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D904" w14:textId="02887C05" w:rsidR="00BD4131" w:rsidRDefault="00BD4131"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Target Journal: </w:t>
      </w:r>
      <w:r w:rsidR="009E5AD6">
        <w:rPr>
          <w:rFonts w:ascii="Times New Roman" w:hAnsi="Times New Roman" w:cs="Times New Roman"/>
          <w:sz w:val="24"/>
          <w:szCs w:val="24"/>
        </w:rPr>
        <w:t>CJFAS</w:t>
      </w:r>
    </w:p>
    <w:p w14:paraId="394D4346" w14:textId="77777777" w:rsidR="00BD4131" w:rsidRDefault="00BD4131" w:rsidP="00354A5E">
      <w:pPr>
        <w:spacing w:after="0" w:line="480" w:lineRule="auto"/>
        <w:rPr>
          <w:rFonts w:ascii="Times New Roman" w:hAnsi="Times New Roman" w:cs="Times New Roman"/>
          <w:sz w:val="24"/>
          <w:szCs w:val="24"/>
        </w:rPr>
      </w:pPr>
    </w:p>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proofErr w:type="spellStart"/>
      <w:r w:rsidR="005C171A" w:rsidRPr="005F03EE">
        <w:rPr>
          <w:rFonts w:ascii="Times New Roman" w:hAnsi="Times New Roman" w:cs="Times New Roman"/>
          <w:b/>
          <w:bCs/>
          <w:i/>
          <w:sz w:val="24"/>
          <w:szCs w:val="24"/>
        </w:rPr>
        <w:t>Pandalus</w:t>
      </w:r>
      <w:proofErr w:type="spellEnd"/>
      <w:r w:rsidR="005C171A" w:rsidRPr="005F03EE">
        <w:rPr>
          <w:rFonts w:ascii="Times New Roman" w:hAnsi="Times New Roman" w:cs="Times New Roman"/>
          <w:b/>
          <w:bCs/>
          <w:i/>
          <w:sz w:val="24"/>
          <w:szCs w:val="24"/>
        </w:rPr>
        <w:t xml:space="preserve"> </w:t>
      </w:r>
      <w:proofErr w:type="spellStart"/>
      <w:r w:rsidR="005C171A" w:rsidRPr="005F03EE">
        <w:rPr>
          <w:rFonts w:ascii="Times New Roman" w:hAnsi="Times New Roman" w:cs="Times New Roman"/>
          <w:b/>
          <w:bCs/>
          <w:i/>
          <w:sz w:val="24"/>
          <w:szCs w:val="24"/>
        </w:rPr>
        <w:t>jordani</w:t>
      </w:r>
      <w:proofErr w:type="spellEnd"/>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xml:space="preserve">, André E. </w:t>
      </w:r>
      <w:proofErr w:type="spellStart"/>
      <w:r w:rsidRPr="005F03EE">
        <w:rPr>
          <w:rFonts w:ascii="Times New Roman" w:hAnsi="Times New Roman" w:cs="Times New Roman"/>
          <w:b/>
          <w:bCs/>
          <w:sz w:val="24"/>
          <w:szCs w:val="24"/>
        </w:rPr>
        <w:t>Punt</w:t>
      </w:r>
      <w:r w:rsidR="008B0F50" w:rsidRPr="005F03EE">
        <w:rPr>
          <w:rFonts w:ascii="Times New Roman" w:hAnsi="Times New Roman" w:cs="Times New Roman"/>
          <w:b/>
          <w:bCs/>
          <w:sz w:val="24"/>
          <w:szCs w:val="24"/>
          <w:vertAlign w:val="superscript"/>
        </w:rPr>
        <w:t>c</w:t>
      </w:r>
      <w:proofErr w:type="spellEnd"/>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0A083683" w14:textId="77777777"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81FE86C" w14:textId="77777777" w:rsidR="0091647B" w:rsidRDefault="0091647B" w:rsidP="00354A5E">
      <w:pPr>
        <w:spacing w:after="0" w:line="480" w:lineRule="auto"/>
        <w:rPr>
          <w:rFonts w:ascii="Times New Roman" w:hAnsi="Times New Roman" w:cs="Times New Roman"/>
          <w:sz w:val="24"/>
          <w:szCs w:val="24"/>
        </w:rPr>
      </w:pPr>
    </w:p>
    <w:p w14:paraId="7B247735" w14:textId="553B42D6" w:rsidR="0091647B" w:rsidRPr="0091647B" w:rsidDel="00354A5E" w:rsidRDefault="0091647B" w:rsidP="00354A5E">
      <w:pPr>
        <w:spacing w:after="0" w:line="480" w:lineRule="auto"/>
        <w:rPr>
          <w:del w:id="0" w:author="Kiva.Oken" w:date="2024-03-13T12:25:00Z"/>
          <w:rFonts w:ascii="Times New Roman" w:hAnsi="Times New Roman" w:cs="Times New Roman"/>
          <w:sz w:val="24"/>
          <w:szCs w:val="24"/>
          <w:u w:val="single"/>
        </w:rPr>
      </w:pPr>
      <w:del w:id="1" w:author="Kiva.Oken" w:date="2024-03-13T12:25:00Z">
        <w:r w:rsidRPr="0091647B" w:rsidDel="00354A5E">
          <w:rPr>
            <w:rFonts w:ascii="Times New Roman" w:hAnsi="Times New Roman" w:cs="Times New Roman"/>
            <w:sz w:val="24"/>
            <w:szCs w:val="24"/>
            <w:u w:val="single"/>
          </w:rPr>
          <w:delText>Highlights</w:delText>
        </w:r>
      </w:del>
    </w:p>
    <w:p w14:paraId="40FE35BF" w14:textId="0424C30B" w:rsidR="0091647B" w:rsidDel="00354A5E" w:rsidRDefault="0091647B" w:rsidP="00354A5E">
      <w:pPr>
        <w:spacing w:after="0" w:line="480" w:lineRule="auto"/>
        <w:rPr>
          <w:del w:id="2" w:author="Kiva.Oken" w:date="2024-03-13T12:25:00Z"/>
          <w:rFonts w:ascii="Times New Roman" w:hAnsi="Times New Roman" w:cs="Times New Roman"/>
          <w:sz w:val="24"/>
          <w:szCs w:val="24"/>
        </w:rPr>
      </w:pPr>
      <w:del w:id="3" w:author="Kiva.Oken" w:date="2024-03-13T12:25:00Z">
        <w:r w:rsidDel="00354A5E">
          <w:rPr>
            <w:rFonts w:ascii="Times New Roman" w:hAnsi="Times New Roman" w:cs="Times New Roman"/>
            <w:sz w:val="24"/>
            <w:szCs w:val="24"/>
          </w:rPr>
          <w:delText xml:space="preserve">3-5 bullet points, </w:delText>
        </w:r>
        <w:r w:rsidRPr="00532481" w:rsidDel="00354A5E">
          <w:rPr>
            <w:rFonts w:ascii="Times New Roman" w:hAnsi="Times New Roman" w:cs="Times New Roman"/>
            <w:sz w:val="24"/>
            <w:szCs w:val="24"/>
            <w:highlight w:val="yellow"/>
          </w:rPr>
          <w:delText>85 characters, including spaces</w:delText>
        </w:r>
        <w:r w:rsidDel="00354A5E">
          <w:rPr>
            <w:rFonts w:ascii="Times New Roman" w:hAnsi="Times New Roman" w:cs="Times New Roman"/>
            <w:sz w:val="24"/>
            <w:szCs w:val="24"/>
          </w:rPr>
          <w:delText>, per bullet point</w:delText>
        </w:r>
      </w:del>
    </w:p>
    <w:p w14:paraId="2EBB4BDF" w14:textId="615549B2" w:rsidR="00121415" w:rsidDel="00354A5E" w:rsidRDefault="0097008B" w:rsidP="00354A5E">
      <w:pPr>
        <w:pStyle w:val="ListParagraph"/>
        <w:numPr>
          <w:ilvl w:val="0"/>
          <w:numId w:val="1"/>
        </w:numPr>
        <w:spacing w:after="0" w:line="480" w:lineRule="auto"/>
        <w:rPr>
          <w:del w:id="4" w:author="Kiva.Oken" w:date="2024-03-13T12:25:00Z"/>
          <w:rFonts w:ascii="Times New Roman" w:hAnsi="Times New Roman" w:cs="Times New Roman"/>
          <w:sz w:val="24"/>
          <w:szCs w:val="24"/>
        </w:rPr>
      </w:pPr>
      <w:del w:id="5" w:author="Kiva.Oken" w:date="2024-03-13T12:25:00Z">
        <w:r w:rsidDel="00354A5E">
          <w:rPr>
            <w:rFonts w:ascii="Times New Roman" w:hAnsi="Times New Roman" w:cs="Times New Roman"/>
            <w:sz w:val="24"/>
            <w:szCs w:val="24"/>
          </w:rPr>
          <w:delText>We develop</w:delText>
        </w:r>
        <w:r w:rsidR="00862C1B" w:rsidDel="00354A5E">
          <w:rPr>
            <w:rFonts w:ascii="Times New Roman" w:hAnsi="Times New Roman" w:cs="Times New Roman"/>
            <w:sz w:val="24"/>
            <w:szCs w:val="24"/>
          </w:rPr>
          <w:delText>ed</w:delText>
        </w:r>
        <w:r w:rsidDel="00354A5E">
          <w:rPr>
            <w:rFonts w:ascii="Times New Roman" w:hAnsi="Times New Roman" w:cs="Times New Roman"/>
            <w:sz w:val="24"/>
            <w:szCs w:val="24"/>
          </w:rPr>
          <w:delText xml:space="preserve"> a</w:delText>
        </w:r>
        <w:r w:rsidR="00121415" w:rsidDel="00354A5E">
          <w:rPr>
            <w:rFonts w:ascii="Times New Roman" w:hAnsi="Times New Roman" w:cs="Times New Roman"/>
            <w:sz w:val="24"/>
            <w:szCs w:val="24"/>
          </w:rPr>
          <w:delText xml:space="preserve"> </w:delText>
        </w:r>
        <w:r w:rsidR="00532481" w:rsidDel="00354A5E">
          <w:rPr>
            <w:rFonts w:ascii="Times New Roman" w:hAnsi="Times New Roman" w:cs="Times New Roman"/>
            <w:sz w:val="24"/>
            <w:szCs w:val="24"/>
          </w:rPr>
          <w:delText xml:space="preserve">spatially, temporally and environmentally explicit </w:delText>
        </w:r>
        <w:r w:rsidR="00121415" w:rsidDel="00354A5E">
          <w:rPr>
            <w:rFonts w:ascii="Times New Roman" w:hAnsi="Times New Roman" w:cs="Times New Roman"/>
            <w:sz w:val="24"/>
            <w:szCs w:val="24"/>
          </w:rPr>
          <w:delText>size-at-age model</w:delText>
        </w:r>
      </w:del>
    </w:p>
    <w:p w14:paraId="70F437B2" w14:textId="622DB05F" w:rsidR="00AC158D" w:rsidDel="00354A5E" w:rsidRDefault="00AC158D" w:rsidP="00354A5E">
      <w:pPr>
        <w:pStyle w:val="ListParagraph"/>
        <w:numPr>
          <w:ilvl w:val="0"/>
          <w:numId w:val="1"/>
        </w:numPr>
        <w:spacing w:after="0" w:line="480" w:lineRule="auto"/>
        <w:rPr>
          <w:del w:id="6" w:author="Kiva.Oken" w:date="2024-03-13T12:25:00Z"/>
          <w:rFonts w:ascii="Times New Roman" w:hAnsi="Times New Roman" w:cs="Times New Roman"/>
          <w:sz w:val="24"/>
          <w:szCs w:val="24"/>
        </w:rPr>
      </w:pPr>
      <w:del w:id="7" w:author="Kiva.Oken" w:date="2024-03-13T12:25:00Z">
        <w:r w:rsidDel="00354A5E">
          <w:rPr>
            <w:rFonts w:ascii="Times New Roman" w:hAnsi="Times New Roman" w:cs="Times New Roman"/>
            <w:sz w:val="24"/>
            <w:szCs w:val="24"/>
          </w:rPr>
          <w:delText>Size</w:delText>
        </w:r>
        <w:r w:rsidR="002F65D8" w:rsidDel="00354A5E">
          <w:rPr>
            <w:rFonts w:ascii="Times New Roman" w:hAnsi="Times New Roman" w:cs="Times New Roman"/>
            <w:sz w:val="24"/>
            <w:szCs w:val="24"/>
          </w:rPr>
          <w:delText>-</w:delText>
        </w:r>
        <w:r w:rsidDel="00354A5E">
          <w:rPr>
            <w:rFonts w:ascii="Times New Roman" w:hAnsi="Times New Roman" w:cs="Times New Roman"/>
            <w:sz w:val="24"/>
            <w:szCs w:val="24"/>
          </w:rPr>
          <w:delText>at</w:delText>
        </w:r>
        <w:r w:rsidR="002F65D8" w:rsidDel="00354A5E">
          <w:rPr>
            <w:rFonts w:ascii="Times New Roman" w:hAnsi="Times New Roman" w:cs="Times New Roman"/>
            <w:sz w:val="24"/>
            <w:szCs w:val="24"/>
          </w:rPr>
          <w:delText>-</w:delText>
        </w:r>
        <w:r w:rsidDel="00354A5E">
          <w:rPr>
            <w:rFonts w:ascii="Times New Roman" w:hAnsi="Times New Roman" w:cs="Times New Roman"/>
            <w:sz w:val="24"/>
            <w:szCs w:val="24"/>
          </w:rPr>
          <w:delText xml:space="preserve">recruitment varied across time and space in the Oregon </w:delText>
        </w:r>
        <w:r w:rsidR="00D60E0B" w:rsidDel="00354A5E">
          <w:rPr>
            <w:rFonts w:ascii="Times New Roman" w:hAnsi="Times New Roman" w:cs="Times New Roman"/>
            <w:sz w:val="24"/>
            <w:szCs w:val="24"/>
          </w:rPr>
          <w:delText>ocean</w:delText>
        </w:r>
        <w:r w:rsidDel="00354A5E">
          <w:rPr>
            <w:rFonts w:ascii="Times New Roman" w:hAnsi="Times New Roman" w:cs="Times New Roman"/>
            <w:sz w:val="24"/>
            <w:szCs w:val="24"/>
          </w:rPr>
          <w:delText xml:space="preserve"> shrimp fishery</w:delText>
        </w:r>
      </w:del>
    </w:p>
    <w:p w14:paraId="4812351C" w14:textId="0DD427EC" w:rsidR="00AC158D" w:rsidDel="00354A5E" w:rsidRDefault="00AC158D" w:rsidP="00354A5E">
      <w:pPr>
        <w:pStyle w:val="ListParagraph"/>
        <w:numPr>
          <w:ilvl w:val="0"/>
          <w:numId w:val="1"/>
        </w:numPr>
        <w:spacing w:after="0" w:line="480" w:lineRule="auto"/>
        <w:rPr>
          <w:del w:id="8" w:author="Kiva.Oken" w:date="2024-03-13T12:25:00Z"/>
          <w:rFonts w:ascii="Times New Roman" w:hAnsi="Times New Roman" w:cs="Times New Roman"/>
          <w:sz w:val="24"/>
          <w:szCs w:val="24"/>
        </w:rPr>
      </w:pPr>
      <w:del w:id="9" w:author="Kiva.Oken" w:date="2024-03-13T12:25:00Z">
        <w:r w:rsidDel="00354A5E">
          <w:rPr>
            <w:rFonts w:ascii="Times New Roman" w:hAnsi="Times New Roman" w:cs="Times New Roman"/>
            <w:sz w:val="24"/>
            <w:szCs w:val="24"/>
          </w:rPr>
          <w:delText>Optimal season opening dates depended on location, year, and fishing mortality rate</w:delText>
        </w:r>
      </w:del>
    </w:p>
    <w:p w14:paraId="4178C030" w14:textId="4AFF803B" w:rsidR="00AC158D" w:rsidRPr="00AC158D" w:rsidDel="00354A5E" w:rsidRDefault="00AC158D" w:rsidP="00354A5E">
      <w:pPr>
        <w:pStyle w:val="ListParagraph"/>
        <w:numPr>
          <w:ilvl w:val="0"/>
          <w:numId w:val="1"/>
        </w:numPr>
        <w:spacing w:after="0" w:line="480" w:lineRule="auto"/>
        <w:rPr>
          <w:del w:id="10" w:author="Kiva.Oken" w:date="2024-03-13T12:25:00Z"/>
          <w:rFonts w:ascii="Times New Roman" w:hAnsi="Times New Roman" w:cs="Times New Roman"/>
          <w:sz w:val="24"/>
          <w:szCs w:val="24"/>
        </w:rPr>
      </w:pPr>
      <w:del w:id="11" w:author="Kiva.Oken" w:date="2024-03-13T12:25:00Z">
        <w:r w:rsidDel="00354A5E">
          <w:rPr>
            <w:rFonts w:ascii="Times New Roman" w:hAnsi="Times New Roman" w:cs="Times New Roman"/>
            <w:sz w:val="24"/>
            <w:szCs w:val="24"/>
          </w:rPr>
          <w:delText xml:space="preserve">No </w:delText>
        </w:r>
        <w:r w:rsidR="002F65D8" w:rsidDel="00354A5E">
          <w:rPr>
            <w:rFonts w:ascii="Times New Roman" w:hAnsi="Times New Roman" w:cs="Times New Roman"/>
            <w:sz w:val="24"/>
            <w:szCs w:val="24"/>
          </w:rPr>
          <w:delText xml:space="preserve">environmental </w:delText>
        </w:r>
        <w:r w:rsidDel="00354A5E">
          <w:rPr>
            <w:rFonts w:ascii="Times New Roman" w:hAnsi="Times New Roman" w:cs="Times New Roman"/>
            <w:sz w:val="24"/>
            <w:szCs w:val="24"/>
          </w:rPr>
          <w:delText xml:space="preserve">drivers of </w:delText>
        </w:r>
        <w:r w:rsidR="002F65D8" w:rsidDel="00354A5E">
          <w:rPr>
            <w:rFonts w:ascii="Times New Roman" w:hAnsi="Times New Roman" w:cs="Times New Roman"/>
            <w:sz w:val="24"/>
            <w:szCs w:val="24"/>
          </w:rPr>
          <w:delText>size-at-</w:delText>
        </w:r>
        <w:r w:rsidDel="00354A5E">
          <w:rPr>
            <w:rFonts w:ascii="Times New Roman" w:hAnsi="Times New Roman" w:cs="Times New Roman"/>
            <w:sz w:val="24"/>
            <w:szCs w:val="24"/>
          </w:rPr>
          <w:delText>recruitment were identified</w:delText>
        </w:r>
      </w:del>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63C7EF56"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r w:rsidR="00CE3674">
        <w:rPr>
          <w:rFonts w:ascii="Times New Roman" w:hAnsi="Times New Roman" w:cs="Times New Roman"/>
          <w:sz w:val="24"/>
          <w:szCs w:val="24"/>
          <w:u w:val="single"/>
        </w:rPr>
        <w:t xml:space="preserve"> (</w:t>
      </w:r>
      <w:proofErr w:type="gramStart"/>
      <w:r w:rsidR="00CE3674">
        <w:rPr>
          <w:rFonts w:ascii="Times New Roman" w:hAnsi="Times New Roman" w:cs="Times New Roman"/>
          <w:sz w:val="24"/>
          <w:szCs w:val="24"/>
          <w:u w:val="single"/>
        </w:rPr>
        <w:t>175 word</w:t>
      </w:r>
      <w:proofErr w:type="gramEnd"/>
      <w:r w:rsidR="00CE3674">
        <w:rPr>
          <w:rFonts w:ascii="Times New Roman" w:hAnsi="Times New Roman" w:cs="Times New Roman"/>
          <w:sz w:val="24"/>
          <w:szCs w:val="24"/>
          <w:u w:val="single"/>
        </w:rPr>
        <w:t xml:space="preserve"> limit</w:t>
      </w:r>
      <w:r w:rsidR="00CF4A20">
        <w:rPr>
          <w:rFonts w:ascii="Times New Roman" w:hAnsi="Times New Roman" w:cs="Times New Roman"/>
          <w:sz w:val="24"/>
          <w:szCs w:val="24"/>
          <w:u w:val="single"/>
        </w:rPr>
        <w:t>. Currently 175 words</w:t>
      </w:r>
      <w:r w:rsidR="00CE3674">
        <w:rPr>
          <w:rFonts w:ascii="Times New Roman" w:hAnsi="Times New Roman" w:cs="Times New Roman"/>
          <w:sz w:val="24"/>
          <w:szCs w:val="24"/>
          <w:u w:val="single"/>
        </w:rPr>
        <w:t>)</w:t>
      </w:r>
    </w:p>
    <w:p w14:paraId="72206820" w14:textId="5B23BF70"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Growth variability </w:t>
      </w:r>
      <w:r w:rsidR="0079717F" w:rsidRPr="0079717F">
        <w:rPr>
          <w:rFonts w:ascii="Times New Roman" w:hAnsi="Times New Roman" w:cs="Times New Roman"/>
          <w:sz w:val="24"/>
          <w:szCs w:val="24"/>
        </w:rPr>
        <w:t xml:space="preserve">is a key contributor to </w:t>
      </w:r>
      <w:r w:rsidR="00CF4A20">
        <w:rPr>
          <w:rFonts w:ascii="Times New Roman" w:hAnsi="Times New Roman" w:cs="Times New Roman"/>
          <w:sz w:val="24"/>
          <w:szCs w:val="24"/>
        </w:rPr>
        <w:t xml:space="preserve">changes in </w:t>
      </w:r>
      <w:r w:rsidR="0079717F" w:rsidRPr="0079717F">
        <w:rPr>
          <w:rFonts w:ascii="Times New Roman" w:hAnsi="Times New Roman" w:cs="Times New Roman"/>
          <w:sz w:val="24"/>
          <w:szCs w:val="24"/>
        </w:rPr>
        <w:t>population</w:t>
      </w:r>
      <w:r w:rsidR="00354A5E">
        <w:rPr>
          <w:rFonts w:ascii="Times New Roman" w:hAnsi="Times New Roman" w:cs="Times New Roman"/>
          <w:sz w:val="24"/>
          <w:szCs w:val="24"/>
        </w:rPr>
        <w:t xml:space="preserve"> productivity</w:t>
      </w:r>
      <w:r w:rsidR="0079717F" w:rsidRPr="0079717F">
        <w:rPr>
          <w:rFonts w:ascii="Times New Roman" w:hAnsi="Times New Roman" w:cs="Times New Roman"/>
          <w:sz w:val="24"/>
          <w:szCs w:val="24"/>
        </w:rPr>
        <w:t xml:space="preserve">. However, </w:t>
      </w:r>
      <w:r w:rsidR="00354A5E">
        <w:rPr>
          <w:rFonts w:ascii="Times New Roman" w:hAnsi="Times New Roman" w:cs="Times New Roman"/>
          <w:sz w:val="24"/>
          <w:szCs w:val="24"/>
        </w:rPr>
        <w:t xml:space="preserve">many </w:t>
      </w:r>
      <w:r w:rsidR="00864696">
        <w:rPr>
          <w:rFonts w:ascii="Times New Roman" w:hAnsi="Times New Roman" w:cs="Times New Roman"/>
          <w:sz w:val="24"/>
          <w:szCs w:val="24"/>
        </w:rPr>
        <w:t>models</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only account for variation in recruitment. Better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171469">
        <w:rPr>
          <w:rFonts w:ascii="Times New Roman" w:hAnsi="Times New Roman" w:cs="Times New Roman"/>
          <w:sz w:val="24"/>
          <w:szCs w:val="24"/>
        </w:rPr>
        <w:t xml:space="preserve">Ocean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is the </w:t>
      </w:r>
      <w:r w:rsidR="00354A5E">
        <w:rPr>
          <w:rFonts w:ascii="Times New Roman" w:hAnsi="Times New Roman" w:cs="Times New Roman"/>
          <w:sz w:val="24"/>
          <w:szCs w:val="24"/>
        </w:rPr>
        <w:t>fifth</w:t>
      </w:r>
      <w:r w:rsidR="0079717F" w:rsidRPr="0079717F">
        <w:rPr>
          <w:rFonts w:ascii="Times New Roman" w:hAnsi="Times New Roman" w:cs="Times New Roman"/>
          <w:sz w:val="24"/>
          <w:szCs w:val="24"/>
        </w:rPr>
        <w:t xml:space="preserve"> most valuable fishery on the US West Coast. While the fishery legally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the start of fishing. Understanding drivers of shrimp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help shrimpers </w:t>
      </w:r>
      <w:r w:rsidR="0079717F" w:rsidRPr="0079717F">
        <w:rPr>
          <w:rFonts w:ascii="Times New Roman" w:hAnsi="Times New Roman" w:cs="Times New Roman"/>
          <w:sz w:val="24"/>
          <w:szCs w:val="24"/>
        </w:rPr>
        <w:t xml:space="preserve">plan their participation in the fishery, </w:t>
      </w:r>
      <w:r w:rsidR="00354A5E">
        <w:rPr>
          <w:rFonts w:ascii="Times New Roman" w:hAnsi="Times New Roman" w:cs="Times New Roman"/>
          <w:sz w:val="24"/>
          <w:szCs w:val="24"/>
        </w:rPr>
        <w:t xml:space="preserve">and </w:t>
      </w:r>
      <w:r w:rsidR="0079717F" w:rsidRPr="0079717F">
        <w:rPr>
          <w:rFonts w:ascii="Times New Roman" w:hAnsi="Times New Roman" w:cs="Times New Roman"/>
          <w:sz w:val="24"/>
          <w:szCs w:val="24"/>
        </w:rPr>
        <w:t xml:space="preserve">other fisheries they participate in. Using three decades of fishery-dependent sampling, we built a </w:t>
      </w:r>
      <w:r w:rsidR="00B11EBB">
        <w:rPr>
          <w:rFonts w:ascii="Times New Roman" w:hAnsi="Times New Roman" w:cs="Times New Roman"/>
          <w:sz w:val="24"/>
          <w:szCs w:val="24"/>
        </w:rPr>
        <w:t xml:space="preserve">spatially, temporally, and environmentally explicit </w:t>
      </w:r>
      <w:r w:rsidR="0079717F" w:rsidRPr="0079717F">
        <w:rPr>
          <w:rFonts w:ascii="Times New Roman" w:hAnsi="Times New Roman" w:cs="Times New Roman"/>
          <w:sz w:val="24"/>
          <w:szCs w:val="24"/>
        </w:rPr>
        <w:t xml:space="preserve">Bayesian 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We used it to </w:t>
      </w:r>
      <w:r w:rsidR="00354A5E">
        <w:rPr>
          <w:rFonts w:ascii="Times New Roman" w:hAnsi="Times New Roman" w:cs="Times New Roman"/>
          <w:sz w:val="24"/>
          <w:szCs w:val="24"/>
        </w:rPr>
        <w:t>parameterize a revenue-per-recruit model and explored how variability in size-at-recruitment impacted optimal 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Shrimp size varied spatially and temporally, </w:t>
      </w:r>
      <w:r w:rsidR="00354A5E">
        <w:rPr>
          <w:rFonts w:ascii="Times New Roman" w:hAnsi="Times New Roman" w:cs="Times New Roman"/>
          <w:sz w:val="24"/>
          <w:szCs w:val="24"/>
        </w:rPr>
        <w:t>which</w:t>
      </w:r>
      <w:r w:rsidR="00171469">
        <w:rPr>
          <w:rFonts w:ascii="Times New Roman" w:hAnsi="Times New Roman" w:cs="Times New Roman"/>
          <w:sz w:val="24"/>
          <w:szCs w:val="24"/>
        </w:rPr>
        <w:t xml:space="preserve"> impacted the opening date th</w:t>
      </w:r>
      <w:r w:rsidR="00354A5E">
        <w:rPr>
          <w:rFonts w:ascii="Times New Roman" w:hAnsi="Times New Roman" w:cs="Times New Roman"/>
          <w:sz w:val="24"/>
          <w:szCs w:val="24"/>
        </w:rPr>
        <w:t>at</w:t>
      </w:r>
      <w:r w:rsidR="00171469">
        <w:rPr>
          <w:rFonts w:ascii="Times New Roman" w:hAnsi="Times New Roman" w:cs="Times New Roman"/>
          <w:sz w:val="24"/>
          <w:szCs w:val="24"/>
        </w:rPr>
        <w:t xml:space="preserve"> optimized revenue-per-recruit</w:t>
      </w:r>
      <w:r w:rsidR="00354A5E">
        <w:rPr>
          <w:rFonts w:ascii="Times New Roman" w:hAnsi="Times New Roman" w:cs="Times New Roman"/>
          <w:sz w:val="24"/>
          <w:szCs w:val="24"/>
        </w:rPr>
        <w:t>. W</w:t>
      </w:r>
      <w:r w:rsidR="00171469">
        <w:rPr>
          <w:rFonts w:ascii="Times New Roman" w:hAnsi="Times New Roman" w:cs="Times New Roman"/>
          <w:sz w:val="24"/>
          <w:szCs w:val="24"/>
        </w:rPr>
        <w:t>e did not identify any factors to explain this variability</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354A5E">
        <w:rPr>
          <w:rFonts w:ascii="Times New Roman" w:hAnsi="Times New Roman" w:cs="Times New Roman"/>
          <w:sz w:val="24"/>
          <w:szCs w:val="24"/>
        </w:rPr>
        <w:t xml:space="preserve">Choosing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 natural mortalit</w:t>
      </w:r>
      <w:r w:rsidR="00354A5E">
        <w:rPr>
          <w:rFonts w:ascii="Times New Roman" w:hAnsi="Times New Roman" w:cs="Times New Roman"/>
          <w:sz w:val="24"/>
          <w:szCs w:val="24"/>
        </w:rPr>
        <w:t>y</w:t>
      </w:r>
      <w:r w:rsidR="0079717F" w:rsidRPr="0079717F">
        <w:rPr>
          <w:rFonts w:ascii="Times New Roman" w:hAnsi="Times New Roman" w:cs="Times New Roman"/>
          <w:sz w:val="24"/>
          <w:szCs w:val="24"/>
        </w:rPr>
        <w:t>.</w:t>
      </w:r>
    </w:p>
    <w:p w14:paraId="349149E6" w14:textId="77777777" w:rsidR="0079717F" w:rsidRDefault="0079717F"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5C9AB83B" w:rsidR="006027EC" w:rsidRDefault="00E33FB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Somatic growth, revenue per recruit, shrimp, crustacean</w:t>
      </w:r>
      <w:r w:rsidR="004E75B0">
        <w:rPr>
          <w:rFonts w:ascii="Times New Roman" w:hAnsi="Times New Roman" w:cs="Times New Roman"/>
          <w:sz w:val="24"/>
          <w:szCs w:val="24"/>
        </w:rPr>
        <w:t>, environmental drivers</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7C7DEB">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1B890A03"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In populations with weak stock-recruit relationships, as are common in large marine ecosystems, recruitment overfishing can only occur at extremely low spawning biomasses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 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25BE3293"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6C12AD">
        <w:rPr>
          <w:rFonts w:ascii="Times New Roman" w:hAnsi="Times New Roman" w:cs="Times New Roman"/>
          <w:sz w:val="24"/>
          <w:szCs w:val="24"/>
        </w:rPr>
        <w:t xml:space="preserve">, but 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 xml:space="preserve">many population processes, has proven difficult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both space and time, though because of the rich data and high model complexity needed to estimate spatial variation, methods to estimate how and where growth varies over space have been even slower to develop than strictly temporal methods </w:t>
      </w:r>
      <w:r w:rsidR="007117FB">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(Kapur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w:t>
      </w:r>
      <w:r w:rsidR="000E53E6">
        <w:rPr>
          <w:rFonts w:ascii="Times New Roman" w:hAnsi="Times New Roman" w:cs="Times New Roman"/>
          <w:sz w:val="24"/>
          <w:szCs w:val="24"/>
        </w:rPr>
        <w:lastRenderedPageBreak/>
        <w:t xml:space="preserve">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2422BF">
        <w:rPr>
          <w:rFonts w:ascii="Times New Roman" w:hAnsi="Times New Roman" w:cs="Times New Roman"/>
          <w:sz w:val="24"/>
          <w:szCs w:val="24"/>
        </w:rPr>
        <w:t>. L</w:t>
      </w:r>
      <w:r w:rsidR="00C35AD5">
        <w:rPr>
          <w:rFonts w:ascii="Times New Roman" w:hAnsi="Times New Roman" w:cs="Times New Roman"/>
          <w:sz w:val="24"/>
          <w:szCs w:val="24"/>
        </w:rPr>
        <w:t xml:space="preserve">ab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20FD13CF" w14:textId="2565EC6E" w:rsidR="00AE3F22" w:rsidRDefault="00C91F1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Seasonal forecasting that provides actionable decision support can reduce uncertainty and manage business risks in </w:t>
      </w:r>
      <w:r w:rsidR="00D91518">
        <w:rPr>
          <w:rFonts w:ascii="Times New Roman" w:hAnsi="Times New Roman" w:cs="Times New Roman"/>
          <w:sz w:val="24"/>
          <w:szCs w:val="24"/>
        </w:rPr>
        <w:t xml:space="preserve">wild capture fisheries and </w:t>
      </w:r>
      <w:r>
        <w:rPr>
          <w:rFonts w:ascii="Times New Roman" w:hAnsi="Times New Roman" w:cs="Times New Roman"/>
          <w:sz w:val="24"/>
          <w:szCs w:val="24"/>
        </w:rPr>
        <w:t xml:space="preserve">aquaculture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However, reliable indicators that tie forecasts to population dynamics must be identified</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to take advantage of these gains</w:t>
      </w:r>
      <w:r>
        <w:rPr>
          <w:rFonts w:ascii="Times New Roman" w:hAnsi="Times New Roman" w:cs="Times New Roman"/>
          <w:sz w:val="24"/>
          <w:szCs w:val="24"/>
        </w:rPr>
        <w:t>.</w:t>
      </w:r>
      <w:r w:rsidR="00641AF0">
        <w:rPr>
          <w:rFonts w:ascii="Times New Roman" w:hAnsi="Times New Roman" w:cs="Times New Roman"/>
          <w:sz w:val="24"/>
          <w:szCs w:val="24"/>
        </w:rPr>
        <w:t xml:space="preserve"> </w:t>
      </w:r>
      <w:r w:rsidR="00D91518">
        <w:rPr>
          <w:rFonts w:ascii="Times New Roman" w:hAnsi="Times New Roman" w:cs="Times New Roman"/>
          <w:sz w:val="24"/>
          <w:szCs w:val="24"/>
        </w:rPr>
        <w:t>Unfortunately, several</w:t>
      </w:r>
      <w:r w:rsidR="00641AF0">
        <w:rPr>
          <w:rFonts w:ascii="Times New Roman" w:hAnsi="Times New Roman" w:cs="Times New Roman"/>
          <w:sz w:val="24"/>
          <w:szCs w:val="24"/>
        </w:rPr>
        <w:t xml:space="preserve"> barriers exist in using operational forecasting in ecology and resource management. These can be categorized by data limitation, </w:t>
      </w:r>
      <w:r w:rsidR="009D33B8">
        <w:rPr>
          <w:rFonts w:ascii="Times New Roman" w:hAnsi="Times New Roman" w:cs="Times New Roman"/>
          <w:sz w:val="24"/>
          <w:szCs w:val="24"/>
        </w:rPr>
        <w:t xml:space="preserve">probabilistic limitations, </w:t>
      </w:r>
      <w:r w:rsidR="0084334D">
        <w:rPr>
          <w:rFonts w:ascii="Times New Roman" w:hAnsi="Times New Roman" w:cs="Times New Roman"/>
          <w:sz w:val="24"/>
          <w:szCs w:val="24"/>
        </w:rPr>
        <w:t xml:space="preserve">model limitations, </w:t>
      </w:r>
      <w:r w:rsidR="00893C79">
        <w:rPr>
          <w:rFonts w:ascii="Times New Roman" w:hAnsi="Times New Roman" w:cs="Times New Roman"/>
          <w:sz w:val="24"/>
          <w:szCs w:val="24"/>
        </w:rPr>
        <w:t>and social limitations</w:t>
      </w:r>
      <w:r w:rsidR="006D67F5">
        <w:rPr>
          <w:rFonts w:ascii="Times New Roman" w:hAnsi="Times New Roman" w:cs="Times New Roman"/>
          <w:sz w:val="24"/>
          <w:szCs w:val="24"/>
        </w:rPr>
        <w:t xml:space="preserve"> </w:t>
      </w:r>
      <w:r w:rsidR="006D67F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sidR="006D67F5">
        <w:rPr>
          <w:rFonts w:ascii="Times New Roman" w:hAnsi="Times New Roman" w:cs="Times New Roman"/>
          <w:sz w:val="24"/>
          <w:szCs w:val="24"/>
        </w:rPr>
        <w:fldChar w:fldCharType="separate"/>
      </w:r>
      <w:r w:rsidR="00CE3674" w:rsidRPr="00CE3674">
        <w:rPr>
          <w:rFonts w:ascii="Times New Roman" w:hAnsi="Times New Roman" w:cs="Times New Roman"/>
          <w:sz w:val="24"/>
        </w:rPr>
        <w:t>(Dietze et al. 2018)</w:t>
      </w:r>
      <w:r w:rsidR="006D67F5">
        <w:rPr>
          <w:rFonts w:ascii="Times New Roman" w:hAnsi="Times New Roman" w:cs="Times New Roman"/>
          <w:sz w:val="24"/>
          <w:szCs w:val="24"/>
        </w:rPr>
        <w:fldChar w:fldCharType="end"/>
      </w:r>
      <w:r w:rsidR="006D67F5">
        <w:rPr>
          <w:rFonts w:ascii="Times New Roman" w:hAnsi="Times New Roman" w:cs="Times New Roman"/>
          <w:sz w:val="24"/>
          <w:szCs w:val="24"/>
        </w:rPr>
        <w:t xml:space="preserve">. </w:t>
      </w:r>
      <w:r w:rsidR="00056599">
        <w:rPr>
          <w:rFonts w:ascii="Times New Roman" w:hAnsi="Times New Roman" w:cs="Times New Roman"/>
          <w:sz w:val="24"/>
          <w:szCs w:val="24"/>
        </w:rPr>
        <w:t>T</w:t>
      </w:r>
      <w:r w:rsidR="00D91518">
        <w:rPr>
          <w:rFonts w:ascii="Times New Roman" w:hAnsi="Times New Roman" w:cs="Times New Roman"/>
          <w:sz w:val="24"/>
          <w:szCs w:val="24"/>
        </w:rPr>
        <w:t xml:space="preserve">he  </w:t>
      </w:r>
      <w:r w:rsidR="00C13F00">
        <w:rPr>
          <w:rFonts w:ascii="Times New Roman" w:hAnsi="Times New Roman" w:cs="Times New Roman"/>
          <w:sz w:val="24"/>
          <w:szCs w:val="24"/>
        </w:rPr>
        <w:t xml:space="preserve">ability to move past these challenges and provide and assess the skill of seasonal-scale forecasts </w:t>
      </w:r>
      <w:r w:rsidR="00597424">
        <w:rPr>
          <w:rFonts w:ascii="Times New Roman" w:hAnsi="Times New Roman" w:cs="Times New Roman"/>
          <w:sz w:val="24"/>
          <w:szCs w:val="24"/>
        </w:rPr>
        <w:t xml:space="preserve">is key to adaptive management in the age of climate change </w:t>
      </w:r>
      <w:r w:rsidR="0059742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sidR="00597424">
        <w:rPr>
          <w:rFonts w:ascii="Times New Roman" w:hAnsi="Times New Roman" w:cs="Times New Roman"/>
          <w:sz w:val="24"/>
          <w:szCs w:val="24"/>
        </w:rPr>
        <w:fldChar w:fldCharType="separate"/>
      </w:r>
      <w:r w:rsidR="00CE3674" w:rsidRPr="00CE3674">
        <w:rPr>
          <w:rFonts w:ascii="Times New Roman" w:hAnsi="Times New Roman" w:cs="Times New Roman"/>
          <w:sz w:val="24"/>
        </w:rPr>
        <w:t>(Walters and Hilborn 1978; Brodie et al. 2023)</w:t>
      </w:r>
      <w:r w:rsidR="00597424">
        <w:rPr>
          <w:rFonts w:ascii="Times New Roman" w:hAnsi="Times New Roman" w:cs="Times New Roman"/>
          <w:sz w:val="24"/>
          <w:szCs w:val="24"/>
        </w:rPr>
        <w:fldChar w:fldCharType="end"/>
      </w:r>
      <w:r w:rsidR="00597424">
        <w:rPr>
          <w:rFonts w:ascii="Times New Roman" w:hAnsi="Times New Roman" w:cs="Times New Roman"/>
          <w:sz w:val="24"/>
          <w:szCs w:val="24"/>
        </w:rPr>
        <w:t xml:space="preserve">. </w:t>
      </w:r>
    </w:p>
    <w:p w14:paraId="0385E74D" w14:textId="2911F916" w:rsidR="00AE3F22" w:rsidRDefault="00D72A20" w:rsidP="00354A5E">
      <w:pPr>
        <w:pStyle w:val="NormalWeb"/>
        <w:spacing w:before="0" w:beforeAutospacing="0" w:after="0" w:afterAutospacing="0" w:line="480" w:lineRule="auto"/>
        <w:ind w:firstLine="360"/>
      </w:pPr>
      <w:commentRangeStart w:id="12"/>
      <w:r>
        <w:t>Ocean</w:t>
      </w:r>
      <w:commentRangeEnd w:id="12"/>
      <w:r w:rsidR="00CE3674">
        <w:rPr>
          <w:rStyle w:val="CommentReference"/>
          <w:rFonts w:asciiTheme="minorHAnsi" w:eastAsiaTheme="minorHAnsi" w:hAnsiTheme="minorHAnsi" w:cstheme="minorBidi"/>
        </w:rPr>
        <w:commentReference w:id="12"/>
      </w:r>
      <w:r>
        <w:t xml:space="preserve"> shrimp (sometimes referred to as “pink shrimp”, </w:t>
      </w:r>
      <w:proofErr w:type="spellStart"/>
      <w:r>
        <w:rPr>
          <w:i/>
        </w:rPr>
        <w:t>Pandalus</w:t>
      </w:r>
      <w:proofErr w:type="spellEnd"/>
      <w:r>
        <w:rPr>
          <w:i/>
        </w:rPr>
        <w:t xml:space="preserve"> </w:t>
      </w:r>
      <w:proofErr w:type="spellStart"/>
      <w:r>
        <w:rPr>
          <w:i/>
        </w:rPr>
        <w:t>jordani</w:t>
      </w:r>
      <w:proofErr w:type="spellEnd"/>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2E2F">
        <w:t xml:space="preserve">As the California Current ecosystem experiences general </w:t>
      </w:r>
      <w:r w:rsidR="00AD2E2F">
        <w:lastRenderedPageBreak/>
        <w:t xml:space="preserve">warming and more frequent marine heat waves </w:t>
      </w:r>
      <w:r w:rsidR="00825F0E">
        <w:fldChar w:fldCharType="begin"/>
      </w:r>
      <w:r w:rsidR="00CE3674">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CE3674">
        <w:rPr>
          <w:rFonts w:ascii="Cambria Math" w:hAnsi="Cambria Math" w:cs="Cambria Math"/>
        </w:rPr>
        <w:instrText>∘</w:instrText>
      </w:r>
      <w:r w:rsidR="00CE3674">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825F0E">
        <w:fldChar w:fldCharType="separate"/>
      </w:r>
      <w:r w:rsidR="00CE3674" w:rsidRPr="00CE3674">
        <w:t>(Barkhordarian et al. 2022)</w:t>
      </w:r>
      <w:r w:rsidR="00825F0E">
        <w:fldChar w:fldCharType="end"/>
      </w:r>
      <w:r w:rsidR="00AD2E2F">
        <w:t xml:space="preserve">, it is increasingly </w:t>
      </w:r>
      <w:r w:rsidR="004D729B">
        <w:t>valuable</w:t>
      </w:r>
      <w:r w:rsidR="00AD2E2F">
        <w:t xml:space="preserve"> to </w:t>
      </w:r>
      <w:r w:rsidR="004D729B">
        <w:t>improve</w:t>
      </w:r>
      <w:r w:rsidR="00AD2E2F">
        <w:t xml:space="preserve"> </w:t>
      </w:r>
      <w:r w:rsidR="004D729B">
        <w:t>pre-season</w:t>
      </w:r>
      <w:r w:rsidR="00AD2E2F">
        <w:t xml:space="preserve"> forecasts</w:t>
      </w:r>
      <w:r w:rsidR="00C03B8A">
        <w:t xml:space="preserve"> </w:t>
      </w:r>
      <w:r w:rsidR="004D729B">
        <w:t>for the ocean shrimp stock</w:t>
      </w:r>
      <w:r w:rsidR="00AD2E2F">
        <w:t xml:space="preserve">.  </w:t>
      </w:r>
    </w:p>
    <w:p w14:paraId="2F5463BD" w14:textId="1EDFED5F" w:rsidR="00504A4F" w:rsidRPr="008B0F50" w:rsidRDefault="00D72A20" w:rsidP="00354A5E">
      <w:pPr>
        <w:pStyle w:val="NormalWeb"/>
        <w:spacing w:before="0" w:beforeAutospacing="0" w:after="0" w:afterAutospacing="0" w:line="480" w:lineRule="auto"/>
        <w:ind w:firstLine="360"/>
      </w:pPr>
      <w:r>
        <w:t>For at least two decades, managers and participants in the ocean shrimp fishery</w:t>
      </w:r>
      <w:r w:rsidR="00F4263C">
        <w:t xml:space="preserve"> in Oregon, where the fishery is centered,</w:t>
      </w:r>
      <w:r>
        <w:t xml:space="preserve"> have been faced with a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Pr>
          <w:rStyle w:val="FootnoteReference"/>
        </w:rPr>
        <w:footnoteReference w:id="1"/>
      </w:r>
      <w:r w:rsidR="0076172A">
        <w:t>.</w:t>
      </w:r>
      <w:r w:rsidR="0047769B">
        <w:t xml:space="preserve"> </w:t>
      </w:r>
      <w:r w:rsidR="00A11B38">
        <w:rPr>
          <w:rStyle w:val="math"/>
        </w:rPr>
        <w:t xml:space="preserve">Managers 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annually, allowing estimation of recruitment following a cohort’s third year being available to the fishery </w:t>
      </w:r>
      <w:r w:rsidR="00A11B38">
        <w:rPr>
          <w:rStyle w:val="math"/>
        </w:rPr>
        <w:fldChar w:fldCharType="begin"/>
      </w:r>
      <w:r w:rsidR="00CE3674">
        <w:rPr>
          <w:rStyle w:val="math"/>
        </w:rPr>
        <w:instrText xml:space="preserve"> ADDIN ZOTERO_ITEM CSL_CITATION {"citationID":"Ziiw4Y8q","properties":{"unsorted":true,"formattedCitation":"(Hilborn and Walters 1992; Hannah and Jones 2014a)","plainCitation":"(Hilborn and Walters 1992; Hannah and Jones 2014a)","noteIndex":0},"citationItems":[{"id":69,"uris":["http://zotero.org/users/783258/items/BB7444VI"],"itemData":{"id":69,"type":"book","abstract":"System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CE3674" w:rsidRPr="00CE3674">
        <w:t>(Hilborn and Walters 1992; Hannah and Jones 2014a)</w:t>
      </w:r>
      <w:r w:rsidR="00A11B38">
        <w:rPr>
          <w:rStyle w:val="math"/>
        </w:rPr>
        <w:fldChar w:fldCharType="end"/>
      </w:r>
      <w:r w:rsidR="00A11B38">
        <w:rPr>
          <w:rStyle w:val="math"/>
        </w:rPr>
        <w:t xml:space="preserve">. </w:t>
      </w:r>
      <w:r w:rsidR="0047769B">
        <w:t xml:space="preserve">In addition, </w:t>
      </w:r>
      <w:r w:rsidR="007A6087">
        <w:t>several</w:t>
      </w:r>
      <w:r w:rsidR="0047769B">
        <w:t xml:space="preserve"> reports</w:t>
      </w:r>
      <w:r w:rsidR="006035BE">
        <w:t xml:space="preserve"> </w:t>
      </w:r>
      <w:r w:rsidR="007A6087">
        <w:fldChar w:fldCharType="begin"/>
      </w:r>
      <w:r w:rsidR="00CE3674">
        <w:instrText xml:space="preserve"> ADDIN ZOTERO_ITEM CSL_CITATION {"citationID":"sNbIakMW","properties":{"unsorted":true,"formattedCitation":"(e.g., Hannah 2011; Hannah and Jones 2014b, 2016; Groth and Hannah 2018; Groth 2022)","plainCitation":"(e.g., Hannah 2011; Hannah and Jones 2014b,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7A6087">
        <w:fldChar w:fldCharType="separate"/>
      </w:r>
      <w:r w:rsidR="00CE3674" w:rsidRPr="00CE3674">
        <w:t>(e.g., Hannah 2011; Hannah and Jones 2014b, 2016; Groth and Hannah 2018; Groth 2022)</w:t>
      </w:r>
      <w:r w:rsidR="007A6087">
        <w:fldChar w:fldCharType="end"/>
      </w:r>
      <w:r w:rsidR="006035BE">
        <w:t xml:space="preserve"> </w:t>
      </w:r>
      <w:r w:rsidR="0047769B">
        <w:t>have summarized the variability in growth, recruitment, and their relationship to density-dependen</w:t>
      </w:r>
      <w:r w:rsidR="00B81B80">
        <w:t>t</w:t>
      </w:r>
      <w:r w:rsidR="0047769B">
        <w:t xml:space="preserve"> and </w:t>
      </w:r>
      <w:r w:rsidR="00B81B80">
        <w:t>density-independent (i.e., environmental) factors</w:t>
      </w:r>
      <w:r w:rsidR="0047769B">
        <w:t xml:space="preserve">. </w:t>
      </w:r>
      <w:r w:rsidR="000E4007">
        <w:t>Despite the new research, the question of when the fishery should open</w:t>
      </w:r>
      <w:r w:rsidR="00D24CEB">
        <w:t xml:space="preserve"> </w:t>
      </w:r>
      <w:r w:rsidR="00343B1A">
        <w:t xml:space="preserve">each year </w:t>
      </w:r>
      <w:r w:rsidR="00D24CEB">
        <w:t>still</w:t>
      </w:r>
      <w:r w:rsidR="000E4007">
        <w:t xml:space="preserve"> 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r w:rsidR="002330B1">
        <w:t>small.</w:t>
      </w:r>
      <w:r w:rsidR="0041693F">
        <w:t xml:space="preserve"> Finally, because </w:t>
      </w:r>
      <w:r w:rsidR="00D60E0B">
        <w:t>ocean</w:t>
      </w:r>
      <w:r w:rsidR="0041693F">
        <w:t xml:space="preserve"> shrimp are short-lived and fast-growing, length-frequency analysis is a reasonable </w:t>
      </w:r>
      <w:r w:rsidR="0041693F">
        <w:lastRenderedPageBreak/>
        <w:t>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test whether environmental or density-dependent factors can improve 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406C24D5" w:rsidR="00410FD6" w:rsidRDefault="00D60E0B" w:rsidP="00354A5E">
      <w:pPr>
        <w:pStyle w:val="NormalWeb"/>
        <w:spacing w:before="0" w:beforeAutospacing="0" w:after="0" w:afterAutospacing="0" w:line="480" w:lineRule="auto"/>
        <w:rPr>
          <w:rStyle w:val="math"/>
        </w:rPr>
      </w:pPr>
      <w:r>
        <w:rPr>
          <w:rStyle w:val="math"/>
        </w:rPr>
        <w:t>Ocean</w:t>
      </w:r>
      <w:r w:rsidR="00410FD6">
        <w:rPr>
          <w:rStyle w:val="math"/>
        </w:rPr>
        <w:t xml:space="preserve"> shrimp is a state-managed </w:t>
      </w:r>
      <w:r w:rsidR="00450D0A">
        <w:rPr>
          <w:rStyle w:val="math"/>
        </w:rPr>
        <w:t>semi</w:t>
      </w:r>
      <w:r w:rsidR="00AC0C88">
        <w:rPr>
          <w:rStyle w:val="math"/>
        </w:rPr>
        <w:t>-</w:t>
      </w:r>
      <w:r w:rsidR="00450D0A">
        <w:rPr>
          <w:rStyle w:val="math"/>
        </w:rPr>
        <w:t xml:space="preserve">pelagic trawl </w:t>
      </w:r>
      <w:r w:rsidR="00410FD6">
        <w:rPr>
          <w:rStyle w:val="math"/>
        </w:rPr>
        <w:t xml:space="preserve">fishery </w:t>
      </w:r>
      <w:r w:rsidR="00993FD4">
        <w:rPr>
          <w:rStyle w:val="math"/>
        </w:rPr>
        <w:t>that</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going into 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methodology is coordinated to be consistent among the states emphasizing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number of vessels, HCRs based on population models) and</w:t>
      </w:r>
      <w:r w:rsidR="00A50EA6">
        <w:rPr>
          <w:rStyle w:val="math"/>
        </w:rPr>
        <w:t xml:space="preserve"> 2) </w:t>
      </w:r>
      <w:r w:rsidR="00450D0A">
        <w:rPr>
          <w:rStyle w:val="math"/>
        </w:rPr>
        <w:t xml:space="preserve">reducing bycatch (i.e., exclusion grates and LED fishing lights). Specific to limiting growth overfishing, the size limit employed (maximum </w:t>
      </w:r>
      <w:r w:rsidR="00450D0A">
        <w:rPr>
          <w:rStyle w:val="math"/>
        </w:rPr>
        <w:lastRenderedPageBreak/>
        <w:t>count per pound of 160 shrimp) is intended to dissuade catch of small, quickly growing age</w:t>
      </w:r>
      <w:r w:rsidR="00DA4759">
        <w:rPr>
          <w:rStyle w:val="math"/>
        </w:rPr>
        <w:t>-</w:t>
      </w:r>
      <w:r w:rsidR="00450D0A">
        <w:rPr>
          <w:rStyle w:val="math"/>
        </w:rPr>
        <w:t>one shrimp. Specific to limiting recruitment overfishing, managers periodically compare the derived relative cohort strength from VPA to likely regressors to determine primary drivers of recruitment.  These measures are implemented</w:t>
      </w:r>
      <w:r w:rsidR="00DA4759">
        <w:rPr>
          <w:rStyle w:val="math"/>
        </w:rPr>
        <w:t xml:space="preserve"> because</w:t>
      </w:r>
      <w:r w:rsidR="00450D0A">
        <w:rPr>
          <w:rStyle w:val="math"/>
        </w:rPr>
        <w:t xml:space="preserve"> fishery independent surveys are impractical to perform given the short lives and patchy spatial distribution of </w:t>
      </w:r>
      <w:r>
        <w:rPr>
          <w:rStyle w:val="math"/>
        </w:rPr>
        <w:t>ocean</w:t>
      </w:r>
      <w:r w:rsidR="00450D0A">
        <w:rPr>
          <w:rStyle w:val="math"/>
        </w:rPr>
        <w:t xml:space="preserve"> shrimp.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individuals 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 xml:space="preserve">(S. </w:t>
      </w:r>
      <w:proofErr w:type="spellStart"/>
      <w:r w:rsidR="0097008B">
        <w:rPr>
          <w:rStyle w:val="math"/>
        </w:rPr>
        <w:t>Groth</w:t>
      </w:r>
      <w:proofErr w:type="spellEnd"/>
      <w:r w:rsidR="0097008B">
        <w:rPr>
          <w:rStyle w:val="math"/>
        </w:rPr>
        <w:t>, pers. comm.).</w:t>
      </w:r>
    </w:p>
    <w:p w14:paraId="44D5D729" w14:textId="15123154"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October. Fishery recruitment 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protandrous hermaphrodites</w:t>
      </w:r>
      <w:r w:rsidR="009E4F6C">
        <w:rPr>
          <w:rStyle w:val="math"/>
        </w:rPr>
        <w:t xml:space="preserve"> with sexually dimorphic growth</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4D674144" w:rsidR="005E65C6" w:rsidRDefault="00EE1B56" w:rsidP="00354A5E">
      <w:pPr>
        <w:pStyle w:val="NormalWeb"/>
        <w:spacing w:before="0" w:beforeAutospacing="0" w:after="0" w:afterAutospacing="0" w:line="480" w:lineRule="auto"/>
        <w:ind w:firstLine="720"/>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population </w:t>
      </w:r>
      <w:r w:rsidR="008B3D4A">
        <w:rPr>
          <w:rStyle w:val="math"/>
        </w:rPr>
        <w:t xml:space="preserve">cohort ratios,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w:t>
      </w:r>
      <w:r w:rsidR="00B919EC">
        <w:rPr>
          <w:rStyle w:val="math"/>
        </w:rPr>
        <w:lastRenderedPageBreak/>
        <w:t xml:space="preserve">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1).</w:t>
      </w:r>
      <w:r w:rsidR="00B919EC">
        <w:rPr>
          <w:rStyle w:val="math"/>
        </w:rPr>
        <w:t xml:space="preserve"> Staff 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CE3674">
        <w:rPr>
          <w:rStyle w:val="math"/>
        </w:rPr>
        <w:instrText xml:space="preserve"> ADDIN ZOTERO_ITEM CSL_CITATION {"citationID":"2AztmcxM","properties":{"formattedCitation":"(Zirges et al. 1981)","plainCitation":"(Zirges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shrmp landed in Oregon in 1966 to 1980","URL":"https://www.dfw.state.or.us/mrp/publications/docs/ODFW-INFO-1981-02-%20Zirges,%20Saelens,%20McCrae-Length%20frequency%20size%20size%20age%20pink%20shrimp.pdf","volume":"81-2","author":[{"family":"Zirges","given":"Malcolm H."},{"family":"Saelens","given":"Mark R."},{"family":"McCrae","given":"Jean E."}],"issued":{"date-parts":[["1981"]]}}}],"schema":"https://github.com/citation-style-language/schema/raw/master/csl-citation.json"} </w:instrText>
      </w:r>
      <w:r w:rsidR="00DA4759">
        <w:rPr>
          <w:rStyle w:val="math"/>
        </w:rPr>
        <w:fldChar w:fldCharType="separate"/>
      </w:r>
      <w:r w:rsidR="00CE3674" w:rsidRPr="00CE3674">
        <w:t>(Zirges et al. 1981)</w:t>
      </w:r>
      <w:r w:rsidR="00DA4759">
        <w:rPr>
          <w:rStyle w:val="math"/>
        </w:rPr>
        <w:fldChar w:fldCharType="end"/>
      </w:r>
      <w:r w:rsidR="00DA4759">
        <w:rPr>
          <w:rStyle w:val="math"/>
        </w:rPr>
        <w:t xml:space="preserve">. </w:t>
      </w:r>
      <w:r w:rsidR="00410FD6">
        <w:rPr>
          <w:rStyle w:val="math"/>
        </w:rPr>
        <w:t xml:space="preserve">Because the three age classes are clearly defined in the length-frequency plots, this is considered a sufficiently reliable method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013F120A"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 xml:space="preserve">previously been found to be correlated with sea level height and the </w:t>
      </w:r>
      <w:proofErr w:type="spellStart"/>
      <w:r>
        <w:rPr>
          <w:rStyle w:val="math"/>
        </w:rPr>
        <w:t>Bakun</w:t>
      </w:r>
      <w:proofErr w:type="spellEnd"/>
      <w:r>
        <w:rPr>
          <w:rStyle w:val="math"/>
        </w:rPr>
        <w:t xml:space="preserve">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w:t>
      </w:r>
      <w:proofErr w:type="spellStart"/>
      <w:r w:rsidR="00CE3674" w:rsidRPr="00CE3674">
        <w:t>Rothlisberg</w:t>
      </w:r>
      <w:proofErr w:type="spellEnd"/>
      <w:r w:rsidR="00CE3674" w:rsidRPr="00CE3674">
        <w:t xml:space="preserve">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shrimp experience, ocean transport during the larval stage to adult habitat, and quantity and quality of food resources. </w:t>
      </w:r>
      <w:r>
        <w:rPr>
          <w:rStyle w:val="math"/>
        </w:rPr>
        <w:t xml:space="preserve">For this analysis, we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w:t>
      </w:r>
      <w:proofErr w:type="spellStart"/>
      <w:r w:rsidR="00B479C5">
        <w:rPr>
          <w:rStyle w:val="math"/>
        </w:rPr>
        <w:t>Bakun</w:t>
      </w:r>
      <w:proofErr w:type="spellEnd"/>
      <w:r w:rsidR="00B479C5">
        <w:rPr>
          <w:rStyle w:val="math"/>
        </w:rPr>
        <w:t xml:space="preserve">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growth has also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 smoothed into 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 xml:space="preserve">Bottom layer temperature would be an appropriate temperature metric for </w:t>
      </w:r>
      <w:r w:rsidR="00D410F4">
        <w:rPr>
          <w:rStyle w:val="math"/>
        </w:rPr>
        <w:lastRenderedPageBreak/>
        <w:t>settled juveniles during the fall and winter</w:t>
      </w:r>
      <w:r w:rsidR="002F28D1">
        <w:rPr>
          <w:rStyle w:val="math"/>
        </w:rPr>
        <w:t xml:space="preserve"> months</w:t>
      </w:r>
      <w:r w:rsidR="00D410F4">
        <w:rPr>
          <w:rStyle w:val="math"/>
        </w:rPr>
        <w:t xml:space="preserve">, but no continuous bottom layer temperature time series exists for the California 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variable 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1F628378"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CF4A20"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CF4A20"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7A669F10"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 xml:space="preserve">r </w:t>
      </w:r>
      <w:r w:rsidR="00596841">
        <w:t>as measured by port samplers</w:t>
      </w:r>
      <w:r w:rsidR="00596841">
        <w:rPr>
          <w:i/>
        </w:rPr>
        <w:t>.</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xml:space="preserve">) are all normally distributed with mean zero and </w:t>
      </w:r>
      <w:r w:rsidR="00001901">
        <w:rPr>
          <w:rStyle w:val="math"/>
        </w:rPr>
        <w:lastRenderedPageBreak/>
        <w:t>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CF4A20"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10EF1382"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Pr>
          <w:rFonts w:ascii="Times New Roman" w:hAnsi="Times New Roman" w:cs="Times New Roman"/>
          <w:sz w:val="24"/>
          <w:szCs w:val="24"/>
        </w:rPr>
        <w:t xml:space="preserve">via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{"citationID":"zQDblqth","properties":{"formattedCitation":"(Stan Development Team 2020)","plainCitation":"(Stan Development Team 2020)","noteIndex":0},"citationItems":[{"id":2779,"uris":["http://zotero.org/users/783258/items/D5UEEF5S"],"itemData":{"id":2779,"type":"article-journal","title":"RStan: the R interface to Stan","URL":"http://mc-stan.org/","author":[{"family":"Stan Development Team","given":""}],"issued":{"date-parts":[["2020"]]}}}],"schema":"https://github.com/citation-style-language/schema/raw/master/csl-citation.json"} </w:instrText>
      </w:r>
      <w:r w:rsidR="00F67A9A">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2020)</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 </w:t>
      </w:r>
      <w:r w:rsidR="00F67A9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{"citationID":"07zaB9sM","properties":{"formattedCitation":"(R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F67A9A">
        <w:rPr>
          <w:rFonts w:ascii="Times New Roman" w:hAnsi="Times New Roman" w:cs="Times New Roman"/>
          <w:sz w:val="24"/>
          <w:szCs w:val="24"/>
        </w:rPr>
        <w:fldChar w:fldCharType="separate"/>
      </w:r>
      <w:r w:rsidR="00CE3674" w:rsidRPr="00CE3674">
        <w:rPr>
          <w:rFonts w:ascii="Times New Roman" w:hAnsi="Times New Roman" w:cs="Times New Roman"/>
          <w:sz w:val="24"/>
        </w:rPr>
        <w:t>(R Core Team 2021)</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R-hat</w:t>
      </w:r>
      <w:r w:rsidR="00144BB5">
        <w:rPr>
          <w:rFonts w:ascii="Times New Roman" w:hAnsi="Times New Roman" w:cs="Times New Roman"/>
          <w:sz w:val="24"/>
          <w:szCs w:val="24"/>
        </w:rPr>
        <w:t>, using the accepted threshold of 1.05</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effective sample sizes of at least 100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CF4A20"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5C4DC9AE" w:rsidR="000534C3" w:rsidRDefault="00957073" w:rsidP="00354A5E">
      <w:pPr>
        <w:pStyle w:val="NormalWeb"/>
        <w:spacing w:before="0" w:beforeAutospacing="0" w:after="0" w:afterAutospacing="0" w:line="480" w:lineRule="auto"/>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size</w:t>
      </w:r>
      <w:r>
        <w:rPr>
          <w:rStyle w:val="math"/>
        </w:rPr>
        <w:t>-</w:t>
      </w:r>
      <w:r w:rsidR="000534C3">
        <w:rPr>
          <w:rStyle w:val="math"/>
        </w:rPr>
        <w:t>at</w:t>
      </w:r>
      <w:r>
        <w:rPr>
          <w:rStyle w:val="math"/>
        </w:rPr>
        <w:t>-</w:t>
      </w:r>
      <w:r w:rsidR="000534C3">
        <w:rPr>
          <w:rStyle w:val="math"/>
        </w:rPr>
        <w:t xml:space="preserve">recruitment of 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lastRenderedPageBreak/>
        <w:t>quadratic term</w:t>
      </w:r>
      <w:r w:rsidR="000534C3" w:rsidRPr="00501F33">
        <w:t>.</w:t>
      </w:r>
      <w:r w:rsidR="00EE0870">
        <w:t xml:space="preserve"> CUTI and BEUTI were lagged by one year (i.e., upwelling impacts larval age-0 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log-recruitment because there was no clear mechanism for an intermediate optimum.</w:t>
      </w:r>
    </w:p>
    <w:p w14:paraId="7F8F4503" w14:textId="778F715D"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w:t>
      </w:r>
      <w:r w:rsidR="001B08C5">
        <w:rPr>
          <w:rStyle w:val="math"/>
        </w:rPr>
        <w:t xml:space="preserve">R </w:t>
      </w:r>
      <w:r w:rsidR="000D5D1E">
        <w:rPr>
          <w:rStyle w:val="math"/>
        </w:rPr>
        <w:t>package</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2EE7006D"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The estimated growth model was t</w:t>
      </w:r>
      <w:r w:rsidR="00C61B17">
        <w:rPr>
          <w:rFonts w:ascii="Times New Roman" w:hAnsi="Times New Roman" w:cs="Times New Roman"/>
          <w:sz w:val="24"/>
          <w:szCs w:val="24"/>
        </w:rPr>
        <w:t>hen</w:t>
      </w:r>
      <w:r>
        <w:rPr>
          <w:rFonts w:ascii="Times New Roman" w:hAnsi="Times New Roman" w:cs="Times New Roman"/>
          <w:sz w:val="24"/>
          <w:szCs w:val="24"/>
        </w:rPr>
        <w:t xml:space="preserve">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2)</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13AAB3FC" w:rsidR="006D56E3" w:rsidRPr="006D56E3" w:rsidRDefault="001C6C6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recruit, projects that recruit through 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Pr>
          <w:rFonts w:ascii="Times New Roman" w:hAnsi="Times New Roman" w:cs="Times New Roman"/>
          <w:sz w:val="24"/>
          <w:szCs w:val="24"/>
        </w:rPr>
        <w:t xml:space="preserve">1.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CF4A20"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638A71B9"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 xml:space="preserve">fishing mortality rate.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equations and is</w:t>
      </w:r>
    </w:p>
    <w:p w14:paraId="2A8AA94E" w14:textId="79B84B85" w:rsidR="00D05D5C" w:rsidRPr="00B000A5" w:rsidRDefault="00CF4A20"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2E91BCF2"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E14A76">
        <w:rPr>
          <w:rFonts w:ascii="Times New Roman" w:eastAsiaTheme="minorEastAsia" w:hAnsi="Times New Roman" w:cs="Times New Roman"/>
          <w:sz w:val="24"/>
          <w:szCs w:val="24"/>
        </w:rPr>
        <w:t xml:space="preserve">Because of the seasonal nature of both fishing and natural mortality, there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The virtual population analysis used to manage the fishery makes the same assumption</w:t>
      </w:r>
      <w:r w:rsidR="00A1327F">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{"citationID":"ltwDzF41","properties":{"formattedCitation":"(Hannah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(Hannah and Jones 2014a)</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1429BACC"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 in 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2</w:t>
      </w:r>
      <w:r w:rsidR="00066F21">
        <w:rPr>
          <w:rFonts w:ascii="Times New Roman" w:hAnsi="Times New Roman" w:cs="Times New Roman"/>
          <w:sz w:val="24"/>
          <w:szCs w:val="24"/>
        </w:rPr>
        <w:t>, Fig. S</w:t>
      </w:r>
      <w:r w:rsidR="00FE4B1B">
        <w:rPr>
          <w:rFonts w:ascii="Times New Roman" w:hAnsi="Times New Roman" w:cs="Times New Roman"/>
          <w:sz w:val="24"/>
          <w:szCs w:val="24"/>
        </w:rPr>
        <w:t>1</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yield summed across all bimonthly age increments.</w:t>
      </w:r>
    </w:p>
    <w:p w14:paraId="5809C49E" w14:textId="7ACF5673" w:rsidR="0047517A" w:rsidRPr="0091245B" w:rsidRDefault="00A82904"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2016-2020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lastRenderedPageBreak/>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 2, S1, Fig. S4)</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supplemental materials.</w:t>
      </w:r>
    </w:p>
    <w:p w14:paraId="78C336CA" w14:textId="21E6978B"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295D7111"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8A3F58">
        <w:rPr>
          <w:rFonts w:ascii="Times New Roman" w:hAnsi="Times New Roman" w:cs="Times New Roman"/>
          <w:sz w:val="24"/>
          <w:szCs w:val="24"/>
        </w:rPr>
        <w:t>2</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somewhat during the winter months.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 xml:space="preserve">coastline.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39075F">
        <w:rPr>
          <w:rFonts w:ascii="Times New Roman" w:hAnsi="Times New Roman" w:cs="Times New Roman"/>
          <w:sz w:val="24"/>
          <w:szCs w:val="24"/>
        </w:rPr>
        <w:t xml:space="preserve"> </w:t>
      </w:r>
    </w:p>
    <w:p w14:paraId="1EC7140E" w14:textId="0528DDE0"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 xml:space="preserve">recruitment and </w:t>
      </w:r>
      <w:r w:rsidR="001D4107">
        <w:rPr>
          <w:rFonts w:ascii="Times New Roman" w:hAnsi="Times New Roman" w:cs="Times New Roman"/>
          <w:sz w:val="24"/>
          <w:szCs w:val="24"/>
        </w:rPr>
        <w:t xml:space="preserve">the </w:t>
      </w:r>
      <w:r w:rsidR="003107A2">
        <w:rPr>
          <w:rFonts w:ascii="Times New Roman" w:hAnsi="Times New Roman" w:cs="Times New Roman"/>
          <w:sz w:val="24"/>
          <w:szCs w:val="24"/>
        </w:rPr>
        <w:t xml:space="preserve">process </w:t>
      </w:r>
      <w:r w:rsidR="00095E2A">
        <w:rPr>
          <w:rFonts w:ascii="Times New Roman" w:hAnsi="Times New Roman" w:cs="Times New Roman"/>
          <w:sz w:val="24"/>
          <w:szCs w:val="24"/>
        </w:rPr>
        <w:t>variance</w:t>
      </w:r>
      <w:r w:rsidR="003107A2">
        <w:rPr>
          <w:rFonts w:ascii="Times New Roman" w:hAnsi="Times New Roman" w:cs="Times New Roman"/>
          <w:sz w:val="24"/>
          <w:szCs w:val="24"/>
        </w:rPr>
        <w:t xml:space="preserve"> (</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FE4B1B">
        <w:rPr>
          <w:rFonts w:ascii="Times New Roman" w:hAnsi="Times New Roman" w:cs="Times New Roman"/>
          <w:sz w:val="24"/>
          <w:szCs w:val="24"/>
        </w:rPr>
        <w:t>2</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8A3F58">
        <w:rPr>
          <w:rFonts w:ascii="Times New Roman" w:hAnsi="Times New Roman" w:cs="Times New Roman"/>
          <w:sz w:val="24"/>
          <w:szCs w:val="24"/>
        </w:rPr>
        <w:t>3</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FE4B1B">
        <w:rPr>
          <w:rFonts w:ascii="Times New Roman" w:hAnsi="Times New Roman" w:cs="Times New Roman"/>
          <w:sz w:val="24"/>
          <w:szCs w:val="24"/>
        </w:rPr>
        <w:t>2</w:t>
      </w:r>
      <w:r w:rsidR="00DC7042">
        <w:rPr>
          <w:rFonts w:ascii="Times New Roman" w:hAnsi="Times New Roman" w:cs="Times New Roman"/>
          <w:sz w:val="24"/>
          <w:szCs w:val="24"/>
        </w:rPr>
        <w:t>, S</w:t>
      </w:r>
      <w:r w:rsidR="00FE4B1B">
        <w:rPr>
          <w:rFonts w:ascii="Times New Roman" w:hAnsi="Times New Roman" w:cs="Times New Roman"/>
          <w:sz w:val="24"/>
          <w:szCs w:val="24"/>
        </w:rPr>
        <w:t>3</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8A3F58">
        <w:rPr>
          <w:rFonts w:ascii="Times New Roman" w:hAnsi="Times New Roman" w:cs="Times New Roman"/>
          <w:sz w:val="24"/>
          <w:szCs w:val="24"/>
        </w:rPr>
        <w:t>3</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 xml:space="preserve">is shared across all areas. The observation variance,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lastRenderedPageBreak/>
        <w:t>3.2 Environmental drivers of size-at-recruitment</w:t>
      </w:r>
    </w:p>
    <w:p w14:paraId="565915CE" w14:textId="2A929DCA"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8A3F58">
        <w:rPr>
          <w:rFonts w:ascii="Times New Roman" w:hAnsi="Times New Roman" w:cs="Times New Roman"/>
          <w:sz w:val="24"/>
          <w:szCs w:val="24"/>
        </w:rPr>
        <w:t>4</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D57860">
        <w:rPr>
          <w:rFonts w:ascii="Times New Roman" w:hAnsi="Times New Roman" w:cs="Times New Roman"/>
          <w:sz w:val="24"/>
          <w:szCs w:val="24"/>
        </w:rPr>
        <w:t>B</w:t>
      </w:r>
      <w:r w:rsidR="00DC42D9">
        <w:rPr>
          <w:rFonts w:ascii="Times New Roman" w:hAnsi="Times New Roman" w:cs="Times New Roman"/>
          <w:sz w:val="24"/>
          <w:szCs w:val="24"/>
        </w:rPr>
        <w:t xml:space="preserve">ecause no variables </w:t>
      </w:r>
      <w:r w:rsidR="0034509D">
        <w:rPr>
          <w:rFonts w:ascii="Times New Roman" w:hAnsi="Times New Roman" w:cs="Times New Roman"/>
          <w:sz w:val="24"/>
          <w:szCs w:val="24"/>
        </w:rPr>
        <w:t xml:space="preserve">substantially </w:t>
      </w:r>
      <w:r w:rsidR="00DC42D9">
        <w:rPr>
          <w:rFonts w:ascii="Times New Roman" w:hAnsi="Times New Roman" w:cs="Times New Roman"/>
          <w:sz w:val="24"/>
          <w:szCs w:val="24"/>
        </w:rPr>
        <w:t xml:space="preserve">improved </w:t>
      </w:r>
      <w:r w:rsidR="007C4E63">
        <w:rPr>
          <w:rFonts w:ascii="Times New Roman" w:hAnsi="Times New Roman" w:cs="Times New Roman"/>
          <w:sz w:val="24"/>
          <w:szCs w:val="24"/>
        </w:rPr>
        <w:t>the model, subsequent results are from the base model with no covariates</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t>3.3 Revenue-per-recruit model and opening dates</w:t>
      </w:r>
    </w:p>
    <w:p w14:paraId="32A66CEF" w14:textId="69BE37E7"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3A69BE">
        <w:rPr>
          <w:rFonts w:ascii="Times New Roman" w:hAnsi="Times New Roman" w:cs="Times New Roman"/>
          <w:sz w:val="24"/>
          <w:szCs w:val="24"/>
        </w:rPr>
        <w:t>,</w:t>
      </w:r>
      <w:r w:rsidR="00710319">
        <w:rPr>
          <w:rFonts w:ascii="Times New Roman" w:hAnsi="Times New Roman" w:cs="Times New Roman"/>
          <w:sz w:val="24"/>
          <w:szCs w:val="24"/>
        </w:rPr>
        <w:t xml:space="preserve"> </w:t>
      </w:r>
      <w:r>
        <w:rPr>
          <w:rFonts w:ascii="Times New Roman" w:hAnsi="Times New Roman" w:cs="Times New Roman"/>
          <w:sz w:val="24"/>
          <w:szCs w:val="24"/>
        </w:rPr>
        <w:t>an opening date of April 1 maximize</w:t>
      </w:r>
      <w:r w:rsidR="00B146B9">
        <w:rPr>
          <w:rFonts w:ascii="Times New Roman" w:hAnsi="Times New Roman" w:cs="Times New Roman"/>
          <w:sz w:val="24"/>
          <w:szCs w:val="24"/>
        </w:rPr>
        <w:t>d</w:t>
      </w:r>
      <w:r>
        <w:rPr>
          <w:rFonts w:ascii="Times New Roman" w:hAnsi="Times New Roman" w:cs="Times New Roman"/>
          <w:sz w:val="24"/>
          <w:szCs w:val="24"/>
        </w:rPr>
        <w:t xml:space="preserve"> expected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up </w:t>
      </w:r>
      <w:r w:rsidR="003A69BE">
        <w:rPr>
          <w:rFonts w:ascii="Times New Roman" w:hAnsi="Times New Roman" w:cs="Times New Roman"/>
          <w:sz w:val="24"/>
          <w:szCs w:val="24"/>
        </w:rPr>
        <w:t>until</w:t>
      </w:r>
      <w:r>
        <w:rPr>
          <w:rFonts w:ascii="Times New Roman" w:hAnsi="Times New Roman" w:cs="Times New Roman"/>
          <w:sz w:val="24"/>
          <w:szCs w:val="24"/>
        </w:rPr>
        <w:t xml:space="preserve"> a fishing mortality rate of around 0.</w:t>
      </w:r>
      <w:r w:rsidR="003A69BE">
        <w:rPr>
          <w:rFonts w:ascii="Times New Roman" w:hAnsi="Times New Roman" w:cs="Times New Roman"/>
          <w:sz w:val="24"/>
          <w:szCs w:val="24"/>
        </w:rPr>
        <w:t>15</w:t>
      </w:r>
      <w:r>
        <w:rPr>
          <w:rFonts w:ascii="Times New Roman" w:hAnsi="Times New Roman" w:cs="Times New Roman"/>
          <w:sz w:val="24"/>
          <w:szCs w:val="24"/>
        </w:rPr>
        <w:t xml:space="preserve"> mo</w:t>
      </w:r>
      <w:r w:rsidR="003A69BE">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(Fig. </w:t>
      </w:r>
      <w:r w:rsidR="008A3F58">
        <w:rPr>
          <w:rFonts w:ascii="Times New Roman" w:hAnsi="Times New Roman" w:cs="Times New Roman"/>
          <w:sz w:val="24"/>
          <w:szCs w:val="24"/>
        </w:rPr>
        <w:t>3</w:t>
      </w:r>
      <w:r w:rsidR="00C429AE">
        <w:rPr>
          <w:rFonts w:ascii="Times New Roman" w:hAnsi="Times New Roman" w:cs="Times New Roman"/>
          <w:sz w:val="24"/>
          <w:szCs w:val="24"/>
        </w:rPr>
        <w:t>b</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(F &gt; 0.15)</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F065FF">
        <w:rPr>
          <w:rFonts w:ascii="Times New Roman" w:hAnsi="Times New Roman" w:cs="Times New Roman"/>
          <w:sz w:val="24"/>
          <w:szCs w:val="24"/>
        </w:rPr>
        <w:t xml:space="preserve">different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lastRenderedPageBreak/>
        <w:t>fishing 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3)</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{"citationID":"LJvqB9fW","properties":{"formattedCitation":"(Hannah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CE3674" w:rsidRPr="00CE3674">
        <w:rPr>
          <w:rFonts w:ascii="Times New Roman" w:hAnsi="Times New Roman" w:cs="Times New Roman"/>
          <w:sz w:val="24"/>
        </w:rPr>
        <w:t>(Hannah and Jones 2014a)</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11A64EDA"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yr</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yr</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4)</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2)</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served as habitat for </w:t>
      </w:r>
      <w:r w:rsidR="006D3B56">
        <w:rPr>
          <w:rFonts w:ascii="Times New Roman" w:hAnsi="Times New Roman" w:cs="Times New Roman"/>
          <w:sz w:val="24"/>
          <w:szCs w:val="24"/>
        </w:rPr>
        <w:t>the largest size shrimp.</w:t>
      </w:r>
    </w:p>
    <w:p w14:paraId="5E2F9402" w14:textId="714A73D1"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873DBC">
        <w:rPr>
          <w:rFonts w:ascii="Times New Roman" w:hAnsi="Times New Roman" w:cs="Times New Roman"/>
          <w:sz w:val="24"/>
          <w:szCs w:val="24"/>
        </w:rPr>
        <w:t xml:space="preserve">2, </w:t>
      </w:r>
      <w:r w:rsidR="008A3F58">
        <w:rPr>
          <w:rFonts w:ascii="Times New Roman" w:hAnsi="Times New Roman" w:cs="Times New Roman"/>
          <w:sz w:val="24"/>
          <w:szCs w:val="24"/>
        </w:rPr>
        <w:t>5</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w:t>
      </w:r>
      <w:r w:rsidR="00142B96">
        <w:rPr>
          <w:rStyle w:val="CommentReference"/>
        </w:rPr>
        <w:commentReference w:id="13"/>
      </w:r>
      <w:r w:rsidR="00301580">
        <w:rPr>
          <w:rStyle w:val="CommentReference"/>
        </w:rPr>
        <w:commentReference w:id="14"/>
      </w:r>
      <w:r w:rsidR="006D3B56">
        <w:rPr>
          <w:rFonts w:ascii="Times New Roman" w:hAnsi="Times New Roman" w:cs="Times New Roman"/>
          <w:sz w:val="24"/>
          <w:szCs w:val="24"/>
        </w:rPr>
        <w:t>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1991,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2011,</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right (i.e., all opening dates are</w:t>
      </w:r>
      <w:r w:rsidR="00094AB0">
        <w:rPr>
          <w:rFonts w:ascii="Times New Roman" w:hAnsi="Times New Roman" w:cs="Times New Roman"/>
          <w:sz w:val="24"/>
          <w:szCs w:val="24"/>
        </w:rPr>
        <w:t xml:space="preserve"> similarly optimal</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Thus, i</w:t>
      </w:r>
      <w:r w:rsidR="00C70A28">
        <w:rPr>
          <w:rFonts w:ascii="Times New Roman" w:hAnsi="Times New Roman" w:cs="Times New Roman"/>
          <w:sz w:val="24"/>
          <w:szCs w:val="24"/>
        </w:rPr>
        <w:t xml:space="preserve">f fishing mortality is 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 xml:space="preserve">are not incentivized to fish due to low </w:t>
      </w:r>
      <w:r w:rsidR="00C70A28">
        <w:rPr>
          <w:rFonts w:ascii="Times New Roman" w:hAnsi="Times New Roman" w:cs="Times New Roman"/>
          <w:sz w:val="24"/>
          <w:szCs w:val="24"/>
        </w:rPr>
        <w:lastRenderedPageBreak/>
        <w:t xml:space="preserve">prices, high costs, or other opportunities, a large year class overwhelms fishing capacity) or average, an early opening date </w:t>
      </w:r>
      <w:r w:rsidR="00A6315E">
        <w:rPr>
          <w:rFonts w:ascii="Times New Roman" w:hAnsi="Times New Roman" w:cs="Times New Roman"/>
          <w:sz w:val="24"/>
          <w:szCs w:val="24"/>
        </w:rPr>
        <w:t xml:space="preserve">is </w:t>
      </w:r>
      <w:r w:rsidR="00C70A28">
        <w:rPr>
          <w:rFonts w:ascii="Times New Roman" w:hAnsi="Times New Roman" w:cs="Times New Roman"/>
          <w:sz w:val="24"/>
          <w:szCs w:val="24"/>
        </w:rPr>
        <w:t>best. If fishing mortality is high, however, the optimal decision on opening depends on the size of the shrimp.</w:t>
      </w:r>
    </w:p>
    <w:p w14:paraId="1F44C2BC" w14:textId="42B7BE43"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8A3F58">
        <w:rPr>
          <w:rFonts w:ascii="Times New Roman" w:hAnsi="Times New Roman" w:cs="Times New Roman"/>
          <w:sz w:val="24"/>
          <w:szCs w:val="24"/>
        </w:rPr>
        <w:t>6</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2011),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generally beneficial to postpone opening in 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1991)</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436479A8"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density-independent factors on growth, no work to date has explored growth variability in a mechanistic fashion such as the one employed here, directly modeling the data as they were collected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{"citationID":"hgavGtON","properties":{"unsorted":true,"formattedCitation":"(Hannah and Jones 2014b, 2016; Groth and Hannah 2018; Groth 2022)","plainCitation":"(Hannah and Jones 2014b,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(Hannah and Jones 2014b, 2016; Groth and Hannah 2018; Groth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looked at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We chose to use the metric more relevant to the fishing fleet (revenue-per-recruit), and added a new dimension to the analysis in its place: size-at-recruitment. This allowed us to provide more </w:t>
      </w:r>
      <w:r>
        <w:rPr>
          <w:rFonts w:ascii="Times New Roman" w:hAnsi="Times New Roman" w:cs="Times New Roman"/>
          <w:sz w:val="24"/>
          <w:szCs w:val="24"/>
        </w:rPr>
        <w:lastRenderedPageBreak/>
        <w:t>dynamic advice over both time and space, giving managers information they can 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4197B4CD"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 </w:t>
      </w:r>
      <w:r w:rsidR="00DB5618">
        <w:rPr>
          <w:rFonts w:ascii="Times New Roman" w:hAnsi="Times New Roman" w:cs="Times New Roman"/>
          <w:sz w:val="24"/>
          <w:szCs w:val="24"/>
        </w:rPr>
        <w:t xml:space="preserve">and drivers of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did require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 xml:space="preserve">study growth,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Although we were less likely to identify spurious drivers using our approach, and the results can provide more actionable management guidance, we also had less statistical power to identify true drivers, which bore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w:t>
      </w:r>
      <w:bookmarkStart w:id="15" w:name="_GoBack"/>
      <w:bookmarkEnd w:id="15"/>
      <w:r w:rsidR="00CE3674" w:rsidRPr="00CE3674">
        <w:rPr>
          <w:rFonts w:ascii="Times New Roman" w:hAnsi="Times New Roman" w:cs="Times New Roman"/>
          <w:sz w:val="24"/>
        </w:rPr>
        <w:t>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EC404D">
        <w:rPr>
          <w:rFonts w:ascii="Times New Roman" w:hAnsi="Times New Roman" w:cs="Times New Roman"/>
          <w:sz w:val="24"/>
          <w:szCs w:val="24"/>
        </w:rPr>
        <w:t xml:space="preserve">variation and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Finally, the use of MCMC to perform Bayesian inference allowed us to easily propagate uncertainty in the growth process into uncertainty in the revenue-per-recruit model</w:t>
      </w:r>
      <w:r w:rsidR="00CF4A20">
        <w:rPr>
          <w:rFonts w:ascii="Times New Roman" w:hAnsi="Times New Roman" w:cs="Times New Roman"/>
          <w:sz w:val="24"/>
          <w:szCs w:val="24"/>
        </w:rPr>
        <w:t xml:space="preserve"> (e.g., Fig. 3)</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2B97F0EA"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analysis and modeling can 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w:t>
      </w:r>
      <w:r w:rsidR="00B44284">
        <w:rPr>
          <w:rFonts w:ascii="Times New Roman" w:hAnsi="Times New Roman" w:cs="Times New Roman"/>
          <w:sz w:val="24"/>
          <w:szCs w:val="24"/>
        </w:rPr>
        <w:t xml:space="preserve"> (e.g., from a test fishery)</w:t>
      </w:r>
      <w:r w:rsidR="00B358FA">
        <w:rPr>
          <w:rFonts w:ascii="Times New Roman" w:hAnsi="Times New Roman" w:cs="Times New Roman"/>
          <w:sz w:val="24"/>
          <w:szCs w:val="24"/>
        </w:rPr>
        <w:t xml:space="preserve">,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 (based on</w:t>
      </w:r>
      <w:r w:rsidR="00AC378E">
        <w:rPr>
          <w:rFonts w:ascii="Times New Roman" w:hAnsi="Times New Roman" w:cs="Times New Roman"/>
          <w:sz w:val="24"/>
          <w:szCs w:val="24"/>
        </w:rPr>
        <w:t xml:space="preserve"> factors such as </w:t>
      </w:r>
      <w:r w:rsidR="00B358FA">
        <w:rPr>
          <w:rFonts w:ascii="Times New Roman" w:hAnsi="Times New Roman" w:cs="Times New Roman"/>
          <w:sz w:val="24"/>
          <w:szCs w:val="24"/>
        </w:rPr>
        <w:t>shrimp prices, fuel costs,</w:t>
      </w:r>
      <w:r w:rsidR="00107004">
        <w:rPr>
          <w:rFonts w:ascii="Times New Roman" w:hAnsi="Times New Roman" w:cs="Times New Roman"/>
          <w:sz w:val="24"/>
          <w:szCs w:val="24"/>
        </w:rPr>
        <w:t xml:space="preserve"> fishery</w:t>
      </w:r>
      <w:r w:rsidR="00B358FA">
        <w:rPr>
          <w:rFonts w:ascii="Times New Roman" w:hAnsi="Times New Roman" w:cs="Times New Roman"/>
          <w:sz w:val="24"/>
          <w:szCs w:val="24"/>
        </w:rPr>
        <w:t xml:space="preserve"> CPUE</w:t>
      </w:r>
      <w:r w:rsidR="00AC378E">
        <w:rPr>
          <w:rFonts w:ascii="Times New Roman" w:hAnsi="Times New Roman" w:cs="Times New Roman"/>
          <w:sz w:val="24"/>
          <w:szCs w:val="24"/>
        </w:rPr>
        <w:t>, etc.</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w:t>
      </w:r>
      <w:r w:rsidR="007D0EAC">
        <w:rPr>
          <w:rFonts w:ascii="Times New Roman" w:hAnsi="Times New Roman" w:cs="Times New Roman"/>
          <w:sz w:val="24"/>
          <w:szCs w:val="24"/>
        </w:rPr>
        <w:t xml:space="preserve">delaying </w:t>
      </w:r>
      <w:r>
        <w:rPr>
          <w:rFonts w:ascii="Times New Roman" w:hAnsi="Times New Roman" w:cs="Times New Roman"/>
          <w:sz w:val="24"/>
          <w:szCs w:val="24"/>
        </w:rPr>
        <w:t xml:space="preserve">in southern areas if proxies indicate fishing mortality will be average to high. If fishing mortality is expected 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commentRangeStart w:id="16"/>
      <w:commentRangeStart w:id="17"/>
      <w:r w:rsidR="00323132">
        <w:rPr>
          <w:rFonts w:ascii="Times New Roman" w:hAnsi="Times New Roman" w:cs="Times New Roman"/>
          <w:sz w:val="24"/>
          <w:szCs w:val="24"/>
        </w:rPr>
        <w:t xml:space="preserve">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there is a clear benefit to delaying the opening</w:t>
      </w:r>
      <w:r w:rsidR="00353AAC">
        <w:rPr>
          <w:rFonts w:ascii="Times New Roman" w:hAnsi="Times New Roman" w:cs="Times New Roman"/>
          <w:sz w:val="24"/>
          <w:szCs w:val="24"/>
        </w:rPr>
        <w:t xml:space="preserve"> to June</w:t>
      </w:r>
      <w:commentRangeEnd w:id="16"/>
      <w:r w:rsidR="00427441">
        <w:rPr>
          <w:rStyle w:val="CommentReference"/>
        </w:rPr>
        <w:commentReference w:id="16"/>
      </w:r>
      <w:commentRangeEnd w:id="17"/>
      <w:r w:rsidR="00311390">
        <w:rPr>
          <w:rStyle w:val="CommentReference"/>
        </w:rPr>
        <w:commentReference w:id="17"/>
      </w:r>
      <w:r w:rsidR="00323132">
        <w:rPr>
          <w:rFonts w:ascii="Times New Roman" w:hAnsi="Times New Roman" w:cs="Times New Roman"/>
          <w:sz w:val="24"/>
          <w:szCs w:val="24"/>
        </w:rPr>
        <w:t xml:space="preserve">. If fishing mortality is expected to be low </w:t>
      </w:r>
      <w:r w:rsidR="00416835">
        <w:rPr>
          <w:rFonts w:ascii="Times New Roman" w:hAnsi="Times New Roman" w:cs="Times New Roman"/>
          <w:sz w:val="24"/>
          <w:szCs w:val="24"/>
        </w:rPr>
        <w:t xml:space="preserve">or </w:t>
      </w:r>
      <w:r w:rsidR="00323132">
        <w:rPr>
          <w:rFonts w:ascii="Times New Roman" w:hAnsi="Times New Roman" w:cs="Times New Roman"/>
          <w:sz w:val="24"/>
          <w:szCs w:val="24"/>
        </w:rPr>
        <w:t>average, there may be a slight benefit to opening in April, 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025E79B9" w14:textId="4A7E9519" w:rsidR="00033E2E" w:rsidRDefault="00427441"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There would be benefit to being able to predict whether size-at-recruitment is likely to large, average or small. However, 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Pr>
          <w:rFonts w:ascii="Times New Roman" w:hAnsi="Times New Roman" w:cs="Times New Roman"/>
          <w:sz w:val="24"/>
          <w:szCs w:val="24"/>
        </w:rPr>
        <w:t>-</w:t>
      </w:r>
      <w:r w:rsidR="0054711F">
        <w:rPr>
          <w:rFonts w:ascii="Times New Roman" w:hAnsi="Times New Roman" w:cs="Times New Roman"/>
          <w:sz w:val="24"/>
          <w:szCs w:val="24"/>
        </w:rPr>
        <w:t>at</w:t>
      </w:r>
      <w:r>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9103E7">
        <w:rPr>
          <w:rFonts w:ascii="Times New Roman" w:hAnsi="Times New Roman" w:cs="Times New Roman"/>
          <w:sz w:val="24"/>
          <w:szCs w:val="24"/>
        </w:rPr>
        <w:t xml:space="preserve"> and could promote seasonal forecasting</w:t>
      </w:r>
      <w:r w:rsidR="00CE3C81">
        <w:rPr>
          <w:rFonts w:ascii="Times New Roman" w:hAnsi="Times New Roman" w:cs="Times New Roman"/>
          <w:sz w:val="24"/>
          <w:szCs w:val="24"/>
        </w:rPr>
        <w:t xml:space="preserve"> and assist with </w:t>
      </w:r>
      <w:r w:rsidR="00921980">
        <w:rPr>
          <w:rFonts w:ascii="Times New Roman" w:hAnsi="Times New Roman" w:cs="Times New Roman"/>
          <w:sz w:val="24"/>
          <w:szCs w:val="24"/>
        </w:rPr>
        <w:t xml:space="preserve">management </w:t>
      </w:r>
      <w:r w:rsidR="00CE3C81">
        <w:rPr>
          <w:rFonts w:ascii="Times New Roman" w:hAnsi="Times New Roman" w:cs="Times New Roman"/>
          <w:sz w:val="24"/>
          <w:szCs w:val="24"/>
        </w:rPr>
        <w:t xml:space="preserve">decisions on when </w:t>
      </w:r>
      <w:r w:rsidR="00C218DE">
        <w:rPr>
          <w:rFonts w:ascii="Times New Roman" w:hAnsi="Times New Roman" w:cs="Times New Roman"/>
          <w:sz w:val="24"/>
          <w:szCs w:val="24"/>
        </w:rPr>
        <w:t xml:space="preserve">to </w:t>
      </w:r>
      <w:r w:rsidR="00CE3C81">
        <w:rPr>
          <w:rFonts w:ascii="Times New Roman" w:hAnsi="Times New Roman" w:cs="Times New Roman"/>
          <w:sz w:val="24"/>
          <w:szCs w:val="24"/>
        </w:rPr>
        <w:t>open the fishery</w:t>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xml:space="preserve">. First, growth could </w:t>
      </w:r>
      <w:r w:rsidR="0015000F">
        <w:rPr>
          <w:rFonts w:ascii="Times New Roman" w:hAnsi="Times New Roman" w:cs="Times New Roman"/>
          <w:sz w:val="24"/>
          <w:szCs w:val="24"/>
        </w:rPr>
        <w:lastRenderedPageBreak/>
        <w:t>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larger datasets than were available and are not well-suited to mechanistic models like 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{"citationID":"fEs6wXv0","properties":{"formattedCitation":"(Ward et al. In review)","plainCitation":"(Ward et al. In review)","noteIndex":0},"citationItems":[{"id":6638,"uris":["http://zotero.org/users/783258/items/NY3WKIKF"],"itemData":{"id":6638,"type":"article-journal","container-title":"Fish and Fisheries","title":"Leveraging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R."},{"family":"Tolimieri","given":"Nick"}],"issued":{"literal":"In review"}}}],"schema":"https://github.com/citation-style-language/schema/raw/master/csl-citation.json"} </w:instrText>
      </w:r>
      <w:r w:rsidR="001C0F42">
        <w:rPr>
          <w:rFonts w:ascii="Times New Roman" w:hAnsi="Times New Roman" w:cs="Times New Roman"/>
          <w:sz w:val="24"/>
          <w:szCs w:val="24"/>
        </w:rPr>
        <w:fldChar w:fldCharType="separate"/>
      </w:r>
      <w:r w:rsidR="00CE3674" w:rsidRPr="00CE3674">
        <w:rPr>
          <w:rFonts w:ascii="Times New Roman" w:hAnsi="Times New Roman" w:cs="Times New Roman"/>
          <w:sz w:val="24"/>
        </w:rPr>
        <w:t>(Ward et al. In review)</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 xml:space="preserve">Second, we may not have selected the correct divers to test. </w:t>
      </w:r>
      <w:r w:rsidR="001C0F42">
        <w:rPr>
          <w:rFonts w:ascii="Times New Roman" w:hAnsi="Times New Roman" w:cs="Times New Roman"/>
          <w:sz w:val="24"/>
          <w:szCs w:val="24"/>
        </w:rPr>
        <w:t>Identifying appropriate oceanographic drivers of marine population dynamics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2977BE05" w14:textId="14A858BA" w:rsidR="00B6792E" w:rsidRDefault="00FD2C5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E226EC">
        <w:rPr>
          <w:rFonts w:ascii="Times New Roman" w:hAnsi="Times New Roman" w:cs="Times New Roman"/>
          <w:sz w:val="24"/>
          <w:szCs w:val="24"/>
        </w:rPr>
        <w:t xml:space="preserve">ab </w:t>
      </w:r>
      <w:r w:rsidR="00353B14">
        <w:rPr>
          <w:rFonts w:ascii="Times New Roman" w:hAnsi="Times New Roman" w:cs="Times New Roman"/>
          <w:sz w:val="24"/>
          <w:szCs w:val="24"/>
        </w:rPr>
        <w:t>studies to understand growth variability in wild crustacean populations</w:t>
      </w:r>
      <w:r w:rsidR="00E226EC">
        <w:rPr>
          <w:rFonts w:ascii="Times New Roman" w:hAnsi="Times New Roman" w:cs="Times New Roman"/>
          <w:sz w:val="24"/>
          <w:szCs w:val="24"/>
        </w:rPr>
        <w:t xml:space="preserve"> ha</w:t>
      </w:r>
      <w:r>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 xml:space="preserve">studies have explored impacts of density-dependent and density-independent factors on growth in controlled laboratory settings </w:t>
      </w:r>
      <w:r w:rsidR="00E226EC">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{"citationID":"FyI5UBK0","properties":{"formattedCitation":"(see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review"}],"schema":"https://github.com/citation-style-language/schema/raw/master/csl-citation.json"} </w:instrText>
      </w:r>
      <w:r w:rsidR="00E226EC">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making them a</w:t>
      </w:r>
      <w:r w:rsidR="00584819">
        <w:rPr>
          <w:rFonts w:ascii="Times New Roman" w:hAnsi="Times New Roman" w:cs="Times New Roman"/>
          <w:sz w:val="24"/>
          <w:szCs w:val="24"/>
        </w:rPr>
        <w:t xml:space="preserve">n excellent </w:t>
      </w:r>
      <w:r w:rsidR="00B31AD4">
        <w:rPr>
          <w:rFonts w:ascii="Times New Roman" w:hAnsi="Times New Roman" w:cs="Times New Roman"/>
          <w:sz w:val="24"/>
          <w:szCs w:val="24"/>
        </w:rPr>
        <w:t xml:space="preserve">candidate for the application of length-frequency-derived ages.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lastRenderedPageBreak/>
        <w:t xml:space="preserve">to </w:t>
      </w:r>
      <w:r w:rsidR="00584819">
        <w:rPr>
          <w:rFonts w:ascii="Times New Roman" w:hAnsi="Times New Roman" w:cs="Times New Roman"/>
          <w:sz w:val="24"/>
          <w:szCs w:val="24"/>
        </w:rPr>
        <w:t>develop models that suggest when is optimal to open the fishery in different locations and years.</w:t>
      </w:r>
    </w:p>
    <w:p w14:paraId="09622C29" w14:textId="7492D42E" w:rsidR="00033E2E" w:rsidRPr="00033E2E" w:rsidRDefault="00312D9A" w:rsidP="00354A5E">
      <w:pPr>
        <w:spacing w:after="0" w:line="480" w:lineRule="auto"/>
        <w:ind w:firstLine="360"/>
        <w:rPr>
          <w:rFonts w:ascii="Times New Roman" w:hAnsi="Times New Roman" w:cs="Times New Roman"/>
          <w:sz w:val="24"/>
          <w:szCs w:val="24"/>
        </w:rPr>
      </w:pPr>
      <w:commentRangeStart w:id="18"/>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commentRangeEnd w:id="18"/>
      <w:r w:rsidR="000936F9">
        <w:rPr>
          <w:rStyle w:val="CommentReference"/>
        </w:rPr>
        <w:commentReference w:id="18"/>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 r</w:t>
      </w:r>
      <w:r w:rsidR="004161F0">
        <w:rPr>
          <w:rFonts w:ascii="Times New Roman" w:hAnsi="Times New Roman" w:cs="Times New Roman"/>
          <w:sz w:val="24"/>
          <w:szCs w:val="24"/>
        </w:rPr>
        <w:t>esults of our revenue-per-recruit model are dependent on the fishing mortality rate that the fishery prosecutes. However, the f</w:t>
      </w:r>
      <w:r w:rsidR="00A94FF9">
        <w:rPr>
          <w:rFonts w:ascii="Times New Roman" w:hAnsi="Times New Roman" w:cs="Times New Roman"/>
          <w:sz w:val="24"/>
          <w:szCs w:val="24"/>
        </w:rPr>
        <w:t xml:space="preserve">ishing mortality </w:t>
      </w:r>
      <w:r w:rsidR="004161F0">
        <w:rPr>
          <w:rFonts w:ascii="Times New Roman" w:hAnsi="Times New Roman" w:cs="Times New Roman"/>
          <w:sz w:val="24"/>
          <w:szCs w:val="24"/>
        </w:rPr>
        <w:t xml:space="preserve">rate </w:t>
      </w:r>
      <w:r w:rsidR="00A94FF9">
        <w:rPr>
          <w:rFonts w:ascii="Times New Roman" w:hAnsi="Times New Roman" w:cs="Times New Roman"/>
          <w:sz w:val="24"/>
          <w:szCs w:val="24"/>
        </w:rPr>
        <w:t xml:space="preserve">is extremely difficult to control in a short-lived population </w:t>
      </w:r>
      <w:r w:rsidR="008D61C4">
        <w:rPr>
          <w:rFonts w:ascii="Times New Roman" w:hAnsi="Times New Roman" w:cs="Times New Roman"/>
          <w:sz w:val="24"/>
          <w:szCs w:val="24"/>
        </w:rPr>
        <w:t xml:space="preserve">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w:t>
      </w:r>
      <w:r w:rsidR="00B54423">
        <w:rPr>
          <w:rFonts w:ascii="Times New Roman" w:hAnsi="Times New Roman" w:cs="Times New Roman"/>
          <w:sz w:val="24"/>
          <w:szCs w:val="24"/>
        </w:rPr>
        <w:t xml:space="preserve">much </w:t>
      </w:r>
      <w:r w:rsidR="006D3FB8">
        <w:rPr>
          <w:rFonts w:ascii="Times New Roman" w:hAnsi="Times New Roman" w:cs="Times New Roman"/>
          <w:sz w:val="24"/>
          <w:szCs w:val="24"/>
        </w:rPr>
        <w:t>more rapidly than it can be assessed</w:t>
      </w:r>
      <w:r w:rsidR="00A94FF9">
        <w:rPr>
          <w:rFonts w:ascii="Times New Roman" w:hAnsi="Times New Roman" w:cs="Times New Roman"/>
          <w:sz w:val="24"/>
          <w:szCs w:val="24"/>
        </w:rPr>
        <w:t xml:space="preserve">. </w:t>
      </w:r>
      <w:commentRangeStart w:id="19"/>
      <w:commentRangeStart w:id="20"/>
      <w:r w:rsidR="001720CA">
        <w:rPr>
          <w:rFonts w:ascii="Times New Roman" w:hAnsi="Times New Roman" w:cs="Times New Roman"/>
          <w:sz w:val="24"/>
          <w:szCs w:val="24"/>
        </w:rPr>
        <w:t>P</w:t>
      </w:r>
      <w:r w:rsidR="00AE3DD9">
        <w:rPr>
          <w:rFonts w:ascii="Times New Roman" w:hAnsi="Times New Roman" w:cs="Times New Roman"/>
          <w:sz w:val="24"/>
          <w:szCs w:val="24"/>
        </w:rPr>
        <w:t>roxies</w:t>
      </w:r>
      <w:commentRangeEnd w:id="19"/>
      <w:r w:rsidR="00DE5029">
        <w:rPr>
          <w:rStyle w:val="CommentReference"/>
        </w:rPr>
        <w:commentReference w:id="19"/>
      </w:r>
      <w:commentRangeEnd w:id="20"/>
      <w:r w:rsidR="00453BF0">
        <w:rPr>
          <w:rStyle w:val="CommentReference"/>
        </w:rPr>
        <w:commentReference w:id="20"/>
      </w:r>
      <w:r w:rsidR="00AE3DD9">
        <w:rPr>
          <w:rFonts w:ascii="Times New Roman" w:hAnsi="Times New Roman" w:cs="Times New Roman"/>
          <w:sz w:val="24"/>
          <w:szCs w:val="24"/>
        </w:rPr>
        <w:t xml:space="preserve">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FB6606">
        <w:rPr>
          <w:rFonts w:ascii="Times New Roman" w:hAnsi="Times New Roman" w:cs="Times New Roman"/>
          <w:sz w:val="24"/>
          <w:szCs w:val="24"/>
        </w:rPr>
        <w:t xml:space="preserve">capitalize on this by fishing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in the season and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across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and other fisheries they participate in.</w:t>
      </w:r>
      <w:r w:rsidR="000936F9">
        <w:rPr>
          <w:rFonts w:ascii="Times New Roman" w:hAnsi="Times New Roman" w:cs="Times New Roman"/>
          <w:sz w:val="24"/>
          <w:szCs w:val="24"/>
        </w:rPr>
        <w:t xml:space="preserve"> The revenue model itself is also fairly crude, whereas market forces can dictate fishing behavior in complex ways.</w:t>
      </w:r>
      <w:r w:rsidR="00704C36">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but we did not account for either of these factors. Furthermore, more primary females are observed when the age-2 and age-3 year classes are weak</w:t>
      </w:r>
      <w:r w:rsidR="004960F2">
        <w:rPr>
          <w:rFonts w:ascii="Times New Roman" w:hAnsi="Times New Roman" w:cs="Times New Roman"/>
          <w:sz w:val="24"/>
          <w:szCs w:val="24"/>
        </w:rPr>
        <w:t xml:space="preserve"> </w:t>
      </w:r>
      <w:r w:rsidR="00CA2CAC">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{"citationID":"rWeNXqpV","properties":{"formattedCitation":"(Charnov and Hannah 2002)","plainCitation":"(Charnov and Hannah 2002)","noteIndex":0},"citationItems":[{"id":6631,"uris":["http://zotero.org/users/783258/items/RJQ5NCDN"],"itemData":{"id":6631,"type":"article-journal","container-title":"Evolutionary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W."}],"issued":{"date-parts":[["2002"]]}}}],"schema":"https://github.com/citation-style-language/schema/raw/master/csl-citation.json"} </w:instrText>
      </w:r>
      <w:r w:rsidR="00CA2CAC">
        <w:rPr>
          <w:rFonts w:ascii="Times New Roman" w:hAnsi="Times New Roman" w:cs="Times New Roman"/>
          <w:sz w:val="24"/>
          <w:szCs w:val="24"/>
        </w:rPr>
        <w:fldChar w:fldCharType="separate"/>
      </w:r>
      <w:r w:rsidR="00CE3674" w:rsidRPr="00CE3674">
        <w:rPr>
          <w:rFonts w:ascii="Times New Roman" w:hAnsi="Times New Roman" w:cs="Times New Roman"/>
          <w:sz w:val="24"/>
        </w:rPr>
        <w:t>(Charnov and Hannah 2002)</w:t>
      </w:r>
      <w:r w:rsidR="00CA2CAC">
        <w:rPr>
          <w:rFonts w:ascii="Times New Roman" w:hAnsi="Times New Roman" w:cs="Times New Roman"/>
          <w:sz w:val="24"/>
          <w:szCs w:val="24"/>
        </w:rPr>
        <w:fldChar w:fldCharType="end"/>
      </w:r>
      <w:r w:rsidR="00262532">
        <w:rPr>
          <w:rFonts w:ascii="Times New Roman" w:hAnsi="Times New Roman" w:cs="Times New Roman"/>
          <w:sz w:val="24"/>
          <w:szCs w:val="24"/>
        </w:rPr>
        <w:t>, an</w:t>
      </w:r>
      <w:r w:rsidR="00CA2CAC">
        <w:rPr>
          <w:rFonts w:ascii="Times New Roman" w:hAnsi="Times New Roman" w:cs="Times New Roman"/>
          <w:sz w:val="24"/>
          <w:szCs w:val="24"/>
        </w:rPr>
        <w:t>d these primary</w:t>
      </w:r>
      <w:r w:rsidR="00262532">
        <w:rPr>
          <w:rFonts w:ascii="Times New Roman" w:hAnsi="Times New Roman" w:cs="Times New Roman"/>
          <w:sz w:val="24"/>
          <w:szCs w:val="24"/>
        </w:rPr>
        <w:t xml:space="preserve"> females tend to be </w:t>
      </w:r>
      <w:r w:rsidR="002408A1">
        <w:rPr>
          <w:rFonts w:ascii="Times New Roman" w:hAnsi="Times New Roman" w:cs="Times New Roman"/>
          <w:sz w:val="24"/>
          <w:szCs w:val="24"/>
        </w:rPr>
        <w:t xml:space="preserve">larger </w:t>
      </w:r>
      <w:r w:rsidR="00630B61">
        <w:rPr>
          <w:rFonts w:ascii="Times New Roman" w:hAnsi="Times New Roman" w:cs="Times New Roman"/>
          <w:sz w:val="24"/>
          <w:szCs w:val="24"/>
        </w:rPr>
        <w:t>than primary males</w:t>
      </w:r>
      <w:r w:rsidR="00262532">
        <w:rPr>
          <w:rFonts w:ascii="Times New Roman" w:hAnsi="Times New Roman" w:cs="Times New Roman"/>
          <w:sz w:val="24"/>
          <w:szCs w:val="24"/>
        </w:rPr>
        <w:t xml:space="preserve">. 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r w:rsidR="005506AF">
        <w:rPr>
          <w:rFonts w:ascii="Times New Roman" w:hAnsi="Times New Roman" w:cs="Times New Roman"/>
          <w:sz w:val="24"/>
          <w:szCs w:val="24"/>
        </w:rPr>
        <w:t xml:space="preserve"> For example, if the age-2 and age-</w:t>
      </w:r>
      <w:proofErr w:type="gramStart"/>
      <w:r w:rsidR="005506AF">
        <w:rPr>
          <w:rFonts w:ascii="Times New Roman" w:hAnsi="Times New Roman" w:cs="Times New Roman"/>
          <w:sz w:val="24"/>
          <w:szCs w:val="24"/>
        </w:rPr>
        <w:t>3 year</w:t>
      </w:r>
      <w:proofErr w:type="gramEnd"/>
      <w:r w:rsidR="005506AF">
        <w:rPr>
          <w:rFonts w:ascii="Times New Roman" w:hAnsi="Times New Roman" w:cs="Times New Roman"/>
          <w:sz w:val="24"/>
          <w:szCs w:val="24"/>
        </w:rPr>
        <w:t xml:space="preserve"> classes are known to be weak, the age-1 </w:t>
      </w:r>
      <w:r w:rsidR="005506AF">
        <w:rPr>
          <w:rFonts w:ascii="Times New Roman" w:hAnsi="Times New Roman" w:cs="Times New Roman"/>
          <w:sz w:val="24"/>
          <w:szCs w:val="24"/>
        </w:rPr>
        <w:lastRenderedPageBreak/>
        <w:t>year class may have an above-average proportion of primary females, leading to a</w:t>
      </w:r>
      <w:r w:rsidR="00895CCD">
        <w:rPr>
          <w:rFonts w:ascii="Times New Roman" w:hAnsi="Times New Roman" w:cs="Times New Roman"/>
          <w:sz w:val="24"/>
          <w:szCs w:val="24"/>
        </w:rPr>
        <w:t xml:space="preserve"> larger</w:t>
      </w:r>
      <w:r w:rsidR="005506AF">
        <w:rPr>
          <w:rFonts w:ascii="Times New Roman" w:hAnsi="Times New Roman" w:cs="Times New Roman"/>
          <w:sz w:val="24"/>
          <w:szCs w:val="24"/>
        </w:rPr>
        <w:t xml:space="preserve"> size</w:t>
      </w:r>
      <w:r w:rsidR="00FD2C54">
        <w:rPr>
          <w:rFonts w:ascii="Times New Roman" w:hAnsi="Times New Roman" w:cs="Times New Roman"/>
          <w:sz w:val="24"/>
          <w:szCs w:val="24"/>
        </w:rPr>
        <w:t>-</w:t>
      </w:r>
      <w:r w:rsidR="005506AF">
        <w:rPr>
          <w:rFonts w:ascii="Times New Roman" w:hAnsi="Times New Roman" w:cs="Times New Roman"/>
          <w:sz w:val="24"/>
          <w:szCs w:val="24"/>
        </w:rPr>
        <w:t>at</w:t>
      </w:r>
      <w:r w:rsidR="00FD2C54">
        <w:rPr>
          <w:rFonts w:ascii="Times New Roman" w:hAnsi="Times New Roman" w:cs="Times New Roman"/>
          <w:sz w:val="24"/>
          <w:szCs w:val="24"/>
        </w:rPr>
        <w:t>-</w:t>
      </w:r>
      <w:r w:rsidR="005506AF">
        <w:rPr>
          <w:rFonts w:ascii="Times New Roman" w:hAnsi="Times New Roman" w:cs="Times New Roman"/>
          <w:sz w:val="24"/>
          <w:szCs w:val="24"/>
        </w:rPr>
        <w:t>recruitment.</w:t>
      </w:r>
      <w:r w:rsidR="00262532">
        <w:rPr>
          <w:rFonts w:ascii="Times New Roman" w:hAnsi="Times New Roman" w:cs="Times New Roman"/>
          <w:sz w:val="24"/>
          <w:szCs w:val="24"/>
        </w:rPr>
        <w:t xml:space="preserve"> In addition, </w:t>
      </w:r>
      <w:r w:rsidR="004960F2">
        <w:rPr>
          <w:rFonts w:ascii="Times New Roman" w:hAnsi="Times New Roman" w:cs="Times New Roman"/>
          <w:sz w:val="24"/>
          <w:szCs w:val="24"/>
        </w:rPr>
        <w:t>the relative number of primary females could influence the process error estimates across the cohort’s lifespan</w:t>
      </w:r>
      <w:r w:rsidR="005506AF">
        <w:rPr>
          <w:rFonts w:ascii="Times New Roman" w:hAnsi="Times New Roman" w:cs="Times New Roman"/>
          <w:sz w:val="24"/>
          <w:szCs w:val="24"/>
        </w:rPr>
        <w:t xml:space="preserve"> (e.g., more primary females </w:t>
      </w:r>
      <w:proofErr w:type="gramStart"/>
      <w:r w:rsidR="005506AF">
        <w:rPr>
          <w:rFonts w:ascii="Times New Roman" w:hAnsi="Times New Roman" w:cs="Times New Roman"/>
          <w:sz w:val="24"/>
          <w:szCs w:val="24"/>
        </w:rPr>
        <w:t>means</w:t>
      </w:r>
      <w:proofErr w:type="gramEnd"/>
      <w:r w:rsidR="005506AF">
        <w:rPr>
          <w:rFonts w:ascii="Times New Roman" w:hAnsi="Times New Roman" w:cs="Times New Roman"/>
          <w:sz w:val="24"/>
          <w:szCs w:val="24"/>
        </w:rPr>
        <w:t xml:space="preserve"> </w:t>
      </w:r>
      <w:r w:rsidR="00572BB0">
        <w:rPr>
          <w:rFonts w:ascii="Times New Roman" w:hAnsi="Times New Roman" w:cs="Times New Roman"/>
          <w:sz w:val="24"/>
          <w:szCs w:val="24"/>
        </w:rPr>
        <w:t xml:space="preserve">shrimp have already reaped the “female size bump” and there is </w:t>
      </w:r>
      <w:r w:rsidR="005506AF">
        <w:rPr>
          <w:rFonts w:ascii="Times New Roman" w:hAnsi="Times New Roman" w:cs="Times New Roman"/>
          <w:sz w:val="24"/>
          <w:szCs w:val="24"/>
        </w:rPr>
        <w:t xml:space="preserve">less growth during </w:t>
      </w:r>
      <w:r w:rsidR="002F7346">
        <w:rPr>
          <w:rFonts w:ascii="Times New Roman" w:hAnsi="Times New Roman" w:cs="Times New Roman"/>
          <w:sz w:val="24"/>
          <w:szCs w:val="24"/>
        </w:rPr>
        <w:t>older life stages</w:t>
      </w:r>
      <w:r w:rsidR="005506AF">
        <w:rPr>
          <w:rFonts w:ascii="Times New Roman" w:hAnsi="Times New Roman" w:cs="Times New Roman"/>
          <w:sz w:val="24"/>
          <w:szCs w:val="24"/>
        </w:rPr>
        <w:t>)</w:t>
      </w:r>
      <w:r w:rsidR="004960F2">
        <w:rPr>
          <w:rFonts w:ascii="Times New Roman" w:hAnsi="Times New Roman" w:cs="Times New Roman"/>
          <w:sz w:val="24"/>
          <w:szCs w:val="24"/>
        </w:rPr>
        <w:t>.</w:t>
      </w:r>
      <w:r w:rsidR="0034299A">
        <w:rPr>
          <w:rFonts w:ascii="Times New Roman" w:hAnsi="Times New Roman" w:cs="Times New Roman"/>
          <w:sz w:val="24"/>
          <w:szCs w:val="24"/>
        </w:rPr>
        <w:t xml:space="preserve"> </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37A623BA"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key fisheries such as 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The work in 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a key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reduce risk and make full use of their fishing 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do not suggest large economic benefits associated with changing the season dates that would be likely to outweigh other considerations that season opening is based on.</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w:t>
      </w:r>
      <w:r w:rsidR="004E75BA">
        <w:rPr>
          <w:rFonts w:ascii="Times New Roman" w:hAnsi="Times New Roman" w:cs="Times New Roman"/>
          <w:sz w:val="24"/>
          <w:szCs w:val="24"/>
        </w:rPr>
        <w:lastRenderedPageBreak/>
        <w:t>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3D7E84FC" w14:textId="09F74392" w:rsidR="006027EC"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port samplers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Pr>
          <w:rFonts w:ascii="Times New Roman" w:hAnsi="Times New Roman" w:cs="Times New Roman"/>
          <w:sz w:val="24"/>
          <w:szCs w:val="24"/>
        </w:rPr>
        <w:t>INTERNAL REVIEWER and X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2BFAF01D" w14:textId="052ED562" w:rsidR="006027EC" w:rsidRPr="00AA1939"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7</w:t>
      </w:r>
      <w:r w:rsidR="008C1442" w:rsidRP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4A804C7C" w14:textId="77777777" w:rsidR="00CE3674" w:rsidRDefault="00F67A9A" w:rsidP="00CE3674">
      <w:pPr>
        <w:pStyle w:val="Bibliography"/>
      </w:pPr>
      <w:r>
        <w:fldChar w:fldCharType="begin"/>
      </w:r>
      <w:r w:rsidR="00CE3674">
        <w:instrText xml:space="preserve"> ADDIN ZOTERO_BIBL {"uncited":[],"omitted":[],"custom":[]} CSL_BIBLIOGRAPHY </w:instrText>
      </w:r>
      <w:r>
        <w:fldChar w:fldCharType="separate"/>
      </w:r>
      <w:r w:rsidR="00CE3674">
        <w:t xml:space="preserve">Abbott, J.K., Sakai, Y., and Holland, D.S. 2023. Species, space and time: A quarter century of fishers’ diversification strategies on the US West Coast. Fish and Fisheries </w:t>
      </w:r>
      <w:r w:rsidR="00CE3674">
        <w:rPr>
          <w:b/>
          <w:bCs/>
        </w:rPr>
        <w:t>24</w:t>
      </w:r>
      <w:r w:rsidR="00CE3674">
        <w:t>(1): 93–110. doi:10.1111/faf.12712.</w:t>
      </w:r>
    </w:p>
    <w:p w14:paraId="37031095" w14:textId="77777777" w:rsidR="00CE3674" w:rsidRDefault="00CE3674" w:rsidP="00CE3674">
      <w:pPr>
        <w:pStyle w:val="Bibliography"/>
      </w:pPr>
      <w:r>
        <w:t xml:space="preserve">Barkhordarian, A., Nielsen, D.M., and Baehr, J. 2022. Recent marine heatwaves in the North Pacific warming pool can be attributed to rising atmospheric levels of greenhouse gases. Commun Earth Environ </w:t>
      </w:r>
      <w:r>
        <w:rPr>
          <w:b/>
          <w:bCs/>
        </w:rPr>
        <w:t>3</w:t>
      </w:r>
      <w:r>
        <w:t>(1): 1–12. Nature Publishing Group. doi:10.1038/s43247-022-00461-2.</w:t>
      </w:r>
    </w:p>
    <w:p w14:paraId="0B9FEE50" w14:textId="77777777" w:rsidR="00CE3674" w:rsidRDefault="00CE3674" w:rsidP="00CE3674">
      <w:pPr>
        <w:pStyle w:val="Bibliography"/>
      </w:pPr>
      <w:r>
        <w:t xml:space="preserve">Brodie, S., Pozo Buil, M., Welch, H., Bograd, S.J., Hazen, E.L., Santora, J.A., Seary, R., Schroeder, I.D., and Jacox, M.G. 2023. Ecological forecasts for marine resource management during climate extremes. Nat Commun </w:t>
      </w:r>
      <w:r>
        <w:rPr>
          <w:b/>
          <w:bCs/>
        </w:rPr>
        <w:t>14</w:t>
      </w:r>
      <w:r>
        <w:t>(1): 7701. Nature Publishing Group. doi:10.1038/s41467-023-43188-0.</w:t>
      </w:r>
    </w:p>
    <w:p w14:paraId="11861FCC" w14:textId="77777777" w:rsidR="00CE3674" w:rsidRDefault="00CE3674" w:rsidP="00CE3674">
      <w:pPr>
        <w:pStyle w:val="Bibliography"/>
      </w:pPr>
      <w:r>
        <w:t xml:space="preserve">Brooks, E.N., and Deroba, J.J. 2015. When “data” are not data: the pitfalls of post hoc analyses that use stock assessment model output. Canadian Journal of Fisheries and Aquatic Sciences </w:t>
      </w:r>
      <w:r>
        <w:rPr>
          <w:b/>
          <w:bCs/>
        </w:rPr>
        <w:t>72</w:t>
      </w:r>
      <w:r>
        <w:t>(4): 634–641. doi:10.1139/cjfas-2014-0231.</w:t>
      </w:r>
    </w:p>
    <w:p w14:paraId="617E9971" w14:textId="77777777" w:rsidR="00CE3674" w:rsidRDefault="00CE3674" w:rsidP="00CE3674">
      <w:pPr>
        <w:pStyle w:val="Bibliography"/>
      </w:pPr>
      <w:r>
        <w:t xml:space="preserve">Brylawski, B.J., and Miller, T.J. 2006. Temperature-dependent growth of the blue crab (Callinectes sapidus): a molt process approach. Can. J. Fish. Aquat. Sci. </w:t>
      </w:r>
      <w:r>
        <w:rPr>
          <w:b/>
          <w:bCs/>
        </w:rPr>
        <w:t>63</w:t>
      </w:r>
      <w:r>
        <w:t>(6): 1298–1308. NRC Research Press. doi:10.1139/f06-011.</w:t>
      </w:r>
    </w:p>
    <w:p w14:paraId="50D17711" w14:textId="77777777" w:rsidR="00CE3674" w:rsidRDefault="00CE3674" w:rsidP="00CE3674">
      <w:pPr>
        <w:pStyle w:val="Bibliography"/>
      </w:pPr>
      <w:r>
        <w:t xml:space="preserve">Buckner, J.H., Satterthwaite, W.H., Nelson, B.W., and Ward, E.J. 2023. Interactions between life history and the environment on changing growth rates of Chinook salmon. Can. J. Fish. Aquat. Sci. </w:t>
      </w:r>
      <w:r>
        <w:rPr>
          <w:b/>
          <w:bCs/>
        </w:rPr>
        <w:t>80</w:t>
      </w:r>
      <w:r>
        <w:t>(4): 648–662. NRC Research Press. doi:10.1139/cjfas-2022-0116.</w:t>
      </w:r>
    </w:p>
    <w:p w14:paraId="0ED19A0D" w14:textId="77777777" w:rsidR="00CE3674" w:rsidRDefault="00CE3674" w:rsidP="00CE3674">
      <w:pPr>
        <w:pStyle w:val="Bibliography"/>
      </w:pPr>
      <w:r>
        <w:t>Butler, T.H. 1980. Shrimps of the Pacific coast of Canada. Canadian Bulletin of Fisheries and Aquatic Sciences.</w:t>
      </w:r>
    </w:p>
    <w:p w14:paraId="1A0F9428" w14:textId="77777777" w:rsidR="00CE3674" w:rsidRDefault="00CE3674" w:rsidP="00CE3674">
      <w:pPr>
        <w:pStyle w:val="Bibliography"/>
      </w:pPr>
      <w:r>
        <w:t xml:space="preserve">Caillouet, C.W., Hart, R.A., and Nance, J.M. 2008. Growth overfishing in the brown shrimp fishery of Texas, Louisiana, and adjoining Gulf of Mexico EEZ. Fisheries Research </w:t>
      </w:r>
      <w:r>
        <w:rPr>
          <w:b/>
          <w:bCs/>
        </w:rPr>
        <w:t>92</w:t>
      </w:r>
      <w:r>
        <w:t>(2): 289–302. doi:10.1016/j.fishres.2008.01.009.</w:t>
      </w:r>
    </w:p>
    <w:p w14:paraId="62B3752E" w14:textId="77777777" w:rsidR="00CE3674" w:rsidRDefault="00CE3674" w:rsidP="00CE3674">
      <w:pPr>
        <w:pStyle w:val="Bibliography"/>
      </w:pPr>
      <w:r>
        <w:t xml:space="preserve">Chang, Y.-J., Sun, C.-L., Chen, Y., and Yeh, S.-Z. 2012. Modelling the growth of crustacean species. Rev Fish Biol Fisheries </w:t>
      </w:r>
      <w:r>
        <w:rPr>
          <w:b/>
          <w:bCs/>
        </w:rPr>
        <w:t>22</w:t>
      </w:r>
      <w:r>
        <w:t>(1): 157–187. doi:10.1007/s11160-011-9228-4.</w:t>
      </w:r>
    </w:p>
    <w:p w14:paraId="19A35DD3" w14:textId="77777777" w:rsidR="00CE3674" w:rsidRDefault="00CE3674" w:rsidP="00CE3674">
      <w:pPr>
        <w:pStyle w:val="Bibliography"/>
      </w:pPr>
      <w:r>
        <w:lastRenderedPageBreak/>
        <w:t xml:space="preserve">Charnov, E.L., and Groth, S.D. 2019. Fluctuating age distributions and sex ratio tracking in a protandrous shrimp. Evolutionary Ecology Research </w:t>
      </w:r>
      <w:r>
        <w:rPr>
          <w:b/>
          <w:bCs/>
        </w:rPr>
        <w:t>20</w:t>
      </w:r>
      <w:r>
        <w:t>(5): 523–535. Evolutionary Ecology, Ltd.</w:t>
      </w:r>
    </w:p>
    <w:p w14:paraId="2B5321A6" w14:textId="77777777" w:rsidR="00CE3674" w:rsidRDefault="00CE3674" w:rsidP="00CE3674">
      <w:pPr>
        <w:pStyle w:val="Bibliography"/>
      </w:pPr>
      <w:r>
        <w:t xml:space="preserve">Charnov, E.L., and Hannah, R.W. 2002. Shrimp adjust their sex ratio to fluctuating age distributions. Evolutionary Ecology Research </w:t>
      </w:r>
      <w:r>
        <w:rPr>
          <w:b/>
          <w:bCs/>
        </w:rPr>
        <w:t>4</w:t>
      </w:r>
      <w:r>
        <w:t>(2): 239–246. Evolutionary Ecology, Ltd.</w:t>
      </w:r>
    </w:p>
    <w:p w14:paraId="2F3EA769" w14:textId="77777777" w:rsidR="00CE3674" w:rsidRDefault="00CE3674" w:rsidP="00CE3674">
      <w:pPr>
        <w:pStyle w:val="Bibliography"/>
      </w:pPr>
      <w:r>
        <w:t xml:space="preserve">Cury, P.M., Boyd, I.L., Bonhommeau, S., Anker-Nilssen, T., Crawford, R.J., Furness, R.W., Mills, J.A., Murphy, E.J., Österblom, H., and Paleczny, M. 2011. Global seabird response to forage fish depletion—one-third for the birds. Science </w:t>
      </w:r>
      <w:r>
        <w:rPr>
          <w:b/>
          <w:bCs/>
        </w:rPr>
        <w:t>334</w:t>
      </w:r>
      <w:r>
        <w:t>(6063): 1703–1706.</w:t>
      </w:r>
    </w:p>
    <w:p w14:paraId="11A93346" w14:textId="77777777" w:rsidR="00CE3674" w:rsidRDefault="00CE3674" w:rsidP="00CE3674">
      <w:pPr>
        <w:pStyle w:val="Bibliography"/>
      </w:pPr>
      <w:r>
        <w:t xml:space="preserve">De Valpine, P. 2003. Better inferences from population-dynamics experiments using Monte Carlo state-space likelihood methods. Ecology </w:t>
      </w:r>
      <w:r>
        <w:rPr>
          <w:b/>
          <w:bCs/>
        </w:rPr>
        <w:t>84</w:t>
      </w:r>
      <w:r>
        <w:t>(11): 3064–3077. doi:10.1890/02-0039.</w:t>
      </w:r>
    </w:p>
    <w:p w14:paraId="2320CCE3" w14:textId="77777777" w:rsidR="00CE3674" w:rsidRDefault="00CE3674" w:rsidP="00CE3674">
      <w:pPr>
        <w:pStyle w:val="Bibliography"/>
      </w:pPr>
      <w:r>
        <w:t xml:space="preserve">De’ath, G. 2007. Boosted Trees for Ecological Modeling and Prediction. Ecology </w:t>
      </w:r>
      <w:r>
        <w:rPr>
          <w:b/>
          <w:bCs/>
        </w:rPr>
        <w:t>88</w:t>
      </w:r>
      <w:r>
        <w:t>(1): 243–251. doi:10.1890/0012-9658(2007)88[243:BTFEMA]2.0.CO;2.</w:t>
      </w:r>
    </w:p>
    <w:p w14:paraId="3C60ECBE" w14:textId="77777777" w:rsidR="00CE3674" w:rsidRDefault="00CE3674" w:rsidP="00CE3674">
      <w:pPr>
        <w:pStyle w:val="Bibliography"/>
      </w:pPr>
      <w:r>
        <w:t xml:space="preserve">Dietze, M.C., Fox, A., Beck-Johnson, L.M., Betancourt, J.L., Hooten, M.B., Jarnevich, C.S., Keitt, T.H., Kenney, M.A., Laney, C.M., Larsen, L.G., Loescher, H.W., Lunch, C.K., Pijanowski, B.C., Randerson, J.T., Read, E.K., Tredennick,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6D670B6A" w14:textId="77777777" w:rsidR="00CE3674" w:rsidRDefault="00CE3674" w:rsidP="00CE3674">
      <w:pPr>
        <w:pStyle w:val="Bibliography"/>
      </w:pPr>
      <w:r>
        <w:t xml:space="preserve">Elith, J., Leathwick, J.R., and Hastie, T. 2008. A working guide to boosted regression trees. Journal of Animal Ecology </w:t>
      </w:r>
      <w:r>
        <w:rPr>
          <w:b/>
          <w:bCs/>
        </w:rPr>
        <w:t>77</w:t>
      </w:r>
      <w:r>
        <w:t>(4): 802–813. doi:10.1111/j.1365-2656.2008.01390.x.</w:t>
      </w:r>
    </w:p>
    <w:p w14:paraId="252DCBE8" w14:textId="77777777" w:rsidR="00CE3674" w:rsidRDefault="00CE3674" w:rsidP="00CE3674">
      <w:pPr>
        <w:pStyle w:val="Bibliography"/>
      </w:pPr>
      <w:r>
        <w:t xml:space="preserve">Fournier, D.A., Sibert, J.R., and Terceiro, M. 1991. Analysis of length frequency samples with relative abundance data for the Gulf of Maine northern shrimp (Pandalus borealis) by the MULTIFAN method. Can. J. Fish. Aquat. Sci. </w:t>
      </w:r>
      <w:r>
        <w:rPr>
          <w:b/>
          <w:bCs/>
        </w:rPr>
        <w:t>48</w:t>
      </w:r>
      <w:r>
        <w:t>(4): 591–598. NRC Research Press. doi:10.1139/f91-075.</w:t>
      </w:r>
    </w:p>
    <w:p w14:paraId="68F45A6C" w14:textId="77777777" w:rsidR="00CE3674" w:rsidRDefault="00CE3674" w:rsidP="00CE3674">
      <w:pPr>
        <w:pStyle w:val="Bibliography"/>
      </w:pPr>
      <w:r>
        <w:t xml:space="preserve">Free, C.M., Anderson, S.C., Hellmers, E.A., Muhling, B.A., Navarro, M.O., Richerson, K., Rogers, L.A., Satterthwaite, W.H., Thompson, A.R., Burt, J.M., Gaines, S.D., Marshall, K.N., White, J.W., and Bellquist, L.F. 2023. Impact of the 2014–2016 marine heatwave on US and Canada West Coast fisheries: Surprises and lessons from key case studies. Fish and Fisheries </w:t>
      </w:r>
      <w:r>
        <w:rPr>
          <w:b/>
          <w:bCs/>
        </w:rPr>
        <w:t>24</w:t>
      </w:r>
      <w:r>
        <w:t>(4): 652–674. doi:10.1111/faf.12753.</w:t>
      </w:r>
    </w:p>
    <w:p w14:paraId="013DC498" w14:textId="77777777" w:rsidR="00CE3674" w:rsidRDefault="00CE3674" w:rsidP="00CE3674">
      <w:pPr>
        <w:pStyle w:val="Bibliography"/>
      </w:pPr>
      <w:r>
        <w:t xml:space="preserve">Gallagher, C.M., Hannah, R.W., and Sylvia, G. 2004. A comparison of yield per recruit and revenue per recruit models for the Oregon ocean shrimp, Pandalus jordani, fishery. Fisheries Research </w:t>
      </w:r>
      <w:r>
        <w:rPr>
          <w:b/>
          <w:bCs/>
        </w:rPr>
        <w:t>66</w:t>
      </w:r>
      <w:r>
        <w:t>(1): 71–84. doi:10.1016/S0165-7836(03)00147-4.</w:t>
      </w:r>
    </w:p>
    <w:p w14:paraId="39ABA927" w14:textId="77777777" w:rsidR="00CE3674" w:rsidRDefault="00CE3674" w:rsidP="00CE3674">
      <w:pPr>
        <w:pStyle w:val="Bibliography"/>
      </w:pPr>
      <w:r>
        <w:t xml:space="preserve">Groth, S.D. 2022. An evaluation of fishery and environmental effects on the recruitment levels of ocean shrimp (Pandalus jordani) through 2019. Science Bulletin </w:t>
      </w:r>
      <w:r>
        <w:rPr>
          <w:b/>
          <w:bCs/>
        </w:rPr>
        <w:t>2022–10</w:t>
      </w:r>
      <w:r>
        <w:t>. Available from https://www.dfw.state.or.us/mrp/shellfish/commercial/shrimp/docs/ODFW-%20Science-%20Bulletin-2022-10-Groth-shrimp%20recruitment.pdf.</w:t>
      </w:r>
    </w:p>
    <w:p w14:paraId="0984FDE9" w14:textId="77777777" w:rsidR="00CE3674" w:rsidRDefault="00CE3674" w:rsidP="00CE3674">
      <w:pPr>
        <w:pStyle w:val="Bibliography"/>
      </w:pPr>
      <w:r>
        <w:t xml:space="preserve">Groth, S.D., and Hannah, R.W. 2018. An evaluation of fishery and environmental effects on the population structure and recruitment levels of ocean shrimp (Pandalus jordani) through 2017. Information Reports </w:t>
      </w:r>
      <w:r>
        <w:rPr>
          <w:b/>
          <w:bCs/>
        </w:rPr>
        <w:t>2018–08</w:t>
      </w:r>
      <w:r>
        <w:t>. Available from https://www.dfw.state.or.us/mrp/shellfish/commercial/shrimp/docs/ODFW-INFO-2018-08-Groth-Hannah-Shrimp-growth-recruitment.pdf.</w:t>
      </w:r>
    </w:p>
    <w:p w14:paraId="4E0D9030" w14:textId="77777777" w:rsidR="00CE3674" w:rsidRDefault="00CE3674" w:rsidP="00CE3674">
      <w:pPr>
        <w:pStyle w:val="Bibliography"/>
      </w:pPr>
      <w:r>
        <w:t xml:space="preserve">Grüss, A., Thorson, J.T., Stawitz, C.C., Reum, J.C.P., Rohan, S.K., and Barnes, C.L. 2021. Synthesis of interannual variability in spatial demographic processes supports the strong influence of cold-pool extent on eastern Bering Sea walleye pollock (Gadus chalcogrammus). Progress in Oceanography </w:t>
      </w:r>
      <w:r>
        <w:rPr>
          <w:b/>
          <w:bCs/>
        </w:rPr>
        <w:t>194</w:t>
      </w:r>
      <w:r>
        <w:t>: 102569. doi:10.1016/j.pocean.2021.102569.</w:t>
      </w:r>
    </w:p>
    <w:p w14:paraId="79615248" w14:textId="77777777" w:rsidR="00CE3674" w:rsidRDefault="00CE3674" w:rsidP="00CE3674">
      <w:pPr>
        <w:pStyle w:val="Bibliography"/>
      </w:pPr>
      <w:r>
        <w:t xml:space="preserve">Haltuch, M.A., Brooks, E.N., Brodziak, J., Devine, J.A., Johnson, K.F., Klibansky, N., Nash, R.D.M., Payne, M.R., Shertzer, K.W., Subbey, S., and Wells, B.K. 2019. Unraveling the recruitment problem: A review of environmentally-informed forecasting and management strategy evaluation. Fisheries Research </w:t>
      </w:r>
      <w:r>
        <w:rPr>
          <w:b/>
          <w:bCs/>
        </w:rPr>
        <w:t>217</w:t>
      </w:r>
      <w:r>
        <w:t>: 198–216. doi:10.1016/j.fishres.2018.12.016.</w:t>
      </w:r>
    </w:p>
    <w:p w14:paraId="259E93FC" w14:textId="77777777" w:rsidR="00CE3674" w:rsidRDefault="00CE3674" w:rsidP="00CE3674">
      <w:pPr>
        <w:pStyle w:val="Bibliography"/>
      </w:pPr>
      <w:r>
        <w:lastRenderedPageBreak/>
        <w:t xml:space="preserve">Hannah, R.W. 1995. Variation in geographic stock area, catchability, and natural mortality of ocean shrimp (Pandalus jordani): some new evidence for a trophic interaction with Pacific hake (Merluccius productus). Can. J. Fish. Aquat. Sci. </w:t>
      </w:r>
      <w:r>
        <w:rPr>
          <w:b/>
          <w:bCs/>
        </w:rPr>
        <w:t>52</w:t>
      </w:r>
      <w:r>
        <w:t>(5): 1018–1029. NRC Research Press. doi:10.1139/f95-100.</w:t>
      </w:r>
    </w:p>
    <w:p w14:paraId="4F9FFFE4" w14:textId="77777777" w:rsidR="00CE3674" w:rsidRDefault="00CE3674" w:rsidP="00CE3674">
      <w:pPr>
        <w:pStyle w:val="Bibliography"/>
      </w:pPr>
      <w:r>
        <w:t xml:space="preserve">Hannah, R.W. 2011. Variation in the distribution of ocean shrimp (Pandalus jordani) recruits: links with coastal upwelling and climate change. Fisheries Oceanography </w:t>
      </w:r>
      <w:r>
        <w:rPr>
          <w:b/>
          <w:bCs/>
        </w:rPr>
        <w:t>20</w:t>
      </w:r>
      <w:r>
        <w:t>(4): 305–313. doi:10.1111/j.1365-2419.2011.00585.x.</w:t>
      </w:r>
    </w:p>
    <w:p w14:paraId="4828A365" w14:textId="77777777" w:rsidR="00CE3674" w:rsidRDefault="00CE3674" w:rsidP="00CE3674">
      <w:pPr>
        <w:pStyle w:val="Bibliography"/>
      </w:pPr>
      <w:r>
        <w:t xml:space="preserve">Hannah, R.W., and Jones, S.A. 2014a. The population dynamics of Oregon ocean shrimp (Pandalus jordani)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5A11442A" w14:textId="77777777" w:rsidR="00CE3674" w:rsidRDefault="00CE3674" w:rsidP="00CE3674">
      <w:pPr>
        <w:pStyle w:val="Bibliography"/>
      </w:pPr>
      <w:r>
        <w:t xml:space="preserve">Hannah, R.W., and Jones, S.A. 2014b. Effects of climate and fishing on recruitment of ocean shrimp (Pandalus jordani): an update of recruitment models through 2013. Information Reports </w:t>
      </w:r>
      <w:r>
        <w:rPr>
          <w:b/>
          <w:bCs/>
        </w:rPr>
        <w:t>2014–05</w:t>
      </w:r>
      <w:r>
        <w:t>. Available from https://www.dfw.state.or.us/mrp/shellfish/commercial/shrimp/docs/ODFW-INFO-2014-05-Hannah,%20Jones-Effects%20of%20climate%20and%20fishing%20on%20recruitment%20of%20ocean%20shrimp%20(Pandalus%20jordani)%20an%20update%20of%20recruitment%20models%20through%202013.pdf.</w:t>
      </w:r>
    </w:p>
    <w:p w14:paraId="6370DD5E" w14:textId="77777777" w:rsidR="00CE3674" w:rsidRDefault="00CE3674" w:rsidP="00CE3674">
      <w:pPr>
        <w:pStyle w:val="Bibliography"/>
      </w:pPr>
      <w:r>
        <w:t xml:space="preserve">Hannah, R.W., and Jones, S.A. 2016. An evaluation of fishery effects on the population structure and recruitment levels of ocean shrimp (Pandalus jordani) through 2015. Information Reports </w:t>
      </w:r>
      <w:r>
        <w:rPr>
          <w:b/>
          <w:bCs/>
        </w:rPr>
        <w:t>2016–03</w:t>
      </w:r>
      <w:r>
        <w:t>. Available from https://www.dfw.state.or.us/mrp/shellfish/commercial/shrimp/docs/ODFW-INFO-2016-03-Hannah,%20Jones-Shrimp%20growth%20and%20recruitment.pdf.</w:t>
      </w:r>
    </w:p>
    <w:p w14:paraId="7BE93E61" w14:textId="77777777" w:rsidR="00CE3674" w:rsidRDefault="00CE3674" w:rsidP="00CE3674">
      <w:pPr>
        <w:pStyle w:val="Bibliography"/>
      </w:pPr>
      <w:r>
        <w:t>Hilborn, R., and Walters, C.J. 1992. Quantitative fisheries stock assessment: choice, dynamics, and uncertainty. Chapman and Hall, New York.</w:t>
      </w:r>
    </w:p>
    <w:p w14:paraId="3E0B0A45" w14:textId="77777777" w:rsidR="00CE3674" w:rsidRDefault="00CE3674" w:rsidP="00CE3674">
      <w:pPr>
        <w:pStyle w:val="Bibliography"/>
      </w:pPr>
      <w:r>
        <w:t xml:space="preserve">Hobday, A.J., Spillman, C.M., Paige Eveson, J., and Hartog, J.R. 2016. Seasonal forecasting for decision support in marine fisheries and aquaculture. Fisheries Oceanography </w:t>
      </w:r>
      <w:r>
        <w:rPr>
          <w:b/>
          <w:bCs/>
        </w:rPr>
        <w:t>25</w:t>
      </w:r>
      <w:r>
        <w:t>(S1): 45–56. doi:10.1111/fog.12083.</w:t>
      </w:r>
    </w:p>
    <w:p w14:paraId="4895DCCC" w14:textId="77777777" w:rsidR="00CE3674" w:rsidRDefault="00CE3674" w:rsidP="00CE3674">
      <w:pPr>
        <w:pStyle w:val="Bibliography"/>
      </w:pPr>
      <w:r>
        <w:t>Huang, B., Thorne, P.W., Banzon, V.F., Boyer, T., Chepurin, G., Lawrimore, J.H., Menne, M.J., Smith, T.M., Vose, R.S., and Zhang, H.-M. 2017. NOAA Extended Reconstructed Sea Surface Temperature (ERSST), Version 5. Available from https://doi.org/10.7289/V5T72FNM [accessed 23 January 2024].</w:t>
      </w:r>
    </w:p>
    <w:p w14:paraId="38444EE2" w14:textId="77777777" w:rsidR="00CE3674" w:rsidRDefault="00CE3674" w:rsidP="00CE3674">
      <w:pPr>
        <w:pStyle w:val="Bibliography"/>
      </w:pPr>
      <w:r>
        <w:t xml:space="preserve">Indivero, J., Essington, T.E., Ianelli, J.N., and Thorson, J.T. 2023. Incorporating distribution shifts and spatio-temporal variation when estimating weight-at-age for stock assessments: a case study involving the Bering Sea pollock (Gadus chalcogrammus). ICES Journal of Marine Science </w:t>
      </w:r>
      <w:r>
        <w:rPr>
          <w:b/>
          <w:bCs/>
        </w:rPr>
        <w:t>80</w:t>
      </w:r>
      <w:r>
        <w:t>(2): 258–271. doi:10.1093/icesjms/fsac236.</w:t>
      </w:r>
    </w:p>
    <w:p w14:paraId="2F930699" w14:textId="77777777" w:rsidR="00CE3674" w:rsidRDefault="00CE3674" w:rsidP="00CE3674">
      <w:pPr>
        <w:pStyle w:val="Bibliography"/>
      </w:pPr>
      <w:r>
        <w:t xml:space="preserve">Jacox, M.G., Edwards, C.A., Hazen, E.L., and Bograd, S.J. 2018. Coastal Upwelling Revisited: Ekman, Bakun, and Improved Upwelling Indices for the U.S. West Coast. Journal of Geophysical Research: Oceans </w:t>
      </w:r>
      <w:r>
        <w:rPr>
          <w:b/>
          <w:bCs/>
        </w:rPr>
        <w:t>123</w:t>
      </w:r>
      <w:r>
        <w:t>(10): 7332–7350. doi:10.1029/2018JC014187.</w:t>
      </w:r>
    </w:p>
    <w:p w14:paraId="3670F4E6" w14:textId="77777777" w:rsidR="00CE3674" w:rsidRDefault="00CE3674" w:rsidP="00CE3674">
      <w:pPr>
        <w:pStyle w:val="Bibliography"/>
      </w:pPr>
      <w:r>
        <w:t xml:space="preserve">Kapur, M., Haltuch, M., Connors, B., Rogers, L., Berger, A., Koontz, E., Cope, J., Echave, K., Fenske, K., Hanselman, D., and Punt, A.E. 2020. Oceanographic features delineate growth zonation in Northeast Pacific sablefish. Fisheries Research </w:t>
      </w:r>
      <w:r>
        <w:rPr>
          <w:b/>
          <w:bCs/>
        </w:rPr>
        <w:t>222</w:t>
      </w:r>
      <w:r>
        <w:t>: 105414. doi:10.1016/j.fishres.2019.105414.</w:t>
      </w:r>
    </w:p>
    <w:p w14:paraId="266FE2D0" w14:textId="77777777" w:rsidR="00CE3674" w:rsidRDefault="00CE3674" w:rsidP="00CE3674">
      <w:pPr>
        <w:pStyle w:val="Bibliography"/>
      </w:pPr>
      <w:r>
        <w:t xml:space="preserve">Kasperski, S., and Holland, D.S. 2013. Income diversification and risk for fishermen. PNAS </w:t>
      </w:r>
      <w:r>
        <w:rPr>
          <w:b/>
          <w:bCs/>
        </w:rPr>
        <w:t>110</w:t>
      </w:r>
      <w:r>
        <w:t>(6): 2076–2081. doi:10.1073/pnas.1212278110.</w:t>
      </w:r>
    </w:p>
    <w:p w14:paraId="2D5D1570" w14:textId="77777777" w:rsidR="00CE3674" w:rsidRDefault="00CE3674" w:rsidP="00CE3674">
      <w:pPr>
        <w:pStyle w:val="Bibliography"/>
      </w:pPr>
      <w:r>
        <w:t xml:space="preserve">King, J.R., and McFarlane, G.A. 2003. Marine fish life history strategies: applications to fishery management. Fisheries Management and Ecology </w:t>
      </w:r>
      <w:r>
        <w:rPr>
          <w:b/>
          <w:bCs/>
        </w:rPr>
        <w:t>10</w:t>
      </w:r>
      <w:r>
        <w:t>(4): 249–264. doi:10.1046/j.1365-2400.2003.00359.x.</w:t>
      </w:r>
    </w:p>
    <w:p w14:paraId="670C354A" w14:textId="77777777" w:rsidR="00CE3674" w:rsidRDefault="00CE3674" w:rsidP="00CE3674">
      <w:pPr>
        <w:pStyle w:val="Bibliography"/>
      </w:pPr>
      <w:r>
        <w:lastRenderedPageBreak/>
        <w:t xml:space="preserve">Lorenzen, K. 2016. Toward a new paradigm for growth modeling in fisheries stock assessments: Embracing plasticity and its consequences. Fisheries Research </w:t>
      </w:r>
      <w:r>
        <w:rPr>
          <w:b/>
          <w:bCs/>
        </w:rPr>
        <w:t>180</w:t>
      </w:r>
      <w:r>
        <w:t>: 4–22. doi:10.1016/j.fishres.2016.01.006.</w:t>
      </w:r>
    </w:p>
    <w:p w14:paraId="5A653C49" w14:textId="77777777" w:rsidR="00CE3674" w:rsidRDefault="00CE3674" w:rsidP="00CE3674">
      <w:pPr>
        <w:pStyle w:val="Bibliography"/>
      </w:pPr>
      <w:r>
        <w:t xml:space="preserve">McMahan, M.D., Cowan, D.F., Chen, Y., Sherwood, G.D., and Grabowski, J.H. 2016. Growth of juvenile American lobster Homarus americanus in a changing environment. Marine Ecology Progress Series </w:t>
      </w:r>
      <w:r>
        <w:rPr>
          <w:b/>
          <w:bCs/>
        </w:rPr>
        <w:t>557</w:t>
      </w:r>
      <w:r>
        <w:t>: 177–187. doi:10.3354/meps11854.</w:t>
      </w:r>
    </w:p>
    <w:p w14:paraId="78C6A5A4" w14:textId="77777777" w:rsidR="00CE3674" w:rsidRDefault="00CE3674" w:rsidP="00CE3674">
      <w:pPr>
        <w:pStyle w:val="Bibliography"/>
      </w:pPr>
      <w:r>
        <w:t xml:space="preserve">Myers, R.A. 1998. When Do Environment–recruitment Correlations Work? Reviews in Fish Biology and Fisheries </w:t>
      </w:r>
      <w:r>
        <w:rPr>
          <w:b/>
          <w:bCs/>
        </w:rPr>
        <w:t>8</w:t>
      </w:r>
      <w:r>
        <w:t>(3): 285–305. doi:10.1023/A:1008828730759.</w:t>
      </w:r>
    </w:p>
    <w:p w14:paraId="77CD7EB5" w14:textId="77777777" w:rsidR="00CE3674" w:rsidRDefault="00CE3674" w:rsidP="00CE3674">
      <w:pPr>
        <w:pStyle w:val="Bibliography"/>
      </w:pPr>
      <w:r>
        <w:t xml:space="preserve">Oken, K.L., Holland, D.S., and Punt, A.E. 2021. The effects of population synchrony, life history, and access constraints on benefits from fishing portfolios. Ecological Applications </w:t>
      </w:r>
      <w:r>
        <w:rPr>
          <w:b/>
          <w:bCs/>
        </w:rPr>
        <w:t>31</w:t>
      </w:r>
      <w:r>
        <w:t>(4): e2307. Wiley Online Library.</w:t>
      </w:r>
    </w:p>
    <w:p w14:paraId="2182E8F5" w14:textId="77777777" w:rsidR="00CE3674" w:rsidRDefault="00CE3674" w:rsidP="00CE3674">
      <w:pPr>
        <w:pStyle w:val="Bibliography"/>
      </w:pPr>
      <w:r>
        <w:t>Pacific States Marine Fisheries Commission. 2023. Pacific Fisheries Information Network (PacFIN). Available from www.psmfc.org.</w:t>
      </w:r>
    </w:p>
    <w:p w14:paraId="362FB494" w14:textId="77777777" w:rsidR="00CE3674" w:rsidRDefault="00CE3674" w:rsidP="00CE3674">
      <w:pPr>
        <w:pStyle w:val="Bibliography"/>
      </w:pPr>
      <w:r>
        <w:t>R Core Team. 2021. R: A language and environment for statistical computing. R Foundation for Statistical Computing, Vienna, Austria. Available from http://www.R-project.org.</w:t>
      </w:r>
    </w:p>
    <w:p w14:paraId="5F2F66BC" w14:textId="77777777" w:rsidR="00CE3674" w:rsidRDefault="00CE3674" w:rsidP="00CE3674">
      <w:pPr>
        <w:pStyle w:val="Bibliography"/>
      </w:pPr>
      <w:r>
        <w:t xml:space="preserve">Rothlisberg, P.C. 1979. Combined effects of temperature and salinity on the survival and growth of the larvae of Pandalus jordani (Decapoda: Pandalidae). Mar. Biol. </w:t>
      </w:r>
      <w:r>
        <w:rPr>
          <w:b/>
          <w:bCs/>
        </w:rPr>
        <w:t>54</w:t>
      </w:r>
      <w:r>
        <w:t>(2): 125–134. doi:10.1007/BF00386591.</w:t>
      </w:r>
    </w:p>
    <w:p w14:paraId="38851363" w14:textId="77777777" w:rsidR="00CE3674" w:rsidRDefault="00CE3674" w:rsidP="00CE3674">
      <w:pPr>
        <w:pStyle w:val="Bibliography"/>
      </w:pPr>
      <w:r>
        <w:t xml:space="preserve">Rothlisberg, P.C., and Miller, C.B. 1983. Factors affecting the distribution, abundance, and survival of Pandalus jordani (Decapoda, Pandalidae) larvae off the Oregon coast. Fish. Bull </w:t>
      </w:r>
      <w:r>
        <w:rPr>
          <w:b/>
          <w:bCs/>
        </w:rPr>
        <w:t>81</w:t>
      </w:r>
      <w:r>
        <w:t>(3): 455–472.</w:t>
      </w:r>
    </w:p>
    <w:p w14:paraId="644595AE" w14:textId="77777777" w:rsidR="00CE3674" w:rsidRDefault="00CE3674" w:rsidP="00CE3674">
      <w:pPr>
        <w:pStyle w:val="Bibliography"/>
      </w:pPr>
      <w:r>
        <w:t xml:space="preserve">Rouyer, T., Sadykov, A., Ohlberger, J., and Stenseth, N.Chr. 2012. Does increasing mortality change the response of fish populations to environmental fluctuations? Ecology Letters </w:t>
      </w:r>
      <w:r>
        <w:rPr>
          <w:b/>
          <w:bCs/>
        </w:rPr>
        <w:t>15</w:t>
      </w:r>
      <w:r>
        <w:t>(7): 658–665. doi:10.1111/j.1461-0248.2012.01781.x.</w:t>
      </w:r>
    </w:p>
    <w:p w14:paraId="5C8C1072" w14:textId="77777777" w:rsidR="00CE3674" w:rsidRDefault="00CE3674" w:rsidP="00CE3674">
      <w:pPr>
        <w:pStyle w:val="Bibliography"/>
      </w:pPr>
      <w:r>
        <w:t xml:space="preserve">Sellinger, E.L., Szuwalski, C., and Punt, A.E. 2024. The robustness of our assumptions about recruitment: A re-examination of marine recruitment dynamics with additional data and novel methods. Fisheries Research </w:t>
      </w:r>
      <w:r>
        <w:rPr>
          <w:b/>
          <w:bCs/>
        </w:rPr>
        <w:t>269</w:t>
      </w:r>
      <w:r>
        <w:t>: 106862. doi:10.1016/j.fishres.2023.106862.</w:t>
      </w:r>
    </w:p>
    <w:p w14:paraId="045FD643" w14:textId="77777777" w:rsidR="00CE3674" w:rsidRDefault="00CE3674" w:rsidP="00CE3674">
      <w:pPr>
        <w:pStyle w:val="Bibliography"/>
      </w:pPr>
      <w:r>
        <w:t xml:space="preserve">Sethi, S.A., Reimer, M., and Knapp, G. 2014. Alaskan fishing community revenues and the stabilizing role of fishing portfolios. Marine Policy </w:t>
      </w:r>
      <w:r>
        <w:rPr>
          <w:b/>
          <w:bCs/>
        </w:rPr>
        <w:t>48</w:t>
      </w:r>
      <w:r>
        <w:t>: 134–141.</w:t>
      </w:r>
    </w:p>
    <w:p w14:paraId="6BAB6A94" w14:textId="77777777" w:rsidR="00CE3674" w:rsidRDefault="00CE3674" w:rsidP="00CE3674">
      <w:pPr>
        <w:pStyle w:val="Bibliography"/>
      </w:pPr>
      <w:r>
        <w:t>Sivula, T., Magnusson, M., Matamoros, A.A., and Vehtari, A. 2023, October 21. Uncertainty in Bayesian leave-one-out cross-validation based model comparison. arXiv. doi:10.48550/arXiv.2008.10296.</w:t>
      </w:r>
    </w:p>
    <w:p w14:paraId="2A24B058" w14:textId="77777777" w:rsidR="00CE3674" w:rsidRDefault="00CE3674" w:rsidP="00CE3674">
      <w:pPr>
        <w:pStyle w:val="Bibliography"/>
      </w:pPr>
      <w:r>
        <w:t>Stan Development Team. 2020. RStan: the R interface to Stan. Available from http://mc-stan.org/.</w:t>
      </w:r>
    </w:p>
    <w:p w14:paraId="5C8DEE1E" w14:textId="77777777" w:rsidR="00CE3674" w:rsidRDefault="00CE3674" w:rsidP="00CE3674">
      <w:pPr>
        <w:pStyle w:val="Bibliography"/>
      </w:pPr>
      <w:r>
        <w:t>Stan Development Team. 2022. Stan modeling language users guide and reference manual, 2.30. Available from https://mc-stan.org.</w:t>
      </w:r>
    </w:p>
    <w:p w14:paraId="4BF4E00C" w14:textId="77777777" w:rsidR="00CE3674" w:rsidRDefault="00CE3674" w:rsidP="00CE3674">
      <w:pPr>
        <w:pStyle w:val="Bibliography"/>
      </w:pPr>
      <w:r>
        <w:t xml:space="preserve">Stawitz, C.C., and Essington, T.E. 2019. Somatic growth contributes to population variation in marine fishes. Journal of Animal Ecology </w:t>
      </w:r>
      <w:r>
        <w:rPr>
          <w:b/>
          <w:bCs/>
        </w:rPr>
        <w:t>88</w:t>
      </w:r>
      <w:r>
        <w:t>(2): 315–329. doi:10.1111/1365-2656.12921.</w:t>
      </w:r>
    </w:p>
    <w:p w14:paraId="0C43FC76" w14:textId="77777777" w:rsidR="00CE3674" w:rsidRDefault="00CE3674" w:rsidP="00CE3674">
      <w:pPr>
        <w:pStyle w:val="Bibliography"/>
      </w:pPr>
      <w:r>
        <w:t xml:space="preserve">Stawitz, C.C., Essington, T.E., Branch, T.A., Haltuch, M.A., Hollowed, A.B., and Spencer, P.D. 2015. A state-space approach for detecting growth variation and application to North Pacific groundfish. Canadian Journal of Fisheries and Aquatic Sciences </w:t>
      </w:r>
      <w:r>
        <w:rPr>
          <w:b/>
          <w:bCs/>
        </w:rPr>
        <w:t>72</w:t>
      </w:r>
      <w:r>
        <w:t>(9): 1316–1328.</w:t>
      </w:r>
    </w:p>
    <w:p w14:paraId="2738F503" w14:textId="77777777" w:rsidR="00CE3674" w:rsidRDefault="00CE3674" w:rsidP="00CE3674">
      <w:pPr>
        <w:pStyle w:val="Bibliography"/>
      </w:pPr>
      <w:r>
        <w:t xml:space="preserve">Szuwalski, C.S., Vert-Pre, K.A., Punt, A.E., Branch, T.A., and Hilborn, R. 2015. Examining common assumptions about recruitment: a meta-analysis of recruitment dynamics for worldwide marine fisheries. Fish Fish </w:t>
      </w:r>
      <w:r>
        <w:rPr>
          <w:b/>
          <w:bCs/>
        </w:rPr>
        <w:t>16</w:t>
      </w:r>
      <w:r>
        <w:t>(4): 633–648. doi:10.1111/faf.12083.</w:t>
      </w:r>
    </w:p>
    <w:p w14:paraId="4F1C4C21" w14:textId="77777777" w:rsidR="00CE3674" w:rsidRDefault="00CE3674" w:rsidP="00CE3674">
      <w:pPr>
        <w:pStyle w:val="Bibliography"/>
      </w:pPr>
      <w:r>
        <w:t>Vehtari, A., Gabry, J., Magnusson, M., Yao, Y., Bürkner, P.-C., Paananen, T., and Gelman, A. 2022a. loo: Efficient leave-one-out cross-validation and WAIC for Bayesian models. doi:https://mc-stan.org/loo/.</w:t>
      </w:r>
    </w:p>
    <w:p w14:paraId="0BA1783D" w14:textId="77777777" w:rsidR="00CE3674" w:rsidRDefault="00CE3674" w:rsidP="00CE3674">
      <w:pPr>
        <w:pStyle w:val="Bibliography"/>
      </w:pPr>
      <w:r>
        <w:t xml:space="preserve">Vehtari, A., Gelman, A., and Gabry, J. 2017. Practical Bayesian model evaluation using leave-one-out cross-validation and WAIC. Stat Comput </w:t>
      </w:r>
      <w:r>
        <w:rPr>
          <w:b/>
          <w:bCs/>
        </w:rPr>
        <w:t>27</w:t>
      </w:r>
      <w:r>
        <w:t>(5): 1413–1432. doi:10.1007/s11222-016-9696-4.</w:t>
      </w:r>
    </w:p>
    <w:p w14:paraId="4C8E855D" w14:textId="77777777" w:rsidR="00CE3674" w:rsidRDefault="00CE3674" w:rsidP="00CE3674">
      <w:pPr>
        <w:pStyle w:val="Bibliography"/>
      </w:pPr>
      <w:r>
        <w:lastRenderedPageBreak/>
        <w:t xml:space="preserve">Vehtari, A., Gelman, A., Simpson, D., Carpenter, B., and Bürkner, P.-C. 2021. Rank-normalization, folding, and localization: An improved R-hat for assessing convergence of MCMC. Bayesian Anal. </w:t>
      </w:r>
      <w:r>
        <w:rPr>
          <w:b/>
          <w:bCs/>
        </w:rPr>
        <w:t>16</w:t>
      </w:r>
      <w:r>
        <w:t>(2). doi:10.1214/20-BA1221.</w:t>
      </w:r>
    </w:p>
    <w:p w14:paraId="129F2C63" w14:textId="77777777" w:rsidR="00CE3674" w:rsidRDefault="00CE3674" w:rsidP="00CE3674">
      <w:pPr>
        <w:pStyle w:val="Bibliography"/>
      </w:pPr>
      <w:r>
        <w:t>Vehtari, A., Simpson, D., Gelman, A., Yao, Y., and Gabry, J. 2022b, August 4. Pareto Smoothed Importance Sampling. arXiv. doi:10.48550/arXiv.1507.02646.</w:t>
      </w:r>
    </w:p>
    <w:p w14:paraId="7F767F25" w14:textId="77777777" w:rsidR="00CE3674" w:rsidRDefault="00CE3674" w:rsidP="00CE3674">
      <w:pPr>
        <w:pStyle w:val="Bibliography"/>
      </w:pPr>
      <w:r>
        <w:t xml:space="preserve">Walters, C.J., and Hilborn, R. 1978. Ecological optimization and adaptive management. Annu. Rev. Ecol. Syst. </w:t>
      </w:r>
      <w:r>
        <w:rPr>
          <w:b/>
          <w:bCs/>
        </w:rPr>
        <w:t>9</w:t>
      </w:r>
      <w:r>
        <w:t>(1): 157–188. doi:10.1146/annurev.es.09.110178.001105.</w:t>
      </w:r>
    </w:p>
    <w:p w14:paraId="7FF89C95" w14:textId="77777777" w:rsidR="00CE3674" w:rsidRDefault="00CE3674" w:rsidP="00CE3674">
      <w:pPr>
        <w:pStyle w:val="Bibliography"/>
      </w:pPr>
      <w:r>
        <w:t>Ward, E.J., Hunsicker, M.E., Marshall, K.N., Oken, K.L., Semmens, B.X., Field, J.C., Haltuch, M.A., Johnson, K.F., Taylor, I.G., Thompson, A.R., and Tolimieri, N. In review. Leveraging ecological indicators to improve short term forecasts of fish recruitment. Fish and Fisheries.</w:t>
      </w:r>
    </w:p>
    <w:p w14:paraId="7F9C00ED" w14:textId="77777777" w:rsidR="00CE3674" w:rsidRDefault="00CE3674" w:rsidP="00CE3674">
      <w:pPr>
        <w:pStyle w:val="Bibliography"/>
      </w:pPr>
      <w:r>
        <w:t xml:space="preserve">Wiber, M., Berkes, F., Charles, A., and Kearney, J. 2004. Participatory research supporting community-based fishery management. Marine Policy </w:t>
      </w:r>
      <w:r>
        <w:rPr>
          <w:b/>
          <w:bCs/>
        </w:rPr>
        <w:t>28</w:t>
      </w:r>
      <w:r>
        <w:t>(6): 459–468. doi:10.1016/j.marpol.2003.10.020.</w:t>
      </w:r>
    </w:p>
    <w:p w14:paraId="1EDC8D98" w14:textId="77777777" w:rsidR="00CE3674" w:rsidRDefault="00CE3674" w:rsidP="00CE3674">
      <w:pPr>
        <w:pStyle w:val="Bibliography"/>
      </w:pPr>
      <w:r>
        <w:t xml:space="preserve">Zirges, M.H., Saelens, M.R., and McCrae, J.E. 1981. Length-frequency, size, sex, and age composition data by month and area for pink shrmp landed in Oregon in 1966 to 1980. Information Report Series, Fisheries </w:t>
      </w:r>
      <w:r>
        <w:rPr>
          <w:b/>
          <w:bCs/>
        </w:rPr>
        <w:t>81–2</w:t>
      </w:r>
      <w:r>
        <w:t>. Available from https://www.dfw.state.or.us/mrp/publications/docs/ODFW-INFO-1981-02-%20Zirges,%20Saelens,%20McCrae-Length%20frequency%20size%20size%20age%20pink%20shrimp.pdf.</w:t>
      </w:r>
    </w:p>
    <w:p w14:paraId="3AC23EAB" w14:textId="0E30BFB0"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7C7DEB">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iva.Oken" w:date="2024-03-13T12:38:00Z" w:initials="K">
    <w:p w14:paraId="1B5F68B2" w14:textId="0DAF492E" w:rsidR="00CF4A20" w:rsidRDefault="00CF4A20">
      <w:pPr>
        <w:pStyle w:val="CommentText"/>
      </w:pPr>
      <w:r>
        <w:rPr>
          <w:rStyle w:val="CommentReference"/>
        </w:rPr>
        <w:annotationRef/>
      </w:r>
      <w:r>
        <w:t>This paragraph is rather short, and the next one is fairly long. Altogether it was too much for one massive paragraph, and I have struggled with the best way to separate it into two. Would welcome suggestions!</w:t>
      </w:r>
    </w:p>
  </w:comment>
  <w:comment w:id="13" w:author="Andre" w:date="2023-12-29T13:49:00Z" w:initials="A">
    <w:p w14:paraId="1BEEDE45" w14:textId="77777777" w:rsidR="00CF4A20" w:rsidRDefault="00CF4A20" w:rsidP="00142B96">
      <w:pPr>
        <w:pStyle w:val="CommentText"/>
      </w:pPr>
      <w:r>
        <w:rPr>
          <w:rStyle w:val="CommentReference"/>
        </w:rPr>
        <w:annotationRef/>
      </w:r>
      <w:r>
        <w:t>First reference to size of a year-class - this is really years</w:t>
      </w:r>
    </w:p>
  </w:comment>
  <w:comment w:id="14" w:author="Kiva.Oken" w:date="2024-01-04T17:40:00Z" w:initials="K">
    <w:p w14:paraId="7930AEBB" w14:textId="7882DDB7" w:rsidR="00CF4A20" w:rsidRDefault="00CF4A20">
      <w:pPr>
        <w:pStyle w:val="CommentText"/>
      </w:pPr>
      <w:r>
        <w:rPr>
          <w:rStyle w:val="CommentReference"/>
        </w:rPr>
        <w:annotationRef/>
      </w:r>
      <w:r>
        <w:t>I am confused what you are getting at. I think there was reference to this in the methods.</w:t>
      </w:r>
    </w:p>
  </w:comment>
  <w:comment w:id="16" w:author="Andre" w:date="2023-12-30T04:27:00Z" w:initials="A">
    <w:p w14:paraId="1B49E1B6" w14:textId="236515B3" w:rsidR="00CF4A20" w:rsidRDefault="00CF4A20" w:rsidP="00427441">
      <w:pPr>
        <w:pStyle w:val="CommentText"/>
      </w:pPr>
      <w:r>
        <w:rPr>
          <w:rStyle w:val="CommentReference"/>
        </w:rPr>
        <w:annotationRef/>
      </w:r>
      <w:r>
        <w:t>Repeats above?</w:t>
      </w:r>
    </w:p>
  </w:comment>
  <w:comment w:id="17" w:author="Kiva.Oken" w:date="2024-01-24T13:58:00Z" w:initials="K">
    <w:p w14:paraId="457563EA" w14:textId="60B12C08" w:rsidR="00CF4A20" w:rsidRDefault="00CF4A20">
      <w:pPr>
        <w:pStyle w:val="CommentText"/>
      </w:pPr>
      <w:r>
        <w:rPr>
          <w:rStyle w:val="CommentReference"/>
        </w:rPr>
        <w:annotationRef/>
      </w:r>
      <w:r>
        <w:t>But this is for average size shrimp. Above is small shrimp.</w:t>
      </w:r>
    </w:p>
  </w:comment>
  <w:comment w:id="18" w:author="Kiva.Oken" w:date="2024-03-14T17:13:00Z" w:initials="K">
    <w:p w14:paraId="1459F2D9" w14:textId="461238D8" w:rsidR="00CF4A20" w:rsidRDefault="00CF4A20">
      <w:pPr>
        <w:pStyle w:val="CommentText"/>
      </w:pPr>
      <w:r>
        <w:rPr>
          <w:rStyle w:val="CommentReference"/>
        </w:rPr>
        <w:annotationRef/>
      </w:r>
      <w:r>
        <w:t xml:space="preserve">This paragraph is quite long. Should I cut any of these points? </w:t>
      </w:r>
      <w:proofErr w:type="gramStart"/>
      <w:r>
        <w:t>Obviously</w:t>
      </w:r>
      <w:proofErr w:type="gramEnd"/>
      <w:r>
        <w:t xml:space="preserve"> I could go on forever here.</w:t>
      </w:r>
    </w:p>
  </w:comment>
  <w:comment w:id="19" w:author="Andre" w:date="2023-12-30T04:41:00Z" w:initials="A">
    <w:p w14:paraId="64DCC227" w14:textId="08D411D8" w:rsidR="00CF4A20" w:rsidRDefault="00CF4A20" w:rsidP="00DE5029">
      <w:pPr>
        <w:pStyle w:val="CommentText"/>
      </w:pPr>
      <w:r>
        <w:rPr>
          <w:rStyle w:val="CommentReference"/>
        </w:rPr>
        <w:annotationRef/>
      </w:r>
      <w:r>
        <w:t xml:space="preserve">Is selectivity estimated in the assessment </w:t>
      </w:r>
      <w:proofErr w:type="gramStart"/>
      <w:r>
        <w:t>( it</w:t>
      </w:r>
      <w:proofErr w:type="gramEnd"/>
      <w:r>
        <w:t xml:space="preserve"> should be) which would allow you to account for this in the analysis.</w:t>
      </w:r>
    </w:p>
  </w:comment>
  <w:comment w:id="20" w:author="Kiva.Oken" w:date="2024-01-04T15:19:00Z" w:initials="K">
    <w:p w14:paraId="4A6839D9" w14:textId="421C6660" w:rsidR="00CF4A20" w:rsidRDefault="00CF4A20">
      <w:pPr>
        <w:pStyle w:val="CommentText"/>
      </w:pPr>
      <w:r>
        <w:rPr>
          <w:rStyle w:val="CommentReference"/>
        </w:rPr>
        <w:annotationRef/>
      </w:r>
      <w:r>
        <w:t>I think selectivity is assumed constant, Scott would know best. But the estimates of fishing mortality I cited do come from the VPA. The issue with using the VPA is you don’t have results for 3 years so it is not very useful when deciding when to open the fishery early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5F68B2" w15:done="0"/>
  <w15:commentEx w15:paraId="1BEEDE45" w15:done="0"/>
  <w15:commentEx w15:paraId="7930AEBB" w15:paraIdParent="1BEEDE45" w15:done="0"/>
  <w15:commentEx w15:paraId="1B49E1B6" w15:done="0"/>
  <w15:commentEx w15:paraId="457563EA" w15:paraIdParent="1B49E1B6" w15:done="0"/>
  <w15:commentEx w15:paraId="1459F2D9" w15:done="0"/>
  <w15:commentEx w15:paraId="64DCC227" w15:done="0"/>
  <w15:commentEx w15:paraId="4A6839D9" w15:paraIdParent="64DCC2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3A706D" w16cex:dateUtc="2023-12-29T22:03:00Z"/>
  <w16cex:commentExtensible w16cex:durableId="1B7AD04F" w16cex:dateUtc="2023-12-29T18:29:00Z"/>
  <w16cex:commentExtensible w16cex:durableId="7128637E" w16cex:dateUtc="2024-01-03T18:32:00Z"/>
  <w16cex:commentExtensible w16cex:durableId="3C0FA8C2" w16cex:dateUtc="2023-12-29T18:35:00Z"/>
  <w16cex:commentExtensible w16cex:durableId="4FBCA019" w16cex:dateUtc="2023-12-29T18:41:00Z"/>
  <w16cex:commentExtensible w16cex:durableId="5B413F0C" w16cex:dateUtc="2024-01-03T19:32:00Z"/>
  <w16cex:commentExtensible w16cex:durableId="7E82B127" w16cex:dateUtc="2023-12-29T18:43:00Z"/>
  <w16cex:commentExtensible w16cex:durableId="3FF1D1BA" w16cex:dateUtc="2024-01-02T21:59:00Z"/>
  <w16cex:commentExtensible w16cex:durableId="32EE1451" w16cex:dateUtc="2024-01-02T22:26:00Z"/>
  <w16cex:commentExtensible w16cex:durableId="1B85E04F" w16cex:dateUtc="2024-01-03T19:56:00Z"/>
  <w16cex:commentExtensible w16cex:durableId="1213AFDF" w16cex:dateUtc="2024-01-03T18:18:00Z"/>
  <w16cex:commentExtensible w16cex:durableId="05C71A44" w16cex:dateUtc="2024-01-03T19:57:00Z"/>
  <w16cex:commentExtensible w16cex:durableId="001DAA93" w16cex:dateUtc="2024-01-03T19:58:00Z"/>
  <w16cex:commentExtensible w16cex:durableId="45D71732" w16cex:dateUtc="2023-12-29T19:24:00Z"/>
  <w16cex:commentExtensible w16cex:durableId="735D20B5" w16cex:dateUtc="2023-12-29T18:51:00Z"/>
  <w16cex:commentExtensible w16cex:durableId="074C1EFA" w16cex:dateUtc="2024-01-03T20:33:00Z"/>
  <w16cex:commentExtensible w16cex:durableId="278EB23A" w16cex:dateUtc="2024-01-03T20:40:00Z"/>
  <w16cex:commentExtensible w16cex:durableId="73D67050" w16cex:dateUtc="2024-01-03T22:34:00Z"/>
  <w16cex:commentExtensible w16cex:durableId="130845FF" w16cex:dateUtc="2024-01-03T22:37:00Z"/>
  <w16cex:commentExtensible w16cex:durableId="04F74057" w16cex:dateUtc="2024-01-03T22:39:00Z"/>
  <w16cex:commentExtensible w16cex:durableId="64A93A6B" w16cex:dateUtc="2024-01-03T22:52:00Z"/>
  <w16cex:commentExtensible w16cex:durableId="6474783A" w16cex:dateUtc="2024-01-03T20:40:00Z"/>
  <w16cex:commentExtensible w16cex:durableId="40609145" w16cex:dateUtc="2024-01-03T23:19:00Z"/>
  <w16cex:commentExtensible w16cex:durableId="2703F27F" w16cex:dateUtc="2023-12-29T18:54:00Z"/>
  <w16cex:commentExtensible w16cex:durableId="5324F85C" w16cex:dateUtc="2023-12-29T21:04:00Z"/>
  <w16cex:commentExtensible w16cex:durableId="67791C4B" w16cex:dateUtc="2024-01-04T00:54:00Z"/>
  <w16cex:commentExtensible w16cex:durableId="2C40EC85" w16cex:dateUtc="2023-12-29T21:07:00Z"/>
  <w16cex:commentExtensible w16cex:durableId="0518053B" w16cex:dateUtc="2023-12-29T19:11:00Z"/>
  <w16cex:commentExtensible w16cex:durableId="0ECABC10" w16cex:dateUtc="2024-01-02T22:38:00Z"/>
  <w16cex:commentExtensible w16cex:durableId="2E8AD917" w16cex:dateUtc="2024-01-02T22:43:00Z"/>
  <w16cex:commentExtensible w16cex:durableId="17CFD398" w16cex:dateUtc="2023-12-29T21:07:00Z"/>
  <w16cex:commentExtensible w16cex:durableId="38233318" w16cex:dateUtc="2023-12-29T19:26:00Z">
    <w16cex:extLst>
      <w16:ext w16:uri="{CE6994B0-6A32-4C9F-8C6B-6E91EDA988CE}">
        <cr:reactions xmlns:cr="http://schemas.microsoft.com/office/comments/2020/reactions">
          <cr:reaction reactionType="1">
            <cr:reactionInfo dateUtc="2023-12-29T19:27:34Z">
              <cr:user userId="S::pun009@csiro.au::d8681b15-3db8-4e83-804f-b5df0bbac5ce" userProvider="AD" userName="Andre"/>
            </cr:reactionInfo>
          </cr:reaction>
        </cr:reactions>
      </w16:ext>
    </w16cex:extLst>
  </w16cex:commentExtensible>
  <w16cex:commentExtensible w16cex:durableId="437E1B81" w16cex:dateUtc="2023-12-29T19:33:00Z"/>
  <w16cex:commentExtensible w16cex:durableId="1975FD0E" w16cex:dateUtc="2023-12-29T19:29:00Z"/>
  <w16cex:commentExtensible w16cex:durableId="07B0C2DA" w16cex:dateUtc="2023-12-29T19:34:00Z"/>
  <w16cex:commentExtensible w16cex:durableId="3DDF4181" w16cex:dateUtc="2023-12-29T19:32:00Z"/>
  <w16cex:commentExtensible w16cex:durableId="447BFF51" w16cex:dateUtc="2023-12-29T20:56:00Z"/>
  <w16cex:commentExtensible w16cex:durableId="7CE2AE1F" w16cex:dateUtc="2024-01-02T23:29:00Z"/>
  <w16cex:commentExtensible w16cex:durableId="0EE19810" w16cex:dateUtc="2024-01-02T23:31:00Z"/>
  <w16cex:commentExtensible w16cex:durableId="54D9F096" w16cex:dateUtc="2024-01-02T22:55:00Z"/>
  <w16cex:commentExtensible w16cex:durableId="0693D1FA" w16cex:dateUtc="2023-12-29T21:13:00Z"/>
  <w16cex:commentExtensible w16cex:durableId="30BD321C" w16cex:dateUtc="2024-01-04T01:06:00Z"/>
  <w16cex:commentExtensible w16cex:durableId="05998BC3" w16cex:dateUtc="2023-12-29T21:13:00Z"/>
  <w16cex:commentExtensible w16cex:durableId="7CF09DC6" w16cex:dateUtc="2024-01-04T01:13:00Z"/>
  <w16cex:commentExtensible w16cex:durableId="4B76C4C1" w16cex:dateUtc="2023-12-29T21:14:00Z"/>
  <w16cex:commentExtensible w16cex:durableId="3416A72E" w16cex:dateUtc="2023-12-29T21:49:00Z"/>
  <w16cex:commentExtensible w16cex:durableId="70EF8059" w16cex:dateUtc="2024-01-04T01:18:00Z"/>
  <w16cex:commentExtensible w16cex:durableId="3DE36BF6" w16cex:dateUtc="2023-12-29T22:01:00Z"/>
  <w16cex:commentExtensible w16cex:durableId="0D172563" w16cex:dateUtc="2023-12-30T12:35:00Z"/>
  <w16cex:commentExtensible w16cex:durableId="43C0A7A8" w16cex:dateUtc="2023-12-30T12:36:00Z"/>
  <w16cex:commentExtensible w16cex:durableId="7D0674A1" w16cex:dateUtc="2023-12-30T12:33:00Z"/>
  <w16cex:commentExtensible w16cex:durableId="259CA083" w16cex:dateUtc="2023-12-30T12:56:00Z"/>
  <w16cex:commentExtensible w16cex:durableId="473136DA" w16cex:dateUtc="2024-01-04T01:30:00Z"/>
  <w16cex:commentExtensible w16cex:durableId="6339FC94" w16cex:dateUtc="2024-01-04T01:31:00Z"/>
  <w16cex:commentExtensible w16cex:durableId="4C9FEDFD" w16cex:dateUtc="2023-12-30T12:27:00Z"/>
  <w16cex:commentExtensible w16cex:durableId="6C5D316D" w16cex:dateUtc="2023-12-30T12:30:00Z"/>
  <w16cex:commentExtensible w16cex:durableId="4510C516" w16cex:dateUtc="2023-12-30T12:31:00Z"/>
  <w16cex:commentExtensible w16cex:durableId="7925935C" w16cex:dateUtc="2023-12-30T12:31:00Z"/>
  <w16cex:commentExtensible w16cex:durableId="705F14DB" w16cex:dateUtc="2023-12-30T12:33:00Z"/>
  <w16cex:commentExtensible w16cex:durableId="309B6DD9" w16cex:dateUtc="2023-12-30T12:42:00Z"/>
  <w16cex:commentExtensible w16cex:durableId="11B8ECFD" w16cex:dateUtc="2023-12-30T12:41:00Z"/>
  <w16cex:commentExtensible w16cex:durableId="201E833F" w16cex:dateUtc="2023-12-30T12:42:00Z"/>
  <w16cex:commentExtensible w16cex:durableId="766B80A0" w16cex:dateUtc="2024-01-04T01:39:00Z"/>
  <w16cex:commentExtensible w16cex:durableId="4ACDA64D" w16cex:dateUtc="2024-01-02T23:55:00Z"/>
  <w16cex:commentExtensible w16cex:durableId="6A69C25B" w16cex:dateUtc="2024-01-04T01:42:00Z"/>
  <w16cex:commentExtensible w16cex:durableId="40B2736D" w16cex:dateUtc="2023-12-30T12:55:00Z"/>
  <w16cex:commentExtensible w16cex:durableId="1B2121D6" w16cex:dateUtc="2024-01-02T23:00:00Z"/>
  <w16cex:commentExtensible w16cex:durableId="640FA839" w16cex:dateUtc="2023-12-2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5F68B2" w16cid:durableId="299C1CC1"/>
  <w16cid:commentId w16cid:paraId="1B49E1B6" w16cid:durableId="4C9FEDFD"/>
  <w16cid:commentId w16cid:paraId="457563EA" w16cid:durableId="295B95F3"/>
  <w16cid:commentId w16cid:paraId="1459F2D9" w16cid:durableId="299DAEB7"/>
  <w16cid:commentId w16cid:paraId="64DCC227" w16cid:durableId="11B8ECFD"/>
  <w16cid:commentId w16cid:paraId="4A6839D9" w16cid:durableId="29414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1501" w14:textId="77777777" w:rsidR="00651B39" w:rsidRDefault="00651B39" w:rsidP="001D4143">
      <w:pPr>
        <w:spacing w:after="0" w:line="240" w:lineRule="auto"/>
      </w:pPr>
      <w:r>
        <w:separator/>
      </w:r>
    </w:p>
  </w:endnote>
  <w:endnote w:type="continuationSeparator" w:id="0">
    <w:p w14:paraId="33B5136A" w14:textId="77777777" w:rsidR="00651B39" w:rsidRDefault="00651B39" w:rsidP="001D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49E2A" w14:textId="77777777" w:rsidR="00651B39" w:rsidRDefault="00651B39" w:rsidP="001D4143">
      <w:pPr>
        <w:spacing w:after="0" w:line="240" w:lineRule="auto"/>
      </w:pPr>
      <w:r>
        <w:separator/>
      </w:r>
    </w:p>
  </w:footnote>
  <w:footnote w:type="continuationSeparator" w:id="0">
    <w:p w14:paraId="76667C7F" w14:textId="77777777" w:rsidR="00651B39" w:rsidRDefault="00651B39" w:rsidP="001D4143">
      <w:pPr>
        <w:spacing w:after="0" w:line="240" w:lineRule="auto"/>
      </w:pPr>
      <w:r>
        <w:continuationSeparator/>
      </w:r>
    </w:p>
  </w:footnote>
  <w:footnote w:id="1">
    <w:p w14:paraId="7AD0649D" w14:textId="2A0C1C99" w:rsidR="00CF4A20" w:rsidRDefault="00CF4A20">
      <w:pPr>
        <w:pStyle w:val="FootnoteText"/>
      </w:pPr>
      <w:r>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va.Oken">
    <w15:presenceInfo w15:providerId="AD" w15:userId="S-1-5-21-1625102663-4013227018-1311561448-64743"/>
  </w15:person>
  <w15:person w15:author="Andre">
    <w15:presenceInfo w15:providerId="AD" w15:userId="S::pun009@csiro.au::d8681b15-3db8-4e83-804f-b5df0bbac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9DB"/>
    <w:rsid w:val="0000750C"/>
    <w:rsid w:val="00020190"/>
    <w:rsid w:val="00020D0E"/>
    <w:rsid w:val="00033E2E"/>
    <w:rsid w:val="00037300"/>
    <w:rsid w:val="00047989"/>
    <w:rsid w:val="00047BC7"/>
    <w:rsid w:val="00052C98"/>
    <w:rsid w:val="000534C3"/>
    <w:rsid w:val="00056599"/>
    <w:rsid w:val="000566DA"/>
    <w:rsid w:val="00060E15"/>
    <w:rsid w:val="00061608"/>
    <w:rsid w:val="00066F21"/>
    <w:rsid w:val="0006751F"/>
    <w:rsid w:val="0007357A"/>
    <w:rsid w:val="00074FEB"/>
    <w:rsid w:val="000777E9"/>
    <w:rsid w:val="00081494"/>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E3BB3"/>
    <w:rsid w:val="000E4007"/>
    <w:rsid w:val="000E53E6"/>
    <w:rsid w:val="000E55EA"/>
    <w:rsid w:val="000E7197"/>
    <w:rsid w:val="000F1B1B"/>
    <w:rsid w:val="000F27DD"/>
    <w:rsid w:val="000F40A1"/>
    <w:rsid w:val="000F40BD"/>
    <w:rsid w:val="000F4283"/>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887"/>
    <w:rsid w:val="0015423D"/>
    <w:rsid w:val="001605AA"/>
    <w:rsid w:val="001625D1"/>
    <w:rsid w:val="00171469"/>
    <w:rsid w:val="001720CA"/>
    <w:rsid w:val="00187A7D"/>
    <w:rsid w:val="00192606"/>
    <w:rsid w:val="00196812"/>
    <w:rsid w:val="001A0E18"/>
    <w:rsid w:val="001A25F1"/>
    <w:rsid w:val="001A3599"/>
    <w:rsid w:val="001A52F1"/>
    <w:rsid w:val="001A55E8"/>
    <w:rsid w:val="001B08C5"/>
    <w:rsid w:val="001B436C"/>
    <w:rsid w:val="001B67B5"/>
    <w:rsid w:val="001C0F42"/>
    <w:rsid w:val="001C6C67"/>
    <w:rsid w:val="001C767B"/>
    <w:rsid w:val="001D186F"/>
    <w:rsid w:val="001D39B8"/>
    <w:rsid w:val="001D4107"/>
    <w:rsid w:val="001D4143"/>
    <w:rsid w:val="001D6853"/>
    <w:rsid w:val="001E0E4E"/>
    <w:rsid w:val="001E24B9"/>
    <w:rsid w:val="001E64EF"/>
    <w:rsid w:val="001F0B54"/>
    <w:rsid w:val="001F2C71"/>
    <w:rsid w:val="001F4E6C"/>
    <w:rsid w:val="00212BAA"/>
    <w:rsid w:val="00213A71"/>
    <w:rsid w:val="002169C1"/>
    <w:rsid w:val="002173AD"/>
    <w:rsid w:val="002224D7"/>
    <w:rsid w:val="002225CB"/>
    <w:rsid w:val="0022280C"/>
    <w:rsid w:val="00226A19"/>
    <w:rsid w:val="00226C59"/>
    <w:rsid w:val="002330B1"/>
    <w:rsid w:val="00236779"/>
    <w:rsid w:val="002376D6"/>
    <w:rsid w:val="0024045F"/>
    <w:rsid w:val="002408A1"/>
    <w:rsid w:val="00240F6F"/>
    <w:rsid w:val="002422BF"/>
    <w:rsid w:val="00247BAF"/>
    <w:rsid w:val="002510B3"/>
    <w:rsid w:val="00252C99"/>
    <w:rsid w:val="00254C12"/>
    <w:rsid w:val="00255A4B"/>
    <w:rsid w:val="00260CBA"/>
    <w:rsid w:val="00261B2C"/>
    <w:rsid w:val="00262532"/>
    <w:rsid w:val="0026403B"/>
    <w:rsid w:val="002723D2"/>
    <w:rsid w:val="00277A37"/>
    <w:rsid w:val="00280732"/>
    <w:rsid w:val="00281280"/>
    <w:rsid w:val="00281DAA"/>
    <w:rsid w:val="002851A8"/>
    <w:rsid w:val="00292629"/>
    <w:rsid w:val="002A10C3"/>
    <w:rsid w:val="002A501A"/>
    <w:rsid w:val="002A5CAA"/>
    <w:rsid w:val="002A6A8A"/>
    <w:rsid w:val="002B0AB2"/>
    <w:rsid w:val="002B3247"/>
    <w:rsid w:val="002B66DA"/>
    <w:rsid w:val="002B7F87"/>
    <w:rsid w:val="002D0D6A"/>
    <w:rsid w:val="002F09F3"/>
    <w:rsid w:val="002F28D1"/>
    <w:rsid w:val="002F38C1"/>
    <w:rsid w:val="002F3A02"/>
    <w:rsid w:val="002F65D8"/>
    <w:rsid w:val="002F7346"/>
    <w:rsid w:val="00301580"/>
    <w:rsid w:val="00301C19"/>
    <w:rsid w:val="00303E2E"/>
    <w:rsid w:val="003104E7"/>
    <w:rsid w:val="003107A2"/>
    <w:rsid w:val="00311390"/>
    <w:rsid w:val="00312D9A"/>
    <w:rsid w:val="0031308C"/>
    <w:rsid w:val="00317770"/>
    <w:rsid w:val="003212FB"/>
    <w:rsid w:val="00323132"/>
    <w:rsid w:val="00323557"/>
    <w:rsid w:val="003269FA"/>
    <w:rsid w:val="003306B4"/>
    <w:rsid w:val="003321E8"/>
    <w:rsid w:val="00334909"/>
    <w:rsid w:val="00335E05"/>
    <w:rsid w:val="003404E1"/>
    <w:rsid w:val="0034299A"/>
    <w:rsid w:val="00343B1A"/>
    <w:rsid w:val="0034509D"/>
    <w:rsid w:val="0034624F"/>
    <w:rsid w:val="00346BD0"/>
    <w:rsid w:val="00352AE0"/>
    <w:rsid w:val="00353AAC"/>
    <w:rsid w:val="00353B14"/>
    <w:rsid w:val="0035410C"/>
    <w:rsid w:val="00354174"/>
    <w:rsid w:val="00354A5E"/>
    <w:rsid w:val="00354AC5"/>
    <w:rsid w:val="00354E42"/>
    <w:rsid w:val="00356E17"/>
    <w:rsid w:val="00366ED0"/>
    <w:rsid w:val="00380CD0"/>
    <w:rsid w:val="00384FBA"/>
    <w:rsid w:val="0039075F"/>
    <w:rsid w:val="003916D4"/>
    <w:rsid w:val="0039228B"/>
    <w:rsid w:val="00393116"/>
    <w:rsid w:val="003A3BFA"/>
    <w:rsid w:val="003A69BE"/>
    <w:rsid w:val="003B2C95"/>
    <w:rsid w:val="003B78A6"/>
    <w:rsid w:val="003C0E21"/>
    <w:rsid w:val="003C22B2"/>
    <w:rsid w:val="003C2335"/>
    <w:rsid w:val="003C508E"/>
    <w:rsid w:val="003D11C4"/>
    <w:rsid w:val="003D16AD"/>
    <w:rsid w:val="003D2E11"/>
    <w:rsid w:val="003D3CA4"/>
    <w:rsid w:val="003E066D"/>
    <w:rsid w:val="003E29F0"/>
    <w:rsid w:val="003E350A"/>
    <w:rsid w:val="003E72AF"/>
    <w:rsid w:val="003F03E7"/>
    <w:rsid w:val="003F5612"/>
    <w:rsid w:val="0040012B"/>
    <w:rsid w:val="004027BC"/>
    <w:rsid w:val="00403B1F"/>
    <w:rsid w:val="00407188"/>
    <w:rsid w:val="00410FD6"/>
    <w:rsid w:val="00414145"/>
    <w:rsid w:val="004161F0"/>
    <w:rsid w:val="00416835"/>
    <w:rsid w:val="0041693F"/>
    <w:rsid w:val="004174E0"/>
    <w:rsid w:val="004204E2"/>
    <w:rsid w:val="004204F4"/>
    <w:rsid w:val="004215F3"/>
    <w:rsid w:val="00421A54"/>
    <w:rsid w:val="00421B22"/>
    <w:rsid w:val="00424BC8"/>
    <w:rsid w:val="00425B92"/>
    <w:rsid w:val="00427441"/>
    <w:rsid w:val="0043147A"/>
    <w:rsid w:val="004326A0"/>
    <w:rsid w:val="00443B78"/>
    <w:rsid w:val="00445FE9"/>
    <w:rsid w:val="00450D0A"/>
    <w:rsid w:val="00453BF0"/>
    <w:rsid w:val="00460B29"/>
    <w:rsid w:val="00462527"/>
    <w:rsid w:val="00470D33"/>
    <w:rsid w:val="00470D53"/>
    <w:rsid w:val="0047130D"/>
    <w:rsid w:val="004743BC"/>
    <w:rsid w:val="0047517A"/>
    <w:rsid w:val="00475FCC"/>
    <w:rsid w:val="00476943"/>
    <w:rsid w:val="0047769B"/>
    <w:rsid w:val="00480701"/>
    <w:rsid w:val="0048171F"/>
    <w:rsid w:val="004931AE"/>
    <w:rsid w:val="00495F22"/>
    <w:rsid w:val="004960F2"/>
    <w:rsid w:val="004A0245"/>
    <w:rsid w:val="004A1A2B"/>
    <w:rsid w:val="004A30EC"/>
    <w:rsid w:val="004A4D9C"/>
    <w:rsid w:val="004B0D4D"/>
    <w:rsid w:val="004B1AC8"/>
    <w:rsid w:val="004B77A8"/>
    <w:rsid w:val="004C060F"/>
    <w:rsid w:val="004C47CE"/>
    <w:rsid w:val="004C6137"/>
    <w:rsid w:val="004C625C"/>
    <w:rsid w:val="004C636A"/>
    <w:rsid w:val="004D0E64"/>
    <w:rsid w:val="004D729B"/>
    <w:rsid w:val="004E070E"/>
    <w:rsid w:val="004E37DE"/>
    <w:rsid w:val="004E5B2E"/>
    <w:rsid w:val="004E75B0"/>
    <w:rsid w:val="004E75BA"/>
    <w:rsid w:val="004E7BC4"/>
    <w:rsid w:val="004F0596"/>
    <w:rsid w:val="004F290A"/>
    <w:rsid w:val="004F60A6"/>
    <w:rsid w:val="00501F33"/>
    <w:rsid w:val="00502E7A"/>
    <w:rsid w:val="00502F9D"/>
    <w:rsid w:val="00504A4F"/>
    <w:rsid w:val="005110B0"/>
    <w:rsid w:val="00512279"/>
    <w:rsid w:val="00517E48"/>
    <w:rsid w:val="00522BFC"/>
    <w:rsid w:val="00523D9E"/>
    <w:rsid w:val="005242EF"/>
    <w:rsid w:val="00532481"/>
    <w:rsid w:val="0053270D"/>
    <w:rsid w:val="00532EB0"/>
    <w:rsid w:val="005376F7"/>
    <w:rsid w:val="0054198B"/>
    <w:rsid w:val="00544212"/>
    <w:rsid w:val="00544943"/>
    <w:rsid w:val="005468FB"/>
    <w:rsid w:val="0054711F"/>
    <w:rsid w:val="005475C4"/>
    <w:rsid w:val="005506AF"/>
    <w:rsid w:val="005542C5"/>
    <w:rsid w:val="005637AC"/>
    <w:rsid w:val="00566090"/>
    <w:rsid w:val="00566674"/>
    <w:rsid w:val="00572BB0"/>
    <w:rsid w:val="00575429"/>
    <w:rsid w:val="00581B68"/>
    <w:rsid w:val="005846A3"/>
    <w:rsid w:val="00584819"/>
    <w:rsid w:val="005849AD"/>
    <w:rsid w:val="00592D28"/>
    <w:rsid w:val="00592F70"/>
    <w:rsid w:val="00596841"/>
    <w:rsid w:val="00596DC9"/>
    <w:rsid w:val="00597424"/>
    <w:rsid w:val="005A6083"/>
    <w:rsid w:val="005B251D"/>
    <w:rsid w:val="005B25C8"/>
    <w:rsid w:val="005B4FB0"/>
    <w:rsid w:val="005B5BE4"/>
    <w:rsid w:val="005B5CD0"/>
    <w:rsid w:val="005C1025"/>
    <w:rsid w:val="005C16BB"/>
    <w:rsid w:val="005C171A"/>
    <w:rsid w:val="005C3B0F"/>
    <w:rsid w:val="005D44FC"/>
    <w:rsid w:val="005D47F4"/>
    <w:rsid w:val="005E1325"/>
    <w:rsid w:val="005E171E"/>
    <w:rsid w:val="005E18D9"/>
    <w:rsid w:val="005E1F65"/>
    <w:rsid w:val="005E2AE4"/>
    <w:rsid w:val="005E3869"/>
    <w:rsid w:val="005E5B26"/>
    <w:rsid w:val="005E65C6"/>
    <w:rsid w:val="005F03EE"/>
    <w:rsid w:val="005F1ED9"/>
    <w:rsid w:val="005F2112"/>
    <w:rsid w:val="00602168"/>
    <w:rsid w:val="006027EC"/>
    <w:rsid w:val="006035BE"/>
    <w:rsid w:val="006061DA"/>
    <w:rsid w:val="00610075"/>
    <w:rsid w:val="00615185"/>
    <w:rsid w:val="00622207"/>
    <w:rsid w:val="00625B3C"/>
    <w:rsid w:val="00625C36"/>
    <w:rsid w:val="00627846"/>
    <w:rsid w:val="00630888"/>
    <w:rsid w:val="00630B61"/>
    <w:rsid w:val="00631A15"/>
    <w:rsid w:val="00631DA5"/>
    <w:rsid w:val="0063780C"/>
    <w:rsid w:val="00641AF0"/>
    <w:rsid w:val="0064206F"/>
    <w:rsid w:val="00642B11"/>
    <w:rsid w:val="00646D96"/>
    <w:rsid w:val="00651B39"/>
    <w:rsid w:val="006524FF"/>
    <w:rsid w:val="00653236"/>
    <w:rsid w:val="00664395"/>
    <w:rsid w:val="00674654"/>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749D"/>
    <w:rsid w:val="006F02D4"/>
    <w:rsid w:val="006F4E99"/>
    <w:rsid w:val="006F53F9"/>
    <w:rsid w:val="006F6BF9"/>
    <w:rsid w:val="00703FB9"/>
    <w:rsid w:val="00704C36"/>
    <w:rsid w:val="007068EC"/>
    <w:rsid w:val="00710319"/>
    <w:rsid w:val="007117FB"/>
    <w:rsid w:val="00712E8A"/>
    <w:rsid w:val="00713468"/>
    <w:rsid w:val="00714C68"/>
    <w:rsid w:val="00715858"/>
    <w:rsid w:val="00716978"/>
    <w:rsid w:val="00720504"/>
    <w:rsid w:val="0072340A"/>
    <w:rsid w:val="00732709"/>
    <w:rsid w:val="00740F39"/>
    <w:rsid w:val="007416BC"/>
    <w:rsid w:val="00753F5E"/>
    <w:rsid w:val="00754BC5"/>
    <w:rsid w:val="007555FE"/>
    <w:rsid w:val="00757991"/>
    <w:rsid w:val="0076172A"/>
    <w:rsid w:val="00764AEF"/>
    <w:rsid w:val="00764FE6"/>
    <w:rsid w:val="00770DCE"/>
    <w:rsid w:val="00771E2A"/>
    <w:rsid w:val="007770EA"/>
    <w:rsid w:val="00781EA3"/>
    <w:rsid w:val="00784A4E"/>
    <w:rsid w:val="00786C4E"/>
    <w:rsid w:val="00796290"/>
    <w:rsid w:val="0079688C"/>
    <w:rsid w:val="0079717F"/>
    <w:rsid w:val="007A6087"/>
    <w:rsid w:val="007B03EA"/>
    <w:rsid w:val="007B2B30"/>
    <w:rsid w:val="007B30EE"/>
    <w:rsid w:val="007B4DB5"/>
    <w:rsid w:val="007B6D17"/>
    <w:rsid w:val="007C4E63"/>
    <w:rsid w:val="007C67FB"/>
    <w:rsid w:val="007C7DEB"/>
    <w:rsid w:val="007D08D0"/>
    <w:rsid w:val="007D0EAC"/>
    <w:rsid w:val="007D1313"/>
    <w:rsid w:val="007D1DFF"/>
    <w:rsid w:val="007E3416"/>
    <w:rsid w:val="007E68B5"/>
    <w:rsid w:val="007E7F5A"/>
    <w:rsid w:val="007F736E"/>
    <w:rsid w:val="00801740"/>
    <w:rsid w:val="008074F6"/>
    <w:rsid w:val="0081455D"/>
    <w:rsid w:val="0082033F"/>
    <w:rsid w:val="00822EFF"/>
    <w:rsid w:val="00825F0E"/>
    <w:rsid w:val="00826317"/>
    <w:rsid w:val="008327B9"/>
    <w:rsid w:val="00833F63"/>
    <w:rsid w:val="0083498D"/>
    <w:rsid w:val="00834F29"/>
    <w:rsid w:val="0084334D"/>
    <w:rsid w:val="00843D21"/>
    <w:rsid w:val="008500B7"/>
    <w:rsid w:val="00850645"/>
    <w:rsid w:val="0085618C"/>
    <w:rsid w:val="00857171"/>
    <w:rsid w:val="00857247"/>
    <w:rsid w:val="00862624"/>
    <w:rsid w:val="00862C1B"/>
    <w:rsid w:val="008640B9"/>
    <w:rsid w:val="00864696"/>
    <w:rsid w:val="0086636F"/>
    <w:rsid w:val="00867257"/>
    <w:rsid w:val="00872A23"/>
    <w:rsid w:val="00873DBC"/>
    <w:rsid w:val="00884D88"/>
    <w:rsid w:val="00893C79"/>
    <w:rsid w:val="008945A6"/>
    <w:rsid w:val="0089561F"/>
    <w:rsid w:val="00895CCD"/>
    <w:rsid w:val="00897BCE"/>
    <w:rsid w:val="008A0919"/>
    <w:rsid w:val="008A3F58"/>
    <w:rsid w:val="008A551D"/>
    <w:rsid w:val="008A563D"/>
    <w:rsid w:val="008B0F50"/>
    <w:rsid w:val="008B1D92"/>
    <w:rsid w:val="008B1F07"/>
    <w:rsid w:val="008B3D4A"/>
    <w:rsid w:val="008B5F88"/>
    <w:rsid w:val="008C1442"/>
    <w:rsid w:val="008C30C4"/>
    <w:rsid w:val="008C6113"/>
    <w:rsid w:val="008D0084"/>
    <w:rsid w:val="008D11AF"/>
    <w:rsid w:val="008D4AD1"/>
    <w:rsid w:val="008D61C4"/>
    <w:rsid w:val="008E5616"/>
    <w:rsid w:val="008E7D08"/>
    <w:rsid w:val="008F0EF4"/>
    <w:rsid w:val="008F1288"/>
    <w:rsid w:val="008F22EC"/>
    <w:rsid w:val="00903B00"/>
    <w:rsid w:val="009045FC"/>
    <w:rsid w:val="00904B8B"/>
    <w:rsid w:val="00906B5F"/>
    <w:rsid w:val="00907382"/>
    <w:rsid w:val="009103E7"/>
    <w:rsid w:val="0091245B"/>
    <w:rsid w:val="00912B2D"/>
    <w:rsid w:val="0091549C"/>
    <w:rsid w:val="009156AA"/>
    <w:rsid w:val="0091647B"/>
    <w:rsid w:val="00921980"/>
    <w:rsid w:val="00921985"/>
    <w:rsid w:val="00922D4D"/>
    <w:rsid w:val="00925FCE"/>
    <w:rsid w:val="009331D2"/>
    <w:rsid w:val="0093521F"/>
    <w:rsid w:val="0095106B"/>
    <w:rsid w:val="00952718"/>
    <w:rsid w:val="00957073"/>
    <w:rsid w:val="009601DC"/>
    <w:rsid w:val="00962BBF"/>
    <w:rsid w:val="0097008B"/>
    <w:rsid w:val="00971824"/>
    <w:rsid w:val="009763FB"/>
    <w:rsid w:val="00977870"/>
    <w:rsid w:val="00981D4F"/>
    <w:rsid w:val="00982250"/>
    <w:rsid w:val="009919D8"/>
    <w:rsid w:val="009924C6"/>
    <w:rsid w:val="009927ED"/>
    <w:rsid w:val="00993FD4"/>
    <w:rsid w:val="009B1658"/>
    <w:rsid w:val="009C7B5F"/>
    <w:rsid w:val="009D1B87"/>
    <w:rsid w:val="009D1DE9"/>
    <w:rsid w:val="009D2C98"/>
    <w:rsid w:val="009D33B8"/>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327F"/>
    <w:rsid w:val="00A15099"/>
    <w:rsid w:val="00A215E3"/>
    <w:rsid w:val="00A226E3"/>
    <w:rsid w:val="00A25B1B"/>
    <w:rsid w:val="00A308D7"/>
    <w:rsid w:val="00A313E7"/>
    <w:rsid w:val="00A41253"/>
    <w:rsid w:val="00A41424"/>
    <w:rsid w:val="00A42F55"/>
    <w:rsid w:val="00A46144"/>
    <w:rsid w:val="00A46BAA"/>
    <w:rsid w:val="00A50EA6"/>
    <w:rsid w:val="00A52F93"/>
    <w:rsid w:val="00A54CEF"/>
    <w:rsid w:val="00A5529C"/>
    <w:rsid w:val="00A55DC5"/>
    <w:rsid w:val="00A6315E"/>
    <w:rsid w:val="00A743C0"/>
    <w:rsid w:val="00A755EE"/>
    <w:rsid w:val="00A82904"/>
    <w:rsid w:val="00A86D39"/>
    <w:rsid w:val="00A90A92"/>
    <w:rsid w:val="00A94FF9"/>
    <w:rsid w:val="00A956E5"/>
    <w:rsid w:val="00A95ED0"/>
    <w:rsid w:val="00AA1939"/>
    <w:rsid w:val="00AA5240"/>
    <w:rsid w:val="00AB35E5"/>
    <w:rsid w:val="00AC0C88"/>
    <w:rsid w:val="00AC158D"/>
    <w:rsid w:val="00AC1A3C"/>
    <w:rsid w:val="00AC21AE"/>
    <w:rsid w:val="00AC378E"/>
    <w:rsid w:val="00AC5E6D"/>
    <w:rsid w:val="00AC6366"/>
    <w:rsid w:val="00AD2E2F"/>
    <w:rsid w:val="00AE0DF0"/>
    <w:rsid w:val="00AE3DD9"/>
    <w:rsid w:val="00AE3F22"/>
    <w:rsid w:val="00AF0D55"/>
    <w:rsid w:val="00AF34D0"/>
    <w:rsid w:val="00B000A5"/>
    <w:rsid w:val="00B0041A"/>
    <w:rsid w:val="00B00772"/>
    <w:rsid w:val="00B00F73"/>
    <w:rsid w:val="00B02772"/>
    <w:rsid w:val="00B11EBB"/>
    <w:rsid w:val="00B13411"/>
    <w:rsid w:val="00B146B9"/>
    <w:rsid w:val="00B16B78"/>
    <w:rsid w:val="00B25FBE"/>
    <w:rsid w:val="00B27AC9"/>
    <w:rsid w:val="00B30306"/>
    <w:rsid w:val="00B31146"/>
    <w:rsid w:val="00B31AD4"/>
    <w:rsid w:val="00B32C5E"/>
    <w:rsid w:val="00B33076"/>
    <w:rsid w:val="00B33980"/>
    <w:rsid w:val="00B358FA"/>
    <w:rsid w:val="00B44284"/>
    <w:rsid w:val="00B447D9"/>
    <w:rsid w:val="00B479C5"/>
    <w:rsid w:val="00B54423"/>
    <w:rsid w:val="00B613F3"/>
    <w:rsid w:val="00B62B64"/>
    <w:rsid w:val="00B6364B"/>
    <w:rsid w:val="00B6792E"/>
    <w:rsid w:val="00B76BED"/>
    <w:rsid w:val="00B81B80"/>
    <w:rsid w:val="00B838E0"/>
    <w:rsid w:val="00B919EC"/>
    <w:rsid w:val="00BA13F7"/>
    <w:rsid w:val="00BA2414"/>
    <w:rsid w:val="00BA2A7E"/>
    <w:rsid w:val="00BB0B58"/>
    <w:rsid w:val="00BB2411"/>
    <w:rsid w:val="00BB2EC5"/>
    <w:rsid w:val="00BB37C2"/>
    <w:rsid w:val="00BC164F"/>
    <w:rsid w:val="00BC2B43"/>
    <w:rsid w:val="00BC6E3D"/>
    <w:rsid w:val="00BD4131"/>
    <w:rsid w:val="00BD43FB"/>
    <w:rsid w:val="00BD6044"/>
    <w:rsid w:val="00BE34A8"/>
    <w:rsid w:val="00BE7D3F"/>
    <w:rsid w:val="00BF159C"/>
    <w:rsid w:val="00BF4907"/>
    <w:rsid w:val="00BF6A67"/>
    <w:rsid w:val="00BF721A"/>
    <w:rsid w:val="00C00CBE"/>
    <w:rsid w:val="00C01766"/>
    <w:rsid w:val="00C03B8A"/>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525E1"/>
    <w:rsid w:val="00C53F49"/>
    <w:rsid w:val="00C55FE3"/>
    <w:rsid w:val="00C61B17"/>
    <w:rsid w:val="00C63C6C"/>
    <w:rsid w:val="00C658CF"/>
    <w:rsid w:val="00C6762E"/>
    <w:rsid w:val="00C67D22"/>
    <w:rsid w:val="00C70A28"/>
    <w:rsid w:val="00C73315"/>
    <w:rsid w:val="00C75469"/>
    <w:rsid w:val="00C769FE"/>
    <w:rsid w:val="00C77154"/>
    <w:rsid w:val="00C81ABA"/>
    <w:rsid w:val="00C86D4D"/>
    <w:rsid w:val="00C902EC"/>
    <w:rsid w:val="00C9060D"/>
    <w:rsid w:val="00C910B3"/>
    <w:rsid w:val="00C91F1E"/>
    <w:rsid w:val="00C94B07"/>
    <w:rsid w:val="00C962B7"/>
    <w:rsid w:val="00CA0E92"/>
    <w:rsid w:val="00CA1CF3"/>
    <w:rsid w:val="00CA2CAC"/>
    <w:rsid w:val="00CA7A86"/>
    <w:rsid w:val="00CB0736"/>
    <w:rsid w:val="00CB0890"/>
    <w:rsid w:val="00CB2459"/>
    <w:rsid w:val="00CB5BCC"/>
    <w:rsid w:val="00CC0D8D"/>
    <w:rsid w:val="00CC43A7"/>
    <w:rsid w:val="00CC57F3"/>
    <w:rsid w:val="00CC5F3C"/>
    <w:rsid w:val="00CE0432"/>
    <w:rsid w:val="00CE0440"/>
    <w:rsid w:val="00CE3674"/>
    <w:rsid w:val="00CE3C81"/>
    <w:rsid w:val="00CE7CCC"/>
    <w:rsid w:val="00CF1755"/>
    <w:rsid w:val="00CF176A"/>
    <w:rsid w:val="00CF4A20"/>
    <w:rsid w:val="00D05D5C"/>
    <w:rsid w:val="00D1221D"/>
    <w:rsid w:val="00D13E17"/>
    <w:rsid w:val="00D167EA"/>
    <w:rsid w:val="00D16CB3"/>
    <w:rsid w:val="00D1757B"/>
    <w:rsid w:val="00D23014"/>
    <w:rsid w:val="00D24CCC"/>
    <w:rsid w:val="00D24CEB"/>
    <w:rsid w:val="00D250B9"/>
    <w:rsid w:val="00D324E9"/>
    <w:rsid w:val="00D410F4"/>
    <w:rsid w:val="00D46104"/>
    <w:rsid w:val="00D47995"/>
    <w:rsid w:val="00D566F0"/>
    <w:rsid w:val="00D57860"/>
    <w:rsid w:val="00D60E0B"/>
    <w:rsid w:val="00D63A67"/>
    <w:rsid w:val="00D64566"/>
    <w:rsid w:val="00D64DC4"/>
    <w:rsid w:val="00D66474"/>
    <w:rsid w:val="00D6672A"/>
    <w:rsid w:val="00D673BC"/>
    <w:rsid w:val="00D67527"/>
    <w:rsid w:val="00D72A20"/>
    <w:rsid w:val="00D735AB"/>
    <w:rsid w:val="00D80A66"/>
    <w:rsid w:val="00D8258A"/>
    <w:rsid w:val="00D83F45"/>
    <w:rsid w:val="00D91518"/>
    <w:rsid w:val="00D92E84"/>
    <w:rsid w:val="00D9441D"/>
    <w:rsid w:val="00D96AB9"/>
    <w:rsid w:val="00DA1448"/>
    <w:rsid w:val="00DA35C6"/>
    <w:rsid w:val="00DA4759"/>
    <w:rsid w:val="00DA616A"/>
    <w:rsid w:val="00DA6D06"/>
    <w:rsid w:val="00DA757C"/>
    <w:rsid w:val="00DB12FA"/>
    <w:rsid w:val="00DB356F"/>
    <w:rsid w:val="00DB4967"/>
    <w:rsid w:val="00DB5618"/>
    <w:rsid w:val="00DC0EC6"/>
    <w:rsid w:val="00DC4030"/>
    <w:rsid w:val="00DC42D9"/>
    <w:rsid w:val="00DC69CD"/>
    <w:rsid w:val="00DC7042"/>
    <w:rsid w:val="00DD2A1B"/>
    <w:rsid w:val="00DD37D1"/>
    <w:rsid w:val="00DD4B7D"/>
    <w:rsid w:val="00DD53AA"/>
    <w:rsid w:val="00DD6D1D"/>
    <w:rsid w:val="00DE0DDF"/>
    <w:rsid w:val="00DE5029"/>
    <w:rsid w:val="00DF0272"/>
    <w:rsid w:val="00DF24E8"/>
    <w:rsid w:val="00DF28DF"/>
    <w:rsid w:val="00E00191"/>
    <w:rsid w:val="00E1357B"/>
    <w:rsid w:val="00E1463C"/>
    <w:rsid w:val="00E14A76"/>
    <w:rsid w:val="00E17975"/>
    <w:rsid w:val="00E226EC"/>
    <w:rsid w:val="00E23E98"/>
    <w:rsid w:val="00E33FB2"/>
    <w:rsid w:val="00E41DA4"/>
    <w:rsid w:val="00E50035"/>
    <w:rsid w:val="00E50FC2"/>
    <w:rsid w:val="00E6051B"/>
    <w:rsid w:val="00E610D9"/>
    <w:rsid w:val="00E64229"/>
    <w:rsid w:val="00E675E2"/>
    <w:rsid w:val="00E7365D"/>
    <w:rsid w:val="00E7546C"/>
    <w:rsid w:val="00E9544A"/>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F01649"/>
    <w:rsid w:val="00F01C7D"/>
    <w:rsid w:val="00F065FF"/>
    <w:rsid w:val="00F17EB5"/>
    <w:rsid w:val="00F218B5"/>
    <w:rsid w:val="00F3734D"/>
    <w:rsid w:val="00F40A97"/>
    <w:rsid w:val="00F40CC1"/>
    <w:rsid w:val="00F4263C"/>
    <w:rsid w:val="00F46BFA"/>
    <w:rsid w:val="00F46E18"/>
    <w:rsid w:val="00F527E6"/>
    <w:rsid w:val="00F53261"/>
    <w:rsid w:val="00F546F7"/>
    <w:rsid w:val="00F56F11"/>
    <w:rsid w:val="00F62140"/>
    <w:rsid w:val="00F6603E"/>
    <w:rsid w:val="00F67A9A"/>
    <w:rsid w:val="00F7183B"/>
    <w:rsid w:val="00F72BC6"/>
    <w:rsid w:val="00F81228"/>
    <w:rsid w:val="00F8669B"/>
    <w:rsid w:val="00F91B29"/>
    <w:rsid w:val="00F9391A"/>
    <w:rsid w:val="00F93C12"/>
    <w:rsid w:val="00F96C3C"/>
    <w:rsid w:val="00F9787A"/>
    <w:rsid w:val="00FA0386"/>
    <w:rsid w:val="00FB5E8B"/>
    <w:rsid w:val="00FB6606"/>
    <w:rsid w:val="00FB67AA"/>
    <w:rsid w:val="00FC413C"/>
    <w:rsid w:val="00FC5D87"/>
    <w:rsid w:val="00FD06D6"/>
    <w:rsid w:val="00FD07DE"/>
    <w:rsid w:val="00FD0A3F"/>
    <w:rsid w:val="00FD2C54"/>
    <w:rsid w:val="00FD2C70"/>
    <w:rsid w:val="00FD3C2D"/>
    <w:rsid w:val="00FE03D5"/>
    <w:rsid w:val="00FE1EB8"/>
    <w:rsid w:val="00FE4B1B"/>
    <w:rsid w:val="00FF3C8D"/>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6EC28943-98B6-4EBD-8CF6-F44F9C4F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5504-6FB9-4C73-91C8-E7F0DA97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26476</TotalTime>
  <Pages>26</Pages>
  <Words>31600</Words>
  <Characters>180126</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60</cp:revision>
  <dcterms:created xsi:type="dcterms:W3CDTF">2024-01-04T20:17:00Z</dcterms:created>
  <dcterms:modified xsi:type="dcterms:W3CDTF">2024-03-18T23:35:00Z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id="oKsGKhF8"/&gt;&lt;style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