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3AB9" w:rsidRPr="007152E6" w:rsidRDefault="00EF3AB9" w:rsidP="00EF3AB9">
      <w:pPr>
        <w:jc w:val="both"/>
        <w:rPr>
          <w:sz w:val="44"/>
          <w:szCs w:val="44"/>
        </w:rPr>
      </w:pPr>
      <w:r>
        <w:rPr>
          <w:sz w:val="44"/>
          <w:szCs w:val="44"/>
        </w:rPr>
        <w:t>T</w:t>
      </w:r>
      <w:r w:rsidRPr="007152E6">
        <w:rPr>
          <w:sz w:val="44"/>
          <w:szCs w:val="44"/>
        </w:rPr>
        <w:t>he history of training and validation loss</w:t>
      </w:r>
    </w:p>
    <w:p w:rsidR="00EF3AB9" w:rsidRDefault="00EF3AB9" w:rsidP="00EF3AB9">
      <w:pPr>
        <w:jc w:val="both"/>
        <w:rPr>
          <w:sz w:val="44"/>
          <w:szCs w:val="44"/>
          <w:u w:val="single"/>
        </w:rPr>
      </w:pPr>
      <w:r w:rsidRPr="007152E6">
        <w:rPr>
          <w:sz w:val="44"/>
          <w:szCs w:val="44"/>
          <w:u w:val="single"/>
        </w:rPr>
        <w:drawing>
          <wp:inline distT="0" distB="0" distL="0" distR="0" wp14:anchorId="0FA45F1D" wp14:editId="2FE18546">
            <wp:extent cx="5731510" cy="3930015"/>
            <wp:effectExtent l="0" t="0" r="2540" b="0"/>
            <wp:docPr id="137682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6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76E" w:rsidRDefault="0015776E"/>
    <w:sectPr w:rsidR="0015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B9"/>
    <w:rsid w:val="0015776E"/>
    <w:rsid w:val="002A338D"/>
    <w:rsid w:val="007D1F6B"/>
    <w:rsid w:val="00B84341"/>
    <w:rsid w:val="00ED27B2"/>
    <w:rsid w:val="00EF3AB9"/>
    <w:rsid w:val="00FD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E79F0F-F366-47E2-BF39-089F89A4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AB9"/>
    <w:pPr>
      <w:spacing w:line="259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A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A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AB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AB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AB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AB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AB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AB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AB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F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AB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F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AB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EF3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AB9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EF3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Oketch</dc:creator>
  <cp:keywords/>
  <dc:description/>
  <cp:lastModifiedBy>Abel Oketch</cp:lastModifiedBy>
  <cp:revision>1</cp:revision>
  <dcterms:created xsi:type="dcterms:W3CDTF">2026-03-02T23:19:00Z</dcterms:created>
  <dcterms:modified xsi:type="dcterms:W3CDTF">2026-03-02T23:20:00Z</dcterms:modified>
</cp:coreProperties>
</file>