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rPr>
      </w:pPr>
      <w:r w:rsidDel="00000000" w:rsidR="00000000" w:rsidRPr="00000000">
        <w:rPr>
          <w:rFonts w:ascii="Arial" w:cs="Arial" w:eastAsia="Arial" w:hAnsi="Arial"/>
          <w:b w:val="1"/>
          <w:bCs w:val="1"/>
          <w:rtl w:val="0"/>
        </w:rPr>
        <w:t xml:space="preserve">20/05/2024</w:t>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Fonts w:ascii="Arial" w:cs="Arial" w:eastAsia="Arial" w:hAnsi="Arial"/>
          <w:rtl w:val="0"/>
        </w:rPr>
        <w:t xml:space="preserve">Bryce Bronstein ‘</w:t>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rtl w:val="0"/>
        </w:rPr>
        <w:t xml:space="preserve">Team Leader, Community Capacity Building</w:t>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Fonts w:ascii="Arial" w:cs="Arial" w:eastAsia="Arial" w:hAnsi="Arial"/>
          <w:rtl w:val="0"/>
        </w:rPr>
        <w:t xml:space="preserve">Uniting</w:t>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211 Chapel St, Prahran VIC </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Dear Hiring Manager,</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interest in the Community Support Worker position at Uniting. With a strong background in community services and a passion for social justice, I am confident in my ability to contribute to the meaningful work being done at your organization.</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My experience at Diamond Valley Community Support and Thorne Harbour Health has provided me with a comprehensive understanding of the needs of individuals in crisis, as well as the ability to offer compassionate support to those in need. I am adept at maintaining consumer records, managing data entry, and providing general administrative support, all of which are crucial responsibilities outlined in the position description.</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In addition to my practical experience, I hold a Master of Finance and a Diploma of Community Services, which have equipped me with the necessary skills to provide inclusive, non-discriminatory, and person-led support to individuals from diverse backgrounds. My local knowledge of the communities in Naarm and my ability to create safe environments for children and young people align with the core selection criteria outlined for the role.</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rtl w:val="0"/>
        </w:rPr>
        <w:t xml:space="preserve">I am particularly drawn to the values of being imaginative, bold, respectful, and compassionate, which are core to Uniting's mission. My commitment to these values, along with my proven ability to coach and inspire an engaged team of volunteers, make me a strong fit for this position.</w:t>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I am excited about the opportunity to contribute to the continuous improvement of service delivery and to actively ensure the safety and well-being of the individuals we serve. I am confident that my skills and experience, along with my personal commitment to social justice, make me an ideal candidate for the Community Support Worker position at Uniting.</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rtl w:val="0"/>
        </w:rPr>
        <w:t xml:space="preserve">Thank you for considering my application. I am looking forward to the possibility of contributing to the important work being done at Uniting and am available at your earliest convenience for an interview.</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Warm regards,</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rtl w:val="0"/>
        </w:rPr>
        <w:t xml:space="preserve">Nishant Dougall</w:t>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