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Default Extension="png" ContentType="image/png"/>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106"/>
        <w:rPr>
          <w:rFonts w:ascii="Times New Roman"/>
          <w:sz w:val="24"/>
        </w:rPr>
      </w:pPr>
    </w:p>
    <w:p>
      <w:pPr>
        <w:pStyle w:val="Heading9"/>
        <w:spacing w:before="0"/>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-1816586</wp:posOffset>
                </wp:positionV>
                <wp:extent cx="7772400" cy="16262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626235"/>
                          <a:chExt cx="7772400" cy="1626235"/>
                        </a:xfrm>
                      </wpg:grpSpPr>
                      <wps:wsp>
                        <wps:cNvPr id="2" name="Graphic 2"/>
                        <wps:cNvSpPr/>
                        <wps:spPr>
                          <a:xfrm>
                            <a:off x="0" y="0"/>
                            <a:ext cx="7772400" cy="1626235"/>
                          </a:xfrm>
                          <a:custGeom>
                            <a:avLst/>
                            <a:gdLst/>
                            <a:ahLst/>
                            <a:cxnLst/>
                            <a:rect l="l" t="t" r="r" b="b"/>
                            <a:pathLst>
                              <a:path w="7772400" h="1626235">
                                <a:moveTo>
                                  <a:pt x="7772400" y="0"/>
                                </a:moveTo>
                                <a:lnTo>
                                  <a:pt x="269875" y="0"/>
                                </a:lnTo>
                                <a:lnTo>
                                  <a:pt x="0" y="0"/>
                                </a:lnTo>
                                <a:lnTo>
                                  <a:pt x="0" y="1626235"/>
                                </a:lnTo>
                                <a:lnTo>
                                  <a:pt x="269875" y="1626235"/>
                                </a:lnTo>
                                <a:lnTo>
                                  <a:pt x="7772400" y="1626235"/>
                                </a:lnTo>
                                <a:lnTo>
                                  <a:pt x="7772400" y="406400"/>
                                </a:lnTo>
                                <a:lnTo>
                                  <a:pt x="7772400" y="0"/>
                                </a:lnTo>
                                <a:close/>
                              </a:path>
                            </a:pathLst>
                          </a:custGeom>
                          <a:solidFill>
                            <a:srgbClr val="34393D"/>
                          </a:solidFill>
                        </wps:spPr>
                        <wps:bodyPr wrap="square" lIns="0" tIns="0" rIns="0" bIns="0" rtlCol="0">
                          <a:prstTxWarp prst="textNoShape">
                            <a:avLst/>
                          </a:prstTxWarp>
                          <a:noAutofit/>
                        </wps:bodyPr>
                      </wps:wsp>
                      <wps:wsp>
                        <wps:cNvPr id="3" name="Textbox 3"/>
                        <wps:cNvSpPr txBox="1"/>
                        <wps:spPr>
                          <a:xfrm>
                            <a:off x="0" y="0"/>
                            <a:ext cx="7772400" cy="1626235"/>
                          </a:xfrm>
                          <a:prstGeom prst="rect">
                            <a:avLst/>
                          </a:prstGeom>
                        </wps:spPr>
                        <wps:txbx>
                          <w:txbxContent>
                            <w:p>
                              <w:pPr>
                                <w:spacing w:before="595"/>
                                <w:ind w:left="425" w:right="0" w:firstLine="0"/>
                                <w:jc w:val="left"/>
                                <w:rPr>
                                  <w:b/>
                                  <w:sz w:val="56"/>
                                </w:rPr>
                              </w:pPr>
                              <w:r>
                                <w:rPr>
                                  <w:b/>
                                  <w:color w:val="FFFFFF"/>
                                  <w:sz w:val="56"/>
                                </w:rPr>
                                <w:t>NISHANT</w:t>
                              </w:r>
                              <w:r>
                                <w:rPr>
                                  <w:b/>
                                  <w:color w:val="FFFFFF"/>
                                  <w:spacing w:val="55"/>
                                  <w:sz w:val="56"/>
                                </w:rPr>
                                <w:t> </w:t>
                              </w:r>
                              <w:r>
                                <w:rPr>
                                  <w:b/>
                                  <w:color w:val="FFFFFF"/>
                                  <w:sz w:val="56"/>
                                </w:rPr>
                                <w:t>DOUGALL</w:t>
                              </w:r>
                              <w:r>
                                <w:rPr>
                                  <w:b/>
                                  <w:color w:val="FFFFFF"/>
                                  <w:spacing w:val="50"/>
                                  <w:sz w:val="56"/>
                                </w:rPr>
                                <w:t> </w:t>
                              </w:r>
                              <w:r>
                                <w:rPr>
                                  <w:b/>
                                  <w:color w:val="C00000"/>
                                  <w:sz w:val="56"/>
                                </w:rPr>
                                <w:t>(THEY</w:t>
                              </w:r>
                              <w:r>
                                <w:rPr>
                                  <w:b/>
                                  <w:color w:val="C00000"/>
                                  <w:spacing w:val="52"/>
                                  <w:sz w:val="56"/>
                                </w:rPr>
                                <w:t> </w:t>
                              </w:r>
                              <w:r>
                                <w:rPr>
                                  <w:b/>
                                  <w:color w:val="FFFFFF"/>
                                  <w:sz w:val="56"/>
                                </w:rPr>
                                <w:t>/</w:t>
                              </w:r>
                              <w:r>
                                <w:rPr>
                                  <w:b/>
                                  <w:color w:val="FFFFFF"/>
                                  <w:spacing w:val="46"/>
                                  <w:sz w:val="56"/>
                                </w:rPr>
                                <w:t> </w:t>
                              </w:r>
                              <w:r>
                                <w:rPr>
                                  <w:b/>
                                  <w:color w:val="C00000"/>
                                  <w:spacing w:val="-2"/>
                                  <w:sz w:val="56"/>
                                </w:rPr>
                                <w:t>THEM)</w:t>
                              </w:r>
                            </w:p>
                            <w:p>
                              <w:pPr>
                                <w:spacing w:before="235"/>
                                <w:ind w:left="425" w:right="0" w:firstLine="0"/>
                                <w:jc w:val="left"/>
                                <w:rPr>
                                  <w:b/>
                                  <w:sz w:val="22"/>
                                </w:rPr>
                              </w:pPr>
                              <w:r>
                                <w:rPr>
                                  <w:b/>
                                  <w:color w:val="FFFFFF"/>
                                  <w:sz w:val="22"/>
                                </w:rPr>
                                <w:t>Naarm</w:t>
                              </w:r>
                              <w:r>
                                <w:rPr>
                                  <w:b/>
                                  <w:color w:val="FFFFFF"/>
                                  <w:spacing w:val="-7"/>
                                  <w:sz w:val="22"/>
                                </w:rPr>
                                <w:t> </w:t>
                              </w:r>
                              <w:r>
                                <w:rPr>
                                  <w:b/>
                                  <w:color w:val="FFFFFF"/>
                                  <w:sz w:val="22"/>
                                </w:rPr>
                                <w:t>VIC</w:t>
                              </w:r>
                              <w:r>
                                <w:rPr>
                                  <w:b/>
                                  <w:color w:val="FFFFFF"/>
                                  <w:spacing w:val="-4"/>
                                  <w:sz w:val="22"/>
                                </w:rPr>
                                <w:t> </w:t>
                              </w:r>
                              <w:r>
                                <w:rPr>
                                  <w:b/>
                                  <w:color w:val="FFFFFF"/>
                                  <w:sz w:val="22"/>
                                </w:rPr>
                                <w:t>3070</w:t>
                              </w:r>
                              <w:r>
                                <w:rPr>
                                  <w:b/>
                                  <w:color w:val="FFFFFF"/>
                                  <w:spacing w:val="-2"/>
                                  <w:sz w:val="22"/>
                                </w:rPr>
                                <w:t> </w:t>
                              </w:r>
                              <w:r>
                                <w:rPr>
                                  <w:b/>
                                  <w:color w:val="FFFFFF"/>
                                  <w:sz w:val="22"/>
                                </w:rPr>
                                <w:t>/</w:t>
                              </w:r>
                              <w:r>
                                <w:rPr>
                                  <w:b/>
                                  <w:color w:val="FFFFFF"/>
                                  <w:spacing w:val="-7"/>
                                  <w:sz w:val="22"/>
                                </w:rPr>
                                <w:t> </w:t>
                              </w:r>
                              <w:hyperlink r:id="rId5">
                                <w:r>
                                  <w:rPr>
                                    <w:b/>
                                    <w:color w:val="FFFFFF"/>
                                    <w:sz w:val="22"/>
                                  </w:rPr>
                                  <w:t>nishantdougall@gmail.com</w:t>
                                </w:r>
                              </w:hyperlink>
                              <w:r>
                                <w:rPr>
                                  <w:b/>
                                  <w:color w:val="FFFFFF"/>
                                  <w:spacing w:val="-3"/>
                                  <w:sz w:val="22"/>
                                </w:rPr>
                                <w:t> </w:t>
                              </w:r>
                              <w:r>
                                <w:rPr>
                                  <w:b/>
                                  <w:color w:val="FFFFFF"/>
                                  <w:sz w:val="22"/>
                                </w:rPr>
                                <w:t>/</w:t>
                              </w:r>
                              <w:r>
                                <w:rPr>
                                  <w:b/>
                                  <w:color w:val="FFFFFF"/>
                                  <w:spacing w:val="-7"/>
                                  <w:sz w:val="22"/>
                                </w:rPr>
                                <w:t> </w:t>
                              </w:r>
                              <w:r>
                                <w:rPr>
                                  <w:b/>
                                  <w:color w:val="FFFFFF"/>
                                  <w:sz w:val="22"/>
                                </w:rPr>
                                <w:t>0412</w:t>
                              </w:r>
                              <w:r>
                                <w:rPr>
                                  <w:b/>
                                  <w:color w:val="FFFFFF"/>
                                  <w:spacing w:val="-2"/>
                                  <w:sz w:val="22"/>
                                </w:rPr>
                                <w:t> </w:t>
                              </w:r>
                              <w:r>
                                <w:rPr>
                                  <w:b/>
                                  <w:color w:val="FFFFFF"/>
                                  <w:sz w:val="22"/>
                                </w:rPr>
                                <w:t>202</w:t>
                              </w:r>
                              <w:r>
                                <w:rPr>
                                  <w:b/>
                                  <w:color w:val="FFFFFF"/>
                                  <w:spacing w:val="-4"/>
                                  <w:sz w:val="22"/>
                                </w:rPr>
                                <w:t> </w:t>
                              </w:r>
                              <w:r>
                                <w:rPr>
                                  <w:b/>
                                  <w:color w:val="FFFFFF"/>
                                  <w:spacing w:val="-5"/>
                                  <w:sz w:val="22"/>
                                </w:rPr>
                                <w:t>666</w:t>
                              </w:r>
                            </w:p>
                            <w:p>
                              <w:pPr>
                                <w:spacing w:before="236"/>
                                <w:ind w:left="425" w:right="0" w:firstLine="0"/>
                                <w:jc w:val="left"/>
                                <w:rPr>
                                  <w:b/>
                                  <w:i/>
                                  <w:sz w:val="28"/>
                                </w:rPr>
                              </w:pPr>
                              <w:r>
                                <w:rPr>
                                  <w:b/>
                                  <w:i/>
                                  <w:color w:val="C00000"/>
                                  <w:sz w:val="28"/>
                                </w:rPr>
                                <w:t>COMMUNITY</w:t>
                              </w:r>
                              <w:r>
                                <w:rPr>
                                  <w:b/>
                                  <w:i/>
                                  <w:color w:val="C00000"/>
                                  <w:spacing w:val="-9"/>
                                  <w:sz w:val="28"/>
                                </w:rPr>
                                <w:t> </w:t>
                              </w:r>
                              <w:r>
                                <w:rPr>
                                  <w:b/>
                                  <w:i/>
                                  <w:color w:val="C00000"/>
                                  <w:sz w:val="28"/>
                                </w:rPr>
                                <w:t>SERVICES</w:t>
                              </w:r>
                              <w:r>
                                <w:rPr>
                                  <w:b/>
                                  <w:i/>
                                  <w:color w:val="C00000"/>
                                  <w:spacing w:val="-8"/>
                                  <w:sz w:val="28"/>
                                </w:rPr>
                                <w:t> </w:t>
                              </w:r>
                              <w:r>
                                <w:rPr>
                                  <w:b/>
                                  <w:i/>
                                  <w:color w:val="C00000"/>
                                  <w:sz w:val="28"/>
                                </w:rPr>
                                <w:t>PROJECT</w:t>
                              </w:r>
                              <w:r>
                                <w:rPr>
                                  <w:b/>
                                  <w:i/>
                                  <w:color w:val="C00000"/>
                                  <w:spacing w:val="-9"/>
                                  <w:sz w:val="28"/>
                                </w:rPr>
                                <w:t> </w:t>
                              </w:r>
                              <w:r>
                                <w:rPr>
                                  <w:b/>
                                  <w:i/>
                                  <w:color w:val="C00000"/>
                                  <w:sz w:val="28"/>
                                </w:rPr>
                                <w:t>PROFESSIONAL</w:t>
                              </w:r>
                              <w:r>
                                <w:rPr>
                                  <w:b/>
                                  <w:i/>
                                  <w:color w:val="C00000"/>
                                  <w:spacing w:val="-2"/>
                                  <w:sz w:val="28"/>
                                </w:rPr>
                                <w:t> </w:t>
                              </w:r>
                              <w:r>
                                <w:rPr>
                                  <w:b/>
                                  <w:i/>
                                  <w:color w:val="FFFFFF"/>
                                  <w:sz w:val="28"/>
                                </w:rPr>
                                <w:t>/</w:t>
                              </w:r>
                              <w:r>
                                <w:rPr>
                                  <w:b/>
                                  <w:i/>
                                  <w:color w:val="FFFFFF"/>
                                  <w:spacing w:val="-5"/>
                                  <w:sz w:val="28"/>
                                </w:rPr>
                                <w:t> </w:t>
                              </w:r>
                              <w:r>
                                <w:rPr>
                                  <w:b/>
                                  <w:i/>
                                  <w:color w:val="C00000"/>
                                  <w:sz w:val="28"/>
                                </w:rPr>
                                <w:t>NB</w:t>
                              </w:r>
                              <w:r>
                                <w:rPr>
                                  <w:b/>
                                  <w:i/>
                                  <w:color w:val="C00000"/>
                                  <w:spacing w:val="-9"/>
                                  <w:sz w:val="28"/>
                                </w:rPr>
                                <w:t> </w:t>
                              </w:r>
                              <w:r>
                                <w:rPr>
                                  <w:b/>
                                  <w:i/>
                                  <w:color w:val="C00000"/>
                                  <w:sz w:val="28"/>
                                </w:rPr>
                                <w:t>POC</w:t>
                              </w:r>
                              <w:r>
                                <w:rPr>
                                  <w:b/>
                                  <w:i/>
                                  <w:color w:val="C00000"/>
                                  <w:spacing w:val="-9"/>
                                  <w:sz w:val="28"/>
                                </w:rPr>
                                <w:t> </w:t>
                              </w:r>
                              <w:r>
                                <w:rPr>
                                  <w:b/>
                                  <w:i/>
                                  <w:color w:val="FFFFFF"/>
                                  <w:sz w:val="28"/>
                                </w:rPr>
                                <w:t>/</w:t>
                              </w:r>
                              <w:r>
                                <w:rPr>
                                  <w:b/>
                                  <w:i/>
                                  <w:color w:val="FFFFFF"/>
                                  <w:spacing w:val="-5"/>
                                  <w:sz w:val="28"/>
                                </w:rPr>
                                <w:t> </w:t>
                              </w:r>
                              <w:r>
                                <w:rPr>
                                  <w:b/>
                                  <w:i/>
                                  <w:color w:val="C00000"/>
                                  <w:spacing w:val="-2"/>
                                  <w:sz w:val="28"/>
                                </w:rPr>
                                <w:t>CAPRICORN</w:t>
                              </w:r>
                            </w:p>
                          </w:txbxContent>
                        </wps:txbx>
                        <wps:bodyPr wrap="square" lIns="0" tIns="0" rIns="0" bIns="0" rtlCol="0">
                          <a:noAutofit/>
                        </wps:bodyPr>
                      </wps:wsp>
                    </wpg:wgp>
                  </a:graphicData>
                </a:graphic>
              </wp:anchor>
            </w:drawing>
          </mc:Choice>
          <mc:Fallback>
            <w:pict>
              <v:group style="position:absolute;margin-left:0pt;margin-top:-143.038284pt;width:612pt;height:128.0500pt;mso-position-horizontal-relative:page;mso-position-vertical-relative:paragraph;z-index:15729664" id="docshapegroup1" coordorigin="0,-2861" coordsize="12240,2561">
                <v:shape style="position:absolute;left:0;top:-2861;width:12240;height:2561" id="docshape2" coordorigin="0,-2861" coordsize="12240,2561" path="m12240,-2861l425,-2861,0,-2861,0,-300,425,-300,12240,-300,12240,-2221,12240,-2861xe" filled="true" fillcolor="#34393d" stroked="false">
                  <v:path arrowok="t"/>
                  <v:fill type="solid"/>
                </v:shape>
                <v:shapetype id="_x0000_t202" o:spt="202" coordsize="21600,21600" path="m,l,21600r21600,l21600,xe">
                  <v:stroke joinstyle="miter"/>
                  <v:path gradientshapeok="t" o:connecttype="rect"/>
                </v:shapetype>
                <v:shape style="position:absolute;left:0;top:-2861;width:12240;height:2561" type="#_x0000_t202" id="docshape3" filled="false" stroked="false">
                  <v:textbox inset="0,0,0,0">
                    <w:txbxContent>
                      <w:p>
                        <w:pPr>
                          <w:spacing w:before="595"/>
                          <w:ind w:left="425" w:right="0" w:firstLine="0"/>
                          <w:jc w:val="left"/>
                          <w:rPr>
                            <w:b/>
                            <w:sz w:val="56"/>
                          </w:rPr>
                        </w:pPr>
                        <w:r>
                          <w:rPr>
                            <w:b/>
                            <w:color w:val="FFFFFF"/>
                            <w:sz w:val="56"/>
                          </w:rPr>
                          <w:t>NISHANT</w:t>
                        </w:r>
                        <w:r>
                          <w:rPr>
                            <w:b/>
                            <w:color w:val="FFFFFF"/>
                            <w:spacing w:val="55"/>
                            <w:sz w:val="56"/>
                          </w:rPr>
                          <w:t> </w:t>
                        </w:r>
                        <w:r>
                          <w:rPr>
                            <w:b/>
                            <w:color w:val="FFFFFF"/>
                            <w:sz w:val="56"/>
                          </w:rPr>
                          <w:t>DOUGALL</w:t>
                        </w:r>
                        <w:r>
                          <w:rPr>
                            <w:b/>
                            <w:color w:val="FFFFFF"/>
                            <w:spacing w:val="50"/>
                            <w:sz w:val="56"/>
                          </w:rPr>
                          <w:t> </w:t>
                        </w:r>
                        <w:r>
                          <w:rPr>
                            <w:b/>
                            <w:color w:val="C00000"/>
                            <w:sz w:val="56"/>
                          </w:rPr>
                          <w:t>(THEY</w:t>
                        </w:r>
                        <w:r>
                          <w:rPr>
                            <w:b/>
                            <w:color w:val="C00000"/>
                            <w:spacing w:val="52"/>
                            <w:sz w:val="56"/>
                          </w:rPr>
                          <w:t> </w:t>
                        </w:r>
                        <w:r>
                          <w:rPr>
                            <w:b/>
                            <w:color w:val="FFFFFF"/>
                            <w:sz w:val="56"/>
                          </w:rPr>
                          <w:t>/</w:t>
                        </w:r>
                        <w:r>
                          <w:rPr>
                            <w:b/>
                            <w:color w:val="FFFFFF"/>
                            <w:spacing w:val="46"/>
                            <w:sz w:val="56"/>
                          </w:rPr>
                          <w:t> </w:t>
                        </w:r>
                        <w:r>
                          <w:rPr>
                            <w:b/>
                            <w:color w:val="C00000"/>
                            <w:spacing w:val="-2"/>
                            <w:sz w:val="56"/>
                          </w:rPr>
                          <w:t>THEM)</w:t>
                        </w:r>
                      </w:p>
                      <w:p>
                        <w:pPr>
                          <w:spacing w:before="235"/>
                          <w:ind w:left="425" w:right="0" w:firstLine="0"/>
                          <w:jc w:val="left"/>
                          <w:rPr>
                            <w:b/>
                            <w:sz w:val="22"/>
                          </w:rPr>
                        </w:pPr>
                        <w:r>
                          <w:rPr>
                            <w:b/>
                            <w:color w:val="FFFFFF"/>
                            <w:sz w:val="22"/>
                          </w:rPr>
                          <w:t>Naarm</w:t>
                        </w:r>
                        <w:r>
                          <w:rPr>
                            <w:b/>
                            <w:color w:val="FFFFFF"/>
                            <w:spacing w:val="-7"/>
                            <w:sz w:val="22"/>
                          </w:rPr>
                          <w:t> </w:t>
                        </w:r>
                        <w:r>
                          <w:rPr>
                            <w:b/>
                            <w:color w:val="FFFFFF"/>
                            <w:sz w:val="22"/>
                          </w:rPr>
                          <w:t>VIC</w:t>
                        </w:r>
                        <w:r>
                          <w:rPr>
                            <w:b/>
                            <w:color w:val="FFFFFF"/>
                            <w:spacing w:val="-4"/>
                            <w:sz w:val="22"/>
                          </w:rPr>
                          <w:t> </w:t>
                        </w:r>
                        <w:r>
                          <w:rPr>
                            <w:b/>
                            <w:color w:val="FFFFFF"/>
                            <w:sz w:val="22"/>
                          </w:rPr>
                          <w:t>3070</w:t>
                        </w:r>
                        <w:r>
                          <w:rPr>
                            <w:b/>
                            <w:color w:val="FFFFFF"/>
                            <w:spacing w:val="-2"/>
                            <w:sz w:val="22"/>
                          </w:rPr>
                          <w:t> </w:t>
                        </w:r>
                        <w:r>
                          <w:rPr>
                            <w:b/>
                            <w:color w:val="FFFFFF"/>
                            <w:sz w:val="22"/>
                          </w:rPr>
                          <w:t>/</w:t>
                        </w:r>
                        <w:r>
                          <w:rPr>
                            <w:b/>
                            <w:color w:val="FFFFFF"/>
                            <w:spacing w:val="-7"/>
                            <w:sz w:val="22"/>
                          </w:rPr>
                          <w:t> </w:t>
                        </w:r>
                        <w:hyperlink r:id="rId5">
                          <w:r>
                            <w:rPr>
                              <w:b/>
                              <w:color w:val="FFFFFF"/>
                              <w:sz w:val="22"/>
                            </w:rPr>
                            <w:t>nishantdougall@gmail.com</w:t>
                          </w:r>
                        </w:hyperlink>
                        <w:r>
                          <w:rPr>
                            <w:b/>
                            <w:color w:val="FFFFFF"/>
                            <w:spacing w:val="-3"/>
                            <w:sz w:val="22"/>
                          </w:rPr>
                          <w:t> </w:t>
                        </w:r>
                        <w:r>
                          <w:rPr>
                            <w:b/>
                            <w:color w:val="FFFFFF"/>
                            <w:sz w:val="22"/>
                          </w:rPr>
                          <w:t>/</w:t>
                        </w:r>
                        <w:r>
                          <w:rPr>
                            <w:b/>
                            <w:color w:val="FFFFFF"/>
                            <w:spacing w:val="-7"/>
                            <w:sz w:val="22"/>
                          </w:rPr>
                          <w:t> </w:t>
                        </w:r>
                        <w:r>
                          <w:rPr>
                            <w:b/>
                            <w:color w:val="FFFFFF"/>
                            <w:sz w:val="22"/>
                          </w:rPr>
                          <w:t>0412</w:t>
                        </w:r>
                        <w:r>
                          <w:rPr>
                            <w:b/>
                            <w:color w:val="FFFFFF"/>
                            <w:spacing w:val="-2"/>
                            <w:sz w:val="22"/>
                          </w:rPr>
                          <w:t> </w:t>
                        </w:r>
                        <w:r>
                          <w:rPr>
                            <w:b/>
                            <w:color w:val="FFFFFF"/>
                            <w:sz w:val="22"/>
                          </w:rPr>
                          <w:t>202</w:t>
                        </w:r>
                        <w:r>
                          <w:rPr>
                            <w:b/>
                            <w:color w:val="FFFFFF"/>
                            <w:spacing w:val="-4"/>
                            <w:sz w:val="22"/>
                          </w:rPr>
                          <w:t> </w:t>
                        </w:r>
                        <w:r>
                          <w:rPr>
                            <w:b/>
                            <w:color w:val="FFFFFF"/>
                            <w:spacing w:val="-5"/>
                            <w:sz w:val="22"/>
                          </w:rPr>
                          <w:t>666</w:t>
                        </w:r>
                      </w:p>
                      <w:p>
                        <w:pPr>
                          <w:spacing w:before="236"/>
                          <w:ind w:left="425" w:right="0" w:firstLine="0"/>
                          <w:jc w:val="left"/>
                          <w:rPr>
                            <w:b/>
                            <w:i/>
                            <w:sz w:val="28"/>
                          </w:rPr>
                        </w:pPr>
                        <w:r>
                          <w:rPr>
                            <w:b/>
                            <w:i/>
                            <w:color w:val="C00000"/>
                            <w:sz w:val="28"/>
                          </w:rPr>
                          <w:t>COMMUNITY</w:t>
                        </w:r>
                        <w:r>
                          <w:rPr>
                            <w:b/>
                            <w:i/>
                            <w:color w:val="C00000"/>
                            <w:spacing w:val="-9"/>
                            <w:sz w:val="28"/>
                          </w:rPr>
                          <w:t> </w:t>
                        </w:r>
                        <w:r>
                          <w:rPr>
                            <w:b/>
                            <w:i/>
                            <w:color w:val="C00000"/>
                            <w:sz w:val="28"/>
                          </w:rPr>
                          <w:t>SERVICES</w:t>
                        </w:r>
                        <w:r>
                          <w:rPr>
                            <w:b/>
                            <w:i/>
                            <w:color w:val="C00000"/>
                            <w:spacing w:val="-8"/>
                            <w:sz w:val="28"/>
                          </w:rPr>
                          <w:t> </w:t>
                        </w:r>
                        <w:r>
                          <w:rPr>
                            <w:b/>
                            <w:i/>
                            <w:color w:val="C00000"/>
                            <w:sz w:val="28"/>
                          </w:rPr>
                          <w:t>PROJECT</w:t>
                        </w:r>
                        <w:r>
                          <w:rPr>
                            <w:b/>
                            <w:i/>
                            <w:color w:val="C00000"/>
                            <w:spacing w:val="-9"/>
                            <w:sz w:val="28"/>
                          </w:rPr>
                          <w:t> </w:t>
                        </w:r>
                        <w:r>
                          <w:rPr>
                            <w:b/>
                            <w:i/>
                            <w:color w:val="C00000"/>
                            <w:sz w:val="28"/>
                          </w:rPr>
                          <w:t>PROFESSIONAL</w:t>
                        </w:r>
                        <w:r>
                          <w:rPr>
                            <w:b/>
                            <w:i/>
                            <w:color w:val="C00000"/>
                            <w:spacing w:val="-2"/>
                            <w:sz w:val="28"/>
                          </w:rPr>
                          <w:t> </w:t>
                        </w:r>
                        <w:r>
                          <w:rPr>
                            <w:b/>
                            <w:i/>
                            <w:color w:val="FFFFFF"/>
                            <w:sz w:val="28"/>
                          </w:rPr>
                          <w:t>/</w:t>
                        </w:r>
                        <w:r>
                          <w:rPr>
                            <w:b/>
                            <w:i/>
                            <w:color w:val="FFFFFF"/>
                            <w:spacing w:val="-5"/>
                            <w:sz w:val="28"/>
                          </w:rPr>
                          <w:t> </w:t>
                        </w:r>
                        <w:r>
                          <w:rPr>
                            <w:b/>
                            <w:i/>
                            <w:color w:val="C00000"/>
                            <w:sz w:val="28"/>
                          </w:rPr>
                          <w:t>NB</w:t>
                        </w:r>
                        <w:r>
                          <w:rPr>
                            <w:b/>
                            <w:i/>
                            <w:color w:val="C00000"/>
                            <w:spacing w:val="-9"/>
                            <w:sz w:val="28"/>
                          </w:rPr>
                          <w:t> </w:t>
                        </w:r>
                        <w:r>
                          <w:rPr>
                            <w:b/>
                            <w:i/>
                            <w:color w:val="C00000"/>
                            <w:sz w:val="28"/>
                          </w:rPr>
                          <w:t>POC</w:t>
                        </w:r>
                        <w:r>
                          <w:rPr>
                            <w:b/>
                            <w:i/>
                            <w:color w:val="C00000"/>
                            <w:spacing w:val="-9"/>
                            <w:sz w:val="28"/>
                          </w:rPr>
                          <w:t> </w:t>
                        </w:r>
                        <w:r>
                          <w:rPr>
                            <w:b/>
                            <w:i/>
                            <w:color w:val="FFFFFF"/>
                            <w:sz w:val="28"/>
                          </w:rPr>
                          <w:t>/</w:t>
                        </w:r>
                        <w:r>
                          <w:rPr>
                            <w:b/>
                            <w:i/>
                            <w:color w:val="FFFFFF"/>
                            <w:spacing w:val="-5"/>
                            <w:sz w:val="28"/>
                          </w:rPr>
                          <w:t> </w:t>
                        </w:r>
                        <w:r>
                          <w:rPr>
                            <w:b/>
                            <w:i/>
                            <w:color w:val="C00000"/>
                            <w:spacing w:val="-2"/>
                            <w:sz w:val="28"/>
                          </w:rPr>
                          <w:t>CAPRICORN</w:t>
                        </w:r>
                      </w:p>
                    </w:txbxContent>
                  </v:textbox>
                  <w10:wrap type="none"/>
                </v:shape>
                <w10:wrap type="none"/>
              </v:group>
            </w:pict>
          </mc:Fallback>
        </mc:AlternateContent>
      </w:r>
      <w:r>
        <w:rPr>
          <w:color w:val="34393D"/>
          <w:spacing w:val="-2"/>
        </w:rPr>
        <w:t>SUMMARY</w:t>
      </w:r>
    </w:p>
    <w:p>
      <w:pPr>
        <w:pStyle w:val="ListParagraph"/>
        <w:numPr>
          <w:ilvl w:val="0"/>
          <w:numId w:val="1"/>
        </w:numPr>
        <w:tabs>
          <w:tab w:pos="1420" w:val="left" w:leader="none"/>
        </w:tabs>
        <w:spacing w:line="240" w:lineRule="auto" w:before="103" w:after="0"/>
        <w:ind w:left="1420" w:right="789" w:hanging="450"/>
        <w:jc w:val="left"/>
        <w:rPr>
          <w:sz w:val="20"/>
        </w:rPr>
      </w:pPr>
      <w:r>
        <w:rPr>
          <w:sz w:val="20"/>
        </w:rPr>
        <w:t>Queer,</w:t>
      </w:r>
      <w:r>
        <w:rPr>
          <w:spacing w:val="-1"/>
          <w:sz w:val="20"/>
        </w:rPr>
        <w:t> </w:t>
      </w:r>
      <w:r>
        <w:rPr>
          <w:sz w:val="20"/>
        </w:rPr>
        <w:t>gender-diverse,</w:t>
      </w:r>
      <w:r>
        <w:rPr>
          <w:spacing w:val="-1"/>
          <w:sz w:val="20"/>
        </w:rPr>
        <w:t> </w:t>
      </w:r>
      <w:r>
        <w:rPr>
          <w:sz w:val="20"/>
        </w:rPr>
        <w:t>neurodivergent</w:t>
      </w:r>
      <w:r>
        <w:rPr>
          <w:spacing w:val="-1"/>
          <w:sz w:val="20"/>
        </w:rPr>
        <w:t> </w:t>
      </w:r>
      <w:r>
        <w:rPr>
          <w:sz w:val="20"/>
        </w:rPr>
        <w:t>person</w:t>
      </w:r>
      <w:r>
        <w:rPr>
          <w:spacing w:val="-6"/>
          <w:sz w:val="20"/>
        </w:rPr>
        <w:t> </w:t>
      </w:r>
      <w:r>
        <w:rPr>
          <w:sz w:val="20"/>
        </w:rPr>
        <w:t>of</w:t>
      </w:r>
      <w:r>
        <w:rPr>
          <w:spacing w:val="-6"/>
          <w:sz w:val="20"/>
        </w:rPr>
        <w:t> </w:t>
      </w:r>
      <w:r>
        <w:rPr>
          <w:sz w:val="20"/>
        </w:rPr>
        <w:t>colour</w:t>
      </w:r>
      <w:r>
        <w:rPr>
          <w:spacing w:val="-2"/>
          <w:sz w:val="20"/>
        </w:rPr>
        <w:t> </w:t>
      </w:r>
      <w:r>
        <w:rPr>
          <w:sz w:val="20"/>
        </w:rPr>
        <w:t>and</w:t>
      </w:r>
      <w:r>
        <w:rPr>
          <w:spacing w:val="-6"/>
          <w:sz w:val="20"/>
        </w:rPr>
        <w:t> </w:t>
      </w:r>
      <w:r>
        <w:rPr>
          <w:sz w:val="20"/>
        </w:rPr>
        <w:t>abolitionist</w:t>
      </w:r>
      <w:r>
        <w:rPr>
          <w:spacing w:val="-6"/>
          <w:sz w:val="20"/>
        </w:rPr>
        <w:t> </w:t>
      </w:r>
      <w:r>
        <w:rPr>
          <w:sz w:val="20"/>
        </w:rPr>
        <w:t>with</w:t>
      </w:r>
      <w:r>
        <w:rPr>
          <w:spacing w:val="-6"/>
          <w:sz w:val="20"/>
        </w:rPr>
        <w:t> </w:t>
      </w:r>
      <w:r>
        <w:rPr>
          <w:sz w:val="20"/>
        </w:rPr>
        <w:t>qualifications</w:t>
      </w:r>
      <w:r>
        <w:rPr>
          <w:spacing w:val="-5"/>
          <w:sz w:val="20"/>
        </w:rPr>
        <w:t> </w:t>
      </w:r>
      <w:r>
        <w:rPr>
          <w:sz w:val="20"/>
        </w:rPr>
        <w:t>in community</w:t>
      </w:r>
      <w:r>
        <w:rPr>
          <w:spacing w:val="-5"/>
          <w:sz w:val="20"/>
        </w:rPr>
        <w:t> </w:t>
      </w:r>
      <w:r>
        <w:rPr>
          <w:sz w:val="20"/>
        </w:rPr>
        <w:t>services, business (majoring in marketing) and finance.</w:t>
      </w:r>
    </w:p>
    <w:p>
      <w:pPr>
        <w:pStyle w:val="ListParagraph"/>
        <w:numPr>
          <w:ilvl w:val="0"/>
          <w:numId w:val="1"/>
        </w:numPr>
        <w:tabs>
          <w:tab w:pos="1420" w:val="left" w:leader="none"/>
        </w:tabs>
        <w:spacing w:line="240" w:lineRule="auto" w:before="60" w:after="0"/>
        <w:ind w:left="1420" w:right="1871" w:hanging="450"/>
        <w:jc w:val="left"/>
        <w:rPr>
          <w:sz w:val="20"/>
        </w:rPr>
      </w:pPr>
      <w:r>
        <w:rPr>
          <w:sz w:val="20"/>
        </w:rPr>
        <w:t>9+</w:t>
      </w:r>
      <w:r>
        <w:rPr>
          <w:spacing w:val="-6"/>
          <w:sz w:val="20"/>
        </w:rPr>
        <w:t> </w:t>
      </w:r>
      <w:r>
        <w:rPr>
          <w:sz w:val="20"/>
        </w:rPr>
        <w:t>years’</w:t>
      </w:r>
      <w:r>
        <w:rPr>
          <w:spacing w:val="-4"/>
          <w:sz w:val="20"/>
        </w:rPr>
        <w:t> </w:t>
      </w:r>
      <w:r>
        <w:rPr>
          <w:sz w:val="20"/>
        </w:rPr>
        <w:t>experience</w:t>
      </w:r>
      <w:r>
        <w:rPr>
          <w:spacing w:val="-6"/>
          <w:sz w:val="20"/>
        </w:rPr>
        <w:t> </w:t>
      </w:r>
      <w:r>
        <w:rPr>
          <w:sz w:val="20"/>
        </w:rPr>
        <w:t>in</w:t>
      </w:r>
      <w:r>
        <w:rPr>
          <w:spacing w:val="-1"/>
          <w:sz w:val="20"/>
        </w:rPr>
        <w:t> </w:t>
      </w:r>
      <w:r>
        <w:rPr>
          <w:sz w:val="20"/>
        </w:rPr>
        <w:t>project</w:t>
      </w:r>
      <w:r>
        <w:rPr>
          <w:spacing w:val="-3"/>
          <w:sz w:val="20"/>
        </w:rPr>
        <w:t> </w:t>
      </w:r>
      <w:r>
        <w:rPr>
          <w:sz w:val="20"/>
        </w:rPr>
        <w:t>management</w:t>
      </w:r>
      <w:r>
        <w:rPr>
          <w:spacing w:val="-6"/>
          <w:sz w:val="20"/>
        </w:rPr>
        <w:t> </w:t>
      </w:r>
      <w:r>
        <w:rPr>
          <w:sz w:val="20"/>
        </w:rPr>
        <w:t>in banking.</w:t>
      </w:r>
      <w:r>
        <w:rPr>
          <w:spacing w:val="-1"/>
          <w:sz w:val="20"/>
        </w:rPr>
        <w:t> </w:t>
      </w:r>
      <w:r>
        <w:rPr>
          <w:sz w:val="20"/>
        </w:rPr>
        <w:t>4+</w:t>
      </w:r>
      <w:r>
        <w:rPr>
          <w:spacing w:val="-6"/>
          <w:sz w:val="20"/>
        </w:rPr>
        <w:t> </w:t>
      </w:r>
      <w:r>
        <w:rPr>
          <w:sz w:val="20"/>
        </w:rPr>
        <w:t>years’</w:t>
      </w:r>
      <w:r>
        <w:rPr>
          <w:spacing w:val="-4"/>
          <w:sz w:val="20"/>
        </w:rPr>
        <w:t> </w:t>
      </w:r>
      <w:r>
        <w:rPr>
          <w:sz w:val="20"/>
        </w:rPr>
        <w:t>experience</w:t>
      </w:r>
      <w:r>
        <w:rPr>
          <w:spacing w:val="-6"/>
          <w:sz w:val="20"/>
        </w:rPr>
        <w:t> </w:t>
      </w:r>
      <w:r>
        <w:rPr>
          <w:sz w:val="20"/>
        </w:rPr>
        <w:t>in</w:t>
      </w:r>
      <w:r>
        <w:rPr>
          <w:spacing w:val="-1"/>
          <w:sz w:val="20"/>
        </w:rPr>
        <w:t> </w:t>
      </w:r>
      <w:r>
        <w:rPr>
          <w:sz w:val="20"/>
        </w:rPr>
        <w:t>community</w:t>
      </w:r>
      <w:r>
        <w:rPr>
          <w:spacing w:val="-5"/>
          <w:sz w:val="20"/>
        </w:rPr>
        <w:t> </w:t>
      </w:r>
      <w:r>
        <w:rPr>
          <w:sz w:val="20"/>
        </w:rPr>
        <w:t>services, demonstrating skills highly transferable to the Family Violence Justice Project Worker role.</w:t>
      </w:r>
    </w:p>
    <w:p>
      <w:pPr>
        <w:pStyle w:val="ListParagraph"/>
        <w:numPr>
          <w:ilvl w:val="0"/>
          <w:numId w:val="1"/>
        </w:numPr>
        <w:tabs>
          <w:tab w:pos="1420" w:val="left" w:leader="none"/>
        </w:tabs>
        <w:spacing w:line="237" w:lineRule="auto" w:before="62" w:after="0"/>
        <w:ind w:left="1420" w:right="822" w:hanging="450"/>
        <w:jc w:val="both"/>
        <w:rPr>
          <w:sz w:val="20"/>
        </w:rPr>
      </w:pPr>
      <w:r>
        <w:rPr>
          <w:sz w:val="20"/>
        </w:rPr>
        <w:t>Possess</w:t>
      </w:r>
      <w:r>
        <w:rPr>
          <w:spacing w:val="-1"/>
          <w:sz w:val="20"/>
        </w:rPr>
        <w:t> </w:t>
      </w:r>
      <w:r>
        <w:rPr>
          <w:sz w:val="20"/>
        </w:rPr>
        <w:t>lived</w:t>
      </w:r>
      <w:r>
        <w:rPr>
          <w:spacing w:val="-2"/>
          <w:sz w:val="20"/>
        </w:rPr>
        <w:t> </w:t>
      </w:r>
      <w:r>
        <w:rPr>
          <w:sz w:val="20"/>
        </w:rPr>
        <w:t>experience navigating</w:t>
      </w:r>
      <w:r>
        <w:rPr>
          <w:spacing w:val="-2"/>
          <w:sz w:val="20"/>
        </w:rPr>
        <w:t> </w:t>
      </w:r>
      <w:r>
        <w:rPr>
          <w:sz w:val="20"/>
        </w:rPr>
        <w:t>intersectional discrimination and</w:t>
      </w:r>
      <w:r>
        <w:rPr>
          <w:spacing w:val="-2"/>
          <w:sz w:val="20"/>
        </w:rPr>
        <w:t> </w:t>
      </w:r>
      <w:r>
        <w:rPr>
          <w:sz w:val="20"/>
        </w:rPr>
        <w:t>disadvantage,</w:t>
      </w:r>
      <w:r>
        <w:rPr>
          <w:spacing w:val="-2"/>
          <w:sz w:val="20"/>
        </w:rPr>
        <w:t> </w:t>
      </w:r>
      <w:r>
        <w:rPr>
          <w:sz w:val="20"/>
        </w:rPr>
        <w:t>family of origin</w:t>
      </w:r>
      <w:r>
        <w:rPr>
          <w:spacing w:val="-1"/>
          <w:sz w:val="20"/>
        </w:rPr>
        <w:t> </w:t>
      </w:r>
      <w:r>
        <w:rPr>
          <w:sz w:val="20"/>
        </w:rPr>
        <w:t>violence</w:t>
      </w:r>
      <w:r>
        <w:rPr>
          <w:spacing w:val="-2"/>
          <w:sz w:val="20"/>
        </w:rPr>
        <w:t> </w:t>
      </w:r>
      <w:r>
        <w:rPr>
          <w:sz w:val="20"/>
        </w:rPr>
        <w:t>and neglect,</w:t>
      </w:r>
      <w:r>
        <w:rPr>
          <w:spacing w:val="-4"/>
          <w:sz w:val="20"/>
        </w:rPr>
        <w:t> </w:t>
      </w:r>
      <w:r>
        <w:rPr>
          <w:sz w:val="20"/>
        </w:rPr>
        <w:t>psychosocial disability,</w:t>
      </w:r>
      <w:r>
        <w:rPr>
          <w:spacing w:val="-3"/>
          <w:sz w:val="20"/>
        </w:rPr>
        <w:t> </w:t>
      </w:r>
      <w:r>
        <w:rPr>
          <w:sz w:val="20"/>
        </w:rPr>
        <w:t>AOD</w:t>
      </w:r>
      <w:r>
        <w:rPr>
          <w:spacing w:val="-3"/>
          <w:sz w:val="20"/>
        </w:rPr>
        <w:t> </w:t>
      </w:r>
      <w:r>
        <w:rPr>
          <w:sz w:val="20"/>
        </w:rPr>
        <w:t>issues, homelessness,</w:t>
      </w:r>
      <w:r>
        <w:rPr>
          <w:spacing w:val="-4"/>
          <w:sz w:val="20"/>
        </w:rPr>
        <w:t> </w:t>
      </w:r>
      <w:r>
        <w:rPr>
          <w:sz w:val="20"/>
        </w:rPr>
        <w:t>and</w:t>
      </w:r>
      <w:r>
        <w:rPr>
          <w:spacing w:val="-3"/>
          <w:sz w:val="20"/>
        </w:rPr>
        <w:t> </w:t>
      </w:r>
      <w:r>
        <w:rPr>
          <w:sz w:val="20"/>
        </w:rPr>
        <w:t>the</w:t>
      </w:r>
      <w:r>
        <w:rPr>
          <w:spacing w:val="-5"/>
          <w:sz w:val="20"/>
        </w:rPr>
        <w:t> </w:t>
      </w:r>
      <w:r>
        <w:rPr>
          <w:sz w:val="20"/>
        </w:rPr>
        <w:t>challenges</w:t>
      </w:r>
      <w:r>
        <w:rPr>
          <w:spacing w:val="-3"/>
          <w:sz w:val="20"/>
        </w:rPr>
        <w:t> </w:t>
      </w:r>
      <w:r>
        <w:rPr>
          <w:sz w:val="20"/>
        </w:rPr>
        <w:t>navigating</w:t>
      </w:r>
      <w:r>
        <w:rPr>
          <w:spacing w:val="-4"/>
          <w:sz w:val="20"/>
        </w:rPr>
        <w:t> </w:t>
      </w:r>
      <w:r>
        <w:rPr>
          <w:sz w:val="20"/>
        </w:rPr>
        <w:t>our</w:t>
      </w:r>
      <w:r>
        <w:rPr>
          <w:spacing w:val="40"/>
          <w:sz w:val="20"/>
        </w:rPr>
        <w:t> </w:t>
      </w:r>
      <w:r>
        <w:rPr>
          <w:sz w:val="20"/>
        </w:rPr>
        <w:t>legal</w:t>
      </w:r>
      <w:r>
        <w:rPr>
          <w:spacing w:val="-3"/>
          <w:sz w:val="20"/>
        </w:rPr>
        <w:t> </w:t>
      </w:r>
      <w:r>
        <w:rPr>
          <w:sz w:val="20"/>
        </w:rPr>
        <w:t>system</w:t>
      </w:r>
      <w:r>
        <w:rPr>
          <w:spacing w:val="-6"/>
          <w:sz w:val="20"/>
        </w:rPr>
        <w:t> </w:t>
      </w:r>
      <w:r>
        <w:rPr>
          <w:sz w:val="20"/>
        </w:rPr>
        <w:t>and social services whilst being at risk of incarceration.</w:t>
      </w:r>
    </w:p>
    <w:p>
      <w:pPr>
        <w:pStyle w:val="ListParagraph"/>
        <w:numPr>
          <w:ilvl w:val="0"/>
          <w:numId w:val="1"/>
        </w:numPr>
        <w:tabs>
          <w:tab w:pos="1420" w:val="left" w:leader="none"/>
        </w:tabs>
        <w:spacing w:line="240" w:lineRule="auto" w:before="60" w:after="0"/>
        <w:ind w:left="1420" w:right="1490" w:hanging="450"/>
        <w:jc w:val="left"/>
        <w:rPr>
          <w:sz w:val="20"/>
        </w:rPr>
      </w:pPr>
      <w:r>
        <w:rPr>
          <w:sz w:val="20"/>
        </w:rPr>
        <w:t>Demonstrated</w:t>
      </w:r>
      <w:r>
        <w:rPr>
          <w:spacing w:val="-6"/>
          <w:sz w:val="20"/>
        </w:rPr>
        <w:t> </w:t>
      </w:r>
      <w:r>
        <w:rPr>
          <w:sz w:val="20"/>
        </w:rPr>
        <w:t>skills</w:t>
      </w:r>
      <w:r>
        <w:rPr>
          <w:spacing w:val="-5"/>
          <w:sz w:val="20"/>
        </w:rPr>
        <w:t> </w:t>
      </w:r>
      <w:r>
        <w:rPr>
          <w:sz w:val="20"/>
        </w:rPr>
        <w:t>in</w:t>
      </w:r>
      <w:r>
        <w:rPr>
          <w:spacing w:val="-5"/>
          <w:sz w:val="20"/>
        </w:rPr>
        <w:t> </w:t>
      </w:r>
      <w:r>
        <w:rPr>
          <w:sz w:val="20"/>
        </w:rPr>
        <w:t>training</w:t>
      </w:r>
      <w:r>
        <w:rPr>
          <w:spacing w:val="-6"/>
          <w:sz w:val="20"/>
        </w:rPr>
        <w:t> </w:t>
      </w:r>
      <w:r>
        <w:rPr>
          <w:sz w:val="20"/>
        </w:rPr>
        <w:t>delivery,</w:t>
      </w:r>
      <w:r>
        <w:rPr>
          <w:spacing w:val="-5"/>
          <w:sz w:val="20"/>
        </w:rPr>
        <w:t> </w:t>
      </w:r>
      <w:r>
        <w:rPr>
          <w:sz w:val="20"/>
        </w:rPr>
        <w:t>community</w:t>
      </w:r>
      <w:r>
        <w:rPr>
          <w:spacing w:val="-5"/>
          <w:sz w:val="20"/>
        </w:rPr>
        <w:t> </w:t>
      </w:r>
      <w:r>
        <w:rPr>
          <w:sz w:val="20"/>
        </w:rPr>
        <w:t>engagement,</w:t>
      </w:r>
      <w:r>
        <w:rPr>
          <w:spacing w:val="-1"/>
          <w:sz w:val="20"/>
        </w:rPr>
        <w:t> </w:t>
      </w:r>
      <w:r>
        <w:rPr>
          <w:sz w:val="20"/>
        </w:rPr>
        <w:t>and</w:t>
      </w:r>
      <w:r>
        <w:rPr>
          <w:spacing w:val="-6"/>
          <w:sz w:val="20"/>
        </w:rPr>
        <w:t> </w:t>
      </w:r>
      <w:r>
        <w:rPr>
          <w:sz w:val="20"/>
        </w:rPr>
        <w:t>excel</w:t>
      </w:r>
      <w:r>
        <w:rPr>
          <w:spacing w:val="-4"/>
          <w:sz w:val="20"/>
        </w:rPr>
        <w:t> </w:t>
      </w:r>
      <w:r>
        <w:rPr>
          <w:sz w:val="20"/>
        </w:rPr>
        <w:t>in</w:t>
      </w:r>
      <w:r>
        <w:rPr>
          <w:spacing w:val="-6"/>
          <w:sz w:val="20"/>
        </w:rPr>
        <w:t> </w:t>
      </w:r>
      <w:r>
        <w:rPr>
          <w:sz w:val="20"/>
        </w:rPr>
        <w:t>roles</w:t>
      </w:r>
      <w:r>
        <w:rPr>
          <w:spacing w:val="-5"/>
          <w:sz w:val="20"/>
        </w:rPr>
        <w:t> </w:t>
      </w:r>
      <w:r>
        <w:rPr>
          <w:sz w:val="20"/>
        </w:rPr>
        <w:t>requiring</w:t>
      </w:r>
      <w:r>
        <w:rPr>
          <w:spacing w:val="-1"/>
          <w:sz w:val="20"/>
        </w:rPr>
        <w:t> </w:t>
      </w:r>
      <w:r>
        <w:rPr>
          <w:sz w:val="20"/>
        </w:rPr>
        <w:t>collaborative partnerships and creative problem-solving.</w:t>
      </w:r>
    </w:p>
    <w:p>
      <w:pPr>
        <w:pStyle w:val="ListParagraph"/>
        <w:numPr>
          <w:ilvl w:val="0"/>
          <w:numId w:val="1"/>
        </w:numPr>
        <w:tabs>
          <w:tab w:pos="1420" w:val="left" w:leader="none"/>
        </w:tabs>
        <w:spacing w:line="240" w:lineRule="auto" w:before="61" w:after="0"/>
        <w:ind w:left="1420" w:right="1135" w:hanging="450"/>
        <w:jc w:val="left"/>
        <w:rPr>
          <w:sz w:val="20"/>
        </w:rPr>
      </w:pPr>
      <w:r>
        <w:rPr/>
        <mc:AlternateContent>
          <mc:Choice Requires="wps">
            <w:drawing>
              <wp:anchor distT="0" distB="0" distL="0" distR="0" allowOverlap="1" layoutInCell="1" locked="0" behindDoc="1" simplePos="0" relativeHeight="487587840">
                <wp:simplePos x="0" y="0"/>
                <wp:positionH relativeFrom="page">
                  <wp:posOffset>444817</wp:posOffset>
                </wp:positionH>
                <wp:positionV relativeFrom="paragraph">
                  <wp:posOffset>376127</wp:posOffset>
                </wp:positionV>
                <wp:extent cx="6886575" cy="1270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29.616358pt;width:542.22pt;height:1pt;mso-position-horizontal-relative:page;mso-position-vertical-relative:paragraph;z-index:-15728640;mso-wrap-distance-left:0;mso-wrap-distance-right:0" id="docshape4" filled="true" fillcolor="#c0c5cf" stroked="false">
                <v:fill type="solid"/>
                <w10:wrap type="topAndBottom"/>
              </v:rect>
            </w:pict>
          </mc:Fallback>
        </mc:AlternateContent>
      </w:r>
      <w:r>
        <w:rPr>
          <w:sz w:val="20"/>
        </w:rPr>
        <w:t>Aspiring</w:t>
      </w:r>
      <w:r>
        <w:rPr>
          <w:spacing w:val="-5"/>
          <w:sz w:val="20"/>
        </w:rPr>
        <w:t> </w:t>
      </w:r>
      <w:r>
        <w:rPr>
          <w:sz w:val="20"/>
        </w:rPr>
        <w:t>to</w:t>
      </w:r>
      <w:r>
        <w:rPr>
          <w:spacing w:val="-5"/>
          <w:sz w:val="20"/>
        </w:rPr>
        <w:t> </w:t>
      </w:r>
      <w:r>
        <w:rPr>
          <w:sz w:val="20"/>
        </w:rPr>
        <w:t>apply</w:t>
      </w:r>
      <w:r>
        <w:rPr>
          <w:spacing w:val="-3"/>
          <w:sz w:val="20"/>
        </w:rPr>
        <w:t> </w:t>
      </w:r>
      <w:r>
        <w:rPr>
          <w:sz w:val="20"/>
        </w:rPr>
        <w:t>skills</w:t>
      </w:r>
      <w:r>
        <w:rPr>
          <w:spacing w:val="-4"/>
          <w:sz w:val="20"/>
        </w:rPr>
        <w:t> </w:t>
      </w:r>
      <w:r>
        <w:rPr>
          <w:sz w:val="20"/>
        </w:rPr>
        <w:t>and experience developed</w:t>
      </w:r>
      <w:r>
        <w:rPr>
          <w:spacing w:val="-5"/>
          <w:sz w:val="20"/>
        </w:rPr>
        <w:t> </w:t>
      </w:r>
      <w:r>
        <w:rPr>
          <w:sz w:val="20"/>
        </w:rPr>
        <w:t>in</w:t>
      </w:r>
      <w:r>
        <w:rPr>
          <w:spacing w:val="-5"/>
          <w:sz w:val="20"/>
        </w:rPr>
        <w:t> </w:t>
      </w:r>
      <w:r>
        <w:rPr>
          <w:sz w:val="20"/>
        </w:rPr>
        <w:t>corporate</w:t>
      </w:r>
      <w:r>
        <w:rPr>
          <w:spacing w:val="-5"/>
          <w:sz w:val="20"/>
        </w:rPr>
        <w:t> </w:t>
      </w:r>
      <w:r>
        <w:rPr>
          <w:sz w:val="20"/>
        </w:rPr>
        <w:t>sector</w:t>
      </w:r>
      <w:r>
        <w:rPr>
          <w:spacing w:val="-4"/>
          <w:sz w:val="20"/>
        </w:rPr>
        <w:t> </w:t>
      </w:r>
      <w:r>
        <w:rPr>
          <w:sz w:val="20"/>
        </w:rPr>
        <w:t>to</w:t>
      </w:r>
      <w:r>
        <w:rPr>
          <w:spacing w:val="-5"/>
          <w:sz w:val="20"/>
        </w:rPr>
        <w:t> </w:t>
      </w:r>
      <w:r>
        <w:rPr>
          <w:sz w:val="20"/>
        </w:rPr>
        <w:t>achieve</w:t>
      </w:r>
      <w:r>
        <w:rPr>
          <w:spacing w:val="-5"/>
          <w:sz w:val="20"/>
        </w:rPr>
        <w:t> </w:t>
      </w:r>
      <w:r>
        <w:rPr>
          <w:sz w:val="20"/>
        </w:rPr>
        <w:t>meaningful,</w:t>
      </w:r>
      <w:r>
        <w:rPr>
          <w:spacing w:val="-4"/>
          <w:sz w:val="20"/>
        </w:rPr>
        <w:t> </w:t>
      </w:r>
      <w:r>
        <w:rPr>
          <w:sz w:val="20"/>
        </w:rPr>
        <w:t>systemic</w:t>
      </w:r>
      <w:r>
        <w:rPr>
          <w:spacing w:val="-3"/>
          <w:sz w:val="20"/>
        </w:rPr>
        <w:t> </w:t>
      </w:r>
      <w:r>
        <w:rPr>
          <w:sz w:val="20"/>
        </w:rPr>
        <w:t>change working for organisations like Flat Out who are championing restorative and social justice.</w:t>
      </w:r>
    </w:p>
    <w:p>
      <w:pPr>
        <w:pStyle w:val="BodyText"/>
        <w:spacing w:before="37"/>
        <w:rPr>
          <w:sz w:val="20"/>
        </w:rPr>
      </w:pP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8"/>
        <w:gridCol w:w="5183"/>
      </w:tblGrid>
      <w:tr>
        <w:trPr>
          <w:trHeight w:val="319" w:hRule="atLeast"/>
        </w:trPr>
        <w:tc>
          <w:tcPr>
            <w:tcW w:w="5638" w:type="dxa"/>
          </w:tcPr>
          <w:p>
            <w:pPr>
              <w:pStyle w:val="TableParagraph"/>
              <w:spacing w:line="268" w:lineRule="exact"/>
              <w:ind w:left="50"/>
              <w:rPr>
                <w:rFonts w:ascii="Arial"/>
                <w:b/>
                <w:sz w:val="24"/>
              </w:rPr>
            </w:pPr>
            <w:r>
              <w:rPr>
                <w:rFonts w:ascii="Arial"/>
                <w:b/>
                <w:color w:val="34393D"/>
                <w:spacing w:val="-2"/>
                <w:sz w:val="24"/>
              </w:rPr>
              <w:t>SKILLS</w:t>
            </w:r>
          </w:p>
        </w:tc>
        <w:tc>
          <w:tcPr>
            <w:tcW w:w="5183" w:type="dxa"/>
          </w:tcPr>
          <w:p>
            <w:pPr>
              <w:pStyle w:val="TableParagraph"/>
              <w:ind w:left="0"/>
              <w:rPr>
                <w:rFonts w:ascii="Times New Roman"/>
                <w:sz w:val="20"/>
              </w:rPr>
            </w:pPr>
          </w:p>
        </w:tc>
      </w:tr>
      <w:tr>
        <w:trPr>
          <w:trHeight w:val="2205" w:hRule="atLeast"/>
        </w:trPr>
        <w:tc>
          <w:tcPr>
            <w:tcW w:w="5638" w:type="dxa"/>
          </w:tcPr>
          <w:p>
            <w:pPr>
              <w:pStyle w:val="TableParagraph"/>
              <w:numPr>
                <w:ilvl w:val="0"/>
                <w:numId w:val="2"/>
              </w:numPr>
              <w:tabs>
                <w:tab w:pos="765" w:val="left" w:leader="none"/>
              </w:tabs>
              <w:spacing w:line="240" w:lineRule="auto" w:before="51" w:after="0"/>
              <w:ind w:left="765" w:right="206" w:hanging="360"/>
              <w:jc w:val="left"/>
              <w:rPr>
                <w:rFonts w:ascii="Arial" w:hAnsi="Arial"/>
                <w:sz w:val="20"/>
              </w:rPr>
            </w:pPr>
            <w:r>
              <w:rPr>
                <w:rFonts w:ascii="Arial" w:hAnsi="Arial"/>
                <w:b/>
                <w:color w:val="C00000"/>
                <w:sz w:val="20"/>
                <w:u w:val="single" w:color="484B4E"/>
              </w:rPr>
              <w:t>Lived Experience</w:t>
            </w:r>
            <w:r>
              <w:rPr>
                <w:rFonts w:ascii="Arial" w:hAnsi="Arial"/>
                <w:b/>
                <w:color w:val="FF0000"/>
                <w:sz w:val="20"/>
                <w:u w:val="single" w:color="484B4E"/>
              </w:rPr>
              <w:t>:</w:t>
            </w:r>
            <w:r>
              <w:rPr>
                <w:rFonts w:ascii="Arial" w:hAnsi="Arial"/>
                <w:b/>
                <w:color w:val="FF0000"/>
                <w:sz w:val="20"/>
                <w:u w:val="none"/>
              </w:rPr>
              <w:t> </w:t>
            </w:r>
            <w:r>
              <w:rPr>
                <w:rFonts w:ascii="Arial" w:hAnsi="Arial"/>
                <w:color w:val="484B4E"/>
                <w:sz w:val="20"/>
                <w:u w:val="none"/>
              </w:rPr>
              <w:t>of family of origin violence and abuse, intersectional discrimination and disadvantage,</w:t>
            </w:r>
            <w:r>
              <w:rPr>
                <w:rFonts w:ascii="Arial" w:hAnsi="Arial"/>
                <w:color w:val="484B4E"/>
                <w:spacing w:val="-9"/>
                <w:sz w:val="20"/>
                <w:u w:val="none"/>
              </w:rPr>
              <w:t> </w:t>
            </w:r>
            <w:r>
              <w:rPr>
                <w:rFonts w:ascii="Arial" w:hAnsi="Arial"/>
                <w:color w:val="484B4E"/>
                <w:sz w:val="20"/>
                <w:u w:val="none"/>
              </w:rPr>
              <w:t>understanding</w:t>
            </w:r>
            <w:r>
              <w:rPr>
                <w:rFonts w:ascii="Arial" w:hAnsi="Arial"/>
                <w:color w:val="484B4E"/>
                <w:spacing w:val="-9"/>
                <w:sz w:val="20"/>
                <w:u w:val="none"/>
              </w:rPr>
              <w:t> </w:t>
            </w:r>
            <w:r>
              <w:rPr>
                <w:rFonts w:ascii="Arial" w:hAnsi="Arial"/>
                <w:color w:val="484B4E"/>
                <w:sz w:val="20"/>
                <w:u w:val="none"/>
              </w:rPr>
              <w:t>of</w:t>
            </w:r>
            <w:r>
              <w:rPr>
                <w:rFonts w:ascii="Arial" w:hAnsi="Arial"/>
                <w:color w:val="484B4E"/>
                <w:spacing w:val="-9"/>
                <w:sz w:val="20"/>
                <w:u w:val="none"/>
              </w:rPr>
              <w:t> </w:t>
            </w:r>
            <w:r>
              <w:rPr>
                <w:rFonts w:ascii="Arial" w:hAnsi="Arial"/>
                <w:color w:val="484B4E"/>
                <w:sz w:val="20"/>
                <w:u w:val="none"/>
              </w:rPr>
              <w:t>supports</w:t>
            </w:r>
            <w:r>
              <w:rPr>
                <w:rFonts w:ascii="Arial" w:hAnsi="Arial"/>
                <w:color w:val="484B4E"/>
                <w:spacing w:val="-9"/>
                <w:sz w:val="20"/>
                <w:u w:val="none"/>
              </w:rPr>
              <w:t> </w:t>
            </w:r>
            <w:r>
              <w:rPr>
                <w:rFonts w:ascii="Arial" w:hAnsi="Arial"/>
                <w:color w:val="484B4E"/>
                <w:sz w:val="20"/>
                <w:u w:val="none"/>
              </w:rPr>
              <w:t>available</w:t>
            </w:r>
            <w:r>
              <w:rPr>
                <w:rFonts w:ascii="Arial" w:hAnsi="Arial"/>
                <w:color w:val="484B4E"/>
                <w:spacing w:val="-9"/>
                <w:sz w:val="20"/>
                <w:u w:val="none"/>
              </w:rPr>
              <w:t> </w:t>
            </w:r>
            <w:r>
              <w:rPr>
                <w:rFonts w:ascii="Arial" w:hAnsi="Arial"/>
                <w:color w:val="484B4E"/>
                <w:sz w:val="20"/>
                <w:u w:val="none"/>
              </w:rPr>
              <w:t>in Naarm, drivers of criminalisation.</w:t>
            </w:r>
          </w:p>
          <w:p>
            <w:pPr>
              <w:pStyle w:val="TableParagraph"/>
              <w:numPr>
                <w:ilvl w:val="0"/>
                <w:numId w:val="2"/>
              </w:numPr>
              <w:tabs>
                <w:tab w:pos="770" w:val="left" w:leader="none"/>
              </w:tabs>
              <w:spacing w:line="240" w:lineRule="auto" w:before="226" w:after="0"/>
              <w:ind w:left="770" w:right="246" w:hanging="360"/>
              <w:jc w:val="left"/>
              <w:rPr>
                <w:rFonts w:ascii="Arial" w:hAnsi="Arial"/>
                <w:sz w:val="20"/>
              </w:rPr>
            </w:pPr>
            <w:r>
              <w:rPr>
                <w:rFonts w:ascii="Arial" w:hAnsi="Arial"/>
                <w:b/>
                <w:color w:val="C00000"/>
                <w:sz w:val="20"/>
                <w:u w:val="single" w:color="484B4E"/>
              </w:rPr>
              <w:t>Communication and People Skills: </w:t>
            </w:r>
            <w:r>
              <w:rPr>
                <w:rFonts w:ascii="Arial" w:hAnsi="Arial"/>
                <w:color w:val="484B4E"/>
                <w:sz w:val="20"/>
                <w:u w:val="none"/>
              </w:rPr>
              <w:t>rapport building, respectful communication, strong active listening,</w:t>
            </w:r>
            <w:r>
              <w:rPr>
                <w:rFonts w:ascii="Arial" w:hAnsi="Arial"/>
                <w:color w:val="484B4E"/>
                <w:spacing w:val="-9"/>
                <w:sz w:val="20"/>
                <w:u w:val="none"/>
              </w:rPr>
              <w:t> </w:t>
            </w:r>
            <w:r>
              <w:rPr>
                <w:rFonts w:ascii="Arial" w:hAnsi="Arial"/>
                <w:color w:val="484B4E"/>
                <w:sz w:val="20"/>
                <w:u w:val="none"/>
              </w:rPr>
              <w:t>and</w:t>
            </w:r>
            <w:r>
              <w:rPr>
                <w:rFonts w:ascii="Arial" w:hAnsi="Arial"/>
                <w:color w:val="484B4E"/>
                <w:spacing w:val="-9"/>
                <w:sz w:val="20"/>
                <w:u w:val="none"/>
              </w:rPr>
              <w:t> </w:t>
            </w:r>
            <w:r>
              <w:rPr>
                <w:rFonts w:ascii="Arial" w:hAnsi="Arial"/>
                <w:color w:val="484B4E"/>
                <w:sz w:val="20"/>
                <w:u w:val="none"/>
              </w:rPr>
              <w:t>building</w:t>
            </w:r>
            <w:r>
              <w:rPr>
                <w:rFonts w:ascii="Arial" w:hAnsi="Arial"/>
                <w:color w:val="484B4E"/>
                <w:spacing w:val="-9"/>
                <w:sz w:val="20"/>
                <w:u w:val="none"/>
              </w:rPr>
              <w:t> </w:t>
            </w:r>
            <w:r>
              <w:rPr>
                <w:rFonts w:ascii="Arial" w:hAnsi="Arial"/>
                <w:color w:val="484B4E"/>
                <w:sz w:val="20"/>
                <w:u w:val="none"/>
              </w:rPr>
              <w:t>relationships</w:t>
            </w:r>
            <w:r>
              <w:rPr>
                <w:rFonts w:ascii="Arial" w:hAnsi="Arial"/>
                <w:color w:val="484B4E"/>
                <w:spacing w:val="-3"/>
                <w:sz w:val="20"/>
                <w:u w:val="none"/>
              </w:rPr>
              <w:t> </w:t>
            </w:r>
            <w:r>
              <w:rPr>
                <w:rFonts w:ascii="Arial" w:hAnsi="Arial"/>
                <w:color w:val="484B4E"/>
                <w:sz w:val="20"/>
                <w:u w:val="none"/>
              </w:rPr>
              <w:t>with</w:t>
            </w:r>
            <w:r>
              <w:rPr>
                <w:rFonts w:ascii="Arial" w:hAnsi="Arial"/>
                <w:color w:val="484B4E"/>
                <w:spacing w:val="-9"/>
                <w:sz w:val="20"/>
                <w:u w:val="none"/>
              </w:rPr>
              <w:t> </w:t>
            </w:r>
            <w:r>
              <w:rPr>
                <w:rFonts w:ascii="Arial" w:hAnsi="Arial"/>
                <w:color w:val="484B4E"/>
                <w:sz w:val="20"/>
                <w:u w:val="none"/>
              </w:rPr>
              <w:t>people</w:t>
            </w:r>
            <w:r>
              <w:rPr>
                <w:rFonts w:ascii="Arial" w:hAnsi="Arial"/>
                <w:color w:val="484B4E"/>
                <w:spacing w:val="-8"/>
                <w:sz w:val="20"/>
                <w:u w:val="none"/>
              </w:rPr>
              <w:t> </w:t>
            </w:r>
            <w:r>
              <w:rPr>
                <w:rFonts w:ascii="Arial" w:hAnsi="Arial"/>
                <w:color w:val="484B4E"/>
                <w:sz w:val="20"/>
                <w:u w:val="none"/>
              </w:rPr>
              <w:t>from diverse backgrounds.</w:t>
            </w:r>
          </w:p>
        </w:tc>
        <w:tc>
          <w:tcPr>
            <w:tcW w:w="5183" w:type="dxa"/>
          </w:tcPr>
          <w:p>
            <w:pPr>
              <w:pStyle w:val="TableParagraph"/>
              <w:numPr>
                <w:ilvl w:val="0"/>
                <w:numId w:val="3"/>
              </w:numPr>
              <w:tabs>
                <w:tab w:pos="569" w:val="left" w:leader="none"/>
              </w:tabs>
              <w:spacing w:line="240" w:lineRule="auto" w:before="51" w:after="0"/>
              <w:ind w:left="569" w:right="124" w:hanging="361"/>
              <w:jc w:val="left"/>
              <w:rPr>
                <w:rFonts w:ascii="Arial" w:hAnsi="Arial"/>
                <w:sz w:val="20"/>
              </w:rPr>
            </w:pPr>
            <w:r>
              <w:rPr>
                <w:rFonts w:ascii="Arial" w:hAnsi="Arial"/>
                <w:b/>
                <w:color w:val="C00000"/>
                <w:sz w:val="20"/>
                <w:u w:val="single" w:color="484B4E"/>
              </w:rPr>
              <w:t>Professional Skills</w:t>
            </w:r>
            <w:r>
              <w:rPr>
                <w:rFonts w:ascii="Arial" w:hAnsi="Arial"/>
                <w:color w:val="C00000"/>
                <w:sz w:val="20"/>
                <w:u w:val="none"/>
              </w:rPr>
              <w:t>: </w:t>
            </w:r>
            <w:r>
              <w:rPr>
                <w:rFonts w:ascii="Arial" w:hAnsi="Arial"/>
                <w:color w:val="484B4E"/>
                <w:sz w:val="20"/>
                <w:u w:val="none"/>
              </w:rPr>
              <w:t>Strong organisational and project</w:t>
            </w:r>
            <w:r>
              <w:rPr>
                <w:rFonts w:ascii="Arial" w:hAnsi="Arial"/>
                <w:color w:val="484B4E"/>
                <w:spacing w:val="-9"/>
                <w:sz w:val="20"/>
                <w:u w:val="none"/>
              </w:rPr>
              <w:t> </w:t>
            </w:r>
            <w:r>
              <w:rPr>
                <w:rFonts w:ascii="Arial" w:hAnsi="Arial"/>
                <w:color w:val="484B4E"/>
                <w:sz w:val="20"/>
                <w:u w:val="none"/>
              </w:rPr>
              <w:t>management</w:t>
            </w:r>
            <w:r>
              <w:rPr>
                <w:rFonts w:ascii="Arial" w:hAnsi="Arial"/>
                <w:color w:val="484B4E"/>
                <w:spacing w:val="-10"/>
                <w:sz w:val="20"/>
                <w:u w:val="none"/>
              </w:rPr>
              <w:t> </w:t>
            </w:r>
            <w:r>
              <w:rPr>
                <w:rFonts w:ascii="Arial" w:hAnsi="Arial"/>
                <w:color w:val="484B4E"/>
                <w:sz w:val="20"/>
                <w:u w:val="none"/>
              </w:rPr>
              <w:t>skills,</w:t>
            </w:r>
            <w:r>
              <w:rPr>
                <w:rFonts w:ascii="Arial" w:hAnsi="Arial"/>
                <w:color w:val="484B4E"/>
                <w:spacing w:val="-9"/>
                <w:sz w:val="20"/>
                <w:u w:val="none"/>
              </w:rPr>
              <w:t> </w:t>
            </w:r>
            <w:r>
              <w:rPr>
                <w:rFonts w:ascii="Arial" w:hAnsi="Arial"/>
                <w:color w:val="484B4E"/>
                <w:sz w:val="20"/>
                <w:u w:val="none"/>
              </w:rPr>
              <w:t>including</w:t>
            </w:r>
            <w:r>
              <w:rPr>
                <w:rFonts w:ascii="Arial" w:hAnsi="Arial"/>
                <w:color w:val="484B4E"/>
                <w:spacing w:val="-10"/>
                <w:sz w:val="20"/>
                <w:u w:val="none"/>
              </w:rPr>
              <w:t> </w:t>
            </w:r>
            <w:r>
              <w:rPr>
                <w:rFonts w:ascii="Arial" w:hAnsi="Arial"/>
                <w:color w:val="484B4E"/>
                <w:sz w:val="20"/>
                <w:u w:val="none"/>
              </w:rPr>
              <w:t>data</w:t>
            </w:r>
            <w:r>
              <w:rPr>
                <w:rFonts w:ascii="Arial" w:hAnsi="Arial"/>
                <w:color w:val="484B4E"/>
                <w:spacing w:val="-7"/>
                <w:sz w:val="20"/>
                <w:u w:val="none"/>
              </w:rPr>
              <w:t> </w:t>
            </w:r>
            <w:r>
              <w:rPr>
                <w:rFonts w:ascii="Arial" w:hAnsi="Arial"/>
                <w:color w:val="484B4E"/>
                <w:sz w:val="20"/>
                <w:u w:val="none"/>
              </w:rPr>
              <w:t>analysis, drafting reports and training materials, strong computer literacy, creative problem-solving.</w:t>
            </w:r>
          </w:p>
          <w:p>
            <w:pPr>
              <w:pStyle w:val="TableParagraph"/>
              <w:spacing w:before="56"/>
              <w:ind w:left="0"/>
              <w:rPr>
                <w:rFonts w:ascii="Arial"/>
                <w:sz w:val="20"/>
              </w:rPr>
            </w:pPr>
          </w:p>
          <w:p>
            <w:pPr>
              <w:pStyle w:val="TableParagraph"/>
              <w:numPr>
                <w:ilvl w:val="0"/>
                <w:numId w:val="3"/>
              </w:numPr>
              <w:tabs>
                <w:tab w:pos="569" w:val="left" w:leader="none"/>
              </w:tabs>
              <w:spacing w:line="240" w:lineRule="auto" w:before="0" w:after="0"/>
              <w:ind w:left="569" w:right="47" w:hanging="361"/>
              <w:jc w:val="left"/>
              <w:rPr>
                <w:rFonts w:ascii="Arial" w:hAnsi="Arial"/>
                <w:sz w:val="20"/>
              </w:rPr>
            </w:pPr>
            <w:r>
              <w:rPr>
                <w:rFonts w:ascii="Arial" w:hAnsi="Arial"/>
                <w:b/>
                <w:color w:val="C00000"/>
                <w:sz w:val="20"/>
                <w:u w:val="single" w:color="484B4E"/>
              </w:rPr>
              <w:t>Personal attributes:</w:t>
            </w:r>
            <w:r>
              <w:rPr>
                <w:rFonts w:ascii="Arial" w:hAnsi="Arial"/>
                <w:b/>
                <w:color w:val="C00000"/>
                <w:sz w:val="20"/>
                <w:u w:val="none"/>
              </w:rPr>
              <w:t> </w:t>
            </w:r>
            <w:r>
              <w:rPr>
                <w:rFonts w:ascii="Arial" w:hAnsi="Arial"/>
                <w:color w:val="484B4E"/>
                <w:sz w:val="20"/>
                <w:u w:val="none"/>
              </w:rPr>
              <w:t>empathic, ability to work autonomously and collaboratively, committed to continuous</w:t>
            </w:r>
            <w:r>
              <w:rPr>
                <w:rFonts w:ascii="Arial" w:hAnsi="Arial"/>
                <w:color w:val="484B4E"/>
                <w:spacing w:val="-14"/>
                <w:sz w:val="20"/>
                <w:u w:val="none"/>
              </w:rPr>
              <w:t> </w:t>
            </w:r>
            <w:r>
              <w:rPr>
                <w:rFonts w:ascii="Arial" w:hAnsi="Arial"/>
                <w:color w:val="484B4E"/>
                <w:sz w:val="20"/>
                <w:u w:val="none"/>
              </w:rPr>
              <w:t>improvement,</w:t>
            </w:r>
            <w:r>
              <w:rPr>
                <w:rFonts w:ascii="Arial" w:hAnsi="Arial"/>
                <w:color w:val="484B4E"/>
                <w:spacing w:val="-14"/>
                <w:sz w:val="20"/>
                <w:u w:val="none"/>
              </w:rPr>
              <w:t> </w:t>
            </w:r>
            <w:r>
              <w:rPr>
                <w:rFonts w:ascii="Arial" w:hAnsi="Arial"/>
                <w:color w:val="484B4E"/>
                <w:sz w:val="20"/>
                <w:u w:val="none"/>
              </w:rPr>
              <w:t>professional</w:t>
            </w:r>
            <w:r>
              <w:rPr>
                <w:rFonts w:ascii="Arial" w:hAnsi="Arial"/>
                <w:color w:val="484B4E"/>
                <w:spacing w:val="-14"/>
                <w:sz w:val="20"/>
                <w:u w:val="none"/>
              </w:rPr>
              <w:t> </w:t>
            </w:r>
            <w:r>
              <w:rPr>
                <w:rFonts w:ascii="Arial" w:hAnsi="Arial"/>
                <w:color w:val="484B4E"/>
                <w:sz w:val="20"/>
                <w:u w:val="none"/>
              </w:rPr>
              <w:t>development</w:t>
            </w:r>
          </w:p>
          <w:p>
            <w:pPr>
              <w:pStyle w:val="TableParagraph"/>
              <w:spacing w:line="209" w:lineRule="exact"/>
              <w:ind w:left="569"/>
              <w:rPr>
                <w:rFonts w:ascii="Arial"/>
                <w:sz w:val="20"/>
              </w:rPr>
            </w:pPr>
            <w:r>
              <w:rPr>
                <w:rFonts w:ascii="Arial"/>
                <w:color w:val="484B4E"/>
                <w:sz w:val="20"/>
              </w:rPr>
              <w:t>and</w:t>
            </w:r>
            <w:r>
              <w:rPr>
                <w:rFonts w:ascii="Arial"/>
                <w:color w:val="484B4E"/>
                <w:spacing w:val="-7"/>
                <w:sz w:val="20"/>
              </w:rPr>
              <w:t> </w:t>
            </w:r>
            <w:r>
              <w:rPr>
                <w:rFonts w:ascii="Arial"/>
                <w:color w:val="484B4E"/>
                <w:sz w:val="20"/>
              </w:rPr>
              <w:t>reflective</w:t>
            </w:r>
            <w:r>
              <w:rPr>
                <w:rFonts w:ascii="Arial"/>
                <w:color w:val="484B4E"/>
                <w:spacing w:val="-6"/>
                <w:sz w:val="20"/>
              </w:rPr>
              <w:t> </w:t>
            </w:r>
            <w:r>
              <w:rPr>
                <w:rFonts w:ascii="Arial"/>
                <w:color w:val="484B4E"/>
                <w:sz w:val="20"/>
              </w:rPr>
              <w:t>practice,</w:t>
            </w:r>
            <w:r>
              <w:rPr>
                <w:rFonts w:ascii="Arial"/>
                <w:color w:val="484B4E"/>
                <w:spacing w:val="-6"/>
                <w:sz w:val="20"/>
              </w:rPr>
              <w:t> </w:t>
            </w:r>
            <w:r>
              <w:rPr>
                <w:rFonts w:ascii="Arial"/>
                <w:color w:val="484B4E"/>
                <w:sz w:val="20"/>
              </w:rPr>
              <w:t>flexible,</w:t>
            </w:r>
            <w:r>
              <w:rPr>
                <w:rFonts w:ascii="Arial"/>
                <w:color w:val="484B4E"/>
                <w:spacing w:val="-5"/>
                <w:sz w:val="20"/>
              </w:rPr>
              <w:t> </w:t>
            </w:r>
            <w:r>
              <w:rPr>
                <w:rFonts w:ascii="Arial"/>
                <w:color w:val="484B4E"/>
                <w:spacing w:val="-2"/>
                <w:sz w:val="20"/>
              </w:rPr>
              <w:t>adaptable.</w:t>
            </w:r>
          </w:p>
        </w:tc>
      </w:tr>
    </w:tbl>
    <w:p>
      <w:pPr>
        <w:pStyle w:val="BodyText"/>
        <w:spacing w:before="135"/>
        <w:rPr>
          <w:sz w:val="20"/>
        </w:rPr>
      </w:pPr>
      <w:r>
        <w:rPr/>
        <mc:AlternateContent>
          <mc:Choice Requires="wps">
            <w:drawing>
              <wp:anchor distT="0" distB="0" distL="0" distR="0" allowOverlap="1" layoutInCell="1" locked="0" behindDoc="1" simplePos="0" relativeHeight="487588352">
                <wp:simplePos x="0" y="0"/>
                <wp:positionH relativeFrom="page">
                  <wp:posOffset>444817</wp:posOffset>
                </wp:positionH>
                <wp:positionV relativeFrom="paragraph">
                  <wp:posOffset>247183</wp:posOffset>
                </wp:positionV>
                <wp:extent cx="6886575" cy="127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9.463282pt;width:542.22pt;height:1pt;mso-position-horizontal-relative:page;mso-position-vertical-relative:paragraph;z-index:-15728128;mso-wrap-distance-left:0;mso-wrap-distance-right:0" id="docshape5" filled="true" fillcolor="#c0c5cf" stroked="false">
                <v:fill type="solid"/>
                <w10:wrap type="topAndBottom"/>
              </v:rect>
            </w:pict>
          </mc:Fallback>
        </mc:AlternateContent>
      </w:r>
    </w:p>
    <w:p>
      <w:pPr>
        <w:pStyle w:val="BodyText"/>
        <w:spacing w:before="29"/>
        <w:rPr>
          <w:sz w:val="20"/>
        </w:rPr>
      </w:pPr>
    </w:p>
    <w:p>
      <w:pPr>
        <w:pStyle w:val="Heading9"/>
      </w:pPr>
      <w:r>
        <w:rPr>
          <w:color w:val="34393D"/>
          <w:spacing w:val="-2"/>
        </w:rPr>
        <w:t>EXPERIENCE</w:t>
      </w:r>
    </w:p>
    <w:p>
      <w:pPr>
        <w:tabs>
          <w:tab w:pos="9903" w:val="left" w:leader="none"/>
        </w:tabs>
        <w:spacing w:before="106"/>
        <w:ind w:left="700" w:right="0" w:firstLine="0"/>
        <w:jc w:val="left"/>
        <w:rPr>
          <w:i/>
          <w:sz w:val="20"/>
        </w:rPr>
      </w:pPr>
      <w:r>
        <w:rPr>
          <w:b/>
          <w:color w:val="C00000"/>
          <w:sz w:val="20"/>
        </w:rPr>
        <w:t>Multicultural</w:t>
      </w:r>
      <w:r>
        <w:rPr>
          <w:b/>
          <w:color w:val="C00000"/>
          <w:spacing w:val="-10"/>
          <w:sz w:val="20"/>
        </w:rPr>
        <w:t> </w:t>
      </w:r>
      <w:r>
        <w:rPr>
          <w:b/>
          <w:color w:val="C00000"/>
          <w:sz w:val="20"/>
        </w:rPr>
        <w:t>Practice</w:t>
      </w:r>
      <w:r>
        <w:rPr>
          <w:b/>
          <w:color w:val="C00000"/>
          <w:spacing w:val="-10"/>
          <w:sz w:val="20"/>
        </w:rPr>
        <w:t> </w:t>
      </w:r>
      <w:r>
        <w:rPr>
          <w:b/>
          <w:color w:val="C00000"/>
          <w:sz w:val="20"/>
        </w:rPr>
        <w:t>Project</w:t>
      </w:r>
      <w:r>
        <w:rPr>
          <w:b/>
          <w:color w:val="C00000"/>
          <w:spacing w:val="-10"/>
          <w:sz w:val="20"/>
        </w:rPr>
        <w:t> </w:t>
      </w:r>
      <w:r>
        <w:rPr>
          <w:b/>
          <w:color w:val="C00000"/>
          <w:sz w:val="20"/>
        </w:rPr>
        <w:t>Intern</w:t>
      </w:r>
      <w:r>
        <w:rPr>
          <w:b/>
          <w:color w:val="C00000"/>
          <w:spacing w:val="-3"/>
          <w:sz w:val="20"/>
        </w:rPr>
        <w:t> </w:t>
      </w:r>
      <w:r>
        <w:rPr>
          <w:color w:val="C00000"/>
          <w:sz w:val="20"/>
        </w:rPr>
        <w:t>/</w:t>
      </w:r>
      <w:r>
        <w:rPr>
          <w:color w:val="C00000"/>
          <w:spacing w:val="-9"/>
          <w:sz w:val="20"/>
        </w:rPr>
        <w:t> </w:t>
      </w:r>
      <w:r>
        <w:rPr>
          <w:color w:val="484B4E"/>
          <w:sz w:val="20"/>
        </w:rPr>
        <w:t>headspace</w:t>
      </w:r>
      <w:r>
        <w:rPr>
          <w:color w:val="484B4E"/>
          <w:spacing w:val="-9"/>
          <w:sz w:val="20"/>
        </w:rPr>
        <w:t> </w:t>
      </w:r>
      <w:r>
        <w:rPr>
          <w:color w:val="484B4E"/>
          <w:sz w:val="20"/>
        </w:rPr>
        <w:t>National</w:t>
      </w:r>
      <w:r>
        <w:rPr>
          <w:color w:val="484B4E"/>
          <w:spacing w:val="-7"/>
          <w:sz w:val="20"/>
        </w:rPr>
        <w:t> </w:t>
      </w:r>
      <w:r>
        <w:rPr>
          <w:color w:val="484B4E"/>
          <w:sz w:val="20"/>
        </w:rPr>
        <w:t>-</w:t>
      </w:r>
      <w:r>
        <w:rPr>
          <w:color w:val="484B4E"/>
          <w:spacing w:val="-10"/>
          <w:sz w:val="20"/>
        </w:rPr>
        <w:t> </w:t>
      </w:r>
      <w:r>
        <w:rPr>
          <w:color w:val="484B4E"/>
          <w:sz w:val="20"/>
        </w:rPr>
        <w:t>Naarm,</w:t>
      </w:r>
      <w:r>
        <w:rPr>
          <w:color w:val="484B4E"/>
          <w:spacing w:val="-10"/>
          <w:sz w:val="20"/>
        </w:rPr>
        <w:t> </w:t>
      </w:r>
      <w:r>
        <w:rPr>
          <w:color w:val="484B4E"/>
          <w:spacing w:val="-2"/>
          <w:sz w:val="20"/>
        </w:rPr>
        <w:t>Australia</w:t>
      </w:r>
      <w:r>
        <w:rPr>
          <w:color w:val="484B4E"/>
          <w:sz w:val="20"/>
        </w:rPr>
        <w:tab/>
      </w:r>
      <w:r>
        <w:rPr>
          <w:i/>
          <w:color w:val="484B4E"/>
          <w:sz w:val="20"/>
        </w:rPr>
        <w:t>03/2024</w:t>
      </w:r>
      <w:r>
        <w:rPr>
          <w:i/>
          <w:color w:val="484B4E"/>
          <w:spacing w:val="-8"/>
          <w:sz w:val="20"/>
        </w:rPr>
        <w:t> </w:t>
      </w:r>
      <w:r>
        <w:rPr>
          <w:i/>
          <w:color w:val="484B4E"/>
          <w:sz w:val="20"/>
        </w:rPr>
        <w:t>-</w:t>
      </w:r>
      <w:r>
        <w:rPr>
          <w:i/>
          <w:color w:val="484B4E"/>
          <w:spacing w:val="-8"/>
          <w:sz w:val="20"/>
        </w:rPr>
        <w:t> </w:t>
      </w:r>
      <w:r>
        <w:rPr>
          <w:i/>
          <w:color w:val="484B4E"/>
          <w:spacing w:val="-2"/>
          <w:sz w:val="20"/>
        </w:rPr>
        <w:t>10/2024</w:t>
      </w:r>
    </w:p>
    <w:p>
      <w:pPr>
        <w:pStyle w:val="ListParagraph"/>
        <w:numPr>
          <w:ilvl w:val="1"/>
          <w:numId w:val="1"/>
        </w:numPr>
        <w:tabs>
          <w:tab w:pos="1415" w:val="left" w:leader="none"/>
        </w:tabs>
        <w:spacing w:line="240" w:lineRule="auto" w:before="117" w:after="0"/>
        <w:ind w:left="1415" w:right="975" w:hanging="360"/>
        <w:jc w:val="left"/>
        <w:rPr>
          <w:rFonts w:ascii="Symbol" w:hAnsi="Symbol"/>
          <w:color w:val="484B4E"/>
          <w:sz w:val="20"/>
        </w:rPr>
      </w:pPr>
      <w:r>
        <w:rPr>
          <w:color w:val="484B4E"/>
          <w:sz w:val="20"/>
        </w:rPr>
        <w:t>Led</w:t>
      </w:r>
      <w:r>
        <w:rPr>
          <w:color w:val="484B4E"/>
          <w:spacing w:val="-6"/>
          <w:sz w:val="20"/>
        </w:rPr>
        <w:t> </w:t>
      </w:r>
      <w:r>
        <w:rPr>
          <w:color w:val="484B4E"/>
          <w:sz w:val="20"/>
        </w:rPr>
        <w:t>International</w:t>
      </w:r>
      <w:r>
        <w:rPr>
          <w:color w:val="484B4E"/>
          <w:spacing w:val="-4"/>
          <w:sz w:val="20"/>
        </w:rPr>
        <w:t> </w:t>
      </w:r>
      <w:r>
        <w:rPr>
          <w:color w:val="484B4E"/>
          <w:sz w:val="20"/>
        </w:rPr>
        <w:t>Students</w:t>
      </w:r>
      <w:r>
        <w:rPr>
          <w:color w:val="484B4E"/>
          <w:spacing w:val="-5"/>
          <w:sz w:val="20"/>
        </w:rPr>
        <w:t> </w:t>
      </w:r>
      <w:r>
        <w:rPr>
          <w:color w:val="484B4E"/>
          <w:sz w:val="20"/>
        </w:rPr>
        <w:t>Project</w:t>
      </w:r>
      <w:r>
        <w:rPr>
          <w:color w:val="484B4E"/>
          <w:spacing w:val="-3"/>
          <w:sz w:val="20"/>
        </w:rPr>
        <w:t> </w:t>
      </w:r>
      <w:r>
        <w:rPr>
          <w:color w:val="484B4E"/>
          <w:sz w:val="20"/>
        </w:rPr>
        <w:t>centred</w:t>
      </w:r>
      <w:r>
        <w:rPr>
          <w:color w:val="484B4E"/>
          <w:spacing w:val="-1"/>
          <w:sz w:val="20"/>
        </w:rPr>
        <w:t> </w:t>
      </w:r>
      <w:r>
        <w:rPr>
          <w:color w:val="484B4E"/>
          <w:sz w:val="20"/>
        </w:rPr>
        <w:t>on</w:t>
      </w:r>
      <w:r>
        <w:rPr>
          <w:color w:val="484B4E"/>
          <w:spacing w:val="-6"/>
          <w:sz w:val="20"/>
        </w:rPr>
        <w:t> </w:t>
      </w:r>
      <w:r>
        <w:rPr>
          <w:color w:val="484B4E"/>
          <w:sz w:val="20"/>
        </w:rPr>
        <w:t>applying</w:t>
      </w:r>
      <w:r>
        <w:rPr>
          <w:color w:val="484B4E"/>
          <w:spacing w:val="-6"/>
          <w:sz w:val="20"/>
        </w:rPr>
        <w:t> </w:t>
      </w:r>
      <w:r>
        <w:rPr>
          <w:color w:val="484B4E"/>
          <w:sz w:val="20"/>
        </w:rPr>
        <w:t>community</w:t>
      </w:r>
      <w:r>
        <w:rPr>
          <w:color w:val="484B4E"/>
          <w:spacing w:val="-5"/>
          <w:sz w:val="20"/>
        </w:rPr>
        <w:t> </w:t>
      </w:r>
      <w:r>
        <w:rPr>
          <w:color w:val="484B4E"/>
          <w:sz w:val="20"/>
        </w:rPr>
        <w:t>development</w:t>
      </w:r>
      <w:r>
        <w:rPr>
          <w:color w:val="484B4E"/>
          <w:spacing w:val="-1"/>
          <w:sz w:val="20"/>
        </w:rPr>
        <w:t> </w:t>
      </w:r>
      <w:r>
        <w:rPr>
          <w:color w:val="484B4E"/>
          <w:sz w:val="20"/>
        </w:rPr>
        <w:t>principles to</w:t>
      </w:r>
      <w:r>
        <w:rPr>
          <w:color w:val="484B4E"/>
          <w:spacing w:val="-6"/>
          <w:sz w:val="20"/>
        </w:rPr>
        <w:t> </w:t>
      </w:r>
      <w:r>
        <w:rPr>
          <w:color w:val="484B4E"/>
          <w:sz w:val="20"/>
        </w:rPr>
        <w:t>ensure</w:t>
      </w:r>
      <w:r>
        <w:rPr>
          <w:color w:val="484B4E"/>
          <w:spacing w:val="-5"/>
          <w:sz w:val="20"/>
        </w:rPr>
        <w:t> </w:t>
      </w:r>
      <w:r>
        <w:rPr>
          <w:color w:val="484B4E"/>
          <w:sz w:val="20"/>
        </w:rPr>
        <w:t>community involvement and participation in design of capacity building strategies.</w:t>
      </w:r>
    </w:p>
    <w:p>
      <w:pPr>
        <w:pStyle w:val="ListParagraph"/>
        <w:numPr>
          <w:ilvl w:val="1"/>
          <w:numId w:val="1"/>
        </w:numPr>
        <w:tabs>
          <w:tab w:pos="1415" w:val="left" w:leader="none"/>
        </w:tabs>
        <w:spacing w:line="240" w:lineRule="auto" w:before="0" w:after="0"/>
        <w:ind w:left="1415" w:right="1844" w:hanging="360"/>
        <w:jc w:val="left"/>
        <w:rPr>
          <w:rFonts w:ascii="Symbol" w:hAnsi="Symbol"/>
          <w:color w:val="484B4E"/>
          <w:sz w:val="20"/>
        </w:rPr>
      </w:pPr>
      <w:r>
        <w:rPr>
          <w:color w:val="484B4E"/>
          <w:sz w:val="20"/>
        </w:rPr>
        <w:t>Participated</w:t>
      </w:r>
      <w:r>
        <w:rPr>
          <w:color w:val="484B4E"/>
          <w:spacing w:val="-6"/>
          <w:sz w:val="20"/>
        </w:rPr>
        <w:t> </w:t>
      </w:r>
      <w:r>
        <w:rPr>
          <w:color w:val="484B4E"/>
          <w:sz w:val="20"/>
        </w:rPr>
        <w:t>in</w:t>
      </w:r>
      <w:r>
        <w:rPr>
          <w:color w:val="484B4E"/>
          <w:spacing w:val="-1"/>
          <w:sz w:val="20"/>
        </w:rPr>
        <w:t> </w:t>
      </w:r>
      <w:r>
        <w:rPr>
          <w:color w:val="484B4E"/>
          <w:sz w:val="20"/>
        </w:rPr>
        <w:t>research</w:t>
      </w:r>
      <w:r>
        <w:rPr>
          <w:color w:val="484B4E"/>
          <w:spacing w:val="-5"/>
          <w:sz w:val="20"/>
        </w:rPr>
        <w:t> </w:t>
      </w:r>
      <w:r>
        <w:rPr>
          <w:color w:val="484B4E"/>
          <w:sz w:val="20"/>
        </w:rPr>
        <w:t>via</w:t>
      </w:r>
      <w:r>
        <w:rPr>
          <w:color w:val="484B4E"/>
          <w:spacing w:val="-1"/>
          <w:sz w:val="20"/>
        </w:rPr>
        <w:t> </w:t>
      </w:r>
      <w:r>
        <w:rPr>
          <w:color w:val="484B4E"/>
          <w:sz w:val="20"/>
        </w:rPr>
        <w:t>facilitating 4</w:t>
      </w:r>
      <w:r>
        <w:rPr>
          <w:color w:val="484B4E"/>
          <w:spacing w:val="-6"/>
          <w:sz w:val="20"/>
        </w:rPr>
        <w:t> </w:t>
      </w:r>
      <w:r>
        <w:rPr>
          <w:color w:val="484B4E"/>
          <w:sz w:val="20"/>
        </w:rPr>
        <w:t>x</w:t>
      </w:r>
      <w:r>
        <w:rPr>
          <w:color w:val="484B4E"/>
          <w:spacing w:val="-5"/>
          <w:sz w:val="20"/>
        </w:rPr>
        <w:t> </w:t>
      </w:r>
      <w:r>
        <w:rPr>
          <w:color w:val="484B4E"/>
          <w:sz w:val="20"/>
        </w:rPr>
        <w:t>co-design</w:t>
      </w:r>
      <w:r>
        <w:rPr>
          <w:color w:val="484B4E"/>
          <w:spacing w:val="-1"/>
          <w:sz w:val="20"/>
        </w:rPr>
        <w:t> </w:t>
      </w:r>
      <w:r>
        <w:rPr>
          <w:color w:val="484B4E"/>
          <w:sz w:val="20"/>
        </w:rPr>
        <w:t>focus</w:t>
      </w:r>
      <w:r>
        <w:rPr>
          <w:color w:val="484B4E"/>
          <w:spacing w:val="-5"/>
          <w:sz w:val="20"/>
        </w:rPr>
        <w:t> </w:t>
      </w:r>
      <w:r>
        <w:rPr>
          <w:color w:val="484B4E"/>
          <w:sz w:val="20"/>
        </w:rPr>
        <w:t>groups with</w:t>
      </w:r>
      <w:r>
        <w:rPr>
          <w:color w:val="484B4E"/>
          <w:spacing w:val="-5"/>
          <w:sz w:val="20"/>
        </w:rPr>
        <w:t> </w:t>
      </w:r>
      <w:r>
        <w:rPr>
          <w:color w:val="484B4E"/>
          <w:sz w:val="20"/>
        </w:rPr>
        <w:t>thirty-six</w:t>
      </w:r>
      <w:r>
        <w:rPr>
          <w:color w:val="484B4E"/>
          <w:spacing w:val="-5"/>
          <w:sz w:val="20"/>
        </w:rPr>
        <w:t> </w:t>
      </w:r>
      <w:r>
        <w:rPr>
          <w:color w:val="484B4E"/>
          <w:sz w:val="20"/>
        </w:rPr>
        <w:t>students</w:t>
      </w:r>
      <w:r>
        <w:rPr>
          <w:color w:val="484B4E"/>
          <w:spacing w:val="-5"/>
          <w:sz w:val="20"/>
        </w:rPr>
        <w:t> </w:t>
      </w:r>
      <w:r>
        <w:rPr>
          <w:color w:val="484B4E"/>
          <w:sz w:val="20"/>
        </w:rPr>
        <w:t>from</w:t>
      </w:r>
      <w:r>
        <w:rPr>
          <w:color w:val="484B4E"/>
          <w:spacing w:val="-6"/>
          <w:sz w:val="20"/>
        </w:rPr>
        <w:t> </w:t>
      </w:r>
      <w:r>
        <w:rPr>
          <w:color w:val="484B4E"/>
          <w:sz w:val="20"/>
        </w:rPr>
        <w:t>diverse backgrounds to ensure adequate data collection.</w:t>
      </w:r>
    </w:p>
    <w:p>
      <w:pPr>
        <w:pStyle w:val="ListParagraph"/>
        <w:numPr>
          <w:ilvl w:val="1"/>
          <w:numId w:val="1"/>
        </w:numPr>
        <w:tabs>
          <w:tab w:pos="1415" w:val="left" w:leader="none"/>
        </w:tabs>
        <w:spacing w:line="240" w:lineRule="auto" w:before="0" w:after="0"/>
        <w:ind w:left="1415" w:right="1628" w:hanging="360"/>
        <w:jc w:val="left"/>
        <w:rPr>
          <w:rFonts w:ascii="Symbol" w:hAnsi="Symbol"/>
          <w:color w:val="484B4E"/>
          <w:sz w:val="20"/>
        </w:rPr>
      </w:pPr>
      <w:r>
        <w:rPr>
          <w:color w:val="484B4E"/>
          <w:sz w:val="20"/>
        </w:rPr>
        <w:t>Complete</w:t>
      </w:r>
      <w:r>
        <w:rPr>
          <w:color w:val="484B4E"/>
          <w:spacing w:val="-5"/>
          <w:sz w:val="20"/>
        </w:rPr>
        <w:t> </w:t>
      </w:r>
      <w:r>
        <w:rPr>
          <w:color w:val="484B4E"/>
          <w:sz w:val="20"/>
        </w:rPr>
        <w:t>thematic</w:t>
      </w:r>
      <w:r>
        <w:rPr>
          <w:color w:val="484B4E"/>
          <w:spacing w:val="-4"/>
          <w:sz w:val="20"/>
        </w:rPr>
        <w:t> </w:t>
      </w:r>
      <w:r>
        <w:rPr>
          <w:color w:val="484B4E"/>
          <w:sz w:val="20"/>
        </w:rPr>
        <w:t>analysis</w:t>
      </w:r>
      <w:r>
        <w:rPr>
          <w:color w:val="484B4E"/>
          <w:spacing w:val="-4"/>
          <w:sz w:val="20"/>
        </w:rPr>
        <w:t> </w:t>
      </w:r>
      <w:r>
        <w:rPr>
          <w:color w:val="484B4E"/>
          <w:sz w:val="20"/>
        </w:rPr>
        <w:t>and</w:t>
      </w:r>
      <w:r>
        <w:rPr>
          <w:color w:val="484B4E"/>
          <w:spacing w:val="-5"/>
          <w:sz w:val="20"/>
        </w:rPr>
        <w:t> </w:t>
      </w:r>
      <w:r>
        <w:rPr>
          <w:color w:val="484B4E"/>
          <w:sz w:val="20"/>
        </w:rPr>
        <w:t>drafted</w:t>
      </w:r>
      <w:r>
        <w:rPr>
          <w:color w:val="484B4E"/>
          <w:spacing w:val="-3"/>
          <w:sz w:val="20"/>
        </w:rPr>
        <w:t> </w:t>
      </w:r>
      <w:r>
        <w:rPr>
          <w:color w:val="484B4E"/>
          <w:sz w:val="20"/>
        </w:rPr>
        <w:t>recommendations</w:t>
      </w:r>
      <w:r>
        <w:rPr>
          <w:color w:val="484B4E"/>
          <w:spacing w:val="-3"/>
          <w:sz w:val="20"/>
        </w:rPr>
        <w:t> </w:t>
      </w:r>
      <w:r>
        <w:rPr>
          <w:color w:val="484B4E"/>
          <w:sz w:val="20"/>
        </w:rPr>
        <w:t>report.</w:t>
      </w:r>
      <w:r>
        <w:rPr>
          <w:color w:val="484B4E"/>
          <w:spacing w:val="-5"/>
          <w:sz w:val="20"/>
        </w:rPr>
        <w:t> </w:t>
      </w:r>
      <w:r>
        <w:rPr>
          <w:color w:val="484B4E"/>
          <w:sz w:val="20"/>
        </w:rPr>
        <w:t>Output</w:t>
      </w:r>
      <w:r>
        <w:rPr>
          <w:color w:val="484B4E"/>
          <w:spacing w:val="-4"/>
          <w:sz w:val="20"/>
        </w:rPr>
        <w:t> </w:t>
      </w:r>
      <w:r>
        <w:rPr>
          <w:color w:val="484B4E"/>
          <w:sz w:val="20"/>
        </w:rPr>
        <w:t>was new</w:t>
      </w:r>
      <w:r>
        <w:rPr>
          <w:color w:val="484B4E"/>
          <w:spacing w:val="-3"/>
          <w:sz w:val="20"/>
        </w:rPr>
        <w:t> </w:t>
      </w:r>
      <w:r>
        <w:rPr>
          <w:color w:val="484B4E"/>
          <w:sz w:val="20"/>
        </w:rPr>
        <w:t>culturally</w:t>
      </w:r>
      <w:r>
        <w:rPr>
          <w:color w:val="484B4E"/>
          <w:spacing w:val="-4"/>
          <w:sz w:val="20"/>
        </w:rPr>
        <w:t> </w:t>
      </w:r>
      <w:r>
        <w:rPr>
          <w:color w:val="484B4E"/>
          <w:sz w:val="20"/>
        </w:rPr>
        <w:t>appropriate resources for international students to enable community education</w:t>
      </w:r>
    </w:p>
    <w:p>
      <w:pPr>
        <w:pStyle w:val="ListParagraph"/>
        <w:numPr>
          <w:ilvl w:val="1"/>
          <w:numId w:val="1"/>
        </w:numPr>
        <w:tabs>
          <w:tab w:pos="1415" w:val="left" w:leader="none"/>
        </w:tabs>
        <w:spacing w:line="240" w:lineRule="exact" w:before="0" w:after="0"/>
        <w:ind w:left="1415" w:right="0" w:hanging="360"/>
        <w:jc w:val="left"/>
        <w:rPr>
          <w:rFonts w:ascii="Symbol" w:hAnsi="Symbol"/>
          <w:color w:val="484B4E"/>
          <w:sz w:val="20"/>
        </w:rPr>
      </w:pPr>
      <w:r>
        <w:rPr>
          <w:color w:val="484B4E"/>
          <w:sz w:val="20"/>
        </w:rPr>
        <w:t>Scheduled</w:t>
      </w:r>
      <w:r>
        <w:rPr>
          <w:color w:val="484B4E"/>
          <w:spacing w:val="-7"/>
          <w:sz w:val="20"/>
        </w:rPr>
        <w:t> </w:t>
      </w:r>
      <w:r>
        <w:rPr>
          <w:color w:val="484B4E"/>
          <w:sz w:val="20"/>
        </w:rPr>
        <w:t>for</w:t>
      </w:r>
      <w:r>
        <w:rPr>
          <w:color w:val="484B4E"/>
          <w:spacing w:val="-7"/>
          <w:sz w:val="20"/>
        </w:rPr>
        <w:t> </w:t>
      </w:r>
      <w:r>
        <w:rPr>
          <w:color w:val="484B4E"/>
          <w:sz w:val="20"/>
        </w:rPr>
        <w:t>national</w:t>
      </w:r>
      <w:r>
        <w:rPr>
          <w:color w:val="484B4E"/>
          <w:spacing w:val="-2"/>
          <w:sz w:val="20"/>
        </w:rPr>
        <w:t> </w:t>
      </w:r>
      <w:r>
        <w:rPr>
          <w:color w:val="484B4E"/>
          <w:sz w:val="20"/>
        </w:rPr>
        <w:t>rollout</w:t>
      </w:r>
      <w:r>
        <w:rPr>
          <w:color w:val="484B4E"/>
          <w:spacing w:val="-4"/>
          <w:sz w:val="20"/>
        </w:rPr>
        <w:t> </w:t>
      </w:r>
      <w:r>
        <w:rPr>
          <w:color w:val="484B4E"/>
          <w:sz w:val="20"/>
        </w:rPr>
        <w:t>in</w:t>
      </w:r>
      <w:r>
        <w:rPr>
          <w:color w:val="484B4E"/>
          <w:spacing w:val="-2"/>
          <w:sz w:val="20"/>
        </w:rPr>
        <w:t> </w:t>
      </w:r>
      <w:r>
        <w:rPr>
          <w:color w:val="484B4E"/>
          <w:sz w:val="20"/>
        </w:rPr>
        <w:t>Q4</w:t>
      </w:r>
      <w:r>
        <w:rPr>
          <w:color w:val="484B4E"/>
          <w:spacing w:val="-7"/>
          <w:sz w:val="20"/>
        </w:rPr>
        <w:t> </w:t>
      </w:r>
      <w:r>
        <w:rPr>
          <w:color w:val="484B4E"/>
          <w:sz w:val="20"/>
        </w:rPr>
        <w:t>2025</w:t>
      </w:r>
      <w:r>
        <w:rPr>
          <w:color w:val="484B4E"/>
          <w:spacing w:val="-6"/>
          <w:sz w:val="20"/>
        </w:rPr>
        <w:t> </w:t>
      </w:r>
      <w:r>
        <w:rPr>
          <w:color w:val="484B4E"/>
          <w:sz w:val="20"/>
        </w:rPr>
        <w:t>to</w:t>
      </w:r>
      <w:r>
        <w:rPr>
          <w:color w:val="484B4E"/>
          <w:spacing w:val="-2"/>
          <w:sz w:val="20"/>
        </w:rPr>
        <w:t> </w:t>
      </w:r>
      <w:r>
        <w:rPr>
          <w:color w:val="484B4E"/>
          <w:sz w:val="20"/>
        </w:rPr>
        <w:t>over</w:t>
      </w:r>
      <w:r>
        <w:rPr>
          <w:color w:val="484B4E"/>
          <w:spacing w:val="-3"/>
          <w:sz w:val="20"/>
        </w:rPr>
        <w:t> </w:t>
      </w:r>
      <w:r>
        <w:rPr>
          <w:color w:val="484B4E"/>
          <w:sz w:val="20"/>
        </w:rPr>
        <w:t>300</w:t>
      </w:r>
      <w:r>
        <w:rPr>
          <w:color w:val="484B4E"/>
          <w:spacing w:val="-3"/>
          <w:sz w:val="20"/>
        </w:rPr>
        <w:t> </w:t>
      </w:r>
      <w:r>
        <w:rPr>
          <w:color w:val="484B4E"/>
          <w:sz w:val="20"/>
        </w:rPr>
        <w:t>headspace</w:t>
      </w:r>
      <w:r>
        <w:rPr>
          <w:color w:val="484B4E"/>
          <w:spacing w:val="-6"/>
          <w:sz w:val="20"/>
        </w:rPr>
        <w:t> </w:t>
      </w:r>
      <w:r>
        <w:rPr>
          <w:color w:val="484B4E"/>
          <w:spacing w:val="-2"/>
          <w:sz w:val="20"/>
        </w:rPr>
        <w:t>sites.</w:t>
      </w:r>
    </w:p>
    <w:p>
      <w:pPr>
        <w:tabs>
          <w:tab w:pos="9903" w:val="left" w:leader="none"/>
        </w:tabs>
        <w:spacing w:before="139"/>
        <w:ind w:left="700" w:right="0" w:firstLine="0"/>
        <w:jc w:val="left"/>
        <w:rPr>
          <w:i/>
          <w:sz w:val="20"/>
        </w:rPr>
      </w:pPr>
      <w:r>
        <w:rPr>
          <w:b/>
          <w:color w:val="C00000"/>
          <w:sz w:val="20"/>
        </w:rPr>
        <w:t>Client</w:t>
      </w:r>
      <w:r>
        <w:rPr>
          <w:b/>
          <w:color w:val="C00000"/>
          <w:spacing w:val="-6"/>
          <w:sz w:val="20"/>
        </w:rPr>
        <w:t> </w:t>
      </w:r>
      <w:r>
        <w:rPr>
          <w:b/>
          <w:color w:val="C00000"/>
          <w:sz w:val="20"/>
        </w:rPr>
        <w:t>Social</w:t>
      </w:r>
      <w:r>
        <w:rPr>
          <w:b/>
          <w:color w:val="C00000"/>
          <w:spacing w:val="-5"/>
          <w:sz w:val="20"/>
        </w:rPr>
        <w:t> </w:t>
      </w:r>
      <w:r>
        <w:rPr>
          <w:b/>
          <w:color w:val="C00000"/>
          <w:sz w:val="20"/>
        </w:rPr>
        <w:t>Worker</w:t>
      </w:r>
      <w:r>
        <w:rPr>
          <w:b/>
          <w:color w:val="C00000"/>
          <w:spacing w:val="-2"/>
          <w:sz w:val="20"/>
        </w:rPr>
        <w:t> </w:t>
      </w:r>
      <w:r>
        <w:rPr>
          <w:color w:val="FF0000"/>
          <w:sz w:val="20"/>
        </w:rPr>
        <w:t>/</w:t>
      </w:r>
      <w:r>
        <w:rPr>
          <w:color w:val="FF0000"/>
          <w:spacing w:val="-6"/>
          <w:sz w:val="20"/>
        </w:rPr>
        <w:t> </w:t>
      </w:r>
      <w:r>
        <w:rPr>
          <w:color w:val="484B4E"/>
          <w:sz w:val="20"/>
        </w:rPr>
        <w:t>Diamond</w:t>
      </w:r>
      <w:r>
        <w:rPr>
          <w:color w:val="484B4E"/>
          <w:spacing w:val="-1"/>
          <w:sz w:val="20"/>
        </w:rPr>
        <w:t> </w:t>
      </w:r>
      <w:r>
        <w:rPr>
          <w:color w:val="484B4E"/>
          <w:sz w:val="20"/>
        </w:rPr>
        <w:t>Valley</w:t>
      </w:r>
      <w:r>
        <w:rPr>
          <w:color w:val="484B4E"/>
          <w:spacing w:val="-5"/>
          <w:sz w:val="20"/>
        </w:rPr>
        <w:t> </w:t>
      </w:r>
      <w:r>
        <w:rPr>
          <w:color w:val="484B4E"/>
          <w:sz w:val="20"/>
        </w:rPr>
        <w:t>Community</w:t>
      </w:r>
      <w:r>
        <w:rPr>
          <w:color w:val="484B4E"/>
          <w:spacing w:val="-5"/>
          <w:sz w:val="20"/>
        </w:rPr>
        <w:t> </w:t>
      </w:r>
      <w:r>
        <w:rPr>
          <w:color w:val="484B4E"/>
          <w:sz w:val="20"/>
        </w:rPr>
        <w:t>Support</w:t>
      </w:r>
      <w:r>
        <w:rPr>
          <w:color w:val="484B4E"/>
          <w:spacing w:val="-2"/>
          <w:sz w:val="20"/>
        </w:rPr>
        <w:t> </w:t>
      </w:r>
      <w:r>
        <w:rPr>
          <w:color w:val="484B4E"/>
          <w:sz w:val="20"/>
        </w:rPr>
        <w:t>-</w:t>
      </w:r>
      <w:r>
        <w:rPr>
          <w:color w:val="484B4E"/>
          <w:spacing w:val="-7"/>
          <w:sz w:val="20"/>
        </w:rPr>
        <w:t> </w:t>
      </w:r>
      <w:r>
        <w:rPr>
          <w:color w:val="484B4E"/>
          <w:spacing w:val="-2"/>
          <w:sz w:val="20"/>
        </w:rPr>
        <w:t>Australia</w:t>
      </w:r>
      <w:r>
        <w:rPr>
          <w:color w:val="484B4E"/>
          <w:sz w:val="20"/>
        </w:rPr>
        <w:tab/>
      </w:r>
      <w:r>
        <w:rPr>
          <w:i/>
          <w:color w:val="484B4E"/>
          <w:sz w:val="20"/>
        </w:rPr>
        <w:t>03/2022</w:t>
      </w:r>
      <w:r>
        <w:rPr>
          <w:i/>
          <w:color w:val="484B4E"/>
          <w:spacing w:val="-8"/>
          <w:sz w:val="20"/>
        </w:rPr>
        <w:t> </w:t>
      </w:r>
      <w:r>
        <w:rPr>
          <w:i/>
          <w:color w:val="484B4E"/>
          <w:sz w:val="20"/>
        </w:rPr>
        <w:t>-</w:t>
      </w:r>
      <w:r>
        <w:rPr>
          <w:i/>
          <w:color w:val="484B4E"/>
          <w:spacing w:val="-8"/>
          <w:sz w:val="20"/>
        </w:rPr>
        <w:t> </w:t>
      </w:r>
      <w:r>
        <w:rPr>
          <w:i/>
          <w:color w:val="484B4E"/>
          <w:spacing w:val="-2"/>
          <w:sz w:val="20"/>
        </w:rPr>
        <w:t>03/2024</w:t>
      </w:r>
    </w:p>
    <w:p>
      <w:pPr>
        <w:pStyle w:val="ListParagraph"/>
        <w:numPr>
          <w:ilvl w:val="1"/>
          <w:numId w:val="1"/>
        </w:numPr>
        <w:tabs>
          <w:tab w:pos="1415" w:val="left" w:leader="none"/>
        </w:tabs>
        <w:spacing w:line="240" w:lineRule="auto" w:before="121" w:after="0"/>
        <w:ind w:left="1415" w:right="1236" w:hanging="360"/>
        <w:jc w:val="left"/>
        <w:rPr>
          <w:rFonts w:ascii="Symbol" w:hAnsi="Symbol"/>
          <w:color w:val="484B4E"/>
          <w:sz w:val="20"/>
        </w:rPr>
      </w:pPr>
      <w:r>
        <w:rPr>
          <w:color w:val="484B4E"/>
          <w:sz w:val="20"/>
        </w:rPr>
        <w:t>Provided</w:t>
      </w:r>
      <w:r>
        <w:rPr>
          <w:color w:val="484B4E"/>
          <w:spacing w:val="-6"/>
          <w:sz w:val="20"/>
        </w:rPr>
        <w:t> </w:t>
      </w:r>
      <w:r>
        <w:rPr>
          <w:color w:val="484B4E"/>
          <w:sz w:val="20"/>
        </w:rPr>
        <w:t>comprehensive</w:t>
      </w:r>
      <w:r>
        <w:rPr>
          <w:color w:val="484B4E"/>
          <w:spacing w:val="-6"/>
          <w:sz w:val="20"/>
        </w:rPr>
        <w:t> </w:t>
      </w:r>
      <w:r>
        <w:rPr>
          <w:color w:val="484B4E"/>
          <w:sz w:val="20"/>
        </w:rPr>
        <w:t>service</w:t>
      </w:r>
      <w:r>
        <w:rPr>
          <w:color w:val="484B4E"/>
          <w:spacing w:val="-6"/>
          <w:sz w:val="20"/>
        </w:rPr>
        <w:t> </w:t>
      </w:r>
      <w:r>
        <w:rPr>
          <w:color w:val="484B4E"/>
          <w:sz w:val="20"/>
        </w:rPr>
        <w:t>delivery</w:t>
      </w:r>
      <w:r>
        <w:rPr>
          <w:color w:val="484B4E"/>
          <w:spacing w:val="-5"/>
          <w:sz w:val="20"/>
        </w:rPr>
        <w:t> </w:t>
      </w:r>
      <w:r>
        <w:rPr>
          <w:color w:val="484B4E"/>
          <w:sz w:val="20"/>
        </w:rPr>
        <w:t>to</w:t>
      </w:r>
      <w:r>
        <w:rPr>
          <w:color w:val="484B4E"/>
          <w:spacing w:val="-1"/>
          <w:sz w:val="20"/>
        </w:rPr>
        <w:t> </w:t>
      </w:r>
      <w:r>
        <w:rPr>
          <w:color w:val="484B4E"/>
          <w:sz w:val="20"/>
        </w:rPr>
        <w:t>individuals</w:t>
      </w:r>
      <w:r>
        <w:rPr>
          <w:color w:val="484B4E"/>
          <w:spacing w:val="-4"/>
          <w:sz w:val="20"/>
        </w:rPr>
        <w:t> </w:t>
      </w:r>
      <w:r>
        <w:rPr>
          <w:color w:val="484B4E"/>
          <w:sz w:val="20"/>
        </w:rPr>
        <w:t>in</w:t>
      </w:r>
      <w:r>
        <w:rPr>
          <w:color w:val="484B4E"/>
          <w:spacing w:val="-1"/>
          <w:sz w:val="20"/>
        </w:rPr>
        <w:t> </w:t>
      </w:r>
      <w:r>
        <w:rPr>
          <w:color w:val="484B4E"/>
          <w:sz w:val="20"/>
        </w:rPr>
        <w:t>crisis,</w:t>
      </w:r>
      <w:r>
        <w:rPr>
          <w:color w:val="484B4E"/>
          <w:spacing w:val="-6"/>
          <w:sz w:val="20"/>
        </w:rPr>
        <w:t> </w:t>
      </w:r>
      <w:r>
        <w:rPr>
          <w:color w:val="484B4E"/>
          <w:sz w:val="20"/>
        </w:rPr>
        <w:t>including</w:t>
      </w:r>
      <w:r>
        <w:rPr>
          <w:color w:val="484B4E"/>
          <w:spacing w:val="-1"/>
          <w:sz w:val="20"/>
        </w:rPr>
        <w:t> </w:t>
      </w:r>
      <w:r>
        <w:rPr>
          <w:color w:val="484B4E"/>
          <w:sz w:val="20"/>
        </w:rPr>
        <w:t>emergency</w:t>
      </w:r>
      <w:r>
        <w:rPr>
          <w:color w:val="484B4E"/>
          <w:spacing w:val="-1"/>
          <w:sz w:val="20"/>
        </w:rPr>
        <w:t> </w:t>
      </w:r>
      <w:r>
        <w:rPr>
          <w:color w:val="484B4E"/>
          <w:sz w:val="20"/>
        </w:rPr>
        <w:t>relief,</w:t>
      </w:r>
      <w:r>
        <w:rPr>
          <w:color w:val="484B4E"/>
          <w:spacing w:val="-1"/>
          <w:sz w:val="20"/>
        </w:rPr>
        <w:t> </w:t>
      </w:r>
      <w:r>
        <w:rPr>
          <w:color w:val="484B4E"/>
          <w:sz w:val="20"/>
        </w:rPr>
        <w:t>material</w:t>
      </w:r>
      <w:r>
        <w:rPr>
          <w:color w:val="484B4E"/>
          <w:spacing w:val="-4"/>
          <w:sz w:val="20"/>
        </w:rPr>
        <w:t> </w:t>
      </w:r>
      <w:r>
        <w:rPr>
          <w:color w:val="484B4E"/>
          <w:sz w:val="20"/>
        </w:rPr>
        <w:t>aid,</w:t>
      </w:r>
      <w:r>
        <w:rPr>
          <w:color w:val="484B4E"/>
          <w:spacing w:val="-6"/>
          <w:sz w:val="20"/>
        </w:rPr>
        <w:t> </w:t>
      </w:r>
      <w:r>
        <w:rPr>
          <w:color w:val="484B4E"/>
          <w:sz w:val="20"/>
        </w:rPr>
        <w:t>and advocacy, with a focus on person-centred and strengths-based practice.</w:t>
      </w:r>
    </w:p>
    <w:p>
      <w:pPr>
        <w:pStyle w:val="ListParagraph"/>
        <w:numPr>
          <w:ilvl w:val="1"/>
          <w:numId w:val="1"/>
        </w:numPr>
        <w:tabs>
          <w:tab w:pos="1415" w:val="left" w:leader="none"/>
        </w:tabs>
        <w:spacing w:line="240" w:lineRule="auto" w:before="0" w:after="0"/>
        <w:ind w:left="1415" w:right="1646" w:hanging="360"/>
        <w:jc w:val="left"/>
        <w:rPr>
          <w:rFonts w:ascii="Symbol" w:hAnsi="Symbol"/>
          <w:color w:val="484B4E"/>
          <w:sz w:val="20"/>
        </w:rPr>
      </w:pPr>
      <w:r>
        <w:rPr>
          <w:color w:val="484B4E"/>
          <w:sz w:val="20"/>
        </w:rPr>
        <w:t>Conducted</w:t>
      </w:r>
      <w:r>
        <w:rPr>
          <w:color w:val="484B4E"/>
          <w:spacing w:val="-1"/>
          <w:sz w:val="20"/>
        </w:rPr>
        <w:t> </w:t>
      </w:r>
      <w:r>
        <w:rPr>
          <w:color w:val="484B4E"/>
          <w:sz w:val="20"/>
        </w:rPr>
        <w:t>over</w:t>
      </w:r>
      <w:r>
        <w:rPr>
          <w:color w:val="484B4E"/>
          <w:spacing w:val="-1"/>
          <w:sz w:val="20"/>
        </w:rPr>
        <w:t> </w:t>
      </w:r>
      <w:r>
        <w:rPr>
          <w:color w:val="484B4E"/>
          <w:sz w:val="20"/>
        </w:rPr>
        <w:t>400</w:t>
      </w:r>
      <w:r>
        <w:rPr>
          <w:color w:val="484B4E"/>
          <w:spacing w:val="-6"/>
          <w:sz w:val="20"/>
        </w:rPr>
        <w:t> </w:t>
      </w:r>
      <w:r>
        <w:rPr>
          <w:color w:val="484B4E"/>
          <w:sz w:val="20"/>
        </w:rPr>
        <w:t>client</w:t>
      </w:r>
      <w:r>
        <w:rPr>
          <w:color w:val="484B4E"/>
          <w:spacing w:val="-6"/>
          <w:sz w:val="20"/>
        </w:rPr>
        <w:t> </w:t>
      </w:r>
      <w:r>
        <w:rPr>
          <w:color w:val="484B4E"/>
          <w:sz w:val="20"/>
        </w:rPr>
        <w:t>interviews</w:t>
      </w:r>
      <w:r>
        <w:rPr>
          <w:color w:val="484B4E"/>
          <w:spacing w:val="-5"/>
          <w:sz w:val="20"/>
        </w:rPr>
        <w:t> </w:t>
      </w:r>
      <w:r>
        <w:rPr>
          <w:color w:val="484B4E"/>
          <w:sz w:val="20"/>
        </w:rPr>
        <w:t>to</w:t>
      </w:r>
      <w:r>
        <w:rPr>
          <w:color w:val="484B4E"/>
          <w:spacing w:val="-2"/>
          <w:sz w:val="20"/>
        </w:rPr>
        <w:t> </w:t>
      </w:r>
      <w:r>
        <w:rPr>
          <w:color w:val="484B4E"/>
          <w:sz w:val="20"/>
        </w:rPr>
        <w:t>assess</w:t>
      </w:r>
      <w:r>
        <w:rPr>
          <w:color w:val="484B4E"/>
          <w:spacing w:val="-5"/>
          <w:sz w:val="20"/>
        </w:rPr>
        <w:t> </w:t>
      </w:r>
      <w:r>
        <w:rPr>
          <w:color w:val="484B4E"/>
          <w:sz w:val="20"/>
        </w:rPr>
        <w:t>needs,</w:t>
      </w:r>
      <w:r>
        <w:rPr>
          <w:color w:val="484B4E"/>
          <w:spacing w:val="-5"/>
          <w:sz w:val="20"/>
        </w:rPr>
        <w:t> </w:t>
      </w:r>
      <w:r>
        <w:rPr>
          <w:color w:val="484B4E"/>
          <w:sz w:val="20"/>
        </w:rPr>
        <w:t>develop</w:t>
      </w:r>
      <w:r>
        <w:rPr>
          <w:color w:val="484B4E"/>
          <w:spacing w:val="-6"/>
          <w:sz w:val="20"/>
        </w:rPr>
        <w:t> </w:t>
      </w:r>
      <w:r>
        <w:rPr>
          <w:color w:val="484B4E"/>
          <w:sz w:val="20"/>
        </w:rPr>
        <w:t>tailored</w:t>
      </w:r>
      <w:r>
        <w:rPr>
          <w:color w:val="484B4E"/>
          <w:spacing w:val="-6"/>
          <w:sz w:val="20"/>
        </w:rPr>
        <w:t> </w:t>
      </w:r>
      <w:r>
        <w:rPr>
          <w:color w:val="484B4E"/>
          <w:sz w:val="20"/>
        </w:rPr>
        <w:t>support plans,</w:t>
      </w:r>
      <w:r>
        <w:rPr>
          <w:color w:val="484B4E"/>
          <w:spacing w:val="-1"/>
          <w:sz w:val="20"/>
        </w:rPr>
        <w:t> </w:t>
      </w:r>
      <w:r>
        <w:rPr>
          <w:color w:val="484B4E"/>
          <w:sz w:val="20"/>
        </w:rPr>
        <w:t>and</w:t>
      </w:r>
      <w:r>
        <w:rPr>
          <w:color w:val="484B4E"/>
          <w:spacing w:val="-1"/>
          <w:sz w:val="20"/>
        </w:rPr>
        <w:t> </w:t>
      </w:r>
      <w:r>
        <w:rPr>
          <w:color w:val="484B4E"/>
          <w:sz w:val="20"/>
        </w:rPr>
        <w:t>advocacy</w:t>
      </w:r>
      <w:r>
        <w:rPr>
          <w:color w:val="484B4E"/>
          <w:spacing w:val="-5"/>
          <w:sz w:val="20"/>
        </w:rPr>
        <w:t> </w:t>
      </w:r>
      <w:r>
        <w:rPr>
          <w:color w:val="484B4E"/>
          <w:sz w:val="20"/>
        </w:rPr>
        <w:t>for individuals facing complex challenges, including those impacted by criminalization.</w:t>
      </w:r>
    </w:p>
    <w:p>
      <w:pPr>
        <w:pStyle w:val="ListParagraph"/>
        <w:numPr>
          <w:ilvl w:val="1"/>
          <w:numId w:val="1"/>
        </w:numPr>
        <w:tabs>
          <w:tab w:pos="1415" w:val="left" w:leader="none"/>
        </w:tabs>
        <w:spacing w:line="240" w:lineRule="exact" w:before="0" w:after="0"/>
        <w:ind w:left="1415" w:right="0" w:hanging="360"/>
        <w:jc w:val="left"/>
        <w:rPr>
          <w:rFonts w:ascii="Symbol" w:hAnsi="Symbol"/>
          <w:color w:val="484B4E"/>
          <w:sz w:val="20"/>
        </w:rPr>
      </w:pPr>
      <w:r>
        <w:rPr>
          <w:color w:val="484B4E"/>
          <w:sz w:val="20"/>
        </w:rPr>
        <w:t>Delivered</w:t>
      </w:r>
      <w:r>
        <w:rPr>
          <w:color w:val="484B4E"/>
          <w:spacing w:val="-8"/>
          <w:sz w:val="20"/>
        </w:rPr>
        <w:t> </w:t>
      </w:r>
      <w:r>
        <w:rPr>
          <w:color w:val="484B4E"/>
          <w:sz w:val="20"/>
        </w:rPr>
        <w:t>empathetic</w:t>
      </w:r>
      <w:r>
        <w:rPr>
          <w:color w:val="484B4E"/>
          <w:spacing w:val="-6"/>
          <w:sz w:val="20"/>
        </w:rPr>
        <w:t> </w:t>
      </w:r>
      <w:r>
        <w:rPr>
          <w:color w:val="484B4E"/>
          <w:sz w:val="20"/>
        </w:rPr>
        <w:t>and</w:t>
      </w:r>
      <w:r>
        <w:rPr>
          <w:color w:val="484B4E"/>
          <w:spacing w:val="-7"/>
          <w:sz w:val="20"/>
        </w:rPr>
        <w:t> </w:t>
      </w:r>
      <w:r>
        <w:rPr>
          <w:color w:val="484B4E"/>
          <w:sz w:val="20"/>
        </w:rPr>
        <w:t>compassionate</w:t>
      </w:r>
      <w:r>
        <w:rPr>
          <w:color w:val="484B4E"/>
          <w:spacing w:val="-7"/>
          <w:sz w:val="20"/>
        </w:rPr>
        <w:t> </w:t>
      </w:r>
      <w:r>
        <w:rPr>
          <w:color w:val="484B4E"/>
          <w:sz w:val="20"/>
        </w:rPr>
        <w:t>support,</w:t>
      </w:r>
      <w:r>
        <w:rPr>
          <w:color w:val="484B4E"/>
          <w:spacing w:val="1"/>
          <w:sz w:val="20"/>
        </w:rPr>
        <w:t> </w:t>
      </w:r>
      <w:r>
        <w:rPr>
          <w:color w:val="484B4E"/>
          <w:sz w:val="20"/>
        </w:rPr>
        <w:t>utilizing</w:t>
      </w:r>
      <w:r>
        <w:rPr>
          <w:color w:val="484B4E"/>
          <w:spacing w:val="-7"/>
          <w:sz w:val="20"/>
        </w:rPr>
        <w:t> </w:t>
      </w:r>
      <w:r>
        <w:rPr>
          <w:color w:val="484B4E"/>
          <w:sz w:val="20"/>
        </w:rPr>
        <w:t>de-escalation</w:t>
      </w:r>
      <w:r>
        <w:rPr>
          <w:color w:val="484B4E"/>
          <w:spacing w:val="-2"/>
          <w:sz w:val="20"/>
        </w:rPr>
        <w:t> </w:t>
      </w:r>
      <w:r>
        <w:rPr>
          <w:color w:val="484B4E"/>
          <w:sz w:val="20"/>
        </w:rPr>
        <w:t>techniques</w:t>
      </w:r>
      <w:r>
        <w:rPr>
          <w:color w:val="484B4E"/>
          <w:spacing w:val="-6"/>
          <w:sz w:val="20"/>
        </w:rPr>
        <w:t> </w:t>
      </w:r>
      <w:r>
        <w:rPr>
          <w:color w:val="484B4E"/>
          <w:sz w:val="20"/>
        </w:rPr>
        <w:t>to</w:t>
      </w:r>
      <w:r>
        <w:rPr>
          <w:color w:val="484B4E"/>
          <w:spacing w:val="-4"/>
          <w:sz w:val="20"/>
        </w:rPr>
        <w:t> </w:t>
      </w:r>
      <w:r>
        <w:rPr>
          <w:color w:val="484B4E"/>
          <w:sz w:val="20"/>
        </w:rPr>
        <w:t>ensure</w:t>
      </w:r>
      <w:r>
        <w:rPr>
          <w:color w:val="484B4E"/>
          <w:spacing w:val="-7"/>
          <w:sz w:val="20"/>
        </w:rPr>
        <w:t> </w:t>
      </w:r>
      <w:r>
        <w:rPr>
          <w:color w:val="484B4E"/>
          <w:sz w:val="20"/>
        </w:rPr>
        <w:t>client</w:t>
      </w:r>
      <w:r>
        <w:rPr>
          <w:color w:val="484B4E"/>
          <w:spacing w:val="-7"/>
          <w:sz w:val="20"/>
        </w:rPr>
        <w:t> </w:t>
      </w:r>
      <w:r>
        <w:rPr>
          <w:color w:val="484B4E"/>
          <w:sz w:val="20"/>
        </w:rPr>
        <w:t>well-</w:t>
      </w:r>
      <w:r>
        <w:rPr>
          <w:color w:val="484B4E"/>
          <w:spacing w:val="-2"/>
          <w:sz w:val="20"/>
        </w:rPr>
        <w:t>being.</w:t>
      </w:r>
    </w:p>
    <w:p>
      <w:pPr>
        <w:tabs>
          <w:tab w:pos="9903" w:val="left" w:leader="none"/>
        </w:tabs>
        <w:spacing w:before="139"/>
        <w:ind w:left="700" w:right="0" w:firstLine="0"/>
        <w:jc w:val="left"/>
        <w:rPr>
          <w:i/>
          <w:sz w:val="20"/>
        </w:rPr>
      </w:pPr>
      <w:r>
        <w:rPr>
          <w:b/>
          <w:color w:val="C00000"/>
          <w:sz w:val="20"/>
        </w:rPr>
        <w:t>Rainbow</w:t>
      </w:r>
      <w:r>
        <w:rPr>
          <w:b/>
          <w:color w:val="C00000"/>
          <w:spacing w:val="-2"/>
          <w:sz w:val="20"/>
        </w:rPr>
        <w:t> </w:t>
      </w:r>
      <w:r>
        <w:rPr>
          <w:b/>
          <w:color w:val="C00000"/>
          <w:sz w:val="20"/>
        </w:rPr>
        <w:t>Connection</w:t>
      </w:r>
      <w:r>
        <w:rPr>
          <w:b/>
          <w:color w:val="C00000"/>
          <w:spacing w:val="-7"/>
          <w:sz w:val="20"/>
        </w:rPr>
        <w:t> </w:t>
      </w:r>
      <w:r>
        <w:rPr>
          <w:b/>
          <w:color w:val="C00000"/>
          <w:sz w:val="20"/>
        </w:rPr>
        <w:t>Delivery</w:t>
      </w:r>
      <w:r>
        <w:rPr>
          <w:b/>
          <w:color w:val="C00000"/>
          <w:spacing w:val="-6"/>
          <w:sz w:val="20"/>
        </w:rPr>
        <w:t> </w:t>
      </w:r>
      <w:r>
        <w:rPr>
          <w:b/>
          <w:color w:val="C00000"/>
          <w:sz w:val="20"/>
        </w:rPr>
        <w:t>Volunteer</w:t>
      </w:r>
      <w:r>
        <w:rPr>
          <w:b/>
          <w:color w:val="C00000"/>
          <w:spacing w:val="-1"/>
          <w:sz w:val="20"/>
        </w:rPr>
        <w:t> </w:t>
      </w:r>
      <w:r>
        <w:rPr>
          <w:color w:val="484B4E"/>
          <w:sz w:val="20"/>
        </w:rPr>
        <w:t>/</w:t>
      </w:r>
      <w:r>
        <w:rPr>
          <w:color w:val="484B4E"/>
          <w:spacing w:val="-6"/>
          <w:sz w:val="20"/>
        </w:rPr>
        <w:t> </w:t>
      </w:r>
      <w:r>
        <w:rPr>
          <w:color w:val="484B4E"/>
          <w:sz w:val="20"/>
        </w:rPr>
        <w:t>Thorne</w:t>
      </w:r>
      <w:r>
        <w:rPr>
          <w:color w:val="484B4E"/>
          <w:spacing w:val="-7"/>
          <w:sz w:val="20"/>
        </w:rPr>
        <w:t> </w:t>
      </w:r>
      <w:r>
        <w:rPr>
          <w:color w:val="484B4E"/>
          <w:sz w:val="20"/>
        </w:rPr>
        <w:t>Harbour</w:t>
      </w:r>
      <w:r>
        <w:rPr>
          <w:color w:val="484B4E"/>
          <w:spacing w:val="-6"/>
          <w:sz w:val="20"/>
        </w:rPr>
        <w:t> </w:t>
      </w:r>
      <w:r>
        <w:rPr>
          <w:color w:val="484B4E"/>
          <w:sz w:val="20"/>
        </w:rPr>
        <w:t>Health</w:t>
      </w:r>
      <w:r>
        <w:rPr>
          <w:color w:val="484B4E"/>
          <w:spacing w:val="-5"/>
          <w:sz w:val="20"/>
        </w:rPr>
        <w:t> </w:t>
      </w:r>
      <w:r>
        <w:rPr>
          <w:color w:val="484B4E"/>
          <w:sz w:val="20"/>
        </w:rPr>
        <w:t>-</w:t>
      </w:r>
      <w:r>
        <w:rPr>
          <w:color w:val="484B4E"/>
          <w:spacing w:val="-7"/>
          <w:sz w:val="20"/>
        </w:rPr>
        <w:t> </w:t>
      </w:r>
      <w:r>
        <w:rPr>
          <w:color w:val="484B4E"/>
          <w:sz w:val="20"/>
        </w:rPr>
        <w:t>Naarm,</w:t>
      </w:r>
      <w:r>
        <w:rPr>
          <w:color w:val="484B4E"/>
          <w:spacing w:val="-7"/>
          <w:sz w:val="20"/>
        </w:rPr>
        <w:t> </w:t>
      </w:r>
      <w:r>
        <w:rPr>
          <w:color w:val="484B4E"/>
          <w:spacing w:val="-2"/>
          <w:sz w:val="20"/>
        </w:rPr>
        <w:t>Australia</w:t>
      </w:r>
      <w:r>
        <w:rPr>
          <w:color w:val="484B4E"/>
          <w:sz w:val="20"/>
        </w:rPr>
        <w:tab/>
      </w:r>
      <w:r>
        <w:rPr>
          <w:i/>
          <w:color w:val="484B4E"/>
          <w:sz w:val="20"/>
        </w:rPr>
        <w:t>03/2020</w:t>
      </w:r>
      <w:r>
        <w:rPr>
          <w:i/>
          <w:color w:val="484B4E"/>
          <w:spacing w:val="-8"/>
          <w:sz w:val="20"/>
        </w:rPr>
        <w:t> </w:t>
      </w:r>
      <w:r>
        <w:rPr>
          <w:i/>
          <w:color w:val="484B4E"/>
          <w:sz w:val="20"/>
        </w:rPr>
        <w:t>-</w:t>
      </w:r>
      <w:r>
        <w:rPr>
          <w:i/>
          <w:color w:val="484B4E"/>
          <w:spacing w:val="-8"/>
          <w:sz w:val="20"/>
        </w:rPr>
        <w:t> </w:t>
      </w:r>
      <w:r>
        <w:rPr>
          <w:i/>
          <w:color w:val="484B4E"/>
          <w:spacing w:val="-2"/>
          <w:sz w:val="20"/>
        </w:rPr>
        <w:t>09/2020</w:t>
      </w:r>
    </w:p>
    <w:p>
      <w:pPr>
        <w:pStyle w:val="ListParagraph"/>
        <w:numPr>
          <w:ilvl w:val="1"/>
          <w:numId w:val="1"/>
        </w:numPr>
        <w:tabs>
          <w:tab w:pos="1415" w:val="left" w:leader="none"/>
        </w:tabs>
        <w:spacing w:line="240" w:lineRule="auto" w:before="121" w:after="0"/>
        <w:ind w:left="1415" w:right="1425" w:hanging="360"/>
        <w:jc w:val="left"/>
        <w:rPr>
          <w:rFonts w:ascii="Symbol" w:hAnsi="Symbol"/>
          <w:color w:val="484B4E"/>
          <w:sz w:val="20"/>
        </w:rPr>
      </w:pPr>
      <w:r>
        <w:rPr>
          <w:color w:val="484B4E"/>
          <w:sz w:val="20"/>
        </w:rPr>
        <w:t>Delivered</w:t>
      </w:r>
      <w:r>
        <w:rPr>
          <w:color w:val="484B4E"/>
          <w:spacing w:val="-6"/>
          <w:sz w:val="20"/>
        </w:rPr>
        <w:t> </w:t>
      </w:r>
      <w:r>
        <w:rPr>
          <w:color w:val="484B4E"/>
          <w:sz w:val="20"/>
        </w:rPr>
        <w:t>over</w:t>
      </w:r>
      <w:r>
        <w:rPr>
          <w:color w:val="484B4E"/>
          <w:spacing w:val="-6"/>
          <w:sz w:val="20"/>
        </w:rPr>
        <w:t> </w:t>
      </w:r>
      <w:r>
        <w:rPr>
          <w:color w:val="484B4E"/>
          <w:sz w:val="20"/>
        </w:rPr>
        <w:t>two</w:t>
      </w:r>
      <w:r>
        <w:rPr>
          <w:color w:val="484B4E"/>
          <w:spacing w:val="-6"/>
          <w:sz w:val="20"/>
        </w:rPr>
        <w:t> </w:t>
      </w:r>
      <w:r>
        <w:rPr>
          <w:color w:val="484B4E"/>
          <w:sz w:val="20"/>
        </w:rPr>
        <w:t>thousand</w:t>
      </w:r>
      <w:r>
        <w:rPr>
          <w:color w:val="484B4E"/>
          <w:spacing w:val="-6"/>
          <w:sz w:val="20"/>
        </w:rPr>
        <w:t> </w:t>
      </w:r>
      <w:r>
        <w:rPr>
          <w:color w:val="484B4E"/>
          <w:sz w:val="20"/>
        </w:rPr>
        <w:t>care</w:t>
      </w:r>
      <w:r>
        <w:rPr>
          <w:color w:val="484B4E"/>
          <w:spacing w:val="-6"/>
          <w:sz w:val="20"/>
        </w:rPr>
        <w:t> </w:t>
      </w:r>
      <w:r>
        <w:rPr>
          <w:color w:val="484B4E"/>
          <w:sz w:val="20"/>
        </w:rPr>
        <w:t>packages</w:t>
      </w:r>
      <w:r>
        <w:rPr>
          <w:color w:val="484B4E"/>
          <w:spacing w:val="-5"/>
          <w:sz w:val="20"/>
        </w:rPr>
        <w:t> </w:t>
      </w:r>
      <w:r>
        <w:rPr>
          <w:color w:val="484B4E"/>
          <w:sz w:val="20"/>
        </w:rPr>
        <w:t>to</w:t>
      </w:r>
      <w:r>
        <w:rPr>
          <w:color w:val="484B4E"/>
          <w:spacing w:val="-6"/>
          <w:sz w:val="20"/>
        </w:rPr>
        <w:t> </w:t>
      </w:r>
      <w:r>
        <w:rPr>
          <w:color w:val="484B4E"/>
          <w:sz w:val="20"/>
        </w:rPr>
        <w:t>vulnerable immunocompromised</w:t>
      </w:r>
      <w:r>
        <w:rPr>
          <w:color w:val="484B4E"/>
          <w:spacing w:val="-1"/>
          <w:sz w:val="20"/>
        </w:rPr>
        <w:t> </w:t>
      </w:r>
      <w:r>
        <w:rPr>
          <w:color w:val="484B4E"/>
          <w:sz w:val="20"/>
        </w:rPr>
        <w:t>clients</w:t>
      </w:r>
      <w:r>
        <w:rPr>
          <w:color w:val="484B4E"/>
          <w:spacing w:val="-5"/>
          <w:sz w:val="20"/>
        </w:rPr>
        <w:t> </w:t>
      </w:r>
      <w:r>
        <w:rPr>
          <w:color w:val="484B4E"/>
          <w:sz w:val="20"/>
        </w:rPr>
        <w:t>as part</w:t>
      </w:r>
      <w:r>
        <w:rPr>
          <w:color w:val="484B4E"/>
          <w:spacing w:val="-1"/>
          <w:sz w:val="20"/>
        </w:rPr>
        <w:t> </w:t>
      </w:r>
      <w:r>
        <w:rPr>
          <w:color w:val="484B4E"/>
          <w:sz w:val="20"/>
        </w:rPr>
        <w:t>of</w:t>
      </w:r>
      <w:r>
        <w:rPr>
          <w:color w:val="484B4E"/>
          <w:spacing w:val="-6"/>
          <w:sz w:val="20"/>
        </w:rPr>
        <w:t> </w:t>
      </w:r>
      <w:r>
        <w:rPr>
          <w:color w:val="484B4E"/>
          <w:sz w:val="20"/>
        </w:rPr>
        <w:t>outreach initiatives during COVID-19.</w:t>
      </w:r>
    </w:p>
    <w:p>
      <w:pPr>
        <w:pStyle w:val="ListParagraph"/>
        <w:numPr>
          <w:ilvl w:val="1"/>
          <w:numId w:val="1"/>
        </w:numPr>
        <w:tabs>
          <w:tab w:pos="1415" w:val="left" w:leader="none"/>
        </w:tabs>
        <w:spacing w:line="243" w:lineRule="exact" w:before="0" w:after="0"/>
        <w:ind w:left="1415" w:right="0" w:hanging="360"/>
        <w:jc w:val="left"/>
        <w:rPr>
          <w:rFonts w:ascii="Symbol" w:hAnsi="Symbol"/>
          <w:color w:val="484B4E"/>
          <w:sz w:val="20"/>
        </w:rPr>
      </w:pPr>
      <w:r>
        <w:rPr>
          <w:color w:val="484B4E"/>
          <w:sz w:val="20"/>
        </w:rPr>
        <w:t>Coordinated</w:t>
      </w:r>
      <w:r>
        <w:rPr>
          <w:color w:val="484B4E"/>
          <w:spacing w:val="-8"/>
          <w:sz w:val="20"/>
        </w:rPr>
        <w:t> </w:t>
      </w:r>
      <w:r>
        <w:rPr>
          <w:color w:val="484B4E"/>
          <w:sz w:val="20"/>
        </w:rPr>
        <w:t>client</w:t>
      </w:r>
      <w:r>
        <w:rPr>
          <w:color w:val="484B4E"/>
          <w:spacing w:val="-2"/>
          <w:sz w:val="20"/>
        </w:rPr>
        <w:t> </w:t>
      </w:r>
      <w:r>
        <w:rPr>
          <w:color w:val="484B4E"/>
          <w:sz w:val="20"/>
        </w:rPr>
        <w:t>interactions,</w:t>
      </w:r>
      <w:r>
        <w:rPr>
          <w:color w:val="484B4E"/>
          <w:spacing w:val="-3"/>
          <w:sz w:val="20"/>
        </w:rPr>
        <w:t> </w:t>
      </w:r>
      <w:r>
        <w:rPr>
          <w:color w:val="484B4E"/>
          <w:sz w:val="20"/>
        </w:rPr>
        <w:t>ensuring</w:t>
      </w:r>
      <w:r>
        <w:rPr>
          <w:color w:val="484B4E"/>
          <w:spacing w:val="-7"/>
          <w:sz w:val="20"/>
        </w:rPr>
        <w:t> </w:t>
      </w:r>
      <w:r>
        <w:rPr>
          <w:color w:val="484B4E"/>
          <w:sz w:val="20"/>
        </w:rPr>
        <w:t>timely</w:t>
      </w:r>
      <w:r>
        <w:rPr>
          <w:color w:val="484B4E"/>
          <w:spacing w:val="-2"/>
          <w:sz w:val="20"/>
        </w:rPr>
        <w:t> </w:t>
      </w:r>
      <w:r>
        <w:rPr>
          <w:color w:val="484B4E"/>
          <w:sz w:val="20"/>
        </w:rPr>
        <w:t>material</w:t>
      </w:r>
      <w:r>
        <w:rPr>
          <w:color w:val="484B4E"/>
          <w:spacing w:val="-6"/>
          <w:sz w:val="20"/>
        </w:rPr>
        <w:t> </w:t>
      </w:r>
      <w:r>
        <w:rPr>
          <w:color w:val="484B4E"/>
          <w:sz w:val="20"/>
        </w:rPr>
        <w:t>and</w:t>
      </w:r>
      <w:r>
        <w:rPr>
          <w:color w:val="484B4E"/>
          <w:spacing w:val="-7"/>
          <w:sz w:val="20"/>
        </w:rPr>
        <w:t> </w:t>
      </w:r>
      <w:r>
        <w:rPr>
          <w:color w:val="484B4E"/>
          <w:sz w:val="20"/>
        </w:rPr>
        <w:t>psychosocial</w:t>
      </w:r>
      <w:r>
        <w:rPr>
          <w:color w:val="484B4E"/>
          <w:spacing w:val="-6"/>
          <w:sz w:val="20"/>
        </w:rPr>
        <w:t> </w:t>
      </w:r>
      <w:r>
        <w:rPr>
          <w:color w:val="484B4E"/>
          <w:sz w:val="20"/>
        </w:rPr>
        <w:t>support</w:t>
      </w:r>
      <w:r>
        <w:rPr>
          <w:color w:val="484B4E"/>
          <w:spacing w:val="-7"/>
          <w:sz w:val="20"/>
        </w:rPr>
        <w:t> </w:t>
      </w:r>
      <w:r>
        <w:rPr>
          <w:color w:val="484B4E"/>
          <w:sz w:val="20"/>
        </w:rPr>
        <w:t>for</w:t>
      </w:r>
      <w:r>
        <w:rPr>
          <w:color w:val="484B4E"/>
          <w:spacing w:val="-8"/>
          <w:sz w:val="20"/>
        </w:rPr>
        <w:t> </w:t>
      </w:r>
      <w:r>
        <w:rPr>
          <w:color w:val="484B4E"/>
          <w:sz w:val="20"/>
        </w:rPr>
        <w:t>vulnerable</w:t>
      </w:r>
      <w:r>
        <w:rPr>
          <w:color w:val="484B4E"/>
          <w:spacing w:val="-7"/>
          <w:sz w:val="20"/>
        </w:rPr>
        <w:t> </w:t>
      </w:r>
      <w:r>
        <w:rPr>
          <w:color w:val="484B4E"/>
          <w:spacing w:val="-2"/>
          <w:sz w:val="20"/>
        </w:rPr>
        <w:t>individuals.</w:t>
      </w:r>
    </w:p>
    <w:p>
      <w:pPr>
        <w:pStyle w:val="ListParagraph"/>
        <w:numPr>
          <w:ilvl w:val="1"/>
          <w:numId w:val="1"/>
        </w:numPr>
        <w:tabs>
          <w:tab w:pos="1415" w:val="left" w:leader="none"/>
        </w:tabs>
        <w:spacing w:line="243" w:lineRule="exact" w:before="0" w:after="0"/>
        <w:ind w:left="1415" w:right="0" w:hanging="360"/>
        <w:jc w:val="left"/>
        <w:rPr>
          <w:rFonts w:ascii="Symbol" w:hAnsi="Symbol"/>
          <w:color w:val="484B4E"/>
          <w:sz w:val="20"/>
        </w:rPr>
      </w:pPr>
      <w:r>
        <w:rPr>
          <w:color w:val="484B4E"/>
          <w:sz w:val="20"/>
        </w:rPr>
        <w:t>Implemented</w:t>
      </w:r>
      <w:r>
        <w:rPr>
          <w:color w:val="484B4E"/>
          <w:spacing w:val="-7"/>
          <w:sz w:val="20"/>
        </w:rPr>
        <w:t> </w:t>
      </w:r>
      <w:r>
        <w:rPr>
          <w:color w:val="484B4E"/>
          <w:sz w:val="20"/>
        </w:rPr>
        <w:t>stringent</w:t>
      </w:r>
      <w:r>
        <w:rPr>
          <w:color w:val="484B4E"/>
          <w:spacing w:val="-6"/>
          <w:sz w:val="20"/>
        </w:rPr>
        <w:t> </w:t>
      </w:r>
      <w:r>
        <w:rPr>
          <w:color w:val="484B4E"/>
          <w:sz w:val="20"/>
        </w:rPr>
        <w:t>safety</w:t>
      </w:r>
      <w:r>
        <w:rPr>
          <w:color w:val="484B4E"/>
          <w:spacing w:val="-6"/>
          <w:sz w:val="20"/>
        </w:rPr>
        <w:t> </w:t>
      </w:r>
      <w:r>
        <w:rPr>
          <w:color w:val="484B4E"/>
          <w:sz w:val="20"/>
        </w:rPr>
        <w:t>protocols</w:t>
      </w:r>
      <w:r>
        <w:rPr>
          <w:color w:val="484B4E"/>
          <w:spacing w:val="-5"/>
          <w:sz w:val="20"/>
        </w:rPr>
        <w:t> </w:t>
      </w:r>
      <w:r>
        <w:rPr>
          <w:color w:val="484B4E"/>
          <w:sz w:val="20"/>
        </w:rPr>
        <w:t>for</w:t>
      </w:r>
      <w:r>
        <w:rPr>
          <w:color w:val="484B4E"/>
          <w:spacing w:val="-6"/>
          <w:sz w:val="20"/>
        </w:rPr>
        <w:t> </w:t>
      </w:r>
      <w:r>
        <w:rPr>
          <w:color w:val="484B4E"/>
          <w:sz w:val="20"/>
        </w:rPr>
        <w:t>contactless</w:t>
      </w:r>
      <w:r>
        <w:rPr>
          <w:color w:val="484B4E"/>
          <w:spacing w:val="-5"/>
          <w:sz w:val="20"/>
        </w:rPr>
        <w:t> </w:t>
      </w:r>
      <w:r>
        <w:rPr>
          <w:color w:val="484B4E"/>
          <w:spacing w:val="-2"/>
          <w:sz w:val="20"/>
        </w:rPr>
        <w:t>deliveries.</w:t>
      </w:r>
    </w:p>
    <w:p>
      <w:pPr>
        <w:spacing w:after="0" w:line="243" w:lineRule="exact"/>
        <w:jc w:val="left"/>
        <w:rPr>
          <w:rFonts w:ascii="Symbol" w:hAnsi="Symbol"/>
          <w:sz w:val="20"/>
        </w:rPr>
        <w:sectPr>
          <w:type w:val="continuous"/>
          <w:pgSz w:w="12240" w:h="15840"/>
          <w:pgMar w:top="20" w:bottom="280" w:left="0" w:right="0"/>
        </w:sectPr>
      </w:pPr>
    </w:p>
    <w:p>
      <w:pPr>
        <w:tabs>
          <w:tab w:pos="9903" w:val="left" w:leader="none"/>
        </w:tabs>
        <w:spacing w:before="73"/>
        <w:ind w:left="700" w:right="0" w:firstLine="0"/>
        <w:jc w:val="left"/>
        <w:rPr>
          <w:i/>
          <w:sz w:val="20"/>
        </w:rPr>
      </w:pPr>
      <w:r>
        <w:rPr>
          <w:b/>
          <w:color w:val="C00000"/>
          <w:sz w:val="20"/>
        </w:rPr>
        <w:t>Harm</w:t>
      </w:r>
      <w:r>
        <w:rPr>
          <w:b/>
          <w:color w:val="C00000"/>
          <w:spacing w:val="-3"/>
          <w:sz w:val="20"/>
        </w:rPr>
        <w:t> </w:t>
      </w:r>
      <w:r>
        <w:rPr>
          <w:b/>
          <w:color w:val="C00000"/>
          <w:sz w:val="20"/>
        </w:rPr>
        <w:t>Reduction</w:t>
      </w:r>
      <w:r>
        <w:rPr>
          <w:b/>
          <w:color w:val="C00000"/>
          <w:spacing w:val="-8"/>
          <w:sz w:val="20"/>
        </w:rPr>
        <w:t> </w:t>
      </w:r>
      <w:r>
        <w:rPr>
          <w:b/>
          <w:color w:val="C00000"/>
          <w:sz w:val="20"/>
        </w:rPr>
        <w:t>Peer</w:t>
      </w:r>
      <w:r>
        <w:rPr>
          <w:b/>
          <w:color w:val="C00000"/>
          <w:spacing w:val="-2"/>
          <w:sz w:val="20"/>
        </w:rPr>
        <w:t> </w:t>
      </w:r>
      <w:r>
        <w:rPr>
          <w:b/>
          <w:color w:val="C00000"/>
          <w:sz w:val="20"/>
        </w:rPr>
        <w:t>Facilitator</w:t>
      </w:r>
      <w:r>
        <w:rPr>
          <w:b/>
          <w:color w:val="C00000"/>
          <w:spacing w:val="-3"/>
          <w:sz w:val="20"/>
        </w:rPr>
        <w:t> </w:t>
      </w:r>
      <w:r>
        <w:rPr>
          <w:color w:val="484B4E"/>
          <w:sz w:val="20"/>
        </w:rPr>
        <w:t>/</w:t>
      </w:r>
      <w:r>
        <w:rPr>
          <w:color w:val="484B4E"/>
          <w:spacing w:val="-1"/>
          <w:sz w:val="20"/>
        </w:rPr>
        <w:t> </w:t>
      </w:r>
      <w:r>
        <w:rPr>
          <w:color w:val="484B4E"/>
          <w:sz w:val="20"/>
        </w:rPr>
        <w:t>Thorne</w:t>
      </w:r>
      <w:r>
        <w:rPr>
          <w:color w:val="484B4E"/>
          <w:spacing w:val="-7"/>
          <w:sz w:val="20"/>
        </w:rPr>
        <w:t> </w:t>
      </w:r>
      <w:r>
        <w:rPr>
          <w:color w:val="484B4E"/>
          <w:sz w:val="20"/>
        </w:rPr>
        <w:t>Harbour</w:t>
      </w:r>
      <w:r>
        <w:rPr>
          <w:color w:val="484B4E"/>
          <w:spacing w:val="-7"/>
          <w:sz w:val="20"/>
        </w:rPr>
        <w:t> </w:t>
      </w:r>
      <w:r>
        <w:rPr>
          <w:color w:val="484B4E"/>
          <w:sz w:val="20"/>
        </w:rPr>
        <w:t>Health</w:t>
      </w:r>
      <w:r>
        <w:rPr>
          <w:color w:val="484B4E"/>
          <w:spacing w:val="-5"/>
          <w:sz w:val="20"/>
        </w:rPr>
        <w:t> </w:t>
      </w:r>
      <w:r>
        <w:rPr>
          <w:color w:val="484B4E"/>
          <w:sz w:val="20"/>
        </w:rPr>
        <w:t>-</w:t>
      </w:r>
      <w:r>
        <w:rPr>
          <w:color w:val="484B4E"/>
          <w:spacing w:val="-8"/>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12/2019</w:t>
      </w:r>
      <w:r>
        <w:rPr>
          <w:i/>
          <w:color w:val="484B4E"/>
          <w:spacing w:val="-8"/>
          <w:sz w:val="20"/>
        </w:rPr>
        <w:t> </w:t>
      </w:r>
      <w:r>
        <w:rPr>
          <w:i/>
          <w:color w:val="484B4E"/>
          <w:sz w:val="20"/>
        </w:rPr>
        <w:t>-</w:t>
      </w:r>
      <w:r>
        <w:rPr>
          <w:i/>
          <w:color w:val="484B4E"/>
          <w:spacing w:val="-8"/>
          <w:sz w:val="20"/>
        </w:rPr>
        <w:t> </w:t>
      </w:r>
      <w:r>
        <w:rPr>
          <w:i/>
          <w:color w:val="484B4E"/>
          <w:spacing w:val="-2"/>
          <w:sz w:val="20"/>
        </w:rPr>
        <w:t>11/2020</w:t>
      </w:r>
    </w:p>
    <w:p>
      <w:pPr>
        <w:pStyle w:val="ListParagraph"/>
        <w:numPr>
          <w:ilvl w:val="1"/>
          <w:numId w:val="1"/>
        </w:numPr>
        <w:tabs>
          <w:tab w:pos="1420" w:val="left" w:leader="none"/>
        </w:tabs>
        <w:spacing w:line="243" w:lineRule="exact" w:before="121" w:after="0"/>
        <w:ind w:left="1420" w:right="0" w:hanging="360"/>
        <w:jc w:val="left"/>
        <w:rPr>
          <w:rFonts w:ascii="Symbol" w:hAnsi="Symbol"/>
          <w:color w:val="484B4E"/>
          <w:sz w:val="20"/>
        </w:rPr>
      </w:pPr>
      <w:r>
        <w:rPr>
          <w:color w:val="484B4E"/>
          <w:sz w:val="20"/>
        </w:rPr>
        <w:t>Led</w:t>
      </w:r>
      <w:r>
        <w:rPr>
          <w:color w:val="484B4E"/>
          <w:spacing w:val="-7"/>
          <w:sz w:val="20"/>
        </w:rPr>
        <w:t> </w:t>
      </w:r>
      <w:r>
        <w:rPr>
          <w:color w:val="484B4E"/>
          <w:sz w:val="20"/>
        </w:rPr>
        <w:t>biweekly</w:t>
      </w:r>
      <w:r>
        <w:rPr>
          <w:color w:val="484B4E"/>
          <w:spacing w:val="-1"/>
          <w:sz w:val="20"/>
        </w:rPr>
        <w:t> </w:t>
      </w:r>
      <w:r>
        <w:rPr>
          <w:color w:val="484B4E"/>
          <w:sz w:val="20"/>
        </w:rPr>
        <w:t>peer</w:t>
      </w:r>
      <w:r>
        <w:rPr>
          <w:color w:val="484B4E"/>
          <w:spacing w:val="-2"/>
          <w:sz w:val="20"/>
        </w:rPr>
        <w:t> </w:t>
      </w:r>
      <w:r>
        <w:rPr>
          <w:color w:val="484B4E"/>
          <w:sz w:val="20"/>
        </w:rPr>
        <w:t>support</w:t>
      </w:r>
      <w:r>
        <w:rPr>
          <w:color w:val="484B4E"/>
          <w:spacing w:val="-6"/>
          <w:sz w:val="20"/>
        </w:rPr>
        <w:t> </w:t>
      </w:r>
      <w:r>
        <w:rPr>
          <w:color w:val="484B4E"/>
          <w:sz w:val="20"/>
        </w:rPr>
        <w:t>meetings</w:t>
      </w:r>
      <w:r>
        <w:rPr>
          <w:color w:val="484B4E"/>
          <w:spacing w:val="-1"/>
          <w:sz w:val="20"/>
        </w:rPr>
        <w:t> </w:t>
      </w:r>
      <w:r>
        <w:rPr>
          <w:color w:val="484B4E"/>
          <w:sz w:val="20"/>
        </w:rPr>
        <w:t>using</w:t>
      </w:r>
      <w:r>
        <w:rPr>
          <w:color w:val="484B4E"/>
          <w:spacing w:val="-7"/>
          <w:sz w:val="20"/>
        </w:rPr>
        <w:t> </w:t>
      </w:r>
      <w:r>
        <w:rPr>
          <w:color w:val="484B4E"/>
          <w:sz w:val="20"/>
        </w:rPr>
        <w:t>harm</w:t>
      </w:r>
      <w:r>
        <w:rPr>
          <w:color w:val="484B4E"/>
          <w:spacing w:val="-3"/>
          <w:sz w:val="20"/>
        </w:rPr>
        <w:t> </w:t>
      </w:r>
      <w:r>
        <w:rPr>
          <w:color w:val="484B4E"/>
          <w:sz w:val="20"/>
        </w:rPr>
        <w:t>reduction</w:t>
      </w:r>
      <w:r>
        <w:rPr>
          <w:color w:val="484B4E"/>
          <w:spacing w:val="-6"/>
          <w:sz w:val="20"/>
        </w:rPr>
        <w:t> </w:t>
      </w:r>
      <w:r>
        <w:rPr>
          <w:color w:val="484B4E"/>
          <w:sz w:val="20"/>
        </w:rPr>
        <w:t>framework,</w:t>
      </w:r>
      <w:r>
        <w:rPr>
          <w:color w:val="484B4E"/>
          <w:spacing w:val="-6"/>
          <w:sz w:val="20"/>
        </w:rPr>
        <w:t> </w:t>
      </w:r>
      <w:r>
        <w:rPr>
          <w:color w:val="484B4E"/>
          <w:sz w:val="20"/>
        </w:rPr>
        <w:t>coaching</w:t>
      </w:r>
      <w:r>
        <w:rPr>
          <w:color w:val="484B4E"/>
          <w:spacing w:val="-1"/>
          <w:sz w:val="20"/>
        </w:rPr>
        <w:t> </w:t>
      </w:r>
      <w:r>
        <w:rPr>
          <w:color w:val="484B4E"/>
          <w:sz w:val="20"/>
        </w:rPr>
        <w:t>clients</w:t>
      </w:r>
      <w:r>
        <w:rPr>
          <w:color w:val="484B4E"/>
          <w:spacing w:val="-6"/>
          <w:sz w:val="20"/>
        </w:rPr>
        <w:t> </w:t>
      </w:r>
      <w:r>
        <w:rPr>
          <w:color w:val="484B4E"/>
          <w:sz w:val="20"/>
        </w:rPr>
        <w:t>on</w:t>
      </w:r>
      <w:r>
        <w:rPr>
          <w:color w:val="484B4E"/>
          <w:spacing w:val="-6"/>
          <w:sz w:val="20"/>
        </w:rPr>
        <w:t> </w:t>
      </w:r>
      <w:r>
        <w:rPr>
          <w:color w:val="484B4E"/>
          <w:sz w:val="20"/>
        </w:rPr>
        <w:t>AOD</w:t>
      </w:r>
      <w:r>
        <w:rPr>
          <w:color w:val="484B4E"/>
          <w:spacing w:val="-5"/>
          <w:sz w:val="20"/>
        </w:rPr>
        <w:t> </w:t>
      </w:r>
      <w:r>
        <w:rPr>
          <w:color w:val="484B4E"/>
          <w:spacing w:val="-2"/>
          <w:sz w:val="20"/>
        </w:rPr>
        <w:t>issues.</w:t>
      </w:r>
    </w:p>
    <w:p>
      <w:pPr>
        <w:pStyle w:val="ListParagraph"/>
        <w:numPr>
          <w:ilvl w:val="1"/>
          <w:numId w:val="1"/>
        </w:numPr>
        <w:tabs>
          <w:tab w:pos="1420" w:val="left" w:leader="none"/>
        </w:tabs>
        <w:spacing w:line="243" w:lineRule="exact" w:before="0" w:after="0"/>
        <w:ind w:left="1420" w:right="0" w:hanging="360"/>
        <w:jc w:val="left"/>
        <w:rPr>
          <w:rFonts w:ascii="Symbol" w:hAnsi="Symbol"/>
          <w:color w:val="484B4E"/>
          <w:sz w:val="20"/>
        </w:rPr>
      </w:pPr>
      <w:r>
        <w:rPr>
          <w:color w:val="484B4E"/>
          <w:sz w:val="20"/>
        </w:rPr>
        <w:t>Cultivated</w:t>
      </w:r>
      <w:r>
        <w:rPr>
          <w:color w:val="484B4E"/>
          <w:spacing w:val="-7"/>
          <w:sz w:val="20"/>
        </w:rPr>
        <w:t> </w:t>
      </w:r>
      <w:r>
        <w:rPr>
          <w:color w:val="484B4E"/>
          <w:sz w:val="20"/>
        </w:rPr>
        <w:t>a</w:t>
      </w:r>
      <w:r>
        <w:rPr>
          <w:color w:val="484B4E"/>
          <w:spacing w:val="-6"/>
          <w:sz w:val="20"/>
        </w:rPr>
        <w:t> </w:t>
      </w:r>
      <w:r>
        <w:rPr>
          <w:color w:val="484B4E"/>
          <w:sz w:val="20"/>
        </w:rPr>
        <w:t>safe</w:t>
      </w:r>
      <w:r>
        <w:rPr>
          <w:color w:val="484B4E"/>
          <w:spacing w:val="-6"/>
          <w:sz w:val="20"/>
        </w:rPr>
        <w:t> </w:t>
      </w:r>
      <w:r>
        <w:rPr>
          <w:color w:val="484B4E"/>
          <w:sz w:val="20"/>
        </w:rPr>
        <w:t>environment</w:t>
      </w:r>
      <w:r>
        <w:rPr>
          <w:color w:val="484B4E"/>
          <w:spacing w:val="-7"/>
          <w:sz w:val="20"/>
        </w:rPr>
        <w:t> </w:t>
      </w:r>
      <w:r>
        <w:rPr>
          <w:color w:val="484B4E"/>
          <w:sz w:val="20"/>
        </w:rPr>
        <w:t>for</w:t>
      </w:r>
      <w:r>
        <w:rPr>
          <w:color w:val="484B4E"/>
          <w:spacing w:val="-6"/>
          <w:sz w:val="20"/>
        </w:rPr>
        <w:t> </w:t>
      </w:r>
      <w:r>
        <w:rPr>
          <w:color w:val="484B4E"/>
          <w:sz w:val="20"/>
        </w:rPr>
        <w:t>recovery,</w:t>
      </w:r>
      <w:r>
        <w:rPr>
          <w:color w:val="484B4E"/>
          <w:spacing w:val="-6"/>
          <w:sz w:val="20"/>
        </w:rPr>
        <w:t> </w:t>
      </w:r>
      <w:r>
        <w:rPr>
          <w:color w:val="484B4E"/>
          <w:sz w:val="20"/>
        </w:rPr>
        <w:t>addressing</w:t>
      </w:r>
      <w:r>
        <w:rPr>
          <w:color w:val="484B4E"/>
          <w:spacing w:val="-2"/>
          <w:sz w:val="20"/>
        </w:rPr>
        <w:t> </w:t>
      </w:r>
      <w:r>
        <w:rPr>
          <w:color w:val="484B4E"/>
          <w:sz w:val="20"/>
        </w:rPr>
        <w:t>relapse</w:t>
      </w:r>
      <w:r>
        <w:rPr>
          <w:color w:val="484B4E"/>
          <w:spacing w:val="-2"/>
          <w:sz w:val="20"/>
        </w:rPr>
        <w:t> </w:t>
      </w:r>
      <w:r>
        <w:rPr>
          <w:color w:val="484B4E"/>
          <w:sz w:val="20"/>
        </w:rPr>
        <w:t>prevention</w:t>
      </w:r>
      <w:r>
        <w:rPr>
          <w:color w:val="484B4E"/>
          <w:spacing w:val="-6"/>
          <w:sz w:val="20"/>
        </w:rPr>
        <w:t> </w:t>
      </w:r>
      <w:r>
        <w:rPr>
          <w:color w:val="484B4E"/>
          <w:sz w:val="20"/>
        </w:rPr>
        <w:t>and</w:t>
      </w:r>
      <w:r>
        <w:rPr>
          <w:color w:val="484B4E"/>
          <w:spacing w:val="-1"/>
          <w:sz w:val="20"/>
        </w:rPr>
        <w:t> </w:t>
      </w:r>
      <w:r>
        <w:rPr>
          <w:color w:val="484B4E"/>
          <w:sz w:val="20"/>
        </w:rPr>
        <w:t>holistic</w:t>
      </w:r>
      <w:r>
        <w:rPr>
          <w:color w:val="484B4E"/>
          <w:spacing w:val="-5"/>
          <w:sz w:val="20"/>
        </w:rPr>
        <w:t> </w:t>
      </w:r>
      <w:r>
        <w:rPr>
          <w:color w:val="484B4E"/>
          <w:spacing w:val="-2"/>
          <w:sz w:val="20"/>
        </w:rPr>
        <w:t>health.</w:t>
      </w:r>
    </w:p>
    <w:p>
      <w:pPr>
        <w:pStyle w:val="ListParagraph"/>
        <w:numPr>
          <w:ilvl w:val="1"/>
          <w:numId w:val="1"/>
        </w:numPr>
        <w:tabs>
          <w:tab w:pos="1420" w:val="left" w:leader="none"/>
        </w:tabs>
        <w:spacing w:line="240" w:lineRule="auto" w:before="1" w:after="0"/>
        <w:ind w:left="1420" w:right="0" w:hanging="360"/>
        <w:jc w:val="left"/>
        <w:rPr>
          <w:rFonts w:ascii="Symbol" w:hAnsi="Symbol"/>
          <w:color w:val="484B4E"/>
          <w:sz w:val="20"/>
        </w:rPr>
      </w:pPr>
      <w:r>
        <w:rPr>
          <w:color w:val="484B4E"/>
          <w:sz w:val="20"/>
        </w:rPr>
        <w:t>Guided</w:t>
      </w:r>
      <w:r>
        <w:rPr>
          <w:color w:val="484B4E"/>
          <w:spacing w:val="-9"/>
          <w:sz w:val="20"/>
        </w:rPr>
        <w:t> </w:t>
      </w:r>
      <w:r>
        <w:rPr>
          <w:color w:val="484B4E"/>
          <w:sz w:val="20"/>
        </w:rPr>
        <w:t>clients</w:t>
      </w:r>
      <w:r>
        <w:rPr>
          <w:color w:val="484B4E"/>
          <w:spacing w:val="-1"/>
          <w:sz w:val="20"/>
        </w:rPr>
        <w:t> </w:t>
      </w:r>
      <w:r>
        <w:rPr>
          <w:color w:val="484B4E"/>
          <w:sz w:val="20"/>
        </w:rPr>
        <w:t>in</w:t>
      </w:r>
      <w:r>
        <w:rPr>
          <w:color w:val="484B4E"/>
          <w:spacing w:val="-6"/>
          <w:sz w:val="20"/>
        </w:rPr>
        <w:t> </w:t>
      </w:r>
      <w:r>
        <w:rPr>
          <w:color w:val="484B4E"/>
          <w:sz w:val="20"/>
        </w:rPr>
        <w:t>enhancing</w:t>
      </w:r>
      <w:r>
        <w:rPr>
          <w:color w:val="484B4E"/>
          <w:spacing w:val="-2"/>
          <w:sz w:val="20"/>
        </w:rPr>
        <w:t> </w:t>
      </w:r>
      <w:r>
        <w:rPr>
          <w:color w:val="484B4E"/>
          <w:sz w:val="20"/>
        </w:rPr>
        <w:t>mental</w:t>
      </w:r>
      <w:r>
        <w:rPr>
          <w:color w:val="484B4E"/>
          <w:spacing w:val="-4"/>
          <w:sz w:val="20"/>
        </w:rPr>
        <w:t> </w:t>
      </w:r>
      <w:r>
        <w:rPr>
          <w:color w:val="484B4E"/>
          <w:sz w:val="20"/>
        </w:rPr>
        <w:t>health</w:t>
      </w:r>
      <w:r>
        <w:rPr>
          <w:color w:val="484B4E"/>
          <w:spacing w:val="-6"/>
          <w:sz w:val="20"/>
        </w:rPr>
        <w:t> </w:t>
      </w:r>
      <w:r>
        <w:rPr>
          <w:color w:val="484B4E"/>
          <w:sz w:val="20"/>
        </w:rPr>
        <w:t>and</w:t>
      </w:r>
      <w:r>
        <w:rPr>
          <w:color w:val="484B4E"/>
          <w:spacing w:val="-7"/>
          <w:sz w:val="20"/>
        </w:rPr>
        <w:t> </w:t>
      </w:r>
      <w:r>
        <w:rPr>
          <w:color w:val="484B4E"/>
          <w:sz w:val="20"/>
        </w:rPr>
        <w:t>mindfulness,</w:t>
      </w:r>
      <w:r>
        <w:rPr>
          <w:color w:val="484B4E"/>
          <w:spacing w:val="-5"/>
          <w:sz w:val="20"/>
        </w:rPr>
        <w:t> </w:t>
      </w:r>
      <w:r>
        <w:rPr>
          <w:color w:val="484B4E"/>
          <w:sz w:val="20"/>
        </w:rPr>
        <w:t>contributing</w:t>
      </w:r>
      <w:r>
        <w:rPr>
          <w:color w:val="484B4E"/>
          <w:spacing w:val="-6"/>
          <w:sz w:val="20"/>
        </w:rPr>
        <w:t> </w:t>
      </w:r>
      <w:r>
        <w:rPr>
          <w:color w:val="484B4E"/>
          <w:sz w:val="20"/>
        </w:rPr>
        <w:t>to</w:t>
      </w:r>
      <w:r>
        <w:rPr>
          <w:color w:val="484B4E"/>
          <w:spacing w:val="-2"/>
          <w:sz w:val="20"/>
        </w:rPr>
        <w:t> </w:t>
      </w:r>
      <w:r>
        <w:rPr>
          <w:color w:val="484B4E"/>
          <w:sz w:val="20"/>
        </w:rPr>
        <w:t>overall</w:t>
      </w:r>
      <w:r>
        <w:rPr>
          <w:color w:val="484B4E"/>
          <w:spacing w:val="-3"/>
          <w:sz w:val="20"/>
        </w:rPr>
        <w:t> </w:t>
      </w:r>
      <w:r>
        <w:rPr>
          <w:color w:val="484B4E"/>
          <w:sz w:val="20"/>
        </w:rPr>
        <w:t>well-</w:t>
      </w:r>
      <w:r>
        <w:rPr>
          <w:color w:val="484B4E"/>
          <w:spacing w:val="-2"/>
          <w:sz w:val="20"/>
        </w:rPr>
        <w:t>being.</w:t>
      </w:r>
    </w:p>
    <w:p>
      <w:pPr>
        <w:tabs>
          <w:tab w:pos="9903" w:val="left" w:leader="none"/>
        </w:tabs>
        <w:spacing w:before="138"/>
        <w:ind w:left="700" w:right="0" w:firstLine="0"/>
        <w:jc w:val="left"/>
        <w:rPr>
          <w:i/>
          <w:sz w:val="20"/>
        </w:rPr>
      </w:pPr>
      <w:r>
        <w:rPr>
          <w:b/>
          <w:color w:val="C00000"/>
          <w:sz w:val="20"/>
        </w:rPr>
        <w:t>Sexual</w:t>
      </w:r>
      <w:r>
        <w:rPr>
          <w:b/>
          <w:color w:val="C00000"/>
          <w:spacing w:val="-8"/>
          <w:sz w:val="20"/>
        </w:rPr>
        <w:t> </w:t>
      </w:r>
      <w:r>
        <w:rPr>
          <w:b/>
          <w:color w:val="C00000"/>
          <w:sz w:val="20"/>
        </w:rPr>
        <w:t>Health</w:t>
      </w:r>
      <w:r>
        <w:rPr>
          <w:b/>
          <w:color w:val="C00000"/>
          <w:spacing w:val="-2"/>
          <w:sz w:val="20"/>
        </w:rPr>
        <w:t> </w:t>
      </w:r>
      <w:r>
        <w:rPr>
          <w:b/>
          <w:color w:val="C00000"/>
          <w:sz w:val="20"/>
        </w:rPr>
        <w:t>and</w:t>
      </w:r>
      <w:r>
        <w:rPr>
          <w:b/>
          <w:color w:val="C00000"/>
          <w:spacing w:val="-6"/>
          <w:sz w:val="20"/>
        </w:rPr>
        <w:t> </w:t>
      </w:r>
      <w:r>
        <w:rPr>
          <w:b/>
          <w:color w:val="C00000"/>
          <w:sz w:val="20"/>
        </w:rPr>
        <w:t>HIV</w:t>
      </w:r>
      <w:r>
        <w:rPr>
          <w:b/>
          <w:color w:val="C00000"/>
          <w:spacing w:val="-3"/>
          <w:sz w:val="20"/>
        </w:rPr>
        <w:t> </w:t>
      </w:r>
      <w:r>
        <w:rPr>
          <w:b/>
          <w:color w:val="C00000"/>
          <w:sz w:val="20"/>
        </w:rPr>
        <w:t>Support</w:t>
      </w:r>
      <w:r>
        <w:rPr>
          <w:b/>
          <w:color w:val="C00000"/>
          <w:spacing w:val="-5"/>
          <w:sz w:val="20"/>
        </w:rPr>
        <w:t> </w:t>
      </w:r>
      <w:r>
        <w:rPr>
          <w:b/>
          <w:color w:val="C00000"/>
          <w:sz w:val="20"/>
        </w:rPr>
        <w:t>Worker</w:t>
      </w:r>
      <w:r>
        <w:rPr>
          <w:b/>
          <w:color w:val="C00000"/>
          <w:spacing w:val="1"/>
          <w:sz w:val="20"/>
        </w:rPr>
        <w:t> </w:t>
      </w:r>
      <w:r>
        <w:rPr>
          <w:color w:val="484B4E"/>
          <w:sz w:val="20"/>
        </w:rPr>
        <w:t>/</w:t>
      </w:r>
      <w:r>
        <w:rPr>
          <w:color w:val="484B4E"/>
          <w:spacing w:val="-6"/>
          <w:sz w:val="20"/>
        </w:rPr>
        <w:t> </w:t>
      </w:r>
      <w:r>
        <w:rPr>
          <w:color w:val="484B4E"/>
          <w:sz w:val="20"/>
        </w:rPr>
        <w:t>Thorne</w:t>
      </w:r>
      <w:r>
        <w:rPr>
          <w:color w:val="484B4E"/>
          <w:spacing w:val="-5"/>
          <w:sz w:val="20"/>
        </w:rPr>
        <w:t> </w:t>
      </w:r>
      <w:r>
        <w:rPr>
          <w:color w:val="484B4E"/>
          <w:sz w:val="20"/>
        </w:rPr>
        <w:t>Harbour</w:t>
      </w:r>
      <w:r>
        <w:rPr>
          <w:color w:val="484B4E"/>
          <w:spacing w:val="-6"/>
          <w:sz w:val="20"/>
        </w:rPr>
        <w:t> </w:t>
      </w:r>
      <w:r>
        <w:rPr>
          <w:color w:val="484B4E"/>
          <w:sz w:val="20"/>
        </w:rPr>
        <w:t>Health</w:t>
      </w:r>
      <w:r>
        <w:rPr>
          <w:color w:val="484B4E"/>
          <w:spacing w:val="1"/>
          <w:sz w:val="20"/>
        </w:rPr>
        <w:t> </w:t>
      </w:r>
      <w:r>
        <w:rPr>
          <w:color w:val="484B4E"/>
          <w:sz w:val="20"/>
        </w:rPr>
        <w:t>-</w:t>
      </w:r>
      <w:r>
        <w:rPr>
          <w:color w:val="484B4E"/>
          <w:spacing w:val="-6"/>
          <w:sz w:val="20"/>
        </w:rPr>
        <w:t> </w:t>
      </w:r>
      <w:r>
        <w:rPr>
          <w:color w:val="484B4E"/>
          <w:sz w:val="20"/>
        </w:rPr>
        <w:t>Naarm,</w:t>
      </w:r>
      <w:r>
        <w:rPr>
          <w:color w:val="484B4E"/>
          <w:spacing w:val="-5"/>
          <w:sz w:val="20"/>
        </w:rPr>
        <w:t> </w:t>
      </w:r>
      <w:r>
        <w:rPr>
          <w:color w:val="484B4E"/>
          <w:spacing w:val="-2"/>
          <w:sz w:val="20"/>
        </w:rPr>
        <w:t>Australia</w:t>
      </w:r>
      <w:r>
        <w:rPr>
          <w:color w:val="484B4E"/>
          <w:sz w:val="20"/>
        </w:rPr>
        <w:tab/>
      </w:r>
      <w:r>
        <w:rPr>
          <w:i/>
          <w:color w:val="484B4E"/>
          <w:sz w:val="20"/>
        </w:rPr>
        <w:t>12/2018</w:t>
      </w:r>
      <w:r>
        <w:rPr>
          <w:i/>
          <w:color w:val="484B4E"/>
          <w:spacing w:val="-8"/>
          <w:sz w:val="20"/>
        </w:rPr>
        <w:t> </w:t>
      </w:r>
      <w:r>
        <w:rPr>
          <w:i/>
          <w:color w:val="484B4E"/>
          <w:sz w:val="20"/>
        </w:rPr>
        <w:t>-</w:t>
      </w:r>
      <w:r>
        <w:rPr>
          <w:i/>
          <w:color w:val="484B4E"/>
          <w:spacing w:val="-8"/>
          <w:sz w:val="20"/>
        </w:rPr>
        <w:t> </w:t>
      </w:r>
      <w:r>
        <w:rPr>
          <w:i/>
          <w:color w:val="484B4E"/>
          <w:spacing w:val="-2"/>
          <w:sz w:val="20"/>
        </w:rPr>
        <w:t>11/2019</w:t>
      </w:r>
    </w:p>
    <w:p>
      <w:pPr>
        <w:pStyle w:val="ListParagraph"/>
        <w:numPr>
          <w:ilvl w:val="1"/>
          <w:numId w:val="1"/>
        </w:numPr>
        <w:tabs>
          <w:tab w:pos="1415" w:val="left" w:leader="none"/>
        </w:tabs>
        <w:spacing w:line="240" w:lineRule="auto" w:before="122" w:after="0"/>
        <w:ind w:left="1415" w:right="866" w:hanging="360"/>
        <w:jc w:val="left"/>
        <w:rPr>
          <w:rFonts w:ascii="Symbol" w:hAnsi="Symbol"/>
          <w:color w:val="484B4E"/>
          <w:sz w:val="20"/>
        </w:rPr>
      </w:pPr>
      <w:r>
        <w:rPr>
          <w:color w:val="484B4E"/>
          <w:sz w:val="20"/>
        </w:rPr>
        <w:t>Provided</w:t>
      </w:r>
      <w:r>
        <w:rPr>
          <w:color w:val="484B4E"/>
          <w:spacing w:val="-5"/>
          <w:sz w:val="20"/>
        </w:rPr>
        <w:t> </w:t>
      </w:r>
      <w:r>
        <w:rPr>
          <w:color w:val="484B4E"/>
          <w:sz w:val="20"/>
        </w:rPr>
        <w:t>sexual</w:t>
      </w:r>
      <w:r>
        <w:rPr>
          <w:color w:val="484B4E"/>
          <w:spacing w:val="-3"/>
          <w:sz w:val="20"/>
        </w:rPr>
        <w:t> </w:t>
      </w:r>
      <w:r>
        <w:rPr>
          <w:color w:val="484B4E"/>
          <w:sz w:val="20"/>
        </w:rPr>
        <w:t>health</w:t>
      </w:r>
      <w:r>
        <w:rPr>
          <w:color w:val="484B4E"/>
          <w:spacing w:val="-3"/>
          <w:sz w:val="20"/>
        </w:rPr>
        <w:t> </w:t>
      </w:r>
      <w:r>
        <w:rPr>
          <w:color w:val="484B4E"/>
          <w:sz w:val="20"/>
        </w:rPr>
        <w:t>and</w:t>
      </w:r>
      <w:r>
        <w:rPr>
          <w:color w:val="484B4E"/>
          <w:spacing w:val="-5"/>
          <w:sz w:val="20"/>
        </w:rPr>
        <w:t> </w:t>
      </w:r>
      <w:r>
        <w:rPr>
          <w:color w:val="484B4E"/>
          <w:sz w:val="20"/>
        </w:rPr>
        <w:t>HIV</w:t>
      </w:r>
      <w:r>
        <w:rPr>
          <w:color w:val="484B4E"/>
          <w:spacing w:val="-2"/>
          <w:sz w:val="20"/>
        </w:rPr>
        <w:t> </w:t>
      </w:r>
      <w:r>
        <w:rPr>
          <w:color w:val="484B4E"/>
          <w:sz w:val="20"/>
        </w:rPr>
        <w:t>support</w:t>
      </w:r>
      <w:r>
        <w:rPr>
          <w:color w:val="484B4E"/>
          <w:spacing w:val="-5"/>
          <w:sz w:val="20"/>
        </w:rPr>
        <w:t> </w:t>
      </w:r>
      <w:r>
        <w:rPr>
          <w:color w:val="484B4E"/>
          <w:sz w:val="20"/>
        </w:rPr>
        <w:t>to</w:t>
      </w:r>
      <w:r>
        <w:rPr>
          <w:color w:val="484B4E"/>
          <w:spacing w:val="-5"/>
          <w:sz w:val="20"/>
        </w:rPr>
        <w:t> </w:t>
      </w:r>
      <w:r>
        <w:rPr>
          <w:color w:val="484B4E"/>
          <w:sz w:val="20"/>
        </w:rPr>
        <w:t>clients</w:t>
      </w:r>
      <w:r>
        <w:rPr>
          <w:color w:val="484B4E"/>
          <w:spacing w:val="-4"/>
          <w:sz w:val="20"/>
        </w:rPr>
        <w:t> </w:t>
      </w:r>
      <w:r>
        <w:rPr>
          <w:color w:val="484B4E"/>
          <w:sz w:val="20"/>
        </w:rPr>
        <w:t>at</w:t>
      </w:r>
      <w:r>
        <w:rPr>
          <w:color w:val="484B4E"/>
          <w:spacing w:val="-5"/>
          <w:sz w:val="20"/>
        </w:rPr>
        <w:t> </w:t>
      </w:r>
      <w:r>
        <w:rPr>
          <w:color w:val="484B4E"/>
          <w:sz w:val="20"/>
        </w:rPr>
        <w:t>Sex-on-Premises</w:t>
      </w:r>
      <w:r>
        <w:rPr>
          <w:color w:val="484B4E"/>
          <w:spacing w:val="-4"/>
          <w:sz w:val="20"/>
        </w:rPr>
        <w:t> </w:t>
      </w:r>
      <w:r>
        <w:rPr>
          <w:color w:val="484B4E"/>
          <w:sz w:val="20"/>
        </w:rPr>
        <w:t>Venues offering</w:t>
      </w:r>
      <w:r>
        <w:rPr>
          <w:color w:val="484B4E"/>
          <w:spacing w:val="-5"/>
          <w:sz w:val="20"/>
        </w:rPr>
        <w:t> </w:t>
      </w:r>
      <w:r>
        <w:rPr>
          <w:color w:val="484B4E"/>
          <w:sz w:val="20"/>
        </w:rPr>
        <w:t>harm</w:t>
      </w:r>
      <w:r>
        <w:rPr>
          <w:color w:val="484B4E"/>
          <w:spacing w:val="-1"/>
          <w:sz w:val="20"/>
        </w:rPr>
        <w:t> </w:t>
      </w:r>
      <w:r>
        <w:rPr>
          <w:color w:val="484B4E"/>
          <w:sz w:val="20"/>
        </w:rPr>
        <w:t>reduction</w:t>
      </w:r>
      <w:r>
        <w:rPr>
          <w:color w:val="484B4E"/>
          <w:spacing w:val="-5"/>
          <w:sz w:val="20"/>
        </w:rPr>
        <w:t> </w:t>
      </w:r>
      <w:r>
        <w:rPr>
          <w:color w:val="484B4E"/>
          <w:sz w:val="20"/>
        </w:rPr>
        <w:t>resources and education to promote safe sexual practices.</w:t>
      </w:r>
    </w:p>
    <w:p>
      <w:pPr>
        <w:pStyle w:val="ListParagraph"/>
        <w:numPr>
          <w:ilvl w:val="1"/>
          <w:numId w:val="1"/>
        </w:numPr>
        <w:tabs>
          <w:tab w:pos="1415" w:val="left" w:leader="none"/>
        </w:tabs>
        <w:spacing w:line="237" w:lineRule="auto" w:before="0" w:after="0"/>
        <w:ind w:left="1415" w:right="714" w:hanging="360"/>
        <w:jc w:val="left"/>
        <w:rPr>
          <w:rFonts w:ascii="Symbol" w:hAnsi="Symbol"/>
          <w:color w:val="484B4E"/>
          <w:sz w:val="20"/>
        </w:rPr>
      </w:pPr>
      <w:r>
        <w:rPr>
          <w:color w:val="484B4E"/>
          <w:sz w:val="20"/>
        </w:rPr>
        <w:t>Created a</w:t>
      </w:r>
      <w:r>
        <w:rPr>
          <w:color w:val="484B4E"/>
          <w:spacing w:val="-5"/>
          <w:sz w:val="20"/>
        </w:rPr>
        <w:t> </w:t>
      </w:r>
      <w:r>
        <w:rPr>
          <w:color w:val="484B4E"/>
          <w:sz w:val="20"/>
        </w:rPr>
        <w:t>non-judgmental</w:t>
      </w:r>
      <w:r>
        <w:rPr>
          <w:color w:val="484B4E"/>
          <w:spacing w:val="-3"/>
          <w:sz w:val="20"/>
        </w:rPr>
        <w:t> </w:t>
      </w:r>
      <w:r>
        <w:rPr>
          <w:color w:val="484B4E"/>
          <w:sz w:val="20"/>
        </w:rPr>
        <w:t>safe</w:t>
      </w:r>
      <w:r>
        <w:rPr>
          <w:color w:val="484B4E"/>
          <w:spacing w:val="-5"/>
          <w:sz w:val="20"/>
        </w:rPr>
        <w:t> </w:t>
      </w:r>
      <w:r>
        <w:rPr>
          <w:color w:val="484B4E"/>
          <w:sz w:val="20"/>
        </w:rPr>
        <w:t>space</w:t>
      </w:r>
      <w:r>
        <w:rPr>
          <w:color w:val="484B4E"/>
          <w:spacing w:val="-5"/>
          <w:sz w:val="20"/>
        </w:rPr>
        <w:t> </w:t>
      </w:r>
      <w:r>
        <w:rPr>
          <w:color w:val="484B4E"/>
          <w:sz w:val="20"/>
        </w:rPr>
        <w:t>for</w:t>
      </w:r>
      <w:r>
        <w:rPr>
          <w:color w:val="484B4E"/>
          <w:spacing w:val="-5"/>
          <w:sz w:val="20"/>
        </w:rPr>
        <w:t> </w:t>
      </w:r>
      <w:r>
        <w:rPr>
          <w:color w:val="484B4E"/>
          <w:sz w:val="20"/>
        </w:rPr>
        <w:t>discussions</w:t>
      </w:r>
      <w:r>
        <w:rPr>
          <w:color w:val="484B4E"/>
          <w:spacing w:val="-4"/>
          <w:sz w:val="20"/>
        </w:rPr>
        <w:t> </w:t>
      </w:r>
      <w:r>
        <w:rPr>
          <w:color w:val="484B4E"/>
          <w:sz w:val="20"/>
        </w:rPr>
        <w:t>on sensitive</w:t>
      </w:r>
      <w:r>
        <w:rPr>
          <w:color w:val="484B4E"/>
          <w:spacing w:val="-5"/>
          <w:sz w:val="20"/>
        </w:rPr>
        <w:t> </w:t>
      </w:r>
      <w:r>
        <w:rPr>
          <w:color w:val="484B4E"/>
          <w:sz w:val="20"/>
        </w:rPr>
        <w:t>subjects,</w:t>
      </w:r>
      <w:r>
        <w:rPr>
          <w:color w:val="484B4E"/>
          <w:spacing w:val="-5"/>
          <w:sz w:val="20"/>
        </w:rPr>
        <w:t> </w:t>
      </w:r>
      <w:r>
        <w:rPr>
          <w:color w:val="484B4E"/>
          <w:sz w:val="20"/>
        </w:rPr>
        <w:t>encouraging</w:t>
      </w:r>
      <w:r>
        <w:rPr>
          <w:color w:val="484B4E"/>
          <w:spacing w:val="-5"/>
          <w:sz w:val="20"/>
        </w:rPr>
        <w:t> </w:t>
      </w:r>
      <w:r>
        <w:rPr>
          <w:color w:val="484B4E"/>
          <w:sz w:val="20"/>
        </w:rPr>
        <w:t>open</w:t>
      </w:r>
      <w:r>
        <w:rPr>
          <w:color w:val="484B4E"/>
          <w:spacing w:val="-5"/>
          <w:sz w:val="20"/>
        </w:rPr>
        <w:t> </w:t>
      </w:r>
      <w:r>
        <w:rPr>
          <w:color w:val="484B4E"/>
          <w:sz w:val="20"/>
        </w:rPr>
        <w:t>communication</w:t>
      </w:r>
      <w:r>
        <w:rPr>
          <w:color w:val="484B4E"/>
          <w:spacing w:val="-5"/>
          <w:sz w:val="20"/>
        </w:rPr>
        <w:t> </w:t>
      </w:r>
      <w:r>
        <w:rPr>
          <w:color w:val="484B4E"/>
          <w:sz w:val="20"/>
        </w:rPr>
        <w:t>and trust to facilitate effective support and education.</w:t>
      </w:r>
    </w:p>
    <w:p>
      <w:pPr>
        <w:tabs>
          <w:tab w:pos="9903" w:val="left" w:leader="none"/>
        </w:tabs>
        <w:spacing w:before="138"/>
        <w:ind w:left="700" w:right="0" w:firstLine="0"/>
        <w:jc w:val="left"/>
        <w:rPr>
          <w:i/>
          <w:sz w:val="20"/>
        </w:rPr>
      </w:pPr>
      <w:r>
        <w:rPr>
          <w:b/>
          <w:color w:val="C00000"/>
          <w:sz w:val="20"/>
        </w:rPr>
        <w:t>Project</w:t>
      </w:r>
      <w:r>
        <w:rPr>
          <w:b/>
          <w:color w:val="C00000"/>
          <w:spacing w:val="-6"/>
          <w:sz w:val="20"/>
        </w:rPr>
        <w:t> </w:t>
      </w:r>
      <w:r>
        <w:rPr>
          <w:b/>
          <w:color w:val="C00000"/>
          <w:sz w:val="20"/>
        </w:rPr>
        <w:t>Manager</w:t>
      </w:r>
      <w:r>
        <w:rPr>
          <w:b/>
          <w:color w:val="C00000"/>
          <w:spacing w:val="-2"/>
          <w:sz w:val="20"/>
        </w:rPr>
        <w:t> </w:t>
      </w:r>
      <w:r>
        <w:rPr>
          <w:color w:val="484B4E"/>
          <w:sz w:val="20"/>
        </w:rPr>
        <w:t>/</w:t>
      </w:r>
      <w:r>
        <w:rPr>
          <w:color w:val="484B4E"/>
          <w:spacing w:val="-6"/>
          <w:sz w:val="20"/>
        </w:rPr>
        <w:t> </w:t>
      </w:r>
      <w:r>
        <w:rPr>
          <w:color w:val="484B4E"/>
          <w:sz w:val="20"/>
        </w:rPr>
        <w:t>Royal</w:t>
      </w:r>
      <w:r>
        <w:rPr>
          <w:color w:val="484B4E"/>
          <w:spacing w:val="-3"/>
          <w:sz w:val="20"/>
        </w:rPr>
        <w:t> </w:t>
      </w:r>
      <w:r>
        <w:rPr>
          <w:color w:val="484B4E"/>
          <w:sz w:val="20"/>
        </w:rPr>
        <w:t>Bank</w:t>
      </w:r>
      <w:r>
        <w:rPr>
          <w:color w:val="484B4E"/>
          <w:spacing w:val="-5"/>
          <w:sz w:val="20"/>
        </w:rPr>
        <w:t> </w:t>
      </w:r>
      <w:r>
        <w:rPr>
          <w:color w:val="484B4E"/>
          <w:sz w:val="20"/>
        </w:rPr>
        <w:t>of</w:t>
      </w:r>
      <w:r>
        <w:rPr>
          <w:color w:val="484B4E"/>
          <w:spacing w:val="-5"/>
          <w:sz w:val="20"/>
        </w:rPr>
        <w:t> </w:t>
      </w:r>
      <w:r>
        <w:rPr>
          <w:color w:val="484B4E"/>
          <w:sz w:val="20"/>
        </w:rPr>
        <w:t>Scotland -</w:t>
      </w:r>
      <w:r>
        <w:rPr>
          <w:color w:val="484B4E"/>
          <w:spacing w:val="-6"/>
          <w:sz w:val="20"/>
        </w:rPr>
        <w:t> </w:t>
      </w:r>
      <w:r>
        <w:rPr>
          <w:color w:val="484B4E"/>
          <w:sz w:val="20"/>
        </w:rPr>
        <w:t>London, </w:t>
      </w:r>
      <w:r>
        <w:rPr>
          <w:color w:val="484B4E"/>
          <w:spacing w:val="-5"/>
          <w:sz w:val="20"/>
        </w:rPr>
        <w:t>UK</w:t>
      </w:r>
      <w:r>
        <w:rPr>
          <w:color w:val="484B4E"/>
          <w:sz w:val="20"/>
        </w:rPr>
        <w:tab/>
      </w:r>
      <w:r>
        <w:rPr>
          <w:i/>
          <w:color w:val="484B4E"/>
          <w:sz w:val="20"/>
        </w:rPr>
        <w:t>01/2016</w:t>
      </w:r>
      <w:r>
        <w:rPr>
          <w:i/>
          <w:color w:val="484B4E"/>
          <w:spacing w:val="-8"/>
          <w:sz w:val="20"/>
        </w:rPr>
        <w:t> </w:t>
      </w:r>
      <w:r>
        <w:rPr>
          <w:i/>
          <w:color w:val="484B4E"/>
          <w:sz w:val="20"/>
        </w:rPr>
        <w:t>-</w:t>
      </w:r>
      <w:r>
        <w:rPr>
          <w:i/>
          <w:color w:val="484B4E"/>
          <w:spacing w:val="-8"/>
          <w:sz w:val="20"/>
        </w:rPr>
        <w:t> </w:t>
      </w:r>
      <w:r>
        <w:rPr>
          <w:i/>
          <w:color w:val="484B4E"/>
          <w:spacing w:val="-2"/>
          <w:sz w:val="20"/>
        </w:rPr>
        <w:t>09/2018</w:t>
      </w:r>
    </w:p>
    <w:p>
      <w:pPr>
        <w:pStyle w:val="ListParagraph"/>
        <w:numPr>
          <w:ilvl w:val="1"/>
          <w:numId w:val="1"/>
        </w:numPr>
        <w:tabs>
          <w:tab w:pos="1415" w:val="left" w:leader="none"/>
        </w:tabs>
        <w:spacing w:line="240" w:lineRule="auto" w:before="122" w:after="0"/>
        <w:ind w:left="1415" w:right="819" w:hanging="360"/>
        <w:jc w:val="left"/>
        <w:rPr>
          <w:rFonts w:ascii="Symbol" w:hAnsi="Symbol"/>
          <w:color w:val="484B4E"/>
          <w:sz w:val="20"/>
        </w:rPr>
      </w:pPr>
      <w:r>
        <w:rPr>
          <w:color w:val="484B4E"/>
          <w:sz w:val="20"/>
        </w:rPr>
        <w:t>Led</w:t>
      </w:r>
      <w:r>
        <w:rPr>
          <w:color w:val="484B4E"/>
          <w:spacing w:val="-6"/>
          <w:sz w:val="20"/>
        </w:rPr>
        <w:t> </w:t>
      </w:r>
      <w:r>
        <w:rPr>
          <w:color w:val="484B4E"/>
          <w:sz w:val="20"/>
        </w:rPr>
        <w:t>the</w:t>
      </w:r>
      <w:r>
        <w:rPr>
          <w:color w:val="484B4E"/>
          <w:spacing w:val="-1"/>
          <w:sz w:val="20"/>
        </w:rPr>
        <w:t> </w:t>
      </w:r>
      <w:r>
        <w:rPr>
          <w:color w:val="484B4E"/>
          <w:sz w:val="20"/>
        </w:rPr>
        <w:t>RBS</w:t>
      </w:r>
      <w:r>
        <w:rPr>
          <w:color w:val="484B4E"/>
          <w:spacing w:val="-3"/>
          <w:sz w:val="20"/>
        </w:rPr>
        <w:t> </w:t>
      </w:r>
      <w:r>
        <w:rPr>
          <w:color w:val="484B4E"/>
          <w:sz w:val="20"/>
        </w:rPr>
        <w:t>Corporate</w:t>
      </w:r>
      <w:r>
        <w:rPr>
          <w:color w:val="484B4E"/>
          <w:spacing w:val="-6"/>
          <w:sz w:val="20"/>
        </w:rPr>
        <w:t> </w:t>
      </w:r>
      <w:r>
        <w:rPr>
          <w:color w:val="484B4E"/>
          <w:sz w:val="20"/>
        </w:rPr>
        <w:t>Banking</w:t>
      </w:r>
      <w:r>
        <w:rPr>
          <w:color w:val="484B4E"/>
          <w:spacing w:val="-1"/>
          <w:sz w:val="20"/>
        </w:rPr>
        <w:t> </w:t>
      </w:r>
      <w:r>
        <w:rPr>
          <w:color w:val="484B4E"/>
          <w:sz w:val="20"/>
        </w:rPr>
        <w:t>workstream</w:t>
      </w:r>
      <w:r>
        <w:rPr>
          <w:color w:val="484B4E"/>
          <w:spacing w:val="-2"/>
          <w:sz w:val="20"/>
        </w:rPr>
        <w:t> </w:t>
      </w:r>
      <w:r>
        <w:rPr>
          <w:color w:val="484B4E"/>
          <w:sz w:val="20"/>
        </w:rPr>
        <w:t>of</w:t>
      </w:r>
      <w:r>
        <w:rPr>
          <w:color w:val="484B4E"/>
          <w:spacing w:val="-6"/>
          <w:sz w:val="20"/>
        </w:rPr>
        <w:t> </w:t>
      </w:r>
      <w:r>
        <w:rPr>
          <w:color w:val="484B4E"/>
          <w:sz w:val="20"/>
        </w:rPr>
        <w:t>ethics project</w:t>
      </w:r>
      <w:r>
        <w:rPr>
          <w:color w:val="484B4E"/>
          <w:spacing w:val="-1"/>
          <w:sz w:val="20"/>
        </w:rPr>
        <w:t> </w:t>
      </w:r>
      <w:r>
        <w:rPr>
          <w:color w:val="484B4E"/>
          <w:sz w:val="20"/>
        </w:rPr>
        <w:t>about</w:t>
      </w:r>
      <w:r>
        <w:rPr>
          <w:color w:val="484B4E"/>
          <w:spacing w:val="-1"/>
          <w:sz w:val="20"/>
        </w:rPr>
        <w:t> </w:t>
      </w:r>
      <w:r>
        <w:rPr>
          <w:color w:val="484B4E"/>
          <w:sz w:val="20"/>
        </w:rPr>
        <w:t>high-net</w:t>
      </w:r>
      <w:r>
        <w:rPr>
          <w:color w:val="484B4E"/>
          <w:spacing w:val="-6"/>
          <w:sz w:val="20"/>
        </w:rPr>
        <w:t> </w:t>
      </w:r>
      <w:r>
        <w:rPr>
          <w:color w:val="484B4E"/>
          <w:sz w:val="20"/>
        </w:rPr>
        <w:t>value</w:t>
      </w:r>
      <w:r>
        <w:rPr>
          <w:color w:val="484B4E"/>
          <w:spacing w:val="-6"/>
          <w:sz w:val="20"/>
        </w:rPr>
        <w:t> </w:t>
      </w:r>
      <w:r>
        <w:rPr>
          <w:color w:val="484B4E"/>
          <w:sz w:val="20"/>
        </w:rPr>
        <w:t>clients</w:t>
      </w:r>
      <w:r>
        <w:rPr>
          <w:color w:val="484B4E"/>
          <w:spacing w:val="-1"/>
          <w:sz w:val="20"/>
        </w:rPr>
        <w:t> </w:t>
      </w:r>
      <w:r>
        <w:rPr>
          <w:color w:val="484B4E"/>
          <w:sz w:val="20"/>
        </w:rPr>
        <w:t>engaging</w:t>
      </w:r>
      <w:r>
        <w:rPr>
          <w:color w:val="484B4E"/>
          <w:spacing w:val="-6"/>
          <w:sz w:val="20"/>
        </w:rPr>
        <w:t> </w:t>
      </w:r>
      <w:r>
        <w:rPr>
          <w:color w:val="484B4E"/>
          <w:sz w:val="20"/>
        </w:rPr>
        <w:t>in</w:t>
      </w:r>
      <w:r>
        <w:rPr>
          <w:color w:val="484B4E"/>
          <w:spacing w:val="-1"/>
          <w:sz w:val="20"/>
        </w:rPr>
        <w:t> </w:t>
      </w:r>
      <w:r>
        <w:rPr>
          <w:color w:val="484B4E"/>
          <w:sz w:val="20"/>
        </w:rPr>
        <w:t>aggressive tax avoidance strategies.</w:t>
      </w:r>
    </w:p>
    <w:p>
      <w:pPr>
        <w:pStyle w:val="ListParagraph"/>
        <w:numPr>
          <w:ilvl w:val="1"/>
          <w:numId w:val="1"/>
        </w:numPr>
        <w:tabs>
          <w:tab w:pos="1415" w:val="left" w:leader="none"/>
        </w:tabs>
        <w:spacing w:line="240" w:lineRule="auto" w:before="0" w:after="0"/>
        <w:ind w:left="1415" w:right="834" w:hanging="360"/>
        <w:jc w:val="left"/>
        <w:rPr>
          <w:rFonts w:ascii="Symbol" w:hAnsi="Symbol"/>
          <w:color w:val="484B4E"/>
          <w:sz w:val="20"/>
        </w:rPr>
      </w:pPr>
      <w:r>
        <w:rPr>
          <w:color w:val="484B4E"/>
          <w:sz w:val="20"/>
        </w:rPr>
        <w:t>Collaborated with Legal and Compliance teams to strengthen Anti-Money Laundering bank processes to ensure preparedness</w:t>
      </w:r>
      <w:r>
        <w:rPr>
          <w:color w:val="484B4E"/>
          <w:spacing w:val="-3"/>
          <w:sz w:val="20"/>
        </w:rPr>
        <w:t> </w:t>
      </w:r>
      <w:r>
        <w:rPr>
          <w:color w:val="484B4E"/>
          <w:sz w:val="20"/>
        </w:rPr>
        <w:t>for compliance</w:t>
      </w:r>
      <w:r>
        <w:rPr>
          <w:color w:val="484B4E"/>
          <w:spacing w:val="-5"/>
          <w:sz w:val="20"/>
        </w:rPr>
        <w:t> </w:t>
      </w:r>
      <w:r>
        <w:rPr>
          <w:color w:val="484B4E"/>
          <w:sz w:val="20"/>
        </w:rPr>
        <w:t>with</w:t>
      </w:r>
      <w:r>
        <w:rPr>
          <w:color w:val="484B4E"/>
          <w:spacing w:val="-5"/>
          <w:sz w:val="20"/>
        </w:rPr>
        <w:t> </w:t>
      </w:r>
      <w:r>
        <w:rPr>
          <w:color w:val="484B4E"/>
          <w:sz w:val="20"/>
        </w:rPr>
        <w:t>new</w:t>
      </w:r>
      <w:r>
        <w:rPr>
          <w:color w:val="484B4E"/>
          <w:spacing w:val="-3"/>
          <w:sz w:val="20"/>
        </w:rPr>
        <w:t> </w:t>
      </w:r>
      <w:r>
        <w:rPr>
          <w:color w:val="484B4E"/>
          <w:sz w:val="20"/>
        </w:rPr>
        <w:t>legislation</w:t>
      </w:r>
      <w:r>
        <w:rPr>
          <w:color w:val="484B4E"/>
          <w:spacing w:val="-5"/>
          <w:sz w:val="20"/>
        </w:rPr>
        <w:t> </w:t>
      </w:r>
      <w:r>
        <w:rPr>
          <w:color w:val="484B4E"/>
          <w:sz w:val="20"/>
        </w:rPr>
        <w:t>requiring</w:t>
      </w:r>
      <w:r>
        <w:rPr>
          <w:color w:val="484B4E"/>
          <w:spacing w:val="-5"/>
          <w:sz w:val="20"/>
        </w:rPr>
        <w:t> </w:t>
      </w:r>
      <w:r>
        <w:rPr>
          <w:color w:val="484B4E"/>
          <w:sz w:val="20"/>
        </w:rPr>
        <w:t>banks</w:t>
      </w:r>
      <w:r>
        <w:rPr>
          <w:color w:val="484B4E"/>
          <w:spacing w:val="-4"/>
          <w:sz w:val="20"/>
        </w:rPr>
        <w:t> </w:t>
      </w:r>
      <w:r>
        <w:rPr>
          <w:color w:val="484B4E"/>
          <w:sz w:val="20"/>
        </w:rPr>
        <w:t>to</w:t>
      </w:r>
      <w:r>
        <w:rPr>
          <w:color w:val="484B4E"/>
          <w:spacing w:val="-5"/>
          <w:sz w:val="20"/>
        </w:rPr>
        <w:t> </w:t>
      </w:r>
      <w:r>
        <w:rPr>
          <w:color w:val="484B4E"/>
          <w:sz w:val="20"/>
        </w:rPr>
        <w:t>report</w:t>
      </w:r>
      <w:r>
        <w:rPr>
          <w:color w:val="484B4E"/>
          <w:spacing w:val="-5"/>
          <w:sz w:val="20"/>
        </w:rPr>
        <w:t> </w:t>
      </w:r>
      <w:r>
        <w:rPr>
          <w:color w:val="484B4E"/>
          <w:sz w:val="20"/>
        </w:rPr>
        <w:t>customers</w:t>
      </w:r>
      <w:r>
        <w:rPr>
          <w:color w:val="484B4E"/>
          <w:spacing w:val="-4"/>
          <w:sz w:val="20"/>
        </w:rPr>
        <w:t> </w:t>
      </w:r>
      <w:r>
        <w:rPr>
          <w:color w:val="484B4E"/>
          <w:sz w:val="20"/>
        </w:rPr>
        <w:t>engaging</w:t>
      </w:r>
      <w:r>
        <w:rPr>
          <w:color w:val="484B4E"/>
          <w:spacing w:val="-5"/>
          <w:sz w:val="20"/>
        </w:rPr>
        <w:t> </w:t>
      </w:r>
      <w:r>
        <w:rPr>
          <w:color w:val="484B4E"/>
          <w:sz w:val="20"/>
        </w:rPr>
        <w:t>in</w:t>
      </w:r>
      <w:r>
        <w:rPr>
          <w:color w:val="484B4E"/>
          <w:spacing w:val="-5"/>
          <w:sz w:val="20"/>
        </w:rPr>
        <w:t> </w:t>
      </w:r>
      <w:r>
        <w:rPr>
          <w:color w:val="484B4E"/>
          <w:sz w:val="20"/>
        </w:rPr>
        <w:t>aggressive tax </w:t>
      </w:r>
      <w:r>
        <w:rPr>
          <w:color w:val="484B4E"/>
          <w:spacing w:val="-2"/>
          <w:sz w:val="20"/>
        </w:rPr>
        <w:t>avoidance.</w:t>
      </w:r>
    </w:p>
    <w:p>
      <w:pPr>
        <w:tabs>
          <w:tab w:pos="9903" w:val="left" w:leader="none"/>
        </w:tabs>
        <w:spacing w:before="139"/>
        <w:ind w:left="700" w:right="0" w:firstLine="0"/>
        <w:jc w:val="left"/>
        <w:rPr>
          <w:i/>
          <w:sz w:val="20"/>
        </w:rPr>
      </w:pPr>
      <w:r>
        <w:rPr>
          <w:b/>
          <w:color w:val="C00000"/>
          <w:sz w:val="20"/>
        </w:rPr>
        <w:t>Business</w:t>
      </w:r>
      <w:r>
        <w:rPr>
          <w:b/>
          <w:color w:val="C00000"/>
          <w:spacing w:val="-8"/>
          <w:sz w:val="20"/>
        </w:rPr>
        <w:t> </w:t>
      </w:r>
      <w:r>
        <w:rPr>
          <w:b/>
          <w:color w:val="C00000"/>
          <w:sz w:val="20"/>
        </w:rPr>
        <w:t>Analyst</w:t>
      </w:r>
      <w:r>
        <w:rPr>
          <w:b/>
          <w:color w:val="C00000"/>
          <w:spacing w:val="-3"/>
          <w:sz w:val="20"/>
        </w:rPr>
        <w:t> </w:t>
      </w:r>
      <w:r>
        <w:rPr>
          <w:color w:val="C00000"/>
          <w:sz w:val="20"/>
        </w:rPr>
        <w:t>/</w:t>
      </w:r>
      <w:r>
        <w:rPr>
          <w:color w:val="C00000"/>
          <w:spacing w:val="-8"/>
          <w:sz w:val="20"/>
        </w:rPr>
        <w:t> </w:t>
      </w:r>
      <w:r>
        <w:rPr>
          <w:color w:val="484B4E"/>
          <w:sz w:val="20"/>
        </w:rPr>
        <w:t>Independent</w:t>
      </w:r>
      <w:r>
        <w:rPr>
          <w:color w:val="484B4E"/>
          <w:spacing w:val="-3"/>
          <w:sz w:val="20"/>
        </w:rPr>
        <w:t> </w:t>
      </w:r>
      <w:r>
        <w:rPr>
          <w:color w:val="484B4E"/>
          <w:sz w:val="20"/>
        </w:rPr>
        <w:t>Television</w:t>
      </w:r>
      <w:r>
        <w:rPr>
          <w:color w:val="484B4E"/>
          <w:spacing w:val="-4"/>
          <w:sz w:val="20"/>
        </w:rPr>
        <w:t> </w:t>
      </w:r>
      <w:r>
        <w:rPr>
          <w:color w:val="484B4E"/>
          <w:sz w:val="20"/>
        </w:rPr>
        <w:t>News</w:t>
      </w:r>
      <w:r>
        <w:rPr>
          <w:color w:val="484B4E"/>
          <w:spacing w:val="-6"/>
          <w:sz w:val="20"/>
        </w:rPr>
        <w:t> </w:t>
      </w:r>
      <w:r>
        <w:rPr>
          <w:color w:val="484B4E"/>
          <w:sz w:val="20"/>
        </w:rPr>
        <w:t>(ITN)</w:t>
      </w:r>
      <w:r>
        <w:rPr>
          <w:color w:val="484B4E"/>
          <w:spacing w:val="-6"/>
          <w:sz w:val="20"/>
        </w:rPr>
        <w:t> </w:t>
      </w:r>
      <w:r>
        <w:rPr>
          <w:color w:val="484B4E"/>
          <w:sz w:val="20"/>
        </w:rPr>
        <w:t>-</w:t>
      </w:r>
      <w:r>
        <w:rPr>
          <w:color w:val="484B4E"/>
          <w:spacing w:val="-4"/>
          <w:sz w:val="20"/>
        </w:rPr>
        <w:t> </w:t>
      </w:r>
      <w:r>
        <w:rPr>
          <w:color w:val="484B4E"/>
          <w:sz w:val="20"/>
        </w:rPr>
        <w:t>London,</w:t>
      </w:r>
      <w:r>
        <w:rPr>
          <w:color w:val="484B4E"/>
          <w:spacing w:val="-8"/>
          <w:sz w:val="20"/>
        </w:rPr>
        <w:t> </w:t>
      </w:r>
      <w:r>
        <w:rPr>
          <w:color w:val="484B4E"/>
          <w:spacing w:val="-5"/>
          <w:sz w:val="20"/>
        </w:rPr>
        <w:t>UK</w:t>
      </w:r>
      <w:r>
        <w:rPr>
          <w:color w:val="484B4E"/>
          <w:sz w:val="20"/>
        </w:rPr>
        <w:tab/>
      </w:r>
      <w:r>
        <w:rPr>
          <w:i/>
          <w:color w:val="484B4E"/>
          <w:sz w:val="20"/>
        </w:rPr>
        <w:t>06/2014</w:t>
      </w:r>
      <w:r>
        <w:rPr>
          <w:i/>
          <w:color w:val="484B4E"/>
          <w:spacing w:val="-8"/>
          <w:sz w:val="20"/>
        </w:rPr>
        <w:t> </w:t>
      </w:r>
      <w:r>
        <w:rPr>
          <w:i/>
          <w:color w:val="484B4E"/>
          <w:sz w:val="20"/>
        </w:rPr>
        <w:t>-</w:t>
      </w:r>
      <w:r>
        <w:rPr>
          <w:i/>
          <w:color w:val="484B4E"/>
          <w:spacing w:val="-8"/>
          <w:sz w:val="20"/>
        </w:rPr>
        <w:t> </w:t>
      </w:r>
      <w:r>
        <w:rPr>
          <w:i/>
          <w:color w:val="484B4E"/>
          <w:spacing w:val="-2"/>
          <w:sz w:val="20"/>
        </w:rPr>
        <w:t>12/2015</w:t>
      </w:r>
    </w:p>
    <w:p>
      <w:pPr>
        <w:pStyle w:val="ListParagraph"/>
        <w:numPr>
          <w:ilvl w:val="1"/>
          <w:numId w:val="1"/>
        </w:numPr>
        <w:tabs>
          <w:tab w:pos="1415" w:val="left" w:leader="none"/>
        </w:tabs>
        <w:spacing w:line="240" w:lineRule="auto" w:before="116" w:after="0"/>
        <w:ind w:left="1415" w:right="0" w:hanging="360"/>
        <w:jc w:val="left"/>
        <w:rPr>
          <w:rFonts w:ascii="Symbol" w:hAnsi="Symbol"/>
          <w:color w:val="484B4E"/>
          <w:sz w:val="20"/>
        </w:rPr>
      </w:pPr>
      <w:r>
        <w:rPr>
          <w:color w:val="484B4E"/>
          <w:sz w:val="20"/>
        </w:rPr>
        <w:t>Led</w:t>
      </w:r>
      <w:r>
        <w:rPr>
          <w:color w:val="484B4E"/>
          <w:spacing w:val="-6"/>
          <w:sz w:val="20"/>
        </w:rPr>
        <w:t> </w:t>
      </w:r>
      <w:r>
        <w:rPr>
          <w:color w:val="484B4E"/>
          <w:sz w:val="20"/>
        </w:rPr>
        <w:t>analysis</w:t>
      </w:r>
      <w:r>
        <w:rPr>
          <w:color w:val="484B4E"/>
          <w:spacing w:val="-5"/>
          <w:sz w:val="20"/>
        </w:rPr>
        <w:t> </w:t>
      </w:r>
      <w:r>
        <w:rPr>
          <w:color w:val="484B4E"/>
          <w:sz w:val="20"/>
        </w:rPr>
        <w:t>on</w:t>
      </w:r>
      <w:r>
        <w:rPr>
          <w:color w:val="484B4E"/>
          <w:spacing w:val="-5"/>
          <w:sz w:val="20"/>
        </w:rPr>
        <w:t> </w:t>
      </w:r>
      <w:r>
        <w:rPr>
          <w:color w:val="484B4E"/>
          <w:sz w:val="20"/>
        </w:rPr>
        <w:t>a</w:t>
      </w:r>
      <w:r>
        <w:rPr>
          <w:color w:val="484B4E"/>
          <w:spacing w:val="-2"/>
          <w:sz w:val="20"/>
        </w:rPr>
        <w:t> </w:t>
      </w:r>
      <w:r>
        <w:rPr>
          <w:color w:val="484B4E"/>
          <w:sz w:val="20"/>
        </w:rPr>
        <w:t>tech</w:t>
      </w:r>
      <w:r>
        <w:rPr>
          <w:color w:val="484B4E"/>
          <w:spacing w:val="-6"/>
          <w:sz w:val="20"/>
        </w:rPr>
        <w:t> </w:t>
      </w:r>
      <w:r>
        <w:rPr>
          <w:color w:val="484B4E"/>
          <w:sz w:val="20"/>
        </w:rPr>
        <w:t>project</w:t>
      </w:r>
      <w:r>
        <w:rPr>
          <w:color w:val="484B4E"/>
          <w:spacing w:val="-5"/>
          <w:sz w:val="20"/>
        </w:rPr>
        <w:t> </w:t>
      </w:r>
      <w:r>
        <w:rPr>
          <w:color w:val="484B4E"/>
          <w:sz w:val="20"/>
        </w:rPr>
        <w:t>in</w:t>
      </w:r>
      <w:r>
        <w:rPr>
          <w:color w:val="484B4E"/>
          <w:spacing w:val="-1"/>
          <w:sz w:val="20"/>
        </w:rPr>
        <w:t> </w:t>
      </w:r>
      <w:r>
        <w:rPr>
          <w:color w:val="484B4E"/>
          <w:sz w:val="20"/>
        </w:rPr>
        <w:t>ITN's</w:t>
      </w:r>
      <w:r>
        <w:rPr>
          <w:color w:val="484B4E"/>
          <w:spacing w:val="-4"/>
          <w:sz w:val="20"/>
        </w:rPr>
        <w:t> </w:t>
      </w:r>
      <w:r>
        <w:rPr>
          <w:color w:val="484B4E"/>
          <w:sz w:val="20"/>
        </w:rPr>
        <w:t>Finance</w:t>
      </w:r>
      <w:r>
        <w:rPr>
          <w:color w:val="484B4E"/>
          <w:spacing w:val="-6"/>
          <w:sz w:val="20"/>
        </w:rPr>
        <w:t> </w:t>
      </w:r>
      <w:r>
        <w:rPr>
          <w:color w:val="484B4E"/>
          <w:sz w:val="20"/>
        </w:rPr>
        <w:t>department,</w:t>
      </w:r>
      <w:r>
        <w:rPr>
          <w:color w:val="484B4E"/>
          <w:spacing w:val="-1"/>
          <w:sz w:val="20"/>
        </w:rPr>
        <w:t> </w:t>
      </w:r>
      <w:r>
        <w:rPr>
          <w:color w:val="484B4E"/>
          <w:sz w:val="20"/>
        </w:rPr>
        <w:t>contributing</w:t>
      </w:r>
      <w:r>
        <w:rPr>
          <w:color w:val="484B4E"/>
          <w:spacing w:val="-1"/>
          <w:sz w:val="20"/>
        </w:rPr>
        <w:t> </w:t>
      </w:r>
      <w:r>
        <w:rPr>
          <w:color w:val="484B4E"/>
          <w:sz w:val="20"/>
        </w:rPr>
        <w:t>to</w:t>
      </w:r>
      <w:r>
        <w:rPr>
          <w:color w:val="484B4E"/>
          <w:spacing w:val="-5"/>
          <w:sz w:val="20"/>
        </w:rPr>
        <w:t> </w:t>
      </w:r>
      <w:r>
        <w:rPr>
          <w:color w:val="484B4E"/>
          <w:sz w:val="20"/>
        </w:rPr>
        <w:t>process</w:t>
      </w:r>
      <w:r>
        <w:rPr>
          <w:color w:val="484B4E"/>
          <w:spacing w:val="-5"/>
          <w:sz w:val="20"/>
        </w:rPr>
        <w:t> </w:t>
      </w:r>
      <w:r>
        <w:rPr>
          <w:color w:val="484B4E"/>
          <w:spacing w:val="-2"/>
          <w:sz w:val="20"/>
        </w:rPr>
        <w:t>improvement.</w:t>
      </w:r>
    </w:p>
    <w:p>
      <w:pPr>
        <w:pStyle w:val="ListParagraph"/>
        <w:numPr>
          <w:ilvl w:val="1"/>
          <w:numId w:val="1"/>
        </w:numPr>
        <w:tabs>
          <w:tab w:pos="1415" w:val="left" w:leader="none"/>
        </w:tabs>
        <w:spacing w:line="240" w:lineRule="auto" w:before="0" w:after="0"/>
        <w:ind w:left="1415" w:right="715" w:hanging="360"/>
        <w:jc w:val="left"/>
        <w:rPr>
          <w:rFonts w:ascii="Symbol" w:hAnsi="Symbol"/>
          <w:color w:val="484B4E"/>
          <w:sz w:val="20"/>
        </w:rPr>
      </w:pPr>
      <w:r>
        <w:rPr>
          <w:color w:val="484B4E"/>
          <w:sz w:val="20"/>
        </w:rPr>
        <w:t>Responsible</w:t>
      </w:r>
      <w:r>
        <w:rPr>
          <w:color w:val="484B4E"/>
          <w:spacing w:val="-5"/>
          <w:sz w:val="20"/>
        </w:rPr>
        <w:t> </w:t>
      </w:r>
      <w:r>
        <w:rPr>
          <w:color w:val="484B4E"/>
          <w:sz w:val="20"/>
        </w:rPr>
        <w:t>for</w:t>
      </w:r>
      <w:r>
        <w:rPr>
          <w:color w:val="484B4E"/>
          <w:spacing w:val="-6"/>
          <w:sz w:val="20"/>
        </w:rPr>
        <w:t> </w:t>
      </w:r>
      <w:r>
        <w:rPr>
          <w:color w:val="484B4E"/>
          <w:sz w:val="20"/>
        </w:rPr>
        <w:t>creating</w:t>
      </w:r>
      <w:r>
        <w:rPr>
          <w:color w:val="484B4E"/>
          <w:spacing w:val="-2"/>
          <w:sz w:val="20"/>
        </w:rPr>
        <w:t> </w:t>
      </w:r>
      <w:r>
        <w:rPr>
          <w:color w:val="484B4E"/>
          <w:sz w:val="20"/>
        </w:rPr>
        <w:t>and</w:t>
      </w:r>
      <w:r>
        <w:rPr>
          <w:color w:val="484B4E"/>
          <w:spacing w:val="-2"/>
          <w:sz w:val="20"/>
        </w:rPr>
        <w:t> </w:t>
      </w:r>
      <w:r>
        <w:rPr>
          <w:color w:val="484B4E"/>
          <w:sz w:val="20"/>
        </w:rPr>
        <w:t>managing</w:t>
      </w:r>
      <w:r>
        <w:rPr>
          <w:color w:val="484B4E"/>
          <w:spacing w:val="-6"/>
          <w:sz w:val="20"/>
        </w:rPr>
        <w:t> </w:t>
      </w:r>
      <w:r>
        <w:rPr>
          <w:color w:val="484B4E"/>
          <w:sz w:val="20"/>
        </w:rPr>
        <w:t>staff</w:t>
      </w:r>
      <w:r>
        <w:rPr>
          <w:color w:val="484B4E"/>
          <w:spacing w:val="-6"/>
          <w:sz w:val="20"/>
        </w:rPr>
        <w:t> </w:t>
      </w:r>
      <w:r>
        <w:rPr>
          <w:color w:val="484B4E"/>
          <w:sz w:val="20"/>
        </w:rPr>
        <w:t>training</w:t>
      </w:r>
      <w:r>
        <w:rPr>
          <w:color w:val="484B4E"/>
          <w:spacing w:val="-6"/>
          <w:sz w:val="20"/>
        </w:rPr>
        <w:t> </w:t>
      </w:r>
      <w:r>
        <w:rPr>
          <w:color w:val="484B4E"/>
          <w:sz w:val="20"/>
        </w:rPr>
        <w:t>and</w:t>
      </w:r>
      <w:r>
        <w:rPr>
          <w:color w:val="484B4E"/>
          <w:spacing w:val="-2"/>
          <w:sz w:val="20"/>
        </w:rPr>
        <w:t> </w:t>
      </w:r>
      <w:r>
        <w:rPr>
          <w:color w:val="484B4E"/>
          <w:sz w:val="20"/>
        </w:rPr>
        <w:t>project</w:t>
      </w:r>
      <w:r>
        <w:rPr>
          <w:color w:val="484B4E"/>
          <w:spacing w:val="-5"/>
          <w:sz w:val="20"/>
        </w:rPr>
        <w:t> </w:t>
      </w:r>
      <w:r>
        <w:rPr>
          <w:color w:val="484B4E"/>
          <w:sz w:val="20"/>
        </w:rPr>
        <w:t>communications,</w:t>
      </w:r>
      <w:r>
        <w:rPr>
          <w:color w:val="484B4E"/>
          <w:spacing w:val="-5"/>
          <w:sz w:val="20"/>
        </w:rPr>
        <w:t> </w:t>
      </w:r>
      <w:r>
        <w:rPr>
          <w:color w:val="484B4E"/>
          <w:sz w:val="20"/>
        </w:rPr>
        <w:t>showcasing</w:t>
      </w:r>
      <w:r>
        <w:rPr>
          <w:color w:val="484B4E"/>
          <w:spacing w:val="-2"/>
          <w:sz w:val="20"/>
        </w:rPr>
        <w:t> </w:t>
      </w:r>
      <w:r>
        <w:rPr>
          <w:color w:val="484B4E"/>
          <w:sz w:val="20"/>
        </w:rPr>
        <w:t>communication</w:t>
      </w:r>
      <w:r>
        <w:rPr>
          <w:color w:val="484B4E"/>
          <w:spacing w:val="-6"/>
          <w:sz w:val="20"/>
        </w:rPr>
        <w:t> </w:t>
      </w:r>
      <w:r>
        <w:rPr>
          <w:color w:val="484B4E"/>
          <w:sz w:val="20"/>
        </w:rPr>
        <w:t>and training skills.</w:t>
      </w:r>
    </w:p>
    <w:p>
      <w:pPr>
        <w:tabs>
          <w:tab w:pos="9898" w:val="left" w:leader="none"/>
        </w:tabs>
        <w:spacing w:before="139"/>
        <w:ind w:left="700" w:right="0" w:firstLine="0"/>
        <w:jc w:val="left"/>
        <w:rPr>
          <w:i/>
          <w:sz w:val="20"/>
        </w:rPr>
      </w:pPr>
      <w:r>
        <w:rPr>
          <w:b/>
          <w:color w:val="C00000"/>
          <w:sz w:val="20"/>
        </w:rPr>
        <w:t>Project</w:t>
      </w:r>
      <w:r>
        <w:rPr>
          <w:b/>
          <w:color w:val="C00000"/>
          <w:spacing w:val="-7"/>
          <w:sz w:val="20"/>
        </w:rPr>
        <w:t> </w:t>
      </w:r>
      <w:r>
        <w:rPr>
          <w:b/>
          <w:color w:val="C00000"/>
          <w:sz w:val="20"/>
        </w:rPr>
        <w:t>Analyst</w:t>
      </w:r>
      <w:r>
        <w:rPr>
          <w:b/>
          <w:color w:val="C00000"/>
          <w:spacing w:val="-7"/>
          <w:sz w:val="20"/>
        </w:rPr>
        <w:t> </w:t>
      </w:r>
      <w:r>
        <w:rPr>
          <w:color w:val="484B4E"/>
          <w:sz w:val="20"/>
        </w:rPr>
        <w:t>/</w:t>
      </w:r>
      <w:r>
        <w:rPr>
          <w:color w:val="484B4E"/>
          <w:spacing w:val="-1"/>
          <w:sz w:val="20"/>
        </w:rPr>
        <w:t> </w:t>
      </w:r>
      <w:r>
        <w:rPr>
          <w:color w:val="484B4E"/>
          <w:sz w:val="20"/>
        </w:rPr>
        <w:t>National</w:t>
      </w:r>
      <w:r>
        <w:rPr>
          <w:color w:val="484B4E"/>
          <w:spacing w:val="-4"/>
          <w:sz w:val="20"/>
        </w:rPr>
        <w:t> </w:t>
      </w:r>
      <w:r>
        <w:rPr>
          <w:color w:val="484B4E"/>
          <w:sz w:val="20"/>
        </w:rPr>
        <w:t>Australia</w:t>
      </w:r>
      <w:r>
        <w:rPr>
          <w:color w:val="484B4E"/>
          <w:spacing w:val="-7"/>
          <w:sz w:val="20"/>
        </w:rPr>
        <w:t> </w:t>
      </w:r>
      <w:r>
        <w:rPr>
          <w:color w:val="484B4E"/>
          <w:sz w:val="20"/>
        </w:rPr>
        <w:t>Bank</w:t>
      </w:r>
      <w:r>
        <w:rPr>
          <w:color w:val="484B4E"/>
          <w:spacing w:val="1"/>
          <w:sz w:val="20"/>
        </w:rPr>
        <w:t> </w:t>
      </w:r>
      <w:r>
        <w:rPr>
          <w:color w:val="484B4E"/>
          <w:sz w:val="20"/>
        </w:rPr>
        <w:t>-</w:t>
      </w:r>
      <w:r>
        <w:rPr>
          <w:color w:val="484B4E"/>
          <w:spacing w:val="-8"/>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02/2011</w:t>
      </w:r>
      <w:r>
        <w:rPr>
          <w:i/>
          <w:color w:val="484B4E"/>
          <w:spacing w:val="-8"/>
          <w:sz w:val="20"/>
        </w:rPr>
        <w:t> </w:t>
      </w:r>
      <w:r>
        <w:rPr>
          <w:i/>
          <w:color w:val="484B4E"/>
          <w:sz w:val="20"/>
        </w:rPr>
        <w:t>-</w:t>
      </w:r>
      <w:r>
        <w:rPr>
          <w:i/>
          <w:color w:val="484B4E"/>
          <w:spacing w:val="-8"/>
          <w:sz w:val="20"/>
        </w:rPr>
        <w:t> </w:t>
      </w:r>
      <w:r>
        <w:rPr>
          <w:i/>
          <w:color w:val="484B4E"/>
          <w:spacing w:val="-2"/>
          <w:sz w:val="20"/>
        </w:rPr>
        <w:t>01/2014</w:t>
      </w:r>
    </w:p>
    <w:p>
      <w:pPr>
        <w:pStyle w:val="ListParagraph"/>
        <w:numPr>
          <w:ilvl w:val="2"/>
          <w:numId w:val="1"/>
        </w:numPr>
        <w:tabs>
          <w:tab w:pos="1500" w:val="left" w:leader="none"/>
        </w:tabs>
        <w:spacing w:line="240" w:lineRule="auto" w:before="122" w:after="0"/>
        <w:ind w:left="1500" w:right="0" w:hanging="360"/>
        <w:jc w:val="left"/>
        <w:rPr>
          <w:rFonts w:ascii="Symbol" w:hAnsi="Symbol"/>
          <w:color w:val="484B4E"/>
          <w:sz w:val="20"/>
        </w:rPr>
      </w:pPr>
      <w:r>
        <w:rPr>
          <w:color w:val="484B4E"/>
          <w:sz w:val="20"/>
        </w:rPr>
        <w:t>Identified</w:t>
      </w:r>
      <w:r>
        <w:rPr>
          <w:color w:val="484B4E"/>
          <w:spacing w:val="-4"/>
          <w:sz w:val="20"/>
        </w:rPr>
        <w:t> </w:t>
      </w:r>
      <w:r>
        <w:rPr>
          <w:color w:val="484B4E"/>
          <w:sz w:val="20"/>
        </w:rPr>
        <w:t>and</w:t>
      </w:r>
      <w:r>
        <w:rPr>
          <w:color w:val="484B4E"/>
          <w:spacing w:val="-1"/>
          <w:sz w:val="20"/>
        </w:rPr>
        <w:t> </w:t>
      </w:r>
      <w:r>
        <w:rPr>
          <w:color w:val="484B4E"/>
          <w:sz w:val="20"/>
        </w:rPr>
        <w:t>documented</w:t>
      </w:r>
      <w:r>
        <w:rPr>
          <w:color w:val="484B4E"/>
          <w:spacing w:val="-1"/>
          <w:sz w:val="20"/>
        </w:rPr>
        <w:t> </w:t>
      </w:r>
      <w:r>
        <w:rPr>
          <w:color w:val="484B4E"/>
          <w:sz w:val="20"/>
        </w:rPr>
        <w:t>requirements</w:t>
      </w:r>
      <w:r>
        <w:rPr>
          <w:color w:val="484B4E"/>
          <w:spacing w:val="-5"/>
          <w:sz w:val="20"/>
        </w:rPr>
        <w:t> </w:t>
      </w:r>
      <w:r>
        <w:rPr>
          <w:color w:val="484B4E"/>
          <w:sz w:val="20"/>
        </w:rPr>
        <w:t>for</w:t>
      </w:r>
      <w:r>
        <w:rPr>
          <w:color w:val="484B4E"/>
          <w:spacing w:val="-6"/>
          <w:sz w:val="20"/>
        </w:rPr>
        <w:t> </w:t>
      </w:r>
      <w:r>
        <w:rPr>
          <w:color w:val="484B4E"/>
          <w:sz w:val="20"/>
        </w:rPr>
        <w:t>a</w:t>
      </w:r>
      <w:r>
        <w:rPr>
          <w:color w:val="484B4E"/>
          <w:spacing w:val="-3"/>
          <w:sz w:val="20"/>
        </w:rPr>
        <w:t> </w:t>
      </w:r>
      <w:r>
        <w:rPr>
          <w:color w:val="484B4E"/>
          <w:sz w:val="20"/>
        </w:rPr>
        <w:t>new</w:t>
      </w:r>
      <w:r>
        <w:rPr>
          <w:color w:val="484B4E"/>
          <w:spacing w:val="-4"/>
          <w:sz w:val="20"/>
        </w:rPr>
        <w:t> </w:t>
      </w:r>
      <w:r>
        <w:rPr>
          <w:color w:val="484B4E"/>
          <w:sz w:val="20"/>
        </w:rPr>
        <w:t>centralised</w:t>
      </w:r>
      <w:r>
        <w:rPr>
          <w:color w:val="484B4E"/>
          <w:spacing w:val="-6"/>
          <w:sz w:val="20"/>
        </w:rPr>
        <w:t> </w:t>
      </w:r>
      <w:r>
        <w:rPr>
          <w:color w:val="484B4E"/>
          <w:sz w:val="20"/>
        </w:rPr>
        <w:t>process</w:t>
      </w:r>
      <w:r>
        <w:rPr>
          <w:color w:val="484B4E"/>
          <w:spacing w:val="-5"/>
          <w:sz w:val="20"/>
        </w:rPr>
        <w:t> </w:t>
      </w:r>
      <w:r>
        <w:rPr>
          <w:color w:val="484B4E"/>
          <w:sz w:val="20"/>
        </w:rPr>
        <w:t>on</w:t>
      </w:r>
      <w:r>
        <w:rPr>
          <w:color w:val="484B4E"/>
          <w:spacing w:val="-6"/>
          <w:sz w:val="20"/>
        </w:rPr>
        <w:t> </w:t>
      </w:r>
      <w:r>
        <w:rPr>
          <w:color w:val="484B4E"/>
          <w:sz w:val="20"/>
        </w:rPr>
        <w:t>largescale</w:t>
      </w:r>
      <w:r>
        <w:rPr>
          <w:color w:val="484B4E"/>
          <w:spacing w:val="-6"/>
          <w:sz w:val="20"/>
        </w:rPr>
        <w:t> </w:t>
      </w:r>
      <w:r>
        <w:rPr>
          <w:color w:val="484B4E"/>
          <w:sz w:val="20"/>
        </w:rPr>
        <w:t>program</w:t>
      </w:r>
      <w:r>
        <w:rPr>
          <w:color w:val="484B4E"/>
          <w:spacing w:val="-5"/>
          <w:sz w:val="20"/>
        </w:rPr>
        <w:t> </w:t>
      </w:r>
      <w:r>
        <w:rPr>
          <w:color w:val="484B4E"/>
          <w:spacing w:val="-2"/>
          <w:sz w:val="20"/>
        </w:rPr>
        <w:t>development.</w:t>
      </w:r>
    </w:p>
    <w:p>
      <w:pPr>
        <w:pStyle w:val="ListParagraph"/>
        <w:numPr>
          <w:ilvl w:val="2"/>
          <w:numId w:val="1"/>
        </w:numPr>
        <w:tabs>
          <w:tab w:pos="1500" w:val="left" w:leader="none"/>
        </w:tabs>
        <w:spacing w:line="240" w:lineRule="auto" w:before="0" w:after="0"/>
        <w:ind w:left="1500" w:right="1719" w:hanging="360"/>
        <w:jc w:val="left"/>
        <w:rPr>
          <w:rFonts w:ascii="Symbol" w:hAnsi="Symbol"/>
          <w:color w:val="484B4E"/>
          <w:sz w:val="20"/>
        </w:rPr>
      </w:pPr>
      <w:r>
        <w:rPr>
          <w:color w:val="484B4E"/>
          <w:sz w:val="20"/>
        </w:rPr>
        <w:t>Designed</w:t>
      </w:r>
      <w:r>
        <w:rPr>
          <w:color w:val="484B4E"/>
          <w:spacing w:val="-5"/>
          <w:sz w:val="20"/>
        </w:rPr>
        <w:t> </w:t>
      </w:r>
      <w:r>
        <w:rPr>
          <w:color w:val="484B4E"/>
          <w:sz w:val="20"/>
        </w:rPr>
        <w:t>the</w:t>
      </w:r>
      <w:r>
        <w:rPr>
          <w:color w:val="484B4E"/>
          <w:spacing w:val="-5"/>
          <w:sz w:val="20"/>
        </w:rPr>
        <w:t> </w:t>
      </w:r>
      <w:r>
        <w:rPr>
          <w:color w:val="484B4E"/>
          <w:sz w:val="20"/>
        </w:rPr>
        <w:t>solution,</w:t>
      </w:r>
      <w:r>
        <w:rPr>
          <w:color w:val="484B4E"/>
          <w:spacing w:val="-5"/>
          <w:sz w:val="20"/>
        </w:rPr>
        <w:t> </w:t>
      </w:r>
      <w:r>
        <w:rPr>
          <w:color w:val="484B4E"/>
          <w:sz w:val="20"/>
        </w:rPr>
        <w:t>drafted</w:t>
      </w:r>
      <w:r>
        <w:rPr>
          <w:color w:val="484B4E"/>
          <w:spacing w:val="-1"/>
          <w:sz w:val="20"/>
        </w:rPr>
        <w:t> </w:t>
      </w:r>
      <w:r>
        <w:rPr>
          <w:color w:val="484B4E"/>
          <w:sz w:val="20"/>
        </w:rPr>
        <w:t>appropriate</w:t>
      </w:r>
      <w:r>
        <w:rPr>
          <w:color w:val="484B4E"/>
          <w:spacing w:val="-5"/>
          <w:sz w:val="20"/>
        </w:rPr>
        <w:t> </w:t>
      </w:r>
      <w:r>
        <w:rPr>
          <w:color w:val="484B4E"/>
          <w:sz w:val="20"/>
        </w:rPr>
        <w:t>documents,</w:t>
      </w:r>
      <w:r>
        <w:rPr>
          <w:color w:val="484B4E"/>
          <w:spacing w:val="-5"/>
          <w:sz w:val="20"/>
        </w:rPr>
        <w:t> </w:t>
      </w:r>
      <w:r>
        <w:rPr>
          <w:color w:val="484B4E"/>
          <w:sz w:val="20"/>
        </w:rPr>
        <w:t>and</w:t>
      </w:r>
      <w:r>
        <w:rPr>
          <w:color w:val="484B4E"/>
          <w:spacing w:val="-5"/>
          <w:sz w:val="20"/>
        </w:rPr>
        <w:t> </w:t>
      </w:r>
      <w:r>
        <w:rPr>
          <w:color w:val="484B4E"/>
          <w:sz w:val="20"/>
        </w:rPr>
        <w:t>maintained</w:t>
      </w:r>
      <w:r>
        <w:rPr>
          <w:color w:val="484B4E"/>
          <w:spacing w:val="-5"/>
          <w:sz w:val="20"/>
        </w:rPr>
        <w:t> </w:t>
      </w:r>
      <w:r>
        <w:rPr>
          <w:color w:val="484B4E"/>
          <w:sz w:val="20"/>
        </w:rPr>
        <w:t>records</w:t>
      </w:r>
      <w:r>
        <w:rPr>
          <w:color w:val="484B4E"/>
          <w:spacing w:val="-4"/>
          <w:sz w:val="20"/>
        </w:rPr>
        <w:t> </w:t>
      </w:r>
      <w:r>
        <w:rPr>
          <w:color w:val="484B4E"/>
          <w:sz w:val="20"/>
        </w:rPr>
        <w:t>per NAB's</w:t>
      </w:r>
      <w:r>
        <w:rPr>
          <w:color w:val="484B4E"/>
          <w:spacing w:val="-4"/>
          <w:sz w:val="20"/>
        </w:rPr>
        <w:t> </w:t>
      </w:r>
      <w:r>
        <w:rPr>
          <w:color w:val="484B4E"/>
          <w:sz w:val="20"/>
        </w:rPr>
        <w:t>policies</w:t>
      </w:r>
      <w:r>
        <w:rPr>
          <w:color w:val="484B4E"/>
          <w:spacing w:val="-4"/>
          <w:sz w:val="20"/>
        </w:rPr>
        <w:t> </w:t>
      </w:r>
      <w:r>
        <w:rPr>
          <w:color w:val="484B4E"/>
          <w:sz w:val="20"/>
        </w:rPr>
        <w:t>and procedures regarding project delivery.</w:t>
      </w:r>
    </w:p>
    <w:p>
      <w:pPr>
        <w:pStyle w:val="BodyText"/>
        <w:spacing w:before="35"/>
        <w:rPr>
          <w:sz w:val="20"/>
        </w:rPr>
      </w:pPr>
    </w:p>
    <w:tbl>
      <w:tblPr>
        <w:tblW w:w="0" w:type="auto"/>
        <w:jc w:val="left"/>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36"/>
        <w:gridCol w:w="3009"/>
      </w:tblGrid>
      <w:tr>
        <w:trPr>
          <w:trHeight w:val="581" w:hRule="atLeast"/>
        </w:trPr>
        <w:tc>
          <w:tcPr>
            <w:tcW w:w="7836" w:type="dxa"/>
            <w:tcBorders>
              <w:bottom w:val="single" w:sz="8" w:space="0" w:color="C0C5CF"/>
            </w:tcBorders>
          </w:tcPr>
          <w:p>
            <w:pPr>
              <w:pStyle w:val="TableParagraph"/>
              <w:spacing w:line="223" w:lineRule="exact"/>
              <w:ind w:left="0"/>
              <w:rPr>
                <w:rFonts w:ascii="Arial"/>
                <w:sz w:val="20"/>
              </w:rPr>
            </w:pPr>
            <w:r>
              <w:rPr>
                <w:rFonts w:ascii="Arial"/>
                <w:b/>
                <w:color w:val="C00000"/>
                <w:sz w:val="20"/>
              </w:rPr>
              <w:t>Graduate</w:t>
            </w:r>
            <w:r>
              <w:rPr>
                <w:rFonts w:ascii="Arial"/>
                <w:b/>
                <w:color w:val="C00000"/>
                <w:spacing w:val="-8"/>
                <w:sz w:val="20"/>
              </w:rPr>
              <w:t> </w:t>
            </w:r>
            <w:r>
              <w:rPr>
                <w:rFonts w:ascii="Arial"/>
                <w:b/>
                <w:color w:val="C00000"/>
                <w:sz w:val="20"/>
              </w:rPr>
              <w:t>Business</w:t>
            </w:r>
            <w:r>
              <w:rPr>
                <w:rFonts w:ascii="Arial"/>
                <w:b/>
                <w:color w:val="C00000"/>
                <w:spacing w:val="-7"/>
                <w:sz w:val="20"/>
              </w:rPr>
              <w:t> </w:t>
            </w:r>
            <w:r>
              <w:rPr>
                <w:rFonts w:ascii="Arial"/>
                <w:b/>
                <w:color w:val="C00000"/>
                <w:sz w:val="20"/>
              </w:rPr>
              <w:t>Banker</w:t>
            </w:r>
            <w:r>
              <w:rPr>
                <w:rFonts w:ascii="Arial"/>
                <w:b/>
                <w:color w:val="C00000"/>
                <w:spacing w:val="-2"/>
                <w:sz w:val="20"/>
              </w:rPr>
              <w:t> </w:t>
            </w:r>
            <w:r>
              <w:rPr>
                <w:rFonts w:ascii="Arial"/>
                <w:color w:val="484B4E"/>
                <w:sz w:val="20"/>
              </w:rPr>
              <w:t>/</w:t>
            </w:r>
            <w:r>
              <w:rPr>
                <w:rFonts w:ascii="Arial"/>
                <w:color w:val="484B4E"/>
                <w:spacing w:val="-7"/>
                <w:sz w:val="20"/>
              </w:rPr>
              <w:t> </w:t>
            </w:r>
            <w:r>
              <w:rPr>
                <w:rFonts w:ascii="Arial"/>
                <w:color w:val="484B4E"/>
                <w:sz w:val="20"/>
              </w:rPr>
              <w:t>National</w:t>
            </w:r>
            <w:r>
              <w:rPr>
                <w:rFonts w:ascii="Arial"/>
                <w:color w:val="484B4E"/>
                <w:spacing w:val="-5"/>
                <w:sz w:val="20"/>
              </w:rPr>
              <w:t> </w:t>
            </w:r>
            <w:r>
              <w:rPr>
                <w:rFonts w:ascii="Arial"/>
                <w:color w:val="484B4E"/>
                <w:sz w:val="20"/>
              </w:rPr>
              <w:t>Australia</w:t>
            </w:r>
            <w:r>
              <w:rPr>
                <w:rFonts w:ascii="Arial"/>
                <w:color w:val="484B4E"/>
                <w:spacing w:val="-7"/>
                <w:sz w:val="20"/>
              </w:rPr>
              <w:t> </w:t>
            </w:r>
            <w:r>
              <w:rPr>
                <w:rFonts w:ascii="Arial"/>
                <w:color w:val="484B4E"/>
                <w:sz w:val="20"/>
              </w:rPr>
              <w:t>Bank -</w:t>
            </w:r>
            <w:r>
              <w:rPr>
                <w:rFonts w:ascii="Arial"/>
                <w:color w:val="484B4E"/>
                <w:spacing w:val="-4"/>
                <w:sz w:val="20"/>
              </w:rPr>
              <w:t> </w:t>
            </w:r>
            <w:r>
              <w:rPr>
                <w:rFonts w:ascii="Arial"/>
                <w:color w:val="484B4E"/>
                <w:sz w:val="20"/>
              </w:rPr>
              <w:t>Naarm,</w:t>
            </w:r>
            <w:r>
              <w:rPr>
                <w:rFonts w:ascii="Arial"/>
                <w:color w:val="484B4E"/>
                <w:spacing w:val="-7"/>
                <w:sz w:val="20"/>
              </w:rPr>
              <w:t> </w:t>
            </w:r>
            <w:r>
              <w:rPr>
                <w:rFonts w:ascii="Arial"/>
                <w:color w:val="484B4E"/>
                <w:spacing w:val="-2"/>
                <w:sz w:val="20"/>
              </w:rPr>
              <w:t>Australia</w:t>
            </w:r>
          </w:p>
        </w:tc>
        <w:tc>
          <w:tcPr>
            <w:tcW w:w="3009" w:type="dxa"/>
            <w:tcBorders>
              <w:bottom w:val="single" w:sz="8" w:space="0" w:color="C0C5CF"/>
            </w:tcBorders>
          </w:tcPr>
          <w:p>
            <w:pPr>
              <w:pStyle w:val="TableParagraph"/>
              <w:spacing w:line="223" w:lineRule="exact"/>
              <w:ind w:left="0" w:right="18"/>
              <w:jc w:val="right"/>
              <w:rPr>
                <w:rFonts w:ascii="Arial"/>
                <w:i/>
                <w:sz w:val="20"/>
              </w:rPr>
            </w:pPr>
            <w:r>
              <w:rPr>
                <w:rFonts w:ascii="Arial"/>
                <w:i/>
                <w:color w:val="484B4E"/>
                <w:sz w:val="20"/>
              </w:rPr>
              <w:t>01/2009</w:t>
            </w:r>
            <w:r>
              <w:rPr>
                <w:rFonts w:ascii="Arial"/>
                <w:i/>
                <w:color w:val="484B4E"/>
                <w:spacing w:val="-8"/>
                <w:sz w:val="20"/>
              </w:rPr>
              <w:t> </w:t>
            </w:r>
            <w:r>
              <w:rPr>
                <w:rFonts w:ascii="Arial"/>
                <w:i/>
                <w:color w:val="484B4E"/>
                <w:sz w:val="20"/>
              </w:rPr>
              <w:t>-</w:t>
            </w:r>
            <w:r>
              <w:rPr>
                <w:rFonts w:ascii="Arial"/>
                <w:i/>
                <w:color w:val="484B4E"/>
                <w:spacing w:val="-8"/>
                <w:sz w:val="20"/>
              </w:rPr>
              <w:t> </w:t>
            </w:r>
            <w:r>
              <w:rPr>
                <w:rFonts w:ascii="Arial"/>
                <w:i/>
                <w:color w:val="484B4E"/>
                <w:spacing w:val="-2"/>
                <w:sz w:val="20"/>
              </w:rPr>
              <w:t>01/2011</w:t>
            </w:r>
          </w:p>
        </w:tc>
      </w:tr>
      <w:tr>
        <w:trPr>
          <w:trHeight w:val="589" w:hRule="atLeast"/>
        </w:trPr>
        <w:tc>
          <w:tcPr>
            <w:tcW w:w="7836" w:type="dxa"/>
            <w:tcBorders>
              <w:top w:val="single" w:sz="8" w:space="0" w:color="C0C5CF"/>
            </w:tcBorders>
          </w:tcPr>
          <w:p>
            <w:pPr>
              <w:pStyle w:val="TableParagraph"/>
              <w:spacing w:before="260"/>
              <w:ind w:left="0"/>
              <w:rPr>
                <w:rFonts w:ascii="Arial"/>
                <w:b/>
                <w:sz w:val="24"/>
              </w:rPr>
            </w:pPr>
            <w:r>
              <w:rPr>
                <w:rFonts w:ascii="Arial"/>
                <w:b/>
                <w:color w:val="34393D"/>
                <w:spacing w:val="-2"/>
                <w:sz w:val="24"/>
              </w:rPr>
              <w:t>EDUCATION</w:t>
            </w:r>
          </w:p>
        </w:tc>
        <w:tc>
          <w:tcPr>
            <w:tcW w:w="3009" w:type="dxa"/>
            <w:tcBorders>
              <w:top w:val="single" w:sz="8" w:space="0" w:color="C0C5CF"/>
            </w:tcBorders>
          </w:tcPr>
          <w:p>
            <w:pPr>
              <w:pStyle w:val="TableParagraph"/>
              <w:ind w:left="0"/>
              <w:rPr>
                <w:rFonts w:ascii="Times New Roman"/>
                <w:sz w:val="20"/>
              </w:rPr>
            </w:pPr>
          </w:p>
        </w:tc>
      </w:tr>
      <w:tr>
        <w:trPr>
          <w:trHeight w:val="675" w:hRule="atLeast"/>
        </w:trPr>
        <w:tc>
          <w:tcPr>
            <w:tcW w:w="7836" w:type="dxa"/>
          </w:tcPr>
          <w:p>
            <w:pPr>
              <w:pStyle w:val="TableParagraph"/>
              <w:spacing w:before="47"/>
              <w:ind w:left="0"/>
              <w:rPr>
                <w:rFonts w:ascii="Arial"/>
                <w:b/>
                <w:sz w:val="20"/>
              </w:rPr>
            </w:pPr>
            <w:r>
              <w:rPr>
                <w:rFonts w:ascii="Arial"/>
                <w:b/>
                <w:color w:val="484B4E"/>
                <w:sz w:val="20"/>
              </w:rPr>
              <w:t>Diploma</w:t>
            </w:r>
            <w:r>
              <w:rPr>
                <w:rFonts w:ascii="Arial"/>
                <w:b/>
                <w:color w:val="484B4E"/>
                <w:spacing w:val="-7"/>
                <w:sz w:val="20"/>
              </w:rPr>
              <w:t> </w:t>
            </w:r>
            <w:r>
              <w:rPr>
                <w:rFonts w:ascii="Arial"/>
                <w:b/>
                <w:color w:val="484B4E"/>
                <w:sz w:val="20"/>
              </w:rPr>
              <w:t>of</w:t>
            </w:r>
            <w:r>
              <w:rPr>
                <w:rFonts w:ascii="Arial"/>
                <w:b/>
                <w:color w:val="484B4E"/>
                <w:spacing w:val="-6"/>
                <w:sz w:val="20"/>
              </w:rPr>
              <w:t> </w:t>
            </w:r>
            <w:r>
              <w:rPr>
                <w:rFonts w:ascii="Arial"/>
                <w:b/>
                <w:color w:val="484B4E"/>
                <w:sz w:val="20"/>
              </w:rPr>
              <w:t>Community</w:t>
            </w:r>
            <w:r>
              <w:rPr>
                <w:rFonts w:ascii="Arial"/>
                <w:b/>
                <w:color w:val="484B4E"/>
                <w:spacing w:val="-6"/>
                <w:sz w:val="20"/>
              </w:rPr>
              <w:t> </w:t>
            </w:r>
            <w:r>
              <w:rPr>
                <w:rFonts w:ascii="Arial"/>
                <w:b/>
                <w:color w:val="484B4E"/>
                <w:sz w:val="20"/>
              </w:rPr>
              <w:t>Services:</w:t>
            </w:r>
            <w:r>
              <w:rPr>
                <w:rFonts w:ascii="Arial"/>
                <w:b/>
                <w:color w:val="484B4E"/>
                <w:spacing w:val="-6"/>
                <w:sz w:val="20"/>
              </w:rPr>
              <w:t> </w:t>
            </w:r>
            <w:r>
              <w:rPr>
                <w:rFonts w:ascii="Arial"/>
                <w:b/>
                <w:color w:val="484B4E"/>
                <w:sz w:val="20"/>
              </w:rPr>
              <w:t>Human</w:t>
            </w:r>
            <w:r>
              <w:rPr>
                <w:rFonts w:ascii="Arial"/>
                <w:b/>
                <w:color w:val="484B4E"/>
                <w:spacing w:val="-2"/>
                <w:sz w:val="20"/>
              </w:rPr>
              <w:t> Services</w:t>
            </w:r>
          </w:p>
          <w:p>
            <w:pPr>
              <w:pStyle w:val="TableParagraph"/>
              <w:ind w:left="0"/>
              <w:rPr>
                <w:rFonts w:ascii="Arial"/>
                <w:sz w:val="20"/>
              </w:rPr>
            </w:pPr>
            <w:r>
              <w:rPr>
                <w:rFonts w:ascii="Arial"/>
                <w:color w:val="484B4E"/>
                <w:spacing w:val="-2"/>
                <w:sz w:val="20"/>
              </w:rPr>
              <w:t>Melbourne</w:t>
            </w:r>
            <w:r>
              <w:rPr>
                <w:rFonts w:ascii="Arial"/>
                <w:color w:val="484B4E"/>
                <w:spacing w:val="-5"/>
                <w:sz w:val="20"/>
              </w:rPr>
              <w:t> </w:t>
            </w:r>
            <w:r>
              <w:rPr>
                <w:rFonts w:ascii="Arial"/>
                <w:color w:val="484B4E"/>
                <w:spacing w:val="-2"/>
                <w:sz w:val="20"/>
              </w:rPr>
              <w:t>Polytechnic</w:t>
            </w:r>
          </w:p>
        </w:tc>
        <w:tc>
          <w:tcPr>
            <w:tcW w:w="3009" w:type="dxa"/>
          </w:tcPr>
          <w:p>
            <w:pPr>
              <w:pStyle w:val="TableParagraph"/>
              <w:spacing w:before="47"/>
              <w:ind w:left="0" w:right="17"/>
              <w:jc w:val="right"/>
              <w:rPr>
                <w:rFonts w:ascii="Arial"/>
                <w:i/>
                <w:sz w:val="20"/>
              </w:rPr>
            </w:pPr>
            <w:r>
              <w:rPr>
                <w:rFonts w:ascii="Arial"/>
                <w:i/>
                <w:color w:val="484B4E"/>
                <w:spacing w:val="-2"/>
                <w:sz w:val="20"/>
              </w:rPr>
              <w:t>02/2024</w:t>
            </w:r>
          </w:p>
        </w:tc>
      </w:tr>
      <w:tr>
        <w:trPr>
          <w:trHeight w:val="737" w:hRule="atLeast"/>
        </w:trPr>
        <w:tc>
          <w:tcPr>
            <w:tcW w:w="7836" w:type="dxa"/>
          </w:tcPr>
          <w:p>
            <w:pPr>
              <w:pStyle w:val="TableParagraph"/>
              <w:spacing w:before="162"/>
              <w:ind w:left="0" w:right="3234"/>
              <w:rPr>
                <w:rFonts w:ascii="Arial"/>
                <w:sz w:val="20"/>
              </w:rPr>
            </w:pPr>
            <w:r>
              <w:rPr>
                <w:rFonts w:ascii="Arial"/>
                <w:b/>
                <w:color w:val="484B4E"/>
                <w:sz w:val="20"/>
              </w:rPr>
              <w:t>Master</w:t>
            </w:r>
            <w:r>
              <w:rPr>
                <w:rFonts w:ascii="Arial"/>
                <w:b/>
                <w:color w:val="484B4E"/>
                <w:spacing w:val="-9"/>
                <w:sz w:val="20"/>
              </w:rPr>
              <w:t> </w:t>
            </w:r>
            <w:r>
              <w:rPr>
                <w:rFonts w:ascii="Arial"/>
                <w:b/>
                <w:color w:val="484B4E"/>
                <w:sz w:val="20"/>
              </w:rPr>
              <w:t>of</w:t>
            </w:r>
            <w:r>
              <w:rPr>
                <w:rFonts w:ascii="Arial"/>
                <w:b/>
                <w:color w:val="484B4E"/>
                <w:spacing w:val="-12"/>
                <w:sz w:val="20"/>
              </w:rPr>
              <w:t> </w:t>
            </w:r>
            <w:r>
              <w:rPr>
                <w:rFonts w:ascii="Arial"/>
                <w:b/>
                <w:color w:val="484B4E"/>
                <w:sz w:val="20"/>
              </w:rPr>
              <w:t>Finance</w:t>
            </w:r>
            <w:r>
              <w:rPr>
                <w:rFonts w:ascii="Arial"/>
                <w:color w:val="484B4E"/>
                <w:sz w:val="20"/>
              </w:rPr>
              <w:t>:</w:t>
            </w:r>
            <w:r>
              <w:rPr>
                <w:rFonts w:ascii="Arial"/>
                <w:color w:val="484B4E"/>
                <w:spacing w:val="-12"/>
                <w:sz w:val="20"/>
              </w:rPr>
              <w:t> </w:t>
            </w:r>
            <w:r>
              <w:rPr>
                <w:rFonts w:ascii="Arial"/>
                <w:color w:val="484B4E"/>
                <w:sz w:val="20"/>
              </w:rPr>
              <w:t>Accounting</w:t>
            </w:r>
            <w:r>
              <w:rPr>
                <w:rFonts w:ascii="Arial"/>
                <w:color w:val="484B4E"/>
                <w:spacing w:val="-7"/>
                <w:sz w:val="20"/>
              </w:rPr>
              <w:t> </w:t>
            </w:r>
            <w:r>
              <w:rPr>
                <w:rFonts w:ascii="Arial"/>
                <w:color w:val="484B4E"/>
                <w:sz w:val="20"/>
              </w:rPr>
              <w:t>and</w:t>
            </w:r>
            <w:r>
              <w:rPr>
                <w:rFonts w:ascii="Arial"/>
                <w:color w:val="484B4E"/>
                <w:spacing w:val="-7"/>
                <w:sz w:val="20"/>
              </w:rPr>
              <w:t> </w:t>
            </w:r>
            <w:r>
              <w:rPr>
                <w:rFonts w:ascii="Arial"/>
                <w:color w:val="484B4E"/>
                <w:sz w:val="20"/>
              </w:rPr>
              <w:t>Finance Monash University</w:t>
            </w:r>
          </w:p>
        </w:tc>
        <w:tc>
          <w:tcPr>
            <w:tcW w:w="3009" w:type="dxa"/>
          </w:tcPr>
          <w:p>
            <w:pPr>
              <w:pStyle w:val="TableParagraph"/>
              <w:ind w:left="0"/>
              <w:rPr>
                <w:rFonts w:ascii="Times New Roman"/>
                <w:sz w:val="20"/>
              </w:rPr>
            </w:pPr>
          </w:p>
        </w:tc>
      </w:tr>
      <w:tr>
        <w:trPr>
          <w:trHeight w:val="574" w:hRule="atLeast"/>
        </w:trPr>
        <w:tc>
          <w:tcPr>
            <w:tcW w:w="7836" w:type="dxa"/>
          </w:tcPr>
          <w:p>
            <w:pPr>
              <w:pStyle w:val="TableParagraph"/>
              <w:spacing w:line="230" w:lineRule="atLeast" w:before="93"/>
              <w:ind w:left="0" w:right="4021"/>
              <w:rPr>
                <w:rFonts w:ascii="Arial"/>
                <w:sz w:val="20"/>
              </w:rPr>
            </w:pPr>
            <w:r>
              <w:rPr>
                <w:rFonts w:ascii="Times New Roman"/>
                <w:b/>
                <w:sz w:val="20"/>
              </w:rPr>
              <w:t>Bachelor of Business</w:t>
            </w:r>
            <w:r>
              <w:rPr>
                <w:rFonts w:ascii="Arial"/>
                <w:color w:val="484B4E"/>
                <w:sz w:val="20"/>
              </w:rPr>
              <w:t>: Marketing Queensland</w:t>
            </w:r>
            <w:r>
              <w:rPr>
                <w:rFonts w:ascii="Arial"/>
                <w:color w:val="484B4E"/>
                <w:spacing w:val="-14"/>
                <w:sz w:val="20"/>
              </w:rPr>
              <w:t> </w:t>
            </w:r>
            <w:r>
              <w:rPr>
                <w:rFonts w:ascii="Arial"/>
                <w:color w:val="484B4E"/>
                <w:sz w:val="20"/>
              </w:rPr>
              <w:t>University</w:t>
            </w:r>
            <w:r>
              <w:rPr>
                <w:rFonts w:ascii="Arial"/>
                <w:color w:val="484B4E"/>
                <w:spacing w:val="-14"/>
                <w:sz w:val="20"/>
              </w:rPr>
              <w:t> </w:t>
            </w:r>
            <w:r>
              <w:rPr>
                <w:rFonts w:ascii="Arial"/>
                <w:color w:val="484B4E"/>
                <w:sz w:val="20"/>
              </w:rPr>
              <w:t>of</w:t>
            </w:r>
            <w:r>
              <w:rPr>
                <w:rFonts w:ascii="Arial"/>
                <w:color w:val="484B4E"/>
                <w:spacing w:val="-14"/>
                <w:sz w:val="20"/>
              </w:rPr>
              <w:t> </w:t>
            </w:r>
            <w:r>
              <w:rPr>
                <w:rFonts w:ascii="Arial"/>
                <w:color w:val="484B4E"/>
                <w:sz w:val="20"/>
              </w:rPr>
              <w:t>Technology</w:t>
            </w:r>
          </w:p>
        </w:tc>
        <w:tc>
          <w:tcPr>
            <w:tcW w:w="3009" w:type="dxa"/>
          </w:tcPr>
          <w:p>
            <w:pPr>
              <w:pStyle w:val="TableParagraph"/>
              <w:ind w:left="0"/>
              <w:rPr>
                <w:rFonts w:ascii="Times New Roman"/>
                <w:sz w:val="20"/>
              </w:rPr>
            </w:pPr>
          </w:p>
        </w:tc>
      </w:tr>
    </w:tbl>
    <w:p>
      <w:pPr>
        <w:pStyle w:val="BodyText"/>
        <w:rPr>
          <w:sz w:val="20"/>
        </w:rPr>
      </w:pPr>
    </w:p>
    <w:p>
      <w:pPr>
        <w:pStyle w:val="BodyText"/>
        <w:spacing w:before="87"/>
        <w:rPr>
          <w:sz w:val="20"/>
        </w:rPr>
      </w:pPr>
      <w:r>
        <w:rPr/>
        <mc:AlternateContent>
          <mc:Choice Requires="wps">
            <w:drawing>
              <wp:anchor distT="0" distB="0" distL="0" distR="0" allowOverlap="1" layoutInCell="1" locked="0" behindDoc="1" simplePos="0" relativeHeight="487589376">
                <wp:simplePos x="0" y="0"/>
                <wp:positionH relativeFrom="page">
                  <wp:posOffset>444817</wp:posOffset>
                </wp:positionH>
                <wp:positionV relativeFrom="paragraph">
                  <wp:posOffset>216963</wp:posOffset>
                </wp:positionV>
                <wp:extent cx="6886575" cy="127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886575" cy="12700"/>
                        </a:xfrm>
                        <a:custGeom>
                          <a:avLst/>
                          <a:gdLst/>
                          <a:ahLst/>
                          <a:cxnLst/>
                          <a:rect l="l" t="t" r="r" b="b"/>
                          <a:pathLst>
                            <a:path w="6886575" h="12700">
                              <a:moveTo>
                                <a:pt x="6886194" y="0"/>
                              </a:moveTo>
                              <a:lnTo>
                                <a:pt x="0" y="0"/>
                              </a:lnTo>
                              <a:lnTo>
                                <a:pt x="0" y="12699"/>
                              </a:lnTo>
                              <a:lnTo>
                                <a:pt x="6886194" y="12699"/>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7.083712pt;width:542.22pt;height:1pt;mso-position-horizontal-relative:page;mso-position-vertical-relative:paragraph;z-index:-15727104;mso-wrap-distance-left:0;mso-wrap-distance-right:0" id="docshape6" filled="true" fillcolor="#c0c5cf" stroked="false">
                <v:fill type="solid"/>
                <w10:wrap type="topAndBottom"/>
              </v:rect>
            </w:pict>
          </mc:Fallback>
        </mc:AlternateContent>
      </w:r>
    </w:p>
    <w:p>
      <w:pPr>
        <w:pStyle w:val="BodyText"/>
        <w:spacing w:before="29"/>
        <w:rPr>
          <w:sz w:val="20"/>
        </w:rPr>
      </w:pPr>
    </w:p>
    <w:p>
      <w:pPr>
        <w:pStyle w:val="Heading9"/>
      </w:pPr>
      <w:r>
        <w:rPr>
          <w:color w:val="34393D"/>
          <w:spacing w:val="-2"/>
        </w:rPr>
        <w:t>CERTIFICATES</w:t>
      </w:r>
    </w:p>
    <w:p>
      <w:pPr>
        <w:pStyle w:val="ListParagraph"/>
        <w:numPr>
          <w:ilvl w:val="1"/>
          <w:numId w:val="1"/>
        </w:numPr>
        <w:tabs>
          <w:tab w:pos="1500" w:val="left" w:leader="none"/>
        </w:tabs>
        <w:spacing w:line="243" w:lineRule="exact" w:before="103" w:after="0"/>
        <w:ind w:left="1500" w:right="0" w:hanging="455"/>
        <w:jc w:val="left"/>
        <w:rPr>
          <w:rFonts w:ascii="Symbol" w:hAnsi="Symbol"/>
          <w:color w:val="484B4E"/>
          <w:sz w:val="20"/>
        </w:rPr>
      </w:pPr>
      <w:r>
        <w:rPr>
          <w:color w:val="484B4E"/>
          <w:sz w:val="20"/>
        </w:rPr>
        <w:t>Alcohol</w:t>
      </w:r>
      <w:r>
        <w:rPr>
          <w:color w:val="484B4E"/>
          <w:spacing w:val="-5"/>
          <w:sz w:val="20"/>
        </w:rPr>
        <w:t> </w:t>
      </w:r>
      <w:r>
        <w:rPr>
          <w:color w:val="484B4E"/>
          <w:sz w:val="20"/>
        </w:rPr>
        <w:t>and</w:t>
      </w:r>
      <w:r>
        <w:rPr>
          <w:color w:val="484B4E"/>
          <w:spacing w:val="-7"/>
          <w:sz w:val="20"/>
        </w:rPr>
        <w:t> </w:t>
      </w:r>
      <w:r>
        <w:rPr>
          <w:color w:val="484B4E"/>
          <w:sz w:val="20"/>
        </w:rPr>
        <w:t>Other</w:t>
      </w:r>
      <w:r>
        <w:rPr>
          <w:color w:val="484B4E"/>
          <w:spacing w:val="-7"/>
          <w:sz w:val="20"/>
        </w:rPr>
        <w:t> </w:t>
      </w:r>
      <w:r>
        <w:rPr>
          <w:color w:val="484B4E"/>
          <w:sz w:val="20"/>
        </w:rPr>
        <w:t>Drug</w:t>
      </w:r>
      <w:r>
        <w:rPr>
          <w:color w:val="484B4E"/>
          <w:spacing w:val="-6"/>
          <w:sz w:val="20"/>
        </w:rPr>
        <w:t> </w:t>
      </w:r>
      <w:r>
        <w:rPr>
          <w:color w:val="484B4E"/>
          <w:sz w:val="20"/>
        </w:rPr>
        <w:t>(AOD)</w:t>
      </w:r>
      <w:r>
        <w:rPr>
          <w:color w:val="484B4E"/>
          <w:spacing w:val="-3"/>
          <w:sz w:val="20"/>
        </w:rPr>
        <w:t> </w:t>
      </w:r>
      <w:r>
        <w:rPr>
          <w:color w:val="484B4E"/>
          <w:sz w:val="20"/>
        </w:rPr>
        <w:t>Skillset</w:t>
      </w:r>
      <w:r>
        <w:rPr>
          <w:color w:val="484B4E"/>
          <w:spacing w:val="-4"/>
          <w:sz w:val="20"/>
        </w:rPr>
        <w:t> </w:t>
      </w:r>
      <w:r>
        <w:rPr>
          <w:color w:val="484B4E"/>
          <w:sz w:val="20"/>
        </w:rPr>
        <w:t>–</w:t>
      </w:r>
      <w:r>
        <w:rPr>
          <w:color w:val="484B4E"/>
          <w:spacing w:val="-7"/>
          <w:sz w:val="20"/>
        </w:rPr>
        <w:t> </w:t>
      </w:r>
      <w:r>
        <w:rPr>
          <w:color w:val="484B4E"/>
          <w:sz w:val="20"/>
        </w:rPr>
        <w:t>Odyssey</w:t>
      </w:r>
      <w:r>
        <w:rPr>
          <w:color w:val="484B4E"/>
          <w:spacing w:val="-5"/>
          <w:sz w:val="20"/>
        </w:rPr>
        <w:t> </w:t>
      </w:r>
      <w:r>
        <w:rPr>
          <w:color w:val="484B4E"/>
          <w:sz w:val="20"/>
        </w:rPr>
        <w:t>House</w:t>
      </w:r>
      <w:r>
        <w:rPr>
          <w:color w:val="484B4E"/>
          <w:spacing w:val="-3"/>
          <w:sz w:val="20"/>
        </w:rPr>
        <w:t> </w:t>
      </w:r>
      <w:r>
        <w:rPr>
          <w:color w:val="484B4E"/>
          <w:sz w:val="20"/>
        </w:rPr>
        <w:t>Institute</w:t>
      </w:r>
      <w:r>
        <w:rPr>
          <w:color w:val="484B4E"/>
          <w:spacing w:val="-3"/>
          <w:sz w:val="20"/>
        </w:rPr>
        <w:t> </w:t>
      </w:r>
      <w:r>
        <w:rPr>
          <w:color w:val="484B4E"/>
          <w:spacing w:val="-2"/>
          <w:sz w:val="20"/>
        </w:rPr>
        <w:t>(current)</w:t>
      </w:r>
    </w:p>
    <w:p>
      <w:pPr>
        <w:pStyle w:val="ListParagraph"/>
        <w:numPr>
          <w:ilvl w:val="1"/>
          <w:numId w:val="1"/>
        </w:numPr>
        <w:tabs>
          <w:tab w:pos="1500" w:val="left" w:leader="none"/>
        </w:tabs>
        <w:spacing w:line="243" w:lineRule="exact" w:before="0" w:after="0"/>
        <w:ind w:left="1500" w:right="0" w:hanging="455"/>
        <w:jc w:val="left"/>
        <w:rPr>
          <w:rFonts w:ascii="Symbol" w:hAnsi="Symbol"/>
          <w:color w:val="484B4E"/>
          <w:sz w:val="20"/>
        </w:rPr>
      </w:pPr>
      <w:r>
        <w:rPr>
          <w:color w:val="484B4E"/>
          <w:sz w:val="20"/>
        </w:rPr>
        <w:t>Mental</w:t>
      </w:r>
      <w:r>
        <w:rPr>
          <w:color w:val="484B4E"/>
          <w:spacing w:val="-4"/>
          <w:sz w:val="20"/>
        </w:rPr>
        <w:t> </w:t>
      </w:r>
      <w:r>
        <w:rPr>
          <w:color w:val="484B4E"/>
          <w:sz w:val="20"/>
        </w:rPr>
        <w:t>Health</w:t>
      </w:r>
      <w:r>
        <w:rPr>
          <w:color w:val="484B4E"/>
          <w:spacing w:val="-6"/>
          <w:sz w:val="20"/>
        </w:rPr>
        <w:t> </w:t>
      </w:r>
      <w:r>
        <w:rPr>
          <w:color w:val="484B4E"/>
          <w:sz w:val="20"/>
        </w:rPr>
        <w:t>First</w:t>
      </w:r>
      <w:r>
        <w:rPr>
          <w:color w:val="484B4E"/>
          <w:spacing w:val="-5"/>
          <w:sz w:val="20"/>
        </w:rPr>
        <w:t> Aid</w:t>
      </w:r>
    </w:p>
    <w:p>
      <w:pPr>
        <w:pStyle w:val="ListParagraph"/>
        <w:numPr>
          <w:ilvl w:val="1"/>
          <w:numId w:val="1"/>
        </w:numPr>
        <w:tabs>
          <w:tab w:pos="1500" w:val="left" w:leader="none"/>
        </w:tabs>
        <w:spacing w:line="240" w:lineRule="auto" w:before="0" w:after="0"/>
        <w:ind w:left="1500" w:right="0" w:hanging="455"/>
        <w:jc w:val="left"/>
        <w:rPr>
          <w:rFonts w:ascii="Symbol" w:hAnsi="Symbol"/>
          <w:color w:val="484B4E"/>
          <w:sz w:val="20"/>
        </w:rPr>
      </w:pPr>
      <w:r>
        <w:rPr>
          <w:color w:val="484B4E"/>
          <w:sz w:val="20"/>
        </w:rPr>
        <w:t>SMART</w:t>
      </w:r>
      <w:r>
        <w:rPr>
          <w:color w:val="484B4E"/>
          <w:spacing w:val="-6"/>
          <w:sz w:val="20"/>
        </w:rPr>
        <w:t> </w:t>
      </w:r>
      <w:r>
        <w:rPr>
          <w:color w:val="484B4E"/>
          <w:sz w:val="20"/>
        </w:rPr>
        <w:t>Recovery</w:t>
      </w:r>
      <w:r>
        <w:rPr>
          <w:color w:val="484B4E"/>
          <w:spacing w:val="-5"/>
          <w:sz w:val="20"/>
        </w:rPr>
        <w:t> </w:t>
      </w:r>
      <w:r>
        <w:rPr>
          <w:color w:val="484B4E"/>
          <w:sz w:val="20"/>
        </w:rPr>
        <w:t>Harm</w:t>
      </w:r>
      <w:r>
        <w:rPr>
          <w:color w:val="484B4E"/>
          <w:spacing w:val="-6"/>
          <w:sz w:val="20"/>
        </w:rPr>
        <w:t> </w:t>
      </w:r>
      <w:r>
        <w:rPr>
          <w:color w:val="484B4E"/>
          <w:sz w:val="20"/>
        </w:rPr>
        <w:t>Reduction</w:t>
      </w:r>
      <w:r>
        <w:rPr>
          <w:color w:val="484B4E"/>
          <w:spacing w:val="-6"/>
          <w:sz w:val="20"/>
        </w:rPr>
        <w:t> </w:t>
      </w:r>
      <w:r>
        <w:rPr>
          <w:color w:val="484B4E"/>
          <w:sz w:val="20"/>
        </w:rPr>
        <w:t>Peer</w:t>
      </w:r>
      <w:r>
        <w:rPr>
          <w:color w:val="484B4E"/>
          <w:spacing w:val="-6"/>
          <w:sz w:val="20"/>
        </w:rPr>
        <w:t> </w:t>
      </w:r>
      <w:r>
        <w:rPr>
          <w:color w:val="484B4E"/>
          <w:spacing w:val="-2"/>
          <w:sz w:val="20"/>
        </w:rPr>
        <w:t>Facilitator</w:t>
      </w:r>
    </w:p>
    <w:p>
      <w:pPr>
        <w:pStyle w:val="ListParagraph"/>
        <w:numPr>
          <w:ilvl w:val="1"/>
          <w:numId w:val="1"/>
        </w:numPr>
        <w:tabs>
          <w:tab w:pos="1500" w:val="left" w:leader="none"/>
        </w:tabs>
        <w:spacing w:line="245" w:lineRule="exact" w:before="0" w:after="0"/>
        <w:ind w:left="1500" w:right="0" w:hanging="455"/>
        <w:jc w:val="left"/>
        <w:rPr>
          <w:rFonts w:ascii="Symbol" w:hAnsi="Symbol"/>
          <w:color w:val="484B4E"/>
          <w:sz w:val="20"/>
        </w:rPr>
      </w:pPr>
      <w:r>
        <w:rPr>
          <w:color w:val="484B4E"/>
          <w:sz w:val="20"/>
        </w:rPr>
        <w:t>Victorian</w:t>
      </w:r>
      <w:r>
        <w:rPr>
          <w:color w:val="484B4E"/>
          <w:spacing w:val="-9"/>
          <w:sz w:val="20"/>
        </w:rPr>
        <w:t> </w:t>
      </w:r>
      <w:r>
        <w:rPr>
          <w:color w:val="484B4E"/>
          <w:sz w:val="20"/>
        </w:rPr>
        <w:t>Drivers</w:t>
      </w:r>
      <w:r>
        <w:rPr>
          <w:color w:val="484B4E"/>
          <w:spacing w:val="-4"/>
          <w:sz w:val="20"/>
        </w:rPr>
        <w:t> </w:t>
      </w:r>
      <w:r>
        <w:rPr>
          <w:color w:val="484B4E"/>
          <w:spacing w:val="-2"/>
          <w:sz w:val="20"/>
        </w:rPr>
        <w:t>Licence</w:t>
      </w:r>
    </w:p>
    <w:p>
      <w:pPr>
        <w:pStyle w:val="ListParagraph"/>
        <w:numPr>
          <w:ilvl w:val="1"/>
          <w:numId w:val="1"/>
        </w:numPr>
        <w:tabs>
          <w:tab w:pos="1500" w:val="left" w:leader="none"/>
        </w:tabs>
        <w:spacing w:line="240" w:lineRule="auto" w:before="0" w:after="0"/>
        <w:ind w:left="1500" w:right="0" w:hanging="455"/>
        <w:jc w:val="left"/>
        <w:rPr>
          <w:rFonts w:ascii="Symbol" w:hAnsi="Symbol"/>
          <w:color w:val="484B4E"/>
          <w:sz w:val="20"/>
        </w:rPr>
      </w:pPr>
      <w:r>
        <w:rPr>
          <w:color w:val="484B4E"/>
          <w:sz w:val="20"/>
        </w:rPr>
        <w:t>Working</w:t>
      </w:r>
      <w:r>
        <w:rPr>
          <w:color w:val="484B4E"/>
          <w:spacing w:val="-8"/>
          <w:sz w:val="20"/>
        </w:rPr>
        <w:t> </w:t>
      </w:r>
      <w:r>
        <w:rPr>
          <w:color w:val="484B4E"/>
          <w:sz w:val="20"/>
        </w:rPr>
        <w:t>With</w:t>
      </w:r>
      <w:r>
        <w:rPr>
          <w:color w:val="484B4E"/>
          <w:spacing w:val="-7"/>
          <w:sz w:val="20"/>
        </w:rPr>
        <w:t> </w:t>
      </w:r>
      <w:r>
        <w:rPr>
          <w:color w:val="484B4E"/>
          <w:sz w:val="20"/>
        </w:rPr>
        <w:t>Children</w:t>
      </w:r>
      <w:r>
        <w:rPr>
          <w:color w:val="484B4E"/>
          <w:spacing w:val="-7"/>
          <w:sz w:val="20"/>
        </w:rPr>
        <w:t> </w:t>
      </w:r>
      <w:r>
        <w:rPr>
          <w:color w:val="484B4E"/>
          <w:spacing w:val="-4"/>
          <w:sz w:val="20"/>
        </w:rPr>
        <w:t>Check</w:t>
      </w:r>
    </w:p>
    <w:p>
      <w:pPr>
        <w:spacing w:after="0" w:line="240" w:lineRule="auto"/>
        <w:jc w:val="left"/>
        <w:rPr>
          <w:rFonts w:ascii="Symbol" w:hAnsi="Symbol"/>
          <w:sz w:val="20"/>
        </w:rPr>
        <w:sectPr>
          <w:pgSz w:w="12240" w:h="15840"/>
          <w:pgMar w:top="1280" w:bottom="280" w:left="0" w:right="0"/>
        </w:sectPr>
      </w:pPr>
    </w:p>
    <w:p>
      <w:pPr>
        <w:pStyle w:val="Heading7"/>
        <w:spacing w:before="298"/>
      </w:pPr>
      <w:r>
        <w:rPr>
          <w:color w:val="9B56D2"/>
          <w:spacing w:val="-2"/>
        </w:rPr>
        <w:t>SUMMARY</w:t>
      </w:r>
    </w:p>
    <w:p>
      <w:pPr>
        <w:pStyle w:val="ListParagraph"/>
        <w:numPr>
          <w:ilvl w:val="1"/>
          <w:numId w:val="1"/>
        </w:numPr>
        <w:tabs>
          <w:tab w:pos="1420" w:val="left" w:leader="none"/>
        </w:tabs>
        <w:spacing w:line="240" w:lineRule="auto" w:before="105" w:after="0"/>
        <w:ind w:left="1420" w:right="0" w:hanging="360"/>
        <w:jc w:val="left"/>
        <w:rPr>
          <w:rFonts w:ascii="Symbol" w:hAnsi="Symbol"/>
          <w:color w:val="484B4E"/>
          <w:sz w:val="20"/>
        </w:rPr>
      </w:pPr>
      <w:r>
        <w:rPr>
          <w:color w:val="484B4E"/>
          <w:sz w:val="20"/>
        </w:rPr>
        <w:t>Queer,</w:t>
      </w:r>
      <w:r>
        <w:rPr>
          <w:color w:val="484B4E"/>
          <w:spacing w:val="-3"/>
          <w:sz w:val="20"/>
        </w:rPr>
        <w:t> </w:t>
      </w:r>
      <w:r>
        <w:rPr>
          <w:color w:val="484B4E"/>
          <w:sz w:val="20"/>
        </w:rPr>
        <w:t>gender-diverse,</w:t>
      </w:r>
      <w:r>
        <w:rPr>
          <w:color w:val="484B4E"/>
          <w:spacing w:val="-3"/>
          <w:sz w:val="20"/>
        </w:rPr>
        <w:t> </w:t>
      </w:r>
      <w:r>
        <w:rPr>
          <w:color w:val="484B4E"/>
          <w:sz w:val="20"/>
        </w:rPr>
        <w:t>neurodivergent</w:t>
      </w:r>
      <w:r>
        <w:rPr>
          <w:color w:val="484B4E"/>
          <w:spacing w:val="-3"/>
          <w:sz w:val="20"/>
        </w:rPr>
        <w:t> </w:t>
      </w:r>
      <w:r>
        <w:rPr>
          <w:color w:val="484B4E"/>
          <w:sz w:val="20"/>
        </w:rPr>
        <w:t>person</w:t>
      </w:r>
      <w:r>
        <w:rPr>
          <w:color w:val="484B4E"/>
          <w:spacing w:val="-7"/>
          <w:sz w:val="20"/>
        </w:rPr>
        <w:t> </w:t>
      </w:r>
      <w:r>
        <w:rPr>
          <w:color w:val="484B4E"/>
          <w:sz w:val="20"/>
        </w:rPr>
        <w:t>of</w:t>
      </w:r>
      <w:r>
        <w:rPr>
          <w:color w:val="484B4E"/>
          <w:spacing w:val="-7"/>
          <w:sz w:val="20"/>
        </w:rPr>
        <w:t> </w:t>
      </w:r>
      <w:r>
        <w:rPr>
          <w:color w:val="484B4E"/>
          <w:sz w:val="20"/>
        </w:rPr>
        <w:t>colour</w:t>
      </w:r>
      <w:r>
        <w:rPr>
          <w:color w:val="484B4E"/>
          <w:spacing w:val="-4"/>
          <w:sz w:val="20"/>
        </w:rPr>
        <w:t> </w:t>
      </w:r>
      <w:r>
        <w:rPr>
          <w:color w:val="484B4E"/>
          <w:sz w:val="20"/>
        </w:rPr>
        <w:t>and</w:t>
      </w:r>
      <w:r>
        <w:rPr>
          <w:color w:val="484B4E"/>
          <w:spacing w:val="-7"/>
          <w:sz w:val="20"/>
        </w:rPr>
        <w:t> </w:t>
      </w:r>
      <w:r>
        <w:rPr>
          <w:color w:val="484B4E"/>
          <w:sz w:val="20"/>
        </w:rPr>
        <w:t>abolitionist</w:t>
      </w:r>
      <w:r>
        <w:rPr>
          <w:color w:val="484B4E"/>
          <w:spacing w:val="-7"/>
          <w:sz w:val="20"/>
        </w:rPr>
        <w:t> </w:t>
      </w:r>
      <w:r>
        <w:rPr>
          <w:color w:val="484B4E"/>
          <w:sz w:val="20"/>
        </w:rPr>
        <w:t>with</w:t>
      </w:r>
      <w:r>
        <w:rPr>
          <w:color w:val="484B4E"/>
          <w:spacing w:val="-8"/>
          <w:sz w:val="20"/>
        </w:rPr>
        <w:t> </w:t>
      </w:r>
      <w:r>
        <w:rPr>
          <w:color w:val="484B4E"/>
          <w:sz w:val="20"/>
        </w:rPr>
        <w:t>qualifications</w:t>
      </w:r>
      <w:r>
        <w:rPr>
          <w:color w:val="484B4E"/>
          <w:spacing w:val="-6"/>
          <w:sz w:val="20"/>
        </w:rPr>
        <w:t> </w:t>
      </w:r>
      <w:r>
        <w:rPr>
          <w:color w:val="484B4E"/>
          <w:sz w:val="20"/>
        </w:rPr>
        <w:t>in</w:t>
      </w:r>
      <w:r>
        <w:rPr>
          <w:color w:val="484B4E"/>
          <w:spacing w:val="3"/>
          <w:sz w:val="20"/>
        </w:rPr>
        <w:t> </w:t>
      </w:r>
      <w:r>
        <w:rPr>
          <w:color w:val="484B4E"/>
          <w:sz w:val="20"/>
        </w:rPr>
        <w:t>Human</w:t>
      </w:r>
      <w:r>
        <w:rPr>
          <w:color w:val="484B4E"/>
          <w:spacing w:val="-6"/>
          <w:sz w:val="20"/>
        </w:rPr>
        <w:t> </w:t>
      </w:r>
      <w:r>
        <w:rPr>
          <w:color w:val="484B4E"/>
          <w:spacing w:val="-2"/>
          <w:sz w:val="20"/>
        </w:rPr>
        <w:t>Services,</w:t>
      </w:r>
    </w:p>
    <w:p>
      <w:pPr>
        <w:pStyle w:val="ListParagraph"/>
        <w:numPr>
          <w:ilvl w:val="1"/>
          <w:numId w:val="1"/>
        </w:numPr>
        <w:tabs>
          <w:tab w:pos="1420" w:val="left" w:leader="none"/>
        </w:tabs>
        <w:spacing w:line="242" w:lineRule="exact" w:before="0" w:after="0"/>
        <w:ind w:left="1420" w:right="0" w:hanging="360"/>
        <w:jc w:val="left"/>
        <w:rPr>
          <w:rFonts w:ascii="Symbol" w:hAnsi="Symbol"/>
          <w:color w:val="484B4E"/>
          <w:sz w:val="20"/>
        </w:rPr>
      </w:pPr>
      <w:r>
        <w:rPr>
          <w:color w:val="484B4E"/>
          <w:sz w:val="20"/>
        </w:rPr>
        <w:t>Business</w:t>
      </w:r>
      <w:r>
        <w:rPr>
          <w:color w:val="484B4E"/>
          <w:spacing w:val="-6"/>
          <w:sz w:val="20"/>
        </w:rPr>
        <w:t> </w:t>
      </w:r>
      <w:r>
        <w:rPr>
          <w:color w:val="484B4E"/>
          <w:sz w:val="20"/>
        </w:rPr>
        <w:t>(Marketing)</w:t>
      </w:r>
      <w:r>
        <w:rPr>
          <w:color w:val="484B4E"/>
          <w:spacing w:val="-6"/>
          <w:sz w:val="20"/>
        </w:rPr>
        <w:t> </w:t>
      </w:r>
      <w:r>
        <w:rPr>
          <w:color w:val="484B4E"/>
          <w:sz w:val="20"/>
        </w:rPr>
        <w:t>and</w:t>
      </w:r>
      <w:r>
        <w:rPr>
          <w:color w:val="484B4E"/>
          <w:spacing w:val="-5"/>
          <w:sz w:val="20"/>
        </w:rPr>
        <w:t> </w:t>
      </w:r>
      <w:r>
        <w:rPr>
          <w:color w:val="484B4E"/>
          <w:spacing w:val="-2"/>
          <w:sz w:val="20"/>
        </w:rPr>
        <w:t>Finance.</w:t>
      </w:r>
    </w:p>
    <w:p>
      <w:pPr>
        <w:pStyle w:val="ListParagraph"/>
        <w:numPr>
          <w:ilvl w:val="1"/>
          <w:numId w:val="1"/>
        </w:numPr>
        <w:tabs>
          <w:tab w:pos="1420" w:val="left" w:leader="none"/>
        </w:tabs>
        <w:spacing w:line="237" w:lineRule="auto" w:before="0" w:after="0"/>
        <w:ind w:left="1420" w:right="925" w:hanging="360"/>
        <w:jc w:val="left"/>
        <w:rPr>
          <w:rFonts w:ascii="Symbol" w:hAnsi="Symbol"/>
          <w:color w:val="484B4E"/>
          <w:sz w:val="20"/>
        </w:rPr>
      </w:pPr>
      <w:r>
        <w:rPr>
          <w:color w:val="484B4E"/>
          <w:sz w:val="20"/>
        </w:rPr>
        <w:t>9+</w:t>
      </w:r>
      <w:r>
        <w:rPr>
          <w:color w:val="484B4E"/>
          <w:spacing w:val="-6"/>
          <w:sz w:val="20"/>
        </w:rPr>
        <w:t> </w:t>
      </w:r>
      <w:r>
        <w:rPr>
          <w:color w:val="484B4E"/>
          <w:sz w:val="20"/>
        </w:rPr>
        <w:t>years’</w:t>
      </w:r>
      <w:r>
        <w:rPr>
          <w:color w:val="484B4E"/>
          <w:spacing w:val="-4"/>
          <w:sz w:val="20"/>
        </w:rPr>
        <w:t> </w:t>
      </w:r>
      <w:r>
        <w:rPr>
          <w:color w:val="484B4E"/>
          <w:sz w:val="20"/>
        </w:rPr>
        <w:t>experience</w:t>
      </w:r>
      <w:r>
        <w:rPr>
          <w:color w:val="484B4E"/>
          <w:spacing w:val="-6"/>
          <w:sz w:val="20"/>
        </w:rPr>
        <w:t> </w:t>
      </w:r>
      <w:r>
        <w:rPr>
          <w:color w:val="484B4E"/>
          <w:sz w:val="20"/>
        </w:rPr>
        <w:t>in</w:t>
      </w:r>
      <w:r>
        <w:rPr>
          <w:color w:val="484B4E"/>
          <w:spacing w:val="-1"/>
          <w:sz w:val="20"/>
        </w:rPr>
        <w:t> </w:t>
      </w:r>
      <w:r>
        <w:rPr>
          <w:color w:val="484B4E"/>
          <w:sz w:val="20"/>
        </w:rPr>
        <w:t>project</w:t>
      </w:r>
      <w:r>
        <w:rPr>
          <w:color w:val="484B4E"/>
          <w:spacing w:val="-5"/>
          <w:sz w:val="20"/>
        </w:rPr>
        <w:t> </w:t>
      </w:r>
      <w:r>
        <w:rPr>
          <w:color w:val="484B4E"/>
          <w:sz w:val="20"/>
        </w:rPr>
        <w:t>delivery.</w:t>
      </w:r>
      <w:r>
        <w:rPr>
          <w:color w:val="484B4E"/>
          <w:spacing w:val="-5"/>
          <w:sz w:val="20"/>
        </w:rPr>
        <w:t> </w:t>
      </w:r>
      <w:r>
        <w:rPr>
          <w:color w:val="484B4E"/>
          <w:sz w:val="20"/>
        </w:rPr>
        <w:t>4+</w:t>
      </w:r>
      <w:r>
        <w:rPr>
          <w:color w:val="484B4E"/>
          <w:spacing w:val="-1"/>
          <w:sz w:val="20"/>
        </w:rPr>
        <w:t> </w:t>
      </w:r>
      <w:r>
        <w:rPr>
          <w:color w:val="484B4E"/>
          <w:sz w:val="20"/>
        </w:rPr>
        <w:t>years’ experience</w:t>
      </w:r>
      <w:r>
        <w:rPr>
          <w:color w:val="484B4E"/>
          <w:spacing w:val="-6"/>
          <w:sz w:val="20"/>
        </w:rPr>
        <w:t> </w:t>
      </w:r>
      <w:r>
        <w:rPr>
          <w:color w:val="484B4E"/>
          <w:sz w:val="20"/>
        </w:rPr>
        <w:t>in</w:t>
      </w:r>
      <w:r>
        <w:rPr>
          <w:color w:val="484B4E"/>
          <w:spacing w:val="-6"/>
          <w:sz w:val="20"/>
        </w:rPr>
        <w:t> </w:t>
      </w:r>
      <w:r>
        <w:rPr>
          <w:color w:val="484B4E"/>
          <w:sz w:val="20"/>
        </w:rPr>
        <w:t>community services, demonstrating</w:t>
      </w:r>
      <w:r>
        <w:rPr>
          <w:color w:val="484B4E"/>
          <w:spacing w:val="-6"/>
          <w:sz w:val="20"/>
        </w:rPr>
        <w:t> </w:t>
      </w:r>
      <w:r>
        <w:rPr>
          <w:color w:val="484B4E"/>
          <w:sz w:val="20"/>
        </w:rPr>
        <w:t>skills</w:t>
      </w:r>
      <w:r>
        <w:rPr>
          <w:color w:val="484B4E"/>
          <w:spacing w:val="-5"/>
          <w:sz w:val="20"/>
        </w:rPr>
        <w:t> </w:t>
      </w:r>
      <w:r>
        <w:rPr>
          <w:color w:val="484B4E"/>
          <w:sz w:val="20"/>
        </w:rPr>
        <w:t>highly transferable to the Family Violence Justice Project Worker role.</w:t>
      </w:r>
    </w:p>
    <w:p>
      <w:pPr>
        <w:pStyle w:val="ListParagraph"/>
        <w:numPr>
          <w:ilvl w:val="1"/>
          <w:numId w:val="1"/>
        </w:numPr>
        <w:tabs>
          <w:tab w:pos="1420" w:val="left" w:leader="none"/>
        </w:tabs>
        <w:spacing w:line="240" w:lineRule="auto" w:before="2" w:after="0"/>
        <w:ind w:left="1420" w:right="1322" w:hanging="360"/>
        <w:jc w:val="left"/>
        <w:rPr>
          <w:rFonts w:ascii="Symbol" w:hAnsi="Symbol"/>
          <w:color w:val="484B4E"/>
          <w:sz w:val="20"/>
        </w:rPr>
      </w:pPr>
      <w:r>
        <w:rPr>
          <w:color w:val="484B4E"/>
          <w:sz w:val="20"/>
        </w:rPr>
        <w:t>Possess</w:t>
      </w:r>
      <w:r>
        <w:rPr>
          <w:color w:val="484B4E"/>
          <w:spacing w:val="-5"/>
          <w:sz w:val="20"/>
        </w:rPr>
        <w:t> </w:t>
      </w:r>
      <w:r>
        <w:rPr>
          <w:color w:val="484B4E"/>
          <w:sz w:val="20"/>
        </w:rPr>
        <w:t>lived</w:t>
      </w:r>
      <w:r>
        <w:rPr>
          <w:color w:val="484B4E"/>
          <w:spacing w:val="-6"/>
          <w:sz w:val="20"/>
        </w:rPr>
        <w:t> </w:t>
      </w:r>
      <w:r>
        <w:rPr>
          <w:color w:val="484B4E"/>
          <w:sz w:val="20"/>
        </w:rPr>
        <w:t>experience</w:t>
      </w:r>
      <w:r>
        <w:rPr>
          <w:color w:val="484B4E"/>
          <w:spacing w:val="-1"/>
          <w:sz w:val="20"/>
        </w:rPr>
        <w:t> </w:t>
      </w:r>
      <w:r>
        <w:rPr>
          <w:color w:val="484B4E"/>
          <w:sz w:val="20"/>
        </w:rPr>
        <w:t>navigating</w:t>
      </w:r>
      <w:r>
        <w:rPr>
          <w:color w:val="484B4E"/>
          <w:spacing w:val="-6"/>
          <w:sz w:val="20"/>
        </w:rPr>
        <w:t> </w:t>
      </w:r>
      <w:r>
        <w:rPr>
          <w:color w:val="484B4E"/>
          <w:sz w:val="20"/>
        </w:rPr>
        <w:t>intersectional</w:t>
      </w:r>
      <w:r>
        <w:rPr>
          <w:color w:val="484B4E"/>
          <w:spacing w:val="-4"/>
          <w:sz w:val="20"/>
        </w:rPr>
        <w:t> </w:t>
      </w:r>
      <w:r>
        <w:rPr>
          <w:color w:val="484B4E"/>
          <w:sz w:val="20"/>
        </w:rPr>
        <w:t>discrimination,</w:t>
      </w:r>
      <w:r>
        <w:rPr>
          <w:color w:val="484B4E"/>
          <w:spacing w:val="-1"/>
          <w:sz w:val="20"/>
        </w:rPr>
        <w:t> </w:t>
      </w:r>
      <w:r>
        <w:rPr>
          <w:color w:val="484B4E"/>
          <w:sz w:val="20"/>
        </w:rPr>
        <w:t>family</w:t>
      </w:r>
      <w:r>
        <w:rPr>
          <w:color w:val="484B4E"/>
          <w:spacing w:val="-5"/>
          <w:sz w:val="20"/>
        </w:rPr>
        <w:t> </w:t>
      </w:r>
      <w:r>
        <w:rPr>
          <w:color w:val="484B4E"/>
          <w:sz w:val="20"/>
        </w:rPr>
        <w:t>violence</w:t>
      </w:r>
      <w:r>
        <w:rPr>
          <w:color w:val="484B4E"/>
          <w:spacing w:val="-6"/>
          <w:sz w:val="20"/>
        </w:rPr>
        <w:t> </w:t>
      </w:r>
      <w:r>
        <w:rPr>
          <w:color w:val="484B4E"/>
          <w:sz w:val="20"/>
        </w:rPr>
        <w:t>and</w:t>
      </w:r>
      <w:r>
        <w:rPr>
          <w:color w:val="484B4E"/>
          <w:spacing w:val="-6"/>
          <w:sz w:val="20"/>
        </w:rPr>
        <w:t> </w:t>
      </w:r>
      <w:r>
        <w:rPr>
          <w:color w:val="484B4E"/>
          <w:sz w:val="20"/>
        </w:rPr>
        <w:t>neglect,</w:t>
      </w:r>
      <w:r>
        <w:rPr>
          <w:color w:val="484B4E"/>
          <w:spacing w:val="-6"/>
          <w:sz w:val="20"/>
        </w:rPr>
        <w:t> </w:t>
      </w:r>
      <w:r>
        <w:rPr>
          <w:color w:val="484B4E"/>
          <w:sz w:val="20"/>
        </w:rPr>
        <w:t>and</w:t>
      </w:r>
      <w:r>
        <w:rPr>
          <w:color w:val="484B4E"/>
          <w:spacing w:val="-6"/>
          <w:sz w:val="20"/>
        </w:rPr>
        <w:t> </w:t>
      </w:r>
      <w:r>
        <w:rPr>
          <w:color w:val="484B4E"/>
          <w:sz w:val="20"/>
        </w:rPr>
        <w:t>the</w:t>
      </w:r>
      <w:r>
        <w:rPr>
          <w:color w:val="484B4E"/>
          <w:spacing w:val="-6"/>
          <w:sz w:val="20"/>
        </w:rPr>
        <w:t> </w:t>
      </w:r>
      <w:r>
        <w:rPr>
          <w:color w:val="484B4E"/>
          <w:sz w:val="20"/>
        </w:rPr>
        <w:t>legal system and social services.</w:t>
      </w:r>
    </w:p>
    <w:p>
      <w:pPr>
        <w:pStyle w:val="ListParagraph"/>
        <w:numPr>
          <w:ilvl w:val="1"/>
          <w:numId w:val="1"/>
        </w:numPr>
        <w:tabs>
          <w:tab w:pos="1420" w:val="left" w:leader="none"/>
        </w:tabs>
        <w:spacing w:line="240" w:lineRule="auto" w:before="0" w:after="0"/>
        <w:ind w:left="1420" w:right="1483" w:hanging="360"/>
        <w:jc w:val="left"/>
        <w:rPr>
          <w:rFonts w:ascii="Symbol" w:hAnsi="Symbol"/>
          <w:color w:val="484B4E"/>
          <w:sz w:val="20"/>
        </w:rPr>
      </w:pPr>
      <w:r>
        <w:rPr>
          <w:color w:val="484B4E"/>
          <w:sz w:val="20"/>
        </w:rPr>
        <w:t>Demonstrated</w:t>
      </w:r>
      <w:r>
        <w:rPr>
          <w:color w:val="484B4E"/>
          <w:spacing w:val="-6"/>
          <w:sz w:val="20"/>
        </w:rPr>
        <w:t> </w:t>
      </w:r>
      <w:r>
        <w:rPr>
          <w:color w:val="484B4E"/>
          <w:sz w:val="20"/>
        </w:rPr>
        <w:t>skills</w:t>
      </w:r>
      <w:r>
        <w:rPr>
          <w:color w:val="484B4E"/>
          <w:spacing w:val="-5"/>
          <w:sz w:val="20"/>
        </w:rPr>
        <w:t> </w:t>
      </w:r>
      <w:r>
        <w:rPr>
          <w:color w:val="484B4E"/>
          <w:sz w:val="20"/>
        </w:rPr>
        <w:t>in</w:t>
      </w:r>
      <w:r>
        <w:rPr>
          <w:color w:val="484B4E"/>
          <w:spacing w:val="-5"/>
          <w:sz w:val="20"/>
        </w:rPr>
        <w:t> </w:t>
      </w:r>
      <w:r>
        <w:rPr>
          <w:color w:val="484B4E"/>
          <w:sz w:val="20"/>
        </w:rPr>
        <w:t>training</w:t>
      </w:r>
      <w:r>
        <w:rPr>
          <w:color w:val="484B4E"/>
          <w:spacing w:val="-6"/>
          <w:sz w:val="20"/>
        </w:rPr>
        <w:t> </w:t>
      </w:r>
      <w:r>
        <w:rPr>
          <w:color w:val="484B4E"/>
          <w:sz w:val="20"/>
        </w:rPr>
        <w:t>delivery,</w:t>
      </w:r>
      <w:r>
        <w:rPr>
          <w:color w:val="484B4E"/>
          <w:spacing w:val="-5"/>
          <w:sz w:val="20"/>
        </w:rPr>
        <w:t> </w:t>
      </w:r>
      <w:r>
        <w:rPr>
          <w:color w:val="484B4E"/>
          <w:sz w:val="20"/>
        </w:rPr>
        <w:t>community</w:t>
      </w:r>
      <w:r>
        <w:rPr>
          <w:color w:val="484B4E"/>
          <w:spacing w:val="-5"/>
          <w:sz w:val="20"/>
        </w:rPr>
        <w:t> </w:t>
      </w:r>
      <w:r>
        <w:rPr>
          <w:color w:val="484B4E"/>
          <w:sz w:val="20"/>
        </w:rPr>
        <w:t>engagement,</w:t>
      </w:r>
      <w:r>
        <w:rPr>
          <w:color w:val="484B4E"/>
          <w:spacing w:val="-1"/>
          <w:sz w:val="20"/>
        </w:rPr>
        <w:t> </w:t>
      </w:r>
      <w:r>
        <w:rPr>
          <w:color w:val="484B4E"/>
          <w:sz w:val="20"/>
        </w:rPr>
        <w:t>and</w:t>
      </w:r>
      <w:r>
        <w:rPr>
          <w:color w:val="484B4E"/>
          <w:spacing w:val="-1"/>
          <w:sz w:val="20"/>
        </w:rPr>
        <w:t> </w:t>
      </w:r>
      <w:r>
        <w:rPr>
          <w:color w:val="484B4E"/>
          <w:sz w:val="20"/>
        </w:rPr>
        <w:t>excel</w:t>
      </w:r>
      <w:r>
        <w:rPr>
          <w:color w:val="484B4E"/>
          <w:spacing w:val="-4"/>
          <w:sz w:val="20"/>
        </w:rPr>
        <w:t> </w:t>
      </w:r>
      <w:r>
        <w:rPr>
          <w:color w:val="484B4E"/>
          <w:sz w:val="20"/>
        </w:rPr>
        <w:t>in</w:t>
      </w:r>
      <w:r>
        <w:rPr>
          <w:color w:val="484B4E"/>
          <w:spacing w:val="-6"/>
          <w:sz w:val="20"/>
        </w:rPr>
        <w:t> </w:t>
      </w:r>
      <w:r>
        <w:rPr>
          <w:color w:val="484B4E"/>
          <w:sz w:val="20"/>
        </w:rPr>
        <w:t>roles</w:t>
      </w:r>
      <w:r>
        <w:rPr>
          <w:color w:val="484B4E"/>
          <w:spacing w:val="-5"/>
          <w:sz w:val="20"/>
        </w:rPr>
        <w:t> </w:t>
      </w:r>
      <w:r>
        <w:rPr>
          <w:color w:val="484B4E"/>
          <w:sz w:val="20"/>
        </w:rPr>
        <w:t>requiring collaborative partnerships and creative problem-solving.</w:t>
      </w:r>
    </w:p>
    <w:p>
      <w:pPr>
        <w:pStyle w:val="ListParagraph"/>
        <w:numPr>
          <w:ilvl w:val="1"/>
          <w:numId w:val="1"/>
        </w:numPr>
        <w:tabs>
          <w:tab w:pos="1415" w:val="left" w:leader="none"/>
        </w:tabs>
        <w:spacing w:line="244" w:lineRule="exact" w:before="0" w:after="0"/>
        <w:ind w:left="1415" w:right="0" w:hanging="360"/>
        <w:jc w:val="left"/>
        <w:rPr>
          <w:rFonts w:ascii="Symbol" w:hAnsi="Symbol"/>
          <w:color w:val="484B4E"/>
          <w:sz w:val="20"/>
        </w:rPr>
      </w:pPr>
      <w:r>
        <w:rPr>
          <w:color w:val="484B4E"/>
          <w:sz w:val="20"/>
        </w:rPr>
        <w:t>Aspiring</w:t>
      </w:r>
      <w:r>
        <w:rPr>
          <w:color w:val="484B4E"/>
          <w:spacing w:val="-8"/>
          <w:sz w:val="20"/>
        </w:rPr>
        <w:t> </w:t>
      </w:r>
      <w:r>
        <w:rPr>
          <w:color w:val="484B4E"/>
          <w:sz w:val="20"/>
        </w:rPr>
        <w:t>to</w:t>
      </w:r>
      <w:r>
        <w:rPr>
          <w:color w:val="484B4E"/>
          <w:spacing w:val="-5"/>
          <w:sz w:val="20"/>
        </w:rPr>
        <w:t> </w:t>
      </w:r>
      <w:r>
        <w:rPr>
          <w:color w:val="484B4E"/>
          <w:sz w:val="20"/>
        </w:rPr>
        <w:t>apply</w:t>
      </w:r>
      <w:r>
        <w:rPr>
          <w:color w:val="484B4E"/>
          <w:spacing w:val="-4"/>
          <w:sz w:val="20"/>
        </w:rPr>
        <w:t> </w:t>
      </w:r>
      <w:r>
        <w:rPr>
          <w:color w:val="484B4E"/>
          <w:sz w:val="20"/>
        </w:rPr>
        <w:t>skills</w:t>
      </w:r>
      <w:r>
        <w:rPr>
          <w:color w:val="484B4E"/>
          <w:spacing w:val="-4"/>
          <w:sz w:val="20"/>
        </w:rPr>
        <w:t> </w:t>
      </w:r>
      <w:r>
        <w:rPr>
          <w:color w:val="484B4E"/>
          <w:sz w:val="20"/>
        </w:rPr>
        <w:t>and</w:t>
      </w:r>
      <w:r>
        <w:rPr>
          <w:color w:val="484B4E"/>
          <w:spacing w:val="-1"/>
          <w:sz w:val="20"/>
        </w:rPr>
        <w:t> </w:t>
      </w:r>
      <w:r>
        <w:rPr>
          <w:color w:val="484B4E"/>
          <w:sz w:val="20"/>
        </w:rPr>
        <w:t>experience</w:t>
      </w:r>
      <w:r>
        <w:rPr>
          <w:color w:val="484B4E"/>
          <w:spacing w:val="-6"/>
          <w:sz w:val="20"/>
        </w:rPr>
        <w:t> </w:t>
      </w:r>
      <w:r>
        <w:rPr>
          <w:color w:val="484B4E"/>
          <w:sz w:val="20"/>
        </w:rPr>
        <w:t>to</w:t>
      </w:r>
      <w:r>
        <w:rPr>
          <w:color w:val="484B4E"/>
          <w:spacing w:val="-5"/>
          <w:sz w:val="20"/>
        </w:rPr>
        <w:t> </w:t>
      </w:r>
      <w:r>
        <w:rPr>
          <w:color w:val="484B4E"/>
          <w:sz w:val="20"/>
        </w:rPr>
        <w:t>achieve</w:t>
      </w:r>
      <w:r>
        <w:rPr>
          <w:color w:val="484B4E"/>
          <w:spacing w:val="-6"/>
          <w:sz w:val="20"/>
        </w:rPr>
        <w:t> </w:t>
      </w:r>
      <w:r>
        <w:rPr>
          <w:color w:val="484B4E"/>
          <w:sz w:val="20"/>
        </w:rPr>
        <w:t>meaningful,</w:t>
      </w:r>
      <w:r>
        <w:rPr>
          <w:color w:val="484B4E"/>
          <w:spacing w:val="-4"/>
          <w:sz w:val="20"/>
        </w:rPr>
        <w:t> </w:t>
      </w:r>
      <w:r>
        <w:rPr>
          <w:color w:val="484B4E"/>
          <w:sz w:val="20"/>
        </w:rPr>
        <w:t>systemic</w:t>
      </w:r>
      <w:r>
        <w:rPr>
          <w:color w:val="484B4E"/>
          <w:spacing w:val="-4"/>
          <w:sz w:val="20"/>
        </w:rPr>
        <w:t> </w:t>
      </w:r>
      <w:r>
        <w:rPr>
          <w:color w:val="484B4E"/>
          <w:sz w:val="20"/>
        </w:rPr>
        <w:t>change,</w:t>
      </w:r>
      <w:r>
        <w:rPr>
          <w:color w:val="484B4E"/>
          <w:spacing w:val="-5"/>
          <w:sz w:val="20"/>
        </w:rPr>
        <w:t> </w:t>
      </w:r>
      <w:r>
        <w:rPr>
          <w:color w:val="484B4E"/>
          <w:sz w:val="20"/>
        </w:rPr>
        <w:t>championing</w:t>
      </w:r>
      <w:r>
        <w:rPr>
          <w:color w:val="484B4E"/>
          <w:spacing w:val="-6"/>
          <w:sz w:val="20"/>
        </w:rPr>
        <w:t> </w:t>
      </w:r>
      <w:r>
        <w:rPr>
          <w:color w:val="484B4E"/>
          <w:sz w:val="20"/>
        </w:rPr>
        <w:t>restorative</w:t>
      </w:r>
      <w:r>
        <w:rPr>
          <w:color w:val="484B4E"/>
          <w:spacing w:val="-5"/>
          <w:sz w:val="20"/>
        </w:rPr>
        <w:t> </w:t>
      </w:r>
      <w:r>
        <w:rPr>
          <w:color w:val="484B4E"/>
          <w:sz w:val="20"/>
        </w:rPr>
        <w:t>justice</w:t>
      </w:r>
      <w:r>
        <w:rPr>
          <w:color w:val="484B4E"/>
          <w:spacing w:val="-5"/>
          <w:sz w:val="20"/>
        </w:rPr>
        <w:t> as</w:t>
      </w:r>
    </w:p>
    <w:p>
      <w:pPr>
        <w:tabs>
          <w:tab w:pos="1415" w:val="left" w:leader="none"/>
          <w:tab w:pos="11544" w:val="left" w:leader="none"/>
        </w:tabs>
        <w:spacing w:line="229" w:lineRule="exact" w:before="0"/>
        <w:ind w:left="700" w:right="0" w:firstLine="0"/>
        <w:jc w:val="left"/>
        <w:rPr>
          <w:sz w:val="20"/>
        </w:rPr>
      </w:pPr>
      <w:r>
        <w:rPr>
          <w:color w:val="484B4E"/>
          <w:sz w:val="20"/>
          <w:u w:val="single" w:color="C0C5CF"/>
        </w:rPr>
        <w:tab/>
        <w:t>a</w:t>
      </w:r>
      <w:r>
        <w:rPr>
          <w:color w:val="484B4E"/>
          <w:spacing w:val="-5"/>
          <w:sz w:val="20"/>
          <w:u w:val="single" w:color="C0C5CF"/>
        </w:rPr>
        <w:t> </w:t>
      </w:r>
      <w:r>
        <w:rPr>
          <w:color w:val="484B4E"/>
          <w:sz w:val="20"/>
          <w:u w:val="single" w:color="C0C5CF"/>
        </w:rPr>
        <w:t>path</w:t>
      </w:r>
      <w:r>
        <w:rPr>
          <w:color w:val="484B4E"/>
          <w:spacing w:val="-5"/>
          <w:sz w:val="20"/>
          <w:u w:val="single" w:color="C0C5CF"/>
        </w:rPr>
        <w:t> </w:t>
      </w:r>
      <w:r>
        <w:rPr>
          <w:color w:val="484B4E"/>
          <w:sz w:val="20"/>
          <w:u w:val="single" w:color="C0C5CF"/>
        </w:rPr>
        <w:t>forward</w:t>
      </w:r>
      <w:r>
        <w:rPr>
          <w:color w:val="484B4E"/>
          <w:spacing w:val="-5"/>
          <w:sz w:val="20"/>
          <w:u w:val="single" w:color="C0C5CF"/>
        </w:rPr>
        <w:t> </w:t>
      </w:r>
      <w:r>
        <w:rPr>
          <w:color w:val="484B4E"/>
          <w:sz w:val="20"/>
          <w:u w:val="single" w:color="C0C5CF"/>
        </w:rPr>
        <w:t>to address</w:t>
      </w:r>
      <w:r>
        <w:rPr>
          <w:color w:val="484B4E"/>
          <w:spacing w:val="-4"/>
          <w:sz w:val="20"/>
          <w:u w:val="single" w:color="C0C5CF"/>
        </w:rPr>
        <w:t> </w:t>
      </w:r>
      <w:r>
        <w:rPr>
          <w:color w:val="484B4E"/>
          <w:sz w:val="20"/>
          <w:u w:val="single" w:color="C0C5CF"/>
        </w:rPr>
        <w:t>social</w:t>
      </w:r>
      <w:r>
        <w:rPr>
          <w:color w:val="484B4E"/>
          <w:spacing w:val="-3"/>
          <w:sz w:val="20"/>
          <w:u w:val="single" w:color="C0C5CF"/>
        </w:rPr>
        <w:t> </w:t>
      </w:r>
      <w:r>
        <w:rPr>
          <w:color w:val="484B4E"/>
          <w:spacing w:val="-2"/>
          <w:sz w:val="20"/>
          <w:u w:val="single" w:color="C0C5CF"/>
        </w:rPr>
        <w:t>injustices.</w:t>
      </w:r>
      <w:r>
        <w:rPr>
          <w:color w:val="484B4E"/>
          <w:sz w:val="20"/>
          <w:u w:val="single" w:color="C0C5CF"/>
        </w:rPr>
        <w:tab/>
      </w:r>
    </w:p>
    <w:p>
      <w:pPr>
        <w:pStyle w:val="BodyText"/>
        <w:spacing w:before="8"/>
        <w:rPr>
          <w:sz w:val="18"/>
        </w:rPr>
      </w:pPr>
    </w:p>
    <w:tbl>
      <w:tblPr>
        <w:tblW w:w="0" w:type="auto"/>
        <w:jc w:val="left"/>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1"/>
        <w:gridCol w:w="5214"/>
      </w:tblGrid>
      <w:tr>
        <w:trPr>
          <w:trHeight w:val="365" w:hRule="atLeast"/>
        </w:trPr>
        <w:tc>
          <w:tcPr>
            <w:tcW w:w="5631" w:type="dxa"/>
          </w:tcPr>
          <w:p>
            <w:pPr>
              <w:pStyle w:val="TableParagraph"/>
              <w:spacing w:line="313" w:lineRule="exact"/>
              <w:ind w:left="0"/>
              <w:rPr>
                <w:rFonts w:ascii="Arial"/>
                <w:b/>
                <w:sz w:val="28"/>
              </w:rPr>
            </w:pPr>
            <w:r>
              <w:rPr>
                <w:rFonts w:ascii="Arial"/>
                <w:b/>
                <w:color w:val="9B56D2"/>
                <w:spacing w:val="-2"/>
                <w:sz w:val="28"/>
              </w:rPr>
              <w:t>SKILLS</w:t>
            </w:r>
          </w:p>
        </w:tc>
        <w:tc>
          <w:tcPr>
            <w:tcW w:w="5214" w:type="dxa"/>
          </w:tcPr>
          <w:p>
            <w:pPr>
              <w:pStyle w:val="TableParagraph"/>
              <w:ind w:left="0"/>
              <w:rPr>
                <w:rFonts w:ascii="Times New Roman"/>
                <w:sz w:val="20"/>
              </w:rPr>
            </w:pPr>
          </w:p>
        </w:tc>
      </w:tr>
      <w:tr>
        <w:trPr>
          <w:trHeight w:val="2293" w:hRule="atLeast"/>
        </w:trPr>
        <w:tc>
          <w:tcPr>
            <w:tcW w:w="5631" w:type="dxa"/>
            <w:tcBorders>
              <w:bottom w:val="single" w:sz="8" w:space="0" w:color="C0C5CF"/>
            </w:tcBorders>
          </w:tcPr>
          <w:p>
            <w:pPr>
              <w:pStyle w:val="TableParagraph"/>
              <w:numPr>
                <w:ilvl w:val="0"/>
                <w:numId w:val="4"/>
              </w:numPr>
              <w:tabs>
                <w:tab w:pos="800" w:val="left" w:leader="none"/>
              </w:tabs>
              <w:spacing w:line="249" w:lineRule="auto" w:before="52" w:after="0"/>
              <w:ind w:left="800" w:right="372" w:hanging="360"/>
              <w:jc w:val="left"/>
              <w:rPr>
                <w:rFonts w:ascii="Arial" w:hAnsi="Arial"/>
                <w:sz w:val="20"/>
              </w:rPr>
            </w:pPr>
            <w:r>
              <w:rPr>
                <w:rFonts w:ascii="Arial" w:hAnsi="Arial"/>
                <w:b/>
                <w:color w:val="484B4E"/>
                <w:sz w:val="20"/>
                <w:u w:val="single" w:color="484B4E"/>
              </w:rPr>
              <w:t>Lived</w:t>
            </w:r>
            <w:r>
              <w:rPr>
                <w:rFonts w:ascii="Arial" w:hAnsi="Arial"/>
                <w:b/>
                <w:color w:val="484B4E"/>
                <w:spacing w:val="-5"/>
                <w:sz w:val="20"/>
                <w:u w:val="single" w:color="484B4E"/>
              </w:rPr>
              <w:t> </w:t>
            </w:r>
            <w:r>
              <w:rPr>
                <w:rFonts w:ascii="Arial" w:hAnsi="Arial"/>
                <w:b/>
                <w:color w:val="484B4E"/>
                <w:sz w:val="20"/>
                <w:u w:val="single" w:color="484B4E"/>
              </w:rPr>
              <w:t>Experience:</w:t>
            </w:r>
            <w:r>
              <w:rPr>
                <w:rFonts w:ascii="Arial" w:hAnsi="Arial"/>
                <w:b/>
                <w:color w:val="484B4E"/>
                <w:sz w:val="20"/>
                <w:u w:val="none"/>
              </w:rPr>
              <w:t> </w:t>
            </w:r>
            <w:r>
              <w:rPr>
                <w:rFonts w:ascii="Arial" w:hAnsi="Arial"/>
                <w:color w:val="484B4E"/>
                <w:sz w:val="20"/>
                <w:u w:val="none"/>
              </w:rPr>
              <w:t>of</w:t>
            </w:r>
            <w:r>
              <w:rPr>
                <w:rFonts w:ascii="Arial" w:hAnsi="Arial"/>
                <w:color w:val="484B4E"/>
                <w:spacing w:val="-8"/>
                <w:sz w:val="20"/>
                <w:u w:val="none"/>
              </w:rPr>
              <w:t> </w:t>
            </w:r>
            <w:r>
              <w:rPr>
                <w:rFonts w:ascii="Arial" w:hAnsi="Arial"/>
                <w:color w:val="484B4E"/>
                <w:sz w:val="20"/>
                <w:u w:val="none"/>
              </w:rPr>
              <w:t>family</w:t>
            </w:r>
            <w:r>
              <w:rPr>
                <w:rFonts w:ascii="Arial" w:hAnsi="Arial"/>
                <w:color w:val="484B4E"/>
                <w:spacing w:val="-7"/>
                <w:sz w:val="20"/>
                <w:u w:val="none"/>
              </w:rPr>
              <w:t> </w:t>
            </w:r>
            <w:r>
              <w:rPr>
                <w:rFonts w:ascii="Arial" w:hAnsi="Arial"/>
                <w:color w:val="484B4E"/>
                <w:sz w:val="20"/>
                <w:u w:val="none"/>
              </w:rPr>
              <w:t>of</w:t>
            </w:r>
            <w:r>
              <w:rPr>
                <w:rFonts w:ascii="Arial" w:hAnsi="Arial"/>
                <w:color w:val="484B4E"/>
                <w:spacing w:val="-8"/>
                <w:sz w:val="20"/>
                <w:u w:val="none"/>
              </w:rPr>
              <w:t> </w:t>
            </w:r>
            <w:r>
              <w:rPr>
                <w:rFonts w:ascii="Arial" w:hAnsi="Arial"/>
                <w:color w:val="484B4E"/>
                <w:sz w:val="20"/>
                <w:u w:val="none"/>
              </w:rPr>
              <w:t>origin</w:t>
            </w:r>
            <w:r>
              <w:rPr>
                <w:rFonts w:ascii="Arial" w:hAnsi="Arial"/>
                <w:color w:val="484B4E"/>
                <w:spacing w:val="-7"/>
                <w:sz w:val="20"/>
                <w:u w:val="none"/>
              </w:rPr>
              <w:t> </w:t>
            </w:r>
            <w:r>
              <w:rPr>
                <w:rFonts w:ascii="Arial" w:hAnsi="Arial"/>
                <w:color w:val="484B4E"/>
                <w:sz w:val="20"/>
                <w:u w:val="none"/>
              </w:rPr>
              <w:t>violence</w:t>
            </w:r>
            <w:r>
              <w:rPr>
                <w:rFonts w:ascii="Arial" w:hAnsi="Arial"/>
                <w:color w:val="484B4E"/>
                <w:spacing w:val="-8"/>
                <w:sz w:val="20"/>
                <w:u w:val="none"/>
              </w:rPr>
              <w:t> </w:t>
            </w:r>
            <w:r>
              <w:rPr>
                <w:rFonts w:ascii="Arial" w:hAnsi="Arial"/>
                <w:color w:val="484B4E"/>
                <w:sz w:val="20"/>
                <w:u w:val="none"/>
              </w:rPr>
              <w:t>and abuse, intersectional discrimination and disadvantage,</w:t>
            </w:r>
            <w:r>
              <w:rPr>
                <w:rFonts w:ascii="Arial" w:hAnsi="Arial"/>
                <w:color w:val="484B4E"/>
                <w:spacing w:val="-11"/>
                <w:sz w:val="20"/>
                <w:u w:val="none"/>
              </w:rPr>
              <w:t> </w:t>
            </w:r>
            <w:r>
              <w:rPr>
                <w:rFonts w:ascii="Arial" w:hAnsi="Arial"/>
                <w:color w:val="484B4E"/>
                <w:sz w:val="20"/>
                <w:u w:val="none"/>
              </w:rPr>
              <w:t>understanding</w:t>
            </w:r>
            <w:r>
              <w:rPr>
                <w:rFonts w:ascii="Arial" w:hAnsi="Arial"/>
                <w:color w:val="484B4E"/>
                <w:spacing w:val="-11"/>
                <w:sz w:val="20"/>
                <w:u w:val="none"/>
              </w:rPr>
              <w:t> </w:t>
            </w:r>
            <w:r>
              <w:rPr>
                <w:rFonts w:ascii="Arial" w:hAnsi="Arial"/>
                <w:color w:val="484B4E"/>
                <w:sz w:val="20"/>
                <w:u w:val="none"/>
              </w:rPr>
              <w:t>of</w:t>
            </w:r>
            <w:r>
              <w:rPr>
                <w:rFonts w:ascii="Arial" w:hAnsi="Arial"/>
                <w:color w:val="484B4E"/>
                <w:spacing w:val="-11"/>
                <w:sz w:val="20"/>
                <w:u w:val="none"/>
              </w:rPr>
              <w:t> </w:t>
            </w:r>
            <w:r>
              <w:rPr>
                <w:rFonts w:ascii="Arial" w:hAnsi="Arial"/>
                <w:color w:val="484B4E"/>
                <w:sz w:val="20"/>
                <w:u w:val="none"/>
              </w:rPr>
              <w:t>supports</w:t>
            </w:r>
            <w:r>
              <w:rPr>
                <w:rFonts w:ascii="Arial" w:hAnsi="Arial"/>
                <w:color w:val="484B4E"/>
                <w:spacing w:val="-10"/>
                <w:sz w:val="20"/>
                <w:u w:val="none"/>
              </w:rPr>
              <w:t> </w:t>
            </w:r>
            <w:r>
              <w:rPr>
                <w:rFonts w:ascii="Arial" w:hAnsi="Arial"/>
                <w:color w:val="484B4E"/>
                <w:sz w:val="20"/>
                <w:u w:val="none"/>
              </w:rPr>
              <w:t>available in Naarm, drivers of criminalisation.</w:t>
            </w:r>
          </w:p>
          <w:p>
            <w:pPr>
              <w:pStyle w:val="TableParagraph"/>
              <w:numPr>
                <w:ilvl w:val="0"/>
                <w:numId w:val="4"/>
              </w:numPr>
              <w:tabs>
                <w:tab w:pos="800" w:val="left" w:leader="none"/>
              </w:tabs>
              <w:spacing w:line="240" w:lineRule="auto" w:before="0" w:after="0"/>
              <w:ind w:left="800" w:right="209" w:hanging="360"/>
              <w:jc w:val="left"/>
              <w:rPr>
                <w:rFonts w:ascii="Arial" w:hAnsi="Arial"/>
                <w:sz w:val="20"/>
              </w:rPr>
            </w:pPr>
            <w:r>
              <w:rPr>
                <w:rFonts w:ascii="Arial" w:hAnsi="Arial"/>
                <w:b/>
                <w:color w:val="484B4E"/>
                <w:sz w:val="20"/>
                <w:u w:val="single" w:color="484B4E"/>
              </w:rPr>
              <w:t>Communication and People Skills:</w:t>
            </w:r>
            <w:r>
              <w:rPr>
                <w:rFonts w:ascii="Arial" w:hAnsi="Arial"/>
                <w:b/>
                <w:color w:val="484B4E"/>
                <w:sz w:val="20"/>
                <w:u w:val="none"/>
              </w:rPr>
              <w:t> </w:t>
            </w:r>
            <w:r>
              <w:rPr>
                <w:rFonts w:ascii="Arial" w:hAnsi="Arial"/>
                <w:color w:val="484B4E"/>
                <w:sz w:val="20"/>
                <w:u w:val="none"/>
              </w:rPr>
              <w:t>rapport building, respectful communication, strong active listening,</w:t>
            </w:r>
            <w:r>
              <w:rPr>
                <w:rFonts w:ascii="Arial" w:hAnsi="Arial"/>
                <w:color w:val="484B4E"/>
                <w:spacing w:val="-9"/>
                <w:sz w:val="20"/>
                <w:u w:val="none"/>
              </w:rPr>
              <w:t> </w:t>
            </w:r>
            <w:r>
              <w:rPr>
                <w:rFonts w:ascii="Arial" w:hAnsi="Arial"/>
                <w:color w:val="484B4E"/>
                <w:sz w:val="20"/>
                <w:u w:val="none"/>
              </w:rPr>
              <w:t>and</w:t>
            </w:r>
            <w:r>
              <w:rPr>
                <w:rFonts w:ascii="Arial" w:hAnsi="Arial"/>
                <w:color w:val="484B4E"/>
                <w:spacing w:val="-9"/>
                <w:sz w:val="20"/>
                <w:u w:val="none"/>
              </w:rPr>
              <w:t> </w:t>
            </w:r>
            <w:r>
              <w:rPr>
                <w:rFonts w:ascii="Arial" w:hAnsi="Arial"/>
                <w:color w:val="484B4E"/>
                <w:sz w:val="20"/>
                <w:u w:val="none"/>
              </w:rPr>
              <w:t>building</w:t>
            </w:r>
            <w:r>
              <w:rPr>
                <w:rFonts w:ascii="Arial" w:hAnsi="Arial"/>
                <w:color w:val="484B4E"/>
                <w:spacing w:val="-9"/>
                <w:sz w:val="20"/>
                <w:u w:val="none"/>
              </w:rPr>
              <w:t> </w:t>
            </w:r>
            <w:r>
              <w:rPr>
                <w:rFonts w:ascii="Arial" w:hAnsi="Arial"/>
                <w:color w:val="484B4E"/>
                <w:sz w:val="20"/>
                <w:u w:val="none"/>
              </w:rPr>
              <w:t>relationships</w:t>
            </w:r>
            <w:r>
              <w:rPr>
                <w:rFonts w:ascii="Arial" w:hAnsi="Arial"/>
                <w:color w:val="484B4E"/>
                <w:spacing w:val="-3"/>
                <w:sz w:val="20"/>
                <w:u w:val="none"/>
              </w:rPr>
              <w:t> </w:t>
            </w:r>
            <w:r>
              <w:rPr>
                <w:rFonts w:ascii="Arial" w:hAnsi="Arial"/>
                <w:color w:val="484B4E"/>
                <w:sz w:val="20"/>
                <w:u w:val="none"/>
              </w:rPr>
              <w:t>with</w:t>
            </w:r>
            <w:r>
              <w:rPr>
                <w:rFonts w:ascii="Arial" w:hAnsi="Arial"/>
                <w:color w:val="484B4E"/>
                <w:spacing w:val="-9"/>
                <w:sz w:val="20"/>
                <w:u w:val="none"/>
              </w:rPr>
              <w:t> </w:t>
            </w:r>
            <w:r>
              <w:rPr>
                <w:rFonts w:ascii="Arial" w:hAnsi="Arial"/>
                <w:color w:val="484B4E"/>
                <w:sz w:val="20"/>
                <w:u w:val="none"/>
              </w:rPr>
              <w:t>people</w:t>
            </w:r>
            <w:r>
              <w:rPr>
                <w:rFonts w:ascii="Arial" w:hAnsi="Arial"/>
                <w:color w:val="484B4E"/>
                <w:spacing w:val="-8"/>
                <w:sz w:val="20"/>
                <w:u w:val="none"/>
              </w:rPr>
              <w:t> </w:t>
            </w:r>
            <w:r>
              <w:rPr>
                <w:rFonts w:ascii="Arial" w:hAnsi="Arial"/>
                <w:color w:val="484B4E"/>
                <w:sz w:val="20"/>
                <w:u w:val="none"/>
              </w:rPr>
              <w:t>from diverse backgrounds.</w:t>
            </w:r>
          </w:p>
        </w:tc>
        <w:tc>
          <w:tcPr>
            <w:tcW w:w="5214" w:type="dxa"/>
            <w:tcBorders>
              <w:bottom w:val="single" w:sz="8" w:space="0" w:color="C0C5CF"/>
            </w:tcBorders>
          </w:tcPr>
          <w:p>
            <w:pPr>
              <w:pStyle w:val="TableParagraph"/>
              <w:numPr>
                <w:ilvl w:val="0"/>
                <w:numId w:val="5"/>
              </w:numPr>
              <w:tabs>
                <w:tab w:pos="571" w:val="left" w:leader="none"/>
              </w:tabs>
              <w:spacing w:line="240" w:lineRule="auto" w:before="52" w:after="0"/>
              <w:ind w:left="571" w:right="76" w:hanging="361"/>
              <w:jc w:val="left"/>
              <w:rPr>
                <w:rFonts w:ascii="Arial" w:hAnsi="Arial"/>
                <w:sz w:val="20"/>
              </w:rPr>
            </w:pPr>
            <w:r>
              <w:rPr>
                <w:rFonts w:ascii="Arial" w:hAnsi="Arial"/>
                <w:b/>
                <w:color w:val="484B4E"/>
                <w:sz w:val="20"/>
                <w:u w:val="single" w:color="484B4E"/>
              </w:rPr>
              <w:t>Professional Skills</w:t>
            </w:r>
            <w:r>
              <w:rPr>
                <w:rFonts w:ascii="Arial" w:hAnsi="Arial"/>
                <w:color w:val="484B4E"/>
                <w:sz w:val="20"/>
                <w:u w:val="none"/>
              </w:rPr>
              <w:t>: Strong organisational and project management skills, including data analysis, drafting reports and training materials, strong computer literacy, creative problem-solving and developing</w:t>
            </w:r>
            <w:r>
              <w:rPr>
                <w:rFonts w:ascii="Arial" w:hAnsi="Arial"/>
                <w:color w:val="484B4E"/>
                <w:spacing w:val="-6"/>
                <w:sz w:val="20"/>
                <w:u w:val="none"/>
              </w:rPr>
              <w:t> </w:t>
            </w:r>
            <w:r>
              <w:rPr>
                <w:rFonts w:ascii="Arial" w:hAnsi="Arial"/>
                <w:color w:val="484B4E"/>
                <w:sz w:val="20"/>
                <w:u w:val="none"/>
              </w:rPr>
              <w:t>effective</w:t>
            </w:r>
            <w:r>
              <w:rPr>
                <w:rFonts w:ascii="Arial" w:hAnsi="Arial"/>
                <w:color w:val="484B4E"/>
                <w:spacing w:val="-10"/>
                <w:sz w:val="20"/>
                <w:u w:val="none"/>
              </w:rPr>
              <w:t> </w:t>
            </w:r>
            <w:r>
              <w:rPr>
                <w:rFonts w:ascii="Arial" w:hAnsi="Arial"/>
                <w:color w:val="484B4E"/>
                <w:sz w:val="20"/>
                <w:u w:val="none"/>
              </w:rPr>
              <w:t>solutions</w:t>
            </w:r>
            <w:r>
              <w:rPr>
                <w:rFonts w:ascii="Arial" w:hAnsi="Arial"/>
                <w:color w:val="484B4E"/>
                <w:spacing w:val="-9"/>
                <w:sz w:val="20"/>
                <w:u w:val="none"/>
              </w:rPr>
              <w:t> </w:t>
            </w:r>
            <w:r>
              <w:rPr>
                <w:rFonts w:ascii="Arial" w:hAnsi="Arial"/>
                <w:color w:val="484B4E"/>
                <w:sz w:val="20"/>
                <w:u w:val="none"/>
              </w:rPr>
              <w:t>to</w:t>
            </w:r>
            <w:r>
              <w:rPr>
                <w:rFonts w:ascii="Arial" w:hAnsi="Arial"/>
                <w:color w:val="484B4E"/>
                <w:spacing w:val="-10"/>
                <w:sz w:val="20"/>
                <w:u w:val="none"/>
              </w:rPr>
              <w:t> </w:t>
            </w:r>
            <w:r>
              <w:rPr>
                <w:rFonts w:ascii="Arial" w:hAnsi="Arial"/>
                <w:color w:val="484B4E"/>
                <w:sz w:val="20"/>
                <w:u w:val="none"/>
              </w:rPr>
              <w:t>complex</w:t>
            </w:r>
            <w:r>
              <w:rPr>
                <w:rFonts w:ascii="Arial" w:hAnsi="Arial"/>
                <w:color w:val="484B4E"/>
                <w:spacing w:val="-9"/>
                <w:sz w:val="20"/>
                <w:u w:val="none"/>
              </w:rPr>
              <w:t> </w:t>
            </w:r>
            <w:r>
              <w:rPr>
                <w:rFonts w:ascii="Arial" w:hAnsi="Arial"/>
                <w:color w:val="484B4E"/>
                <w:sz w:val="20"/>
                <w:u w:val="none"/>
              </w:rPr>
              <w:t>problems. </w:t>
            </w:r>
            <w:r>
              <w:rPr>
                <w:rFonts w:ascii="Arial" w:hAnsi="Arial"/>
                <w:b/>
                <w:sz w:val="20"/>
                <w:u w:val="single" w:color="484B4E"/>
              </w:rPr>
              <w:t>Personal attributes:</w:t>
            </w:r>
            <w:r>
              <w:rPr>
                <w:rFonts w:ascii="Arial" w:hAnsi="Arial"/>
                <w:b/>
                <w:sz w:val="20"/>
                <w:u w:val="none"/>
              </w:rPr>
              <w:t> </w:t>
            </w:r>
            <w:r>
              <w:rPr>
                <w:rFonts w:ascii="Arial" w:hAnsi="Arial"/>
                <w:color w:val="484B4E"/>
                <w:sz w:val="20"/>
                <w:u w:val="none"/>
              </w:rPr>
              <w:t>empathic, ability to work autonomously and collaboratively, committed to continuous</w:t>
            </w:r>
            <w:r>
              <w:rPr>
                <w:rFonts w:ascii="Arial" w:hAnsi="Arial"/>
                <w:color w:val="484B4E"/>
                <w:spacing w:val="-14"/>
                <w:sz w:val="20"/>
                <w:u w:val="none"/>
              </w:rPr>
              <w:t> </w:t>
            </w:r>
            <w:r>
              <w:rPr>
                <w:rFonts w:ascii="Arial" w:hAnsi="Arial"/>
                <w:color w:val="484B4E"/>
                <w:sz w:val="20"/>
                <w:u w:val="none"/>
              </w:rPr>
              <w:t>improvement,</w:t>
            </w:r>
            <w:r>
              <w:rPr>
                <w:rFonts w:ascii="Arial" w:hAnsi="Arial"/>
                <w:color w:val="484B4E"/>
                <w:spacing w:val="-14"/>
                <w:sz w:val="20"/>
                <w:u w:val="none"/>
              </w:rPr>
              <w:t> </w:t>
            </w:r>
            <w:r>
              <w:rPr>
                <w:rFonts w:ascii="Arial" w:hAnsi="Arial"/>
                <w:color w:val="484B4E"/>
                <w:sz w:val="20"/>
                <w:u w:val="none"/>
              </w:rPr>
              <w:t>professional</w:t>
            </w:r>
            <w:r>
              <w:rPr>
                <w:rFonts w:ascii="Arial" w:hAnsi="Arial"/>
                <w:color w:val="484B4E"/>
                <w:spacing w:val="-14"/>
                <w:sz w:val="20"/>
                <w:u w:val="none"/>
              </w:rPr>
              <w:t> </w:t>
            </w:r>
            <w:r>
              <w:rPr>
                <w:rFonts w:ascii="Arial" w:hAnsi="Arial"/>
                <w:color w:val="484B4E"/>
                <w:sz w:val="20"/>
                <w:u w:val="none"/>
              </w:rPr>
              <w:t>development and reflective practice, flexible, adaptable.</w:t>
            </w:r>
          </w:p>
        </w:tc>
      </w:tr>
    </w:tbl>
    <w:p>
      <w:pPr>
        <w:pStyle w:val="Heading7"/>
        <w:spacing w:before="209"/>
      </w:pPr>
      <w:r>
        <w:rPr>
          <w:color w:val="9B56D2"/>
          <w:spacing w:val="-2"/>
        </w:rPr>
        <w:t>EXPERIENCE</w:t>
      </w:r>
    </w:p>
    <w:p>
      <w:pPr>
        <w:tabs>
          <w:tab w:pos="9903" w:val="left" w:leader="none"/>
        </w:tabs>
        <w:spacing w:before="103"/>
        <w:ind w:left="780" w:right="0" w:firstLine="0"/>
        <w:jc w:val="left"/>
        <w:rPr>
          <w:i/>
          <w:sz w:val="20"/>
        </w:rPr>
      </w:pPr>
      <w:r>
        <w:rPr>
          <w:b/>
          <w:color w:val="484B4E"/>
          <w:sz w:val="20"/>
        </w:rPr>
        <w:t>Multicultural</w:t>
      </w:r>
      <w:r>
        <w:rPr>
          <w:b/>
          <w:color w:val="484B4E"/>
          <w:spacing w:val="-10"/>
          <w:sz w:val="20"/>
        </w:rPr>
        <w:t> </w:t>
      </w:r>
      <w:r>
        <w:rPr>
          <w:b/>
          <w:color w:val="484B4E"/>
          <w:sz w:val="20"/>
        </w:rPr>
        <w:t>Practice</w:t>
      </w:r>
      <w:r>
        <w:rPr>
          <w:b/>
          <w:color w:val="484B4E"/>
          <w:spacing w:val="-10"/>
          <w:sz w:val="20"/>
        </w:rPr>
        <w:t> </w:t>
      </w:r>
      <w:r>
        <w:rPr>
          <w:b/>
          <w:color w:val="484B4E"/>
          <w:sz w:val="20"/>
        </w:rPr>
        <w:t>Project</w:t>
      </w:r>
      <w:r>
        <w:rPr>
          <w:b/>
          <w:color w:val="484B4E"/>
          <w:spacing w:val="-10"/>
          <w:sz w:val="20"/>
        </w:rPr>
        <w:t> </w:t>
      </w:r>
      <w:r>
        <w:rPr>
          <w:b/>
          <w:color w:val="484B4E"/>
          <w:sz w:val="20"/>
        </w:rPr>
        <w:t>Intern</w:t>
      </w:r>
      <w:r>
        <w:rPr>
          <w:b/>
          <w:color w:val="484B4E"/>
          <w:spacing w:val="-3"/>
          <w:sz w:val="20"/>
        </w:rPr>
        <w:t> </w:t>
      </w:r>
      <w:r>
        <w:rPr>
          <w:color w:val="484B4E"/>
          <w:sz w:val="20"/>
        </w:rPr>
        <w:t>/</w:t>
      </w:r>
      <w:r>
        <w:rPr>
          <w:color w:val="484B4E"/>
          <w:spacing w:val="-10"/>
          <w:sz w:val="20"/>
        </w:rPr>
        <w:t> </w:t>
      </w:r>
      <w:r>
        <w:rPr>
          <w:color w:val="484B4E"/>
          <w:sz w:val="20"/>
        </w:rPr>
        <w:t>headspace</w:t>
      </w:r>
      <w:r>
        <w:rPr>
          <w:color w:val="484B4E"/>
          <w:spacing w:val="-9"/>
          <w:sz w:val="20"/>
        </w:rPr>
        <w:t> </w:t>
      </w:r>
      <w:r>
        <w:rPr>
          <w:color w:val="484B4E"/>
          <w:sz w:val="20"/>
        </w:rPr>
        <w:t>National</w:t>
      </w:r>
      <w:r>
        <w:rPr>
          <w:color w:val="484B4E"/>
          <w:spacing w:val="-7"/>
          <w:sz w:val="20"/>
        </w:rPr>
        <w:t> </w:t>
      </w:r>
      <w:r>
        <w:rPr>
          <w:color w:val="484B4E"/>
          <w:sz w:val="20"/>
        </w:rPr>
        <w:t>-</w:t>
      </w:r>
      <w:r>
        <w:rPr>
          <w:color w:val="484B4E"/>
          <w:spacing w:val="-10"/>
          <w:sz w:val="20"/>
        </w:rPr>
        <w:t> </w:t>
      </w:r>
      <w:r>
        <w:rPr>
          <w:color w:val="484B4E"/>
          <w:sz w:val="20"/>
        </w:rPr>
        <w:t>Naarm,</w:t>
      </w:r>
      <w:r>
        <w:rPr>
          <w:color w:val="484B4E"/>
          <w:spacing w:val="-10"/>
          <w:sz w:val="20"/>
        </w:rPr>
        <w:t> </w:t>
      </w:r>
      <w:r>
        <w:rPr>
          <w:color w:val="484B4E"/>
          <w:spacing w:val="-2"/>
          <w:sz w:val="20"/>
        </w:rPr>
        <w:t>Australia</w:t>
      </w:r>
      <w:r>
        <w:rPr>
          <w:color w:val="484B4E"/>
          <w:sz w:val="20"/>
        </w:rPr>
        <w:tab/>
      </w:r>
      <w:r>
        <w:rPr>
          <w:i/>
          <w:color w:val="484B4E"/>
          <w:sz w:val="20"/>
        </w:rPr>
        <w:t>03/2024</w:t>
      </w:r>
      <w:r>
        <w:rPr>
          <w:i/>
          <w:color w:val="484B4E"/>
          <w:spacing w:val="-8"/>
          <w:sz w:val="20"/>
        </w:rPr>
        <w:t> </w:t>
      </w:r>
      <w:r>
        <w:rPr>
          <w:i/>
          <w:color w:val="484B4E"/>
          <w:sz w:val="20"/>
        </w:rPr>
        <w:t>-</w:t>
      </w:r>
      <w:r>
        <w:rPr>
          <w:i/>
          <w:color w:val="484B4E"/>
          <w:spacing w:val="-8"/>
          <w:sz w:val="20"/>
        </w:rPr>
        <w:t> </w:t>
      </w:r>
      <w:r>
        <w:rPr>
          <w:i/>
          <w:color w:val="484B4E"/>
          <w:spacing w:val="-2"/>
          <w:sz w:val="20"/>
        </w:rPr>
        <w:t>10/2024</w:t>
      </w:r>
    </w:p>
    <w:p>
      <w:pPr>
        <w:pStyle w:val="ListParagraph"/>
        <w:numPr>
          <w:ilvl w:val="1"/>
          <w:numId w:val="1"/>
        </w:numPr>
        <w:tabs>
          <w:tab w:pos="1415" w:val="left" w:leader="none"/>
        </w:tabs>
        <w:spacing w:line="240" w:lineRule="auto" w:before="121" w:after="0"/>
        <w:ind w:left="1415" w:right="932" w:hanging="360"/>
        <w:jc w:val="left"/>
        <w:rPr>
          <w:rFonts w:ascii="Symbol" w:hAnsi="Symbol"/>
          <w:color w:val="484B4E"/>
          <w:sz w:val="20"/>
        </w:rPr>
      </w:pPr>
      <w:r>
        <w:rPr>
          <w:color w:val="484B4E"/>
          <w:sz w:val="20"/>
        </w:rPr>
        <w:t>Led International Students Project centre on community involvement and capacity building, participating in research</w:t>
      </w:r>
      <w:r>
        <w:rPr>
          <w:color w:val="484B4E"/>
          <w:spacing w:val="-5"/>
          <w:sz w:val="20"/>
        </w:rPr>
        <w:t> </w:t>
      </w:r>
      <w:r>
        <w:rPr>
          <w:color w:val="484B4E"/>
          <w:sz w:val="20"/>
        </w:rPr>
        <w:t>process</w:t>
      </w:r>
      <w:r>
        <w:rPr>
          <w:color w:val="484B4E"/>
          <w:spacing w:val="-4"/>
          <w:sz w:val="20"/>
        </w:rPr>
        <w:t> </w:t>
      </w:r>
      <w:r>
        <w:rPr>
          <w:color w:val="484B4E"/>
          <w:sz w:val="20"/>
        </w:rPr>
        <w:t>by</w:t>
      </w:r>
      <w:r>
        <w:rPr>
          <w:color w:val="484B4E"/>
          <w:spacing w:val="-4"/>
          <w:sz w:val="20"/>
        </w:rPr>
        <w:t> </w:t>
      </w:r>
      <w:r>
        <w:rPr>
          <w:color w:val="484B4E"/>
          <w:sz w:val="20"/>
        </w:rPr>
        <w:t>leading</w:t>
      </w:r>
      <w:r>
        <w:rPr>
          <w:color w:val="484B4E"/>
          <w:spacing w:val="-5"/>
          <w:sz w:val="20"/>
        </w:rPr>
        <w:t> </w:t>
      </w:r>
      <w:r>
        <w:rPr>
          <w:color w:val="484B4E"/>
          <w:sz w:val="20"/>
        </w:rPr>
        <w:t>co-design</w:t>
      </w:r>
      <w:r>
        <w:rPr>
          <w:color w:val="484B4E"/>
          <w:spacing w:val="-5"/>
          <w:sz w:val="20"/>
        </w:rPr>
        <w:t> </w:t>
      </w:r>
      <w:r>
        <w:rPr>
          <w:color w:val="484B4E"/>
          <w:sz w:val="20"/>
        </w:rPr>
        <w:t>focus</w:t>
      </w:r>
      <w:r>
        <w:rPr>
          <w:color w:val="484B4E"/>
          <w:spacing w:val="-4"/>
          <w:sz w:val="20"/>
        </w:rPr>
        <w:t> </w:t>
      </w:r>
      <w:r>
        <w:rPr>
          <w:color w:val="484B4E"/>
          <w:sz w:val="20"/>
        </w:rPr>
        <w:t>groups</w:t>
      </w:r>
      <w:r>
        <w:rPr>
          <w:color w:val="484B4E"/>
          <w:spacing w:val="-4"/>
          <w:sz w:val="20"/>
        </w:rPr>
        <w:t> </w:t>
      </w:r>
      <w:r>
        <w:rPr>
          <w:color w:val="484B4E"/>
          <w:sz w:val="20"/>
        </w:rPr>
        <w:t>with thirty-six</w:t>
      </w:r>
      <w:r>
        <w:rPr>
          <w:color w:val="484B4E"/>
          <w:spacing w:val="-4"/>
          <w:sz w:val="20"/>
        </w:rPr>
        <w:t> </w:t>
      </w:r>
      <w:r>
        <w:rPr>
          <w:color w:val="484B4E"/>
          <w:sz w:val="20"/>
        </w:rPr>
        <w:t>students</w:t>
      </w:r>
      <w:r>
        <w:rPr>
          <w:color w:val="484B4E"/>
          <w:spacing w:val="-4"/>
          <w:sz w:val="20"/>
        </w:rPr>
        <w:t> </w:t>
      </w:r>
      <w:r>
        <w:rPr>
          <w:color w:val="484B4E"/>
          <w:sz w:val="20"/>
        </w:rPr>
        <w:t>from</w:t>
      </w:r>
      <w:r>
        <w:rPr>
          <w:color w:val="484B4E"/>
          <w:spacing w:val="-1"/>
          <w:sz w:val="20"/>
        </w:rPr>
        <w:t> </w:t>
      </w:r>
      <w:r>
        <w:rPr>
          <w:color w:val="484B4E"/>
          <w:sz w:val="20"/>
        </w:rPr>
        <w:t>diverse backgrounds</w:t>
      </w:r>
      <w:r>
        <w:rPr>
          <w:color w:val="484B4E"/>
          <w:spacing w:val="-3"/>
          <w:sz w:val="20"/>
        </w:rPr>
        <w:t> </w:t>
      </w:r>
      <w:r>
        <w:rPr>
          <w:color w:val="484B4E"/>
          <w:sz w:val="20"/>
        </w:rPr>
        <w:t>to</w:t>
      </w:r>
      <w:r>
        <w:rPr>
          <w:color w:val="484B4E"/>
          <w:spacing w:val="-5"/>
          <w:sz w:val="20"/>
        </w:rPr>
        <w:t> </w:t>
      </w:r>
      <w:r>
        <w:rPr>
          <w:color w:val="484B4E"/>
          <w:sz w:val="20"/>
        </w:rPr>
        <w:t>ensure adequate data collection.</w:t>
      </w:r>
    </w:p>
    <w:p>
      <w:pPr>
        <w:pStyle w:val="ListParagraph"/>
        <w:numPr>
          <w:ilvl w:val="1"/>
          <w:numId w:val="1"/>
        </w:numPr>
        <w:tabs>
          <w:tab w:pos="1415" w:val="left" w:leader="none"/>
        </w:tabs>
        <w:spacing w:line="240" w:lineRule="auto" w:before="0" w:after="0"/>
        <w:ind w:left="1415" w:right="1063" w:hanging="360"/>
        <w:jc w:val="left"/>
        <w:rPr>
          <w:rFonts w:ascii="Symbol" w:hAnsi="Symbol"/>
          <w:color w:val="484B4E"/>
          <w:sz w:val="20"/>
        </w:rPr>
      </w:pPr>
      <w:r>
        <w:rPr>
          <w:color w:val="484B4E"/>
          <w:sz w:val="20"/>
        </w:rPr>
        <w:t>Output</w:t>
      </w:r>
      <w:r>
        <w:rPr>
          <w:color w:val="484B4E"/>
          <w:spacing w:val="-6"/>
          <w:sz w:val="20"/>
        </w:rPr>
        <w:t> </w:t>
      </w:r>
      <w:r>
        <w:rPr>
          <w:color w:val="484B4E"/>
          <w:sz w:val="20"/>
        </w:rPr>
        <w:t>of</w:t>
      </w:r>
      <w:r>
        <w:rPr>
          <w:color w:val="484B4E"/>
          <w:spacing w:val="-6"/>
          <w:sz w:val="20"/>
        </w:rPr>
        <w:t> </w:t>
      </w:r>
      <w:r>
        <w:rPr>
          <w:color w:val="484B4E"/>
          <w:sz w:val="20"/>
        </w:rPr>
        <w:t>consultation,</w:t>
      </w:r>
      <w:r>
        <w:rPr>
          <w:color w:val="484B4E"/>
          <w:spacing w:val="-4"/>
          <w:sz w:val="20"/>
        </w:rPr>
        <w:t> </w:t>
      </w:r>
      <w:r>
        <w:rPr>
          <w:color w:val="484B4E"/>
          <w:sz w:val="20"/>
        </w:rPr>
        <w:t>collaboration and</w:t>
      </w:r>
      <w:r>
        <w:rPr>
          <w:color w:val="484B4E"/>
          <w:spacing w:val="-6"/>
          <w:sz w:val="20"/>
        </w:rPr>
        <w:t> </w:t>
      </w:r>
      <w:r>
        <w:rPr>
          <w:color w:val="484B4E"/>
          <w:sz w:val="20"/>
        </w:rPr>
        <w:t>co-design</w:t>
      </w:r>
      <w:r>
        <w:rPr>
          <w:color w:val="484B4E"/>
          <w:spacing w:val="-5"/>
          <w:sz w:val="20"/>
        </w:rPr>
        <w:t> </w:t>
      </w:r>
      <w:r>
        <w:rPr>
          <w:color w:val="484B4E"/>
          <w:sz w:val="20"/>
        </w:rPr>
        <w:t>was</w:t>
      </w:r>
      <w:r>
        <w:rPr>
          <w:color w:val="484B4E"/>
          <w:spacing w:val="-5"/>
          <w:sz w:val="20"/>
        </w:rPr>
        <w:t> </w:t>
      </w:r>
      <w:r>
        <w:rPr>
          <w:color w:val="484B4E"/>
          <w:sz w:val="20"/>
        </w:rPr>
        <w:t>culturally</w:t>
      </w:r>
      <w:r>
        <w:rPr>
          <w:color w:val="484B4E"/>
          <w:spacing w:val="-5"/>
          <w:sz w:val="20"/>
        </w:rPr>
        <w:t> </w:t>
      </w:r>
      <w:r>
        <w:rPr>
          <w:color w:val="484B4E"/>
          <w:sz w:val="20"/>
        </w:rPr>
        <w:t>appropriate</w:t>
      </w:r>
      <w:r>
        <w:rPr>
          <w:color w:val="484B4E"/>
          <w:spacing w:val="-2"/>
          <w:sz w:val="20"/>
        </w:rPr>
        <w:t> </w:t>
      </w:r>
      <w:r>
        <w:rPr>
          <w:color w:val="484B4E"/>
          <w:sz w:val="20"/>
        </w:rPr>
        <w:t>resources</w:t>
      </w:r>
      <w:r>
        <w:rPr>
          <w:color w:val="484B4E"/>
          <w:spacing w:val="-5"/>
          <w:sz w:val="20"/>
        </w:rPr>
        <w:t> </w:t>
      </w:r>
      <w:r>
        <w:rPr>
          <w:color w:val="484B4E"/>
          <w:sz w:val="20"/>
        </w:rPr>
        <w:t>enhancing</w:t>
      </w:r>
      <w:r>
        <w:rPr>
          <w:color w:val="484B4E"/>
          <w:spacing w:val="-2"/>
          <w:sz w:val="20"/>
        </w:rPr>
        <w:t> </w:t>
      </w:r>
      <w:r>
        <w:rPr>
          <w:color w:val="484B4E"/>
          <w:sz w:val="20"/>
        </w:rPr>
        <w:t>community education via creation of culturally sensitive mental health resources.</w:t>
      </w:r>
    </w:p>
    <w:p>
      <w:pPr>
        <w:pStyle w:val="ListParagraph"/>
        <w:numPr>
          <w:ilvl w:val="1"/>
          <w:numId w:val="1"/>
        </w:numPr>
        <w:tabs>
          <w:tab w:pos="1415" w:val="left" w:leader="none"/>
        </w:tabs>
        <w:spacing w:line="240" w:lineRule="auto" w:before="0" w:after="0"/>
        <w:ind w:left="1415" w:right="0" w:hanging="360"/>
        <w:jc w:val="left"/>
        <w:rPr>
          <w:rFonts w:ascii="Symbol" w:hAnsi="Symbol"/>
          <w:color w:val="484B4E"/>
          <w:sz w:val="20"/>
        </w:rPr>
      </w:pPr>
      <w:r>
        <w:rPr>
          <w:color w:val="484B4E"/>
          <w:sz w:val="20"/>
        </w:rPr>
        <w:t>Developed</w:t>
      </w:r>
      <w:r>
        <w:rPr>
          <w:color w:val="484B4E"/>
          <w:spacing w:val="-7"/>
          <w:sz w:val="20"/>
        </w:rPr>
        <w:t> </w:t>
      </w:r>
      <w:r>
        <w:rPr>
          <w:color w:val="484B4E"/>
          <w:sz w:val="20"/>
        </w:rPr>
        <w:t>web</w:t>
      </w:r>
      <w:r>
        <w:rPr>
          <w:color w:val="484B4E"/>
          <w:spacing w:val="-6"/>
          <w:sz w:val="20"/>
        </w:rPr>
        <w:t> </w:t>
      </w:r>
      <w:r>
        <w:rPr>
          <w:color w:val="484B4E"/>
          <w:sz w:val="20"/>
        </w:rPr>
        <w:t>content</w:t>
      </w:r>
      <w:r>
        <w:rPr>
          <w:color w:val="484B4E"/>
          <w:spacing w:val="-6"/>
          <w:sz w:val="20"/>
        </w:rPr>
        <w:t> </w:t>
      </w:r>
      <w:r>
        <w:rPr>
          <w:color w:val="484B4E"/>
          <w:sz w:val="20"/>
        </w:rPr>
        <w:t>based</w:t>
      </w:r>
      <w:r>
        <w:rPr>
          <w:color w:val="484B4E"/>
          <w:spacing w:val="-1"/>
          <w:sz w:val="20"/>
        </w:rPr>
        <w:t> </w:t>
      </w:r>
      <w:r>
        <w:rPr>
          <w:color w:val="484B4E"/>
          <w:sz w:val="20"/>
        </w:rPr>
        <w:t>on</w:t>
      </w:r>
      <w:r>
        <w:rPr>
          <w:color w:val="484B4E"/>
          <w:spacing w:val="-6"/>
          <w:sz w:val="20"/>
        </w:rPr>
        <w:t> </w:t>
      </w:r>
      <w:r>
        <w:rPr>
          <w:color w:val="484B4E"/>
          <w:sz w:val="20"/>
        </w:rPr>
        <w:t>headspace</w:t>
      </w:r>
      <w:r>
        <w:rPr>
          <w:color w:val="484B4E"/>
          <w:spacing w:val="-6"/>
          <w:sz w:val="20"/>
        </w:rPr>
        <w:t> </w:t>
      </w:r>
      <w:r>
        <w:rPr>
          <w:color w:val="484B4E"/>
          <w:sz w:val="20"/>
        </w:rPr>
        <w:t>ethos</w:t>
      </w:r>
      <w:r>
        <w:rPr>
          <w:color w:val="484B4E"/>
          <w:spacing w:val="-6"/>
          <w:sz w:val="20"/>
        </w:rPr>
        <w:t> </w:t>
      </w:r>
      <w:r>
        <w:rPr>
          <w:color w:val="484B4E"/>
          <w:sz w:val="20"/>
        </w:rPr>
        <w:t>and</w:t>
      </w:r>
      <w:r>
        <w:rPr>
          <w:color w:val="484B4E"/>
          <w:spacing w:val="3"/>
          <w:sz w:val="20"/>
        </w:rPr>
        <w:t> </w:t>
      </w:r>
      <w:r>
        <w:rPr>
          <w:color w:val="484B4E"/>
          <w:sz w:val="20"/>
        </w:rPr>
        <w:t>methodology,</w:t>
      </w:r>
      <w:r>
        <w:rPr>
          <w:color w:val="484B4E"/>
          <w:spacing w:val="-6"/>
          <w:sz w:val="20"/>
        </w:rPr>
        <w:t> </w:t>
      </w:r>
      <w:r>
        <w:rPr>
          <w:color w:val="484B4E"/>
          <w:sz w:val="20"/>
        </w:rPr>
        <w:t>considered</w:t>
      </w:r>
      <w:r>
        <w:rPr>
          <w:color w:val="484B4E"/>
          <w:spacing w:val="-6"/>
          <w:sz w:val="20"/>
        </w:rPr>
        <w:t> </w:t>
      </w:r>
      <w:r>
        <w:rPr>
          <w:color w:val="484B4E"/>
          <w:sz w:val="20"/>
        </w:rPr>
        <w:t>best</w:t>
      </w:r>
      <w:r>
        <w:rPr>
          <w:color w:val="484B4E"/>
          <w:spacing w:val="-5"/>
          <w:sz w:val="20"/>
        </w:rPr>
        <w:t> </w:t>
      </w:r>
      <w:r>
        <w:rPr>
          <w:color w:val="484B4E"/>
          <w:spacing w:val="-2"/>
          <w:sz w:val="20"/>
        </w:rPr>
        <w:t>practice</w:t>
      </w:r>
    </w:p>
    <w:p>
      <w:pPr>
        <w:pStyle w:val="ListParagraph"/>
        <w:numPr>
          <w:ilvl w:val="1"/>
          <w:numId w:val="1"/>
        </w:numPr>
        <w:tabs>
          <w:tab w:pos="1415" w:val="left" w:leader="none"/>
        </w:tabs>
        <w:spacing w:line="240" w:lineRule="auto" w:before="0" w:after="0"/>
        <w:ind w:left="1415" w:right="0" w:hanging="360"/>
        <w:jc w:val="left"/>
        <w:rPr>
          <w:rFonts w:ascii="Symbol" w:hAnsi="Symbol"/>
          <w:color w:val="484B4E"/>
          <w:sz w:val="20"/>
        </w:rPr>
      </w:pPr>
      <w:r>
        <w:rPr>
          <w:color w:val="484B4E"/>
          <w:sz w:val="20"/>
        </w:rPr>
        <w:t>Developed</w:t>
      </w:r>
      <w:r>
        <w:rPr>
          <w:color w:val="484B4E"/>
          <w:spacing w:val="-2"/>
          <w:sz w:val="20"/>
        </w:rPr>
        <w:t> </w:t>
      </w:r>
      <w:r>
        <w:rPr>
          <w:color w:val="484B4E"/>
          <w:sz w:val="20"/>
        </w:rPr>
        <w:t>national</w:t>
      </w:r>
      <w:r>
        <w:rPr>
          <w:color w:val="484B4E"/>
          <w:spacing w:val="-5"/>
          <w:sz w:val="20"/>
        </w:rPr>
        <w:t> </w:t>
      </w:r>
      <w:r>
        <w:rPr>
          <w:color w:val="484B4E"/>
          <w:sz w:val="20"/>
        </w:rPr>
        <w:t>service</w:t>
      </w:r>
      <w:r>
        <w:rPr>
          <w:color w:val="484B4E"/>
          <w:spacing w:val="-1"/>
          <w:sz w:val="20"/>
        </w:rPr>
        <w:t> </w:t>
      </w:r>
      <w:r>
        <w:rPr>
          <w:color w:val="484B4E"/>
          <w:sz w:val="20"/>
        </w:rPr>
        <w:t>delivery</w:t>
      </w:r>
      <w:r>
        <w:rPr>
          <w:color w:val="484B4E"/>
          <w:spacing w:val="-6"/>
          <w:sz w:val="20"/>
        </w:rPr>
        <w:t> </w:t>
      </w:r>
      <w:r>
        <w:rPr>
          <w:color w:val="484B4E"/>
          <w:sz w:val="20"/>
        </w:rPr>
        <w:t>improvements,</w:t>
      </w:r>
      <w:r>
        <w:rPr>
          <w:color w:val="484B4E"/>
          <w:spacing w:val="-6"/>
          <w:sz w:val="20"/>
        </w:rPr>
        <w:t> </w:t>
      </w:r>
      <w:r>
        <w:rPr>
          <w:color w:val="484B4E"/>
          <w:sz w:val="20"/>
        </w:rPr>
        <w:t>set</w:t>
      </w:r>
      <w:r>
        <w:rPr>
          <w:color w:val="484B4E"/>
          <w:spacing w:val="-6"/>
          <w:sz w:val="20"/>
        </w:rPr>
        <w:t> </w:t>
      </w:r>
      <w:r>
        <w:rPr>
          <w:color w:val="484B4E"/>
          <w:sz w:val="20"/>
        </w:rPr>
        <w:t>for</w:t>
      </w:r>
      <w:r>
        <w:rPr>
          <w:color w:val="484B4E"/>
          <w:spacing w:val="-6"/>
          <w:sz w:val="20"/>
        </w:rPr>
        <w:t> </w:t>
      </w:r>
      <w:r>
        <w:rPr>
          <w:color w:val="484B4E"/>
          <w:sz w:val="20"/>
        </w:rPr>
        <w:t>rollout</w:t>
      </w:r>
      <w:r>
        <w:rPr>
          <w:color w:val="484B4E"/>
          <w:spacing w:val="-7"/>
          <w:sz w:val="20"/>
        </w:rPr>
        <w:t> </w:t>
      </w:r>
      <w:r>
        <w:rPr>
          <w:color w:val="484B4E"/>
          <w:sz w:val="20"/>
        </w:rPr>
        <w:t>in</w:t>
      </w:r>
      <w:r>
        <w:rPr>
          <w:color w:val="484B4E"/>
          <w:spacing w:val="-6"/>
          <w:sz w:val="20"/>
        </w:rPr>
        <w:t> </w:t>
      </w:r>
      <w:r>
        <w:rPr>
          <w:color w:val="484B4E"/>
          <w:sz w:val="20"/>
        </w:rPr>
        <w:t>Q4</w:t>
      </w:r>
      <w:r>
        <w:rPr>
          <w:color w:val="484B4E"/>
          <w:spacing w:val="-6"/>
          <w:sz w:val="20"/>
        </w:rPr>
        <w:t> </w:t>
      </w:r>
      <w:r>
        <w:rPr>
          <w:color w:val="484B4E"/>
          <w:spacing w:val="-2"/>
          <w:sz w:val="20"/>
        </w:rPr>
        <w:t>2025.</w:t>
      </w:r>
    </w:p>
    <w:p>
      <w:pPr>
        <w:tabs>
          <w:tab w:pos="9903" w:val="left" w:leader="none"/>
        </w:tabs>
        <w:spacing w:before="174"/>
        <w:ind w:left="780" w:right="0" w:firstLine="0"/>
        <w:jc w:val="left"/>
        <w:rPr>
          <w:i/>
          <w:sz w:val="20"/>
        </w:rPr>
      </w:pPr>
      <w:r>
        <w:rPr>
          <w:b/>
          <w:color w:val="484B4E"/>
          <w:sz w:val="20"/>
        </w:rPr>
        <w:t>Community</w:t>
      </w:r>
      <w:r>
        <w:rPr>
          <w:b/>
          <w:color w:val="484B4E"/>
          <w:spacing w:val="-6"/>
          <w:sz w:val="20"/>
        </w:rPr>
        <w:t> </w:t>
      </w:r>
      <w:r>
        <w:rPr>
          <w:b/>
          <w:color w:val="484B4E"/>
          <w:sz w:val="20"/>
        </w:rPr>
        <w:t>Support</w:t>
      </w:r>
      <w:r>
        <w:rPr>
          <w:b/>
          <w:color w:val="484B4E"/>
          <w:spacing w:val="-6"/>
          <w:sz w:val="20"/>
        </w:rPr>
        <w:t> </w:t>
      </w:r>
      <w:r>
        <w:rPr>
          <w:b/>
          <w:color w:val="484B4E"/>
          <w:sz w:val="20"/>
        </w:rPr>
        <w:t>Worker</w:t>
      </w:r>
      <w:r>
        <w:rPr>
          <w:b/>
          <w:color w:val="484B4E"/>
          <w:spacing w:val="-1"/>
          <w:sz w:val="20"/>
        </w:rPr>
        <w:t> </w:t>
      </w:r>
      <w:r>
        <w:rPr>
          <w:color w:val="484B4E"/>
          <w:sz w:val="20"/>
        </w:rPr>
        <w:t>/</w:t>
      </w:r>
      <w:r>
        <w:rPr>
          <w:color w:val="484B4E"/>
          <w:spacing w:val="-6"/>
          <w:sz w:val="20"/>
        </w:rPr>
        <w:t> </w:t>
      </w:r>
      <w:r>
        <w:rPr>
          <w:color w:val="484B4E"/>
          <w:sz w:val="20"/>
        </w:rPr>
        <w:t>Diamond</w:t>
      </w:r>
      <w:r>
        <w:rPr>
          <w:color w:val="484B4E"/>
          <w:spacing w:val="-6"/>
          <w:sz w:val="20"/>
        </w:rPr>
        <w:t> </w:t>
      </w:r>
      <w:r>
        <w:rPr>
          <w:color w:val="484B4E"/>
          <w:sz w:val="20"/>
        </w:rPr>
        <w:t>Valley</w:t>
      </w:r>
      <w:r>
        <w:rPr>
          <w:color w:val="484B4E"/>
          <w:spacing w:val="-5"/>
          <w:sz w:val="20"/>
        </w:rPr>
        <w:t> </w:t>
      </w:r>
      <w:r>
        <w:rPr>
          <w:color w:val="484B4E"/>
          <w:sz w:val="20"/>
        </w:rPr>
        <w:t>Community</w:t>
      </w:r>
      <w:r>
        <w:rPr>
          <w:color w:val="484B4E"/>
          <w:spacing w:val="-6"/>
          <w:sz w:val="20"/>
        </w:rPr>
        <w:t> </w:t>
      </w:r>
      <w:r>
        <w:rPr>
          <w:color w:val="484B4E"/>
          <w:sz w:val="20"/>
        </w:rPr>
        <w:t>Support</w:t>
      </w:r>
      <w:r>
        <w:rPr>
          <w:color w:val="484B4E"/>
          <w:spacing w:val="2"/>
          <w:sz w:val="20"/>
        </w:rPr>
        <w:t> </w:t>
      </w:r>
      <w:r>
        <w:rPr>
          <w:color w:val="484B4E"/>
          <w:sz w:val="20"/>
        </w:rPr>
        <w:t>-</w:t>
      </w:r>
      <w:r>
        <w:rPr>
          <w:color w:val="484B4E"/>
          <w:spacing w:val="-7"/>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03/2022</w:t>
      </w:r>
      <w:r>
        <w:rPr>
          <w:i/>
          <w:color w:val="484B4E"/>
          <w:spacing w:val="-8"/>
          <w:sz w:val="20"/>
        </w:rPr>
        <w:t> </w:t>
      </w:r>
      <w:r>
        <w:rPr>
          <w:i/>
          <w:color w:val="484B4E"/>
          <w:sz w:val="20"/>
        </w:rPr>
        <w:t>-</w:t>
      </w:r>
      <w:r>
        <w:rPr>
          <w:i/>
          <w:color w:val="484B4E"/>
          <w:spacing w:val="-8"/>
          <w:sz w:val="20"/>
        </w:rPr>
        <w:t> </w:t>
      </w:r>
      <w:r>
        <w:rPr>
          <w:i/>
          <w:color w:val="484B4E"/>
          <w:spacing w:val="-2"/>
          <w:sz w:val="20"/>
        </w:rPr>
        <w:t>03/2024</w:t>
      </w:r>
    </w:p>
    <w:p>
      <w:pPr>
        <w:pStyle w:val="ListParagraph"/>
        <w:numPr>
          <w:ilvl w:val="1"/>
          <w:numId w:val="1"/>
        </w:numPr>
        <w:tabs>
          <w:tab w:pos="1415" w:val="left" w:leader="none"/>
        </w:tabs>
        <w:spacing w:line="240" w:lineRule="auto" w:before="117" w:after="0"/>
        <w:ind w:left="1415" w:right="1229" w:hanging="360"/>
        <w:jc w:val="left"/>
        <w:rPr>
          <w:rFonts w:ascii="Symbol" w:hAnsi="Symbol"/>
          <w:color w:val="484B4E"/>
          <w:sz w:val="20"/>
        </w:rPr>
      </w:pPr>
      <w:r>
        <w:rPr>
          <w:color w:val="484B4E"/>
          <w:sz w:val="20"/>
        </w:rPr>
        <w:t>Provided</w:t>
      </w:r>
      <w:r>
        <w:rPr>
          <w:color w:val="484B4E"/>
          <w:spacing w:val="-6"/>
          <w:sz w:val="20"/>
        </w:rPr>
        <w:t> </w:t>
      </w:r>
      <w:r>
        <w:rPr>
          <w:color w:val="484B4E"/>
          <w:sz w:val="20"/>
        </w:rPr>
        <w:t>comprehensive</w:t>
      </w:r>
      <w:r>
        <w:rPr>
          <w:color w:val="484B4E"/>
          <w:spacing w:val="-6"/>
          <w:sz w:val="20"/>
        </w:rPr>
        <w:t> </w:t>
      </w:r>
      <w:r>
        <w:rPr>
          <w:color w:val="484B4E"/>
          <w:sz w:val="20"/>
        </w:rPr>
        <w:t>service</w:t>
      </w:r>
      <w:r>
        <w:rPr>
          <w:color w:val="484B4E"/>
          <w:spacing w:val="-6"/>
          <w:sz w:val="20"/>
        </w:rPr>
        <w:t> </w:t>
      </w:r>
      <w:r>
        <w:rPr>
          <w:color w:val="484B4E"/>
          <w:sz w:val="20"/>
        </w:rPr>
        <w:t>delivery</w:t>
      </w:r>
      <w:r>
        <w:rPr>
          <w:color w:val="484B4E"/>
          <w:spacing w:val="-5"/>
          <w:sz w:val="20"/>
        </w:rPr>
        <w:t> </w:t>
      </w:r>
      <w:r>
        <w:rPr>
          <w:color w:val="484B4E"/>
          <w:sz w:val="20"/>
        </w:rPr>
        <w:t>to</w:t>
      </w:r>
      <w:r>
        <w:rPr>
          <w:color w:val="484B4E"/>
          <w:spacing w:val="-1"/>
          <w:sz w:val="20"/>
        </w:rPr>
        <w:t> </w:t>
      </w:r>
      <w:r>
        <w:rPr>
          <w:color w:val="484B4E"/>
          <w:sz w:val="20"/>
        </w:rPr>
        <w:t>individuals</w:t>
      </w:r>
      <w:r>
        <w:rPr>
          <w:color w:val="484B4E"/>
          <w:spacing w:val="-4"/>
          <w:sz w:val="20"/>
        </w:rPr>
        <w:t> </w:t>
      </w:r>
      <w:r>
        <w:rPr>
          <w:color w:val="484B4E"/>
          <w:sz w:val="20"/>
        </w:rPr>
        <w:t>in</w:t>
      </w:r>
      <w:r>
        <w:rPr>
          <w:color w:val="484B4E"/>
          <w:spacing w:val="-1"/>
          <w:sz w:val="20"/>
        </w:rPr>
        <w:t> </w:t>
      </w:r>
      <w:r>
        <w:rPr>
          <w:color w:val="484B4E"/>
          <w:sz w:val="20"/>
        </w:rPr>
        <w:t>crisis,</w:t>
      </w:r>
      <w:r>
        <w:rPr>
          <w:color w:val="484B4E"/>
          <w:spacing w:val="-6"/>
          <w:sz w:val="20"/>
        </w:rPr>
        <w:t> </w:t>
      </w:r>
      <w:r>
        <w:rPr>
          <w:color w:val="484B4E"/>
          <w:sz w:val="20"/>
        </w:rPr>
        <w:t>including emergency relief,</w:t>
      </w:r>
      <w:r>
        <w:rPr>
          <w:color w:val="484B4E"/>
          <w:spacing w:val="-1"/>
          <w:sz w:val="20"/>
        </w:rPr>
        <w:t> </w:t>
      </w:r>
      <w:r>
        <w:rPr>
          <w:color w:val="484B4E"/>
          <w:sz w:val="20"/>
        </w:rPr>
        <w:t>material</w:t>
      </w:r>
      <w:r>
        <w:rPr>
          <w:color w:val="484B4E"/>
          <w:spacing w:val="-4"/>
          <w:sz w:val="20"/>
        </w:rPr>
        <w:t> </w:t>
      </w:r>
      <w:r>
        <w:rPr>
          <w:color w:val="484B4E"/>
          <w:sz w:val="20"/>
        </w:rPr>
        <w:t>aid,</w:t>
      </w:r>
      <w:r>
        <w:rPr>
          <w:color w:val="484B4E"/>
          <w:spacing w:val="-6"/>
          <w:sz w:val="20"/>
        </w:rPr>
        <w:t> </w:t>
      </w:r>
      <w:r>
        <w:rPr>
          <w:color w:val="484B4E"/>
          <w:sz w:val="20"/>
        </w:rPr>
        <w:t>and advocacy, with a focus on person-centred and strengths-based practice.</w:t>
      </w:r>
    </w:p>
    <w:p>
      <w:pPr>
        <w:pStyle w:val="ListParagraph"/>
        <w:numPr>
          <w:ilvl w:val="1"/>
          <w:numId w:val="1"/>
        </w:numPr>
        <w:tabs>
          <w:tab w:pos="1415" w:val="left" w:leader="none"/>
        </w:tabs>
        <w:spacing w:line="240" w:lineRule="auto" w:before="0" w:after="0"/>
        <w:ind w:left="1415" w:right="1643" w:hanging="360"/>
        <w:jc w:val="left"/>
        <w:rPr>
          <w:rFonts w:ascii="Symbol" w:hAnsi="Symbol"/>
          <w:color w:val="484B4E"/>
          <w:sz w:val="20"/>
        </w:rPr>
      </w:pPr>
      <w:r>
        <w:rPr>
          <w:color w:val="484B4E"/>
          <w:sz w:val="20"/>
        </w:rPr>
        <w:t>Conducted</w:t>
      </w:r>
      <w:r>
        <w:rPr>
          <w:color w:val="484B4E"/>
          <w:spacing w:val="-1"/>
          <w:sz w:val="20"/>
        </w:rPr>
        <w:t> </w:t>
      </w:r>
      <w:r>
        <w:rPr>
          <w:color w:val="484B4E"/>
          <w:sz w:val="20"/>
        </w:rPr>
        <w:t>over</w:t>
      </w:r>
      <w:r>
        <w:rPr>
          <w:color w:val="484B4E"/>
          <w:spacing w:val="-1"/>
          <w:sz w:val="20"/>
        </w:rPr>
        <w:t> </w:t>
      </w:r>
      <w:r>
        <w:rPr>
          <w:color w:val="484B4E"/>
          <w:sz w:val="20"/>
        </w:rPr>
        <w:t>400</w:t>
      </w:r>
      <w:r>
        <w:rPr>
          <w:color w:val="484B4E"/>
          <w:spacing w:val="-5"/>
          <w:sz w:val="20"/>
        </w:rPr>
        <w:t> </w:t>
      </w:r>
      <w:r>
        <w:rPr>
          <w:color w:val="484B4E"/>
          <w:sz w:val="20"/>
        </w:rPr>
        <w:t>client</w:t>
      </w:r>
      <w:r>
        <w:rPr>
          <w:color w:val="484B4E"/>
          <w:spacing w:val="-6"/>
          <w:sz w:val="20"/>
        </w:rPr>
        <w:t> </w:t>
      </w:r>
      <w:r>
        <w:rPr>
          <w:color w:val="484B4E"/>
          <w:sz w:val="20"/>
        </w:rPr>
        <w:t>interviews</w:t>
      </w:r>
      <w:r>
        <w:rPr>
          <w:color w:val="484B4E"/>
          <w:spacing w:val="-5"/>
          <w:sz w:val="20"/>
        </w:rPr>
        <w:t> </w:t>
      </w:r>
      <w:r>
        <w:rPr>
          <w:color w:val="484B4E"/>
          <w:sz w:val="20"/>
        </w:rPr>
        <w:t>to</w:t>
      </w:r>
      <w:r>
        <w:rPr>
          <w:color w:val="484B4E"/>
          <w:spacing w:val="-2"/>
          <w:sz w:val="20"/>
        </w:rPr>
        <w:t> </w:t>
      </w:r>
      <w:r>
        <w:rPr>
          <w:color w:val="484B4E"/>
          <w:sz w:val="20"/>
        </w:rPr>
        <w:t>assess</w:t>
      </w:r>
      <w:r>
        <w:rPr>
          <w:color w:val="484B4E"/>
          <w:spacing w:val="-5"/>
          <w:sz w:val="20"/>
        </w:rPr>
        <w:t> </w:t>
      </w:r>
      <w:r>
        <w:rPr>
          <w:color w:val="484B4E"/>
          <w:sz w:val="20"/>
        </w:rPr>
        <w:t>needs,</w:t>
      </w:r>
      <w:r>
        <w:rPr>
          <w:color w:val="484B4E"/>
          <w:spacing w:val="-5"/>
          <w:sz w:val="20"/>
        </w:rPr>
        <w:t> </w:t>
      </w:r>
      <w:r>
        <w:rPr>
          <w:color w:val="484B4E"/>
          <w:sz w:val="20"/>
        </w:rPr>
        <w:t>develop</w:t>
      </w:r>
      <w:r>
        <w:rPr>
          <w:color w:val="484B4E"/>
          <w:spacing w:val="-6"/>
          <w:sz w:val="20"/>
        </w:rPr>
        <w:t> </w:t>
      </w:r>
      <w:r>
        <w:rPr>
          <w:color w:val="484B4E"/>
          <w:sz w:val="20"/>
        </w:rPr>
        <w:t>tailored</w:t>
      </w:r>
      <w:r>
        <w:rPr>
          <w:color w:val="484B4E"/>
          <w:spacing w:val="-6"/>
          <w:sz w:val="20"/>
        </w:rPr>
        <w:t> </w:t>
      </w:r>
      <w:r>
        <w:rPr>
          <w:color w:val="484B4E"/>
          <w:sz w:val="20"/>
        </w:rPr>
        <w:t>support plans,</w:t>
      </w:r>
      <w:r>
        <w:rPr>
          <w:color w:val="484B4E"/>
          <w:spacing w:val="-1"/>
          <w:sz w:val="20"/>
        </w:rPr>
        <w:t> </w:t>
      </w:r>
      <w:r>
        <w:rPr>
          <w:color w:val="484B4E"/>
          <w:sz w:val="20"/>
        </w:rPr>
        <w:t>and</w:t>
      </w:r>
      <w:r>
        <w:rPr>
          <w:color w:val="484B4E"/>
          <w:spacing w:val="-1"/>
          <w:sz w:val="20"/>
        </w:rPr>
        <w:t> </w:t>
      </w:r>
      <w:r>
        <w:rPr>
          <w:color w:val="484B4E"/>
          <w:sz w:val="20"/>
        </w:rPr>
        <w:t>advocacy</w:t>
      </w:r>
      <w:r>
        <w:rPr>
          <w:color w:val="484B4E"/>
          <w:spacing w:val="-5"/>
          <w:sz w:val="20"/>
        </w:rPr>
        <w:t> </w:t>
      </w:r>
      <w:r>
        <w:rPr>
          <w:color w:val="484B4E"/>
          <w:sz w:val="20"/>
        </w:rPr>
        <w:t>for individuals facing complex challenges, including those impacted by criminalization.</w:t>
      </w:r>
    </w:p>
    <w:p>
      <w:pPr>
        <w:pStyle w:val="ListParagraph"/>
        <w:numPr>
          <w:ilvl w:val="1"/>
          <w:numId w:val="1"/>
        </w:numPr>
        <w:tabs>
          <w:tab w:pos="1415" w:val="left" w:leader="none"/>
        </w:tabs>
        <w:spacing w:line="240" w:lineRule="auto" w:before="0" w:after="0"/>
        <w:ind w:left="1415" w:right="0" w:hanging="360"/>
        <w:jc w:val="left"/>
        <w:rPr>
          <w:rFonts w:ascii="Symbol" w:hAnsi="Symbol"/>
          <w:color w:val="484B4E"/>
          <w:sz w:val="20"/>
        </w:rPr>
      </w:pPr>
      <w:r>
        <w:rPr>
          <w:color w:val="484B4E"/>
          <w:sz w:val="20"/>
        </w:rPr>
        <w:t>Delivered</w:t>
      </w:r>
      <w:r>
        <w:rPr>
          <w:color w:val="484B4E"/>
          <w:spacing w:val="-7"/>
          <w:sz w:val="20"/>
        </w:rPr>
        <w:t> </w:t>
      </w:r>
      <w:r>
        <w:rPr>
          <w:color w:val="484B4E"/>
          <w:sz w:val="20"/>
        </w:rPr>
        <w:t>empathetic</w:t>
      </w:r>
      <w:r>
        <w:rPr>
          <w:color w:val="484B4E"/>
          <w:spacing w:val="-6"/>
          <w:sz w:val="20"/>
        </w:rPr>
        <w:t> </w:t>
      </w:r>
      <w:r>
        <w:rPr>
          <w:color w:val="484B4E"/>
          <w:sz w:val="20"/>
        </w:rPr>
        <w:t>and</w:t>
      </w:r>
      <w:r>
        <w:rPr>
          <w:color w:val="484B4E"/>
          <w:spacing w:val="-7"/>
          <w:sz w:val="20"/>
        </w:rPr>
        <w:t> </w:t>
      </w:r>
      <w:r>
        <w:rPr>
          <w:color w:val="484B4E"/>
          <w:sz w:val="20"/>
        </w:rPr>
        <w:t>compassionate</w:t>
      </w:r>
      <w:r>
        <w:rPr>
          <w:color w:val="484B4E"/>
          <w:spacing w:val="-6"/>
          <w:sz w:val="20"/>
        </w:rPr>
        <w:t> </w:t>
      </w:r>
      <w:r>
        <w:rPr>
          <w:color w:val="484B4E"/>
          <w:sz w:val="20"/>
        </w:rPr>
        <w:t>support,</w:t>
      </w:r>
      <w:r>
        <w:rPr>
          <w:color w:val="484B4E"/>
          <w:spacing w:val="-2"/>
          <w:sz w:val="20"/>
        </w:rPr>
        <w:t> </w:t>
      </w:r>
      <w:r>
        <w:rPr>
          <w:color w:val="484B4E"/>
          <w:sz w:val="20"/>
        </w:rPr>
        <w:t>utilizing</w:t>
      </w:r>
      <w:r>
        <w:rPr>
          <w:color w:val="484B4E"/>
          <w:spacing w:val="-7"/>
          <w:sz w:val="20"/>
        </w:rPr>
        <w:t> </w:t>
      </w:r>
      <w:r>
        <w:rPr>
          <w:color w:val="484B4E"/>
          <w:sz w:val="20"/>
        </w:rPr>
        <w:t>de-escalation</w:t>
      </w:r>
      <w:r>
        <w:rPr>
          <w:color w:val="484B4E"/>
          <w:spacing w:val="-2"/>
          <w:sz w:val="20"/>
        </w:rPr>
        <w:t> </w:t>
      </w:r>
      <w:r>
        <w:rPr>
          <w:color w:val="484B4E"/>
          <w:sz w:val="20"/>
        </w:rPr>
        <w:t>techniques</w:t>
      </w:r>
      <w:r>
        <w:rPr>
          <w:color w:val="484B4E"/>
          <w:spacing w:val="-6"/>
          <w:sz w:val="20"/>
        </w:rPr>
        <w:t> </w:t>
      </w:r>
      <w:r>
        <w:rPr>
          <w:color w:val="484B4E"/>
          <w:sz w:val="20"/>
        </w:rPr>
        <w:t>to</w:t>
      </w:r>
      <w:r>
        <w:rPr>
          <w:color w:val="484B4E"/>
          <w:spacing w:val="-3"/>
          <w:sz w:val="20"/>
        </w:rPr>
        <w:t> </w:t>
      </w:r>
      <w:r>
        <w:rPr>
          <w:color w:val="484B4E"/>
          <w:sz w:val="20"/>
        </w:rPr>
        <w:t>ensure</w:t>
      </w:r>
      <w:r>
        <w:rPr>
          <w:color w:val="484B4E"/>
          <w:spacing w:val="-6"/>
          <w:sz w:val="20"/>
        </w:rPr>
        <w:t> </w:t>
      </w:r>
      <w:r>
        <w:rPr>
          <w:color w:val="484B4E"/>
          <w:sz w:val="20"/>
        </w:rPr>
        <w:t>client</w:t>
      </w:r>
      <w:r>
        <w:rPr>
          <w:color w:val="484B4E"/>
          <w:spacing w:val="-7"/>
          <w:sz w:val="20"/>
        </w:rPr>
        <w:t> </w:t>
      </w:r>
      <w:r>
        <w:rPr>
          <w:color w:val="484B4E"/>
          <w:sz w:val="20"/>
        </w:rPr>
        <w:t>well-</w:t>
      </w:r>
      <w:r>
        <w:rPr>
          <w:color w:val="484B4E"/>
          <w:spacing w:val="-2"/>
          <w:sz w:val="20"/>
        </w:rPr>
        <w:t>being.</w:t>
      </w:r>
    </w:p>
    <w:p>
      <w:pPr>
        <w:tabs>
          <w:tab w:pos="9903" w:val="left" w:leader="none"/>
        </w:tabs>
        <w:spacing w:before="179"/>
        <w:ind w:left="780" w:right="0" w:firstLine="0"/>
        <w:jc w:val="left"/>
        <w:rPr>
          <w:i/>
          <w:sz w:val="20"/>
        </w:rPr>
      </w:pPr>
      <w:r>
        <w:rPr>
          <w:b/>
          <w:color w:val="484B4E"/>
          <w:sz w:val="20"/>
        </w:rPr>
        <w:t>Rainbow</w:t>
      </w:r>
      <w:r>
        <w:rPr>
          <w:b/>
          <w:color w:val="484B4E"/>
          <w:spacing w:val="-2"/>
          <w:sz w:val="20"/>
        </w:rPr>
        <w:t> </w:t>
      </w:r>
      <w:r>
        <w:rPr>
          <w:b/>
          <w:color w:val="484B4E"/>
          <w:sz w:val="20"/>
        </w:rPr>
        <w:t>Connection</w:t>
      </w:r>
      <w:r>
        <w:rPr>
          <w:b/>
          <w:color w:val="484B4E"/>
          <w:spacing w:val="-7"/>
          <w:sz w:val="20"/>
        </w:rPr>
        <w:t> </w:t>
      </w:r>
      <w:r>
        <w:rPr>
          <w:b/>
          <w:color w:val="484B4E"/>
          <w:sz w:val="20"/>
        </w:rPr>
        <w:t>Delivery</w:t>
      </w:r>
      <w:r>
        <w:rPr>
          <w:b/>
          <w:color w:val="484B4E"/>
          <w:spacing w:val="-6"/>
          <w:sz w:val="20"/>
        </w:rPr>
        <w:t> </w:t>
      </w:r>
      <w:r>
        <w:rPr>
          <w:b/>
          <w:color w:val="484B4E"/>
          <w:sz w:val="20"/>
        </w:rPr>
        <w:t>Volunteer</w:t>
      </w:r>
      <w:r>
        <w:rPr>
          <w:b/>
          <w:color w:val="484B4E"/>
          <w:spacing w:val="-1"/>
          <w:sz w:val="20"/>
        </w:rPr>
        <w:t> </w:t>
      </w:r>
      <w:r>
        <w:rPr>
          <w:color w:val="484B4E"/>
          <w:sz w:val="20"/>
        </w:rPr>
        <w:t>/</w:t>
      </w:r>
      <w:r>
        <w:rPr>
          <w:color w:val="484B4E"/>
          <w:spacing w:val="-6"/>
          <w:sz w:val="20"/>
        </w:rPr>
        <w:t> </w:t>
      </w:r>
      <w:r>
        <w:rPr>
          <w:color w:val="484B4E"/>
          <w:sz w:val="20"/>
        </w:rPr>
        <w:t>Thorne</w:t>
      </w:r>
      <w:r>
        <w:rPr>
          <w:color w:val="484B4E"/>
          <w:spacing w:val="-7"/>
          <w:sz w:val="20"/>
        </w:rPr>
        <w:t> </w:t>
      </w:r>
      <w:r>
        <w:rPr>
          <w:color w:val="484B4E"/>
          <w:sz w:val="20"/>
        </w:rPr>
        <w:t>Harbour</w:t>
      </w:r>
      <w:r>
        <w:rPr>
          <w:color w:val="484B4E"/>
          <w:spacing w:val="-6"/>
          <w:sz w:val="20"/>
        </w:rPr>
        <w:t> </w:t>
      </w:r>
      <w:r>
        <w:rPr>
          <w:color w:val="484B4E"/>
          <w:sz w:val="20"/>
        </w:rPr>
        <w:t>Health</w:t>
      </w:r>
      <w:r>
        <w:rPr>
          <w:color w:val="484B4E"/>
          <w:spacing w:val="-5"/>
          <w:sz w:val="20"/>
        </w:rPr>
        <w:t> </w:t>
      </w:r>
      <w:r>
        <w:rPr>
          <w:color w:val="484B4E"/>
          <w:sz w:val="20"/>
        </w:rPr>
        <w:t>-</w:t>
      </w:r>
      <w:r>
        <w:rPr>
          <w:color w:val="484B4E"/>
          <w:spacing w:val="-7"/>
          <w:sz w:val="20"/>
        </w:rPr>
        <w:t> </w:t>
      </w:r>
      <w:r>
        <w:rPr>
          <w:color w:val="484B4E"/>
          <w:sz w:val="20"/>
        </w:rPr>
        <w:t>Naarm,</w:t>
      </w:r>
      <w:r>
        <w:rPr>
          <w:color w:val="484B4E"/>
          <w:spacing w:val="-7"/>
          <w:sz w:val="20"/>
        </w:rPr>
        <w:t> </w:t>
      </w:r>
      <w:r>
        <w:rPr>
          <w:color w:val="484B4E"/>
          <w:spacing w:val="-2"/>
          <w:sz w:val="20"/>
        </w:rPr>
        <w:t>Australia</w:t>
      </w:r>
      <w:r>
        <w:rPr>
          <w:color w:val="484B4E"/>
          <w:sz w:val="20"/>
        </w:rPr>
        <w:tab/>
      </w:r>
      <w:r>
        <w:rPr>
          <w:i/>
          <w:color w:val="484B4E"/>
          <w:sz w:val="20"/>
        </w:rPr>
        <w:t>03/2020</w:t>
      </w:r>
      <w:r>
        <w:rPr>
          <w:i/>
          <w:color w:val="484B4E"/>
          <w:spacing w:val="-8"/>
          <w:sz w:val="20"/>
        </w:rPr>
        <w:t> </w:t>
      </w:r>
      <w:r>
        <w:rPr>
          <w:i/>
          <w:color w:val="484B4E"/>
          <w:sz w:val="20"/>
        </w:rPr>
        <w:t>-</w:t>
      </w:r>
      <w:r>
        <w:rPr>
          <w:i/>
          <w:color w:val="484B4E"/>
          <w:spacing w:val="-8"/>
          <w:sz w:val="20"/>
        </w:rPr>
        <w:t> </w:t>
      </w:r>
      <w:r>
        <w:rPr>
          <w:i/>
          <w:color w:val="484B4E"/>
          <w:spacing w:val="-2"/>
          <w:sz w:val="20"/>
        </w:rPr>
        <w:t>09/2020</w:t>
      </w:r>
    </w:p>
    <w:p>
      <w:pPr>
        <w:pStyle w:val="ListParagraph"/>
        <w:numPr>
          <w:ilvl w:val="1"/>
          <w:numId w:val="1"/>
        </w:numPr>
        <w:tabs>
          <w:tab w:pos="1415" w:val="left" w:leader="none"/>
        </w:tabs>
        <w:spacing w:line="240" w:lineRule="auto" w:before="116" w:after="0"/>
        <w:ind w:left="1415" w:right="1425" w:hanging="360"/>
        <w:jc w:val="left"/>
        <w:rPr>
          <w:rFonts w:ascii="Symbol" w:hAnsi="Symbol"/>
          <w:color w:val="484B4E"/>
          <w:sz w:val="20"/>
        </w:rPr>
      </w:pPr>
      <w:r>
        <w:rPr>
          <w:color w:val="484B4E"/>
          <w:sz w:val="20"/>
        </w:rPr>
        <w:t>Delivered</w:t>
      </w:r>
      <w:r>
        <w:rPr>
          <w:color w:val="484B4E"/>
          <w:spacing w:val="-6"/>
          <w:sz w:val="20"/>
        </w:rPr>
        <w:t> </w:t>
      </w:r>
      <w:r>
        <w:rPr>
          <w:color w:val="484B4E"/>
          <w:sz w:val="20"/>
        </w:rPr>
        <w:t>over</w:t>
      </w:r>
      <w:r>
        <w:rPr>
          <w:color w:val="484B4E"/>
          <w:spacing w:val="-6"/>
          <w:sz w:val="20"/>
        </w:rPr>
        <w:t> </w:t>
      </w:r>
      <w:r>
        <w:rPr>
          <w:color w:val="484B4E"/>
          <w:sz w:val="20"/>
        </w:rPr>
        <w:t>two</w:t>
      </w:r>
      <w:r>
        <w:rPr>
          <w:color w:val="484B4E"/>
          <w:spacing w:val="-6"/>
          <w:sz w:val="20"/>
        </w:rPr>
        <w:t> </w:t>
      </w:r>
      <w:r>
        <w:rPr>
          <w:color w:val="484B4E"/>
          <w:sz w:val="20"/>
        </w:rPr>
        <w:t>thousand</w:t>
      </w:r>
      <w:r>
        <w:rPr>
          <w:color w:val="484B4E"/>
          <w:spacing w:val="-6"/>
          <w:sz w:val="20"/>
        </w:rPr>
        <w:t> </w:t>
      </w:r>
      <w:r>
        <w:rPr>
          <w:color w:val="484B4E"/>
          <w:sz w:val="20"/>
        </w:rPr>
        <w:t>care</w:t>
      </w:r>
      <w:r>
        <w:rPr>
          <w:color w:val="484B4E"/>
          <w:spacing w:val="-6"/>
          <w:sz w:val="20"/>
        </w:rPr>
        <w:t> </w:t>
      </w:r>
      <w:r>
        <w:rPr>
          <w:color w:val="484B4E"/>
          <w:sz w:val="20"/>
        </w:rPr>
        <w:t>packages</w:t>
      </w:r>
      <w:r>
        <w:rPr>
          <w:color w:val="484B4E"/>
          <w:spacing w:val="-5"/>
          <w:sz w:val="20"/>
        </w:rPr>
        <w:t> </w:t>
      </w:r>
      <w:r>
        <w:rPr>
          <w:color w:val="484B4E"/>
          <w:sz w:val="20"/>
        </w:rPr>
        <w:t>to</w:t>
      </w:r>
      <w:r>
        <w:rPr>
          <w:color w:val="484B4E"/>
          <w:spacing w:val="-6"/>
          <w:sz w:val="20"/>
        </w:rPr>
        <w:t> </w:t>
      </w:r>
      <w:r>
        <w:rPr>
          <w:color w:val="484B4E"/>
          <w:sz w:val="20"/>
        </w:rPr>
        <w:t>vulnerable immunocompromised</w:t>
      </w:r>
      <w:r>
        <w:rPr>
          <w:color w:val="484B4E"/>
          <w:spacing w:val="-1"/>
          <w:sz w:val="20"/>
        </w:rPr>
        <w:t> </w:t>
      </w:r>
      <w:r>
        <w:rPr>
          <w:color w:val="484B4E"/>
          <w:sz w:val="20"/>
        </w:rPr>
        <w:t>clients</w:t>
      </w:r>
      <w:r>
        <w:rPr>
          <w:color w:val="484B4E"/>
          <w:spacing w:val="-5"/>
          <w:sz w:val="20"/>
        </w:rPr>
        <w:t> </w:t>
      </w:r>
      <w:r>
        <w:rPr>
          <w:color w:val="484B4E"/>
          <w:sz w:val="20"/>
        </w:rPr>
        <w:t>as part</w:t>
      </w:r>
      <w:r>
        <w:rPr>
          <w:color w:val="484B4E"/>
          <w:spacing w:val="-1"/>
          <w:sz w:val="20"/>
        </w:rPr>
        <w:t> </w:t>
      </w:r>
      <w:r>
        <w:rPr>
          <w:color w:val="484B4E"/>
          <w:sz w:val="20"/>
        </w:rPr>
        <w:t>of</w:t>
      </w:r>
      <w:r>
        <w:rPr>
          <w:color w:val="484B4E"/>
          <w:spacing w:val="-6"/>
          <w:sz w:val="20"/>
        </w:rPr>
        <w:t> </w:t>
      </w:r>
      <w:r>
        <w:rPr>
          <w:color w:val="484B4E"/>
          <w:sz w:val="20"/>
        </w:rPr>
        <w:t>outreach initiatives during COVID-19.</w:t>
      </w:r>
    </w:p>
    <w:p>
      <w:pPr>
        <w:pStyle w:val="ListParagraph"/>
        <w:numPr>
          <w:ilvl w:val="1"/>
          <w:numId w:val="1"/>
        </w:numPr>
        <w:tabs>
          <w:tab w:pos="1415" w:val="left" w:leader="none"/>
        </w:tabs>
        <w:spacing w:line="240" w:lineRule="auto" w:before="1" w:after="0"/>
        <w:ind w:left="1415" w:right="0" w:hanging="360"/>
        <w:jc w:val="left"/>
        <w:rPr>
          <w:rFonts w:ascii="Symbol" w:hAnsi="Symbol"/>
          <w:color w:val="484B4E"/>
          <w:sz w:val="20"/>
        </w:rPr>
      </w:pPr>
      <w:r>
        <w:rPr>
          <w:color w:val="484B4E"/>
          <w:sz w:val="20"/>
        </w:rPr>
        <w:t>Coordinated</w:t>
      </w:r>
      <w:r>
        <w:rPr>
          <w:color w:val="484B4E"/>
          <w:spacing w:val="-8"/>
          <w:sz w:val="20"/>
        </w:rPr>
        <w:t> </w:t>
      </w:r>
      <w:r>
        <w:rPr>
          <w:color w:val="484B4E"/>
          <w:sz w:val="20"/>
        </w:rPr>
        <w:t>client</w:t>
      </w:r>
      <w:r>
        <w:rPr>
          <w:color w:val="484B4E"/>
          <w:spacing w:val="-2"/>
          <w:sz w:val="20"/>
        </w:rPr>
        <w:t> </w:t>
      </w:r>
      <w:r>
        <w:rPr>
          <w:color w:val="484B4E"/>
          <w:sz w:val="20"/>
        </w:rPr>
        <w:t>interactions,</w:t>
      </w:r>
      <w:r>
        <w:rPr>
          <w:color w:val="484B4E"/>
          <w:spacing w:val="-3"/>
          <w:sz w:val="20"/>
        </w:rPr>
        <w:t> </w:t>
      </w:r>
      <w:r>
        <w:rPr>
          <w:color w:val="484B4E"/>
          <w:sz w:val="20"/>
        </w:rPr>
        <w:t>ensuring</w:t>
      </w:r>
      <w:r>
        <w:rPr>
          <w:color w:val="484B4E"/>
          <w:spacing w:val="-7"/>
          <w:sz w:val="20"/>
        </w:rPr>
        <w:t> </w:t>
      </w:r>
      <w:r>
        <w:rPr>
          <w:color w:val="484B4E"/>
          <w:sz w:val="20"/>
        </w:rPr>
        <w:t>timely</w:t>
      </w:r>
      <w:r>
        <w:rPr>
          <w:color w:val="484B4E"/>
          <w:spacing w:val="-2"/>
          <w:sz w:val="20"/>
        </w:rPr>
        <w:t> </w:t>
      </w:r>
      <w:r>
        <w:rPr>
          <w:color w:val="484B4E"/>
          <w:sz w:val="20"/>
        </w:rPr>
        <w:t>material</w:t>
      </w:r>
      <w:r>
        <w:rPr>
          <w:color w:val="484B4E"/>
          <w:spacing w:val="-6"/>
          <w:sz w:val="20"/>
        </w:rPr>
        <w:t> </w:t>
      </w:r>
      <w:r>
        <w:rPr>
          <w:color w:val="484B4E"/>
          <w:sz w:val="20"/>
        </w:rPr>
        <w:t>and</w:t>
      </w:r>
      <w:r>
        <w:rPr>
          <w:color w:val="484B4E"/>
          <w:spacing w:val="-7"/>
          <w:sz w:val="20"/>
        </w:rPr>
        <w:t> </w:t>
      </w:r>
      <w:r>
        <w:rPr>
          <w:color w:val="484B4E"/>
          <w:sz w:val="20"/>
        </w:rPr>
        <w:t>psychosocial</w:t>
      </w:r>
      <w:r>
        <w:rPr>
          <w:color w:val="484B4E"/>
          <w:spacing w:val="-6"/>
          <w:sz w:val="20"/>
        </w:rPr>
        <w:t> </w:t>
      </w:r>
      <w:r>
        <w:rPr>
          <w:color w:val="484B4E"/>
          <w:sz w:val="20"/>
        </w:rPr>
        <w:t>support</w:t>
      </w:r>
      <w:r>
        <w:rPr>
          <w:color w:val="484B4E"/>
          <w:spacing w:val="-7"/>
          <w:sz w:val="20"/>
        </w:rPr>
        <w:t> </w:t>
      </w:r>
      <w:r>
        <w:rPr>
          <w:color w:val="484B4E"/>
          <w:sz w:val="20"/>
        </w:rPr>
        <w:t>for</w:t>
      </w:r>
      <w:r>
        <w:rPr>
          <w:color w:val="484B4E"/>
          <w:spacing w:val="-8"/>
          <w:sz w:val="20"/>
        </w:rPr>
        <w:t> </w:t>
      </w:r>
      <w:r>
        <w:rPr>
          <w:color w:val="484B4E"/>
          <w:sz w:val="20"/>
        </w:rPr>
        <w:t>vulnerable</w:t>
      </w:r>
      <w:r>
        <w:rPr>
          <w:color w:val="484B4E"/>
          <w:spacing w:val="-7"/>
          <w:sz w:val="20"/>
        </w:rPr>
        <w:t> </w:t>
      </w:r>
      <w:r>
        <w:rPr>
          <w:color w:val="484B4E"/>
          <w:spacing w:val="-2"/>
          <w:sz w:val="20"/>
        </w:rPr>
        <w:t>individuals.</w:t>
      </w:r>
    </w:p>
    <w:p>
      <w:pPr>
        <w:pStyle w:val="ListParagraph"/>
        <w:numPr>
          <w:ilvl w:val="1"/>
          <w:numId w:val="1"/>
        </w:numPr>
        <w:tabs>
          <w:tab w:pos="1415" w:val="left" w:leader="none"/>
        </w:tabs>
        <w:spacing w:line="240" w:lineRule="auto" w:before="0" w:after="0"/>
        <w:ind w:left="1415" w:right="0" w:hanging="360"/>
        <w:jc w:val="left"/>
        <w:rPr>
          <w:rFonts w:ascii="Symbol" w:hAnsi="Symbol"/>
          <w:color w:val="484B4E"/>
          <w:sz w:val="20"/>
        </w:rPr>
      </w:pPr>
      <w:r>
        <w:rPr>
          <w:color w:val="484B4E"/>
          <w:sz w:val="20"/>
        </w:rPr>
        <w:t>Implemented</w:t>
      </w:r>
      <w:r>
        <w:rPr>
          <w:color w:val="484B4E"/>
          <w:spacing w:val="-7"/>
          <w:sz w:val="20"/>
        </w:rPr>
        <w:t> </w:t>
      </w:r>
      <w:r>
        <w:rPr>
          <w:color w:val="484B4E"/>
          <w:sz w:val="20"/>
        </w:rPr>
        <w:t>stringent</w:t>
      </w:r>
      <w:r>
        <w:rPr>
          <w:color w:val="484B4E"/>
          <w:spacing w:val="-6"/>
          <w:sz w:val="20"/>
        </w:rPr>
        <w:t> </w:t>
      </w:r>
      <w:r>
        <w:rPr>
          <w:color w:val="484B4E"/>
          <w:sz w:val="20"/>
        </w:rPr>
        <w:t>safety</w:t>
      </w:r>
      <w:r>
        <w:rPr>
          <w:color w:val="484B4E"/>
          <w:spacing w:val="-6"/>
          <w:sz w:val="20"/>
        </w:rPr>
        <w:t> </w:t>
      </w:r>
      <w:r>
        <w:rPr>
          <w:color w:val="484B4E"/>
          <w:sz w:val="20"/>
        </w:rPr>
        <w:t>protocols</w:t>
      </w:r>
      <w:r>
        <w:rPr>
          <w:color w:val="484B4E"/>
          <w:spacing w:val="-5"/>
          <w:sz w:val="20"/>
        </w:rPr>
        <w:t> </w:t>
      </w:r>
      <w:r>
        <w:rPr>
          <w:color w:val="484B4E"/>
          <w:sz w:val="20"/>
        </w:rPr>
        <w:t>for</w:t>
      </w:r>
      <w:r>
        <w:rPr>
          <w:color w:val="484B4E"/>
          <w:spacing w:val="-6"/>
          <w:sz w:val="20"/>
        </w:rPr>
        <w:t> </w:t>
      </w:r>
      <w:r>
        <w:rPr>
          <w:color w:val="484B4E"/>
          <w:sz w:val="20"/>
        </w:rPr>
        <w:t>contactless</w:t>
      </w:r>
      <w:r>
        <w:rPr>
          <w:color w:val="484B4E"/>
          <w:spacing w:val="-5"/>
          <w:sz w:val="20"/>
        </w:rPr>
        <w:t> </w:t>
      </w:r>
      <w:r>
        <w:rPr>
          <w:color w:val="484B4E"/>
          <w:spacing w:val="-2"/>
          <w:sz w:val="20"/>
        </w:rPr>
        <w:t>deliveries.</w:t>
      </w:r>
    </w:p>
    <w:p>
      <w:pPr>
        <w:spacing w:after="0" w:line="240" w:lineRule="auto"/>
        <w:jc w:val="left"/>
        <w:rPr>
          <w:rFonts w:ascii="Symbol" w:hAnsi="Symbol"/>
          <w:sz w:val="20"/>
        </w:rPr>
        <w:sectPr>
          <w:headerReference w:type="default" r:id="rId6"/>
          <w:headerReference w:type="even" r:id="rId7"/>
          <w:pgSz w:w="12240" w:h="15840"/>
          <w:pgMar w:header="25" w:footer="0" w:top="2240" w:bottom="280" w:left="0" w:right="0"/>
        </w:sectPr>
      </w:pPr>
    </w:p>
    <w:p>
      <w:pPr>
        <w:pStyle w:val="ListParagraph"/>
        <w:numPr>
          <w:ilvl w:val="1"/>
          <w:numId w:val="1"/>
        </w:numPr>
        <w:tabs>
          <w:tab w:pos="1415" w:val="left" w:leader="none"/>
        </w:tabs>
        <w:spacing w:line="243" w:lineRule="exact" w:before="122" w:after="0"/>
        <w:ind w:left="1415" w:right="0" w:hanging="360"/>
        <w:jc w:val="left"/>
        <w:rPr>
          <w:rFonts w:ascii="Symbol" w:hAnsi="Symbol"/>
          <w:color w:val="484B4E"/>
          <w:sz w:val="20"/>
        </w:rPr>
      </w:pPr>
      <w:r>
        <w:rPr>
          <w:color w:val="484B4E"/>
          <w:sz w:val="20"/>
        </w:rPr>
        <w:t>Led</w:t>
      </w:r>
      <w:r>
        <w:rPr>
          <w:color w:val="484B4E"/>
          <w:spacing w:val="-7"/>
          <w:sz w:val="20"/>
        </w:rPr>
        <w:t> </w:t>
      </w:r>
      <w:r>
        <w:rPr>
          <w:color w:val="484B4E"/>
          <w:sz w:val="20"/>
        </w:rPr>
        <w:t>biweekly peer</w:t>
      </w:r>
      <w:r>
        <w:rPr>
          <w:color w:val="484B4E"/>
          <w:spacing w:val="-2"/>
          <w:sz w:val="20"/>
        </w:rPr>
        <w:t> </w:t>
      </w:r>
      <w:r>
        <w:rPr>
          <w:color w:val="484B4E"/>
          <w:sz w:val="20"/>
        </w:rPr>
        <w:t>support</w:t>
      </w:r>
      <w:r>
        <w:rPr>
          <w:color w:val="484B4E"/>
          <w:spacing w:val="-6"/>
          <w:sz w:val="20"/>
        </w:rPr>
        <w:t> </w:t>
      </w:r>
      <w:r>
        <w:rPr>
          <w:color w:val="484B4E"/>
          <w:sz w:val="20"/>
        </w:rPr>
        <w:t>meetings</w:t>
      </w:r>
      <w:r>
        <w:rPr>
          <w:color w:val="484B4E"/>
          <w:spacing w:val="2"/>
          <w:sz w:val="20"/>
        </w:rPr>
        <w:t> </w:t>
      </w:r>
      <w:r>
        <w:rPr>
          <w:color w:val="484B4E"/>
          <w:sz w:val="20"/>
        </w:rPr>
        <w:t>using</w:t>
      </w:r>
      <w:r>
        <w:rPr>
          <w:color w:val="484B4E"/>
          <w:spacing w:val="-6"/>
          <w:sz w:val="20"/>
        </w:rPr>
        <w:t> </w:t>
      </w:r>
      <w:r>
        <w:rPr>
          <w:color w:val="484B4E"/>
          <w:sz w:val="20"/>
        </w:rPr>
        <w:t>harm</w:t>
      </w:r>
      <w:r>
        <w:rPr>
          <w:color w:val="484B4E"/>
          <w:spacing w:val="-3"/>
          <w:sz w:val="20"/>
        </w:rPr>
        <w:t> </w:t>
      </w:r>
      <w:r>
        <w:rPr>
          <w:color w:val="484B4E"/>
          <w:sz w:val="20"/>
        </w:rPr>
        <w:t>reduction</w:t>
      </w:r>
      <w:r>
        <w:rPr>
          <w:color w:val="484B4E"/>
          <w:spacing w:val="-6"/>
          <w:sz w:val="20"/>
        </w:rPr>
        <w:t> </w:t>
      </w:r>
      <w:r>
        <w:rPr>
          <w:color w:val="484B4E"/>
          <w:sz w:val="20"/>
        </w:rPr>
        <w:t>framework,</w:t>
      </w:r>
      <w:r>
        <w:rPr>
          <w:color w:val="484B4E"/>
          <w:spacing w:val="-4"/>
          <w:sz w:val="20"/>
        </w:rPr>
        <w:t> </w:t>
      </w:r>
      <w:r>
        <w:rPr>
          <w:color w:val="484B4E"/>
          <w:sz w:val="20"/>
        </w:rPr>
        <w:t>coaching clients</w:t>
      </w:r>
      <w:r>
        <w:rPr>
          <w:color w:val="484B4E"/>
          <w:spacing w:val="-5"/>
          <w:sz w:val="20"/>
        </w:rPr>
        <w:t> </w:t>
      </w:r>
      <w:r>
        <w:rPr>
          <w:color w:val="484B4E"/>
          <w:sz w:val="20"/>
        </w:rPr>
        <w:t>on</w:t>
      </w:r>
      <w:r>
        <w:rPr>
          <w:color w:val="484B4E"/>
          <w:spacing w:val="-7"/>
          <w:sz w:val="20"/>
        </w:rPr>
        <w:t> </w:t>
      </w:r>
      <w:r>
        <w:rPr>
          <w:color w:val="484B4E"/>
          <w:sz w:val="20"/>
        </w:rPr>
        <w:t>AOD</w:t>
      </w:r>
      <w:r>
        <w:rPr>
          <w:color w:val="484B4E"/>
          <w:spacing w:val="-4"/>
          <w:sz w:val="20"/>
        </w:rPr>
        <w:t> </w:t>
      </w:r>
      <w:r>
        <w:rPr>
          <w:color w:val="484B4E"/>
          <w:spacing w:val="-2"/>
          <w:sz w:val="20"/>
        </w:rPr>
        <w:t>issues.</w:t>
      </w:r>
    </w:p>
    <w:p>
      <w:pPr>
        <w:pStyle w:val="ListParagraph"/>
        <w:numPr>
          <w:ilvl w:val="1"/>
          <w:numId w:val="1"/>
        </w:numPr>
        <w:tabs>
          <w:tab w:pos="1415" w:val="left" w:leader="none"/>
        </w:tabs>
        <w:spacing w:line="243" w:lineRule="exact" w:before="0" w:after="0"/>
        <w:ind w:left="1415" w:right="0" w:hanging="360"/>
        <w:jc w:val="left"/>
        <w:rPr>
          <w:rFonts w:ascii="Symbol" w:hAnsi="Symbol"/>
          <w:color w:val="484B4E"/>
          <w:sz w:val="20"/>
        </w:rPr>
      </w:pPr>
      <w:r>
        <w:rPr>
          <w:color w:val="484B4E"/>
          <w:sz w:val="20"/>
        </w:rPr>
        <w:t>Cultivated</w:t>
      </w:r>
      <w:r>
        <w:rPr>
          <w:color w:val="484B4E"/>
          <w:spacing w:val="-7"/>
          <w:sz w:val="20"/>
        </w:rPr>
        <w:t> </w:t>
      </w:r>
      <w:r>
        <w:rPr>
          <w:color w:val="484B4E"/>
          <w:sz w:val="20"/>
        </w:rPr>
        <w:t>a</w:t>
      </w:r>
      <w:r>
        <w:rPr>
          <w:color w:val="484B4E"/>
          <w:spacing w:val="-6"/>
          <w:sz w:val="20"/>
        </w:rPr>
        <w:t> </w:t>
      </w:r>
      <w:r>
        <w:rPr>
          <w:color w:val="484B4E"/>
          <w:sz w:val="20"/>
        </w:rPr>
        <w:t>safe</w:t>
      </w:r>
      <w:r>
        <w:rPr>
          <w:color w:val="484B4E"/>
          <w:spacing w:val="-7"/>
          <w:sz w:val="20"/>
        </w:rPr>
        <w:t> </w:t>
      </w:r>
      <w:r>
        <w:rPr>
          <w:color w:val="484B4E"/>
          <w:sz w:val="20"/>
        </w:rPr>
        <w:t>environment</w:t>
      </w:r>
      <w:r>
        <w:rPr>
          <w:color w:val="484B4E"/>
          <w:spacing w:val="-6"/>
          <w:sz w:val="20"/>
        </w:rPr>
        <w:t> </w:t>
      </w:r>
      <w:r>
        <w:rPr>
          <w:color w:val="484B4E"/>
          <w:sz w:val="20"/>
        </w:rPr>
        <w:t>for</w:t>
      </w:r>
      <w:r>
        <w:rPr>
          <w:color w:val="484B4E"/>
          <w:spacing w:val="-7"/>
          <w:sz w:val="20"/>
        </w:rPr>
        <w:t> </w:t>
      </w:r>
      <w:r>
        <w:rPr>
          <w:color w:val="484B4E"/>
          <w:sz w:val="20"/>
        </w:rPr>
        <w:t>recovery,</w:t>
      </w:r>
      <w:r>
        <w:rPr>
          <w:color w:val="484B4E"/>
          <w:spacing w:val="-6"/>
          <w:sz w:val="20"/>
        </w:rPr>
        <w:t> </w:t>
      </w:r>
      <w:r>
        <w:rPr>
          <w:color w:val="484B4E"/>
          <w:sz w:val="20"/>
        </w:rPr>
        <w:t>addressing</w:t>
      </w:r>
      <w:r>
        <w:rPr>
          <w:color w:val="484B4E"/>
          <w:spacing w:val="-1"/>
          <w:sz w:val="20"/>
        </w:rPr>
        <w:t> </w:t>
      </w:r>
      <w:r>
        <w:rPr>
          <w:color w:val="484B4E"/>
          <w:sz w:val="20"/>
        </w:rPr>
        <w:t>relapse</w:t>
      </w:r>
      <w:r>
        <w:rPr>
          <w:color w:val="484B4E"/>
          <w:spacing w:val="-7"/>
          <w:sz w:val="20"/>
        </w:rPr>
        <w:t> </w:t>
      </w:r>
      <w:r>
        <w:rPr>
          <w:color w:val="484B4E"/>
          <w:sz w:val="20"/>
        </w:rPr>
        <w:t>prevention</w:t>
      </w:r>
      <w:r>
        <w:rPr>
          <w:color w:val="484B4E"/>
          <w:spacing w:val="-6"/>
          <w:sz w:val="20"/>
        </w:rPr>
        <w:t> </w:t>
      </w:r>
      <w:r>
        <w:rPr>
          <w:color w:val="484B4E"/>
          <w:sz w:val="20"/>
        </w:rPr>
        <w:t>and</w:t>
      </w:r>
      <w:r>
        <w:rPr>
          <w:color w:val="484B4E"/>
          <w:spacing w:val="-2"/>
          <w:sz w:val="20"/>
        </w:rPr>
        <w:t> </w:t>
      </w:r>
      <w:r>
        <w:rPr>
          <w:color w:val="484B4E"/>
          <w:sz w:val="20"/>
        </w:rPr>
        <w:t>holistic</w:t>
      </w:r>
      <w:r>
        <w:rPr>
          <w:color w:val="484B4E"/>
          <w:spacing w:val="-4"/>
          <w:sz w:val="20"/>
        </w:rPr>
        <w:t> </w:t>
      </w:r>
      <w:r>
        <w:rPr>
          <w:color w:val="484B4E"/>
          <w:spacing w:val="-2"/>
          <w:sz w:val="20"/>
        </w:rPr>
        <w:t>health.</w:t>
      </w:r>
    </w:p>
    <w:p>
      <w:pPr>
        <w:pStyle w:val="ListParagraph"/>
        <w:numPr>
          <w:ilvl w:val="1"/>
          <w:numId w:val="1"/>
        </w:numPr>
        <w:tabs>
          <w:tab w:pos="1415" w:val="left" w:leader="none"/>
        </w:tabs>
        <w:spacing w:line="240" w:lineRule="auto" w:before="0" w:after="0"/>
        <w:ind w:left="1415" w:right="0" w:hanging="360"/>
        <w:jc w:val="left"/>
        <w:rPr>
          <w:rFonts w:ascii="Symbol" w:hAnsi="Symbol"/>
          <w:color w:val="484B4E"/>
          <w:sz w:val="20"/>
        </w:rPr>
      </w:pPr>
      <w:r>
        <w:rPr>
          <w:color w:val="484B4E"/>
          <w:sz w:val="20"/>
        </w:rPr>
        <w:t>Guided</w:t>
      </w:r>
      <w:r>
        <w:rPr>
          <w:color w:val="484B4E"/>
          <w:spacing w:val="-9"/>
          <w:sz w:val="20"/>
        </w:rPr>
        <w:t> </w:t>
      </w:r>
      <w:r>
        <w:rPr>
          <w:color w:val="484B4E"/>
          <w:sz w:val="20"/>
        </w:rPr>
        <w:t>clients</w:t>
      </w:r>
      <w:r>
        <w:rPr>
          <w:color w:val="484B4E"/>
          <w:spacing w:val="-1"/>
          <w:sz w:val="20"/>
        </w:rPr>
        <w:t> </w:t>
      </w:r>
      <w:r>
        <w:rPr>
          <w:color w:val="484B4E"/>
          <w:sz w:val="20"/>
        </w:rPr>
        <w:t>in</w:t>
      </w:r>
      <w:r>
        <w:rPr>
          <w:color w:val="484B4E"/>
          <w:spacing w:val="-6"/>
          <w:sz w:val="20"/>
        </w:rPr>
        <w:t> </w:t>
      </w:r>
      <w:r>
        <w:rPr>
          <w:color w:val="484B4E"/>
          <w:sz w:val="20"/>
        </w:rPr>
        <w:t>enhancing</w:t>
      </w:r>
      <w:r>
        <w:rPr>
          <w:color w:val="484B4E"/>
          <w:spacing w:val="-2"/>
          <w:sz w:val="20"/>
        </w:rPr>
        <w:t> </w:t>
      </w:r>
      <w:r>
        <w:rPr>
          <w:color w:val="484B4E"/>
          <w:sz w:val="20"/>
        </w:rPr>
        <w:t>mental</w:t>
      </w:r>
      <w:r>
        <w:rPr>
          <w:color w:val="484B4E"/>
          <w:spacing w:val="-4"/>
          <w:sz w:val="20"/>
        </w:rPr>
        <w:t> </w:t>
      </w:r>
      <w:r>
        <w:rPr>
          <w:color w:val="484B4E"/>
          <w:sz w:val="20"/>
        </w:rPr>
        <w:t>health</w:t>
      </w:r>
      <w:r>
        <w:rPr>
          <w:color w:val="484B4E"/>
          <w:spacing w:val="-6"/>
          <w:sz w:val="20"/>
        </w:rPr>
        <w:t> </w:t>
      </w:r>
      <w:r>
        <w:rPr>
          <w:color w:val="484B4E"/>
          <w:sz w:val="20"/>
        </w:rPr>
        <w:t>and</w:t>
      </w:r>
      <w:r>
        <w:rPr>
          <w:color w:val="484B4E"/>
          <w:spacing w:val="-7"/>
          <w:sz w:val="20"/>
        </w:rPr>
        <w:t> </w:t>
      </w:r>
      <w:r>
        <w:rPr>
          <w:color w:val="484B4E"/>
          <w:sz w:val="20"/>
        </w:rPr>
        <w:t>mindfulness,</w:t>
      </w:r>
      <w:r>
        <w:rPr>
          <w:color w:val="484B4E"/>
          <w:spacing w:val="-5"/>
          <w:sz w:val="20"/>
        </w:rPr>
        <w:t> </w:t>
      </w:r>
      <w:r>
        <w:rPr>
          <w:color w:val="484B4E"/>
          <w:sz w:val="20"/>
        </w:rPr>
        <w:t>contributing</w:t>
      </w:r>
      <w:r>
        <w:rPr>
          <w:color w:val="484B4E"/>
          <w:spacing w:val="-6"/>
          <w:sz w:val="20"/>
        </w:rPr>
        <w:t> </w:t>
      </w:r>
      <w:r>
        <w:rPr>
          <w:color w:val="484B4E"/>
          <w:sz w:val="20"/>
        </w:rPr>
        <w:t>to</w:t>
      </w:r>
      <w:r>
        <w:rPr>
          <w:color w:val="484B4E"/>
          <w:spacing w:val="-2"/>
          <w:sz w:val="20"/>
        </w:rPr>
        <w:t> </w:t>
      </w:r>
      <w:r>
        <w:rPr>
          <w:color w:val="484B4E"/>
          <w:sz w:val="20"/>
        </w:rPr>
        <w:t>overall</w:t>
      </w:r>
      <w:r>
        <w:rPr>
          <w:color w:val="484B4E"/>
          <w:spacing w:val="-3"/>
          <w:sz w:val="20"/>
        </w:rPr>
        <w:t> </w:t>
      </w:r>
      <w:r>
        <w:rPr>
          <w:color w:val="484B4E"/>
          <w:sz w:val="20"/>
        </w:rPr>
        <w:t>well-</w:t>
      </w:r>
      <w:r>
        <w:rPr>
          <w:color w:val="484B4E"/>
          <w:spacing w:val="-2"/>
          <w:sz w:val="20"/>
        </w:rPr>
        <w:t>being.</w:t>
      </w:r>
    </w:p>
    <w:p>
      <w:pPr>
        <w:tabs>
          <w:tab w:pos="9903" w:val="left" w:leader="none"/>
        </w:tabs>
        <w:spacing w:before="178"/>
        <w:ind w:left="780" w:right="0" w:firstLine="0"/>
        <w:jc w:val="left"/>
        <w:rPr>
          <w:i/>
          <w:sz w:val="20"/>
        </w:rPr>
      </w:pPr>
      <w:r>
        <w:rPr>
          <w:b/>
          <w:color w:val="484B4E"/>
          <w:sz w:val="20"/>
        </w:rPr>
        <w:t>Sexual</w:t>
      </w:r>
      <w:r>
        <w:rPr>
          <w:b/>
          <w:color w:val="484B4E"/>
          <w:spacing w:val="-9"/>
          <w:sz w:val="20"/>
        </w:rPr>
        <w:t> </w:t>
      </w:r>
      <w:r>
        <w:rPr>
          <w:b/>
          <w:color w:val="484B4E"/>
          <w:sz w:val="20"/>
        </w:rPr>
        <w:t>Health</w:t>
      </w:r>
      <w:r>
        <w:rPr>
          <w:b/>
          <w:color w:val="484B4E"/>
          <w:spacing w:val="-2"/>
          <w:sz w:val="20"/>
        </w:rPr>
        <w:t> </w:t>
      </w:r>
      <w:r>
        <w:rPr>
          <w:b/>
          <w:color w:val="484B4E"/>
          <w:sz w:val="20"/>
        </w:rPr>
        <w:t>Outreach</w:t>
      </w:r>
      <w:r>
        <w:rPr>
          <w:b/>
          <w:color w:val="484B4E"/>
          <w:spacing w:val="-7"/>
          <w:sz w:val="20"/>
        </w:rPr>
        <w:t> </w:t>
      </w:r>
      <w:r>
        <w:rPr>
          <w:b/>
          <w:color w:val="484B4E"/>
          <w:sz w:val="20"/>
        </w:rPr>
        <w:t>Support</w:t>
      </w:r>
      <w:r>
        <w:rPr>
          <w:b/>
          <w:color w:val="484B4E"/>
          <w:spacing w:val="-6"/>
          <w:sz w:val="20"/>
        </w:rPr>
        <w:t> </w:t>
      </w:r>
      <w:r>
        <w:rPr>
          <w:b/>
          <w:color w:val="484B4E"/>
          <w:sz w:val="20"/>
        </w:rPr>
        <w:t>Worker </w:t>
      </w:r>
      <w:r>
        <w:rPr>
          <w:color w:val="484B4E"/>
          <w:sz w:val="20"/>
        </w:rPr>
        <w:t>/</w:t>
      </w:r>
      <w:r>
        <w:rPr>
          <w:color w:val="484B4E"/>
          <w:spacing w:val="-6"/>
          <w:sz w:val="20"/>
        </w:rPr>
        <w:t> </w:t>
      </w:r>
      <w:r>
        <w:rPr>
          <w:color w:val="484B4E"/>
          <w:sz w:val="20"/>
        </w:rPr>
        <w:t>Thorne</w:t>
      </w:r>
      <w:r>
        <w:rPr>
          <w:color w:val="484B4E"/>
          <w:spacing w:val="-2"/>
          <w:sz w:val="20"/>
        </w:rPr>
        <w:t> </w:t>
      </w:r>
      <w:r>
        <w:rPr>
          <w:color w:val="484B4E"/>
          <w:sz w:val="20"/>
        </w:rPr>
        <w:t>Harbour</w:t>
      </w:r>
      <w:r>
        <w:rPr>
          <w:color w:val="484B4E"/>
          <w:spacing w:val="-6"/>
          <w:sz w:val="20"/>
        </w:rPr>
        <w:t> </w:t>
      </w:r>
      <w:r>
        <w:rPr>
          <w:color w:val="484B4E"/>
          <w:sz w:val="20"/>
        </w:rPr>
        <w:t>Health</w:t>
      </w:r>
      <w:r>
        <w:rPr>
          <w:color w:val="484B4E"/>
          <w:spacing w:val="-4"/>
          <w:sz w:val="20"/>
        </w:rPr>
        <w:t> </w:t>
      </w:r>
      <w:r>
        <w:rPr>
          <w:color w:val="484B4E"/>
          <w:sz w:val="20"/>
        </w:rPr>
        <w:t>-</w:t>
      </w:r>
      <w:r>
        <w:rPr>
          <w:color w:val="484B4E"/>
          <w:spacing w:val="-7"/>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12/2018</w:t>
      </w:r>
      <w:r>
        <w:rPr>
          <w:i/>
          <w:color w:val="484B4E"/>
          <w:spacing w:val="-8"/>
          <w:sz w:val="20"/>
        </w:rPr>
        <w:t> </w:t>
      </w:r>
      <w:r>
        <w:rPr>
          <w:i/>
          <w:color w:val="484B4E"/>
          <w:sz w:val="20"/>
        </w:rPr>
        <w:t>-</w:t>
      </w:r>
      <w:r>
        <w:rPr>
          <w:i/>
          <w:color w:val="484B4E"/>
          <w:spacing w:val="-8"/>
          <w:sz w:val="20"/>
        </w:rPr>
        <w:t> </w:t>
      </w:r>
      <w:r>
        <w:rPr>
          <w:i/>
          <w:color w:val="484B4E"/>
          <w:spacing w:val="-2"/>
          <w:sz w:val="20"/>
        </w:rPr>
        <w:t>11/2019</w:t>
      </w:r>
    </w:p>
    <w:p>
      <w:pPr>
        <w:pStyle w:val="ListParagraph"/>
        <w:numPr>
          <w:ilvl w:val="1"/>
          <w:numId w:val="1"/>
        </w:numPr>
        <w:tabs>
          <w:tab w:pos="1415" w:val="left" w:leader="none"/>
        </w:tabs>
        <w:spacing w:line="240" w:lineRule="auto" w:before="122" w:after="0"/>
        <w:ind w:left="1415" w:right="866" w:hanging="360"/>
        <w:jc w:val="left"/>
        <w:rPr>
          <w:rFonts w:ascii="Symbol" w:hAnsi="Symbol"/>
          <w:color w:val="484B4E"/>
          <w:sz w:val="20"/>
        </w:rPr>
      </w:pPr>
      <w:r>
        <w:rPr>
          <w:color w:val="484B4E"/>
          <w:sz w:val="20"/>
        </w:rPr>
        <w:t>Provided</w:t>
      </w:r>
      <w:r>
        <w:rPr>
          <w:color w:val="484B4E"/>
          <w:spacing w:val="-5"/>
          <w:sz w:val="20"/>
        </w:rPr>
        <w:t> </w:t>
      </w:r>
      <w:r>
        <w:rPr>
          <w:color w:val="484B4E"/>
          <w:sz w:val="20"/>
        </w:rPr>
        <w:t>sexual</w:t>
      </w:r>
      <w:r>
        <w:rPr>
          <w:color w:val="484B4E"/>
          <w:spacing w:val="-3"/>
          <w:sz w:val="20"/>
        </w:rPr>
        <w:t> </w:t>
      </w:r>
      <w:r>
        <w:rPr>
          <w:color w:val="484B4E"/>
          <w:sz w:val="20"/>
        </w:rPr>
        <w:t>health</w:t>
      </w:r>
      <w:r>
        <w:rPr>
          <w:color w:val="484B4E"/>
          <w:spacing w:val="-5"/>
          <w:sz w:val="20"/>
        </w:rPr>
        <w:t> </w:t>
      </w:r>
      <w:r>
        <w:rPr>
          <w:color w:val="484B4E"/>
          <w:sz w:val="20"/>
        </w:rPr>
        <w:t>and</w:t>
      </w:r>
      <w:r>
        <w:rPr>
          <w:color w:val="484B4E"/>
          <w:spacing w:val="-5"/>
          <w:sz w:val="20"/>
        </w:rPr>
        <w:t> </w:t>
      </w:r>
      <w:r>
        <w:rPr>
          <w:color w:val="484B4E"/>
          <w:sz w:val="20"/>
        </w:rPr>
        <w:t>HIV</w:t>
      </w:r>
      <w:r>
        <w:rPr>
          <w:color w:val="484B4E"/>
          <w:spacing w:val="-2"/>
          <w:sz w:val="20"/>
        </w:rPr>
        <w:t> </w:t>
      </w:r>
      <w:r>
        <w:rPr>
          <w:color w:val="484B4E"/>
          <w:sz w:val="20"/>
        </w:rPr>
        <w:t>support</w:t>
      </w:r>
      <w:r>
        <w:rPr>
          <w:color w:val="484B4E"/>
          <w:spacing w:val="-5"/>
          <w:sz w:val="20"/>
        </w:rPr>
        <w:t> </w:t>
      </w:r>
      <w:r>
        <w:rPr>
          <w:color w:val="484B4E"/>
          <w:sz w:val="20"/>
        </w:rPr>
        <w:t>to</w:t>
      </w:r>
      <w:r>
        <w:rPr>
          <w:color w:val="484B4E"/>
          <w:spacing w:val="-5"/>
          <w:sz w:val="20"/>
        </w:rPr>
        <w:t> </w:t>
      </w:r>
      <w:r>
        <w:rPr>
          <w:color w:val="484B4E"/>
          <w:sz w:val="20"/>
        </w:rPr>
        <w:t>clients</w:t>
      </w:r>
      <w:r>
        <w:rPr>
          <w:color w:val="484B4E"/>
          <w:spacing w:val="-4"/>
          <w:sz w:val="20"/>
        </w:rPr>
        <w:t> </w:t>
      </w:r>
      <w:r>
        <w:rPr>
          <w:color w:val="484B4E"/>
          <w:sz w:val="20"/>
        </w:rPr>
        <w:t>at</w:t>
      </w:r>
      <w:r>
        <w:rPr>
          <w:color w:val="484B4E"/>
          <w:spacing w:val="-5"/>
          <w:sz w:val="20"/>
        </w:rPr>
        <w:t> </w:t>
      </w:r>
      <w:r>
        <w:rPr>
          <w:color w:val="484B4E"/>
          <w:sz w:val="20"/>
        </w:rPr>
        <w:t>Sex-on-Premises</w:t>
      </w:r>
      <w:r>
        <w:rPr>
          <w:color w:val="484B4E"/>
          <w:spacing w:val="-4"/>
          <w:sz w:val="20"/>
        </w:rPr>
        <w:t> </w:t>
      </w:r>
      <w:r>
        <w:rPr>
          <w:color w:val="484B4E"/>
          <w:sz w:val="20"/>
        </w:rPr>
        <w:t>Venues offering</w:t>
      </w:r>
      <w:r>
        <w:rPr>
          <w:color w:val="484B4E"/>
          <w:spacing w:val="-5"/>
          <w:sz w:val="20"/>
        </w:rPr>
        <w:t> </w:t>
      </w:r>
      <w:r>
        <w:rPr>
          <w:color w:val="484B4E"/>
          <w:sz w:val="20"/>
        </w:rPr>
        <w:t>harm</w:t>
      </w:r>
      <w:r>
        <w:rPr>
          <w:color w:val="484B4E"/>
          <w:spacing w:val="-1"/>
          <w:sz w:val="20"/>
        </w:rPr>
        <w:t> </w:t>
      </w:r>
      <w:r>
        <w:rPr>
          <w:color w:val="484B4E"/>
          <w:sz w:val="20"/>
        </w:rPr>
        <w:t>reduction</w:t>
      </w:r>
      <w:r>
        <w:rPr>
          <w:color w:val="484B4E"/>
          <w:spacing w:val="-5"/>
          <w:sz w:val="20"/>
        </w:rPr>
        <w:t> </w:t>
      </w:r>
      <w:r>
        <w:rPr>
          <w:color w:val="484B4E"/>
          <w:sz w:val="20"/>
        </w:rPr>
        <w:t>resources and education to promote safe sexual practices.</w:t>
      </w:r>
    </w:p>
    <w:p>
      <w:pPr>
        <w:pStyle w:val="ListParagraph"/>
        <w:numPr>
          <w:ilvl w:val="1"/>
          <w:numId w:val="1"/>
        </w:numPr>
        <w:tabs>
          <w:tab w:pos="1415" w:val="left" w:leader="none"/>
        </w:tabs>
        <w:spacing w:line="237" w:lineRule="auto" w:before="0" w:after="0"/>
        <w:ind w:left="1415" w:right="714" w:hanging="360"/>
        <w:jc w:val="left"/>
        <w:rPr>
          <w:rFonts w:ascii="Symbol" w:hAnsi="Symbol"/>
          <w:color w:val="484B4E"/>
          <w:sz w:val="20"/>
        </w:rPr>
      </w:pPr>
      <w:r>
        <w:rPr>
          <w:color w:val="484B4E"/>
          <w:sz w:val="20"/>
        </w:rPr>
        <w:t>Created a</w:t>
      </w:r>
      <w:r>
        <w:rPr>
          <w:color w:val="484B4E"/>
          <w:spacing w:val="-5"/>
          <w:sz w:val="20"/>
        </w:rPr>
        <w:t> </w:t>
      </w:r>
      <w:r>
        <w:rPr>
          <w:color w:val="484B4E"/>
          <w:sz w:val="20"/>
        </w:rPr>
        <w:t>non-judgmental</w:t>
      </w:r>
      <w:r>
        <w:rPr>
          <w:color w:val="484B4E"/>
          <w:spacing w:val="-3"/>
          <w:sz w:val="20"/>
        </w:rPr>
        <w:t> </w:t>
      </w:r>
      <w:r>
        <w:rPr>
          <w:color w:val="484B4E"/>
          <w:sz w:val="20"/>
        </w:rPr>
        <w:t>safe</w:t>
      </w:r>
      <w:r>
        <w:rPr>
          <w:color w:val="484B4E"/>
          <w:spacing w:val="-5"/>
          <w:sz w:val="20"/>
        </w:rPr>
        <w:t> </w:t>
      </w:r>
      <w:r>
        <w:rPr>
          <w:color w:val="484B4E"/>
          <w:sz w:val="20"/>
        </w:rPr>
        <w:t>space</w:t>
      </w:r>
      <w:r>
        <w:rPr>
          <w:color w:val="484B4E"/>
          <w:spacing w:val="-5"/>
          <w:sz w:val="20"/>
        </w:rPr>
        <w:t> </w:t>
      </w:r>
      <w:r>
        <w:rPr>
          <w:color w:val="484B4E"/>
          <w:sz w:val="20"/>
        </w:rPr>
        <w:t>for</w:t>
      </w:r>
      <w:r>
        <w:rPr>
          <w:color w:val="484B4E"/>
          <w:spacing w:val="-5"/>
          <w:sz w:val="20"/>
        </w:rPr>
        <w:t> </w:t>
      </w:r>
      <w:r>
        <w:rPr>
          <w:color w:val="484B4E"/>
          <w:sz w:val="20"/>
        </w:rPr>
        <w:t>discussions</w:t>
      </w:r>
      <w:r>
        <w:rPr>
          <w:color w:val="484B4E"/>
          <w:spacing w:val="-4"/>
          <w:sz w:val="20"/>
        </w:rPr>
        <w:t> </w:t>
      </w:r>
      <w:r>
        <w:rPr>
          <w:color w:val="484B4E"/>
          <w:sz w:val="20"/>
        </w:rPr>
        <w:t>on sensitive</w:t>
      </w:r>
      <w:r>
        <w:rPr>
          <w:color w:val="484B4E"/>
          <w:spacing w:val="-5"/>
          <w:sz w:val="20"/>
        </w:rPr>
        <w:t> </w:t>
      </w:r>
      <w:r>
        <w:rPr>
          <w:color w:val="484B4E"/>
          <w:sz w:val="20"/>
        </w:rPr>
        <w:t>subjects,</w:t>
      </w:r>
      <w:r>
        <w:rPr>
          <w:color w:val="484B4E"/>
          <w:spacing w:val="-5"/>
          <w:sz w:val="20"/>
        </w:rPr>
        <w:t> </w:t>
      </w:r>
      <w:r>
        <w:rPr>
          <w:color w:val="484B4E"/>
          <w:sz w:val="20"/>
        </w:rPr>
        <w:t>encouraging</w:t>
      </w:r>
      <w:r>
        <w:rPr>
          <w:color w:val="484B4E"/>
          <w:spacing w:val="-5"/>
          <w:sz w:val="20"/>
        </w:rPr>
        <w:t> </w:t>
      </w:r>
      <w:r>
        <w:rPr>
          <w:color w:val="484B4E"/>
          <w:sz w:val="20"/>
        </w:rPr>
        <w:t>open</w:t>
      </w:r>
      <w:r>
        <w:rPr>
          <w:color w:val="484B4E"/>
          <w:spacing w:val="-5"/>
          <w:sz w:val="20"/>
        </w:rPr>
        <w:t> </w:t>
      </w:r>
      <w:r>
        <w:rPr>
          <w:color w:val="484B4E"/>
          <w:sz w:val="20"/>
        </w:rPr>
        <w:t>communication</w:t>
      </w:r>
      <w:r>
        <w:rPr>
          <w:color w:val="484B4E"/>
          <w:spacing w:val="-5"/>
          <w:sz w:val="20"/>
        </w:rPr>
        <w:t> </w:t>
      </w:r>
      <w:r>
        <w:rPr>
          <w:color w:val="484B4E"/>
          <w:sz w:val="20"/>
        </w:rPr>
        <w:t>and trust to facilitate effective support and education.</w:t>
      </w:r>
    </w:p>
    <w:p>
      <w:pPr>
        <w:tabs>
          <w:tab w:pos="9903" w:val="left" w:leader="none"/>
        </w:tabs>
        <w:spacing w:before="178"/>
        <w:ind w:left="780" w:right="0" w:firstLine="0"/>
        <w:jc w:val="left"/>
        <w:rPr>
          <w:i/>
          <w:sz w:val="20"/>
        </w:rPr>
      </w:pPr>
      <w:r>
        <w:rPr>
          <w:b/>
          <w:color w:val="484B4E"/>
          <w:sz w:val="20"/>
        </w:rPr>
        <w:t>Project</w:t>
      </w:r>
      <w:r>
        <w:rPr>
          <w:b/>
          <w:color w:val="484B4E"/>
          <w:spacing w:val="-6"/>
          <w:sz w:val="20"/>
        </w:rPr>
        <w:t> </w:t>
      </w:r>
      <w:r>
        <w:rPr>
          <w:b/>
          <w:color w:val="484B4E"/>
          <w:sz w:val="20"/>
        </w:rPr>
        <w:t>Manager</w:t>
      </w:r>
      <w:r>
        <w:rPr>
          <w:b/>
          <w:color w:val="484B4E"/>
          <w:spacing w:val="-2"/>
          <w:sz w:val="20"/>
        </w:rPr>
        <w:t> </w:t>
      </w:r>
      <w:r>
        <w:rPr>
          <w:b/>
          <w:color w:val="484B4E"/>
          <w:sz w:val="20"/>
        </w:rPr>
        <w:t>-</w:t>
      </w:r>
      <w:r>
        <w:rPr>
          <w:b/>
          <w:color w:val="484B4E"/>
          <w:spacing w:val="-7"/>
          <w:sz w:val="20"/>
        </w:rPr>
        <w:t> </w:t>
      </w:r>
      <w:r>
        <w:rPr>
          <w:b/>
          <w:color w:val="484B4E"/>
          <w:sz w:val="20"/>
        </w:rPr>
        <w:t>Regulatory</w:t>
      </w:r>
      <w:r>
        <w:rPr>
          <w:b/>
          <w:color w:val="484B4E"/>
          <w:spacing w:val="-5"/>
          <w:sz w:val="20"/>
        </w:rPr>
        <w:t> </w:t>
      </w:r>
      <w:r>
        <w:rPr>
          <w:b/>
          <w:color w:val="484B4E"/>
          <w:sz w:val="20"/>
        </w:rPr>
        <w:t>Compliance</w:t>
      </w:r>
      <w:r>
        <w:rPr>
          <w:b/>
          <w:color w:val="484B4E"/>
          <w:spacing w:val="-4"/>
          <w:sz w:val="20"/>
        </w:rPr>
        <w:t> </w:t>
      </w:r>
      <w:r>
        <w:rPr>
          <w:color w:val="484B4E"/>
          <w:sz w:val="20"/>
        </w:rPr>
        <w:t>/</w:t>
      </w:r>
      <w:r>
        <w:rPr>
          <w:color w:val="484B4E"/>
          <w:spacing w:val="-5"/>
          <w:sz w:val="20"/>
        </w:rPr>
        <w:t> </w:t>
      </w:r>
      <w:r>
        <w:rPr>
          <w:color w:val="484B4E"/>
          <w:sz w:val="20"/>
        </w:rPr>
        <w:t>Coutts</w:t>
      </w:r>
      <w:r>
        <w:rPr>
          <w:color w:val="484B4E"/>
          <w:spacing w:val="-1"/>
          <w:sz w:val="20"/>
        </w:rPr>
        <w:t> </w:t>
      </w:r>
      <w:r>
        <w:rPr>
          <w:color w:val="484B4E"/>
          <w:sz w:val="20"/>
        </w:rPr>
        <w:t>&amp;</w:t>
      </w:r>
      <w:r>
        <w:rPr>
          <w:color w:val="484B4E"/>
          <w:spacing w:val="-3"/>
          <w:sz w:val="20"/>
        </w:rPr>
        <w:t> </w:t>
      </w:r>
      <w:r>
        <w:rPr>
          <w:color w:val="484B4E"/>
          <w:sz w:val="20"/>
        </w:rPr>
        <w:t>Co</w:t>
      </w:r>
      <w:r>
        <w:rPr>
          <w:color w:val="484B4E"/>
          <w:spacing w:val="-5"/>
          <w:sz w:val="20"/>
        </w:rPr>
        <w:t> </w:t>
      </w:r>
      <w:r>
        <w:rPr>
          <w:color w:val="484B4E"/>
          <w:sz w:val="20"/>
        </w:rPr>
        <w:t>-</w:t>
      </w:r>
      <w:r>
        <w:rPr>
          <w:color w:val="484B4E"/>
          <w:spacing w:val="-6"/>
          <w:sz w:val="20"/>
        </w:rPr>
        <w:t> </w:t>
      </w:r>
      <w:r>
        <w:rPr>
          <w:color w:val="484B4E"/>
          <w:sz w:val="20"/>
        </w:rPr>
        <w:t>Covent</w:t>
      </w:r>
      <w:r>
        <w:rPr>
          <w:color w:val="484B4E"/>
          <w:spacing w:val="-6"/>
          <w:sz w:val="20"/>
        </w:rPr>
        <w:t> </w:t>
      </w:r>
      <w:r>
        <w:rPr>
          <w:color w:val="484B4E"/>
          <w:sz w:val="20"/>
        </w:rPr>
        <w:t>Garden,</w:t>
      </w:r>
      <w:r>
        <w:rPr>
          <w:color w:val="484B4E"/>
          <w:spacing w:val="-1"/>
          <w:sz w:val="20"/>
        </w:rPr>
        <w:t> </w:t>
      </w:r>
      <w:r>
        <w:rPr>
          <w:color w:val="484B4E"/>
          <w:spacing w:val="-2"/>
          <w:sz w:val="20"/>
        </w:rPr>
        <w:t>London</w:t>
      </w:r>
      <w:r>
        <w:rPr>
          <w:color w:val="484B4E"/>
          <w:sz w:val="20"/>
        </w:rPr>
        <w:tab/>
      </w:r>
      <w:r>
        <w:rPr>
          <w:i/>
          <w:color w:val="484B4E"/>
          <w:sz w:val="20"/>
        </w:rPr>
        <w:t>02/2018</w:t>
      </w:r>
      <w:r>
        <w:rPr>
          <w:i/>
          <w:color w:val="484B4E"/>
          <w:spacing w:val="-8"/>
          <w:sz w:val="20"/>
        </w:rPr>
        <w:t> </w:t>
      </w:r>
      <w:r>
        <w:rPr>
          <w:i/>
          <w:color w:val="484B4E"/>
          <w:sz w:val="20"/>
        </w:rPr>
        <w:t>-</w:t>
      </w:r>
      <w:r>
        <w:rPr>
          <w:i/>
          <w:color w:val="484B4E"/>
          <w:spacing w:val="-8"/>
          <w:sz w:val="20"/>
        </w:rPr>
        <w:t> </w:t>
      </w:r>
      <w:r>
        <w:rPr>
          <w:i/>
          <w:color w:val="484B4E"/>
          <w:spacing w:val="-2"/>
          <w:sz w:val="20"/>
        </w:rPr>
        <w:t>09/2018</w:t>
      </w:r>
    </w:p>
    <w:p>
      <w:pPr>
        <w:pStyle w:val="ListParagraph"/>
        <w:numPr>
          <w:ilvl w:val="1"/>
          <w:numId w:val="1"/>
        </w:numPr>
        <w:tabs>
          <w:tab w:pos="1415" w:val="left" w:leader="none"/>
        </w:tabs>
        <w:spacing w:line="240" w:lineRule="auto" w:before="122" w:after="0"/>
        <w:ind w:left="1415" w:right="1350" w:hanging="360"/>
        <w:jc w:val="left"/>
        <w:rPr>
          <w:rFonts w:ascii="Symbol" w:hAnsi="Symbol"/>
          <w:color w:val="484B4E"/>
          <w:sz w:val="20"/>
        </w:rPr>
      </w:pPr>
      <w:r>
        <w:rPr>
          <w:color w:val="484B4E"/>
          <w:sz w:val="20"/>
        </w:rPr>
        <w:t>Ensured</w:t>
      </w:r>
      <w:r>
        <w:rPr>
          <w:color w:val="484B4E"/>
          <w:spacing w:val="-5"/>
          <w:sz w:val="20"/>
        </w:rPr>
        <w:t> </w:t>
      </w:r>
      <w:r>
        <w:rPr>
          <w:color w:val="484B4E"/>
          <w:sz w:val="20"/>
        </w:rPr>
        <w:t>timely</w:t>
      </w:r>
      <w:r>
        <w:rPr>
          <w:color w:val="484B4E"/>
          <w:spacing w:val="-3"/>
          <w:sz w:val="20"/>
        </w:rPr>
        <w:t> </w:t>
      </w:r>
      <w:r>
        <w:rPr>
          <w:color w:val="484B4E"/>
          <w:sz w:val="20"/>
        </w:rPr>
        <w:t>completion</w:t>
      </w:r>
      <w:r>
        <w:rPr>
          <w:color w:val="484B4E"/>
          <w:spacing w:val="-4"/>
          <w:sz w:val="20"/>
        </w:rPr>
        <w:t> </w:t>
      </w:r>
      <w:r>
        <w:rPr>
          <w:color w:val="484B4E"/>
          <w:sz w:val="20"/>
        </w:rPr>
        <w:t>of</w:t>
      </w:r>
      <w:r>
        <w:rPr>
          <w:color w:val="484B4E"/>
          <w:spacing w:val="-5"/>
          <w:sz w:val="20"/>
        </w:rPr>
        <w:t> </w:t>
      </w:r>
      <w:r>
        <w:rPr>
          <w:color w:val="484B4E"/>
          <w:sz w:val="20"/>
        </w:rPr>
        <w:t>multiple</w:t>
      </w:r>
      <w:r>
        <w:rPr>
          <w:color w:val="484B4E"/>
          <w:spacing w:val="-5"/>
          <w:sz w:val="20"/>
        </w:rPr>
        <w:t> </w:t>
      </w:r>
      <w:r>
        <w:rPr>
          <w:color w:val="484B4E"/>
          <w:sz w:val="20"/>
        </w:rPr>
        <w:t>projects</w:t>
      </w:r>
      <w:r>
        <w:rPr>
          <w:color w:val="484B4E"/>
          <w:spacing w:val="-2"/>
          <w:sz w:val="20"/>
        </w:rPr>
        <w:t> </w:t>
      </w:r>
      <w:r>
        <w:rPr>
          <w:color w:val="484B4E"/>
          <w:sz w:val="20"/>
        </w:rPr>
        <w:t>concurrently</w:t>
      </w:r>
      <w:r>
        <w:rPr>
          <w:color w:val="484B4E"/>
          <w:spacing w:val="-3"/>
          <w:sz w:val="20"/>
        </w:rPr>
        <w:t> </w:t>
      </w:r>
      <w:r>
        <w:rPr>
          <w:color w:val="484B4E"/>
          <w:sz w:val="20"/>
        </w:rPr>
        <w:t>within</w:t>
      </w:r>
      <w:r>
        <w:rPr>
          <w:color w:val="484B4E"/>
          <w:spacing w:val="-4"/>
          <w:sz w:val="20"/>
        </w:rPr>
        <w:t> </w:t>
      </w:r>
      <w:r>
        <w:rPr>
          <w:color w:val="484B4E"/>
          <w:sz w:val="20"/>
        </w:rPr>
        <w:t>Royal</w:t>
      </w:r>
      <w:r>
        <w:rPr>
          <w:color w:val="484B4E"/>
          <w:spacing w:val="-3"/>
          <w:sz w:val="20"/>
        </w:rPr>
        <w:t> </w:t>
      </w:r>
      <w:r>
        <w:rPr>
          <w:color w:val="484B4E"/>
          <w:sz w:val="20"/>
        </w:rPr>
        <w:t>Bank</w:t>
      </w:r>
      <w:r>
        <w:rPr>
          <w:color w:val="484B4E"/>
          <w:spacing w:val="-4"/>
          <w:sz w:val="20"/>
        </w:rPr>
        <w:t> </w:t>
      </w:r>
      <w:r>
        <w:rPr>
          <w:color w:val="484B4E"/>
          <w:sz w:val="20"/>
        </w:rPr>
        <w:t>of</w:t>
      </w:r>
      <w:r>
        <w:rPr>
          <w:color w:val="484B4E"/>
          <w:spacing w:val="-5"/>
          <w:sz w:val="20"/>
        </w:rPr>
        <w:t> </w:t>
      </w:r>
      <w:r>
        <w:rPr>
          <w:color w:val="484B4E"/>
          <w:sz w:val="20"/>
        </w:rPr>
        <w:t>Scotland’s private</w:t>
      </w:r>
      <w:r>
        <w:rPr>
          <w:color w:val="484B4E"/>
          <w:spacing w:val="-1"/>
          <w:sz w:val="20"/>
        </w:rPr>
        <w:t> </w:t>
      </w:r>
      <w:r>
        <w:rPr>
          <w:color w:val="484B4E"/>
          <w:sz w:val="20"/>
        </w:rPr>
        <w:t>banking division, with high-net worth clients with liquifiable assets over £5M.</w:t>
      </w:r>
    </w:p>
    <w:p>
      <w:pPr>
        <w:pStyle w:val="ListParagraph"/>
        <w:numPr>
          <w:ilvl w:val="1"/>
          <w:numId w:val="1"/>
        </w:numPr>
        <w:tabs>
          <w:tab w:pos="1415" w:val="left" w:leader="none"/>
        </w:tabs>
        <w:spacing w:line="240" w:lineRule="auto" w:before="1" w:after="0"/>
        <w:ind w:left="1415" w:right="1029" w:hanging="360"/>
        <w:jc w:val="left"/>
        <w:rPr>
          <w:rFonts w:ascii="Symbol" w:hAnsi="Symbol"/>
          <w:color w:val="484B4E"/>
          <w:sz w:val="20"/>
        </w:rPr>
      </w:pPr>
      <w:r>
        <w:rPr>
          <w:color w:val="484B4E"/>
          <w:sz w:val="20"/>
        </w:rPr>
        <w:t>Leveraged</w:t>
      </w:r>
      <w:r>
        <w:rPr>
          <w:color w:val="484B4E"/>
          <w:spacing w:val="-5"/>
          <w:sz w:val="20"/>
        </w:rPr>
        <w:t> </w:t>
      </w:r>
      <w:r>
        <w:rPr>
          <w:color w:val="484B4E"/>
          <w:sz w:val="20"/>
        </w:rPr>
        <w:t>effective</w:t>
      </w:r>
      <w:r>
        <w:rPr>
          <w:color w:val="484B4E"/>
          <w:spacing w:val="-5"/>
          <w:sz w:val="20"/>
        </w:rPr>
        <w:t> </w:t>
      </w:r>
      <w:r>
        <w:rPr>
          <w:color w:val="484B4E"/>
          <w:sz w:val="20"/>
        </w:rPr>
        <w:t>communication</w:t>
      </w:r>
      <w:r>
        <w:rPr>
          <w:color w:val="484B4E"/>
          <w:spacing w:val="-3"/>
          <w:sz w:val="20"/>
        </w:rPr>
        <w:t> </w:t>
      </w:r>
      <w:r>
        <w:rPr>
          <w:color w:val="484B4E"/>
          <w:sz w:val="20"/>
        </w:rPr>
        <w:t>skills</w:t>
      </w:r>
      <w:r>
        <w:rPr>
          <w:color w:val="484B4E"/>
          <w:spacing w:val="-4"/>
          <w:sz w:val="20"/>
        </w:rPr>
        <w:t> </w:t>
      </w:r>
      <w:r>
        <w:rPr>
          <w:color w:val="484B4E"/>
          <w:sz w:val="20"/>
        </w:rPr>
        <w:t>to present</w:t>
      </w:r>
      <w:r>
        <w:rPr>
          <w:color w:val="484B4E"/>
          <w:spacing w:val="-5"/>
          <w:sz w:val="20"/>
        </w:rPr>
        <w:t> </w:t>
      </w:r>
      <w:r>
        <w:rPr>
          <w:color w:val="484B4E"/>
          <w:sz w:val="20"/>
        </w:rPr>
        <w:t>findings</w:t>
      </w:r>
      <w:r>
        <w:rPr>
          <w:color w:val="484B4E"/>
          <w:spacing w:val="-4"/>
          <w:sz w:val="20"/>
        </w:rPr>
        <w:t> </w:t>
      </w:r>
      <w:r>
        <w:rPr>
          <w:color w:val="484B4E"/>
          <w:sz w:val="20"/>
        </w:rPr>
        <w:t>of</w:t>
      </w:r>
      <w:r>
        <w:rPr>
          <w:color w:val="484B4E"/>
          <w:spacing w:val="-5"/>
          <w:sz w:val="20"/>
        </w:rPr>
        <w:t> </w:t>
      </w:r>
      <w:r>
        <w:rPr>
          <w:color w:val="484B4E"/>
          <w:sz w:val="20"/>
        </w:rPr>
        <w:t>the project</w:t>
      </w:r>
      <w:r>
        <w:rPr>
          <w:color w:val="484B4E"/>
          <w:spacing w:val="-5"/>
          <w:sz w:val="20"/>
        </w:rPr>
        <w:t> </w:t>
      </w:r>
      <w:r>
        <w:rPr>
          <w:color w:val="484B4E"/>
          <w:sz w:val="20"/>
        </w:rPr>
        <w:t>to</w:t>
      </w:r>
      <w:r>
        <w:rPr>
          <w:color w:val="484B4E"/>
          <w:spacing w:val="-5"/>
          <w:sz w:val="20"/>
        </w:rPr>
        <w:t> </w:t>
      </w:r>
      <w:r>
        <w:rPr>
          <w:color w:val="484B4E"/>
          <w:sz w:val="20"/>
        </w:rPr>
        <w:t>diverse audiences,</w:t>
      </w:r>
      <w:r>
        <w:rPr>
          <w:color w:val="484B4E"/>
          <w:spacing w:val="-5"/>
          <w:sz w:val="20"/>
        </w:rPr>
        <w:t> </w:t>
      </w:r>
      <w:r>
        <w:rPr>
          <w:color w:val="484B4E"/>
          <w:sz w:val="20"/>
        </w:rPr>
        <w:t>ensuring bank complied with new regulatory requirements introduced by government to increase consumer protections and </w:t>
      </w:r>
      <w:r>
        <w:rPr>
          <w:color w:val="484B4E"/>
          <w:spacing w:val="-2"/>
          <w:sz w:val="20"/>
        </w:rPr>
        <w:t>rights.</w:t>
      </w:r>
    </w:p>
    <w:p>
      <w:pPr>
        <w:tabs>
          <w:tab w:pos="9903" w:val="left" w:leader="none"/>
        </w:tabs>
        <w:spacing w:before="178"/>
        <w:ind w:left="780" w:right="0" w:firstLine="0"/>
        <w:jc w:val="left"/>
        <w:rPr>
          <w:i/>
          <w:sz w:val="20"/>
        </w:rPr>
      </w:pPr>
      <w:r>
        <w:rPr>
          <w:b/>
          <w:color w:val="484B4E"/>
          <w:sz w:val="20"/>
        </w:rPr>
        <w:t>Project</w:t>
      </w:r>
      <w:r>
        <w:rPr>
          <w:b/>
          <w:color w:val="484B4E"/>
          <w:spacing w:val="-6"/>
          <w:sz w:val="20"/>
        </w:rPr>
        <w:t> </w:t>
      </w:r>
      <w:r>
        <w:rPr>
          <w:b/>
          <w:color w:val="484B4E"/>
          <w:sz w:val="20"/>
        </w:rPr>
        <w:t>Manager</w:t>
      </w:r>
      <w:r>
        <w:rPr>
          <w:b/>
          <w:color w:val="484B4E"/>
          <w:spacing w:val="-2"/>
          <w:sz w:val="20"/>
        </w:rPr>
        <w:t> </w:t>
      </w:r>
      <w:r>
        <w:rPr>
          <w:b/>
          <w:color w:val="484B4E"/>
          <w:sz w:val="20"/>
        </w:rPr>
        <w:t>-</w:t>
      </w:r>
      <w:r>
        <w:rPr>
          <w:b/>
          <w:color w:val="484B4E"/>
          <w:spacing w:val="-6"/>
          <w:sz w:val="20"/>
        </w:rPr>
        <w:t> </w:t>
      </w:r>
      <w:r>
        <w:rPr>
          <w:b/>
          <w:color w:val="484B4E"/>
          <w:sz w:val="20"/>
        </w:rPr>
        <w:t>Policy</w:t>
      </w:r>
      <w:r>
        <w:rPr>
          <w:b/>
          <w:color w:val="484B4E"/>
          <w:spacing w:val="-6"/>
          <w:sz w:val="20"/>
        </w:rPr>
        <w:t> </w:t>
      </w:r>
      <w:r>
        <w:rPr>
          <w:b/>
          <w:color w:val="484B4E"/>
          <w:sz w:val="20"/>
        </w:rPr>
        <w:t>Development</w:t>
      </w:r>
      <w:r>
        <w:rPr>
          <w:b/>
          <w:color w:val="484B4E"/>
          <w:spacing w:val="-4"/>
          <w:sz w:val="20"/>
        </w:rPr>
        <w:t> </w:t>
      </w:r>
      <w:r>
        <w:rPr>
          <w:color w:val="484B4E"/>
          <w:sz w:val="20"/>
        </w:rPr>
        <w:t>/</w:t>
      </w:r>
      <w:r>
        <w:rPr>
          <w:color w:val="484B4E"/>
          <w:spacing w:val="-6"/>
          <w:sz w:val="20"/>
        </w:rPr>
        <w:t> </w:t>
      </w:r>
      <w:r>
        <w:rPr>
          <w:color w:val="484B4E"/>
          <w:sz w:val="20"/>
        </w:rPr>
        <w:t>Royal</w:t>
      </w:r>
      <w:r>
        <w:rPr>
          <w:color w:val="484B4E"/>
          <w:spacing w:val="-3"/>
          <w:sz w:val="20"/>
        </w:rPr>
        <w:t> </w:t>
      </w:r>
      <w:r>
        <w:rPr>
          <w:color w:val="484B4E"/>
          <w:sz w:val="20"/>
        </w:rPr>
        <w:t>Bank</w:t>
      </w:r>
      <w:r>
        <w:rPr>
          <w:color w:val="484B4E"/>
          <w:spacing w:val="-5"/>
          <w:sz w:val="20"/>
        </w:rPr>
        <w:t> </w:t>
      </w:r>
      <w:r>
        <w:rPr>
          <w:color w:val="484B4E"/>
          <w:sz w:val="20"/>
        </w:rPr>
        <w:t>of</w:t>
      </w:r>
      <w:r>
        <w:rPr>
          <w:color w:val="484B4E"/>
          <w:spacing w:val="-1"/>
          <w:sz w:val="20"/>
        </w:rPr>
        <w:t> </w:t>
      </w:r>
      <w:r>
        <w:rPr>
          <w:color w:val="484B4E"/>
          <w:sz w:val="20"/>
        </w:rPr>
        <w:t>Scotland</w:t>
      </w:r>
      <w:r>
        <w:rPr>
          <w:color w:val="484B4E"/>
          <w:spacing w:val="-3"/>
          <w:sz w:val="20"/>
        </w:rPr>
        <w:t> </w:t>
      </w:r>
      <w:r>
        <w:rPr>
          <w:color w:val="484B4E"/>
          <w:sz w:val="20"/>
        </w:rPr>
        <w:t>(RBS)</w:t>
      </w:r>
      <w:r>
        <w:rPr>
          <w:color w:val="484B4E"/>
          <w:spacing w:val="-6"/>
          <w:sz w:val="20"/>
        </w:rPr>
        <w:t> </w:t>
      </w:r>
      <w:r>
        <w:rPr>
          <w:color w:val="484B4E"/>
          <w:sz w:val="20"/>
        </w:rPr>
        <w:t>-</w:t>
      </w:r>
      <w:r>
        <w:rPr>
          <w:color w:val="484B4E"/>
          <w:spacing w:val="-6"/>
          <w:sz w:val="20"/>
        </w:rPr>
        <w:t> </w:t>
      </w:r>
      <w:r>
        <w:rPr>
          <w:color w:val="484B4E"/>
          <w:sz w:val="20"/>
        </w:rPr>
        <w:t>Bishopsgate, </w:t>
      </w:r>
      <w:r>
        <w:rPr>
          <w:color w:val="484B4E"/>
          <w:spacing w:val="-2"/>
          <w:sz w:val="20"/>
        </w:rPr>
        <w:t>London</w:t>
      </w:r>
      <w:r>
        <w:rPr>
          <w:color w:val="484B4E"/>
          <w:sz w:val="20"/>
        </w:rPr>
        <w:tab/>
      </w:r>
      <w:r>
        <w:rPr>
          <w:i/>
          <w:color w:val="484B4E"/>
          <w:sz w:val="20"/>
        </w:rPr>
        <w:t>01/2016</w:t>
      </w:r>
      <w:r>
        <w:rPr>
          <w:i/>
          <w:color w:val="484B4E"/>
          <w:spacing w:val="-8"/>
          <w:sz w:val="20"/>
        </w:rPr>
        <w:t> </w:t>
      </w:r>
      <w:r>
        <w:rPr>
          <w:i/>
          <w:color w:val="484B4E"/>
          <w:sz w:val="20"/>
        </w:rPr>
        <w:t>-</w:t>
      </w:r>
      <w:r>
        <w:rPr>
          <w:i/>
          <w:color w:val="484B4E"/>
          <w:spacing w:val="-8"/>
          <w:sz w:val="20"/>
        </w:rPr>
        <w:t> </w:t>
      </w:r>
      <w:r>
        <w:rPr>
          <w:i/>
          <w:color w:val="484B4E"/>
          <w:spacing w:val="-2"/>
          <w:sz w:val="20"/>
        </w:rPr>
        <w:t>09/2018</w:t>
      </w:r>
    </w:p>
    <w:p>
      <w:pPr>
        <w:pStyle w:val="ListParagraph"/>
        <w:numPr>
          <w:ilvl w:val="1"/>
          <w:numId w:val="1"/>
        </w:numPr>
        <w:tabs>
          <w:tab w:pos="1415" w:val="left" w:leader="none"/>
        </w:tabs>
        <w:spacing w:line="240" w:lineRule="auto" w:before="117" w:after="0"/>
        <w:ind w:left="1415" w:right="774" w:hanging="360"/>
        <w:jc w:val="left"/>
        <w:rPr>
          <w:rFonts w:ascii="Symbol" w:hAnsi="Symbol"/>
          <w:color w:val="484B4E"/>
          <w:sz w:val="20"/>
        </w:rPr>
      </w:pPr>
      <w:r>
        <w:rPr>
          <w:color w:val="484B4E"/>
          <w:sz w:val="20"/>
        </w:rPr>
        <w:t>Led</w:t>
      </w:r>
      <w:r>
        <w:rPr>
          <w:color w:val="484B4E"/>
          <w:spacing w:val="-5"/>
          <w:sz w:val="20"/>
        </w:rPr>
        <w:t> </w:t>
      </w:r>
      <w:r>
        <w:rPr>
          <w:color w:val="484B4E"/>
          <w:sz w:val="20"/>
        </w:rPr>
        <w:t>the RBS</w:t>
      </w:r>
      <w:r>
        <w:rPr>
          <w:color w:val="484B4E"/>
          <w:spacing w:val="-2"/>
          <w:sz w:val="20"/>
        </w:rPr>
        <w:t> </w:t>
      </w:r>
      <w:r>
        <w:rPr>
          <w:color w:val="484B4E"/>
          <w:sz w:val="20"/>
        </w:rPr>
        <w:t>Corporate</w:t>
      </w:r>
      <w:r>
        <w:rPr>
          <w:color w:val="484B4E"/>
          <w:spacing w:val="-5"/>
          <w:sz w:val="20"/>
        </w:rPr>
        <w:t> </w:t>
      </w:r>
      <w:r>
        <w:rPr>
          <w:color w:val="484B4E"/>
          <w:sz w:val="20"/>
        </w:rPr>
        <w:t>Banking workstream</w:t>
      </w:r>
      <w:r>
        <w:rPr>
          <w:color w:val="484B4E"/>
          <w:spacing w:val="-1"/>
          <w:sz w:val="20"/>
        </w:rPr>
        <w:t> </w:t>
      </w:r>
      <w:r>
        <w:rPr>
          <w:color w:val="484B4E"/>
          <w:sz w:val="20"/>
        </w:rPr>
        <w:t>of</w:t>
      </w:r>
      <w:r>
        <w:rPr>
          <w:color w:val="484B4E"/>
          <w:spacing w:val="-5"/>
          <w:sz w:val="20"/>
        </w:rPr>
        <w:t> </w:t>
      </w:r>
      <w:r>
        <w:rPr>
          <w:color w:val="484B4E"/>
          <w:sz w:val="20"/>
        </w:rPr>
        <w:t>ethics project</w:t>
      </w:r>
      <w:r>
        <w:rPr>
          <w:color w:val="484B4E"/>
          <w:spacing w:val="-4"/>
          <w:sz w:val="20"/>
        </w:rPr>
        <w:t> </w:t>
      </w:r>
      <w:r>
        <w:rPr>
          <w:color w:val="484B4E"/>
          <w:sz w:val="20"/>
        </w:rPr>
        <w:t>centred</w:t>
      </w:r>
      <w:r>
        <w:rPr>
          <w:color w:val="484B4E"/>
          <w:spacing w:val="-5"/>
          <w:sz w:val="20"/>
        </w:rPr>
        <w:t> </w:t>
      </w:r>
      <w:r>
        <w:rPr>
          <w:color w:val="484B4E"/>
          <w:sz w:val="20"/>
        </w:rPr>
        <w:t>regarding high-net</w:t>
      </w:r>
      <w:r>
        <w:rPr>
          <w:color w:val="484B4E"/>
          <w:spacing w:val="-5"/>
          <w:sz w:val="20"/>
        </w:rPr>
        <w:t> </w:t>
      </w:r>
      <w:r>
        <w:rPr>
          <w:color w:val="484B4E"/>
          <w:sz w:val="20"/>
        </w:rPr>
        <w:t>value</w:t>
      </w:r>
      <w:r>
        <w:rPr>
          <w:color w:val="484B4E"/>
          <w:spacing w:val="-5"/>
          <w:sz w:val="20"/>
        </w:rPr>
        <w:t> </w:t>
      </w:r>
      <w:r>
        <w:rPr>
          <w:color w:val="484B4E"/>
          <w:sz w:val="20"/>
        </w:rPr>
        <w:t>clients</w:t>
      </w:r>
      <w:r>
        <w:rPr>
          <w:color w:val="484B4E"/>
          <w:spacing w:val="-4"/>
          <w:sz w:val="20"/>
        </w:rPr>
        <w:t> </w:t>
      </w:r>
      <w:r>
        <w:rPr>
          <w:color w:val="484B4E"/>
          <w:sz w:val="20"/>
        </w:rPr>
        <w:t>engaging</w:t>
      </w:r>
      <w:r>
        <w:rPr>
          <w:color w:val="484B4E"/>
          <w:spacing w:val="-5"/>
          <w:sz w:val="20"/>
        </w:rPr>
        <w:t> </w:t>
      </w:r>
      <w:r>
        <w:rPr>
          <w:color w:val="484B4E"/>
          <w:sz w:val="20"/>
        </w:rPr>
        <w:t>in aggressive tax avoidance strategies.</w:t>
      </w:r>
    </w:p>
    <w:p>
      <w:pPr>
        <w:pStyle w:val="ListParagraph"/>
        <w:numPr>
          <w:ilvl w:val="1"/>
          <w:numId w:val="1"/>
        </w:numPr>
        <w:tabs>
          <w:tab w:pos="1415" w:val="left" w:leader="none"/>
        </w:tabs>
        <w:spacing w:line="240" w:lineRule="auto" w:before="0" w:after="0"/>
        <w:ind w:left="1415" w:right="1298" w:hanging="360"/>
        <w:jc w:val="left"/>
        <w:rPr>
          <w:rFonts w:ascii="Symbol" w:hAnsi="Symbol"/>
          <w:color w:val="484B4E"/>
          <w:sz w:val="20"/>
        </w:rPr>
      </w:pPr>
      <w:r>
        <w:rPr>
          <w:color w:val="484B4E"/>
          <w:sz w:val="20"/>
        </w:rPr>
        <w:t>Collaborated</w:t>
      </w:r>
      <w:r>
        <w:rPr>
          <w:color w:val="484B4E"/>
          <w:spacing w:val="-5"/>
          <w:sz w:val="20"/>
        </w:rPr>
        <w:t> </w:t>
      </w:r>
      <w:r>
        <w:rPr>
          <w:color w:val="484B4E"/>
          <w:sz w:val="20"/>
        </w:rPr>
        <w:t>with</w:t>
      </w:r>
      <w:r>
        <w:rPr>
          <w:color w:val="484B4E"/>
          <w:spacing w:val="-5"/>
          <w:sz w:val="20"/>
        </w:rPr>
        <w:t> </w:t>
      </w:r>
      <w:r>
        <w:rPr>
          <w:color w:val="484B4E"/>
          <w:sz w:val="20"/>
        </w:rPr>
        <w:t>Legal</w:t>
      </w:r>
      <w:r>
        <w:rPr>
          <w:color w:val="484B4E"/>
          <w:spacing w:val="-3"/>
          <w:sz w:val="20"/>
        </w:rPr>
        <w:t> </w:t>
      </w:r>
      <w:r>
        <w:rPr>
          <w:color w:val="484B4E"/>
          <w:sz w:val="20"/>
        </w:rPr>
        <w:t>and</w:t>
      </w:r>
      <w:r>
        <w:rPr>
          <w:color w:val="484B4E"/>
          <w:spacing w:val="-5"/>
          <w:sz w:val="20"/>
        </w:rPr>
        <w:t> </w:t>
      </w:r>
      <w:r>
        <w:rPr>
          <w:color w:val="484B4E"/>
          <w:sz w:val="20"/>
        </w:rPr>
        <w:t>Compliance</w:t>
      </w:r>
      <w:r>
        <w:rPr>
          <w:color w:val="484B4E"/>
          <w:spacing w:val="-5"/>
          <w:sz w:val="20"/>
        </w:rPr>
        <w:t> </w:t>
      </w:r>
      <w:r>
        <w:rPr>
          <w:color w:val="484B4E"/>
          <w:sz w:val="20"/>
        </w:rPr>
        <w:t>teams</w:t>
      </w:r>
      <w:r>
        <w:rPr>
          <w:color w:val="484B4E"/>
          <w:spacing w:val="-4"/>
          <w:sz w:val="20"/>
        </w:rPr>
        <w:t> </w:t>
      </w:r>
      <w:r>
        <w:rPr>
          <w:color w:val="484B4E"/>
          <w:sz w:val="20"/>
        </w:rPr>
        <w:t>to</w:t>
      </w:r>
      <w:r>
        <w:rPr>
          <w:color w:val="484B4E"/>
          <w:spacing w:val="-5"/>
          <w:sz w:val="20"/>
        </w:rPr>
        <w:t> </w:t>
      </w:r>
      <w:r>
        <w:rPr>
          <w:color w:val="484B4E"/>
          <w:sz w:val="20"/>
        </w:rPr>
        <w:t>streamline</w:t>
      </w:r>
      <w:r>
        <w:rPr>
          <w:color w:val="484B4E"/>
          <w:spacing w:val="-4"/>
          <w:sz w:val="20"/>
        </w:rPr>
        <w:t> </w:t>
      </w:r>
      <w:r>
        <w:rPr>
          <w:color w:val="484B4E"/>
          <w:sz w:val="20"/>
        </w:rPr>
        <w:t>bank</w:t>
      </w:r>
      <w:r>
        <w:rPr>
          <w:color w:val="484B4E"/>
          <w:spacing w:val="-4"/>
          <w:sz w:val="20"/>
        </w:rPr>
        <w:t> </w:t>
      </w:r>
      <w:r>
        <w:rPr>
          <w:color w:val="484B4E"/>
          <w:sz w:val="20"/>
        </w:rPr>
        <w:t>processes</w:t>
      </w:r>
      <w:r>
        <w:rPr>
          <w:color w:val="484B4E"/>
          <w:spacing w:val="-4"/>
          <w:sz w:val="20"/>
        </w:rPr>
        <w:t> </w:t>
      </w:r>
      <w:r>
        <w:rPr>
          <w:color w:val="484B4E"/>
          <w:sz w:val="20"/>
        </w:rPr>
        <w:t>and strengthen</w:t>
      </w:r>
      <w:r>
        <w:rPr>
          <w:color w:val="484B4E"/>
          <w:spacing w:val="-5"/>
          <w:sz w:val="20"/>
        </w:rPr>
        <w:t> </w:t>
      </w:r>
      <w:r>
        <w:rPr>
          <w:color w:val="484B4E"/>
          <w:sz w:val="20"/>
        </w:rPr>
        <w:t>tax</w:t>
      </w:r>
      <w:r>
        <w:rPr>
          <w:color w:val="484B4E"/>
          <w:spacing w:val="-4"/>
          <w:sz w:val="20"/>
        </w:rPr>
        <w:t> </w:t>
      </w:r>
      <w:r>
        <w:rPr>
          <w:color w:val="484B4E"/>
          <w:sz w:val="20"/>
        </w:rPr>
        <w:t>avoidance identification protocols across divisions.</w:t>
      </w:r>
    </w:p>
    <w:p>
      <w:pPr>
        <w:tabs>
          <w:tab w:pos="9903" w:val="left" w:leader="none"/>
        </w:tabs>
        <w:spacing w:before="179"/>
        <w:ind w:left="780" w:right="0" w:firstLine="0"/>
        <w:jc w:val="left"/>
        <w:rPr>
          <w:i/>
          <w:sz w:val="20"/>
        </w:rPr>
      </w:pPr>
      <w:r>
        <w:rPr>
          <w:b/>
          <w:color w:val="484B4E"/>
          <w:sz w:val="20"/>
        </w:rPr>
        <w:t>Business</w:t>
      </w:r>
      <w:r>
        <w:rPr>
          <w:b/>
          <w:color w:val="484B4E"/>
          <w:spacing w:val="-8"/>
          <w:sz w:val="20"/>
        </w:rPr>
        <w:t> </w:t>
      </w:r>
      <w:r>
        <w:rPr>
          <w:b/>
          <w:color w:val="484B4E"/>
          <w:sz w:val="20"/>
        </w:rPr>
        <w:t>Analyst</w:t>
      </w:r>
      <w:r>
        <w:rPr>
          <w:b/>
          <w:color w:val="484B4E"/>
          <w:spacing w:val="-3"/>
          <w:sz w:val="20"/>
        </w:rPr>
        <w:t> </w:t>
      </w:r>
      <w:r>
        <w:rPr>
          <w:b/>
          <w:color w:val="484B4E"/>
          <w:sz w:val="20"/>
        </w:rPr>
        <w:t>–</w:t>
      </w:r>
      <w:r>
        <w:rPr>
          <w:b/>
          <w:color w:val="484B4E"/>
          <w:spacing w:val="-7"/>
          <w:sz w:val="20"/>
        </w:rPr>
        <w:t> </w:t>
      </w:r>
      <w:r>
        <w:rPr>
          <w:color w:val="484B4E"/>
          <w:sz w:val="20"/>
        </w:rPr>
        <w:t>Independent</w:t>
      </w:r>
      <w:r>
        <w:rPr>
          <w:color w:val="484B4E"/>
          <w:spacing w:val="-3"/>
          <w:sz w:val="20"/>
        </w:rPr>
        <w:t> </w:t>
      </w:r>
      <w:r>
        <w:rPr>
          <w:color w:val="484B4E"/>
          <w:sz w:val="20"/>
        </w:rPr>
        <w:t>Television</w:t>
      </w:r>
      <w:r>
        <w:rPr>
          <w:color w:val="484B4E"/>
          <w:spacing w:val="-8"/>
          <w:sz w:val="20"/>
        </w:rPr>
        <w:t> </w:t>
      </w:r>
      <w:r>
        <w:rPr>
          <w:color w:val="484B4E"/>
          <w:sz w:val="20"/>
        </w:rPr>
        <w:t>News</w:t>
      </w:r>
      <w:r>
        <w:rPr>
          <w:color w:val="484B4E"/>
          <w:spacing w:val="-6"/>
          <w:sz w:val="20"/>
        </w:rPr>
        <w:t> </w:t>
      </w:r>
      <w:r>
        <w:rPr>
          <w:color w:val="484B4E"/>
          <w:sz w:val="20"/>
        </w:rPr>
        <w:t>(ITN),</w:t>
      </w:r>
      <w:r>
        <w:rPr>
          <w:color w:val="484B4E"/>
          <w:spacing w:val="-2"/>
          <w:sz w:val="20"/>
        </w:rPr>
        <w:t> London</w:t>
      </w:r>
      <w:r>
        <w:rPr>
          <w:color w:val="484B4E"/>
          <w:sz w:val="20"/>
        </w:rPr>
        <w:tab/>
      </w:r>
      <w:r>
        <w:rPr>
          <w:i/>
          <w:color w:val="484B4E"/>
          <w:sz w:val="20"/>
        </w:rPr>
        <w:t>02/2018</w:t>
      </w:r>
      <w:r>
        <w:rPr>
          <w:i/>
          <w:color w:val="484B4E"/>
          <w:spacing w:val="-8"/>
          <w:sz w:val="20"/>
        </w:rPr>
        <w:t> </w:t>
      </w:r>
      <w:r>
        <w:rPr>
          <w:i/>
          <w:color w:val="484B4E"/>
          <w:sz w:val="20"/>
        </w:rPr>
        <w:t>-</w:t>
      </w:r>
      <w:r>
        <w:rPr>
          <w:i/>
          <w:color w:val="484B4E"/>
          <w:spacing w:val="-8"/>
          <w:sz w:val="20"/>
        </w:rPr>
        <w:t> </w:t>
      </w:r>
      <w:r>
        <w:rPr>
          <w:i/>
          <w:color w:val="484B4E"/>
          <w:spacing w:val="-2"/>
          <w:sz w:val="20"/>
        </w:rPr>
        <w:t>09/2018</w:t>
      </w:r>
    </w:p>
    <w:p>
      <w:pPr>
        <w:pStyle w:val="ListParagraph"/>
        <w:numPr>
          <w:ilvl w:val="1"/>
          <w:numId w:val="1"/>
        </w:numPr>
        <w:tabs>
          <w:tab w:pos="1415" w:val="left" w:leader="none"/>
        </w:tabs>
        <w:spacing w:line="240" w:lineRule="auto" w:before="121" w:after="0"/>
        <w:ind w:left="1415" w:right="0" w:hanging="360"/>
        <w:jc w:val="left"/>
        <w:rPr>
          <w:rFonts w:ascii="Symbol" w:hAnsi="Symbol"/>
          <w:color w:val="484B4E"/>
          <w:sz w:val="20"/>
        </w:rPr>
      </w:pPr>
      <w:r>
        <w:rPr>
          <w:color w:val="484B4E"/>
          <w:sz w:val="20"/>
        </w:rPr>
        <w:t>Led</w:t>
      </w:r>
      <w:r>
        <w:rPr>
          <w:color w:val="484B4E"/>
          <w:spacing w:val="-6"/>
          <w:sz w:val="20"/>
        </w:rPr>
        <w:t> </w:t>
      </w:r>
      <w:r>
        <w:rPr>
          <w:color w:val="484B4E"/>
          <w:sz w:val="20"/>
        </w:rPr>
        <w:t>analysis</w:t>
      </w:r>
      <w:r>
        <w:rPr>
          <w:color w:val="484B4E"/>
          <w:spacing w:val="-5"/>
          <w:sz w:val="20"/>
        </w:rPr>
        <w:t> </w:t>
      </w:r>
      <w:r>
        <w:rPr>
          <w:color w:val="484B4E"/>
          <w:sz w:val="20"/>
        </w:rPr>
        <w:t>on</w:t>
      </w:r>
      <w:r>
        <w:rPr>
          <w:color w:val="484B4E"/>
          <w:spacing w:val="-5"/>
          <w:sz w:val="20"/>
        </w:rPr>
        <w:t> </w:t>
      </w:r>
      <w:r>
        <w:rPr>
          <w:color w:val="484B4E"/>
          <w:sz w:val="20"/>
        </w:rPr>
        <w:t>a</w:t>
      </w:r>
      <w:r>
        <w:rPr>
          <w:color w:val="484B4E"/>
          <w:spacing w:val="-2"/>
          <w:sz w:val="20"/>
        </w:rPr>
        <w:t> </w:t>
      </w:r>
      <w:r>
        <w:rPr>
          <w:color w:val="484B4E"/>
          <w:sz w:val="20"/>
        </w:rPr>
        <w:t>tech</w:t>
      </w:r>
      <w:r>
        <w:rPr>
          <w:color w:val="484B4E"/>
          <w:spacing w:val="-6"/>
          <w:sz w:val="20"/>
        </w:rPr>
        <w:t> </w:t>
      </w:r>
      <w:r>
        <w:rPr>
          <w:color w:val="484B4E"/>
          <w:sz w:val="20"/>
        </w:rPr>
        <w:t>project</w:t>
      </w:r>
      <w:r>
        <w:rPr>
          <w:color w:val="484B4E"/>
          <w:spacing w:val="-5"/>
          <w:sz w:val="20"/>
        </w:rPr>
        <w:t> </w:t>
      </w:r>
      <w:r>
        <w:rPr>
          <w:color w:val="484B4E"/>
          <w:sz w:val="20"/>
        </w:rPr>
        <w:t>in</w:t>
      </w:r>
      <w:r>
        <w:rPr>
          <w:color w:val="484B4E"/>
          <w:spacing w:val="-1"/>
          <w:sz w:val="20"/>
        </w:rPr>
        <w:t> </w:t>
      </w:r>
      <w:r>
        <w:rPr>
          <w:color w:val="484B4E"/>
          <w:sz w:val="20"/>
        </w:rPr>
        <w:t>ITN's</w:t>
      </w:r>
      <w:r>
        <w:rPr>
          <w:color w:val="484B4E"/>
          <w:spacing w:val="-4"/>
          <w:sz w:val="20"/>
        </w:rPr>
        <w:t> </w:t>
      </w:r>
      <w:r>
        <w:rPr>
          <w:color w:val="484B4E"/>
          <w:sz w:val="20"/>
        </w:rPr>
        <w:t>Finance</w:t>
      </w:r>
      <w:r>
        <w:rPr>
          <w:color w:val="484B4E"/>
          <w:spacing w:val="-6"/>
          <w:sz w:val="20"/>
        </w:rPr>
        <w:t> </w:t>
      </w:r>
      <w:r>
        <w:rPr>
          <w:color w:val="484B4E"/>
          <w:sz w:val="20"/>
        </w:rPr>
        <w:t>department,</w:t>
      </w:r>
      <w:r>
        <w:rPr>
          <w:color w:val="484B4E"/>
          <w:spacing w:val="-6"/>
          <w:sz w:val="20"/>
        </w:rPr>
        <w:t> </w:t>
      </w:r>
      <w:r>
        <w:rPr>
          <w:color w:val="484B4E"/>
          <w:sz w:val="20"/>
        </w:rPr>
        <w:t>contributing</w:t>
      </w:r>
      <w:r>
        <w:rPr>
          <w:color w:val="484B4E"/>
          <w:spacing w:val="-1"/>
          <w:sz w:val="20"/>
        </w:rPr>
        <w:t> </w:t>
      </w:r>
      <w:r>
        <w:rPr>
          <w:color w:val="484B4E"/>
          <w:sz w:val="20"/>
        </w:rPr>
        <w:t>to</w:t>
      </w:r>
      <w:r>
        <w:rPr>
          <w:color w:val="484B4E"/>
          <w:spacing w:val="-5"/>
          <w:sz w:val="20"/>
        </w:rPr>
        <w:t> </w:t>
      </w:r>
      <w:r>
        <w:rPr>
          <w:color w:val="484B4E"/>
          <w:sz w:val="20"/>
        </w:rPr>
        <w:t>process</w:t>
      </w:r>
      <w:r>
        <w:rPr>
          <w:color w:val="484B4E"/>
          <w:spacing w:val="-5"/>
          <w:sz w:val="20"/>
        </w:rPr>
        <w:t> </w:t>
      </w:r>
      <w:r>
        <w:rPr>
          <w:color w:val="484B4E"/>
          <w:spacing w:val="-2"/>
          <w:sz w:val="20"/>
        </w:rPr>
        <w:t>improvement.</w:t>
      </w:r>
    </w:p>
    <w:p>
      <w:pPr>
        <w:pStyle w:val="ListParagraph"/>
        <w:numPr>
          <w:ilvl w:val="1"/>
          <w:numId w:val="1"/>
        </w:numPr>
        <w:tabs>
          <w:tab w:pos="1415" w:val="left" w:leader="none"/>
        </w:tabs>
        <w:spacing w:line="240" w:lineRule="auto" w:before="0" w:after="0"/>
        <w:ind w:left="1415" w:right="715" w:hanging="360"/>
        <w:jc w:val="left"/>
        <w:rPr>
          <w:rFonts w:ascii="Symbol" w:hAnsi="Symbol"/>
          <w:color w:val="484B4E"/>
          <w:sz w:val="20"/>
        </w:rPr>
      </w:pPr>
      <w:r>
        <w:rPr>
          <w:color w:val="484B4E"/>
          <w:sz w:val="20"/>
        </w:rPr>
        <w:t>Responsible</w:t>
      </w:r>
      <w:r>
        <w:rPr>
          <w:color w:val="484B4E"/>
          <w:spacing w:val="-5"/>
          <w:sz w:val="20"/>
        </w:rPr>
        <w:t> </w:t>
      </w:r>
      <w:r>
        <w:rPr>
          <w:color w:val="484B4E"/>
          <w:sz w:val="20"/>
        </w:rPr>
        <w:t>for</w:t>
      </w:r>
      <w:r>
        <w:rPr>
          <w:color w:val="484B4E"/>
          <w:spacing w:val="-6"/>
          <w:sz w:val="20"/>
        </w:rPr>
        <w:t> </w:t>
      </w:r>
      <w:r>
        <w:rPr>
          <w:color w:val="484B4E"/>
          <w:sz w:val="20"/>
        </w:rPr>
        <w:t>creating</w:t>
      </w:r>
      <w:r>
        <w:rPr>
          <w:color w:val="484B4E"/>
          <w:spacing w:val="-2"/>
          <w:sz w:val="20"/>
        </w:rPr>
        <w:t> </w:t>
      </w:r>
      <w:r>
        <w:rPr>
          <w:color w:val="484B4E"/>
          <w:sz w:val="20"/>
        </w:rPr>
        <w:t>and</w:t>
      </w:r>
      <w:r>
        <w:rPr>
          <w:color w:val="484B4E"/>
          <w:spacing w:val="-2"/>
          <w:sz w:val="20"/>
        </w:rPr>
        <w:t> </w:t>
      </w:r>
      <w:r>
        <w:rPr>
          <w:color w:val="484B4E"/>
          <w:sz w:val="20"/>
        </w:rPr>
        <w:t>managing</w:t>
      </w:r>
      <w:r>
        <w:rPr>
          <w:color w:val="484B4E"/>
          <w:spacing w:val="-6"/>
          <w:sz w:val="20"/>
        </w:rPr>
        <w:t> </w:t>
      </w:r>
      <w:r>
        <w:rPr>
          <w:color w:val="484B4E"/>
          <w:sz w:val="20"/>
        </w:rPr>
        <w:t>staff</w:t>
      </w:r>
      <w:r>
        <w:rPr>
          <w:color w:val="484B4E"/>
          <w:spacing w:val="-6"/>
          <w:sz w:val="20"/>
        </w:rPr>
        <w:t> </w:t>
      </w:r>
      <w:r>
        <w:rPr>
          <w:color w:val="484B4E"/>
          <w:sz w:val="20"/>
        </w:rPr>
        <w:t>training</w:t>
      </w:r>
      <w:r>
        <w:rPr>
          <w:color w:val="484B4E"/>
          <w:spacing w:val="-6"/>
          <w:sz w:val="20"/>
        </w:rPr>
        <w:t> </w:t>
      </w:r>
      <w:r>
        <w:rPr>
          <w:color w:val="484B4E"/>
          <w:sz w:val="20"/>
        </w:rPr>
        <w:t>and</w:t>
      </w:r>
      <w:r>
        <w:rPr>
          <w:color w:val="484B4E"/>
          <w:spacing w:val="-2"/>
          <w:sz w:val="20"/>
        </w:rPr>
        <w:t> </w:t>
      </w:r>
      <w:r>
        <w:rPr>
          <w:color w:val="484B4E"/>
          <w:sz w:val="20"/>
        </w:rPr>
        <w:t>project</w:t>
      </w:r>
      <w:r>
        <w:rPr>
          <w:color w:val="484B4E"/>
          <w:spacing w:val="-5"/>
          <w:sz w:val="20"/>
        </w:rPr>
        <w:t> </w:t>
      </w:r>
      <w:r>
        <w:rPr>
          <w:color w:val="484B4E"/>
          <w:sz w:val="20"/>
        </w:rPr>
        <w:t>communications,</w:t>
      </w:r>
      <w:r>
        <w:rPr>
          <w:color w:val="484B4E"/>
          <w:spacing w:val="-5"/>
          <w:sz w:val="20"/>
        </w:rPr>
        <w:t> </w:t>
      </w:r>
      <w:r>
        <w:rPr>
          <w:color w:val="484B4E"/>
          <w:sz w:val="20"/>
        </w:rPr>
        <w:t>showcasing</w:t>
      </w:r>
      <w:r>
        <w:rPr>
          <w:color w:val="484B4E"/>
          <w:spacing w:val="-2"/>
          <w:sz w:val="20"/>
        </w:rPr>
        <w:t> </w:t>
      </w:r>
      <w:r>
        <w:rPr>
          <w:color w:val="484B4E"/>
          <w:sz w:val="20"/>
        </w:rPr>
        <w:t>communication</w:t>
      </w:r>
      <w:r>
        <w:rPr>
          <w:color w:val="484B4E"/>
          <w:spacing w:val="-6"/>
          <w:sz w:val="20"/>
        </w:rPr>
        <w:t> </w:t>
      </w:r>
      <w:r>
        <w:rPr>
          <w:color w:val="484B4E"/>
          <w:sz w:val="20"/>
        </w:rPr>
        <w:t>and training skills.</w:t>
      </w:r>
    </w:p>
    <w:p>
      <w:pPr>
        <w:tabs>
          <w:tab w:pos="9903" w:val="left" w:leader="none"/>
        </w:tabs>
        <w:spacing w:before="179"/>
        <w:ind w:left="780" w:right="0" w:firstLine="0"/>
        <w:jc w:val="left"/>
        <w:rPr>
          <w:i/>
          <w:sz w:val="20"/>
        </w:rPr>
      </w:pPr>
      <w:r>
        <w:rPr>
          <w:b/>
          <w:color w:val="484B4E"/>
          <w:sz w:val="20"/>
        </w:rPr>
        <w:t>Project</w:t>
      </w:r>
      <w:r>
        <w:rPr>
          <w:b/>
          <w:color w:val="484B4E"/>
          <w:spacing w:val="-6"/>
          <w:sz w:val="20"/>
        </w:rPr>
        <w:t> </w:t>
      </w:r>
      <w:r>
        <w:rPr>
          <w:b/>
          <w:color w:val="484B4E"/>
          <w:sz w:val="20"/>
        </w:rPr>
        <w:t>Analyst</w:t>
      </w:r>
      <w:r>
        <w:rPr>
          <w:b/>
          <w:color w:val="484B4E"/>
          <w:spacing w:val="-6"/>
          <w:sz w:val="20"/>
        </w:rPr>
        <w:t> </w:t>
      </w:r>
      <w:r>
        <w:rPr>
          <w:color w:val="484B4E"/>
          <w:sz w:val="20"/>
        </w:rPr>
        <w:t>/ National</w:t>
      </w:r>
      <w:r>
        <w:rPr>
          <w:color w:val="484B4E"/>
          <w:spacing w:val="-4"/>
          <w:sz w:val="20"/>
        </w:rPr>
        <w:t> </w:t>
      </w:r>
      <w:r>
        <w:rPr>
          <w:color w:val="484B4E"/>
          <w:sz w:val="20"/>
        </w:rPr>
        <w:t>Australia</w:t>
      </w:r>
      <w:r>
        <w:rPr>
          <w:color w:val="484B4E"/>
          <w:spacing w:val="-5"/>
          <w:sz w:val="20"/>
        </w:rPr>
        <w:t> </w:t>
      </w:r>
      <w:r>
        <w:rPr>
          <w:color w:val="484B4E"/>
          <w:sz w:val="20"/>
        </w:rPr>
        <w:t>Bank</w:t>
      </w:r>
      <w:r>
        <w:rPr>
          <w:color w:val="484B4E"/>
          <w:spacing w:val="-1"/>
          <w:sz w:val="20"/>
        </w:rPr>
        <w:t> </w:t>
      </w:r>
      <w:r>
        <w:rPr>
          <w:color w:val="484B4E"/>
          <w:sz w:val="20"/>
        </w:rPr>
        <w:t>(NAB)</w:t>
      </w:r>
      <w:r>
        <w:rPr>
          <w:color w:val="484B4E"/>
          <w:spacing w:val="-3"/>
          <w:sz w:val="20"/>
        </w:rPr>
        <w:t> </w:t>
      </w:r>
      <w:r>
        <w:rPr>
          <w:color w:val="484B4E"/>
          <w:sz w:val="20"/>
        </w:rPr>
        <w:t>-</w:t>
      </w:r>
      <w:r>
        <w:rPr>
          <w:color w:val="484B4E"/>
          <w:spacing w:val="-7"/>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02/2009</w:t>
      </w:r>
      <w:r>
        <w:rPr>
          <w:i/>
          <w:color w:val="484B4E"/>
          <w:spacing w:val="-8"/>
          <w:sz w:val="20"/>
        </w:rPr>
        <w:t> </w:t>
      </w:r>
      <w:r>
        <w:rPr>
          <w:i/>
          <w:color w:val="484B4E"/>
          <w:sz w:val="20"/>
        </w:rPr>
        <w:t>-</w:t>
      </w:r>
      <w:r>
        <w:rPr>
          <w:i/>
          <w:color w:val="484B4E"/>
          <w:spacing w:val="-8"/>
          <w:sz w:val="20"/>
        </w:rPr>
        <w:t> </w:t>
      </w:r>
      <w:r>
        <w:rPr>
          <w:i/>
          <w:color w:val="484B4E"/>
          <w:spacing w:val="-2"/>
          <w:sz w:val="20"/>
        </w:rPr>
        <w:t>01/2014</w:t>
      </w:r>
    </w:p>
    <w:p>
      <w:pPr>
        <w:pStyle w:val="ListParagraph"/>
        <w:numPr>
          <w:ilvl w:val="2"/>
          <w:numId w:val="1"/>
        </w:numPr>
        <w:tabs>
          <w:tab w:pos="1500" w:val="left" w:leader="none"/>
        </w:tabs>
        <w:spacing w:line="240" w:lineRule="auto" w:before="116" w:after="0"/>
        <w:ind w:left="1500" w:right="0" w:hanging="360"/>
        <w:jc w:val="left"/>
        <w:rPr>
          <w:rFonts w:ascii="Symbol" w:hAnsi="Symbol"/>
          <w:color w:val="484B4E"/>
          <w:sz w:val="20"/>
        </w:rPr>
      </w:pPr>
      <w:r>
        <w:rPr>
          <w:color w:val="484B4E"/>
          <w:sz w:val="20"/>
        </w:rPr>
        <w:t>Identified</w:t>
      </w:r>
      <w:r>
        <w:rPr>
          <w:color w:val="484B4E"/>
          <w:spacing w:val="-4"/>
          <w:sz w:val="20"/>
        </w:rPr>
        <w:t> </w:t>
      </w:r>
      <w:r>
        <w:rPr>
          <w:color w:val="484B4E"/>
          <w:sz w:val="20"/>
        </w:rPr>
        <w:t>and</w:t>
      </w:r>
      <w:r>
        <w:rPr>
          <w:color w:val="484B4E"/>
          <w:spacing w:val="-1"/>
          <w:sz w:val="20"/>
        </w:rPr>
        <w:t> </w:t>
      </w:r>
      <w:r>
        <w:rPr>
          <w:color w:val="484B4E"/>
          <w:sz w:val="20"/>
        </w:rPr>
        <w:t>documented requirements</w:t>
      </w:r>
      <w:r>
        <w:rPr>
          <w:color w:val="484B4E"/>
          <w:spacing w:val="-5"/>
          <w:sz w:val="20"/>
        </w:rPr>
        <w:t> </w:t>
      </w:r>
      <w:r>
        <w:rPr>
          <w:color w:val="484B4E"/>
          <w:sz w:val="20"/>
        </w:rPr>
        <w:t>for</w:t>
      </w:r>
      <w:r>
        <w:rPr>
          <w:color w:val="484B4E"/>
          <w:spacing w:val="-6"/>
          <w:sz w:val="20"/>
        </w:rPr>
        <w:t> </w:t>
      </w:r>
      <w:r>
        <w:rPr>
          <w:color w:val="484B4E"/>
          <w:sz w:val="20"/>
        </w:rPr>
        <w:t>a</w:t>
      </w:r>
      <w:r>
        <w:rPr>
          <w:color w:val="484B4E"/>
          <w:spacing w:val="-2"/>
          <w:sz w:val="20"/>
        </w:rPr>
        <w:t> </w:t>
      </w:r>
      <w:r>
        <w:rPr>
          <w:color w:val="484B4E"/>
          <w:sz w:val="20"/>
        </w:rPr>
        <w:t>new</w:t>
      </w:r>
      <w:r>
        <w:rPr>
          <w:color w:val="484B4E"/>
          <w:spacing w:val="-4"/>
          <w:sz w:val="20"/>
        </w:rPr>
        <w:t> </w:t>
      </w:r>
      <w:r>
        <w:rPr>
          <w:color w:val="484B4E"/>
          <w:sz w:val="20"/>
        </w:rPr>
        <w:t>centralised</w:t>
      </w:r>
      <w:r>
        <w:rPr>
          <w:color w:val="484B4E"/>
          <w:spacing w:val="-6"/>
          <w:sz w:val="20"/>
        </w:rPr>
        <w:t> </w:t>
      </w:r>
      <w:r>
        <w:rPr>
          <w:color w:val="484B4E"/>
          <w:sz w:val="20"/>
        </w:rPr>
        <w:t>process</w:t>
      </w:r>
      <w:r>
        <w:rPr>
          <w:color w:val="484B4E"/>
          <w:spacing w:val="-5"/>
          <w:sz w:val="20"/>
        </w:rPr>
        <w:t> </w:t>
      </w:r>
      <w:r>
        <w:rPr>
          <w:color w:val="484B4E"/>
          <w:sz w:val="20"/>
        </w:rPr>
        <w:t>on</w:t>
      </w:r>
      <w:r>
        <w:rPr>
          <w:color w:val="484B4E"/>
          <w:spacing w:val="-6"/>
          <w:sz w:val="20"/>
        </w:rPr>
        <w:t> </w:t>
      </w:r>
      <w:r>
        <w:rPr>
          <w:color w:val="484B4E"/>
          <w:sz w:val="20"/>
        </w:rPr>
        <w:t>largescale</w:t>
      </w:r>
      <w:r>
        <w:rPr>
          <w:color w:val="484B4E"/>
          <w:spacing w:val="-6"/>
          <w:sz w:val="20"/>
        </w:rPr>
        <w:t> </w:t>
      </w:r>
      <w:r>
        <w:rPr>
          <w:color w:val="484B4E"/>
          <w:sz w:val="20"/>
        </w:rPr>
        <w:t>program</w:t>
      </w:r>
      <w:r>
        <w:rPr>
          <w:color w:val="484B4E"/>
          <w:spacing w:val="-5"/>
          <w:sz w:val="20"/>
        </w:rPr>
        <w:t> </w:t>
      </w:r>
      <w:r>
        <w:rPr>
          <w:color w:val="484B4E"/>
          <w:spacing w:val="-2"/>
          <w:sz w:val="20"/>
        </w:rPr>
        <w:t>development.</w:t>
      </w:r>
    </w:p>
    <w:p>
      <w:pPr>
        <w:pStyle w:val="ListParagraph"/>
        <w:numPr>
          <w:ilvl w:val="2"/>
          <w:numId w:val="1"/>
        </w:numPr>
        <w:tabs>
          <w:tab w:pos="1500" w:val="left" w:leader="none"/>
        </w:tabs>
        <w:spacing w:line="240" w:lineRule="auto" w:before="0" w:after="0"/>
        <w:ind w:left="1500" w:right="1725" w:hanging="360"/>
        <w:jc w:val="left"/>
        <w:rPr>
          <w:rFonts w:ascii="Symbol" w:hAnsi="Symbol"/>
          <w:color w:val="484B4E"/>
          <w:sz w:val="20"/>
        </w:rPr>
      </w:pPr>
      <w:r>
        <w:rPr>
          <w:color w:val="484B4E"/>
          <w:sz w:val="20"/>
        </w:rPr>
        <w:t>Designed</w:t>
      </w:r>
      <w:r>
        <w:rPr>
          <w:color w:val="484B4E"/>
          <w:spacing w:val="-5"/>
          <w:sz w:val="20"/>
        </w:rPr>
        <w:t> </w:t>
      </w:r>
      <w:r>
        <w:rPr>
          <w:color w:val="484B4E"/>
          <w:sz w:val="20"/>
        </w:rPr>
        <w:t>the</w:t>
      </w:r>
      <w:r>
        <w:rPr>
          <w:color w:val="484B4E"/>
          <w:spacing w:val="-5"/>
          <w:sz w:val="20"/>
        </w:rPr>
        <w:t> </w:t>
      </w:r>
      <w:r>
        <w:rPr>
          <w:color w:val="484B4E"/>
          <w:sz w:val="20"/>
        </w:rPr>
        <w:t>solution,</w:t>
      </w:r>
      <w:r>
        <w:rPr>
          <w:color w:val="484B4E"/>
          <w:spacing w:val="-5"/>
          <w:sz w:val="20"/>
        </w:rPr>
        <w:t> </w:t>
      </w:r>
      <w:r>
        <w:rPr>
          <w:color w:val="484B4E"/>
          <w:sz w:val="20"/>
        </w:rPr>
        <w:t>drafted</w:t>
      </w:r>
      <w:r>
        <w:rPr>
          <w:color w:val="484B4E"/>
          <w:spacing w:val="-1"/>
          <w:sz w:val="20"/>
        </w:rPr>
        <w:t> </w:t>
      </w:r>
      <w:r>
        <w:rPr>
          <w:color w:val="484B4E"/>
          <w:sz w:val="20"/>
        </w:rPr>
        <w:t>appropriate</w:t>
      </w:r>
      <w:r>
        <w:rPr>
          <w:color w:val="484B4E"/>
          <w:spacing w:val="-5"/>
          <w:sz w:val="20"/>
        </w:rPr>
        <w:t> </w:t>
      </w:r>
      <w:r>
        <w:rPr>
          <w:color w:val="484B4E"/>
          <w:sz w:val="20"/>
        </w:rPr>
        <w:t>documents,</w:t>
      </w:r>
      <w:r>
        <w:rPr>
          <w:color w:val="484B4E"/>
          <w:spacing w:val="-5"/>
          <w:sz w:val="20"/>
        </w:rPr>
        <w:t> </w:t>
      </w:r>
      <w:r>
        <w:rPr>
          <w:color w:val="484B4E"/>
          <w:sz w:val="20"/>
        </w:rPr>
        <w:t>and</w:t>
      </w:r>
      <w:r>
        <w:rPr>
          <w:color w:val="484B4E"/>
          <w:spacing w:val="-5"/>
          <w:sz w:val="20"/>
        </w:rPr>
        <w:t> </w:t>
      </w:r>
      <w:r>
        <w:rPr>
          <w:color w:val="484B4E"/>
          <w:sz w:val="20"/>
        </w:rPr>
        <w:t>maintained</w:t>
      </w:r>
      <w:r>
        <w:rPr>
          <w:color w:val="484B4E"/>
          <w:spacing w:val="-5"/>
          <w:sz w:val="20"/>
        </w:rPr>
        <w:t> </w:t>
      </w:r>
      <w:r>
        <w:rPr>
          <w:color w:val="484B4E"/>
          <w:sz w:val="20"/>
        </w:rPr>
        <w:t>records</w:t>
      </w:r>
      <w:r>
        <w:rPr>
          <w:color w:val="484B4E"/>
          <w:spacing w:val="-4"/>
          <w:sz w:val="20"/>
        </w:rPr>
        <w:t> </w:t>
      </w:r>
      <w:r>
        <w:rPr>
          <w:color w:val="484B4E"/>
          <w:sz w:val="20"/>
        </w:rPr>
        <w:t>per</w:t>
      </w:r>
      <w:r>
        <w:rPr>
          <w:color w:val="484B4E"/>
          <w:spacing w:val="-1"/>
          <w:sz w:val="20"/>
        </w:rPr>
        <w:t> </w:t>
      </w:r>
      <w:r>
        <w:rPr>
          <w:color w:val="484B4E"/>
          <w:sz w:val="20"/>
        </w:rPr>
        <w:t>NAB's</w:t>
      </w:r>
      <w:r>
        <w:rPr>
          <w:color w:val="484B4E"/>
          <w:spacing w:val="-4"/>
          <w:sz w:val="20"/>
        </w:rPr>
        <w:t> </w:t>
      </w:r>
      <w:r>
        <w:rPr>
          <w:color w:val="484B4E"/>
          <w:sz w:val="20"/>
        </w:rPr>
        <w:t>policies</w:t>
      </w:r>
      <w:r>
        <w:rPr>
          <w:color w:val="484B4E"/>
          <w:spacing w:val="-4"/>
          <w:sz w:val="20"/>
        </w:rPr>
        <w:t> </w:t>
      </w:r>
      <w:r>
        <w:rPr>
          <w:color w:val="484B4E"/>
          <w:sz w:val="20"/>
        </w:rPr>
        <w:t>and procedures regarding project delivery.</w:t>
      </w:r>
    </w:p>
    <w:p>
      <w:pPr>
        <w:pStyle w:val="BodyText"/>
        <w:spacing w:before="69"/>
        <w:rPr>
          <w:sz w:val="20"/>
        </w:rPr>
      </w:pPr>
    </w:p>
    <w:p>
      <w:pPr>
        <w:tabs>
          <w:tab w:pos="9903" w:val="left" w:leader="none"/>
        </w:tabs>
        <w:spacing w:before="1"/>
        <w:ind w:left="780" w:right="0" w:firstLine="0"/>
        <w:jc w:val="left"/>
        <w:rPr>
          <w:i/>
          <w:sz w:val="20"/>
        </w:rPr>
      </w:pPr>
      <w:r>
        <w:rPr>
          <w:b/>
          <w:color w:val="484B4E"/>
          <w:sz w:val="20"/>
        </w:rPr>
        <w:t>Graduate</w:t>
      </w:r>
      <w:r>
        <w:rPr>
          <w:b/>
          <w:color w:val="484B4E"/>
          <w:spacing w:val="-8"/>
          <w:sz w:val="20"/>
        </w:rPr>
        <w:t> </w:t>
      </w:r>
      <w:r>
        <w:rPr>
          <w:b/>
          <w:color w:val="484B4E"/>
          <w:sz w:val="20"/>
        </w:rPr>
        <w:t>Business</w:t>
      </w:r>
      <w:r>
        <w:rPr>
          <w:b/>
          <w:color w:val="484B4E"/>
          <w:spacing w:val="-7"/>
          <w:sz w:val="20"/>
        </w:rPr>
        <w:t> </w:t>
      </w:r>
      <w:r>
        <w:rPr>
          <w:b/>
          <w:color w:val="484B4E"/>
          <w:sz w:val="20"/>
        </w:rPr>
        <w:t>Banker</w:t>
      </w:r>
      <w:r>
        <w:rPr>
          <w:b/>
          <w:color w:val="484B4E"/>
          <w:spacing w:val="-2"/>
          <w:sz w:val="20"/>
        </w:rPr>
        <w:t> </w:t>
      </w:r>
      <w:r>
        <w:rPr>
          <w:color w:val="484B4E"/>
          <w:sz w:val="20"/>
        </w:rPr>
        <w:t>/</w:t>
      </w:r>
      <w:r>
        <w:rPr>
          <w:color w:val="484B4E"/>
          <w:spacing w:val="-7"/>
          <w:sz w:val="20"/>
        </w:rPr>
        <w:t> </w:t>
      </w:r>
      <w:r>
        <w:rPr>
          <w:color w:val="484B4E"/>
          <w:sz w:val="20"/>
        </w:rPr>
        <w:t>National</w:t>
      </w:r>
      <w:r>
        <w:rPr>
          <w:color w:val="484B4E"/>
          <w:spacing w:val="-5"/>
          <w:sz w:val="20"/>
        </w:rPr>
        <w:t> </w:t>
      </w:r>
      <w:r>
        <w:rPr>
          <w:color w:val="484B4E"/>
          <w:sz w:val="20"/>
        </w:rPr>
        <w:t>Australia</w:t>
      </w:r>
      <w:r>
        <w:rPr>
          <w:color w:val="484B4E"/>
          <w:spacing w:val="-7"/>
          <w:sz w:val="20"/>
        </w:rPr>
        <w:t> </w:t>
      </w:r>
      <w:r>
        <w:rPr>
          <w:color w:val="484B4E"/>
          <w:sz w:val="20"/>
        </w:rPr>
        <w:t>Bank -</w:t>
      </w:r>
      <w:r>
        <w:rPr>
          <w:color w:val="484B4E"/>
          <w:spacing w:val="-4"/>
          <w:sz w:val="20"/>
        </w:rPr>
        <w:t> </w:t>
      </w:r>
      <w:r>
        <w:rPr>
          <w:color w:val="484B4E"/>
          <w:sz w:val="20"/>
        </w:rPr>
        <w:t>Naarm,</w:t>
      </w:r>
      <w:r>
        <w:rPr>
          <w:color w:val="484B4E"/>
          <w:spacing w:val="-7"/>
          <w:sz w:val="20"/>
        </w:rPr>
        <w:t> </w:t>
      </w:r>
      <w:r>
        <w:rPr>
          <w:color w:val="484B4E"/>
          <w:spacing w:val="-2"/>
          <w:sz w:val="20"/>
        </w:rPr>
        <w:t>Victoria</w:t>
      </w:r>
      <w:r>
        <w:rPr>
          <w:color w:val="484B4E"/>
          <w:sz w:val="20"/>
        </w:rPr>
        <w:tab/>
      </w:r>
      <w:r>
        <w:rPr>
          <w:i/>
          <w:color w:val="484B4E"/>
          <w:sz w:val="20"/>
        </w:rPr>
        <w:t>01/2009</w:t>
      </w:r>
      <w:r>
        <w:rPr>
          <w:i/>
          <w:color w:val="484B4E"/>
          <w:spacing w:val="-8"/>
          <w:sz w:val="20"/>
        </w:rPr>
        <w:t> </w:t>
      </w:r>
      <w:r>
        <w:rPr>
          <w:i/>
          <w:color w:val="484B4E"/>
          <w:sz w:val="20"/>
        </w:rPr>
        <w:t>-</w:t>
      </w:r>
      <w:r>
        <w:rPr>
          <w:i/>
          <w:color w:val="484B4E"/>
          <w:spacing w:val="-8"/>
          <w:sz w:val="20"/>
        </w:rPr>
        <w:t> </w:t>
      </w:r>
      <w:r>
        <w:rPr>
          <w:i/>
          <w:color w:val="484B4E"/>
          <w:spacing w:val="-2"/>
          <w:sz w:val="20"/>
        </w:rPr>
        <w:t>12/2010</w:t>
      </w:r>
    </w:p>
    <w:p>
      <w:pPr>
        <w:pStyle w:val="BodyText"/>
        <w:spacing w:before="43"/>
        <w:rPr>
          <w:i/>
          <w:sz w:val="20"/>
        </w:rPr>
      </w:pPr>
      <w:r>
        <w:rPr/>
        <mc:AlternateContent>
          <mc:Choice Requires="wps">
            <w:drawing>
              <wp:anchor distT="0" distB="0" distL="0" distR="0" allowOverlap="1" layoutInCell="1" locked="0" behindDoc="1" simplePos="0" relativeHeight="487589888">
                <wp:simplePos x="0" y="0"/>
                <wp:positionH relativeFrom="page">
                  <wp:posOffset>444817</wp:posOffset>
                </wp:positionH>
                <wp:positionV relativeFrom="paragraph">
                  <wp:posOffset>188883</wp:posOffset>
                </wp:positionV>
                <wp:extent cx="6886575" cy="1270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4.872754pt;width:542.22pt;height:1pt;mso-position-horizontal-relative:page;mso-position-vertical-relative:paragraph;z-index:-15726592;mso-wrap-distance-left:0;mso-wrap-distance-right:0" id="docshape11" filled="true" fillcolor="#c0c5cf" stroked="false">
                <v:fill type="solid"/>
                <w10:wrap type="topAndBottom"/>
              </v:rect>
            </w:pict>
          </mc:Fallback>
        </mc:AlternateContent>
      </w:r>
    </w:p>
    <w:p>
      <w:pPr>
        <w:pStyle w:val="Heading7"/>
        <w:spacing w:before="197"/>
      </w:pPr>
      <w:r>
        <w:rPr>
          <w:color w:val="9B56D2"/>
          <w:spacing w:val="-2"/>
        </w:rPr>
        <w:t>EDUCATION</w:t>
      </w:r>
    </w:p>
    <w:p>
      <w:pPr>
        <w:tabs>
          <w:tab w:pos="10804" w:val="left" w:leader="none"/>
        </w:tabs>
        <w:spacing w:before="104"/>
        <w:ind w:left="780" w:right="0" w:firstLine="0"/>
        <w:jc w:val="left"/>
        <w:rPr>
          <w:i/>
          <w:sz w:val="20"/>
        </w:rPr>
      </w:pPr>
      <w:r>
        <w:rPr>
          <w:b/>
          <w:color w:val="484B4E"/>
          <w:sz w:val="20"/>
        </w:rPr>
        <w:t>Diploma</w:t>
      </w:r>
      <w:r>
        <w:rPr>
          <w:b/>
          <w:color w:val="484B4E"/>
          <w:spacing w:val="-7"/>
          <w:sz w:val="20"/>
        </w:rPr>
        <w:t> </w:t>
      </w:r>
      <w:r>
        <w:rPr>
          <w:b/>
          <w:color w:val="484B4E"/>
          <w:sz w:val="20"/>
        </w:rPr>
        <w:t>of</w:t>
      </w:r>
      <w:r>
        <w:rPr>
          <w:b/>
          <w:color w:val="484B4E"/>
          <w:spacing w:val="-6"/>
          <w:sz w:val="20"/>
        </w:rPr>
        <w:t> </w:t>
      </w:r>
      <w:r>
        <w:rPr>
          <w:b/>
          <w:color w:val="484B4E"/>
          <w:sz w:val="20"/>
        </w:rPr>
        <w:t>Community</w:t>
      </w:r>
      <w:r>
        <w:rPr>
          <w:b/>
          <w:color w:val="484B4E"/>
          <w:spacing w:val="-6"/>
          <w:sz w:val="20"/>
        </w:rPr>
        <w:t> </w:t>
      </w:r>
      <w:r>
        <w:rPr>
          <w:b/>
          <w:color w:val="484B4E"/>
          <w:spacing w:val="-2"/>
          <w:sz w:val="20"/>
        </w:rPr>
        <w:t>Services</w:t>
      </w:r>
      <w:r>
        <w:rPr>
          <w:b/>
          <w:color w:val="484B4E"/>
          <w:sz w:val="20"/>
        </w:rPr>
        <w:tab/>
      </w:r>
      <w:r>
        <w:rPr>
          <w:i/>
          <w:color w:val="484B4E"/>
          <w:spacing w:val="-2"/>
          <w:sz w:val="20"/>
        </w:rPr>
        <w:t>02/2024</w:t>
      </w:r>
    </w:p>
    <w:p>
      <w:pPr>
        <w:spacing w:before="0"/>
        <w:ind w:left="780" w:right="0" w:firstLine="0"/>
        <w:jc w:val="left"/>
        <w:rPr>
          <w:sz w:val="20"/>
        </w:rPr>
      </w:pPr>
      <w:r>
        <w:rPr>
          <w:color w:val="484B4E"/>
          <w:spacing w:val="-2"/>
          <w:sz w:val="20"/>
        </w:rPr>
        <w:t>Melbourne</w:t>
      </w:r>
      <w:r>
        <w:rPr>
          <w:color w:val="484B4E"/>
          <w:spacing w:val="-5"/>
          <w:sz w:val="20"/>
        </w:rPr>
        <w:t> </w:t>
      </w:r>
      <w:r>
        <w:rPr>
          <w:color w:val="484B4E"/>
          <w:spacing w:val="-2"/>
          <w:sz w:val="20"/>
        </w:rPr>
        <w:t>Polytechnic</w:t>
      </w:r>
    </w:p>
    <w:p>
      <w:pPr>
        <w:pStyle w:val="BodyText"/>
        <w:spacing w:before="9"/>
        <w:rPr>
          <w:sz w:val="20"/>
        </w:rPr>
      </w:pPr>
    </w:p>
    <w:p>
      <w:pPr>
        <w:spacing w:before="1"/>
        <w:ind w:left="780" w:right="0" w:firstLine="0"/>
        <w:jc w:val="left"/>
        <w:rPr>
          <w:b/>
          <w:sz w:val="20"/>
        </w:rPr>
      </w:pPr>
      <w:r>
        <w:rPr>
          <w:b/>
          <w:color w:val="484B4E"/>
          <w:sz w:val="20"/>
        </w:rPr>
        <w:t>Master</w:t>
      </w:r>
      <w:r>
        <w:rPr>
          <w:b/>
          <w:color w:val="484B4E"/>
          <w:spacing w:val="-5"/>
          <w:sz w:val="20"/>
        </w:rPr>
        <w:t> </w:t>
      </w:r>
      <w:r>
        <w:rPr>
          <w:b/>
          <w:color w:val="484B4E"/>
          <w:sz w:val="20"/>
        </w:rPr>
        <w:t>of</w:t>
      </w:r>
      <w:r>
        <w:rPr>
          <w:b/>
          <w:color w:val="484B4E"/>
          <w:spacing w:val="-8"/>
          <w:sz w:val="20"/>
        </w:rPr>
        <w:t> </w:t>
      </w:r>
      <w:r>
        <w:rPr>
          <w:b/>
          <w:color w:val="484B4E"/>
          <w:sz w:val="20"/>
        </w:rPr>
        <w:t>Finance</w:t>
      </w:r>
      <w:r>
        <w:rPr>
          <w:b/>
          <w:sz w:val="20"/>
        </w:rPr>
        <w:t>:</w:t>
      </w:r>
      <w:r>
        <w:rPr>
          <w:b/>
          <w:spacing w:val="-5"/>
          <w:sz w:val="20"/>
        </w:rPr>
        <w:t> </w:t>
      </w:r>
      <w:r>
        <w:rPr>
          <w:b/>
          <w:sz w:val="20"/>
        </w:rPr>
        <w:t>Accounting</w:t>
      </w:r>
      <w:r>
        <w:rPr>
          <w:b/>
          <w:spacing w:val="-3"/>
          <w:sz w:val="20"/>
        </w:rPr>
        <w:t> </w:t>
      </w:r>
      <w:r>
        <w:rPr>
          <w:b/>
          <w:sz w:val="20"/>
        </w:rPr>
        <w:t>and</w:t>
      </w:r>
      <w:r>
        <w:rPr>
          <w:b/>
          <w:spacing w:val="-8"/>
          <w:sz w:val="20"/>
        </w:rPr>
        <w:t> </w:t>
      </w:r>
      <w:r>
        <w:rPr>
          <w:b/>
          <w:spacing w:val="-2"/>
          <w:sz w:val="20"/>
        </w:rPr>
        <w:t>Finance</w:t>
      </w:r>
    </w:p>
    <w:p>
      <w:pPr>
        <w:spacing w:before="0"/>
        <w:ind w:left="780" w:right="0" w:firstLine="0"/>
        <w:jc w:val="left"/>
        <w:rPr>
          <w:sz w:val="20"/>
        </w:rPr>
      </w:pPr>
      <w:r>
        <w:rPr>
          <w:color w:val="484B4E"/>
          <w:spacing w:val="-2"/>
          <w:sz w:val="20"/>
        </w:rPr>
        <w:t>Monash</w:t>
      </w:r>
      <w:r>
        <w:rPr>
          <w:color w:val="484B4E"/>
          <w:spacing w:val="-7"/>
          <w:sz w:val="20"/>
        </w:rPr>
        <w:t> </w:t>
      </w:r>
      <w:r>
        <w:rPr>
          <w:color w:val="484B4E"/>
          <w:spacing w:val="-2"/>
          <w:sz w:val="20"/>
        </w:rPr>
        <w:t>University</w:t>
      </w:r>
    </w:p>
    <w:p>
      <w:pPr>
        <w:pStyle w:val="BodyText"/>
        <w:spacing w:before="10"/>
        <w:rPr>
          <w:sz w:val="20"/>
        </w:rPr>
      </w:pPr>
    </w:p>
    <w:p>
      <w:pPr>
        <w:spacing w:before="0"/>
        <w:ind w:left="780" w:right="0" w:firstLine="0"/>
        <w:jc w:val="left"/>
        <w:rPr>
          <w:b/>
          <w:sz w:val="20"/>
        </w:rPr>
      </w:pPr>
      <w:r>
        <w:rPr>
          <w:b/>
          <w:color w:val="484B4E"/>
          <w:sz w:val="20"/>
        </w:rPr>
        <w:t>Bachelor</w:t>
      </w:r>
      <w:r>
        <w:rPr>
          <w:b/>
          <w:color w:val="484B4E"/>
          <w:spacing w:val="-4"/>
          <w:sz w:val="20"/>
        </w:rPr>
        <w:t> </w:t>
      </w:r>
      <w:r>
        <w:rPr>
          <w:b/>
          <w:color w:val="484B4E"/>
          <w:sz w:val="20"/>
        </w:rPr>
        <w:t>of</w:t>
      </w:r>
      <w:r>
        <w:rPr>
          <w:b/>
          <w:color w:val="484B4E"/>
          <w:spacing w:val="-8"/>
          <w:sz w:val="20"/>
        </w:rPr>
        <w:t> </w:t>
      </w:r>
      <w:r>
        <w:rPr>
          <w:b/>
          <w:color w:val="484B4E"/>
          <w:sz w:val="20"/>
        </w:rPr>
        <w:t>Business</w:t>
      </w:r>
      <w:r>
        <w:rPr>
          <w:b/>
          <w:sz w:val="20"/>
        </w:rPr>
        <w:t>:</w:t>
      </w:r>
      <w:r>
        <w:rPr>
          <w:b/>
          <w:spacing w:val="-4"/>
          <w:sz w:val="20"/>
        </w:rPr>
        <w:t> </w:t>
      </w:r>
      <w:r>
        <w:rPr>
          <w:b/>
          <w:spacing w:val="-2"/>
          <w:sz w:val="20"/>
        </w:rPr>
        <w:t>Marketing</w:t>
      </w:r>
    </w:p>
    <w:p>
      <w:pPr>
        <w:spacing w:before="0"/>
        <w:ind w:left="780" w:right="0" w:firstLine="0"/>
        <w:jc w:val="left"/>
        <w:rPr>
          <w:sz w:val="20"/>
        </w:rPr>
      </w:pPr>
      <w:r>
        <w:rPr>
          <w:color w:val="484B4E"/>
          <w:sz w:val="20"/>
        </w:rPr>
        <w:t>Queensland</w:t>
      </w:r>
      <w:r>
        <w:rPr>
          <w:color w:val="484B4E"/>
          <w:spacing w:val="-9"/>
          <w:sz w:val="20"/>
        </w:rPr>
        <w:t> </w:t>
      </w:r>
      <w:r>
        <w:rPr>
          <w:color w:val="484B4E"/>
          <w:sz w:val="20"/>
        </w:rPr>
        <w:t>University</w:t>
      </w:r>
      <w:r>
        <w:rPr>
          <w:color w:val="484B4E"/>
          <w:spacing w:val="-4"/>
          <w:sz w:val="20"/>
        </w:rPr>
        <w:t> </w:t>
      </w:r>
      <w:r>
        <w:rPr>
          <w:color w:val="484B4E"/>
          <w:sz w:val="20"/>
        </w:rPr>
        <w:t>of</w:t>
      </w:r>
      <w:r>
        <w:rPr>
          <w:color w:val="484B4E"/>
          <w:spacing w:val="-9"/>
          <w:sz w:val="20"/>
        </w:rPr>
        <w:t> </w:t>
      </w:r>
      <w:r>
        <w:rPr>
          <w:color w:val="484B4E"/>
          <w:spacing w:val="-2"/>
          <w:sz w:val="20"/>
        </w:rPr>
        <w:t>Technology</w:t>
      </w:r>
    </w:p>
    <w:p>
      <w:pPr>
        <w:pStyle w:val="BodyText"/>
        <w:spacing w:before="5"/>
        <w:rPr>
          <w:sz w:val="6"/>
        </w:rPr>
      </w:pPr>
      <w:r>
        <w:rPr/>
        <mc:AlternateContent>
          <mc:Choice Requires="wps">
            <w:drawing>
              <wp:anchor distT="0" distB="0" distL="0" distR="0" allowOverlap="1" layoutInCell="1" locked="0" behindDoc="1" simplePos="0" relativeHeight="487590400">
                <wp:simplePos x="0" y="0"/>
                <wp:positionH relativeFrom="page">
                  <wp:posOffset>444817</wp:posOffset>
                </wp:positionH>
                <wp:positionV relativeFrom="paragraph">
                  <wp:posOffset>62346</wp:posOffset>
                </wp:positionV>
                <wp:extent cx="6886575" cy="1270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886575" cy="12700"/>
                        </a:xfrm>
                        <a:custGeom>
                          <a:avLst/>
                          <a:gdLst/>
                          <a:ahLst/>
                          <a:cxnLst/>
                          <a:rect l="l" t="t" r="r" b="b"/>
                          <a:pathLst>
                            <a:path w="6886575" h="12700">
                              <a:moveTo>
                                <a:pt x="6886194" y="0"/>
                              </a:moveTo>
                              <a:lnTo>
                                <a:pt x="0" y="0"/>
                              </a:lnTo>
                              <a:lnTo>
                                <a:pt x="0" y="12699"/>
                              </a:lnTo>
                              <a:lnTo>
                                <a:pt x="6886194" y="12699"/>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4.90918pt;width:542.22pt;height:1pt;mso-position-horizontal-relative:page;mso-position-vertical-relative:paragraph;z-index:-15726080;mso-wrap-distance-left:0;mso-wrap-distance-right:0" id="docshape12" filled="true" fillcolor="#c0c5cf" stroked="false">
                <v:fill type="solid"/>
                <w10:wrap type="topAndBottom"/>
              </v:rect>
            </w:pict>
          </mc:Fallback>
        </mc:AlternateContent>
      </w:r>
    </w:p>
    <w:p>
      <w:pPr>
        <w:pStyle w:val="Heading7"/>
        <w:spacing w:before="197"/>
      </w:pPr>
      <w:r>
        <w:rPr>
          <w:color w:val="9B56D2"/>
          <w:spacing w:val="-2"/>
        </w:rPr>
        <w:t>CERTIFICATES</w:t>
      </w:r>
    </w:p>
    <w:p>
      <w:pPr>
        <w:pStyle w:val="ListParagraph"/>
        <w:numPr>
          <w:ilvl w:val="1"/>
          <w:numId w:val="1"/>
        </w:numPr>
        <w:tabs>
          <w:tab w:pos="1500" w:val="left" w:leader="none"/>
        </w:tabs>
        <w:spacing w:line="240" w:lineRule="auto" w:before="105" w:after="0"/>
        <w:ind w:left="1500" w:right="0" w:hanging="455"/>
        <w:jc w:val="left"/>
        <w:rPr>
          <w:rFonts w:ascii="Symbol" w:hAnsi="Symbol"/>
          <w:color w:val="484B4E"/>
          <w:sz w:val="20"/>
        </w:rPr>
      </w:pPr>
      <w:r>
        <w:rPr>
          <w:color w:val="484B4E"/>
          <w:sz w:val="20"/>
        </w:rPr>
        <w:t>Alcohol</w:t>
      </w:r>
      <w:r>
        <w:rPr>
          <w:color w:val="484B4E"/>
          <w:spacing w:val="-5"/>
          <w:sz w:val="20"/>
        </w:rPr>
        <w:t> </w:t>
      </w:r>
      <w:r>
        <w:rPr>
          <w:color w:val="484B4E"/>
          <w:sz w:val="20"/>
        </w:rPr>
        <w:t>and</w:t>
      </w:r>
      <w:r>
        <w:rPr>
          <w:color w:val="484B4E"/>
          <w:spacing w:val="-7"/>
          <w:sz w:val="20"/>
        </w:rPr>
        <w:t> </w:t>
      </w:r>
      <w:r>
        <w:rPr>
          <w:color w:val="484B4E"/>
          <w:sz w:val="20"/>
        </w:rPr>
        <w:t>Other</w:t>
      </w:r>
      <w:r>
        <w:rPr>
          <w:color w:val="484B4E"/>
          <w:spacing w:val="-7"/>
          <w:sz w:val="20"/>
        </w:rPr>
        <w:t> </w:t>
      </w:r>
      <w:r>
        <w:rPr>
          <w:color w:val="484B4E"/>
          <w:sz w:val="20"/>
        </w:rPr>
        <w:t>Drug</w:t>
      </w:r>
      <w:r>
        <w:rPr>
          <w:color w:val="484B4E"/>
          <w:spacing w:val="-6"/>
          <w:sz w:val="20"/>
        </w:rPr>
        <w:t> </w:t>
      </w:r>
      <w:r>
        <w:rPr>
          <w:color w:val="484B4E"/>
          <w:sz w:val="20"/>
        </w:rPr>
        <w:t>(AOD)</w:t>
      </w:r>
      <w:r>
        <w:rPr>
          <w:color w:val="484B4E"/>
          <w:spacing w:val="-3"/>
          <w:sz w:val="20"/>
        </w:rPr>
        <w:t> </w:t>
      </w:r>
      <w:r>
        <w:rPr>
          <w:color w:val="484B4E"/>
          <w:sz w:val="20"/>
        </w:rPr>
        <w:t>Skillset</w:t>
      </w:r>
      <w:r>
        <w:rPr>
          <w:color w:val="484B4E"/>
          <w:spacing w:val="-4"/>
          <w:sz w:val="20"/>
        </w:rPr>
        <w:t> </w:t>
      </w:r>
      <w:r>
        <w:rPr>
          <w:color w:val="484B4E"/>
          <w:sz w:val="20"/>
        </w:rPr>
        <w:t>–</w:t>
      </w:r>
      <w:r>
        <w:rPr>
          <w:color w:val="484B4E"/>
          <w:spacing w:val="-7"/>
          <w:sz w:val="20"/>
        </w:rPr>
        <w:t> </w:t>
      </w:r>
      <w:r>
        <w:rPr>
          <w:color w:val="484B4E"/>
          <w:sz w:val="20"/>
        </w:rPr>
        <w:t>Odyssey</w:t>
      </w:r>
      <w:r>
        <w:rPr>
          <w:color w:val="484B4E"/>
          <w:spacing w:val="-5"/>
          <w:sz w:val="20"/>
        </w:rPr>
        <w:t> </w:t>
      </w:r>
      <w:r>
        <w:rPr>
          <w:color w:val="484B4E"/>
          <w:sz w:val="20"/>
        </w:rPr>
        <w:t>House</w:t>
      </w:r>
      <w:r>
        <w:rPr>
          <w:color w:val="484B4E"/>
          <w:spacing w:val="-3"/>
          <w:sz w:val="20"/>
        </w:rPr>
        <w:t> </w:t>
      </w:r>
      <w:r>
        <w:rPr>
          <w:color w:val="484B4E"/>
          <w:sz w:val="20"/>
        </w:rPr>
        <w:t>Institute</w:t>
      </w:r>
      <w:r>
        <w:rPr>
          <w:color w:val="484B4E"/>
          <w:spacing w:val="-3"/>
          <w:sz w:val="20"/>
        </w:rPr>
        <w:t> </w:t>
      </w:r>
      <w:r>
        <w:rPr>
          <w:color w:val="484B4E"/>
          <w:spacing w:val="-2"/>
          <w:sz w:val="20"/>
        </w:rPr>
        <w:t>(current)</w:t>
      </w:r>
    </w:p>
    <w:p>
      <w:pPr>
        <w:pStyle w:val="ListParagraph"/>
        <w:numPr>
          <w:ilvl w:val="1"/>
          <w:numId w:val="1"/>
        </w:numPr>
        <w:tabs>
          <w:tab w:pos="1500" w:val="left" w:leader="none"/>
        </w:tabs>
        <w:spacing w:line="240" w:lineRule="auto" w:before="0" w:after="0"/>
        <w:ind w:left="1500" w:right="0" w:hanging="455"/>
        <w:jc w:val="left"/>
        <w:rPr>
          <w:rFonts w:ascii="Symbol" w:hAnsi="Symbol"/>
          <w:color w:val="484B4E"/>
          <w:sz w:val="20"/>
        </w:rPr>
      </w:pPr>
      <w:r>
        <w:rPr>
          <w:color w:val="484B4E"/>
          <w:sz w:val="20"/>
        </w:rPr>
        <w:t>Mental</w:t>
      </w:r>
      <w:r>
        <w:rPr>
          <w:color w:val="484B4E"/>
          <w:spacing w:val="-4"/>
          <w:sz w:val="20"/>
        </w:rPr>
        <w:t> </w:t>
      </w:r>
      <w:r>
        <w:rPr>
          <w:color w:val="484B4E"/>
          <w:sz w:val="20"/>
        </w:rPr>
        <w:t>Health</w:t>
      </w:r>
      <w:r>
        <w:rPr>
          <w:color w:val="484B4E"/>
          <w:spacing w:val="-6"/>
          <w:sz w:val="20"/>
        </w:rPr>
        <w:t> </w:t>
      </w:r>
      <w:r>
        <w:rPr>
          <w:color w:val="484B4E"/>
          <w:sz w:val="20"/>
        </w:rPr>
        <w:t>First</w:t>
      </w:r>
      <w:r>
        <w:rPr>
          <w:color w:val="484B4E"/>
          <w:spacing w:val="-5"/>
          <w:sz w:val="20"/>
        </w:rPr>
        <w:t> Aid</w:t>
      </w:r>
    </w:p>
    <w:p>
      <w:pPr>
        <w:pStyle w:val="ListParagraph"/>
        <w:numPr>
          <w:ilvl w:val="1"/>
          <w:numId w:val="1"/>
        </w:numPr>
        <w:tabs>
          <w:tab w:pos="1500" w:val="left" w:leader="none"/>
        </w:tabs>
        <w:spacing w:line="243" w:lineRule="exact" w:before="0" w:after="0"/>
        <w:ind w:left="1500" w:right="0" w:hanging="455"/>
        <w:jc w:val="left"/>
        <w:rPr>
          <w:rFonts w:ascii="Symbol" w:hAnsi="Symbol"/>
          <w:color w:val="484B4E"/>
          <w:sz w:val="20"/>
        </w:rPr>
      </w:pPr>
      <w:r>
        <w:rPr>
          <w:color w:val="484B4E"/>
          <w:sz w:val="20"/>
        </w:rPr>
        <w:t>SMART</w:t>
      </w:r>
      <w:r>
        <w:rPr>
          <w:color w:val="484B4E"/>
          <w:spacing w:val="-10"/>
          <w:sz w:val="20"/>
        </w:rPr>
        <w:t> </w:t>
      </w:r>
      <w:r>
        <w:rPr>
          <w:color w:val="484B4E"/>
          <w:sz w:val="20"/>
        </w:rPr>
        <w:t>Recovery</w:t>
      </w:r>
      <w:r>
        <w:rPr>
          <w:color w:val="484B4E"/>
          <w:spacing w:val="-5"/>
          <w:sz w:val="20"/>
        </w:rPr>
        <w:t> </w:t>
      </w:r>
      <w:r>
        <w:rPr>
          <w:color w:val="484B4E"/>
          <w:sz w:val="20"/>
        </w:rPr>
        <w:t>Harm</w:t>
      </w:r>
      <w:r>
        <w:rPr>
          <w:color w:val="484B4E"/>
          <w:spacing w:val="-7"/>
          <w:sz w:val="20"/>
        </w:rPr>
        <w:t> </w:t>
      </w:r>
      <w:r>
        <w:rPr>
          <w:color w:val="484B4E"/>
          <w:sz w:val="20"/>
        </w:rPr>
        <w:t>Reduction</w:t>
      </w:r>
      <w:r>
        <w:rPr>
          <w:color w:val="484B4E"/>
          <w:spacing w:val="-6"/>
          <w:sz w:val="20"/>
        </w:rPr>
        <w:t> </w:t>
      </w:r>
      <w:r>
        <w:rPr>
          <w:color w:val="484B4E"/>
          <w:sz w:val="20"/>
        </w:rPr>
        <w:t>Peer</w:t>
      </w:r>
      <w:r>
        <w:rPr>
          <w:color w:val="484B4E"/>
          <w:spacing w:val="-6"/>
          <w:sz w:val="20"/>
        </w:rPr>
        <w:t> </w:t>
      </w:r>
      <w:r>
        <w:rPr>
          <w:color w:val="484B4E"/>
          <w:spacing w:val="-2"/>
          <w:sz w:val="20"/>
        </w:rPr>
        <w:t>Facilitator</w:t>
      </w:r>
    </w:p>
    <w:p>
      <w:pPr>
        <w:pStyle w:val="ListParagraph"/>
        <w:numPr>
          <w:ilvl w:val="1"/>
          <w:numId w:val="1"/>
        </w:numPr>
        <w:tabs>
          <w:tab w:pos="1500" w:val="left" w:leader="none"/>
        </w:tabs>
        <w:spacing w:line="243" w:lineRule="exact" w:before="0" w:after="0"/>
        <w:ind w:left="1500" w:right="0" w:hanging="455"/>
        <w:jc w:val="left"/>
        <w:rPr>
          <w:rFonts w:ascii="Symbol" w:hAnsi="Symbol"/>
          <w:color w:val="484B4E"/>
          <w:sz w:val="20"/>
        </w:rPr>
      </w:pPr>
      <w:r>
        <w:rPr>
          <w:color w:val="484B4E"/>
          <w:sz w:val="20"/>
        </w:rPr>
        <w:t>Victorian</w:t>
      </w:r>
      <w:r>
        <w:rPr>
          <w:color w:val="484B4E"/>
          <w:spacing w:val="-9"/>
          <w:sz w:val="20"/>
        </w:rPr>
        <w:t> </w:t>
      </w:r>
      <w:r>
        <w:rPr>
          <w:color w:val="484B4E"/>
          <w:sz w:val="20"/>
        </w:rPr>
        <w:t>Drivers</w:t>
      </w:r>
      <w:r>
        <w:rPr>
          <w:color w:val="484B4E"/>
          <w:spacing w:val="-4"/>
          <w:sz w:val="20"/>
        </w:rPr>
        <w:t> </w:t>
      </w:r>
      <w:r>
        <w:rPr>
          <w:color w:val="484B4E"/>
          <w:spacing w:val="-2"/>
          <w:sz w:val="20"/>
        </w:rPr>
        <w:t>Licence</w:t>
      </w:r>
    </w:p>
    <w:p>
      <w:pPr>
        <w:pStyle w:val="ListParagraph"/>
        <w:numPr>
          <w:ilvl w:val="1"/>
          <w:numId w:val="1"/>
        </w:numPr>
        <w:tabs>
          <w:tab w:pos="1500" w:val="left" w:leader="none"/>
        </w:tabs>
        <w:spacing w:line="240" w:lineRule="auto" w:before="0" w:after="0"/>
        <w:ind w:left="1500" w:right="0" w:hanging="455"/>
        <w:jc w:val="left"/>
        <w:rPr>
          <w:rFonts w:ascii="Symbol" w:hAnsi="Symbol"/>
          <w:color w:val="484B4E"/>
          <w:sz w:val="20"/>
        </w:rPr>
      </w:pPr>
      <w:r>
        <w:rPr>
          <w:color w:val="484B4E"/>
          <w:sz w:val="20"/>
        </w:rPr>
        <w:t>Working</w:t>
      </w:r>
      <w:r>
        <w:rPr>
          <w:color w:val="484B4E"/>
          <w:spacing w:val="-8"/>
          <w:sz w:val="20"/>
        </w:rPr>
        <w:t> </w:t>
      </w:r>
      <w:r>
        <w:rPr>
          <w:color w:val="484B4E"/>
          <w:sz w:val="20"/>
        </w:rPr>
        <w:t>With</w:t>
      </w:r>
      <w:r>
        <w:rPr>
          <w:color w:val="484B4E"/>
          <w:spacing w:val="-7"/>
          <w:sz w:val="20"/>
        </w:rPr>
        <w:t> </w:t>
      </w:r>
      <w:r>
        <w:rPr>
          <w:color w:val="484B4E"/>
          <w:sz w:val="20"/>
        </w:rPr>
        <w:t>Children</w:t>
      </w:r>
      <w:r>
        <w:rPr>
          <w:color w:val="484B4E"/>
          <w:spacing w:val="-7"/>
          <w:sz w:val="20"/>
        </w:rPr>
        <w:t> </w:t>
      </w:r>
      <w:r>
        <w:rPr>
          <w:color w:val="484B4E"/>
          <w:spacing w:val="-4"/>
          <w:sz w:val="20"/>
        </w:rPr>
        <w:t>Check</w:t>
      </w:r>
    </w:p>
    <w:p>
      <w:pPr>
        <w:spacing w:after="0" w:line="240" w:lineRule="auto"/>
        <w:jc w:val="left"/>
        <w:rPr>
          <w:rFonts w:ascii="Symbol" w:hAnsi="Symbol"/>
          <w:sz w:val="20"/>
        </w:rPr>
        <w:sectPr>
          <w:pgSz w:w="12240" w:h="15840"/>
          <w:pgMar w:header="409" w:footer="0" w:top="620" w:bottom="280" w:left="0" w:right="0"/>
        </w:sectPr>
      </w:pPr>
    </w:p>
    <w:p>
      <w:pPr>
        <w:pStyle w:val="Heading7"/>
        <w:spacing w:before="300"/>
        <w:ind w:left="699"/>
      </w:pPr>
      <w:r>
        <w:rPr>
          <w:color w:val="9B56D2"/>
          <w:spacing w:val="-2"/>
        </w:rPr>
        <w:t>SUMMARY</w:t>
      </w:r>
    </w:p>
    <w:p>
      <w:pPr>
        <w:pStyle w:val="ListParagraph"/>
        <w:numPr>
          <w:ilvl w:val="1"/>
          <w:numId w:val="1"/>
        </w:numPr>
        <w:tabs>
          <w:tab w:pos="1419" w:val="left" w:leader="none"/>
        </w:tabs>
        <w:spacing w:line="244" w:lineRule="exact" w:before="100" w:after="0"/>
        <w:ind w:left="1419" w:right="0" w:hanging="360"/>
        <w:jc w:val="left"/>
        <w:rPr>
          <w:rFonts w:ascii="Symbol" w:hAnsi="Symbol"/>
          <w:color w:val="484B4E"/>
          <w:sz w:val="20"/>
        </w:rPr>
      </w:pPr>
      <w:r>
        <w:rPr>
          <w:color w:val="484B4E"/>
          <w:sz w:val="20"/>
        </w:rPr>
        <w:t>Queer,</w:t>
      </w:r>
      <w:r>
        <w:rPr>
          <w:color w:val="484B4E"/>
          <w:spacing w:val="-8"/>
          <w:sz w:val="20"/>
        </w:rPr>
        <w:t> </w:t>
      </w:r>
      <w:r>
        <w:rPr>
          <w:color w:val="484B4E"/>
          <w:sz w:val="20"/>
        </w:rPr>
        <w:t>gender-diverse,</w:t>
      </w:r>
      <w:r>
        <w:rPr>
          <w:color w:val="484B4E"/>
          <w:spacing w:val="-6"/>
          <w:sz w:val="20"/>
        </w:rPr>
        <w:t> </w:t>
      </w:r>
      <w:r>
        <w:rPr>
          <w:color w:val="484B4E"/>
          <w:sz w:val="20"/>
        </w:rPr>
        <w:t>neurodivergent</w:t>
      </w:r>
      <w:r>
        <w:rPr>
          <w:color w:val="484B4E"/>
          <w:spacing w:val="-6"/>
          <w:sz w:val="20"/>
        </w:rPr>
        <w:t> </w:t>
      </w:r>
      <w:r>
        <w:rPr>
          <w:color w:val="484B4E"/>
          <w:sz w:val="20"/>
        </w:rPr>
        <w:t>person</w:t>
      </w:r>
      <w:r>
        <w:rPr>
          <w:color w:val="484B4E"/>
          <w:spacing w:val="-6"/>
          <w:sz w:val="20"/>
        </w:rPr>
        <w:t> </w:t>
      </w:r>
      <w:r>
        <w:rPr>
          <w:color w:val="484B4E"/>
          <w:sz w:val="20"/>
        </w:rPr>
        <w:t>of</w:t>
      </w:r>
      <w:r>
        <w:rPr>
          <w:color w:val="484B4E"/>
          <w:spacing w:val="-6"/>
          <w:sz w:val="20"/>
        </w:rPr>
        <w:t> </w:t>
      </w:r>
      <w:r>
        <w:rPr>
          <w:color w:val="484B4E"/>
          <w:sz w:val="20"/>
        </w:rPr>
        <w:t>colour</w:t>
      </w:r>
      <w:r>
        <w:rPr>
          <w:color w:val="484B4E"/>
          <w:spacing w:val="-5"/>
          <w:sz w:val="20"/>
        </w:rPr>
        <w:t> </w:t>
      </w:r>
      <w:r>
        <w:rPr>
          <w:color w:val="484B4E"/>
          <w:sz w:val="20"/>
        </w:rPr>
        <w:t>and</w:t>
      </w:r>
      <w:r>
        <w:rPr>
          <w:color w:val="484B4E"/>
          <w:spacing w:val="-5"/>
          <w:sz w:val="20"/>
        </w:rPr>
        <w:t> </w:t>
      </w:r>
      <w:r>
        <w:rPr>
          <w:color w:val="484B4E"/>
          <w:sz w:val="20"/>
        </w:rPr>
        <w:t>abolitionist</w:t>
      </w:r>
      <w:r>
        <w:rPr>
          <w:color w:val="484B4E"/>
          <w:spacing w:val="-6"/>
          <w:sz w:val="20"/>
        </w:rPr>
        <w:t> </w:t>
      </w:r>
      <w:r>
        <w:rPr>
          <w:color w:val="484B4E"/>
          <w:sz w:val="20"/>
        </w:rPr>
        <w:t>with</w:t>
      </w:r>
      <w:r>
        <w:rPr>
          <w:color w:val="484B4E"/>
          <w:spacing w:val="-5"/>
          <w:sz w:val="20"/>
        </w:rPr>
        <w:t> </w:t>
      </w:r>
      <w:r>
        <w:rPr>
          <w:color w:val="484B4E"/>
          <w:sz w:val="20"/>
        </w:rPr>
        <w:t>qualifications</w:t>
      </w:r>
      <w:r>
        <w:rPr>
          <w:color w:val="484B4E"/>
          <w:spacing w:val="-5"/>
          <w:sz w:val="20"/>
        </w:rPr>
        <w:t> </w:t>
      </w:r>
      <w:r>
        <w:rPr>
          <w:color w:val="484B4E"/>
          <w:sz w:val="20"/>
        </w:rPr>
        <w:t>in</w:t>
      </w:r>
      <w:r>
        <w:rPr>
          <w:color w:val="484B4E"/>
          <w:spacing w:val="-6"/>
          <w:sz w:val="20"/>
        </w:rPr>
        <w:t> </w:t>
      </w:r>
      <w:r>
        <w:rPr>
          <w:color w:val="484B4E"/>
          <w:sz w:val="20"/>
        </w:rPr>
        <w:t>Community</w:t>
      </w:r>
      <w:r>
        <w:rPr>
          <w:color w:val="484B4E"/>
          <w:spacing w:val="-5"/>
          <w:sz w:val="20"/>
        </w:rPr>
        <w:t> </w:t>
      </w:r>
      <w:r>
        <w:rPr>
          <w:color w:val="484B4E"/>
          <w:spacing w:val="-2"/>
          <w:sz w:val="20"/>
        </w:rPr>
        <w:t>Services,</w:t>
      </w:r>
    </w:p>
    <w:p>
      <w:pPr>
        <w:pStyle w:val="ListParagraph"/>
        <w:numPr>
          <w:ilvl w:val="1"/>
          <w:numId w:val="1"/>
        </w:numPr>
        <w:tabs>
          <w:tab w:pos="1419" w:val="left" w:leader="none"/>
        </w:tabs>
        <w:spacing w:line="244" w:lineRule="exact" w:before="0" w:after="0"/>
        <w:ind w:left="1419" w:right="0" w:hanging="360"/>
        <w:jc w:val="left"/>
        <w:rPr>
          <w:rFonts w:ascii="Symbol" w:hAnsi="Symbol"/>
          <w:color w:val="484B4E"/>
          <w:sz w:val="20"/>
        </w:rPr>
      </w:pPr>
      <w:r>
        <w:rPr>
          <w:color w:val="484B4E"/>
          <w:sz w:val="20"/>
        </w:rPr>
        <w:t>Business</w:t>
      </w:r>
      <w:r>
        <w:rPr>
          <w:color w:val="484B4E"/>
          <w:spacing w:val="-7"/>
          <w:sz w:val="20"/>
        </w:rPr>
        <w:t> </w:t>
      </w:r>
      <w:r>
        <w:rPr>
          <w:color w:val="484B4E"/>
          <w:sz w:val="20"/>
        </w:rPr>
        <w:t>(Marketing)</w:t>
      </w:r>
      <w:r>
        <w:rPr>
          <w:color w:val="484B4E"/>
          <w:spacing w:val="-6"/>
          <w:sz w:val="20"/>
        </w:rPr>
        <w:t> </w:t>
      </w:r>
      <w:r>
        <w:rPr>
          <w:color w:val="484B4E"/>
          <w:sz w:val="20"/>
        </w:rPr>
        <w:t>and</w:t>
      </w:r>
      <w:r>
        <w:rPr>
          <w:color w:val="484B4E"/>
          <w:spacing w:val="-7"/>
          <w:sz w:val="20"/>
        </w:rPr>
        <w:t> </w:t>
      </w:r>
      <w:r>
        <w:rPr>
          <w:color w:val="484B4E"/>
          <w:spacing w:val="-2"/>
          <w:sz w:val="20"/>
        </w:rPr>
        <w:t>Finance.</w:t>
      </w:r>
    </w:p>
    <w:p>
      <w:pPr>
        <w:pStyle w:val="ListParagraph"/>
        <w:numPr>
          <w:ilvl w:val="1"/>
          <w:numId w:val="1"/>
        </w:numPr>
        <w:tabs>
          <w:tab w:pos="1419" w:val="left" w:leader="none"/>
        </w:tabs>
        <w:spacing w:line="240" w:lineRule="auto" w:before="0" w:after="0"/>
        <w:ind w:left="1419" w:right="922" w:hanging="360"/>
        <w:jc w:val="left"/>
        <w:rPr>
          <w:rFonts w:ascii="Symbol" w:hAnsi="Symbol"/>
          <w:color w:val="484B4E"/>
          <w:sz w:val="20"/>
        </w:rPr>
      </w:pPr>
      <w:r>
        <w:rPr>
          <w:color w:val="484B4E"/>
          <w:sz w:val="20"/>
        </w:rPr>
        <w:t>9+</w:t>
      </w:r>
      <w:r>
        <w:rPr>
          <w:color w:val="484B4E"/>
          <w:spacing w:val="-2"/>
          <w:sz w:val="20"/>
        </w:rPr>
        <w:t> </w:t>
      </w:r>
      <w:r>
        <w:rPr>
          <w:color w:val="484B4E"/>
          <w:sz w:val="20"/>
        </w:rPr>
        <w:t>years’</w:t>
      </w:r>
      <w:r>
        <w:rPr>
          <w:color w:val="484B4E"/>
          <w:spacing w:val="-2"/>
          <w:sz w:val="20"/>
        </w:rPr>
        <w:t> </w:t>
      </w:r>
      <w:r>
        <w:rPr>
          <w:color w:val="484B4E"/>
          <w:sz w:val="20"/>
        </w:rPr>
        <w:t>experience</w:t>
      </w:r>
      <w:r>
        <w:rPr>
          <w:color w:val="484B4E"/>
          <w:spacing w:val="-2"/>
          <w:sz w:val="20"/>
        </w:rPr>
        <w:t> </w:t>
      </w:r>
      <w:r>
        <w:rPr>
          <w:color w:val="484B4E"/>
          <w:sz w:val="20"/>
        </w:rPr>
        <w:t>in</w:t>
      </w:r>
      <w:r>
        <w:rPr>
          <w:color w:val="484B4E"/>
          <w:spacing w:val="-3"/>
          <w:sz w:val="20"/>
        </w:rPr>
        <w:t> </w:t>
      </w:r>
      <w:r>
        <w:rPr>
          <w:color w:val="484B4E"/>
          <w:sz w:val="20"/>
        </w:rPr>
        <w:t>project</w:t>
      </w:r>
      <w:r>
        <w:rPr>
          <w:color w:val="484B4E"/>
          <w:spacing w:val="-3"/>
          <w:sz w:val="20"/>
        </w:rPr>
        <w:t> </w:t>
      </w:r>
      <w:r>
        <w:rPr>
          <w:color w:val="484B4E"/>
          <w:sz w:val="20"/>
        </w:rPr>
        <w:t>delivery.</w:t>
      </w:r>
      <w:r>
        <w:rPr>
          <w:color w:val="484B4E"/>
          <w:spacing w:val="-3"/>
          <w:sz w:val="20"/>
        </w:rPr>
        <w:t> </w:t>
      </w:r>
      <w:r>
        <w:rPr>
          <w:color w:val="484B4E"/>
          <w:sz w:val="20"/>
        </w:rPr>
        <w:t>4+</w:t>
      </w:r>
      <w:r>
        <w:rPr>
          <w:color w:val="484B4E"/>
          <w:spacing w:val="-2"/>
          <w:sz w:val="20"/>
        </w:rPr>
        <w:t> </w:t>
      </w:r>
      <w:r>
        <w:rPr>
          <w:color w:val="484B4E"/>
          <w:sz w:val="20"/>
        </w:rPr>
        <w:t>years’</w:t>
      </w:r>
      <w:r>
        <w:rPr>
          <w:color w:val="484B4E"/>
          <w:spacing w:val="-2"/>
          <w:sz w:val="20"/>
        </w:rPr>
        <w:t> </w:t>
      </w:r>
      <w:r>
        <w:rPr>
          <w:color w:val="484B4E"/>
          <w:sz w:val="20"/>
        </w:rPr>
        <w:t>experience</w:t>
      </w:r>
      <w:r>
        <w:rPr>
          <w:color w:val="484B4E"/>
          <w:spacing w:val="-2"/>
          <w:sz w:val="20"/>
        </w:rPr>
        <w:t> </w:t>
      </w:r>
      <w:r>
        <w:rPr>
          <w:color w:val="484B4E"/>
          <w:sz w:val="20"/>
        </w:rPr>
        <w:t>in</w:t>
      </w:r>
      <w:r>
        <w:rPr>
          <w:color w:val="484B4E"/>
          <w:spacing w:val="-5"/>
          <w:sz w:val="20"/>
        </w:rPr>
        <w:t> </w:t>
      </w:r>
      <w:r>
        <w:rPr>
          <w:color w:val="484B4E"/>
          <w:sz w:val="20"/>
        </w:rPr>
        <w:t>community</w:t>
      </w:r>
      <w:r>
        <w:rPr>
          <w:color w:val="484B4E"/>
          <w:spacing w:val="-2"/>
          <w:sz w:val="20"/>
        </w:rPr>
        <w:t> </w:t>
      </w:r>
      <w:r>
        <w:rPr>
          <w:color w:val="484B4E"/>
          <w:sz w:val="20"/>
        </w:rPr>
        <w:t>services,</w:t>
      </w:r>
      <w:r>
        <w:rPr>
          <w:color w:val="484B4E"/>
          <w:spacing w:val="-3"/>
          <w:sz w:val="20"/>
        </w:rPr>
        <w:t> </w:t>
      </w:r>
      <w:r>
        <w:rPr>
          <w:color w:val="484B4E"/>
          <w:sz w:val="20"/>
        </w:rPr>
        <w:t>demonstrating</w:t>
      </w:r>
      <w:r>
        <w:rPr>
          <w:color w:val="484B4E"/>
          <w:spacing w:val="-3"/>
          <w:sz w:val="20"/>
        </w:rPr>
        <w:t> </w:t>
      </w:r>
      <w:r>
        <w:rPr>
          <w:color w:val="484B4E"/>
          <w:sz w:val="20"/>
        </w:rPr>
        <w:t>skills</w:t>
      </w:r>
      <w:r>
        <w:rPr>
          <w:color w:val="484B4E"/>
          <w:spacing w:val="-2"/>
          <w:sz w:val="20"/>
        </w:rPr>
        <w:t> </w:t>
      </w:r>
      <w:r>
        <w:rPr>
          <w:color w:val="484B4E"/>
          <w:sz w:val="20"/>
        </w:rPr>
        <w:t>highly transferable to the Family Violence Justice Project Worker role.</w:t>
      </w:r>
    </w:p>
    <w:p>
      <w:pPr>
        <w:pStyle w:val="ListParagraph"/>
        <w:numPr>
          <w:ilvl w:val="1"/>
          <w:numId w:val="1"/>
        </w:numPr>
        <w:tabs>
          <w:tab w:pos="1419" w:val="left" w:leader="none"/>
        </w:tabs>
        <w:spacing w:line="237" w:lineRule="auto" w:before="0" w:after="0"/>
        <w:ind w:left="1419" w:right="877" w:hanging="360"/>
        <w:jc w:val="left"/>
        <w:rPr>
          <w:rFonts w:ascii="Symbol" w:hAnsi="Symbol"/>
          <w:color w:val="484B4E"/>
          <w:sz w:val="20"/>
        </w:rPr>
      </w:pPr>
      <w:r>
        <w:rPr>
          <w:color w:val="484B4E"/>
          <w:sz w:val="20"/>
        </w:rPr>
        <w:t>Seeking</w:t>
      </w:r>
      <w:r>
        <w:rPr>
          <w:color w:val="484B4E"/>
          <w:spacing w:val="-2"/>
          <w:sz w:val="20"/>
        </w:rPr>
        <w:t> </w:t>
      </w:r>
      <w:r>
        <w:rPr>
          <w:color w:val="484B4E"/>
          <w:sz w:val="20"/>
        </w:rPr>
        <w:t>to</w:t>
      </w:r>
      <w:r>
        <w:rPr>
          <w:color w:val="484B4E"/>
          <w:spacing w:val="-2"/>
          <w:sz w:val="20"/>
        </w:rPr>
        <w:t> </w:t>
      </w:r>
      <w:r>
        <w:rPr>
          <w:color w:val="484B4E"/>
          <w:sz w:val="20"/>
        </w:rPr>
        <w:t>contribute</w:t>
      </w:r>
      <w:r>
        <w:rPr>
          <w:color w:val="484B4E"/>
          <w:spacing w:val="-2"/>
          <w:sz w:val="20"/>
        </w:rPr>
        <w:t> </w:t>
      </w:r>
      <w:r>
        <w:rPr>
          <w:color w:val="484B4E"/>
          <w:sz w:val="20"/>
        </w:rPr>
        <w:t>to</w:t>
      </w:r>
      <w:r>
        <w:rPr>
          <w:color w:val="484B4E"/>
          <w:spacing w:val="-2"/>
          <w:sz w:val="20"/>
        </w:rPr>
        <w:t> </w:t>
      </w:r>
      <w:r>
        <w:rPr>
          <w:color w:val="484B4E"/>
          <w:sz w:val="20"/>
        </w:rPr>
        <w:t>systemic</w:t>
      </w:r>
      <w:r>
        <w:rPr>
          <w:color w:val="484B4E"/>
          <w:spacing w:val="-4"/>
          <w:sz w:val="20"/>
        </w:rPr>
        <w:t> </w:t>
      </w:r>
      <w:r>
        <w:rPr>
          <w:color w:val="484B4E"/>
          <w:sz w:val="20"/>
        </w:rPr>
        <w:t>advocacy</w:t>
      </w:r>
      <w:r>
        <w:rPr>
          <w:color w:val="484B4E"/>
          <w:spacing w:val="-4"/>
          <w:sz w:val="20"/>
        </w:rPr>
        <w:t> </w:t>
      </w:r>
      <w:r>
        <w:rPr>
          <w:color w:val="484B4E"/>
          <w:sz w:val="20"/>
        </w:rPr>
        <w:t>and</w:t>
      </w:r>
      <w:r>
        <w:rPr>
          <w:color w:val="484B4E"/>
          <w:spacing w:val="-4"/>
          <w:sz w:val="20"/>
        </w:rPr>
        <w:t> </w:t>
      </w:r>
      <w:r>
        <w:rPr>
          <w:color w:val="484B4E"/>
          <w:sz w:val="20"/>
        </w:rPr>
        <w:t>sector</w:t>
      </w:r>
      <w:r>
        <w:rPr>
          <w:color w:val="484B4E"/>
          <w:spacing w:val="-2"/>
          <w:sz w:val="20"/>
        </w:rPr>
        <w:t> </w:t>
      </w:r>
      <w:r>
        <w:rPr>
          <w:color w:val="484B4E"/>
          <w:sz w:val="20"/>
        </w:rPr>
        <w:t>change</w:t>
      </w:r>
      <w:r>
        <w:rPr>
          <w:color w:val="484B4E"/>
          <w:spacing w:val="-2"/>
          <w:sz w:val="20"/>
        </w:rPr>
        <w:t> </w:t>
      </w:r>
      <w:r>
        <w:rPr>
          <w:color w:val="484B4E"/>
          <w:sz w:val="20"/>
        </w:rPr>
        <w:t>for</w:t>
      </w:r>
      <w:r>
        <w:rPr>
          <w:color w:val="484B4E"/>
          <w:spacing w:val="-3"/>
          <w:sz w:val="20"/>
        </w:rPr>
        <w:t> </w:t>
      </w:r>
      <w:r>
        <w:rPr>
          <w:color w:val="484B4E"/>
          <w:sz w:val="20"/>
        </w:rPr>
        <w:t>women,</w:t>
      </w:r>
      <w:r>
        <w:rPr>
          <w:color w:val="484B4E"/>
          <w:spacing w:val="-3"/>
          <w:sz w:val="20"/>
        </w:rPr>
        <w:t> </w:t>
      </w:r>
      <w:r>
        <w:rPr>
          <w:color w:val="484B4E"/>
          <w:sz w:val="20"/>
        </w:rPr>
        <w:t>trans</w:t>
      </w:r>
      <w:r>
        <w:rPr>
          <w:color w:val="484B4E"/>
          <w:spacing w:val="-2"/>
          <w:sz w:val="20"/>
        </w:rPr>
        <w:t> </w:t>
      </w:r>
      <w:r>
        <w:rPr>
          <w:color w:val="484B4E"/>
          <w:sz w:val="20"/>
        </w:rPr>
        <w:t>and</w:t>
      </w:r>
      <w:r>
        <w:rPr>
          <w:color w:val="484B4E"/>
          <w:spacing w:val="-2"/>
          <w:sz w:val="20"/>
        </w:rPr>
        <w:t> </w:t>
      </w:r>
      <w:r>
        <w:rPr>
          <w:color w:val="484B4E"/>
          <w:sz w:val="20"/>
        </w:rPr>
        <w:t>gender-diverse</w:t>
      </w:r>
      <w:r>
        <w:rPr>
          <w:color w:val="484B4E"/>
          <w:spacing w:val="-2"/>
          <w:sz w:val="20"/>
        </w:rPr>
        <w:t> </w:t>
      </w:r>
      <w:r>
        <w:rPr>
          <w:color w:val="484B4E"/>
          <w:sz w:val="20"/>
        </w:rPr>
        <w:t>people</w:t>
      </w:r>
      <w:r>
        <w:rPr>
          <w:color w:val="484B4E"/>
          <w:spacing w:val="-2"/>
          <w:sz w:val="20"/>
        </w:rPr>
        <w:t> </w:t>
      </w:r>
      <w:r>
        <w:rPr>
          <w:color w:val="484B4E"/>
          <w:sz w:val="20"/>
        </w:rPr>
        <w:t>who are criminalised and experiencing family violence.</w:t>
      </w:r>
    </w:p>
    <w:p>
      <w:pPr>
        <w:pStyle w:val="ListParagraph"/>
        <w:numPr>
          <w:ilvl w:val="1"/>
          <w:numId w:val="1"/>
        </w:numPr>
        <w:tabs>
          <w:tab w:pos="1413" w:val="left" w:leader="none"/>
        </w:tabs>
        <w:spacing w:line="240" w:lineRule="auto" w:before="1" w:after="0"/>
        <w:ind w:left="1413" w:right="1607" w:hanging="358"/>
        <w:jc w:val="left"/>
        <w:rPr>
          <w:rFonts w:ascii="Symbol" w:hAnsi="Symbol"/>
          <w:color w:val="484B4E"/>
          <w:sz w:val="20"/>
        </w:rPr>
      </w:pPr>
      <w:r>
        <w:rPr>
          <w:color w:val="484B4E"/>
          <w:sz w:val="20"/>
        </w:rPr>
        <w:t>Lived</w:t>
      </w:r>
      <w:r>
        <w:rPr>
          <w:color w:val="484B4E"/>
          <w:spacing w:val="-4"/>
          <w:sz w:val="20"/>
        </w:rPr>
        <w:t> </w:t>
      </w:r>
      <w:r>
        <w:rPr>
          <w:color w:val="484B4E"/>
          <w:sz w:val="20"/>
        </w:rPr>
        <w:t>experience</w:t>
      </w:r>
      <w:r>
        <w:rPr>
          <w:color w:val="484B4E"/>
          <w:spacing w:val="-3"/>
          <w:sz w:val="20"/>
        </w:rPr>
        <w:t> </w:t>
      </w:r>
      <w:r>
        <w:rPr>
          <w:color w:val="484B4E"/>
          <w:sz w:val="20"/>
        </w:rPr>
        <w:t>of</w:t>
      </w:r>
      <w:r>
        <w:rPr>
          <w:color w:val="484B4E"/>
          <w:spacing w:val="-4"/>
          <w:sz w:val="20"/>
        </w:rPr>
        <w:t> </w:t>
      </w:r>
      <w:r>
        <w:rPr>
          <w:color w:val="484B4E"/>
          <w:sz w:val="20"/>
        </w:rPr>
        <w:t>intersectional</w:t>
      </w:r>
      <w:r>
        <w:rPr>
          <w:color w:val="484B4E"/>
          <w:spacing w:val="-3"/>
          <w:sz w:val="20"/>
        </w:rPr>
        <w:t> </w:t>
      </w:r>
      <w:r>
        <w:rPr>
          <w:color w:val="484B4E"/>
          <w:sz w:val="20"/>
        </w:rPr>
        <w:t>discrimination</w:t>
      </w:r>
      <w:r>
        <w:rPr>
          <w:color w:val="484B4E"/>
          <w:spacing w:val="-4"/>
          <w:sz w:val="20"/>
        </w:rPr>
        <w:t> </w:t>
      </w:r>
      <w:r>
        <w:rPr>
          <w:color w:val="484B4E"/>
          <w:sz w:val="20"/>
        </w:rPr>
        <w:t>and</w:t>
      </w:r>
      <w:r>
        <w:rPr>
          <w:color w:val="484B4E"/>
          <w:spacing w:val="-3"/>
          <w:sz w:val="20"/>
        </w:rPr>
        <w:t> </w:t>
      </w:r>
      <w:r>
        <w:rPr>
          <w:color w:val="484B4E"/>
          <w:sz w:val="20"/>
        </w:rPr>
        <w:t>disadvantage,</w:t>
      </w:r>
      <w:r>
        <w:rPr>
          <w:color w:val="484B4E"/>
          <w:spacing w:val="-4"/>
          <w:sz w:val="20"/>
        </w:rPr>
        <w:t> </w:t>
      </w:r>
      <w:r>
        <w:rPr>
          <w:color w:val="484B4E"/>
          <w:sz w:val="20"/>
        </w:rPr>
        <w:t>family</w:t>
      </w:r>
      <w:r>
        <w:rPr>
          <w:color w:val="484B4E"/>
          <w:spacing w:val="-5"/>
          <w:sz w:val="20"/>
        </w:rPr>
        <w:t> </w:t>
      </w:r>
      <w:r>
        <w:rPr>
          <w:color w:val="484B4E"/>
          <w:sz w:val="20"/>
        </w:rPr>
        <w:t>of</w:t>
      </w:r>
      <w:r>
        <w:rPr>
          <w:color w:val="484B4E"/>
          <w:spacing w:val="-4"/>
          <w:sz w:val="20"/>
        </w:rPr>
        <w:t> </w:t>
      </w:r>
      <w:r>
        <w:rPr>
          <w:color w:val="484B4E"/>
          <w:sz w:val="20"/>
        </w:rPr>
        <w:t>origin</w:t>
      </w:r>
      <w:r>
        <w:rPr>
          <w:color w:val="484B4E"/>
          <w:spacing w:val="-3"/>
          <w:sz w:val="20"/>
        </w:rPr>
        <w:t> </w:t>
      </w:r>
      <w:r>
        <w:rPr>
          <w:color w:val="484B4E"/>
          <w:sz w:val="20"/>
        </w:rPr>
        <w:t>violence</w:t>
      </w:r>
      <w:r>
        <w:rPr>
          <w:color w:val="484B4E"/>
          <w:spacing w:val="-3"/>
          <w:sz w:val="20"/>
        </w:rPr>
        <w:t> </w:t>
      </w:r>
      <w:r>
        <w:rPr>
          <w:color w:val="484B4E"/>
          <w:sz w:val="20"/>
        </w:rPr>
        <w:t>and</w:t>
      </w:r>
      <w:r>
        <w:rPr>
          <w:color w:val="484B4E"/>
          <w:spacing w:val="-3"/>
          <w:sz w:val="20"/>
        </w:rPr>
        <w:t> </w:t>
      </w:r>
      <w:r>
        <w:rPr>
          <w:color w:val="484B4E"/>
          <w:sz w:val="20"/>
        </w:rPr>
        <w:t>neglect, navigating the criminal justice and legal systems, and barriers to accessing social services.</w:t>
      </w:r>
    </w:p>
    <w:p>
      <w:pPr>
        <w:pStyle w:val="ListParagraph"/>
        <w:numPr>
          <w:ilvl w:val="1"/>
          <w:numId w:val="1"/>
        </w:numPr>
        <w:tabs>
          <w:tab w:pos="1419" w:val="left" w:leader="none"/>
        </w:tabs>
        <w:spacing w:line="237" w:lineRule="auto" w:before="1" w:after="0"/>
        <w:ind w:left="1419" w:right="1069" w:hanging="360"/>
        <w:jc w:val="left"/>
        <w:rPr>
          <w:rFonts w:ascii="Symbol" w:hAnsi="Symbol"/>
          <w:color w:val="484B4E"/>
          <w:sz w:val="20"/>
        </w:rPr>
      </w:pPr>
      <w:r>
        <w:rPr>
          <w:color w:val="484B4E"/>
          <w:sz w:val="20"/>
        </w:rPr>
        <w:t>Demonstrated</w:t>
      </w:r>
      <w:r>
        <w:rPr>
          <w:color w:val="484B4E"/>
          <w:spacing w:val="-4"/>
          <w:sz w:val="20"/>
        </w:rPr>
        <w:t> </w:t>
      </w:r>
      <w:r>
        <w:rPr>
          <w:color w:val="484B4E"/>
          <w:sz w:val="20"/>
        </w:rPr>
        <w:t>skills</w:t>
      </w:r>
      <w:r>
        <w:rPr>
          <w:color w:val="484B4E"/>
          <w:spacing w:val="-4"/>
          <w:sz w:val="20"/>
        </w:rPr>
        <w:t> </w:t>
      </w:r>
      <w:r>
        <w:rPr>
          <w:color w:val="484B4E"/>
          <w:sz w:val="20"/>
        </w:rPr>
        <w:t>in</w:t>
      </w:r>
      <w:r>
        <w:rPr>
          <w:color w:val="484B4E"/>
          <w:spacing w:val="-4"/>
          <w:sz w:val="20"/>
        </w:rPr>
        <w:t> </w:t>
      </w:r>
      <w:r>
        <w:rPr>
          <w:color w:val="484B4E"/>
          <w:sz w:val="20"/>
        </w:rPr>
        <w:t>training</w:t>
      </w:r>
      <w:r>
        <w:rPr>
          <w:color w:val="484B4E"/>
          <w:spacing w:val="-4"/>
          <w:sz w:val="20"/>
        </w:rPr>
        <w:t> </w:t>
      </w:r>
      <w:r>
        <w:rPr>
          <w:color w:val="484B4E"/>
          <w:sz w:val="20"/>
        </w:rPr>
        <w:t>delivery,</w:t>
      </w:r>
      <w:r>
        <w:rPr>
          <w:color w:val="484B4E"/>
          <w:spacing w:val="-5"/>
          <w:sz w:val="20"/>
        </w:rPr>
        <w:t> </w:t>
      </w:r>
      <w:r>
        <w:rPr>
          <w:color w:val="484B4E"/>
          <w:sz w:val="20"/>
        </w:rPr>
        <w:t>community</w:t>
      </w:r>
      <w:r>
        <w:rPr>
          <w:color w:val="484B4E"/>
          <w:spacing w:val="-5"/>
          <w:sz w:val="20"/>
        </w:rPr>
        <w:t> </w:t>
      </w:r>
      <w:r>
        <w:rPr>
          <w:color w:val="484B4E"/>
          <w:sz w:val="20"/>
        </w:rPr>
        <w:t>engagement,</w:t>
      </w:r>
      <w:r>
        <w:rPr>
          <w:color w:val="484B4E"/>
          <w:spacing w:val="-5"/>
          <w:sz w:val="20"/>
        </w:rPr>
        <w:t> </w:t>
      </w:r>
      <w:r>
        <w:rPr>
          <w:color w:val="484B4E"/>
          <w:sz w:val="20"/>
        </w:rPr>
        <w:t>and</w:t>
      </w:r>
      <w:r>
        <w:rPr>
          <w:color w:val="484B4E"/>
          <w:spacing w:val="-4"/>
          <w:sz w:val="20"/>
        </w:rPr>
        <w:t> </w:t>
      </w:r>
      <w:r>
        <w:rPr>
          <w:color w:val="484B4E"/>
          <w:sz w:val="20"/>
        </w:rPr>
        <w:t>building</w:t>
      </w:r>
      <w:r>
        <w:rPr>
          <w:color w:val="484B4E"/>
          <w:spacing w:val="-4"/>
          <w:sz w:val="20"/>
        </w:rPr>
        <w:t> </w:t>
      </w:r>
      <w:r>
        <w:rPr>
          <w:color w:val="484B4E"/>
          <w:sz w:val="20"/>
        </w:rPr>
        <w:t>collaborative</w:t>
      </w:r>
      <w:r>
        <w:rPr>
          <w:color w:val="484B4E"/>
          <w:spacing w:val="-4"/>
          <w:sz w:val="20"/>
        </w:rPr>
        <w:t> </w:t>
      </w:r>
      <w:r>
        <w:rPr>
          <w:color w:val="484B4E"/>
          <w:sz w:val="20"/>
        </w:rPr>
        <w:t>partnerships</w:t>
      </w:r>
      <w:r>
        <w:rPr>
          <w:color w:val="484B4E"/>
          <w:spacing w:val="-4"/>
          <w:sz w:val="20"/>
        </w:rPr>
        <w:t> </w:t>
      </w:r>
      <w:r>
        <w:rPr>
          <w:color w:val="484B4E"/>
          <w:sz w:val="20"/>
        </w:rPr>
        <w:t>within complex service systems, including family violence, homelessness, and mental health.</w:t>
      </w:r>
    </w:p>
    <w:p>
      <w:pPr>
        <w:pStyle w:val="BodyText"/>
        <w:spacing w:before="60"/>
        <w:rPr>
          <w:sz w:val="20"/>
        </w:rPr>
      </w:pPr>
    </w:p>
    <w:tbl>
      <w:tblPr>
        <w:tblW w:w="0" w:type="auto"/>
        <w:jc w:val="left"/>
        <w:tblInd w:w="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3"/>
        <w:gridCol w:w="5207"/>
      </w:tblGrid>
      <w:tr>
        <w:trPr>
          <w:trHeight w:val="572" w:hRule="atLeast"/>
        </w:trPr>
        <w:tc>
          <w:tcPr>
            <w:tcW w:w="5633" w:type="dxa"/>
            <w:tcBorders>
              <w:top w:val="single" w:sz="8" w:space="0" w:color="C0C5CF"/>
            </w:tcBorders>
          </w:tcPr>
          <w:p>
            <w:pPr>
              <w:pStyle w:val="TableParagraph"/>
              <w:spacing w:before="200"/>
              <w:ind w:left="0"/>
              <w:rPr>
                <w:rFonts w:ascii="Arial"/>
                <w:b/>
                <w:sz w:val="28"/>
              </w:rPr>
            </w:pPr>
            <w:r>
              <w:rPr>
                <w:rFonts w:ascii="Arial"/>
                <w:b/>
                <w:color w:val="9B56D2"/>
                <w:spacing w:val="-2"/>
                <w:sz w:val="28"/>
              </w:rPr>
              <w:t>SKILLS</w:t>
            </w:r>
          </w:p>
        </w:tc>
        <w:tc>
          <w:tcPr>
            <w:tcW w:w="5207" w:type="dxa"/>
            <w:tcBorders>
              <w:top w:val="single" w:sz="8" w:space="0" w:color="C0C5CF"/>
            </w:tcBorders>
          </w:tcPr>
          <w:p>
            <w:pPr>
              <w:pStyle w:val="TableParagraph"/>
              <w:ind w:left="0"/>
              <w:rPr>
                <w:rFonts w:ascii="Times New Roman"/>
                <w:sz w:val="20"/>
              </w:rPr>
            </w:pPr>
          </w:p>
        </w:tc>
      </w:tr>
      <w:tr>
        <w:trPr>
          <w:trHeight w:val="2292" w:hRule="atLeast"/>
        </w:trPr>
        <w:tc>
          <w:tcPr>
            <w:tcW w:w="5633" w:type="dxa"/>
            <w:tcBorders>
              <w:bottom w:val="single" w:sz="8" w:space="0" w:color="C0C5CF"/>
            </w:tcBorders>
          </w:tcPr>
          <w:p>
            <w:pPr>
              <w:pStyle w:val="TableParagraph"/>
              <w:numPr>
                <w:ilvl w:val="0"/>
                <w:numId w:val="6"/>
              </w:numPr>
              <w:tabs>
                <w:tab w:pos="800" w:val="left" w:leader="none"/>
              </w:tabs>
              <w:spacing w:line="249" w:lineRule="auto" w:before="50" w:after="0"/>
              <w:ind w:left="800" w:right="366" w:hanging="360"/>
              <w:jc w:val="left"/>
              <w:rPr>
                <w:rFonts w:ascii="Arial" w:hAnsi="Arial"/>
                <w:sz w:val="20"/>
              </w:rPr>
            </w:pPr>
            <w:r>
              <w:rPr>
                <w:rFonts w:ascii="Arial" w:hAnsi="Arial"/>
                <w:b/>
                <w:color w:val="484B4E"/>
                <w:sz w:val="20"/>
                <w:u w:val="single" w:color="484B4E"/>
              </w:rPr>
              <w:t>Lived</w:t>
            </w:r>
            <w:r>
              <w:rPr>
                <w:rFonts w:ascii="Arial" w:hAnsi="Arial"/>
                <w:b/>
                <w:color w:val="484B4E"/>
                <w:spacing w:val="-5"/>
                <w:sz w:val="20"/>
                <w:u w:val="single" w:color="484B4E"/>
              </w:rPr>
              <w:t> </w:t>
            </w:r>
            <w:r>
              <w:rPr>
                <w:rFonts w:ascii="Arial" w:hAnsi="Arial"/>
                <w:b/>
                <w:color w:val="484B4E"/>
                <w:sz w:val="20"/>
                <w:u w:val="single" w:color="484B4E"/>
              </w:rPr>
              <w:t>Experience:</w:t>
            </w:r>
            <w:r>
              <w:rPr>
                <w:rFonts w:ascii="Arial" w:hAnsi="Arial"/>
                <w:b/>
                <w:color w:val="484B4E"/>
                <w:spacing w:val="-1"/>
                <w:sz w:val="20"/>
                <w:u w:val="none"/>
              </w:rPr>
              <w:t> </w:t>
            </w:r>
            <w:r>
              <w:rPr>
                <w:rFonts w:ascii="Arial" w:hAnsi="Arial"/>
                <w:color w:val="484B4E"/>
                <w:sz w:val="20"/>
                <w:u w:val="none"/>
              </w:rPr>
              <w:t>of</w:t>
            </w:r>
            <w:r>
              <w:rPr>
                <w:rFonts w:ascii="Arial" w:hAnsi="Arial"/>
                <w:color w:val="484B4E"/>
                <w:spacing w:val="-6"/>
                <w:sz w:val="20"/>
                <w:u w:val="none"/>
              </w:rPr>
              <w:t> </w:t>
            </w:r>
            <w:r>
              <w:rPr>
                <w:rFonts w:ascii="Arial" w:hAnsi="Arial"/>
                <w:color w:val="484B4E"/>
                <w:sz w:val="20"/>
                <w:u w:val="none"/>
              </w:rPr>
              <w:t>family</w:t>
            </w:r>
            <w:r>
              <w:rPr>
                <w:rFonts w:ascii="Arial" w:hAnsi="Arial"/>
                <w:color w:val="484B4E"/>
                <w:spacing w:val="-6"/>
                <w:sz w:val="20"/>
                <w:u w:val="none"/>
              </w:rPr>
              <w:t> </w:t>
            </w:r>
            <w:r>
              <w:rPr>
                <w:rFonts w:ascii="Arial" w:hAnsi="Arial"/>
                <w:color w:val="484B4E"/>
                <w:sz w:val="20"/>
                <w:u w:val="none"/>
              </w:rPr>
              <w:t>of</w:t>
            </w:r>
            <w:r>
              <w:rPr>
                <w:rFonts w:ascii="Arial" w:hAnsi="Arial"/>
                <w:color w:val="484B4E"/>
                <w:spacing w:val="-6"/>
                <w:sz w:val="20"/>
                <w:u w:val="none"/>
              </w:rPr>
              <w:t> </w:t>
            </w:r>
            <w:r>
              <w:rPr>
                <w:rFonts w:ascii="Arial" w:hAnsi="Arial"/>
                <w:color w:val="484B4E"/>
                <w:sz w:val="20"/>
                <w:u w:val="none"/>
              </w:rPr>
              <w:t>origin</w:t>
            </w:r>
            <w:r>
              <w:rPr>
                <w:rFonts w:ascii="Arial" w:hAnsi="Arial"/>
                <w:color w:val="484B4E"/>
                <w:spacing w:val="-5"/>
                <w:sz w:val="20"/>
                <w:u w:val="none"/>
              </w:rPr>
              <w:t> </w:t>
            </w:r>
            <w:r>
              <w:rPr>
                <w:rFonts w:ascii="Arial" w:hAnsi="Arial"/>
                <w:color w:val="484B4E"/>
                <w:sz w:val="20"/>
                <w:u w:val="none"/>
              </w:rPr>
              <w:t>violence</w:t>
            </w:r>
            <w:r>
              <w:rPr>
                <w:rFonts w:ascii="Arial" w:hAnsi="Arial"/>
                <w:color w:val="484B4E"/>
                <w:spacing w:val="-5"/>
                <w:sz w:val="20"/>
                <w:u w:val="none"/>
              </w:rPr>
              <w:t> </w:t>
            </w:r>
            <w:r>
              <w:rPr>
                <w:rFonts w:ascii="Arial" w:hAnsi="Arial"/>
                <w:color w:val="484B4E"/>
                <w:sz w:val="20"/>
                <w:u w:val="none"/>
              </w:rPr>
              <w:t>and abuse, intersectional discrimination and disadvantage,</w:t>
            </w:r>
            <w:r>
              <w:rPr>
                <w:rFonts w:ascii="Arial" w:hAnsi="Arial"/>
                <w:color w:val="484B4E"/>
                <w:spacing w:val="-9"/>
                <w:sz w:val="20"/>
                <w:u w:val="none"/>
              </w:rPr>
              <w:t> </w:t>
            </w:r>
            <w:r>
              <w:rPr>
                <w:rFonts w:ascii="Arial" w:hAnsi="Arial"/>
                <w:color w:val="484B4E"/>
                <w:sz w:val="20"/>
                <w:u w:val="none"/>
              </w:rPr>
              <w:t>understanding</w:t>
            </w:r>
            <w:r>
              <w:rPr>
                <w:rFonts w:ascii="Arial" w:hAnsi="Arial"/>
                <w:color w:val="484B4E"/>
                <w:spacing w:val="-8"/>
                <w:sz w:val="20"/>
                <w:u w:val="none"/>
              </w:rPr>
              <w:t> </w:t>
            </w:r>
            <w:r>
              <w:rPr>
                <w:rFonts w:ascii="Arial" w:hAnsi="Arial"/>
                <w:color w:val="484B4E"/>
                <w:sz w:val="20"/>
                <w:u w:val="none"/>
              </w:rPr>
              <w:t>of</w:t>
            </w:r>
            <w:r>
              <w:rPr>
                <w:rFonts w:ascii="Arial" w:hAnsi="Arial"/>
                <w:color w:val="484B4E"/>
                <w:spacing w:val="-9"/>
                <w:sz w:val="20"/>
                <w:u w:val="none"/>
              </w:rPr>
              <w:t> </w:t>
            </w:r>
            <w:r>
              <w:rPr>
                <w:rFonts w:ascii="Arial" w:hAnsi="Arial"/>
                <w:color w:val="484B4E"/>
                <w:sz w:val="20"/>
                <w:u w:val="none"/>
              </w:rPr>
              <w:t>supports</w:t>
            </w:r>
            <w:r>
              <w:rPr>
                <w:rFonts w:ascii="Arial" w:hAnsi="Arial"/>
                <w:color w:val="484B4E"/>
                <w:spacing w:val="-8"/>
                <w:sz w:val="20"/>
                <w:u w:val="none"/>
              </w:rPr>
              <w:t> </w:t>
            </w:r>
            <w:r>
              <w:rPr>
                <w:rFonts w:ascii="Arial" w:hAnsi="Arial"/>
                <w:color w:val="484B4E"/>
                <w:sz w:val="20"/>
                <w:u w:val="none"/>
              </w:rPr>
              <w:t>available in Naarm, drivers of criminalisation.</w:t>
            </w:r>
          </w:p>
          <w:p>
            <w:pPr>
              <w:pStyle w:val="TableParagraph"/>
              <w:numPr>
                <w:ilvl w:val="0"/>
                <w:numId w:val="6"/>
              </w:numPr>
              <w:tabs>
                <w:tab w:pos="800" w:val="left" w:leader="none"/>
              </w:tabs>
              <w:spacing w:line="240" w:lineRule="auto" w:before="0" w:after="0"/>
              <w:ind w:left="800" w:right="205" w:hanging="360"/>
              <w:jc w:val="left"/>
              <w:rPr>
                <w:rFonts w:ascii="Arial" w:hAnsi="Arial"/>
                <w:sz w:val="20"/>
              </w:rPr>
            </w:pPr>
            <w:r>
              <w:rPr>
                <w:rFonts w:ascii="Arial" w:hAnsi="Arial"/>
                <w:b/>
                <w:color w:val="484B4E"/>
                <w:sz w:val="20"/>
                <w:u w:val="single" w:color="484B4E"/>
              </w:rPr>
              <w:t>Communication and People Skills: </w:t>
            </w:r>
            <w:r>
              <w:rPr>
                <w:rFonts w:ascii="Arial" w:hAnsi="Arial"/>
                <w:color w:val="484B4E"/>
                <w:sz w:val="20"/>
                <w:u w:val="none"/>
              </w:rPr>
              <w:t>rapport building, respectful communication, strong active listening,</w:t>
            </w:r>
            <w:r>
              <w:rPr>
                <w:rFonts w:ascii="Arial" w:hAnsi="Arial"/>
                <w:color w:val="484B4E"/>
                <w:spacing w:val="-7"/>
                <w:sz w:val="20"/>
                <w:u w:val="none"/>
              </w:rPr>
              <w:t> </w:t>
            </w:r>
            <w:r>
              <w:rPr>
                <w:rFonts w:ascii="Arial" w:hAnsi="Arial"/>
                <w:color w:val="484B4E"/>
                <w:sz w:val="20"/>
                <w:u w:val="none"/>
              </w:rPr>
              <w:t>and</w:t>
            </w:r>
            <w:r>
              <w:rPr>
                <w:rFonts w:ascii="Arial" w:hAnsi="Arial"/>
                <w:color w:val="484B4E"/>
                <w:spacing w:val="-7"/>
                <w:sz w:val="20"/>
                <w:u w:val="none"/>
              </w:rPr>
              <w:t> </w:t>
            </w:r>
            <w:r>
              <w:rPr>
                <w:rFonts w:ascii="Arial" w:hAnsi="Arial"/>
                <w:color w:val="484B4E"/>
                <w:sz w:val="20"/>
                <w:u w:val="none"/>
              </w:rPr>
              <w:t>building</w:t>
            </w:r>
            <w:r>
              <w:rPr>
                <w:rFonts w:ascii="Arial" w:hAnsi="Arial"/>
                <w:color w:val="484B4E"/>
                <w:spacing w:val="-6"/>
                <w:sz w:val="20"/>
                <w:u w:val="none"/>
              </w:rPr>
              <w:t> </w:t>
            </w:r>
            <w:r>
              <w:rPr>
                <w:rFonts w:ascii="Arial" w:hAnsi="Arial"/>
                <w:color w:val="484B4E"/>
                <w:sz w:val="20"/>
                <w:u w:val="none"/>
              </w:rPr>
              <w:t>relationships</w:t>
            </w:r>
            <w:r>
              <w:rPr>
                <w:rFonts w:ascii="Arial" w:hAnsi="Arial"/>
                <w:color w:val="484B4E"/>
                <w:spacing w:val="-6"/>
                <w:sz w:val="20"/>
                <w:u w:val="none"/>
              </w:rPr>
              <w:t> </w:t>
            </w:r>
            <w:r>
              <w:rPr>
                <w:rFonts w:ascii="Arial" w:hAnsi="Arial"/>
                <w:color w:val="484B4E"/>
                <w:sz w:val="20"/>
                <w:u w:val="none"/>
              </w:rPr>
              <w:t>with</w:t>
            </w:r>
            <w:r>
              <w:rPr>
                <w:rFonts w:ascii="Arial" w:hAnsi="Arial"/>
                <w:color w:val="484B4E"/>
                <w:spacing w:val="-8"/>
                <w:sz w:val="20"/>
                <w:u w:val="none"/>
              </w:rPr>
              <w:t> </w:t>
            </w:r>
            <w:r>
              <w:rPr>
                <w:rFonts w:ascii="Arial" w:hAnsi="Arial"/>
                <w:color w:val="484B4E"/>
                <w:sz w:val="20"/>
                <w:u w:val="none"/>
              </w:rPr>
              <w:t>people</w:t>
            </w:r>
            <w:r>
              <w:rPr>
                <w:rFonts w:ascii="Arial" w:hAnsi="Arial"/>
                <w:color w:val="484B4E"/>
                <w:spacing w:val="-6"/>
                <w:sz w:val="20"/>
                <w:u w:val="none"/>
              </w:rPr>
              <w:t> </w:t>
            </w:r>
            <w:r>
              <w:rPr>
                <w:rFonts w:ascii="Arial" w:hAnsi="Arial"/>
                <w:color w:val="484B4E"/>
                <w:sz w:val="20"/>
                <w:u w:val="none"/>
              </w:rPr>
              <w:t>from diverse backgrounds.</w:t>
            </w:r>
          </w:p>
        </w:tc>
        <w:tc>
          <w:tcPr>
            <w:tcW w:w="5207" w:type="dxa"/>
            <w:tcBorders>
              <w:bottom w:val="single" w:sz="8" w:space="0" w:color="C0C5CF"/>
            </w:tcBorders>
          </w:tcPr>
          <w:p>
            <w:pPr>
              <w:pStyle w:val="TableParagraph"/>
              <w:numPr>
                <w:ilvl w:val="0"/>
                <w:numId w:val="7"/>
              </w:numPr>
              <w:tabs>
                <w:tab w:pos="568" w:val="left" w:leader="none"/>
              </w:tabs>
              <w:spacing w:line="240" w:lineRule="auto" w:before="50" w:after="0"/>
              <w:ind w:left="568" w:right="67" w:hanging="360"/>
              <w:jc w:val="left"/>
              <w:rPr>
                <w:rFonts w:ascii="Arial" w:hAnsi="Arial"/>
                <w:sz w:val="20"/>
              </w:rPr>
            </w:pPr>
            <w:r>
              <w:rPr>
                <w:rFonts w:ascii="Arial" w:hAnsi="Arial"/>
                <w:b/>
                <w:color w:val="484B4E"/>
                <w:sz w:val="20"/>
                <w:u w:val="single" w:color="484B4E"/>
              </w:rPr>
              <w:t>Professional Skills</w:t>
            </w:r>
            <w:r>
              <w:rPr>
                <w:rFonts w:ascii="Arial" w:hAnsi="Arial"/>
                <w:color w:val="484B4E"/>
                <w:sz w:val="20"/>
                <w:u w:val="none"/>
              </w:rPr>
              <w:t>: Strong organisational and project management skills, including data analysis, drafting reports and training materials, ability to prioritize tasks, creative problem-solving and developing</w:t>
            </w:r>
            <w:r>
              <w:rPr>
                <w:rFonts w:ascii="Arial" w:hAnsi="Arial"/>
                <w:color w:val="484B4E"/>
                <w:spacing w:val="-8"/>
                <w:sz w:val="20"/>
                <w:u w:val="none"/>
              </w:rPr>
              <w:t> </w:t>
            </w:r>
            <w:r>
              <w:rPr>
                <w:rFonts w:ascii="Arial" w:hAnsi="Arial"/>
                <w:color w:val="484B4E"/>
                <w:sz w:val="20"/>
                <w:u w:val="none"/>
              </w:rPr>
              <w:t>effective</w:t>
            </w:r>
            <w:r>
              <w:rPr>
                <w:rFonts w:ascii="Arial" w:hAnsi="Arial"/>
                <w:color w:val="484B4E"/>
                <w:spacing w:val="-8"/>
                <w:sz w:val="20"/>
                <w:u w:val="none"/>
              </w:rPr>
              <w:t> </w:t>
            </w:r>
            <w:r>
              <w:rPr>
                <w:rFonts w:ascii="Arial" w:hAnsi="Arial"/>
                <w:color w:val="484B4E"/>
                <w:sz w:val="20"/>
                <w:u w:val="none"/>
              </w:rPr>
              <w:t>solutions</w:t>
            </w:r>
            <w:r>
              <w:rPr>
                <w:rFonts w:ascii="Arial" w:hAnsi="Arial"/>
                <w:color w:val="484B4E"/>
                <w:spacing w:val="-8"/>
                <w:sz w:val="20"/>
                <w:u w:val="none"/>
              </w:rPr>
              <w:t> </w:t>
            </w:r>
            <w:r>
              <w:rPr>
                <w:rFonts w:ascii="Arial" w:hAnsi="Arial"/>
                <w:color w:val="484B4E"/>
                <w:sz w:val="20"/>
                <w:u w:val="none"/>
              </w:rPr>
              <w:t>to</w:t>
            </w:r>
            <w:r>
              <w:rPr>
                <w:rFonts w:ascii="Arial" w:hAnsi="Arial"/>
                <w:color w:val="484B4E"/>
                <w:spacing w:val="-8"/>
                <w:sz w:val="20"/>
                <w:u w:val="none"/>
              </w:rPr>
              <w:t> </w:t>
            </w:r>
            <w:r>
              <w:rPr>
                <w:rFonts w:ascii="Arial" w:hAnsi="Arial"/>
                <w:color w:val="484B4E"/>
                <w:sz w:val="20"/>
                <w:u w:val="none"/>
              </w:rPr>
              <w:t>complex</w:t>
            </w:r>
            <w:r>
              <w:rPr>
                <w:rFonts w:ascii="Arial" w:hAnsi="Arial"/>
                <w:color w:val="484B4E"/>
                <w:spacing w:val="-9"/>
                <w:sz w:val="20"/>
                <w:u w:val="none"/>
              </w:rPr>
              <w:t> </w:t>
            </w:r>
            <w:r>
              <w:rPr>
                <w:rFonts w:ascii="Arial" w:hAnsi="Arial"/>
                <w:color w:val="484B4E"/>
                <w:sz w:val="20"/>
                <w:u w:val="none"/>
              </w:rPr>
              <w:t>problems. </w:t>
            </w:r>
            <w:r>
              <w:rPr>
                <w:rFonts w:ascii="Arial" w:hAnsi="Arial"/>
                <w:b/>
                <w:sz w:val="20"/>
                <w:u w:val="single" w:color="484B4E"/>
              </w:rPr>
              <w:t>Personal attributes:</w:t>
            </w:r>
            <w:r>
              <w:rPr>
                <w:rFonts w:ascii="Arial" w:hAnsi="Arial"/>
                <w:b/>
                <w:sz w:val="20"/>
                <w:u w:val="none"/>
              </w:rPr>
              <w:t> </w:t>
            </w:r>
            <w:r>
              <w:rPr>
                <w:rFonts w:ascii="Arial" w:hAnsi="Arial"/>
                <w:color w:val="484B4E"/>
                <w:sz w:val="20"/>
                <w:u w:val="none"/>
              </w:rPr>
              <w:t>empathic, ability to work autonomously and collaboratively, committed to continuous</w:t>
            </w:r>
            <w:r>
              <w:rPr>
                <w:rFonts w:ascii="Arial" w:hAnsi="Arial"/>
                <w:color w:val="484B4E"/>
                <w:spacing w:val="-12"/>
                <w:sz w:val="20"/>
                <w:u w:val="none"/>
              </w:rPr>
              <w:t> </w:t>
            </w:r>
            <w:r>
              <w:rPr>
                <w:rFonts w:ascii="Arial" w:hAnsi="Arial"/>
                <w:color w:val="484B4E"/>
                <w:sz w:val="20"/>
                <w:u w:val="none"/>
              </w:rPr>
              <w:t>improvement,</w:t>
            </w:r>
            <w:r>
              <w:rPr>
                <w:rFonts w:ascii="Arial" w:hAnsi="Arial"/>
                <w:color w:val="484B4E"/>
                <w:spacing w:val="-13"/>
                <w:sz w:val="20"/>
                <w:u w:val="none"/>
              </w:rPr>
              <w:t> </w:t>
            </w:r>
            <w:r>
              <w:rPr>
                <w:rFonts w:ascii="Arial" w:hAnsi="Arial"/>
                <w:color w:val="484B4E"/>
                <w:sz w:val="20"/>
                <w:u w:val="none"/>
              </w:rPr>
              <w:t>professional</w:t>
            </w:r>
            <w:r>
              <w:rPr>
                <w:rFonts w:ascii="Arial" w:hAnsi="Arial"/>
                <w:color w:val="484B4E"/>
                <w:spacing w:val="-14"/>
                <w:sz w:val="20"/>
                <w:u w:val="none"/>
              </w:rPr>
              <w:t> </w:t>
            </w:r>
            <w:r>
              <w:rPr>
                <w:rFonts w:ascii="Arial" w:hAnsi="Arial"/>
                <w:color w:val="484B4E"/>
                <w:sz w:val="20"/>
                <w:u w:val="none"/>
              </w:rPr>
              <w:t>development and reflective practice, flexible, adaptable.</w:t>
            </w:r>
          </w:p>
        </w:tc>
      </w:tr>
    </w:tbl>
    <w:p>
      <w:pPr>
        <w:pStyle w:val="Heading7"/>
        <w:spacing w:before="202"/>
        <w:ind w:left="699"/>
      </w:pPr>
      <w:r>
        <w:rPr>
          <w:color w:val="9B56D2"/>
          <w:spacing w:val="-2"/>
        </w:rPr>
        <w:t>EXPERIENCE</w:t>
      </w:r>
    </w:p>
    <w:p>
      <w:pPr>
        <w:tabs>
          <w:tab w:pos="9895" w:val="left" w:leader="none"/>
        </w:tabs>
        <w:spacing w:before="100"/>
        <w:ind w:left="780" w:right="0" w:firstLine="0"/>
        <w:jc w:val="left"/>
        <w:rPr>
          <w:i/>
          <w:sz w:val="20"/>
        </w:rPr>
      </w:pPr>
      <w:r>
        <w:rPr>
          <w:b/>
          <w:color w:val="484B4E"/>
          <w:sz w:val="20"/>
        </w:rPr>
        <w:t>Multicultural</w:t>
      </w:r>
      <w:r>
        <w:rPr>
          <w:b/>
          <w:color w:val="484B4E"/>
          <w:spacing w:val="-8"/>
          <w:sz w:val="20"/>
        </w:rPr>
        <w:t> </w:t>
      </w:r>
      <w:r>
        <w:rPr>
          <w:b/>
          <w:color w:val="484B4E"/>
          <w:sz w:val="20"/>
        </w:rPr>
        <w:t>Practice</w:t>
      </w:r>
      <w:r>
        <w:rPr>
          <w:b/>
          <w:color w:val="484B4E"/>
          <w:spacing w:val="-5"/>
          <w:sz w:val="20"/>
        </w:rPr>
        <w:t> </w:t>
      </w:r>
      <w:r>
        <w:rPr>
          <w:b/>
          <w:color w:val="484B4E"/>
          <w:sz w:val="20"/>
        </w:rPr>
        <w:t>Project</w:t>
      </w:r>
      <w:r>
        <w:rPr>
          <w:b/>
          <w:color w:val="484B4E"/>
          <w:spacing w:val="-4"/>
          <w:sz w:val="20"/>
        </w:rPr>
        <w:t> </w:t>
      </w:r>
      <w:r>
        <w:rPr>
          <w:b/>
          <w:color w:val="484B4E"/>
          <w:sz w:val="20"/>
        </w:rPr>
        <w:t>Intern</w:t>
      </w:r>
      <w:r>
        <w:rPr>
          <w:b/>
          <w:color w:val="484B4E"/>
          <w:spacing w:val="-6"/>
          <w:sz w:val="20"/>
        </w:rPr>
        <w:t> </w:t>
      </w:r>
      <w:r>
        <w:rPr>
          <w:color w:val="484B4E"/>
          <w:sz w:val="20"/>
        </w:rPr>
        <w:t>/</w:t>
      </w:r>
      <w:r>
        <w:rPr>
          <w:color w:val="484B4E"/>
          <w:spacing w:val="-5"/>
          <w:sz w:val="20"/>
        </w:rPr>
        <w:t> </w:t>
      </w:r>
      <w:r>
        <w:rPr>
          <w:color w:val="484B4E"/>
          <w:sz w:val="20"/>
        </w:rPr>
        <w:t>headspace</w:t>
      </w:r>
      <w:r>
        <w:rPr>
          <w:color w:val="484B4E"/>
          <w:spacing w:val="-6"/>
          <w:sz w:val="20"/>
        </w:rPr>
        <w:t> </w:t>
      </w:r>
      <w:r>
        <w:rPr>
          <w:color w:val="484B4E"/>
          <w:sz w:val="20"/>
        </w:rPr>
        <w:t>National</w:t>
      </w:r>
      <w:r>
        <w:rPr>
          <w:color w:val="484B4E"/>
          <w:spacing w:val="-5"/>
          <w:sz w:val="20"/>
        </w:rPr>
        <w:t> </w:t>
      </w:r>
      <w:r>
        <w:rPr>
          <w:color w:val="484B4E"/>
          <w:sz w:val="20"/>
        </w:rPr>
        <w:t>-</w:t>
      </w:r>
      <w:r>
        <w:rPr>
          <w:color w:val="484B4E"/>
          <w:spacing w:val="-5"/>
          <w:sz w:val="20"/>
        </w:rPr>
        <w:t> </w:t>
      </w:r>
      <w:r>
        <w:rPr>
          <w:color w:val="484B4E"/>
          <w:sz w:val="20"/>
        </w:rPr>
        <w:t>Naarm,</w:t>
      </w:r>
      <w:r>
        <w:rPr>
          <w:color w:val="484B4E"/>
          <w:spacing w:val="-5"/>
          <w:sz w:val="20"/>
        </w:rPr>
        <w:t> </w:t>
      </w:r>
      <w:r>
        <w:rPr>
          <w:color w:val="484B4E"/>
          <w:spacing w:val="-2"/>
          <w:sz w:val="20"/>
        </w:rPr>
        <w:t>Australia</w:t>
      </w:r>
      <w:r>
        <w:rPr>
          <w:color w:val="484B4E"/>
          <w:sz w:val="20"/>
        </w:rPr>
        <w:tab/>
      </w:r>
      <w:r>
        <w:rPr>
          <w:i/>
          <w:color w:val="484B4E"/>
          <w:sz w:val="20"/>
        </w:rPr>
        <w:t>03/2024</w:t>
      </w:r>
      <w:r>
        <w:rPr>
          <w:i/>
          <w:color w:val="484B4E"/>
          <w:spacing w:val="-3"/>
          <w:sz w:val="20"/>
        </w:rPr>
        <w:t> </w:t>
      </w:r>
      <w:r>
        <w:rPr>
          <w:i/>
          <w:color w:val="484B4E"/>
          <w:sz w:val="20"/>
        </w:rPr>
        <w:t>-</w:t>
      </w:r>
      <w:r>
        <w:rPr>
          <w:i/>
          <w:color w:val="484B4E"/>
          <w:spacing w:val="-3"/>
          <w:sz w:val="20"/>
        </w:rPr>
        <w:t> </w:t>
      </w:r>
      <w:r>
        <w:rPr>
          <w:i/>
          <w:color w:val="484B4E"/>
          <w:spacing w:val="-2"/>
          <w:sz w:val="20"/>
        </w:rPr>
        <w:t>10/2024</w:t>
      </w:r>
    </w:p>
    <w:p>
      <w:pPr>
        <w:pStyle w:val="ListParagraph"/>
        <w:numPr>
          <w:ilvl w:val="1"/>
          <w:numId w:val="1"/>
        </w:numPr>
        <w:tabs>
          <w:tab w:pos="1413" w:val="left" w:leader="none"/>
        </w:tabs>
        <w:spacing w:line="240" w:lineRule="auto" w:before="120" w:after="0"/>
        <w:ind w:left="1413" w:right="930" w:hanging="358"/>
        <w:jc w:val="left"/>
        <w:rPr>
          <w:rFonts w:ascii="Symbol" w:hAnsi="Symbol"/>
          <w:color w:val="484B4E"/>
          <w:sz w:val="20"/>
        </w:rPr>
      </w:pPr>
      <w:r>
        <w:rPr>
          <w:color w:val="484B4E"/>
          <w:sz w:val="20"/>
        </w:rPr>
        <w:t>Led International Students Project centre on community involvement and capacity building, participating in research</w:t>
      </w:r>
      <w:r>
        <w:rPr>
          <w:color w:val="484B4E"/>
          <w:spacing w:val="-3"/>
          <w:sz w:val="20"/>
        </w:rPr>
        <w:t> </w:t>
      </w:r>
      <w:r>
        <w:rPr>
          <w:color w:val="484B4E"/>
          <w:sz w:val="20"/>
        </w:rPr>
        <w:t>process</w:t>
      </w:r>
      <w:r>
        <w:rPr>
          <w:color w:val="484B4E"/>
          <w:spacing w:val="-3"/>
          <w:sz w:val="20"/>
        </w:rPr>
        <w:t> </w:t>
      </w:r>
      <w:r>
        <w:rPr>
          <w:color w:val="484B4E"/>
          <w:sz w:val="20"/>
        </w:rPr>
        <w:t>by</w:t>
      </w:r>
      <w:r>
        <w:rPr>
          <w:color w:val="484B4E"/>
          <w:spacing w:val="-3"/>
          <w:sz w:val="20"/>
        </w:rPr>
        <w:t> </w:t>
      </w:r>
      <w:r>
        <w:rPr>
          <w:color w:val="484B4E"/>
          <w:sz w:val="20"/>
        </w:rPr>
        <w:t>leading</w:t>
      </w:r>
      <w:r>
        <w:rPr>
          <w:color w:val="484B4E"/>
          <w:spacing w:val="-3"/>
          <w:sz w:val="20"/>
        </w:rPr>
        <w:t> </w:t>
      </w:r>
      <w:r>
        <w:rPr>
          <w:color w:val="484B4E"/>
          <w:sz w:val="20"/>
        </w:rPr>
        <w:t>co-design</w:t>
      </w:r>
      <w:r>
        <w:rPr>
          <w:color w:val="484B4E"/>
          <w:spacing w:val="-3"/>
          <w:sz w:val="20"/>
        </w:rPr>
        <w:t> </w:t>
      </w:r>
      <w:r>
        <w:rPr>
          <w:color w:val="484B4E"/>
          <w:sz w:val="20"/>
        </w:rPr>
        <w:t>focus</w:t>
      </w:r>
      <w:r>
        <w:rPr>
          <w:color w:val="484B4E"/>
          <w:spacing w:val="-3"/>
          <w:sz w:val="20"/>
        </w:rPr>
        <w:t> </w:t>
      </w:r>
      <w:r>
        <w:rPr>
          <w:color w:val="484B4E"/>
          <w:sz w:val="20"/>
        </w:rPr>
        <w:t>groups</w:t>
      </w:r>
      <w:r>
        <w:rPr>
          <w:color w:val="484B4E"/>
          <w:spacing w:val="-4"/>
          <w:sz w:val="20"/>
        </w:rPr>
        <w:t> </w:t>
      </w:r>
      <w:r>
        <w:rPr>
          <w:color w:val="484B4E"/>
          <w:sz w:val="20"/>
        </w:rPr>
        <w:t>with</w:t>
      </w:r>
      <w:r>
        <w:rPr>
          <w:color w:val="484B4E"/>
          <w:spacing w:val="-3"/>
          <w:sz w:val="20"/>
        </w:rPr>
        <w:t> </w:t>
      </w:r>
      <w:r>
        <w:rPr>
          <w:color w:val="484B4E"/>
          <w:sz w:val="20"/>
        </w:rPr>
        <w:t>thirty-six</w:t>
      </w:r>
      <w:r>
        <w:rPr>
          <w:color w:val="484B4E"/>
          <w:spacing w:val="-4"/>
          <w:sz w:val="20"/>
        </w:rPr>
        <w:t> </w:t>
      </w:r>
      <w:r>
        <w:rPr>
          <w:color w:val="484B4E"/>
          <w:sz w:val="20"/>
        </w:rPr>
        <w:t>students</w:t>
      </w:r>
      <w:r>
        <w:rPr>
          <w:color w:val="484B4E"/>
          <w:spacing w:val="-3"/>
          <w:sz w:val="20"/>
        </w:rPr>
        <w:t> </w:t>
      </w:r>
      <w:r>
        <w:rPr>
          <w:color w:val="484B4E"/>
          <w:sz w:val="20"/>
        </w:rPr>
        <w:t>from</w:t>
      </w:r>
      <w:r>
        <w:rPr>
          <w:color w:val="484B4E"/>
          <w:spacing w:val="-4"/>
          <w:sz w:val="20"/>
        </w:rPr>
        <w:t> </w:t>
      </w:r>
      <w:r>
        <w:rPr>
          <w:color w:val="484B4E"/>
          <w:sz w:val="20"/>
        </w:rPr>
        <w:t>diverse</w:t>
      </w:r>
      <w:r>
        <w:rPr>
          <w:color w:val="484B4E"/>
          <w:spacing w:val="-3"/>
          <w:sz w:val="20"/>
        </w:rPr>
        <w:t> </w:t>
      </w:r>
      <w:r>
        <w:rPr>
          <w:color w:val="484B4E"/>
          <w:sz w:val="20"/>
        </w:rPr>
        <w:t>backgrounds</w:t>
      </w:r>
      <w:r>
        <w:rPr>
          <w:color w:val="484B4E"/>
          <w:spacing w:val="-3"/>
          <w:sz w:val="20"/>
        </w:rPr>
        <w:t> </w:t>
      </w:r>
      <w:r>
        <w:rPr>
          <w:color w:val="484B4E"/>
          <w:sz w:val="20"/>
        </w:rPr>
        <w:t>to</w:t>
      </w:r>
      <w:r>
        <w:rPr>
          <w:color w:val="484B4E"/>
          <w:spacing w:val="-3"/>
          <w:sz w:val="20"/>
        </w:rPr>
        <w:t> </w:t>
      </w:r>
      <w:r>
        <w:rPr>
          <w:color w:val="484B4E"/>
          <w:sz w:val="20"/>
        </w:rPr>
        <w:t>ensure adequate data collection.</w:t>
      </w:r>
    </w:p>
    <w:p>
      <w:pPr>
        <w:pStyle w:val="ListParagraph"/>
        <w:numPr>
          <w:ilvl w:val="1"/>
          <w:numId w:val="1"/>
        </w:numPr>
        <w:tabs>
          <w:tab w:pos="1413" w:val="left" w:leader="none"/>
        </w:tabs>
        <w:spacing w:line="240" w:lineRule="auto" w:before="0" w:after="0"/>
        <w:ind w:left="1413" w:right="1062" w:hanging="358"/>
        <w:jc w:val="left"/>
        <w:rPr>
          <w:rFonts w:ascii="Symbol" w:hAnsi="Symbol"/>
          <w:color w:val="484B4E"/>
          <w:sz w:val="20"/>
        </w:rPr>
      </w:pPr>
      <w:r>
        <w:rPr>
          <w:color w:val="484B4E"/>
          <w:sz w:val="20"/>
        </w:rPr>
        <w:t>Output</w:t>
      </w:r>
      <w:r>
        <w:rPr>
          <w:color w:val="484B4E"/>
          <w:spacing w:val="-4"/>
          <w:sz w:val="20"/>
        </w:rPr>
        <w:t> </w:t>
      </w:r>
      <w:r>
        <w:rPr>
          <w:color w:val="484B4E"/>
          <w:sz w:val="20"/>
        </w:rPr>
        <w:t>of</w:t>
      </w:r>
      <w:r>
        <w:rPr>
          <w:color w:val="484B4E"/>
          <w:spacing w:val="-4"/>
          <w:sz w:val="20"/>
        </w:rPr>
        <w:t> </w:t>
      </w:r>
      <w:r>
        <w:rPr>
          <w:color w:val="484B4E"/>
          <w:sz w:val="20"/>
        </w:rPr>
        <w:t>consultation,</w:t>
      </w:r>
      <w:r>
        <w:rPr>
          <w:color w:val="484B4E"/>
          <w:spacing w:val="-4"/>
          <w:sz w:val="20"/>
        </w:rPr>
        <w:t> </w:t>
      </w:r>
      <w:r>
        <w:rPr>
          <w:color w:val="484B4E"/>
          <w:sz w:val="20"/>
        </w:rPr>
        <w:t>collaboration</w:t>
      </w:r>
      <w:r>
        <w:rPr>
          <w:color w:val="484B4E"/>
          <w:spacing w:val="-3"/>
          <w:sz w:val="20"/>
        </w:rPr>
        <w:t> </w:t>
      </w:r>
      <w:r>
        <w:rPr>
          <w:color w:val="484B4E"/>
          <w:sz w:val="20"/>
        </w:rPr>
        <w:t>and</w:t>
      </w:r>
      <w:r>
        <w:rPr>
          <w:color w:val="484B4E"/>
          <w:spacing w:val="-4"/>
          <w:sz w:val="20"/>
        </w:rPr>
        <w:t> </w:t>
      </w:r>
      <w:r>
        <w:rPr>
          <w:color w:val="484B4E"/>
          <w:sz w:val="20"/>
        </w:rPr>
        <w:t>co-design</w:t>
      </w:r>
      <w:r>
        <w:rPr>
          <w:color w:val="484B4E"/>
          <w:spacing w:val="-3"/>
          <w:sz w:val="20"/>
        </w:rPr>
        <w:t> </w:t>
      </w:r>
      <w:r>
        <w:rPr>
          <w:color w:val="484B4E"/>
          <w:sz w:val="20"/>
        </w:rPr>
        <w:t>was</w:t>
      </w:r>
      <w:r>
        <w:rPr>
          <w:color w:val="484B4E"/>
          <w:spacing w:val="-3"/>
          <w:sz w:val="20"/>
        </w:rPr>
        <w:t> </w:t>
      </w:r>
      <w:r>
        <w:rPr>
          <w:color w:val="484B4E"/>
          <w:sz w:val="20"/>
        </w:rPr>
        <w:t>culturally</w:t>
      </w:r>
      <w:r>
        <w:rPr>
          <w:color w:val="484B4E"/>
          <w:spacing w:val="-5"/>
          <w:sz w:val="20"/>
        </w:rPr>
        <w:t> </w:t>
      </w:r>
      <w:r>
        <w:rPr>
          <w:color w:val="484B4E"/>
          <w:sz w:val="20"/>
        </w:rPr>
        <w:t>appropriate</w:t>
      </w:r>
      <w:r>
        <w:rPr>
          <w:color w:val="484B4E"/>
          <w:spacing w:val="-4"/>
          <w:sz w:val="20"/>
        </w:rPr>
        <w:t> </w:t>
      </w:r>
      <w:r>
        <w:rPr>
          <w:color w:val="484B4E"/>
          <w:sz w:val="20"/>
        </w:rPr>
        <w:t>resources</w:t>
      </w:r>
      <w:r>
        <w:rPr>
          <w:color w:val="484B4E"/>
          <w:spacing w:val="-3"/>
          <w:sz w:val="20"/>
        </w:rPr>
        <w:t> </w:t>
      </w:r>
      <w:r>
        <w:rPr>
          <w:color w:val="484B4E"/>
          <w:sz w:val="20"/>
        </w:rPr>
        <w:t>enhancing</w:t>
      </w:r>
      <w:r>
        <w:rPr>
          <w:color w:val="484B4E"/>
          <w:spacing w:val="-3"/>
          <w:sz w:val="20"/>
        </w:rPr>
        <w:t> </w:t>
      </w:r>
      <w:r>
        <w:rPr>
          <w:color w:val="484B4E"/>
          <w:sz w:val="20"/>
        </w:rPr>
        <w:t>community education via creation of culturally sensitive mental health resources.</w:t>
      </w:r>
    </w:p>
    <w:p>
      <w:pPr>
        <w:pStyle w:val="ListParagraph"/>
        <w:numPr>
          <w:ilvl w:val="1"/>
          <w:numId w:val="1"/>
        </w:numPr>
        <w:tabs>
          <w:tab w:pos="1413" w:val="left" w:leader="none"/>
        </w:tabs>
        <w:spacing w:line="243" w:lineRule="exact" w:before="0" w:after="0"/>
        <w:ind w:left="1413" w:right="0" w:hanging="357"/>
        <w:jc w:val="left"/>
        <w:rPr>
          <w:rFonts w:ascii="Symbol" w:hAnsi="Symbol"/>
          <w:color w:val="484B4E"/>
          <w:sz w:val="20"/>
        </w:rPr>
      </w:pPr>
      <w:r>
        <w:rPr>
          <w:color w:val="484B4E"/>
          <w:sz w:val="20"/>
        </w:rPr>
        <w:t>Developed</w:t>
      </w:r>
      <w:r>
        <w:rPr>
          <w:color w:val="484B4E"/>
          <w:spacing w:val="-6"/>
          <w:sz w:val="20"/>
        </w:rPr>
        <w:t> </w:t>
      </w:r>
      <w:r>
        <w:rPr>
          <w:color w:val="484B4E"/>
          <w:sz w:val="20"/>
        </w:rPr>
        <w:t>web</w:t>
      </w:r>
      <w:r>
        <w:rPr>
          <w:color w:val="484B4E"/>
          <w:spacing w:val="-4"/>
          <w:sz w:val="20"/>
        </w:rPr>
        <w:t> </w:t>
      </w:r>
      <w:r>
        <w:rPr>
          <w:color w:val="484B4E"/>
          <w:sz w:val="20"/>
        </w:rPr>
        <w:t>content</w:t>
      </w:r>
      <w:r>
        <w:rPr>
          <w:color w:val="484B4E"/>
          <w:spacing w:val="-5"/>
          <w:sz w:val="20"/>
        </w:rPr>
        <w:t> </w:t>
      </w:r>
      <w:r>
        <w:rPr>
          <w:color w:val="484B4E"/>
          <w:sz w:val="20"/>
        </w:rPr>
        <w:t>based</w:t>
      </w:r>
      <w:r>
        <w:rPr>
          <w:color w:val="484B4E"/>
          <w:spacing w:val="-4"/>
          <w:sz w:val="20"/>
        </w:rPr>
        <w:t> </w:t>
      </w:r>
      <w:r>
        <w:rPr>
          <w:color w:val="484B4E"/>
          <w:sz w:val="20"/>
        </w:rPr>
        <w:t>on</w:t>
      </w:r>
      <w:r>
        <w:rPr>
          <w:color w:val="484B4E"/>
          <w:spacing w:val="-4"/>
          <w:sz w:val="20"/>
        </w:rPr>
        <w:t> </w:t>
      </w:r>
      <w:r>
        <w:rPr>
          <w:color w:val="484B4E"/>
          <w:sz w:val="20"/>
        </w:rPr>
        <w:t>headspace</w:t>
      </w:r>
      <w:r>
        <w:rPr>
          <w:color w:val="484B4E"/>
          <w:spacing w:val="-3"/>
          <w:sz w:val="20"/>
        </w:rPr>
        <w:t> </w:t>
      </w:r>
      <w:r>
        <w:rPr>
          <w:color w:val="484B4E"/>
          <w:sz w:val="20"/>
        </w:rPr>
        <w:t>ethos</w:t>
      </w:r>
      <w:r>
        <w:rPr>
          <w:color w:val="484B4E"/>
          <w:spacing w:val="-4"/>
          <w:sz w:val="20"/>
        </w:rPr>
        <w:t> </w:t>
      </w:r>
      <w:r>
        <w:rPr>
          <w:color w:val="484B4E"/>
          <w:sz w:val="20"/>
        </w:rPr>
        <w:t>and</w:t>
      </w:r>
      <w:r>
        <w:rPr>
          <w:color w:val="484B4E"/>
          <w:spacing w:val="-4"/>
          <w:sz w:val="20"/>
        </w:rPr>
        <w:t> </w:t>
      </w:r>
      <w:r>
        <w:rPr>
          <w:color w:val="484B4E"/>
          <w:sz w:val="20"/>
        </w:rPr>
        <w:t>methodology,</w:t>
      </w:r>
      <w:r>
        <w:rPr>
          <w:color w:val="484B4E"/>
          <w:spacing w:val="-5"/>
          <w:sz w:val="20"/>
        </w:rPr>
        <w:t> </w:t>
      </w:r>
      <w:r>
        <w:rPr>
          <w:color w:val="484B4E"/>
          <w:sz w:val="20"/>
        </w:rPr>
        <w:t>considered</w:t>
      </w:r>
      <w:r>
        <w:rPr>
          <w:color w:val="484B4E"/>
          <w:spacing w:val="-4"/>
          <w:sz w:val="20"/>
        </w:rPr>
        <w:t> </w:t>
      </w:r>
      <w:r>
        <w:rPr>
          <w:color w:val="484B4E"/>
          <w:sz w:val="20"/>
        </w:rPr>
        <w:t>best</w:t>
      </w:r>
      <w:r>
        <w:rPr>
          <w:color w:val="484B4E"/>
          <w:spacing w:val="-4"/>
          <w:sz w:val="20"/>
        </w:rPr>
        <w:t> </w:t>
      </w:r>
      <w:r>
        <w:rPr>
          <w:color w:val="484B4E"/>
          <w:spacing w:val="-2"/>
          <w:sz w:val="20"/>
        </w:rPr>
        <w:t>practice</w:t>
      </w:r>
    </w:p>
    <w:p>
      <w:pPr>
        <w:pStyle w:val="ListParagraph"/>
        <w:numPr>
          <w:ilvl w:val="1"/>
          <w:numId w:val="1"/>
        </w:numPr>
        <w:tabs>
          <w:tab w:pos="1413" w:val="left" w:leader="none"/>
        </w:tabs>
        <w:spacing w:line="244" w:lineRule="exact" w:before="0" w:after="0"/>
        <w:ind w:left="1413" w:right="0" w:hanging="357"/>
        <w:jc w:val="left"/>
        <w:rPr>
          <w:rFonts w:ascii="Symbol" w:hAnsi="Symbol"/>
          <w:color w:val="484B4E"/>
          <w:sz w:val="20"/>
        </w:rPr>
      </w:pPr>
      <w:r>
        <w:rPr>
          <w:color w:val="484B4E"/>
          <w:sz w:val="20"/>
        </w:rPr>
        <w:t>Developed</w:t>
      </w:r>
      <w:r>
        <w:rPr>
          <w:color w:val="484B4E"/>
          <w:spacing w:val="-6"/>
          <w:sz w:val="20"/>
        </w:rPr>
        <w:t> </w:t>
      </w:r>
      <w:r>
        <w:rPr>
          <w:color w:val="484B4E"/>
          <w:sz w:val="20"/>
        </w:rPr>
        <w:t>national</w:t>
      </w:r>
      <w:r>
        <w:rPr>
          <w:color w:val="484B4E"/>
          <w:spacing w:val="-3"/>
          <w:sz w:val="20"/>
        </w:rPr>
        <w:t> </w:t>
      </w:r>
      <w:r>
        <w:rPr>
          <w:color w:val="484B4E"/>
          <w:sz w:val="20"/>
        </w:rPr>
        <w:t>service</w:t>
      </w:r>
      <w:r>
        <w:rPr>
          <w:color w:val="484B4E"/>
          <w:spacing w:val="-4"/>
          <w:sz w:val="20"/>
        </w:rPr>
        <w:t> </w:t>
      </w:r>
      <w:r>
        <w:rPr>
          <w:color w:val="484B4E"/>
          <w:sz w:val="20"/>
        </w:rPr>
        <w:t>delivery</w:t>
      </w:r>
      <w:r>
        <w:rPr>
          <w:color w:val="484B4E"/>
          <w:spacing w:val="-4"/>
          <w:sz w:val="20"/>
        </w:rPr>
        <w:t> </w:t>
      </w:r>
      <w:r>
        <w:rPr>
          <w:color w:val="484B4E"/>
          <w:sz w:val="20"/>
        </w:rPr>
        <w:t>improvements,</w:t>
      </w:r>
      <w:r>
        <w:rPr>
          <w:color w:val="484B4E"/>
          <w:spacing w:val="-5"/>
          <w:sz w:val="20"/>
        </w:rPr>
        <w:t> </w:t>
      </w:r>
      <w:r>
        <w:rPr>
          <w:color w:val="484B4E"/>
          <w:sz w:val="20"/>
        </w:rPr>
        <w:t>set</w:t>
      </w:r>
      <w:r>
        <w:rPr>
          <w:color w:val="484B4E"/>
          <w:spacing w:val="-5"/>
          <w:sz w:val="20"/>
        </w:rPr>
        <w:t> </w:t>
      </w:r>
      <w:r>
        <w:rPr>
          <w:color w:val="484B4E"/>
          <w:sz w:val="20"/>
        </w:rPr>
        <w:t>for</w:t>
      </w:r>
      <w:r>
        <w:rPr>
          <w:color w:val="484B4E"/>
          <w:spacing w:val="-3"/>
          <w:sz w:val="20"/>
        </w:rPr>
        <w:t> </w:t>
      </w:r>
      <w:r>
        <w:rPr>
          <w:color w:val="484B4E"/>
          <w:sz w:val="20"/>
        </w:rPr>
        <w:t>rollout</w:t>
      </w:r>
      <w:r>
        <w:rPr>
          <w:color w:val="484B4E"/>
          <w:spacing w:val="-4"/>
          <w:sz w:val="20"/>
        </w:rPr>
        <w:t> </w:t>
      </w:r>
      <w:r>
        <w:rPr>
          <w:color w:val="484B4E"/>
          <w:sz w:val="20"/>
        </w:rPr>
        <w:t>in</w:t>
      </w:r>
      <w:r>
        <w:rPr>
          <w:color w:val="484B4E"/>
          <w:spacing w:val="-3"/>
          <w:sz w:val="20"/>
        </w:rPr>
        <w:t> </w:t>
      </w:r>
      <w:r>
        <w:rPr>
          <w:color w:val="484B4E"/>
          <w:sz w:val="20"/>
        </w:rPr>
        <w:t>Q4</w:t>
      </w:r>
      <w:r>
        <w:rPr>
          <w:color w:val="484B4E"/>
          <w:spacing w:val="-4"/>
          <w:sz w:val="20"/>
        </w:rPr>
        <w:t> </w:t>
      </w:r>
      <w:r>
        <w:rPr>
          <w:color w:val="484B4E"/>
          <w:spacing w:val="-2"/>
          <w:sz w:val="20"/>
        </w:rPr>
        <w:t>2025.</w:t>
      </w:r>
    </w:p>
    <w:p>
      <w:pPr>
        <w:tabs>
          <w:tab w:pos="9895" w:val="left" w:leader="none"/>
        </w:tabs>
        <w:spacing w:before="177"/>
        <w:ind w:left="780" w:right="0" w:firstLine="0"/>
        <w:jc w:val="left"/>
        <w:rPr>
          <w:i/>
          <w:sz w:val="20"/>
        </w:rPr>
      </w:pPr>
      <w:r>
        <w:rPr>
          <w:b/>
          <w:color w:val="484B4E"/>
          <w:sz w:val="20"/>
        </w:rPr>
        <w:t>Community</w:t>
      </w:r>
      <w:r>
        <w:rPr>
          <w:b/>
          <w:color w:val="484B4E"/>
          <w:spacing w:val="-8"/>
          <w:sz w:val="20"/>
        </w:rPr>
        <w:t> </w:t>
      </w:r>
      <w:r>
        <w:rPr>
          <w:b/>
          <w:color w:val="484B4E"/>
          <w:sz w:val="20"/>
        </w:rPr>
        <w:t>Support</w:t>
      </w:r>
      <w:r>
        <w:rPr>
          <w:b/>
          <w:color w:val="484B4E"/>
          <w:spacing w:val="-4"/>
          <w:sz w:val="20"/>
        </w:rPr>
        <w:t> </w:t>
      </w:r>
      <w:r>
        <w:rPr>
          <w:b/>
          <w:color w:val="484B4E"/>
          <w:sz w:val="20"/>
        </w:rPr>
        <w:t>Worker</w:t>
      </w:r>
      <w:r>
        <w:rPr>
          <w:b/>
          <w:color w:val="484B4E"/>
          <w:spacing w:val="-3"/>
          <w:sz w:val="20"/>
        </w:rPr>
        <w:t> </w:t>
      </w:r>
      <w:r>
        <w:rPr>
          <w:color w:val="484B4E"/>
          <w:sz w:val="20"/>
        </w:rPr>
        <w:t>/</w:t>
      </w:r>
      <w:r>
        <w:rPr>
          <w:color w:val="484B4E"/>
          <w:spacing w:val="-3"/>
          <w:sz w:val="20"/>
        </w:rPr>
        <w:t> </w:t>
      </w:r>
      <w:r>
        <w:rPr>
          <w:color w:val="484B4E"/>
          <w:sz w:val="20"/>
        </w:rPr>
        <w:t>Diamond</w:t>
      </w:r>
      <w:r>
        <w:rPr>
          <w:color w:val="484B4E"/>
          <w:spacing w:val="-3"/>
          <w:sz w:val="20"/>
        </w:rPr>
        <w:t> </w:t>
      </w:r>
      <w:r>
        <w:rPr>
          <w:color w:val="484B4E"/>
          <w:sz w:val="20"/>
        </w:rPr>
        <w:t>Valley</w:t>
      </w:r>
      <w:r>
        <w:rPr>
          <w:color w:val="484B4E"/>
          <w:spacing w:val="-3"/>
          <w:sz w:val="20"/>
        </w:rPr>
        <w:t> </w:t>
      </w:r>
      <w:r>
        <w:rPr>
          <w:color w:val="484B4E"/>
          <w:sz w:val="20"/>
        </w:rPr>
        <w:t>Community</w:t>
      </w:r>
      <w:r>
        <w:rPr>
          <w:color w:val="484B4E"/>
          <w:spacing w:val="-4"/>
          <w:sz w:val="20"/>
        </w:rPr>
        <w:t> </w:t>
      </w:r>
      <w:r>
        <w:rPr>
          <w:color w:val="484B4E"/>
          <w:sz w:val="20"/>
        </w:rPr>
        <w:t>Support</w:t>
      </w:r>
      <w:r>
        <w:rPr>
          <w:color w:val="484B4E"/>
          <w:spacing w:val="-3"/>
          <w:sz w:val="20"/>
        </w:rPr>
        <w:t> </w:t>
      </w:r>
      <w:r>
        <w:rPr>
          <w:color w:val="484B4E"/>
          <w:sz w:val="20"/>
        </w:rPr>
        <w:t>-</w:t>
      </w:r>
      <w:r>
        <w:rPr>
          <w:color w:val="484B4E"/>
          <w:spacing w:val="-3"/>
          <w:sz w:val="20"/>
        </w:rPr>
        <w:t> </w:t>
      </w:r>
      <w:r>
        <w:rPr>
          <w:color w:val="484B4E"/>
          <w:sz w:val="20"/>
        </w:rPr>
        <w:t>Naarm,</w:t>
      </w:r>
      <w:r>
        <w:rPr>
          <w:color w:val="484B4E"/>
          <w:spacing w:val="-3"/>
          <w:sz w:val="20"/>
        </w:rPr>
        <w:t> </w:t>
      </w:r>
      <w:r>
        <w:rPr>
          <w:color w:val="484B4E"/>
          <w:spacing w:val="-2"/>
          <w:sz w:val="20"/>
        </w:rPr>
        <w:t>Australia</w:t>
      </w:r>
      <w:r>
        <w:rPr>
          <w:color w:val="484B4E"/>
          <w:sz w:val="20"/>
        </w:rPr>
        <w:tab/>
      </w:r>
      <w:r>
        <w:rPr>
          <w:i/>
          <w:color w:val="484B4E"/>
          <w:sz w:val="20"/>
        </w:rPr>
        <w:t>03/2022</w:t>
      </w:r>
      <w:r>
        <w:rPr>
          <w:i/>
          <w:color w:val="484B4E"/>
          <w:spacing w:val="-3"/>
          <w:sz w:val="20"/>
        </w:rPr>
        <w:t> </w:t>
      </w:r>
      <w:r>
        <w:rPr>
          <w:i/>
          <w:color w:val="484B4E"/>
          <w:sz w:val="20"/>
        </w:rPr>
        <w:t>-</w:t>
      </w:r>
      <w:r>
        <w:rPr>
          <w:i/>
          <w:color w:val="484B4E"/>
          <w:spacing w:val="-3"/>
          <w:sz w:val="20"/>
        </w:rPr>
        <w:t> </w:t>
      </w:r>
      <w:r>
        <w:rPr>
          <w:i/>
          <w:color w:val="484B4E"/>
          <w:spacing w:val="-2"/>
          <w:sz w:val="20"/>
        </w:rPr>
        <w:t>03/2024</w:t>
      </w:r>
    </w:p>
    <w:p>
      <w:pPr>
        <w:pStyle w:val="ListParagraph"/>
        <w:numPr>
          <w:ilvl w:val="1"/>
          <w:numId w:val="1"/>
        </w:numPr>
        <w:tabs>
          <w:tab w:pos="1413" w:val="left" w:leader="none"/>
        </w:tabs>
        <w:spacing w:line="240" w:lineRule="auto" w:before="119" w:after="0"/>
        <w:ind w:left="1413" w:right="1230" w:hanging="358"/>
        <w:jc w:val="left"/>
        <w:rPr>
          <w:rFonts w:ascii="Symbol" w:hAnsi="Symbol"/>
          <w:color w:val="484B4E"/>
          <w:sz w:val="20"/>
        </w:rPr>
      </w:pPr>
      <w:r>
        <w:rPr>
          <w:color w:val="484B4E"/>
          <w:sz w:val="20"/>
        </w:rPr>
        <w:t>Provided</w:t>
      </w:r>
      <w:r>
        <w:rPr>
          <w:color w:val="484B4E"/>
          <w:spacing w:val="-5"/>
          <w:sz w:val="20"/>
        </w:rPr>
        <w:t> </w:t>
      </w:r>
      <w:r>
        <w:rPr>
          <w:color w:val="484B4E"/>
          <w:sz w:val="20"/>
        </w:rPr>
        <w:t>comprehensive</w:t>
      </w:r>
      <w:r>
        <w:rPr>
          <w:color w:val="484B4E"/>
          <w:spacing w:val="-3"/>
          <w:sz w:val="20"/>
        </w:rPr>
        <w:t> </w:t>
      </w:r>
      <w:r>
        <w:rPr>
          <w:color w:val="484B4E"/>
          <w:sz w:val="20"/>
        </w:rPr>
        <w:t>service</w:t>
      </w:r>
      <w:r>
        <w:rPr>
          <w:color w:val="484B4E"/>
          <w:spacing w:val="-3"/>
          <w:sz w:val="20"/>
        </w:rPr>
        <w:t> </w:t>
      </w:r>
      <w:r>
        <w:rPr>
          <w:color w:val="484B4E"/>
          <w:sz w:val="20"/>
        </w:rPr>
        <w:t>delivery</w:t>
      </w:r>
      <w:r>
        <w:rPr>
          <w:color w:val="484B4E"/>
          <w:spacing w:val="-5"/>
          <w:sz w:val="20"/>
        </w:rPr>
        <w:t> </w:t>
      </w:r>
      <w:r>
        <w:rPr>
          <w:color w:val="484B4E"/>
          <w:sz w:val="20"/>
        </w:rPr>
        <w:t>to</w:t>
      </w:r>
      <w:r>
        <w:rPr>
          <w:color w:val="484B4E"/>
          <w:spacing w:val="-4"/>
          <w:sz w:val="20"/>
        </w:rPr>
        <w:t> </w:t>
      </w:r>
      <w:r>
        <w:rPr>
          <w:color w:val="484B4E"/>
          <w:sz w:val="20"/>
        </w:rPr>
        <w:t>individuals</w:t>
      </w:r>
      <w:r>
        <w:rPr>
          <w:color w:val="484B4E"/>
          <w:spacing w:val="-3"/>
          <w:sz w:val="20"/>
        </w:rPr>
        <w:t> </w:t>
      </w:r>
      <w:r>
        <w:rPr>
          <w:color w:val="484B4E"/>
          <w:sz w:val="20"/>
        </w:rPr>
        <w:t>in</w:t>
      </w:r>
      <w:r>
        <w:rPr>
          <w:color w:val="484B4E"/>
          <w:spacing w:val="-3"/>
          <w:sz w:val="20"/>
        </w:rPr>
        <w:t> </w:t>
      </w:r>
      <w:r>
        <w:rPr>
          <w:color w:val="484B4E"/>
          <w:sz w:val="20"/>
        </w:rPr>
        <w:t>crisis,</w:t>
      </w:r>
      <w:r>
        <w:rPr>
          <w:color w:val="484B4E"/>
          <w:spacing w:val="-3"/>
          <w:sz w:val="20"/>
        </w:rPr>
        <w:t> </w:t>
      </w:r>
      <w:r>
        <w:rPr>
          <w:color w:val="484B4E"/>
          <w:sz w:val="20"/>
        </w:rPr>
        <w:t>including</w:t>
      </w:r>
      <w:r>
        <w:rPr>
          <w:color w:val="484B4E"/>
          <w:spacing w:val="-3"/>
          <w:sz w:val="20"/>
        </w:rPr>
        <w:t> </w:t>
      </w:r>
      <w:r>
        <w:rPr>
          <w:color w:val="484B4E"/>
          <w:sz w:val="20"/>
        </w:rPr>
        <w:t>emergency</w:t>
      </w:r>
      <w:r>
        <w:rPr>
          <w:color w:val="484B4E"/>
          <w:spacing w:val="-5"/>
          <w:sz w:val="20"/>
        </w:rPr>
        <w:t> </w:t>
      </w:r>
      <w:r>
        <w:rPr>
          <w:color w:val="484B4E"/>
          <w:sz w:val="20"/>
        </w:rPr>
        <w:t>relief,</w:t>
      </w:r>
      <w:r>
        <w:rPr>
          <w:color w:val="484B4E"/>
          <w:spacing w:val="-4"/>
          <w:sz w:val="20"/>
        </w:rPr>
        <w:t> </w:t>
      </w:r>
      <w:r>
        <w:rPr>
          <w:color w:val="484B4E"/>
          <w:sz w:val="20"/>
        </w:rPr>
        <w:t>material</w:t>
      </w:r>
      <w:r>
        <w:rPr>
          <w:color w:val="484B4E"/>
          <w:spacing w:val="-3"/>
          <w:sz w:val="20"/>
        </w:rPr>
        <w:t> </w:t>
      </w:r>
      <w:r>
        <w:rPr>
          <w:color w:val="484B4E"/>
          <w:sz w:val="20"/>
        </w:rPr>
        <w:t>aid,</w:t>
      </w:r>
      <w:r>
        <w:rPr>
          <w:color w:val="484B4E"/>
          <w:spacing w:val="-4"/>
          <w:sz w:val="20"/>
        </w:rPr>
        <w:t> </w:t>
      </w:r>
      <w:r>
        <w:rPr>
          <w:color w:val="484B4E"/>
          <w:sz w:val="20"/>
        </w:rPr>
        <w:t>and advocacy, with a focus on person-centred and strengths-based practice.</w:t>
      </w:r>
    </w:p>
    <w:p>
      <w:pPr>
        <w:pStyle w:val="ListParagraph"/>
        <w:numPr>
          <w:ilvl w:val="1"/>
          <w:numId w:val="1"/>
        </w:numPr>
        <w:tabs>
          <w:tab w:pos="1413" w:val="left" w:leader="none"/>
        </w:tabs>
        <w:spacing w:line="237" w:lineRule="auto" w:before="1" w:after="0"/>
        <w:ind w:left="1413" w:right="1640" w:hanging="358"/>
        <w:jc w:val="left"/>
        <w:rPr>
          <w:rFonts w:ascii="Symbol" w:hAnsi="Symbol"/>
          <w:color w:val="484B4E"/>
          <w:sz w:val="20"/>
        </w:rPr>
      </w:pPr>
      <w:r>
        <w:rPr>
          <w:color w:val="484B4E"/>
          <w:sz w:val="20"/>
        </w:rPr>
        <w:t>Conducted</w:t>
      </w:r>
      <w:r>
        <w:rPr>
          <w:color w:val="484B4E"/>
          <w:spacing w:val="-3"/>
          <w:sz w:val="20"/>
        </w:rPr>
        <w:t> </w:t>
      </w:r>
      <w:r>
        <w:rPr>
          <w:color w:val="484B4E"/>
          <w:sz w:val="20"/>
        </w:rPr>
        <w:t>over</w:t>
      </w:r>
      <w:r>
        <w:rPr>
          <w:color w:val="484B4E"/>
          <w:spacing w:val="-3"/>
          <w:sz w:val="20"/>
        </w:rPr>
        <w:t> </w:t>
      </w:r>
      <w:r>
        <w:rPr>
          <w:color w:val="484B4E"/>
          <w:sz w:val="20"/>
        </w:rPr>
        <w:t>400</w:t>
      </w:r>
      <w:r>
        <w:rPr>
          <w:color w:val="484B4E"/>
          <w:spacing w:val="-3"/>
          <w:sz w:val="20"/>
        </w:rPr>
        <w:t> </w:t>
      </w:r>
      <w:r>
        <w:rPr>
          <w:color w:val="484B4E"/>
          <w:sz w:val="20"/>
        </w:rPr>
        <w:t>client</w:t>
      </w:r>
      <w:r>
        <w:rPr>
          <w:color w:val="484B4E"/>
          <w:spacing w:val="-5"/>
          <w:sz w:val="20"/>
        </w:rPr>
        <w:t> </w:t>
      </w:r>
      <w:r>
        <w:rPr>
          <w:color w:val="484B4E"/>
          <w:sz w:val="20"/>
        </w:rPr>
        <w:t>interviews</w:t>
      </w:r>
      <w:r>
        <w:rPr>
          <w:color w:val="484B4E"/>
          <w:spacing w:val="-3"/>
          <w:sz w:val="20"/>
        </w:rPr>
        <w:t> </w:t>
      </w:r>
      <w:r>
        <w:rPr>
          <w:color w:val="484B4E"/>
          <w:sz w:val="20"/>
        </w:rPr>
        <w:t>to</w:t>
      </w:r>
      <w:r>
        <w:rPr>
          <w:color w:val="484B4E"/>
          <w:spacing w:val="-3"/>
          <w:sz w:val="20"/>
        </w:rPr>
        <w:t> </w:t>
      </w:r>
      <w:r>
        <w:rPr>
          <w:color w:val="484B4E"/>
          <w:sz w:val="20"/>
        </w:rPr>
        <w:t>assess</w:t>
      </w:r>
      <w:r>
        <w:rPr>
          <w:color w:val="484B4E"/>
          <w:spacing w:val="-3"/>
          <w:sz w:val="20"/>
        </w:rPr>
        <w:t> </w:t>
      </w:r>
      <w:r>
        <w:rPr>
          <w:color w:val="484B4E"/>
          <w:sz w:val="20"/>
        </w:rPr>
        <w:t>needs,</w:t>
      </w:r>
      <w:r>
        <w:rPr>
          <w:color w:val="484B4E"/>
          <w:spacing w:val="-5"/>
          <w:sz w:val="20"/>
        </w:rPr>
        <w:t> </w:t>
      </w:r>
      <w:r>
        <w:rPr>
          <w:color w:val="484B4E"/>
          <w:sz w:val="20"/>
        </w:rPr>
        <w:t>develop</w:t>
      </w:r>
      <w:r>
        <w:rPr>
          <w:color w:val="484B4E"/>
          <w:spacing w:val="-3"/>
          <w:sz w:val="20"/>
        </w:rPr>
        <w:t> </w:t>
      </w:r>
      <w:r>
        <w:rPr>
          <w:color w:val="484B4E"/>
          <w:sz w:val="20"/>
        </w:rPr>
        <w:t>tailored</w:t>
      </w:r>
      <w:r>
        <w:rPr>
          <w:color w:val="484B4E"/>
          <w:spacing w:val="-5"/>
          <w:sz w:val="20"/>
        </w:rPr>
        <w:t> </w:t>
      </w:r>
      <w:r>
        <w:rPr>
          <w:color w:val="484B4E"/>
          <w:sz w:val="20"/>
        </w:rPr>
        <w:t>support</w:t>
      </w:r>
      <w:r>
        <w:rPr>
          <w:color w:val="484B4E"/>
          <w:spacing w:val="-3"/>
          <w:sz w:val="20"/>
        </w:rPr>
        <w:t> </w:t>
      </w:r>
      <w:r>
        <w:rPr>
          <w:color w:val="484B4E"/>
          <w:sz w:val="20"/>
        </w:rPr>
        <w:t>plans,</w:t>
      </w:r>
      <w:r>
        <w:rPr>
          <w:color w:val="484B4E"/>
          <w:spacing w:val="-3"/>
          <w:sz w:val="20"/>
        </w:rPr>
        <w:t> </w:t>
      </w:r>
      <w:r>
        <w:rPr>
          <w:color w:val="484B4E"/>
          <w:sz w:val="20"/>
        </w:rPr>
        <w:t>and</w:t>
      </w:r>
      <w:r>
        <w:rPr>
          <w:color w:val="484B4E"/>
          <w:spacing w:val="-3"/>
          <w:sz w:val="20"/>
        </w:rPr>
        <w:t> </w:t>
      </w:r>
      <w:r>
        <w:rPr>
          <w:color w:val="484B4E"/>
          <w:sz w:val="20"/>
        </w:rPr>
        <w:t>advocacy</w:t>
      </w:r>
      <w:r>
        <w:rPr>
          <w:color w:val="484B4E"/>
          <w:spacing w:val="-3"/>
          <w:sz w:val="20"/>
        </w:rPr>
        <w:t> </w:t>
      </w:r>
      <w:r>
        <w:rPr>
          <w:color w:val="484B4E"/>
          <w:sz w:val="20"/>
        </w:rPr>
        <w:t>for individuals facing complex challenges, including those impacted by criminalization.</w:t>
      </w:r>
    </w:p>
    <w:p>
      <w:pPr>
        <w:pStyle w:val="ListParagraph"/>
        <w:numPr>
          <w:ilvl w:val="1"/>
          <w:numId w:val="1"/>
        </w:numPr>
        <w:tabs>
          <w:tab w:pos="1413" w:val="left" w:leader="none"/>
        </w:tabs>
        <w:spacing w:line="240" w:lineRule="auto" w:before="0" w:after="0"/>
        <w:ind w:left="1413" w:right="0" w:hanging="357"/>
        <w:jc w:val="left"/>
        <w:rPr>
          <w:rFonts w:ascii="Symbol" w:hAnsi="Symbol"/>
          <w:color w:val="484B4E"/>
          <w:sz w:val="20"/>
        </w:rPr>
      </w:pPr>
      <w:r>
        <w:rPr>
          <w:color w:val="484B4E"/>
          <w:sz w:val="20"/>
        </w:rPr>
        <w:t>Delivered</w:t>
      </w:r>
      <w:r>
        <w:rPr>
          <w:color w:val="484B4E"/>
          <w:spacing w:val="-9"/>
          <w:sz w:val="20"/>
        </w:rPr>
        <w:t> </w:t>
      </w:r>
      <w:r>
        <w:rPr>
          <w:color w:val="484B4E"/>
          <w:sz w:val="20"/>
        </w:rPr>
        <w:t>empathetic</w:t>
      </w:r>
      <w:r>
        <w:rPr>
          <w:color w:val="484B4E"/>
          <w:spacing w:val="-6"/>
          <w:sz w:val="20"/>
        </w:rPr>
        <w:t> </w:t>
      </w:r>
      <w:r>
        <w:rPr>
          <w:color w:val="484B4E"/>
          <w:sz w:val="20"/>
        </w:rPr>
        <w:t>and</w:t>
      </w:r>
      <w:r>
        <w:rPr>
          <w:color w:val="484B4E"/>
          <w:spacing w:val="-7"/>
          <w:sz w:val="20"/>
        </w:rPr>
        <w:t> </w:t>
      </w:r>
      <w:r>
        <w:rPr>
          <w:color w:val="484B4E"/>
          <w:sz w:val="20"/>
        </w:rPr>
        <w:t>compassionate</w:t>
      </w:r>
      <w:r>
        <w:rPr>
          <w:color w:val="484B4E"/>
          <w:spacing w:val="-7"/>
          <w:sz w:val="20"/>
        </w:rPr>
        <w:t> </w:t>
      </w:r>
      <w:r>
        <w:rPr>
          <w:color w:val="484B4E"/>
          <w:sz w:val="20"/>
        </w:rPr>
        <w:t>support,</w:t>
      </w:r>
      <w:r>
        <w:rPr>
          <w:color w:val="484B4E"/>
          <w:spacing w:val="-7"/>
          <w:sz w:val="20"/>
        </w:rPr>
        <w:t> </w:t>
      </w:r>
      <w:r>
        <w:rPr>
          <w:color w:val="484B4E"/>
          <w:sz w:val="20"/>
        </w:rPr>
        <w:t>utilizing</w:t>
      </w:r>
      <w:r>
        <w:rPr>
          <w:color w:val="484B4E"/>
          <w:spacing w:val="-5"/>
          <w:sz w:val="20"/>
        </w:rPr>
        <w:t> </w:t>
      </w:r>
      <w:r>
        <w:rPr>
          <w:color w:val="484B4E"/>
          <w:sz w:val="20"/>
        </w:rPr>
        <w:t>de-escalation</w:t>
      </w:r>
      <w:r>
        <w:rPr>
          <w:color w:val="484B4E"/>
          <w:spacing w:val="-7"/>
          <w:sz w:val="20"/>
        </w:rPr>
        <w:t> </w:t>
      </w:r>
      <w:r>
        <w:rPr>
          <w:color w:val="484B4E"/>
          <w:sz w:val="20"/>
        </w:rPr>
        <w:t>techniques</w:t>
      </w:r>
      <w:r>
        <w:rPr>
          <w:color w:val="484B4E"/>
          <w:spacing w:val="-6"/>
          <w:sz w:val="20"/>
        </w:rPr>
        <w:t> </w:t>
      </w:r>
      <w:r>
        <w:rPr>
          <w:color w:val="484B4E"/>
          <w:sz w:val="20"/>
        </w:rPr>
        <w:t>to</w:t>
      </w:r>
      <w:r>
        <w:rPr>
          <w:color w:val="484B4E"/>
          <w:spacing w:val="-5"/>
          <w:sz w:val="20"/>
        </w:rPr>
        <w:t> </w:t>
      </w:r>
      <w:r>
        <w:rPr>
          <w:color w:val="484B4E"/>
          <w:sz w:val="20"/>
        </w:rPr>
        <w:t>ensure</w:t>
      </w:r>
      <w:r>
        <w:rPr>
          <w:color w:val="484B4E"/>
          <w:spacing w:val="-7"/>
          <w:sz w:val="20"/>
        </w:rPr>
        <w:t> </w:t>
      </w:r>
      <w:r>
        <w:rPr>
          <w:color w:val="484B4E"/>
          <w:sz w:val="20"/>
        </w:rPr>
        <w:t>client</w:t>
      </w:r>
      <w:r>
        <w:rPr>
          <w:color w:val="484B4E"/>
          <w:spacing w:val="-6"/>
          <w:sz w:val="20"/>
        </w:rPr>
        <w:t> </w:t>
      </w:r>
      <w:r>
        <w:rPr>
          <w:color w:val="484B4E"/>
          <w:sz w:val="20"/>
        </w:rPr>
        <w:t>well-</w:t>
      </w:r>
      <w:r>
        <w:rPr>
          <w:color w:val="484B4E"/>
          <w:spacing w:val="-2"/>
          <w:sz w:val="20"/>
        </w:rPr>
        <w:t>being.</w:t>
      </w:r>
    </w:p>
    <w:p>
      <w:pPr>
        <w:tabs>
          <w:tab w:pos="9895" w:val="left" w:leader="none"/>
        </w:tabs>
        <w:spacing w:before="179"/>
        <w:ind w:left="780" w:right="0" w:firstLine="0"/>
        <w:jc w:val="left"/>
        <w:rPr>
          <w:i/>
          <w:sz w:val="20"/>
        </w:rPr>
      </w:pPr>
      <w:r>
        <w:rPr>
          <w:b/>
          <w:color w:val="484B4E"/>
          <w:sz w:val="20"/>
        </w:rPr>
        <w:t>Rainbow</w:t>
      </w:r>
      <w:r>
        <w:rPr>
          <w:b/>
          <w:color w:val="484B4E"/>
          <w:spacing w:val="-5"/>
          <w:sz w:val="20"/>
        </w:rPr>
        <w:t> </w:t>
      </w:r>
      <w:r>
        <w:rPr>
          <w:b/>
          <w:color w:val="484B4E"/>
          <w:sz w:val="20"/>
        </w:rPr>
        <w:t>Connection</w:t>
      </w:r>
      <w:r>
        <w:rPr>
          <w:b/>
          <w:color w:val="484B4E"/>
          <w:spacing w:val="-5"/>
          <w:sz w:val="20"/>
        </w:rPr>
        <w:t> </w:t>
      </w:r>
      <w:r>
        <w:rPr>
          <w:b/>
          <w:color w:val="484B4E"/>
          <w:sz w:val="20"/>
        </w:rPr>
        <w:t>Delivery</w:t>
      </w:r>
      <w:r>
        <w:rPr>
          <w:b/>
          <w:color w:val="484B4E"/>
          <w:spacing w:val="-5"/>
          <w:sz w:val="20"/>
        </w:rPr>
        <w:t> </w:t>
      </w:r>
      <w:r>
        <w:rPr>
          <w:b/>
          <w:color w:val="484B4E"/>
          <w:sz w:val="20"/>
        </w:rPr>
        <w:t>Volunteer</w:t>
      </w:r>
      <w:r>
        <w:rPr>
          <w:b/>
          <w:color w:val="484B4E"/>
          <w:spacing w:val="-5"/>
          <w:sz w:val="20"/>
        </w:rPr>
        <w:t> </w:t>
      </w:r>
      <w:r>
        <w:rPr>
          <w:color w:val="484B4E"/>
          <w:sz w:val="20"/>
        </w:rPr>
        <w:t>/</w:t>
      </w:r>
      <w:r>
        <w:rPr>
          <w:color w:val="484B4E"/>
          <w:spacing w:val="-5"/>
          <w:sz w:val="20"/>
        </w:rPr>
        <w:t> </w:t>
      </w:r>
      <w:r>
        <w:rPr>
          <w:color w:val="484B4E"/>
          <w:sz w:val="20"/>
        </w:rPr>
        <w:t>Thorne</w:t>
      </w:r>
      <w:r>
        <w:rPr>
          <w:color w:val="484B4E"/>
          <w:spacing w:val="-4"/>
          <w:sz w:val="20"/>
        </w:rPr>
        <w:t> </w:t>
      </w:r>
      <w:r>
        <w:rPr>
          <w:color w:val="484B4E"/>
          <w:sz w:val="20"/>
        </w:rPr>
        <w:t>Harbour</w:t>
      </w:r>
      <w:r>
        <w:rPr>
          <w:color w:val="484B4E"/>
          <w:spacing w:val="-5"/>
          <w:sz w:val="20"/>
        </w:rPr>
        <w:t> </w:t>
      </w:r>
      <w:r>
        <w:rPr>
          <w:color w:val="484B4E"/>
          <w:sz w:val="20"/>
        </w:rPr>
        <w:t>Health</w:t>
      </w:r>
      <w:r>
        <w:rPr>
          <w:color w:val="484B4E"/>
          <w:spacing w:val="-5"/>
          <w:sz w:val="20"/>
        </w:rPr>
        <w:t> </w:t>
      </w:r>
      <w:r>
        <w:rPr>
          <w:color w:val="484B4E"/>
          <w:sz w:val="20"/>
        </w:rPr>
        <w:t>-</w:t>
      </w:r>
      <w:r>
        <w:rPr>
          <w:color w:val="484B4E"/>
          <w:spacing w:val="-4"/>
          <w:sz w:val="20"/>
        </w:rPr>
        <w:t> </w:t>
      </w:r>
      <w:r>
        <w:rPr>
          <w:color w:val="484B4E"/>
          <w:sz w:val="20"/>
        </w:rPr>
        <w:t>Naarm,</w:t>
      </w:r>
      <w:r>
        <w:rPr>
          <w:color w:val="484B4E"/>
          <w:spacing w:val="-5"/>
          <w:sz w:val="20"/>
        </w:rPr>
        <w:t> </w:t>
      </w:r>
      <w:r>
        <w:rPr>
          <w:color w:val="484B4E"/>
          <w:spacing w:val="-2"/>
          <w:sz w:val="20"/>
        </w:rPr>
        <w:t>Australia</w:t>
      </w:r>
      <w:r>
        <w:rPr>
          <w:color w:val="484B4E"/>
          <w:sz w:val="20"/>
        </w:rPr>
        <w:tab/>
      </w:r>
      <w:r>
        <w:rPr>
          <w:i/>
          <w:color w:val="484B4E"/>
          <w:sz w:val="20"/>
        </w:rPr>
        <w:t>03/2020</w:t>
      </w:r>
      <w:r>
        <w:rPr>
          <w:i/>
          <w:color w:val="484B4E"/>
          <w:spacing w:val="-3"/>
          <w:sz w:val="20"/>
        </w:rPr>
        <w:t> </w:t>
      </w:r>
      <w:r>
        <w:rPr>
          <w:i/>
          <w:color w:val="484B4E"/>
          <w:sz w:val="20"/>
        </w:rPr>
        <w:t>-</w:t>
      </w:r>
      <w:r>
        <w:rPr>
          <w:i/>
          <w:color w:val="484B4E"/>
          <w:spacing w:val="-3"/>
          <w:sz w:val="20"/>
        </w:rPr>
        <w:t> </w:t>
      </w:r>
      <w:r>
        <w:rPr>
          <w:i/>
          <w:color w:val="484B4E"/>
          <w:spacing w:val="-2"/>
          <w:sz w:val="20"/>
        </w:rPr>
        <w:t>09/2020</w:t>
      </w:r>
    </w:p>
    <w:p>
      <w:pPr>
        <w:pStyle w:val="ListParagraph"/>
        <w:numPr>
          <w:ilvl w:val="1"/>
          <w:numId w:val="1"/>
        </w:numPr>
        <w:tabs>
          <w:tab w:pos="1413" w:val="left" w:leader="none"/>
        </w:tabs>
        <w:spacing w:line="240" w:lineRule="auto" w:before="120" w:after="0"/>
        <w:ind w:left="1413" w:right="1420" w:hanging="358"/>
        <w:jc w:val="left"/>
        <w:rPr>
          <w:rFonts w:ascii="Symbol" w:hAnsi="Symbol"/>
          <w:color w:val="484B4E"/>
          <w:sz w:val="20"/>
        </w:rPr>
      </w:pPr>
      <w:r>
        <w:rPr>
          <w:color w:val="484B4E"/>
          <w:sz w:val="20"/>
        </w:rPr>
        <w:t>Delivered</w:t>
      </w:r>
      <w:r>
        <w:rPr>
          <w:color w:val="484B4E"/>
          <w:spacing w:val="-4"/>
          <w:sz w:val="20"/>
        </w:rPr>
        <w:t> </w:t>
      </w:r>
      <w:r>
        <w:rPr>
          <w:color w:val="484B4E"/>
          <w:sz w:val="20"/>
        </w:rPr>
        <w:t>over</w:t>
      </w:r>
      <w:r>
        <w:rPr>
          <w:color w:val="484B4E"/>
          <w:spacing w:val="-3"/>
          <w:sz w:val="20"/>
        </w:rPr>
        <w:t> </w:t>
      </w:r>
      <w:r>
        <w:rPr>
          <w:color w:val="484B4E"/>
          <w:sz w:val="20"/>
        </w:rPr>
        <w:t>two</w:t>
      </w:r>
      <w:r>
        <w:rPr>
          <w:color w:val="484B4E"/>
          <w:spacing w:val="-3"/>
          <w:sz w:val="20"/>
        </w:rPr>
        <w:t> </w:t>
      </w:r>
      <w:r>
        <w:rPr>
          <w:color w:val="484B4E"/>
          <w:sz w:val="20"/>
        </w:rPr>
        <w:t>thousand</w:t>
      </w:r>
      <w:r>
        <w:rPr>
          <w:color w:val="484B4E"/>
          <w:spacing w:val="-3"/>
          <w:sz w:val="20"/>
        </w:rPr>
        <w:t> </w:t>
      </w:r>
      <w:r>
        <w:rPr>
          <w:color w:val="484B4E"/>
          <w:sz w:val="20"/>
        </w:rPr>
        <w:t>care</w:t>
      </w:r>
      <w:r>
        <w:rPr>
          <w:color w:val="484B4E"/>
          <w:spacing w:val="-4"/>
          <w:sz w:val="20"/>
        </w:rPr>
        <w:t> </w:t>
      </w:r>
      <w:r>
        <w:rPr>
          <w:color w:val="484B4E"/>
          <w:sz w:val="20"/>
        </w:rPr>
        <w:t>packages</w:t>
      </w:r>
      <w:r>
        <w:rPr>
          <w:color w:val="484B4E"/>
          <w:spacing w:val="-3"/>
          <w:sz w:val="20"/>
        </w:rPr>
        <w:t> </w:t>
      </w:r>
      <w:r>
        <w:rPr>
          <w:color w:val="484B4E"/>
          <w:sz w:val="20"/>
        </w:rPr>
        <w:t>to</w:t>
      </w:r>
      <w:r>
        <w:rPr>
          <w:color w:val="484B4E"/>
          <w:spacing w:val="-3"/>
          <w:sz w:val="20"/>
        </w:rPr>
        <w:t> </w:t>
      </w:r>
      <w:r>
        <w:rPr>
          <w:color w:val="484B4E"/>
          <w:sz w:val="20"/>
        </w:rPr>
        <w:t>vulnerable</w:t>
      </w:r>
      <w:r>
        <w:rPr>
          <w:color w:val="484B4E"/>
          <w:spacing w:val="-3"/>
          <w:sz w:val="20"/>
        </w:rPr>
        <w:t> </w:t>
      </w:r>
      <w:r>
        <w:rPr>
          <w:color w:val="484B4E"/>
          <w:sz w:val="20"/>
        </w:rPr>
        <w:t>immunocompromised</w:t>
      </w:r>
      <w:r>
        <w:rPr>
          <w:color w:val="484B4E"/>
          <w:spacing w:val="-5"/>
          <w:sz w:val="20"/>
        </w:rPr>
        <w:t> </w:t>
      </w:r>
      <w:r>
        <w:rPr>
          <w:color w:val="484B4E"/>
          <w:sz w:val="20"/>
        </w:rPr>
        <w:t>clients</w:t>
      </w:r>
      <w:r>
        <w:rPr>
          <w:color w:val="484B4E"/>
          <w:spacing w:val="-3"/>
          <w:sz w:val="20"/>
        </w:rPr>
        <w:t> </w:t>
      </w:r>
      <w:r>
        <w:rPr>
          <w:color w:val="484B4E"/>
          <w:sz w:val="20"/>
        </w:rPr>
        <w:t>as</w:t>
      </w:r>
      <w:r>
        <w:rPr>
          <w:color w:val="484B4E"/>
          <w:spacing w:val="-3"/>
          <w:sz w:val="20"/>
        </w:rPr>
        <w:t> </w:t>
      </w:r>
      <w:r>
        <w:rPr>
          <w:color w:val="484B4E"/>
          <w:sz w:val="20"/>
        </w:rPr>
        <w:t>part</w:t>
      </w:r>
      <w:r>
        <w:rPr>
          <w:color w:val="484B4E"/>
          <w:spacing w:val="-3"/>
          <w:sz w:val="20"/>
        </w:rPr>
        <w:t> </w:t>
      </w:r>
      <w:r>
        <w:rPr>
          <w:color w:val="484B4E"/>
          <w:sz w:val="20"/>
        </w:rPr>
        <w:t>of</w:t>
      </w:r>
      <w:r>
        <w:rPr>
          <w:color w:val="484B4E"/>
          <w:spacing w:val="-4"/>
          <w:sz w:val="20"/>
        </w:rPr>
        <w:t> </w:t>
      </w:r>
      <w:r>
        <w:rPr>
          <w:color w:val="484B4E"/>
          <w:sz w:val="20"/>
        </w:rPr>
        <w:t>outreach initiatives during COVID-19.</w:t>
      </w:r>
    </w:p>
    <w:p>
      <w:pPr>
        <w:pStyle w:val="ListParagraph"/>
        <w:numPr>
          <w:ilvl w:val="1"/>
          <w:numId w:val="1"/>
        </w:numPr>
        <w:tabs>
          <w:tab w:pos="1413" w:val="left" w:leader="none"/>
        </w:tabs>
        <w:spacing w:line="243" w:lineRule="exact" w:before="0" w:after="0"/>
        <w:ind w:left="1413" w:right="0" w:hanging="357"/>
        <w:jc w:val="left"/>
        <w:rPr>
          <w:rFonts w:ascii="Symbol" w:hAnsi="Symbol"/>
          <w:color w:val="484B4E"/>
          <w:sz w:val="20"/>
        </w:rPr>
      </w:pPr>
      <w:r>
        <w:rPr>
          <w:color w:val="484B4E"/>
          <w:sz w:val="20"/>
        </w:rPr>
        <w:t>Coordinated</w:t>
      </w:r>
      <w:r>
        <w:rPr>
          <w:color w:val="484B4E"/>
          <w:spacing w:val="-10"/>
          <w:sz w:val="20"/>
        </w:rPr>
        <w:t> </w:t>
      </w:r>
      <w:r>
        <w:rPr>
          <w:color w:val="484B4E"/>
          <w:sz w:val="20"/>
        </w:rPr>
        <w:t>client</w:t>
      </w:r>
      <w:r>
        <w:rPr>
          <w:color w:val="484B4E"/>
          <w:spacing w:val="-6"/>
          <w:sz w:val="20"/>
        </w:rPr>
        <w:t> </w:t>
      </w:r>
      <w:r>
        <w:rPr>
          <w:color w:val="484B4E"/>
          <w:sz w:val="20"/>
        </w:rPr>
        <w:t>interactions,</w:t>
      </w:r>
      <w:r>
        <w:rPr>
          <w:color w:val="484B4E"/>
          <w:spacing w:val="-6"/>
          <w:sz w:val="20"/>
        </w:rPr>
        <w:t> </w:t>
      </w:r>
      <w:r>
        <w:rPr>
          <w:color w:val="484B4E"/>
          <w:sz w:val="20"/>
        </w:rPr>
        <w:t>ensuring</w:t>
      </w:r>
      <w:r>
        <w:rPr>
          <w:color w:val="484B4E"/>
          <w:spacing w:val="-6"/>
          <w:sz w:val="20"/>
        </w:rPr>
        <w:t> </w:t>
      </w:r>
      <w:r>
        <w:rPr>
          <w:color w:val="484B4E"/>
          <w:sz w:val="20"/>
        </w:rPr>
        <w:t>timely</w:t>
      </w:r>
      <w:r>
        <w:rPr>
          <w:color w:val="484B4E"/>
          <w:spacing w:val="-6"/>
          <w:sz w:val="20"/>
        </w:rPr>
        <w:t> </w:t>
      </w:r>
      <w:r>
        <w:rPr>
          <w:color w:val="484B4E"/>
          <w:sz w:val="20"/>
        </w:rPr>
        <w:t>material</w:t>
      </w:r>
      <w:r>
        <w:rPr>
          <w:color w:val="484B4E"/>
          <w:spacing w:val="-5"/>
          <w:sz w:val="20"/>
        </w:rPr>
        <w:t> </w:t>
      </w:r>
      <w:r>
        <w:rPr>
          <w:color w:val="484B4E"/>
          <w:sz w:val="20"/>
        </w:rPr>
        <w:t>and</w:t>
      </w:r>
      <w:r>
        <w:rPr>
          <w:color w:val="484B4E"/>
          <w:spacing w:val="-5"/>
          <w:sz w:val="20"/>
        </w:rPr>
        <w:t> </w:t>
      </w:r>
      <w:r>
        <w:rPr>
          <w:color w:val="484B4E"/>
          <w:sz w:val="20"/>
        </w:rPr>
        <w:t>psychosocial</w:t>
      </w:r>
      <w:r>
        <w:rPr>
          <w:color w:val="484B4E"/>
          <w:spacing w:val="-7"/>
          <w:sz w:val="20"/>
        </w:rPr>
        <w:t> </w:t>
      </w:r>
      <w:r>
        <w:rPr>
          <w:color w:val="484B4E"/>
          <w:sz w:val="20"/>
        </w:rPr>
        <w:t>support</w:t>
      </w:r>
      <w:r>
        <w:rPr>
          <w:color w:val="484B4E"/>
          <w:spacing w:val="-6"/>
          <w:sz w:val="20"/>
        </w:rPr>
        <w:t> </w:t>
      </w:r>
      <w:r>
        <w:rPr>
          <w:color w:val="484B4E"/>
          <w:sz w:val="20"/>
        </w:rPr>
        <w:t>for</w:t>
      </w:r>
      <w:r>
        <w:rPr>
          <w:color w:val="484B4E"/>
          <w:spacing w:val="-5"/>
          <w:sz w:val="20"/>
        </w:rPr>
        <w:t> </w:t>
      </w:r>
      <w:r>
        <w:rPr>
          <w:color w:val="484B4E"/>
          <w:sz w:val="20"/>
        </w:rPr>
        <w:t>vulnerable</w:t>
      </w:r>
      <w:r>
        <w:rPr>
          <w:color w:val="484B4E"/>
          <w:spacing w:val="-5"/>
          <w:sz w:val="20"/>
        </w:rPr>
        <w:t> </w:t>
      </w:r>
      <w:r>
        <w:rPr>
          <w:color w:val="484B4E"/>
          <w:spacing w:val="-2"/>
          <w:sz w:val="20"/>
        </w:rPr>
        <w:t>individuals.</w:t>
      </w:r>
    </w:p>
    <w:p>
      <w:pPr>
        <w:pStyle w:val="ListParagraph"/>
        <w:numPr>
          <w:ilvl w:val="1"/>
          <w:numId w:val="1"/>
        </w:numPr>
        <w:tabs>
          <w:tab w:pos="1413" w:val="left" w:leader="none"/>
        </w:tabs>
        <w:spacing w:line="244" w:lineRule="exact" w:before="0" w:after="0"/>
        <w:ind w:left="1413" w:right="0" w:hanging="357"/>
        <w:jc w:val="left"/>
        <w:rPr>
          <w:rFonts w:ascii="Symbol" w:hAnsi="Symbol"/>
          <w:color w:val="484B4E"/>
          <w:sz w:val="20"/>
        </w:rPr>
      </w:pPr>
      <w:r>
        <w:rPr>
          <w:color w:val="484B4E"/>
          <w:sz w:val="20"/>
        </w:rPr>
        <w:t>Implemented</w:t>
      </w:r>
      <w:r>
        <w:rPr>
          <w:color w:val="484B4E"/>
          <w:spacing w:val="-7"/>
          <w:sz w:val="20"/>
        </w:rPr>
        <w:t> </w:t>
      </w:r>
      <w:r>
        <w:rPr>
          <w:color w:val="484B4E"/>
          <w:sz w:val="20"/>
        </w:rPr>
        <w:t>stringent</w:t>
      </w:r>
      <w:r>
        <w:rPr>
          <w:color w:val="484B4E"/>
          <w:spacing w:val="-7"/>
          <w:sz w:val="20"/>
        </w:rPr>
        <w:t> </w:t>
      </w:r>
      <w:r>
        <w:rPr>
          <w:color w:val="484B4E"/>
          <w:sz w:val="20"/>
        </w:rPr>
        <w:t>safety</w:t>
      </w:r>
      <w:r>
        <w:rPr>
          <w:color w:val="484B4E"/>
          <w:spacing w:val="-8"/>
          <w:sz w:val="20"/>
        </w:rPr>
        <w:t> </w:t>
      </w:r>
      <w:r>
        <w:rPr>
          <w:color w:val="484B4E"/>
          <w:sz w:val="20"/>
        </w:rPr>
        <w:t>protocols</w:t>
      </w:r>
      <w:r>
        <w:rPr>
          <w:color w:val="484B4E"/>
          <w:spacing w:val="-7"/>
          <w:sz w:val="20"/>
        </w:rPr>
        <w:t> </w:t>
      </w:r>
      <w:r>
        <w:rPr>
          <w:color w:val="484B4E"/>
          <w:sz w:val="20"/>
        </w:rPr>
        <w:t>for</w:t>
      </w:r>
      <w:r>
        <w:rPr>
          <w:color w:val="484B4E"/>
          <w:spacing w:val="-6"/>
          <w:sz w:val="20"/>
        </w:rPr>
        <w:t> </w:t>
      </w:r>
      <w:r>
        <w:rPr>
          <w:color w:val="484B4E"/>
          <w:sz w:val="20"/>
        </w:rPr>
        <w:t>contactless</w:t>
      </w:r>
      <w:r>
        <w:rPr>
          <w:color w:val="484B4E"/>
          <w:spacing w:val="-6"/>
          <w:sz w:val="20"/>
        </w:rPr>
        <w:t> </w:t>
      </w:r>
      <w:r>
        <w:rPr>
          <w:color w:val="484B4E"/>
          <w:spacing w:val="-2"/>
          <w:sz w:val="20"/>
        </w:rPr>
        <w:t>deliveries.</w:t>
      </w:r>
    </w:p>
    <w:p>
      <w:pPr>
        <w:spacing w:after="0" w:line="244" w:lineRule="exact"/>
        <w:jc w:val="left"/>
        <w:rPr>
          <w:rFonts w:ascii="Symbol" w:hAnsi="Symbol"/>
          <w:sz w:val="20"/>
        </w:rPr>
        <w:sectPr>
          <w:pgSz w:w="12240" w:h="15840"/>
          <w:pgMar w:header="25" w:footer="0" w:top="2240" w:bottom="280" w:left="0" w:right="0"/>
        </w:sectPr>
      </w:pPr>
    </w:p>
    <w:p>
      <w:pPr>
        <w:pStyle w:val="ListParagraph"/>
        <w:numPr>
          <w:ilvl w:val="1"/>
          <w:numId w:val="1"/>
        </w:numPr>
        <w:tabs>
          <w:tab w:pos="1413" w:val="left" w:leader="none"/>
        </w:tabs>
        <w:spacing w:line="244" w:lineRule="exact" w:before="120" w:after="0"/>
        <w:ind w:left="1413" w:right="0" w:hanging="357"/>
        <w:jc w:val="left"/>
        <w:rPr>
          <w:rFonts w:ascii="Symbol" w:hAnsi="Symbol"/>
          <w:color w:val="484B4E"/>
          <w:sz w:val="20"/>
        </w:rPr>
      </w:pPr>
      <w:r>
        <w:rPr>
          <w:color w:val="484B4E"/>
          <w:sz w:val="20"/>
        </w:rPr>
        <w:t>Led</w:t>
      </w:r>
      <w:r>
        <w:rPr>
          <w:color w:val="484B4E"/>
          <w:spacing w:val="-7"/>
          <w:sz w:val="20"/>
        </w:rPr>
        <w:t> </w:t>
      </w:r>
      <w:r>
        <w:rPr>
          <w:color w:val="484B4E"/>
          <w:sz w:val="20"/>
        </w:rPr>
        <w:t>biweekly</w:t>
      </w:r>
      <w:r>
        <w:rPr>
          <w:color w:val="484B4E"/>
          <w:spacing w:val="-4"/>
          <w:sz w:val="20"/>
        </w:rPr>
        <w:t> </w:t>
      </w:r>
      <w:r>
        <w:rPr>
          <w:color w:val="484B4E"/>
          <w:sz w:val="20"/>
        </w:rPr>
        <w:t>peer</w:t>
      </w:r>
      <w:r>
        <w:rPr>
          <w:color w:val="484B4E"/>
          <w:spacing w:val="-5"/>
          <w:sz w:val="20"/>
        </w:rPr>
        <w:t> </w:t>
      </w:r>
      <w:r>
        <w:rPr>
          <w:color w:val="484B4E"/>
          <w:sz w:val="20"/>
        </w:rPr>
        <w:t>support</w:t>
      </w:r>
      <w:r>
        <w:rPr>
          <w:color w:val="484B4E"/>
          <w:spacing w:val="-5"/>
          <w:sz w:val="20"/>
        </w:rPr>
        <w:t> </w:t>
      </w:r>
      <w:r>
        <w:rPr>
          <w:color w:val="484B4E"/>
          <w:sz w:val="20"/>
        </w:rPr>
        <w:t>meetings</w:t>
      </w:r>
      <w:r>
        <w:rPr>
          <w:color w:val="484B4E"/>
          <w:spacing w:val="-4"/>
          <w:sz w:val="20"/>
        </w:rPr>
        <w:t> </w:t>
      </w:r>
      <w:r>
        <w:rPr>
          <w:color w:val="484B4E"/>
          <w:sz w:val="20"/>
        </w:rPr>
        <w:t>using</w:t>
      </w:r>
      <w:r>
        <w:rPr>
          <w:color w:val="484B4E"/>
          <w:spacing w:val="-4"/>
          <w:sz w:val="20"/>
        </w:rPr>
        <w:t> </w:t>
      </w:r>
      <w:r>
        <w:rPr>
          <w:color w:val="484B4E"/>
          <w:sz w:val="20"/>
        </w:rPr>
        <w:t>harm</w:t>
      </w:r>
      <w:r>
        <w:rPr>
          <w:color w:val="484B4E"/>
          <w:spacing w:val="-5"/>
          <w:sz w:val="20"/>
        </w:rPr>
        <w:t> </w:t>
      </w:r>
      <w:r>
        <w:rPr>
          <w:color w:val="484B4E"/>
          <w:sz w:val="20"/>
        </w:rPr>
        <w:t>reduction</w:t>
      </w:r>
      <w:r>
        <w:rPr>
          <w:color w:val="484B4E"/>
          <w:spacing w:val="-4"/>
          <w:sz w:val="20"/>
        </w:rPr>
        <w:t> </w:t>
      </w:r>
      <w:r>
        <w:rPr>
          <w:color w:val="484B4E"/>
          <w:sz w:val="20"/>
        </w:rPr>
        <w:t>framework,</w:t>
      </w:r>
      <w:r>
        <w:rPr>
          <w:color w:val="484B4E"/>
          <w:spacing w:val="-6"/>
          <w:sz w:val="20"/>
        </w:rPr>
        <w:t> </w:t>
      </w:r>
      <w:r>
        <w:rPr>
          <w:color w:val="484B4E"/>
          <w:sz w:val="20"/>
        </w:rPr>
        <w:t>coaching</w:t>
      </w:r>
      <w:r>
        <w:rPr>
          <w:color w:val="484B4E"/>
          <w:spacing w:val="-5"/>
          <w:sz w:val="20"/>
        </w:rPr>
        <w:t> </w:t>
      </w:r>
      <w:r>
        <w:rPr>
          <w:color w:val="484B4E"/>
          <w:sz w:val="20"/>
        </w:rPr>
        <w:t>clients</w:t>
      </w:r>
      <w:r>
        <w:rPr>
          <w:color w:val="484B4E"/>
          <w:spacing w:val="-4"/>
          <w:sz w:val="20"/>
        </w:rPr>
        <w:t> </w:t>
      </w:r>
      <w:r>
        <w:rPr>
          <w:color w:val="484B4E"/>
          <w:sz w:val="20"/>
        </w:rPr>
        <w:t>on</w:t>
      </w:r>
      <w:r>
        <w:rPr>
          <w:color w:val="484B4E"/>
          <w:spacing w:val="-5"/>
          <w:sz w:val="20"/>
        </w:rPr>
        <w:t> </w:t>
      </w:r>
      <w:r>
        <w:rPr>
          <w:color w:val="484B4E"/>
          <w:sz w:val="20"/>
        </w:rPr>
        <w:t>AOD</w:t>
      </w:r>
      <w:r>
        <w:rPr>
          <w:color w:val="484B4E"/>
          <w:spacing w:val="-4"/>
          <w:sz w:val="20"/>
        </w:rPr>
        <w:t> </w:t>
      </w:r>
      <w:r>
        <w:rPr>
          <w:color w:val="484B4E"/>
          <w:spacing w:val="-2"/>
          <w:sz w:val="20"/>
        </w:rPr>
        <w:t>issues.</w:t>
      </w:r>
    </w:p>
    <w:p>
      <w:pPr>
        <w:pStyle w:val="ListParagraph"/>
        <w:numPr>
          <w:ilvl w:val="1"/>
          <w:numId w:val="1"/>
        </w:numPr>
        <w:tabs>
          <w:tab w:pos="1413" w:val="left" w:leader="none"/>
        </w:tabs>
        <w:spacing w:line="243" w:lineRule="exact" w:before="0" w:after="0"/>
        <w:ind w:left="1413" w:right="0" w:hanging="357"/>
        <w:jc w:val="left"/>
        <w:rPr>
          <w:rFonts w:ascii="Symbol" w:hAnsi="Symbol"/>
          <w:color w:val="484B4E"/>
          <w:sz w:val="20"/>
        </w:rPr>
      </w:pPr>
      <w:r>
        <w:rPr>
          <w:color w:val="484B4E"/>
          <w:sz w:val="20"/>
        </w:rPr>
        <w:t>Cultivated</w:t>
      </w:r>
      <w:r>
        <w:rPr>
          <w:color w:val="484B4E"/>
          <w:spacing w:val="-7"/>
          <w:sz w:val="20"/>
        </w:rPr>
        <w:t> </w:t>
      </w:r>
      <w:r>
        <w:rPr>
          <w:color w:val="484B4E"/>
          <w:sz w:val="20"/>
        </w:rPr>
        <w:t>a</w:t>
      </w:r>
      <w:r>
        <w:rPr>
          <w:color w:val="484B4E"/>
          <w:spacing w:val="-4"/>
          <w:sz w:val="20"/>
        </w:rPr>
        <w:t> </w:t>
      </w:r>
      <w:r>
        <w:rPr>
          <w:color w:val="484B4E"/>
          <w:sz w:val="20"/>
        </w:rPr>
        <w:t>safe</w:t>
      </w:r>
      <w:r>
        <w:rPr>
          <w:color w:val="484B4E"/>
          <w:spacing w:val="-5"/>
          <w:sz w:val="20"/>
        </w:rPr>
        <w:t> </w:t>
      </w:r>
      <w:r>
        <w:rPr>
          <w:color w:val="484B4E"/>
          <w:sz w:val="20"/>
        </w:rPr>
        <w:t>environment</w:t>
      </w:r>
      <w:r>
        <w:rPr>
          <w:color w:val="484B4E"/>
          <w:spacing w:val="-6"/>
          <w:sz w:val="20"/>
        </w:rPr>
        <w:t> </w:t>
      </w:r>
      <w:r>
        <w:rPr>
          <w:color w:val="484B4E"/>
          <w:sz w:val="20"/>
        </w:rPr>
        <w:t>for</w:t>
      </w:r>
      <w:r>
        <w:rPr>
          <w:color w:val="484B4E"/>
          <w:spacing w:val="-4"/>
          <w:sz w:val="20"/>
        </w:rPr>
        <w:t> </w:t>
      </w:r>
      <w:r>
        <w:rPr>
          <w:color w:val="484B4E"/>
          <w:sz w:val="20"/>
        </w:rPr>
        <w:t>recovery,</w:t>
      </w:r>
      <w:r>
        <w:rPr>
          <w:color w:val="484B4E"/>
          <w:spacing w:val="-5"/>
          <w:sz w:val="20"/>
        </w:rPr>
        <w:t> </w:t>
      </w:r>
      <w:r>
        <w:rPr>
          <w:color w:val="484B4E"/>
          <w:sz w:val="20"/>
        </w:rPr>
        <w:t>addressing</w:t>
      </w:r>
      <w:r>
        <w:rPr>
          <w:color w:val="484B4E"/>
          <w:spacing w:val="-5"/>
          <w:sz w:val="20"/>
        </w:rPr>
        <w:t> </w:t>
      </w:r>
      <w:r>
        <w:rPr>
          <w:color w:val="484B4E"/>
          <w:sz w:val="20"/>
        </w:rPr>
        <w:t>relapse</w:t>
      </w:r>
      <w:r>
        <w:rPr>
          <w:color w:val="484B4E"/>
          <w:spacing w:val="-5"/>
          <w:sz w:val="20"/>
        </w:rPr>
        <w:t> </w:t>
      </w:r>
      <w:r>
        <w:rPr>
          <w:color w:val="484B4E"/>
          <w:sz w:val="20"/>
        </w:rPr>
        <w:t>prevention</w:t>
      </w:r>
      <w:r>
        <w:rPr>
          <w:color w:val="484B4E"/>
          <w:spacing w:val="-4"/>
          <w:sz w:val="20"/>
        </w:rPr>
        <w:t> </w:t>
      </w:r>
      <w:r>
        <w:rPr>
          <w:color w:val="484B4E"/>
          <w:sz w:val="20"/>
        </w:rPr>
        <w:t>and</w:t>
      </w:r>
      <w:r>
        <w:rPr>
          <w:color w:val="484B4E"/>
          <w:spacing w:val="-4"/>
          <w:sz w:val="20"/>
        </w:rPr>
        <w:t> </w:t>
      </w:r>
      <w:r>
        <w:rPr>
          <w:color w:val="484B4E"/>
          <w:sz w:val="20"/>
        </w:rPr>
        <w:t>holistic</w:t>
      </w:r>
      <w:r>
        <w:rPr>
          <w:color w:val="484B4E"/>
          <w:spacing w:val="-4"/>
          <w:sz w:val="20"/>
        </w:rPr>
        <w:t> </w:t>
      </w:r>
      <w:r>
        <w:rPr>
          <w:color w:val="484B4E"/>
          <w:spacing w:val="-2"/>
          <w:sz w:val="20"/>
        </w:rPr>
        <w:t>health.</w:t>
      </w:r>
    </w:p>
    <w:p>
      <w:pPr>
        <w:pStyle w:val="ListParagraph"/>
        <w:numPr>
          <w:ilvl w:val="1"/>
          <w:numId w:val="1"/>
        </w:numPr>
        <w:tabs>
          <w:tab w:pos="1413" w:val="left" w:leader="none"/>
        </w:tabs>
        <w:spacing w:line="244" w:lineRule="exact" w:before="0" w:after="0"/>
        <w:ind w:left="1413" w:right="0" w:hanging="357"/>
        <w:jc w:val="left"/>
        <w:rPr>
          <w:rFonts w:ascii="Symbol" w:hAnsi="Symbol"/>
          <w:color w:val="484B4E"/>
          <w:sz w:val="20"/>
        </w:rPr>
      </w:pPr>
      <w:r>
        <w:rPr>
          <w:color w:val="484B4E"/>
          <w:sz w:val="20"/>
        </w:rPr>
        <w:t>Guided</w:t>
      </w:r>
      <w:r>
        <w:rPr>
          <w:color w:val="484B4E"/>
          <w:spacing w:val="-7"/>
          <w:sz w:val="20"/>
        </w:rPr>
        <w:t> </w:t>
      </w:r>
      <w:r>
        <w:rPr>
          <w:color w:val="484B4E"/>
          <w:sz w:val="20"/>
        </w:rPr>
        <w:t>clients</w:t>
      </w:r>
      <w:r>
        <w:rPr>
          <w:color w:val="484B4E"/>
          <w:spacing w:val="-5"/>
          <w:sz w:val="20"/>
        </w:rPr>
        <w:t> </w:t>
      </w:r>
      <w:r>
        <w:rPr>
          <w:color w:val="484B4E"/>
          <w:sz w:val="20"/>
        </w:rPr>
        <w:t>in</w:t>
      </w:r>
      <w:r>
        <w:rPr>
          <w:color w:val="484B4E"/>
          <w:spacing w:val="-6"/>
          <w:sz w:val="20"/>
        </w:rPr>
        <w:t> </w:t>
      </w:r>
      <w:r>
        <w:rPr>
          <w:color w:val="484B4E"/>
          <w:sz w:val="20"/>
        </w:rPr>
        <w:t>enhancing</w:t>
      </w:r>
      <w:r>
        <w:rPr>
          <w:color w:val="484B4E"/>
          <w:spacing w:val="-6"/>
          <w:sz w:val="20"/>
        </w:rPr>
        <w:t> </w:t>
      </w:r>
      <w:r>
        <w:rPr>
          <w:color w:val="484B4E"/>
          <w:sz w:val="20"/>
        </w:rPr>
        <w:t>mental</w:t>
      </w:r>
      <w:r>
        <w:rPr>
          <w:color w:val="484B4E"/>
          <w:spacing w:val="-6"/>
          <w:sz w:val="20"/>
        </w:rPr>
        <w:t> </w:t>
      </w:r>
      <w:r>
        <w:rPr>
          <w:color w:val="484B4E"/>
          <w:sz w:val="20"/>
        </w:rPr>
        <w:t>health</w:t>
      </w:r>
      <w:r>
        <w:rPr>
          <w:color w:val="484B4E"/>
          <w:spacing w:val="-5"/>
          <w:sz w:val="20"/>
        </w:rPr>
        <w:t> </w:t>
      </w:r>
      <w:r>
        <w:rPr>
          <w:color w:val="484B4E"/>
          <w:sz w:val="20"/>
        </w:rPr>
        <w:t>and</w:t>
      </w:r>
      <w:r>
        <w:rPr>
          <w:color w:val="484B4E"/>
          <w:spacing w:val="-5"/>
          <w:sz w:val="20"/>
        </w:rPr>
        <w:t> </w:t>
      </w:r>
      <w:r>
        <w:rPr>
          <w:color w:val="484B4E"/>
          <w:sz w:val="20"/>
        </w:rPr>
        <w:t>mindfulness,</w:t>
      </w:r>
      <w:r>
        <w:rPr>
          <w:color w:val="484B4E"/>
          <w:spacing w:val="-6"/>
          <w:sz w:val="20"/>
        </w:rPr>
        <w:t> </w:t>
      </w:r>
      <w:r>
        <w:rPr>
          <w:color w:val="484B4E"/>
          <w:sz w:val="20"/>
        </w:rPr>
        <w:t>contributing</w:t>
      </w:r>
      <w:r>
        <w:rPr>
          <w:color w:val="484B4E"/>
          <w:spacing w:val="-5"/>
          <w:sz w:val="20"/>
        </w:rPr>
        <w:t> </w:t>
      </w:r>
      <w:r>
        <w:rPr>
          <w:color w:val="484B4E"/>
          <w:sz w:val="20"/>
        </w:rPr>
        <w:t>to</w:t>
      </w:r>
      <w:r>
        <w:rPr>
          <w:color w:val="484B4E"/>
          <w:spacing w:val="-5"/>
          <w:sz w:val="20"/>
        </w:rPr>
        <w:t> </w:t>
      </w:r>
      <w:r>
        <w:rPr>
          <w:color w:val="484B4E"/>
          <w:sz w:val="20"/>
        </w:rPr>
        <w:t>overall</w:t>
      </w:r>
      <w:r>
        <w:rPr>
          <w:color w:val="484B4E"/>
          <w:spacing w:val="-5"/>
          <w:sz w:val="20"/>
        </w:rPr>
        <w:t> </w:t>
      </w:r>
      <w:r>
        <w:rPr>
          <w:color w:val="484B4E"/>
          <w:sz w:val="20"/>
        </w:rPr>
        <w:t>well-</w:t>
      </w:r>
      <w:r>
        <w:rPr>
          <w:color w:val="484B4E"/>
          <w:spacing w:val="-2"/>
          <w:sz w:val="20"/>
        </w:rPr>
        <w:t>being.</w:t>
      </w:r>
    </w:p>
    <w:p>
      <w:pPr>
        <w:tabs>
          <w:tab w:pos="9895" w:val="left" w:leader="none"/>
        </w:tabs>
        <w:spacing w:before="179"/>
        <w:ind w:left="780" w:right="0" w:firstLine="0"/>
        <w:jc w:val="left"/>
        <w:rPr>
          <w:i/>
          <w:sz w:val="20"/>
        </w:rPr>
      </w:pPr>
      <w:r>
        <w:rPr>
          <w:b/>
          <w:color w:val="484B4E"/>
          <w:sz w:val="20"/>
        </w:rPr>
        <w:t>Sexual</w:t>
      </w:r>
      <w:r>
        <w:rPr>
          <w:b/>
          <w:color w:val="484B4E"/>
          <w:spacing w:val="-6"/>
          <w:sz w:val="20"/>
        </w:rPr>
        <w:t> </w:t>
      </w:r>
      <w:r>
        <w:rPr>
          <w:b/>
          <w:color w:val="484B4E"/>
          <w:sz w:val="20"/>
        </w:rPr>
        <w:t>Health</w:t>
      </w:r>
      <w:r>
        <w:rPr>
          <w:b/>
          <w:color w:val="484B4E"/>
          <w:spacing w:val="-3"/>
          <w:sz w:val="20"/>
        </w:rPr>
        <w:t> </w:t>
      </w:r>
      <w:r>
        <w:rPr>
          <w:b/>
          <w:color w:val="484B4E"/>
          <w:sz w:val="20"/>
        </w:rPr>
        <w:t>Outreach</w:t>
      </w:r>
      <w:r>
        <w:rPr>
          <w:b/>
          <w:color w:val="484B4E"/>
          <w:spacing w:val="-5"/>
          <w:sz w:val="20"/>
        </w:rPr>
        <w:t> </w:t>
      </w:r>
      <w:r>
        <w:rPr>
          <w:b/>
          <w:color w:val="484B4E"/>
          <w:sz w:val="20"/>
        </w:rPr>
        <w:t>Support</w:t>
      </w:r>
      <w:r>
        <w:rPr>
          <w:b/>
          <w:color w:val="484B4E"/>
          <w:spacing w:val="-5"/>
          <w:sz w:val="20"/>
        </w:rPr>
        <w:t> </w:t>
      </w:r>
      <w:r>
        <w:rPr>
          <w:b/>
          <w:color w:val="484B4E"/>
          <w:sz w:val="20"/>
        </w:rPr>
        <w:t>Worker</w:t>
      </w:r>
      <w:r>
        <w:rPr>
          <w:b/>
          <w:color w:val="484B4E"/>
          <w:spacing w:val="-3"/>
          <w:sz w:val="20"/>
        </w:rPr>
        <w:t> </w:t>
      </w:r>
      <w:r>
        <w:rPr>
          <w:color w:val="484B4E"/>
          <w:sz w:val="20"/>
        </w:rPr>
        <w:t>/</w:t>
      </w:r>
      <w:r>
        <w:rPr>
          <w:color w:val="484B4E"/>
          <w:spacing w:val="-4"/>
          <w:sz w:val="20"/>
        </w:rPr>
        <w:t> </w:t>
      </w:r>
      <w:r>
        <w:rPr>
          <w:color w:val="484B4E"/>
          <w:sz w:val="20"/>
        </w:rPr>
        <w:t>Thorne</w:t>
      </w:r>
      <w:r>
        <w:rPr>
          <w:color w:val="484B4E"/>
          <w:spacing w:val="-3"/>
          <w:sz w:val="20"/>
        </w:rPr>
        <w:t> </w:t>
      </w:r>
      <w:r>
        <w:rPr>
          <w:color w:val="484B4E"/>
          <w:sz w:val="20"/>
        </w:rPr>
        <w:t>Harbour</w:t>
      </w:r>
      <w:r>
        <w:rPr>
          <w:color w:val="484B4E"/>
          <w:spacing w:val="-3"/>
          <w:sz w:val="20"/>
        </w:rPr>
        <w:t> </w:t>
      </w:r>
      <w:r>
        <w:rPr>
          <w:color w:val="484B4E"/>
          <w:sz w:val="20"/>
        </w:rPr>
        <w:t>Health</w:t>
      </w:r>
      <w:r>
        <w:rPr>
          <w:color w:val="484B4E"/>
          <w:spacing w:val="-4"/>
          <w:sz w:val="20"/>
        </w:rPr>
        <w:t> </w:t>
      </w:r>
      <w:r>
        <w:rPr>
          <w:color w:val="484B4E"/>
          <w:sz w:val="20"/>
        </w:rPr>
        <w:t>-</w:t>
      </w:r>
      <w:r>
        <w:rPr>
          <w:color w:val="484B4E"/>
          <w:spacing w:val="-3"/>
          <w:sz w:val="20"/>
        </w:rPr>
        <w:t> </w:t>
      </w:r>
      <w:r>
        <w:rPr>
          <w:color w:val="484B4E"/>
          <w:sz w:val="20"/>
        </w:rPr>
        <w:t>Naarm,</w:t>
      </w:r>
      <w:r>
        <w:rPr>
          <w:color w:val="484B4E"/>
          <w:spacing w:val="-3"/>
          <w:sz w:val="20"/>
        </w:rPr>
        <w:t> </w:t>
      </w:r>
      <w:r>
        <w:rPr>
          <w:color w:val="484B4E"/>
          <w:spacing w:val="-2"/>
          <w:sz w:val="20"/>
        </w:rPr>
        <w:t>Australia</w:t>
      </w:r>
      <w:r>
        <w:rPr>
          <w:color w:val="484B4E"/>
          <w:sz w:val="20"/>
        </w:rPr>
        <w:tab/>
      </w:r>
      <w:r>
        <w:rPr>
          <w:i/>
          <w:color w:val="484B4E"/>
          <w:sz w:val="20"/>
        </w:rPr>
        <w:t>12/2018</w:t>
      </w:r>
      <w:r>
        <w:rPr>
          <w:i/>
          <w:color w:val="484B4E"/>
          <w:spacing w:val="-3"/>
          <w:sz w:val="20"/>
        </w:rPr>
        <w:t> </w:t>
      </w:r>
      <w:r>
        <w:rPr>
          <w:i/>
          <w:color w:val="484B4E"/>
          <w:sz w:val="20"/>
        </w:rPr>
        <w:t>-</w:t>
      </w:r>
      <w:r>
        <w:rPr>
          <w:i/>
          <w:color w:val="484B4E"/>
          <w:spacing w:val="-3"/>
          <w:sz w:val="20"/>
        </w:rPr>
        <w:t> </w:t>
      </w:r>
      <w:r>
        <w:rPr>
          <w:i/>
          <w:color w:val="484B4E"/>
          <w:spacing w:val="-2"/>
          <w:sz w:val="20"/>
        </w:rPr>
        <w:t>11/2019</w:t>
      </w:r>
    </w:p>
    <w:p>
      <w:pPr>
        <w:pStyle w:val="ListParagraph"/>
        <w:numPr>
          <w:ilvl w:val="1"/>
          <w:numId w:val="1"/>
        </w:numPr>
        <w:tabs>
          <w:tab w:pos="1413" w:val="left" w:leader="none"/>
        </w:tabs>
        <w:spacing w:line="237" w:lineRule="auto" w:before="122" w:after="0"/>
        <w:ind w:left="1413" w:right="861" w:hanging="358"/>
        <w:jc w:val="left"/>
        <w:rPr>
          <w:rFonts w:ascii="Symbol" w:hAnsi="Symbol"/>
          <w:color w:val="484B4E"/>
          <w:sz w:val="20"/>
        </w:rPr>
      </w:pPr>
      <w:r>
        <w:rPr>
          <w:color w:val="484B4E"/>
          <w:sz w:val="20"/>
        </w:rPr>
        <w:t>Provided</w:t>
      </w:r>
      <w:r>
        <w:rPr>
          <w:color w:val="484B4E"/>
          <w:spacing w:val="-4"/>
          <w:sz w:val="20"/>
        </w:rPr>
        <w:t> </w:t>
      </w:r>
      <w:r>
        <w:rPr>
          <w:color w:val="484B4E"/>
          <w:sz w:val="20"/>
        </w:rPr>
        <w:t>sexual</w:t>
      </w:r>
      <w:r>
        <w:rPr>
          <w:color w:val="484B4E"/>
          <w:spacing w:val="-3"/>
          <w:sz w:val="20"/>
        </w:rPr>
        <w:t> </w:t>
      </w:r>
      <w:r>
        <w:rPr>
          <w:color w:val="484B4E"/>
          <w:sz w:val="20"/>
        </w:rPr>
        <w:t>health</w:t>
      </w:r>
      <w:r>
        <w:rPr>
          <w:color w:val="484B4E"/>
          <w:spacing w:val="-3"/>
          <w:sz w:val="20"/>
        </w:rPr>
        <w:t> </w:t>
      </w:r>
      <w:r>
        <w:rPr>
          <w:color w:val="484B4E"/>
          <w:sz w:val="20"/>
        </w:rPr>
        <w:t>and</w:t>
      </w:r>
      <w:r>
        <w:rPr>
          <w:color w:val="484B4E"/>
          <w:spacing w:val="-3"/>
          <w:sz w:val="20"/>
        </w:rPr>
        <w:t> </w:t>
      </w:r>
      <w:r>
        <w:rPr>
          <w:color w:val="484B4E"/>
          <w:sz w:val="20"/>
        </w:rPr>
        <w:t>HIV</w:t>
      </w:r>
      <w:r>
        <w:rPr>
          <w:color w:val="484B4E"/>
          <w:spacing w:val="-3"/>
          <w:sz w:val="20"/>
        </w:rPr>
        <w:t> </w:t>
      </w:r>
      <w:r>
        <w:rPr>
          <w:color w:val="484B4E"/>
          <w:sz w:val="20"/>
        </w:rPr>
        <w:t>support</w:t>
      </w:r>
      <w:r>
        <w:rPr>
          <w:color w:val="484B4E"/>
          <w:spacing w:val="-4"/>
          <w:sz w:val="20"/>
        </w:rPr>
        <w:t> </w:t>
      </w:r>
      <w:r>
        <w:rPr>
          <w:color w:val="484B4E"/>
          <w:sz w:val="20"/>
        </w:rPr>
        <w:t>to</w:t>
      </w:r>
      <w:r>
        <w:rPr>
          <w:color w:val="484B4E"/>
          <w:spacing w:val="-3"/>
          <w:sz w:val="20"/>
        </w:rPr>
        <w:t> </w:t>
      </w:r>
      <w:r>
        <w:rPr>
          <w:color w:val="484B4E"/>
          <w:sz w:val="20"/>
        </w:rPr>
        <w:t>clients</w:t>
      </w:r>
      <w:r>
        <w:rPr>
          <w:color w:val="484B4E"/>
          <w:spacing w:val="-3"/>
          <w:sz w:val="20"/>
        </w:rPr>
        <w:t> </w:t>
      </w:r>
      <w:r>
        <w:rPr>
          <w:color w:val="484B4E"/>
          <w:sz w:val="20"/>
        </w:rPr>
        <w:t>at</w:t>
      </w:r>
      <w:r>
        <w:rPr>
          <w:color w:val="484B4E"/>
          <w:spacing w:val="-3"/>
          <w:sz w:val="20"/>
        </w:rPr>
        <w:t> </w:t>
      </w:r>
      <w:r>
        <w:rPr>
          <w:color w:val="484B4E"/>
          <w:sz w:val="20"/>
        </w:rPr>
        <w:t>Sex-on-Premises</w:t>
      </w:r>
      <w:r>
        <w:rPr>
          <w:color w:val="484B4E"/>
          <w:spacing w:val="-3"/>
          <w:sz w:val="20"/>
        </w:rPr>
        <w:t> </w:t>
      </w:r>
      <w:r>
        <w:rPr>
          <w:color w:val="484B4E"/>
          <w:sz w:val="20"/>
        </w:rPr>
        <w:t>Venues</w:t>
      </w:r>
      <w:r>
        <w:rPr>
          <w:color w:val="484B4E"/>
          <w:spacing w:val="-3"/>
          <w:sz w:val="20"/>
        </w:rPr>
        <w:t> </w:t>
      </w:r>
      <w:r>
        <w:rPr>
          <w:color w:val="484B4E"/>
          <w:sz w:val="20"/>
        </w:rPr>
        <w:t>offering</w:t>
      </w:r>
      <w:r>
        <w:rPr>
          <w:color w:val="484B4E"/>
          <w:spacing w:val="-3"/>
          <w:sz w:val="20"/>
        </w:rPr>
        <w:t> </w:t>
      </w:r>
      <w:r>
        <w:rPr>
          <w:color w:val="484B4E"/>
          <w:sz w:val="20"/>
        </w:rPr>
        <w:t>harm</w:t>
      </w:r>
      <w:r>
        <w:rPr>
          <w:color w:val="484B4E"/>
          <w:spacing w:val="-3"/>
          <w:sz w:val="20"/>
        </w:rPr>
        <w:t> </w:t>
      </w:r>
      <w:r>
        <w:rPr>
          <w:color w:val="484B4E"/>
          <w:sz w:val="20"/>
        </w:rPr>
        <w:t>reduction</w:t>
      </w:r>
      <w:r>
        <w:rPr>
          <w:color w:val="484B4E"/>
          <w:spacing w:val="-3"/>
          <w:sz w:val="20"/>
        </w:rPr>
        <w:t> </w:t>
      </w:r>
      <w:r>
        <w:rPr>
          <w:color w:val="484B4E"/>
          <w:sz w:val="20"/>
        </w:rPr>
        <w:t>resources and education to promote safe sexual practices.</w:t>
      </w:r>
    </w:p>
    <w:p>
      <w:pPr>
        <w:pStyle w:val="ListParagraph"/>
        <w:numPr>
          <w:ilvl w:val="1"/>
          <w:numId w:val="1"/>
        </w:numPr>
        <w:tabs>
          <w:tab w:pos="1413" w:val="left" w:leader="none"/>
        </w:tabs>
        <w:spacing w:line="240" w:lineRule="auto" w:before="1" w:after="0"/>
        <w:ind w:left="1413" w:right="707" w:hanging="358"/>
        <w:jc w:val="left"/>
        <w:rPr>
          <w:rFonts w:ascii="Symbol" w:hAnsi="Symbol"/>
          <w:color w:val="484B4E"/>
          <w:sz w:val="20"/>
        </w:rPr>
      </w:pPr>
      <w:r>
        <w:rPr>
          <w:color w:val="484B4E"/>
          <w:sz w:val="20"/>
        </w:rPr>
        <w:t>Created</w:t>
      </w:r>
      <w:r>
        <w:rPr>
          <w:color w:val="484B4E"/>
          <w:spacing w:val="-3"/>
          <w:sz w:val="20"/>
        </w:rPr>
        <w:t> </w:t>
      </w:r>
      <w:r>
        <w:rPr>
          <w:color w:val="484B4E"/>
          <w:sz w:val="20"/>
        </w:rPr>
        <w:t>a</w:t>
      </w:r>
      <w:r>
        <w:rPr>
          <w:color w:val="484B4E"/>
          <w:spacing w:val="-4"/>
          <w:sz w:val="20"/>
        </w:rPr>
        <w:t> </w:t>
      </w:r>
      <w:r>
        <w:rPr>
          <w:color w:val="484B4E"/>
          <w:sz w:val="20"/>
        </w:rPr>
        <w:t>non-judgmental</w:t>
      </w:r>
      <w:r>
        <w:rPr>
          <w:color w:val="484B4E"/>
          <w:spacing w:val="-4"/>
          <w:sz w:val="20"/>
        </w:rPr>
        <w:t> </w:t>
      </w:r>
      <w:r>
        <w:rPr>
          <w:color w:val="484B4E"/>
          <w:sz w:val="20"/>
        </w:rPr>
        <w:t>safe</w:t>
      </w:r>
      <w:r>
        <w:rPr>
          <w:color w:val="484B4E"/>
          <w:spacing w:val="-4"/>
          <w:sz w:val="20"/>
        </w:rPr>
        <w:t> </w:t>
      </w:r>
      <w:r>
        <w:rPr>
          <w:color w:val="484B4E"/>
          <w:sz w:val="20"/>
        </w:rPr>
        <w:t>space</w:t>
      </w:r>
      <w:r>
        <w:rPr>
          <w:color w:val="484B4E"/>
          <w:spacing w:val="-3"/>
          <w:sz w:val="20"/>
        </w:rPr>
        <w:t> </w:t>
      </w:r>
      <w:r>
        <w:rPr>
          <w:color w:val="484B4E"/>
          <w:sz w:val="20"/>
        </w:rPr>
        <w:t>for</w:t>
      </w:r>
      <w:r>
        <w:rPr>
          <w:color w:val="484B4E"/>
          <w:spacing w:val="-3"/>
          <w:sz w:val="20"/>
        </w:rPr>
        <w:t> </w:t>
      </w:r>
      <w:r>
        <w:rPr>
          <w:color w:val="484B4E"/>
          <w:sz w:val="20"/>
        </w:rPr>
        <w:t>discussions</w:t>
      </w:r>
      <w:r>
        <w:rPr>
          <w:color w:val="484B4E"/>
          <w:spacing w:val="-3"/>
          <w:sz w:val="20"/>
        </w:rPr>
        <w:t> </w:t>
      </w:r>
      <w:r>
        <w:rPr>
          <w:color w:val="484B4E"/>
          <w:sz w:val="20"/>
        </w:rPr>
        <w:t>on</w:t>
      </w:r>
      <w:r>
        <w:rPr>
          <w:color w:val="484B4E"/>
          <w:spacing w:val="-3"/>
          <w:sz w:val="20"/>
        </w:rPr>
        <w:t> </w:t>
      </w:r>
      <w:r>
        <w:rPr>
          <w:color w:val="484B4E"/>
          <w:sz w:val="20"/>
        </w:rPr>
        <w:t>sensitive</w:t>
      </w:r>
      <w:r>
        <w:rPr>
          <w:color w:val="484B4E"/>
          <w:spacing w:val="-3"/>
          <w:sz w:val="20"/>
        </w:rPr>
        <w:t> </w:t>
      </w:r>
      <w:r>
        <w:rPr>
          <w:color w:val="484B4E"/>
          <w:sz w:val="20"/>
        </w:rPr>
        <w:t>subjects,</w:t>
      </w:r>
      <w:r>
        <w:rPr>
          <w:color w:val="484B4E"/>
          <w:spacing w:val="-4"/>
          <w:sz w:val="20"/>
        </w:rPr>
        <w:t> </w:t>
      </w:r>
      <w:r>
        <w:rPr>
          <w:color w:val="484B4E"/>
          <w:sz w:val="20"/>
        </w:rPr>
        <w:t>encouraging</w:t>
      </w:r>
      <w:r>
        <w:rPr>
          <w:color w:val="484B4E"/>
          <w:spacing w:val="-3"/>
          <w:sz w:val="20"/>
        </w:rPr>
        <w:t> </w:t>
      </w:r>
      <w:r>
        <w:rPr>
          <w:color w:val="484B4E"/>
          <w:sz w:val="20"/>
        </w:rPr>
        <w:t>open</w:t>
      </w:r>
      <w:r>
        <w:rPr>
          <w:color w:val="484B4E"/>
          <w:spacing w:val="-5"/>
          <w:sz w:val="20"/>
        </w:rPr>
        <w:t> </w:t>
      </w:r>
      <w:r>
        <w:rPr>
          <w:color w:val="484B4E"/>
          <w:sz w:val="20"/>
        </w:rPr>
        <w:t>communication</w:t>
      </w:r>
      <w:r>
        <w:rPr>
          <w:color w:val="484B4E"/>
          <w:spacing w:val="-3"/>
          <w:sz w:val="20"/>
        </w:rPr>
        <w:t> </w:t>
      </w:r>
      <w:r>
        <w:rPr>
          <w:color w:val="484B4E"/>
          <w:sz w:val="20"/>
        </w:rPr>
        <w:t>and trust to facilitate effective support and education.</w:t>
      </w:r>
    </w:p>
    <w:p>
      <w:pPr>
        <w:tabs>
          <w:tab w:pos="9895" w:val="left" w:leader="none"/>
        </w:tabs>
        <w:spacing w:before="179"/>
        <w:ind w:left="780" w:right="0" w:firstLine="0"/>
        <w:jc w:val="left"/>
        <w:rPr>
          <w:i/>
          <w:sz w:val="20"/>
        </w:rPr>
      </w:pPr>
      <w:r>
        <w:rPr>
          <w:b/>
          <w:color w:val="484B4E"/>
          <w:sz w:val="20"/>
        </w:rPr>
        <w:t>Project</w:t>
      </w:r>
      <w:r>
        <w:rPr>
          <w:b/>
          <w:color w:val="484B4E"/>
          <w:spacing w:val="-5"/>
          <w:sz w:val="20"/>
        </w:rPr>
        <w:t> </w:t>
      </w:r>
      <w:r>
        <w:rPr>
          <w:b/>
          <w:color w:val="484B4E"/>
          <w:sz w:val="20"/>
        </w:rPr>
        <w:t>Manager</w:t>
      </w:r>
      <w:r>
        <w:rPr>
          <w:b/>
          <w:color w:val="484B4E"/>
          <w:spacing w:val="-2"/>
          <w:sz w:val="20"/>
        </w:rPr>
        <w:t> </w:t>
      </w:r>
      <w:r>
        <w:rPr>
          <w:b/>
          <w:color w:val="484B4E"/>
          <w:sz w:val="20"/>
        </w:rPr>
        <w:t>-</w:t>
      </w:r>
      <w:r>
        <w:rPr>
          <w:b/>
          <w:color w:val="484B4E"/>
          <w:spacing w:val="-4"/>
          <w:sz w:val="20"/>
        </w:rPr>
        <w:t> </w:t>
      </w:r>
      <w:r>
        <w:rPr>
          <w:b/>
          <w:color w:val="484B4E"/>
          <w:sz w:val="20"/>
        </w:rPr>
        <w:t>Regulatory</w:t>
      </w:r>
      <w:r>
        <w:rPr>
          <w:b/>
          <w:color w:val="484B4E"/>
          <w:spacing w:val="-6"/>
          <w:sz w:val="20"/>
        </w:rPr>
        <w:t> </w:t>
      </w:r>
      <w:r>
        <w:rPr>
          <w:b/>
          <w:color w:val="484B4E"/>
          <w:sz w:val="20"/>
        </w:rPr>
        <w:t>Compliance</w:t>
      </w:r>
      <w:r>
        <w:rPr>
          <w:b/>
          <w:color w:val="484B4E"/>
          <w:spacing w:val="-1"/>
          <w:sz w:val="20"/>
        </w:rPr>
        <w:t> </w:t>
      </w:r>
      <w:r>
        <w:rPr>
          <w:color w:val="484B4E"/>
          <w:sz w:val="20"/>
        </w:rPr>
        <w:t>/</w:t>
      </w:r>
      <w:r>
        <w:rPr>
          <w:color w:val="484B4E"/>
          <w:spacing w:val="-3"/>
          <w:sz w:val="20"/>
        </w:rPr>
        <w:t> </w:t>
      </w:r>
      <w:r>
        <w:rPr>
          <w:color w:val="484B4E"/>
          <w:sz w:val="20"/>
        </w:rPr>
        <w:t>Coutts</w:t>
      </w:r>
      <w:r>
        <w:rPr>
          <w:color w:val="484B4E"/>
          <w:spacing w:val="-5"/>
          <w:sz w:val="20"/>
        </w:rPr>
        <w:t> </w:t>
      </w:r>
      <w:r>
        <w:rPr>
          <w:color w:val="484B4E"/>
          <w:sz w:val="20"/>
        </w:rPr>
        <w:t>&amp;</w:t>
      </w:r>
      <w:r>
        <w:rPr>
          <w:color w:val="484B4E"/>
          <w:spacing w:val="-3"/>
          <w:sz w:val="20"/>
        </w:rPr>
        <w:t> </w:t>
      </w:r>
      <w:r>
        <w:rPr>
          <w:color w:val="484B4E"/>
          <w:sz w:val="20"/>
        </w:rPr>
        <w:t>Co</w:t>
      </w:r>
      <w:r>
        <w:rPr>
          <w:color w:val="484B4E"/>
          <w:spacing w:val="-2"/>
          <w:sz w:val="20"/>
        </w:rPr>
        <w:t> </w:t>
      </w:r>
      <w:r>
        <w:rPr>
          <w:color w:val="484B4E"/>
          <w:sz w:val="20"/>
        </w:rPr>
        <w:t>-</w:t>
      </w:r>
      <w:r>
        <w:rPr>
          <w:color w:val="484B4E"/>
          <w:spacing w:val="-2"/>
          <w:sz w:val="20"/>
        </w:rPr>
        <w:t> </w:t>
      </w:r>
      <w:r>
        <w:rPr>
          <w:color w:val="484B4E"/>
          <w:sz w:val="20"/>
        </w:rPr>
        <w:t>Covent</w:t>
      </w:r>
      <w:r>
        <w:rPr>
          <w:color w:val="484B4E"/>
          <w:spacing w:val="-3"/>
          <w:sz w:val="20"/>
        </w:rPr>
        <w:t> </w:t>
      </w:r>
      <w:r>
        <w:rPr>
          <w:color w:val="484B4E"/>
          <w:sz w:val="20"/>
        </w:rPr>
        <w:t>Garden,</w:t>
      </w:r>
      <w:r>
        <w:rPr>
          <w:color w:val="484B4E"/>
          <w:spacing w:val="-3"/>
          <w:sz w:val="20"/>
        </w:rPr>
        <w:t> </w:t>
      </w:r>
      <w:r>
        <w:rPr>
          <w:color w:val="484B4E"/>
          <w:spacing w:val="-2"/>
          <w:sz w:val="20"/>
        </w:rPr>
        <w:t>London</w:t>
      </w:r>
      <w:r>
        <w:rPr>
          <w:color w:val="484B4E"/>
          <w:sz w:val="20"/>
        </w:rPr>
        <w:tab/>
      </w:r>
      <w:r>
        <w:rPr>
          <w:i/>
          <w:color w:val="484B4E"/>
          <w:sz w:val="20"/>
        </w:rPr>
        <w:t>02/2018</w:t>
      </w:r>
      <w:r>
        <w:rPr>
          <w:i/>
          <w:color w:val="484B4E"/>
          <w:spacing w:val="-4"/>
          <w:sz w:val="20"/>
        </w:rPr>
        <w:t> </w:t>
      </w:r>
      <w:r>
        <w:rPr>
          <w:i/>
          <w:color w:val="484B4E"/>
          <w:sz w:val="20"/>
        </w:rPr>
        <w:t>-</w:t>
      </w:r>
      <w:r>
        <w:rPr>
          <w:i/>
          <w:color w:val="484B4E"/>
          <w:spacing w:val="-2"/>
          <w:sz w:val="20"/>
        </w:rPr>
        <w:t> 09/2018</w:t>
      </w:r>
    </w:p>
    <w:p>
      <w:pPr>
        <w:pStyle w:val="ListParagraph"/>
        <w:numPr>
          <w:ilvl w:val="1"/>
          <w:numId w:val="1"/>
        </w:numPr>
        <w:tabs>
          <w:tab w:pos="1413" w:val="left" w:leader="none"/>
        </w:tabs>
        <w:spacing w:line="244" w:lineRule="exact" w:before="120" w:after="0"/>
        <w:ind w:left="1413" w:right="0" w:hanging="357"/>
        <w:jc w:val="left"/>
        <w:rPr>
          <w:rFonts w:ascii="Symbol" w:hAnsi="Symbol"/>
          <w:color w:val="484B4E"/>
          <w:sz w:val="20"/>
        </w:rPr>
      </w:pPr>
      <w:r>
        <w:rPr>
          <w:color w:val="484B4E"/>
          <w:sz w:val="20"/>
        </w:rPr>
        <w:t>Ensured</w:t>
      </w:r>
      <w:r>
        <w:rPr>
          <w:color w:val="484B4E"/>
          <w:spacing w:val="-6"/>
          <w:sz w:val="20"/>
        </w:rPr>
        <w:t> </w:t>
      </w:r>
      <w:r>
        <w:rPr>
          <w:color w:val="484B4E"/>
          <w:sz w:val="20"/>
        </w:rPr>
        <w:t>timely</w:t>
      </w:r>
      <w:r>
        <w:rPr>
          <w:color w:val="484B4E"/>
          <w:spacing w:val="-5"/>
          <w:sz w:val="20"/>
        </w:rPr>
        <w:t> </w:t>
      </w:r>
      <w:r>
        <w:rPr>
          <w:color w:val="484B4E"/>
          <w:sz w:val="20"/>
        </w:rPr>
        <w:t>completion</w:t>
      </w:r>
      <w:r>
        <w:rPr>
          <w:color w:val="484B4E"/>
          <w:spacing w:val="-6"/>
          <w:sz w:val="20"/>
        </w:rPr>
        <w:t> </w:t>
      </w:r>
      <w:r>
        <w:rPr>
          <w:color w:val="484B4E"/>
          <w:sz w:val="20"/>
        </w:rPr>
        <w:t>of</w:t>
      </w:r>
      <w:r>
        <w:rPr>
          <w:color w:val="484B4E"/>
          <w:spacing w:val="-5"/>
          <w:sz w:val="20"/>
        </w:rPr>
        <w:t> </w:t>
      </w:r>
      <w:r>
        <w:rPr>
          <w:color w:val="484B4E"/>
          <w:sz w:val="20"/>
        </w:rPr>
        <w:t>multiple</w:t>
      </w:r>
      <w:r>
        <w:rPr>
          <w:color w:val="484B4E"/>
          <w:spacing w:val="-4"/>
          <w:sz w:val="20"/>
        </w:rPr>
        <w:t> </w:t>
      </w:r>
      <w:r>
        <w:rPr>
          <w:color w:val="484B4E"/>
          <w:sz w:val="20"/>
        </w:rPr>
        <w:t>projects</w:t>
      </w:r>
      <w:r>
        <w:rPr>
          <w:color w:val="484B4E"/>
          <w:spacing w:val="-4"/>
          <w:sz w:val="20"/>
        </w:rPr>
        <w:t> </w:t>
      </w:r>
      <w:r>
        <w:rPr>
          <w:color w:val="484B4E"/>
          <w:sz w:val="20"/>
        </w:rPr>
        <w:t>concurrently</w:t>
      </w:r>
      <w:r>
        <w:rPr>
          <w:color w:val="484B4E"/>
          <w:spacing w:val="-6"/>
          <w:sz w:val="20"/>
        </w:rPr>
        <w:t> </w:t>
      </w:r>
      <w:r>
        <w:rPr>
          <w:color w:val="484B4E"/>
          <w:sz w:val="20"/>
        </w:rPr>
        <w:t>within</w:t>
      </w:r>
      <w:r>
        <w:rPr>
          <w:color w:val="484B4E"/>
          <w:spacing w:val="-6"/>
          <w:sz w:val="20"/>
        </w:rPr>
        <w:t> </w:t>
      </w:r>
      <w:r>
        <w:rPr>
          <w:color w:val="484B4E"/>
          <w:sz w:val="20"/>
        </w:rPr>
        <w:t>Royal</w:t>
      </w:r>
      <w:r>
        <w:rPr>
          <w:color w:val="484B4E"/>
          <w:spacing w:val="-5"/>
          <w:sz w:val="20"/>
        </w:rPr>
        <w:t> </w:t>
      </w:r>
      <w:r>
        <w:rPr>
          <w:color w:val="484B4E"/>
          <w:sz w:val="20"/>
        </w:rPr>
        <w:t>Bank</w:t>
      </w:r>
      <w:r>
        <w:rPr>
          <w:color w:val="484B4E"/>
          <w:spacing w:val="-4"/>
          <w:sz w:val="20"/>
        </w:rPr>
        <w:t> </w:t>
      </w:r>
      <w:r>
        <w:rPr>
          <w:color w:val="484B4E"/>
          <w:sz w:val="20"/>
        </w:rPr>
        <w:t>of</w:t>
      </w:r>
      <w:r>
        <w:rPr>
          <w:color w:val="484B4E"/>
          <w:spacing w:val="-5"/>
          <w:sz w:val="20"/>
        </w:rPr>
        <w:t> </w:t>
      </w:r>
      <w:r>
        <w:rPr>
          <w:color w:val="484B4E"/>
          <w:sz w:val="20"/>
        </w:rPr>
        <w:t>Scotland’s</w:t>
      </w:r>
      <w:r>
        <w:rPr>
          <w:color w:val="484B4E"/>
          <w:spacing w:val="-4"/>
          <w:sz w:val="20"/>
        </w:rPr>
        <w:t> </w:t>
      </w:r>
      <w:r>
        <w:rPr>
          <w:color w:val="484B4E"/>
          <w:sz w:val="20"/>
        </w:rPr>
        <w:t>private</w:t>
      </w:r>
      <w:r>
        <w:rPr>
          <w:color w:val="484B4E"/>
          <w:spacing w:val="-4"/>
          <w:sz w:val="20"/>
        </w:rPr>
        <w:t> </w:t>
      </w:r>
      <w:r>
        <w:rPr>
          <w:color w:val="484B4E"/>
          <w:spacing w:val="-2"/>
          <w:sz w:val="20"/>
        </w:rPr>
        <w:t>banking</w:t>
      </w:r>
    </w:p>
    <w:p>
      <w:pPr>
        <w:spacing w:line="229" w:lineRule="exact" w:before="0"/>
        <w:ind w:left="1413" w:right="0" w:firstLine="0"/>
        <w:jc w:val="left"/>
        <w:rPr>
          <w:sz w:val="20"/>
        </w:rPr>
      </w:pPr>
      <w:r>
        <w:rPr>
          <w:color w:val="484B4E"/>
          <w:sz w:val="20"/>
        </w:rPr>
        <w:t>division,</w:t>
      </w:r>
      <w:r>
        <w:rPr>
          <w:color w:val="484B4E"/>
          <w:spacing w:val="-4"/>
          <w:sz w:val="20"/>
        </w:rPr>
        <w:t> </w:t>
      </w:r>
      <w:r>
        <w:rPr>
          <w:color w:val="484B4E"/>
          <w:sz w:val="20"/>
        </w:rPr>
        <w:t>with</w:t>
      </w:r>
      <w:r>
        <w:rPr>
          <w:color w:val="484B4E"/>
          <w:spacing w:val="-5"/>
          <w:sz w:val="20"/>
        </w:rPr>
        <w:t> </w:t>
      </w:r>
      <w:r>
        <w:rPr>
          <w:color w:val="484B4E"/>
          <w:sz w:val="20"/>
        </w:rPr>
        <w:t>high-net</w:t>
      </w:r>
      <w:r>
        <w:rPr>
          <w:color w:val="484B4E"/>
          <w:spacing w:val="-4"/>
          <w:sz w:val="20"/>
        </w:rPr>
        <w:t> </w:t>
      </w:r>
      <w:r>
        <w:rPr>
          <w:color w:val="484B4E"/>
          <w:sz w:val="20"/>
        </w:rPr>
        <w:t>worth</w:t>
      </w:r>
      <w:r>
        <w:rPr>
          <w:color w:val="484B4E"/>
          <w:spacing w:val="-3"/>
          <w:sz w:val="20"/>
        </w:rPr>
        <w:t> </w:t>
      </w:r>
      <w:r>
        <w:rPr>
          <w:color w:val="484B4E"/>
          <w:sz w:val="20"/>
        </w:rPr>
        <w:t>clients</w:t>
      </w:r>
      <w:r>
        <w:rPr>
          <w:color w:val="484B4E"/>
          <w:spacing w:val="-3"/>
          <w:sz w:val="20"/>
        </w:rPr>
        <w:t> </w:t>
      </w:r>
      <w:r>
        <w:rPr>
          <w:color w:val="484B4E"/>
          <w:sz w:val="20"/>
        </w:rPr>
        <w:t>with</w:t>
      </w:r>
      <w:r>
        <w:rPr>
          <w:color w:val="484B4E"/>
          <w:spacing w:val="-5"/>
          <w:sz w:val="20"/>
        </w:rPr>
        <w:t> </w:t>
      </w:r>
      <w:r>
        <w:rPr>
          <w:color w:val="484B4E"/>
          <w:sz w:val="20"/>
        </w:rPr>
        <w:t>liquifiable</w:t>
      </w:r>
      <w:r>
        <w:rPr>
          <w:color w:val="484B4E"/>
          <w:spacing w:val="-3"/>
          <w:sz w:val="20"/>
        </w:rPr>
        <w:t> </w:t>
      </w:r>
      <w:r>
        <w:rPr>
          <w:color w:val="484B4E"/>
          <w:sz w:val="20"/>
        </w:rPr>
        <w:t>assets</w:t>
      </w:r>
      <w:r>
        <w:rPr>
          <w:color w:val="484B4E"/>
          <w:spacing w:val="-3"/>
          <w:sz w:val="20"/>
        </w:rPr>
        <w:t> </w:t>
      </w:r>
      <w:r>
        <w:rPr>
          <w:color w:val="484B4E"/>
          <w:sz w:val="20"/>
        </w:rPr>
        <w:t>over</w:t>
      </w:r>
      <w:r>
        <w:rPr>
          <w:color w:val="484B4E"/>
          <w:spacing w:val="-3"/>
          <w:sz w:val="20"/>
        </w:rPr>
        <w:t> </w:t>
      </w:r>
      <w:r>
        <w:rPr>
          <w:color w:val="484B4E"/>
          <w:spacing w:val="-4"/>
          <w:sz w:val="20"/>
        </w:rPr>
        <w:t>£5M.</w:t>
      </w:r>
    </w:p>
    <w:p>
      <w:pPr>
        <w:pStyle w:val="ListParagraph"/>
        <w:numPr>
          <w:ilvl w:val="1"/>
          <w:numId w:val="1"/>
        </w:numPr>
        <w:tabs>
          <w:tab w:pos="1413" w:val="left" w:leader="none"/>
        </w:tabs>
        <w:spacing w:line="240" w:lineRule="auto" w:before="0" w:after="0"/>
        <w:ind w:left="1413" w:right="1031" w:hanging="358"/>
        <w:jc w:val="left"/>
        <w:rPr>
          <w:rFonts w:ascii="Symbol" w:hAnsi="Symbol"/>
          <w:color w:val="484B4E"/>
          <w:sz w:val="20"/>
        </w:rPr>
      </w:pPr>
      <w:r>
        <w:rPr>
          <w:color w:val="484B4E"/>
          <w:sz w:val="20"/>
        </w:rPr>
        <w:t>Leveraged</w:t>
      </w:r>
      <w:r>
        <w:rPr>
          <w:color w:val="484B4E"/>
          <w:spacing w:val="-3"/>
          <w:sz w:val="20"/>
        </w:rPr>
        <w:t> </w:t>
      </w:r>
      <w:r>
        <w:rPr>
          <w:color w:val="484B4E"/>
          <w:sz w:val="20"/>
        </w:rPr>
        <w:t>effective</w:t>
      </w:r>
      <w:r>
        <w:rPr>
          <w:color w:val="484B4E"/>
          <w:spacing w:val="-3"/>
          <w:sz w:val="20"/>
        </w:rPr>
        <w:t> </w:t>
      </w:r>
      <w:r>
        <w:rPr>
          <w:color w:val="484B4E"/>
          <w:sz w:val="20"/>
        </w:rPr>
        <w:t>communication</w:t>
      </w:r>
      <w:r>
        <w:rPr>
          <w:color w:val="484B4E"/>
          <w:spacing w:val="-4"/>
          <w:sz w:val="20"/>
        </w:rPr>
        <w:t> </w:t>
      </w:r>
      <w:r>
        <w:rPr>
          <w:color w:val="484B4E"/>
          <w:sz w:val="20"/>
        </w:rPr>
        <w:t>skills</w:t>
      </w:r>
      <w:r>
        <w:rPr>
          <w:color w:val="484B4E"/>
          <w:spacing w:val="-3"/>
          <w:sz w:val="20"/>
        </w:rPr>
        <w:t> </w:t>
      </w:r>
      <w:r>
        <w:rPr>
          <w:color w:val="484B4E"/>
          <w:sz w:val="20"/>
        </w:rPr>
        <w:t>to</w:t>
      </w:r>
      <w:r>
        <w:rPr>
          <w:color w:val="484B4E"/>
          <w:spacing w:val="-4"/>
          <w:sz w:val="20"/>
        </w:rPr>
        <w:t> </w:t>
      </w:r>
      <w:r>
        <w:rPr>
          <w:color w:val="484B4E"/>
          <w:sz w:val="20"/>
        </w:rPr>
        <w:t>present</w:t>
      </w:r>
      <w:r>
        <w:rPr>
          <w:color w:val="484B4E"/>
          <w:spacing w:val="-4"/>
          <w:sz w:val="20"/>
        </w:rPr>
        <w:t> </w:t>
      </w:r>
      <w:r>
        <w:rPr>
          <w:color w:val="484B4E"/>
          <w:sz w:val="20"/>
        </w:rPr>
        <w:t>findings</w:t>
      </w:r>
      <w:r>
        <w:rPr>
          <w:color w:val="484B4E"/>
          <w:spacing w:val="-3"/>
          <w:sz w:val="20"/>
        </w:rPr>
        <w:t> </w:t>
      </w:r>
      <w:r>
        <w:rPr>
          <w:color w:val="484B4E"/>
          <w:sz w:val="20"/>
        </w:rPr>
        <w:t>of</w:t>
      </w:r>
      <w:r>
        <w:rPr>
          <w:color w:val="484B4E"/>
          <w:spacing w:val="-4"/>
          <w:sz w:val="20"/>
        </w:rPr>
        <w:t> </w:t>
      </w:r>
      <w:r>
        <w:rPr>
          <w:color w:val="484B4E"/>
          <w:sz w:val="20"/>
        </w:rPr>
        <w:t>the</w:t>
      </w:r>
      <w:r>
        <w:rPr>
          <w:color w:val="484B4E"/>
          <w:spacing w:val="-3"/>
          <w:sz w:val="20"/>
        </w:rPr>
        <w:t> </w:t>
      </w:r>
      <w:r>
        <w:rPr>
          <w:color w:val="484B4E"/>
          <w:sz w:val="20"/>
        </w:rPr>
        <w:t>project</w:t>
      </w:r>
      <w:r>
        <w:rPr>
          <w:color w:val="484B4E"/>
          <w:spacing w:val="-3"/>
          <w:sz w:val="20"/>
        </w:rPr>
        <w:t> </w:t>
      </w:r>
      <w:r>
        <w:rPr>
          <w:color w:val="484B4E"/>
          <w:sz w:val="20"/>
        </w:rPr>
        <w:t>to</w:t>
      </w:r>
      <w:r>
        <w:rPr>
          <w:color w:val="484B4E"/>
          <w:spacing w:val="-3"/>
          <w:sz w:val="20"/>
        </w:rPr>
        <w:t> </w:t>
      </w:r>
      <w:r>
        <w:rPr>
          <w:color w:val="484B4E"/>
          <w:sz w:val="20"/>
        </w:rPr>
        <w:t>diverse</w:t>
      </w:r>
      <w:r>
        <w:rPr>
          <w:color w:val="484B4E"/>
          <w:spacing w:val="-4"/>
          <w:sz w:val="20"/>
        </w:rPr>
        <w:t> </w:t>
      </w:r>
      <w:r>
        <w:rPr>
          <w:color w:val="484B4E"/>
          <w:sz w:val="20"/>
        </w:rPr>
        <w:t>audiences,</w:t>
      </w:r>
      <w:r>
        <w:rPr>
          <w:color w:val="484B4E"/>
          <w:spacing w:val="-4"/>
          <w:sz w:val="20"/>
        </w:rPr>
        <w:t> </w:t>
      </w:r>
      <w:r>
        <w:rPr>
          <w:color w:val="484B4E"/>
          <w:sz w:val="20"/>
        </w:rPr>
        <w:t>ensuring</w:t>
      </w:r>
      <w:r>
        <w:rPr>
          <w:color w:val="484B4E"/>
          <w:spacing w:val="-5"/>
          <w:sz w:val="20"/>
        </w:rPr>
        <w:t> </w:t>
      </w:r>
      <w:r>
        <w:rPr>
          <w:color w:val="484B4E"/>
          <w:sz w:val="20"/>
        </w:rPr>
        <w:t>bank complied with new regulatory requirements introduced by government to increase consumer protections and </w:t>
      </w:r>
      <w:r>
        <w:rPr>
          <w:color w:val="484B4E"/>
          <w:spacing w:val="-2"/>
          <w:sz w:val="20"/>
        </w:rPr>
        <w:t>rights.</w:t>
      </w:r>
    </w:p>
    <w:p>
      <w:pPr>
        <w:tabs>
          <w:tab w:pos="9895" w:val="left" w:leader="none"/>
        </w:tabs>
        <w:spacing w:before="179"/>
        <w:ind w:left="780" w:right="0" w:firstLine="0"/>
        <w:jc w:val="left"/>
        <w:rPr>
          <w:i/>
          <w:sz w:val="20"/>
        </w:rPr>
      </w:pPr>
      <w:r>
        <w:rPr>
          <w:b/>
          <w:color w:val="484B4E"/>
          <w:sz w:val="20"/>
        </w:rPr>
        <w:t>Project</w:t>
      </w:r>
      <w:r>
        <w:rPr>
          <w:b/>
          <w:color w:val="484B4E"/>
          <w:spacing w:val="-5"/>
          <w:sz w:val="20"/>
        </w:rPr>
        <w:t> </w:t>
      </w:r>
      <w:r>
        <w:rPr>
          <w:b/>
          <w:color w:val="484B4E"/>
          <w:sz w:val="20"/>
        </w:rPr>
        <w:t>Manager</w:t>
      </w:r>
      <w:r>
        <w:rPr>
          <w:b/>
          <w:color w:val="484B4E"/>
          <w:spacing w:val="-3"/>
          <w:sz w:val="20"/>
        </w:rPr>
        <w:t> </w:t>
      </w:r>
      <w:r>
        <w:rPr>
          <w:b/>
          <w:color w:val="484B4E"/>
          <w:sz w:val="20"/>
        </w:rPr>
        <w:t>-</w:t>
      </w:r>
      <w:r>
        <w:rPr>
          <w:b/>
          <w:color w:val="484B4E"/>
          <w:spacing w:val="-3"/>
          <w:sz w:val="20"/>
        </w:rPr>
        <w:t> </w:t>
      </w:r>
      <w:r>
        <w:rPr>
          <w:b/>
          <w:color w:val="484B4E"/>
          <w:sz w:val="20"/>
        </w:rPr>
        <w:t>Policy</w:t>
      </w:r>
      <w:r>
        <w:rPr>
          <w:b/>
          <w:color w:val="484B4E"/>
          <w:spacing w:val="-6"/>
          <w:sz w:val="20"/>
        </w:rPr>
        <w:t> </w:t>
      </w:r>
      <w:r>
        <w:rPr>
          <w:b/>
          <w:color w:val="484B4E"/>
          <w:sz w:val="20"/>
        </w:rPr>
        <w:t>Development</w:t>
      </w:r>
      <w:r>
        <w:rPr>
          <w:b/>
          <w:color w:val="484B4E"/>
          <w:spacing w:val="-3"/>
          <w:sz w:val="20"/>
        </w:rPr>
        <w:t> </w:t>
      </w:r>
      <w:r>
        <w:rPr>
          <w:color w:val="484B4E"/>
          <w:sz w:val="20"/>
        </w:rPr>
        <w:t>/</w:t>
      </w:r>
      <w:r>
        <w:rPr>
          <w:color w:val="484B4E"/>
          <w:spacing w:val="-4"/>
          <w:sz w:val="20"/>
        </w:rPr>
        <w:t> </w:t>
      </w:r>
      <w:r>
        <w:rPr>
          <w:color w:val="484B4E"/>
          <w:sz w:val="20"/>
        </w:rPr>
        <w:t>Royal</w:t>
      </w:r>
      <w:r>
        <w:rPr>
          <w:color w:val="484B4E"/>
          <w:spacing w:val="-4"/>
          <w:sz w:val="20"/>
        </w:rPr>
        <w:t> </w:t>
      </w:r>
      <w:r>
        <w:rPr>
          <w:color w:val="484B4E"/>
          <w:sz w:val="20"/>
        </w:rPr>
        <w:t>Bank</w:t>
      </w:r>
      <w:r>
        <w:rPr>
          <w:color w:val="484B4E"/>
          <w:spacing w:val="-3"/>
          <w:sz w:val="20"/>
        </w:rPr>
        <w:t> </w:t>
      </w:r>
      <w:r>
        <w:rPr>
          <w:color w:val="484B4E"/>
          <w:sz w:val="20"/>
        </w:rPr>
        <w:t>of</w:t>
      </w:r>
      <w:r>
        <w:rPr>
          <w:color w:val="484B4E"/>
          <w:spacing w:val="-4"/>
          <w:sz w:val="20"/>
        </w:rPr>
        <w:t> </w:t>
      </w:r>
      <w:r>
        <w:rPr>
          <w:color w:val="484B4E"/>
          <w:sz w:val="20"/>
        </w:rPr>
        <w:t>Scotland</w:t>
      </w:r>
      <w:r>
        <w:rPr>
          <w:color w:val="484B4E"/>
          <w:spacing w:val="-3"/>
          <w:sz w:val="20"/>
        </w:rPr>
        <w:t> </w:t>
      </w:r>
      <w:r>
        <w:rPr>
          <w:color w:val="484B4E"/>
          <w:sz w:val="20"/>
        </w:rPr>
        <w:t>(RBS)</w:t>
      </w:r>
      <w:r>
        <w:rPr>
          <w:color w:val="484B4E"/>
          <w:spacing w:val="-5"/>
          <w:sz w:val="20"/>
        </w:rPr>
        <w:t> </w:t>
      </w:r>
      <w:r>
        <w:rPr>
          <w:color w:val="484B4E"/>
          <w:sz w:val="20"/>
        </w:rPr>
        <w:t>-</w:t>
      </w:r>
      <w:r>
        <w:rPr>
          <w:color w:val="484B4E"/>
          <w:spacing w:val="-3"/>
          <w:sz w:val="20"/>
        </w:rPr>
        <w:t> </w:t>
      </w:r>
      <w:r>
        <w:rPr>
          <w:color w:val="484B4E"/>
          <w:sz w:val="20"/>
        </w:rPr>
        <w:t>Bishopsgate,</w:t>
      </w:r>
      <w:r>
        <w:rPr>
          <w:color w:val="484B4E"/>
          <w:spacing w:val="-3"/>
          <w:sz w:val="20"/>
        </w:rPr>
        <w:t> </w:t>
      </w:r>
      <w:r>
        <w:rPr>
          <w:color w:val="484B4E"/>
          <w:spacing w:val="-2"/>
          <w:sz w:val="20"/>
        </w:rPr>
        <w:t>London</w:t>
      </w:r>
      <w:r>
        <w:rPr>
          <w:color w:val="484B4E"/>
          <w:sz w:val="20"/>
        </w:rPr>
        <w:tab/>
      </w:r>
      <w:r>
        <w:rPr>
          <w:i/>
          <w:color w:val="484B4E"/>
          <w:sz w:val="20"/>
        </w:rPr>
        <w:t>01/2016</w:t>
      </w:r>
      <w:r>
        <w:rPr>
          <w:i/>
          <w:color w:val="484B4E"/>
          <w:spacing w:val="-3"/>
          <w:sz w:val="20"/>
        </w:rPr>
        <w:t> </w:t>
      </w:r>
      <w:r>
        <w:rPr>
          <w:i/>
          <w:color w:val="484B4E"/>
          <w:sz w:val="20"/>
        </w:rPr>
        <w:t>-</w:t>
      </w:r>
      <w:r>
        <w:rPr>
          <w:i/>
          <w:color w:val="484B4E"/>
          <w:spacing w:val="-3"/>
          <w:sz w:val="20"/>
        </w:rPr>
        <w:t> </w:t>
      </w:r>
      <w:r>
        <w:rPr>
          <w:i/>
          <w:color w:val="484B4E"/>
          <w:spacing w:val="-2"/>
          <w:sz w:val="20"/>
        </w:rPr>
        <w:t>09/2018</w:t>
      </w:r>
    </w:p>
    <w:p>
      <w:pPr>
        <w:pStyle w:val="ListParagraph"/>
        <w:numPr>
          <w:ilvl w:val="1"/>
          <w:numId w:val="1"/>
        </w:numPr>
        <w:tabs>
          <w:tab w:pos="1413" w:val="left" w:leader="none"/>
        </w:tabs>
        <w:spacing w:line="240" w:lineRule="auto" w:before="120" w:after="0"/>
        <w:ind w:left="1413" w:right="772" w:hanging="358"/>
        <w:jc w:val="left"/>
        <w:rPr>
          <w:rFonts w:ascii="Symbol" w:hAnsi="Symbol"/>
          <w:color w:val="484B4E"/>
          <w:sz w:val="20"/>
        </w:rPr>
      </w:pPr>
      <w:r>
        <w:rPr>
          <w:color w:val="484B4E"/>
          <w:sz w:val="20"/>
        </w:rPr>
        <w:t>Led</w:t>
      </w:r>
      <w:r>
        <w:rPr>
          <w:color w:val="484B4E"/>
          <w:spacing w:val="-3"/>
          <w:sz w:val="20"/>
        </w:rPr>
        <w:t> </w:t>
      </w:r>
      <w:r>
        <w:rPr>
          <w:color w:val="484B4E"/>
          <w:sz w:val="20"/>
        </w:rPr>
        <w:t>the</w:t>
      </w:r>
      <w:r>
        <w:rPr>
          <w:color w:val="484B4E"/>
          <w:spacing w:val="-3"/>
          <w:sz w:val="20"/>
        </w:rPr>
        <w:t> </w:t>
      </w:r>
      <w:r>
        <w:rPr>
          <w:color w:val="484B4E"/>
          <w:sz w:val="20"/>
        </w:rPr>
        <w:t>RBS</w:t>
      </w:r>
      <w:r>
        <w:rPr>
          <w:color w:val="484B4E"/>
          <w:spacing w:val="-4"/>
          <w:sz w:val="20"/>
        </w:rPr>
        <w:t> </w:t>
      </w:r>
      <w:r>
        <w:rPr>
          <w:color w:val="484B4E"/>
          <w:sz w:val="20"/>
        </w:rPr>
        <w:t>Corporate</w:t>
      </w:r>
      <w:r>
        <w:rPr>
          <w:color w:val="484B4E"/>
          <w:spacing w:val="-3"/>
          <w:sz w:val="20"/>
        </w:rPr>
        <w:t> </w:t>
      </w:r>
      <w:r>
        <w:rPr>
          <w:color w:val="484B4E"/>
          <w:sz w:val="20"/>
        </w:rPr>
        <w:t>Banking</w:t>
      </w:r>
      <w:r>
        <w:rPr>
          <w:color w:val="484B4E"/>
          <w:spacing w:val="-2"/>
          <w:sz w:val="20"/>
        </w:rPr>
        <w:t> </w:t>
      </w:r>
      <w:r>
        <w:rPr>
          <w:color w:val="484B4E"/>
          <w:sz w:val="20"/>
        </w:rPr>
        <w:t>workstream</w:t>
      </w:r>
      <w:r>
        <w:rPr>
          <w:color w:val="484B4E"/>
          <w:spacing w:val="-2"/>
          <w:sz w:val="20"/>
        </w:rPr>
        <w:t> </w:t>
      </w:r>
      <w:r>
        <w:rPr>
          <w:color w:val="484B4E"/>
          <w:sz w:val="20"/>
        </w:rPr>
        <w:t>of</w:t>
      </w:r>
      <w:r>
        <w:rPr>
          <w:color w:val="484B4E"/>
          <w:spacing w:val="-3"/>
          <w:sz w:val="20"/>
        </w:rPr>
        <w:t> </w:t>
      </w:r>
      <w:r>
        <w:rPr>
          <w:color w:val="484B4E"/>
          <w:sz w:val="20"/>
        </w:rPr>
        <w:t>ethics</w:t>
      </w:r>
      <w:r>
        <w:rPr>
          <w:color w:val="484B4E"/>
          <w:spacing w:val="-4"/>
          <w:sz w:val="20"/>
        </w:rPr>
        <w:t> </w:t>
      </w:r>
      <w:r>
        <w:rPr>
          <w:color w:val="484B4E"/>
          <w:sz w:val="20"/>
        </w:rPr>
        <w:t>project</w:t>
      </w:r>
      <w:r>
        <w:rPr>
          <w:color w:val="484B4E"/>
          <w:spacing w:val="-2"/>
          <w:sz w:val="20"/>
        </w:rPr>
        <w:t> </w:t>
      </w:r>
      <w:r>
        <w:rPr>
          <w:color w:val="484B4E"/>
          <w:sz w:val="20"/>
        </w:rPr>
        <w:t>centred</w:t>
      </w:r>
      <w:r>
        <w:rPr>
          <w:color w:val="484B4E"/>
          <w:spacing w:val="-2"/>
          <w:sz w:val="20"/>
        </w:rPr>
        <w:t> </w:t>
      </w:r>
      <w:r>
        <w:rPr>
          <w:color w:val="484B4E"/>
          <w:sz w:val="20"/>
        </w:rPr>
        <w:t>regarding</w:t>
      </w:r>
      <w:r>
        <w:rPr>
          <w:color w:val="484B4E"/>
          <w:spacing w:val="-3"/>
          <w:sz w:val="20"/>
        </w:rPr>
        <w:t> </w:t>
      </w:r>
      <w:r>
        <w:rPr>
          <w:color w:val="484B4E"/>
          <w:sz w:val="20"/>
        </w:rPr>
        <w:t>high-net</w:t>
      </w:r>
      <w:r>
        <w:rPr>
          <w:color w:val="484B4E"/>
          <w:spacing w:val="-3"/>
          <w:sz w:val="20"/>
        </w:rPr>
        <w:t> </w:t>
      </w:r>
      <w:r>
        <w:rPr>
          <w:color w:val="484B4E"/>
          <w:sz w:val="20"/>
        </w:rPr>
        <w:t>value</w:t>
      </w:r>
      <w:r>
        <w:rPr>
          <w:color w:val="484B4E"/>
          <w:spacing w:val="-2"/>
          <w:sz w:val="20"/>
        </w:rPr>
        <w:t> </w:t>
      </w:r>
      <w:r>
        <w:rPr>
          <w:color w:val="484B4E"/>
          <w:sz w:val="20"/>
        </w:rPr>
        <w:t>clients</w:t>
      </w:r>
      <w:r>
        <w:rPr>
          <w:color w:val="484B4E"/>
          <w:spacing w:val="-2"/>
          <w:sz w:val="20"/>
        </w:rPr>
        <w:t> </w:t>
      </w:r>
      <w:r>
        <w:rPr>
          <w:color w:val="484B4E"/>
          <w:sz w:val="20"/>
        </w:rPr>
        <w:t>engaging</w:t>
      </w:r>
      <w:r>
        <w:rPr>
          <w:color w:val="484B4E"/>
          <w:spacing w:val="-2"/>
          <w:sz w:val="20"/>
        </w:rPr>
        <w:t> </w:t>
      </w:r>
      <w:r>
        <w:rPr>
          <w:color w:val="484B4E"/>
          <w:sz w:val="20"/>
        </w:rPr>
        <w:t>in aggressive tax avoidance strategies.</w:t>
      </w:r>
    </w:p>
    <w:p>
      <w:pPr>
        <w:pStyle w:val="ListParagraph"/>
        <w:numPr>
          <w:ilvl w:val="1"/>
          <w:numId w:val="1"/>
        </w:numPr>
        <w:tabs>
          <w:tab w:pos="1413" w:val="left" w:leader="none"/>
        </w:tabs>
        <w:spacing w:line="240" w:lineRule="auto" w:before="0" w:after="0"/>
        <w:ind w:left="1413" w:right="1296" w:hanging="358"/>
        <w:jc w:val="left"/>
        <w:rPr>
          <w:rFonts w:ascii="Symbol" w:hAnsi="Symbol"/>
          <w:color w:val="484B4E"/>
          <w:sz w:val="20"/>
        </w:rPr>
      </w:pPr>
      <w:r>
        <w:rPr>
          <w:color w:val="484B4E"/>
          <w:sz w:val="20"/>
        </w:rPr>
        <w:t>Collaborated</w:t>
      </w:r>
      <w:r>
        <w:rPr>
          <w:color w:val="484B4E"/>
          <w:spacing w:val="-5"/>
          <w:sz w:val="20"/>
        </w:rPr>
        <w:t> </w:t>
      </w:r>
      <w:r>
        <w:rPr>
          <w:color w:val="484B4E"/>
          <w:sz w:val="20"/>
        </w:rPr>
        <w:t>with</w:t>
      </w:r>
      <w:r>
        <w:rPr>
          <w:color w:val="484B4E"/>
          <w:spacing w:val="-3"/>
          <w:sz w:val="20"/>
        </w:rPr>
        <w:t> </w:t>
      </w:r>
      <w:r>
        <w:rPr>
          <w:color w:val="484B4E"/>
          <w:sz w:val="20"/>
        </w:rPr>
        <w:t>Legal</w:t>
      </w:r>
      <w:r>
        <w:rPr>
          <w:color w:val="484B4E"/>
          <w:spacing w:val="-3"/>
          <w:sz w:val="20"/>
        </w:rPr>
        <w:t> </w:t>
      </w:r>
      <w:r>
        <w:rPr>
          <w:color w:val="484B4E"/>
          <w:sz w:val="20"/>
        </w:rPr>
        <w:t>and</w:t>
      </w:r>
      <w:r>
        <w:rPr>
          <w:color w:val="484B4E"/>
          <w:spacing w:val="-3"/>
          <w:sz w:val="20"/>
        </w:rPr>
        <w:t> </w:t>
      </w:r>
      <w:r>
        <w:rPr>
          <w:color w:val="484B4E"/>
          <w:sz w:val="20"/>
        </w:rPr>
        <w:t>Compliance</w:t>
      </w:r>
      <w:r>
        <w:rPr>
          <w:color w:val="484B4E"/>
          <w:spacing w:val="-4"/>
          <w:sz w:val="20"/>
        </w:rPr>
        <w:t> </w:t>
      </w:r>
      <w:r>
        <w:rPr>
          <w:color w:val="484B4E"/>
          <w:sz w:val="20"/>
        </w:rPr>
        <w:t>teams</w:t>
      </w:r>
      <w:r>
        <w:rPr>
          <w:color w:val="484B4E"/>
          <w:spacing w:val="-3"/>
          <w:sz w:val="20"/>
        </w:rPr>
        <w:t> </w:t>
      </w:r>
      <w:r>
        <w:rPr>
          <w:color w:val="484B4E"/>
          <w:sz w:val="20"/>
        </w:rPr>
        <w:t>to</w:t>
      </w:r>
      <w:r>
        <w:rPr>
          <w:color w:val="484B4E"/>
          <w:spacing w:val="-3"/>
          <w:sz w:val="20"/>
        </w:rPr>
        <w:t> </w:t>
      </w:r>
      <w:r>
        <w:rPr>
          <w:color w:val="484B4E"/>
          <w:sz w:val="20"/>
        </w:rPr>
        <w:t>streamline</w:t>
      </w:r>
      <w:r>
        <w:rPr>
          <w:color w:val="484B4E"/>
          <w:spacing w:val="-3"/>
          <w:sz w:val="20"/>
        </w:rPr>
        <w:t> </w:t>
      </w:r>
      <w:r>
        <w:rPr>
          <w:color w:val="484B4E"/>
          <w:sz w:val="20"/>
        </w:rPr>
        <w:t>bank</w:t>
      </w:r>
      <w:r>
        <w:rPr>
          <w:color w:val="484B4E"/>
          <w:spacing w:val="-4"/>
          <w:sz w:val="20"/>
        </w:rPr>
        <w:t> </w:t>
      </w:r>
      <w:r>
        <w:rPr>
          <w:color w:val="484B4E"/>
          <w:sz w:val="20"/>
        </w:rPr>
        <w:t>processes</w:t>
      </w:r>
      <w:r>
        <w:rPr>
          <w:color w:val="484B4E"/>
          <w:spacing w:val="-3"/>
          <w:sz w:val="20"/>
        </w:rPr>
        <w:t> </w:t>
      </w:r>
      <w:r>
        <w:rPr>
          <w:color w:val="484B4E"/>
          <w:sz w:val="20"/>
        </w:rPr>
        <w:t>and</w:t>
      </w:r>
      <w:r>
        <w:rPr>
          <w:color w:val="484B4E"/>
          <w:spacing w:val="-3"/>
          <w:sz w:val="20"/>
        </w:rPr>
        <w:t> </w:t>
      </w:r>
      <w:r>
        <w:rPr>
          <w:color w:val="484B4E"/>
          <w:sz w:val="20"/>
        </w:rPr>
        <w:t>strengthen</w:t>
      </w:r>
      <w:r>
        <w:rPr>
          <w:color w:val="484B4E"/>
          <w:spacing w:val="-4"/>
          <w:sz w:val="20"/>
        </w:rPr>
        <w:t> </w:t>
      </w:r>
      <w:r>
        <w:rPr>
          <w:color w:val="484B4E"/>
          <w:sz w:val="20"/>
        </w:rPr>
        <w:t>tax</w:t>
      </w:r>
      <w:r>
        <w:rPr>
          <w:color w:val="484B4E"/>
          <w:spacing w:val="-4"/>
          <w:sz w:val="20"/>
        </w:rPr>
        <w:t> </w:t>
      </w:r>
      <w:r>
        <w:rPr>
          <w:color w:val="484B4E"/>
          <w:sz w:val="20"/>
        </w:rPr>
        <w:t>avoidance identification protocols across divisions.</w:t>
      </w:r>
    </w:p>
    <w:p>
      <w:pPr>
        <w:tabs>
          <w:tab w:pos="9895" w:val="left" w:leader="none"/>
        </w:tabs>
        <w:spacing w:before="177"/>
        <w:ind w:left="780" w:right="0" w:firstLine="0"/>
        <w:jc w:val="left"/>
        <w:rPr>
          <w:i/>
          <w:sz w:val="20"/>
        </w:rPr>
      </w:pPr>
      <w:r>
        <w:rPr>
          <w:b/>
          <w:color w:val="484B4E"/>
          <w:sz w:val="20"/>
        </w:rPr>
        <w:t>Business</w:t>
      </w:r>
      <w:r>
        <w:rPr>
          <w:b/>
          <w:color w:val="484B4E"/>
          <w:spacing w:val="-7"/>
          <w:sz w:val="20"/>
        </w:rPr>
        <w:t> </w:t>
      </w:r>
      <w:r>
        <w:rPr>
          <w:b/>
          <w:color w:val="484B4E"/>
          <w:sz w:val="20"/>
        </w:rPr>
        <w:t>Analyst</w:t>
      </w:r>
      <w:r>
        <w:rPr>
          <w:b/>
          <w:color w:val="484B4E"/>
          <w:spacing w:val="-4"/>
          <w:sz w:val="20"/>
        </w:rPr>
        <w:t> </w:t>
      </w:r>
      <w:r>
        <w:rPr>
          <w:b/>
          <w:color w:val="484B4E"/>
          <w:sz w:val="20"/>
        </w:rPr>
        <w:t>–</w:t>
      </w:r>
      <w:r>
        <w:rPr>
          <w:b/>
          <w:color w:val="484B4E"/>
          <w:spacing w:val="-6"/>
          <w:sz w:val="20"/>
        </w:rPr>
        <w:t> </w:t>
      </w:r>
      <w:r>
        <w:rPr>
          <w:color w:val="484B4E"/>
          <w:sz w:val="20"/>
        </w:rPr>
        <w:t>Independent</w:t>
      </w:r>
      <w:r>
        <w:rPr>
          <w:color w:val="484B4E"/>
          <w:spacing w:val="-5"/>
          <w:sz w:val="20"/>
        </w:rPr>
        <w:t> </w:t>
      </w:r>
      <w:r>
        <w:rPr>
          <w:color w:val="484B4E"/>
          <w:sz w:val="20"/>
        </w:rPr>
        <w:t>Television</w:t>
      </w:r>
      <w:r>
        <w:rPr>
          <w:color w:val="484B4E"/>
          <w:spacing w:val="-7"/>
          <w:sz w:val="20"/>
        </w:rPr>
        <w:t> </w:t>
      </w:r>
      <w:r>
        <w:rPr>
          <w:color w:val="484B4E"/>
          <w:sz w:val="20"/>
        </w:rPr>
        <w:t>News</w:t>
      </w:r>
      <w:r>
        <w:rPr>
          <w:color w:val="484B4E"/>
          <w:spacing w:val="-5"/>
          <w:sz w:val="20"/>
        </w:rPr>
        <w:t> </w:t>
      </w:r>
      <w:r>
        <w:rPr>
          <w:color w:val="484B4E"/>
          <w:sz w:val="20"/>
        </w:rPr>
        <w:t>(ITN),</w:t>
      </w:r>
      <w:r>
        <w:rPr>
          <w:color w:val="484B4E"/>
          <w:spacing w:val="-5"/>
          <w:sz w:val="20"/>
        </w:rPr>
        <w:t> </w:t>
      </w:r>
      <w:r>
        <w:rPr>
          <w:color w:val="484B4E"/>
          <w:spacing w:val="-2"/>
          <w:sz w:val="20"/>
        </w:rPr>
        <w:t>London</w:t>
      </w:r>
      <w:r>
        <w:rPr>
          <w:color w:val="484B4E"/>
          <w:sz w:val="20"/>
        </w:rPr>
        <w:tab/>
      </w:r>
      <w:r>
        <w:rPr>
          <w:i/>
          <w:color w:val="484B4E"/>
          <w:sz w:val="20"/>
        </w:rPr>
        <w:t>02/2018</w:t>
      </w:r>
      <w:r>
        <w:rPr>
          <w:i/>
          <w:color w:val="484B4E"/>
          <w:spacing w:val="-3"/>
          <w:sz w:val="20"/>
        </w:rPr>
        <w:t> </w:t>
      </w:r>
      <w:r>
        <w:rPr>
          <w:i/>
          <w:color w:val="484B4E"/>
          <w:sz w:val="20"/>
        </w:rPr>
        <w:t>-</w:t>
      </w:r>
      <w:r>
        <w:rPr>
          <w:i/>
          <w:color w:val="484B4E"/>
          <w:spacing w:val="-3"/>
          <w:sz w:val="20"/>
        </w:rPr>
        <w:t> </w:t>
      </w:r>
      <w:r>
        <w:rPr>
          <w:i/>
          <w:color w:val="484B4E"/>
          <w:spacing w:val="-2"/>
          <w:sz w:val="20"/>
        </w:rPr>
        <w:t>09/2018</w:t>
      </w:r>
    </w:p>
    <w:p>
      <w:pPr>
        <w:pStyle w:val="ListParagraph"/>
        <w:numPr>
          <w:ilvl w:val="1"/>
          <w:numId w:val="1"/>
        </w:numPr>
        <w:tabs>
          <w:tab w:pos="1413" w:val="left" w:leader="none"/>
        </w:tabs>
        <w:spacing w:line="244" w:lineRule="exact" w:before="120" w:after="0"/>
        <w:ind w:left="1413" w:right="0" w:hanging="357"/>
        <w:jc w:val="left"/>
        <w:rPr>
          <w:rFonts w:ascii="Symbol" w:hAnsi="Symbol"/>
          <w:color w:val="484B4E"/>
          <w:sz w:val="20"/>
        </w:rPr>
      </w:pPr>
      <w:r>
        <w:rPr>
          <w:color w:val="484B4E"/>
          <w:sz w:val="20"/>
        </w:rPr>
        <w:t>Led</w:t>
      </w:r>
      <w:r>
        <w:rPr>
          <w:color w:val="484B4E"/>
          <w:spacing w:val="-6"/>
          <w:sz w:val="20"/>
        </w:rPr>
        <w:t> </w:t>
      </w:r>
      <w:r>
        <w:rPr>
          <w:color w:val="484B4E"/>
          <w:sz w:val="20"/>
        </w:rPr>
        <w:t>analysis</w:t>
      </w:r>
      <w:r>
        <w:rPr>
          <w:color w:val="484B4E"/>
          <w:spacing w:val="-4"/>
          <w:sz w:val="20"/>
        </w:rPr>
        <w:t> </w:t>
      </w:r>
      <w:r>
        <w:rPr>
          <w:color w:val="484B4E"/>
          <w:sz w:val="20"/>
        </w:rPr>
        <w:t>on</w:t>
      </w:r>
      <w:r>
        <w:rPr>
          <w:color w:val="484B4E"/>
          <w:spacing w:val="-4"/>
          <w:sz w:val="20"/>
        </w:rPr>
        <w:t> </w:t>
      </w:r>
      <w:r>
        <w:rPr>
          <w:color w:val="484B4E"/>
          <w:sz w:val="20"/>
        </w:rPr>
        <w:t>a</w:t>
      </w:r>
      <w:r>
        <w:rPr>
          <w:color w:val="484B4E"/>
          <w:spacing w:val="-3"/>
          <w:sz w:val="20"/>
        </w:rPr>
        <w:t> </w:t>
      </w:r>
      <w:r>
        <w:rPr>
          <w:color w:val="484B4E"/>
          <w:sz w:val="20"/>
        </w:rPr>
        <w:t>tech</w:t>
      </w:r>
      <w:r>
        <w:rPr>
          <w:color w:val="484B4E"/>
          <w:spacing w:val="-4"/>
          <w:sz w:val="20"/>
        </w:rPr>
        <w:t> </w:t>
      </w:r>
      <w:r>
        <w:rPr>
          <w:color w:val="484B4E"/>
          <w:sz w:val="20"/>
        </w:rPr>
        <w:t>project</w:t>
      </w:r>
      <w:r>
        <w:rPr>
          <w:color w:val="484B4E"/>
          <w:spacing w:val="-5"/>
          <w:sz w:val="20"/>
        </w:rPr>
        <w:t> </w:t>
      </w:r>
      <w:r>
        <w:rPr>
          <w:color w:val="484B4E"/>
          <w:sz w:val="20"/>
        </w:rPr>
        <w:t>in</w:t>
      </w:r>
      <w:r>
        <w:rPr>
          <w:color w:val="484B4E"/>
          <w:spacing w:val="-3"/>
          <w:sz w:val="20"/>
        </w:rPr>
        <w:t> </w:t>
      </w:r>
      <w:r>
        <w:rPr>
          <w:color w:val="484B4E"/>
          <w:sz w:val="20"/>
        </w:rPr>
        <w:t>ITN's</w:t>
      </w:r>
      <w:r>
        <w:rPr>
          <w:color w:val="484B4E"/>
          <w:spacing w:val="-4"/>
          <w:sz w:val="20"/>
        </w:rPr>
        <w:t> </w:t>
      </w:r>
      <w:r>
        <w:rPr>
          <w:color w:val="484B4E"/>
          <w:sz w:val="20"/>
        </w:rPr>
        <w:t>Finance</w:t>
      </w:r>
      <w:r>
        <w:rPr>
          <w:color w:val="484B4E"/>
          <w:spacing w:val="-4"/>
          <w:sz w:val="20"/>
        </w:rPr>
        <w:t> </w:t>
      </w:r>
      <w:r>
        <w:rPr>
          <w:color w:val="484B4E"/>
          <w:sz w:val="20"/>
        </w:rPr>
        <w:t>department,</w:t>
      </w:r>
      <w:r>
        <w:rPr>
          <w:color w:val="484B4E"/>
          <w:spacing w:val="-4"/>
          <w:sz w:val="20"/>
        </w:rPr>
        <w:t> </w:t>
      </w:r>
      <w:r>
        <w:rPr>
          <w:color w:val="484B4E"/>
          <w:sz w:val="20"/>
        </w:rPr>
        <w:t>contributing</w:t>
      </w:r>
      <w:r>
        <w:rPr>
          <w:color w:val="484B4E"/>
          <w:spacing w:val="-4"/>
          <w:sz w:val="20"/>
        </w:rPr>
        <w:t> </w:t>
      </w:r>
      <w:r>
        <w:rPr>
          <w:color w:val="484B4E"/>
          <w:sz w:val="20"/>
        </w:rPr>
        <w:t>to</w:t>
      </w:r>
      <w:r>
        <w:rPr>
          <w:color w:val="484B4E"/>
          <w:spacing w:val="-4"/>
          <w:sz w:val="20"/>
        </w:rPr>
        <w:t> </w:t>
      </w:r>
      <w:r>
        <w:rPr>
          <w:color w:val="484B4E"/>
          <w:sz w:val="20"/>
        </w:rPr>
        <w:t>process</w:t>
      </w:r>
      <w:r>
        <w:rPr>
          <w:color w:val="484B4E"/>
          <w:spacing w:val="-1"/>
          <w:sz w:val="20"/>
        </w:rPr>
        <w:t> </w:t>
      </w:r>
      <w:r>
        <w:rPr>
          <w:color w:val="484B4E"/>
          <w:spacing w:val="-2"/>
          <w:sz w:val="20"/>
        </w:rPr>
        <w:t>improvement.</w:t>
      </w:r>
    </w:p>
    <w:p>
      <w:pPr>
        <w:pStyle w:val="ListParagraph"/>
        <w:numPr>
          <w:ilvl w:val="1"/>
          <w:numId w:val="1"/>
        </w:numPr>
        <w:tabs>
          <w:tab w:pos="1413" w:val="left" w:leader="none"/>
        </w:tabs>
        <w:spacing w:line="240" w:lineRule="auto" w:before="0" w:after="0"/>
        <w:ind w:left="1413" w:right="707" w:hanging="358"/>
        <w:jc w:val="left"/>
        <w:rPr>
          <w:rFonts w:ascii="Symbol" w:hAnsi="Symbol"/>
          <w:color w:val="484B4E"/>
          <w:sz w:val="20"/>
        </w:rPr>
      </w:pPr>
      <w:r>
        <w:rPr>
          <w:color w:val="484B4E"/>
          <w:sz w:val="20"/>
        </w:rPr>
        <w:t>Responsible</w:t>
      </w:r>
      <w:r>
        <w:rPr>
          <w:color w:val="484B4E"/>
          <w:spacing w:val="-3"/>
          <w:sz w:val="20"/>
        </w:rPr>
        <w:t> </w:t>
      </w:r>
      <w:r>
        <w:rPr>
          <w:color w:val="484B4E"/>
          <w:sz w:val="20"/>
        </w:rPr>
        <w:t>for</w:t>
      </w:r>
      <w:r>
        <w:rPr>
          <w:color w:val="484B4E"/>
          <w:spacing w:val="-3"/>
          <w:sz w:val="20"/>
        </w:rPr>
        <w:t> </w:t>
      </w:r>
      <w:r>
        <w:rPr>
          <w:color w:val="484B4E"/>
          <w:sz w:val="20"/>
        </w:rPr>
        <w:t>creating</w:t>
      </w:r>
      <w:r>
        <w:rPr>
          <w:color w:val="484B4E"/>
          <w:spacing w:val="-3"/>
          <w:sz w:val="20"/>
        </w:rPr>
        <w:t> </w:t>
      </w:r>
      <w:r>
        <w:rPr>
          <w:color w:val="484B4E"/>
          <w:sz w:val="20"/>
        </w:rPr>
        <w:t>and</w:t>
      </w:r>
      <w:r>
        <w:rPr>
          <w:color w:val="484B4E"/>
          <w:spacing w:val="-3"/>
          <w:sz w:val="20"/>
        </w:rPr>
        <w:t> </w:t>
      </w:r>
      <w:r>
        <w:rPr>
          <w:color w:val="484B4E"/>
          <w:sz w:val="20"/>
        </w:rPr>
        <w:t>managing</w:t>
      </w:r>
      <w:r>
        <w:rPr>
          <w:color w:val="484B4E"/>
          <w:spacing w:val="-3"/>
          <w:sz w:val="20"/>
        </w:rPr>
        <w:t> </w:t>
      </w:r>
      <w:r>
        <w:rPr>
          <w:color w:val="484B4E"/>
          <w:sz w:val="20"/>
        </w:rPr>
        <w:t>staff</w:t>
      </w:r>
      <w:r>
        <w:rPr>
          <w:color w:val="484B4E"/>
          <w:spacing w:val="-4"/>
          <w:sz w:val="20"/>
        </w:rPr>
        <w:t> </w:t>
      </w:r>
      <w:r>
        <w:rPr>
          <w:color w:val="484B4E"/>
          <w:sz w:val="20"/>
        </w:rPr>
        <w:t>training</w:t>
      </w:r>
      <w:r>
        <w:rPr>
          <w:color w:val="484B4E"/>
          <w:spacing w:val="-3"/>
          <w:sz w:val="20"/>
        </w:rPr>
        <w:t> </w:t>
      </w:r>
      <w:r>
        <w:rPr>
          <w:color w:val="484B4E"/>
          <w:sz w:val="20"/>
        </w:rPr>
        <w:t>and</w:t>
      </w:r>
      <w:r>
        <w:rPr>
          <w:color w:val="484B4E"/>
          <w:spacing w:val="-3"/>
          <w:sz w:val="20"/>
        </w:rPr>
        <w:t> </w:t>
      </w:r>
      <w:r>
        <w:rPr>
          <w:color w:val="484B4E"/>
          <w:sz w:val="20"/>
        </w:rPr>
        <w:t>project</w:t>
      </w:r>
      <w:r>
        <w:rPr>
          <w:color w:val="484B4E"/>
          <w:spacing w:val="-4"/>
          <w:sz w:val="20"/>
        </w:rPr>
        <w:t> </w:t>
      </w:r>
      <w:r>
        <w:rPr>
          <w:color w:val="484B4E"/>
          <w:sz w:val="20"/>
        </w:rPr>
        <w:t>communications,</w:t>
      </w:r>
      <w:r>
        <w:rPr>
          <w:color w:val="484B4E"/>
          <w:spacing w:val="-3"/>
          <w:sz w:val="20"/>
        </w:rPr>
        <w:t> </w:t>
      </w:r>
      <w:r>
        <w:rPr>
          <w:color w:val="484B4E"/>
          <w:sz w:val="20"/>
        </w:rPr>
        <w:t>showcasing</w:t>
      </w:r>
      <w:r>
        <w:rPr>
          <w:color w:val="484B4E"/>
          <w:spacing w:val="-3"/>
          <w:sz w:val="20"/>
        </w:rPr>
        <w:t> </w:t>
      </w:r>
      <w:r>
        <w:rPr>
          <w:color w:val="484B4E"/>
          <w:sz w:val="20"/>
        </w:rPr>
        <w:t>communication</w:t>
      </w:r>
      <w:r>
        <w:rPr>
          <w:color w:val="484B4E"/>
          <w:spacing w:val="-3"/>
          <w:sz w:val="20"/>
        </w:rPr>
        <w:t> </w:t>
      </w:r>
      <w:r>
        <w:rPr>
          <w:color w:val="484B4E"/>
          <w:sz w:val="20"/>
        </w:rPr>
        <w:t>and training skills.</w:t>
      </w:r>
    </w:p>
    <w:p>
      <w:pPr>
        <w:tabs>
          <w:tab w:pos="9895" w:val="left" w:leader="none"/>
        </w:tabs>
        <w:spacing w:before="178"/>
        <w:ind w:left="780" w:right="0" w:firstLine="0"/>
        <w:jc w:val="left"/>
        <w:rPr>
          <w:i/>
          <w:sz w:val="20"/>
        </w:rPr>
      </w:pPr>
      <w:r>
        <w:rPr>
          <w:b/>
          <w:color w:val="484B4E"/>
          <w:sz w:val="20"/>
        </w:rPr>
        <w:t>Project</w:t>
      </w:r>
      <w:r>
        <w:rPr>
          <w:b/>
          <w:color w:val="484B4E"/>
          <w:spacing w:val="-6"/>
          <w:sz w:val="20"/>
        </w:rPr>
        <w:t> </w:t>
      </w:r>
      <w:r>
        <w:rPr>
          <w:b/>
          <w:color w:val="484B4E"/>
          <w:sz w:val="20"/>
        </w:rPr>
        <w:t>Analyst</w:t>
      </w:r>
      <w:r>
        <w:rPr>
          <w:b/>
          <w:color w:val="484B4E"/>
          <w:spacing w:val="-3"/>
          <w:sz w:val="20"/>
        </w:rPr>
        <w:t> </w:t>
      </w:r>
      <w:r>
        <w:rPr>
          <w:color w:val="484B4E"/>
          <w:sz w:val="20"/>
        </w:rPr>
        <w:t>/</w:t>
      </w:r>
      <w:r>
        <w:rPr>
          <w:color w:val="484B4E"/>
          <w:spacing w:val="-3"/>
          <w:sz w:val="20"/>
        </w:rPr>
        <w:t> </w:t>
      </w:r>
      <w:r>
        <w:rPr>
          <w:color w:val="484B4E"/>
          <w:sz w:val="20"/>
        </w:rPr>
        <w:t>National</w:t>
      </w:r>
      <w:r>
        <w:rPr>
          <w:color w:val="484B4E"/>
          <w:spacing w:val="-5"/>
          <w:sz w:val="20"/>
        </w:rPr>
        <w:t> </w:t>
      </w:r>
      <w:r>
        <w:rPr>
          <w:color w:val="484B4E"/>
          <w:sz w:val="20"/>
        </w:rPr>
        <w:t>Australia</w:t>
      </w:r>
      <w:r>
        <w:rPr>
          <w:color w:val="484B4E"/>
          <w:spacing w:val="-3"/>
          <w:sz w:val="20"/>
        </w:rPr>
        <w:t> </w:t>
      </w:r>
      <w:r>
        <w:rPr>
          <w:color w:val="484B4E"/>
          <w:sz w:val="20"/>
        </w:rPr>
        <w:t>Bank</w:t>
      </w:r>
      <w:r>
        <w:rPr>
          <w:color w:val="484B4E"/>
          <w:spacing w:val="-3"/>
          <w:sz w:val="20"/>
        </w:rPr>
        <w:t> </w:t>
      </w:r>
      <w:r>
        <w:rPr>
          <w:color w:val="484B4E"/>
          <w:sz w:val="20"/>
        </w:rPr>
        <w:t>(NAB)</w:t>
      </w:r>
      <w:r>
        <w:rPr>
          <w:color w:val="484B4E"/>
          <w:spacing w:val="-3"/>
          <w:sz w:val="20"/>
        </w:rPr>
        <w:t> </w:t>
      </w:r>
      <w:r>
        <w:rPr>
          <w:color w:val="484B4E"/>
          <w:sz w:val="20"/>
        </w:rPr>
        <w:t>-</w:t>
      </w:r>
      <w:r>
        <w:rPr>
          <w:color w:val="484B4E"/>
          <w:spacing w:val="-5"/>
          <w:sz w:val="20"/>
        </w:rPr>
        <w:t> </w:t>
      </w:r>
      <w:r>
        <w:rPr>
          <w:color w:val="484B4E"/>
          <w:sz w:val="20"/>
        </w:rPr>
        <w:t>Naarm,</w:t>
      </w:r>
      <w:r>
        <w:rPr>
          <w:color w:val="484B4E"/>
          <w:spacing w:val="-3"/>
          <w:sz w:val="20"/>
        </w:rPr>
        <w:t> </w:t>
      </w:r>
      <w:r>
        <w:rPr>
          <w:color w:val="484B4E"/>
          <w:spacing w:val="-2"/>
          <w:sz w:val="20"/>
        </w:rPr>
        <w:t>Australia</w:t>
      </w:r>
      <w:r>
        <w:rPr>
          <w:color w:val="484B4E"/>
          <w:sz w:val="20"/>
        </w:rPr>
        <w:tab/>
      </w:r>
      <w:r>
        <w:rPr>
          <w:i/>
          <w:color w:val="484B4E"/>
          <w:sz w:val="20"/>
        </w:rPr>
        <w:t>02/2009</w:t>
      </w:r>
      <w:r>
        <w:rPr>
          <w:i/>
          <w:color w:val="484B4E"/>
          <w:spacing w:val="-3"/>
          <w:sz w:val="20"/>
        </w:rPr>
        <w:t> </w:t>
      </w:r>
      <w:r>
        <w:rPr>
          <w:i/>
          <w:color w:val="484B4E"/>
          <w:sz w:val="20"/>
        </w:rPr>
        <w:t>-</w:t>
      </w:r>
      <w:r>
        <w:rPr>
          <w:i/>
          <w:color w:val="484B4E"/>
          <w:spacing w:val="-3"/>
          <w:sz w:val="20"/>
        </w:rPr>
        <w:t> </w:t>
      </w:r>
      <w:r>
        <w:rPr>
          <w:i/>
          <w:color w:val="484B4E"/>
          <w:spacing w:val="-2"/>
          <w:sz w:val="20"/>
        </w:rPr>
        <w:t>01/2014</w:t>
      </w:r>
    </w:p>
    <w:p>
      <w:pPr>
        <w:pStyle w:val="ListParagraph"/>
        <w:numPr>
          <w:ilvl w:val="2"/>
          <w:numId w:val="1"/>
        </w:numPr>
        <w:tabs>
          <w:tab w:pos="1498" w:val="left" w:leader="none"/>
        </w:tabs>
        <w:spacing w:line="244" w:lineRule="exact" w:before="121" w:after="0"/>
        <w:ind w:left="1498" w:right="0" w:hanging="357"/>
        <w:jc w:val="left"/>
        <w:rPr>
          <w:rFonts w:ascii="Symbol" w:hAnsi="Symbol"/>
          <w:color w:val="484B4E"/>
          <w:sz w:val="20"/>
        </w:rPr>
      </w:pPr>
      <w:r>
        <w:rPr>
          <w:color w:val="484B4E"/>
          <w:sz w:val="20"/>
        </w:rPr>
        <w:t>Identified</w:t>
      </w:r>
      <w:r>
        <w:rPr>
          <w:color w:val="484B4E"/>
          <w:spacing w:val="-5"/>
          <w:sz w:val="20"/>
        </w:rPr>
        <w:t> </w:t>
      </w:r>
      <w:r>
        <w:rPr>
          <w:color w:val="484B4E"/>
          <w:sz w:val="20"/>
        </w:rPr>
        <w:t>and</w:t>
      </w:r>
      <w:r>
        <w:rPr>
          <w:color w:val="484B4E"/>
          <w:spacing w:val="-5"/>
          <w:sz w:val="20"/>
        </w:rPr>
        <w:t> </w:t>
      </w:r>
      <w:r>
        <w:rPr>
          <w:color w:val="484B4E"/>
          <w:sz w:val="20"/>
        </w:rPr>
        <w:t>documented</w:t>
      </w:r>
      <w:r>
        <w:rPr>
          <w:color w:val="484B4E"/>
          <w:spacing w:val="-5"/>
          <w:sz w:val="20"/>
        </w:rPr>
        <w:t> </w:t>
      </w:r>
      <w:r>
        <w:rPr>
          <w:color w:val="484B4E"/>
          <w:sz w:val="20"/>
        </w:rPr>
        <w:t>requirements</w:t>
      </w:r>
      <w:r>
        <w:rPr>
          <w:color w:val="484B4E"/>
          <w:spacing w:val="-6"/>
          <w:sz w:val="20"/>
        </w:rPr>
        <w:t> </w:t>
      </w:r>
      <w:r>
        <w:rPr>
          <w:color w:val="484B4E"/>
          <w:sz w:val="20"/>
        </w:rPr>
        <w:t>for</w:t>
      </w:r>
      <w:r>
        <w:rPr>
          <w:color w:val="484B4E"/>
          <w:spacing w:val="-4"/>
          <w:sz w:val="20"/>
        </w:rPr>
        <w:t> </w:t>
      </w:r>
      <w:r>
        <w:rPr>
          <w:color w:val="484B4E"/>
          <w:sz w:val="20"/>
        </w:rPr>
        <w:t>a</w:t>
      </w:r>
      <w:r>
        <w:rPr>
          <w:color w:val="484B4E"/>
          <w:spacing w:val="-5"/>
          <w:sz w:val="20"/>
        </w:rPr>
        <w:t> </w:t>
      </w:r>
      <w:r>
        <w:rPr>
          <w:color w:val="484B4E"/>
          <w:sz w:val="20"/>
        </w:rPr>
        <w:t>new</w:t>
      </w:r>
      <w:r>
        <w:rPr>
          <w:color w:val="484B4E"/>
          <w:spacing w:val="-6"/>
          <w:sz w:val="20"/>
        </w:rPr>
        <w:t> </w:t>
      </w:r>
      <w:r>
        <w:rPr>
          <w:color w:val="484B4E"/>
          <w:sz w:val="20"/>
        </w:rPr>
        <w:t>centralised</w:t>
      </w:r>
      <w:r>
        <w:rPr>
          <w:color w:val="484B4E"/>
          <w:spacing w:val="-5"/>
          <w:sz w:val="20"/>
        </w:rPr>
        <w:t> </w:t>
      </w:r>
      <w:r>
        <w:rPr>
          <w:color w:val="484B4E"/>
          <w:sz w:val="20"/>
        </w:rPr>
        <w:t>process</w:t>
      </w:r>
      <w:r>
        <w:rPr>
          <w:color w:val="484B4E"/>
          <w:spacing w:val="-3"/>
          <w:sz w:val="20"/>
        </w:rPr>
        <w:t> </w:t>
      </w:r>
      <w:r>
        <w:rPr>
          <w:color w:val="484B4E"/>
          <w:sz w:val="20"/>
        </w:rPr>
        <w:t>on</w:t>
      </w:r>
      <w:r>
        <w:rPr>
          <w:color w:val="484B4E"/>
          <w:spacing w:val="-4"/>
          <w:sz w:val="20"/>
        </w:rPr>
        <w:t> </w:t>
      </w:r>
      <w:r>
        <w:rPr>
          <w:color w:val="484B4E"/>
          <w:sz w:val="20"/>
        </w:rPr>
        <w:t>largescale</w:t>
      </w:r>
      <w:r>
        <w:rPr>
          <w:color w:val="484B4E"/>
          <w:spacing w:val="-4"/>
          <w:sz w:val="20"/>
        </w:rPr>
        <w:t> </w:t>
      </w:r>
      <w:r>
        <w:rPr>
          <w:color w:val="484B4E"/>
          <w:sz w:val="20"/>
        </w:rPr>
        <w:t>program</w:t>
      </w:r>
      <w:r>
        <w:rPr>
          <w:color w:val="484B4E"/>
          <w:spacing w:val="-5"/>
          <w:sz w:val="20"/>
        </w:rPr>
        <w:t> </w:t>
      </w:r>
      <w:r>
        <w:rPr>
          <w:color w:val="484B4E"/>
          <w:spacing w:val="-2"/>
          <w:sz w:val="20"/>
        </w:rPr>
        <w:t>development.</w:t>
      </w:r>
    </w:p>
    <w:p>
      <w:pPr>
        <w:pStyle w:val="ListParagraph"/>
        <w:numPr>
          <w:ilvl w:val="2"/>
          <w:numId w:val="1"/>
        </w:numPr>
        <w:tabs>
          <w:tab w:pos="1498" w:val="left" w:leader="none"/>
        </w:tabs>
        <w:spacing w:line="240" w:lineRule="auto" w:before="0" w:after="0"/>
        <w:ind w:left="1498" w:right="1716" w:hanging="358"/>
        <w:jc w:val="left"/>
        <w:rPr>
          <w:rFonts w:ascii="Symbol" w:hAnsi="Symbol"/>
          <w:color w:val="484B4E"/>
          <w:sz w:val="20"/>
        </w:rPr>
      </w:pPr>
      <w:r>
        <w:rPr>
          <w:color w:val="484B4E"/>
          <w:sz w:val="20"/>
        </w:rPr>
        <w:t>Designed</w:t>
      </w:r>
      <w:r>
        <w:rPr>
          <w:color w:val="484B4E"/>
          <w:spacing w:val="-3"/>
          <w:sz w:val="20"/>
        </w:rPr>
        <w:t> </w:t>
      </w:r>
      <w:r>
        <w:rPr>
          <w:color w:val="484B4E"/>
          <w:sz w:val="20"/>
        </w:rPr>
        <w:t>the</w:t>
      </w:r>
      <w:r>
        <w:rPr>
          <w:color w:val="484B4E"/>
          <w:spacing w:val="-4"/>
          <w:sz w:val="20"/>
        </w:rPr>
        <w:t> </w:t>
      </w:r>
      <w:r>
        <w:rPr>
          <w:color w:val="484B4E"/>
          <w:sz w:val="20"/>
        </w:rPr>
        <w:t>solution,</w:t>
      </w:r>
      <w:r>
        <w:rPr>
          <w:color w:val="484B4E"/>
          <w:spacing w:val="-4"/>
          <w:sz w:val="20"/>
        </w:rPr>
        <w:t> </w:t>
      </w:r>
      <w:r>
        <w:rPr>
          <w:color w:val="484B4E"/>
          <w:sz w:val="20"/>
        </w:rPr>
        <w:t>drafted</w:t>
      </w:r>
      <w:r>
        <w:rPr>
          <w:color w:val="484B4E"/>
          <w:spacing w:val="-4"/>
          <w:sz w:val="20"/>
        </w:rPr>
        <w:t> </w:t>
      </w:r>
      <w:r>
        <w:rPr>
          <w:color w:val="484B4E"/>
          <w:sz w:val="20"/>
        </w:rPr>
        <w:t>appropriate</w:t>
      </w:r>
      <w:r>
        <w:rPr>
          <w:color w:val="484B4E"/>
          <w:spacing w:val="-4"/>
          <w:sz w:val="20"/>
        </w:rPr>
        <w:t> </w:t>
      </w:r>
      <w:r>
        <w:rPr>
          <w:color w:val="484B4E"/>
          <w:sz w:val="20"/>
        </w:rPr>
        <w:t>documents,</w:t>
      </w:r>
      <w:r>
        <w:rPr>
          <w:color w:val="484B4E"/>
          <w:spacing w:val="-4"/>
          <w:sz w:val="20"/>
        </w:rPr>
        <w:t> </w:t>
      </w:r>
      <w:r>
        <w:rPr>
          <w:color w:val="484B4E"/>
          <w:sz w:val="20"/>
        </w:rPr>
        <w:t>and</w:t>
      </w:r>
      <w:r>
        <w:rPr>
          <w:color w:val="484B4E"/>
          <w:spacing w:val="-3"/>
          <w:sz w:val="20"/>
        </w:rPr>
        <w:t> </w:t>
      </w:r>
      <w:r>
        <w:rPr>
          <w:color w:val="484B4E"/>
          <w:sz w:val="20"/>
        </w:rPr>
        <w:t>maintained</w:t>
      </w:r>
      <w:r>
        <w:rPr>
          <w:color w:val="484B4E"/>
          <w:spacing w:val="-3"/>
          <w:sz w:val="20"/>
        </w:rPr>
        <w:t> </w:t>
      </w:r>
      <w:r>
        <w:rPr>
          <w:color w:val="484B4E"/>
          <w:sz w:val="20"/>
        </w:rPr>
        <w:t>records</w:t>
      </w:r>
      <w:r>
        <w:rPr>
          <w:color w:val="484B4E"/>
          <w:spacing w:val="-3"/>
          <w:sz w:val="20"/>
        </w:rPr>
        <w:t> </w:t>
      </w:r>
      <w:r>
        <w:rPr>
          <w:color w:val="484B4E"/>
          <w:sz w:val="20"/>
        </w:rPr>
        <w:t>per</w:t>
      </w:r>
      <w:r>
        <w:rPr>
          <w:color w:val="484B4E"/>
          <w:spacing w:val="-3"/>
          <w:sz w:val="20"/>
        </w:rPr>
        <w:t> </w:t>
      </w:r>
      <w:r>
        <w:rPr>
          <w:color w:val="484B4E"/>
          <w:sz w:val="20"/>
        </w:rPr>
        <w:t>NAB's</w:t>
      </w:r>
      <w:r>
        <w:rPr>
          <w:color w:val="484B4E"/>
          <w:spacing w:val="-3"/>
          <w:sz w:val="20"/>
        </w:rPr>
        <w:t> </w:t>
      </w:r>
      <w:r>
        <w:rPr>
          <w:color w:val="484B4E"/>
          <w:sz w:val="20"/>
        </w:rPr>
        <w:t>policies</w:t>
      </w:r>
      <w:r>
        <w:rPr>
          <w:color w:val="484B4E"/>
          <w:spacing w:val="-3"/>
          <w:sz w:val="20"/>
        </w:rPr>
        <w:t> </w:t>
      </w:r>
      <w:r>
        <w:rPr>
          <w:color w:val="484B4E"/>
          <w:sz w:val="20"/>
        </w:rPr>
        <w:t>and procedures regarding project delivery.</w:t>
      </w:r>
    </w:p>
    <w:p>
      <w:pPr>
        <w:pStyle w:val="BodyText"/>
        <w:spacing w:before="67"/>
        <w:rPr>
          <w:sz w:val="20"/>
        </w:rPr>
      </w:pPr>
    </w:p>
    <w:p>
      <w:pPr>
        <w:tabs>
          <w:tab w:pos="9895" w:val="left" w:leader="none"/>
        </w:tabs>
        <w:spacing w:before="0"/>
        <w:ind w:left="780" w:right="0" w:firstLine="0"/>
        <w:jc w:val="left"/>
        <w:rPr>
          <w:i/>
          <w:sz w:val="20"/>
        </w:rPr>
      </w:pPr>
      <w:r>
        <w:rPr>
          <w:b/>
          <w:color w:val="484B4E"/>
          <w:sz w:val="20"/>
        </w:rPr>
        <w:t>Graduate</w:t>
      </w:r>
      <w:r>
        <w:rPr>
          <w:b/>
          <w:color w:val="484B4E"/>
          <w:spacing w:val="-8"/>
          <w:sz w:val="20"/>
        </w:rPr>
        <w:t> </w:t>
      </w:r>
      <w:r>
        <w:rPr>
          <w:b/>
          <w:color w:val="484B4E"/>
          <w:sz w:val="20"/>
        </w:rPr>
        <w:t>Business</w:t>
      </w:r>
      <w:r>
        <w:rPr>
          <w:b/>
          <w:color w:val="484B4E"/>
          <w:spacing w:val="-4"/>
          <w:sz w:val="20"/>
        </w:rPr>
        <w:t> </w:t>
      </w:r>
      <w:r>
        <w:rPr>
          <w:b/>
          <w:color w:val="484B4E"/>
          <w:sz w:val="20"/>
        </w:rPr>
        <w:t>Banker</w:t>
      </w:r>
      <w:r>
        <w:rPr>
          <w:b/>
          <w:color w:val="484B4E"/>
          <w:spacing w:val="-3"/>
          <w:sz w:val="20"/>
        </w:rPr>
        <w:t> </w:t>
      </w:r>
      <w:r>
        <w:rPr>
          <w:color w:val="484B4E"/>
          <w:sz w:val="20"/>
        </w:rPr>
        <w:t>/</w:t>
      </w:r>
      <w:r>
        <w:rPr>
          <w:color w:val="484B4E"/>
          <w:spacing w:val="-5"/>
          <w:sz w:val="20"/>
        </w:rPr>
        <w:t> </w:t>
      </w:r>
      <w:r>
        <w:rPr>
          <w:color w:val="484B4E"/>
          <w:sz w:val="20"/>
        </w:rPr>
        <w:t>National</w:t>
      </w:r>
      <w:r>
        <w:rPr>
          <w:color w:val="484B4E"/>
          <w:spacing w:val="-5"/>
          <w:sz w:val="20"/>
        </w:rPr>
        <w:t> </w:t>
      </w:r>
      <w:r>
        <w:rPr>
          <w:color w:val="484B4E"/>
          <w:sz w:val="20"/>
        </w:rPr>
        <w:t>Australia</w:t>
      </w:r>
      <w:r>
        <w:rPr>
          <w:color w:val="484B4E"/>
          <w:spacing w:val="-4"/>
          <w:sz w:val="20"/>
        </w:rPr>
        <w:t> </w:t>
      </w:r>
      <w:r>
        <w:rPr>
          <w:color w:val="484B4E"/>
          <w:sz w:val="20"/>
        </w:rPr>
        <w:t>Bank</w:t>
      </w:r>
      <w:r>
        <w:rPr>
          <w:color w:val="484B4E"/>
          <w:spacing w:val="-3"/>
          <w:sz w:val="20"/>
        </w:rPr>
        <w:t> </w:t>
      </w:r>
      <w:r>
        <w:rPr>
          <w:color w:val="484B4E"/>
          <w:sz w:val="20"/>
        </w:rPr>
        <w:t>-</w:t>
      </w:r>
      <w:r>
        <w:rPr>
          <w:color w:val="484B4E"/>
          <w:spacing w:val="-4"/>
          <w:sz w:val="20"/>
        </w:rPr>
        <w:t> </w:t>
      </w:r>
      <w:r>
        <w:rPr>
          <w:color w:val="484B4E"/>
          <w:sz w:val="20"/>
        </w:rPr>
        <w:t>Naarm,</w:t>
      </w:r>
      <w:r>
        <w:rPr>
          <w:color w:val="484B4E"/>
          <w:spacing w:val="-4"/>
          <w:sz w:val="20"/>
        </w:rPr>
        <w:t> </w:t>
      </w:r>
      <w:r>
        <w:rPr>
          <w:color w:val="484B4E"/>
          <w:spacing w:val="-2"/>
          <w:sz w:val="20"/>
        </w:rPr>
        <w:t>Victoria</w:t>
      </w:r>
      <w:r>
        <w:rPr>
          <w:color w:val="484B4E"/>
          <w:sz w:val="20"/>
        </w:rPr>
        <w:tab/>
      </w:r>
      <w:r>
        <w:rPr>
          <w:i/>
          <w:color w:val="484B4E"/>
          <w:sz w:val="20"/>
        </w:rPr>
        <w:t>01/2009</w:t>
      </w:r>
      <w:r>
        <w:rPr>
          <w:i/>
          <w:color w:val="484B4E"/>
          <w:spacing w:val="-3"/>
          <w:sz w:val="20"/>
        </w:rPr>
        <w:t> </w:t>
      </w:r>
      <w:r>
        <w:rPr>
          <w:i/>
          <w:color w:val="484B4E"/>
          <w:sz w:val="20"/>
        </w:rPr>
        <w:t>-</w:t>
      </w:r>
      <w:r>
        <w:rPr>
          <w:i/>
          <w:color w:val="484B4E"/>
          <w:spacing w:val="-3"/>
          <w:sz w:val="20"/>
        </w:rPr>
        <w:t> </w:t>
      </w:r>
      <w:r>
        <w:rPr>
          <w:i/>
          <w:color w:val="484B4E"/>
          <w:spacing w:val="-2"/>
          <w:sz w:val="20"/>
        </w:rPr>
        <w:t>12/2010</w:t>
      </w:r>
    </w:p>
    <w:p>
      <w:pPr>
        <w:pStyle w:val="BodyText"/>
        <w:spacing w:before="45"/>
        <w:rPr>
          <w:i/>
          <w:sz w:val="20"/>
        </w:rPr>
      </w:pPr>
      <w:r>
        <w:rPr/>
        <mc:AlternateContent>
          <mc:Choice Requires="wps">
            <w:drawing>
              <wp:anchor distT="0" distB="0" distL="0" distR="0" allowOverlap="1" layoutInCell="1" locked="0" behindDoc="1" simplePos="0" relativeHeight="487590912">
                <wp:simplePos x="0" y="0"/>
                <wp:positionH relativeFrom="page">
                  <wp:posOffset>444245</wp:posOffset>
                </wp:positionH>
                <wp:positionV relativeFrom="paragraph">
                  <wp:posOffset>190462</wp:posOffset>
                </wp:positionV>
                <wp:extent cx="6884034" cy="1270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884034" cy="12700"/>
                        </a:xfrm>
                        <a:custGeom>
                          <a:avLst/>
                          <a:gdLst/>
                          <a:ahLst/>
                          <a:cxnLst/>
                          <a:rect l="l" t="t" r="r" b="b"/>
                          <a:pathLst>
                            <a:path w="6884034" h="12700">
                              <a:moveTo>
                                <a:pt x="6883908" y="0"/>
                              </a:moveTo>
                              <a:lnTo>
                                <a:pt x="0" y="0"/>
                              </a:lnTo>
                              <a:lnTo>
                                <a:pt x="0" y="12191"/>
                              </a:lnTo>
                              <a:lnTo>
                                <a:pt x="6883908" y="12191"/>
                              </a:lnTo>
                              <a:lnTo>
                                <a:pt x="6883908"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4.980pt;margin-top:14.997049pt;width:542.04pt;height:.96pt;mso-position-horizontal-relative:page;mso-position-vertical-relative:paragraph;z-index:-15725568;mso-wrap-distance-left:0;mso-wrap-distance-right:0" id="docshape15" filled="true" fillcolor="#c0c5cf" stroked="false">
                <v:fill type="solid"/>
                <w10:wrap type="topAndBottom"/>
              </v:rect>
            </w:pict>
          </mc:Fallback>
        </mc:AlternateContent>
      </w:r>
    </w:p>
    <w:p>
      <w:pPr>
        <w:pStyle w:val="Heading7"/>
        <w:spacing w:before="200"/>
        <w:ind w:left="699"/>
      </w:pPr>
      <w:r>
        <w:rPr>
          <w:color w:val="9B56D2"/>
          <w:spacing w:val="-2"/>
        </w:rPr>
        <w:t>EDUCATION</w:t>
      </w:r>
    </w:p>
    <w:p>
      <w:pPr>
        <w:tabs>
          <w:tab w:pos="10796" w:val="left" w:leader="none"/>
        </w:tabs>
        <w:spacing w:before="100"/>
        <w:ind w:left="780" w:right="0" w:firstLine="0"/>
        <w:jc w:val="left"/>
        <w:rPr>
          <w:i/>
          <w:sz w:val="20"/>
        </w:rPr>
      </w:pPr>
      <w:r>
        <w:rPr>
          <w:b/>
          <w:color w:val="484B4E"/>
          <w:sz w:val="20"/>
        </w:rPr>
        <w:t>Diploma</w:t>
      </w:r>
      <w:r>
        <w:rPr>
          <w:b/>
          <w:color w:val="484B4E"/>
          <w:spacing w:val="-6"/>
          <w:sz w:val="20"/>
        </w:rPr>
        <w:t> </w:t>
      </w:r>
      <w:r>
        <w:rPr>
          <w:b/>
          <w:color w:val="484B4E"/>
          <w:sz w:val="20"/>
        </w:rPr>
        <w:t>of</w:t>
      </w:r>
      <w:r>
        <w:rPr>
          <w:b/>
          <w:color w:val="484B4E"/>
          <w:spacing w:val="-6"/>
          <w:sz w:val="20"/>
        </w:rPr>
        <w:t> </w:t>
      </w:r>
      <w:r>
        <w:rPr>
          <w:b/>
          <w:color w:val="484B4E"/>
          <w:sz w:val="20"/>
        </w:rPr>
        <w:t>Community</w:t>
      </w:r>
      <w:r>
        <w:rPr>
          <w:b/>
          <w:color w:val="484B4E"/>
          <w:spacing w:val="-6"/>
          <w:sz w:val="20"/>
        </w:rPr>
        <w:t> </w:t>
      </w:r>
      <w:r>
        <w:rPr>
          <w:b/>
          <w:color w:val="484B4E"/>
          <w:spacing w:val="-2"/>
          <w:sz w:val="20"/>
        </w:rPr>
        <w:t>Services</w:t>
      </w:r>
      <w:r>
        <w:rPr>
          <w:b/>
          <w:color w:val="484B4E"/>
          <w:sz w:val="20"/>
        </w:rPr>
        <w:tab/>
      </w:r>
      <w:r>
        <w:rPr>
          <w:i/>
          <w:color w:val="484B4E"/>
          <w:spacing w:val="-2"/>
          <w:sz w:val="20"/>
        </w:rPr>
        <w:t>02/2024</w:t>
      </w:r>
    </w:p>
    <w:p>
      <w:pPr>
        <w:spacing w:before="1"/>
        <w:ind w:left="780" w:right="0" w:firstLine="0"/>
        <w:jc w:val="left"/>
        <w:rPr>
          <w:sz w:val="20"/>
        </w:rPr>
      </w:pPr>
      <w:r>
        <w:rPr>
          <w:color w:val="484B4E"/>
          <w:sz w:val="20"/>
        </w:rPr>
        <w:t>Melbourne</w:t>
      </w:r>
      <w:r>
        <w:rPr>
          <w:color w:val="484B4E"/>
          <w:spacing w:val="-9"/>
          <w:sz w:val="20"/>
        </w:rPr>
        <w:t> </w:t>
      </w:r>
      <w:r>
        <w:rPr>
          <w:color w:val="484B4E"/>
          <w:spacing w:val="-2"/>
          <w:sz w:val="20"/>
        </w:rPr>
        <w:t>Polytechnic</w:t>
      </w:r>
    </w:p>
    <w:p>
      <w:pPr>
        <w:pStyle w:val="BodyText"/>
        <w:spacing w:before="10"/>
        <w:rPr>
          <w:sz w:val="20"/>
        </w:rPr>
      </w:pPr>
    </w:p>
    <w:p>
      <w:pPr>
        <w:spacing w:before="0"/>
        <w:ind w:left="780" w:right="0" w:firstLine="0"/>
        <w:jc w:val="left"/>
        <w:rPr>
          <w:b/>
          <w:sz w:val="20"/>
        </w:rPr>
      </w:pPr>
      <w:r>
        <w:rPr>
          <w:b/>
          <w:color w:val="484B4E"/>
          <w:sz w:val="20"/>
        </w:rPr>
        <w:t>Master</w:t>
      </w:r>
      <w:r>
        <w:rPr>
          <w:b/>
          <w:color w:val="484B4E"/>
          <w:spacing w:val="-4"/>
          <w:sz w:val="20"/>
        </w:rPr>
        <w:t> </w:t>
      </w:r>
      <w:r>
        <w:rPr>
          <w:b/>
          <w:color w:val="484B4E"/>
          <w:sz w:val="20"/>
        </w:rPr>
        <w:t>of</w:t>
      </w:r>
      <w:r>
        <w:rPr>
          <w:b/>
          <w:color w:val="484B4E"/>
          <w:spacing w:val="-3"/>
          <w:sz w:val="20"/>
        </w:rPr>
        <w:t> </w:t>
      </w:r>
      <w:r>
        <w:rPr>
          <w:b/>
          <w:color w:val="484B4E"/>
          <w:sz w:val="20"/>
        </w:rPr>
        <w:t>Finance</w:t>
      </w:r>
      <w:r>
        <w:rPr>
          <w:b/>
          <w:sz w:val="20"/>
        </w:rPr>
        <w:t>:</w:t>
      </w:r>
      <w:r>
        <w:rPr>
          <w:b/>
          <w:spacing w:val="-3"/>
          <w:sz w:val="20"/>
        </w:rPr>
        <w:t> </w:t>
      </w:r>
      <w:r>
        <w:rPr>
          <w:b/>
          <w:sz w:val="20"/>
        </w:rPr>
        <w:t>Accounting</w:t>
      </w:r>
      <w:r>
        <w:rPr>
          <w:b/>
          <w:spacing w:val="-4"/>
          <w:sz w:val="20"/>
        </w:rPr>
        <w:t> </w:t>
      </w:r>
      <w:r>
        <w:rPr>
          <w:b/>
          <w:sz w:val="20"/>
        </w:rPr>
        <w:t>and</w:t>
      </w:r>
      <w:r>
        <w:rPr>
          <w:b/>
          <w:spacing w:val="-2"/>
          <w:sz w:val="20"/>
        </w:rPr>
        <w:t> Finance</w:t>
      </w:r>
    </w:p>
    <w:p>
      <w:pPr>
        <w:spacing w:before="0"/>
        <w:ind w:left="780" w:right="0" w:firstLine="0"/>
        <w:jc w:val="left"/>
        <w:rPr>
          <w:sz w:val="20"/>
        </w:rPr>
      </w:pPr>
      <w:r>
        <w:rPr>
          <w:color w:val="484B4E"/>
          <w:sz w:val="20"/>
        </w:rPr>
        <w:t>Monash</w:t>
      </w:r>
      <w:r>
        <w:rPr>
          <w:color w:val="484B4E"/>
          <w:spacing w:val="-5"/>
          <w:sz w:val="20"/>
        </w:rPr>
        <w:t> </w:t>
      </w:r>
      <w:r>
        <w:rPr>
          <w:color w:val="484B4E"/>
          <w:spacing w:val="-2"/>
          <w:sz w:val="20"/>
        </w:rPr>
        <w:t>University</w:t>
      </w:r>
    </w:p>
    <w:p>
      <w:pPr>
        <w:pStyle w:val="BodyText"/>
        <w:spacing w:before="9"/>
        <w:rPr>
          <w:sz w:val="20"/>
        </w:rPr>
      </w:pPr>
    </w:p>
    <w:p>
      <w:pPr>
        <w:spacing w:before="1"/>
        <w:ind w:left="780" w:right="0" w:firstLine="0"/>
        <w:jc w:val="left"/>
        <w:rPr>
          <w:b/>
          <w:sz w:val="20"/>
        </w:rPr>
      </w:pPr>
      <w:r>
        <w:rPr>
          <w:b/>
          <w:color w:val="484B4E"/>
          <w:sz w:val="20"/>
        </w:rPr>
        <w:t>Bachelor</w:t>
      </w:r>
      <w:r>
        <w:rPr>
          <w:b/>
          <w:color w:val="484B4E"/>
          <w:spacing w:val="-5"/>
          <w:sz w:val="20"/>
        </w:rPr>
        <w:t> </w:t>
      </w:r>
      <w:r>
        <w:rPr>
          <w:b/>
          <w:color w:val="484B4E"/>
          <w:sz w:val="20"/>
        </w:rPr>
        <w:t>of</w:t>
      </w:r>
      <w:r>
        <w:rPr>
          <w:b/>
          <w:color w:val="484B4E"/>
          <w:spacing w:val="-6"/>
          <w:sz w:val="20"/>
        </w:rPr>
        <w:t> </w:t>
      </w:r>
      <w:r>
        <w:rPr>
          <w:b/>
          <w:color w:val="484B4E"/>
          <w:sz w:val="20"/>
        </w:rPr>
        <w:t>Business</w:t>
      </w:r>
      <w:r>
        <w:rPr>
          <w:b/>
          <w:sz w:val="20"/>
        </w:rPr>
        <w:t>:</w:t>
      </w:r>
      <w:r>
        <w:rPr>
          <w:b/>
          <w:spacing w:val="-3"/>
          <w:sz w:val="20"/>
        </w:rPr>
        <w:t> </w:t>
      </w:r>
      <w:r>
        <w:rPr>
          <w:b/>
          <w:spacing w:val="-2"/>
          <w:sz w:val="20"/>
        </w:rPr>
        <w:t>Marketing</w:t>
      </w:r>
    </w:p>
    <w:p>
      <w:pPr>
        <w:spacing w:before="0"/>
        <w:ind w:left="780" w:right="0" w:firstLine="0"/>
        <w:jc w:val="left"/>
        <w:rPr>
          <w:sz w:val="20"/>
        </w:rPr>
      </w:pPr>
      <w:r>
        <w:rPr>
          <w:color w:val="484B4E"/>
          <w:sz w:val="20"/>
        </w:rPr>
        <w:t>Queensland</w:t>
      </w:r>
      <w:r>
        <w:rPr>
          <w:color w:val="484B4E"/>
          <w:spacing w:val="-6"/>
          <w:sz w:val="20"/>
        </w:rPr>
        <w:t> </w:t>
      </w:r>
      <w:r>
        <w:rPr>
          <w:color w:val="484B4E"/>
          <w:sz w:val="20"/>
        </w:rPr>
        <w:t>University</w:t>
      </w:r>
      <w:r>
        <w:rPr>
          <w:color w:val="484B4E"/>
          <w:spacing w:val="-6"/>
          <w:sz w:val="20"/>
        </w:rPr>
        <w:t> </w:t>
      </w:r>
      <w:r>
        <w:rPr>
          <w:color w:val="484B4E"/>
          <w:sz w:val="20"/>
        </w:rPr>
        <w:t>of</w:t>
      </w:r>
      <w:r>
        <w:rPr>
          <w:color w:val="484B4E"/>
          <w:spacing w:val="-5"/>
          <w:sz w:val="20"/>
        </w:rPr>
        <w:t> </w:t>
      </w:r>
      <w:r>
        <w:rPr>
          <w:color w:val="484B4E"/>
          <w:spacing w:val="-2"/>
          <w:sz w:val="20"/>
        </w:rPr>
        <w:t>Technology</w:t>
      </w:r>
    </w:p>
    <w:p>
      <w:pPr>
        <w:pStyle w:val="BodyText"/>
        <w:spacing w:before="6"/>
        <w:rPr>
          <w:sz w:val="6"/>
        </w:rPr>
      </w:pPr>
      <w:r>
        <w:rPr/>
        <mc:AlternateContent>
          <mc:Choice Requires="wps">
            <w:drawing>
              <wp:anchor distT="0" distB="0" distL="0" distR="0" allowOverlap="1" layoutInCell="1" locked="0" behindDoc="1" simplePos="0" relativeHeight="487591424">
                <wp:simplePos x="0" y="0"/>
                <wp:positionH relativeFrom="page">
                  <wp:posOffset>444245</wp:posOffset>
                </wp:positionH>
                <wp:positionV relativeFrom="paragraph">
                  <wp:posOffset>63235</wp:posOffset>
                </wp:positionV>
                <wp:extent cx="6884034" cy="1270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884034" cy="12700"/>
                        </a:xfrm>
                        <a:custGeom>
                          <a:avLst/>
                          <a:gdLst/>
                          <a:ahLst/>
                          <a:cxnLst/>
                          <a:rect l="l" t="t" r="r" b="b"/>
                          <a:pathLst>
                            <a:path w="6884034" h="12700">
                              <a:moveTo>
                                <a:pt x="6883908" y="0"/>
                              </a:moveTo>
                              <a:lnTo>
                                <a:pt x="0" y="0"/>
                              </a:lnTo>
                              <a:lnTo>
                                <a:pt x="0" y="12191"/>
                              </a:lnTo>
                              <a:lnTo>
                                <a:pt x="6883908" y="12191"/>
                              </a:lnTo>
                              <a:lnTo>
                                <a:pt x="6883908"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4.980pt;margin-top:4.979180pt;width:542.04pt;height:.96pt;mso-position-horizontal-relative:page;mso-position-vertical-relative:paragraph;z-index:-15725056;mso-wrap-distance-left:0;mso-wrap-distance-right:0" id="docshape16" filled="true" fillcolor="#c0c5cf" stroked="false">
                <v:fill type="solid"/>
                <w10:wrap type="topAndBottom"/>
              </v:rect>
            </w:pict>
          </mc:Fallback>
        </mc:AlternateContent>
      </w:r>
    </w:p>
    <w:p>
      <w:pPr>
        <w:pStyle w:val="Heading7"/>
        <w:spacing w:before="200"/>
        <w:ind w:left="699"/>
      </w:pPr>
      <w:r>
        <w:rPr>
          <w:color w:val="9B56D2"/>
          <w:spacing w:val="-2"/>
        </w:rPr>
        <w:t>CERTIFICATES</w:t>
      </w:r>
    </w:p>
    <w:p>
      <w:pPr>
        <w:pStyle w:val="ListParagraph"/>
        <w:numPr>
          <w:ilvl w:val="1"/>
          <w:numId w:val="1"/>
        </w:numPr>
        <w:tabs>
          <w:tab w:pos="1499" w:val="left" w:leader="none"/>
        </w:tabs>
        <w:spacing w:line="244" w:lineRule="exact" w:before="101" w:after="0"/>
        <w:ind w:left="1499" w:right="0" w:hanging="454"/>
        <w:jc w:val="left"/>
        <w:rPr>
          <w:rFonts w:ascii="Symbol" w:hAnsi="Symbol"/>
          <w:color w:val="484B4E"/>
          <w:sz w:val="20"/>
        </w:rPr>
      </w:pPr>
      <w:r>
        <w:rPr>
          <w:color w:val="484B4E"/>
          <w:sz w:val="20"/>
        </w:rPr>
        <w:t>Alcohol</w:t>
      </w:r>
      <w:r>
        <w:rPr>
          <w:color w:val="484B4E"/>
          <w:spacing w:val="-5"/>
          <w:sz w:val="20"/>
        </w:rPr>
        <w:t> </w:t>
      </w:r>
      <w:r>
        <w:rPr>
          <w:color w:val="484B4E"/>
          <w:sz w:val="20"/>
        </w:rPr>
        <w:t>and</w:t>
      </w:r>
      <w:r>
        <w:rPr>
          <w:color w:val="484B4E"/>
          <w:spacing w:val="-4"/>
          <w:sz w:val="20"/>
        </w:rPr>
        <w:t> </w:t>
      </w:r>
      <w:r>
        <w:rPr>
          <w:color w:val="484B4E"/>
          <w:sz w:val="20"/>
        </w:rPr>
        <w:t>Other</w:t>
      </w:r>
      <w:r>
        <w:rPr>
          <w:color w:val="484B4E"/>
          <w:spacing w:val="-5"/>
          <w:sz w:val="20"/>
        </w:rPr>
        <w:t> </w:t>
      </w:r>
      <w:r>
        <w:rPr>
          <w:color w:val="484B4E"/>
          <w:sz w:val="20"/>
        </w:rPr>
        <w:t>Drug</w:t>
      </w:r>
      <w:r>
        <w:rPr>
          <w:color w:val="484B4E"/>
          <w:spacing w:val="-2"/>
          <w:sz w:val="20"/>
        </w:rPr>
        <w:t> </w:t>
      </w:r>
      <w:r>
        <w:rPr>
          <w:color w:val="484B4E"/>
          <w:sz w:val="20"/>
        </w:rPr>
        <w:t>(AOD)</w:t>
      </w:r>
      <w:r>
        <w:rPr>
          <w:color w:val="484B4E"/>
          <w:spacing w:val="-3"/>
          <w:sz w:val="20"/>
        </w:rPr>
        <w:t> </w:t>
      </w:r>
      <w:r>
        <w:rPr>
          <w:color w:val="484B4E"/>
          <w:sz w:val="20"/>
        </w:rPr>
        <w:t>Skillset</w:t>
      </w:r>
      <w:r>
        <w:rPr>
          <w:color w:val="484B4E"/>
          <w:spacing w:val="-4"/>
          <w:sz w:val="20"/>
        </w:rPr>
        <w:t> </w:t>
      </w:r>
      <w:r>
        <w:rPr>
          <w:color w:val="484B4E"/>
          <w:sz w:val="20"/>
        </w:rPr>
        <w:t>–</w:t>
      </w:r>
      <w:r>
        <w:rPr>
          <w:color w:val="484B4E"/>
          <w:spacing w:val="-3"/>
          <w:sz w:val="20"/>
        </w:rPr>
        <w:t> </w:t>
      </w:r>
      <w:r>
        <w:rPr>
          <w:color w:val="484B4E"/>
          <w:sz w:val="20"/>
        </w:rPr>
        <w:t>Odyssey</w:t>
      </w:r>
      <w:r>
        <w:rPr>
          <w:color w:val="484B4E"/>
          <w:spacing w:val="-4"/>
          <w:sz w:val="20"/>
        </w:rPr>
        <w:t> </w:t>
      </w:r>
      <w:r>
        <w:rPr>
          <w:color w:val="484B4E"/>
          <w:sz w:val="20"/>
        </w:rPr>
        <w:t>House</w:t>
      </w:r>
      <w:r>
        <w:rPr>
          <w:color w:val="484B4E"/>
          <w:spacing w:val="-2"/>
          <w:sz w:val="20"/>
        </w:rPr>
        <w:t> </w:t>
      </w:r>
      <w:r>
        <w:rPr>
          <w:color w:val="484B4E"/>
          <w:sz w:val="20"/>
        </w:rPr>
        <w:t>Institute</w:t>
      </w:r>
      <w:r>
        <w:rPr>
          <w:color w:val="484B4E"/>
          <w:spacing w:val="-4"/>
          <w:sz w:val="20"/>
        </w:rPr>
        <w:t> </w:t>
      </w:r>
      <w:r>
        <w:rPr>
          <w:color w:val="484B4E"/>
          <w:spacing w:val="-2"/>
          <w:sz w:val="20"/>
        </w:rPr>
        <w:t>(current)</w:t>
      </w:r>
    </w:p>
    <w:p>
      <w:pPr>
        <w:pStyle w:val="ListParagraph"/>
        <w:numPr>
          <w:ilvl w:val="1"/>
          <w:numId w:val="1"/>
        </w:numPr>
        <w:tabs>
          <w:tab w:pos="1499" w:val="left" w:leader="none"/>
        </w:tabs>
        <w:spacing w:line="244" w:lineRule="exact" w:before="0" w:after="0"/>
        <w:ind w:left="1499" w:right="0" w:hanging="454"/>
        <w:jc w:val="left"/>
        <w:rPr>
          <w:rFonts w:ascii="Symbol" w:hAnsi="Symbol"/>
          <w:color w:val="484B4E"/>
          <w:sz w:val="20"/>
        </w:rPr>
      </w:pPr>
      <w:r>
        <w:rPr>
          <w:color w:val="484B4E"/>
          <w:sz w:val="20"/>
        </w:rPr>
        <w:t>Mental</w:t>
      </w:r>
      <w:r>
        <w:rPr>
          <w:color w:val="484B4E"/>
          <w:spacing w:val="-3"/>
          <w:sz w:val="20"/>
        </w:rPr>
        <w:t> </w:t>
      </w:r>
      <w:r>
        <w:rPr>
          <w:color w:val="484B4E"/>
          <w:sz w:val="20"/>
        </w:rPr>
        <w:t>Health</w:t>
      </w:r>
      <w:r>
        <w:rPr>
          <w:color w:val="484B4E"/>
          <w:spacing w:val="-2"/>
          <w:sz w:val="20"/>
        </w:rPr>
        <w:t> </w:t>
      </w:r>
      <w:r>
        <w:rPr>
          <w:color w:val="484B4E"/>
          <w:sz w:val="20"/>
        </w:rPr>
        <w:t>First</w:t>
      </w:r>
      <w:r>
        <w:rPr>
          <w:color w:val="484B4E"/>
          <w:spacing w:val="-2"/>
          <w:sz w:val="20"/>
        </w:rPr>
        <w:t> </w:t>
      </w:r>
      <w:r>
        <w:rPr>
          <w:color w:val="484B4E"/>
          <w:spacing w:val="-5"/>
          <w:sz w:val="20"/>
        </w:rPr>
        <w:t>Aid</w:t>
      </w:r>
    </w:p>
    <w:p>
      <w:pPr>
        <w:pStyle w:val="ListParagraph"/>
        <w:numPr>
          <w:ilvl w:val="1"/>
          <w:numId w:val="1"/>
        </w:numPr>
        <w:tabs>
          <w:tab w:pos="1499" w:val="left" w:leader="none"/>
        </w:tabs>
        <w:spacing w:line="244" w:lineRule="exact" w:before="0" w:after="0"/>
        <w:ind w:left="1499" w:right="0" w:hanging="454"/>
        <w:jc w:val="left"/>
        <w:rPr>
          <w:rFonts w:ascii="Symbol" w:hAnsi="Symbol"/>
          <w:color w:val="484B4E"/>
          <w:sz w:val="20"/>
        </w:rPr>
      </w:pPr>
      <w:r>
        <w:rPr>
          <w:color w:val="484B4E"/>
          <w:sz w:val="20"/>
        </w:rPr>
        <w:t>SMART</w:t>
      </w:r>
      <w:r>
        <w:rPr>
          <w:color w:val="484B4E"/>
          <w:spacing w:val="-4"/>
          <w:sz w:val="20"/>
        </w:rPr>
        <w:t> </w:t>
      </w:r>
      <w:r>
        <w:rPr>
          <w:color w:val="484B4E"/>
          <w:sz w:val="20"/>
        </w:rPr>
        <w:t>Recovery</w:t>
      </w:r>
      <w:r>
        <w:rPr>
          <w:color w:val="484B4E"/>
          <w:spacing w:val="-5"/>
          <w:sz w:val="20"/>
        </w:rPr>
        <w:t> </w:t>
      </w:r>
      <w:r>
        <w:rPr>
          <w:color w:val="484B4E"/>
          <w:sz w:val="20"/>
        </w:rPr>
        <w:t>Harm</w:t>
      </w:r>
      <w:r>
        <w:rPr>
          <w:color w:val="484B4E"/>
          <w:spacing w:val="-5"/>
          <w:sz w:val="20"/>
        </w:rPr>
        <w:t> </w:t>
      </w:r>
      <w:r>
        <w:rPr>
          <w:color w:val="484B4E"/>
          <w:sz w:val="20"/>
        </w:rPr>
        <w:t>Reduction</w:t>
      </w:r>
      <w:r>
        <w:rPr>
          <w:color w:val="484B4E"/>
          <w:spacing w:val="-4"/>
          <w:sz w:val="20"/>
        </w:rPr>
        <w:t> </w:t>
      </w:r>
      <w:r>
        <w:rPr>
          <w:color w:val="484B4E"/>
          <w:sz w:val="20"/>
        </w:rPr>
        <w:t>Peer</w:t>
      </w:r>
      <w:r>
        <w:rPr>
          <w:color w:val="484B4E"/>
          <w:spacing w:val="-3"/>
          <w:sz w:val="20"/>
        </w:rPr>
        <w:t> </w:t>
      </w:r>
      <w:r>
        <w:rPr>
          <w:color w:val="484B4E"/>
          <w:spacing w:val="-2"/>
          <w:sz w:val="20"/>
        </w:rPr>
        <w:t>Facilitator</w:t>
      </w:r>
    </w:p>
    <w:p>
      <w:pPr>
        <w:pStyle w:val="ListParagraph"/>
        <w:numPr>
          <w:ilvl w:val="1"/>
          <w:numId w:val="1"/>
        </w:numPr>
        <w:tabs>
          <w:tab w:pos="1499" w:val="left" w:leader="none"/>
        </w:tabs>
        <w:spacing w:line="243" w:lineRule="exact" w:before="0" w:after="0"/>
        <w:ind w:left="1499" w:right="0" w:hanging="454"/>
        <w:jc w:val="left"/>
        <w:rPr>
          <w:rFonts w:ascii="Symbol" w:hAnsi="Symbol"/>
          <w:color w:val="484B4E"/>
          <w:sz w:val="20"/>
        </w:rPr>
      </w:pPr>
      <w:r>
        <w:rPr>
          <w:color w:val="484B4E"/>
          <w:sz w:val="20"/>
        </w:rPr>
        <w:t>Victorian</w:t>
      </w:r>
      <w:r>
        <w:rPr>
          <w:color w:val="484B4E"/>
          <w:spacing w:val="-6"/>
          <w:sz w:val="20"/>
        </w:rPr>
        <w:t> </w:t>
      </w:r>
      <w:r>
        <w:rPr>
          <w:color w:val="484B4E"/>
          <w:sz w:val="20"/>
        </w:rPr>
        <w:t>Drivers</w:t>
      </w:r>
      <w:r>
        <w:rPr>
          <w:color w:val="484B4E"/>
          <w:spacing w:val="-5"/>
          <w:sz w:val="20"/>
        </w:rPr>
        <w:t> </w:t>
      </w:r>
      <w:r>
        <w:rPr>
          <w:color w:val="484B4E"/>
          <w:spacing w:val="-2"/>
          <w:sz w:val="20"/>
        </w:rPr>
        <w:t>Licence</w:t>
      </w:r>
    </w:p>
    <w:p>
      <w:pPr>
        <w:pStyle w:val="ListParagraph"/>
        <w:numPr>
          <w:ilvl w:val="1"/>
          <w:numId w:val="1"/>
        </w:numPr>
        <w:tabs>
          <w:tab w:pos="1499" w:val="left" w:leader="none"/>
        </w:tabs>
        <w:spacing w:line="244" w:lineRule="exact" w:before="0" w:after="0"/>
        <w:ind w:left="1499" w:right="0" w:hanging="454"/>
        <w:jc w:val="left"/>
        <w:rPr>
          <w:rFonts w:ascii="Symbol" w:hAnsi="Symbol"/>
          <w:color w:val="484B4E"/>
          <w:sz w:val="20"/>
        </w:rPr>
      </w:pPr>
      <w:r>
        <w:rPr>
          <w:color w:val="484B4E"/>
          <w:sz w:val="20"/>
        </w:rPr>
        <w:t>Working</w:t>
      </w:r>
      <w:r>
        <w:rPr>
          <w:color w:val="484B4E"/>
          <w:spacing w:val="-6"/>
          <w:sz w:val="20"/>
        </w:rPr>
        <w:t> </w:t>
      </w:r>
      <w:r>
        <w:rPr>
          <w:color w:val="484B4E"/>
          <w:sz w:val="20"/>
        </w:rPr>
        <w:t>With</w:t>
      </w:r>
      <w:r>
        <w:rPr>
          <w:color w:val="484B4E"/>
          <w:spacing w:val="-7"/>
          <w:sz w:val="20"/>
        </w:rPr>
        <w:t> </w:t>
      </w:r>
      <w:r>
        <w:rPr>
          <w:color w:val="484B4E"/>
          <w:sz w:val="20"/>
        </w:rPr>
        <w:t>Children</w:t>
      </w:r>
      <w:r>
        <w:rPr>
          <w:color w:val="484B4E"/>
          <w:spacing w:val="-6"/>
          <w:sz w:val="20"/>
        </w:rPr>
        <w:t> </w:t>
      </w:r>
      <w:r>
        <w:rPr>
          <w:color w:val="484B4E"/>
          <w:spacing w:val="-4"/>
          <w:sz w:val="20"/>
        </w:rPr>
        <w:t>Check</w:t>
      </w:r>
    </w:p>
    <w:p>
      <w:pPr>
        <w:spacing w:after="0" w:line="244" w:lineRule="exact"/>
        <w:jc w:val="left"/>
        <w:rPr>
          <w:rFonts w:ascii="Symbol" w:hAnsi="Symbol"/>
          <w:sz w:val="20"/>
        </w:rPr>
        <w:sectPr>
          <w:headerReference w:type="even" r:id="rId8"/>
          <w:pgSz w:w="12240" w:h="15840"/>
          <w:pgMar w:header="817" w:footer="0" w:top="1040" w:bottom="280" w:left="0" w:right="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74"/>
        <w:rPr>
          <w:sz w:val="28"/>
        </w:rPr>
      </w:pPr>
    </w:p>
    <w:p>
      <w:pPr>
        <w:pStyle w:val="Heading7"/>
      </w:pPr>
      <w:r>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-1601856</wp:posOffset>
                </wp:positionV>
                <wp:extent cx="7772400" cy="141351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772400" cy="1413510"/>
                          <a:chExt cx="7772400" cy="1413510"/>
                        </a:xfrm>
                      </wpg:grpSpPr>
                      <wps:wsp>
                        <wps:cNvPr id="18" name="Graphic 18"/>
                        <wps:cNvSpPr/>
                        <wps:spPr>
                          <a:xfrm>
                            <a:off x="0" y="0"/>
                            <a:ext cx="7772400" cy="1413510"/>
                          </a:xfrm>
                          <a:custGeom>
                            <a:avLst/>
                            <a:gdLst/>
                            <a:ahLst/>
                            <a:cxnLst/>
                            <a:rect l="l" t="t" r="r" b="b"/>
                            <a:pathLst>
                              <a:path w="7772400" h="1413510">
                                <a:moveTo>
                                  <a:pt x="7772400" y="0"/>
                                </a:moveTo>
                                <a:lnTo>
                                  <a:pt x="0" y="0"/>
                                </a:lnTo>
                                <a:lnTo>
                                  <a:pt x="0" y="1413128"/>
                                </a:lnTo>
                                <a:lnTo>
                                  <a:pt x="7772400" y="1413128"/>
                                </a:lnTo>
                                <a:lnTo>
                                  <a:pt x="7772400" y="0"/>
                                </a:lnTo>
                                <a:close/>
                              </a:path>
                            </a:pathLst>
                          </a:custGeom>
                          <a:solidFill>
                            <a:srgbClr val="752DAF"/>
                          </a:solidFill>
                        </wps:spPr>
                        <wps:bodyPr wrap="square" lIns="0" tIns="0" rIns="0" bIns="0" rtlCol="0">
                          <a:prstTxWarp prst="textNoShape">
                            <a:avLst/>
                          </a:prstTxWarp>
                          <a:noAutofit/>
                        </wps:bodyPr>
                      </wps:wsp>
                      <wps:wsp>
                        <wps:cNvPr id="19" name="Textbox 19"/>
                        <wps:cNvSpPr txBox="1"/>
                        <wps:spPr>
                          <a:xfrm>
                            <a:off x="0" y="0"/>
                            <a:ext cx="7772400" cy="1413510"/>
                          </a:xfrm>
                          <a:prstGeom prst="rect">
                            <a:avLst/>
                          </a:prstGeom>
                        </wps:spPr>
                        <wps:txbx>
                          <w:txbxContent>
                            <w:p>
                              <w:pPr>
                                <w:spacing w:before="640"/>
                                <w:ind w:left="440" w:right="0" w:firstLine="0"/>
                                <w:jc w:val="left"/>
                                <w:rPr>
                                  <w:b/>
                                  <w:sz w:val="36"/>
                                </w:rPr>
                              </w:pPr>
                              <w:r>
                                <w:rPr>
                                  <w:b/>
                                  <w:color w:val="FFFFFF"/>
                                  <w:sz w:val="56"/>
                                </w:rPr>
                                <w:t>NISHANT</w:t>
                              </w:r>
                              <w:r>
                                <w:rPr>
                                  <w:b/>
                                  <w:color w:val="FFFFFF"/>
                                  <w:spacing w:val="61"/>
                                  <w:sz w:val="56"/>
                                </w:rPr>
                                <w:t> </w:t>
                              </w:r>
                              <w:r>
                                <w:rPr>
                                  <w:b/>
                                  <w:color w:val="FFFFFF"/>
                                  <w:sz w:val="56"/>
                                </w:rPr>
                                <w:t>DOUGALL</w:t>
                              </w:r>
                              <w:r>
                                <w:rPr>
                                  <w:b/>
                                  <w:color w:val="FFFFFF"/>
                                  <w:spacing w:val="56"/>
                                  <w:sz w:val="56"/>
                                </w:rPr>
                                <w:t> </w:t>
                              </w:r>
                              <w:r>
                                <w:rPr>
                                  <w:b/>
                                  <w:color w:val="FF0000"/>
                                  <w:sz w:val="36"/>
                                </w:rPr>
                                <w:t>(THEY</w:t>
                              </w:r>
                              <w:r>
                                <w:rPr>
                                  <w:b/>
                                  <w:color w:val="FF0000"/>
                                  <w:spacing w:val="42"/>
                                  <w:sz w:val="36"/>
                                </w:rPr>
                                <w:t> </w:t>
                              </w:r>
                              <w:r>
                                <w:rPr>
                                  <w:b/>
                                  <w:color w:val="FF0000"/>
                                  <w:sz w:val="36"/>
                                </w:rPr>
                                <w:t>/</w:t>
                              </w:r>
                              <w:r>
                                <w:rPr>
                                  <w:b/>
                                  <w:color w:val="FF0000"/>
                                  <w:spacing w:val="43"/>
                                  <w:sz w:val="36"/>
                                </w:rPr>
                                <w:t> </w:t>
                              </w:r>
                              <w:r>
                                <w:rPr>
                                  <w:b/>
                                  <w:color w:val="FF0000"/>
                                  <w:spacing w:val="-2"/>
                                  <w:sz w:val="36"/>
                                </w:rPr>
                                <w:t>THEM)</w:t>
                              </w:r>
                            </w:p>
                            <w:p>
                              <w:pPr>
                                <w:spacing w:line="276" w:lineRule="auto" w:before="95"/>
                                <w:ind w:left="440" w:right="3374" w:firstLine="0"/>
                                <w:jc w:val="left"/>
                                <w:rPr>
                                  <w:b/>
                                  <w:sz w:val="22"/>
                                </w:rPr>
                              </w:pPr>
                              <w:r>
                                <w:rPr>
                                  <w:b/>
                                  <w:color w:val="FF0000"/>
                                  <w:sz w:val="22"/>
                                </w:rPr>
                                <w:t>COMMUNITY</w:t>
                              </w:r>
                              <w:r>
                                <w:rPr>
                                  <w:b/>
                                  <w:color w:val="FF0000"/>
                                  <w:spacing w:val="-8"/>
                                  <w:sz w:val="22"/>
                                </w:rPr>
                                <w:t> </w:t>
                              </w:r>
                              <w:r>
                                <w:rPr>
                                  <w:b/>
                                  <w:color w:val="FF0000"/>
                                  <w:sz w:val="22"/>
                                </w:rPr>
                                <w:t>SERVICES</w:t>
                              </w:r>
                              <w:r>
                                <w:rPr>
                                  <w:b/>
                                  <w:color w:val="FF0000"/>
                                  <w:spacing w:val="-4"/>
                                  <w:sz w:val="22"/>
                                </w:rPr>
                                <w:t> </w:t>
                              </w:r>
                              <w:r>
                                <w:rPr>
                                  <w:b/>
                                  <w:color w:val="FF0000"/>
                                  <w:sz w:val="22"/>
                                </w:rPr>
                                <w:t>PROFESSIONAL</w:t>
                              </w:r>
                              <w:r>
                                <w:rPr>
                                  <w:b/>
                                  <w:color w:val="FF0000"/>
                                  <w:spacing w:val="-2"/>
                                  <w:sz w:val="22"/>
                                </w:rPr>
                                <w:t> </w:t>
                              </w:r>
                              <w:r>
                                <w:rPr>
                                  <w:b/>
                                  <w:color w:val="FF0000"/>
                                  <w:sz w:val="22"/>
                                </w:rPr>
                                <w:t>/</w:t>
                              </w:r>
                              <w:r>
                                <w:rPr>
                                  <w:b/>
                                  <w:color w:val="FF0000"/>
                                  <w:spacing w:val="-8"/>
                                  <w:sz w:val="22"/>
                                </w:rPr>
                                <w:t> </w:t>
                              </w:r>
                              <w:r>
                                <w:rPr>
                                  <w:b/>
                                  <w:color w:val="FF0000"/>
                                  <w:sz w:val="22"/>
                                </w:rPr>
                                <w:t>EMPATHIC</w:t>
                              </w:r>
                              <w:r>
                                <w:rPr>
                                  <w:b/>
                                  <w:color w:val="FF0000"/>
                                  <w:spacing w:val="-6"/>
                                  <w:sz w:val="22"/>
                                </w:rPr>
                                <w:t> </w:t>
                              </w:r>
                              <w:r>
                                <w:rPr>
                                  <w:b/>
                                  <w:color w:val="FF0000"/>
                                  <w:sz w:val="22"/>
                                </w:rPr>
                                <w:t>/</w:t>
                              </w:r>
                              <w:r>
                                <w:rPr>
                                  <w:b/>
                                  <w:color w:val="FF0000"/>
                                  <w:spacing w:val="-8"/>
                                  <w:sz w:val="22"/>
                                </w:rPr>
                                <w:t> </w:t>
                              </w:r>
                              <w:r>
                                <w:rPr>
                                  <w:b/>
                                  <w:color w:val="FF0000"/>
                                  <w:sz w:val="22"/>
                                </w:rPr>
                                <w:t>TRAUMA</w:t>
                              </w:r>
                              <w:r>
                                <w:rPr>
                                  <w:b/>
                                  <w:color w:val="FF0000"/>
                                  <w:spacing w:val="-6"/>
                                  <w:sz w:val="22"/>
                                </w:rPr>
                                <w:t> </w:t>
                              </w:r>
                              <w:r>
                                <w:rPr>
                                  <w:b/>
                                  <w:color w:val="FF0000"/>
                                  <w:sz w:val="22"/>
                                </w:rPr>
                                <w:t>INFORMED </w:t>
                              </w:r>
                              <w:r>
                                <w:rPr>
                                  <w:b/>
                                  <w:color w:val="FFFFFF"/>
                                  <w:sz w:val="22"/>
                                </w:rPr>
                                <w:t>NAARM, VIC / </w:t>
                              </w:r>
                              <w:hyperlink r:id="rId10">
                                <w:r>
                                  <w:rPr>
                                    <w:b/>
                                    <w:color w:val="FFFFFF"/>
                                    <w:sz w:val="22"/>
                                  </w:rPr>
                                  <w:t>NISHANTDOUGALL@GMAIL.COM</w:t>
                                </w:r>
                              </w:hyperlink>
                              <w:r>
                                <w:rPr>
                                  <w:b/>
                                  <w:color w:val="FFFFFF"/>
                                  <w:sz w:val="22"/>
                                </w:rPr>
                                <w:t> / 0412202666</w:t>
                              </w:r>
                            </w:p>
                          </w:txbxContent>
                        </wps:txbx>
                        <wps:bodyPr wrap="square" lIns="0" tIns="0" rIns="0" bIns="0" rtlCol="0">
                          <a:noAutofit/>
                        </wps:bodyPr>
                      </wps:wsp>
                    </wpg:wgp>
                  </a:graphicData>
                </a:graphic>
              </wp:anchor>
            </w:drawing>
          </mc:Choice>
          <mc:Fallback>
            <w:pict>
              <v:group style="position:absolute;margin-left:0pt;margin-top:-126.130432pt;width:612pt;height:111.3pt;mso-position-horizontal-relative:page;mso-position-vertical-relative:paragraph;z-index:15733248" id="docshapegroup17" coordorigin="0,-2523" coordsize="12240,2226">
                <v:rect style="position:absolute;left:0;top:-2523;width:12240;height:2226" id="docshape18" filled="true" fillcolor="#752daf" stroked="false">
                  <v:fill type="solid"/>
                </v:rect>
                <v:shape style="position:absolute;left:0;top:-2523;width:12240;height:2226" type="#_x0000_t202" id="docshape19" filled="false" stroked="false">
                  <v:textbox inset="0,0,0,0">
                    <w:txbxContent>
                      <w:p>
                        <w:pPr>
                          <w:spacing w:before="640"/>
                          <w:ind w:left="440" w:right="0" w:firstLine="0"/>
                          <w:jc w:val="left"/>
                          <w:rPr>
                            <w:b/>
                            <w:sz w:val="36"/>
                          </w:rPr>
                        </w:pPr>
                        <w:r>
                          <w:rPr>
                            <w:b/>
                            <w:color w:val="FFFFFF"/>
                            <w:sz w:val="56"/>
                          </w:rPr>
                          <w:t>NISHANT</w:t>
                        </w:r>
                        <w:r>
                          <w:rPr>
                            <w:b/>
                            <w:color w:val="FFFFFF"/>
                            <w:spacing w:val="61"/>
                            <w:sz w:val="56"/>
                          </w:rPr>
                          <w:t> </w:t>
                        </w:r>
                        <w:r>
                          <w:rPr>
                            <w:b/>
                            <w:color w:val="FFFFFF"/>
                            <w:sz w:val="56"/>
                          </w:rPr>
                          <w:t>DOUGALL</w:t>
                        </w:r>
                        <w:r>
                          <w:rPr>
                            <w:b/>
                            <w:color w:val="FFFFFF"/>
                            <w:spacing w:val="56"/>
                            <w:sz w:val="56"/>
                          </w:rPr>
                          <w:t> </w:t>
                        </w:r>
                        <w:r>
                          <w:rPr>
                            <w:b/>
                            <w:color w:val="FF0000"/>
                            <w:sz w:val="36"/>
                          </w:rPr>
                          <w:t>(THEY</w:t>
                        </w:r>
                        <w:r>
                          <w:rPr>
                            <w:b/>
                            <w:color w:val="FF0000"/>
                            <w:spacing w:val="42"/>
                            <w:sz w:val="36"/>
                          </w:rPr>
                          <w:t> </w:t>
                        </w:r>
                        <w:r>
                          <w:rPr>
                            <w:b/>
                            <w:color w:val="FF0000"/>
                            <w:sz w:val="36"/>
                          </w:rPr>
                          <w:t>/</w:t>
                        </w:r>
                        <w:r>
                          <w:rPr>
                            <w:b/>
                            <w:color w:val="FF0000"/>
                            <w:spacing w:val="43"/>
                            <w:sz w:val="36"/>
                          </w:rPr>
                          <w:t> </w:t>
                        </w:r>
                        <w:r>
                          <w:rPr>
                            <w:b/>
                            <w:color w:val="FF0000"/>
                            <w:spacing w:val="-2"/>
                            <w:sz w:val="36"/>
                          </w:rPr>
                          <w:t>THEM)</w:t>
                        </w:r>
                      </w:p>
                      <w:p>
                        <w:pPr>
                          <w:spacing w:line="276" w:lineRule="auto" w:before="95"/>
                          <w:ind w:left="440" w:right="3374" w:firstLine="0"/>
                          <w:jc w:val="left"/>
                          <w:rPr>
                            <w:b/>
                            <w:sz w:val="22"/>
                          </w:rPr>
                        </w:pPr>
                        <w:r>
                          <w:rPr>
                            <w:b/>
                            <w:color w:val="FF0000"/>
                            <w:sz w:val="22"/>
                          </w:rPr>
                          <w:t>COMMUNITY</w:t>
                        </w:r>
                        <w:r>
                          <w:rPr>
                            <w:b/>
                            <w:color w:val="FF0000"/>
                            <w:spacing w:val="-8"/>
                            <w:sz w:val="22"/>
                          </w:rPr>
                          <w:t> </w:t>
                        </w:r>
                        <w:r>
                          <w:rPr>
                            <w:b/>
                            <w:color w:val="FF0000"/>
                            <w:sz w:val="22"/>
                          </w:rPr>
                          <w:t>SERVICES</w:t>
                        </w:r>
                        <w:r>
                          <w:rPr>
                            <w:b/>
                            <w:color w:val="FF0000"/>
                            <w:spacing w:val="-4"/>
                            <w:sz w:val="22"/>
                          </w:rPr>
                          <w:t> </w:t>
                        </w:r>
                        <w:r>
                          <w:rPr>
                            <w:b/>
                            <w:color w:val="FF0000"/>
                            <w:sz w:val="22"/>
                          </w:rPr>
                          <w:t>PROFESSIONAL</w:t>
                        </w:r>
                        <w:r>
                          <w:rPr>
                            <w:b/>
                            <w:color w:val="FF0000"/>
                            <w:spacing w:val="-2"/>
                            <w:sz w:val="22"/>
                          </w:rPr>
                          <w:t> </w:t>
                        </w:r>
                        <w:r>
                          <w:rPr>
                            <w:b/>
                            <w:color w:val="FF0000"/>
                            <w:sz w:val="22"/>
                          </w:rPr>
                          <w:t>/</w:t>
                        </w:r>
                        <w:r>
                          <w:rPr>
                            <w:b/>
                            <w:color w:val="FF0000"/>
                            <w:spacing w:val="-8"/>
                            <w:sz w:val="22"/>
                          </w:rPr>
                          <w:t> </w:t>
                        </w:r>
                        <w:r>
                          <w:rPr>
                            <w:b/>
                            <w:color w:val="FF0000"/>
                            <w:sz w:val="22"/>
                          </w:rPr>
                          <w:t>EMPATHIC</w:t>
                        </w:r>
                        <w:r>
                          <w:rPr>
                            <w:b/>
                            <w:color w:val="FF0000"/>
                            <w:spacing w:val="-6"/>
                            <w:sz w:val="22"/>
                          </w:rPr>
                          <w:t> </w:t>
                        </w:r>
                        <w:r>
                          <w:rPr>
                            <w:b/>
                            <w:color w:val="FF0000"/>
                            <w:sz w:val="22"/>
                          </w:rPr>
                          <w:t>/</w:t>
                        </w:r>
                        <w:r>
                          <w:rPr>
                            <w:b/>
                            <w:color w:val="FF0000"/>
                            <w:spacing w:val="-8"/>
                            <w:sz w:val="22"/>
                          </w:rPr>
                          <w:t> </w:t>
                        </w:r>
                        <w:r>
                          <w:rPr>
                            <w:b/>
                            <w:color w:val="FF0000"/>
                            <w:sz w:val="22"/>
                          </w:rPr>
                          <w:t>TRAUMA</w:t>
                        </w:r>
                        <w:r>
                          <w:rPr>
                            <w:b/>
                            <w:color w:val="FF0000"/>
                            <w:spacing w:val="-6"/>
                            <w:sz w:val="22"/>
                          </w:rPr>
                          <w:t> </w:t>
                        </w:r>
                        <w:r>
                          <w:rPr>
                            <w:b/>
                            <w:color w:val="FF0000"/>
                            <w:sz w:val="22"/>
                          </w:rPr>
                          <w:t>INFORMED </w:t>
                        </w:r>
                        <w:r>
                          <w:rPr>
                            <w:b/>
                            <w:color w:val="FFFFFF"/>
                            <w:sz w:val="22"/>
                          </w:rPr>
                          <w:t>NAARM, VIC / </w:t>
                        </w:r>
                        <w:hyperlink r:id="rId10">
                          <w:r>
                            <w:rPr>
                              <w:b/>
                              <w:color w:val="FFFFFF"/>
                              <w:sz w:val="22"/>
                            </w:rPr>
                            <w:t>NISHANTDOUGALL@GMAIL.COM</w:t>
                          </w:r>
                        </w:hyperlink>
                        <w:r>
                          <w:rPr>
                            <w:b/>
                            <w:color w:val="FFFFFF"/>
                            <w:sz w:val="22"/>
                          </w:rPr>
                          <w:t> / 0412202666</w:t>
                        </w:r>
                      </w:p>
                    </w:txbxContent>
                  </v:textbox>
                  <w10:wrap type="none"/>
                </v:shape>
                <w10:wrap type="none"/>
              </v:group>
            </w:pict>
          </mc:Fallback>
        </mc:AlternateContent>
      </w:r>
      <w:r>
        <w:rPr>
          <w:color w:val="9B56D2"/>
          <w:spacing w:val="-2"/>
        </w:rPr>
        <w:t>SUMMARY</w:t>
      </w:r>
    </w:p>
    <w:p>
      <w:pPr>
        <w:pStyle w:val="ListParagraph"/>
        <w:numPr>
          <w:ilvl w:val="1"/>
          <w:numId w:val="1"/>
        </w:numPr>
        <w:tabs>
          <w:tab w:pos="1420" w:val="left" w:leader="none"/>
        </w:tabs>
        <w:spacing w:line="240" w:lineRule="auto" w:before="105" w:after="0"/>
        <w:ind w:left="1420" w:right="896" w:hanging="360"/>
        <w:jc w:val="left"/>
        <w:rPr>
          <w:rFonts w:ascii="Symbol" w:hAnsi="Symbol"/>
          <w:color w:val="484B4E"/>
          <w:sz w:val="20"/>
        </w:rPr>
      </w:pPr>
      <w:r>
        <w:rPr>
          <w:color w:val="484B4E"/>
          <w:sz w:val="20"/>
        </w:rPr>
        <w:t>Leveraging</w:t>
      </w:r>
      <w:r>
        <w:rPr>
          <w:color w:val="484B4E"/>
          <w:spacing w:val="-5"/>
          <w:sz w:val="20"/>
        </w:rPr>
        <w:t> </w:t>
      </w:r>
      <w:r>
        <w:rPr>
          <w:color w:val="484B4E"/>
          <w:sz w:val="20"/>
        </w:rPr>
        <w:t>4+</w:t>
      </w:r>
      <w:r>
        <w:rPr>
          <w:color w:val="484B4E"/>
          <w:spacing w:val="-5"/>
          <w:sz w:val="20"/>
        </w:rPr>
        <w:t> </w:t>
      </w:r>
      <w:r>
        <w:rPr>
          <w:color w:val="484B4E"/>
          <w:sz w:val="20"/>
        </w:rPr>
        <w:t>years</w:t>
      </w:r>
      <w:r>
        <w:rPr>
          <w:color w:val="484B4E"/>
          <w:spacing w:val="-4"/>
          <w:sz w:val="20"/>
        </w:rPr>
        <w:t> </w:t>
      </w:r>
      <w:r>
        <w:rPr>
          <w:color w:val="484B4E"/>
          <w:sz w:val="20"/>
        </w:rPr>
        <w:t>of</w:t>
      </w:r>
      <w:r>
        <w:rPr>
          <w:color w:val="484B4E"/>
          <w:spacing w:val="-5"/>
          <w:sz w:val="20"/>
        </w:rPr>
        <w:t> </w:t>
      </w:r>
      <w:r>
        <w:rPr>
          <w:color w:val="484B4E"/>
          <w:sz w:val="20"/>
        </w:rPr>
        <w:t>experience</w:t>
      </w:r>
      <w:r>
        <w:rPr>
          <w:color w:val="484B4E"/>
          <w:spacing w:val="-5"/>
          <w:sz w:val="20"/>
        </w:rPr>
        <w:t> </w:t>
      </w:r>
      <w:r>
        <w:rPr>
          <w:color w:val="484B4E"/>
          <w:sz w:val="20"/>
        </w:rPr>
        <w:t>in</w:t>
      </w:r>
      <w:r>
        <w:rPr>
          <w:color w:val="484B4E"/>
          <w:spacing w:val="-5"/>
          <w:sz w:val="20"/>
        </w:rPr>
        <w:t> </w:t>
      </w:r>
      <w:r>
        <w:rPr>
          <w:color w:val="484B4E"/>
          <w:sz w:val="20"/>
        </w:rPr>
        <w:t>community</w:t>
      </w:r>
      <w:r>
        <w:rPr>
          <w:color w:val="484B4E"/>
          <w:spacing w:val="-4"/>
          <w:sz w:val="20"/>
        </w:rPr>
        <w:t> </w:t>
      </w:r>
      <w:r>
        <w:rPr>
          <w:color w:val="484B4E"/>
          <w:sz w:val="20"/>
        </w:rPr>
        <w:t>services (human</w:t>
      </w:r>
      <w:r>
        <w:rPr>
          <w:color w:val="484B4E"/>
          <w:spacing w:val="-5"/>
          <w:sz w:val="20"/>
        </w:rPr>
        <w:t> </w:t>
      </w:r>
      <w:r>
        <w:rPr>
          <w:color w:val="484B4E"/>
          <w:sz w:val="20"/>
        </w:rPr>
        <w:t>services,</w:t>
      </w:r>
      <w:r>
        <w:rPr>
          <w:color w:val="484B4E"/>
          <w:spacing w:val="-4"/>
          <w:sz w:val="20"/>
        </w:rPr>
        <w:t> </w:t>
      </w:r>
      <w:r>
        <w:rPr>
          <w:color w:val="484B4E"/>
          <w:sz w:val="20"/>
        </w:rPr>
        <w:t>social</w:t>
      </w:r>
      <w:r>
        <w:rPr>
          <w:color w:val="484B4E"/>
          <w:spacing w:val="-3"/>
          <w:sz w:val="20"/>
        </w:rPr>
        <w:t> </w:t>
      </w:r>
      <w:r>
        <w:rPr>
          <w:color w:val="484B4E"/>
          <w:sz w:val="20"/>
        </w:rPr>
        <w:t>work),</w:t>
      </w:r>
      <w:r>
        <w:rPr>
          <w:color w:val="484B4E"/>
          <w:spacing w:val="-5"/>
          <w:sz w:val="20"/>
        </w:rPr>
        <w:t> </w:t>
      </w:r>
      <w:r>
        <w:rPr>
          <w:color w:val="484B4E"/>
          <w:sz w:val="20"/>
        </w:rPr>
        <w:t>9+</w:t>
      </w:r>
      <w:r>
        <w:rPr>
          <w:color w:val="484B4E"/>
          <w:spacing w:val="-5"/>
          <w:sz w:val="20"/>
        </w:rPr>
        <w:t> </w:t>
      </w:r>
      <w:r>
        <w:rPr>
          <w:color w:val="484B4E"/>
          <w:sz w:val="20"/>
        </w:rPr>
        <w:t>years</w:t>
      </w:r>
      <w:r>
        <w:rPr>
          <w:color w:val="484B4E"/>
          <w:spacing w:val="-4"/>
          <w:sz w:val="20"/>
        </w:rPr>
        <w:t> </w:t>
      </w:r>
      <w:r>
        <w:rPr>
          <w:color w:val="484B4E"/>
          <w:sz w:val="20"/>
        </w:rPr>
        <w:t>of experience in finance, and offering significant lived experience of intersectional discrimination and disadvantage.</w:t>
      </w:r>
    </w:p>
    <w:p>
      <w:pPr>
        <w:pStyle w:val="ListParagraph"/>
        <w:numPr>
          <w:ilvl w:val="1"/>
          <w:numId w:val="1"/>
        </w:numPr>
        <w:tabs>
          <w:tab w:pos="1420" w:val="left" w:leader="none"/>
        </w:tabs>
        <w:spacing w:line="240" w:lineRule="auto" w:before="60" w:after="0"/>
        <w:ind w:left="1420" w:right="1450" w:hanging="360"/>
        <w:jc w:val="left"/>
        <w:rPr>
          <w:rFonts w:ascii="Symbol" w:hAnsi="Symbol"/>
          <w:color w:val="484B4E"/>
          <w:sz w:val="20"/>
        </w:rPr>
      </w:pPr>
      <w:r>
        <w:rPr>
          <w:color w:val="484B4E"/>
          <w:sz w:val="20"/>
        </w:rPr>
        <w:t>Specializing</w:t>
      </w:r>
      <w:r>
        <w:rPr>
          <w:color w:val="484B4E"/>
          <w:spacing w:val="-6"/>
          <w:sz w:val="20"/>
        </w:rPr>
        <w:t> </w:t>
      </w:r>
      <w:r>
        <w:rPr>
          <w:color w:val="484B4E"/>
          <w:sz w:val="20"/>
        </w:rPr>
        <w:t>in</w:t>
      </w:r>
      <w:r>
        <w:rPr>
          <w:color w:val="484B4E"/>
          <w:spacing w:val="-6"/>
          <w:sz w:val="20"/>
        </w:rPr>
        <w:t> </w:t>
      </w:r>
      <w:r>
        <w:rPr>
          <w:color w:val="484B4E"/>
          <w:sz w:val="20"/>
        </w:rPr>
        <w:t>providing</w:t>
      </w:r>
      <w:r>
        <w:rPr>
          <w:color w:val="484B4E"/>
          <w:spacing w:val="-6"/>
          <w:sz w:val="20"/>
        </w:rPr>
        <w:t> </w:t>
      </w:r>
      <w:r>
        <w:rPr>
          <w:color w:val="484B4E"/>
          <w:sz w:val="20"/>
        </w:rPr>
        <w:t>client-centred, client-led,</w:t>
      </w:r>
      <w:r>
        <w:rPr>
          <w:color w:val="484B4E"/>
          <w:spacing w:val="-6"/>
          <w:sz w:val="20"/>
        </w:rPr>
        <w:t> </w:t>
      </w:r>
      <w:r>
        <w:rPr>
          <w:color w:val="484B4E"/>
          <w:sz w:val="20"/>
        </w:rPr>
        <w:t>strengths-based</w:t>
      </w:r>
      <w:r>
        <w:rPr>
          <w:color w:val="484B4E"/>
          <w:spacing w:val="-6"/>
          <w:sz w:val="20"/>
        </w:rPr>
        <w:t> </w:t>
      </w:r>
      <w:r>
        <w:rPr>
          <w:color w:val="484B4E"/>
          <w:sz w:val="20"/>
        </w:rPr>
        <w:t>psychosocial</w:t>
      </w:r>
      <w:r>
        <w:rPr>
          <w:color w:val="484B4E"/>
          <w:spacing w:val="-4"/>
          <w:sz w:val="20"/>
        </w:rPr>
        <w:t> </w:t>
      </w:r>
      <w:r>
        <w:rPr>
          <w:color w:val="484B4E"/>
          <w:sz w:val="20"/>
        </w:rPr>
        <w:t>support</w:t>
      </w:r>
      <w:r>
        <w:rPr>
          <w:color w:val="484B4E"/>
          <w:spacing w:val="-6"/>
          <w:sz w:val="20"/>
        </w:rPr>
        <w:t> </w:t>
      </w:r>
      <w:r>
        <w:rPr>
          <w:color w:val="484B4E"/>
          <w:sz w:val="20"/>
        </w:rPr>
        <w:t>to</w:t>
      </w:r>
      <w:r>
        <w:rPr>
          <w:color w:val="484B4E"/>
          <w:spacing w:val="-6"/>
          <w:sz w:val="20"/>
        </w:rPr>
        <w:t> </w:t>
      </w:r>
      <w:r>
        <w:rPr>
          <w:color w:val="484B4E"/>
          <w:sz w:val="20"/>
        </w:rPr>
        <w:t>vulnerable</w:t>
      </w:r>
      <w:r>
        <w:rPr>
          <w:color w:val="484B4E"/>
          <w:spacing w:val="-1"/>
          <w:sz w:val="20"/>
        </w:rPr>
        <w:t> </w:t>
      </w:r>
      <w:r>
        <w:rPr>
          <w:color w:val="484B4E"/>
          <w:sz w:val="20"/>
        </w:rPr>
        <w:t>and disenfranchised individuals in crisis.</w:t>
      </w:r>
    </w:p>
    <w:p>
      <w:pPr>
        <w:pStyle w:val="ListParagraph"/>
        <w:numPr>
          <w:ilvl w:val="1"/>
          <w:numId w:val="1"/>
        </w:numPr>
        <w:tabs>
          <w:tab w:pos="1420" w:val="left" w:leader="none"/>
        </w:tabs>
        <w:spacing w:line="240" w:lineRule="auto" w:before="55" w:after="0"/>
        <w:ind w:left="1420" w:right="977" w:hanging="360"/>
        <w:jc w:val="left"/>
        <w:rPr>
          <w:rFonts w:ascii="Symbol" w:hAnsi="Symbol"/>
          <w:color w:val="484B4E"/>
          <w:sz w:val="20"/>
        </w:rPr>
      </w:pPr>
      <w:r>
        <w:rPr>
          <w:color w:val="484B4E"/>
          <w:sz w:val="20"/>
        </w:rPr>
        <w:t>Conducted</w:t>
      </w:r>
      <w:r>
        <w:rPr>
          <w:color w:val="484B4E"/>
          <w:spacing w:val="-1"/>
          <w:sz w:val="20"/>
        </w:rPr>
        <w:t> </w:t>
      </w:r>
      <w:r>
        <w:rPr>
          <w:color w:val="484B4E"/>
          <w:sz w:val="20"/>
        </w:rPr>
        <w:t>over</w:t>
      </w:r>
      <w:r>
        <w:rPr>
          <w:color w:val="484B4E"/>
          <w:spacing w:val="-1"/>
          <w:sz w:val="20"/>
        </w:rPr>
        <w:t> </w:t>
      </w:r>
      <w:r>
        <w:rPr>
          <w:color w:val="484B4E"/>
          <w:sz w:val="20"/>
        </w:rPr>
        <w:t>four</w:t>
      </w:r>
      <w:r>
        <w:rPr>
          <w:color w:val="484B4E"/>
          <w:spacing w:val="-1"/>
          <w:sz w:val="20"/>
        </w:rPr>
        <w:t> </w:t>
      </w:r>
      <w:r>
        <w:rPr>
          <w:color w:val="484B4E"/>
          <w:sz w:val="20"/>
        </w:rPr>
        <w:t>hundred</w:t>
      </w:r>
      <w:r>
        <w:rPr>
          <w:color w:val="484B4E"/>
          <w:spacing w:val="-5"/>
          <w:sz w:val="20"/>
        </w:rPr>
        <w:t> </w:t>
      </w:r>
      <w:r>
        <w:rPr>
          <w:color w:val="484B4E"/>
          <w:sz w:val="20"/>
        </w:rPr>
        <w:t>client</w:t>
      </w:r>
      <w:r>
        <w:rPr>
          <w:color w:val="484B4E"/>
          <w:spacing w:val="-5"/>
          <w:sz w:val="20"/>
        </w:rPr>
        <w:t> </w:t>
      </w:r>
      <w:r>
        <w:rPr>
          <w:color w:val="484B4E"/>
          <w:sz w:val="20"/>
        </w:rPr>
        <w:t>interviews</w:t>
      </w:r>
      <w:r>
        <w:rPr>
          <w:color w:val="484B4E"/>
          <w:spacing w:val="-4"/>
          <w:sz w:val="20"/>
        </w:rPr>
        <w:t> </w:t>
      </w:r>
      <w:r>
        <w:rPr>
          <w:color w:val="484B4E"/>
          <w:sz w:val="20"/>
        </w:rPr>
        <w:t>using</w:t>
      </w:r>
      <w:r>
        <w:rPr>
          <w:color w:val="484B4E"/>
          <w:spacing w:val="-5"/>
          <w:sz w:val="20"/>
        </w:rPr>
        <w:t> </w:t>
      </w:r>
      <w:r>
        <w:rPr>
          <w:color w:val="484B4E"/>
          <w:sz w:val="20"/>
        </w:rPr>
        <w:t>assessment</w:t>
      </w:r>
      <w:r>
        <w:rPr>
          <w:color w:val="484B4E"/>
          <w:spacing w:val="-5"/>
          <w:sz w:val="20"/>
        </w:rPr>
        <w:t> </w:t>
      </w:r>
      <w:r>
        <w:rPr>
          <w:color w:val="484B4E"/>
          <w:sz w:val="20"/>
        </w:rPr>
        <w:t>tools</w:t>
      </w:r>
      <w:r>
        <w:rPr>
          <w:color w:val="484B4E"/>
          <w:spacing w:val="-4"/>
          <w:sz w:val="20"/>
        </w:rPr>
        <w:t> </w:t>
      </w:r>
      <w:r>
        <w:rPr>
          <w:color w:val="484B4E"/>
          <w:sz w:val="20"/>
        </w:rPr>
        <w:t>and</w:t>
      </w:r>
      <w:r>
        <w:rPr>
          <w:color w:val="484B4E"/>
          <w:spacing w:val="-5"/>
          <w:sz w:val="20"/>
        </w:rPr>
        <w:t> </w:t>
      </w:r>
      <w:r>
        <w:rPr>
          <w:color w:val="484B4E"/>
          <w:sz w:val="20"/>
        </w:rPr>
        <w:t>case</w:t>
      </w:r>
      <w:r>
        <w:rPr>
          <w:color w:val="484B4E"/>
          <w:spacing w:val="-5"/>
          <w:sz w:val="20"/>
        </w:rPr>
        <w:t> </w:t>
      </w:r>
      <w:r>
        <w:rPr>
          <w:color w:val="484B4E"/>
          <w:sz w:val="20"/>
        </w:rPr>
        <w:t>management</w:t>
      </w:r>
      <w:r>
        <w:rPr>
          <w:color w:val="484B4E"/>
          <w:spacing w:val="-5"/>
          <w:sz w:val="20"/>
        </w:rPr>
        <w:t> </w:t>
      </w:r>
      <w:r>
        <w:rPr>
          <w:color w:val="484B4E"/>
          <w:sz w:val="20"/>
        </w:rPr>
        <w:t>software</w:t>
      </w:r>
      <w:r>
        <w:rPr>
          <w:color w:val="484B4E"/>
          <w:spacing w:val="-5"/>
          <w:sz w:val="20"/>
        </w:rPr>
        <w:t> </w:t>
      </w:r>
      <w:r>
        <w:rPr>
          <w:color w:val="484B4E"/>
          <w:sz w:val="20"/>
        </w:rPr>
        <w:t>such</w:t>
      </w:r>
      <w:r>
        <w:rPr>
          <w:color w:val="484B4E"/>
          <w:spacing w:val="-1"/>
          <w:sz w:val="20"/>
        </w:rPr>
        <w:t> </w:t>
      </w:r>
      <w:r>
        <w:rPr>
          <w:color w:val="484B4E"/>
          <w:sz w:val="20"/>
        </w:rPr>
        <w:t>as CISVIC to offer innovative solutions when problem-solving with clients and maintaining detailed records.</w:t>
      </w:r>
    </w:p>
    <w:p>
      <w:pPr>
        <w:pStyle w:val="ListParagraph"/>
        <w:numPr>
          <w:ilvl w:val="1"/>
          <w:numId w:val="1"/>
        </w:numPr>
        <w:tabs>
          <w:tab w:pos="1420" w:val="left" w:leader="none"/>
        </w:tabs>
        <w:spacing w:line="240" w:lineRule="auto" w:before="60" w:after="0"/>
        <w:ind w:left="1420" w:right="1138" w:hanging="360"/>
        <w:jc w:val="left"/>
        <w:rPr>
          <w:rFonts w:ascii="Symbol" w:hAnsi="Symbol"/>
          <w:color w:val="484B4E"/>
          <w:sz w:val="20"/>
        </w:rPr>
      </w:pPr>
      <w:r>
        <w:rPr>
          <w:color w:val="484B4E"/>
          <w:sz w:val="20"/>
        </w:rPr>
        <w:t>Classic</w:t>
      </w:r>
      <w:r>
        <w:rPr>
          <w:color w:val="484B4E"/>
          <w:spacing w:val="-6"/>
          <w:sz w:val="20"/>
        </w:rPr>
        <w:t> </w:t>
      </w:r>
      <w:r>
        <w:rPr>
          <w:color w:val="484B4E"/>
          <w:sz w:val="20"/>
        </w:rPr>
        <w:t>Capricorn</w:t>
      </w:r>
      <w:r>
        <w:rPr>
          <w:color w:val="484B4E"/>
          <w:spacing w:val="-2"/>
          <w:sz w:val="20"/>
        </w:rPr>
        <w:t> </w:t>
      </w:r>
      <w:r>
        <w:rPr>
          <w:color w:val="484B4E"/>
          <w:sz w:val="20"/>
        </w:rPr>
        <w:t>committed</w:t>
      </w:r>
      <w:r>
        <w:rPr>
          <w:color w:val="484B4E"/>
          <w:spacing w:val="-7"/>
          <w:sz w:val="20"/>
        </w:rPr>
        <w:t> </w:t>
      </w:r>
      <w:r>
        <w:rPr>
          <w:color w:val="484B4E"/>
          <w:sz w:val="20"/>
        </w:rPr>
        <w:t>to</w:t>
      </w:r>
      <w:r>
        <w:rPr>
          <w:color w:val="484B4E"/>
          <w:spacing w:val="-2"/>
          <w:sz w:val="20"/>
        </w:rPr>
        <w:t> </w:t>
      </w:r>
      <w:r>
        <w:rPr>
          <w:color w:val="484B4E"/>
          <w:sz w:val="20"/>
        </w:rPr>
        <w:t>continuous</w:t>
      </w:r>
      <w:r>
        <w:rPr>
          <w:color w:val="484B4E"/>
          <w:spacing w:val="-6"/>
          <w:sz w:val="20"/>
        </w:rPr>
        <w:t> </w:t>
      </w:r>
      <w:r>
        <w:rPr>
          <w:color w:val="484B4E"/>
          <w:sz w:val="20"/>
        </w:rPr>
        <w:t>improvement</w:t>
      </w:r>
      <w:r>
        <w:rPr>
          <w:color w:val="484B4E"/>
          <w:spacing w:val="-1"/>
          <w:sz w:val="20"/>
        </w:rPr>
        <w:t> </w:t>
      </w:r>
      <w:r>
        <w:rPr>
          <w:color w:val="484B4E"/>
          <w:sz w:val="20"/>
        </w:rPr>
        <w:t>in</w:t>
      </w:r>
      <w:r>
        <w:rPr>
          <w:color w:val="484B4E"/>
          <w:spacing w:val="-7"/>
          <w:sz w:val="20"/>
        </w:rPr>
        <w:t> </w:t>
      </w:r>
      <w:r>
        <w:rPr>
          <w:color w:val="484B4E"/>
          <w:sz w:val="20"/>
        </w:rPr>
        <w:t>service</w:t>
      </w:r>
      <w:r>
        <w:rPr>
          <w:color w:val="484B4E"/>
          <w:spacing w:val="-7"/>
          <w:sz w:val="20"/>
        </w:rPr>
        <w:t> </w:t>
      </w:r>
      <w:r>
        <w:rPr>
          <w:color w:val="484B4E"/>
          <w:sz w:val="20"/>
        </w:rPr>
        <w:t>delivery</w:t>
      </w:r>
      <w:r>
        <w:rPr>
          <w:color w:val="484B4E"/>
          <w:spacing w:val="-2"/>
          <w:sz w:val="20"/>
        </w:rPr>
        <w:t> </w:t>
      </w:r>
      <w:r>
        <w:rPr>
          <w:color w:val="484B4E"/>
          <w:sz w:val="20"/>
        </w:rPr>
        <w:t>via</w:t>
      </w:r>
      <w:r>
        <w:rPr>
          <w:color w:val="484B4E"/>
          <w:spacing w:val="-2"/>
          <w:sz w:val="20"/>
        </w:rPr>
        <w:t> </w:t>
      </w:r>
      <w:r>
        <w:rPr>
          <w:color w:val="484B4E"/>
          <w:sz w:val="20"/>
        </w:rPr>
        <w:t>professional</w:t>
      </w:r>
      <w:r>
        <w:rPr>
          <w:color w:val="484B4E"/>
          <w:spacing w:val="-5"/>
          <w:sz w:val="20"/>
        </w:rPr>
        <w:t> </w:t>
      </w:r>
      <w:r>
        <w:rPr>
          <w:color w:val="484B4E"/>
          <w:sz w:val="20"/>
        </w:rPr>
        <w:t>development</w:t>
      </w:r>
      <w:r>
        <w:rPr>
          <w:color w:val="484B4E"/>
          <w:spacing w:val="-2"/>
          <w:sz w:val="20"/>
        </w:rPr>
        <w:t> </w:t>
      </w:r>
      <w:r>
        <w:rPr>
          <w:color w:val="484B4E"/>
          <w:sz w:val="20"/>
        </w:rPr>
        <w:t>and reflective practice.</w:t>
      </w:r>
    </w:p>
    <w:p>
      <w:pPr>
        <w:pStyle w:val="ListParagraph"/>
        <w:numPr>
          <w:ilvl w:val="1"/>
          <w:numId w:val="1"/>
        </w:numPr>
        <w:tabs>
          <w:tab w:pos="1420" w:val="left" w:leader="none"/>
        </w:tabs>
        <w:spacing w:line="240" w:lineRule="auto" w:before="60" w:after="0"/>
        <w:ind w:left="1420" w:right="1370" w:hanging="360"/>
        <w:jc w:val="left"/>
        <w:rPr>
          <w:rFonts w:ascii="Symbol" w:hAnsi="Symbol"/>
          <w:color w:val="484B4E"/>
          <w:sz w:val="20"/>
        </w:rPr>
      </w:pPr>
      <w:r>
        <w:rPr>
          <w:color w:val="484B4E"/>
          <w:sz w:val="20"/>
        </w:rPr>
        <w:t>Looking</w:t>
      </w:r>
      <w:r>
        <w:rPr>
          <w:color w:val="484B4E"/>
          <w:spacing w:val="-4"/>
          <w:sz w:val="20"/>
        </w:rPr>
        <w:t> </w:t>
      </w:r>
      <w:r>
        <w:rPr>
          <w:color w:val="484B4E"/>
          <w:sz w:val="20"/>
        </w:rPr>
        <w:t>to</w:t>
      </w:r>
      <w:r>
        <w:rPr>
          <w:color w:val="484B4E"/>
          <w:spacing w:val="-4"/>
          <w:sz w:val="20"/>
        </w:rPr>
        <w:t> </w:t>
      </w:r>
      <w:r>
        <w:rPr>
          <w:color w:val="484B4E"/>
          <w:sz w:val="20"/>
        </w:rPr>
        <w:t>contribute to</w:t>
      </w:r>
      <w:r>
        <w:rPr>
          <w:color w:val="484B4E"/>
          <w:spacing w:val="-4"/>
          <w:sz w:val="20"/>
        </w:rPr>
        <w:t> </w:t>
      </w:r>
      <w:r>
        <w:rPr>
          <w:color w:val="484B4E"/>
          <w:sz w:val="20"/>
        </w:rPr>
        <w:t>Launch</w:t>
      </w:r>
      <w:r>
        <w:rPr>
          <w:color w:val="484B4E"/>
          <w:spacing w:val="-4"/>
          <w:sz w:val="20"/>
        </w:rPr>
        <w:t> </w:t>
      </w:r>
      <w:r>
        <w:rPr>
          <w:color w:val="484B4E"/>
          <w:sz w:val="20"/>
        </w:rPr>
        <w:t>Housing's</w:t>
      </w:r>
      <w:r>
        <w:rPr>
          <w:color w:val="484B4E"/>
          <w:spacing w:val="-3"/>
          <w:sz w:val="20"/>
        </w:rPr>
        <w:t> </w:t>
      </w:r>
      <w:r>
        <w:rPr>
          <w:color w:val="484B4E"/>
          <w:sz w:val="20"/>
        </w:rPr>
        <w:t>mission and driven</w:t>
      </w:r>
      <w:r>
        <w:rPr>
          <w:color w:val="484B4E"/>
          <w:spacing w:val="-4"/>
          <w:sz w:val="20"/>
        </w:rPr>
        <w:t> </w:t>
      </w:r>
      <w:r>
        <w:rPr>
          <w:color w:val="484B4E"/>
          <w:sz w:val="20"/>
        </w:rPr>
        <w:t>by</w:t>
      </w:r>
      <w:r>
        <w:rPr>
          <w:color w:val="484B4E"/>
          <w:spacing w:val="-3"/>
          <w:sz w:val="20"/>
        </w:rPr>
        <w:t> </w:t>
      </w:r>
      <w:r>
        <w:rPr>
          <w:color w:val="484B4E"/>
          <w:sz w:val="20"/>
        </w:rPr>
        <w:t>a</w:t>
      </w:r>
      <w:r>
        <w:rPr>
          <w:color w:val="484B4E"/>
          <w:spacing w:val="-4"/>
          <w:sz w:val="20"/>
        </w:rPr>
        <w:t> </w:t>
      </w:r>
      <w:r>
        <w:rPr>
          <w:color w:val="484B4E"/>
          <w:sz w:val="20"/>
        </w:rPr>
        <w:t>desire</w:t>
      </w:r>
      <w:r>
        <w:rPr>
          <w:color w:val="484B4E"/>
          <w:spacing w:val="-4"/>
          <w:sz w:val="20"/>
        </w:rPr>
        <w:t> </w:t>
      </w:r>
      <w:r>
        <w:rPr>
          <w:color w:val="484B4E"/>
          <w:sz w:val="20"/>
        </w:rPr>
        <w:t>to</w:t>
      </w:r>
      <w:r>
        <w:rPr>
          <w:color w:val="484B4E"/>
          <w:spacing w:val="-4"/>
          <w:sz w:val="20"/>
        </w:rPr>
        <w:t> </w:t>
      </w:r>
      <w:r>
        <w:rPr>
          <w:color w:val="484B4E"/>
          <w:sz w:val="20"/>
        </w:rPr>
        <w:t>be a</w:t>
      </w:r>
      <w:r>
        <w:rPr>
          <w:color w:val="484B4E"/>
          <w:spacing w:val="-4"/>
          <w:sz w:val="20"/>
        </w:rPr>
        <w:t> </w:t>
      </w:r>
      <w:r>
        <w:rPr>
          <w:color w:val="484B4E"/>
          <w:sz w:val="20"/>
        </w:rPr>
        <w:t>part</w:t>
      </w:r>
      <w:r>
        <w:rPr>
          <w:color w:val="484B4E"/>
          <w:spacing w:val="-4"/>
          <w:sz w:val="20"/>
        </w:rPr>
        <w:t> </w:t>
      </w:r>
      <w:r>
        <w:rPr>
          <w:color w:val="484B4E"/>
          <w:sz w:val="20"/>
        </w:rPr>
        <w:t>of</w:t>
      </w:r>
      <w:r>
        <w:rPr>
          <w:color w:val="484B4E"/>
          <w:spacing w:val="-4"/>
          <w:sz w:val="20"/>
        </w:rPr>
        <w:t> </w:t>
      </w:r>
      <w:r>
        <w:rPr>
          <w:color w:val="484B4E"/>
          <w:sz w:val="20"/>
        </w:rPr>
        <w:t>the</w:t>
      </w:r>
      <w:r>
        <w:rPr>
          <w:color w:val="484B4E"/>
          <w:spacing w:val="-4"/>
          <w:sz w:val="20"/>
        </w:rPr>
        <w:t> </w:t>
      </w:r>
      <w:r>
        <w:rPr>
          <w:color w:val="484B4E"/>
          <w:sz w:val="20"/>
        </w:rPr>
        <w:t>solution</w:t>
      </w:r>
      <w:r>
        <w:rPr>
          <w:color w:val="484B4E"/>
          <w:spacing w:val="-4"/>
          <w:sz w:val="20"/>
        </w:rPr>
        <w:t> </w:t>
      </w:r>
      <w:r>
        <w:rPr>
          <w:color w:val="484B4E"/>
          <w:sz w:val="20"/>
        </w:rPr>
        <w:t>and</w:t>
      </w:r>
      <w:r>
        <w:rPr>
          <w:color w:val="484B4E"/>
          <w:spacing w:val="-4"/>
          <w:sz w:val="20"/>
        </w:rPr>
        <w:t> </w:t>
      </w:r>
      <w:r>
        <w:rPr>
          <w:color w:val="484B4E"/>
          <w:sz w:val="20"/>
        </w:rPr>
        <w:t>to witness the end of the housing crisis and homelessness within my lifetime.</w:t>
      </w:r>
    </w:p>
    <w:p>
      <w:pPr>
        <w:pStyle w:val="BodyText"/>
        <w:spacing w:before="93"/>
        <w:rPr>
          <w:sz w:val="20"/>
        </w:rPr>
      </w:pPr>
      <w:r>
        <w:rPr/>
        <mc:AlternateContent>
          <mc:Choice Requires="wps">
            <w:drawing>
              <wp:anchor distT="0" distB="0" distL="0" distR="0" allowOverlap="1" layoutInCell="1" locked="0" behindDoc="1" simplePos="0" relativeHeight="487591936">
                <wp:simplePos x="0" y="0"/>
                <wp:positionH relativeFrom="page">
                  <wp:posOffset>444817</wp:posOffset>
                </wp:positionH>
                <wp:positionV relativeFrom="paragraph">
                  <wp:posOffset>220483</wp:posOffset>
                </wp:positionV>
                <wp:extent cx="6886575" cy="1270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7.360937pt;width:542.22pt;height:1pt;mso-position-horizontal-relative:page;mso-position-vertical-relative:paragraph;z-index:-15724544;mso-wrap-distance-left:0;mso-wrap-distance-right:0" id="docshape20" filled="true" fillcolor="#c0c5cf" stroked="false">
                <v:fill type="solid"/>
                <w10:wrap type="topAndBottom"/>
              </v:rect>
            </w:pict>
          </mc:Fallback>
        </mc:AlternateContent>
      </w:r>
    </w:p>
    <w:p>
      <w:pPr>
        <w:pStyle w:val="BodyText"/>
        <w:spacing w:before="1"/>
        <w:rPr>
          <w:sz w:val="17"/>
        </w:rPr>
      </w:pPr>
    </w:p>
    <w:tbl>
      <w:tblPr>
        <w:tblW w:w="0" w:type="auto"/>
        <w:jc w:val="left"/>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6"/>
        <w:gridCol w:w="5259"/>
      </w:tblGrid>
      <w:tr>
        <w:trPr>
          <w:trHeight w:val="365" w:hRule="atLeast"/>
        </w:trPr>
        <w:tc>
          <w:tcPr>
            <w:tcW w:w="5586" w:type="dxa"/>
          </w:tcPr>
          <w:p>
            <w:pPr>
              <w:pStyle w:val="TableParagraph"/>
              <w:spacing w:line="313" w:lineRule="exact"/>
              <w:ind w:left="0"/>
              <w:rPr>
                <w:rFonts w:ascii="Arial"/>
                <w:b/>
                <w:sz w:val="28"/>
              </w:rPr>
            </w:pPr>
            <w:r>
              <w:rPr>
                <w:rFonts w:ascii="Arial"/>
                <w:b/>
                <w:color w:val="9B56D2"/>
                <w:spacing w:val="-2"/>
                <w:sz w:val="28"/>
              </w:rPr>
              <w:t>SKILLS</w:t>
            </w:r>
          </w:p>
        </w:tc>
        <w:tc>
          <w:tcPr>
            <w:tcW w:w="5259" w:type="dxa"/>
          </w:tcPr>
          <w:p>
            <w:pPr>
              <w:pStyle w:val="TableParagraph"/>
              <w:ind w:left="0"/>
              <w:rPr>
                <w:rFonts w:ascii="Times New Roman"/>
                <w:sz w:val="20"/>
              </w:rPr>
            </w:pPr>
          </w:p>
        </w:tc>
      </w:tr>
      <w:tr>
        <w:trPr>
          <w:trHeight w:val="2509" w:hRule="atLeast"/>
        </w:trPr>
        <w:tc>
          <w:tcPr>
            <w:tcW w:w="5586" w:type="dxa"/>
            <w:tcBorders>
              <w:bottom w:val="single" w:sz="8" w:space="0" w:color="C0C5CF"/>
            </w:tcBorders>
          </w:tcPr>
          <w:p>
            <w:pPr>
              <w:pStyle w:val="TableParagraph"/>
              <w:numPr>
                <w:ilvl w:val="0"/>
                <w:numId w:val="8"/>
              </w:numPr>
              <w:tabs>
                <w:tab w:pos="800" w:val="left" w:leader="none"/>
              </w:tabs>
              <w:spacing w:line="249" w:lineRule="auto" w:before="52" w:after="0"/>
              <w:ind w:left="800" w:right="332" w:hanging="360"/>
              <w:jc w:val="left"/>
              <w:rPr>
                <w:rFonts w:ascii="Arial" w:hAnsi="Arial"/>
                <w:sz w:val="20"/>
              </w:rPr>
            </w:pPr>
            <w:r>
              <w:rPr>
                <w:rFonts w:ascii="Arial" w:hAnsi="Arial"/>
                <w:b/>
                <w:color w:val="484B4E"/>
                <w:sz w:val="20"/>
                <w:u w:val="single" w:color="484B4E"/>
              </w:rPr>
              <w:t>Client-centred,</w:t>
            </w:r>
            <w:r>
              <w:rPr>
                <w:rFonts w:ascii="Arial" w:hAnsi="Arial"/>
                <w:b/>
                <w:color w:val="484B4E"/>
                <w:spacing w:val="-14"/>
                <w:sz w:val="20"/>
                <w:u w:val="single" w:color="484B4E"/>
              </w:rPr>
              <w:t> </w:t>
            </w:r>
            <w:r>
              <w:rPr>
                <w:rFonts w:ascii="Arial" w:hAnsi="Arial"/>
                <w:b/>
                <w:color w:val="484B4E"/>
                <w:sz w:val="20"/>
                <w:u w:val="single" w:color="484B4E"/>
              </w:rPr>
              <w:t>strengths-based</w:t>
            </w:r>
            <w:r>
              <w:rPr>
                <w:rFonts w:ascii="Arial" w:hAnsi="Arial"/>
                <w:b/>
                <w:color w:val="484B4E"/>
                <w:spacing w:val="-14"/>
                <w:sz w:val="20"/>
                <w:u w:val="single" w:color="484B4E"/>
              </w:rPr>
              <w:t> </w:t>
            </w:r>
            <w:r>
              <w:rPr>
                <w:rFonts w:ascii="Arial" w:hAnsi="Arial"/>
                <w:b/>
                <w:color w:val="484B4E"/>
                <w:sz w:val="20"/>
                <w:u w:val="single" w:color="484B4E"/>
              </w:rPr>
              <w:t>practice:</w:t>
            </w:r>
            <w:r>
              <w:rPr>
                <w:rFonts w:ascii="Arial" w:hAnsi="Arial"/>
                <w:b/>
                <w:color w:val="484B4E"/>
                <w:spacing w:val="-14"/>
                <w:sz w:val="20"/>
                <w:u w:val="single" w:color="484B4E"/>
              </w:rPr>
              <w:t> </w:t>
            </w:r>
            <w:r>
              <w:rPr>
                <w:rFonts w:ascii="Arial" w:hAnsi="Arial"/>
                <w:color w:val="484B4E"/>
                <w:sz w:val="20"/>
                <w:u w:val="none"/>
              </w:rPr>
              <w:t>Crisis intervention, client assessment, accommodation referrals, providing financial and material aid.</w:t>
            </w:r>
          </w:p>
          <w:p>
            <w:pPr>
              <w:pStyle w:val="TableParagraph"/>
              <w:numPr>
                <w:ilvl w:val="0"/>
                <w:numId w:val="8"/>
              </w:numPr>
              <w:tabs>
                <w:tab w:pos="800" w:val="left" w:leader="none"/>
              </w:tabs>
              <w:spacing w:line="240" w:lineRule="auto" w:before="0" w:after="0"/>
              <w:ind w:left="800" w:right="164" w:hanging="360"/>
              <w:jc w:val="left"/>
              <w:rPr>
                <w:rFonts w:ascii="Arial" w:hAnsi="Arial"/>
                <w:sz w:val="20"/>
              </w:rPr>
            </w:pPr>
            <w:r>
              <w:rPr>
                <w:rFonts w:ascii="Arial" w:hAnsi="Arial"/>
                <w:b/>
                <w:color w:val="484B4E"/>
                <w:sz w:val="20"/>
                <w:u w:val="single" w:color="484B4E"/>
              </w:rPr>
              <w:t>Engagement and cultural sensitivity: </w:t>
            </w:r>
            <w:r>
              <w:rPr>
                <w:rFonts w:ascii="Arial" w:hAnsi="Arial"/>
                <w:color w:val="484B4E"/>
                <w:sz w:val="20"/>
                <w:u w:val="none"/>
              </w:rPr>
              <w:t>rapport building, respectful communication, strong active listening,</w:t>
            </w:r>
            <w:r>
              <w:rPr>
                <w:rFonts w:ascii="Arial" w:hAnsi="Arial"/>
                <w:color w:val="484B4E"/>
                <w:spacing w:val="-9"/>
                <w:sz w:val="20"/>
                <w:u w:val="none"/>
              </w:rPr>
              <w:t> </w:t>
            </w:r>
            <w:r>
              <w:rPr>
                <w:rFonts w:ascii="Arial" w:hAnsi="Arial"/>
                <w:color w:val="484B4E"/>
                <w:sz w:val="20"/>
                <w:u w:val="none"/>
              </w:rPr>
              <w:t>and</w:t>
            </w:r>
            <w:r>
              <w:rPr>
                <w:rFonts w:ascii="Arial" w:hAnsi="Arial"/>
                <w:color w:val="484B4E"/>
                <w:spacing w:val="-9"/>
                <w:sz w:val="20"/>
                <w:u w:val="none"/>
              </w:rPr>
              <w:t> </w:t>
            </w:r>
            <w:r>
              <w:rPr>
                <w:rFonts w:ascii="Arial" w:hAnsi="Arial"/>
                <w:color w:val="484B4E"/>
                <w:sz w:val="20"/>
                <w:u w:val="none"/>
              </w:rPr>
              <w:t>building</w:t>
            </w:r>
            <w:r>
              <w:rPr>
                <w:rFonts w:ascii="Arial" w:hAnsi="Arial"/>
                <w:color w:val="484B4E"/>
                <w:spacing w:val="-9"/>
                <w:sz w:val="20"/>
                <w:u w:val="none"/>
              </w:rPr>
              <w:t> </w:t>
            </w:r>
            <w:r>
              <w:rPr>
                <w:rFonts w:ascii="Arial" w:hAnsi="Arial"/>
                <w:color w:val="484B4E"/>
                <w:sz w:val="20"/>
                <w:u w:val="none"/>
              </w:rPr>
              <w:t>relationships</w:t>
            </w:r>
            <w:r>
              <w:rPr>
                <w:rFonts w:ascii="Arial" w:hAnsi="Arial"/>
                <w:color w:val="484B4E"/>
                <w:spacing w:val="-3"/>
                <w:sz w:val="20"/>
                <w:u w:val="none"/>
              </w:rPr>
              <w:t> </w:t>
            </w:r>
            <w:r>
              <w:rPr>
                <w:rFonts w:ascii="Arial" w:hAnsi="Arial"/>
                <w:color w:val="484B4E"/>
                <w:sz w:val="20"/>
                <w:u w:val="none"/>
              </w:rPr>
              <w:t>with</w:t>
            </w:r>
            <w:r>
              <w:rPr>
                <w:rFonts w:ascii="Arial" w:hAnsi="Arial"/>
                <w:color w:val="484B4E"/>
                <w:spacing w:val="-9"/>
                <w:sz w:val="20"/>
                <w:u w:val="none"/>
              </w:rPr>
              <w:t> </w:t>
            </w:r>
            <w:r>
              <w:rPr>
                <w:rFonts w:ascii="Arial" w:hAnsi="Arial"/>
                <w:color w:val="484B4E"/>
                <w:sz w:val="20"/>
                <w:u w:val="none"/>
              </w:rPr>
              <w:t>people</w:t>
            </w:r>
            <w:r>
              <w:rPr>
                <w:rFonts w:ascii="Arial" w:hAnsi="Arial"/>
                <w:color w:val="484B4E"/>
                <w:spacing w:val="-8"/>
                <w:sz w:val="20"/>
                <w:u w:val="none"/>
              </w:rPr>
              <w:t> </w:t>
            </w:r>
            <w:r>
              <w:rPr>
                <w:rFonts w:ascii="Arial" w:hAnsi="Arial"/>
                <w:color w:val="484B4E"/>
                <w:sz w:val="20"/>
                <w:u w:val="none"/>
              </w:rPr>
              <w:t>from multicultural and multi-faith backgrounds.</w:t>
            </w:r>
          </w:p>
          <w:p>
            <w:pPr>
              <w:pStyle w:val="TableParagraph"/>
              <w:numPr>
                <w:ilvl w:val="0"/>
                <w:numId w:val="8"/>
              </w:numPr>
              <w:tabs>
                <w:tab w:pos="800" w:val="left" w:leader="none"/>
              </w:tabs>
              <w:spacing w:line="240" w:lineRule="auto" w:before="0" w:after="0"/>
              <w:ind w:left="800" w:right="329" w:hanging="360"/>
              <w:jc w:val="left"/>
              <w:rPr>
                <w:rFonts w:ascii="Arial" w:hAnsi="Arial"/>
                <w:sz w:val="20"/>
              </w:rPr>
            </w:pPr>
            <w:r>
              <w:rPr>
                <w:rFonts w:ascii="Arial" w:hAnsi="Arial"/>
                <w:b/>
                <w:color w:val="484B4E"/>
                <w:sz w:val="20"/>
                <w:u w:val="single" w:color="484B4E"/>
              </w:rPr>
              <w:t>Housing and Homelessness Policy</w:t>
            </w:r>
            <w:r>
              <w:rPr>
                <w:rFonts w:ascii="Arial" w:hAnsi="Arial"/>
                <w:color w:val="484B4E"/>
                <w:sz w:val="20"/>
                <w:u w:val="none"/>
              </w:rPr>
              <w:t>: Working knowledge</w:t>
            </w:r>
            <w:r>
              <w:rPr>
                <w:rFonts w:ascii="Arial" w:hAnsi="Arial"/>
                <w:color w:val="484B4E"/>
                <w:spacing w:val="-4"/>
                <w:sz w:val="20"/>
                <w:u w:val="none"/>
              </w:rPr>
              <w:t> </w:t>
            </w:r>
            <w:r>
              <w:rPr>
                <w:rFonts w:ascii="Arial" w:hAnsi="Arial"/>
                <w:color w:val="484B4E"/>
                <w:sz w:val="20"/>
                <w:u w:val="none"/>
              </w:rPr>
              <w:t>of</w:t>
            </w:r>
            <w:r>
              <w:rPr>
                <w:rFonts w:ascii="Arial" w:hAnsi="Arial"/>
                <w:color w:val="484B4E"/>
                <w:spacing w:val="-8"/>
                <w:sz w:val="20"/>
                <w:u w:val="none"/>
              </w:rPr>
              <w:t> </w:t>
            </w:r>
            <w:r>
              <w:rPr>
                <w:rFonts w:ascii="Arial" w:hAnsi="Arial"/>
                <w:color w:val="484B4E"/>
                <w:sz w:val="20"/>
                <w:u w:val="none"/>
              </w:rPr>
              <w:t>Opening</w:t>
            </w:r>
            <w:r>
              <w:rPr>
                <w:rFonts w:ascii="Arial" w:hAnsi="Arial"/>
                <w:color w:val="484B4E"/>
                <w:spacing w:val="-8"/>
                <w:sz w:val="20"/>
                <w:u w:val="none"/>
              </w:rPr>
              <w:t> </w:t>
            </w:r>
            <w:r>
              <w:rPr>
                <w:rFonts w:ascii="Arial" w:hAnsi="Arial"/>
                <w:color w:val="484B4E"/>
                <w:sz w:val="20"/>
                <w:u w:val="none"/>
              </w:rPr>
              <w:t>Doors</w:t>
            </w:r>
            <w:r>
              <w:rPr>
                <w:rFonts w:ascii="Arial" w:hAnsi="Arial"/>
                <w:color w:val="484B4E"/>
                <w:spacing w:val="-8"/>
                <w:sz w:val="20"/>
                <w:u w:val="none"/>
              </w:rPr>
              <w:t> </w:t>
            </w:r>
            <w:r>
              <w:rPr>
                <w:rFonts w:ascii="Arial" w:hAnsi="Arial"/>
                <w:color w:val="484B4E"/>
                <w:sz w:val="20"/>
                <w:u w:val="none"/>
              </w:rPr>
              <w:t>context</w:t>
            </w:r>
            <w:r>
              <w:rPr>
                <w:rFonts w:ascii="Arial" w:hAnsi="Arial"/>
                <w:color w:val="484B4E"/>
                <w:spacing w:val="-8"/>
                <w:sz w:val="20"/>
                <w:u w:val="none"/>
              </w:rPr>
              <w:t> </w:t>
            </w:r>
            <w:r>
              <w:rPr>
                <w:rFonts w:ascii="Arial" w:hAnsi="Arial"/>
                <w:color w:val="484B4E"/>
                <w:sz w:val="20"/>
                <w:u w:val="none"/>
              </w:rPr>
              <w:t>and</w:t>
            </w:r>
            <w:r>
              <w:rPr>
                <w:rFonts w:ascii="Arial" w:hAnsi="Arial"/>
                <w:color w:val="484B4E"/>
                <w:spacing w:val="-8"/>
                <w:sz w:val="20"/>
                <w:u w:val="none"/>
              </w:rPr>
              <w:t> </w:t>
            </w:r>
            <w:r>
              <w:rPr>
                <w:rFonts w:ascii="Arial" w:hAnsi="Arial"/>
                <w:color w:val="484B4E"/>
                <w:sz w:val="20"/>
                <w:u w:val="none"/>
              </w:rPr>
              <w:t>systems of housing and homelessness policy.</w:t>
            </w:r>
          </w:p>
        </w:tc>
        <w:tc>
          <w:tcPr>
            <w:tcW w:w="5259" w:type="dxa"/>
            <w:tcBorders>
              <w:bottom w:val="single" w:sz="8" w:space="0" w:color="C0C5CF"/>
            </w:tcBorders>
          </w:tcPr>
          <w:p>
            <w:pPr>
              <w:pStyle w:val="TableParagraph"/>
              <w:numPr>
                <w:ilvl w:val="0"/>
                <w:numId w:val="9"/>
              </w:numPr>
              <w:tabs>
                <w:tab w:pos="616" w:val="left" w:leader="none"/>
              </w:tabs>
              <w:spacing w:line="240" w:lineRule="auto" w:before="52" w:after="0"/>
              <w:ind w:left="616" w:right="74" w:hanging="451"/>
              <w:jc w:val="left"/>
              <w:rPr>
                <w:rFonts w:ascii="Arial" w:hAnsi="Arial"/>
                <w:sz w:val="20"/>
              </w:rPr>
            </w:pPr>
            <w:r>
              <w:rPr>
                <w:rFonts w:ascii="Arial" w:hAnsi="Arial"/>
                <w:b/>
                <w:color w:val="484B4E"/>
                <w:sz w:val="20"/>
                <w:u w:val="single" w:color="484B4E"/>
              </w:rPr>
              <w:t>Administrative</w:t>
            </w:r>
            <w:r>
              <w:rPr>
                <w:rFonts w:ascii="Arial" w:hAnsi="Arial"/>
                <w:b/>
                <w:color w:val="484B4E"/>
                <w:spacing w:val="-12"/>
                <w:sz w:val="20"/>
                <w:u w:val="single" w:color="484B4E"/>
              </w:rPr>
              <w:t> </w:t>
            </w:r>
            <w:r>
              <w:rPr>
                <w:rFonts w:ascii="Arial" w:hAnsi="Arial"/>
                <w:b/>
                <w:color w:val="484B4E"/>
                <w:sz w:val="20"/>
                <w:u w:val="single" w:color="484B4E"/>
              </w:rPr>
              <w:t>Skills:</w:t>
            </w:r>
            <w:r>
              <w:rPr>
                <w:rFonts w:ascii="Arial" w:hAnsi="Arial"/>
                <w:b/>
                <w:color w:val="484B4E"/>
                <w:spacing w:val="-12"/>
                <w:sz w:val="20"/>
                <w:u w:val="single" w:color="484B4E"/>
              </w:rPr>
              <w:t> </w:t>
            </w:r>
            <w:r>
              <w:rPr>
                <w:rFonts w:ascii="Arial" w:hAnsi="Arial"/>
                <w:color w:val="484B4E"/>
                <w:sz w:val="20"/>
                <w:u w:val="none"/>
              </w:rPr>
              <w:t>Scheduling</w:t>
            </w:r>
            <w:r>
              <w:rPr>
                <w:rFonts w:ascii="Arial" w:hAnsi="Arial"/>
                <w:b/>
                <w:color w:val="484B4E"/>
                <w:sz w:val="20"/>
                <w:u w:val="none"/>
              </w:rPr>
              <w:t>,</w:t>
            </w:r>
            <w:r>
              <w:rPr>
                <w:rFonts w:ascii="Arial" w:hAnsi="Arial"/>
                <w:b/>
                <w:color w:val="484B4E"/>
                <w:spacing w:val="-12"/>
                <w:sz w:val="20"/>
                <w:u w:val="none"/>
              </w:rPr>
              <w:t> </w:t>
            </w:r>
            <w:r>
              <w:rPr>
                <w:rFonts w:ascii="Arial" w:hAnsi="Arial"/>
                <w:color w:val="484B4E"/>
                <w:sz w:val="20"/>
                <w:u w:val="none"/>
              </w:rPr>
              <w:t>record</w:t>
            </w:r>
            <w:r>
              <w:rPr>
                <w:rFonts w:ascii="Arial" w:hAnsi="Arial"/>
                <w:color w:val="484B4E"/>
                <w:spacing w:val="-7"/>
                <w:sz w:val="20"/>
                <w:u w:val="none"/>
              </w:rPr>
              <w:t> </w:t>
            </w:r>
            <w:r>
              <w:rPr>
                <w:rFonts w:ascii="Arial" w:hAnsi="Arial"/>
                <w:color w:val="484B4E"/>
                <w:sz w:val="20"/>
                <w:u w:val="none"/>
              </w:rPr>
              <w:t>keeping, data</w:t>
            </w:r>
            <w:r>
              <w:rPr>
                <w:rFonts w:ascii="Arial" w:hAnsi="Arial"/>
                <w:color w:val="484B4E"/>
                <w:spacing w:val="-1"/>
                <w:sz w:val="20"/>
                <w:u w:val="none"/>
              </w:rPr>
              <w:t> </w:t>
            </w:r>
            <w:r>
              <w:rPr>
                <w:rFonts w:ascii="Arial" w:hAnsi="Arial"/>
                <w:color w:val="484B4E"/>
                <w:sz w:val="20"/>
                <w:u w:val="none"/>
              </w:rPr>
              <w:t>entry, calendar</w:t>
            </w:r>
            <w:r>
              <w:rPr>
                <w:rFonts w:ascii="Arial" w:hAnsi="Arial"/>
                <w:color w:val="484B4E"/>
                <w:spacing w:val="-1"/>
                <w:sz w:val="20"/>
                <w:u w:val="none"/>
              </w:rPr>
              <w:t> </w:t>
            </w:r>
            <w:r>
              <w:rPr>
                <w:rFonts w:ascii="Arial" w:hAnsi="Arial"/>
                <w:color w:val="484B4E"/>
                <w:sz w:val="20"/>
                <w:u w:val="none"/>
              </w:rPr>
              <w:t>management, proficient</w:t>
            </w:r>
            <w:r>
              <w:rPr>
                <w:rFonts w:ascii="Arial" w:hAnsi="Arial"/>
                <w:color w:val="484B4E"/>
                <w:spacing w:val="-1"/>
                <w:sz w:val="20"/>
                <w:u w:val="none"/>
              </w:rPr>
              <w:t> </w:t>
            </w:r>
            <w:r>
              <w:rPr>
                <w:rFonts w:ascii="Arial" w:hAnsi="Arial"/>
                <w:color w:val="484B4E"/>
                <w:sz w:val="20"/>
                <w:u w:val="none"/>
              </w:rPr>
              <w:t>in PC- based office applications and experience with case management software such as CISVIC.</w:t>
            </w:r>
          </w:p>
          <w:p>
            <w:pPr>
              <w:pStyle w:val="TableParagraph"/>
              <w:numPr>
                <w:ilvl w:val="0"/>
                <w:numId w:val="9"/>
              </w:numPr>
              <w:tabs>
                <w:tab w:pos="616" w:val="left" w:leader="none"/>
              </w:tabs>
              <w:spacing w:line="240" w:lineRule="auto" w:before="60" w:after="0"/>
              <w:ind w:left="616" w:right="85" w:hanging="451"/>
              <w:jc w:val="left"/>
              <w:rPr>
                <w:rFonts w:ascii="Arial" w:hAnsi="Arial"/>
                <w:sz w:val="20"/>
              </w:rPr>
            </w:pPr>
            <w:r>
              <w:rPr/>
              <mc:AlternateContent>
                <mc:Choice Requires="wps">
                  <w:drawing>
                    <wp:anchor distT="0" distB="0" distL="0" distR="0" allowOverlap="1" layoutInCell="1" locked="0" behindDoc="1" simplePos="0" relativeHeight="484933120">
                      <wp:simplePos x="0" y="0"/>
                      <wp:positionH relativeFrom="column">
                        <wp:posOffset>1779653</wp:posOffset>
                      </wp:positionH>
                      <wp:positionV relativeFrom="paragraph">
                        <wp:posOffset>-161242</wp:posOffset>
                      </wp:positionV>
                      <wp:extent cx="34925" cy="127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4925" cy="12700"/>
                                <a:chExt cx="34925" cy="12700"/>
                              </a:xfrm>
                            </wpg:grpSpPr>
                            <wps:wsp>
                              <wps:cNvPr id="22" name="Graphic 22"/>
                              <wps:cNvSpPr/>
                              <wps:spPr>
                                <a:xfrm>
                                  <a:off x="0" y="0"/>
                                  <a:ext cx="34925" cy="12700"/>
                                </a:xfrm>
                                <a:custGeom>
                                  <a:avLst/>
                                  <a:gdLst/>
                                  <a:ahLst/>
                                  <a:cxnLst/>
                                  <a:rect l="l" t="t" r="r" b="b"/>
                                  <a:pathLst>
                                    <a:path w="34925" h="12700">
                                      <a:moveTo>
                                        <a:pt x="34925" y="0"/>
                                      </a:moveTo>
                                      <a:lnTo>
                                        <a:pt x="0" y="0"/>
                                      </a:lnTo>
                                      <a:lnTo>
                                        <a:pt x="0" y="12700"/>
                                      </a:lnTo>
                                      <a:lnTo>
                                        <a:pt x="34925" y="12700"/>
                                      </a:lnTo>
                                      <a:lnTo>
                                        <a:pt x="34925" y="0"/>
                                      </a:lnTo>
                                      <a:close/>
                                    </a:path>
                                  </a:pathLst>
                                </a:custGeom>
                                <a:solidFill>
                                  <a:srgbClr val="484B4E"/>
                                </a:solidFill>
                              </wps:spPr>
                              <wps:bodyPr wrap="square" lIns="0" tIns="0" rIns="0" bIns="0" rtlCol="0">
                                <a:prstTxWarp prst="textNoShape">
                                  <a:avLst/>
                                </a:prstTxWarp>
                                <a:noAutofit/>
                              </wps:bodyPr>
                            </wps:wsp>
                          </wpg:wgp>
                        </a:graphicData>
                      </a:graphic>
                    </wp:anchor>
                  </w:drawing>
                </mc:Choice>
                <mc:Fallback>
                  <w:pict>
                    <v:group style="position:absolute;margin-left:140.130188pt;margin-top:-12.696284pt;width:2.75pt;height:1pt;mso-position-horizontal-relative:column;mso-position-vertical-relative:paragraph;z-index:-18383360" id="docshapegroup21" coordorigin="2803,-254" coordsize="55,20">
                      <v:rect style="position:absolute;left:2802;top:-254;width:55;height:20" id="docshape22" filled="true" fillcolor="#484b4e" stroked="false">
                        <v:fill type="solid"/>
                      </v:rect>
                      <w10:wrap type="none"/>
                    </v:group>
                  </w:pict>
                </mc:Fallback>
              </mc:AlternateContent>
            </w:r>
            <w:r>
              <w:rPr>
                <w:rFonts w:ascii="Arial" w:hAnsi="Arial"/>
                <w:b/>
                <w:sz w:val="20"/>
                <w:u w:val="single" w:color="484B4E"/>
              </w:rPr>
              <w:t>Personal</w:t>
            </w:r>
            <w:r>
              <w:rPr>
                <w:rFonts w:ascii="Arial" w:hAnsi="Arial"/>
                <w:b/>
                <w:spacing w:val="-10"/>
                <w:sz w:val="20"/>
                <w:u w:val="single" w:color="484B4E"/>
              </w:rPr>
              <w:t> </w:t>
            </w:r>
            <w:r>
              <w:rPr>
                <w:rFonts w:ascii="Arial" w:hAnsi="Arial"/>
                <w:b/>
                <w:sz w:val="20"/>
                <w:u w:val="single" w:color="484B4E"/>
              </w:rPr>
              <w:t>attributes:</w:t>
            </w:r>
            <w:r>
              <w:rPr>
                <w:rFonts w:ascii="Arial" w:hAnsi="Arial"/>
                <w:b/>
                <w:spacing w:val="-9"/>
                <w:sz w:val="20"/>
                <w:u w:val="none"/>
              </w:rPr>
              <w:t> </w:t>
            </w:r>
            <w:r>
              <w:rPr>
                <w:rFonts w:ascii="Arial" w:hAnsi="Arial"/>
                <w:color w:val="484B4E"/>
                <w:sz w:val="20"/>
                <w:u w:val="none"/>
              </w:rPr>
              <w:t>flexible,</w:t>
            </w:r>
            <w:r>
              <w:rPr>
                <w:rFonts w:ascii="Arial" w:hAnsi="Arial"/>
                <w:color w:val="484B4E"/>
                <w:spacing w:val="-5"/>
                <w:sz w:val="20"/>
                <w:u w:val="none"/>
              </w:rPr>
              <w:t> </w:t>
            </w:r>
            <w:r>
              <w:rPr>
                <w:rFonts w:ascii="Arial" w:hAnsi="Arial"/>
                <w:color w:val="484B4E"/>
                <w:sz w:val="20"/>
                <w:u w:val="none"/>
              </w:rPr>
              <w:t>adaptable</w:t>
            </w:r>
            <w:r>
              <w:rPr>
                <w:rFonts w:ascii="Arial" w:hAnsi="Arial"/>
                <w:color w:val="484B4E"/>
                <w:spacing w:val="-9"/>
                <w:sz w:val="20"/>
                <w:u w:val="none"/>
              </w:rPr>
              <w:t> </w:t>
            </w:r>
            <w:r>
              <w:rPr>
                <w:rFonts w:ascii="Arial" w:hAnsi="Arial"/>
                <w:color w:val="484B4E"/>
                <w:sz w:val="20"/>
                <w:u w:val="none"/>
              </w:rPr>
              <w:t>to</w:t>
            </w:r>
            <w:r>
              <w:rPr>
                <w:rFonts w:ascii="Arial" w:hAnsi="Arial"/>
                <w:color w:val="484B4E"/>
                <w:spacing w:val="-10"/>
                <w:sz w:val="20"/>
                <w:u w:val="none"/>
              </w:rPr>
              <w:t> </w:t>
            </w:r>
            <w:r>
              <w:rPr>
                <w:rFonts w:ascii="Arial" w:hAnsi="Arial"/>
                <w:color w:val="484B4E"/>
                <w:sz w:val="20"/>
                <w:u w:val="none"/>
              </w:rPr>
              <w:t>evolving needs, strong creative problem solving, resilience, empathic and respectful, dedicated to continuous </w:t>
            </w:r>
            <w:r>
              <w:rPr>
                <w:rFonts w:ascii="Arial" w:hAnsi="Arial"/>
                <w:color w:val="484B4E"/>
                <w:spacing w:val="-2"/>
                <w:sz w:val="20"/>
                <w:u w:val="none"/>
              </w:rPr>
              <w:t>improvement</w:t>
            </w:r>
          </w:p>
        </w:tc>
      </w:tr>
    </w:tbl>
    <w:p>
      <w:pPr>
        <w:pStyle w:val="Heading7"/>
        <w:spacing w:before="208"/>
      </w:pPr>
      <w:r>
        <w:rPr>
          <w:color w:val="9B56D2"/>
          <w:spacing w:val="-2"/>
        </w:rPr>
        <w:t>EXPERIENCE</w:t>
      </w:r>
    </w:p>
    <w:p>
      <w:pPr>
        <w:tabs>
          <w:tab w:pos="9903" w:val="left" w:leader="none"/>
        </w:tabs>
        <w:spacing w:before="108"/>
        <w:ind w:left="780" w:right="0" w:firstLine="0"/>
        <w:jc w:val="left"/>
        <w:rPr>
          <w:i/>
          <w:sz w:val="20"/>
        </w:rPr>
      </w:pPr>
      <w:r>
        <w:rPr>
          <w:b/>
          <w:color w:val="484B4E"/>
          <w:sz w:val="20"/>
        </w:rPr>
        <w:t>Multicultural</w:t>
      </w:r>
      <w:r>
        <w:rPr>
          <w:b/>
          <w:color w:val="484B4E"/>
          <w:spacing w:val="-10"/>
          <w:sz w:val="20"/>
        </w:rPr>
        <w:t> </w:t>
      </w:r>
      <w:r>
        <w:rPr>
          <w:b/>
          <w:color w:val="484B4E"/>
          <w:sz w:val="20"/>
        </w:rPr>
        <w:t>Practice</w:t>
      </w:r>
      <w:r>
        <w:rPr>
          <w:b/>
          <w:color w:val="484B4E"/>
          <w:spacing w:val="-10"/>
          <w:sz w:val="20"/>
        </w:rPr>
        <w:t> </w:t>
      </w:r>
      <w:r>
        <w:rPr>
          <w:b/>
          <w:color w:val="484B4E"/>
          <w:sz w:val="20"/>
        </w:rPr>
        <w:t>Project</w:t>
      </w:r>
      <w:r>
        <w:rPr>
          <w:b/>
          <w:color w:val="484B4E"/>
          <w:spacing w:val="-10"/>
          <w:sz w:val="20"/>
        </w:rPr>
        <w:t> </w:t>
      </w:r>
      <w:r>
        <w:rPr>
          <w:b/>
          <w:color w:val="484B4E"/>
          <w:sz w:val="20"/>
        </w:rPr>
        <w:t>Intern</w:t>
      </w:r>
      <w:r>
        <w:rPr>
          <w:b/>
          <w:color w:val="484B4E"/>
          <w:spacing w:val="-3"/>
          <w:sz w:val="20"/>
        </w:rPr>
        <w:t> </w:t>
      </w:r>
      <w:r>
        <w:rPr>
          <w:color w:val="484B4E"/>
          <w:sz w:val="20"/>
        </w:rPr>
        <w:t>/</w:t>
      </w:r>
      <w:r>
        <w:rPr>
          <w:color w:val="484B4E"/>
          <w:spacing w:val="-10"/>
          <w:sz w:val="20"/>
        </w:rPr>
        <w:t> </w:t>
      </w:r>
      <w:r>
        <w:rPr>
          <w:color w:val="484B4E"/>
          <w:sz w:val="20"/>
        </w:rPr>
        <w:t>headspace</w:t>
      </w:r>
      <w:r>
        <w:rPr>
          <w:color w:val="484B4E"/>
          <w:spacing w:val="-9"/>
          <w:sz w:val="20"/>
        </w:rPr>
        <w:t> </w:t>
      </w:r>
      <w:r>
        <w:rPr>
          <w:color w:val="484B4E"/>
          <w:sz w:val="20"/>
        </w:rPr>
        <w:t>National</w:t>
      </w:r>
      <w:r>
        <w:rPr>
          <w:color w:val="484B4E"/>
          <w:spacing w:val="-7"/>
          <w:sz w:val="20"/>
        </w:rPr>
        <w:t> </w:t>
      </w:r>
      <w:r>
        <w:rPr>
          <w:color w:val="484B4E"/>
          <w:sz w:val="20"/>
        </w:rPr>
        <w:t>-</w:t>
      </w:r>
      <w:r>
        <w:rPr>
          <w:color w:val="484B4E"/>
          <w:spacing w:val="-10"/>
          <w:sz w:val="20"/>
        </w:rPr>
        <w:t> </w:t>
      </w:r>
      <w:r>
        <w:rPr>
          <w:color w:val="484B4E"/>
          <w:sz w:val="20"/>
        </w:rPr>
        <w:t>Naarm,</w:t>
      </w:r>
      <w:r>
        <w:rPr>
          <w:color w:val="484B4E"/>
          <w:spacing w:val="-10"/>
          <w:sz w:val="20"/>
        </w:rPr>
        <w:t> </w:t>
      </w:r>
      <w:r>
        <w:rPr>
          <w:color w:val="484B4E"/>
          <w:spacing w:val="-2"/>
          <w:sz w:val="20"/>
        </w:rPr>
        <w:t>Australia</w:t>
      </w:r>
      <w:r>
        <w:rPr>
          <w:color w:val="484B4E"/>
          <w:sz w:val="20"/>
        </w:rPr>
        <w:tab/>
      </w:r>
      <w:r>
        <w:rPr>
          <w:i/>
          <w:color w:val="484B4E"/>
          <w:sz w:val="20"/>
        </w:rPr>
        <w:t>03/2024</w:t>
      </w:r>
      <w:r>
        <w:rPr>
          <w:i/>
          <w:color w:val="484B4E"/>
          <w:spacing w:val="-8"/>
          <w:sz w:val="20"/>
        </w:rPr>
        <w:t> </w:t>
      </w:r>
      <w:r>
        <w:rPr>
          <w:i/>
          <w:color w:val="484B4E"/>
          <w:sz w:val="20"/>
        </w:rPr>
        <w:t>-</w:t>
      </w:r>
      <w:r>
        <w:rPr>
          <w:i/>
          <w:color w:val="484B4E"/>
          <w:spacing w:val="-8"/>
          <w:sz w:val="20"/>
        </w:rPr>
        <w:t> </w:t>
      </w:r>
      <w:r>
        <w:rPr>
          <w:i/>
          <w:color w:val="484B4E"/>
          <w:spacing w:val="-2"/>
          <w:sz w:val="20"/>
        </w:rPr>
        <w:t>10/2024</w:t>
      </w:r>
    </w:p>
    <w:p>
      <w:pPr>
        <w:pStyle w:val="ListParagraph"/>
        <w:numPr>
          <w:ilvl w:val="1"/>
          <w:numId w:val="1"/>
        </w:numPr>
        <w:tabs>
          <w:tab w:pos="1420" w:val="left" w:leader="none"/>
        </w:tabs>
        <w:spacing w:line="240" w:lineRule="auto" w:before="117" w:after="0"/>
        <w:ind w:left="1420" w:right="1728" w:hanging="360"/>
        <w:jc w:val="left"/>
        <w:rPr>
          <w:rFonts w:ascii="Symbol" w:hAnsi="Symbol"/>
          <w:color w:val="484B4E"/>
          <w:sz w:val="20"/>
        </w:rPr>
      </w:pPr>
      <w:r>
        <w:rPr>
          <w:color w:val="484B4E"/>
          <w:sz w:val="20"/>
        </w:rPr>
        <w:t>Led</w:t>
      </w:r>
      <w:r>
        <w:rPr>
          <w:color w:val="484B4E"/>
          <w:spacing w:val="-5"/>
          <w:sz w:val="20"/>
        </w:rPr>
        <w:t> </w:t>
      </w:r>
      <w:r>
        <w:rPr>
          <w:color w:val="484B4E"/>
          <w:sz w:val="20"/>
        </w:rPr>
        <w:t>focus groups</w:t>
      </w:r>
      <w:r>
        <w:rPr>
          <w:color w:val="484B4E"/>
          <w:spacing w:val="-4"/>
          <w:sz w:val="20"/>
        </w:rPr>
        <w:t> </w:t>
      </w:r>
      <w:r>
        <w:rPr>
          <w:color w:val="484B4E"/>
          <w:sz w:val="20"/>
        </w:rPr>
        <w:t>with</w:t>
      </w:r>
      <w:r>
        <w:rPr>
          <w:color w:val="484B4E"/>
          <w:spacing w:val="-5"/>
          <w:sz w:val="20"/>
        </w:rPr>
        <w:t> </w:t>
      </w:r>
      <w:r>
        <w:rPr>
          <w:color w:val="484B4E"/>
          <w:sz w:val="20"/>
        </w:rPr>
        <w:t>thirty-six</w:t>
      </w:r>
      <w:r>
        <w:rPr>
          <w:color w:val="484B4E"/>
          <w:spacing w:val="-4"/>
          <w:sz w:val="20"/>
        </w:rPr>
        <w:t> </w:t>
      </w:r>
      <w:r>
        <w:rPr>
          <w:color w:val="484B4E"/>
          <w:sz w:val="20"/>
        </w:rPr>
        <w:t>students,</w:t>
      </w:r>
      <w:r>
        <w:rPr>
          <w:color w:val="484B4E"/>
          <w:spacing w:val="-5"/>
          <w:sz w:val="20"/>
        </w:rPr>
        <w:t> </w:t>
      </w:r>
      <w:r>
        <w:rPr>
          <w:color w:val="484B4E"/>
          <w:sz w:val="20"/>
        </w:rPr>
        <w:t>gathering insights</w:t>
      </w:r>
      <w:r>
        <w:rPr>
          <w:color w:val="484B4E"/>
          <w:spacing w:val="-4"/>
          <w:sz w:val="20"/>
        </w:rPr>
        <w:t> </w:t>
      </w:r>
      <w:r>
        <w:rPr>
          <w:color w:val="484B4E"/>
          <w:sz w:val="20"/>
        </w:rPr>
        <w:t>to</w:t>
      </w:r>
      <w:r>
        <w:rPr>
          <w:color w:val="484B4E"/>
          <w:spacing w:val="-5"/>
          <w:sz w:val="20"/>
        </w:rPr>
        <w:t> </w:t>
      </w:r>
      <w:r>
        <w:rPr>
          <w:color w:val="484B4E"/>
          <w:sz w:val="20"/>
        </w:rPr>
        <w:t>refine</w:t>
      </w:r>
      <w:r>
        <w:rPr>
          <w:color w:val="484B4E"/>
          <w:spacing w:val="-5"/>
          <w:sz w:val="20"/>
        </w:rPr>
        <w:t> </w:t>
      </w:r>
      <w:r>
        <w:rPr>
          <w:color w:val="484B4E"/>
          <w:sz w:val="20"/>
        </w:rPr>
        <w:t>mental</w:t>
      </w:r>
      <w:r>
        <w:rPr>
          <w:color w:val="484B4E"/>
          <w:spacing w:val="-3"/>
          <w:sz w:val="20"/>
        </w:rPr>
        <w:t> </w:t>
      </w:r>
      <w:r>
        <w:rPr>
          <w:color w:val="484B4E"/>
          <w:sz w:val="20"/>
        </w:rPr>
        <w:t>health</w:t>
      </w:r>
      <w:r>
        <w:rPr>
          <w:color w:val="484B4E"/>
          <w:spacing w:val="-5"/>
          <w:sz w:val="20"/>
        </w:rPr>
        <w:t> </w:t>
      </w:r>
      <w:r>
        <w:rPr>
          <w:color w:val="484B4E"/>
          <w:sz w:val="20"/>
        </w:rPr>
        <w:t>service</w:t>
      </w:r>
      <w:r>
        <w:rPr>
          <w:color w:val="484B4E"/>
          <w:spacing w:val="-5"/>
          <w:sz w:val="20"/>
        </w:rPr>
        <w:t> </w:t>
      </w:r>
      <w:r>
        <w:rPr>
          <w:color w:val="484B4E"/>
          <w:sz w:val="20"/>
        </w:rPr>
        <w:t>delivery</w:t>
      </w:r>
      <w:r>
        <w:rPr>
          <w:color w:val="484B4E"/>
          <w:spacing w:val="-4"/>
          <w:sz w:val="20"/>
        </w:rPr>
        <w:t> </w:t>
      </w:r>
      <w:r>
        <w:rPr>
          <w:color w:val="484B4E"/>
          <w:sz w:val="20"/>
        </w:rPr>
        <w:t>and documenting analysis and recommendations.</w:t>
      </w:r>
    </w:p>
    <w:p>
      <w:pPr>
        <w:pStyle w:val="ListParagraph"/>
        <w:numPr>
          <w:ilvl w:val="1"/>
          <w:numId w:val="1"/>
        </w:numPr>
        <w:tabs>
          <w:tab w:pos="1420" w:val="left" w:leader="none"/>
        </w:tabs>
        <w:spacing w:line="240" w:lineRule="auto" w:before="60" w:after="0"/>
        <w:ind w:left="1420" w:right="0" w:hanging="360"/>
        <w:jc w:val="left"/>
        <w:rPr>
          <w:rFonts w:ascii="Symbol" w:hAnsi="Symbol"/>
          <w:color w:val="484B4E"/>
          <w:sz w:val="20"/>
        </w:rPr>
      </w:pPr>
      <w:r>
        <w:rPr>
          <w:color w:val="484B4E"/>
          <w:sz w:val="20"/>
        </w:rPr>
        <w:t>Developed</w:t>
      </w:r>
      <w:r>
        <w:rPr>
          <w:color w:val="484B4E"/>
          <w:spacing w:val="-2"/>
          <w:sz w:val="20"/>
        </w:rPr>
        <w:t> </w:t>
      </w:r>
      <w:r>
        <w:rPr>
          <w:color w:val="484B4E"/>
          <w:sz w:val="20"/>
        </w:rPr>
        <w:t>national</w:t>
      </w:r>
      <w:r>
        <w:rPr>
          <w:color w:val="484B4E"/>
          <w:spacing w:val="-5"/>
          <w:sz w:val="20"/>
        </w:rPr>
        <w:t> </w:t>
      </w:r>
      <w:r>
        <w:rPr>
          <w:color w:val="484B4E"/>
          <w:sz w:val="20"/>
        </w:rPr>
        <w:t>service</w:t>
      </w:r>
      <w:r>
        <w:rPr>
          <w:color w:val="484B4E"/>
          <w:spacing w:val="-1"/>
          <w:sz w:val="20"/>
        </w:rPr>
        <w:t> </w:t>
      </w:r>
      <w:r>
        <w:rPr>
          <w:color w:val="484B4E"/>
          <w:sz w:val="20"/>
        </w:rPr>
        <w:t>delivery</w:t>
      </w:r>
      <w:r>
        <w:rPr>
          <w:color w:val="484B4E"/>
          <w:spacing w:val="-6"/>
          <w:sz w:val="20"/>
        </w:rPr>
        <w:t> </w:t>
      </w:r>
      <w:r>
        <w:rPr>
          <w:color w:val="484B4E"/>
          <w:sz w:val="20"/>
        </w:rPr>
        <w:t>improvements,</w:t>
      </w:r>
      <w:r>
        <w:rPr>
          <w:color w:val="484B4E"/>
          <w:spacing w:val="-6"/>
          <w:sz w:val="20"/>
        </w:rPr>
        <w:t> </w:t>
      </w:r>
      <w:r>
        <w:rPr>
          <w:color w:val="484B4E"/>
          <w:sz w:val="20"/>
        </w:rPr>
        <w:t>set</w:t>
      </w:r>
      <w:r>
        <w:rPr>
          <w:color w:val="484B4E"/>
          <w:spacing w:val="-6"/>
          <w:sz w:val="20"/>
        </w:rPr>
        <w:t> </w:t>
      </w:r>
      <w:r>
        <w:rPr>
          <w:color w:val="484B4E"/>
          <w:sz w:val="20"/>
        </w:rPr>
        <w:t>for</w:t>
      </w:r>
      <w:r>
        <w:rPr>
          <w:color w:val="484B4E"/>
          <w:spacing w:val="-6"/>
          <w:sz w:val="20"/>
        </w:rPr>
        <w:t> </w:t>
      </w:r>
      <w:r>
        <w:rPr>
          <w:color w:val="484B4E"/>
          <w:sz w:val="20"/>
        </w:rPr>
        <w:t>rollout</w:t>
      </w:r>
      <w:r>
        <w:rPr>
          <w:color w:val="484B4E"/>
          <w:spacing w:val="-7"/>
          <w:sz w:val="20"/>
        </w:rPr>
        <w:t> </w:t>
      </w:r>
      <w:r>
        <w:rPr>
          <w:color w:val="484B4E"/>
          <w:sz w:val="20"/>
        </w:rPr>
        <w:t>in</w:t>
      </w:r>
      <w:r>
        <w:rPr>
          <w:color w:val="484B4E"/>
          <w:spacing w:val="-6"/>
          <w:sz w:val="20"/>
        </w:rPr>
        <w:t> </w:t>
      </w:r>
      <w:r>
        <w:rPr>
          <w:color w:val="484B4E"/>
          <w:sz w:val="20"/>
        </w:rPr>
        <w:t>Q4</w:t>
      </w:r>
      <w:r>
        <w:rPr>
          <w:color w:val="484B4E"/>
          <w:spacing w:val="-6"/>
          <w:sz w:val="20"/>
        </w:rPr>
        <w:t> </w:t>
      </w:r>
      <w:r>
        <w:rPr>
          <w:color w:val="484B4E"/>
          <w:spacing w:val="-2"/>
          <w:sz w:val="20"/>
        </w:rPr>
        <w:t>2025.</w:t>
      </w:r>
    </w:p>
    <w:p>
      <w:pPr>
        <w:pStyle w:val="ListParagraph"/>
        <w:numPr>
          <w:ilvl w:val="1"/>
          <w:numId w:val="1"/>
        </w:numPr>
        <w:tabs>
          <w:tab w:pos="1420" w:val="left" w:leader="none"/>
        </w:tabs>
        <w:spacing w:line="240" w:lineRule="auto" w:before="60" w:after="0"/>
        <w:ind w:left="1420" w:right="0" w:hanging="360"/>
        <w:jc w:val="left"/>
        <w:rPr>
          <w:rFonts w:ascii="Symbol" w:hAnsi="Symbol"/>
          <w:color w:val="484B4E"/>
          <w:sz w:val="20"/>
        </w:rPr>
      </w:pPr>
      <w:r>
        <w:rPr>
          <w:color w:val="484B4E"/>
          <w:sz w:val="20"/>
        </w:rPr>
        <w:t>Managed</w:t>
      </w:r>
      <w:r>
        <w:rPr>
          <w:color w:val="484B4E"/>
          <w:spacing w:val="-9"/>
          <w:sz w:val="20"/>
        </w:rPr>
        <w:t> </w:t>
      </w:r>
      <w:r>
        <w:rPr>
          <w:color w:val="484B4E"/>
          <w:sz w:val="20"/>
        </w:rPr>
        <w:t>scheduling</w:t>
      </w:r>
      <w:r>
        <w:rPr>
          <w:color w:val="484B4E"/>
          <w:spacing w:val="-2"/>
          <w:sz w:val="20"/>
        </w:rPr>
        <w:t> </w:t>
      </w:r>
      <w:r>
        <w:rPr>
          <w:color w:val="484B4E"/>
          <w:sz w:val="20"/>
        </w:rPr>
        <w:t>and</w:t>
      </w:r>
      <w:r>
        <w:rPr>
          <w:color w:val="484B4E"/>
          <w:spacing w:val="-6"/>
          <w:sz w:val="20"/>
        </w:rPr>
        <w:t> </w:t>
      </w:r>
      <w:r>
        <w:rPr>
          <w:color w:val="484B4E"/>
          <w:sz w:val="20"/>
        </w:rPr>
        <w:t>administrative</w:t>
      </w:r>
      <w:r>
        <w:rPr>
          <w:color w:val="484B4E"/>
          <w:spacing w:val="-7"/>
          <w:sz w:val="20"/>
        </w:rPr>
        <w:t> </w:t>
      </w:r>
      <w:r>
        <w:rPr>
          <w:color w:val="484B4E"/>
          <w:sz w:val="20"/>
        </w:rPr>
        <w:t>tasks</w:t>
      </w:r>
      <w:r>
        <w:rPr>
          <w:color w:val="484B4E"/>
          <w:spacing w:val="-1"/>
          <w:sz w:val="20"/>
        </w:rPr>
        <w:t> </w:t>
      </w:r>
      <w:r>
        <w:rPr>
          <w:color w:val="484B4E"/>
          <w:sz w:val="20"/>
        </w:rPr>
        <w:t>for</w:t>
      </w:r>
      <w:r>
        <w:rPr>
          <w:color w:val="484B4E"/>
          <w:spacing w:val="-6"/>
          <w:sz w:val="20"/>
        </w:rPr>
        <w:t> </w:t>
      </w:r>
      <w:r>
        <w:rPr>
          <w:color w:val="484B4E"/>
          <w:sz w:val="20"/>
        </w:rPr>
        <w:t>the</w:t>
      </w:r>
      <w:r>
        <w:rPr>
          <w:color w:val="484B4E"/>
          <w:spacing w:val="-6"/>
          <w:sz w:val="20"/>
        </w:rPr>
        <w:t> </w:t>
      </w:r>
      <w:r>
        <w:rPr>
          <w:color w:val="484B4E"/>
          <w:sz w:val="20"/>
        </w:rPr>
        <w:t>Multicultural</w:t>
      </w:r>
      <w:r>
        <w:rPr>
          <w:color w:val="484B4E"/>
          <w:spacing w:val="-5"/>
          <w:sz w:val="20"/>
        </w:rPr>
        <w:t> </w:t>
      </w:r>
      <w:r>
        <w:rPr>
          <w:color w:val="484B4E"/>
          <w:sz w:val="20"/>
        </w:rPr>
        <w:t>Practice</w:t>
      </w:r>
      <w:r>
        <w:rPr>
          <w:color w:val="484B4E"/>
          <w:spacing w:val="-2"/>
          <w:sz w:val="20"/>
        </w:rPr>
        <w:t> </w:t>
      </w:r>
      <w:r>
        <w:rPr>
          <w:color w:val="484B4E"/>
          <w:sz w:val="20"/>
        </w:rPr>
        <w:t>Team,</w:t>
      </w:r>
      <w:r>
        <w:rPr>
          <w:color w:val="484B4E"/>
          <w:spacing w:val="-6"/>
          <w:sz w:val="20"/>
        </w:rPr>
        <w:t> </w:t>
      </w:r>
      <w:r>
        <w:rPr>
          <w:color w:val="484B4E"/>
          <w:sz w:val="20"/>
        </w:rPr>
        <w:t>ensuring</w:t>
      </w:r>
      <w:r>
        <w:rPr>
          <w:color w:val="484B4E"/>
          <w:spacing w:val="-2"/>
          <w:sz w:val="20"/>
        </w:rPr>
        <w:t> </w:t>
      </w:r>
      <w:r>
        <w:rPr>
          <w:color w:val="484B4E"/>
          <w:sz w:val="20"/>
        </w:rPr>
        <w:t>smooth</w:t>
      </w:r>
      <w:r>
        <w:rPr>
          <w:color w:val="484B4E"/>
          <w:spacing w:val="-6"/>
          <w:sz w:val="20"/>
        </w:rPr>
        <w:t> </w:t>
      </w:r>
      <w:r>
        <w:rPr>
          <w:color w:val="484B4E"/>
          <w:spacing w:val="-2"/>
          <w:sz w:val="20"/>
        </w:rPr>
        <w:t>operations.</w:t>
      </w:r>
    </w:p>
    <w:p>
      <w:pPr>
        <w:tabs>
          <w:tab w:pos="9903" w:val="left" w:leader="none"/>
        </w:tabs>
        <w:spacing w:before="178"/>
        <w:ind w:left="780" w:right="0" w:firstLine="0"/>
        <w:jc w:val="left"/>
        <w:rPr>
          <w:i/>
          <w:sz w:val="20"/>
        </w:rPr>
      </w:pPr>
      <w:r>
        <w:rPr>
          <w:b/>
          <w:color w:val="484B4E"/>
          <w:sz w:val="20"/>
        </w:rPr>
        <w:t>Client</w:t>
      </w:r>
      <w:r>
        <w:rPr>
          <w:b/>
          <w:color w:val="484B4E"/>
          <w:spacing w:val="-6"/>
          <w:sz w:val="20"/>
        </w:rPr>
        <w:t> </w:t>
      </w:r>
      <w:r>
        <w:rPr>
          <w:b/>
          <w:color w:val="484B4E"/>
          <w:sz w:val="20"/>
        </w:rPr>
        <w:t>Support</w:t>
      </w:r>
      <w:r>
        <w:rPr>
          <w:b/>
          <w:color w:val="484B4E"/>
          <w:spacing w:val="-6"/>
          <w:sz w:val="20"/>
        </w:rPr>
        <w:t> </w:t>
      </w:r>
      <w:r>
        <w:rPr>
          <w:b/>
          <w:color w:val="484B4E"/>
          <w:sz w:val="20"/>
        </w:rPr>
        <w:t>Worker</w:t>
      </w:r>
      <w:r>
        <w:rPr>
          <w:b/>
          <w:color w:val="484B4E"/>
          <w:spacing w:val="-1"/>
          <w:sz w:val="20"/>
        </w:rPr>
        <w:t> </w:t>
      </w:r>
      <w:r>
        <w:rPr>
          <w:color w:val="484B4E"/>
          <w:sz w:val="20"/>
        </w:rPr>
        <w:t>/</w:t>
      </w:r>
      <w:r>
        <w:rPr>
          <w:color w:val="484B4E"/>
          <w:spacing w:val="-6"/>
          <w:sz w:val="20"/>
        </w:rPr>
        <w:t> </w:t>
      </w:r>
      <w:r>
        <w:rPr>
          <w:color w:val="484B4E"/>
          <w:sz w:val="20"/>
        </w:rPr>
        <w:t>Diamond</w:t>
      </w:r>
      <w:r>
        <w:rPr>
          <w:color w:val="484B4E"/>
          <w:spacing w:val="-6"/>
          <w:sz w:val="20"/>
        </w:rPr>
        <w:t> </w:t>
      </w:r>
      <w:r>
        <w:rPr>
          <w:color w:val="484B4E"/>
          <w:sz w:val="20"/>
        </w:rPr>
        <w:t>Valley</w:t>
      </w:r>
      <w:r>
        <w:rPr>
          <w:color w:val="484B4E"/>
          <w:spacing w:val="-5"/>
          <w:sz w:val="20"/>
        </w:rPr>
        <w:t> </w:t>
      </w:r>
      <w:r>
        <w:rPr>
          <w:color w:val="484B4E"/>
          <w:sz w:val="20"/>
        </w:rPr>
        <w:t>Community</w:t>
      </w:r>
      <w:r>
        <w:rPr>
          <w:color w:val="484B4E"/>
          <w:spacing w:val="-5"/>
          <w:sz w:val="20"/>
        </w:rPr>
        <w:t> </w:t>
      </w:r>
      <w:r>
        <w:rPr>
          <w:color w:val="484B4E"/>
          <w:sz w:val="20"/>
        </w:rPr>
        <w:t>Support</w:t>
      </w:r>
      <w:r>
        <w:rPr>
          <w:color w:val="484B4E"/>
          <w:spacing w:val="2"/>
          <w:sz w:val="20"/>
        </w:rPr>
        <w:t> </w:t>
      </w:r>
      <w:r>
        <w:rPr>
          <w:color w:val="484B4E"/>
          <w:sz w:val="20"/>
        </w:rPr>
        <w:t>-</w:t>
      </w:r>
      <w:r>
        <w:rPr>
          <w:color w:val="484B4E"/>
          <w:spacing w:val="-6"/>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03/2022</w:t>
      </w:r>
      <w:r>
        <w:rPr>
          <w:i/>
          <w:color w:val="484B4E"/>
          <w:spacing w:val="-8"/>
          <w:sz w:val="20"/>
        </w:rPr>
        <w:t> </w:t>
      </w:r>
      <w:r>
        <w:rPr>
          <w:i/>
          <w:color w:val="484B4E"/>
          <w:sz w:val="20"/>
        </w:rPr>
        <w:t>-</w:t>
      </w:r>
      <w:r>
        <w:rPr>
          <w:i/>
          <w:color w:val="484B4E"/>
          <w:spacing w:val="-8"/>
          <w:sz w:val="20"/>
        </w:rPr>
        <w:t> </w:t>
      </w:r>
      <w:r>
        <w:rPr>
          <w:i/>
          <w:color w:val="484B4E"/>
          <w:spacing w:val="-2"/>
          <w:sz w:val="20"/>
        </w:rPr>
        <w:t>03/2024</w:t>
      </w:r>
    </w:p>
    <w:p>
      <w:pPr>
        <w:pStyle w:val="ListParagraph"/>
        <w:numPr>
          <w:ilvl w:val="1"/>
          <w:numId w:val="1"/>
        </w:numPr>
        <w:tabs>
          <w:tab w:pos="1420" w:val="left" w:leader="none"/>
        </w:tabs>
        <w:spacing w:line="240" w:lineRule="auto" w:before="117" w:after="0"/>
        <w:ind w:left="1420" w:right="951" w:hanging="360"/>
        <w:jc w:val="left"/>
        <w:rPr>
          <w:rFonts w:ascii="Symbol" w:hAnsi="Symbol"/>
          <w:color w:val="484B4E"/>
          <w:sz w:val="20"/>
        </w:rPr>
      </w:pPr>
      <w:r>
        <w:rPr>
          <w:color w:val="484B4E"/>
          <w:sz w:val="20"/>
        </w:rPr>
        <w:t>Provided</w:t>
      </w:r>
      <w:r>
        <w:rPr>
          <w:color w:val="484B4E"/>
          <w:spacing w:val="-5"/>
          <w:sz w:val="20"/>
        </w:rPr>
        <w:t> </w:t>
      </w:r>
      <w:r>
        <w:rPr>
          <w:color w:val="484B4E"/>
          <w:sz w:val="20"/>
        </w:rPr>
        <w:t>psychosocial</w:t>
      </w:r>
      <w:r>
        <w:rPr>
          <w:color w:val="484B4E"/>
          <w:spacing w:val="-3"/>
          <w:sz w:val="20"/>
        </w:rPr>
        <w:t> </w:t>
      </w:r>
      <w:r>
        <w:rPr>
          <w:color w:val="484B4E"/>
          <w:sz w:val="20"/>
        </w:rPr>
        <w:t>support,</w:t>
      </w:r>
      <w:r>
        <w:rPr>
          <w:color w:val="484B4E"/>
          <w:spacing w:val="-5"/>
          <w:sz w:val="20"/>
        </w:rPr>
        <w:t> </w:t>
      </w:r>
      <w:r>
        <w:rPr>
          <w:color w:val="484B4E"/>
          <w:sz w:val="20"/>
        </w:rPr>
        <w:t>emergency</w:t>
      </w:r>
      <w:r>
        <w:rPr>
          <w:color w:val="484B4E"/>
          <w:spacing w:val="-4"/>
          <w:sz w:val="20"/>
        </w:rPr>
        <w:t> </w:t>
      </w:r>
      <w:r>
        <w:rPr>
          <w:color w:val="484B4E"/>
          <w:sz w:val="20"/>
        </w:rPr>
        <w:t>relief,</w:t>
      </w:r>
      <w:r>
        <w:rPr>
          <w:color w:val="484B4E"/>
          <w:spacing w:val="-5"/>
          <w:sz w:val="20"/>
        </w:rPr>
        <w:t> </w:t>
      </w:r>
      <w:r>
        <w:rPr>
          <w:color w:val="484B4E"/>
          <w:sz w:val="20"/>
        </w:rPr>
        <w:t>and crisis</w:t>
      </w:r>
      <w:r>
        <w:rPr>
          <w:color w:val="484B4E"/>
          <w:spacing w:val="-3"/>
          <w:sz w:val="20"/>
        </w:rPr>
        <w:t> </w:t>
      </w:r>
      <w:r>
        <w:rPr>
          <w:color w:val="484B4E"/>
          <w:sz w:val="20"/>
        </w:rPr>
        <w:t>intervention,</w:t>
      </w:r>
      <w:r>
        <w:rPr>
          <w:color w:val="484B4E"/>
          <w:spacing w:val="-5"/>
          <w:sz w:val="20"/>
        </w:rPr>
        <w:t> </w:t>
      </w:r>
      <w:r>
        <w:rPr>
          <w:color w:val="484B4E"/>
          <w:sz w:val="20"/>
        </w:rPr>
        <w:t>integrating</w:t>
      </w:r>
      <w:r>
        <w:rPr>
          <w:color w:val="484B4E"/>
          <w:spacing w:val="-5"/>
          <w:sz w:val="20"/>
        </w:rPr>
        <w:t> </w:t>
      </w:r>
      <w:r>
        <w:rPr>
          <w:color w:val="484B4E"/>
          <w:sz w:val="20"/>
        </w:rPr>
        <w:t>social</w:t>
      </w:r>
      <w:r>
        <w:rPr>
          <w:color w:val="484B4E"/>
          <w:spacing w:val="-3"/>
          <w:sz w:val="20"/>
        </w:rPr>
        <w:t> </w:t>
      </w:r>
      <w:r>
        <w:rPr>
          <w:color w:val="484B4E"/>
          <w:sz w:val="20"/>
        </w:rPr>
        <w:t>justice</w:t>
      </w:r>
      <w:r>
        <w:rPr>
          <w:color w:val="484B4E"/>
          <w:spacing w:val="-5"/>
          <w:sz w:val="20"/>
        </w:rPr>
        <w:t> </w:t>
      </w:r>
      <w:r>
        <w:rPr>
          <w:color w:val="484B4E"/>
          <w:sz w:val="20"/>
        </w:rPr>
        <w:t>principles</w:t>
      </w:r>
      <w:r>
        <w:rPr>
          <w:color w:val="484B4E"/>
          <w:spacing w:val="-4"/>
          <w:sz w:val="20"/>
        </w:rPr>
        <w:t> </w:t>
      </w:r>
      <w:r>
        <w:rPr>
          <w:color w:val="484B4E"/>
          <w:sz w:val="20"/>
        </w:rPr>
        <w:t>and continuous quality improvement via strengths-based, person-led practice.</w:t>
      </w:r>
    </w:p>
    <w:p>
      <w:pPr>
        <w:pStyle w:val="ListParagraph"/>
        <w:numPr>
          <w:ilvl w:val="1"/>
          <w:numId w:val="1"/>
        </w:numPr>
        <w:tabs>
          <w:tab w:pos="1420" w:val="left" w:leader="none"/>
        </w:tabs>
        <w:spacing w:line="240" w:lineRule="auto" w:before="60" w:after="0"/>
        <w:ind w:left="1420" w:right="1086" w:hanging="360"/>
        <w:jc w:val="left"/>
        <w:rPr>
          <w:rFonts w:ascii="Symbol" w:hAnsi="Symbol"/>
          <w:color w:val="484B4E"/>
          <w:sz w:val="20"/>
        </w:rPr>
      </w:pPr>
      <w:r>
        <w:rPr>
          <w:color w:val="484B4E"/>
          <w:sz w:val="20"/>
        </w:rPr>
        <w:t>Conducted over four hundred</w:t>
      </w:r>
      <w:r>
        <w:rPr>
          <w:color w:val="484B4E"/>
          <w:spacing w:val="-5"/>
          <w:sz w:val="20"/>
        </w:rPr>
        <w:t> </w:t>
      </w:r>
      <w:r>
        <w:rPr>
          <w:color w:val="484B4E"/>
          <w:sz w:val="20"/>
        </w:rPr>
        <w:t>client</w:t>
      </w:r>
      <w:r>
        <w:rPr>
          <w:color w:val="484B4E"/>
          <w:spacing w:val="-5"/>
          <w:sz w:val="20"/>
        </w:rPr>
        <w:t> </w:t>
      </w:r>
      <w:r>
        <w:rPr>
          <w:color w:val="484B4E"/>
          <w:sz w:val="20"/>
        </w:rPr>
        <w:t>assessments to</w:t>
      </w:r>
      <w:r>
        <w:rPr>
          <w:color w:val="484B4E"/>
          <w:spacing w:val="-5"/>
          <w:sz w:val="20"/>
        </w:rPr>
        <w:t> </w:t>
      </w:r>
      <w:r>
        <w:rPr>
          <w:color w:val="484B4E"/>
          <w:sz w:val="20"/>
        </w:rPr>
        <w:t>identify</w:t>
      </w:r>
      <w:r>
        <w:rPr>
          <w:color w:val="484B4E"/>
          <w:spacing w:val="-4"/>
          <w:sz w:val="20"/>
        </w:rPr>
        <w:t> </w:t>
      </w:r>
      <w:r>
        <w:rPr>
          <w:color w:val="484B4E"/>
          <w:sz w:val="20"/>
        </w:rPr>
        <w:t>needs and</w:t>
      </w:r>
      <w:r>
        <w:rPr>
          <w:color w:val="484B4E"/>
          <w:spacing w:val="-5"/>
          <w:sz w:val="20"/>
        </w:rPr>
        <w:t> </w:t>
      </w:r>
      <w:r>
        <w:rPr>
          <w:color w:val="484B4E"/>
          <w:sz w:val="20"/>
        </w:rPr>
        <w:t>tailor</w:t>
      </w:r>
      <w:r>
        <w:rPr>
          <w:color w:val="484B4E"/>
          <w:spacing w:val="-5"/>
          <w:sz w:val="20"/>
        </w:rPr>
        <w:t> </w:t>
      </w:r>
      <w:r>
        <w:rPr>
          <w:color w:val="484B4E"/>
          <w:sz w:val="20"/>
        </w:rPr>
        <w:t>support,</w:t>
      </w:r>
      <w:r>
        <w:rPr>
          <w:color w:val="484B4E"/>
          <w:spacing w:val="-5"/>
          <w:sz w:val="20"/>
        </w:rPr>
        <w:t> </w:t>
      </w:r>
      <w:r>
        <w:rPr>
          <w:color w:val="484B4E"/>
          <w:sz w:val="20"/>
        </w:rPr>
        <w:t>ensuring</w:t>
      </w:r>
      <w:r>
        <w:rPr>
          <w:color w:val="484B4E"/>
          <w:spacing w:val="-5"/>
          <w:sz w:val="20"/>
        </w:rPr>
        <w:t> </w:t>
      </w:r>
      <w:r>
        <w:rPr>
          <w:color w:val="484B4E"/>
          <w:sz w:val="20"/>
        </w:rPr>
        <w:t>that</w:t>
      </w:r>
      <w:r>
        <w:rPr>
          <w:color w:val="484B4E"/>
          <w:spacing w:val="-5"/>
          <w:sz w:val="20"/>
        </w:rPr>
        <w:t> </w:t>
      </w:r>
      <w:r>
        <w:rPr>
          <w:color w:val="484B4E"/>
          <w:sz w:val="20"/>
        </w:rPr>
        <w:t>each</w:t>
      </w:r>
      <w:r>
        <w:rPr>
          <w:color w:val="484B4E"/>
          <w:spacing w:val="-5"/>
          <w:sz w:val="20"/>
        </w:rPr>
        <w:t> </w:t>
      </w:r>
      <w:r>
        <w:rPr>
          <w:color w:val="484B4E"/>
          <w:sz w:val="20"/>
        </w:rPr>
        <w:t>client received individualized assistance and resources.</w:t>
      </w:r>
    </w:p>
    <w:p>
      <w:pPr>
        <w:pStyle w:val="ListParagraph"/>
        <w:numPr>
          <w:ilvl w:val="1"/>
          <w:numId w:val="1"/>
        </w:numPr>
        <w:tabs>
          <w:tab w:pos="1420" w:val="left" w:leader="none"/>
        </w:tabs>
        <w:spacing w:line="240" w:lineRule="auto" w:before="60" w:after="0"/>
        <w:ind w:left="1420" w:right="1043" w:hanging="360"/>
        <w:jc w:val="left"/>
        <w:rPr>
          <w:rFonts w:ascii="Symbol" w:hAnsi="Symbol"/>
          <w:color w:val="484B4E"/>
          <w:sz w:val="20"/>
        </w:rPr>
      </w:pPr>
      <w:r>
        <w:rPr>
          <w:color w:val="484B4E"/>
          <w:sz w:val="20"/>
        </w:rPr>
        <w:t>Maintained</w:t>
      </w:r>
      <w:r>
        <w:rPr>
          <w:color w:val="484B4E"/>
          <w:spacing w:val="-5"/>
          <w:sz w:val="20"/>
        </w:rPr>
        <w:t> </w:t>
      </w:r>
      <w:r>
        <w:rPr>
          <w:color w:val="484B4E"/>
          <w:sz w:val="20"/>
        </w:rPr>
        <w:t>accurate</w:t>
      </w:r>
      <w:r>
        <w:rPr>
          <w:color w:val="484B4E"/>
          <w:spacing w:val="-2"/>
          <w:sz w:val="20"/>
        </w:rPr>
        <w:t> </w:t>
      </w:r>
      <w:r>
        <w:rPr>
          <w:color w:val="484B4E"/>
          <w:sz w:val="20"/>
        </w:rPr>
        <w:t>records,</w:t>
      </w:r>
      <w:r>
        <w:rPr>
          <w:color w:val="484B4E"/>
          <w:spacing w:val="-4"/>
          <w:sz w:val="20"/>
        </w:rPr>
        <w:t> </w:t>
      </w:r>
      <w:r>
        <w:rPr>
          <w:color w:val="484B4E"/>
          <w:sz w:val="20"/>
        </w:rPr>
        <w:t>scheduled</w:t>
      </w:r>
      <w:r>
        <w:rPr>
          <w:color w:val="484B4E"/>
          <w:spacing w:val="-1"/>
          <w:sz w:val="20"/>
        </w:rPr>
        <w:t> </w:t>
      </w:r>
      <w:r>
        <w:rPr>
          <w:color w:val="484B4E"/>
          <w:sz w:val="20"/>
        </w:rPr>
        <w:t>follow-ups,</w:t>
      </w:r>
      <w:r>
        <w:rPr>
          <w:color w:val="484B4E"/>
          <w:spacing w:val="-5"/>
          <w:sz w:val="20"/>
        </w:rPr>
        <w:t> </w:t>
      </w:r>
      <w:r>
        <w:rPr>
          <w:color w:val="484B4E"/>
          <w:sz w:val="20"/>
        </w:rPr>
        <w:t>and</w:t>
      </w:r>
      <w:r>
        <w:rPr>
          <w:color w:val="484B4E"/>
          <w:spacing w:val="-1"/>
          <w:sz w:val="20"/>
        </w:rPr>
        <w:t> </w:t>
      </w:r>
      <w:r>
        <w:rPr>
          <w:color w:val="484B4E"/>
          <w:sz w:val="20"/>
        </w:rPr>
        <w:t>promoted</w:t>
      </w:r>
      <w:r>
        <w:rPr>
          <w:color w:val="484B4E"/>
          <w:spacing w:val="-5"/>
          <w:sz w:val="20"/>
        </w:rPr>
        <w:t> </w:t>
      </w:r>
      <w:r>
        <w:rPr>
          <w:color w:val="484B4E"/>
          <w:sz w:val="20"/>
        </w:rPr>
        <w:t>client</w:t>
      </w:r>
      <w:r>
        <w:rPr>
          <w:color w:val="484B4E"/>
          <w:spacing w:val="-1"/>
          <w:sz w:val="20"/>
        </w:rPr>
        <w:t> </w:t>
      </w:r>
      <w:r>
        <w:rPr>
          <w:color w:val="484B4E"/>
          <w:sz w:val="20"/>
        </w:rPr>
        <w:t>empowerment</w:t>
      </w:r>
      <w:r>
        <w:rPr>
          <w:color w:val="484B4E"/>
          <w:spacing w:val="-5"/>
          <w:sz w:val="20"/>
        </w:rPr>
        <w:t> </w:t>
      </w:r>
      <w:r>
        <w:rPr>
          <w:color w:val="484B4E"/>
          <w:sz w:val="20"/>
        </w:rPr>
        <w:t>and</w:t>
      </w:r>
      <w:r>
        <w:rPr>
          <w:color w:val="484B4E"/>
          <w:spacing w:val="-5"/>
          <w:sz w:val="20"/>
        </w:rPr>
        <w:t> </w:t>
      </w:r>
      <w:r>
        <w:rPr>
          <w:color w:val="484B4E"/>
          <w:sz w:val="20"/>
        </w:rPr>
        <w:t>well-being</w:t>
      </w:r>
      <w:r>
        <w:rPr>
          <w:color w:val="484B4E"/>
          <w:spacing w:val="-5"/>
          <w:sz w:val="20"/>
        </w:rPr>
        <w:t> </w:t>
      </w:r>
      <w:r>
        <w:rPr>
          <w:color w:val="484B4E"/>
          <w:sz w:val="20"/>
        </w:rPr>
        <w:t>through effective case management and advocacy.</w:t>
      </w:r>
    </w:p>
    <w:p>
      <w:pPr>
        <w:tabs>
          <w:tab w:pos="9903" w:val="left" w:leader="none"/>
        </w:tabs>
        <w:spacing w:before="179"/>
        <w:ind w:left="780" w:right="0" w:firstLine="0"/>
        <w:jc w:val="left"/>
        <w:rPr>
          <w:i/>
          <w:sz w:val="20"/>
        </w:rPr>
      </w:pPr>
      <w:r>
        <w:rPr>
          <w:b/>
          <w:color w:val="484B4E"/>
          <w:sz w:val="20"/>
        </w:rPr>
        <w:t>COVD19</w:t>
      </w:r>
      <w:r>
        <w:rPr>
          <w:b/>
          <w:color w:val="484B4E"/>
          <w:spacing w:val="-8"/>
          <w:sz w:val="20"/>
        </w:rPr>
        <w:t> </w:t>
      </w:r>
      <w:r>
        <w:rPr>
          <w:b/>
          <w:color w:val="484B4E"/>
          <w:sz w:val="20"/>
        </w:rPr>
        <w:t>Rainbow</w:t>
      </w:r>
      <w:r>
        <w:rPr>
          <w:b/>
          <w:color w:val="484B4E"/>
          <w:spacing w:val="-2"/>
          <w:sz w:val="20"/>
        </w:rPr>
        <w:t> </w:t>
      </w:r>
      <w:r>
        <w:rPr>
          <w:b/>
          <w:color w:val="484B4E"/>
          <w:sz w:val="20"/>
        </w:rPr>
        <w:t>Connection</w:t>
      </w:r>
      <w:r>
        <w:rPr>
          <w:b/>
          <w:color w:val="484B4E"/>
          <w:spacing w:val="-8"/>
          <w:sz w:val="20"/>
        </w:rPr>
        <w:t> </w:t>
      </w:r>
      <w:r>
        <w:rPr>
          <w:b/>
          <w:color w:val="484B4E"/>
          <w:sz w:val="20"/>
        </w:rPr>
        <w:t>Delivery</w:t>
      </w:r>
      <w:r>
        <w:rPr>
          <w:b/>
          <w:color w:val="484B4E"/>
          <w:spacing w:val="-8"/>
          <w:sz w:val="20"/>
        </w:rPr>
        <w:t> </w:t>
      </w:r>
      <w:r>
        <w:rPr>
          <w:b/>
          <w:color w:val="484B4E"/>
          <w:sz w:val="20"/>
        </w:rPr>
        <w:t>Volunteer </w:t>
      </w:r>
      <w:r>
        <w:rPr>
          <w:color w:val="484B4E"/>
          <w:sz w:val="20"/>
        </w:rPr>
        <w:t>/</w:t>
      </w:r>
      <w:r>
        <w:rPr>
          <w:color w:val="484B4E"/>
          <w:spacing w:val="-7"/>
          <w:sz w:val="20"/>
        </w:rPr>
        <w:t> </w:t>
      </w:r>
      <w:r>
        <w:rPr>
          <w:color w:val="484B4E"/>
          <w:sz w:val="20"/>
        </w:rPr>
        <w:t>Thorne</w:t>
      </w:r>
      <w:r>
        <w:rPr>
          <w:color w:val="484B4E"/>
          <w:spacing w:val="-8"/>
          <w:sz w:val="20"/>
        </w:rPr>
        <w:t> </w:t>
      </w:r>
      <w:r>
        <w:rPr>
          <w:color w:val="484B4E"/>
          <w:sz w:val="20"/>
        </w:rPr>
        <w:t>Harbour</w:t>
      </w:r>
      <w:r>
        <w:rPr>
          <w:color w:val="484B4E"/>
          <w:spacing w:val="-7"/>
          <w:sz w:val="20"/>
        </w:rPr>
        <w:t> </w:t>
      </w:r>
      <w:r>
        <w:rPr>
          <w:color w:val="484B4E"/>
          <w:sz w:val="20"/>
        </w:rPr>
        <w:t>Health</w:t>
      </w:r>
      <w:r>
        <w:rPr>
          <w:color w:val="484B4E"/>
          <w:spacing w:val="-2"/>
          <w:sz w:val="20"/>
        </w:rPr>
        <w:t> </w:t>
      </w:r>
      <w:r>
        <w:rPr>
          <w:color w:val="484B4E"/>
          <w:sz w:val="20"/>
        </w:rPr>
        <w:t>-</w:t>
      </w:r>
      <w:r>
        <w:rPr>
          <w:color w:val="484B4E"/>
          <w:spacing w:val="-8"/>
          <w:sz w:val="20"/>
        </w:rPr>
        <w:t> </w:t>
      </w:r>
      <w:r>
        <w:rPr>
          <w:color w:val="484B4E"/>
          <w:sz w:val="20"/>
        </w:rPr>
        <w:t>Naarm,</w:t>
      </w:r>
      <w:r>
        <w:rPr>
          <w:color w:val="484B4E"/>
          <w:spacing w:val="-7"/>
          <w:sz w:val="20"/>
        </w:rPr>
        <w:t> </w:t>
      </w:r>
      <w:r>
        <w:rPr>
          <w:color w:val="484B4E"/>
          <w:spacing w:val="-2"/>
          <w:sz w:val="20"/>
        </w:rPr>
        <w:t>Australia</w:t>
      </w:r>
      <w:r>
        <w:rPr>
          <w:color w:val="484B4E"/>
          <w:sz w:val="20"/>
        </w:rPr>
        <w:tab/>
      </w:r>
      <w:r>
        <w:rPr>
          <w:i/>
          <w:color w:val="484B4E"/>
          <w:sz w:val="20"/>
        </w:rPr>
        <w:t>03/2020</w:t>
      </w:r>
      <w:r>
        <w:rPr>
          <w:i/>
          <w:color w:val="484B4E"/>
          <w:spacing w:val="-8"/>
          <w:sz w:val="20"/>
        </w:rPr>
        <w:t> </w:t>
      </w:r>
      <w:r>
        <w:rPr>
          <w:i/>
          <w:color w:val="484B4E"/>
          <w:sz w:val="20"/>
        </w:rPr>
        <w:t>-</w:t>
      </w:r>
      <w:r>
        <w:rPr>
          <w:i/>
          <w:color w:val="484B4E"/>
          <w:spacing w:val="-8"/>
          <w:sz w:val="20"/>
        </w:rPr>
        <w:t> </w:t>
      </w:r>
      <w:r>
        <w:rPr>
          <w:i/>
          <w:color w:val="484B4E"/>
          <w:spacing w:val="-2"/>
          <w:sz w:val="20"/>
        </w:rPr>
        <w:t>09/2020</w:t>
      </w:r>
    </w:p>
    <w:p>
      <w:pPr>
        <w:pStyle w:val="ListParagraph"/>
        <w:numPr>
          <w:ilvl w:val="1"/>
          <w:numId w:val="1"/>
        </w:numPr>
        <w:tabs>
          <w:tab w:pos="1420" w:val="left" w:leader="none"/>
        </w:tabs>
        <w:spacing w:line="240" w:lineRule="auto" w:before="117" w:after="0"/>
        <w:ind w:left="1420" w:right="1415" w:hanging="360"/>
        <w:jc w:val="left"/>
        <w:rPr>
          <w:rFonts w:ascii="Symbol" w:hAnsi="Symbol"/>
          <w:color w:val="484B4E"/>
          <w:sz w:val="20"/>
        </w:rPr>
      </w:pPr>
      <w:r>
        <w:rPr>
          <w:color w:val="484B4E"/>
          <w:sz w:val="20"/>
        </w:rPr>
        <w:t>Delivered</w:t>
      </w:r>
      <w:r>
        <w:rPr>
          <w:color w:val="484B4E"/>
          <w:spacing w:val="-6"/>
          <w:sz w:val="20"/>
        </w:rPr>
        <w:t> </w:t>
      </w:r>
      <w:r>
        <w:rPr>
          <w:color w:val="484B4E"/>
          <w:sz w:val="20"/>
        </w:rPr>
        <w:t>over</w:t>
      </w:r>
      <w:r>
        <w:rPr>
          <w:color w:val="484B4E"/>
          <w:spacing w:val="-6"/>
          <w:sz w:val="20"/>
        </w:rPr>
        <w:t> </w:t>
      </w:r>
      <w:r>
        <w:rPr>
          <w:color w:val="484B4E"/>
          <w:sz w:val="20"/>
        </w:rPr>
        <w:t>two</w:t>
      </w:r>
      <w:r>
        <w:rPr>
          <w:color w:val="484B4E"/>
          <w:spacing w:val="-6"/>
          <w:sz w:val="20"/>
        </w:rPr>
        <w:t> </w:t>
      </w:r>
      <w:r>
        <w:rPr>
          <w:color w:val="484B4E"/>
          <w:sz w:val="20"/>
        </w:rPr>
        <w:t>thousand</w:t>
      </w:r>
      <w:r>
        <w:rPr>
          <w:color w:val="484B4E"/>
          <w:spacing w:val="-6"/>
          <w:sz w:val="20"/>
        </w:rPr>
        <w:t> </w:t>
      </w:r>
      <w:r>
        <w:rPr>
          <w:color w:val="484B4E"/>
          <w:sz w:val="20"/>
        </w:rPr>
        <w:t>care</w:t>
      </w:r>
      <w:r>
        <w:rPr>
          <w:color w:val="484B4E"/>
          <w:spacing w:val="-6"/>
          <w:sz w:val="20"/>
        </w:rPr>
        <w:t> </w:t>
      </w:r>
      <w:r>
        <w:rPr>
          <w:color w:val="484B4E"/>
          <w:sz w:val="20"/>
        </w:rPr>
        <w:t>packages</w:t>
      </w:r>
      <w:r>
        <w:rPr>
          <w:color w:val="484B4E"/>
          <w:spacing w:val="-5"/>
          <w:sz w:val="20"/>
        </w:rPr>
        <w:t> </w:t>
      </w:r>
      <w:r>
        <w:rPr>
          <w:color w:val="484B4E"/>
          <w:sz w:val="20"/>
        </w:rPr>
        <w:t>to</w:t>
      </w:r>
      <w:r>
        <w:rPr>
          <w:color w:val="484B4E"/>
          <w:spacing w:val="-6"/>
          <w:sz w:val="20"/>
        </w:rPr>
        <w:t> </w:t>
      </w:r>
      <w:r>
        <w:rPr>
          <w:color w:val="484B4E"/>
          <w:sz w:val="20"/>
        </w:rPr>
        <w:t>vulnerable immunocompromised</w:t>
      </w:r>
      <w:r>
        <w:rPr>
          <w:color w:val="484B4E"/>
          <w:spacing w:val="-1"/>
          <w:sz w:val="20"/>
        </w:rPr>
        <w:t> </w:t>
      </w:r>
      <w:r>
        <w:rPr>
          <w:color w:val="484B4E"/>
          <w:sz w:val="20"/>
        </w:rPr>
        <w:t>clients</w:t>
      </w:r>
      <w:r>
        <w:rPr>
          <w:color w:val="484B4E"/>
          <w:spacing w:val="-5"/>
          <w:sz w:val="20"/>
        </w:rPr>
        <w:t> </w:t>
      </w:r>
      <w:r>
        <w:rPr>
          <w:color w:val="484B4E"/>
          <w:sz w:val="20"/>
        </w:rPr>
        <w:t>as part</w:t>
      </w:r>
      <w:r>
        <w:rPr>
          <w:color w:val="484B4E"/>
          <w:spacing w:val="-1"/>
          <w:sz w:val="20"/>
        </w:rPr>
        <w:t> </w:t>
      </w:r>
      <w:r>
        <w:rPr>
          <w:color w:val="484B4E"/>
          <w:sz w:val="20"/>
        </w:rPr>
        <w:t>of</w:t>
      </w:r>
      <w:r>
        <w:rPr>
          <w:color w:val="484B4E"/>
          <w:spacing w:val="-6"/>
          <w:sz w:val="20"/>
        </w:rPr>
        <w:t> </w:t>
      </w:r>
      <w:r>
        <w:rPr>
          <w:color w:val="484B4E"/>
          <w:sz w:val="20"/>
        </w:rPr>
        <w:t>outreach initiatives during COVID-19.</w:t>
      </w:r>
    </w:p>
    <w:p>
      <w:pPr>
        <w:pStyle w:val="ListParagraph"/>
        <w:numPr>
          <w:ilvl w:val="1"/>
          <w:numId w:val="1"/>
        </w:numPr>
        <w:tabs>
          <w:tab w:pos="1420" w:val="left" w:leader="none"/>
        </w:tabs>
        <w:spacing w:line="240" w:lineRule="auto" w:before="60" w:after="0"/>
        <w:ind w:left="1420" w:right="0" w:hanging="360"/>
        <w:jc w:val="left"/>
        <w:rPr>
          <w:rFonts w:ascii="Symbol" w:hAnsi="Symbol"/>
          <w:color w:val="484B4E"/>
          <w:sz w:val="20"/>
        </w:rPr>
      </w:pPr>
      <w:r>
        <w:rPr>
          <w:color w:val="484B4E"/>
          <w:sz w:val="20"/>
        </w:rPr>
        <w:t>Coordinated</w:t>
      </w:r>
      <w:r>
        <w:rPr>
          <w:color w:val="484B4E"/>
          <w:spacing w:val="-8"/>
          <w:sz w:val="20"/>
        </w:rPr>
        <w:t> </w:t>
      </w:r>
      <w:r>
        <w:rPr>
          <w:color w:val="484B4E"/>
          <w:sz w:val="20"/>
        </w:rPr>
        <w:t>client</w:t>
      </w:r>
      <w:r>
        <w:rPr>
          <w:color w:val="484B4E"/>
          <w:spacing w:val="-2"/>
          <w:sz w:val="20"/>
        </w:rPr>
        <w:t> </w:t>
      </w:r>
      <w:r>
        <w:rPr>
          <w:color w:val="484B4E"/>
          <w:sz w:val="20"/>
        </w:rPr>
        <w:t>interactions,</w:t>
      </w:r>
      <w:r>
        <w:rPr>
          <w:color w:val="484B4E"/>
          <w:spacing w:val="-3"/>
          <w:sz w:val="20"/>
        </w:rPr>
        <w:t> </w:t>
      </w:r>
      <w:r>
        <w:rPr>
          <w:color w:val="484B4E"/>
          <w:sz w:val="20"/>
        </w:rPr>
        <w:t>ensuring</w:t>
      </w:r>
      <w:r>
        <w:rPr>
          <w:color w:val="484B4E"/>
          <w:spacing w:val="-7"/>
          <w:sz w:val="20"/>
        </w:rPr>
        <w:t> </w:t>
      </w:r>
      <w:r>
        <w:rPr>
          <w:color w:val="484B4E"/>
          <w:sz w:val="20"/>
        </w:rPr>
        <w:t>timely</w:t>
      </w:r>
      <w:r>
        <w:rPr>
          <w:color w:val="484B4E"/>
          <w:spacing w:val="-2"/>
          <w:sz w:val="20"/>
        </w:rPr>
        <w:t> </w:t>
      </w:r>
      <w:r>
        <w:rPr>
          <w:color w:val="484B4E"/>
          <w:sz w:val="20"/>
        </w:rPr>
        <w:t>material</w:t>
      </w:r>
      <w:r>
        <w:rPr>
          <w:color w:val="484B4E"/>
          <w:spacing w:val="-6"/>
          <w:sz w:val="20"/>
        </w:rPr>
        <w:t> </w:t>
      </w:r>
      <w:r>
        <w:rPr>
          <w:color w:val="484B4E"/>
          <w:sz w:val="20"/>
        </w:rPr>
        <w:t>and</w:t>
      </w:r>
      <w:r>
        <w:rPr>
          <w:color w:val="484B4E"/>
          <w:spacing w:val="-7"/>
          <w:sz w:val="20"/>
        </w:rPr>
        <w:t> </w:t>
      </w:r>
      <w:r>
        <w:rPr>
          <w:color w:val="484B4E"/>
          <w:sz w:val="20"/>
        </w:rPr>
        <w:t>psychosocial</w:t>
      </w:r>
      <w:r>
        <w:rPr>
          <w:color w:val="484B4E"/>
          <w:spacing w:val="-6"/>
          <w:sz w:val="20"/>
        </w:rPr>
        <w:t> </w:t>
      </w:r>
      <w:r>
        <w:rPr>
          <w:color w:val="484B4E"/>
          <w:sz w:val="20"/>
        </w:rPr>
        <w:t>support</w:t>
      </w:r>
      <w:r>
        <w:rPr>
          <w:color w:val="484B4E"/>
          <w:spacing w:val="-7"/>
          <w:sz w:val="20"/>
        </w:rPr>
        <w:t> </w:t>
      </w:r>
      <w:r>
        <w:rPr>
          <w:color w:val="484B4E"/>
          <w:sz w:val="20"/>
        </w:rPr>
        <w:t>for</w:t>
      </w:r>
      <w:r>
        <w:rPr>
          <w:color w:val="484B4E"/>
          <w:spacing w:val="-8"/>
          <w:sz w:val="20"/>
        </w:rPr>
        <w:t> </w:t>
      </w:r>
      <w:r>
        <w:rPr>
          <w:color w:val="484B4E"/>
          <w:sz w:val="20"/>
        </w:rPr>
        <w:t>vulnerable</w:t>
      </w:r>
      <w:r>
        <w:rPr>
          <w:color w:val="484B4E"/>
          <w:spacing w:val="-7"/>
          <w:sz w:val="20"/>
        </w:rPr>
        <w:t> </w:t>
      </w:r>
      <w:r>
        <w:rPr>
          <w:color w:val="484B4E"/>
          <w:spacing w:val="-2"/>
          <w:sz w:val="20"/>
        </w:rPr>
        <w:t>individuals.</w:t>
      </w:r>
    </w:p>
    <w:p>
      <w:pPr>
        <w:pStyle w:val="ListParagraph"/>
        <w:numPr>
          <w:ilvl w:val="1"/>
          <w:numId w:val="1"/>
        </w:numPr>
        <w:tabs>
          <w:tab w:pos="1420" w:val="left" w:leader="none"/>
        </w:tabs>
        <w:spacing w:line="240" w:lineRule="auto" w:before="60" w:after="0"/>
        <w:ind w:left="1420" w:right="0" w:hanging="360"/>
        <w:jc w:val="left"/>
        <w:rPr>
          <w:rFonts w:ascii="Symbol" w:hAnsi="Symbol"/>
          <w:color w:val="484B4E"/>
          <w:sz w:val="20"/>
        </w:rPr>
      </w:pPr>
      <w:r>
        <w:rPr>
          <w:color w:val="484B4E"/>
          <w:sz w:val="20"/>
        </w:rPr>
        <w:t>Implemented</w:t>
      </w:r>
      <w:r>
        <w:rPr>
          <w:color w:val="484B4E"/>
          <w:spacing w:val="-7"/>
          <w:sz w:val="20"/>
        </w:rPr>
        <w:t> </w:t>
      </w:r>
      <w:r>
        <w:rPr>
          <w:color w:val="484B4E"/>
          <w:sz w:val="20"/>
        </w:rPr>
        <w:t>stringent</w:t>
      </w:r>
      <w:r>
        <w:rPr>
          <w:color w:val="484B4E"/>
          <w:spacing w:val="-6"/>
          <w:sz w:val="20"/>
        </w:rPr>
        <w:t> </w:t>
      </w:r>
      <w:r>
        <w:rPr>
          <w:color w:val="484B4E"/>
          <w:sz w:val="20"/>
        </w:rPr>
        <w:t>safety</w:t>
      </w:r>
      <w:r>
        <w:rPr>
          <w:color w:val="484B4E"/>
          <w:spacing w:val="-6"/>
          <w:sz w:val="20"/>
        </w:rPr>
        <w:t> </w:t>
      </w:r>
      <w:r>
        <w:rPr>
          <w:color w:val="484B4E"/>
          <w:sz w:val="20"/>
        </w:rPr>
        <w:t>protocols</w:t>
      </w:r>
      <w:r>
        <w:rPr>
          <w:color w:val="484B4E"/>
          <w:spacing w:val="-5"/>
          <w:sz w:val="20"/>
        </w:rPr>
        <w:t> </w:t>
      </w:r>
      <w:r>
        <w:rPr>
          <w:color w:val="484B4E"/>
          <w:sz w:val="20"/>
        </w:rPr>
        <w:t>for</w:t>
      </w:r>
      <w:r>
        <w:rPr>
          <w:color w:val="484B4E"/>
          <w:spacing w:val="-6"/>
          <w:sz w:val="20"/>
        </w:rPr>
        <w:t> </w:t>
      </w:r>
      <w:r>
        <w:rPr>
          <w:color w:val="484B4E"/>
          <w:sz w:val="20"/>
        </w:rPr>
        <w:t>contactless</w:t>
      </w:r>
      <w:r>
        <w:rPr>
          <w:color w:val="484B4E"/>
          <w:spacing w:val="-5"/>
          <w:sz w:val="20"/>
        </w:rPr>
        <w:t> </w:t>
      </w:r>
      <w:r>
        <w:rPr>
          <w:color w:val="484B4E"/>
          <w:spacing w:val="-2"/>
          <w:sz w:val="20"/>
        </w:rPr>
        <w:t>deliveries.</w:t>
      </w:r>
    </w:p>
    <w:p>
      <w:pPr>
        <w:spacing w:after="0" w:line="240" w:lineRule="auto"/>
        <w:jc w:val="left"/>
        <w:rPr>
          <w:rFonts w:ascii="Symbol" w:hAnsi="Symbol"/>
          <w:sz w:val="20"/>
        </w:rPr>
        <w:sectPr>
          <w:headerReference w:type="default" r:id="rId9"/>
          <w:pgSz w:w="12240" w:h="15840"/>
          <w:pgMar w:header="0" w:footer="0" w:top="20" w:bottom="280" w:left="0" w:right="0"/>
        </w:sectPr>
      </w:pPr>
    </w:p>
    <w:p>
      <w:pPr>
        <w:pStyle w:val="ListParagraph"/>
        <w:numPr>
          <w:ilvl w:val="1"/>
          <w:numId w:val="1"/>
        </w:numPr>
        <w:tabs>
          <w:tab w:pos="1420" w:val="left" w:leader="none"/>
        </w:tabs>
        <w:spacing w:line="240" w:lineRule="auto" w:before="121" w:after="0"/>
        <w:ind w:left="1420" w:right="0" w:hanging="360"/>
        <w:jc w:val="left"/>
        <w:rPr>
          <w:rFonts w:ascii="Symbol" w:hAnsi="Symbol"/>
          <w:color w:val="484B4E"/>
          <w:sz w:val="20"/>
        </w:rPr>
      </w:pPr>
      <w:r>
        <w:rPr>
          <w:color w:val="484B4E"/>
          <w:sz w:val="20"/>
        </w:rPr>
        <w:t>Led</w:t>
      </w:r>
      <w:r>
        <w:rPr>
          <w:color w:val="484B4E"/>
          <w:spacing w:val="-7"/>
          <w:sz w:val="20"/>
        </w:rPr>
        <w:t> </w:t>
      </w:r>
      <w:r>
        <w:rPr>
          <w:color w:val="484B4E"/>
          <w:sz w:val="20"/>
        </w:rPr>
        <w:t>biweekly</w:t>
      </w:r>
      <w:r>
        <w:rPr>
          <w:color w:val="484B4E"/>
          <w:spacing w:val="-1"/>
          <w:sz w:val="20"/>
        </w:rPr>
        <w:t> </w:t>
      </w:r>
      <w:r>
        <w:rPr>
          <w:color w:val="484B4E"/>
          <w:sz w:val="20"/>
        </w:rPr>
        <w:t>peer</w:t>
      </w:r>
      <w:r>
        <w:rPr>
          <w:color w:val="484B4E"/>
          <w:spacing w:val="-1"/>
          <w:sz w:val="20"/>
        </w:rPr>
        <w:t> </w:t>
      </w:r>
      <w:r>
        <w:rPr>
          <w:color w:val="484B4E"/>
          <w:sz w:val="20"/>
        </w:rPr>
        <w:t>support</w:t>
      </w:r>
      <w:r>
        <w:rPr>
          <w:color w:val="484B4E"/>
          <w:spacing w:val="-7"/>
          <w:sz w:val="20"/>
        </w:rPr>
        <w:t> </w:t>
      </w:r>
      <w:r>
        <w:rPr>
          <w:color w:val="484B4E"/>
          <w:sz w:val="20"/>
        </w:rPr>
        <w:t>meetings</w:t>
      </w:r>
      <w:r>
        <w:rPr>
          <w:color w:val="484B4E"/>
          <w:spacing w:val="-1"/>
          <w:sz w:val="20"/>
        </w:rPr>
        <w:t> </w:t>
      </w:r>
      <w:r>
        <w:rPr>
          <w:color w:val="484B4E"/>
          <w:sz w:val="20"/>
        </w:rPr>
        <w:t>on</w:t>
      </w:r>
      <w:r>
        <w:rPr>
          <w:color w:val="484B4E"/>
          <w:spacing w:val="-6"/>
          <w:sz w:val="20"/>
        </w:rPr>
        <w:t> </w:t>
      </w:r>
      <w:r>
        <w:rPr>
          <w:color w:val="484B4E"/>
          <w:sz w:val="20"/>
        </w:rPr>
        <w:t>AOD</w:t>
      </w:r>
      <w:r>
        <w:rPr>
          <w:color w:val="484B4E"/>
          <w:spacing w:val="-4"/>
          <w:sz w:val="20"/>
        </w:rPr>
        <w:t> </w:t>
      </w:r>
      <w:r>
        <w:rPr>
          <w:color w:val="484B4E"/>
          <w:sz w:val="20"/>
        </w:rPr>
        <w:t>issues,</w:t>
      </w:r>
      <w:r>
        <w:rPr>
          <w:color w:val="484B4E"/>
          <w:spacing w:val="-2"/>
          <w:sz w:val="20"/>
        </w:rPr>
        <w:t> </w:t>
      </w:r>
      <w:r>
        <w:rPr>
          <w:color w:val="484B4E"/>
          <w:sz w:val="20"/>
        </w:rPr>
        <w:t>fostering</w:t>
      </w:r>
      <w:r>
        <w:rPr>
          <w:color w:val="484B4E"/>
          <w:spacing w:val="-6"/>
          <w:sz w:val="20"/>
        </w:rPr>
        <w:t> </w:t>
      </w:r>
      <w:r>
        <w:rPr>
          <w:color w:val="484B4E"/>
          <w:sz w:val="20"/>
        </w:rPr>
        <w:t>skill</w:t>
      </w:r>
      <w:r>
        <w:rPr>
          <w:color w:val="484B4E"/>
          <w:spacing w:val="-4"/>
          <w:sz w:val="20"/>
        </w:rPr>
        <w:t> </w:t>
      </w:r>
      <w:r>
        <w:rPr>
          <w:color w:val="484B4E"/>
          <w:sz w:val="20"/>
        </w:rPr>
        <w:t>development</w:t>
      </w:r>
      <w:r>
        <w:rPr>
          <w:color w:val="484B4E"/>
          <w:spacing w:val="-6"/>
          <w:sz w:val="20"/>
        </w:rPr>
        <w:t> </w:t>
      </w:r>
      <w:r>
        <w:rPr>
          <w:color w:val="484B4E"/>
          <w:sz w:val="20"/>
        </w:rPr>
        <w:t>and</w:t>
      </w:r>
      <w:r>
        <w:rPr>
          <w:color w:val="484B4E"/>
          <w:spacing w:val="-7"/>
          <w:sz w:val="20"/>
        </w:rPr>
        <w:t> </w:t>
      </w:r>
      <w:r>
        <w:rPr>
          <w:color w:val="484B4E"/>
          <w:sz w:val="20"/>
        </w:rPr>
        <w:t>harm</w:t>
      </w:r>
      <w:r>
        <w:rPr>
          <w:color w:val="484B4E"/>
          <w:spacing w:val="-6"/>
          <w:sz w:val="20"/>
        </w:rPr>
        <w:t> </w:t>
      </w:r>
      <w:r>
        <w:rPr>
          <w:color w:val="484B4E"/>
          <w:spacing w:val="-2"/>
          <w:sz w:val="20"/>
        </w:rPr>
        <w:t>reduction.</w:t>
      </w:r>
    </w:p>
    <w:p>
      <w:pPr>
        <w:pStyle w:val="ListParagraph"/>
        <w:numPr>
          <w:ilvl w:val="1"/>
          <w:numId w:val="1"/>
        </w:numPr>
        <w:tabs>
          <w:tab w:pos="1420" w:val="left" w:leader="none"/>
        </w:tabs>
        <w:spacing w:line="240" w:lineRule="auto" w:before="60" w:after="0"/>
        <w:ind w:left="1420" w:right="0" w:hanging="360"/>
        <w:jc w:val="left"/>
        <w:rPr>
          <w:rFonts w:ascii="Symbol" w:hAnsi="Symbol"/>
          <w:color w:val="484B4E"/>
          <w:sz w:val="20"/>
        </w:rPr>
      </w:pPr>
      <w:r>
        <w:rPr>
          <w:color w:val="484B4E"/>
          <w:sz w:val="20"/>
        </w:rPr>
        <w:t>Cultivated</w:t>
      </w:r>
      <w:r>
        <w:rPr>
          <w:color w:val="484B4E"/>
          <w:spacing w:val="-8"/>
          <w:sz w:val="20"/>
        </w:rPr>
        <w:t> </w:t>
      </w:r>
      <w:r>
        <w:rPr>
          <w:color w:val="484B4E"/>
          <w:sz w:val="20"/>
        </w:rPr>
        <w:t>a</w:t>
      </w:r>
      <w:r>
        <w:rPr>
          <w:color w:val="484B4E"/>
          <w:spacing w:val="-7"/>
          <w:sz w:val="20"/>
        </w:rPr>
        <w:t> </w:t>
      </w:r>
      <w:r>
        <w:rPr>
          <w:color w:val="484B4E"/>
          <w:sz w:val="20"/>
        </w:rPr>
        <w:t>secure</w:t>
      </w:r>
      <w:r>
        <w:rPr>
          <w:color w:val="484B4E"/>
          <w:spacing w:val="-3"/>
          <w:sz w:val="20"/>
        </w:rPr>
        <w:t> </w:t>
      </w:r>
      <w:r>
        <w:rPr>
          <w:color w:val="484B4E"/>
          <w:sz w:val="20"/>
        </w:rPr>
        <w:t>environment</w:t>
      </w:r>
      <w:r>
        <w:rPr>
          <w:color w:val="484B4E"/>
          <w:spacing w:val="-8"/>
          <w:sz w:val="20"/>
        </w:rPr>
        <w:t> </w:t>
      </w:r>
      <w:r>
        <w:rPr>
          <w:color w:val="484B4E"/>
          <w:sz w:val="20"/>
        </w:rPr>
        <w:t>for</w:t>
      </w:r>
      <w:r>
        <w:rPr>
          <w:color w:val="484B4E"/>
          <w:spacing w:val="-2"/>
          <w:sz w:val="20"/>
        </w:rPr>
        <w:t> </w:t>
      </w:r>
      <w:r>
        <w:rPr>
          <w:color w:val="484B4E"/>
          <w:sz w:val="20"/>
        </w:rPr>
        <w:t>recovery,</w:t>
      </w:r>
      <w:r>
        <w:rPr>
          <w:color w:val="484B4E"/>
          <w:spacing w:val="-7"/>
          <w:sz w:val="20"/>
        </w:rPr>
        <w:t> </w:t>
      </w:r>
      <w:r>
        <w:rPr>
          <w:color w:val="484B4E"/>
          <w:sz w:val="20"/>
        </w:rPr>
        <w:t>addressing</w:t>
      </w:r>
      <w:r>
        <w:rPr>
          <w:color w:val="484B4E"/>
          <w:spacing w:val="1"/>
          <w:sz w:val="20"/>
        </w:rPr>
        <w:t> </w:t>
      </w:r>
      <w:r>
        <w:rPr>
          <w:color w:val="484B4E"/>
          <w:sz w:val="20"/>
        </w:rPr>
        <w:t>relapse</w:t>
      </w:r>
      <w:r>
        <w:rPr>
          <w:color w:val="484B4E"/>
          <w:spacing w:val="-3"/>
          <w:sz w:val="20"/>
        </w:rPr>
        <w:t> </w:t>
      </w:r>
      <w:r>
        <w:rPr>
          <w:color w:val="484B4E"/>
          <w:sz w:val="20"/>
        </w:rPr>
        <w:t>prevention</w:t>
      </w:r>
      <w:r>
        <w:rPr>
          <w:color w:val="484B4E"/>
          <w:spacing w:val="-3"/>
          <w:sz w:val="20"/>
        </w:rPr>
        <w:t> </w:t>
      </w:r>
      <w:r>
        <w:rPr>
          <w:color w:val="484B4E"/>
          <w:sz w:val="20"/>
        </w:rPr>
        <w:t>and</w:t>
      </w:r>
      <w:r>
        <w:rPr>
          <w:color w:val="484B4E"/>
          <w:spacing w:val="-7"/>
          <w:sz w:val="20"/>
        </w:rPr>
        <w:t> </w:t>
      </w:r>
      <w:r>
        <w:rPr>
          <w:color w:val="484B4E"/>
          <w:sz w:val="20"/>
        </w:rPr>
        <w:t>holistic</w:t>
      </w:r>
      <w:r>
        <w:rPr>
          <w:color w:val="484B4E"/>
          <w:spacing w:val="-6"/>
          <w:sz w:val="20"/>
        </w:rPr>
        <w:t> </w:t>
      </w:r>
      <w:r>
        <w:rPr>
          <w:color w:val="484B4E"/>
          <w:spacing w:val="-2"/>
          <w:sz w:val="20"/>
        </w:rPr>
        <w:t>health.</w:t>
      </w:r>
    </w:p>
    <w:p>
      <w:pPr>
        <w:pStyle w:val="ListParagraph"/>
        <w:numPr>
          <w:ilvl w:val="1"/>
          <w:numId w:val="1"/>
        </w:numPr>
        <w:tabs>
          <w:tab w:pos="1420" w:val="left" w:leader="none"/>
        </w:tabs>
        <w:spacing w:line="240" w:lineRule="auto" w:before="56" w:after="0"/>
        <w:ind w:left="1420" w:right="0" w:hanging="360"/>
        <w:jc w:val="left"/>
        <w:rPr>
          <w:rFonts w:ascii="Symbol" w:hAnsi="Symbol"/>
          <w:color w:val="484B4E"/>
          <w:sz w:val="20"/>
        </w:rPr>
      </w:pPr>
      <w:r>
        <w:rPr>
          <w:color w:val="484B4E"/>
          <w:sz w:val="20"/>
        </w:rPr>
        <w:t>Guided</w:t>
      </w:r>
      <w:r>
        <w:rPr>
          <w:color w:val="484B4E"/>
          <w:spacing w:val="-9"/>
          <w:sz w:val="20"/>
        </w:rPr>
        <w:t> </w:t>
      </w:r>
      <w:r>
        <w:rPr>
          <w:color w:val="484B4E"/>
          <w:sz w:val="20"/>
        </w:rPr>
        <w:t>clients</w:t>
      </w:r>
      <w:r>
        <w:rPr>
          <w:color w:val="484B4E"/>
          <w:spacing w:val="-1"/>
          <w:sz w:val="20"/>
        </w:rPr>
        <w:t> </w:t>
      </w:r>
      <w:r>
        <w:rPr>
          <w:color w:val="484B4E"/>
          <w:sz w:val="20"/>
        </w:rPr>
        <w:t>in</w:t>
      </w:r>
      <w:r>
        <w:rPr>
          <w:color w:val="484B4E"/>
          <w:spacing w:val="-6"/>
          <w:sz w:val="20"/>
        </w:rPr>
        <w:t> </w:t>
      </w:r>
      <w:r>
        <w:rPr>
          <w:color w:val="484B4E"/>
          <w:sz w:val="20"/>
        </w:rPr>
        <w:t>enhancing</w:t>
      </w:r>
      <w:r>
        <w:rPr>
          <w:color w:val="484B4E"/>
          <w:spacing w:val="-2"/>
          <w:sz w:val="20"/>
        </w:rPr>
        <w:t> </w:t>
      </w:r>
      <w:r>
        <w:rPr>
          <w:color w:val="484B4E"/>
          <w:sz w:val="20"/>
        </w:rPr>
        <w:t>mental</w:t>
      </w:r>
      <w:r>
        <w:rPr>
          <w:color w:val="484B4E"/>
          <w:spacing w:val="-4"/>
          <w:sz w:val="20"/>
        </w:rPr>
        <w:t> </w:t>
      </w:r>
      <w:r>
        <w:rPr>
          <w:color w:val="484B4E"/>
          <w:sz w:val="20"/>
        </w:rPr>
        <w:t>health</w:t>
      </w:r>
      <w:r>
        <w:rPr>
          <w:color w:val="484B4E"/>
          <w:spacing w:val="-6"/>
          <w:sz w:val="20"/>
        </w:rPr>
        <w:t> </w:t>
      </w:r>
      <w:r>
        <w:rPr>
          <w:color w:val="484B4E"/>
          <w:sz w:val="20"/>
        </w:rPr>
        <w:t>and</w:t>
      </w:r>
      <w:r>
        <w:rPr>
          <w:color w:val="484B4E"/>
          <w:spacing w:val="-7"/>
          <w:sz w:val="20"/>
        </w:rPr>
        <w:t> </w:t>
      </w:r>
      <w:r>
        <w:rPr>
          <w:color w:val="484B4E"/>
          <w:sz w:val="20"/>
        </w:rPr>
        <w:t>mindfulness,</w:t>
      </w:r>
      <w:r>
        <w:rPr>
          <w:color w:val="484B4E"/>
          <w:spacing w:val="-5"/>
          <w:sz w:val="20"/>
        </w:rPr>
        <w:t> </w:t>
      </w:r>
      <w:r>
        <w:rPr>
          <w:color w:val="484B4E"/>
          <w:sz w:val="20"/>
        </w:rPr>
        <w:t>contributing</w:t>
      </w:r>
      <w:r>
        <w:rPr>
          <w:color w:val="484B4E"/>
          <w:spacing w:val="-6"/>
          <w:sz w:val="20"/>
        </w:rPr>
        <w:t> </w:t>
      </w:r>
      <w:r>
        <w:rPr>
          <w:color w:val="484B4E"/>
          <w:sz w:val="20"/>
        </w:rPr>
        <w:t>to</w:t>
      </w:r>
      <w:r>
        <w:rPr>
          <w:color w:val="484B4E"/>
          <w:spacing w:val="-2"/>
          <w:sz w:val="20"/>
        </w:rPr>
        <w:t> </w:t>
      </w:r>
      <w:r>
        <w:rPr>
          <w:color w:val="484B4E"/>
          <w:sz w:val="20"/>
        </w:rPr>
        <w:t>overall</w:t>
      </w:r>
      <w:r>
        <w:rPr>
          <w:color w:val="484B4E"/>
          <w:spacing w:val="-3"/>
          <w:sz w:val="20"/>
        </w:rPr>
        <w:t> </w:t>
      </w:r>
      <w:r>
        <w:rPr>
          <w:color w:val="484B4E"/>
          <w:sz w:val="20"/>
        </w:rPr>
        <w:t>well-</w:t>
      </w:r>
      <w:r>
        <w:rPr>
          <w:color w:val="484B4E"/>
          <w:spacing w:val="-2"/>
          <w:sz w:val="20"/>
        </w:rPr>
        <w:t>being.</w:t>
      </w:r>
    </w:p>
    <w:p>
      <w:pPr>
        <w:tabs>
          <w:tab w:pos="9903" w:val="left" w:leader="none"/>
        </w:tabs>
        <w:spacing w:before="178"/>
        <w:ind w:left="780" w:right="0" w:firstLine="0"/>
        <w:jc w:val="left"/>
        <w:rPr>
          <w:i/>
          <w:sz w:val="20"/>
        </w:rPr>
      </w:pPr>
      <w:r>
        <w:rPr>
          <w:b/>
          <w:color w:val="484B4E"/>
          <w:sz w:val="20"/>
        </w:rPr>
        <w:t>Sexual</w:t>
      </w:r>
      <w:r>
        <w:rPr>
          <w:b/>
          <w:color w:val="484B4E"/>
          <w:spacing w:val="-9"/>
          <w:sz w:val="20"/>
        </w:rPr>
        <w:t> </w:t>
      </w:r>
      <w:r>
        <w:rPr>
          <w:b/>
          <w:color w:val="484B4E"/>
          <w:sz w:val="20"/>
        </w:rPr>
        <w:t>Health</w:t>
      </w:r>
      <w:r>
        <w:rPr>
          <w:b/>
          <w:color w:val="484B4E"/>
          <w:spacing w:val="-2"/>
          <w:sz w:val="20"/>
        </w:rPr>
        <w:t> </w:t>
      </w:r>
      <w:r>
        <w:rPr>
          <w:b/>
          <w:color w:val="484B4E"/>
          <w:sz w:val="20"/>
        </w:rPr>
        <w:t>Outreach</w:t>
      </w:r>
      <w:r>
        <w:rPr>
          <w:b/>
          <w:color w:val="484B4E"/>
          <w:spacing w:val="-7"/>
          <w:sz w:val="20"/>
        </w:rPr>
        <w:t> </w:t>
      </w:r>
      <w:r>
        <w:rPr>
          <w:b/>
          <w:color w:val="484B4E"/>
          <w:sz w:val="20"/>
        </w:rPr>
        <w:t>Support</w:t>
      </w:r>
      <w:r>
        <w:rPr>
          <w:b/>
          <w:color w:val="484B4E"/>
          <w:spacing w:val="-6"/>
          <w:sz w:val="20"/>
        </w:rPr>
        <w:t> </w:t>
      </w:r>
      <w:r>
        <w:rPr>
          <w:b/>
          <w:color w:val="484B4E"/>
          <w:sz w:val="20"/>
        </w:rPr>
        <w:t>Worker </w:t>
      </w:r>
      <w:r>
        <w:rPr>
          <w:color w:val="484B4E"/>
          <w:sz w:val="20"/>
        </w:rPr>
        <w:t>/</w:t>
      </w:r>
      <w:r>
        <w:rPr>
          <w:color w:val="484B4E"/>
          <w:spacing w:val="-6"/>
          <w:sz w:val="20"/>
        </w:rPr>
        <w:t> </w:t>
      </w:r>
      <w:r>
        <w:rPr>
          <w:color w:val="484B4E"/>
          <w:sz w:val="20"/>
        </w:rPr>
        <w:t>Thorne</w:t>
      </w:r>
      <w:r>
        <w:rPr>
          <w:color w:val="484B4E"/>
          <w:spacing w:val="-2"/>
          <w:sz w:val="20"/>
        </w:rPr>
        <w:t> </w:t>
      </w:r>
      <w:r>
        <w:rPr>
          <w:color w:val="484B4E"/>
          <w:sz w:val="20"/>
        </w:rPr>
        <w:t>Harbour</w:t>
      </w:r>
      <w:r>
        <w:rPr>
          <w:color w:val="484B4E"/>
          <w:spacing w:val="-6"/>
          <w:sz w:val="20"/>
        </w:rPr>
        <w:t> </w:t>
      </w:r>
      <w:r>
        <w:rPr>
          <w:color w:val="484B4E"/>
          <w:sz w:val="20"/>
        </w:rPr>
        <w:t>Health</w:t>
      </w:r>
      <w:r>
        <w:rPr>
          <w:color w:val="484B4E"/>
          <w:spacing w:val="-4"/>
          <w:sz w:val="20"/>
        </w:rPr>
        <w:t> </w:t>
      </w:r>
      <w:r>
        <w:rPr>
          <w:color w:val="484B4E"/>
          <w:sz w:val="20"/>
        </w:rPr>
        <w:t>-</w:t>
      </w:r>
      <w:r>
        <w:rPr>
          <w:color w:val="484B4E"/>
          <w:spacing w:val="-7"/>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12/2018</w:t>
      </w:r>
      <w:r>
        <w:rPr>
          <w:i/>
          <w:color w:val="484B4E"/>
          <w:spacing w:val="-8"/>
          <w:sz w:val="20"/>
        </w:rPr>
        <w:t> </w:t>
      </w:r>
      <w:r>
        <w:rPr>
          <w:i/>
          <w:color w:val="484B4E"/>
          <w:sz w:val="20"/>
        </w:rPr>
        <w:t>-</w:t>
      </w:r>
      <w:r>
        <w:rPr>
          <w:i/>
          <w:color w:val="484B4E"/>
          <w:spacing w:val="-8"/>
          <w:sz w:val="20"/>
        </w:rPr>
        <w:t> </w:t>
      </w:r>
      <w:r>
        <w:rPr>
          <w:i/>
          <w:color w:val="484B4E"/>
          <w:spacing w:val="-2"/>
          <w:sz w:val="20"/>
        </w:rPr>
        <w:t>11/2019</w:t>
      </w:r>
    </w:p>
    <w:p>
      <w:pPr>
        <w:pStyle w:val="ListParagraph"/>
        <w:numPr>
          <w:ilvl w:val="1"/>
          <w:numId w:val="1"/>
        </w:numPr>
        <w:tabs>
          <w:tab w:pos="1420" w:val="left" w:leader="none"/>
        </w:tabs>
        <w:spacing w:line="240" w:lineRule="auto" w:before="122" w:after="0"/>
        <w:ind w:left="1420" w:right="860" w:hanging="360"/>
        <w:jc w:val="left"/>
        <w:rPr>
          <w:rFonts w:ascii="Symbol" w:hAnsi="Symbol"/>
          <w:color w:val="484B4E"/>
          <w:sz w:val="20"/>
        </w:rPr>
      </w:pPr>
      <w:r>
        <w:rPr>
          <w:color w:val="484B4E"/>
          <w:sz w:val="20"/>
        </w:rPr>
        <w:t>Provided</w:t>
      </w:r>
      <w:r>
        <w:rPr>
          <w:color w:val="484B4E"/>
          <w:spacing w:val="-4"/>
          <w:sz w:val="20"/>
        </w:rPr>
        <w:t> </w:t>
      </w:r>
      <w:r>
        <w:rPr>
          <w:color w:val="484B4E"/>
          <w:sz w:val="20"/>
        </w:rPr>
        <w:t>sexual</w:t>
      </w:r>
      <w:r>
        <w:rPr>
          <w:color w:val="484B4E"/>
          <w:spacing w:val="-2"/>
          <w:sz w:val="20"/>
        </w:rPr>
        <w:t> </w:t>
      </w:r>
      <w:r>
        <w:rPr>
          <w:color w:val="484B4E"/>
          <w:sz w:val="20"/>
        </w:rPr>
        <w:t>health</w:t>
      </w:r>
      <w:r>
        <w:rPr>
          <w:color w:val="484B4E"/>
          <w:spacing w:val="-4"/>
          <w:sz w:val="20"/>
        </w:rPr>
        <w:t> </w:t>
      </w:r>
      <w:r>
        <w:rPr>
          <w:color w:val="484B4E"/>
          <w:sz w:val="20"/>
        </w:rPr>
        <w:t>and</w:t>
      </w:r>
      <w:r>
        <w:rPr>
          <w:color w:val="484B4E"/>
          <w:spacing w:val="-4"/>
          <w:sz w:val="20"/>
        </w:rPr>
        <w:t> </w:t>
      </w:r>
      <w:r>
        <w:rPr>
          <w:color w:val="484B4E"/>
          <w:sz w:val="20"/>
        </w:rPr>
        <w:t>HIV</w:t>
      </w:r>
      <w:r>
        <w:rPr>
          <w:color w:val="484B4E"/>
          <w:spacing w:val="-1"/>
          <w:sz w:val="20"/>
        </w:rPr>
        <w:t> </w:t>
      </w:r>
      <w:r>
        <w:rPr>
          <w:color w:val="484B4E"/>
          <w:sz w:val="20"/>
        </w:rPr>
        <w:t>support</w:t>
      </w:r>
      <w:r>
        <w:rPr>
          <w:color w:val="484B4E"/>
          <w:spacing w:val="-4"/>
          <w:sz w:val="20"/>
        </w:rPr>
        <w:t> </w:t>
      </w:r>
      <w:r>
        <w:rPr>
          <w:color w:val="484B4E"/>
          <w:sz w:val="20"/>
        </w:rPr>
        <w:t>to</w:t>
      </w:r>
      <w:r>
        <w:rPr>
          <w:color w:val="484B4E"/>
          <w:spacing w:val="-4"/>
          <w:sz w:val="20"/>
        </w:rPr>
        <w:t> </w:t>
      </w:r>
      <w:r>
        <w:rPr>
          <w:color w:val="484B4E"/>
          <w:sz w:val="20"/>
        </w:rPr>
        <w:t>clients</w:t>
      </w:r>
      <w:r>
        <w:rPr>
          <w:color w:val="484B4E"/>
          <w:spacing w:val="-3"/>
          <w:sz w:val="20"/>
        </w:rPr>
        <w:t> </w:t>
      </w:r>
      <w:r>
        <w:rPr>
          <w:color w:val="484B4E"/>
          <w:sz w:val="20"/>
        </w:rPr>
        <w:t>at</w:t>
      </w:r>
      <w:r>
        <w:rPr>
          <w:color w:val="484B4E"/>
          <w:spacing w:val="-4"/>
          <w:sz w:val="20"/>
        </w:rPr>
        <w:t> </w:t>
      </w:r>
      <w:r>
        <w:rPr>
          <w:color w:val="484B4E"/>
          <w:sz w:val="20"/>
        </w:rPr>
        <w:t>Sex-on-Premises</w:t>
      </w:r>
      <w:r>
        <w:rPr>
          <w:color w:val="484B4E"/>
          <w:spacing w:val="-3"/>
          <w:sz w:val="20"/>
        </w:rPr>
        <w:t> </w:t>
      </w:r>
      <w:r>
        <w:rPr>
          <w:color w:val="484B4E"/>
          <w:sz w:val="20"/>
        </w:rPr>
        <w:t>Venues (SOPVS),</w:t>
      </w:r>
      <w:r>
        <w:rPr>
          <w:color w:val="484B4E"/>
          <w:spacing w:val="-4"/>
          <w:sz w:val="20"/>
        </w:rPr>
        <w:t> </w:t>
      </w:r>
      <w:r>
        <w:rPr>
          <w:color w:val="484B4E"/>
          <w:sz w:val="20"/>
        </w:rPr>
        <w:t>offering</w:t>
      </w:r>
      <w:r>
        <w:rPr>
          <w:color w:val="484B4E"/>
          <w:spacing w:val="-4"/>
          <w:sz w:val="20"/>
        </w:rPr>
        <w:t> </w:t>
      </w:r>
      <w:r>
        <w:rPr>
          <w:color w:val="484B4E"/>
          <w:sz w:val="20"/>
        </w:rPr>
        <w:t>harm</w:t>
      </w:r>
      <w:r>
        <w:rPr>
          <w:color w:val="484B4E"/>
          <w:spacing w:val="-4"/>
          <w:sz w:val="20"/>
        </w:rPr>
        <w:t> </w:t>
      </w:r>
      <w:r>
        <w:rPr>
          <w:color w:val="484B4E"/>
          <w:sz w:val="20"/>
        </w:rPr>
        <w:t>reduction resources and education to promote safe sexual practices.</w:t>
      </w:r>
    </w:p>
    <w:p>
      <w:pPr>
        <w:pStyle w:val="ListParagraph"/>
        <w:numPr>
          <w:ilvl w:val="1"/>
          <w:numId w:val="1"/>
        </w:numPr>
        <w:tabs>
          <w:tab w:pos="1420" w:val="left" w:leader="none"/>
        </w:tabs>
        <w:spacing w:line="240" w:lineRule="auto" w:before="55" w:after="0"/>
        <w:ind w:left="1420" w:right="709" w:hanging="360"/>
        <w:jc w:val="left"/>
        <w:rPr>
          <w:rFonts w:ascii="Symbol" w:hAnsi="Symbol"/>
          <w:color w:val="484B4E"/>
          <w:sz w:val="20"/>
        </w:rPr>
      </w:pPr>
      <w:r>
        <w:rPr>
          <w:color w:val="484B4E"/>
          <w:sz w:val="20"/>
        </w:rPr>
        <w:t>Created a</w:t>
      </w:r>
      <w:r>
        <w:rPr>
          <w:color w:val="484B4E"/>
          <w:spacing w:val="-5"/>
          <w:sz w:val="20"/>
        </w:rPr>
        <w:t> </w:t>
      </w:r>
      <w:r>
        <w:rPr>
          <w:color w:val="484B4E"/>
          <w:sz w:val="20"/>
        </w:rPr>
        <w:t>non-judgmental</w:t>
      </w:r>
      <w:r>
        <w:rPr>
          <w:color w:val="484B4E"/>
          <w:spacing w:val="-3"/>
          <w:sz w:val="20"/>
        </w:rPr>
        <w:t> </w:t>
      </w:r>
      <w:r>
        <w:rPr>
          <w:color w:val="484B4E"/>
          <w:sz w:val="20"/>
        </w:rPr>
        <w:t>safe</w:t>
      </w:r>
      <w:r>
        <w:rPr>
          <w:color w:val="484B4E"/>
          <w:spacing w:val="-5"/>
          <w:sz w:val="20"/>
        </w:rPr>
        <w:t> </w:t>
      </w:r>
      <w:r>
        <w:rPr>
          <w:color w:val="484B4E"/>
          <w:sz w:val="20"/>
        </w:rPr>
        <w:t>space</w:t>
      </w:r>
      <w:r>
        <w:rPr>
          <w:color w:val="484B4E"/>
          <w:spacing w:val="-5"/>
          <w:sz w:val="20"/>
        </w:rPr>
        <w:t> </w:t>
      </w:r>
      <w:r>
        <w:rPr>
          <w:color w:val="484B4E"/>
          <w:sz w:val="20"/>
        </w:rPr>
        <w:t>for</w:t>
      </w:r>
      <w:r>
        <w:rPr>
          <w:color w:val="484B4E"/>
          <w:spacing w:val="-5"/>
          <w:sz w:val="20"/>
        </w:rPr>
        <w:t> </w:t>
      </w:r>
      <w:r>
        <w:rPr>
          <w:color w:val="484B4E"/>
          <w:sz w:val="20"/>
        </w:rPr>
        <w:t>discussions</w:t>
      </w:r>
      <w:r>
        <w:rPr>
          <w:color w:val="484B4E"/>
          <w:spacing w:val="-4"/>
          <w:sz w:val="20"/>
        </w:rPr>
        <w:t> </w:t>
      </w:r>
      <w:r>
        <w:rPr>
          <w:color w:val="484B4E"/>
          <w:sz w:val="20"/>
        </w:rPr>
        <w:t>on sensitive</w:t>
      </w:r>
      <w:r>
        <w:rPr>
          <w:color w:val="484B4E"/>
          <w:spacing w:val="-5"/>
          <w:sz w:val="20"/>
        </w:rPr>
        <w:t> </w:t>
      </w:r>
      <w:r>
        <w:rPr>
          <w:color w:val="484B4E"/>
          <w:sz w:val="20"/>
        </w:rPr>
        <w:t>subjects,</w:t>
      </w:r>
      <w:r>
        <w:rPr>
          <w:color w:val="484B4E"/>
          <w:spacing w:val="-5"/>
          <w:sz w:val="20"/>
        </w:rPr>
        <w:t> </w:t>
      </w:r>
      <w:r>
        <w:rPr>
          <w:color w:val="484B4E"/>
          <w:sz w:val="20"/>
        </w:rPr>
        <w:t>encouraging</w:t>
      </w:r>
      <w:r>
        <w:rPr>
          <w:color w:val="484B4E"/>
          <w:spacing w:val="-5"/>
          <w:sz w:val="20"/>
        </w:rPr>
        <w:t> </w:t>
      </w:r>
      <w:r>
        <w:rPr>
          <w:color w:val="484B4E"/>
          <w:sz w:val="20"/>
        </w:rPr>
        <w:t>open</w:t>
      </w:r>
      <w:r>
        <w:rPr>
          <w:color w:val="484B4E"/>
          <w:spacing w:val="-5"/>
          <w:sz w:val="20"/>
        </w:rPr>
        <w:t> </w:t>
      </w:r>
      <w:r>
        <w:rPr>
          <w:color w:val="484B4E"/>
          <w:sz w:val="20"/>
        </w:rPr>
        <w:t>communication</w:t>
      </w:r>
      <w:r>
        <w:rPr>
          <w:color w:val="484B4E"/>
          <w:spacing w:val="-5"/>
          <w:sz w:val="20"/>
        </w:rPr>
        <w:t> </w:t>
      </w:r>
      <w:r>
        <w:rPr>
          <w:color w:val="484B4E"/>
          <w:sz w:val="20"/>
        </w:rPr>
        <w:t>and trust to facilitate effective support and education.</w:t>
      </w:r>
    </w:p>
    <w:p>
      <w:pPr>
        <w:tabs>
          <w:tab w:pos="9903" w:val="left" w:leader="none"/>
        </w:tabs>
        <w:spacing w:before="179"/>
        <w:ind w:left="780" w:right="0" w:firstLine="0"/>
        <w:jc w:val="left"/>
        <w:rPr>
          <w:i/>
          <w:sz w:val="20"/>
        </w:rPr>
      </w:pPr>
      <w:r>
        <w:rPr>
          <w:b/>
          <w:color w:val="484B4E"/>
          <w:sz w:val="20"/>
        </w:rPr>
        <w:t>Project</w:t>
      </w:r>
      <w:r>
        <w:rPr>
          <w:b/>
          <w:color w:val="484B4E"/>
          <w:spacing w:val="-6"/>
          <w:sz w:val="20"/>
        </w:rPr>
        <w:t> </w:t>
      </w:r>
      <w:r>
        <w:rPr>
          <w:b/>
          <w:color w:val="484B4E"/>
          <w:sz w:val="20"/>
        </w:rPr>
        <w:t>Manager</w:t>
      </w:r>
      <w:r>
        <w:rPr>
          <w:b/>
          <w:color w:val="484B4E"/>
          <w:spacing w:val="-2"/>
          <w:sz w:val="20"/>
        </w:rPr>
        <w:t> </w:t>
      </w:r>
      <w:r>
        <w:rPr>
          <w:b/>
          <w:color w:val="484B4E"/>
          <w:sz w:val="20"/>
        </w:rPr>
        <w:t>-</w:t>
      </w:r>
      <w:r>
        <w:rPr>
          <w:b/>
          <w:color w:val="484B4E"/>
          <w:spacing w:val="-7"/>
          <w:sz w:val="20"/>
        </w:rPr>
        <w:t> </w:t>
      </w:r>
      <w:r>
        <w:rPr>
          <w:b/>
          <w:color w:val="484B4E"/>
          <w:sz w:val="20"/>
        </w:rPr>
        <w:t>Regulatory</w:t>
      </w:r>
      <w:r>
        <w:rPr>
          <w:b/>
          <w:color w:val="484B4E"/>
          <w:spacing w:val="-5"/>
          <w:sz w:val="20"/>
        </w:rPr>
        <w:t> </w:t>
      </w:r>
      <w:r>
        <w:rPr>
          <w:b/>
          <w:color w:val="484B4E"/>
          <w:sz w:val="20"/>
        </w:rPr>
        <w:t>Compliance</w:t>
      </w:r>
      <w:r>
        <w:rPr>
          <w:b/>
          <w:color w:val="484B4E"/>
          <w:spacing w:val="-4"/>
          <w:sz w:val="20"/>
        </w:rPr>
        <w:t> </w:t>
      </w:r>
      <w:r>
        <w:rPr>
          <w:color w:val="484B4E"/>
          <w:sz w:val="20"/>
        </w:rPr>
        <w:t>/</w:t>
      </w:r>
      <w:r>
        <w:rPr>
          <w:color w:val="484B4E"/>
          <w:spacing w:val="-5"/>
          <w:sz w:val="20"/>
        </w:rPr>
        <w:t> </w:t>
      </w:r>
      <w:r>
        <w:rPr>
          <w:color w:val="484B4E"/>
          <w:sz w:val="20"/>
        </w:rPr>
        <w:t>Coutts</w:t>
      </w:r>
      <w:r>
        <w:rPr>
          <w:color w:val="484B4E"/>
          <w:spacing w:val="-1"/>
          <w:sz w:val="20"/>
        </w:rPr>
        <w:t> </w:t>
      </w:r>
      <w:r>
        <w:rPr>
          <w:color w:val="484B4E"/>
          <w:sz w:val="20"/>
        </w:rPr>
        <w:t>&amp;</w:t>
      </w:r>
      <w:r>
        <w:rPr>
          <w:color w:val="484B4E"/>
          <w:spacing w:val="-3"/>
          <w:sz w:val="20"/>
        </w:rPr>
        <w:t> </w:t>
      </w:r>
      <w:r>
        <w:rPr>
          <w:color w:val="484B4E"/>
          <w:sz w:val="20"/>
        </w:rPr>
        <w:t>Co</w:t>
      </w:r>
      <w:r>
        <w:rPr>
          <w:color w:val="484B4E"/>
          <w:spacing w:val="-5"/>
          <w:sz w:val="20"/>
        </w:rPr>
        <w:t> </w:t>
      </w:r>
      <w:r>
        <w:rPr>
          <w:color w:val="484B4E"/>
          <w:sz w:val="20"/>
        </w:rPr>
        <w:t>-</w:t>
      </w:r>
      <w:r>
        <w:rPr>
          <w:color w:val="484B4E"/>
          <w:spacing w:val="-6"/>
          <w:sz w:val="20"/>
        </w:rPr>
        <w:t> </w:t>
      </w:r>
      <w:r>
        <w:rPr>
          <w:color w:val="484B4E"/>
          <w:sz w:val="20"/>
        </w:rPr>
        <w:t>Covent</w:t>
      </w:r>
      <w:r>
        <w:rPr>
          <w:color w:val="484B4E"/>
          <w:spacing w:val="-6"/>
          <w:sz w:val="20"/>
        </w:rPr>
        <w:t> </w:t>
      </w:r>
      <w:r>
        <w:rPr>
          <w:color w:val="484B4E"/>
          <w:sz w:val="20"/>
        </w:rPr>
        <w:t>Garden,</w:t>
      </w:r>
      <w:r>
        <w:rPr>
          <w:color w:val="484B4E"/>
          <w:spacing w:val="-1"/>
          <w:sz w:val="20"/>
        </w:rPr>
        <w:t> </w:t>
      </w:r>
      <w:r>
        <w:rPr>
          <w:color w:val="484B4E"/>
          <w:spacing w:val="-2"/>
          <w:sz w:val="20"/>
        </w:rPr>
        <w:t>London</w:t>
      </w:r>
      <w:r>
        <w:rPr>
          <w:color w:val="484B4E"/>
          <w:sz w:val="20"/>
        </w:rPr>
        <w:tab/>
      </w:r>
      <w:r>
        <w:rPr>
          <w:i/>
          <w:color w:val="484B4E"/>
          <w:sz w:val="20"/>
        </w:rPr>
        <w:t>02/2018</w:t>
      </w:r>
      <w:r>
        <w:rPr>
          <w:i/>
          <w:color w:val="484B4E"/>
          <w:spacing w:val="-8"/>
          <w:sz w:val="20"/>
        </w:rPr>
        <w:t> </w:t>
      </w:r>
      <w:r>
        <w:rPr>
          <w:i/>
          <w:color w:val="484B4E"/>
          <w:sz w:val="20"/>
        </w:rPr>
        <w:t>-</w:t>
      </w:r>
      <w:r>
        <w:rPr>
          <w:i/>
          <w:color w:val="484B4E"/>
          <w:spacing w:val="-8"/>
          <w:sz w:val="20"/>
        </w:rPr>
        <w:t> </w:t>
      </w:r>
      <w:r>
        <w:rPr>
          <w:i/>
          <w:color w:val="484B4E"/>
          <w:spacing w:val="-2"/>
          <w:sz w:val="20"/>
        </w:rPr>
        <w:t>09/2018</w:t>
      </w:r>
    </w:p>
    <w:p>
      <w:pPr>
        <w:pStyle w:val="ListParagraph"/>
        <w:numPr>
          <w:ilvl w:val="1"/>
          <w:numId w:val="1"/>
        </w:numPr>
        <w:tabs>
          <w:tab w:pos="1420" w:val="left" w:leader="none"/>
        </w:tabs>
        <w:spacing w:line="240" w:lineRule="auto" w:before="121" w:after="0"/>
        <w:ind w:left="1420" w:right="1343" w:hanging="360"/>
        <w:jc w:val="left"/>
        <w:rPr>
          <w:rFonts w:ascii="Symbol" w:hAnsi="Symbol"/>
          <w:color w:val="484B4E"/>
          <w:sz w:val="20"/>
        </w:rPr>
      </w:pPr>
      <w:r>
        <w:rPr>
          <w:color w:val="484B4E"/>
          <w:sz w:val="20"/>
        </w:rPr>
        <w:t>Ensured</w:t>
      </w:r>
      <w:r>
        <w:rPr>
          <w:color w:val="484B4E"/>
          <w:spacing w:val="-5"/>
          <w:sz w:val="20"/>
        </w:rPr>
        <w:t> </w:t>
      </w:r>
      <w:r>
        <w:rPr>
          <w:color w:val="484B4E"/>
          <w:sz w:val="20"/>
        </w:rPr>
        <w:t>timely</w:t>
      </w:r>
      <w:r>
        <w:rPr>
          <w:color w:val="484B4E"/>
          <w:spacing w:val="-3"/>
          <w:sz w:val="20"/>
        </w:rPr>
        <w:t> </w:t>
      </w:r>
      <w:r>
        <w:rPr>
          <w:color w:val="484B4E"/>
          <w:sz w:val="20"/>
        </w:rPr>
        <w:t>completion</w:t>
      </w:r>
      <w:r>
        <w:rPr>
          <w:color w:val="484B4E"/>
          <w:spacing w:val="-4"/>
          <w:sz w:val="20"/>
        </w:rPr>
        <w:t> </w:t>
      </w:r>
      <w:r>
        <w:rPr>
          <w:color w:val="484B4E"/>
          <w:sz w:val="20"/>
        </w:rPr>
        <w:t>of</w:t>
      </w:r>
      <w:r>
        <w:rPr>
          <w:color w:val="484B4E"/>
          <w:spacing w:val="-5"/>
          <w:sz w:val="20"/>
        </w:rPr>
        <w:t> </w:t>
      </w:r>
      <w:r>
        <w:rPr>
          <w:color w:val="484B4E"/>
          <w:sz w:val="20"/>
        </w:rPr>
        <w:t>multiple</w:t>
      </w:r>
      <w:r>
        <w:rPr>
          <w:color w:val="484B4E"/>
          <w:spacing w:val="-5"/>
          <w:sz w:val="20"/>
        </w:rPr>
        <w:t> </w:t>
      </w:r>
      <w:r>
        <w:rPr>
          <w:color w:val="484B4E"/>
          <w:sz w:val="20"/>
        </w:rPr>
        <w:t>projects</w:t>
      </w:r>
      <w:r>
        <w:rPr>
          <w:color w:val="484B4E"/>
          <w:spacing w:val="-2"/>
          <w:sz w:val="20"/>
        </w:rPr>
        <w:t> </w:t>
      </w:r>
      <w:r>
        <w:rPr>
          <w:color w:val="484B4E"/>
          <w:sz w:val="20"/>
        </w:rPr>
        <w:t>concurrently</w:t>
      </w:r>
      <w:r>
        <w:rPr>
          <w:color w:val="484B4E"/>
          <w:spacing w:val="-3"/>
          <w:sz w:val="20"/>
        </w:rPr>
        <w:t> </w:t>
      </w:r>
      <w:r>
        <w:rPr>
          <w:color w:val="484B4E"/>
          <w:sz w:val="20"/>
        </w:rPr>
        <w:t>within</w:t>
      </w:r>
      <w:r>
        <w:rPr>
          <w:color w:val="484B4E"/>
          <w:spacing w:val="-4"/>
          <w:sz w:val="20"/>
        </w:rPr>
        <w:t> </w:t>
      </w:r>
      <w:r>
        <w:rPr>
          <w:color w:val="484B4E"/>
          <w:sz w:val="20"/>
        </w:rPr>
        <w:t>Royal</w:t>
      </w:r>
      <w:r>
        <w:rPr>
          <w:color w:val="484B4E"/>
          <w:spacing w:val="-3"/>
          <w:sz w:val="20"/>
        </w:rPr>
        <w:t> </w:t>
      </w:r>
      <w:r>
        <w:rPr>
          <w:color w:val="484B4E"/>
          <w:sz w:val="20"/>
        </w:rPr>
        <w:t>Bank</w:t>
      </w:r>
      <w:r>
        <w:rPr>
          <w:color w:val="484B4E"/>
          <w:spacing w:val="-4"/>
          <w:sz w:val="20"/>
        </w:rPr>
        <w:t> </w:t>
      </w:r>
      <w:r>
        <w:rPr>
          <w:color w:val="484B4E"/>
          <w:sz w:val="20"/>
        </w:rPr>
        <w:t>of</w:t>
      </w:r>
      <w:r>
        <w:rPr>
          <w:color w:val="484B4E"/>
          <w:spacing w:val="-5"/>
          <w:sz w:val="20"/>
        </w:rPr>
        <w:t> </w:t>
      </w:r>
      <w:r>
        <w:rPr>
          <w:color w:val="484B4E"/>
          <w:sz w:val="20"/>
        </w:rPr>
        <w:t>Scotland’s private</w:t>
      </w:r>
      <w:r>
        <w:rPr>
          <w:color w:val="484B4E"/>
          <w:spacing w:val="-1"/>
          <w:sz w:val="20"/>
        </w:rPr>
        <w:t> </w:t>
      </w:r>
      <w:r>
        <w:rPr>
          <w:color w:val="484B4E"/>
          <w:sz w:val="20"/>
        </w:rPr>
        <w:t>banking division, with high-net worth clients with liquifiable assets over £5M.</w:t>
      </w:r>
    </w:p>
    <w:p>
      <w:pPr>
        <w:pStyle w:val="ListParagraph"/>
        <w:numPr>
          <w:ilvl w:val="1"/>
          <w:numId w:val="1"/>
        </w:numPr>
        <w:tabs>
          <w:tab w:pos="1420" w:val="left" w:leader="none"/>
        </w:tabs>
        <w:spacing w:line="240" w:lineRule="auto" w:before="60" w:after="0"/>
        <w:ind w:left="1420" w:right="892" w:hanging="360"/>
        <w:jc w:val="left"/>
        <w:rPr>
          <w:rFonts w:ascii="Symbol" w:hAnsi="Symbol"/>
          <w:color w:val="484B4E"/>
          <w:sz w:val="20"/>
        </w:rPr>
      </w:pPr>
      <w:r>
        <w:rPr>
          <w:color w:val="484B4E"/>
          <w:sz w:val="20"/>
        </w:rPr>
        <w:t>Demonstrated</w:t>
      </w:r>
      <w:r>
        <w:rPr>
          <w:color w:val="484B4E"/>
          <w:spacing w:val="-3"/>
          <w:sz w:val="20"/>
        </w:rPr>
        <w:t> </w:t>
      </w:r>
      <w:r>
        <w:rPr>
          <w:color w:val="484B4E"/>
          <w:sz w:val="20"/>
        </w:rPr>
        <w:t>effective</w:t>
      </w:r>
      <w:r>
        <w:rPr>
          <w:color w:val="484B4E"/>
          <w:spacing w:val="-3"/>
          <w:sz w:val="20"/>
        </w:rPr>
        <w:t> </w:t>
      </w:r>
      <w:r>
        <w:rPr>
          <w:color w:val="484B4E"/>
          <w:sz w:val="20"/>
        </w:rPr>
        <w:t>time</w:t>
      </w:r>
      <w:r>
        <w:rPr>
          <w:color w:val="484B4E"/>
          <w:spacing w:val="-7"/>
          <w:sz w:val="20"/>
        </w:rPr>
        <w:t> </w:t>
      </w:r>
      <w:r>
        <w:rPr>
          <w:color w:val="484B4E"/>
          <w:sz w:val="20"/>
        </w:rPr>
        <w:t>management,</w:t>
      </w:r>
      <w:r>
        <w:rPr>
          <w:color w:val="484B4E"/>
          <w:spacing w:val="-5"/>
          <w:sz w:val="20"/>
        </w:rPr>
        <w:t> </w:t>
      </w:r>
      <w:r>
        <w:rPr>
          <w:color w:val="484B4E"/>
          <w:sz w:val="20"/>
        </w:rPr>
        <w:t>ensuring</w:t>
      </w:r>
      <w:r>
        <w:rPr>
          <w:color w:val="484B4E"/>
          <w:spacing w:val="-3"/>
          <w:sz w:val="20"/>
        </w:rPr>
        <w:t> </w:t>
      </w:r>
      <w:r>
        <w:rPr>
          <w:color w:val="484B4E"/>
          <w:sz w:val="20"/>
        </w:rPr>
        <w:t>bank</w:t>
      </w:r>
      <w:r>
        <w:rPr>
          <w:color w:val="484B4E"/>
          <w:spacing w:val="-2"/>
          <w:sz w:val="20"/>
        </w:rPr>
        <w:t> </w:t>
      </w:r>
      <w:r>
        <w:rPr>
          <w:color w:val="484B4E"/>
          <w:sz w:val="20"/>
        </w:rPr>
        <w:t>complied</w:t>
      </w:r>
      <w:r>
        <w:rPr>
          <w:color w:val="484B4E"/>
          <w:spacing w:val="-7"/>
          <w:sz w:val="20"/>
        </w:rPr>
        <w:t> </w:t>
      </w:r>
      <w:r>
        <w:rPr>
          <w:color w:val="484B4E"/>
          <w:sz w:val="20"/>
        </w:rPr>
        <w:t>with</w:t>
      </w:r>
      <w:r>
        <w:rPr>
          <w:color w:val="484B4E"/>
          <w:spacing w:val="-3"/>
          <w:sz w:val="20"/>
        </w:rPr>
        <w:t> </w:t>
      </w:r>
      <w:r>
        <w:rPr>
          <w:color w:val="484B4E"/>
          <w:sz w:val="20"/>
        </w:rPr>
        <w:t>new</w:t>
      </w:r>
      <w:r>
        <w:rPr>
          <w:color w:val="484B4E"/>
          <w:spacing w:val="-5"/>
          <w:sz w:val="20"/>
        </w:rPr>
        <w:t> </w:t>
      </w:r>
      <w:r>
        <w:rPr>
          <w:color w:val="484B4E"/>
          <w:sz w:val="20"/>
        </w:rPr>
        <w:t>regulatory</w:t>
      </w:r>
      <w:r>
        <w:rPr>
          <w:color w:val="484B4E"/>
          <w:spacing w:val="-6"/>
          <w:sz w:val="20"/>
        </w:rPr>
        <w:t> </w:t>
      </w:r>
      <w:r>
        <w:rPr>
          <w:color w:val="484B4E"/>
          <w:sz w:val="20"/>
        </w:rPr>
        <w:t>requirements</w:t>
      </w:r>
      <w:r>
        <w:rPr>
          <w:color w:val="484B4E"/>
          <w:spacing w:val="-2"/>
          <w:sz w:val="20"/>
        </w:rPr>
        <w:t> </w:t>
      </w:r>
      <w:r>
        <w:rPr>
          <w:color w:val="484B4E"/>
          <w:sz w:val="20"/>
        </w:rPr>
        <w:t>introduced by government to increase consumer protections and rights.</w:t>
      </w:r>
    </w:p>
    <w:p>
      <w:pPr>
        <w:tabs>
          <w:tab w:pos="9903" w:val="left" w:leader="none"/>
        </w:tabs>
        <w:spacing w:before="179"/>
        <w:ind w:left="780" w:right="0" w:firstLine="0"/>
        <w:jc w:val="left"/>
        <w:rPr>
          <w:i/>
          <w:sz w:val="20"/>
        </w:rPr>
      </w:pPr>
      <w:r>
        <w:rPr>
          <w:b/>
          <w:color w:val="484B4E"/>
          <w:sz w:val="20"/>
        </w:rPr>
        <w:t>Project</w:t>
      </w:r>
      <w:r>
        <w:rPr>
          <w:b/>
          <w:color w:val="484B4E"/>
          <w:spacing w:val="-6"/>
          <w:sz w:val="20"/>
        </w:rPr>
        <w:t> </w:t>
      </w:r>
      <w:r>
        <w:rPr>
          <w:b/>
          <w:color w:val="484B4E"/>
          <w:sz w:val="20"/>
        </w:rPr>
        <w:t>Manager</w:t>
      </w:r>
      <w:r>
        <w:rPr>
          <w:b/>
          <w:color w:val="484B4E"/>
          <w:spacing w:val="-2"/>
          <w:sz w:val="20"/>
        </w:rPr>
        <w:t> </w:t>
      </w:r>
      <w:r>
        <w:rPr>
          <w:b/>
          <w:color w:val="484B4E"/>
          <w:sz w:val="20"/>
        </w:rPr>
        <w:t>-</w:t>
      </w:r>
      <w:r>
        <w:rPr>
          <w:b/>
          <w:color w:val="484B4E"/>
          <w:spacing w:val="-6"/>
          <w:sz w:val="20"/>
        </w:rPr>
        <w:t> </w:t>
      </w:r>
      <w:r>
        <w:rPr>
          <w:b/>
          <w:color w:val="484B4E"/>
          <w:sz w:val="20"/>
        </w:rPr>
        <w:t>Policy</w:t>
      </w:r>
      <w:r>
        <w:rPr>
          <w:b/>
          <w:color w:val="484B4E"/>
          <w:spacing w:val="-6"/>
          <w:sz w:val="20"/>
        </w:rPr>
        <w:t> </w:t>
      </w:r>
      <w:r>
        <w:rPr>
          <w:b/>
          <w:color w:val="484B4E"/>
          <w:sz w:val="20"/>
        </w:rPr>
        <w:t>Development</w:t>
      </w:r>
      <w:r>
        <w:rPr>
          <w:b/>
          <w:color w:val="484B4E"/>
          <w:spacing w:val="-4"/>
          <w:sz w:val="20"/>
        </w:rPr>
        <w:t> </w:t>
      </w:r>
      <w:r>
        <w:rPr>
          <w:color w:val="484B4E"/>
          <w:sz w:val="20"/>
        </w:rPr>
        <w:t>/</w:t>
      </w:r>
      <w:r>
        <w:rPr>
          <w:color w:val="484B4E"/>
          <w:spacing w:val="-6"/>
          <w:sz w:val="20"/>
        </w:rPr>
        <w:t> </w:t>
      </w:r>
      <w:r>
        <w:rPr>
          <w:color w:val="484B4E"/>
          <w:sz w:val="20"/>
        </w:rPr>
        <w:t>Royal</w:t>
      </w:r>
      <w:r>
        <w:rPr>
          <w:color w:val="484B4E"/>
          <w:spacing w:val="-3"/>
          <w:sz w:val="20"/>
        </w:rPr>
        <w:t> </w:t>
      </w:r>
      <w:r>
        <w:rPr>
          <w:color w:val="484B4E"/>
          <w:sz w:val="20"/>
        </w:rPr>
        <w:t>Bank</w:t>
      </w:r>
      <w:r>
        <w:rPr>
          <w:color w:val="484B4E"/>
          <w:spacing w:val="-5"/>
          <w:sz w:val="20"/>
        </w:rPr>
        <w:t> </w:t>
      </w:r>
      <w:r>
        <w:rPr>
          <w:color w:val="484B4E"/>
          <w:sz w:val="20"/>
        </w:rPr>
        <w:t>of</w:t>
      </w:r>
      <w:r>
        <w:rPr>
          <w:color w:val="484B4E"/>
          <w:spacing w:val="-1"/>
          <w:sz w:val="20"/>
        </w:rPr>
        <w:t> </w:t>
      </w:r>
      <w:r>
        <w:rPr>
          <w:color w:val="484B4E"/>
          <w:sz w:val="20"/>
        </w:rPr>
        <w:t>Scotland</w:t>
      </w:r>
      <w:r>
        <w:rPr>
          <w:color w:val="484B4E"/>
          <w:spacing w:val="-3"/>
          <w:sz w:val="20"/>
        </w:rPr>
        <w:t> </w:t>
      </w:r>
      <w:r>
        <w:rPr>
          <w:color w:val="484B4E"/>
          <w:sz w:val="20"/>
        </w:rPr>
        <w:t>(RBS)</w:t>
      </w:r>
      <w:r>
        <w:rPr>
          <w:color w:val="484B4E"/>
          <w:spacing w:val="-6"/>
          <w:sz w:val="20"/>
        </w:rPr>
        <w:t> </w:t>
      </w:r>
      <w:r>
        <w:rPr>
          <w:color w:val="484B4E"/>
          <w:sz w:val="20"/>
        </w:rPr>
        <w:t>-</w:t>
      </w:r>
      <w:r>
        <w:rPr>
          <w:color w:val="484B4E"/>
          <w:spacing w:val="-6"/>
          <w:sz w:val="20"/>
        </w:rPr>
        <w:t> </w:t>
      </w:r>
      <w:r>
        <w:rPr>
          <w:color w:val="484B4E"/>
          <w:sz w:val="20"/>
        </w:rPr>
        <w:t>Bishopsgate, </w:t>
      </w:r>
      <w:r>
        <w:rPr>
          <w:color w:val="484B4E"/>
          <w:spacing w:val="-2"/>
          <w:sz w:val="20"/>
        </w:rPr>
        <w:t>London</w:t>
      </w:r>
      <w:r>
        <w:rPr>
          <w:color w:val="484B4E"/>
          <w:sz w:val="20"/>
        </w:rPr>
        <w:tab/>
      </w:r>
      <w:r>
        <w:rPr>
          <w:i/>
          <w:color w:val="484B4E"/>
          <w:sz w:val="20"/>
        </w:rPr>
        <w:t>01/2016</w:t>
      </w:r>
      <w:r>
        <w:rPr>
          <w:i/>
          <w:color w:val="484B4E"/>
          <w:spacing w:val="-8"/>
          <w:sz w:val="20"/>
        </w:rPr>
        <w:t> </w:t>
      </w:r>
      <w:r>
        <w:rPr>
          <w:i/>
          <w:color w:val="484B4E"/>
          <w:sz w:val="20"/>
        </w:rPr>
        <w:t>-</w:t>
      </w:r>
      <w:r>
        <w:rPr>
          <w:i/>
          <w:color w:val="484B4E"/>
          <w:spacing w:val="-8"/>
          <w:sz w:val="20"/>
        </w:rPr>
        <w:t> </w:t>
      </w:r>
      <w:r>
        <w:rPr>
          <w:i/>
          <w:color w:val="484B4E"/>
          <w:spacing w:val="-2"/>
          <w:sz w:val="20"/>
        </w:rPr>
        <w:t>09/2018</w:t>
      </w:r>
    </w:p>
    <w:p>
      <w:pPr>
        <w:pStyle w:val="ListParagraph"/>
        <w:numPr>
          <w:ilvl w:val="1"/>
          <w:numId w:val="1"/>
        </w:numPr>
        <w:tabs>
          <w:tab w:pos="1420" w:val="left" w:leader="none"/>
        </w:tabs>
        <w:spacing w:line="240" w:lineRule="auto" w:before="117" w:after="0"/>
        <w:ind w:left="1420" w:right="769" w:hanging="360"/>
        <w:jc w:val="left"/>
        <w:rPr>
          <w:rFonts w:ascii="Symbol" w:hAnsi="Symbol"/>
          <w:color w:val="484B4E"/>
          <w:sz w:val="20"/>
        </w:rPr>
      </w:pPr>
      <w:r>
        <w:rPr>
          <w:color w:val="484B4E"/>
          <w:sz w:val="20"/>
        </w:rPr>
        <w:t>Led</w:t>
      </w:r>
      <w:r>
        <w:rPr>
          <w:color w:val="484B4E"/>
          <w:spacing w:val="-5"/>
          <w:sz w:val="20"/>
        </w:rPr>
        <w:t> </w:t>
      </w:r>
      <w:r>
        <w:rPr>
          <w:color w:val="484B4E"/>
          <w:sz w:val="20"/>
        </w:rPr>
        <w:t>the RBS</w:t>
      </w:r>
      <w:r>
        <w:rPr>
          <w:color w:val="484B4E"/>
          <w:spacing w:val="-2"/>
          <w:sz w:val="20"/>
        </w:rPr>
        <w:t> </w:t>
      </w:r>
      <w:r>
        <w:rPr>
          <w:color w:val="484B4E"/>
          <w:sz w:val="20"/>
        </w:rPr>
        <w:t>Corporate</w:t>
      </w:r>
      <w:r>
        <w:rPr>
          <w:color w:val="484B4E"/>
          <w:spacing w:val="-5"/>
          <w:sz w:val="20"/>
        </w:rPr>
        <w:t> </w:t>
      </w:r>
      <w:r>
        <w:rPr>
          <w:color w:val="484B4E"/>
          <w:sz w:val="20"/>
        </w:rPr>
        <w:t>Banking workstream</w:t>
      </w:r>
      <w:r>
        <w:rPr>
          <w:color w:val="484B4E"/>
          <w:spacing w:val="-1"/>
          <w:sz w:val="20"/>
        </w:rPr>
        <w:t> </w:t>
      </w:r>
      <w:r>
        <w:rPr>
          <w:color w:val="484B4E"/>
          <w:sz w:val="20"/>
        </w:rPr>
        <w:t>of</w:t>
      </w:r>
      <w:r>
        <w:rPr>
          <w:color w:val="484B4E"/>
          <w:spacing w:val="-5"/>
          <w:sz w:val="20"/>
        </w:rPr>
        <w:t> </w:t>
      </w:r>
      <w:r>
        <w:rPr>
          <w:color w:val="484B4E"/>
          <w:sz w:val="20"/>
        </w:rPr>
        <w:t>ethics project</w:t>
      </w:r>
      <w:r>
        <w:rPr>
          <w:color w:val="484B4E"/>
          <w:spacing w:val="-4"/>
          <w:sz w:val="20"/>
        </w:rPr>
        <w:t> </w:t>
      </w:r>
      <w:r>
        <w:rPr>
          <w:color w:val="484B4E"/>
          <w:sz w:val="20"/>
        </w:rPr>
        <w:t>centred</w:t>
      </w:r>
      <w:r>
        <w:rPr>
          <w:color w:val="484B4E"/>
          <w:spacing w:val="-5"/>
          <w:sz w:val="20"/>
        </w:rPr>
        <w:t> </w:t>
      </w:r>
      <w:r>
        <w:rPr>
          <w:color w:val="484B4E"/>
          <w:sz w:val="20"/>
        </w:rPr>
        <w:t>regarding high-net</w:t>
      </w:r>
      <w:r>
        <w:rPr>
          <w:color w:val="484B4E"/>
          <w:spacing w:val="-5"/>
          <w:sz w:val="20"/>
        </w:rPr>
        <w:t> </w:t>
      </w:r>
      <w:r>
        <w:rPr>
          <w:color w:val="484B4E"/>
          <w:sz w:val="20"/>
        </w:rPr>
        <w:t>value</w:t>
      </w:r>
      <w:r>
        <w:rPr>
          <w:color w:val="484B4E"/>
          <w:spacing w:val="-5"/>
          <w:sz w:val="20"/>
        </w:rPr>
        <w:t> </w:t>
      </w:r>
      <w:r>
        <w:rPr>
          <w:color w:val="484B4E"/>
          <w:sz w:val="20"/>
        </w:rPr>
        <w:t>clients</w:t>
      </w:r>
      <w:r>
        <w:rPr>
          <w:color w:val="484B4E"/>
          <w:spacing w:val="-4"/>
          <w:sz w:val="20"/>
        </w:rPr>
        <w:t> </w:t>
      </w:r>
      <w:r>
        <w:rPr>
          <w:color w:val="484B4E"/>
          <w:sz w:val="20"/>
        </w:rPr>
        <w:t>engaging</w:t>
      </w:r>
      <w:r>
        <w:rPr>
          <w:color w:val="484B4E"/>
          <w:spacing w:val="-5"/>
          <w:sz w:val="20"/>
        </w:rPr>
        <w:t> </w:t>
      </w:r>
      <w:r>
        <w:rPr>
          <w:color w:val="484B4E"/>
          <w:sz w:val="20"/>
        </w:rPr>
        <w:t>in aggressive tax avoidance strategies.</w:t>
      </w:r>
    </w:p>
    <w:p>
      <w:pPr>
        <w:pStyle w:val="ListParagraph"/>
        <w:numPr>
          <w:ilvl w:val="1"/>
          <w:numId w:val="1"/>
        </w:numPr>
        <w:tabs>
          <w:tab w:pos="1420" w:val="left" w:leader="none"/>
        </w:tabs>
        <w:spacing w:line="240" w:lineRule="auto" w:before="60" w:after="0"/>
        <w:ind w:left="1420" w:right="1293" w:hanging="360"/>
        <w:jc w:val="left"/>
        <w:rPr>
          <w:rFonts w:ascii="Symbol" w:hAnsi="Symbol"/>
          <w:color w:val="484B4E"/>
          <w:sz w:val="20"/>
        </w:rPr>
      </w:pPr>
      <w:r>
        <w:rPr>
          <w:color w:val="484B4E"/>
          <w:sz w:val="20"/>
        </w:rPr>
        <w:t>Collaborated</w:t>
      </w:r>
      <w:r>
        <w:rPr>
          <w:color w:val="484B4E"/>
          <w:spacing w:val="-5"/>
          <w:sz w:val="20"/>
        </w:rPr>
        <w:t> </w:t>
      </w:r>
      <w:r>
        <w:rPr>
          <w:color w:val="484B4E"/>
          <w:sz w:val="20"/>
        </w:rPr>
        <w:t>with</w:t>
      </w:r>
      <w:r>
        <w:rPr>
          <w:color w:val="484B4E"/>
          <w:spacing w:val="-5"/>
          <w:sz w:val="20"/>
        </w:rPr>
        <w:t> </w:t>
      </w:r>
      <w:r>
        <w:rPr>
          <w:color w:val="484B4E"/>
          <w:sz w:val="20"/>
        </w:rPr>
        <w:t>Legal</w:t>
      </w:r>
      <w:r>
        <w:rPr>
          <w:color w:val="484B4E"/>
          <w:spacing w:val="-3"/>
          <w:sz w:val="20"/>
        </w:rPr>
        <w:t> </w:t>
      </w:r>
      <w:r>
        <w:rPr>
          <w:color w:val="484B4E"/>
          <w:sz w:val="20"/>
        </w:rPr>
        <w:t>and</w:t>
      </w:r>
      <w:r>
        <w:rPr>
          <w:color w:val="484B4E"/>
          <w:spacing w:val="-5"/>
          <w:sz w:val="20"/>
        </w:rPr>
        <w:t> </w:t>
      </w:r>
      <w:r>
        <w:rPr>
          <w:color w:val="484B4E"/>
          <w:sz w:val="20"/>
        </w:rPr>
        <w:t>Compliance</w:t>
      </w:r>
      <w:r>
        <w:rPr>
          <w:color w:val="484B4E"/>
          <w:spacing w:val="-5"/>
          <w:sz w:val="20"/>
        </w:rPr>
        <w:t> </w:t>
      </w:r>
      <w:r>
        <w:rPr>
          <w:color w:val="484B4E"/>
          <w:sz w:val="20"/>
        </w:rPr>
        <w:t>teams</w:t>
      </w:r>
      <w:r>
        <w:rPr>
          <w:color w:val="484B4E"/>
          <w:spacing w:val="-4"/>
          <w:sz w:val="20"/>
        </w:rPr>
        <w:t> </w:t>
      </w:r>
      <w:r>
        <w:rPr>
          <w:color w:val="484B4E"/>
          <w:sz w:val="20"/>
        </w:rPr>
        <w:t>to</w:t>
      </w:r>
      <w:r>
        <w:rPr>
          <w:color w:val="484B4E"/>
          <w:spacing w:val="-5"/>
          <w:sz w:val="20"/>
        </w:rPr>
        <w:t> </w:t>
      </w:r>
      <w:r>
        <w:rPr>
          <w:color w:val="484B4E"/>
          <w:sz w:val="20"/>
        </w:rPr>
        <w:t>streamline</w:t>
      </w:r>
      <w:r>
        <w:rPr>
          <w:color w:val="484B4E"/>
          <w:spacing w:val="-5"/>
          <w:sz w:val="20"/>
        </w:rPr>
        <w:t> </w:t>
      </w:r>
      <w:r>
        <w:rPr>
          <w:color w:val="484B4E"/>
          <w:sz w:val="20"/>
        </w:rPr>
        <w:t>bank</w:t>
      </w:r>
      <w:r>
        <w:rPr>
          <w:color w:val="484B4E"/>
          <w:spacing w:val="-4"/>
          <w:sz w:val="20"/>
        </w:rPr>
        <w:t> </w:t>
      </w:r>
      <w:r>
        <w:rPr>
          <w:color w:val="484B4E"/>
          <w:sz w:val="20"/>
        </w:rPr>
        <w:t>processes</w:t>
      </w:r>
      <w:r>
        <w:rPr>
          <w:color w:val="484B4E"/>
          <w:spacing w:val="-4"/>
          <w:sz w:val="20"/>
        </w:rPr>
        <w:t> </w:t>
      </w:r>
      <w:r>
        <w:rPr>
          <w:color w:val="484B4E"/>
          <w:sz w:val="20"/>
        </w:rPr>
        <w:t>and strengthen</w:t>
      </w:r>
      <w:r>
        <w:rPr>
          <w:color w:val="484B4E"/>
          <w:spacing w:val="-5"/>
          <w:sz w:val="20"/>
        </w:rPr>
        <w:t> </w:t>
      </w:r>
      <w:r>
        <w:rPr>
          <w:color w:val="484B4E"/>
          <w:sz w:val="20"/>
        </w:rPr>
        <w:t>tax</w:t>
      </w:r>
      <w:r>
        <w:rPr>
          <w:color w:val="484B4E"/>
          <w:spacing w:val="-4"/>
          <w:sz w:val="20"/>
        </w:rPr>
        <w:t> </w:t>
      </w:r>
      <w:r>
        <w:rPr>
          <w:color w:val="484B4E"/>
          <w:sz w:val="20"/>
        </w:rPr>
        <w:t>avoidance identification protocols across divisions.</w:t>
      </w:r>
    </w:p>
    <w:p>
      <w:pPr>
        <w:tabs>
          <w:tab w:pos="9903" w:val="left" w:leader="none"/>
        </w:tabs>
        <w:spacing w:before="179"/>
        <w:ind w:left="780" w:right="0" w:firstLine="0"/>
        <w:jc w:val="left"/>
        <w:rPr>
          <w:i/>
          <w:sz w:val="20"/>
        </w:rPr>
      </w:pPr>
      <w:r>
        <w:rPr>
          <w:b/>
          <w:color w:val="484B4E"/>
          <w:sz w:val="20"/>
        </w:rPr>
        <w:t>Project</w:t>
      </w:r>
      <w:r>
        <w:rPr>
          <w:b/>
          <w:color w:val="484B4E"/>
          <w:spacing w:val="-6"/>
          <w:sz w:val="20"/>
        </w:rPr>
        <w:t> </w:t>
      </w:r>
      <w:r>
        <w:rPr>
          <w:b/>
          <w:color w:val="484B4E"/>
          <w:sz w:val="20"/>
        </w:rPr>
        <w:t>Analyst</w:t>
      </w:r>
      <w:r>
        <w:rPr>
          <w:b/>
          <w:color w:val="484B4E"/>
          <w:spacing w:val="-6"/>
          <w:sz w:val="20"/>
        </w:rPr>
        <w:t> </w:t>
      </w:r>
      <w:r>
        <w:rPr>
          <w:color w:val="484B4E"/>
          <w:sz w:val="20"/>
        </w:rPr>
        <w:t>/ National</w:t>
      </w:r>
      <w:r>
        <w:rPr>
          <w:color w:val="484B4E"/>
          <w:spacing w:val="-4"/>
          <w:sz w:val="20"/>
        </w:rPr>
        <w:t> </w:t>
      </w:r>
      <w:r>
        <w:rPr>
          <w:color w:val="484B4E"/>
          <w:sz w:val="20"/>
        </w:rPr>
        <w:t>Australia</w:t>
      </w:r>
      <w:r>
        <w:rPr>
          <w:color w:val="484B4E"/>
          <w:spacing w:val="-5"/>
          <w:sz w:val="20"/>
        </w:rPr>
        <w:t> </w:t>
      </w:r>
      <w:r>
        <w:rPr>
          <w:color w:val="484B4E"/>
          <w:sz w:val="20"/>
        </w:rPr>
        <w:t>Bank</w:t>
      </w:r>
      <w:r>
        <w:rPr>
          <w:color w:val="484B4E"/>
          <w:spacing w:val="-1"/>
          <w:sz w:val="20"/>
        </w:rPr>
        <w:t> </w:t>
      </w:r>
      <w:r>
        <w:rPr>
          <w:color w:val="484B4E"/>
          <w:sz w:val="20"/>
        </w:rPr>
        <w:t>(NAB)</w:t>
      </w:r>
      <w:r>
        <w:rPr>
          <w:color w:val="484B4E"/>
          <w:spacing w:val="-3"/>
          <w:sz w:val="20"/>
        </w:rPr>
        <w:t> </w:t>
      </w:r>
      <w:r>
        <w:rPr>
          <w:color w:val="484B4E"/>
          <w:sz w:val="20"/>
        </w:rPr>
        <w:t>-</w:t>
      </w:r>
      <w:r>
        <w:rPr>
          <w:color w:val="484B4E"/>
          <w:spacing w:val="-7"/>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02/2009</w:t>
      </w:r>
      <w:r>
        <w:rPr>
          <w:i/>
          <w:color w:val="484B4E"/>
          <w:spacing w:val="-8"/>
          <w:sz w:val="20"/>
        </w:rPr>
        <w:t> </w:t>
      </w:r>
      <w:r>
        <w:rPr>
          <w:i/>
          <w:color w:val="484B4E"/>
          <w:sz w:val="20"/>
        </w:rPr>
        <w:t>-</w:t>
      </w:r>
      <w:r>
        <w:rPr>
          <w:i/>
          <w:color w:val="484B4E"/>
          <w:spacing w:val="-8"/>
          <w:sz w:val="20"/>
        </w:rPr>
        <w:t> </w:t>
      </w:r>
      <w:r>
        <w:rPr>
          <w:i/>
          <w:color w:val="484B4E"/>
          <w:spacing w:val="-2"/>
          <w:sz w:val="20"/>
        </w:rPr>
        <w:t>01/2014</w:t>
      </w:r>
    </w:p>
    <w:p>
      <w:pPr>
        <w:tabs>
          <w:tab w:pos="9903" w:val="left" w:leader="none"/>
        </w:tabs>
        <w:spacing w:before="180"/>
        <w:ind w:left="780" w:right="0" w:firstLine="0"/>
        <w:jc w:val="left"/>
        <w:rPr>
          <w:i/>
          <w:sz w:val="20"/>
        </w:rPr>
      </w:pPr>
      <w:r>
        <w:rPr>
          <w:b/>
          <w:color w:val="484B4E"/>
          <w:sz w:val="20"/>
        </w:rPr>
        <w:t>Graduate</w:t>
      </w:r>
      <w:r>
        <w:rPr>
          <w:b/>
          <w:color w:val="484B4E"/>
          <w:spacing w:val="-8"/>
          <w:sz w:val="20"/>
        </w:rPr>
        <w:t> </w:t>
      </w:r>
      <w:r>
        <w:rPr>
          <w:b/>
          <w:color w:val="484B4E"/>
          <w:sz w:val="20"/>
        </w:rPr>
        <w:t>Business</w:t>
      </w:r>
      <w:r>
        <w:rPr>
          <w:b/>
          <w:color w:val="484B4E"/>
          <w:spacing w:val="-7"/>
          <w:sz w:val="20"/>
        </w:rPr>
        <w:t> </w:t>
      </w:r>
      <w:r>
        <w:rPr>
          <w:b/>
          <w:color w:val="484B4E"/>
          <w:sz w:val="20"/>
        </w:rPr>
        <w:t>Banker</w:t>
      </w:r>
      <w:r>
        <w:rPr>
          <w:b/>
          <w:color w:val="484B4E"/>
          <w:spacing w:val="-2"/>
          <w:sz w:val="20"/>
        </w:rPr>
        <w:t> </w:t>
      </w:r>
      <w:r>
        <w:rPr>
          <w:color w:val="484B4E"/>
          <w:sz w:val="20"/>
        </w:rPr>
        <w:t>/</w:t>
      </w:r>
      <w:r>
        <w:rPr>
          <w:color w:val="484B4E"/>
          <w:spacing w:val="-7"/>
          <w:sz w:val="20"/>
        </w:rPr>
        <w:t> </w:t>
      </w:r>
      <w:r>
        <w:rPr>
          <w:color w:val="484B4E"/>
          <w:sz w:val="20"/>
        </w:rPr>
        <w:t>National</w:t>
      </w:r>
      <w:r>
        <w:rPr>
          <w:color w:val="484B4E"/>
          <w:spacing w:val="-5"/>
          <w:sz w:val="20"/>
        </w:rPr>
        <w:t> </w:t>
      </w:r>
      <w:r>
        <w:rPr>
          <w:color w:val="484B4E"/>
          <w:sz w:val="20"/>
        </w:rPr>
        <w:t>Australia</w:t>
      </w:r>
      <w:r>
        <w:rPr>
          <w:color w:val="484B4E"/>
          <w:spacing w:val="-7"/>
          <w:sz w:val="20"/>
        </w:rPr>
        <w:t> </w:t>
      </w:r>
      <w:r>
        <w:rPr>
          <w:color w:val="484B4E"/>
          <w:sz w:val="20"/>
        </w:rPr>
        <w:t>Bank -</w:t>
      </w:r>
      <w:r>
        <w:rPr>
          <w:color w:val="484B4E"/>
          <w:spacing w:val="-4"/>
          <w:sz w:val="20"/>
        </w:rPr>
        <w:t> </w:t>
      </w:r>
      <w:r>
        <w:rPr>
          <w:color w:val="484B4E"/>
          <w:sz w:val="20"/>
        </w:rPr>
        <w:t>Naarm,</w:t>
      </w:r>
      <w:r>
        <w:rPr>
          <w:color w:val="484B4E"/>
          <w:spacing w:val="-7"/>
          <w:sz w:val="20"/>
        </w:rPr>
        <w:t> </w:t>
      </w:r>
      <w:r>
        <w:rPr>
          <w:color w:val="484B4E"/>
          <w:spacing w:val="-2"/>
          <w:sz w:val="20"/>
        </w:rPr>
        <w:t>Victoria</w:t>
      </w:r>
      <w:r>
        <w:rPr>
          <w:color w:val="484B4E"/>
          <w:sz w:val="20"/>
        </w:rPr>
        <w:tab/>
      </w:r>
      <w:r>
        <w:rPr>
          <w:i/>
          <w:color w:val="484B4E"/>
          <w:sz w:val="20"/>
        </w:rPr>
        <w:t>01/2009</w:t>
      </w:r>
      <w:r>
        <w:rPr>
          <w:i/>
          <w:color w:val="484B4E"/>
          <w:spacing w:val="-8"/>
          <w:sz w:val="20"/>
        </w:rPr>
        <w:t> </w:t>
      </w:r>
      <w:r>
        <w:rPr>
          <w:i/>
          <w:color w:val="484B4E"/>
          <w:sz w:val="20"/>
        </w:rPr>
        <w:t>-</w:t>
      </w:r>
      <w:r>
        <w:rPr>
          <w:i/>
          <w:color w:val="484B4E"/>
          <w:spacing w:val="-8"/>
          <w:sz w:val="20"/>
        </w:rPr>
        <w:t> </w:t>
      </w:r>
      <w:r>
        <w:rPr>
          <w:i/>
          <w:color w:val="484B4E"/>
          <w:spacing w:val="-2"/>
          <w:sz w:val="20"/>
        </w:rPr>
        <w:t>12/2010</w:t>
      </w:r>
    </w:p>
    <w:p>
      <w:pPr>
        <w:pStyle w:val="BodyText"/>
        <w:spacing w:before="43"/>
        <w:rPr>
          <w:i/>
          <w:sz w:val="20"/>
        </w:rPr>
      </w:pPr>
      <w:r>
        <w:rPr/>
        <mc:AlternateContent>
          <mc:Choice Requires="wps">
            <w:drawing>
              <wp:anchor distT="0" distB="0" distL="0" distR="0" allowOverlap="1" layoutInCell="1" locked="0" behindDoc="1" simplePos="0" relativeHeight="487593472">
                <wp:simplePos x="0" y="0"/>
                <wp:positionH relativeFrom="page">
                  <wp:posOffset>444817</wp:posOffset>
                </wp:positionH>
                <wp:positionV relativeFrom="paragraph">
                  <wp:posOffset>188884</wp:posOffset>
                </wp:positionV>
                <wp:extent cx="6886575" cy="1270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4.872812pt;width:542.22pt;height:1pt;mso-position-horizontal-relative:page;mso-position-vertical-relative:paragraph;z-index:-15723008;mso-wrap-distance-left:0;mso-wrap-distance-right:0" id="docshape25" filled="true" fillcolor="#c0c5cf" stroked="false">
                <v:fill type="solid"/>
                <w10:wrap type="topAndBottom"/>
              </v:rect>
            </w:pict>
          </mc:Fallback>
        </mc:AlternateContent>
      </w:r>
    </w:p>
    <w:p>
      <w:pPr>
        <w:pStyle w:val="Heading7"/>
        <w:spacing w:before="197"/>
      </w:pPr>
      <w:r>
        <w:rPr>
          <w:color w:val="9B56D2"/>
          <w:spacing w:val="-2"/>
        </w:rPr>
        <w:t>EDUCATION</w:t>
      </w:r>
    </w:p>
    <w:p>
      <w:pPr>
        <w:tabs>
          <w:tab w:pos="10804" w:val="left" w:leader="none"/>
        </w:tabs>
        <w:spacing w:before="109"/>
        <w:ind w:left="780" w:right="0" w:firstLine="0"/>
        <w:jc w:val="left"/>
        <w:rPr>
          <w:i/>
          <w:sz w:val="20"/>
        </w:rPr>
      </w:pPr>
      <w:r>
        <w:rPr>
          <w:b/>
          <w:color w:val="484B4E"/>
          <w:sz w:val="20"/>
        </w:rPr>
        <w:t>Diploma</w:t>
      </w:r>
      <w:r>
        <w:rPr>
          <w:b/>
          <w:color w:val="484B4E"/>
          <w:spacing w:val="-6"/>
          <w:sz w:val="20"/>
        </w:rPr>
        <w:t> </w:t>
      </w:r>
      <w:r>
        <w:rPr>
          <w:b/>
          <w:color w:val="484B4E"/>
          <w:sz w:val="20"/>
        </w:rPr>
        <w:t>of</w:t>
      </w:r>
      <w:r>
        <w:rPr>
          <w:b/>
          <w:color w:val="484B4E"/>
          <w:spacing w:val="-6"/>
          <w:sz w:val="20"/>
        </w:rPr>
        <w:t> </w:t>
      </w:r>
      <w:r>
        <w:rPr>
          <w:b/>
          <w:color w:val="484B4E"/>
          <w:sz w:val="20"/>
        </w:rPr>
        <w:t>Community</w:t>
      </w:r>
      <w:r>
        <w:rPr>
          <w:b/>
          <w:color w:val="484B4E"/>
          <w:spacing w:val="-5"/>
          <w:sz w:val="20"/>
        </w:rPr>
        <w:t> </w:t>
      </w:r>
      <w:r>
        <w:rPr>
          <w:b/>
          <w:color w:val="484B4E"/>
          <w:spacing w:val="-2"/>
          <w:sz w:val="20"/>
        </w:rPr>
        <w:t>Services</w:t>
      </w:r>
      <w:r>
        <w:rPr>
          <w:b/>
          <w:color w:val="484B4E"/>
          <w:sz w:val="20"/>
        </w:rPr>
        <w:tab/>
      </w:r>
      <w:r>
        <w:rPr>
          <w:i/>
          <w:color w:val="484B4E"/>
          <w:spacing w:val="-2"/>
          <w:sz w:val="20"/>
        </w:rPr>
        <w:t>02/2024</w:t>
      </w:r>
    </w:p>
    <w:p>
      <w:pPr>
        <w:spacing w:before="0"/>
        <w:ind w:left="780" w:right="0" w:firstLine="0"/>
        <w:jc w:val="left"/>
        <w:rPr>
          <w:sz w:val="20"/>
        </w:rPr>
      </w:pPr>
      <w:r>
        <w:rPr>
          <w:color w:val="484B4E"/>
          <w:spacing w:val="-2"/>
          <w:sz w:val="20"/>
        </w:rPr>
        <w:t>Melbourne</w:t>
      </w:r>
      <w:r>
        <w:rPr>
          <w:color w:val="484B4E"/>
          <w:spacing w:val="-5"/>
          <w:sz w:val="20"/>
        </w:rPr>
        <w:t> </w:t>
      </w:r>
      <w:r>
        <w:rPr>
          <w:color w:val="484B4E"/>
          <w:spacing w:val="-2"/>
          <w:sz w:val="20"/>
        </w:rPr>
        <w:t>Polytechnic</w:t>
      </w:r>
    </w:p>
    <w:p>
      <w:pPr>
        <w:pStyle w:val="BodyText"/>
        <w:spacing w:before="10"/>
        <w:rPr>
          <w:sz w:val="20"/>
        </w:rPr>
      </w:pPr>
    </w:p>
    <w:p>
      <w:pPr>
        <w:spacing w:before="0"/>
        <w:ind w:left="780" w:right="0" w:firstLine="0"/>
        <w:jc w:val="left"/>
        <w:rPr>
          <w:b/>
          <w:sz w:val="20"/>
        </w:rPr>
      </w:pPr>
      <w:r>
        <w:rPr>
          <w:b/>
          <w:color w:val="484B4E"/>
          <w:sz w:val="20"/>
        </w:rPr>
        <w:t>Master</w:t>
      </w:r>
      <w:r>
        <w:rPr>
          <w:b/>
          <w:color w:val="484B4E"/>
          <w:spacing w:val="-5"/>
          <w:sz w:val="20"/>
        </w:rPr>
        <w:t> </w:t>
      </w:r>
      <w:r>
        <w:rPr>
          <w:b/>
          <w:color w:val="484B4E"/>
          <w:sz w:val="20"/>
        </w:rPr>
        <w:t>of</w:t>
      </w:r>
      <w:r>
        <w:rPr>
          <w:b/>
          <w:color w:val="484B4E"/>
          <w:spacing w:val="-8"/>
          <w:sz w:val="20"/>
        </w:rPr>
        <w:t> </w:t>
      </w:r>
      <w:r>
        <w:rPr>
          <w:b/>
          <w:color w:val="484B4E"/>
          <w:sz w:val="20"/>
        </w:rPr>
        <w:t>Finance</w:t>
      </w:r>
      <w:r>
        <w:rPr>
          <w:b/>
          <w:sz w:val="20"/>
        </w:rPr>
        <w:t>:</w:t>
      </w:r>
      <w:r>
        <w:rPr>
          <w:b/>
          <w:spacing w:val="-5"/>
          <w:sz w:val="20"/>
        </w:rPr>
        <w:t> </w:t>
      </w:r>
      <w:r>
        <w:rPr>
          <w:b/>
          <w:sz w:val="20"/>
        </w:rPr>
        <w:t>Accounting</w:t>
      </w:r>
      <w:r>
        <w:rPr>
          <w:b/>
          <w:spacing w:val="-3"/>
          <w:sz w:val="20"/>
        </w:rPr>
        <w:t> </w:t>
      </w:r>
      <w:r>
        <w:rPr>
          <w:b/>
          <w:sz w:val="20"/>
        </w:rPr>
        <w:t>and</w:t>
      </w:r>
      <w:r>
        <w:rPr>
          <w:b/>
          <w:spacing w:val="-8"/>
          <w:sz w:val="20"/>
        </w:rPr>
        <w:t> </w:t>
      </w:r>
      <w:r>
        <w:rPr>
          <w:b/>
          <w:spacing w:val="-2"/>
          <w:sz w:val="20"/>
        </w:rPr>
        <w:t>Finance</w:t>
      </w:r>
    </w:p>
    <w:p>
      <w:pPr>
        <w:spacing w:before="0"/>
        <w:ind w:left="780" w:right="0" w:firstLine="0"/>
        <w:jc w:val="left"/>
        <w:rPr>
          <w:sz w:val="20"/>
        </w:rPr>
      </w:pPr>
      <w:r>
        <w:rPr>
          <w:color w:val="484B4E"/>
          <w:spacing w:val="-2"/>
          <w:sz w:val="20"/>
        </w:rPr>
        <w:t>Monash</w:t>
      </w:r>
      <w:r>
        <w:rPr>
          <w:color w:val="484B4E"/>
          <w:spacing w:val="-7"/>
          <w:sz w:val="20"/>
        </w:rPr>
        <w:t> </w:t>
      </w:r>
      <w:r>
        <w:rPr>
          <w:color w:val="484B4E"/>
          <w:spacing w:val="-2"/>
          <w:sz w:val="20"/>
        </w:rPr>
        <w:t>University</w:t>
      </w:r>
    </w:p>
    <w:p>
      <w:pPr>
        <w:pStyle w:val="BodyText"/>
        <w:spacing w:before="10"/>
        <w:rPr>
          <w:sz w:val="20"/>
        </w:rPr>
      </w:pPr>
    </w:p>
    <w:p>
      <w:pPr>
        <w:spacing w:before="0"/>
        <w:ind w:left="780" w:right="0" w:firstLine="0"/>
        <w:jc w:val="left"/>
        <w:rPr>
          <w:b/>
          <w:sz w:val="20"/>
        </w:rPr>
      </w:pPr>
      <w:r>
        <w:rPr>
          <w:b/>
          <w:color w:val="484B4E"/>
          <w:sz w:val="20"/>
        </w:rPr>
        <w:t>Bachelor</w:t>
      </w:r>
      <w:r>
        <w:rPr>
          <w:b/>
          <w:color w:val="484B4E"/>
          <w:spacing w:val="-4"/>
          <w:sz w:val="20"/>
        </w:rPr>
        <w:t> </w:t>
      </w:r>
      <w:r>
        <w:rPr>
          <w:b/>
          <w:color w:val="484B4E"/>
          <w:sz w:val="20"/>
        </w:rPr>
        <w:t>of</w:t>
      </w:r>
      <w:r>
        <w:rPr>
          <w:b/>
          <w:color w:val="484B4E"/>
          <w:spacing w:val="-8"/>
          <w:sz w:val="20"/>
        </w:rPr>
        <w:t> </w:t>
      </w:r>
      <w:r>
        <w:rPr>
          <w:b/>
          <w:color w:val="484B4E"/>
          <w:sz w:val="20"/>
        </w:rPr>
        <w:t>Business</w:t>
      </w:r>
      <w:r>
        <w:rPr>
          <w:b/>
          <w:sz w:val="20"/>
        </w:rPr>
        <w:t>:</w:t>
      </w:r>
      <w:r>
        <w:rPr>
          <w:b/>
          <w:spacing w:val="-4"/>
          <w:sz w:val="20"/>
        </w:rPr>
        <w:t> </w:t>
      </w:r>
      <w:r>
        <w:rPr>
          <w:b/>
          <w:spacing w:val="-2"/>
          <w:sz w:val="20"/>
        </w:rPr>
        <w:t>Marketing</w:t>
      </w:r>
    </w:p>
    <w:p>
      <w:pPr>
        <w:spacing w:before="0"/>
        <w:ind w:left="780" w:right="0" w:firstLine="0"/>
        <w:jc w:val="left"/>
        <w:rPr>
          <w:sz w:val="20"/>
        </w:rPr>
      </w:pPr>
      <w:r>
        <w:rPr>
          <w:color w:val="484B4E"/>
          <w:sz w:val="20"/>
        </w:rPr>
        <w:t>Queensland</w:t>
      </w:r>
      <w:r>
        <w:rPr>
          <w:color w:val="484B4E"/>
          <w:spacing w:val="-9"/>
          <w:sz w:val="20"/>
        </w:rPr>
        <w:t> </w:t>
      </w:r>
      <w:r>
        <w:rPr>
          <w:color w:val="484B4E"/>
          <w:sz w:val="20"/>
        </w:rPr>
        <w:t>University</w:t>
      </w:r>
      <w:r>
        <w:rPr>
          <w:color w:val="484B4E"/>
          <w:spacing w:val="-4"/>
          <w:sz w:val="20"/>
        </w:rPr>
        <w:t> </w:t>
      </w:r>
      <w:r>
        <w:rPr>
          <w:color w:val="484B4E"/>
          <w:sz w:val="20"/>
        </w:rPr>
        <w:t>of</w:t>
      </w:r>
      <w:r>
        <w:rPr>
          <w:color w:val="484B4E"/>
          <w:spacing w:val="-9"/>
          <w:sz w:val="20"/>
        </w:rPr>
        <w:t> </w:t>
      </w:r>
      <w:r>
        <w:rPr>
          <w:color w:val="484B4E"/>
          <w:spacing w:val="-2"/>
          <w:sz w:val="20"/>
        </w:rPr>
        <w:t>Technology</w:t>
      </w:r>
    </w:p>
    <w:p>
      <w:pPr>
        <w:pStyle w:val="BodyText"/>
        <w:spacing w:before="5"/>
        <w:rPr>
          <w:sz w:val="6"/>
        </w:rPr>
      </w:pPr>
      <w:r>
        <w:rPr/>
        <mc:AlternateContent>
          <mc:Choice Requires="wps">
            <w:drawing>
              <wp:anchor distT="0" distB="0" distL="0" distR="0" allowOverlap="1" layoutInCell="1" locked="0" behindDoc="1" simplePos="0" relativeHeight="487593984">
                <wp:simplePos x="0" y="0"/>
                <wp:positionH relativeFrom="page">
                  <wp:posOffset>444817</wp:posOffset>
                </wp:positionH>
                <wp:positionV relativeFrom="paragraph">
                  <wp:posOffset>62346</wp:posOffset>
                </wp:positionV>
                <wp:extent cx="6886575" cy="1270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4.90918pt;width:542.22pt;height:1pt;mso-position-horizontal-relative:page;mso-position-vertical-relative:paragraph;z-index:-15722496;mso-wrap-distance-left:0;mso-wrap-distance-right:0" id="docshape26" filled="true" fillcolor="#c0c5cf" stroked="false">
                <v:fill type="solid"/>
                <w10:wrap type="topAndBottom"/>
              </v:rect>
            </w:pict>
          </mc:Fallback>
        </mc:AlternateContent>
      </w:r>
    </w:p>
    <w:p>
      <w:pPr>
        <w:pStyle w:val="Heading7"/>
        <w:spacing w:before="197"/>
      </w:pPr>
      <w:r>
        <w:rPr>
          <w:color w:val="9B56D2"/>
          <w:spacing w:val="-2"/>
        </w:rPr>
        <w:t>CERTIFICATES</w:t>
      </w:r>
    </w:p>
    <w:p>
      <w:pPr>
        <w:pStyle w:val="ListParagraph"/>
        <w:numPr>
          <w:ilvl w:val="1"/>
          <w:numId w:val="1"/>
        </w:numPr>
        <w:tabs>
          <w:tab w:pos="1500" w:val="left" w:leader="none"/>
        </w:tabs>
        <w:spacing w:line="240" w:lineRule="auto" w:before="105" w:after="0"/>
        <w:ind w:left="1500" w:right="0" w:hanging="450"/>
        <w:jc w:val="left"/>
        <w:rPr>
          <w:rFonts w:ascii="Symbol" w:hAnsi="Symbol"/>
          <w:color w:val="484B4E"/>
          <w:sz w:val="20"/>
        </w:rPr>
      </w:pPr>
      <w:r>
        <w:rPr>
          <w:b/>
          <w:color w:val="484B4E"/>
          <w:sz w:val="20"/>
        </w:rPr>
        <w:t>Alcohol</w:t>
      </w:r>
      <w:r>
        <w:rPr>
          <w:b/>
          <w:color w:val="484B4E"/>
          <w:spacing w:val="-7"/>
          <w:sz w:val="20"/>
        </w:rPr>
        <w:t> </w:t>
      </w:r>
      <w:r>
        <w:rPr>
          <w:b/>
          <w:color w:val="484B4E"/>
          <w:sz w:val="20"/>
        </w:rPr>
        <w:t>and</w:t>
      </w:r>
      <w:r>
        <w:rPr>
          <w:b/>
          <w:color w:val="484B4E"/>
          <w:spacing w:val="-8"/>
          <w:sz w:val="20"/>
        </w:rPr>
        <w:t> </w:t>
      </w:r>
      <w:r>
        <w:rPr>
          <w:b/>
          <w:color w:val="484B4E"/>
          <w:sz w:val="20"/>
        </w:rPr>
        <w:t>Other</w:t>
      </w:r>
      <w:r>
        <w:rPr>
          <w:b/>
          <w:color w:val="484B4E"/>
          <w:spacing w:val="-4"/>
          <w:sz w:val="20"/>
        </w:rPr>
        <w:t> </w:t>
      </w:r>
      <w:r>
        <w:rPr>
          <w:b/>
          <w:color w:val="484B4E"/>
          <w:sz w:val="20"/>
        </w:rPr>
        <w:t>Drug</w:t>
      </w:r>
      <w:r>
        <w:rPr>
          <w:b/>
          <w:color w:val="484B4E"/>
          <w:spacing w:val="-3"/>
          <w:sz w:val="20"/>
        </w:rPr>
        <w:t> </w:t>
      </w:r>
      <w:r>
        <w:rPr>
          <w:b/>
          <w:color w:val="484B4E"/>
          <w:sz w:val="20"/>
        </w:rPr>
        <w:t>(AOD)</w:t>
      </w:r>
      <w:r>
        <w:rPr>
          <w:b/>
          <w:color w:val="484B4E"/>
          <w:spacing w:val="-8"/>
          <w:sz w:val="20"/>
        </w:rPr>
        <w:t> </w:t>
      </w:r>
      <w:r>
        <w:rPr>
          <w:b/>
          <w:color w:val="484B4E"/>
          <w:sz w:val="20"/>
        </w:rPr>
        <w:t>Skillset</w:t>
      </w:r>
      <w:r>
        <w:rPr>
          <w:b/>
          <w:color w:val="484B4E"/>
          <w:spacing w:val="-4"/>
          <w:sz w:val="20"/>
        </w:rPr>
        <w:t> </w:t>
      </w:r>
      <w:r>
        <w:rPr>
          <w:b/>
          <w:color w:val="484B4E"/>
          <w:sz w:val="20"/>
        </w:rPr>
        <w:t>–</w:t>
      </w:r>
      <w:r>
        <w:rPr>
          <w:b/>
          <w:color w:val="484B4E"/>
          <w:spacing w:val="-3"/>
          <w:sz w:val="20"/>
        </w:rPr>
        <w:t> </w:t>
      </w:r>
      <w:r>
        <w:rPr>
          <w:color w:val="484B4E"/>
          <w:sz w:val="20"/>
        </w:rPr>
        <w:t>Odyssey</w:t>
      </w:r>
      <w:r>
        <w:rPr>
          <w:color w:val="484B4E"/>
          <w:spacing w:val="-6"/>
          <w:sz w:val="20"/>
        </w:rPr>
        <w:t> </w:t>
      </w:r>
      <w:r>
        <w:rPr>
          <w:color w:val="484B4E"/>
          <w:sz w:val="20"/>
        </w:rPr>
        <w:t>House</w:t>
      </w:r>
      <w:r>
        <w:rPr>
          <w:color w:val="484B4E"/>
          <w:spacing w:val="-7"/>
          <w:sz w:val="20"/>
        </w:rPr>
        <w:t> </w:t>
      </w:r>
      <w:r>
        <w:rPr>
          <w:color w:val="484B4E"/>
          <w:sz w:val="20"/>
        </w:rPr>
        <w:t>Institute</w:t>
      </w:r>
      <w:r>
        <w:rPr>
          <w:color w:val="484B4E"/>
          <w:spacing w:val="-3"/>
          <w:sz w:val="20"/>
        </w:rPr>
        <w:t> </w:t>
      </w:r>
      <w:r>
        <w:rPr>
          <w:color w:val="484B4E"/>
          <w:spacing w:val="-2"/>
          <w:sz w:val="20"/>
        </w:rPr>
        <w:t>(current)</w:t>
      </w:r>
    </w:p>
    <w:p>
      <w:pPr>
        <w:pStyle w:val="ListParagraph"/>
        <w:numPr>
          <w:ilvl w:val="1"/>
          <w:numId w:val="1"/>
        </w:numPr>
        <w:tabs>
          <w:tab w:pos="1500" w:val="left" w:leader="none"/>
        </w:tabs>
        <w:spacing w:line="240" w:lineRule="auto" w:before="60" w:after="0"/>
        <w:ind w:left="1500" w:right="0" w:hanging="450"/>
        <w:jc w:val="left"/>
        <w:rPr>
          <w:rFonts w:ascii="Symbol" w:hAnsi="Symbol"/>
          <w:color w:val="484B4E"/>
          <w:sz w:val="20"/>
        </w:rPr>
      </w:pPr>
      <w:r>
        <w:rPr>
          <w:b/>
          <w:color w:val="484B4E"/>
          <w:sz w:val="20"/>
        </w:rPr>
        <w:t>Mental</w:t>
      </w:r>
      <w:r>
        <w:rPr>
          <w:b/>
          <w:color w:val="484B4E"/>
          <w:spacing w:val="-7"/>
          <w:sz w:val="20"/>
        </w:rPr>
        <w:t> </w:t>
      </w:r>
      <w:r>
        <w:rPr>
          <w:b/>
          <w:color w:val="484B4E"/>
          <w:sz w:val="20"/>
        </w:rPr>
        <w:t>Health</w:t>
      </w:r>
      <w:r>
        <w:rPr>
          <w:b/>
          <w:color w:val="484B4E"/>
          <w:spacing w:val="-3"/>
          <w:sz w:val="20"/>
        </w:rPr>
        <w:t> </w:t>
      </w:r>
      <w:r>
        <w:rPr>
          <w:b/>
          <w:color w:val="484B4E"/>
          <w:sz w:val="20"/>
        </w:rPr>
        <w:t>First</w:t>
      </w:r>
      <w:r>
        <w:rPr>
          <w:b/>
          <w:color w:val="484B4E"/>
          <w:spacing w:val="-7"/>
          <w:sz w:val="20"/>
        </w:rPr>
        <w:t> </w:t>
      </w:r>
      <w:r>
        <w:rPr>
          <w:b/>
          <w:color w:val="484B4E"/>
          <w:spacing w:val="-5"/>
          <w:sz w:val="20"/>
        </w:rPr>
        <w:t>Aid</w:t>
      </w:r>
    </w:p>
    <w:p>
      <w:pPr>
        <w:pStyle w:val="ListParagraph"/>
        <w:numPr>
          <w:ilvl w:val="1"/>
          <w:numId w:val="1"/>
        </w:numPr>
        <w:tabs>
          <w:tab w:pos="1500" w:val="left" w:leader="none"/>
        </w:tabs>
        <w:spacing w:line="240" w:lineRule="auto" w:before="55" w:after="0"/>
        <w:ind w:left="1500" w:right="0" w:hanging="450"/>
        <w:jc w:val="left"/>
        <w:rPr>
          <w:rFonts w:ascii="Symbol" w:hAnsi="Symbol"/>
          <w:color w:val="484B4E"/>
          <w:sz w:val="20"/>
        </w:rPr>
      </w:pPr>
      <w:r>
        <w:rPr>
          <w:color w:val="484B4E"/>
          <w:sz w:val="20"/>
        </w:rPr>
        <w:t>SMART</w:t>
      </w:r>
      <w:r>
        <w:rPr>
          <w:color w:val="484B4E"/>
          <w:spacing w:val="-11"/>
          <w:sz w:val="20"/>
        </w:rPr>
        <w:t> </w:t>
      </w:r>
      <w:r>
        <w:rPr>
          <w:color w:val="484B4E"/>
          <w:sz w:val="20"/>
        </w:rPr>
        <w:t>Recovery</w:t>
      </w:r>
      <w:r>
        <w:rPr>
          <w:color w:val="484B4E"/>
          <w:spacing w:val="-6"/>
          <w:sz w:val="20"/>
        </w:rPr>
        <w:t> </w:t>
      </w:r>
      <w:r>
        <w:rPr>
          <w:b/>
          <w:color w:val="484B4E"/>
          <w:sz w:val="20"/>
        </w:rPr>
        <w:t>Harm</w:t>
      </w:r>
      <w:r>
        <w:rPr>
          <w:b/>
          <w:color w:val="484B4E"/>
          <w:spacing w:val="-4"/>
          <w:sz w:val="20"/>
        </w:rPr>
        <w:t> </w:t>
      </w:r>
      <w:r>
        <w:rPr>
          <w:b/>
          <w:color w:val="484B4E"/>
          <w:sz w:val="20"/>
        </w:rPr>
        <w:t>Reduction</w:t>
      </w:r>
      <w:r>
        <w:rPr>
          <w:b/>
          <w:color w:val="484B4E"/>
          <w:spacing w:val="-9"/>
          <w:sz w:val="20"/>
        </w:rPr>
        <w:t> </w:t>
      </w:r>
      <w:r>
        <w:rPr>
          <w:b/>
          <w:color w:val="484B4E"/>
          <w:sz w:val="20"/>
        </w:rPr>
        <w:t>Peer</w:t>
      </w:r>
      <w:r>
        <w:rPr>
          <w:b/>
          <w:color w:val="484B4E"/>
          <w:spacing w:val="-4"/>
          <w:sz w:val="20"/>
        </w:rPr>
        <w:t> </w:t>
      </w:r>
      <w:r>
        <w:rPr>
          <w:b/>
          <w:color w:val="484B4E"/>
          <w:spacing w:val="-2"/>
          <w:sz w:val="20"/>
        </w:rPr>
        <w:t>Facilitator</w:t>
      </w:r>
    </w:p>
    <w:p>
      <w:pPr>
        <w:pStyle w:val="ListParagraph"/>
        <w:numPr>
          <w:ilvl w:val="1"/>
          <w:numId w:val="1"/>
        </w:numPr>
        <w:tabs>
          <w:tab w:pos="1500" w:val="left" w:leader="none"/>
        </w:tabs>
        <w:spacing w:line="240" w:lineRule="auto" w:before="60" w:after="0"/>
        <w:ind w:left="1500" w:right="0" w:hanging="450"/>
        <w:jc w:val="left"/>
        <w:rPr>
          <w:rFonts w:ascii="Symbol" w:hAnsi="Symbol"/>
          <w:color w:val="484B4E"/>
          <w:sz w:val="20"/>
        </w:rPr>
      </w:pPr>
      <w:r>
        <w:rPr>
          <w:color w:val="484B4E"/>
          <w:sz w:val="20"/>
        </w:rPr>
        <w:t>Victorian</w:t>
      </w:r>
      <w:r>
        <w:rPr>
          <w:color w:val="484B4E"/>
          <w:spacing w:val="-9"/>
          <w:sz w:val="20"/>
        </w:rPr>
        <w:t> </w:t>
      </w:r>
      <w:r>
        <w:rPr>
          <w:color w:val="484B4E"/>
          <w:sz w:val="20"/>
        </w:rPr>
        <w:t>Drivers</w:t>
      </w:r>
      <w:r>
        <w:rPr>
          <w:color w:val="484B4E"/>
          <w:spacing w:val="-4"/>
          <w:sz w:val="20"/>
        </w:rPr>
        <w:t> </w:t>
      </w:r>
      <w:r>
        <w:rPr>
          <w:color w:val="484B4E"/>
          <w:spacing w:val="-2"/>
          <w:sz w:val="20"/>
        </w:rPr>
        <w:t>Licence</w:t>
      </w:r>
    </w:p>
    <w:p>
      <w:pPr>
        <w:pStyle w:val="ListParagraph"/>
        <w:numPr>
          <w:ilvl w:val="1"/>
          <w:numId w:val="1"/>
        </w:numPr>
        <w:tabs>
          <w:tab w:pos="1500" w:val="left" w:leader="none"/>
        </w:tabs>
        <w:spacing w:line="240" w:lineRule="auto" w:before="60" w:after="0"/>
        <w:ind w:left="1500" w:right="0" w:hanging="450"/>
        <w:jc w:val="left"/>
        <w:rPr>
          <w:rFonts w:ascii="Symbol" w:hAnsi="Symbol"/>
          <w:color w:val="484B4E"/>
          <w:sz w:val="20"/>
        </w:rPr>
      </w:pPr>
      <w:r>
        <w:rPr>
          <w:color w:val="484B4E"/>
          <w:sz w:val="20"/>
        </w:rPr>
        <w:t>Working</w:t>
      </w:r>
      <w:r>
        <w:rPr>
          <w:color w:val="484B4E"/>
          <w:spacing w:val="-8"/>
          <w:sz w:val="20"/>
        </w:rPr>
        <w:t> </w:t>
      </w:r>
      <w:r>
        <w:rPr>
          <w:color w:val="484B4E"/>
          <w:sz w:val="20"/>
        </w:rPr>
        <w:t>With</w:t>
      </w:r>
      <w:r>
        <w:rPr>
          <w:color w:val="484B4E"/>
          <w:spacing w:val="-7"/>
          <w:sz w:val="20"/>
        </w:rPr>
        <w:t> </w:t>
      </w:r>
      <w:r>
        <w:rPr>
          <w:color w:val="484B4E"/>
          <w:sz w:val="20"/>
        </w:rPr>
        <w:t>Children</w:t>
      </w:r>
      <w:r>
        <w:rPr>
          <w:color w:val="484B4E"/>
          <w:spacing w:val="-7"/>
          <w:sz w:val="20"/>
        </w:rPr>
        <w:t> </w:t>
      </w:r>
      <w:r>
        <w:rPr>
          <w:color w:val="484B4E"/>
          <w:spacing w:val="-4"/>
          <w:sz w:val="20"/>
        </w:rPr>
        <w:t>Check</w:t>
      </w:r>
    </w:p>
    <w:p>
      <w:pPr>
        <w:pStyle w:val="ListParagraph"/>
        <w:numPr>
          <w:ilvl w:val="1"/>
          <w:numId w:val="1"/>
        </w:numPr>
        <w:tabs>
          <w:tab w:pos="1500" w:val="left" w:leader="none"/>
        </w:tabs>
        <w:spacing w:line="240" w:lineRule="auto" w:before="55" w:after="0"/>
        <w:ind w:left="1500" w:right="0" w:hanging="450"/>
        <w:jc w:val="left"/>
        <w:rPr>
          <w:rFonts w:ascii="Symbol" w:hAnsi="Symbol"/>
          <w:color w:val="484B4E"/>
          <w:sz w:val="20"/>
        </w:rPr>
      </w:pPr>
      <w:r>
        <w:rPr>
          <w:color w:val="484B4E"/>
          <w:sz w:val="20"/>
        </w:rPr>
        <w:t>First</w:t>
      </w:r>
      <w:r>
        <w:rPr>
          <w:color w:val="484B4E"/>
          <w:spacing w:val="-4"/>
          <w:sz w:val="20"/>
        </w:rPr>
        <w:t> </w:t>
      </w:r>
      <w:r>
        <w:rPr>
          <w:color w:val="484B4E"/>
          <w:sz w:val="20"/>
        </w:rPr>
        <w:t>Aid</w:t>
      </w:r>
      <w:r>
        <w:rPr>
          <w:color w:val="484B4E"/>
          <w:spacing w:val="-4"/>
          <w:sz w:val="20"/>
        </w:rPr>
        <w:t> </w:t>
      </w:r>
      <w:r>
        <w:rPr>
          <w:color w:val="484B4E"/>
          <w:sz w:val="20"/>
        </w:rPr>
        <w:t>(CPR),</w:t>
      </w:r>
      <w:r>
        <w:rPr>
          <w:color w:val="484B4E"/>
          <w:spacing w:val="-2"/>
          <w:sz w:val="20"/>
        </w:rPr>
        <w:t> </w:t>
      </w:r>
      <w:r>
        <w:rPr>
          <w:color w:val="484B4E"/>
          <w:sz w:val="20"/>
        </w:rPr>
        <w:t>St</w:t>
      </w:r>
      <w:r>
        <w:rPr>
          <w:color w:val="484B4E"/>
          <w:spacing w:val="-5"/>
          <w:sz w:val="20"/>
        </w:rPr>
        <w:t> </w:t>
      </w:r>
      <w:r>
        <w:rPr>
          <w:color w:val="484B4E"/>
          <w:sz w:val="20"/>
        </w:rPr>
        <w:t>John's</w:t>
      </w:r>
      <w:r>
        <w:rPr>
          <w:color w:val="484B4E"/>
          <w:spacing w:val="-3"/>
          <w:sz w:val="20"/>
        </w:rPr>
        <w:t> </w:t>
      </w:r>
      <w:r>
        <w:rPr>
          <w:color w:val="484B4E"/>
          <w:spacing w:val="-2"/>
          <w:sz w:val="20"/>
        </w:rPr>
        <w:t>Ambulance</w:t>
      </w:r>
    </w:p>
    <w:p>
      <w:pPr>
        <w:spacing w:after="0" w:line="240" w:lineRule="auto"/>
        <w:jc w:val="left"/>
        <w:rPr>
          <w:rFonts w:ascii="Symbol" w:hAnsi="Symbol"/>
          <w:sz w:val="20"/>
        </w:rPr>
        <w:sectPr>
          <w:headerReference w:type="even" r:id="rId11"/>
          <w:pgSz w:w="12240" w:h="15840"/>
          <w:pgMar w:header="1230" w:footer="0" w:top="1440" w:bottom="280" w:left="0" w:right="0"/>
        </w:sectPr>
      </w:pPr>
    </w:p>
    <w:p>
      <w:pPr>
        <w:pStyle w:val="BodyText"/>
        <w:rPr>
          <w:sz w:val="24"/>
        </w:rPr>
      </w:pPr>
      <w:r>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0</wp:posOffset>
                </wp:positionV>
                <wp:extent cx="7772400" cy="135953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772400" cy="1359535"/>
                          <a:chExt cx="7772400" cy="1359535"/>
                        </a:xfrm>
                      </wpg:grpSpPr>
                      <wps:wsp>
                        <wps:cNvPr id="28" name="Graphic 28"/>
                        <wps:cNvSpPr/>
                        <wps:spPr>
                          <a:xfrm>
                            <a:off x="0" y="0"/>
                            <a:ext cx="7772400" cy="1359535"/>
                          </a:xfrm>
                          <a:custGeom>
                            <a:avLst/>
                            <a:gdLst/>
                            <a:ahLst/>
                            <a:cxnLst/>
                            <a:rect l="l" t="t" r="r" b="b"/>
                            <a:pathLst>
                              <a:path w="7772400" h="1359535">
                                <a:moveTo>
                                  <a:pt x="7772400" y="1359281"/>
                                </a:moveTo>
                                <a:lnTo>
                                  <a:pt x="7772387" y="127"/>
                                </a:lnTo>
                                <a:lnTo>
                                  <a:pt x="1296022" y="0"/>
                                </a:lnTo>
                                <a:lnTo>
                                  <a:pt x="1296022" y="127"/>
                                </a:lnTo>
                                <a:lnTo>
                                  <a:pt x="0" y="127"/>
                                </a:lnTo>
                                <a:lnTo>
                                  <a:pt x="0" y="1359281"/>
                                </a:lnTo>
                                <a:lnTo>
                                  <a:pt x="1296035" y="1359281"/>
                                </a:lnTo>
                                <a:lnTo>
                                  <a:pt x="7772400" y="1359281"/>
                                </a:lnTo>
                                <a:close/>
                              </a:path>
                            </a:pathLst>
                          </a:custGeom>
                          <a:solidFill>
                            <a:srgbClr val="34393D"/>
                          </a:solidFill>
                        </wps:spPr>
                        <wps:bodyPr wrap="square" lIns="0" tIns="0" rIns="0" bIns="0" rtlCol="0">
                          <a:prstTxWarp prst="textNoShape">
                            <a:avLst/>
                          </a:prstTxWarp>
                          <a:noAutofit/>
                        </wps:bodyPr>
                      </wps:wsp>
                      <wps:wsp>
                        <wps:cNvPr id="29" name="Textbox 29"/>
                        <wps:cNvSpPr txBox="1"/>
                        <wps:spPr>
                          <a:xfrm>
                            <a:off x="0" y="0"/>
                            <a:ext cx="7772400" cy="1359535"/>
                          </a:xfrm>
                          <a:prstGeom prst="rect">
                            <a:avLst/>
                          </a:prstGeom>
                        </wps:spPr>
                        <wps:txbx>
                          <w:txbxContent>
                            <w:p>
                              <w:pPr>
                                <w:spacing w:line="240" w:lineRule="auto" w:before="118"/>
                                <w:rPr>
                                  <w:sz w:val="48"/>
                                </w:rPr>
                              </w:pPr>
                            </w:p>
                            <w:p>
                              <w:pPr>
                                <w:spacing w:before="0"/>
                                <w:ind w:left="2481" w:right="0" w:firstLine="0"/>
                                <w:jc w:val="left"/>
                                <w:rPr>
                                  <w:b/>
                                  <w:sz w:val="48"/>
                                </w:rPr>
                              </w:pPr>
                              <w:r>
                                <w:rPr>
                                  <w:b/>
                                  <w:color w:val="FFFFFF"/>
                                  <w:sz w:val="48"/>
                                </w:rPr>
                                <w:t>NISHANT</w:t>
                              </w:r>
                              <w:r>
                                <w:rPr>
                                  <w:b/>
                                  <w:color w:val="FFFFFF"/>
                                  <w:spacing w:val="53"/>
                                  <w:sz w:val="48"/>
                                </w:rPr>
                                <w:t> </w:t>
                              </w:r>
                              <w:r>
                                <w:rPr>
                                  <w:b/>
                                  <w:color w:val="FFFFFF"/>
                                  <w:sz w:val="48"/>
                                </w:rPr>
                                <w:t>DOUGALL</w:t>
                              </w:r>
                              <w:r>
                                <w:rPr>
                                  <w:b/>
                                  <w:color w:val="FFFFFF"/>
                                  <w:spacing w:val="54"/>
                                  <w:sz w:val="48"/>
                                </w:rPr>
                                <w:t> </w:t>
                              </w:r>
                              <w:r>
                                <w:rPr>
                                  <w:b/>
                                  <w:color w:val="C00000"/>
                                  <w:sz w:val="48"/>
                                </w:rPr>
                                <w:t>THEY</w:t>
                              </w:r>
                              <w:r>
                                <w:rPr>
                                  <w:b/>
                                  <w:color w:val="C00000"/>
                                  <w:spacing w:val="47"/>
                                  <w:sz w:val="48"/>
                                </w:rPr>
                                <w:t> </w:t>
                              </w:r>
                              <w:r>
                                <w:rPr>
                                  <w:b/>
                                  <w:color w:val="C00000"/>
                                  <w:sz w:val="48"/>
                                </w:rPr>
                                <w:t>/</w:t>
                              </w:r>
                              <w:r>
                                <w:rPr>
                                  <w:b/>
                                  <w:color w:val="C00000"/>
                                  <w:spacing w:val="49"/>
                                  <w:sz w:val="48"/>
                                </w:rPr>
                                <w:t> </w:t>
                              </w:r>
                              <w:r>
                                <w:rPr>
                                  <w:b/>
                                  <w:color w:val="C00000"/>
                                  <w:spacing w:val="-4"/>
                                  <w:sz w:val="48"/>
                                </w:rPr>
                                <w:t>THEM</w:t>
                              </w:r>
                            </w:p>
                            <w:p>
                              <w:pPr>
                                <w:spacing w:before="251"/>
                                <w:ind w:left="2481" w:right="0" w:firstLine="0"/>
                                <w:jc w:val="left"/>
                                <w:rPr>
                                  <w:b/>
                                  <w:sz w:val="20"/>
                                </w:rPr>
                              </w:pPr>
                              <w:r>
                                <w:rPr>
                                  <w:b/>
                                  <w:color w:val="FFFFFF"/>
                                  <w:sz w:val="20"/>
                                </w:rPr>
                                <w:t>Northcote</w:t>
                              </w:r>
                              <w:r>
                                <w:rPr>
                                  <w:b/>
                                  <w:color w:val="FFFFFF"/>
                                  <w:spacing w:val="-7"/>
                                  <w:sz w:val="20"/>
                                </w:rPr>
                                <w:t> </w:t>
                              </w:r>
                              <w:r>
                                <w:rPr>
                                  <w:b/>
                                  <w:color w:val="FFFFFF"/>
                                  <w:sz w:val="20"/>
                                </w:rPr>
                                <w:t>VIC</w:t>
                              </w:r>
                              <w:r>
                                <w:rPr>
                                  <w:b/>
                                  <w:color w:val="FFFFFF"/>
                                  <w:spacing w:val="-7"/>
                                  <w:sz w:val="20"/>
                                </w:rPr>
                                <w:t> </w:t>
                              </w:r>
                              <w:r>
                                <w:rPr>
                                  <w:b/>
                                  <w:color w:val="FFFFFF"/>
                                  <w:sz w:val="20"/>
                                </w:rPr>
                                <w:t>3070</w:t>
                              </w:r>
                              <w:r>
                                <w:rPr>
                                  <w:b/>
                                  <w:color w:val="FFFFFF"/>
                                  <w:spacing w:val="-7"/>
                                  <w:sz w:val="20"/>
                                </w:rPr>
                                <w:t> </w:t>
                              </w:r>
                              <w:r>
                                <w:rPr>
                                  <w:b/>
                                  <w:color w:val="FFFFFF"/>
                                  <w:sz w:val="20"/>
                                </w:rPr>
                                <w:t>/</w:t>
                              </w:r>
                              <w:r>
                                <w:rPr>
                                  <w:b/>
                                  <w:color w:val="FFFFFF"/>
                                  <w:spacing w:val="-4"/>
                                  <w:sz w:val="20"/>
                                </w:rPr>
                                <w:t> </w:t>
                              </w:r>
                              <w:hyperlink r:id="rId5">
                                <w:r>
                                  <w:rPr>
                                    <w:b/>
                                    <w:color w:val="FFFFFF"/>
                                    <w:sz w:val="20"/>
                                  </w:rPr>
                                  <w:t>nishantdougall@gmail.com</w:t>
                                </w:r>
                              </w:hyperlink>
                              <w:r>
                                <w:rPr>
                                  <w:b/>
                                  <w:color w:val="FFFFFF"/>
                                  <w:spacing w:val="-2"/>
                                  <w:sz w:val="20"/>
                                </w:rPr>
                                <w:t> </w:t>
                              </w:r>
                              <w:r>
                                <w:rPr>
                                  <w:b/>
                                  <w:color w:val="FFFFFF"/>
                                  <w:sz w:val="20"/>
                                </w:rPr>
                                <w:t>/</w:t>
                              </w:r>
                              <w:r>
                                <w:rPr>
                                  <w:b/>
                                  <w:color w:val="FFFFFF"/>
                                  <w:spacing w:val="-7"/>
                                  <w:sz w:val="20"/>
                                </w:rPr>
                                <w:t> </w:t>
                              </w:r>
                              <w:r>
                                <w:rPr>
                                  <w:b/>
                                  <w:color w:val="FFFFFF"/>
                                  <w:spacing w:val="-2"/>
                                  <w:sz w:val="20"/>
                                </w:rPr>
                                <w:t>0412202666</w:t>
                              </w:r>
                            </w:p>
                          </w:txbxContent>
                        </wps:txbx>
                        <wps:bodyPr wrap="square" lIns="0" tIns="0" rIns="0" bIns="0" rtlCol="0">
                          <a:noAutofit/>
                        </wps:bodyPr>
                      </wps:wsp>
                    </wpg:wgp>
                  </a:graphicData>
                </a:graphic>
              </wp:anchor>
            </w:drawing>
          </mc:Choice>
          <mc:Fallback>
            <w:pict>
              <v:group style="position:absolute;margin-left:0pt;margin-top:0pt;width:612pt;height:107.05pt;mso-position-horizontal-relative:page;mso-position-vertical-relative:page;z-index:15736320" id="docshapegroup27" coordorigin="0,0" coordsize="12240,2141">
                <v:shape style="position:absolute;left:0;top:0;width:12240;height:2141" id="docshape28" coordorigin="0,0" coordsize="12240,2141" path="m12240,2141l12240,0,2041,0,2041,0,0,0,0,2141,2041,2141,12240,2141xe" filled="true" fillcolor="#34393d" stroked="false">
                  <v:path arrowok="t"/>
                  <v:fill type="solid"/>
                </v:shape>
                <v:shape style="position:absolute;left:0;top:0;width:12240;height:2141" type="#_x0000_t202" id="docshape29" filled="false" stroked="false">
                  <v:textbox inset="0,0,0,0">
                    <w:txbxContent>
                      <w:p>
                        <w:pPr>
                          <w:spacing w:line="240" w:lineRule="auto" w:before="118"/>
                          <w:rPr>
                            <w:sz w:val="48"/>
                          </w:rPr>
                        </w:pPr>
                      </w:p>
                      <w:p>
                        <w:pPr>
                          <w:spacing w:before="0"/>
                          <w:ind w:left="2481" w:right="0" w:firstLine="0"/>
                          <w:jc w:val="left"/>
                          <w:rPr>
                            <w:b/>
                            <w:sz w:val="48"/>
                          </w:rPr>
                        </w:pPr>
                        <w:r>
                          <w:rPr>
                            <w:b/>
                            <w:color w:val="FFFFFF"/>
                            <w:sz w:val="48"/>
                          </w:rPr>
                          <w:t>NISHANT</w:t>
                        </w:r>
                        <w:r>
                          <w:rPr>
                            <w:b/>
                            <w:color w:val="FFFFFF"/>
                            <w:spacing w:val="53"/>
                            <w:sz w:val="48"/>
                          </w:rPr>
                          <w:t> </w:t>
                        </w:r>
                        <w:r>
                          <w:rPr>
                            <w:b/>
                            <w:color w:val="FFFFFF"/>
                            <w:sz w:val="48"/>
                          </w:rPr>
                          <w:t>DOUGALL</w:t>
                        </w:r>
                        <w:r>
                          <w:rPr>
                            <w:b/>
                            <w:color w:val="FFFFFF"/>
                            <w:spacing w:val="54"/>
                            <w:sz w:val="48"/>
                          </w:rPr>
                          <w:t> </w:t>
                        </w:r>
                        <w:r>
                          <w:rPr>
                            <w:b/>
                            <w:color w:val="C00000"/>
                            <w:sz w:val="48"/>
                          </w:rPr>
                          <w:t>THEY</w:t>
                        </w:r>
                        <w:r>
                          <w:rPr>
                            <w:b/>
                            <w:color w:val="C00000"/>
                            <w:spacing w:val="47"/>
                            <w:sz w:val="48"/>
                          </w:rPr>
                          <w:t> </w:t>
                        </w:r>
                        <w:r>
                          <w:rPr>
                            <w:b/>
                            <w:color w:val="C00000"/>
                            <w:sz w:val="48"/>
                          </w:rPr>
                          <w:t>/</w:t>
                        </w:r>
                        <w:r>
                          <w:rPr>
                            <w:b/>
                            <w:color w:val="C00000"/>
                            <w:spacing w:val="49"/>
                            <w:sz w:val="48"/>
                          </w:rPr>
                          <w:t> </w:t>
                        </w:r>
                        <w:r>
                          <w:rPr>
                            <w:b/>
                            <w:color w:val="C00000"/>
                            <w:spacing w:val="-4"/>
                            <w:sz w:val="48"/>
                          </w:rPr>
                          <w:t>THEM</w:t>
                        </w:r>
                      </w:p>
                      <w:p>
                        <w:pPr>
                          <w:spacing w:before="251"/>
                          <w:ind w:left="2481" w:right="0" w:firstLine="0"/>
                          <w:jc w:val="left"/>
                          <w:rPr>
                            <w:b/>
                            <w:sz w:val="20"/>
                          </w:rPr>
                        </w:pPr>
                        <w:r>
                          <w:rPr>
                            <w:b/>
                            <w:color w:val="FFFFFF"/>
                            <w:sz w:val="20"/>
                          </w:rPr>
                          <w:t>Northcote</w:t>
                        </w:r>
                        <w:r>
                          <w:rPr>
                            <w:b/>
                            <w:color w:val="FFFFFF"/>
                            <w:spacing w:val="-7"/>
                            <w:sz w:val="20"/>
                          </w:rPr>
                          <w:t> </w:t>
                        </w:r>
                        <w:r>
                          <w:rPr>
                            <w:b/>
                            <w:color w:val="FFFFFF"/>
                            <w:sz w:val="20"/>
                          </w:rPr>
                          <w:t>VIC</w:t>
                        </w:r>
                        <w:r>
                          <w:rPr>
                            <w:b/>
                            <w:color w:val="FFFFFF"/>
                            <w:spacing w:val="-7"/>
                            <w:sz w:val="20"/>
                          </w:rPr>
                          <w:t> </w:t>
                        </w:r>
                        <w:r>
                          <w:rPr>
                            <w:b/>
                            <w:color w:val="FFFFFF"/>
                            <w:sz w:val="20"/>
                          </w:rPr>
                          <w:t>3070</w:t>
                        </w:r>
                        <w:r>
                          <w:rPr>
                            <w:b/>
                            <w:color w:val="FFFFFF"/>
                            <w:spacing w:val="-7"/>
                            <w:sz w:val="20"/>
                          </w:rPr>
                          <w:t> </w:t>
                        </w:r>
                        <w:r>
                          <w:rPr>
                            <w:b/>
                            <w:color w:val="FFFFFF"/>
                            <w:sz w:val="20"/>
                          </w:rPr>
                          <w:t>/</w:t>
                        </w:r>
                        <w:r>
                          <w:rPr>
                            <w:b/>
                            <w:color w:val="FFFFFF"/>
                            <w:spacing w:val="-4"/>
                            <w:sz w:val="20"/>
                          </w:rPr>
                          <w:t> </w:t>
                        </w:r>
                        <w:hyperlink r:id="rId5">
                          <w:r>
                            <w:rPr>
                              <w:b/>
                              <w:color w:val="FFFFFF"/>
                              <w:sz w:val="20"/>
                            </w:rPr>
                            <w:t>nishantdougall@gmail.com</w:t>
                          </w:r>
                        </w:hyperlink>
                        <w:r>
                          <w:rPr>
                            <w:b/>
                            <w:color w:val="FFFFFF"/>
                            <w:spacing w:val="-2"/>
                            <w:sz w:val="20"/>
                          </w:rPr>
                          <w:t> </w:t>
                        </w:r>
                        <w:r>
                          <w:rPr>
                            <w:b/>
                            <w:color w:val="FFFFFF"/>
                            <w:sz w:val="20"/>
                          </w:rPr>
                          <w:t>/</w:t>
                        </w:r>
                        <w:r>
                          <w:rPr>
                            <w:b/>
                            <w:color w:val="FFFFFF"/>
                            <w:spacing w:val="-7"/>
                            <w:sz w:val="20"/>
                          </w:rPr>
                          <w:t> </w:t>
                        </w:r>
                        <w:r>
                          <w:rPr>
                            <w:b/>
                            <w:color w:val="FFFFFF"/>
                            <w:spacing w:val="-2"/>
                            <w:sz w:val="20"/>
                          </w:rPr>
                          <w:t>0412202666</w:t>
                        </w:r>
                      </w:p>
                    </w:txbxContent>
                  </v:textbox>
                  <w10:wrap type="none"/>
                </v:shape>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3"/>
        <w:rPr>
          <w:sz w:val="24"/>
        </w:rPr>
      </w:pPr>
    </w:p>
    <w:p>
      <w:pPr>
        <w:pStyle w:val="Heading9"/>
        <w:spacing w:before="0"/>
      </w:pPr>
      <w:r>
        <w:rPr>
          <w:color w:val="34393D"/>
          <w:spacing w:val="-2"/>
        </w:rPr>
        <w:t>SUMMARY</w:t>
      </w:r>
    </w:p>
    <w:p>
      <w:pPr>
        <w:spacing w:before="106"/>
        <w:ind w:left="700" w:right="836" w:firstLine="0"/>
        <w:jc w:val="left"/>
        <w:rPr>
          <w:sz w:val="20"/>
        </w:rPr>
      </w:pPr>
      <w:r>
        <w:rPr>
          <w:color w:val="484B4E"/>
          <w:sz w:val="20"/>
        </w:rPr>
        <w:t>Friendly,</w:t>
      </w:r>
      <w:r>
        <w:rPr>
          <w:color w:val="484B4E"/>
          <w:spacing w:val="-2"/>
          <w:sz w:val="20"/>
        </w:rPr>
        <w:t> </w:t>
      </w:r>
      <w:r>
        <w:rPr>
          <w:color w:val="484B4E"/>
          <w:sz w:val="20"/>
        </w:rPr>
        <w:t>respectful,</w:t>
      </w:r>
      <w:r>
        <w:rPr>
          <w:color w:val="484B4E"/>
          <w:spacing w:val="-5"/>
          <w:sz w:val="20"/>
        </w:rPr>
        <w:t> </w:t>
      </w:r>
      <w:r>
        <w:rPr>
          <w:color w:val="484B4E"/>
          <w:sz w:val="20"/>
        </w:rPr>
        <w:t>compassionate</w:t>
      </w:r>
      <w:r>
        <w:rPr>
          <w:color w:val="484B4E"/>
          <w:spacing w:val="-6"/>
          <w:sz w:val="20"/>
        </w:rPr>
        <w:t> </w:t>
      </w:r>
      <w:r>
        <w:rPr>
          <w:color w:val="484B4E"/>
          <w:sz w:val="20"/>
        </w:rPr>
        <w:t>community</w:t>
      </w:r>
      <w:r>
        <w:rPr>
          <w:color w:val="484B4E"/>
          <w:spacing w:val="-5"/>
          <w:sz w:val="20"/>
        </w:rPr>
        <w:t> </w:t>
      </w:r>
      <w:r>
        <w:rPr>
          <w:color w:val="484B4E"/>
          <w:sz w:val="20"/>
        </w:rPr>
        <w:t>services professional</w:t>
      </w:r>
      <w:r>
        <w:rPr>
          <w:color w:val="484B4E"/>
          <w:spacing w:val="-4"/>
          <w:sz w:val="20"/>
        </w:rPr>
        <w:t> </w:t>
      </w:r>
      <w:r>
        <w:rPr>
          <w:color w:val="484B4E"/>
          <w:sz w:val="20"/>
        </w:rPr>
        <w:t>with</w:t>
      </w:r>
      <w:r>
        <w:rPr>
          <w:color w:val="484B4E"/>
          <w:spacing w:val="-6"/>
          <w:sz w:val="20"/>
        </w:rPr>
        <w:t> </w:t>
      </w:r>
      <w:r>
        <w:rPr>
          <w:color w:val="484B4E"/>
          <w:sz w:val="20"/>
        </w:rPr>
        <w:t>lived</w:t>
      </w:r>
      <w:r>
        <w:rPr>
          <w:color w:val="484B4E"/>
          <w:spacing w:val="-2"/>
          <w:sz w:val="20"/>
        </w:rPr>
        <w:t> </w:t>
      </w:r>
      <w:r>
        <w:rPr>
          <w:color w:val="484B4E"/>
          <w:sz w:val="20"/>
        </w:rPr>
        <w:t>experience</w:t>
      </w:r>
      <w:r>
        <w:rPr>
          <w:color w:val="484B4E"/>
          <w:spacing w:val="-2"/>
          <w:sz w:val="20"/>
        </w:rPr>
        <w:t> </w:t>
      </w:r>
      <w:r>
        <w:rPr>
          <w:color w:val="484B4E"/>
          <w:sz w:val="20"/>
        </w:rPr>
        <w:t>(PLHIV</w:t>
      </w:r>
      <w:r>
        <w:rPr>
          <w:color w:val="484B4E"/>
          <w:spacing w:val="-4"/>
          <w:sz w:val="20"/>
        </w:rPr>
        <w:t> </w:t>
      </w:r>
      <w:r>
        <w:rPr>
          <w:color w:val="484B4E"/>
          <w:sz w:val="20"/>
        </w:rPr>
        <w:t>/</w:t>
      </w:r>
      <w:r>
        <w:rPr>
          <w:color w:val="484B4E"/>
          <w:spacing w:val="-6"/>
          <w:sz w:val="20"/>
        </w:rPr>
        <w:t> </w:t>
      </w:r>
      <w:r>
        <w:rPr>
          <w:color w:val="484B4E"/>
          <w:sz w:val="20"/>
        </w:rPr>
        <w:t>LGBTQIA+)</w:t>
      </w:r>
      <w:r>
        <w:rPr>
          <w:color w:val="484B4E"/>
          <w:spacing w:val="-6"/>
          <w:sz w:val="20"/>
        </w:rPr>
        <w:t> </w:t>
      </w:r>
      <w:r>
        <w:rPr>
          <w:color w:val="484B4E"/>
          <w:sz w:val="20"/>
        </w:rPr>
        <w:t>and</w:t>
      </w:r>
      <w:r>
        <w:rPr>
          <w:color w:val="484B4E"/>
          <w:spacing w:val="-6"/>
          <w:sz w:val="20"/>
        </w:rPr>
        <w:t> </w:t>
      </w:r>
      <w:r>
        <w:rPr>
          <w:color w:val="484B4E"/>
          <w:sz w:val="20"/>
        </w:rPr>
        <w:t>4+ years</w:t>
      </w:r>
      <w:r>
        <w:rPr>
          <w:color w:val="484B4E"/>
          <w:spacing w:val="-1"/>
          <w:sz w:val="20"/>
        </w:rPr>
        <w:t> </w:t>
      </w:r>
      <w:r>
        <w:rPr>
          <w:color w:val="484B4E"/>
          <w:sz w:val="20"/>
        </w:rPr>
        <w:t>in</w:t>
      </w:r>
      <w:r>
        <w:rPr>
          <w:color w:val="484B4E"/>
          <w:spacing w:val="-1"/>
          <w:sz w:val="20"/>
        </w:rPr>
        <w:t> </w:t>
      </w:r>
      <w:r>
        <w:rPr>
          <w:color w:val="484B4E"/>
          <w:sz w:val="20"/>
        </w:rPr>
        <w:t>community</w:t>
      </w:r>
      <w:r>
        <w:rPr>
          <w:color w:val="484B4E"/>
          <w:spacing w:val="-1"/>
          <w:sz w:val="20"/>
        </w:rPr>
        <w:t> </w:t>
      </w:r>
      <w:r>
        <w:rPr>
          <w:color w:val="484B4E"/>
          <w:sz w:val="20"/>
        </w:rPr>
        <w:t>services, including 2+</w:t>
      </w:r>
      <w:r>
        <w:rPr>
          <w:color w:val="484B4E"/>
          <w:spacing w:val="-2"/>
          <w:sz w:val="20"/>
        </w:rPr>
        <w:t> </w:t>
      </w:r>
      <w:r>
        <w:rPr>
          <w:color w:val="484B4E"/>
          <w:sz w:val="20"/>
        </w:rPr>
        <w:t>years</w:t>
      </w:r>
      <w:r>
        <w:rPr>
          <w:color w:val="484B4E"/>
          <w:spacing w:val="-1"/>
          <w:sz w:val="20"/>
        </w:rPr>
        <w:t> </w:t>
      </w:r>
      <w:r>
        <w:rPr>
          <w:color w:val="484B4E"/>
          <w:sz w:val="20"/>
        </w:rPr>
        <w:t>volunteering</w:t>
      </w:r>
      <w:r>
        <w:rPr>
          <w:color w:val="484B4E"/>
          <w:spacing w:val="-2"/>
          <w:sz w:val="20"/>
        </w:rPr>
        <w:t> </w:t>
      </w:r>
      <w:r>
        <w:rPr>
          <w:color w:val="484B4E"/>
          <w:sz w:val="20"/>
        </w:rPr>
        <w:t>with</w:t>
      </w:r>
      <w:r>
        <w:rPr>
          <w:color w:val="484B4E"/>
          <w:spacing w:val="-2"/>
          <w:sz w:val="20"/>
        </w:rPr>
        <w:t> </w:t>
      </w:r>
      <w:r>
        <w:rPr>
          <w:color w:val="484B4E"/>
          <w:sz w:val="20"/>
        </w:rPr>
        <w:t>Thorne</w:t>
      </w:r>
      <w:r>
        <w:rPr>
          <w:color w:val="484B4E"/>
          <w:spacing w:val="-2"/>
          <w:sz w:val="20"/>
        </w:rPr>
        <w:t> </w:t>
      </w:r>
      <w:r>
        <w:rPr>
          <w:color w:val="484B4E"/>
          <w:sz w:val="20"/>
        </w:rPr>
        <w:t>Harbour Health</w:t>
      </w:r>
      <w:r>
        <w:rPr>
          <w:color w:val="484B4E"/>
          <w:spacing w:val="-2"/>
          <w:sz w:val="20"/>
        </w:rPr>
        <w:t> </w:t>
      </w:r>
      <w:r>
        <w:rPr>
          <w:color w:val="484B4E"/>
          <w:sz w:val="20"/>
        </w:rPr>
        <w:t>in SOPV Outreach and Harm Reduction Peer Support Worker roles. Queer, neurodivergent, non-binary, POC living with a disability - deep understanding of intersectionality and impacts on marginalised cohorts. Proven ability to build rapport with diverse individuals and create a safe, inclusive space for clients that is free of judgement and shame. Possess empathy and communication skills to excel as a Peer Test Facilitator.</w:t>
      </w:r>
    </w:p>
    <w:p>
      <w:pPr>
        <w:pStyle w:val="BodyText"/>
        <w:spacing w:before="7"/>
        <w:rPr>
          <w:sz w:val="18"/>
        </w:rPr>
      </w:pPr>
      <w:r>
        <w:rPr/>
        <mc:AlternateContent>
          <mc:Choice Requires="wps">
            <w:drawing>
              <wp:anchor distT="0" distB="0" distL="0" distR="0" allowOverlap="1" layoutInCell="1" locked="0" behindDoc="1" simplePos="0" relativeHeight="487594496">
                <wp:simplePos x="0" y="0"/>
                <wp:positionH relativeFrom="page">
                  <wp:posOffset>444817</wp:posOffset>
                </wp:positionH>
                <wp:positionV relativeFrom="paragraph">
                  <wp:posOffset>151719</wp:posOffset>
                </wp:positionV>
                <wp:extent cx="6886575" cy="1270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1.946406pt;width:542.22pt;height:1pt;mso-position-horizontal-relative:page;mso-position-vertical-relative:paragraph;z-index:-15721984;mso-wrap-distance-left:0;mso-wrap-distance-right:0" id="docshape30" filled="true" fillcolor="#c0c5cf" stroked="false">
                <v:fill type="solid"/>
                <w10:wrap type="topAndBottom"/>
              </v:rect>
            </w:pict>
          </mc:Fallback>
        </mc:AlternateContent>
      </w:r>
    </w:p>
    <w:p>
      <w:pPr>
        <w:pStyle w:val="BodyText"/>
        <w:spacing w:before="37"/>
        <w:rPr>
          <w:sz w:val="20"/>
        </w:rPr>
      </w:pP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53"/>
        <w:gridCol w:w="5173"/>
      </w:tblGrid>
      <w:tr>
        <w:trPr>
          <w:trHeight w:val="317" w:hRule="atLeast"/>
        </w:trPr>
        <w:tc>
          <w:tcPr>
            <w:tcW w:w="5653" w:type="dxa"/>
          </w:tcPr>
          <w:p>
            <w:pPr>
              <w:pStyle w:val="TableParagraph"/>
              <w:spacing w:line="268" w:lineRule="exact"/>
              <w:ind w:left="50"/>
              <w:rPr>
                <w:rFonts w:ascii="Arial"/>
                <w:b/>
                <w:sz w:val="24"/>
              </w:rPr>
            </w:pPr>
            <w:r>
              <w:rPr>
                <w:rFonts w:ascii="Arial"/>
                <w:b/>
                <w:color w:val="34393D"/>
                <w:spacing w:val="-2"/>
                <w:sz w:val="24"/>
              </w:rPr>
              <w:t>SKILLS</w:t>
            </w:r>
          </w:p>
        </w:tc>
        <w:tc>
          <w:tcPr>
            <w:tcW w:w="5173" w:type="dxa"/>
          </w:tcPr>
          <w:p>
            <w:pPr>
              <w:pStyle w:val="TableParagraph"/>
              <w:ind w:left="0"/>
              <w:rPr>
                <w:rFonts w:ascii="Times New Roman"/>
                <w:sz w:val="20"/>
              </w:rPr>
            </w:pPr>
          </w:p>
        </w:tc>
      </w:tr>
      <w:tr>
        <w:trPr>
          <w:trHeight w:val="2148" w:hRule="atLeast"/>
        </w:trPr>
        <w:tc>
          <w:tcPr>
            <w:tcW w:w="5653" w:type="dxa"/>
          </w:tcPr>
          <w:p>
            <w:pPr>
              <w:pStyle w:val="TableParagraph"/>
              <w:numPr>
                <w:ilvl w:val="0"/>
                <w:numId w:val="10"/>
              </w:numPr>
              <w:tabs>
                <w:tab w:pos="770" w:val="left" w:leader="none"/>
              </w:tabs>
              <w:spacing w:line="240" w:lineRule="auto" w:before="49" w:after="0"/>
              <w:ind w:left="770" w:right="392" w:hanging="450"/>
              <w:jc w:val="left"/>
              <w:rPr>
                <w:rFonts w:ascii="Arial" w:hAnsi="Arial"/>
                <w:sz w:val="20"/>
              </w:rPr>
            </w:pPr>
            <w:r>
              <w:rPr>
                <w:rFonts w:ascii="Arial" w:hAnsi="Arial"/>
                <w:b/>
                <w:color w:val="C00000"/>
                <w:sz w:val="20"/>
              </w:rPr>
              <w:t>Client</w:t>
            </w:r>
            <w:r>
              <w:rPr>
                <w:rFonts w:ascii="Arial" w:hAnsi="Arial"/>
                <w:b/>
                <w:color w:val="C00000"/>
                <w:spacing w:val="-7"/>
                <w:sz w:val="20"/>
              </w:rPr>
              <w:t> </w:t>
            </w:r>
            <w:r>
              <w:rPr>
                <w:rFonts w:ascii="Arial" w:hAnsi="Arial"/>
                <w:b/>
                <w:color w:val="C00000"/>
                <w:sz w:val="20"/>
              </w:rPr>
              <w:t>Care</w:t>
            </w:r>
            <w:r>
              <w:rPr>
                <w:rFonts w:ascii="Arial" w:hAnsi="Arial"/>
                <w:b/>
                <w:color w:val="C00000"/>
                <w:spacing w:val="-7"/>
                <w:sz w:val="20"/>
              </w:rPr>
              <w:t> </w:t>
            </w:r>
            <w:r>
              <w:rPr>
                <w:rFonts w:ascii="Arial" w:hAnsi="Arial"/>
                <w:b/>
                <w:color w:val="C00000"/>
                <w:sz w:val="20"/>
              </w:rPr>
              <w:t>&amp;</w:t>
            </w:r>
            <w:r>
              <w:rPr>
                <w:rFonts w:ascii="Arial" w:hAnsi="Arial"/>
                <w:b/>
                <w:color w:val="C00000"/>
                <w:spacing w:val="-6"/>
                <w:sz w:val="20"/>
              </w:rPr>
              <w:t> </w:t>
            </w:r>
            <w:r>
              <w:rPr>
                <w:rFonts w:ascii="Arial" w:hAnsi="Arial"/>
                <w:b/>
                <w:color w:val="C00000"/>
                <w:sz w:val="20"/>
              </w:rPr>
              <w:t>Support</w:t>
            </w:r>
            <w:r>
              <w:rPr>
                <w:rFonts w:ascii="Arial" w:hAnsi="Arial"/>
                <w:b/>
                <w:color w:val="C00000"/>
                <w:spacing w:val="-5"/>
                <w:sz w:val="20"/>
              </w:rPr>
              <w:t> </w:t>
            </w:r>
            <w:r>
              <w:rPr>
                <w:rFonts w:ascii="Arial" w:hAnsi="Arial"/>
                <w:b/>
                <w:color w:val="484B4E"/>
                <w:sz w:val="20"/>
              </w:rPr>
              <w:t>:</w:t>
            </w:r>
            <w:r>
              <w:rPr>
                <w:rFonts w:ascii="Arial" w:hAnsi="Arial"/>
                <w:b/>
                <w:color w:val="484B4E"/>
                <w:spacing w:val="-8"/>
                <w:sz w:val="20"/>
              </w:rPr>
              <w:t> </w:t>
            </w:r>
            <w:r>
              <w:rPr>
                <w:rFonts w:ascii="Arial" w:hAnsi="Arial"/>
                <w:color w:val="484B4E"/>
                <w:sz w:val="20"/>
              </w:rPr>
              <w:t>LGBTQIA</w:t>
            </w:r>
            <w:r>
              <w:rPr>
                <w:rFonts w:ascii="Arial" w:hAnsi="Arial"/>
                <w:color w:val="484B4E"/>
                <w:spacing w:val="-5"/>
                <w:sz w:val="20"/>
              </w:rPr>
              <w:t> </w:t>
            </w:r>
            <w:r>
              <w:rPr>
                <w:rFonts w:ascii="Arial" w:hAnsi="Arial"/>
                <w:color w:val="484B4E"/>
                <w:sz w:val="20"/>
              </w:rPr>
              <w:t>support,</w:t>
            </w:r>
            <w:r>
              <w:rPr>
                <w:rFonts w:ascii="Arial" w:hAnsi="Arial"/>
                <w:color w:val="484B4E"/>
                <w:spacing w:val="-7"/>
                <w:sz w:val="20"/>
              </w:rPr>
              <w:t> </w:t>
            </w:r>
            <w:r>
              <w:rPr>
                <w:rFonts w:ascii="Arial" w:hAnsi="Arial"/>
                <w:color w:val="484B4E"/>
                <w:sz w:val="20"/>
              </w:rPr>
              <w:t>client- centred approach, strengths-based advocacy, trauma-informed care, harm reduction, crisis intervention, referral to relevant services.</w:t>
            </w:r>
          </w:p>
          <w:p>
            <w:pPr>
              <w:pStyle w:val="TableParagraph"/>
              <w:ind w:left="0"/>
              <w:rPr>
                <w:rFonts w:ascii="Arial"/>
                <w:sz w:val="20"/>
              </w:rPr>
            </w:pPr>
          </w:p>
          <w:p>
            <w:pPr>
              <w:pStyle w:val="TableParagraph"/>
              <w:numPr>
                <w:ilvl w:val="0"/>
                <w:numId w:val="10"/>
              </w:numPr>
              <w:tabs>
                <w:tab w:pos="770" w:val="left" w:leader="none"/>
              </w:tabs>
              <w:spacing w:line="240" w:lineRule="auto" w:before="0" w:after="0"/>
              <w:ind w:left="770" w:right="196" w:hanging="450"/>
              <w:jc w:val="left"/>
              <w:rPr>
                <w:rFonts w:ascii="Arial" w:hAnsi="Arial"/>
                <w:sz w:val="20"/>
              </w:rPr>
            </w:pPr>
            <w:r>
              <w:rPr>
                <w:rFonts w:ascii="Arial" w:hAnsi="Arial"/>
                <w:b/>
                <w:color w:val="C00000"/>
                <w:sz w:val="20"/>
              </w:rPr>
              <w:t>Interpersonal &amp; Communication </w:t>
            </w:r>
            <w:r>
              <w:rPr>
                <w:rFonts w:ascii="Arial" w:hAnsi="Arial"/>
                <w:color w:val="484B4E"/>
                <w:sz w:val="20"/>
              </w:rPr>
              <w:t>: Active listening, establish</w:t>
            </w:r>
            <w:r>
              <w:rPr>
                <w:rFonts w:ascii="Arial" w:hAnsi="Arial"/>
                <w:color w:val="484B4E"/>
                <w:spacing w:val="-11"/>
                <w:sz w:val="20"/>
              </w:rPr>
              <w:t> </w:t>
            </w:r>
            <w:r>
              <w:rPr>
                <w:rFonts w:ascii="Arial" w:hAnsi="Arial"/>
                <w:color w:val="484B4E"/>
                <w:sz w:val="20"/>
              </w:rPr>
              <w:t>rapport,</w:t>
            </w:r>
            <w:r>
              <w:rPr>
                <w:rFonts w:ascii="Arial" w:hAnsi="Arial"/>
                <w:color w:val="484B4E"/>
                <w:spacing w:val="-11"/>
                <w:sz w:val="20"/>
              </w:rPr>
              <w:t> </w:t>
            </w:r>
            <w:r>
              <w:rPr>
                <w:rFonts w:ascii="Arial" w:hAnsi="Arial"/>
                <w:color w:val="484B4E"/>
                <w:sz w:val="20"/>
              </w:rPr>
              <w:t>empathy,</w:t>
            </w:r>
            <w:r>
              <w:rPr>
                <w:rFonts w:ascii="Arial" w:hAnsi="Arial"/>
                <w:color w:val="484B4E"/>
                <w:spacing w:val="-6"/>
                <w:sz w:val="20"/>
              </w:rPr>
              <w:t> </w:t>
            </w:r>
            <w:r>
              <w:rPr>
                <w:rFonts w:ascii="Arial" w:hAnsi="Arial"/>
                <w:color w:val="484B4E"/>
                <w:sz w:val="20"/>
              </w:rPr>
              <w:t>collaboration,</w:t>
            </w:r>
            <w:r>
              <w:rPr>
                <w:rFonts w:ascii="Arial" w:hAnsi="Arial"/>
                <w:color w:val="484B4E"/>
                <w:spacing w:val="-11"/>
                <w:sz w:val="20"/>
              </w:rPr>
              <w:t> </w:t>
            </w:r>
            <w:r>
              <w:rPr>
                <w:rFonts w:ascii="Arial" w:hAnsi="Arial"/>
                <w:color w:val="484B4E"/>
                <w:sz w:val="20"/>
              </w:rPr>
              <w:t>written</w:t>
            </w:r>
            <w:r>
              <w:rPr>
                <w:rFonts w:ascii="Arial" w:hAnsi="Arial"/>
                <w:color w:val="484B4E"/>
                <w:spacing w:val="-7"/>
                <w:sz w:val="20"/>
              </w:rPr>
              <w:t> </w:t>
            </w:r>
            <w:r>
              <w:rPr>
                <w:rFonts w:ascii="Arial" w:hAnsi="Arial"/>
                <w:color w:val="484B4E"/>
                <w:sz w:val="20"/>
              </w:rPr>
              <w:t>and verbal communication, delivering sensitive</w:t>
            </w:r>
          </w:p>
          <w:p>
            <w:pPr>
              <w:pStyle w:val="TableParagraph"/>
              <w:spacing w:line="209" w:lineRule="exact"/>
              <w:ind w:left="770"/>
              <w:rPr>
                <w:rFonts w:ascii="Arial"/>
                <w:sz w:val="20"/>
              </w:rPr>
            </w:pPr>
            <w:r>
              <w:rPr>
                <w:rFonts w:ascii="Arial"/>
                <w:color w:val="484B4E"/>
                <w:sz w:val="20"/>
              </w:rPr>
              <w:t>information</w:t>
            </w:r>
            <w:r>
              <w:rPr>
                <w:rFonts w:ascii="Arial"/>
                <w:color w:val="484B4E"/>
                <w:spacing w:val="-8"/>
                <w:sz w:val="20"/>
              </w:rPr>
              <w:t> </w:t>
            </w:r>
            <w:r>
              <w:rPr>
                <w:rFonts w:ascii="Arial"/>
                <w:color w:val="484B4E"/>
                <w:sz w:val="20"/>
              </w:rPr>
              <w:t>with</w:t>
            </w:r>
            <w:r>
              <w:rPr>
                <w:rFonts w:ascii="Arial"/>
                <w:color w:val="484B4E"/>
                <w:spacing w:val="-7"/>
                <w:sz w:val="20"/>
              </w:rPr>
              <w:t> </w:t>
            </w:r>
            <w:r>
              <w:rPr>
                <w:rFonts w:ascii="Arial"/>
                <w:color w:val="484B4E"/>
                <w:sz w:val="20"/>
              </w:rPr>
              <w:t>compassion,</w:t>
            </w:r>
            <w:r>
              <w:rPr>
                <w:rFonts w:ascii="Arial"/>
                <w:color w:val="484B4E"/>
                <w:spacing w:val="-8"/>
                <w:sz w:val="20"/>
              </w:rPr>
              <w:t> </w:t>
            </w:r>
            <w:r>
              <w:rPr>
                <w:rFonts w:ascii="Arial"/>
                <w:color w:val="484B4E"/>
                <w:sz w:val="20"/>
              </w:rPr>
              <w:t>customer</w:t>
            </w:r>
            <w:r>
              <w:rPr>
                <w:rFonts w:ascii="Arial"/>
                <w:color w:val="484B4E"/>
                <w:spacing w:val="-2"/>
                <w:sz w:val="20"/>
              </w:rPr>
              <w:t> service.</w:t>
            </w:r>
          </w:p>
        </w:tc>
        <w:tc>
          <w:tcPr>
            <w:tcW w:w="5173" w:type="dxa"/>
          </w:tcPr>
          <w:p>
            <w:pPr>
              <w:pStyle w:val="TableParagraph"/>
              <w:numPr>
                <w:ilvl w:val="0"/>
                <w:numId w:val="11"/>
              </w:numPr>
              <w:tabs>
                <w:tab w:pos="559" w:val="left" w:leader="none"/>
              </w:tabs>
              <w:spacing w:line="240" w:lineRule="auto" w:before="49" w:after="0"/>
              <w:ind w:left="559" w:right="47" w:hanging="361"/>
              <w:jc w:val="left"/>
              <w:rPr>
                <w:rFonts w:ascii="Arial" w:hAnsi="Arial"/>
                <w:sz w:val="20"/>
              </w:rPr>
            </w:pPr>
            <w:r>
              <w:rPr>
                <w:rFonts w:ascii="Arial" w:hAnsi="Arial"/>
                <w:b/>
                <w:color w:val="C00000"/>
                <w:sz w:val="20"/>
              </w:rPr>
              <w:t>HIV / STI Knowledge </w:t>
            </w:r>
            <w:r>
              <w:rPr>
                <w:rFonts w:ascii="Arial" w:hAnsi="Arial"/>
                <w:color w:val="C00000"/>
                <w:sz w:val="20"/>
              </w:rPr>
              <w:t>: </w:t>
            </w:r>
            <w:r>
              <w:rPr>
                <w:rFonts w:ascii="Arial" w:hAnsi="Arial"/>
                <w:color w:val="484B4E"/>
                <w:sz w:val="20"/>
              </w:rPr>
              <w:t>Understanding of HIV / STI transmission, prevention, and the impact of a diagnosis.</w:t>
            </w:r>
            <w:r>
              <w:rPr>
                <w:rFonts w:ascii="Arial" w:hAnsi="Arial"/>
                <w:color w:val="484B4E"/>
                <w:spacing w:val="-12"/>
                <w:sz w:val="20"/>
              </w:rPr>
              <w:t> </w:t>
            </w:r>
            <w:r>
              <w:rPr>
                <w:rFonts w:ascii="Arial" w:hAnsi="Arial"/>
                <w:color w:val="484B4E"/>
                <w:sz w:val="20"/>
              </w:rPr>
              <w:t>Experience</w:t>
            </w:r>
            <w:r>
              <w:rPr>
                <w:rFonts w:ascii="Arial" w:hAnsi="Arial"/>
                <w:color w:val="484B4E"/>
                <w:spacing w:val="-12"/>
                <w:sz w:val="20"/>
              </w:rPr>
              <w:t> </w:t>
            </w:r>
            <w:r>
              <w:rPr>
                <w:rFonts w:ascii="Arial" w:hAnsi="Arial"/>
                <w:color w:val="484B4E"/>
                <w:sz w:val="20"/>
              </w:rPr>
              <w:t>conducting</w:t>
            </w:r>
            <w:r>
              <w:rPr>
                <w:rFonts w:ascii="Arial" w:hAnsi="Arial"/>
                <w:color w:val="484B4E"/>
                <w:spacing w:val="-12"/>
                <w:sz w:val="20"/>
              </w:rPr>
              <w:t> </w:t>
            </w:r>
            <w:r>
              <w:rPr>
                <w:rFonts w:ascii="Arial" w:hAnsi="Arial"/>
                <w:color w:val="484B4E"/>
                <w:sz w:val="20"/>
              </w:rPr>
              <w:t>risk</w:t>
            </w:r>
            <w:r>
              <w:rPr>
                <w:rFonts w:ascii="Arial" w:hAnsi="Arial"/>
                <w:color w:val="484B4E"/>
                <w:spacing w:val="-8"/>
                <w:sz w:val="20"/>
              </w:rPr>
              <w:t> </w:t>
            </w:r>
            <w:r>
              <w:rPr>
                <w:rFonts w:ascii="Arial" w:hAnsi="Arial"/>
                <w:color w:val="484B4E"/>
                <w:sz w:val="20"/>
              </w:rPr>
              <w:t>assessments and providing health education.</w:t>
            </w:r>
          </w:p>
          <w:p>
            <w:pPr>
              <w:pStyle w:val="TableParagraph"/>
              <w:ind w:left="0"/>
              <w:rPr>
                <w:rFonts w:ascii="Arial"/>
                <w:sz w:val="20"/>
              </w:rPr>
            </w:pPr>
          </w:p>
          <w:p>
            <w:pPr>
              <w:pStyle w:val="TableParagraph"/>
              <w:numPr>
                <w:ilvl w:val="0"/>
                <w:numId w:val="11"/>
              </w:numPr>
              <w:tabs>
                <w:tab w:pos="559" w:val="left" w:leader="none"/>
              </w:tabs>
              <w:spacing w:line="240" w:lineRule="auto" w:before="0" w:after="0"/>
              <w:ind w:left="559" w:right="170" w:hanging="361"/>
              <w:jc w:val="left"/>
              <w:rPr>
                <w:rFonts w:ascii="Arial" w:hAnsi="Arial"/>
                <w:sz w:val="20"/>
              </w:rPr>
            </w:pPr>
            <w:r>
              <w:rPr>
                <w:rFonts w:ascii="Arial" w:hAnsi="Arial"/>
                <w:b/>
                <w:color w:val="C00000"/>
                <w:sz w:val="20"/>
              </w:rPr>
              <w:t>Other </w:t>
            </w:r>
            <w:r>
              <w:rPr>
                <w:rFonts w:ascii="Arial" w:hAnsi="Arial"/>
                <w:b/>
                <w:color w:val="484B4E"/>
                <w:sz w:val="20"/>
              </w:rPr>
              <w:t>: </w:t>
            </w:r>
            <w:r>
              <w:rPr>
                <w:rFonts w:ascii="Arial" w:hAnsi="Arial"/>
                <w:color w:val="484B4E"/>
                <w:sz w:val="20"/>
              </w:rPr>
              <w:t>Confidentiality, cultural sensitivity, ethical boundaries,</w:t>
            </w:r>
            <w:r>
              <w:rPr>
                <w:rFonts w:ascii="Arial" w:hAnsi="Arial"/>
                <w:color w:val="484B4E"/>
                <w:spacing w:val="-11"/>
                <w:sz w:val="20"/>
              </w:rPr>
              <w:t> </w:t>
            </w:r>
            <w:r>
              <w:rPr>
                <w:rFonts w:ascii="Arial" w:hAnsi="Arial"/>
                <w:color w:val="484B4E"/>
                <w:sz w:val="20"/>
              </w:rPr>
              <w:t>community-based</w:t>
            </w:r>
            <w:r>
              <w:rPr>
                <w:rFonts w:ascii="Arial" w:hAnsi="Arial"/>
                <w:color w:val="484B4E"/>
                <w:spacing w:val="-11"/>
                <w:sz w:val="20"/>
              </w:rPr>
              <w:t> </w:t>
            </w:r>
            <w:r>
              <w:rPr>
                <w:rFonts w:ascii="Arial" w:hAnsi="Arial"/>
                <w:color w:val="484B4E"/>
                <w:sz w:val="20"/>
              </w:rPr>
              <w:t>work,</w:t>
            </w:r>
            <w:r>
              <w:rPr>
                <w:rFonts w:ascii="Arial" w:hAnsi="Arial"/>
                <w:color w:val="484B4E"/>
                <w:spacing w:val="-11"/>
                <w:sz w:val="20"/>
              </w:rPr>
              <w:t> </w:t>
            </w:r>
            <w:r>
              <w:rPr>
                <w:rFonts w:ascii="Arial" w:hAnsi="Arial"/>
                <w:color w:val="484B4E"/>
                <w:sz w:val="20"/>
              </w:rPr>
              <w:t>peer</w:t>
            </w:r>
            <w:r>
              <w:rPr>
                <w:rFonts w:ascii="Arial" w:hAnsi="Arial"/>
                <w:color w:val="484B4E"/>
                <w:spacing w:val="-11"/>
                <w:sz w:val="20"/>
              </w:rPr>
              <w:t> </w:t>
            </w:r>
            <w:r>
              <w:rPr>
                <w:rFonts w:ascii="Arial" w:hAnsi="Arial"/>
                <w:color w:val="484B4E"/>
                <w:sz w:val="20"/>
              </w:rPr>
              <w:t>support, understanding of intersectionality, public health,</w:t>
            </w:r>
          </w:p>
          <w:p>
            <w:pPr>
              <w:pStyle w:val="TableParagraph"/>
              <w:spacing w:line="209" w:lineRule="exact"/>
              <w:ind w:left="559"/>
              <w:rPr>
                <w:rFonts w:ascii="Arial"/>
                <w:sz w:val="20"/>
              </w:rPr>
            </w:pPr>
            <w:r>
              <w:rPr>
                <w:rFonts w:ascii="Arial"/>
                <w:color w:val="484B4E"/>
                <w:spacing w:val="-2"/>
                <w:sz w:val="20"/>
              </w:rPr>
              <w:t>healthcare.</w:t>
            </w:r>
          </w:p>
        </w:tc>
      </w:tr>
    </w:tbl>
    <w:p>
      <w:pPr>
        <w:pStyle w:val="BodyText"/>
        <w:spacing w:before="74"/>
        <w:rPr>
          <w:sz w:val="20"/>
        </w:rPr>
      </w:pPr>
      <w:r>
        <w:rPr/>
        <mc:AlternateContent>
          <mc:Choice Requires="wps">
            <w:drawing>
              <wp:anchor distT="0" distB="0" distL="0" distR="0" allowOverlap="1" layoutInCell="1" locked="0" behindDoc="1" simplePos="0" relativeHeight="487595008">
                <wp:simplePos x="0" y="0"/>
                <wp:positionH relativeFrom="page">
                  <wp:posOffset>444817</wp:posOffset>
                </wp:positionH>
                <wp:positionV relativeFrom="paragraph">
                  <wp:posOffset>208321</wp:posOffset>
                </wp:positionV>
                <wp:extent cx="6886575" cy="1270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6.403282pt;width:542.22pt;height:1pt;mso-position-horizontal-relative:page;mso-position-vertical-relative:paragraph;z-index:-15721472;mso-wrap-distance-left:0;mso-wrap-distance-right:0" id="docshape31" filled="true" fillcolor="#c0c5cf" stroked="false">
                <v:fill type="solid"/>
                <w10:wrap type="topAndBottom"/>
              </v:rect>
            </w:pict>
          </mc:Fallback>
        </mc:AlternateContent>
      </w:r>
    </w:p>
    <w:p>
      <w:pPr>
        <w:pStyle w:val="Heading9"/>
        <w:spacing w:before="260"/>
      </w:pPr>
      <w:r>
        <w:rPr>
          <w:color w:val="34393D"/>
        </w:rPr>
        <w:t>WORK</w:t>
      </w:r>
      <w:r>
        <w:rPr>
          <w:color w:val="34393D"/>
          <w:spacing w:val="47"/>
        </w:rPr>
        <w:t> </w:t>
      </w:r>
      <w:r>
        <w:rPr>
          <w:color w:val="34393D"/>
          <w:spacing w:val="-2"/>
        </w:rPr>
        <w:t>EXPERIENCE</w:t>
      </w:r>
    </w:p>
    <w:p>
      <w:pPr>
        <w:tabs>
          <w:tab w:pos="9903" w:val="left" w:leader="none"/>
        </w:tabs>
        <w:spacing w:before="101"/>
        <w:ind w:left="700" w:right="0" w:firstLine="0"/>
        <w:jc w:val="left"/>
        <w:rPr>
          <w:i/>
          <w:sz w:val="20"/>
        </w:rPr>
      </w:pPr>
      <w:r>
        <w:rPr>
          <w:b/>
          <w:color w:val="C00000"/>
          <w:sz w:val="20"/>
        </w:rPr>
        <w:t>Multicultural</w:t>
      </w:r>
      <w:r>
        <w:rPr>
          <w:b/>
          <w:color w:val="C00000"/>
          <w:spacing w:val="-10"/>
          <w:sz w:val="20"/>
        </w:rPr>
        <w:t> </w:t>
      </w:r>
      <w:r>
        <w:rPr>
          <w:b/>
          <w:color w:val="C00000"/>
          <w:sz w:val="20"/>
        </w:rPr>
        <w:t>Practice</w:t>
      </w:r>
      <w:r>
        <w:rPr>
          <w:b/>
          <w:color w:val="C00000"/>
          <w:spacing w:val="-10"/>
          <w:sz w:val="20"/>
        </w:rPr>
        <w:t> </w:t>
      </w:r>
      <w:r>
        <w:rPr>
          <w:b/>
          <w:color w:val="C00000"/>
          <w:sz w:val="20"/>
        </w:rPr>
        <w:t>Project</w:t>
      </w:r>
      <w:r>
        <w:rPr>
          <w:b/>
          <w:color w:val="C00000"/>
          <w:spacing w:val="-10"/>
          <w:sz w:val="20"/>
        </w:rPr>
        <w:t> </w:t>
      </w:r>
      <w:r>
        <w:rPr>
          <w:b/>
          <w:color w:val="C00000"/>
          <w:sz w:val="20"/>
        </w:rPr>
        <w:t>Intern</w:t>
      </w:r>
      <w:r>
        <w:rPr>
          <w:b/>
          <w:color w:val="C00000"/>
          <w:spacing w:val="-3"/>
          <w:sz w:val="20"/>
        </w:rPr>
        <w:t> </w:t>
      </w:r>
      <w:r>
        <w:rPr>
          <w:color w:val="C00000"/>
          <w:sz w:val="20"/>
        </w:rPr>
        <w:t>/</w:t>
      </w:r>
      <w:r>
        <w:rPr>
          <w:color w:val="C00000"/>
          <w:spacing w:val="-9"/>
          <w:sz w:val="20"/>
        </w:rPr>
        <w:t> </w:t>
      </w:r>
      <w:r>
        <w:rPr>
          <w:color w:val="484B4E"/>
          <w:sz w:val="20"/>
        </w:rPr>
        <w:t>headspace</w:t>
      </w:r>
      <w:r>
        <w:rPr>
          <w:color w:val="484B4E"/>
          <w:spacing w:val="-9"/>
          <w:sz w:val="20"/>
        </w:rPr>
        <w:t> </w:t>
      </w:r>
      <w:r>
        <w:rPr>
          <w:color w:val="484B4E"/>
          <w:sz w:val="20"/>
        </w:rPr>
        <w:t>National</w:t>
      </w:r>
      <w:r>
        <w:rPr>
          <w:color w:val="484B4E"/>
          <w:spacing w:val="-7"/>
          <w:sz w:val="20"/>
        </w:rPr>
        <w:t> </w:t>
      </w:r>
      <w:r>
        <w:rPr>
          <w:color w:val="484B4E"/>
          <w:sz w:val="20"/>
        </w:rPr>
        <w:t>-</w:t>
      </w:r>
      <w:r>
        <w:rPr>
          <w:color w:val="484B4E"/>
          <w:spacing w:val="-10"/>
          <w:sz w:val="20"/>
        </w:rPr>
        <w:t> </w:t>
      </w:r>
      <w:r>
        <w:rPr>
          <w:color w:val="484B4E"/>
          <w:sz w:val="20"/>
        </w:rPr>
        <w:t>Naarm,</w:t>
      </w:r>
      <w:r>
        <w:rPr>
          <w:color w:val="484B4E"/>
          <w:spacing w:val="-10"/>
          <w:sz w:val="20"/>
        </w:rPr>
        <w:t> </w:t>
      </w:r>
      <w:r>
        <w:rPr>
          <w:color w:val="484B4E"/>
          <w:spacing w:val="-2"/>
          <w:sz w:val="20"/>
        </w:rPr>
        <w:t>Australia</w:t>
      </w:r>
      <w:r>
        <w:rPr>
          <w:color w:val="484B4E"/>
          <w:sz w:val="20"/>
        </w:rPr>
        <w:tab/>
      </w:r>
      <w:r>
        <w:rPr>
          <w:i/>
          <w:color w:val="484B4E"/>
          <w:sz w:val="20"/>
        </w:rPr>
        <w:t>03/2024</w:t>
      </w:r>
      <w:r>
        <w:rPr>
          <w:i/>
          <w:color w:val="484B4E"/>
          <w:spacing w:val="-8"/>
          <w:sz w:val="20"/>
        </w:rPr>
        <w:t> </w:t>
      </w:r>
      <w:r>
        <w:rPr>
          <w:i/>
          <w:color w:val="484B4E"/>
          <w:sz w:val="20"/>
        </w:rPr>
        <w:t>-</w:t>
      </w:r>
      <w:r>
        <w:rPr>
          <w:i/>
          <w:color w:val="484B4E"/>
          <w:spacing w:val="-8"/>
          <w:sz w:val="20"/>
        </w:rPr>
        <w:t> </w:t>
      </w:r>
      <w:r>
        <w:rPr>
          <w:i/>
          <w:color w:val="484B4E"/>
          <w:spacing w:val="-2"/>
          <w:sz w:val="20"/>
        </w:rPr>
        <w:t>10/2024</w:t>
      </w:r>
    </w:p>
    <w:p>
      <w:pPr>
        <w:pStyle w:val="ListParagraph"/>
        <w:numPr>
          <w:ilvl w:val="1"/>
          <w:numId w:val="1"/>
        </w:numPr>
        <w:tabs>
          <w:tab w:pos="1420" w:val="left" w:leader="none"/>
        </w:tabs>
        <w:spacing w:line="240" w:lineRule="auto" w:before="122" w:after="0"/>
        <w:ind w:left="1420" w:right="1077" w:hanging="450"/>
        <w:jc w:val="left"/>
        <w:rPr>
          <w:rFonts w:ascii="Symbol" w:hAnsi="Symbol"/>
          <w:color w:val="484B4E"/>
          <w:sz w:val="20"/>
        </w:rPr>
      </w:pPr>
      <w:r>
        <w:rPr>
          <w:color w:val="484B4E"/>
          <w:sz w:val="20"/>
        </w:rPr>
        <w:t>Completed</w:t>
      </w:r>
      <w:r>
        <w:rPr>
          <w:color w:val="484B4E"/>
          <w:spacing w:val="-2"/>
          <w:sz w:val="20"/>
        </w:rPr>
        <w:t> </w:t>
      </w:r>
      <w:r>
        <w:rPr>
          <w:color w:val="484B4E"/>
          <w:sz w:val="20"/>
        </w:rPr>
        <w:t>internship</w:t>
      </w:r>
      <w:r>
        <w:rPr>
          <w:color w:val="484B4E"/>
          <w:spacing w:val="-6"/>
          <w:sz w:val="20"/>
        </w:rPr>
        <w:t> </w:t>
      </w:r>
      <w:r>
        <w:rPr>
          <w:color w:val="484B4E"/>
          <w:sz w:val="20"/>
        </w:rPr>
        <w:t>on</w:t>
      </w:r>
      <w:r>
        <w:rPr>
          <w:color w:val="484B4E"/>
          <w:spacing w:val="-7"/>
          <w:sz w:val="20"/>
        </w:rPr>
        <w:t> </w:t>
      </w:r>
      <w:r>
        <w:rPr>
          <w:color w:val="484B4E"/>
          <w:sz w:val="20"/>
        </w:rPr>
        <w:t>the</w:t>
      </w:r>
      <w:r>
        <w:rPr>
          <w:color w:val="484B4E"/>
          <w:spacing w:val="-2"/>
          <w:sz w:val="20"/>
        </w:rPr>
        <w:t> </w:t>
      </w:r>
      <w:r>
        <w:rPr>
          <w:color w:val="484B4E"/>
          <w:sz w:val="20"/>
        </w:rPr>
        <w:t>team</w:t>
      </w:r>
      <w:r>
        <w:rPr>
          <w:color w:val="484B4E"/>
          <w:spacing w:val="-3"/>
          <w:sz w:val="20"/>
        </w:rPr>
        <w:t> </w:t>
      </w:r>
      <w:r>
        <w:rPr>
          <w:color w:val="484B4E"/>
          <w:sz w:val="20"/>
        </w:rPr>
        <w:t>responsible</w:t>
      </w:r>
      <w:r>
        <w:rPr>
          <w:color w:val="484B4E"/>
          <w:spacing w:val="-6"/>
          <w:sz w:val="20"/>
        </w:rPr>
        <w:t> </w:t>
      </w:r>
      <w:r>
        <w:rPr>
          <w:color w:val="484B4E"/>
          <w:sz w:val="20"/>
        </w:rPr>
        <w:t>for</w:t>
      </w:r>
      <w:r>
        <w:rPr>
          <w:color w:val="484B4E"/>
          <w:spacing w:val="-7"/>
          <w:sz w:val="20"/>
        </w:rPr>
        <w:t> </w:t>
      </w:r>
      <w:r>
        <w:rPr>
          <w:color w:val="484B4E"/>
          <w:sz w:val="20"/>
        </w:rPr>
        <w:t>diversity</w:t>
      </w:r>
      <w:r>
        <w:rPr>
          <w:color w:val="484B4E"/>
          <w:spacing w:val="-6"/>
          <w:sz w:val="20"/>
        </w:rPr>
        <w:t> </w:t>
      </w:r>
      <w:r>
        <w:rPr>
          <w:color w:val="484B4E"/>
          <w:sz w:val="20"/>
        </w:rPr>
        <w:t>and</w:t>
      </w:r>
      <w:r>
        <w:rPr>
          <w:color w:val="484B4E"/>
          <w:spacing w:val="-7"/>
          <w:sz w:val="20"/>
        </w:rPr>
        <w:t> </w:t>
      </w:r>
      <w:r>
        <w:rPr>
          <w:color w:val="484B4E"/>
          <w:sz w:val="20"/>
        </w:rPr>
        <w:t>inclusion</w:t>
      </w:r>
      <w:r>
        <w:rPr>
          <w:color w:val="484B4E"/>
          <w:spacing w:val="-7"/>
          <w:sz w:val="20"/>
        </w:rPr>
        <w:t> </w:t>
      </w:r>
      <w:r>
        <w:rPr>
          <w:color w:val="484B4E"/>
          <w:sz w:val="20"/>
        </w:rPr>
        <w:t>and</w:t>
      </w:r>
      <w:r>
        <w:rPr>
          <w:color w:val="484B4E"/>
          <w:spacing w:val="-2"/>
          <w:sz w:val="20"/>
        </w:rPr>
        <w:t> </w:t>
      </w:r>
      <w:r>
        <w:rPr>
          <w:color w:val="484B4E"/>
          <w:sz w:val="20"/>
        </w:rPr>
        <w:t>professional</w:t>
      </w:r>
      <w:r>
        <w:rPr>
          <w:color w:val="484B4E"/>
          <w:spacing w:val="-1"/>
          <w:sz w:val="20"/>
        </w:rPr>
        <w:t> </w:t>
      </w:r>
      <w:r>
        <w:rPr>
          <w:color w:val="484B4E"/>
          <w:sz w:val="20"/>
        </w:rPr>
        <w:t>development</w:t>
      </w:r>
      <w:r>
        <w:rPr>
          <w:color w:val="484B4E"/>
          <w:spacing w:val="-1"/>
          <w:sz w:val="20"/>
        </w:rPr>
        <w:t> </w:t>
      </w:r>
      <w:r>
        <w:rPr>
          <w:color w:val="484B4E"/>
          <w:sz w:val="20"/>
        </w:rPr>
        <w:t>across 150 headspace sites nationally.</w:t>
      </w:r>
    </w:p>
    <w:p>
      <w:pPr>
        <w:pStyle w:val="ListParagraph"/>
        <w:numPr>
          <w:ilvl w:val="1"/>
          <w:numId w:val="1"/>
        </w:numPr>
        <w:tabs>
          <w:tab w:pos="1420" w:val="left" w:leader="none"/>
        </w:tabs>
        <w:spacing w:line="240" w:lineRule="auto" w:before="60" w:after="0"/>
        <w:ind w:left="1420" w:right="850" w:hanging="450"/>
        <w:jc w:val="left"/>
        <w:rPr>
          <w:rFonts w:ascii="Symbol" w:hAnsi="Symbol"/>
          <w:color w:val="484B4E"/>
          <w:sz w:val="20"/>
        </w:rPr>
      </w:pPr>
      <w:r>
        <w:rPr>
          <w:color w:val="484B4E"/>
          <w:sz w:val="20"/>
        </w:rPr>
        <w:t>Managed</w:t>
      </w:r>
      <w:r>
        <w:rPr>
          <w:color w:val="484B4E"/>
          <w:spacing w:val="-6"/>
          <w:sz w:val="20"/>
        </w:rPr>
        <w:t> </w:t>
      </w:r>
      <w:r>
        <w:rPr>
          <w:color w:val="484B4E"/>
          <w:sz w:val="20"/>
        </w:rPr>
        <w:t>the</w:t>
      </w:r>
      <w:r>
        <w:rPr>
          <w:color w:val="484B4E"/>
          <w:spacing w:val="-6"/>
          <w:sz w:val="20"/>
        </w:rPr>
        <w:t> </w:t>
      </w:r>
      <w:r>
        <w:rPr>
          <w:color w:val="484B4E"/>
          <w:sz w:val="20"/>
        </w:rPr>
        <w:t>International</w:t>
      </w:r>
      <w:r>
        <w:rPr>
          <w:color w:val="484B4E"/>
          <w:spacing w:val="-4"/>
          <w:sz w:val="20"/>
        </w:rPr>
        <w:t> </w:t>
      </w:r>
      <w:r>
        <w:rPr>
          <w:color w:val="484B4E"/>
          <w:sz w:val="20"/>
        </w:rPr>
        <w:t>Students</w:t>
      </w:r>
      <w:r>
        <w:rPr>
          <w:color w:val="484B4E"/>
          <w:spacing w:val="-5"/>
          <w:sz w:val="20"/>
        </w:rPr>
        <w:t> </w:t>
      </w:r>
      <w:r>
        <w:rPr>
          <w:color w:val="484B4E"/>
          <w:sz w:val="20"/>
        </w:rPr>
        <w:t>Experience</w:t>
      </w:r>
      <w:r>
        <w:rPr>
          <w:color w:val="484B4E"/>
          <w:spacing w:val="-6"/>
          <w:sz w:val="20"/>
        </w:rPr>
        <w:t> </w:t>
      </w:r>
      <w:r>
        <w:rPr>
          <w:color w:val="484B4E"/>
          <w:sz w:val="20"/>
        </w:rPr>
        <w:t>Project,</w:t>
      </w:r>
      <w:r>
        <w:rPr>
          <w:color w:val="484B4E"/>
          <w:spacing w:val="-1"/>
          <w:sz w:val="20"/>
        </w:rPr>
        <w:t> </w:t>
      </w:r>
      <w:r>
        <w:rPr>
          <w:color w:val="484B4E"/>
          <w:sz w:val="20"/>
        </w:rPr>
        <w:t>applying</w:t>
      </w:r>
      <w:r>
        <w:rPr>
          <w:color w:val="484B4E"/>
          <w:spacing w:val="-6"/>
          <w:sz w:val="20"/>
        </w:rPr>
        <w:t> </w:t>
      </w:r>
      <w:r>
        <w:rPr>
          <w:color w:val="484B4E"/>
          <w:sz w:val="20"/>
        </w:rPr>
        <w:t>community development</w:t>
      </w:r>
      <w:r>
        <w:rPr>
          <w:color w:val="484B4E"/>
          <w:spacing w:val="-6"/>
          <w:sz w:val="20"/>
        </w:rPr>
        <w:t> </w:t>
      </w:r>
      <w:r>
        <w:rPr>
          <w:color w:val="484B4E"/>
          <w:sz w:val="20"/>
        </w:rPr>
        <w:t>principles</w:t>
      </w:r>
      <w:r>
        <w:rPr>
          <w:color w:val="484B4E"/>
          <w:spacing w:val="-5"/>
          <w:sz w:val="20"/>
        </w:rPr>
        <w:t> </w:t>
      </w:r>
      <w:r>
        <w:rPr>
          <w:color w:val="484B4E"/>
          <w:sz w:val="20"/>
        </w:rPr>
        <w:t>to</w:t>
      </w:r>
      <w:r>
        <w:rPr>
          <w:color w:val="484B4E"/>
          <w:spacing w:val="-6"/>
          <w:sz w:val="20"/>
        </w:rPr>
        <w:t> </w:t>
      </w:r>
      <w:r>
        <w:rPr>
          <w:color w:val="484B4E"/>
          <w:sz w:val="20"/>
        </w:rPr>
        <w:t>complete participation in primary research and co-design of new, culturally appropriate resources to support services.</w:t>
      </w:r>
    </w:p>
    <w:p>
      <w:pPr>
        <w:pStyle w:val="ListParagraph"/>
        <w:numPr>
          <w:ilvl w:val="1"/>
          <w:numId w:val="1"/>
        </w:numPr>
        <w:tabs>
          <w:tab w:pos="1420" w:val="left" w:leader="none"/>
        </w:tabs>
        <w:spacing w:line="240" w:lineRule="auto" w:before="55" w:after="0"/>
        <w:ind w:left="1420" w:right="761" w:hanging="450"/>
        <w:jc w:val="both"/>
        <w:rPr>
          <w:rFonts w:ascii="Symbol" w:hAnsi="Symbol"/>
          <w:color w:val="484B4E"/>
          <w:sz w:val="20"/>
        </w:rPr>
      </w:pPr>
      <w:r>
        <w:rPr>
          <w:color w:val="484B4E"/>
          <w:sz w:val="20"/>
        </w:rPr>
        <w:t>Facilitated</w:t>
      </w:r>
      <w:r>
        <w:rPr>
          <w:color w:val="484B4E"/>
          <w:spacing w:val="-3"/>
          <w:sz w:val="20"/>
        </w:rPr>
        <w:t> </w:t>
      </w:r>
      <w:r>
        <w:rPr>
          <w:color w:val="484B4E"/>
          <w:sz w:val="20"/>
        </w:rPr>
        <w:t>six focus</w:t>
      </w:r>
      <w:r>
        <w:rPr>
          <w:color w:val="484B4E"/>
          <w:spacing w:val="-2"/>
          <w:sz w:val="20"/>
        </w:rPr>
        <w:t> </w:t>
      </w:r>
      <w:r>
        <w:rPr>
          <w:color w:val="484B4E"/>
          <w:sz w:val="20"/>
        </w:rPr>
        <w:t>groups with</w:t>
      </w:r>
      <w:r>
        <w:rPr>
          <w:color w:val="484B4E"/>
          <w:spacing w:val="-3"/>
          <w:sz w:val="20"/>
        </w:rPr>
        <w:t> </w:t>
      </w:r>
      <w:r>
        <w:rPr>
          <w:color w:val="484B4E"/>
          <w:sz w:val="20"/>
        </w:rPr>
        <w:t>thirty-six</w:t>
      </w:r>
      <w:r>
        <w:rPr>
          <w:color w:val="484B4E"/>
          <w:spacing w:val="-2"/>
          <w:sz w:val="20"/>
        </w:rPr>
        <w:t> </w:t>
      </w:r>
      <w:r>
        <w:rPr>
          <w:color w:val="484B4E"/>
          <w:sz w:val="20"/>
        </w:rPr>
        <w:t>international</w:t>
      </w:r>
      <w:r>
        <w:rPr>
          <w:color w:val="484B4E"/>
          <w:spacing w:val="-1"/>
          <w:sz w:val="20"/>
        </w:rPr>
        <w:t> </w:t>
      </w:r>
      <w:r>
        <w:rPr>
          <w:color w:val="484B4E"/>
          <w:sz w:val="20"/>
        </w:rPr>
        <w:t>students</w:t>
      </w:r>
      <w:r>
        <w:rPr>
          <w:color w:val="484B4E"/>
          <w:spacing w:val="-2"/>
          <w:sz w:val="20"/>
        </w:rPr>
        <w:t> </w:t>
      </w:r>
      <w:r>
        <w:rPr>
          <w:color w:val="484B4E"/>
          <w:sz w:val="20"/>
        </w:rPr>
        <w:t>representing over</w:t>
      </w:r>
      <w:r>
        <w:rPr>
          <w:color w:val="484B4E"/>
          <w:spacing w:val="-1"/>
          <w:sz w:val="20"/>
        </w:rPr>
        <w:t> </w:t>
      </w:r>
      <w:r>
        <w:rPr>
          <w:color w:val="484B4E"/>
          <w:sz w:val="20"/>
        </w:rPr>
        <w:t>fifteen diverse cultural and faith backgrounds,</w:t>
      </w:r>
      <w:r>
        <w:rPr>
          <w:color w:val="484B4E"/>
          <w:spacing w:val="-1"/>
          <w:sz w:val="20"/>
        </w:rPr>
        <w:t> </w:t>
      </w:r>
      <w:r>
        <w:rPr>
          <w:color w:val="484B4E"/>
          <w:sz w:val="20"/>
        </w:rPr>
        <w:t>utilizing</w:t>
      </w:r>
      <w:r>
        <w:rPr>
          <w:color w:val="484B4E"/>
          <w:spacing w:val="-5"/>
          <w:sz w:val="20"/>
        </w:rPr>
        <w:t> </w:t>
      </w:r>
      <w:r>
        <w:rPr>
          <w:color w:val="484B4E"/>
          <w:sz w:val="20"/>
        </w:rPr>
        <w:t>active</w:t>
      </w:r>
      <w:r>
        <w:rPr>
          <w:color w:val="484B4E"/>
          <w:spacing w:val="-5"/>
          <w:sz w:val="20"/>
        </w:rPr>
        <w:t> </w:t>
      </w:r>
      <w:r>
        <w:rPr>
          <w:color w:val="484B4E"/>
          <w:sz w:val="20"/>
        </w:rPr>
        <w:t>listening</w:t>
      </w:r>
      <w:r>
        <w:rPr>
          <w:color w:val="484B4E"/>
          <w:spacing w:val="-1"/>
          <w:sz w:val="20"/>
        </w:rPr>
        <w:t> </w:t>
      </w:r>
      <w:r>
        <w:rPr>
          <w:color w:val="484B4E"/>
          <w:sz w:val="20"/>
        </w:rPr>
        <w:t>and</w:t>
      </w:r>
      <w:r>
        <w:rPr>
          <w:color w:val="484B4E"/>
          <w:spacing w:val="-5"/>
          <w:sz w:val="20"/>
        </w:rPr>
        <w:t> </w:t>
      </w:r>
      <w:r>
        <w:rPr>
          <w:color w:val="484B4E"/>
          <w:sz w:val="20"/>
        </w:rPr>
        <w:t>culturally</w:t>
      </w:r>
      <w:r>
        <w:rPr>
          <w:color w:val="484B4E"/>
          <w:spacing w:val="-4"/>
          <w:sz w:val="20"/>
        </w:rPr>
        <w:t> </w:t>
      </w:r>
      <w:r>
        <w:rPr>
          <w:color w:val="484B4E"/>
          <w:sz w:val="20"/>
        </w:rPr>
        <w:t>sensitive</w:t>
      </w:r>
      <w:r>
        <w:rPr>
          <w:color w:val="484B4E"/>
          <w:spacing w:val="-5"/>
          <w:sz w:val="20"/>
        </w:rPr>
        <w:t> </w:t>
      </w:r>
      <w:r>
        <w:rPr>
          <w:color w:val="484B4E"/>
          <w:sz w:val="20"/>
        </w:rPr>
        <w:t>communication</w:t>
      </w:r>
      <w:r>
        <w:rPr>
          <w:color w:val="484B4E"/>
          <w:spacing w:val="-5"/>
          <w:sz w:val="20"/>
        </w:rPr>
        <w:t> </w:t>
      </w:r>
      <w:r>
        <w:rPr>
          <w:color w:val="484B4E"/>
          <w:sz w:val="20"/>
        </w:rPr>
        <w:t>techniques</w:t>
      </w:r>
      <w:r>
        <w:rPr>
          <w:color w:val="484B4E"/>
          <w:spacing w:val="-4"/>
          <w:sz w:val="20"/>
        </w:rPr>
        <w:t> </w:t>
      </w:r>
      <w:r>
        <w:rPr>
          <w:color w:val="484B4E"/>
          <w:sz w:val="20"/>
        </w:rPr>
        <w:t>to</w:t>
      </w:r>
      <w:r>
        <w:rPr>
          <w:color w:val="484B4E"/>
          <w:spacing w:val="-1"/>
          <w:sz w:val="20"/>
        </w:rPr>
        <w:t> </w:t>
      </w:r>
      <w:r>
        <w:rPr>
          <w:color w:val="484B4E"/>
          <w:sz w:val="20"/>
        </w:rPr>
        <w:t>gather</w:t>
      </w:r>
      <w:r>
        <w:rPr>
          <w:color w:val="484B4E"/>
          <w:spacing w:val="-5"/>
          <w:sz w:val="20"/>
        </w:rPr>
        <w:t> </w:t>
      </w:r>
      <w:r>
        <w:rPr>
          <w:color w:val="484B4E"/>
          <w:sz w:val="20"/>
        </w:rPr>
        <w:t>information</w:t>
      </w:r>
      <w:r>
        <w:rPr>
          <w:color w:val="484B4E"/>
          <w:spacing w:val="-5"/>
          <w:sz w:val="20"/>
        </w:rPr>
        <w:t> </w:t>
      </w:r>
      <w:r>
        <w:rPr>
          <w:color w:val="484B4E"/>
          <w:sz w:val="20"/>
        </w:rPr>
        <w:t>and create a safe and inclusive space for sharing.</w:t>
      </w:r>
    </w:p>
    <w:p>
      <w:pPr>
        <w:pStyle w:val="ListParagraph"/>
        <w:numPr>
          <w:ilvl w:val="1"/>
          <w:numId w:val="1"/>
        </w:numPr>
        <w:tabs>
          <w:tab w:pos="1420" w:val="left" w:leader="none"/>
        </w:tabs>
        <w:spacing w:line="240" w:lineRule="auto" w:before="61" w:after="0"/>
        <w:ind w:left="1420" w:right="1295" w:hanging="450"/>
        <w:jc w:val="both"/>
        <w:rPr>
          <w:rFonts w:ascii="Symbol" w:hAnsi="Symbol"/>
          <w:color w:val="484B4E"/>
          <w:sz w:val="20"/>
        </w:rPr>
      </w:pPr>
      <w:r>
        <w:rPr>
          <w:color w:val="484B4E"/>
          <w:sz w:val="20"/>
        </w:rPr>
        <w:t>Drafted research</w:t>
      </w:r>
      <w:r>
        <w:rPr>
          <w:color w:val="484B4E"/>
          <w:spacing w:val="-5"/>
          <w:sz w:val="20"/>
        </w:rPr>
        <w:t> </w:t>
      </w:r>
      <w:r>
        <w:rPr>
          <w:color w:val="484B4E"/>
          <w:sz w:val="20"/>
        </w:rPr>
        <w:t>report</w:t>
      </w:r>
      <w:r>
        <w:rPr>
          <w:color w:val="484B4E"/>
          <w:spacing w:val="-5"/>
          <w:sz w:val="20"/>
        </w:rPr>
        <w:t> </w:t>
      </w:r>
      <w:r>
        <w:rPr>
          <w:color w:val="484B4E"/>
          <w:sz w:val="20"/>
        </w:rPr>
        <w:t>and recommendations to</w:t>
      </w:r>
      <w:r>
        <w:rPr>
          <w:color w:val="484B4E"/>
          <w:spacing w:val="-5"/>
          <w:sz w:val="20"/>
        </w:rPr>
        <w:t> </w:t>
      </w:r>
      <w:r>
        <w:rPr>
          <w:color w:val="484B4E"/>
          <w:sz w:val="20"/>
        </w:rPr>
        <w:t>the</w:t>
      </w:r>
      <w:r>
        <w:rPr>
          <w:color w:val="484B4E"/>
          <w:spacing w:val="-5"/>
          <w:sz w:val="20"/>
        </w:rPr>
        <w:t> </w:t>
      </w:r>
      <w:r>
        <w:rPr>
          <w:color w:val="484B4E"/>
          <w:sz w:val="20"/>
        </w:rPr>
        <w:t>board,</w:t>
      </w:r>
      <w:r>
        <w:rPr>
          <w:color w:val="484B4E"/>
          <w:spacing w:val="-5"/>
          <w:sz w:val="20"/>
        </w:rPr>
        <w:t> </w:t>
      </w:r>
      <w:r>
        <w:rPr>
          <w:color w:val="484B4E"/>
          <w:sz w:val="20"/>
        </w:rPr>
        <w:t>with</w:t>
      </w:r>
      <w:r>
        <w:rPr>
          <w:color w:val="484B4E"/>
          <w:spacing w:val="-5"/>
          <w:sz w:val="20"/>
        </w:rPr>
        <w:t> </w:t>
      </w:r>
      <w:r>
        <w:rPr>
          <w:color w:val="484B4E"/>
          <w:sz w:val="20"/>
        </w:rPr>
        <w:t>culturally</w:t>
      </w:r>
      <w:r>
        <w:rPr>
          <w:color w:val="484B4E"/>
          <w:spacing w:val="-4"/>
          <w:sz w:val="20"/>
        </w:rPr>
        <w:t> </w:t>
      </w:r>
      <w:r>
        <w:rPr>
          <w:color w:val="484B4E"/>
          <w:sz w:val="20"/>
        </w:rPr>
        <w:t>appropriate</w:t>
      </w:r>
      <w:r>
        <w:rPr>
          <w:color w:val="484B4E"/>
          <w:spacing w:val="-5"/>
          <w:sz w:val="20"/>
        </w:rPr>
        <w:t> </w:t>
      </w:r>
      <w:r>
        <w:rPr>
          <w:color w:val="484B4E"/>
          <w:sz w:val="20"/>
        </w:rPr>
        <w:t>resources</w:t>
      </w:r>
      <w:r>
        <w:rPr>
          <w:color w:val="484B4E"/>
          <w:spacing w:val="-4"/>
          <w:sz w:val="20"/>
        </w:rPr>
        <w:t> </w:t>
      </w:r>
      <w:r>
        <w:rPr>
          <w:color w:val="484B4E"/>
          <w:sz w:val="20"/>
        </w:rPr>
        <w:t>to</w:t>
      </w:r>
      <w:r>
        <w:rPr>
          <w:color w:val="484B4E"/>
          <w:spacing w:val="-5"/>
          <w:sz w:val="20"/>
        </w:rPr>
        <w:t> </w:t>
      </w:r>
      <w:r>
        <w:rPr>
          <w:color w:val="484B4E"/>
          <w:sz w:val="20"/>
        </w:rPr>
        <w:t>improve service delivery, to be rolled out nationally in Q4 2025.</w:t>
      </w:r>
    </w:p>
    <w:p>
      <w:pPr>
        <w:pStyle w:val="ListParagraph"/>
        <w:numPr>
          <w:ilvl w:val="1"/>
          <w:numId w:val="1"/>
        </w:numPr>
        <w:tabs>
          <w:tab w:pos="1420" w:val="left" w:leader="none"/>
        </w:tabs>
        <w:spacing w:line="240" w:lineRule="auto" w:before="60" w:after="0"/>
        <w:ind w:left="1420" w:right="0" w:hanging="450"/>
        <w:jc w:val="both"/>
        <w:rPr>
          <w:rFonts w:ascii="Symbol" w:hAnsi="Symbol"/>
          <w:color w:val="484B4E"/>
          <w:sz w:val="20"/>
        </w:rPr>
      </w:pPr>
      <w:r>
        <w:rPr>
          <w:color w:val="484B4E"/>
          <w:sz w:val="20"/>
        </w:rPr>
        <w:t>Contributed</w:t>
      </w:r>
      <w:r>
        <w:rPr>
          <w:color w:val="484B4E"/>
          <w:spacing w:val="-7"/>
          <w:sz w:val="20"/>
        </w:rPr>
        <w:t> </w:t>
      </w:r>
      <w:r>
        <w:rPr>
          <w:color w:val="484B4E"/>
          <w:sz w:val="20"/>
        </w:rPr>
        <w:t>to</w:t>
      </w:r>
      <w:r>
        <w:rPr>
          <w:color w:val="484B4E"/>
          <w:spacing w:val="-3"/>
          <w:sz w:val="20"/>
        </w:rPr>
        <w:t> </w:t>
      </w:r>
      <w:r>
        <w:rPr>
          <w:color w:val="484B4E"/>
          <w:sz w:val="20"/>
        </w:rPr>
        <w:t>public</w:t>
      </w:r>
      <w:r>
        <w:rPr>
          <w:color w:val="484B4E"/>
          <w:spacing w:val="-6"/>
          <w:sz w:val="20"/>
        </w:rPr>
        <w:t> </w:t>
      </w:r>
      <w:r>
        <w:rPr>
          <w:color w:val="484B4E"/>
          <w:sz w:val="20"/>
        </w:rPr>
        <w:t>health</w:t>
      </w:r>
      <w:r>
        <w:rPr>
          <w:color w:val="484B4E"/>
          <w:spacing w:val="-6"/>
          <w:sz w:val="20"/>
        </w:rPr>
        <w:t> </w:t>
      </w:r>
      <w:r>
        <w:rPr>
          <w:color w:val="484B4E"/>
          <w:sz w:val="20"/>
        </w:rPr>
        <w:t>research</w:t>
      </w:r>
      <w:r>
        <w:rPr>
          <w:color w:val="484B4E"/>
          <w:spacing w:val="-7"/>
          <w:sz w:val="20"/>
        </w:rPr>
        <w:t> </w:t>
      </w:r>
      <w:r>
        <w:rPr>
          <w:color w:val="484B4E"/>
          <w:sz w:val="20"/>
        </w:rPr>
        <w:t>aimed</w:t>
      </w:r>
      <w:r>
        <w:rPr>
          <w:color w:val="484B4E"/>
          <w:spacing w:val="-7"/>
          <w:sz w:val="20"/>
        </w:rPr>
        <w:t> </w:t>
      </w:r>
      <w:r>
        <w:rPr>
          <w:color w:val="484B4E"/>
          <w:sz w:val="20"/>
        </w:rPr>
        <w:t>at</w:t>
      </w:r>
      <w:r>
        <w:rPr>
          <w:color w:val="484B4E"/>
          <w:spacing w:val="-7"/>
          <w:sz w:val="20"/>
        </w:rPr>
        <w:t> </w:t>
      </w:r>
      <w:r>
        <w:rPr>
          <w:color w:val="484B4E"/>
          <w:sz w:val="20"/>
        </w:rPr>
        <w:t>improving</w:t>
      </w:r>
      <w:r>
        <w:rPr>
          <w:color w:val="484B4E"/>
          <w:spacing w:val="-2"/>
          <w:sz w:val="20"/>
        </w:rPr>
        <w:t> </w:t>
      </w:r>
      <w:r>
        <w:rPr>
          <w:color w:val="484B4E"/>
          <w:sz w:val="20"/>
        </w:rPr>
        <w:t>healthcare</w:t>
      </w:r>
      <w:r>
        <w:rPr>
          <w:color w:val="484B4E"/>
          <w:spacing w:val="-7"/>
          <w:sz w:val="20"/>
        </w:rPr>
        <w:t> </w:t>
      </w:r>
      <w:r>
        <w:rPr>
          <w:color w:val="484B4E"/>
          <w:sz w:val="20"/>
        </w:rPr>
        <w:t>access</w:t>
      </w:r>
      <w:r>
        <w:rPr>
          <w:color w:val="484B4E"/>
          <w:spacing w:val="-1"/>
          <w:sz w:val="20"/>
        </w:rPr>
        <w:t> </w:t>
      </w:r>
      <w:r>
        <w:rPr>
          <w:color w:val="484B4E"/>
          <w:sz w:val="20"/>
        </w:rPr>
        <w:t>for</w:t>
      </w:r>
      <w:r>
        <w:rPr>
          <w:color w:val="484B4E"/>
          <w:spacing w:val="-3"/>
          <w:sz w:val="20"/>
        </w:rPr>
        <w:t> </w:t>
      </w:r>
      <w:r>
        <w:rPr>
          <w:color w:val="484B4E"/>
          <w:sz w:val="20"/>
        </w:rPr>
        <w:t>marginalized</w:t>
      </w:r>
      <w:r>
        <w:rPr>
          <w:color w:val="484B4E"/>
          <w:spacing w:val="-1"/>
          <w:sz w:val="20"/>
        </w:rPr>
        <w:t> </w:t>
      </w:r>
      <w:r>
        <w:rPr>
          <w:color w:val="484B4E"/>
          <w:spacing w:val="-2"/>
          <w:sz w:val="20"/>
        </w:rPr>
        <w:t>communities.</w:t>
      </w:r>
    </w:p>
    <w:p>
      <w:pPr>
        <w:tabs>
          <w:tab w:pos="9903" w:val="left" w:leader="none"/>
        </w:tabs>
        <w:spacing w:before="138"/>
        <w:ind w:left="700" w:right="0" w:firstLine="0"/>
        <w:jc w:val="left"/>
        <w:rPr>
          <w:i/>
          <w:sz w:val="20"/>
        </w:rPr>
      </w:pPr>
      <w:r>
        <w:rPr>
          <w:b/>
          <w:color w:val="C00000"/>
          <w:sz w:val="20"/>
        </w:rPr>
        <w:t>Client</w:t>
      </w:r>
      <w:r>
        <w:rPr>
          <w:b/>
          <w:color w:val="C00000"/>
          <w:spacing w:val="-6"/>
          <w:sz w:val="20"/>
        </w:rPr>
        <w:t> </w:t>
      </w:r>
      <w:r>
        <w:rPr>
          <w:b/>
          <w:color w:val="C00000"/>
          <w:sz w:val="20"/>
        </w:rPr>
        <w:t>Support</w:t>
      </w:r>
      <w:r>
        <w:rPr>
          <w:b/>
          <w:color w:val="C00000"/>
          <w:spacing w:val="-6"/>
          <w:sz w:val="20"/>
        </w:rPr>
        <w:t> </w:t>
      </w:r>
      <w:r>
        <w:rPr>
          <w:b/>
          <w:color w:val="C00000"/>
          <w:sz w:val="20"/>
        </w:rPr>
        <w:t>Worker</w:t>
      </w:r>
      <w:r>
        <w:rPr>
          <w:b/>
          <w:color w:val="C00000"/>
          <w:spacing w:val="-1"/>
          <w:sz w:val="20"/>
        </w:rPr>
        <w:t> </w:t>
      </w:r>
      <w:r>
        <w:rPr>
          <w:color w:val="FF0000"/>
          <w:sz w:val="20"/>
        </w:rPr>
        <w:t>/</w:t>
      </w:r>
      <w:r>
        <w:rPr>
          <w:color w:val="FF0000"/>
          <w:spacing w:val="-5"/>
          <w:sz w:val="20"/>
        </w:rPr>
        <w:t> </w:t>
      </w:r>
      <w:r>
        <w:rPr>
          <w:color w:val="484B4E"/>
          <w:sz w:val="20"/>
        </w:rPr>
        <w:t>Diamond</w:t>
      </w:r>
      <w:r>
        <w:rPr>
          <w:color w:val="484B4E"/>
          <w:spacing w:val="-6"/>
          <w:sz w:val="20"/>
        </w:rPr>
        <w:t> </w:t>
      </w:r>
      <w:r>
        <w:rPr>
          <w:color w:val="484B4E"/>
          <w:sz w:val="20"/>
        </w:rPr>
        <w:t>Valley</w:t>
      </w:r>
      <w:r>
        <w:rPr>
          <w:color w:val="484B4E"/>
          <w:spacing w:val="-5"/>
          <w:sz w:val="20"/>
        </w:rPr>
        <w:t> </w:t>
      </w:r>
      <w:r>
        <w:rPr>
          <w:color w:val="484B4E"/>
          <w:sz w:val="20"/>
        </w:rPr>
        <w:t>Community</w:t>
      </w:r>
      <w:r>
        <w:rPr>
          <w:color w:val="484B4E"/>
          <w:spacing w:val="-5"/>
          <w:sz w:val="20"/>
        </w:rPr>
        <w:t> </w:t>
      </w:r>
      <w:r>
        <w:rPr>
          <w:color w:val="484B4E"/>
          <w:sz w:val="20"/>
        </w:rPr>
        <w:t>Support</w:t>
      </w:r>
      <w:r>
        <w:rPr>
          <w:color w:val="484B4E"/>
          <w:spacing w:val="2"/>
          <w:sz w:val="20"/>
        </w:rPr>
        <w:t> </w:t>
      </w:r>
      <w:r>
        <w:rPr>
          <w:color w:val="484B4E"/>
          <w:sz w:val="20"/>
        </w:rPr>
        <w:t>-</w:t>
      </w:r>
      <w:r>
        <w:rPr>
          <w:color w:val="484B4E"/>
          <w:spacing w:val="-7"/>
          <w:sz w:val="20"/>
        </w:rPr>
        <w:t> </w:t>
      </w:r>
      <w:r>
        <w:rPr>
          <w:color w:val="484B4E"/>
          <w:spacing w:val="-2"/>
          <w:sz w:val="20"/>
        </w:rPr>
        <w:t>Australia</w:t>
      </w:r>
      <w:r>
        <w:rPr>
          <w:color w:val="484B4E"/>
          <w:sz w:val="20"/>
        </w:rPr>
        <w:tab/>
      </w:r>
      <w:r>
        <w:rPr>
          <w:i/>
          <w:color w:val="484B4E"/>
          <w:sz w:val="20"/>
        </w:rPr>
        <w:t>03/2022</w:t>
      </w:r>
      <w:r>
        <w:rPr>
          <w:i/>
          <w:color w:val="484B4E"/>
          <w:spacing w:val="-8"/>
          <w:sz w:val="20"/>
        </w:rPr>
        <w:t> </w:t>
      </w:r>
      <w:r>
        <w:rPr>
          <w:i/>
          <w:color w:val="484B4E"/>
          <w:sz w:val="20"/>
        </w:rPr>
        <w:t>-</w:t>
      </w:r>
      <w:r>
        <w:rPr>
          <w:i/>
          <w:color w:val="484B4E"/>
          <w:spacing w:val="-8"/>
          <w:sz w:val="20"/>
        </w:rPr>
        <w:t> </w:t>
      </w:r>
      <w:r>
        <w:rPr>
          <w:i/>
          <w:color w:val="484B4E"/>
          <w:spacing w:val="-2"/>
          <w:sz w:val="20"/>
        </w:rPr>
        <w:t>03/2024</w:t>
      </w:r>
    </w:p>
    <w:p>
      <w:pPr>
        <w:pStyle w:val="ListParagraph"/>
        <w:numPr>
          <w:ilvl w:val="1"/>
          <w:numId w:val="1"/>
        </w:numPr>
        <w:tabs>
          <w:tab w:pos="1420" w:val="left" w:leader="none"/>
        </w:tabs>
        <w:spacing w:line="240" w:lineRule="auto" w:before="122" w:after="0"/>
        <w:ind w:left="1420" w:right="0" w:hanging="450"/>
        <w:jc w:val="left"/>
        <w:rPr>
          <w:rFonts w:ascii="Symbol" w:hAnsi="Symbol"/>
          <w:color w:val="484B4E"/>
          <w:sz w:val="20"/>
        </w:rPr>
      </w:pPr>
      <w:r>
        <w:rPr>
          <w:color w:val="484B4E"/>
          <w:sz w:val="20"/>
        </w:rPr>
        <w:t>Provided</w:t>
      </w:r>
      <w:r>
        <w:rPr>
          <w:color w:val="484B4E"/>
          <w:spacing w:val="-8"/>
          <w:sz w:val="20"/>
        </w:rPr>
        <w:t> </w:t>
      </w:r>
      <w:r>
        <w:rPr>
          <w:color w:val="484B4E"/>
          <w:sz w:val="20"/>
        </w:rPr>
        <w:t>emergency</w:t>
      </w:r>
      <w:r>
        <w:rPr>
          <w:color w:val="484B4E"/>
          <w:spacing w:val="-4"/>
          <w:sz w:val="20"/>
        </w:rPr>
        <w:t> </w:t>
      </w:r>
      <w:r>
        <w:rPr>
          <w:color w:val="484B4E"/>
          <w:sz w:val="20"/>
        </w:rPr>
        <w:t>relief</w:t>
      </w:r>
      <w:r>
        <w:rPr>
          <w:color w:val="484B4E"/>
          <w:spacing w:val="-6"/>
          <w:sz w:val="20"/>
        </w:rPr>
        <w:t> </w:t>
      </w:r>
      <w:r>
        <w:rPr>
          <w:color w:val="484B4E"/>
          <w:sz w:val="20"/>
        </w:rPr>
        <w:t>and</w:t>
      </w:r>
      <w:r>
        <w:rPr>
          <w:color w:val="484B4E"/>
          <w:spacing w:val="-5"/>
          <w:sz w:val="20"/>
        </w:rPr>
        <w:t> </w:t>
      </w:r>
      <w:r>
        <w:rPr>
          <w:color w:val="484B4E"/>
          <w:sz w:val="20"/>
        </w:rPr>
        <w:t>advocacy</w:t>
      </w:r>
      <w:r>
        <w:rPr>
          <w:color w:val="484B4E"/>
          <w:spacing w:val="-5"/>
          <w:sz w:val="20"/>
        </w:rPr>
        <w:t> </w:t>
      </w:r>
      <w:r>
        <w:rPr>
          <w:color w:val="484B4E"/>
          <w:sz w:val="20"/>
        </w:rPr>
        <w:t>support and</w:t>
      </w:r>
      <w:r>
        <w:rPr>
          <w:color w:val="484B4E"/>
          <w:spacing w:val="-6"/>
          <w:sz w:val="20"/>
        </w:rPr>
        <w:t> </w:t>
      </w:r>
      <w:r>
        <w:rPr>
          <w:color w:val="484B4E"/>
          <w:sz w:val="20"/>
        </w:rPr>
        <w:t>referrals</w:t>
      </w:r>
      <w:r>
        <w:rPr>
          <w:color w:val="484B4E"/>
          <w:spacing w:val="-3"/>
          <w:sz w:val="20"/>
        </w:rPr>
        <w:t> </w:t>
      </w:r>
      <w:r>
        <w:rPr>
          <w:color w:val="484B4E"/>
          <w:sz w:val="20"/>
        </w:rPr>
        <w:t>to</w:t>
      </w:r>
      <w:r>
        <w:rPr>
          <w:color w:val="484B4E"/>
          <w:spacing w:val="-1"/>
          <w:sz w:val="20"/>
        </w:rPr>
        <w:t> </w:t>
      </w:r>
      <w:r>
        <w:rPr>
          <w:color w:val="484B4E"/>
          <w:sz w:val="20"/>
        </w:rPr>
        <w:t>counselling and</w:t>
      </w:r>
      <w:r>
        <w:rPr>
          <w:color w:val="484B4E"/>
          <w:spacing w:val="-5"/>
          <w:sz w:val="20"/>
        </w:rPr>
        <w:t> </w:t>
      </w:r>
      <w:r>
        <w:rPr>
          <w:color w:val="484B4E"/>
          <w:sz w:val="20"/>
        </w:rPr>
        <w:t>health</w:t>
      </w:r>
      <w:r>
        <w:rPr>
          <w:color w:val="484B4E"/>
          <w:spacing w:val="-6"/>
          <w:sz w:val="20"/>
        </w:rPr>
        <w:t> </w:t>
      </w:r>
      <w:r>
        <w:rPr>
          <w:color w:val="484B4E"/>
          <w:sz w:val="20"/>
        </w:rPr>
        <w:t>services</w:t>
      </w:r>
      <w:r>
        <w:rPr>
          <w:color w:val="484B4E"/>
          <w:spacing w:val="-4"/>
          <w:sz w:val="20"/>
        </w:rPr>
        <w:t> </w:t>
      </w:r>
      <w:r>
        <w:rPr>
          <w:color w:val="484B4E"/>
          <w:sz w:val="20"/>
        </w:rPr>
        <w:t>in</w:t>
      </w:r>
      <w:r>
        <w:rPr>
          <w:color w:val="484B4E"/>
          <w:spacing w:val="-4"/>
          <w:sz w:val="20"/>
        </w:rPr>
        <w:t> </w:t>
      </w:r>
      <w:r>
        <w:rPr>
          <w:color w:val="484B4E"/>
          <w:spacing w:val="-2"/>
          <w:sz w:val="20"/>
        </w:rPr>
        <w:t>Banyule.</w:t>
      </w:r>
    </w:p>
    <w:p>
      <w:pPr>
        <w:pStyle w:val="ListParagraph"/>
        <w:numPr>
          <w:ilvl w:val="1"/>
          <w:numId w:val="1"/>
        </w:numPr>
        <w:tabs>
          <w:tab w:pos="1420" w:val="left" w:leader="none"/>
        </w:tabs>
        <w:spacing w:line="240" w:lineRule="auto" w:before="55" w:after="0"/>
        <w:ind w:left="1420" w:right="0" w:hanging="450"/>
        <w:jc w:val="left"/>
        <w:rPr>
          <w:rFonts w:ascii="Symbol" w:hAnsi="Symbol"/>
          <w:color w:val="484B4E"/>
          <w:sz w:val="20"/>
        </w:rPr>
      </w:pPr>
      <w:r>
        <w:rPr>
          <w:color w:val="484B4E"/>
          <w:sz w:val="20"/>
        </w:rPr>
        <w:t>Completed</w:t>
      </w:r>
      <w:r>
        <w:rPr>
          <w:color w:val="484B4E"/>
          <w:spacing w:val="-3"/>
          <w:sz w:val="20"/>
        </w:rPr>
        <w:t> </w:t>
      </w:r>
      <w:r>
        <w:rPr>
          <w:color w:val="484B4E"/>
          <w:sz w:val="20"/>
        </w:rPr>
        <w:t>four</w:t>
      </w:r>
      <w:r>
        <w:rPr>
          <w:color w:val="484B4E"/>
          <w:spacing w:val="-2"/>
          <w:sz w:val="20"/>
        </w:rPr>
        <w:t> </w:t>
      </w:r>
      <w:r>
        <w:rPr>
          <w:color w:val="484B4E"/>
          <w:sz w:val="20"/>
        </w:rPr>
        <w:t>hundred</w:t>
      </w:r>
      <w:r>
        <w:rPr>
          <w:color w:val="484B4E"/>
          <w:spacing w:val="-3"/>
          <w:sz w:val="20"/>
        </w:rPr>
        <w:t> </w:t>
      </w:r>
      <w:r>
        <w:rPr>
          <w:color w:val="484B4E"/>
          <w:sz w:val="20"/>
        </w:rPr>
        <w:t>client</w:t>
      </w:r>
      <w:r>
        <w:rPr>
          <w:color w:val="484B4E"/>
          <w:spacing w:val="-6"/>
          <w:sz w:val="20"/>
        </w:rPr>
        <w:t> </w:t>
      </w:r>
      <w:r>
        <w:rPr>
          <w:color w:val="484B4E"/>
          <w:sz w:val="20"/>
        </w:rPr>
        <w:t>interviews</w:t>
      </w:r>
      <w:r>
        <w:rPr>
          <w:color w:val="484B4E"/>
          <w:spacing w:val="-6"/>
          <w:sz w:val="20"/>
        </w:rPr>
        <w:t> </w:t>
      </w:r>
      <w:r>
        <w:rPr>
          <w:color w:val="484B4E"/>
          <w:sz w:val="20"/>
        </w:rPr>
        <w:t>to</w:t>
      </w:r>
      <w:r>
        <w:rPr>
          <w:color w:val="484B4E"/>
          <w:spacing w:val="-7"/>
          <w:sz w:val="20"/>
        </w:rPr>
        <w:t> </w:t>
      </w:r>
      <w:r>
        <w:rPr>
          <w:color w:val="484B4E"/>
          <w:sz w:val="20"/>
        </w:rPr>
        <w:t>identify</w:t>
      </w:r>
      <w:r>
        <w:rPr>
          <w:color w:val="484B4E"/>
          <w:spacing w:val="-2"/>
          <w:sz w:val="20"/>
        </w:rPr>
        <w:t> </w:t>
      </w:r>
      <w:r>
        <w:rPr>
          <w:color w:val="484B4E"/>
          <w:sz w:val="20"/>
        </w:rPr>
        <w:t>needs</w:t>
      </w:r>
      <w:r>
        <w:rPr>
          <w:color w:val="484B4E"/>
          <w:spacing w:val="-6"/>
          <w:sz w:val="20"/>
        </w:rPr>
        <w:t> </w:t>
      </w:r>
      <w:r>
        <w:rPr>
          <w:color w:val="484B4E"/>
          <w:sz w:val="20"/>
        </w:rPr>
        <w:t>and</w:t>
      </w:r>
      <w:r>
        <w:rPr>
          <w:color w:val="484B4E"/>
          <w:spacing w:val="-7"/>
          <w:sz w:val="20"/>
        </w:rPr>
        <w:t> </w:t>
      </w:r>
      <w:r>
        <w:rPr>
          <w:color w:val="484B4E"/>
          <w:sz w:val="20"/>
        </w:rPr>
        <w:t>tailor</w:t>
      </w:r>
      <w:r>
        <w:rPr>
          <w:color w:val="484B4E"/>
          <w:spacing w:val="-7"/>
          <w:sz w:val="20"/>
        </w:rPr>
        <w:t> </w:t>
      </w:r>
      <w:r>
        <w:rPr>
          <w:color w:val="484B4E"/>
          <w:sz w:val="20"/>
        </w:rPr>
        <w:t>support</w:t>
      </w:r>
      <w:r>
        <w:rPr>
          <w:color w:val="484B4E"/>
          <w:spacing w:val="-2"/>
          <w:sz w:val="20"/>
        </w:rPr>
        <w:t> responses.</w:t>
      </w:r>
    </w:p>
    <w:p>
      <w:pPr>
        <w:pStyle w:val="ListParagraph"/>
        <w:numPr>
          <w:ilvl w:val="1"/>
          <w:numId w:val="1"/>
        </w:numPr>
        <w:tabs>
          <w:tab w:pos="1420" w:val="left" w:leader="none"/>
        </w:tabs>
        <w:spacing w:line="240" w:lineRule="auto" w:before="60" w:after="0"/>
        <w:ind w:left="1420" w:right="757" w:hanging="450"/>
        <w:jc w:val="left"/>
        <w:rPr>
          <w:rFonts w:ascii="Symbol" w:hAnsi="Symbol"/>
          <w:color w:val="484B4E"/>
          <w:sz w:val="20"/>
        </w:rPr>
      </w:pPr>
      <w:r>
        <w:rPr>
          <w:color w:val="484B4E"/>
          <w:sz w:val="20"/>
        </w:rPr>
        <w:t>Provided support to LGBTQIA clients, addressing their specific needs with cultural sensitivity and applying an intersectional</w:t>
      </w:r>
      <w:r>
        <w:rPr>
          <w:color w:val="484B4E"/>
          <w:spacing w:val="-2"/>
          <w:sz w:val="20"/>
        </w:rPr>
        <w:t> </w:t>
      </w:r>
      <w:r>
        <w:rPr>
          <w:color w:val="484B4E"/>
          <w:sz w:val="20"/>
        </w:rPr>
        <w:t>lens</w:t>
      </w:r>
      <w:r>
        <w:rPr>
          <w:color w:val="484B4E"/>
          <w:spacing w:val="-3"/>
          <w:sz w:val="20"/>
        </w:rPr>
        <w:t> </w:t>
      </w:r>
      <w:r>
        <w:rPr>
          <w:color w:val="484B4E"/>
          <w:sz w:val="20"/>
        </w:rPr>
        <w:t>to</w:t>
      </w:r>
      <w:r>
        <w:rPr>
          <w:color w:val="484B4E"/>
          <w:spacing w:val="-4"/>
          <w:sz w:val="20"/>
        </w:rPr>
        <w:t> </w:t>
      </w:r>
      <w:r>
        <w:rPr>
          <w:color w:val="484B4E"/>
          <w:sz w:val="20"/>
        </w:rPr>
        <w:t>understand</w:t>
      </w:r>
      <w:r>
        <w:rPr>
          <w:color w:val="484B4E"/>
          <w:spacing w:val="-4"/>
          <w:sz w:val="20"/>
        </w:rPr>
        <w:t> </w:t>
      </w:r>
      <w:r>
        <w:rPr>
          <w:color w:val="484B4E"/>
          <w:sz w:val="20"/>
        </w:rPr>
        <w:t>and</w:t>
      </w:r>
      <w:r>
        <w:rPr>
          <w:color w:val="484B4E"/>
          <w:spacing w:val="-4"/>
          <w:sz w:val="20"/>
        </w:rPr>
        <w:t> </w:t>
      </w:r>
      <w:r>
        <w:rPr>
          <w:color w:val="484B4E"/>
          <w:sz w:val="20"/>
        </w:rPr>
        <w:t>address</w:t>
      </w:r>
      <w:r>
        <w:rPr>
          <w:color w:val="484B4E"/>
          <w:spacing w:val="-3"/>
          <w:sz w:val="20"/>
        </w:rPr>
        <w:t> </w:t>
      </w:r>
      <w:r>
        <w:rPr>
          <w:color w:val="484B4E"/>
          <w:sz w:val="20"/>
        </w:rPr>
        <w:t>the</w:t>
      </w:r>
      <w:r>
        <w:rPr>
          <w:color w:val="484B4E"/>
          <w:spacing w:val="-4"/>
          <w:sz w:val="20"/>
        </w:rPr>
        <w:t> </w:t>
      </w:r>
      <w:r>
        <w:rPr>
          <w:color w:val="484B4E"/>
          <w:sz w:val="20"/>
        </w:rPr>
        <w:t>challenges</w:t>
      </w:r>
      <w:r>
        <w:rPr>
          <w:color w:val="484B4E"/>
          <w:spacing w:val="-3"/>
          <w:sz w:val="20"/>
        </w:rPr>
        <w:t> </w:t>
      </w:r>
      <w:r>
        <w:rPr>
          <w:color w:val="484B4E"/>
          <w:sz w:val="20"/>
        </w:rPr>
        <w:t>faced by</w:t>
      </w:r>
      <w:r>
        <w:rPr>
          <w:color w:val="484B4E"/>
          <w:spacing w:val="-3"/>
          <w:sz w:val="20"/>
        </w:rPr>
        <w:t> </w:t>
      </w:r>
      <w:r>
        <w:rPr>
          <w:color w:val="484B4E"/>
          <w:sz w:val="20"/>
        </w:rPr>
        <w:t>clients</w:t>
      </w:r>
      <w:r>
        <w:rPr>
          <w:color w:val="484B4E"/>
          <w:spacing w:val="-3"/>
          <w:sz w:val="20"/>
        </w:rPr>
        <w:t> </w:t>
      </w:r>
      <w:r>
        <w:rPr>
          <w:color w:val="484B4E"/>
          <w:sz w:val="20"/>
        </w:rPr>
        <w:t>with</w:t>
      </w:r>
      <w:r>
        <w:rPr>
          <w:color w:val="484B4E"/>
          <w:spacing w:val="-4"/>
          <w:sz w:val="20"/>
        </w:rPr>
        <w:t> </w:t>
      </w:r>
      <w:r>
        <w:rPr>
          <w:color w:val="484B4E"/>
          <w:sz w:val="20"/>
        </w:rPr>
        <w:t>multiple</w:t>
      </w:r>
      <w:r>
        <w:rPr>
          <w:color w:val="484B4E"/>
          <w:spacing w:val="-4"/>
          <w:sz w:val="20"/>
        </w:rPr>
        <w:t> </w:t>
      </w:r>
      <w:r>
        <w:rPr>
          <w:color w:val="484B4E"/>
          <w:sz w:val="20"/>
        </w:rPr>
        <w:t>marginalized identities.</w:t>
      </w:r>
    </w:p>
    <w:p>
      <w:pPr>
        <w:pStyle w:val="ListParagraph"/>
        <w:numPr>
          <w:ilvl w:val="1"/>
          <w:numId w:val="1"/>
        </w:numPr>
        <w:tabs>
          <w:tab w:pos="1420" w:val="left" w:leader="none"/>
        </w:tabs>
        <w:spacing w:line="240" w:lineRule="auto" w:before="55" w:after="0"/>
        <w:ind w:left="1420" w:right="1035" w:hanging="450"/>
        <w:jc w:val="left"/>
        <w:rPr>
          <w:rFonts w:ascii="Symbol" w:hAnsi="Symbol"/>
          <w:color w:val="484B4E"/>
          <w:sz w:val="20"/>
        </w:rPr>
      </w:pPr>
      <w:r>
        <w:rPr>
          <w:color w:val="484B4E"/>
          <w:sz w:val="20"/>
        </w:rPr>
        <w:t>Considerable</w:t>
      </w:r>
      <w:r>
        <w:rPr>
          <w:color w:val="484B4E"/>
          <w:spacing w:val="-5"/>
          <w:sz w:val="20"/>
        </w:rPr>
        <w:t> </w:t>
      </w:r>
      <w:r>
        <w:rPr>
          <w:color w:val="484B4E"/>
          <w:sz w:val="20"/>
        </w:rPr>
        <w:t>proportion</w:t>
      </w:r>
      <w:r>
        <w:rPr>
          <w:color w:val="484B4E"/>
          <w:spacing w:val="-6"/>
          <w:sz w:val="20"/>
        </w:rPr>
        <w:t> </w:t>
      </w:r>
      <w:r>
        <w:rPr>
          <w:color w:val="484B4E"/>
          <w:sz w:val="20"/>
        </w:rPr>
        <w:t>of clients</w:t>
      </w:r>
      <w:r>
        <w:rPr>
          <w:color w:val="484B4E"/>
          <w:spacing w:val="-5"/>
          <w:sz w:val="20"/>
        </w:rPr>
        <w:t> </w:t>
      </w:r>
      <w:r>
        <w:rPr>
          <w:color w:val="484B4E"/>
          <w:sz w:val="20"/>
        </w:rPr>
        <w:t>identified</w:t>
      </w:r>
      <w:r>
        <w:rPr>
          <w:color w:val="484B4E"/>
          <w:spacing w:val="-6"/>
          <w:sz w:val="20"/>
        </w:rPr>
        <w:t> </w:t>
      </w:r>
      <w:r>
        <w:rPr>
          <w:color w:val="484B4E"/>
          <w:sz w:val="20"/>
        </w:rPr>
        <w:t>as LGBTQIA+,</w:t>
      </w:r>
      <w:r>
        <w:rPr>
          <w:color w:val="484B4E"/>
          <w:spacing w:val="-6"/>
          <w:sz w:val="20"/>
        </w:rPr>
        <w:t> </w:t>
      </w:r>
      <w:r>
        <w:rPr>
          <w:color w:val="484B4E"/>
          <w:sz w:val="20"/>
        </w:rPr>
        <w:t>applied</w:t>
      </w:r>
      <w:r>
        <w:rPr>
          <w:color w:val="484B4E"/>
          <w:spacing w:val="-6"/>
          <w:sz w:val="20"/>
        </w:rPr>
        <w:t> </w:t>
      </w:r>
      <w:r>
        <w:rPr>
          <w:color w:val="484B4E"/>
          <w:sz w:val="20"/>
        </w:rPr>
        <w:t>intersectional</w:t>
      </w:r>
      <w:r>
        <w:rPr>
          <w:color w:val="484B4E"/>
          <w:spacing w:val="-4"/>
          <w:sz w:val="20"/>
        </w:rPr>
        <w:t> </w:t>
      </w:r>
      <w:r>
        <w:rPr>
          <w:color w:val="484B4E"/>
          <w:sz w:val="20"/>
        </w:rPr>
        <w:t>lens</w:t>
      </w:r>
      <w:r>
        <w:rPr>
          <w:color w:val="484B4E"/>
          <w:spacing w:val="-5"/>
          <w:sz w:val="20"/>
        </w:rPr>
        <w:t> </w:t>
      </w:r>
      <w:r>
        <w:rPr>
          <w:color w:val="484B4E"/>
          <w:sz w:val="20"/>
        </w:rPr>
        <w:t>and</w:t>
      </w:r>
      <w:r>
        <w:rPr>
          <w:color w:val="484B4E"/>
          <w:spacing w:val="-6"/>
          <w:sz w:val="20"/>
        </w:rPr>
        <w:t> </w:t>
      </w:r>
      <w:r>
        <w:rPr>
          <w:color w:val="484B4E"/>
          <w:sz w:val="20"/>
        </w:rPr>
        <w:t>cultural</w:t>
      </w:r>
      <w:r>
        <w:rPr>
          <w:color w:val="484B4E"/>
          <w:spacing w:val="-4"/>
          <w:sz w:val="20"/>
        </w:rPr>
        <w:t> </w:t>
      </w:r>
      <w:r>
        <w:rPr>
          <w:color w:val="484B4E"/>
          <w:sz w:val="20"/>
        </w:rPr>
        <w:t>sensitivity</w:t>
      </w:r>
      <w:r>
        <w:rPr>
          <w:color w:val="484B4E"/>
          <w:spacing w:val="-1"/>
          <w:sz w:val="20"/>
        </w:rPr>
        <w:t> </w:t>
      </w:r>
      <w:r>
        <w:rPr>
          <w:color w:val="484B4E"/>
          <w:sz w:val="20"/>
        </w:rPr>
        <w:t>to understand and help them deal with challenges faced by clients with multiple marginalized identities.</w:t>
      </w:r>
    </w:p>
    <w:p>
      <w:pPr>
        <w:pStyle w:val="ListParagraph"/>
        <w:numPr>
          <w:ilvl w:val="1"/>
          <w:numId w:val="1"/>
        </w:numPr>
        <w:tabs>
          <w:tab w:pos="1420" w:val="left" w:leader="none"/>
        </w:tabs>
        <w:spacing w:line="240" w:lineRule="auto" w:before="61" w:after="0"/>
        <w:ind w:left="1420" w:right="0" w:hanging="450"/>
        <w:jc w:val="left"/>
        <w:rPr>
          <w:rFonts w:ascii="Symbol" w:hAnsi="Symbol"/>
          <w:color w:val="484B4E"/>
          <w:sz w:val="20"/>
        </w:rPr>
      </w:pPr>
      <w:r>
        <w:rPr>
          <w:color w:val="484B4E"/>
          <w:sz w:val="20"/>
        </w:rPr>
        <w:t>Maintained</w:t>
      </w:r>
      <w:r>
        <w:rPr>
          <w:color w:val="484B4E"/>
          <w:spacing w:val="-9"/>
          <w:sz w:val="20"/>
        </w:rPr>
        <w:t> </w:t>
      </w:r>
      <w:r>
        <w:rPr>
          <w:color w:val="484B4E"/>
          <w:sz w:val="20"/>
        </w:rPr>
        <w:t>accurate</w:t>
      </w:r>
      <w:r>
        <w:rPr>
          <w:color w:val="484B4E"/>
          <w:spacing w:val="-2"/>
          <w:sz w:val="20"/>
        </w:rPr>
        <w:t> </w:t>
      </w:r>
      <w:r>
        <w:rPr>
          <w:color w:val="484B4E"/>
          <w:sz w:val="20"/>
        </w:rPr>
        <w:t>records,</w:t>
      </w:r>
      <w:r>
        <w:rPr>
          <w:color w:val="484B4E"/>
          <w:spacing w:val="-6"/>
          <w:sz w:val="20"/>
        </w:rPr>
        <w:t> </w:t>
      </w:r>
      <w:r>
        <w:rPr>
          <w:color w:val="484B4E"/>
          <w:sz w:val="20"/>
        </w:rPr>
        <w:t>scheduled</w:t>
      </w:r>
      <w:r>
        <w:rPr>
          <w:color w:val="484B4E"/>
          <w:spacing w:val="-2"/>
          <w:sz w:val="20"/>
        </w:rPr>
        <w:t> </w:t>
      </w:r>
      <w:r>
        <w:rPr>
          <w:color w:val="484B4E"/>
          <w:sz w:val="20"/>
        </w:rPr>
        <w:t>follow-ups</w:t>
      </w:r>
      <w:r>
        <w:rPr>
          <w:color w:val="484B4E"/>
          <w:spacing w:val="-1"/>
          <w:sz w:val="20"/>
        </w:rPr>
        <w:t> </w:t>
      </w:r>
      <w:r>
        <w:rPr>
          <w:color w:val="484B4E"/>
          <w:sz w:val="20"/>
        </w:rPr>
        <w:t>for</w:t>
      </w:r>
      <w:r>
        <w:rPr>
          <w:color w:val="484B4E"/>
          <w:spacing w:val="-7"/>
          <w:sz w:val="20"/>
        </w:rPr>
        <w:t> </w:t>
      </w:r>
      <w:r>
        <w:rPr>
          <w:color w:val="484B4E"/>
          <w:sz w:val="20"/>
        </w:rPr>
        <w:t>clients,</w:t>
      </w:r>
      <w:r>
        <w:rPr>
          <w:color w:val="484B4E"/>
          <w:spacing w:val="-7"/>
          <w:sz w:val="20"/>
        </w:rPr>
        <w:t> </w:t>
      </w:r>
      <w:r>
        <w:rPr>
          <w:color w:val="484B4E"/>
          <w:sz w:val="20"/>
        </w:rPr>
        <w:t>and</w:t>
      </w:r>
      <w:r>
        <w:rPr>
          <w:color w:val="484B4E"/>
          <w:spacing w:val="-7"/>
          <w:sz w:val="20"/>
        </w:rPr>
        <w:t> </w:t>
      </w:r>
      <w:r>
        <w:rPr>
          <w:color w:val="484B4E"/>
          <w:sz w:val="20"/>
        </w:rPr>
        <w:t>promoted</w:t>
      </w:r>
      <w:r>
        <w:rPr>
          <w:color w:val="484B4E"/>
          <w:spacing w:val="-6"/>
          <w:sz w:val="20"/>
        </w:rPr>
        <w:t> </w:t>
      </w:r>
      <w:r>
        <w:rPr>
          <w:color w:val="484B4E"/>
          <w:sz w:val="20"/>
        </w:rPr>
        <w:t>empowerment</w:t>
      </w:r>
      <w:r>
        <w:rPr>
          <w:color w:val="484B4E"/>
          <w:spacing w:val="-3"/>
          <w:sz w:val="20"/>
        </w:rPr>
        <w:t> </w:t>
      </w:r>
      <w:r>
        <w:rPr>
          <w:color w:val="484B4E"/>
          <w:sz w:val="20"/>
        </w:rPr>
        <w:t>and</w:t>
      </w:r>
      <w:r>
        <w:rPr>
          <w:color w:val="484B4E"/>
          <w:spacing w:val="-6"/>
          <w:sz w:val="20"/>
        </w:rPr>
        <w:t> </w:t>
      </w:r>
      <w:r>
        <w:rPr>
          <w:color w:val="484B4E"/>
          <w:sz w:val="20"/>
        </w:rPr>
        <w:t>well-</w:t>
      </w:r>
      <w:r>
        <w:rPr>
          <w:color w:val="484B4E"/>
          <w:spacing w:val="-2"/>
          <w:sz w:val="20"/>
        </w:rPr>
        <w:t>being.</w:t>
      </w:r>
    </w:p>
    <w:p>
      <w:pPr>
        <w:pStyle w:val="ListParagraph"/>
        <w:numPr>
          <w:ilvl w:val="1"/>
          <w:numId w:val="1"/>
        </w:numPr>
        <w:tabs>
          <w:tab w:pos="1420" w:val="left" w:leader="none"/>
        </w:tabs>
        <w:spacing w:line="240" w:lineRule="auto" w:before="60" w:after="0"/>
        <w:ind w:left="1420" w:right="0" w:hanging="450"/>
        <w:jc w:val="left"/>
        <w:rPr>
          <w:rFonts w:ascii="Symbol" w:hAnsi="Symbol"/>
          <w:color w:val="484B4E"/>
          <w:sz w:val="20"/>
        </w:rPr>
      </w:pPr>
      <w:r>
        <w:rPr>
          <w:color w:val="484B4E"/>
          <w:sz w:val="20"/>
        </w:rPr>
        <w:t>Performed</w:t>
      </w:r>
      <w:r>
        <w:rPr>
          <w:color w:val="484B4E"/>
          <w:spacing w:val="-9"/>
          <w:sz w:val="20"/>
        </w:rPr>
        <w:t> </w:t>
      </w:r>
      <w:r>
        <w:rPr>
          <w:color w:val="484B4E"/>
          <w:sz w:val="20"/>
        </w:rPr>
        <w:t>administrative</w:t>
      </w:r>
      <w:r>
        <w:rPr>
          <w:color w:val="484B4E"/>
          <w:spacing w:val="-6"/>
          <w:sz w:val="20"/>
        </w:rPr>
        <w:t> </w:t>
      </w:r>
      <w:r>
        <w:rPr>
          <w:color w:val="484B4E"/>
          <w:sz w:val="20"/>
        </w:rPr>
        <w:t>duties,</w:t>
      </w:r>
      <w:r>
        <w:rPr>
          <w:color w:val="484B4E"/>
          <w:spacing w:val="-6"/>
          <w:sz w:val="20"/>
        </w:rPr>
        <w:t> </w:t>
      </w:r>
      <w:r>
        <w:rPr>
          <w:color w:val="484B4E"/>
          <w:sz w:val="20"/>
        </w:rPr>
        <w:t>including</w:t>
      </w:r>
      <w:r>
        <w:rPr>
          <w:color w:val="484B4E"/>
          <w:spacing w:val="-6"/>
          <w:sz w:val="20"/>
        </w:rPr>
        <w:t> </w:t>
      </w:r>
      <w:r>
        <w:rPr>
          <w:color w:val="484B4E"/>
          <w:sz w:val="20"/>
        </w:rPr>
        <w:t>data</w:t>
      </w:r>
      <w:r>
        <w:rPr>
          <w:color w:val="484B4E"/>
          <w:spacing w:val="-7"/>
          <w:sz w:val="20"/>
        </w:rPr>
        <w:t> </w:t>
      </w:r>
      <w:r>
        <w:rPr>
          <w:color w:val="484B4E"/>
          <w:sz w:val="20"/>
        </w:rPr>
        <w:t>entry</w:t>
      </w:r>
      <w:r>
        <w:rPr>
          <w:color w:val="484B4E"/>
          <w:spacing w:val="-5"/>
          <w:sz w:val="20"/>
        </w:rPr>
        <w:t> </w:t>
      </w:r>
      <w:r>
        <w:rPr>
          <w:color w:val="484B4E"/>
          <w:sz w:val="20"/>
        </w:rPr>
        <w:t>and</w:t>
      </w:r>
      <w:r>
        <w:rPr>
          <w:color w:val="484B4E"/>
          <w:spacing w:val="2"/>
          <w:sz w:val="20"/>
        </w:rPr>
        <w:t> </w:t>
      </w:r>
      <w:r>
        <w:rPr>
          <w:color w:val="484B4E"/>
          <w:sz w:val="20"/>
        </w:rPr>
        <w:t>maintaining</w:t>
      </w:r>
      <w:r>
        <w:rPr>
          <w:color w:val="484B4E"/>
          <w:spacing w:val="-6"/>
          <w:sz w:val="20"/>
        </w:rPr>
        <w:t> </w:t>
      </w:r>
      <w:r>
        <w:rPr>
          <w:color w:val="484B4E"/>
          <w:sz w:val="20"/>
        </w:rPr>
        <w:t>client</w:t>
      </w:r>
      <w:r>
        <w:rPr>
          <w:color w:val="484B4E"/>
          <w:spacing w:val="-6"/>
          <w:sz w:val="20"/>
        </w:rPr>
        <w:t> </w:t>
      </w:r>
      <w:r>
        <w:rPr>
          <w:color w:val="484B4E"/>
          <w:spacing w:val="-2"/>
          <w:sz w:val="20"/>
        </w:rPr>
        <w:t>records.</w:t>
      </w:r>
    </w:p>
    <w:p>
      <w:pPr>
        <w:spacing w:after="0" w:line="240" w:lineRule="auto"/>
        <w:jc w:val="left"/>
        <w:rPr>
          <w:rFonts w:ascii="Symbol" w:hAnsi="Symbol"/>
          <w:sz w:val="20"/>
        </w:rPr>
        <w:sectPr>
          <w:headerReference w:type="default" r:id="rId12"/>
          <w:pgSz w:w="12240" w:h="15840"/>
          <w:pgMar w:header="0" w:footer="0" w:top="0" w:bottom="280" w:left="0" w:right="0"/>
        </w:sectPr>
      </w:pPr>
    </w:p>
    <w:p>
      <w:pPr>
        <w:tabs>
          <w:tab w:pos="9903" w:val="left" w:leader="none"/>
        </w:tabs>
        <w:spacing w:before="73"/>
        <w:ind w:left="700" w:right="0" w:firstLine="0"/>
        <w:jc w:val="left"/>
        <w:rPr>
          <w:i/>
          <w:sz w:val="20"/>
        </w:rPr>
      </w:pPr>
      <w:r>
        <w:rPr>
          <w:b/>
          <w:color w:val="C00000"/>
          <w:sz w:val="20"/>
        </w:rPr>
        <w:t>SMART</w:t>
      </w:r>
      <w:r>
        <w:rPr>
          <w:b/>
          <w:color w:val="C00000"/>
          <w:spacing w:val="-7"/>
          <w:sz w:val="20"/>
        </w:rPr>
        <w:t> </w:t>
      </w:r>
      <w:r>
        <w:rPr>
          <w:b/>
          <w:color w:val="C00000"/>
          <w:sz w:val="20"/>
        </w:rPr>
        <w:t>Recovery</w:t>
      </w:r>
      <w:r>
        <w:rPr>
          <w:b/>
          <w:color w:val="C00000"/>
          <w:spacing w:val="-8"/>
          <w:sz w:val="20"/>
        </w:rPr>
        <w:t> </w:t>
      </w:r>
      <w:r>
        <w:rPr>
          <w:b/>
          <w:color w:val="C00000"/>
          <w:sz w:val="20"/>
        </w:rPr>
        <w:t>Facilitator</w:t>
      </w:r>
      <w:r>
        <w:rPr>
          <w:b/>
          <w:color w:val="C00000"/>
          <w:spacing w:val="-2"/>
          <w:sz w:val="20"/>
        </w:rPr>
        <w:t> </w:t>
      </w:r>
      <w:r>
        <w:rPr>
          <w:color w:val="484B4E"/>
          <w:sz w:val="20"/>
        </w:rPr>
        <w:t>/</w:t>
      </w:r>
      <w:r>
        <w:rPr>
          <w:color w:val="484B4E"/>
          <w:spacing w:val="-8"/>
          <w:sz w:val="20"/>
        </w:rPr>
        <w:t> </w:t>
      </w:r>
      <w:r>
        <w:rPr>
          <w:color w:val="484B4E"/>
          <w:sz w:val="20"/>
        </w:rPr>
        <w:t>Thorne</w:t>
      </w:r>
      <w:r>
        <w:rPr>
          <w:color w:val="484B4E"/>
          <w:spacing w:val="-8"/>
          <w:sz w:val="20"/>
        </w:rPr>
        <w:t> </w:t>
      </w:r>
      <w:r>
        <w:rPr>
          <w:color w:val="484B4E"/>
          <w:sz w:val="20"/>
        </w:rPr>
        <w:t>Harbour</w:t>
      </w:r>
      <w:r>
        <w:rPr>
          <w:color w:val="484B4E"/>
          <w:spacing w:val="-3"/>
          <w:sz w:val="20"/>
        </w:rPr>
        <w:t> </w:t>
      </w:r>
      <w:r>
        <w:rPr>
          <w:color w:val="484B4E"/>
          <w:sz w:val="20"/>
        </w:rPr>
        <w:t>Health</w:t>
      </w:r>
      <w:r>
        <w:rPr>
          <w:color w:val="484B4E"/>
          <w:spacing w:val="-1"/>
          <w:sz w:val="20"/>
        </w:rPr>
        <w:t> </w:t>
      </w:r>
      <w:r>
        <w:rPr>
          <w:color w:val="484B4E"/>
          <w:sz w:val="20"/>
        </w:rPr>
        <w:t>-</w:t>
      </w:r>
      <w:r>
        <w:rPr>
          <w:color w:val="484B4E"/>
          <w:spacing w:val="-5"/>
          <w:sz w:val="20"/>
        </w:rPr>
        <w:t> </w:t>
      </w:r>
      <w:r>
        <w:rPr>
          <w:color w:val="484B4E"/>
          <w:sz w:val="20"/>
        </w:rPr>
        <w:t>Naarm,</w:t>
      </w:r>
      <w:r>
        <w:rPr>
          <w:color w:val="484B4E"/>
          <w:spacing w:val="-7"/>
          <w:sz w:val="20"/>
        </w:rPr>
        <w:t> </w:t>
      </w:r>
      <w:r>
        <w:rPr>
          <w:color w:val="484B4E"/>
          <w:spacing w:val="-2"/>
          <w:sz w:val="20"/>
        </w:rPr>
        <w:t>Australia</w:t>
      </w:r>
      <w:r>
        <w:rPr>
          <w:color w:val="484B4E"/>
          <w:sz w:val="20"/>
        </w:rPr>
        <w:tab/>
      </w:r>
      <w:r>
        <w:rPr>
          <w:i/>
          <w:color w:val="484B4E"/>
          <w:sz w:val="20"/>
        </w:rPr>
        <w:t>12/2019</w:t>
      </w:r>
      <w:r>
        <w:rPr>
          <w:i/>
          <w:color w:val="484B4E"/>
          <w:spacing w:val="-8"/>
          <w:sz w:val="20"/>
        </w:rPr>
        <w:t> </w:t>
      </w:r>
      <w:r>
        <w:rPr>
          <w:i/>
          <w:color w:val="484B4E"/>
          <w:sz w:val="20"/>
        </w:rPr>
        <w:t>-</w:t>
      </w:r>
      <w:r>
        <w:rPr>
          <w:i/>
          <w:color w:val="484B4E"/>
          <w:spacing w:val="-8"/>
          <w:sz w:val="20"/>
        </w:rPr>
        <w:t> </w:t>
      </w:r>
      <w:r>
        <w:rPr>
          <w:i/>
          <w:color w:val="484B4E"/>
          <w:spacing w:val="-2"/>
          <w:sz w:val="20"/>
        </w:rPr>
        <w:t>11/2020</w:t>
      </w:r>
    </w:p>
    <w:p>
      <w:pPr>
        <w:pStyle w:val="ListParagraph"/>
        <w:numPr>
          <w:ilvl w:val="1"/>
          <w:numId w:val="1"/>
        </w:numPr>
        <w:tabs>
          <w:tab w:pos="1420" w:val="left" w:leader="none"/>
        </w:tabs>
        <w:spacing w:line="240" w:lineRule="auto" w:before="121" w:after="0"/>
        <w:ind w:left="1420" w:right="1166" w:hanging="455"/>
        <w:jc w:val="left"/>
        <w:rPr>
          <w:rFonts w:ascii="Symbol" w:hAnsi="Symbol"/>
          <w:color w:val="484B4E"/>
          <w:sz w:val="20"/>
        </w:rPr>
      </w:pPr>
      <w:r>
        <w:rPr>
          <w:color w:val="484B4E"/>
          <w:sz w:val="20"/>
        </w:rPr>
        <w:t>Facilitated</w:t>
      </w:r>
      <w:r>
        <w:rPr>
          <w:color w:val="484B4E"/>
          <w:spacing w:val="-1"/>
          <w:sz w:val="20"/>
        </w:rPr>
        <w:t> </w:t>
      </w:r>
      <w:r>
        <w:rPr>
          <w:color w:val="484B4E"/>
          <w:sz w:val="20"/>
        </w:rPr>
        <w:t>peer</w:t>
      </w:r>
      <w:r>
        <w:rPr>
          <w:color w:val="484B4E"/>
          <w:spacing w:val="-1"/>
          <w:sz w:val="20"/>
        </w:rPr>
        <w:t> </w:t>
      </w:r>
      <w:r>
        <w:rPr>
          <w:color w:val="484B4E"/>
          <w:sz w:val="20"/>
        </w:rPr>
        <w:t>support</w:t>
      </w:r>
      <w:r>
        <w:rPr>
          <w:color w:val="484B4E"/>
          <w:spacing w:val="-6"/>
          <w:sz w:val="20"/>
        </w:rPr>
        <w:t> </w:t>
      </w:r>
      <w:r>
        <w:rPr>
          <w:color w:val="484B4E"/>
          <w:sz w:val="20"/>
        </w:rPr>
        <w:t>meetings biweekly</w:t>
      </w:r>
      <w:r>
        <w:rPr>
          <w:color w:val="484B4E"/>
          <w:spacing w:val="-5"/>
          <w:sz w:val="20"/>
        </w:rPr>
        <w:t> </w:t>
      </w:r>
      <w:r>
        <w:rPr>
          <w:color w:val="484B4E"/>
          <w:sz w:val="20"/>
        </w:rPr>
        <w:t>regarding</w:t>
      </w:r>
      <w:r>
        <w:rPr>
          <w:color w:val="484B4E"/>
          <w:spacing w:val="-6"/>
          <w:sz w:val="20"/>
        </w:rPr>
        <w:t> </w:t>
      </w:r>
      <w:r>
        <w:rPr>
          <w:color w:val="484B4E"/>
          <w:sz w:val="20"/>
        </w:rPr>
        <w:t>AOD</w:t>
      </w:r>
      <w:r>
        <w:rPr>
          <w:color w:val="484B4E"/>
          <w:spacing w:val="-4"/>
          <w:sz w:val="20"/>
        </w:rPr>
        <w:t> </w:t>
      </w:r>
      <w:r>
        <w:rPr>
          <w:color w:val="484B4E"/>
          <w:sz w:val="20"/>
        </w:rPr>
        <w:t>issues,</w:t>
      </w:r>
      <w:r>
        <w:rPr>
          <w:color w:val="484B4E"/>
          <w:spacing w:val="-5"/>
          <w:sz w:val="20"/>
        </w:rPr>
        <w:t> </w:t>
      </w:r>
      <w:r>
        <w:rPr>
          <w:color w:val="484B4E"/>
          <w:sz w:val="20"/>
        </w:rPr>
        <w:t>using</w:t>
      </w:r>
      <w:r>
        <w:rPr>
          <w:color w:val="484B4E"/>
          <w:spacing w:val="-6"/>
          <w:sz w:val="20"/>
        </w:rPr>
        <w:t> </w:t>
      </w:r>
      <w:r>
        <w:rPr>
          <w:color w:val="484B4E"/>
          <w:sz w:val="20"/>
        </w:rPr>
        <w:t>lived</w:t>
      </w:r>
      <w:r>
        <w:rPr>
          <w:color w:val="484B4E"/>
          <w:spacing w:val="-6"/>
          <w:sz w:val="20"/>
        </w:rPr>
        <w:t> </w:t>
      </w:r>
      <w:r>
        <w:rPr>
          <w:color w:val="484B4E"/>
          <w:sz w:val="20"/>
        </w:rPr>
        <w:t>experience</w:t>
      </w:r>
      <w:r>
        <w:rPr>
          <w:color w:val="484B4E"/>
          <w:spacing w:val="-1"/>
          <w:sz w:val="20"/>
        </w:rPr>
        <w:t> </w:t>
      </w:r>
      <w:r>
        <w:rPr>
          <w:color w:val="484B4E"/>
          <w:sz w:val="20"/>
        </w:rPr>
        <w:t>to</w:t>
      </w:r>
      <w:r>
        <w:rPr>
          <w:color w:val="484B4E"/>
          <w:spacing w:val="-6"/>
          <w:sz w:val="20"/>
        </w:rPr>
        <w:t> </w:t>
      </w:r>
      <w:r>
        <w:rPr>
          <w:color w:val="484B4E"/>
          <w:sz w:val="20"/>
        </w:rPr>
        <w:t>help</w:t>
      </w:r>
      <w:r>
        <w:rPr>
          <w:color w:val="484B4E"/>
          <w:spacing w:val="-6"/>
          <w:sz w:val="20"/>
        </w:rPr>
        <w:t> </w:t>
      </w:r>
      <w:r>
        <w:rPr>
          <w:color w:val="484B4E"/>
          <w:sz w:val="20"/>
        </w:rPr>
        <w:t>clients</w:t>
      </w:r>
      <w:r>
        <w:rPr>
          <w:color w:val="484B4E"/>
          <w:spacing w:val="-5"/>
          <w:sz w:val="20"/>
        </w:rPr>
        <w:t> </w:t>
      </w:r>
      <w:r>
        <w:rPr>
          <w:color w:val="484B4E"/>
          <w:sz w:val="20"/>
        </w:rPr>
        <w:t>learn skills and strategies, using a harm reduction framework.</w:t>
      </w:r>
    </w:p>
    <w:p>
      <w:pPr>
        <w:pStyle w:val="ListParagraph"/>
        <w:numPr>
          <w:ilvl w:val="1"/>
          <w:numId w:val="1"/>
        </w:numPr>
        <w:tabs>
          <w:tab w:pos="1420" w:val="left" w:leader="none"/>
        </w:tabs>
        <w:spacing w:line="237" w:lineRule="auto" w:before="0" w:after="0"/>
        <w:ind w:left="1420" w:right="896" w:hanging="455"/>
        <w:jc w:val="left"/>
        <w:rPr>
          <w:rFonts w:ascii="Symbol" w:hAnsi="Symbol"/>
          <w:color w:val="484B4E"/>
          <w:sz w:val="20"/>
        </w:rPr>
      </w:pPr>
      <w:r>
        <w:rPr>
          <w:color w:val="484B4E"/>
          <w:sz w:val="20"/>
        </w:rPr>
        <w:t>Created a</w:t>
      </w:r>
      <w:r>
        <w:rPr>
          <w:color w:val="484B4E"/>
          <w:spacing w:val="-5"/>
          <w:sz w:val="20"/>
        </w:rPr>
        <w:t> </w:t>
      </w:r>
      <w:r>
        <w:rPr>
          <w:color w:val="484B4E"/>
          <w:sz w:val="20"/>
        </w:rPr>
        <w:t>safe</w:t>
      </w:r>
      <w:r>
        <w:rPr>
          <w:color w:val="484B4E"/>
          <w:spacing w:val="-1"/>
          <w:sz w:val="20"/>
        </w:rPr>
        <w:t> </w:t>
      </w:r>
      <w:r>
        <w:rPr>
          <w:color w:val="484B4E"/>
          <w:sz w:val="20"/>
        </w:rPr>
        <w:t>and</w:t>
      </w:r>
      <w:r>
        <w:rPr>
          <w:color w:val="484B4E"/>
          <w:spacing w:val="-5"/>
          <w:sz w:val="20"/>
        </w:rPr>
        <w:t> </w:t>
      </w:r>
      <w:r>
        <w:rPr>
          <w:color w:val="484B4E"/>
          <w:sz w:val="20"/>
        </w:rPr>
        <w:t>supportive</w:t>
      </w:r>
      <w:r>
        <w:rPr>
          <w:color w:val="484B4E"/>
          <w:spacing w:val="-5"/>
          <w:sz w:val="20"/>
        </w:rPr>
        <w:t> </w:t>
      </w:r>
      <w:r>
        <w:rPr>
          <w:color w:val="484B4E"/>
          <w:sz w:val="20"/>
        </w:rPr>
        <w:t>environment</w:t>
      </w:r>
      <w:r>
        <w:rPr>
          <w:color w:val="484B4E"/>
          <w:spacing w:val="-5"/>
          <w:sz w:val="20"/>
        </w:rPr>
        <w:t> </w:t>
      </w:r>
      <w:r>
        <w:rPr>
          <w:color w:val="484B4E"/>
          <w:sz w:val="20"/>
        </w:rPr>
        <w:t>for</w:t>
      </w:r>
      <w:r>
        <w:rPr>
          <w:color w:val="484B4E"/>
          <w:spacing w:val="-5"/>
          <w:sz w:val="20"/>
        </w:rPr>
        <w:t> </w:t>
      </w:r>
      <w:r>
        <w:rPr>
          <w:color w:val="484B4E"/>
          <w:sz w:val="20"/>
        </w:rPr>
        <w:t>clients on their recovery</w:t>
      </w:r>
      <w:r>
        <w:rPr>
          <w:color w:val="484B4E"/>
          <w:spacing w:val="-4"/>
          <w:sz w:val="20"/>
        </w:rPr>
        <w:t> </w:t>
      </w:r>
      <w:r>
        <w:rPr>
          <w:color w:val="484B4E"/>
          <w:sz w:val="20"/>
        </w:rPr>
        <w:t>journey,</w:t>
      </w:r>
      <w:r>
        <w:rPr>
          <w:color w:val="484B4E"/>
          <w:spacing w:val="-4"/>
          <w:sz w:val="20"/>
        </w:rPr>
        <w:t> </w:t>
      </w:r>
      <w:r>
        <w:rPr>
          <w:color w:val="484B4E"/>
          <w:sz w:val="20"/>
        </w:rPr>
        <w:t>covering</w:t>
      </w:r>
      <w:r>
        <w:rPr>
          <w:color w:val="484B4E"/>
          <w:spacing w:val="-5"/>
          <w:sz w:val="20"/>
        </w:rPr>
        <w:t> </w:t>
      </w:r>
      <w:r>
        <w:rPr>
          <w:color w:val="484B4E"/>
          <w:sz w:val="20"/>
        </w:rPr>
        <w:t>topics</w:t>
      </w:r>
      <w:r>
        <w:rPr>
          <w:color w:val="484B4E"/>
          <w:spacing w:val="-4"/>
          <w:sz w:val="20"/>
        </w:rPr>
        <w:t> </w:t>
      </w:r>
      <w:r>
        <w:rPr>
          <w:color w:val="484B4E"/>
          <w:sz w:val="20"/>
        </w:rPr>
        <w:t>including</w:t>
      </w:r>
      <w:r>
        <w:rPr>
          <w:color w:val="484B4E"/>
          <w:spacing w:val="-5"/>
          <w:sz w:val="20"/>
        </w:rPr>
        <w:t> </w:t>
      </w:r>
      <w:r>
        <w:rPr>
          <w:color w:val="484B4E"/>
          <w:sz w:val="20"/>
        </w:rPr>
        <w:t>lapses and relapses, sleep, nutrition, HIV, sex, mental health, and mindfulness.</w:t>
      </w:r>
    </w:p>
    <w:p>
      <w:pPr>
        <w:pStyle w:val="ListParagraph"/>
        <w:numPr>
          <w:ilvl w:val="1"/>
          <w:numId w:val="1"/>
        </w:numPr>
        <w:tabs>
          <w:tab w:pos="1420" w:val="left" w:leader="none"/>
        </w:tabs>
        <w:spacing w:line="240" w:lineRule="auto" w:before="0" w:after="0"/>
        <w:ind w:left="1420" w:right="841" w:hanging="455"/>
        <w:jc w:val="left"/>
        <w:rPr>
          <w:rFonts w:ascii="Symbol" w:hAnsi="Symbol"/>
          <w:color w:val="484B4E"/>
          <w:sz w:val="20"/>
        </w:rPr>
      </w:pPr>
      <w:r>
        <w:rPr>
          <w:color w:val="484B4E"/>
          <w:sz w:val="20"/>
        </w:rPr>
        <w:t>Facilitated groups</w:t>
      </w:r>
      <w:r>
        <w:rPr>
          <w:color w:val="484B4E"/>
          <w:spacing w:val="-4"/>
          <w:sz w:val="20"/>
        </w:rPr>
        <w:t> </w:t>
      </w:r>
      <w:r>
        <w:rPr>
          <w:color w:val="484B4E"/>
          <w:sz w:val="20"/>
        </w:rPr>
        <w:t>with</w:t>
      </w:r>
      <w:r>
        <w:rPr>
          <w:color w:val="484B4E"/>
          <w:spacing w:val="-5"/>
          <w:sz w:val="20"/>
        </w:rPr>
        <w:t> </w:t>
      </w:r>
      <w:r>
        <w:rPr>
          <w:color w:val="484B4E"/>
          <w:sz w:val="20"/>
        </w:rPr>
        <w:t>individuals</w:t>
      </w:r>
      <w:r>
        <w:rPr>
          <w:color w:val="484B4E"/>
          <w:spacing w:val="-3"/>
          <w:sz w:val="20"/>
        </w:rPr>
        <w:t> </w:t>
      </w:r>
      <w:r>
        <w:rPr>
          <w:color w:val="484B4E"/>
          <w:sz w:val="20"/>
        </w:rPr>
        <w:t>from</w:t>
      </w:r>
      <w:r>
        <w:rPr>
          <w:color w:val="484B4E"/>
          <w:spacing w:val="-5"/>
          <w:sz w:val="20"/>
        </w:rPr>
        <w:t> </w:t>
      </w:r>
      <w:r>
        <w:rPr>
          <w:color w:val="484B4E"/>
          <w:sz w:val="20"/>
        </w:rPr>
        <w:t>diverse</w:t>
      </w:r>
      <w:r>
        <w:rPr>
          <w:color w:val="484B4E"/>
          <w:spacing w:val="-5"/>
          <w:sz w:val="20"/>
        </w:rPr>
        <w:t> </w:t>
      </w:r>
      <w:r>
        <w:rPr>
          <w:color w:val="484B4E"/>
          <w:sz w:val="20"/>
        </w:rPr>
        <w:t>backgrounds,</w:t>
      </w:r>
      <w:r>
        <w:rPr>
          <w:color w:val="484B4E"/>
          <w:spacing w:val="-4"/>
          <w:sz w:val="20"/>
        </w:rPr>
        <w:t> </w:t>
      </w:r>
      <w:r>
        <w:rPr>
          <w:color w:val="484B4E"/>
          <w:sz w:val="20"/>
        </w:rPr>
        <w:t>creating</w:t>
      </w:r>
      <w:r>
        <w:rPr>
          <w:color w:val="484B4E"/>
          <w:spacing w:val="-5"/>
          <w:sz w:val="20"/>
        </w:rPr>
        <w:t> </w:t>
      </w:r>
      <w:r>
        <w:rPr>
          <w:color w:val="484B4E"/>
          <w:sz w:val="20"/>
        </w:rPr>
        <w:t>a</w:t>
      </w:r>
      <w:r>
        <w:rPr>
          <w:color w:val="484B4E"/>
          <w:spacing w:val="-5"/>
          <w:sz w:val="20"/>
        </w:rPr>
        <w:t> </w:t>
      </w:r>
      <w:r>
        <w:rPr>
          <w:color w:val="484B4E"/>
          <w:sz w:val="20"/>
        </w:rPr>
        <w:t>welcoming and</w:t>
      </w:r>
      <w:r>
        <w:rPr>
          <w:color w:val="484B4E"/>
          <w:spacing w:val="-5"/>
          <w:sz w:val="20"/>
        </w:rPr>
        <w:t> </w:t>
      </w:r>
      <w:r>
        <w:rPr>
          <w:color w:val="484B4E"/>
          <w:sz w:val="20"/>
        </w:rPr>
        <w:t>inclusive</w:t>
      </w:r>
      <w:r>
        <w:rPr>
          <w:color w:val="484B4E"/>
          <w:spacing w:val="-5"/>
          <w:sz w:val="20"/>
        </w:rPr>
        <w:t> </w:t>
      </w:r>
      <w:r>
        <w:rPr>
          <w:color w:val="484B4E"/>
          <w:sz w:val="20"/>
        </w:rPr>
        <w:t>environment</w:t>
      </w:r>
      <w:r>
        <w:rPr>
          <w:color w:val="484B4E"/>
          <w:spacing w:val="-5"/>
          <w:sz w:val="20"/>
        </w:rPr>
        <w:t> </w:t>
      </w:r>
      <w:r>
        <w:rPr>
          <w:color w:val="484B4E"/>
          <w:sz w:val="20"/>
        </w:rPr>
        <w:t>for all participants.</w:t>
      </w:r>
    </w:p>
    <w:p>
      <w:pPr>
        <w:pStyle w:val="ListParagraph"/>
        <w:numPr>
          <w:ilvl w:val="1"/>
          <w:numId w:val="1"/>
        </w:numPr>
        <w:tabs>
          <w:tab w:pos="1420" w:val="left" w:leader="none"/>
        </w:tabs>
        <w:spacing w:line="240" w:lineRule="auto" w:before="0" w:after="0"/>
        <w:ind w:left="1420" w:right="0" w:hanging="455"/>
        <w:jc w:val="left"/>
        <w:rPr>
          <w:rFonts w:ascii="Symbol" w:hAnsi="Symbol"/>
          <w:color w:val="484B4E"/>
          <w:sz w:val="20"/>
        </w:rPr>
      </w:pPr>
      <w:r>
        <w:rPr>
          <w:color w:val="484B4E"/>
          <w:sz w:val="20"/>
        </w:rPr>
        <w:t>Provided</w:t>
      </w:r>
      <w:r>
        <w:rPr>
          <w:color w:val="484B4E"/>
          <w:spacing w:val="-8"/>
          <w:sz w:val="20"/>
        </w:rPr>
        <w:t> </w:t>
      </w:r>
      <w:r>
        <w:rPr>
          <w:color w:val="484B4E"/>
          <w:sz w:val="20"/>
        </w:rPr>
        <w:t>education</w:t>
      </w:r>
      <w:r>
        <w:rPr>
          <w:color w:val="484B4E"/>
          <w:spacing w:val="-2"/>
          <w:sz w:val="20"/>
        </w:rPr>
        <w:t> </w:t>
      </w:r>
      <w:r>
        <w:rPr>
          <w:color w:val="484B4E"/>
          <w:sz w:val="20"/>
        </w:rPr>
        <w:t>on</w:t>
      </w:r>
      <w:r>
        <w:rPr>
          <w:color w:val="484B4E"/>
          <w:spacing w:val="-6"/>
          <w:sz w:val="20"/>
        </w:rPr>
        <w:t> </w:t>
      </w:r>
      <w:r>
        <w:rPr>
          <w:color w:val="484B4E"/>
          <w:sz w:val="20"/>
        </w:rPr>
        <w:t>harm</w:t>
      </w:r>
      <w:r>
        <w:rPr>
          <w:color w:val="484B4E"/>
          <w:spacing w:val="-2"/>
          <w:sz w:val="20"/>
        </w:rPr>
        <w:t> </w:t>
      </w:r>
      <w:r>
        <w:rPr>
          <w:color w:val="484B4E"/>
          <w:sz w:val="20"/>
        </w:rPr>
        <w:t>reduction</w:t>
      </w:r>
      <w:r>
        <w:rPr>
          <w:color w:val="484B4E"/>
          <w:spacing w:val="-6"/>
          <w:sz w:val="20"/>
        </w:rPr>
        <w:t> </w:t>
      </w:r>
      <w:r>
        <w:rPr>
          <w:color w:val="484B4E"/>
          <w:sz w:val="20"/>
        </w:rPr>
        <w:t>strategies</w:t>
      </w:r>
      <w:r>
        <w:rPr>
          <w:color w:val="484B4E"/>
          <w:spacing w:val="-5"/>
          <w:sz w:val="20"/>
        </w:rPr>
        <w:t> </w:t>
      </w:r>
      <w:r>
        <w:rPr>
          <w:color w:val="484B4E"/>
          <w:sz w:val="20"/>
        </w:rPr>
        <w:t>and</w:t>
      </w:r>
      <w:r>
        <w:rPr>
          <w:color w:val="484B4E"/>
          <w:spacing w:val="-6"/>
          <w:sz w:val="20"/>
        </w:rPr>
        <w:t> </w:t>
      </w:r>
      <w:r>
        <w:rPr>
          <w:color w:val="484B4E"/>
          <w:sz w:val="20"/>
        </w:rPr>
        <w:t>safe</w:t>
      </w:r>
      <w:r>
        <w:rPr>
          <w:color w:val="484B4E"/>
          <w:spacing w:val="-6"/>
          <w:sz w:val="20"/>
        </w:rPr>
        <w:t> </w:t>
      </w:r>
      <w:r>
        <w:rPr>
          <w:color w:val="484B4E"/>
          <w:sz w:val="20"/>
        </w:rPr>
        <w:t>sexual</w:t>
      </w:r>
      <w:r>
        <w:rPr>
          <w:color w:val="484B4E"/>
          <w:spacing w:val="-4"/>
          <w:sz w:val="20"/>
        </w:rPr>
        <w:t> </w:t>
      </w:r>
      <w:r>
        <w:rPr>
          <w:color w:val="484B4E"/>
          <w:sz w:val="20"/>
        </w:rPr>
        <w:t>health</w:t>
      </w:r>
      <w:r>
        <w:rPr>
          <w:color w:val="484B4E"/>
          <w:spacing w:val="-5"/>
          <w:sz w:val="20"/>
        </w:rPr>
        <w:t> </w:t>
      </w:r>
      <w:r>
        <w:rPr>
          <w:color w:val="484B4E"/>
          <w:spacing w:val="-2"/>
          <w:sz w:val="20"/>
        </w:rPr>
        <w:t>practices.</w:t>
      </w:r>
    </w:p>
    <w:p>
      <w:pPr>
        <w:tabs>
          <w:tab w:pos="9903" w:val="left" w:leader="none"/>
        </w:tabs>
        <w:spacing w:before="139"/>
        <w:ind w:left="700" w:right="0" w:firstLine="0"/>
        <w:jc w:val="left"/>
        <w:rPr>
          <w:i/>
          <w:sz w:val="20"/>
        </w:rPr>
      </w:pPr>
      <w:r>
        <w:rPr>
          <w:b/>
          <w:color w:val="C00000"/>
          <w:sz w:val="20"/>
        </w:rPr>
        <w:t>Rainbow</w:t>
      </w:r>
      <w:r>
        <w:rPr>
          <w:b/>
          <w:color w:val="C00000"/>
          <w:spacing w:val="-2"/>
          <w:sz w:val="20"/>
        </w:rPr>
        <w:t> </w:t>
      </w:r>
      <w:r>
        <w:rPr>
          <w:b/>
          <w:color w:val="C00000"/>
          <w:sz w:val="20"/>
        </w:rPr>
        <w:t>Connection</w:t>
      </w:r>
      <w:r>
        <w:rPr>
          <w:b/>
          <w:color w:val="C00000"/>
          <w:spacing w:val="-7"/>
          <w:sz w:val="20"/>
        </w:rPr>
        <w:t> </w:t>
      </w:r>
      <w:r>
        <w:rPr>
          <w:b/>
          <w:color w:val="C00000"/>
          <w:sz w:val="20"/>
        </w:rPr>
        <w:t>Delivery</w:t>
      </w:r>
      <w:r>
        <w:rPr>
          <w:b/>
          <w:color w:val="C00000"/>
          <w:spacing w:val="-6"/>
          <w:sz w:val="20"/>
        </w:rPr>
        <w:t> </w:t>
      </w:r>
      <w:r>
        <w:rPr>
          <w:b/>
          <w:color w:val="C00000"/>
          <w:sz w:val="20"/>
        </w:rPr>
        <w:t>Volunteer</w:t>
      </w:r>
      <w:r>
        <w:rPr>
          <w:b/>
          <w:color w:val="C00000"/>
          <w:spacing w:val="-1"/>
          <w:sz w:val="20"/>
        </w:rPr>
        <w:t> </w:t>
      </w:r>
      <w:r>
        <w:rPr>
          <w:color w:val="484B4E"/>
          <w:sz w:val="20"/>
        </w:rPr>
        <w:t>/</w:t>
      </w:r>
      <w:r>
        <w:rPr>
          <w:color w:val="484B4E"/>
          <w:spacing w:val="-6"/>
          <w:sz w:val="20"/>
        </w:rPr>
        <w:t> </w:t>
      </w:r>
      <w:r>
        <w:rPr>
          <w:color w:val="484B4E"/>
          <w:sz w:val="20"/>
        </w:rPr>
        <w:t>Thorne</w:t>
      </w:r>
      <w:r>
        <w:rPr>
          <w:color w:val="484B4E"/>
          <w:spacing w:val="-7"/>
          <w:sz w:val="20"/>
        </w:rPr>
        <w:t> </w:t>
      </w:r>
      <w:r>
        <w:rPr>
          <w:color w:val="484B4E"/>
          <w:sz w:val="20"/>
        </w:rPr>
        <w:t>Harbour</w:t>
      </w:r>
      <w:r>
        <w:rPr>
          <w:color w:val="484B4E"/>
          <w:spacing w:val="-6"/>
          <w:sz w:val="20"/>
        </w:rPr>
        <w:t> </w:t>
      </w:r>
      <w:r>
        <w:rPr>
          <w:color w:val="484B4E"/>
          <w:sz w:val="20"/>
        </w:rPr>
        <w:t>Health</w:t>
      </w:r>
      <w:r>
        <w:rPr>
          <w:color w:val="484B4E"/>
          <w:spacing w:val="-5"/>
          <w:sz w:val="20"/>
        </w:rPr>
        <w:t> </w:t>
      </w:r>
      <w:r>
        <w:rPr>
          <w:color w:val="484B4E"/>
          <w:sz w:val="20"/>
        </w:rPr>
        <w:t>-</w:t>
      </w:r>
      <w:r>
        <w:rPr>
          <w:color w:val="484B4E"/>
          <w:spacing w:val="-7"/>
          <w:sz w:val="20"/>
        </w:rPr>
        <w:t> </w:t>
      </w:r>
      <w:r>
        <w:rPr>
          <w:color w:val="484B4E"/>
          <w:sz w:val="20"/>
        </w:rPr>
        <w:t>Naarm,</w:t>
      </w:r>
      <w:r>
        <w:rPr>
          <w:color w:val="484B4E"/>
          <w:spacing w:val="-7"/>
          <w:sz w:val="20"/>
        </w:rPr>
        <w:t> </w:t>
      </w:r>
      <w:r>
        <w:rPr>
          <w:color w:val="484B4E"/>
          <w:spacing w:val="-2"/>
          <w:sz w:val="20"/>
        </w:rPr>
        <w:t>Australia</w:t>
      </w:r>
      <w:r>
        <w:rPr>
          <w:color w:val="484B4E"/>
          <w:sz w:val="20"/>
        </w:rPr>
        <w:tab/>
      </w:r>
      <w:r>
        <w:rPr>
          <w:i/>
          <w:color w:val="484B4E"/>
          <w:sz w:val="20"/>
        </w:rPr>
        <w:t>03/2020</w:t>
      </w:r>
      <w:r>
        <w:rPr>
          <w:i/>
          <w:color w:val="484B4E"/>
          <w:spacing w:val="-8"/>
          <w:sz w:val="20"/>
        </w:rPr>
        <w:t> </w:t>
      </w:r>
      <w:r>
        <w:rPr>
          <w:i/>
          <w:color w:val="484B4E"/>
          <w:sz w:val="20"/>
        </w:rPr>
        <w:t>-</w:t>
      </w:r>
      <w:r>
        <w:rPr>
          <w:i/>
          <w:color w:val="484B4E"/>
          <w:spacing w:val="-8"/>
          <w:sz w:val="20"/>
        </w:rPr>
        <w:t> </w:t>
      </w:r>
      <w:r>
        <w:rPr>
          <w:i/>
          <w:color w:val="484B4E"/>
          <w:spacing w:val="-2"/>
          <w:sz w:val="20"/>
        </w:rPr>
        <w:t>09/2020</w:t>
      </w:r>
    </w:p>
    <w:p>
      <w:pPr>
        <w:pStyle w:val="ListParagraph"/>
        <w:numPr>
          <w:ilvl w:val="1"/>
          <w:numId w:val="1"/>
        </w:numPr>
        <w:tabs>
          <w:tab w:pos="1420" w:val="left" w:leader="none"/>
        </w:tabs>
        <w:spacing w:line="240" w:lineRule="auto" w:before="116" w:after="0"/>
        <w:ind w:left="1420" w:right="0" w:hanging="455"/>
        <w:jc w:val="left"/>
        <w:rPr>
          <w:rFonts w:ascii="Symbol" w:hAnsi="Symbol"/>
          <w:color w:val="484B4E"/>
          <w:sz w:val="20"/>
        </w:rPr>
      </w:pPr>
      <w:r>
        <w:rPr>
          <w:color w:val="484B4E"/>
          <w:sz w:val="20"/>
        </w:rPr>
        <w:t>Distributed</w:t>
      </w:r>
      <w:r>
        <w:rPr>
          <w:color w:val="484B4E"/>
          <w:spacing w:val="-3"/>
          <w:sz w:val="20"/>
        </w:rPr>
        <w:t> </w:t>
      </w:r>
      <w:r>
        <w:rPr>
          <w:color w:val="484B4E"/>
          <w:sz w:val="20"/>
        </w:rPr>
        <w:t>2,000</w:t>
      </w:r>
      <w:r>
        <w:rPr>
          <w:color w:val="484B4E"/>
          <w:spacing w:val="-2"/>
          <w:sz w:val="20"/>
        </w:rPr>
        <w:t> </w:t>
      </w:r>
      <w:r>
        <w:rPr>
          <w:color w:val="484B4E"/>
          <w:sz w:val="20"/>
        </w:rPr>
        <w:t>food</w:t>
      </w:r>
      <w:r>
        <w:rPr>
          <w:color w:val="484B4E"/>
          <w:spacing w:val="-7"/>
          <w:sz w:val="20"/>
        </w:rPr>
        <w:t> </w:t>
      </w:r>
      <w:r>
        <w:rPr>
          <w:color w:val="484B4E"/>
          <w:sz w:val="20"/>
        </w:rPr>
        <w:t>support</w:t>
      </w:r>
      <w:r>
        <w:rPr>
          <w:color w:val="484B4E"/>
          <w:spacing w:val="-7"/>
          <w:sz w:val="20"/>
        </w:rPr>
        <w:t> </w:t>
      </w:r>
      <w:r>
        <w:rPr>
          <w:color w:val="484B4E"/>
          <w:sz w:val="20"/>
        </w:rPr>
        <w:t>packs</w:t>
      </w:r>
      <w:r>
        <w:rPr>
          <w:color w:val="484B4E"/>
          <w:spacing w:val="-6"/>
          <w:sz w:val="20"/>
        </w:rPr>
        <w:t> </w:t>
      </w:r>
      <w:r>
        <w:rPr>
          <w:color w:val="484B4E"/>
          <w:sz w:val="20"/>
        </w:rPr>
        <w:t>to</w:t>
      </w:r>
      <w:r>
        <w:rPr>
          <w:color w:val="484B4E"/>
          <w:spacing w:val="-7"/>
          <w:sz w:val="20"/>
        </w:rPr>
        <w:t> </w:t>
      </w:r>
      <w:r>
        <w:rPr>
          <w:color w:val="484B4E"/>
          <w:sz w:val="20"/>
        </w:rPr>
        <w:t>isolated,</w:t>
      </w:r>
      <w:r>
        <w:rPr>
          <w:color w:val="484B4E"/>
          <w:spacing w:val="-7"/>
          <w:sz w:val="20"/>
        </w:rPr>
        <w:t> </w:t>
      </w:r>
      <w:r>
        <w:rPr>
          <w:color w:val="484B4E"/>
          <w:sz w:val="20"/>
        </w:rPr>
        <w:t>immunocompromised</w:t>
      </w:r>
      <w:r>
        <w:rPr>
          <w:color w:val="484B4E"/>
          <w:spacing w:val="-7"/>
          <w:sz w:val="20"/>
        </w:rPr>
        <w:t> </w:t>
      </w:r>
      <w:r>
        <w:rPr>
          <w:color w:val="484B4E"/>
          <w:sz w:val="20"/>
        </w:rPr>
        <w:t>LGBTQIA</w:t>
      </w:r>
      <w:r>
        <w:rPr>
          <w:color w:val="484B4E"/>
          <w:spacing w:val="-5"/>
          <w:sz w:val="20"/>
        </w:rPr>
        <w:t> </w:t>
      </w:r>
      <w:r>
        <w:rPr>
          <w:color w:val="484B4E"/>
          <w:spacing w:val="-2"/>
          <w:sz w:val="20"/>
        </w:rPr>
        <w:t>clients.</w:t>
      </w:r>
    </w:p>
    <w:p>
      <w:pPr>
        <w:pStyle w:val="ListParagraph"/>
        <w:numPr>
          <w:ilvl w:val="1"/>
          <w:numId w:val="1"/>
        </w:numPr>
        <w:tabs>
          <w:tab w:pos="1420" w:val="left" w:leader="none"/>
        </w:tabs>
        <w:spacing w:line="240" w:lineRule="auto" w:before="0" w:after="0"/>
        <w:ind w:left="1420" w:right="1200" w:hanging="455"/>
        <w:jc w:val="left"/>
        <w:rPr>
          <w:rFonts w:ascii="Symbol" w:hAnsi="Symbol"/>
          <w:color w:val="484B4E"/>
          <w:sz w:val="20"/>
        </w:rPr>
      </w:pPr>
      <w:r>
        <w:rPr>
          <w:color w:val="484B4E"/>
          <w:sz w:val="20"/>
        </w:rPr>
        <w:t>Effectively</w:t>
      </w:r>
      <w:r>
        <w:rPr>
          <w:color w:val="484B4E"/>
          <w:spacing w:val="-3"/>
          <w:sz w:val="20"/>
        </w:rPr>
        <w:t> </w:t>
      </w:r>
      <w:r>
        <w:rPr>
          <w:color w:val="484B4E"/>
          <w:sz w:val="20"/>
        </w:rPr>
        <w:t>managed</w:t>
      </w:r>
      <w:r>
        <w:rPr>
          <w:color w:val="484B4E"/>
          <w:spacing w:val="-5"/>
          <w:sz w:val="20"/>
        </w:rPr>
        <w:t> </w:t>
      </w:r>
      <w:r>
        <w:rPr>
          <w:color w:val="484B4E"/>
          <w:sz w:val="20"/>
        </w:rPr>
        <w:t>client</w:t>
      </w:r>
      <w:r>
        <w:rPr>
          <w:color w:val="484B4E"/>
          <w:spacing w:val="-5"/>
          <w:sz w:val="20"/>
        </w:rPr>
        <w:t> </w:t>
      </w:r>
      <w:r>
        <w:rPr>
          <w:color w:val="484B4E"/>
          <w:sz w:val="20"/>
        </w:rPr>
        <w:t>visits</w:t>
      </w:r>
      <w:r>
        <w:rPr>
          <w:color w:val="484B4E"/>
          <w:spacing w:val="-4"/>
          <w:sz w:val="20"/>
        </w:rPr>
        <w:t> </w:t>
      </w:r>
      <w:r>
        <w:rPr>
          <w:color w:val="484B4E"/>
          <w:sz w:val="20"/>
        </w:rPr>
        <w:t>and</w:t>
      </w:r>
      <w:r>
        <w:rPr>
          <w:color w:val="484B4E"/>
          <w:spacing w:val="-5"/>
          <w:sz w:val="20"/>
        </w:rPr>
        <w:t> </w:t>
      </w:r>
      <w:r>
        <w:rPr>
          <w:color w:val="484B4E"/>
          <w:sz w:val="20"/>
        </w:rPr>
        <w:t>communications</w:t>
      </w:r>
      <w:r>
        <w:rPr>
          <w:color w:val="484B4E"/>
          <w:spacing w:val="-4"/>
          <w:sz w:val="20"/>
        </w:rPr>
        <w:t> </w:t>
      </w:r>
      <w:r>
        <w:rPr>
          <w:color w:val="484B4E"/>
          <w:sz w:val="20"/>
        </w:rPr>
        <w:t>to</w:t>
      </w:r>
      <w:r>
        <w:rPr>
          <w:color w:val="484B4E"/>
          <w:spacing w:val="-5"/>
          <w:sz w:val="20"/>
        </w:rPr>
        <w:t> </w:t>
      </w:r>
      <w:r>
        <w:rPr>
          <w:color w:val="484B4E"/>
          <w:sz w:val="20"/>
        </w:rPr>
        <w:t>confirm</w:t>
      </w:r>
      <w:r>
        <w:rPr>
          <w:color w:val="484B4E"/>
          <w:spacing w:val="-5"/>
          <w:sz w:val="20"/>
        </w:rPr>
        <w:t> </w:t>
      </w:r>
      <w:r>
        <w:rPr>
          <w:color w:val="484B4E"/>
          <w:sz w:val="20"/>
        </w:rPr>
        <w:t>delivery</w:t>
      </w:r>
      <w:r>
        <w:rPr>
          <w:color w:val="484B4E"/>
          <w:spacing w:val="-4"/>
          <w:sz w:val="20"/>
        </w:rPr>
        <w:t> </w:t>
      </w:r>
      <w:r>
        <w:rPr>
          <w:color w:val="484B4E"/>
          <w:sz w:val="20"/>
        </w:rPr>
        <w:t>arrangements,</w:t>
      </w:r>
      <w:r>
        <w:rPr>
          <w:color w:val="484B4E"/>
          <w:spacing w:val="-5"/>
          <w:sz w:val="20"/>
        </w:rPr>
        <w:t> </w:t>
      </w:r>
      <w:r>
        <w:rPr>
          <w:color w:val="484B4E"/>
          <w:sz w:val="20"/>
        </w:rPr>
        <w:t>ensuring</w:t>
      </w:r>
      <w:r>
        <w:rPr>
          <w:color w:val="484B4E"/>
          <w:spacing w:val="-5"/>
          <w:sz w:val="20"/>
        </w:rPr>
        <w:t> </w:t>
      </w:r>
      <w:r>
        <w:rPr>
          <w:color w:val="484B4E"/>
          <w:sz w:val="20"/>
        </w:rPr>
        <w:t>prompt and efficient delivery of essential support.</w:t>
      </w:r>
    </w:p>
    <w:p>
      <w:pPr>
        <w:tabs>
          <w:tab w:pos="9903" w:val="left" w:leader="none"/>
        </w:tabs>
        <w:spacing w:before="139"/>
        <w:ind w:left="700" w:right="0" w:firstLine="0"/>
        <w:jc w:val="left"/>
        <w:rPr>
          <w:i/>
          <w:sz w:val="20"/>
        </w:rPr>
      </w:pPr>
      <w:r>
        <w:rPr>
          <w:b/>
          <w:color w:val="C00000"/>
          <w:sz w:val="20"/>
        </w:rPr>
        <w:t>Sexual</w:t>
      </w:r>
      <w:r>
        <w:rPr>
          <w:b/>
          <w:color w:val="C00000"/>
          <w:spacing w:val="-8"/>
          <w:sz w:val="20"/>
        </w:rPr>
        <w:t> </w:t>
      </w:r>
      <w:r>
        <w:rPr>
          <w:b/>
          <w:color w:val="C00000"/>
          <w:sz w:val="20"/>
        </w:rPr>
        <w:t>Health</w:t>
      </w:r>
      <w:r>
        <w:rPr>
          <w:b/>
          <w:color w:val="C00000"/>
          <w:spacing w:val="-2"/>
          <w:sz w:val="20"/>
        </w:rPr>
        <w:t> </w:t>
      </w:r>
      <w:r>
        <w:rPr>
          <w:b/>
          <w:color w:val="C00000"/>
          <w:sz w:val="20"/>
        </w:rPr>
        <w:t>and</w:t>
      </w:r>
      <w:r>
        <w:rPr>
          <w:b/>
          <w:color w:val="C00000"/>
          <w:spacing w:val="-6"/>
          <w:sz w:val="20"/>
        </w:rPr>
        <w:t> </w:t>
      </w:r>
      <w:r>
        <w:rPr>
          <w:b/>
          <w:color w:val="C00000"/>
          <w:sz w:val="20"/>
        </w:rPr>
        <w:t>HIV</w:t>
      </w:r>
      <w:r>
        <w:rPr>
          <w:b/>
          <w:color w:val="C00000"/>
          <w:spacing w:val="-3"/>
          <w:sz w:val="20"/>
        </w:rPr>
        <w:t> </w:t>
      </w:r>
      <w:r>
        <w:rPr>
          <w:b/>
          <w:color w:val="C00000"/>
          <w:sz w:val="20"/>
        </w:rPr>
        <w:t>Support</w:t>
      </w:r>
      <w:r>
        <w:rPr>
          <w:b/>
          <w:color w:val="C00000"/>
          <w:spacing w:val="-5"/>
          <w:sz w:val="20"/>
        </w:rPr>
        <w:t> </w:t>
      </w:r>
      <w:r>
        <w:rPr>
          <w:b/>
          <w:color w:val="C00000"/>
          <w:sz w:val="20"/>
        </w:rPr>
        <w:t>Worker</w:t>
      </w:r>
      <w:r>
        <w:rPr>
          <w:b/>
          <w:color w:val="C00000"/>
          <w:spacing w:val="1"/>
          <w:sz w:val="20"/>
        </w:rPr>
        <w:t> </w:t>
      </w:r>
      <w:r>
        <w:rPr>
          <w:color w:val="484B4E"/>
          <w:sz w:val="20"/>
        </w:rPr>
        <w:t>/</w:t>
      </w:r>
      <w:r>
        <w:rPr>
          <w:color w:val="484B4E"/>
          <w:spacing w:val="-6"/>
          <w:sz w:val="20"/>
        </w:rPr>
        <w:t> </w:t>
      </w:r>
      <w:r>
        <w:rPr>
          <w:color w:val="484B4E"/>
          <w:sz w:val="20"/>
        </w:rPr>
        <w:t>Thorne</w:t>
      </w:r>
      <w:r>
        <w:rPr>
          <w:color w:val="484B4E"/>
          <w:spacing w:val="-5"/>
          <w:sz w:val="20"/>
        </w:rPr>
        <w:t> </w:t>
      </w:r>
      <w:r>
        <w:rPr>
          <w:color w:val="484B4E"/>
          <w:sz w:val="20"/>
        </w:rPr>
        <w:t>Harbour</w:t>
      </w:r>
      <w:r>
        <w:rPr>
          <w:color w:val="484B4E"/>
          <w:spacing w:val="-6"/>
          <w:sz w:val="20"/>
        </w:rPr>
        <w:t> </w:t>
      </w:r>
      <w:r>
        <w:rPr>
          <w:color w:val="484B4E"/>
          <w:sz w:val="20"/>
        </w:rPr>
        <w:t>Health</w:t>
      </w:r>
      <w:r>
        <w:rPr>
          <w:color w:val="484B4E"/>
          <w:spacing w:val="1"/>
          <w:sz w:val="20"/>
        </w:rPr>
        <w:t> </w:t>
      </w:r>
      <w:r>
        <w:rPr>
          <w:color w:val="484B4E"/>
          <w:sz w:val="20"/>
        </w:rPr>
        <w:t>-</w:t>
      </w:r>
      <w:r>
        <w:rPr>
          <w:color w:val="484B4E"/>
          <w:spacing w:val="-6"/>
          <w:sz w:val="20"/>
        </w:rPr>
        <w:t> </w:t>
      </w:r>
      <w:r>
        <w:rPr>
          <w:color w:val="484B4E"/>
          <w:sz w:val="20"/>
        </w:rPr>
        <w:t>Naarm,</w:t>
      </w:r>
      <w:r>
        <w:rPr>
          <w:color w:val="484B4E"/>
          <w:spacing w:val="-5"/>
          <w:sz w:val="20"/>
        </w:rPr>
        <w:t> </w:t>
      </w:r>
      <w:r>
        <w:rPr>
          <w:color w:val="484B4E"/>
          <w:spacing w:val="-2"/>
          <w:sz w:val="20"/>
        </w:rPr>
        <w:t>Australia</w:t>
      </w:r>
      <w:r>
        <w:rPr>
          <w:color w:val="484B4E"/>
          <w:sz w:val="20"/>
        </w:rPr>
        <w:tab/>
      </w:r>
      <w:r>
        <w:rPr>
          <w:i/>
          <w:color w:val="484B4E"/>
          <w:sz w:val="20"/>
        </w:rPr>
        <w:t>12/2018</w:t>
      </w:r>
      <w:r>
        <w:rPr>
          <w:i/>
          <w:color w:val="484B4E"/>
          <w:spacing w:val="-8"/>
          <w:sz w:val="20"/>
        </w:rPr>
        <w:t> </w:t>
      </w:r>
      <w:r>
        <w:rPr>
          <w:i/>
          <w:color w:val="484B4E"/>
          <w:sz w:val="20"/>
        </w:rPr>
        <w:t>-</w:t>
      </w:r>
      <w:r>
        <w:rPr>
          <w:i/>
          <w:color w:val="484B4E"/>
          <w:spacing w:val="-8"/>
          <w:sz w:val="20"/>
        </w:rPr>
        <w:t> </w:t>
      </w:r>
      <w:r>
        <w:rPr>
          <w:i/>
          <w:color w:val="484B4E"/>
          <w:spacing w:val="-2"/>
          <w:sz w:val="20"/>
        </w:rPr>
        <w:t>11/2019</w:t>
      </w:r>
    </w:p>
    <w:p>
      <w:pPr>
        <w:pStyle w:val="ListParagraph"/>
        <w:numPr>
          <w:ilvl w:val="1"/>
          <w:numId w:val="1"/>
        </w:numPr>
        <w:tabs>
          <w:tab w:pos="1420" w:val="left" w:leader="none"/>
        </w:tabs>
        <w:spacing w:line="240" w:lineRule="auto" w:before="122" w:after="0"/>
        <w:ind w:left="1420" w:right="1613" w:hanging="455"/>
        <w:jc w:val="left"/>
        <w:rPr>
          <w:rFonts w:ascii="Symbol" w:hAnsi="Symbol"/>
          <w:color w:val="484B4E"/>
          <w:sz w:val="20"/>
        </w:rPr>
      </w:pPr>
      <w:r>
        <w:rPr>
          <w:color w:val="484B4E"/>
          <w:sz w:val="20"/>
        </w:rPr>
        <w:t>Provided</w:t>
      </w:r>
      <w:r>
        <w:rPr>
          <w:color w:val="484B4E"/>
          <w:spacing w:val="-4"/>
          <w:sz w:val="20"/>
        </w:rPr>
        <w:t> </w:t>
      </w:r>
      <w:r>
        <w:rPr>
          <w:color w:val="484B4E"/>
          <w:sz w:val="20"/>
        </w:rPr>
        <w:t>sexual</w:t>
      </w:r>
      <w:r>
        <w:rPr>
          <w:color w:val="484B4E"/>
          <w:spacing w:val="-2"/>
          <w:sz w:val="20"/>
        </w:rPr>
        <w:t> </w:t>
      </w:r>
      <w:r>
        <w:rPr>
          <w:color w:val="484B4E"/>
          <w:sz w:val="20"/>
        </w:rPr>
        <w:t>health</w:t>
      </w:r>
      <w:r>
        <w:rPr>
          <w:color w:val="484B4E"/>
          <w:spacing w:val="-4"/>
          <w:sz w:val="20"/>
        </w:rPr>
        <w:t> </w:t>
      </w:r>
      <w:r>
        <w:rPr>
          <w:color w:val="484B4E"/>
          <w:sz w:val="20"/>
        </w:rPr>
        <w:t>and</w:t>
      </w:r>
      <w:r>
        <w:rPr>
          <w:color w:val="484B4E"/>
          <w:spacing w:val="-4"/>
          <w:sz w:val="20"/>
        </w:rPr>
        <w:t> </w:t>
      </w:r>
      <w:r>
        <w:rPr>
          <w:color w:val="484B4E"/>
          <w:sz w:val="20"/>
        </w:rPr>
        <w:t>HIV</w:t>
      </w:r>
      <w:r>
        <w:rPr>
          <w:color w:val="484B4E"/>
          <w:spacing w:val="-1"/>
          <w:sz w:val="20"/>
        </w:rPr>
        <w:t> </w:t>
      </w:r>
      <w:r>
        <w:rPr>
          <w:color w:val="484B4E"/>
          <w:sz w:val="20"/>
        </w:rPr>
        <w:t>support</w:t>
      </w:r>
      <w:r>
        <w:rPr>
          <w:color w:val="484B4E"/>
          <w:spacing w:val="-4"/>
          <w:sz w:val="20"/>
        </w:rPr>
        <w:t> </w:t>
      </w:r>
      <w:r>
        <w:rPr>
          <w:color w:val="484B4E"/>
          <w:sz w:val="20"/>
        </w:rPr>
        <w:t>to</w:t>
      </w:r>
      <w:r>
        <w:rPr>
          <w:color w:val="484B4E"/>
          <w:spacing w:val="-4"/>
          <w:sz w:val="20"/>
        </w:rPr>
        <w:t> </w:t>
      </w:r>
      <w:r>
        <w:rPr>
          <w:color w:val="484B4E"/>
          <w:sz w:val="20"/>
        </w:rPr>
        <w:t>clients</w:t>
      </w:r>
      <w:r>
        <w:rPr>
          <w:color w:val="484B4E"/>
          <w:spacing w:val="-3"/>
          <w:sz w:val="20"/>
        </w:rPr>
        <w:t> </w:t>
      </w:r>
      <w:r>
        <w:rPr>
          <w:color w:val="484B4E"/>
          <w:sz w:val="20"/>
        </w:rPr>
        <w:t>at</w:t>
      </w:r>
      <w:r>
        <w:rPr>
          <w:color w:val="484B4E"/>
          <w:spacing w:val="-4"/>
          <w:sz w:val="20"/>
        </w:rPr>
        <w:t> </w:t>
      </w:r>
      <w:r>
        <w:rPr>
          <w:color w:val="484B4E"/>
          <w:sz w:val="20"/>
        </w:rPr>
        <w:t>Sex-on-Premises</w:t>
      </w:r>
      <w:r>
        <w:rPr>
          <w:color w:val="484B4E"/>
          <w:spacing w:val="-3"/>
          <w:sz w:val="20"/>
        </w:rPr>
        <w:t> </w:t>
      </w:r>
      <w:r>
        <w:rPr>
          <w:color w:val="484B4E"/>
          <w:sz w:val="20"/>
        </w:rPr>
        <w:t>Venues (SOPVs),</w:t>
      </w:r>
      <w:r>
        <w:rPr>
          <w:color w:val="484B4E"/>
          <w:spacing w:val="-4"/>
          <w:sz w:val="20"/>
        </w:rPr>
        <w:t> </w:t>
      </w:r>
      <w:r>
        <w:rPr>
          <w:color w:val="484B4E"/>
          <w:sz w:val="20"/>
        </w:rPr>
        <w:t>creating</w:t>
      </w:r>
      <w:r>
        <w:rPr>
          <w:color w:val="484B4E"/>
          <w:spacing w:val="-4"/>
          <w:sz w:val="20"/>
        </w:rPr>
        <w:t> </w:t>
      </w:r>
      <w:r>
        <w:rPr>
          <w:color w:val="484B4E"/>
          <w:sz w:val="20"/>
        </w:rPr>
        <w:t>a</w:t>
      </w:r>
      <w:r>
        <w:rPr>
          <w:color w:val="484B4E"/>
          <w:spacing w:val="-4"/>
          <w:sz w:val="20"/>
        </w:rPr>
        <w:t> </w:t>
      </w:r>
      <w:r>
        <w:rPr>
          <w:color w:val="484B4E"/>
          <w:sz w:val="20"/>
        </w:rPr>
        <w:t>non- judgmental safe space for discussions on sensitive subjects.</w:t>
      </w:r>
    </w:p>
    <w:p>
      <w:pPr>
        <w:pStyle w:val="ListParagraph"/>
        <w:numPr>
          <w:ilvl w:val="1"/>
          <w:numId w:val="1"/>
        </w:numPr>
        <w:tabs>
          <w:tab w:pos="1420" w:val="left" w:leader="none"/>
        </w:tabs>
        <w:spacing w:line="237" w:lineRule="auto" w:before="0" w:after="0"/>
        <w:ind w:left="1420" w:right="1005" w:hanging="455"/>
        <w:jc w:val="left"/>
        <w:rPr>
          <w:rFonts w:ascii="Symbol" w:hAnsi="Symbol"/>
          <w:color w:val="484B4E"/>
          <w:sz w:val="20"/>
        </w:rPr>
      </w:pPr>
      <w:r>
        <w:rPr>
          <w:color w:val="484B4E"/>
          <w:sz w:val="20"/>
        </w:rPr>
        <w:t>Conducted</w:t>
      </w:r>
      <w:r>
        <w:rPr>
          <w:color w:val="484B4E"/>
          <w:spacing w:val="-1"/>
          <w:sz w:val="20"/>
        </w:rPr>
        <w:t> </w:t>
      </w:r>
      <w:r>
        <w:rPr>
          <w:color w:val="484B4E"/>
          <w:sz w:val="20"/>
        </w:rPr>
        <w:t>risk</w:t>
      </w:r>
      <w:r>
        <w:rPr>
          <w:color w:val="484B4E"/>
          <w:spacing w:val="-5"/>
          <w:sz w:val="20"/>
        </w:rPr>
        <w:t> </w:t>
      </w:r>
      <w:r>
        <w:rPr>
          <w:color w:val="484B4E"/>
          <w:sz w:val="20"/>
        </w:rPr>
        <w:t>assessments,</w:t>
      </w:r>
      <w:r>
        <w:rPr>
          <w:color w:val="484B4E"/>
          <w:spacing w:val="-1"/>
          <w:sz w:val="20"/>
        </w:rPr>
        <w:t> </w:t>
      </w:r>
      <w:r>
        <w:rPr>
          <w:color w:val="484B4E"/>
          <w:sz w:val="20"/>
        </w:rPr>
        <w:t>provided</w:t>
      </w:r>
      <w:r>
        <w:rPr>
          <w:color w:val="484B4E"/>
          <w:spacing w:val="-6"/>
          <w:sz w:val="20"/>
        </w:rPr>
        <w:t> </w:t>
      </w:r>
      <w:r>
        <w:rPr>
          <w:color w:val="484B4E"/>
          <w:sz w:val="20"/>
        </w:rPr>
        <w:t>education</w:t>
      </w:r>
      <w:r>
        <w:rPr>
          <w:color w:val="484B4E"/>
          <w:spacing w:val="-6"/>
          <w:sz w:val="20"/>
        </w:rPr>
        <w:t> </w:t>
      </w:r>
      <w:r>
        <w:rPr>
          <w:color w:val="484B4E"/>
          <w:sz w:val="20"/>
        </w:rPr>
        <w:t>on</w:t>
      </w:r>
      <w:r>
        <w:rPr>
          <w:color w:val="484B4E"/>
          <w:spacing w:val="-6"/>
          <w:sz w:val="20"/>
        </w:rPr>
        <w:t> </w:t>
      </w:r>
      <w:r>
        <w:rPr>
          <w:color w:val="484B4E"/>
          <w:sz w:val="20"/>
        </w:rPr>
        <w:t>STIs</w:t>
      </w:r>
      <w:r>
        <w:rPr>
          <w:color w:val="484B4E"/>
          <w:spacing w:val="-1"/>
          <w:sz w:val="20"/>
        </w:rPr>
        <w:t> </w:t>
      </w:r>
      <w:r>
        <w:rPr>
          <w:color w:val="484B4E"/>
          <w:sz w:val="20"/>
        </w:rPr>
        <w:t>and</w:t>
      </w:r>
      <w:r>
        <w:rPr>
          <w:color w:val="484B4E"/>
          <w:spacing w:val="-6"/>
          <w:sz w:val="20"/>
        </w:rPr>
        <w:t> </w:t>
      </w:r>
      <w:r>
        <w:rPr>
          <w:color w:val="484B4E"/>
          <w:sz w:val="20"/>
        </w:rPr>
        <w:t>harm</w:t>
      </w:r>
      <w:r>
        <w:rPr>
          <w:color w:val="484B4E"/>
          <w:spacing w:val="-2"/>
          <w:sz w:val="20"/>
        </w:rPr>
        <w:t> </w:t>
      </w:r>
      <w:r>
        <w:rPr>
          <w:color w:val="484B4E"/>
          <w:sz w:val="20"/>
        </w:rPr>
        <w:t>reduction</w:t>
      </w:r>
      <w:r>
        <w:rPr>
          <w:color w:val="484B4E"/>
          <w:spacing w:val="-6"/>
          <w:sz w:val="20"/>
        </w:rPr>
        <w:t> </w:t>
      </w:r>
      <w:r>
        <w:rPr>
          <w:color w:val="484B4E"/>
          <w:sz w:val="20"/>
        </w:rPr>
        <w:t>strategies,</w:t>
      </w:r>
      <w:r>
        <w:rPr>
          <w:color w:val="484B4E"/>
          <w:spacing w:val="-1"/>
          <w:sz w:val="20"/>
        </w:rPr>
        <w:t> </w:t>
      </w:r>
      <w:r>
        <w:rPr>
          <w:color w:val="484B4E"/>
          <w:sz w:val="20"/>
        </w:rPr>
        <w:t>and</w:t>
      </w:r>
      <w:r>
        <w:rPr>
          <w:color w:val="484B4E"/>
          <w:spacing w:val="-1"/>
          <w:sz w:val="20"/>
        </w:rPr>
        <w:t> </w:t>
      </w:r>
      <w:r>
        <w:rPr>
          <w:color w:val="484B4E"/>
          <w:sz w:val="20"/>
        </w:rPr>
        <w:t>made</w:t>
      </w:r>
      <w:r>
        <w:rPr>
          <w:color w:val="484B4E"/>
          <w:spacing w:val="-1"/>
          <w:sz w:val="20"/>
        </w:rPr>
        <w:t> </w:t>
      </w:r>
      <w:r>
        <w:rPr>
          <w:color w:val="484B4E"/>
          <w:sz w:val="20"/>
        </w:rPr>
        <w:t>referrals</w:t>
      </w:r>
      <w:r>
        <w:rPr>
          <w:color w:val="484B4E"/>
          <w:spacing w:val="-4"/>
          <w:sz w:val="20"/>
        </w:rPr>
        <w:t> </w:t>
      </w:r>
      <w:r>
        <w:rPr>
          <w:color w:val="484B4E"/>
          <w:sz w:val="20"/>
        </w:rPr>
        <w:t>to relevant services.</w:t>
      </w:r>
    </w:p>
    <w:p>
      <w:pPr>
        <w:pStyle w:val="ListParagraph"/>
        <w:numPr>
          <w:ilvl w:val="1"/>
          <w:numId w:val="1"/>
        </w:numPr>
        <w:tabs>
          <w:tab w:pos="1420" w:val="left" w:leader="none"/>
        </w:tabs>
        <w:spacing w:line="240" w:lineRule="auto" w:before="0" w:after="0"/>
        <w:ind w:left="1420" w:right="0" w:hanging="455"/>
        <w:jc w:val="left"/>
        <w:rPr>
          <w:rFonts w:ascii="Symbol" w:hAnsi="Symbol"/>
          <w:color w:val="484B4E"/>
          <w:sz w:val="20"/>
        </w:rPr>
      </w:pPr>
      <w:r>
        <w:rPr>
          <w:color w:val="484B4E"/>
          <w:sz w:val="20"/>
        </w:rPr>
        <w:t>Maintained</w:t>
      </w:r>
      <w:r>
        <w:rPr>
          <w:color w:val="484B4E"/>
          <w:spacing w:val="-7"/>
          <w:sz w:val="20"/>
        </w:rPr>
        <w:t> </w:t>
      </w:r>
      <w:r>
        <w:rPr>
          <w:color w:val="484B4E"/>
          <w:sz w:val="20"/>
        </w:rPr>
        <w:t>strict</w:t>
      </w:r>
      <w:r>
        <w:rPr>
          <w:color w:val="484B4E"/>
          <w:spacing w:val="-6"/>
          <w:sz w:val="20"/>
        </w:rPr>
        <w:t> </w:t>
      </w:r>
      <w:r>
        <w:rPr>
          <w:color w:val="484B4E"/>
          <w:sz w:val="20"/>
        </w:rPr>
        <w:t>confidentiality</w:t>
      </w:r>
      <w:r>
        <w:rPr>
          <w:color w:val="484B4E"/>
          <w:spacing w:val="-5"/>
          <w:sz w:val="20"/>
        </w:rPr>
        <w:t> </w:t>
      </w:r>
      <w:r>
        <w:rPr>
          <w:color w:val="484B4E"/>
          <w:sz w:val="20"/>
        </w:rPr>
        <w:t>and</w:t>
      </w:r>
      <w:r>
        <w:rPr>
          <w:color w:val="484B4E"/>
          <w:spacing w:val="-6"/>
          <w:sz w:val="20"/>
        </w:rPr>
        <w:t> </w:t>
      </w:r>
      <w:r>
        <w:rPr>
          <w:color w:val="484B4E"/>
          <w:sz w:val="20"/>
        </w:rPr>
        <w:t>adhered</w:t>
      </w:r>
      <w:r>
        <w:rPr>
          <w:color w:val="484B4E"/>
          <w:spacing w:val="-2"/>
          <w:sz w:val="20"/>
        </w:rPr>
        <w:t> </w:t>
      </w:r>
      <w:r>
        <w:rPr>
          <w:color w:val="484B4E"/>
          <w:sz w:val="20"/>
        </w:rPr>
        <w:t>to</w:t>
      </w:r>
      <w:r>
        <w:rPr>
          <w:color w:val="484B4E"/>
          <w:spacing w:val="-6"/>
          <w:sz w:val="20"/>
        </w:rPr>
        <w:t> </w:t>
      </w:r>
      <w:r>
        <w:rPr>
          <w:color w:val="484B4E"/>
          <w:sz w:val="20"/>
        </w:rPr>
        <w:t>ethical</w:t>
      </w:r>
      <w:r>
        <w:rPr>
          <w:color w:val="484B4E"/>
          <w:spacing w:val="-4"/>
          <w:sz w:val="20"/>
        </w:rPr>
        <w:t> </w:t>
      </w:r>
      <w:r>
        <w:rPr>
          <w:color w:val="484B4E"/>
          <w:spacing w:val="-2"/>
          <w:sz w:val="20"/>
        </w:rPr>
        <w:t>guidelines.</w:t>
      </w:r>
    </w:p>
    <w:p>
      <w:pPr>
        <w:pStyle w:val="ListParagraph"/>
        <w:numPr>
          <w:ilvl w:val="1"/>
          <w:numId w:val="1"/>
        </w:numPr>
        <w:tabs>
          <w:tab w:pos="1420" w:val="left" w:leader="none"/>
        </w:tabs>
        <w:spacing w:line="240" w:lineRule="auto" w:before="0" w:after="0"/>
        <w:ind w:left="1420" w:right="0" w:hanging="455"/>
        <w:jc w:val="left"/>
        <w:rPr>
          <w:rFonts w:ascii="Symbol" w:hAnsi="Symbol"/>
          <w:color w:val="484B4E"/>
          <w:sz w:val="20"/>
        </w:rPr>
      </w:pPr>
      <w:r>
        <w:rPr>
          <w:color w:val="484B4E"/>
          <w:sz w:val="20"/>
        </w:rPr>
        <w:t>Demonstrated</w:t>
      </w:r>
      <w:r>
        <w:rPr>
          <w:color w:val="484B4E"/>
          <w:spacing w:val="-7"/>
          <w:sz w:val="20"/>
        </w:rPr>
        <w:t> </w:t>
      </w:r>
      <w:r>
        <w:rPr>
          <w:color w:val="484B4E"/>
          <w:sz w:val="20"/>
        </w:rPr>
        <w:t>sensitivity</w:t>
      </w:r>
      <w:r>
        <w:rPr>
          <w:color w:val="484B4E"/>
          <w:spacing w:val="-6"/>
          <w:sz w:val="20"/>
        </w:rPr>
        <w:t> </w:t>
      </w:r>
      <w:r>
        <w:rPr>
          <w:color w:val="484B4E"/>
          <w:sz w:val="20"/>
        </w:rPr>
        <w:t>towards</w:t>
      </w:r>
      <w:r>
        <w:rPr>
          <w:color w:val="484B4E"/>
          <w:spacing w:val="-6"/>
          <w:sz w:val="20"/>
        </w:rPr>
        <w:t> </w:t>
      </w:r>
      <w:r>
        <w:rPr>
          <w:color w:val="484B4E"/>
          <w:sz w:val="20"/>
        </w:rPr>
        <w:t>the</w:t>
      </w:r>
      <w:r>
        <w:rPr>
          <w:color w:val="484B4E"/>
          <w:spacing w:val="-6"/>
          <w:sz w:val="20"/>
        </w:rPr>
        <w:t> </w:t>
      </w:r>
      <w:r>
        <w:rPr>
          <w:color w:val="484B4E"/>
          <w:sz w:val="20"/>
        </w:rPr>
        <w:t>fears</w:t>
      </w:r>
      <w:r>
        <w:rPr>
          <w:color w:val="484B4E"/>
          <w:spacing w:val="-6"/>
          <w:sz w:val="20"/>
        </w:rPr>
        <w:t> </w:t>
      </w:r>
      <w:r>
        <w:rPr>
          <w:color w:val="484B4E"/>
          <w:sz w:val="20"/>
        </w:rPr>
        <w:t>and</w:t>
      </w:r>
      <w:r>
        <w:rPr>
          <w:color w:val="484B4E"/>
          <w:spacing w:val="-7"/>
          <w:sz w:val="20"/>
        </w:rPr>
        <w:t> </w:t>
      </w:r>
      <w:r>
        <w:rPr>
          <w:color w:val="484B4E"/>
          <w:sz w:val="20"/>
        </w:rPr>
        <w:t>concerns</w:t>
      </w:r>
      <w:r>
        <w:rPr>
          <w:color w:val="484B4E"/>
          <w:spacing w:val="-1"/>
          <w:sz w:val="20"/>
        </w:rPr>
        <w:t> </w:t>
      </w:r>
      <w:r>
        <w:rPr>
          <w:color w:val="484B4E"/>
          <w:sz w:val="20"/>
        </w:rPr>
        <w:t>of</w:t>
      </w:r>
      <w:r>
        <w:rPr>
          <w:color w:val="484B4E"/>
          <w:spacing w:val="-7"/>
          <w:sz w:val="20"/>
        </w:rPr>
        <w:t> </w:t>
      </w:r>
      <w:r>
        <w:rPr>
          <w:color w:val="484B4E"/>
          <w:sz w:val="20"/>
        </w:rPr>
        <w:t>individuals</w:t>
      </w:r>
      <w:r>
        <w:rPr>
          <w:color w:val="484B4E"/>
          <w:spacing w:val="5"/>
          <w:sz w:val="20"/>
        </w:rPr>
        <w:t> </w:t>
      </w:r>
      <w:r>
        <w:rPr>
          <w:color w:val="484B4E"/>
          <w:sz w:val="20"/>
        </w:rPr>
        <w:t>about</w:t>
      </w:r>
      <w:r>
        <w:rPr>
          <w:color w:val="484B4E"/>
          <w:spacing w:val="-2"/>
          <w:sz w:val="20"/>
        </w:rPr>
        <w:t> </w:t>
      </w:r>
      <w:r>
        <w:rPr>
          <w:color w:val="484B4E"/>
          <w:sz w:val="20"/>
        </w:rPr>
        <w:t>HIV/STI</w:t>
      </w:r>
      <w:r>
        <w:rPr>
          <w:color w:val="484B4E"/>
          <w:spacing w:val="-6"/>
          <w:sz w:val="20"/>
        </w:rPr>
        <w:t> </w:t>
      </w:r>
      <w:r>
        <w:rPr>
          <w:color w:val="484B4E"/>
          <w:spacing w:val="-2"/>
          <w:sz w:val="20"/>
        </w:rPr>
        <w:t>testing.</w:t>
      </w:r>
    </w:p>
    <w:p>
      <w:pPr>
        <w:tabs>
          <w:tab w:pos="9903" w:val="left" w:leader="none"/>
        </w:tabs>
        <w:spacing w:before="139"/>
        <w:ind w:left="700" w:right="0" w:firstLine="0"/>
        <w:jc w:val="left"/>
        <w:rPr>
          <w:i/>
          <w:sz w:val="20"/>
        </w:rPr>
      </w:pPr>
      <w:r>
        <w:rPr>
          <w:b/>
          <w:color w:val="C00000"/>
          <w:sz w:val="20"/>
        </w:rPr>
        <w:t>Project</w:t>
      </w:r>
      <w:r>
        <w:rPr>
          <w:b/>
          <w:color w:val="C00000"/>
          <w:spacing w:val="-6"/>
          <w:sz w:val="20"/>
        </w:rPr>
        <w:t> </w:t>
      </w:r>
      <w:r>
        <w:rPr>
          <w:b/>
          <w:color w:val="C00000"/>
          <w:sz w:val="20"/>
        </w:rPr>
        <w:t>Manager</w:t>
      </w:r>
      <w:r>
        <w:rPr>
          <w:b/>
          <w:color w:val="C00000"/>
          <w:spacing w:val="-2"/>
          <w:sz w:val="20"/>
        </w:rPr>
        <w:t> </w:t>
      </w:r>
      <w:r>
        <w:rPr>
          <w:color w:val="484B4E"/>
          <w:sz w:val="20"/>
        </w:rPr>
        <w:t>/</w:t>
      </w:r>
      <w:r>
        <w:rPr>
          <w:color w:val="484B4E"/>
          <w:spacing w:val="-6"/>
          <w:sz w:val="20"/>
        </w:rPr>
        <w:t> </w:t>
      </w:r>
      <w:r>
        <w:rPr>
          <w:color w:val="484B4E"/>
          <w:sz w:val="20"/>
        </w:rPr>
        <w:t>Royal</w:t>
      </w:r>
      <w:r>
        <w:rPr>
          <w:color w:val="484B4E"/>
          <w:spacing w:val="-3"/>
          <w:sz w:val="20"/>
        </w:rPr>
        <w:t> </w:t>
      </w:r>
      <w:r>
        <w:rPr>
          <w:color w:val="484B4E"/>
          <w:sz w:val="20"/>
        </w:rPr>
        <w:t>Bank</w:t>
      </w:r>
      <w:r>
        <w:rPr>
          <w:color w:val="484B4E"/>
          <w:spacing w:val="-5"/>
          <w:sz w:val="20"/>
        </w:rPr>
        <w:t> </w:t>
      </w:r>
      <w:r>
        <w:rPr>
          <w:color w:val="484B4E"/>
          <w:sz w:val="20"/>
        </w:rPr>
        <w:t>of</w:t>
      </w:r>
      <w:r>
        <w:rPr>
          <w:color w:val="484B4E"/>
          <w:spacing w:val="-5"/>
          <w:sz w:val="20"/>
        </w:rPr>
        <w:t> </w:t>
      </w:r>
      <w:r>
        <w:rPr>
          <w:color w:val="484B4E"/>
          <w:sz w:val="20"/>
        </w:rPr>
        <w:t>Scotland -</w:t>
      </w:r>
      <w:r>
        <w:rPr>
          <w:color w:val="484B4E"/>
          <w:spacing w:val="-6"/>
          <w:sz w:val="20"/>
        </w:rPr>
        <w:t> </w:t>
      </w:r>
      <w:r>
        <w:rPr>
          <w:color w:val="484B4E"/>
          <w:sz w:val="20"/>
        </w:rPr>
        <w:t>London, </w:t>
      </w:r>
      <w:r>
        <w:rPr>
          <w:color w:val="484B4E"/>
          <w:spacing w:val="-5"/>
          <w:sz w:val="20"/>
        </w:rPr>
        <w:t>UK</w:t>
      </w:r>
      <w:r>
        <w:rPr>
          <w:color w:val="484B4E"/>
          <w:sz w:val="20"/>
        </w:rPr>
        <w:tab/>
      </w:r>
      <w:r>
        <w:rPr>
          <w:i/>
          <w:color w:val="484B4E"/>
          <w:sz w:val="20"/>
        </w:rPr>
        <w:t>01/2016</w:t>
      </w:r>
      <w:r>
        <w:rPr>
          <w:i/>
          <w:color w:val="484B4E"/>
          <w:spacing w:val="-8"/>
          <w:sz w:val="20"/>
        </w:rPr>
        <w:t> </w:t>
      </w:r>
      <w:r>
        <w:rPr>
          <w:i/>
          <w:color w:val="484B4E"/>
          <w:sz w:val="20"/>
        </w:rPr>
        <w:t>-</w:t>
      </w:r>
      <w:r>
        <w:rPr>
          <w:i/>
          <w:color w:val="484B4E"/>
          <w:spacing w:val="-8"/>
          <w:sz w:val="20"/>
        </w:rPr>
        <w:t> </w:t>
      </w:r>
      <w:r>
        <w:rPr>
          <w:i/>
          <w:color w:val="484B4E"/>
          <w:spacing w:val="-2"/>
          <w:sz w:val="20"/>
        </w:rPr>
        <w:t>09/2018</w:t>
      </w:r>
    </w:p>
    <w:p>
      <w:pPr>
        <w:tabs>
          <w:tab w:pos="9903" w:val="left" w:leader="none"/>
        </w:tabs>
        <w:spacing w:before="140"/>
        <w:ind w:left="700" w:right="0" w:firstLine="0"/>
        <w:jc w:val="left"/>
        <w:rPr>
          <w:i/>
          <w:sz w:val="20"/>
        </w:rPr>
      </w:pPr>
      <w:r>
        <w:rPr>
          <w:b/>
          <w:color w:val="C00000"/>
          <w:sz w:val="20"/>
        </w:rPr>
        <w:t>Business</w:t>
      </w:r>
      <w:r>
        <w:rPr>
          <w:b/>
          <w:color w:val="C00000"/>
          <w:spacing w:val="-8"/>
          <w:sz w:val="20"/>
        </w:rPr>
        <w:t> </w:t>
      </w:r>
      <w:r>
        <w:rPr>
          <w:b/>
          <w:color w:val="C00000"/>
          <w:sz w:val="20"/>
        </w:rPr>
        <w:t>Analyst</w:t>
      </w:r>
      <w:r>
        <w:rPr>
          <w:b/>
          <w:color w:val="C00000"/>
          <w:spacing w:val="-3"/>
          <w:sz w:val="20"/>
        </w:rPr>
        <w:t> </w:t>
      </w:r>
      <w:r>
        <w:rPr>
          <w:color w:val="C00000"/>
          <w:sz w:val="20"/>
        </w:rPr>
        <w:t>/</w:t>
      </w:r>
      <w:r>
        <w:rPr>
          <w:color w:val="C00000"/>
          <w:spacing w:val="-8"/>
          <w:sz w:val="20"/>
        </w:rPr>
        <w:t> </w:t>
      </w:r>
      <w:r>
        <w:rPr>
          <w:color w:val="484B4E"/>
          <w:sz w:val="20"/>
        </w:rPr>
        <w:t>Independent</w:t>
      </w:r>
      <w:r>
        <w:rPr>
          <w:color w:val="484B4E"/>
          <w:spacing w:val="-3"/>
          <w:sz w:val="20"/>
        </w:rPr>
        <w:t> </w:t>
      </w:r>
      <w:r>
        <w:rPr>
          <w:color w:val="484B4E"/>
          <w:sz w:val="20"/>
        </w:rPr>
        <w:t>Television</w:t>
      </w:r>
      <w:r>
        <w:rPr>
          <w:color w:val="484B4E"/>
          <w:spacing w:val="-4"/>
          <w:sz w:val="20"/>
        </w:rPr>
        <w:t> </w:t>
      </w:r>
      <w:r>
        <w:rPr>
          <w:color w:val="484B4E"/>
          <w:sz w:val="20"/>
        </w:rPr>
        <w:t>News</w:t>
      </w:r>
      <w:r>
        <w:rPr>
          <w:color w:val="484B4E"/>
          <w:spacing w:val="-6"/>
          <w:sz w:val="20"/>
        </w:rPr>
        <w:t> </w:t>
      </w:r>
      <w:r>
        <w:rPr>
          <w:color w:val="484B4E"/>
          <w:sz w:val="20"/>
        </w:rPr>
        <w:t>(ITN)</w:t>
      </w:r>
      <w:r>
        <w:rPr>
          <w:color w:val="484B4E"/>
          <w:spacing w:val="-6"/>
          <w:sz w:val="20"/>
        </w:rPr>
        <w:t> </w:t>
      </w:r>
      <w:r>
        <w:rPr>
          <w:color w:val="484B4E"/>
          <w:sz w:val="20"/>
        </w:rPr>
        <w:t>-</w:t>
      </w:r>
      <w:r>
        <w:rPr>
          <w:color w:val="484B4E"/>
          <w:spacing w:val="-4"/>
          <w:sz w:val="20"/>
        </w:rPr>
        <w:t> </w:t>
      </w:r>
      <w:r>
        <w:rPr>
          <w:color w:val="484B4E"/>
          <w:sz w:val="20"/>
        </w:rPr>
        <w:t>London,</w:t>
      </w:r>
      <w:r>
        <w:rPr>
          <w:color w:val="484B4E"/>
          <w:spacing w:val="-8"/>
          <w:sz w:val="20"/>
        </w:rPr>
        <w:t> </w:t>
      </w:r>
      <w:r>
        <w:rPr>
          <w:color w:val="484B4E"/>
          <w:spacing w:val="-5"/>
          <w:sz w:val="20"/>
        </w:rPr>
        <w:t>UK</w:t>
      </w:r>
      <w:r>
        <w:rPr>
          <w:color w:val="484B4E"/>
          <w:sz w:val="20"/>
        </w:rPr>
        <w:tab/>
      </w:r>
      <w:r>
        <w:rPr>
          <w:i/>
          <w:color w:val="484B4E"/>
          <w:sz w:val="20"/>
        </w:rPr>
        <w:t>06/2014</w:t>
      </w:r>
      <w:r>
        <w:rPr>
          <w:i/>
          <w:color w:val="484B4E"/>
          <w:spacing w:val="-8"/>
          <w:sz w:val="20"/>
        </w:rPr>
        <w:t> </w:t>
      </w:r>
      <w:r>
        <w:rPr>
          <w:i/>
          <w:color w:val="484B4E"/>
          <w:sz w:val="20"/>
        </w:rPr>
        <w:t>-</w:t>
      </w:r>
      <w:r>
        <w:rPr>
          <w:i/>
          <w:color w:val="484B4E"/>
          <w:spacing w:val="-8"/>
          <w:sz w:val="20"/>
        </w:rPr>
        <w:t> </w:t>
      </w:r>
      <w:r>
        <w:rPr>
          <w:i/>
          <w:color w:val="484B4E"/>
          <w:spacing w:val="-2"/>
          <w:sz w:val="20"/>
        </w:rPr>
        <w:t>12/2015</w:t>
      </w:r>
    </w:p>
    <w:p>
      <w:pPr>
        <w:tabs>
          <w:tab w:pos="9903" w:val="left" w:leader="none"/>
        </w:tabs>
        <w:spacing w:before="140"/>
        <w:ind w:left="700" w:right="0" w:firstLine="0"/>
        <w:jc w:val="left"/>
        <w:rPr>
          <w:i/>
          <w:sz w:val="20"/>
        </w:rPr>
      </w:pPr>
      <w:r>
        <w:rPr>
          <w:b/>
          <w:color w:val="C00000"/>
          <w:sz w:val="20"/>
        </w:rPr>
        <w:t>Project</w:t>
      </w:r>
      <w:r>
        <w:rPr>
          <w:b/>
          <w:color w:val="C00000"/>
          <w:spacing w:val="-7"/>
          <w:sz w:val="20"/>
        </w:rPr>
        <w:t> </w:t>
      </w:r>
      <w:r>
        <w:rPr>
          <w:b/>
          <w:color w:val="C00000"/>
          <w:sz w:val="20"/>
        </w:rPr>
        <w:t>Analyst</w:t>
      </w:r>
      <w:r>
        <w:rPr>
          <w:b/>
          <w:color w:val="C00000"/>
          <w:spacing w:val="-7"/>
          <w:sz w:val="20"/>
        </w:rPr>
        <w:t> </w:t>
      </w:r>
      <w:r>
        <w:rPr>
          <w:color w:val="484B4E"/>
          <w:sz w:val="20"/>
        </w:rPr>
        <w:t>/</w:t>
      </w:r>
      <w:r>
        <w:rPr>
          <w:color w:val="484B4E"/>
          <w:spacing w:val="-1"/>
          <w:sz w:val="20"/>
        </w:rPr>
        <w:t> </w:t>
      </w:r>
      <w:r>
        <w:rPr>
          <w:color w:val="484B4E"/>
          <w:sz w:val="20"/>
        </w:rPr>
        <w:t>National</w:t>
      </w:r>
      <w:r>
        <w:rPr>
          <w:color w:val="484B4E"/>
          <w:spacing w:val="-4"/>
          <w:sz w:val="20"/>
        </w:rPr>
        <w:t> </w:t>
      </w:r>
      <w:r>
        <w:rPr>
          <w:color w:val="484B4E"/>
          <w:sz w:val="20"/>
        </w:rPr>
        <w:t>Australia</w:t>
      </w:r>
      <w:r>
        <w:rPr>
          <w:color w:val="484B4E"/>
          <w:spacing w:val="-7"/>
          <w:sz w:val="20"/>
        </w:rPr>
        <w:t> </w:t>
      </w:r>
      <w:r>
        <w:rPr>
          <w:color w:val="484B4E"/>
          <w:sz w:val="20"/>
        </w:rPr>
        <w:t>Bank</w:t>
      </w:r>
      <w:r>
        <w:rPr>
          <w:color w:val="484B4E"/>
          <w:spacing w:val="1"/>
          <w:sz w:val="20"/>
        </w:rPr>
        <w:t> </w:t>
      </w:r>
      <w:r>
        <w:rPr>
          <w:color w:val="484B4E"/>
          <w:sz w:val="20"/>
        </w:rPr>
        <w:t>-</w:t>
      </w:r>
      <w:r>
        <w:rPr>
          <w:color w:val="484B4E"/>
          <w:spacing w:val="-8"/>
          <w:sz w:val="20"/>
        </w:rPr>
        <w:t> </w:t>
      </w:r>
      <w:r>
        <w:rPr>
          <w:color w:val="484B4E"/>
          <w:sz w:val="20"/>
        </w:rPr>
        <w:t>Naarm,</w:t>
      </w:r>
      <w:r>
        <w:rPr>
          <w:color w:val="484B4E"/>
          <w:spacing w:val="-6"/>
          <w:sz w:val="20"/>
        </w:rPr>
        <w:t> </w:t>
      </w:r>
      <w:r>
        <w:rPr>
          <w:color w:val="484B4E"/>
          <w:spacing w:val="-2"/>
          <w:sz w:val="20"/>
        </w:rPr>
        <w:t>Australia</w:t>
      </w:r>
      <w:r>
        <w:rPr>
          <w:color w:val="484B4E"/>
          <w:sz w:val="20"/>
        </w:rPr>
        <w:tab/>
      </w:r>
      <w:r>
        <w:rPr>
          <w:i/>
          <w:color w:val="484B4E"/>
          <w:sz w:val="20"/>
        </w:rPr>
        <w:t>02/2011</w:t>
      </w:r>
      <w:r>
        <w:rPr>
          <w:i/>
          <w:color w:val="484B4E"/>
          <w:spacing w:val="-8"/>
          <w:sz w:val="20"/>
        </w:rPr>
        <w:t> </w:t>
      </w:r>
      <w:r>
        <w:rPr>
          <w:i/>
          <w:color w:val="484B4E"/>
          <w:sz w:val="20"/>
        </w:rPr>
        <w:t>-</w:t>
      </w:r>
      <w:r>
        <w:rPr>
          <w:i/>
          <w:color w:val="484B4E"/>
          <w:spacing w:val="-8"/>
          <w:sz w:val="20"/>
        </w:rPr>
        <w:t> </w:t>
      </w:r>
      <w:r>
        <w:rPr>
          <w:i/>
          <w:color w:val="484B4E"/>
          <w:spacing w:val="-2"/>
          <w:sz w:val="20"/>
        </w:rPr>
        <w:t>01/2014</w:t>
      </w:r>
    </w:p>
    <w:p>
      <w:pPr>
        <w:tabs>
          <w:tab w:pos="9903" w:val="left" w:leader="none"/>
        </w:tabs>
        <w:spacing w:before="140"/>
        <w:ind w:left="700" w:right="0" w:firstLine="0"/>
        <w:jc w:val="left"/>
        <w:rPr>
          <w:i/>
          <w:sz w:val="20"/>
        </w:rPr>
      </w:pPr>
      <w:r>
        <w:rPr>
          <w:b/>
          <w:color w:val="C00000"/>
          <w:sz w:val="20"/>
        </w:rPr>
        <w:t>Graduate</w:t>
      </w:r>
      <w:r>
        <w:rPr>
          <w:b/>
          <w:color w:val="C00000"/>
          <w:spacing w:val="-8"/>
          <w:sz w:val="20"/>
        </w:rPr>
        <w:t> </w:t>
      </w:r>
      <w:r>
        <w:rPr>
          <w:b/>
          <w:color w:val="C00000"/>
          <w:sz w:val="20"/>
        </w:rPr>
        <w:t>Business</w:t>
      </w:r>
      <w:r>
        <w:rPr>
          <w:b/>
          <w:color w:val="C00000"/>
          <w:spacing w:val="-7"/>
          <w:sz w:val="20"/>
        </w:rPr>
        <w:t> </w:t>
      </w:r>
      <w:r>
        <w:rPr>
          <w:b/>
          <w:color w:val="C00000"/>
          <w:sz w:val="20"/>
        </w:rPr>
        <w:t>Banker</w:t>
      </w:r>
      <w:r>
        <w:rPr>
          <w:b/>
          <w:color w:val="C00000"/>
          <w:spacing w:val="-2"/>
          <w:sz w:val="20"/>
        </w:rPr>
        <w:t> </w:t>
      </w:r>
      <w:r>
        <w:rPr>
          <w:color w:val="484B4E"/>
          <w:sz w:val="20"/>
        </w:rPr>
        <w:t>/</w:t>
      </w:r>
      <w:r>
        <w:rPr>
          <w:color w:val="484B4E"/>
          <w:spacing w:val="-7"/>
          <w:sz w:val="20"/>
        </w:rPr>
        <w:t> </w:t>
      </w:r>
      <w:r>
        <w:rPr>
          <w:color w:val="484B4E"/>
          <w:sz w:val="20"/>
        </w:rPr>
        <w:t>National</w:t>
      </w:r>
      <w:r>
        <w:rPr>
          <w:color w:val="484B4E"/>
          <w:spacing w:val="-5"/>
          <w:sz w:val="20"/>
        </w:rPr>
        <w:t> </w:t>
      </w:r>
      <w:r>
        <w:rPr>
          <w:color w:val="484B4E"/>
          <w:sz w:val="20"/>
        </w:rPr>
        <w:t>Australia</w:t>
      </w:r>
      <w:r>
        <w:rPr>
          <w:color w:val="484B4E"/>
          <w:spacing w:val="-7"/>
          <w:sz w:val="20"/>
        </w:rPr>
        <w:t> </w:t>
      </w:r>
      <w:r>
        <w:rPr>
          <w:color w:val="484B4E"/>
          <w:sz w:val="20"/>
        </w:rPr>
        <w:t>Bank -</w:t>
      </w:r>
      <w:r>
        <w:rPr>
          <w:color w:val="484B4E"/>
          <w:spacing w:val="-4"/>
          <w:sz w:val="20"/>
        </w:rPr>
        <w:t> </w:t>
      </w:r>
      <w:r>
        <w:rPr>
          <w:color w:val="484B4E"/>
          <w:sz w:val="20"/>
        </w:rPr>
        <w:t>Naarm,</w:t>
      </w:r>
      <w:r>
        <w:rPr>
          <w:color w:val="484B4E"/>
          <w:spacing w:val="-7"/>
          <w:sz w:val="20"/>
        </w:rPr>
        <w:t> </w:t>
      </w:r>
      <w:r>
        <w:rPr>
          <w:color w:val="484B4E"/>
          <w:spacing w:val="-2"/>
          <w:sz w:val="20"/>
        </w:rPr>
        <w:t>Australia</w:t>
      </w:r>
      <w:r>
        <w:rPr>
          <w:color w:val="484B4E"/>
          <w:sz w:val="20"/>
        </w:rPr>
        <w:tab/>
      </w:r>
      <w:r>
        <w:rPr>
          <w:i/>
          <w:color w:val="484B4E"/>
          <w:sz w:val="20"/>
        </w:rPr>
        <w:t>01/2009</w:t>
      </w:r>
      <w:r>
        <w:rPr>
          <w:i/>
          <w:color w:val="484B4E"/>
          <w:spacing w:val="-8"/>
          <w:sz w:val="20"/>
        </w:rPr>
        <w:t> </w:t>
      </w:r>
      <w:r>
        <w:rPr>
          <w:i/>
          <w:color w:val="484B4E"/>
          <w:sz w:val="20"/>
        </w:rPr>
        <w:t>-</w:t>
      </w:r>
      <w:r>
        <w:rPr>
          <w:i/>
          <w:color w:val="484B4E"/>
          <w:spacing w:val="-8"/>
          <w:sz w:val="20"/>
        </w:rPr>
        <w:t> </w:t>
      </w:r>
      <w:r>
        <w:rPr>
          <w:i/>
          <w:color w:val="484B4E"/>
          <w:spacing w:val="-2"/>
          <w:sz w:val="20"/>
        </w:rPr>
        <w:t>01/2011</w:t>
      </w:r>
    </w:p>
    <w:p>
      <w:pPr>
        <w:pStyle w:val="BodyText"/>
        <w:spacing w:before="103"/>
        <w:rPr>
          <w:i/>
          <w:sz w:val="20"/>
        </w:rPr>
      </w:pPr>
      <w:r>
        <w:rPr/>
        <mc:AlternateContent>
          <mc:Choice Requires="wps">
            <w:drawing>
              <wp:anchor distT="0" distB="0" distL="0" distR="0" allowOverlap="1" layoutInCell="1" locked="0" behindDoc="1" simplePos="0" relativeHeight="487596032">
                <wp:simplePos x="0" y="0"/>
                <wp:positionH relativeFrom="page">
                  <wp:posOffset>444817</wp:posOffset>
                </wp:positionH>
                <wp:positionV relativeFrom="paragraph">
                  <wp:posOffset>227303</wp:posOffset>
                </wp:positionV>
                <wp:extent cx="6886575" cy="127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7.897930pt;width:542.22pt;height:1pt;mso-position-horizontal-relative:page;mso-position-vertical-relative:paragraph;z-index:-15720448;mso-wrap-distance-left:0;mso-wrap-distance-right:0" id="docshape32" filled="true" fillcolor="#c0c5cf" stroked="false">
                <v:fill type="solid"/>
                <w10:wrap type="topAndBottom"/>
              </v:rect>
            </w:pict>
          </mc:Fallback>
        </mc:AlternateContent>
      </w:r>
    </w:p>
    <w:p>
      <w:pPr>
        <w:pStyle w:val="BodyText"/>
        <w:spacing w:before="29"/>
        <w:rPr>
          <w:i/>
          <w:sz w:val="20"/>
        </w:rPr>
      </w:pPr>
    </w:p>
    <w:p>
      <w:pPr>
        <w:pStyle w:val="Heading9"/>
      </w:pPr>
      <w:r>
        <w:rPr>
          <w:color w:val="34393D"/>
          <w:spacing w:val="-2"/>
        </w:rPr>
        <w:t>EDUCATION</w:t>
      </w:r>
    </w:p>
    <w:p>
      <w:pPr>
        <w:tabs>
          <w:tab w:pos="10804" w:val="left" w:leader="none"/>
        </w:tabs>
        <w:spacing w:before="101"/>
        <w:ind w:left="700" w:right="0" w:firstLine="0"/>
        <w:jc w:val="left"/>
        <w:rPr>
          <w:i/>
          <w:sz w:val="20"/>
        </w:rPr>
      </w:pPr>
      <w:r>
        <w:rPr>
          <w:b/>
          <w:color w:val="484B4E"/>
          <w:sz w:val="20"/>
        </w:rPr>
        <w:t>Diploma</w:t>
      </w:r>
      <w:r>
        <w:rPr>
          <w:b/>
          <w:color w:val="484B4E"/>
          <w:spacing w:val="-7"/>
          <w:sz w:val="20"/>
        </w:rPr>
        <w:t> </w:t>
      </w:r>
      <w:r>
        <w:rPr>
          <w:b/>
          <w:color w:val="484B4E"/>
          <w:sz w:val="20"/>
        </w:rPr>
        <w:t>of</w:t>
      </w:r>
      <w:r>
        <w:rPr>
          <w:b/>
          <w:color w:val="484B4E"/>
          <w:spacing w:val="-6"/>
          <w:sz w:val="20"/>
        </w:rPr>
        <w:t> </w:t>
      </w:r>
      <w:r>
        <w:rPr>
          <w:b/>
          <w:color w:val="484B4E"/>
          <w:sz w:val="20"/>
        </w:rPr>
        <w:t>Community</w:t>
      </w:r>
      <w:r>
        <w:rPr>
          <w:b/>
          <w:color w:val="484B4E"/>
          <w:spacing w:val="-6"/>
          <w:sz w:val="20"/>
        </w:rPr>
        <w:t> </w:t>
      </w:r>
      <w:r>
        <w:rPr>
          <w:b/>
          <w:color w:val="484B4E"/>
          <w:spacing w:val="-2"/>
          <w:sz w:val="20"/>
        </w:rPr>
        <w:t>Services</w:t>
      </w:r>
      <w:r>
        <w:rPr>
          <w:b/>
          <w:color w:val="484B4E"/>
          <w:sz w:val="20"/>
        </w:rPr>
        <w:tab/>
      </w:r>
      <w:r>
        <w:rPr>
          <w:i/>
          <w:color w:val="484B4E"/>
          <w:spacing w:val="-2"/>
          <w:sz w:val="20"/>
        </w:rPr>
        <w:t>02/2024</w:t>
      </w:r>
    </w:p>
    <w:p>
      <w:pPr>
        <w:spacing w:before="1"/>
        <w:ind w:left="700" w:right="0" w:firstLine="0"/>
        <w:jc w:val="left"/>
        <w:rPr>
          <w:sz w:val="20"/>
        </w:rPr>
      </w:pPr>
      <w:r>
        <w:rPr>
          <w:color w:val="484B4E"/>
          <w:spacing w:val="-2"/>
          <w:sz w:val="20"/>
        </w:rPr>
        <w:t>Melbourne</w:t>
      </w:r>
      <w:r>
        <w:rPr>
          <w:color w:val="484B4E"/>
          <w:spacing w:val="-5"/>
          <w:sz w:val="20"/>
        </w:rPr>
        <w:t> </w:t>
      </w:r>
      <w:r>
        <w:rPr>
          <w:color w:val="484B4E"/>
          <w:spacing w:val="-2"/>
          <w:sz w:val="20"/>
        </w:rPr>
        <w:t>Polytechnic</w:t>
      </w:r>
    </w:p>
    <w:p>
      <w:pPr>
        <w:pStyle w:val="BodyText"/>
        <w:spacing w:before="10"/>
        <w:rPr>
          <w:sz w:val="20"/>
        </w:rPr>
      </w:pPr>
    </w:p>
    <w:p>
      <w:pPr>
        <w:spacing w:before="0"/>
        <w:ind w:left="700" w:right="7447" w:firstLine="0"/>
        <w:jc w:val="left"/>
        <w:rPr>
          <w:sz w:val="20"/>
        </w:rPr>
      </w:pPr>
      <w:r>
        <w:rPr>
          <w:b/>
          <w:color w:val="484B4E"/>
          <w:sz w:val="20"/>
        </w:rPr>
        <w:t>Bachelor of Business</w:t>
      </w:r>
      <w:r>
        <w:rPr>
          <w:color w:val="484B4E"/>
          <w:sz w:val="20"/>
        </w:rPr>
        <w:t>: Marketing Queensland</w:t>
      </w:r>
      <w:r>
        <w:rPr>
          <w:color w:val="484B4E"/>
          <w:spacing w:val="-14"/>
          <w:sz w:val="20"/>
        </w:rPr>
        <w:t> </w:t>
      </w:r>
      <w:r>
        <w:rPr>
          <w:color w:val="484B4E"/>
          <w:sz w:val="20"/>
        </w:rPr>
        <w:t>University</w:t>
      </w:r>
      <w:r>
        <w:rPr>
          <w:color w:val="484B4E"/>
          <w:spacing w:val="-14"/>
          <w:sz w:val="20"/>
        </w:rPr>
        <w:t> </w:t>
      </w:r>
      <w:r>
        <w:rPr>
          <w:color w:val="484B4E"/>
          <w:sz w:val="20"/>
        </w:rPr>
        <w:t>of</w:t>
      </w:r>
      <w:r>
        <w:rPr>
          <w:color w:val="484B4E"/>
          <w:spacing w:val="-14"/>
          <w:sz w:val="20"/>
        </w:rPr>
        <w:t> </w:t>
      </w:r>
      <w:r>
        <w:rPr>
          <w:color w:val="484B4E"/>
          <w:sz w:val="20"/>
        </w:rPr>
        <w:t>Technology</w:t>
      </w:r>
    </w:p>
    <w:p>
      <w:pPr>
        <w:spacing w:before="100"/>
        <w:ind w:left="700" w:right="7447" w:firstLine="0"/>
        <w:jc w:val="left"/>
        <w:rPr>
          <w:sz w:val="20"/>
        </w:rPr>
      </w:pPr>
      <w:r>
        <w:rPr>
          <w:b/>
          <w:color w:val="484B4E"/>
          <w:sz w:val="20"/>
        </w:rPr>
        <w:t>Master</w:t>
      </w:r>
      <w:r>
        <w:rPr>
          <w:b/>
          <w:color w:val="484B4E"/>
          <w:spacing w:val="-8"/>
          <w:sz w:val="20"/>
        </w:rPr>
        <w:t> </w:t>
      </w:r>
      <w:r>
        <w:rPr>
          <w:b/>
          <w:color w:val="484B4E"/>
          <w:sz w:val="20"/>
        </w:rPr>
        <w:t>of</w:t>
      </w:r>
      <w:r>
        <w:rPr>
          <w:b/>
          <w:color w:val="484B4E"/>
          <w:spacing w:val="-12"/>
          <w:sz w:val="20"/>
        </w:rPr>
        <w:t> </w:t>
      </w:r>
      <w:r>
        <w:rPr>
          <w:b/>
          <w:color w:val="484B4E"/>
          <w:sz w:val="20"/>
        </w:rPr>
        <w:t>Finance</w:t>
      </w:r>
      <w:r>
        <w:rPr>
          <w:color w:val="484B4E"/>
          <w:sz w:val="20"/>
        </w:rPr>
        <w:t>:</w:t>
      </w:r>
      <w:r>
        <w:rPr>
          <w:color w:val="484B4E"/>
          <w:spacing w:val="-11"/>
          <w:sz w:val="20"/>
        </w:rPr>
        <w:t> </w:t>
      </w:r>
      <w:r>
        <w:rPr>
          <w:color w:val="484B4E"/>
          <w:sz w:val="20"/>
        </w:rPr>
        <w:t>Accounting</w:t>
      </w:r>
      <w:r>
        <w:rPr>
          <w:color w:val="484B4E"/>
          <w:spacing w:val="-7"/>
          <w:sz w:val="20"/>
        </w:rPr>
        <w:t> </w:t>
      </w:r>
      <w:r>
        <w:rPr>
          <w:color w:val="484B4E"/>
          <w:sz w:val="20"/>
        </w:rPr>
        <w:t>and</w:t>
      </w:r>
      <w:r>
        <w:rPr>
          <w:color w:val="484B4E"/>
          <w:spacing w:val="-6"/>
          <w:sz w:val="20"/>
        </w:rPr>
        <w:t> </w:t>
      </w:r>
      <w:r>
        <w:rPr>
          <w:color w:val="484B4E"/>
          <w:sz w:val="20"/>
        </w:rPr>
        <w:t>Finance Monash University</w:t>
      </w:r>
    </w:p>
    <w:p>
      <w:pPr>
        <w:pStyle w:val="BodyText"/>
        <w:spacing w:before="7"/>
        <w:rPr>
          <w:sz w:val="18"/>
        </w:rPr>
      </w:pPr>
      <w:r>
        <w:rPr/>
        <mc:AlternateContent>
          <mc:Choice Requires="wps">
            <w:drawing>
              <wp:anchor distT="0" distB="0" distL="0" distR="0" allowOverlap="1" layoutInCell="1" locked="0" behindDoc="1" simplePos="0" relativeHeight="487596544">
                <wp:simplePos x="0" y="0"/>
                <wp:positionH relativeFrom="page">
                  <wp:posOffset>444817</wp:posOffset>
                </wp:positionH>
                <wp:positionV relativeFrom="paragraph">
                  <wp:posOffset>151244</wp:posOffset>
                </wp:positionV>
                <wp:extent cx="6886575" cy="1270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886575" cy="12700"/>
                        </a:xfrm>
                        <a:custGeom>
                          <a:avLst/>
                          <a:gdLst/>
                          <a:ahLst/>
                          <a:cxnLst/>
                          <a:rect l="l" t="t" r="r" b="b"/>
                          <a:pathLst>
                            <a:path w="6886575" h="12700">
                              <a:moveTo>
                                <a:pt x="6886194" y="0"/>
                              </a:moveTo>
                              <a:lnTo>
                                <a:pt x="0" y="0"/>
                              </a:lnTo>
                              <a:lnTo>
                                <a:pt x="0" y="12699"/>
                              </a:lnTo>
                              <a:lnTo>
                                <a:pt x="6886194" y="12699"/>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1.908984pt;width:542.22pt;height:1pt;mso-position-horizontal-relative:page;mso-position-vertical-relative:paragraph;z-index:-15719936;mso-wrap-distance-left:0;mso-wrap-distance-right:0" id="docshape33" filled="true" fillcolor="#c0c5cf" stroked="false">
                <v:fill type="solid"/>
                <w10:wrap type="topAndBottom"/>
              </v:rect>
            </w:pict>
          </mc:Fallback>
        </mc:AlternateContent>
      </w:r>
    </w:p>
    <w:p>
      <w:pPr>
        <w:pStyle w:val="BodyText"/>
        <w:spacing w:before="29"/>
        <w:rPr>
          <w:sz w:val="20"/>
        </w:rPr>
      </w:pPr>
    </w:p>
    <w:p>
      <w:pPr>
        <w:pStyle w:val="Heading9"/>
      </w:pPr>
      <w:r>
        <w:rPr>
          <w:color w:val="34393D"/>
          <w:spacing w:val="-2"/>
        </w:rPr>
        <w:t>CERTIFICATES</w:t>
      </w:r>
    </w:p>
    <w:p>
      <w:pPr>
        <w:pStyle w:val="ListParagraph"/>
        <w:numPr>
          <w:ilvl w:val="1"/>
          <w:numId w:val="1"/>
        </w:numPr>
        <w:tabs>
          <w:tab w:pos="1420" w:val="left" w:leader="none"/>
        </w:tabs>
        <w:spacing w:line="240" w:lineRule="auto" w:before="103" w:after="0"/>
        <w:ind w:left="1420" w:right="0" w:hanging="450"/>
        <w:jc w:val="left"/>
        <w:rPr>
          <w:rFonts w:ascii="Symbol" w:hAnsi="Symbol"/>
          <w:color w:val="484B4E"/>
          <w:sz w:val="20"/>
        </w:rPr>
      </w:pPr>
      <w:r>
        <w:rPr>
          <w:color w:val="484B4E"/>
          <w:sz w:val="20"/>
        </w:rPr>
        <w:t>CPR,</w:t>
      </w:r>
      <w:r>
        <w:rPr>
          <w:color w:val="484B4E"/>
          <w:spacing w:val="-8"/>
          <w:sz w:val="20"/>
        </w:rPr>
        <w:t> </w:t>
      </w:r>
      <w:r>
        <w:rPr>
          <w:color w:val="484B4E"/>
          <w:sz w:val="20"/>
        </w:rPr>
        <w:t>12/01/24,</w:t>
      </w:r>
      <w:r>
        <w:rPr>
          <w:color w:val="484B4E"/>
          <w:spacing w:val="-3"/>
          <w:sz w:val="20"/>
        </w:rPr>
        <w:t> </w:t>
      </w:r>
      <w:r>
        <w:rPr>
          <w:color w:val="484B4E"/>
          <w:sz w:val="20"/>
        </w:rPr>
        <w:t>St</w:t>
      </w:r>
      <w:r>
        <w:rPr>
          <w:color w:val="484B4E"/>
          <w:spacing w:val="-8"/>
          <w:sz w:val="20"/>
        </w:rPr>
        <w:t> </w:t>
      </w:r>
      <w:r>
        <w:rPr>
          <w:color w:val="484B4E"/>
          <w:sz w:val="20"/>
        </w:rPr>
        <w:t>John's</w:t>
      </w:r>
      <w:r>
        <w:rPr>
          <w:color w:val="484B4E"/>
          <w:spacing w:val="-7"/>
          <w:sz w:val="20"/>
        </w:rPr>
        <w:t> </w:t>
      </w:r>
      <w:r>
        <w:rPr>
          <w:color w:val="484B4E"/>
          <w:spacing w:val="-2"/>
          <w:sz w:val="20"/>
        </w:rPr>
        <w:t>Ambulance</w:t>
      </w:r>
    </w:p>
    <w:p>
      <w:pPr>
        <w:pStyle w:val="ListParagraph"/>
        <w:numPr>
          <w:ilvl w:val="1"/>
          <w:numId w:val="1"/>
        </w:numPr>
        <w:tabs>
          <w:tab w:pos="1420" w:val="left" w:leader="none"/>
        </w:tabs>
        <w:spacing w:line="240" w:lineRule="auto" w:before="60" w:after="0"/>
        <w:ind w:left="1420" w:right="0" w:hanging="450"/>
        <w:jc w:val="left"/>
        <w:rPr>
          <w:rFonts w:ascii="Symbol" w:hAnsi="Symbol"/>
          <w:color w:val="484B4E"/>
          <w:sz w:val="20"/>
        </w:rPr>
      </w:pPr>
      <w:r>
        <w:rPr>
          <w:color w:val="484B4E"/>
          <w:sz w:val="20"/>
        </w:rPr>
        <w:t>Mental</w:t>
      </w:r>
      <w:r>
        <w:rPr>
          <w:color w:val="484B4E"/>
          <w:spacing w:val="-4"/>
          <w:sz w:val="20"/>
        </w:rPr>
        <w:t> </w:t>
      </w:r>
      <w:r>
        <w:rPr>
          <w:color w:val="484B4E"/>
          <w:sz w:val="20"/>
        </w:rPr>
        <w:t>Health</w:t>
      </w:r>
      <w:r>
        <w:rPr>
          <w:color w:val="484B4E"/>
          <w:spacing w:val="-5"/>
          <w:sz w:val="20"/>
        </w:rPr>
        <w:t> </w:t>
      </w:r>
      <w:r>
        <w:rPr>
          <w:color w:val="484B4E"/>
          <w:sz w:val="20"/>
        </w:rPr>
        <w:t>First</w:t>
      </w:r>
      <w:r>
        <w:rPr>
          <w:color w:val="484B4E"/>
          <w:spacing w:val="-5"/>
          <w:sz w:val="20"/>
        </w:rPr>
        <w:t> </w:t>
      </w:r>
      <w:r>
        <w:rPr>
          <w:color w:val="484B4E"/>
          <w:sz w:val="20"/>
        </w:rPr>
        <w:t>Aid,</w:t>
      </w:r>
      <w:r>
        <w:rPr>
          <w:color w:val="484B4E"/>
          <w:spacing w:val="-5"/>
          <w:sz w:val="20"/>
        </w:rPr>
        <w:t> </w:t>
      </w:r>
      <w:r>
        <w:rPr>
          <w:color w:val="484B4E"/>
          <w:spacing w:val="-2"/>
          <w:sz w:val="20"/>
        </w:rPr>
        <w:t>12/01/22</w:t>
      </w:r>
    </w:p>
    <w:p>
      <w:pPr>
        <w:pStyle w:val="ListParagraph"/>
        <w:numPr>
          <w:ilvl w:val="1"/>
          <w:numId w:val="1"/>
        </w:numPr>
        <w:tabs>
          <w:tab w:pos="1420" w:val="left" w:leader="none"/>
        </w:tabs>
        <w:spacing w:line="240" w:lineRule="auto" w:before="60" w:after="0"/>
        <w:ind w:left="1420" w:right="0" w:hanging="450"/>
        <w:jc w:val="left"/>
        <w:rPr>
          <w:rFonts w:ascii="Symbol" w:hAnsi="Symbol"/>
          <w:color w:val="484B4E"/>
          <w:sz w:val="20"/>
        </w:rPr>
      </w:pPr>
      <w:r>
        <w:rPr>
          <w:color w:val="484B4E"/>
          <w:sz w:val="20"/>
        </w:rPr>
        <w:t>SMART</w:t>
      </w:r>
      <w:r>
        <w:rPr>
          <w:color w:val="484B4E"/>
          <w:spacing w:val="-11"/>
          <w:sz w:val="20"/>
        </w:rPr>
        <w:t> </w:t>
      </w:r>
      <w:r>
        <w:rPr>
          <w:color w:val="484B4E"/>
          <w:sz w:val="20"/>
        </w:rPr>
        <w:t>Recovery</w:t>
      </w:r>
      <w:r>
        <w:rPr>
          <w:color w:val="484B4E"/>
          <w:spacing w:val="-6"/>
          <w:sz w:val="20"/>
        </w:rPr>
        <w:t> </w:t>
      </w:r>
      <w:r>
        <w:rPr>
          <w:color w:val="484B4E"/>
          <w:sz w:val="20"/>
        </w:rPr>
        <w:t>Harm</w:t>
      </w:r>
      <w:r>
        <w:rPr>
          <w:color w:val="484B4E"/>
          <w:spacing w:val="-7"/>
          <w:sz w:val="20"/>
        </w:rPr>
        <w:t> </w:t>
      </w:r>
      <w:r>
        <w:rPr>
          <w:color w:val="484B4E"/>
          <w:sz w:val="20"/>
        </w:rPr>
        <w:t>Reduction</w:t>
      </w:r>
      <w:r>
        <w:rPr>
          <w:color w:val="484B4E"/>
          <w:spacing w:val="-7"/>
          <w:sz w:val="20"/>
        </w:rPr>
        <w:t> </w:t>
      </w:r>
      <w:r>
        <w:rPr>
          <w:color w:val="484B4E"/>
          <w:sz w:val="20"/>
        </w:rPr>
        <w:t>Peer</w:t>
      </w:r>
      <w:r>
        <w:rPr>
          <w:color w:val="484B4E"/>
          <w:spacing w:val="-8"/>
          <w:sz w:val="20"/>
        </w:rPr>
        <w:t> </w:t>
      </w:r>
      <w:r>
        <w:rPr>
          <w:color w:val="484B4E"/>
          <w:sz w:val="20"/>
        </w:rPr>
        <w:t>Facilitator,</w:t>
      </w:r>
      <w:r>
        <w:rPr>
          <w:color w:val="484B4E"/>
          <w:spacing w:val="-1"/>
          <w:sz w:val="20"/>
        </w:rPr>
        <w:t> </w:t>
      </w:r>
      <w:r>
        <w:rPr>
          <w:color w:val="484B4E"/>
          <w:spacing w:val="-2"/>
          <w:sz w:val="20"/>
        </w:rPr>
        <w:t>12/01/19</w:t>
      </w:r>
    </w:p>
    <w:p>
      <w:pPr>
        <w:pStyle w:val="ListParagraph"/>
        <w:numPr>
          <w:ilvl w:val="1"/>
          <w:numId w:val="1"/>
        </w:numPr>
        <w:tabs>
          <w:tab w:pos="1420" w:val="left" w:leader="none"/>
        </w:tabs>
        <w:spacing w:line="240" w:lineRule="auto" w:before="55" w:after="0"/>
        <w:ind w:left="1420" w:right="0" w:hanging="450"/>
        <w:jc w:val="left"/>
        <w:rPr>
          <w:rFonts w:ascii="Symbol" w:hAnsi="Symbol"/>
          <w:color w:val="484B4E"/>
          <w:sz w:val="20"/>
        </w:rPr>
      </w:pPr>
      <w:r>
        <w:rPr>
          <w:color w:val="484B4E"/>
          <w:sz w:val="20"/>
        </w:rPr>
        <w:t>Victorian</w:t>
      </w:r>
      <w:r>
        <w:rPr>
          <w:color w:val="484B4E"/>
          <w:spacing w:val="-9"/>
          <w:sz w:val="20"/>
        </w:rPr>
        <w:t> </w:t>
      </w:r>
      <w:r>
        <w:rPr>
          <w:color w:val="484B4E"/>
          <w:sz w:val="20"/>
        </w:rPr>
        <w:t>Drivers</w:t>
      </w:r>
      <w:r>
        <w:rPr>
          <w:color w:val="484B4E"/>
          <w:spacing w:val="-4"/>
          <w:sz w:val="20"/>
        </w:rPr>
        <w:t> </w:t>
      </w:r>
      <w:r>
        <w:rPr>
          <w:color w:val="484B4E"/>
          <w:spacing w:val="-2"/>
          <w:sz w:val="20"/>
        </w:rPr>
        <w:t>Licence</w:t>
      </w:r>
    </w:p>
    <w:p>
      <w:pPr>
        <w:pStyle w:val="ListParagraph"/>
        <w:numPr>
          <w:ilvl w:val="1"/>
          <w:numId w:val="1"/>
        </w:numPr>
        <w:tabs>
          <w:tab w:pos="1420" w:val="left" w:leader="none"/>
        </w:tabs>
        <w:spacing w:line="240" w:lineRule="auto" w:before="60" w:after="0"/>
        <w:ind w:left="1420" w:right="0" w:hanging="450"/>
        <w:jc w:val="left"/>
        <w:rPr>
          <w:rFonts w:ascii="Symbol" w:hAnsi="Symbol"/>
          <w:color w:val="484B4E"/>
          <w:sz w:val="20"/>
        </w:rPr>
      </w:pPr>
      <w:r>
        <w:rPr>
          <w:color w:val="484B4E"/>
          <w:sz w:val="20"/>
        </w:rPr>
        <w:t>Working</w:t>
      </w:r>
      <w:r>
        <w:rPr>
          <w:color w:val="484B4E"/>
          <w:spacing w:val="-8"/>
          <w:sz w:val="20"/>
        </w:rPr>
        <w:t> </w:t>
      </w:r>
      <w:r>
        <w:rPr>
          <w:color w:val="484B4E"/>
          <w:sz w:val="20"/>
        </w:rPr>
        <w:t>With</w:t>
      </w:r>
      <w:r>
        <w:rPr>
          <w:color w:val="484B4E"/>
          <w:spacing w:val="-7"/>
          <w:sz w:val="20"/>
        </w:rPr>
        <w:t> </w:t>
      </w:r>
      <w:r>
        <w:rPr>
          <w:color w:val="484B4E"/>
          <w:sz w:val="20"/>
        </w:rPr>
        <w:t>Children</w:t>
      </w:r>
      <w:r>
        <w:rPr>
          <w:color w:val="484B4E"/>
          <w:spacing w:val="-7"/>
          <w:sz w:val="20"/>
        </w:rPr>
        <w:t> </w:t>
      </w:r>
      <w:r>
        <w:rPr>
          <w:color w:val="484B4E"/>
          <w:spacing w:val="-4"/>
          <w:sz w:val="20"/>
        </w:rPr>
        <w:t>Check</w:t>
      </w:r>
    </w:p>
    <w:p>
      <w:pPr>
        <w:pStyle w:val="BodyText"/>
        <w:spacing w:before="5"/>
        <w:rPr>
          <w:sz w:val="18"/>
        </w:rPr>
      </w:pPr>
      <w:r>
        <w:rPr/>
        <mc:AlternateContent>
          <mc:Choice Requires="wps">
            <w:drawing>
              <wp:anchor distT="0" distB="0" distL="0" distR="0" allowOverlap="1" layoutInCell="1" locked="0" behindDoc="1" simplePos="0" relativeHeight="487597056">
                <wp:simplePos x="0" y="0"/>
                <wp:positionH relativeFrom="page">
                  <wp:posOffset>444817</wp:posOffset>
                </wp:positionH>
                <wp:positionV relativeFrom="paragraph">
                  <wp:posOffset>150206</wp:posOffset>
                </wp:positionV>
                <wp:extent cx="6886575" cy="1270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886575" cy="12700"/>
                        </a:xfrm>
                        <a:custGeom>
                          <a:avLst/>
                          <a:gdLst/>
                          <a:ahLst/>
                          <a:cxnLst/>
                          <a:rect l="l" t="t" r="r" b="b"/>
                          <a:pathLst>
                            <a:path w="6886575" h="12700">
                              <a:moveTo>
                                <a:pt x="6886194" y="0"/>
                              </a:moveTo>
                              <a:lnTo>
                                <a:pt x="0" y="0"/>
                              </a:lnTo>
                              <a:lnTo>
                                <a:pt x="0" y="12699"/>
                              </a:lnTo>
                              <a:lnTo>
                                <a:pt x="6886194" y="12699"/>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1.827266pt;width:542.22pt;height:1pt;mso-position-horizontal-relative:page;mso-position-vertical-relative:paragraph;z-index:-15719424;mso-wrap-distance-left:0;mso-wrap-distance-right:0" id="docshape34" filled="true" fillcolor="#c0c5cf" stroked="false">
                <v:fill type="solid"/>
                <w10:wrap type="topAndBottom"/>
              </v:rect>
            </w:pict>
          </mc:Fallback>
        </mc:AlternateContent>
      </w:r>
    </w:p>
    <w:p>
      <w:pPr>
        <w:pStyle w:val="BodyText"/>
        <w:spacing w:before="154"/>
        <w:rPr>
          <w:sz w:val="20"/>
        </w:rPr>
      </w:pPr>
    </w:p>
    <w:p>
      <w:pPr>
        <w:pStyle w:val="Heading9"/>
      </w:pPr>
      <w:r>
        <w:rPr>
          <w:color w:val="34393D"/>
          <w:spacing w:val="-2"/>
        </w:rPr>
        <w:t>REFERENCES</w:t>
      </w:r>
    </w:p>
    <w:p>
      <w:pPr>
        <w:spacing w:before="102"/>
        <w:ind w:left="700" w:right="0" w:firstLine="0"/>
        <w:jc w:val="left"/>
        <w:rPr>
          <w:sz w:val="20"/>
        </w:rPr>
      </w:pPr>
      <w:r>
        <w:rPr>
          <w:b/>
          <w:sz w:val="20"/>
        </w:rPr>
        <w:t>Emma</w:t>
      </w:r>
      <w:r>
        <w:rPr>
          <w:b/>
          <w:spacing w:val="-5"/>
          <w:sz w:val="20"/>
        </w:rPr>
        <w:t> </w:t>
      </w:r>
      <w:r>
        <w:rPr>
          <w:b/>
          <w:sz w:val="20"/>
        </w:rPr>
        <w:t>Harvey</w:t>
      </w:r>
      <w:r>
        <w:rPr>
          <w:b/>
          <w:spacing w:val="-3"/>
          <w:sz w:val="20"/>
        </w:rPr>
        <w:t> </w:t>
      </w:r>
      <w:r>
        <w:rPr>
          <w:b/>
          <w:sz w:val="20"/>
        </w:rPr>
        <w:t>-</w:t>
      </w:r>
      <w:r>
        <w:rPr>
          <w:b/>
          <w:spacing w:val="-5"/>
          <w:sz w:val="20"/>
        </w:rPr>
        <w:t> </w:t>
      </w:r>
      <w:r>
        <w:rPr>
          <w:sz w:val="20"/>
        </w:rPr>
        <w:t>Former</w:t>
      </w:r>
      <w:r>
        <w:rPr>
          <w:spacing w:val="-4"/>
          <w:sz w:val="20"/>
        </w:rPr>
        <w:t> </w:t>
      </w:r>
      <w:r>
        <w:rPr>
          <w:sz w:val="20"/>
        </w:rPr>
        <w:t>Manager</w:t>
      </w:r>
      <w:r>
        <w:rPr>
          <w:spacing w:val="-3"/>
          <w:sz w:val="20"/>
        </w:rPr>
        <w:t> </w:t>
      </w:r>
      <w:r>
        <w:rPr>
          <w:sz w:val="20"/>
        </w:rPr>
        <w:t>– DVCS,</w:t>
      </w:r>
      <w:r>
        <w:rPr>
          <w:spacing w:val="-2"/>
          <w:sz w:val="20"/>
        </w:rPr>
        <w:t> 0411396669</w:t>
      </w:r>
    </w:p>
    <w:p>
      <w:pPr>
        <w:spacing w:before="0"/>
        <w:ind w:left="700" w:right="0" w:firstLine="0"/>
        <w:jc w:val="left"/>
        <w:rPr>
          <w:sz w:val="20"/>
        </w:rPr>
      </w:pPr>
      <w:r>
        <w:rPr>
          <w:b/>
          <w:sz w:val="20"/>
        </w:rPr>
        <w:t>Madeleine</w:t>
      </w:r>
      <w:r>
        <w:rPr>
          <w:b/>
          <w:spacing w:val="-6"/>
          <w:sz w:val="20"/>
        </w:rPr>
        <w:t> </w:t>
      </w:r>
      <w:r>
        <w:rPr>
          <w:b/>
          <w:sz w:val="20"/>
        </w:rPr>
        <w:t>Herron</w:t>
      </w:r>
      <w:r>
        <w:rPr>
          <w:b/>
          <w:spacing w:val="-9"/>
          <w:sz w:val="20"/>
        </w:rPr>
        <w:t> </w:t>
      </w:r>
      <w:r>
        <w:rPr>
          <w:sz w:val="20"/>
        </w:rPr>
        <w:t>-</w:t>
      </w:r>
      <w:r>
        <w:rPr>
          <w:spacing w:val="-10"/>
          <w:sz w:val="20"/>
        </w:rPr>
        <w:t> </w:t>
      </w:r>
      <w:r>
        <w:rPr>
          <w:sz w:val="20"/>
        </w:rPr>
        <w:t>Customer</w:t>
      </w:r>
      <w:r>
        <w:rPr>
          <w:spacing w:val="-9"/>
          <w:sz w:val="20"/>
        </w:rPr>
        <w:t> </w:t>
      </w:r>
      <w:r>
        <w:rPr>
          <w:sz w:val="20"/>
        </w:rPr>
        <w:t>Solutions</w:t>
      </w:r>
      <w:r>
        <w:rPr>
          <w:spacing w:val="-4"/>
          <w:sz w:val="20"/>
        </w:rPr>
        <w:t> </w:t>
      </w:r>
      <w:r>
        <w:rPr>
          <w:sz w:val="20"/>
        </w:rPr>
        <w:t>Manager,</w:t>
      </w:r>
      <w:r>
        <w:rPr>
          <w:spacing w:val="-9"/>
          <w:sz w:val="20"/>
        </w:rPr>
        <w:t> </w:t>
      </w:r>
      <w:r>
        <w:rPr>
          <w:sz w:val="20"/>
        </w:rPr>
        <w:t>Amazon</w:t>
      </w:r>
      <w:r>
        <w:rPr>
          <w:spacing w:val="-9"/>
          <w:sz w:val="20"/>
        </w:rPr>
        <w:t> </w:t>
      </w:r>
      <w:r>
        <w:rPr>
          <w:sz w:val="20"/>
        </w:rPr>
        <w:t>Global.</w:t>
      </w:r>
      <w:r>
        <w:rPr>
          <w:spacing w:val="-5"/>
          <w:sz w:val="20"/>
        </w:rPr>
        <w:t> </w:t>
      </w:r>
      <w:r>
        <w:rPr>
          <w:sz w:val="20"/>
        </w:rPr>
        <w:t>0401284818,</w:t>
      </w:r>
      <w:r>
        <w:rPr>
          <w:spacing w:val="-9"/>
          <w:sz w:val="20"/>
        </w:rPr>
        <w:t> </w:t>
      </w:r>
      <w:hyperlink r:id="rId14">
        <w:r>
          <w:rPr>
            <w:color w:val="1154CC"/>
            <w:spacing w:val="-2"/>
            <w:sz w:val="20"/>
            <w:u w:val="single" w:color="1154CC"/>
          </w:rPr>
          <w:t>Madeleine.herron007@gmail.com</w:t>
        </w:r>
      </w:hyperlink>
    </w:p>
    <w:p>
      <w:pPr>
        <w:spacing w:before="0"/>
        <w:ind w:left="700" w:right="0" w:firstLine="0"/>
        <w:jc w:val="left"/>
        <w:rPr>
          <w:sz w:val="20"/>
        </w:rPr>
      </w:pPr>
      <w:r>
        <w:rPr>
          <w:b/>
          <w:sz w:val="20"/>
        </w:rPr>
        <w:t>Lynne</w:t>
      </w:r>
      <w:r>
        <w:rPr>
          <w:b/>
          <w:spacing w:val="-6"/>
          <w:sz w:val="20"/>
        </w:rPr>
        <w:t> </w:t>
      </w:r>
      <w:r>
        <w:rPr>
          <w:b/>
          <w:sz w:val="20"/>
        </w:rPr>
        <w:t>Murray</w:t>
      </w:r>
      <w:r>
        <w:rPr>
          <w:b/>
          <w:spacing w:val="-5"/>
          <w:sz w:val="20"/>
        </w:rPr>
        <w:t> </w:t>
      </w:r>
      <w:r>
        <w:rPr>
          <w:sz w:val="20"/>
        </w:rPr>
        <w:t>–</w:t>
      </w:r>
      <w:r>
        <w:rPr>
          <w:spacing w:val="-5"/>
          <w:sz w:val="20"/>
        </w:rPr>
        <w:t> </w:t>
      </w:r>
      <w:r>
        <w:rPr>
          <w:sz w:val="20"/>
        </w:rPr>
        <w:t>Manager</w:t>
      </w:r>
      <w:r>
        <w:rPr>
          <w:spacing w:val="-6"/>
          <w:sz w:val="20"/>
        </w:rPr>
        <w:t> </w:t>
      </w:r>
      <w:r>
        <w:rPr>
          <w:sz w:val="20"/>
        </w:rPr>
        <w:t>–</w:t>
      </w:r>
      <w:r>
        <w:rPr>
          <w:spacing w:val="-5"/>
          <w:sz w:val="20"/>
        </w:rPr>
        <w:t> </w:t>
      </w:r>
      <w:r>
        <w:rPr>
          <w:sz w:val="20"/>
        </w:rPr>
        <w:t>DVCS</w:t>
      </w:r>
      <w:r>
        <w:rPr>
          <w:spacing w:val="-3"/>
          <w:sz w:val="20"/>
        </w:rPr>
        <w:t> </w:t>
      </w:r>
      <w:r>
        <w:rPr>
          <w:sz w:val="20"/>
        </w:rPr>
        <w:t>(03)</w:t>
      </w:r>
      <w:r>
        <w:rPr>
          <w:spacing w:val="-2"/>
          <w:sz w:val="20"/>
        </w:rPr>
        <w:t> </w:t>
      </w:r>
      <w:r>
        <w:rPr>
          <w:sz w:val="20"/>
        </w:rPr>
        <w:t>9435</w:t>
      </w:r>
      <w:r>
        <w:rPr>
          <w:spacing w:val="-5"/>
          <w:sz w:val="20"/>
        </w:rPr>
        <w:t> </w:t>
      </w:r>
      <w:r>
        <w:rPr>
          <w:sz w:val="20"/>
        </w:rPr>
        <w:t>8282,</w:t>
      </w:r>
      <w:r>
        <w:rPr>
          <w:spacing w:val="-5"/>
          <w:sz w:val="20"/>
        </w:rPr>
        <w:t> </w:t>
      </w:r>
      <w:hyperlink r:id="rId15">
        <w:r>
          <w:rPr>
            <w:color w:val="0000FF"/>
            <w:spacing w:val="-2"/>
            <w:sz w:val="20"/>
            <w:u w:val="single" w:color="0000FF"/>
          </w:rPr>
          <w:t>lynne.murray@dvsupport.org.au</w:t>
        </w:r>
      </w:hyperlink>
    </w:p>
    <w:p>
      <w:pPr>
        <w:spacing w:before="0"/>
        <w:ind w:left="700" w:right="0" w:firstLine="0"/>
        <w:jc w:val="left"/>
        <w:rPr>
          <w:sz w:val="20"/>
        </w:rPr>
      </w:pPr>
      <w:r>
        <w:rPr>
          <w:b/>
          <w:sz w:val="20"/>
        </w:rPr>
        <w:t>Mallika</w:t>
      </w:r>
      <w:r>
        <w:rPr>
          <w:b/>
          <w:spacing w:val="-8"/>
          <w:sz w:val="20"/>
        </w:rPr>
        <w:t> </w:t>
      </w:r>
      <w:r>
        <w:rPr>
          <w:b/>
          <w:sz w:val="20"/>
        </w:rPr>
        <w:t>Murthy</w:t>
      </w:r>
      <w:r>
        <w:rPr>
          <w:b/>
          <w:spacing w:val="-11"/>
          <w:sz w:val="20"/>
        </w:rPr>
        <w:t> </w:t>
      </w:r>
      <w:r>
        <w:rPr>
          <w:b/>
          <w:sz w:val="20"/>
        </w:rPr>
        <w:t>-</w:t>
      </w:r>
      <w:r>
        <w:rPr>
          <w:b/>
          <w:spacing w:val="-8"/>
          <w:sz w:val="20"/>
        </w:rPr>
        <w:t> </w:t>
      </w:r>
      <w:r>
        <w:rPr>
          <w:sz w:val="20"/>
        </w:rPr>
        <w:t>Multicultural</w:t>
      </w:r>
      <w:r>
        <w:rPr>
          <w:spacing w:val="-10"/>
          <w:sz w:val="20"/>
        </w:rPr>
        <w:t> </w:t>
      </w:r>
      <w:r>
        <w:rPr>
          <w:sz w:val="20"/>
        </w:rPr>
        <w:t>Practice</w:t>
      </w:r>
      <w:r>
        <w:rPr>
          <w:spacing w:val="-7"/>
          <w:sz w:val="20"/>
        </w:rPr>
        <w:t> </w:t>
      </w:r>
      <w:r>
        <w:rPr>
          <w:sz w:val="20"/>
        </w:rPr>
        <w:t>Team,</w:t>
      </w:r>
      <w:r>
        <w:rPr>
          <w:spacing w:val="-11"/>
          <w:sz w:val="20"/>
        </w:rPr>
        <w:t> </w:t>
      </w:r>
      <w:r>
        <w:rPr>
          <w:sz w:val="20"/>
        </w:rPr>
        <w:t>headspace,</w:t>
      </w:r>
      <w:r>
        <w:rPr>
          <w:spacing w:val="-8"/>
          <w:sz w:val="20"/>
        </w:rPr>
        <w:t> </w:t>
      </w:r>
      <w:hyperlink r:id="rId16">
        <w:r>
          <w:rPr>
            <w:color w:val="0000FF"/>
            <w:spacing w:val="-2"/>
            <w:sz w:val="20"/>
            <w:u w:val="single" w:color="0000FF"/>
          </w:rPr>
          <w:t>Mmurthy@headspace.org.au</w:t>
        </w:r>
      </w:hyperlink>
    </w:p>
    <w:p>
      <w:pPr>
        <w:spacing w:after="0"/>
        <w:jc w:val="left"/>
        <w:rPr>
          <w:sz w:val="20"/>
        </w:rPr>
        <w:sectPr>
          <w:headerReference w:type="even" r:id="rId13"/>
          <w:pgSz w:w="12240" w:h="15840"/>
          <w:pgMar w:header="0" w:footer="0" w:top="700" w:bottom="280" w:left="0" w:right="0"/>
        </w:sectPr>
      </w:pPr>
    </w:p>
    <w:p>
      <w:pPr>
        <w:pStyle w:val="BodyText"/>
        <w:rPr>
          <w:sz w:val="24"/>
        </w:rPr>
      </w:pPr>
      <w:r>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ge">
                  <wp:posOffset>0</wp:posOffset>
                </wp:positionV>
                <wp:extent cx="7772400" cy="139763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772400" cy="1397635"/>
                          <a:chExt cx="7772400" cy="1397635"/>
                        </a:xfrm>
                      </wpg:grpSpPr>
                      <wps:wsp>
                        <wps:cNvPr id="36" name="Graphic 36"/>
                        <wps:cNvSpPr/>
                        <wps:spPr>
                          <a:xfrm>
                            <a:off x="0" y="0"/>
                            <a:ext cx="7772400" cy="1397635"/>
                          </a:xfrm>
                          <a:custGeom>
                            <a:avLst/>
                            <a:gdLst/>
                            <a:ahLst/>
                            <a:cxnLst/>
                            <a:rect l="l" t="t" r="r" b="b"/>
                            <a:pathLst>
                              <a:path w="7772400" h="1397635">
                                <a:moveTo>
                                  <a:pt x="7772400" y="1397381"/>
                                </a:moveTo>
                                <a:lnTo>
                                  <a:pt x="7772387" y="127"/>
                                </a:lnTo>
                                <a:lnTo>
                                  <a:pt x="1296022" y="0"/>
                                </a:lnTo>
                                <a:lnTo>
                                  <a:pt x="1296022" y="127"/>
                                </a:lnTo>
                                <a:lnTo>
                                  <a:pt x="0" y="127"/>
                                </a:lnTo>
                                <a:lnTo>
                                  <a:pt x="0" y="1397381"/>
                                </a:lnTo>
                                <a:lnTo>
                                  <a:pt x="1296035" y="1397381"/>
                                </a:lnTo>
                                <a:lnTo>
                                  <a:pt x="7772400" y="1397381"/>
                                </a:lnTo>
                                <a:close/>
                              </a:path>
                            </a:pathLst>
                          </a:custGeom>
                          <a:solidFill>
                            <a:srgbClr val="34393D"/>
                          </a:solidFill>
                        </wps:spPr>
                        <wps:bodyPr wrap="square" lIns="0" tIns="0" rIns="0" bIns="0" rtlCol="0">
                          <a:prstTxWarp prst="textNoShape">
                            <a:avLst/>
                          </a:prstTxWarp>
                          <a:noAutofit/>
                        </wps:bodyPr>
                      </wps:wsp>
                      <wps:wsp>
                        <wps:cNvPr id="37" name="Textbox 37"/>
                        <wps:cNvSpPr txBox="1"/>
                        <wps:spPr>
                          <a:xfrm>
                            <a:off x="0" y="0"/>
                            <a:ext cx="7772400" cy="1397635"/>
                          </a:xfrm>
                          <a:prstGeom prst="rect">
                            <a:avLst/>
                          </a:prstGeom>
                        </wps:spPr>
                        <wps:txbx>
                          <w:txbxContent>
                            <w:p>
                              <w:pPr>
                                <w:spacing w:line="240" w:lineRule="auto" w:before="251"/>
                                <w:rPr>
                                  <w:sz w:val="44"/>
                                </w:rPr>
                              </w:pPr>
                            </w:p>
                            <w:p>
                              <w:pPr>
                                <w:spacing w:before="1"/>
                                <w:ind w:left="2481" w:right="0" w:firstLine="0"/>
                                <w:jc w:val="left"/>
                                <w:rPr>
                                  <w:b/>
                                  <w:sz w:val="44"/>
                                </w:rPr>
                              </w:pPr>
                              <w:r>
                                <w:rPr>
                                  <w:b/>
                                  <w:color w:val="FFFFFF"/>
                                  <w:sz w:val="44"/>
                                </w:rPr>
                                <w:t>NISHANT</w:t>
                              </w:r>
                              <w:r>
                                <w:rPr>
                                  <w:b/>
                                  <w:color w:val="FFFFFF"/>
                                  <w:spacing w:val="58"/>
                                  <w:sz w:val="44"/>
                                </w:rPr>
                                <w:t> </w:t>
                              </w:r>
                              <w:r>
                                <w:rPr>
                                  <w:b/>
                                  <w:color w:val="FFFFFF"/>
                                  <w:sz w:val="44"/>
                                </w:rPr>
                                <w:t>DOUGALL</w:t>
                              </w:r>
                              <w:r>
                                <w:rPr>
                                  <w:b/>
                                  <w:color w:val="FFFFFF"/>
                                  <w:spacing w:val="54"/>
                                  <w:sz w:val="44"/>
                                </w:rPr>
                                <w:t> </w:t>
                              </w:r>
                              <w:r>
                                <w:rPr>
                                  <w:b/>
                                  <w:color w:val="C00000"/>
                                  <w:sz w:val="44"/>
                                </w:rPr>
                                <w:t>(THEY</w:t>
                              </w:r>
                              <w:r>
                                <w:rPr>
                                  <w:b/>
                                  <w:color w:val="C00000"/>
                                  <w:spacing w:val="47"/>
                                  <w:sz w:val="44"/>
                                </w:rPr>
                                <w:t> </w:t>
                              </w:r>
                              <w:r>
                                <w:rPr>
                                  <w:b/>
                                  <w:color w:val="C00000"/>
                                  <w:sz w:val="44"/>
                                </w:rPr>
                                <w:t>/</w:t>
                              </w:r>
                              <w:r>
                                <w:rPr>
                                  <w:b/>
                                  <w:color w:val="C00000"/>
                                  <w:spacing w:val="43"/>
                                  <w:sz w:val="44"/>
                                </w:rPr>
                                <w:t> </w:t>
                              </w:r>
                              <w:r>
                                <w:rPr>
                                  <w:b/>
                                  <w:color w:val="C00000"/>
                                  <w:spacing w:val="-2"/>
                                  <w:sz w:val="44"/>
                                </w:rPr>
                                <w:t>THEM)</w:t>
                              </w:r>
                            </w:p>
                            <w:p>
                              <w:pPr>
                                <w:spacing w:before="40"/>
                                <w:ind w:left="2481" w:right="0" w:firstLine="0"/>
                                <w:jc w:val="left"/>
                                <w:rPr>
                                  <w:sz w:val="22"/>
                                </w:rPr>
                              </w:pPr>
                              <w:r>
                                <w:rPr>
                                  <w:color w:val="FFFFFF"/>
                                  <w:sz w:val="22"/>
                                </w:rPr>
                                <w:t>Northcote,</w:t>
                              </w:r>
                              <w:r>
                                <w:rPr>
                                  <w:color w:val="FFFFFF"/>
                                  <w:spacing w:val="-9"/>
                                  <w:sz w:val="22"/>
                                </w:rPr>
                                <w:t> </w:t>
                              </w:r>
                              <w:r>
                                <w:rPr>
                                  <w:color w:val="FFFFFF"/>
                                  <w:sz w:val="22"/>
                                </w:rPr>
                                <w:t>Australia</w:t>
                              </w:r>
                              <w:r>
                                <w:rPr>
                                  <w:color w:val="FFFFFF"/>
                                  <w:spacing w:val="-4"/>
                                  <w:sz w:val="22"/>
                                </w:rPr>
                                <w:t> 3070</w:t>
                              </w:r>
                            </w:p>
                            <w:p>
                              <w:pPr>
                                <w:spacing w:before="2"/>
                                <w:ind w:left="2481" w:right="0" w:firstLine="0"/>
                                <w:jc w:val="left"/>
                                <w:rPr>
                                  <w:sz w:val="22"/>
                                </w:rPr>
                              </w:pPr>
                              <w:hyperlink r:id="rId5">
                                <w:r>
                                  <w:rPr>
                                    <w:color w:val="FFFFFF"/>
                                    <w:sz w:val="22"/>
                                  </w:rPr>
                                  <w:t>nishantdougall@gmail.com</w:t>
                                </w:r>
                              </w:hyperlink>
                              <w:r>
                                <w:rPr>
                                  <w:color w:val="FFFFFF"/>
                                  <w:spacing w:val="-4"/>
                                  <w:sz w:val="22"/>
                                </w:rPr>
                                <w:t> </w:t>
                              </w:r>
                              <w:r>
                                <w:rPr>
                                  <w:color w:val="FFFFFF"/>
                                  <w:sz w:val="22"/>
                                </w:rPr>
                                <w:t>/</w:t>
                              </w:r>
                              <w:r>
                                <w:rPr>
                                  <w:color w:val="FFFFFF"/>
                                  <w:spacing w:val="-11"/>
                                  <w:sz w:val="22"/>
                                </w:rPr>
                                <w:t> </w:t>
                              </w:r>
                              <w:r>
                                <w:rPr>
                                  <w:color w:val="FFFFFF"/>
                                  <w:spacing w:val="-2"/>
                                  <w:sz w:val="22"/>
                                </w:rPr>
                                <w:t>0412202666</w:t>
                              </w:r>
                            </w:p>
                          </w:txbxContent>
                        </wps:txbx>
                        <wps:bodyPr wrap="square" lIns="0" tIns="0" rIns="0" bIns="0" rtlCol="0">
                          <a:noAutofit/>
                        </wps:bodyPr>
                      </wps:wsp>
                    </wpg:wgp>
                  </a:graphicData>
                </a:graphic>
              </wp:anchor>
            </w:drawing>
          </mc:Choice>
          <mc:Fallback>
            <w:pict>
              <v:group style="position:absolute;margin-left:0pt;margin-top:0pt;width:612pt;height:110.05pt;mso-position-horizontal-relative:page;mso-position-vertical-relative:page;z-index:15739392" id="docshapegroup35" coordorigin="0,0" coordsize="12240,2201">
                <v:shape style="position:absolute;left:0;top:0;width:12240;height:2201" id="docshape36" coordorigin="0,0" coordsize="12240,2201" path="m12240,2201l12240,0,2041,0,2041,0,0,0,0,2201,2041,2201,12240,2201xe" filled="true" fillcolor="#34393d" stroked="false">
                  <v:path arrowok="t"/>
                  <v:fill type="solid"/>
                </v:shape>
                <v:shape style="position:absolute;left:0;top:0;width:12240;height:2201" type="#_x0000_t202" id="docshape37" filled="false" stroked="false">
                  <v:textbox inset="0,0,0,0">
                    <w:txbxContent>
                      <w:p>
                        <w:pPr>
                          <w:spacing w:line="240" w:lineRule="auto" w:before="251"/>
                          <w:rPr>
                            <w:sz w:val="44"/>
                          </w:rPr>
                        </w:pPr>
                      </w:p>
                      <w:p>
                        <w:pPr>
                          <w:spacing w:before="1"/>
                          <w:ind w:left="2481" w:right="0" w:firstLine="0"/>
                          <w:jc w:val="left"/>
                          <w:rPr>
                            <w:b/>
                            <w:sz w:val="44"/>
                          </w:rPr>
                        </w:pPr>
                        <w:r>
                          <w:rPr>
                            <w:b/>
                            <w:color w:val="FFFFFF"/>
                            <w:sz w:val="44"/>
                          </w:rPr>
                          <w:t>NISHANT</w:t>
                        </w:r>
                        <w:r>
                          <w:rPr>
                            <w:b/>
                            <w:color w:val="FFFFFF"/>
                            <w:spacing w:val="58"/>
                            <w:sz w:val="44"/>
                          </w:rPr>
                          <w:t> </w:t>
                        </w:r>
                        <w:r>
                          <w:rPr>
                            <w:b/>
                            <w:color w:val="FFFFFF"/>
                            <w:sz w:val="44"/>
                          </w:rPr>
                          <w:t>DOUGALL</w:t>
                        </w:r>
                        <w:r>
                          <w:rPr>
                            <w:b/>
                            <w:color w:val="FFFFFF"/>
                            <w:spacing w:val="54"/>
                            <w:sz w:val="44"/>
                          </w:rPr>
                          <w:t> </w:t>
                        </w:r>
                        <w:r>
                          <w:rPr>
                            <w:b/>
                            <w:color w:val="C00000"/>
                            <w:sz w:val="44"/>
                          </w:rPr>
                          <w:t>(THEY</w:t>
                        </w:r>
                        <w:r>
                          <w:rPr>
                            <w:b/>
                            <w:color w:val="C00000"/>
                            <w:spacing w:val="47"/>
                            <w:sz w:val="44"/>
                          </w:rPr>
                          <w:t> </w:t>
                        </w:r>
                        <w:r>
                          <w:rPr>
                            <w:b/>
                            <w:color w:val="C00000"/>
                            <w:sz w:val="44"/>
                          </w:rPr>
                          <w:t>/</w:t>
                        </w:r>
                        <w:r>
                          <w:rPr>
                            <w:b/>
                            <w:color w:val="C00000"/>
                            <w:spacing w:val="43"/>
                            <w:sz w:val="44"/>
                          </w:rPr>
                          <w:t> </w:t>
                        </w:r>
                        <w:r>
                          <w:rPr>
                            <w:b/>
                            <w:color w:val="C00000"/>
                            <w:spacing w:val="-2"/>
                            <w:sz w:val="44"/>
                          </w:rPr>
                          <w:t>THEM)</w:t>
                        </w:r>
                      </w:p>
                      <w:p>
                        <w:pPr>
                          <w:spacing w:before="40"/>
                          <w:ind w:left="2481" w:right="0" w:firstLine="0"/>
                          <w:jc w:val="left"/>
                          <w:rPr>
                            <w:sz w:val="22"/>
                          </w:rPr>
                        </w:pPr>
                        <w:r>
                          <w:rPr>
                            <w:color w:val="FFFFFF"/>
                            <w:sz w:val="22"/>
                          </w:rPr>
                          <w:t>Northcote,</w:t>
                        </w:r>
                        <w:r>
                          <w:rPr>
                            <w:color w:val="FFFFFF"/>
                            <w:spacing w:val="-9"/>
                            <w:sz w:val="22"/>
                          </w:rPr>
                          <w:t> </w:t>
                        </w:r>
                        <w:r>
                          <w:rPr>
                            <w:color w:val="FFFFFF"/>
                            <w:sz w:val="22"/>
                          </w:rPr>
                          <w:t>Australia</w:t>
                        </w:r>
                        <w:r>
                          <w:rPr>
                            <w:color w:val="FFFFFF"/>
                            <w:spacing w:val="-4"/>
                            <w:sz w:val="22"/>
                          </w:rPr>
                          <w:t> 3070</w:t>
                        </w:r>
                      </w:p>
                      <w:p>
                        <w:pPr>
                          <w:spacing w:before="2"/>
                          <w:ind w:left="2481" w:right="0" w:firstLine="0"/>
                          <w:jc w:val="left"/>
                          <w:rPr>
                            <w:sz w:val="22"/>
                          </w:rPr>
                        </w:pPr>
                        <w:hyperlink r:id="rId5">
                          <w:r>
                            <w:rPr>
                              <w:color w:val="FFFFFF"/>
                              <w:sz w:val="22"/>
                            </w:rPr>
                            <w:t>nishantdougall@gmail.com</w:t>
                          </w:r>
                        </w:hyperlink>
                        <w:r>
                          <w:rPr>
                            <w:color w:val="FFFFFF"/>
                            <w:spacing w:val="-4"/>
                            <w:sz w:val="22"/>
                          </w:rPr>
                          <w:t> </w:t>
                        </w:r>
                        <w:r>
                          <w:rPr>
                            <w:color w:val="FFFFFF"/>
                            <w:sz w:val="22"/>
                          </w:rPr>
                          <w:t>/</w:t>
                        </w:r>
                        <w:r>
                          <w:rPr>
                            <w:color w:val="FFFFFF"/>
                            <w:spacing w:val="-11"/>
                            <w:sz w:val="22"/>
                          </w:rPr>
                          <w:t> </w:t>
                        </w:r>
                        <w:r>
                          <w:rPr>
                            <w:color w:val="FFFFFF"/>
                            <w:spacing w:val="-2"/>
                            <w:sz w:val="22"/>
                          </w:rPr>
                          <w:t>0412202666</w:t>
                        </w:r>
                      </w:p>
                    </w:txbxContent>
                  </v:textbox>
                  <w10:wrap type="none"/>
                </v:shape>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
        <w:rPr>
          <w:sz w:val="24"/>
        </w:rPr>
      </w:pPr>
    </w:p>
    <w:p>
      <w:pPr>
        <w:pStyle w:val="Heading9"/>
        <w:spacing w:before="0"/>
      </w:pPr>
      <w:r>
        <w:rPr>
          <w:color w:val="34393D"/>
          <w:spacing w:val="-2"/>
        </w:rPr>
        <w:t>SUMMARY</w:t>
      </w:r>
    </w:p>
    <w:p>
      <w:pPr>
        <w:pStyle w:val="BodyText"/>
        <w:spacing w:before="103"/>
        <w:ind w:left="700" w:right="836"/>
      </w:pPr>
      <w:r>
        <w:rPr>
          <w:color w:val="484B4E"/>
        </w:rPr>
        <w:t>Queer, neurodivergent, gender-diverse POC with lived experience (PLHIV/LGBTQIA+) and 4+ years in community</w:t>
      </w:r>
      <w:r>
        <w:rPr>
          <w:color w:val="484B4E"/>
          <w:spacing w:val="-3"/>
        </w:rPr>
        <w:t> </w:t>
      </w:r>
      <w:r>
        <w:rPr>
          <w:color w:val="484B4E"/>
        </w:rPr>
        <w:t>services.</w:t>
      </w:r>
      <w:r>
        <w:rPr>
          <w:color w:val="484B4E"/>
          <w:spacing w:val="-4"/>
        </w:rPr>
        <w:t> </w:t>
      </w:r>
      <w:r>
        <w:rPr>
          <w:color w:val="484B4E"/>
        </w:rPr>
        <w:t>Proven ability</w:t>
      </w:r>
      <w:r>
        <w:rPr>
          <w:color w:val="484B4E"/>
          <w:spacing w:val="-3"/>
        </w:rPr>
        <w:t> </w:t>
      </w:r>
      <w:r>
        <w:rPr>
          <w:color w:val="484B4E"/>
        </w:rPr>
        <w:t>to support</w:t>
      </w:r>
      <w:r>
        <w:rPr>
          <w:color w:val="484B4E"/>
          <w:spacing w:val="-4"/>
        </w:rPr>
        <w:t> </w:t>
      </w:r>
      <w:r>
        <w:rPr>
          <w:color w:val="484B4E"/>
        </w:rPr>
        <w:t>clients</w:t>
      </w:r>
      <w:r>
        <w:rPr>
          <w:color w:val="484B4E"/>
          <w:spacing w:val="-8"/>
        </w:rPr>
        <w:t> </w:t>
      </w:r>
      <w:r>
        <w:rPr>
          <w:color w:val="484B4E"/>
        </w:rPr>
        <w:t>with complex</w:t>
      </w:r>
      <w:r>
        <w:rPr>
          <w:color w:val="484B4E"/>
          <w:spacing w:val="-8"/>
        </w:rPr>
        <w:t> </w:t>
      </w:r>
      <w:r>
        <w:rPr>
          <w:color w:val="484B4E"/>
        </w:rPr>
        <w:t>needs,</w:t>
      </w:r>
      <w:r>
        <w:rPr>
          <w:color w:val="484B4E"/>
          <w:spacing w:val="-4"/>
        </w:rPr>
        <w:t> </w:t>
      </w:r>
      <w:r>
        <w:rPr>
          <w:color w:val="484B4E"/>
        </w:rPr>
        <w:t>including</w:t>
      </w:r>
      <w:r>
        <w:rPr>
          <w:color w:val="484B4E"/>
          <w:spacing w:val="-5"/>
        </w:rPr>
        <w:t> </w:t>
      </w:r>
      <w:r>
        <w:rPr>
          <w:color w:val="484B4E"/>
        </w:rPr>
        <w:t>400+</w:t>
      </w:r>
      <w:r>
        <w:rPr>
          <w:color w:val="484B4E"/>
          <w:spacing w:val="-1"/>
        </w:rPr>
        <w:t> </w:t>
      </w:r>
      <w:r>
        <w:rPr>
          <w:color w:val="484B4E"/>
        </w:rPr>
        <w:t>needs</w:t>
      </w:r>
      <w:r>
        <w:rPr>
          <w:color w:val="484B4E"/>
          <w:spacing w:val="-3"/>
        </w:rPr>
        <w:t> </w:t>
      </w:r>
      <w:r>
        <w:rPr>
          <w:color w:val="484B4E"/>
        </w:rPr>
        <w:t>assessments. Strong</w:t>
      </w:r>
      <w:r>
        <w:rPr>
          <w:color w:val="484B4E"/>
          <w:spacing w:val="-5"/>
        </w:rPr>
        <w:t> </w:t>
      </w:r>
      <w:r>
        <w:rPr>
          <w:color w:val="484B4E"/>
        </w:rPr>
        <w:t>organisational</w:t>
      </w:r>
      <w:r>
        <w:rPr>
          <w:color w:val="484B4E"/>
          <w:spacing w:val="-2"/>
        </w:rPr>
        <w:t> </w:t>
      </w:r>
      <w:r>
        <w:rPr>
          <w:color w:val="484B4E"/>
        </w:rPr>
        <w:t>and interpersonal</w:t>
      </w:r>
      <w:r>
        <w:rPr>
          <w:color w:val="484B4E"/>
          <w:spacing w:val="-2"/>
        </w:rPr>
        <w:t> </w:t>
      </w:r>
      <w:r>
        <w:rPr>
          <w:color w:val="484B4E"/>
        </w:rPr>
        <w:t>skills</w:t>
      </w:r>
      <w:r>
        <w:rPr>
          <w:color w:val="484B4E"/>
          <w:spacing w:val="-8"/>
        </w:rPr>
        <w:t> </w:t>
      </w:r>
      <w:r>
        <w:rPr>
          <w:color w:val="484B4E"/>
        </w:rPr>
        <w:t>honed</w:t>
      </w:r>
      <w:r>
        <w:rPr>
          <w:color w:val="484B4E"/>
          <w:spacing w:val="-5"/>
        </w:rPr>
        <w:t> </w:t>
      </w:r>
      <w:r>
        <w:rPr>
          <w:color w:val="484B4E"/>
        </w:rPr>
        <w:t>over</w:t>
      </w:r>
      <w:r>
        <w:rPr>
          <w:color w:val="484B4E"/>
          <w:spacing w:val="-6"/>
        </w:rPr>
        <w:t> </w:t>
      </w:r>
      <w:r>
        <w:rPr>
          <w:color w:val="484B4E"/>
        </w:rPr>
        <w:t>9+</w:t>
      </w:r>
      <w:r>
        <w:rPr>
          <w:color w:val="484B4E"/>
          <w:spacing w:val="-1"/>
        </w:rPr>
        <w:t> </w:t>
      </w:r>
      <w:r>
        <w:rPr>
          <w:color w:val="484B4E"/>
        </w:rPr>
        <w:t>years</w:t>
      </w:r>
      <w:r>
        <w:rPr>
          <w:color w:val="484B4E"/>
          <w:spacing w:val="-3"/>
        </w:rPr>
        <w:t> </w:t>
      </w:r>
      <w:r>
        <w:rPr>
          <w:color w:val="484B4E"/>
        </w:rPr>
        <w:t>in the</w:t>
      </w:r>
      <w:r>
        <w:rPr>
          <w:color w:val="484B4E"/>
          <w:spacing w:val="-5"/>
        </w:rPr>
        <w:t> </w:t>
      </w:r>
      <w:r>
        <w:rPr>
          <w:color w:val="484B4E"/>
        </w:rPr>
        <w:t>banking</w:t>
      </w:r>
      <w:r>
        <w:rPr>
          <w:color w:val="484B4E"/>
          <w:spacing w:val="-5"/>
        </w:rPr>
        <w:t> </w:t>
      </w:r>
      <w:r>
        <w:rPr>
          <w:color w:val="484B4E"/>
        </w:rPr>
        <w:t>sector. Looking</w:t>
      </w:r>
      <w:r>
        <w:rPr>
          <w:color w:val="484B4E"/>
          <w:spacing w:val="-4"/>
        </w:rPr>
        <w:t> </w:t>
      </w:r>
      <w:r>
        <w:rPr>
          <w:color w:val="484B4E"/>
        </w:rPr>
        <w:t>to contribute to organisations like Thorne Harbour Health, working to dismantle systemic injustices and make a tangible impact on marginalised and vulnerable people.</w:t>
      </w:r>
    </w:p>
    <w:p>
      <w:pPr>
        <w:pStyle w:val="BodyText"/>
        <w:spacing w:before="67"/>
        <w:rPr>
          <w:sz w:val="20"/>
        </w:rPr>
      </w:pPr>
      <w:r>
        <w:rPr/>
        <mc:AlternateContent>
          <mc:Choice Requires="wps">
            <w:drawing>
              <wp:anchor distT="0" distB="0" distL="0" distR="0" allowOverlap="1" layoutInCell="1" locked="0" behindDoc="1" simplePos="0" relativeHeight="487597568">
                <wp:simplePos x="0" y="0"/>
                <wp:positionH relativeFrom="page">
                  <wp:posOffset>444817</wp:posOffset>
                </wp:positionH>
                <wp:positionV relativeFrom="paragraph">
                  <wp:posOffset>204433</wp:posOffset>
                </wp:positionV>
                <wp:extent cx="6886575" cy="1270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6.097090pt;width:542.22pt;height:1pt;mso-position-horizontal-relative:page;mso-position-vertical-relative:paragraph;z-index:-15718912;mso-wrap-distance-left:0;mso-wrap-distance-right:0" id="docshape38" filled="true" fillcolor="#c0c5cf" stroked="false">
                <v:fill type="solid"/>
                <w10:wrap type="topAndBottom"/>
              </v:rect>
            </w:pict>
          </mc:Fallback>
        </mc:AlternateContent>
      </w:r>
    </w:p>
    <w:p>
      <w:pPr>
        <w:pStyle w:val="BodyText"/>
        <w:spacing w:before="117"/>
        <w:rPr>
          <w:sz w:val="20"/>
        </w:rPr>
      </w:pP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7"/>
        <w:gridCol w:w="5107"/>
      </w:tblGrid>
      <w:tr>
        <w:trPr>
          <w:trHeight w:val="317" w:hRule="atLeast"/>
        </w:trPr>
        <w:tc>
          <w:tcPr>
            <w:tcW w:w="5607" w:type="dxa"/>
          </w:tcPr>
          <w:p>
            <w:pPr>
              <w:pStyle w:val="TableParagraph"/>
              <w:spacing w:line="268" w:lineRule="exact"/>
              <w:ind w:left="50"/>
              <w:rPr>
                <w:rFonts w:ascii="Arial"/>
                <w:b/>
                <w:sz w:val="24"/>
              </w:rPr>
            </w:pPr>
            <w:r>
              <w:rPr>
                <w:rFonts w:ascii="Arial"/>
                <w:b/>
                <w:color w:val="34393D"/>
                <w:spacing w:val="-2"/>
                <w:sz w:val="24"/>
              </w:rPr>
              <w:t>SKILLS</w:t>
            </w:r>
          </w:p>
        </w:tc>
        <w:tc>
          <w:tcPr>
            <w:tcW w:w="5107" w:type="dxa"/>
          </w:tcPr>
          <w:p>
            <w:pPr>
              <w:pStyle w:val="TableParagraph"/>
              <w:ind w:left="0"/>
              <w:rPr>
                <w:rFonts w:ascii="Times New Roman"/>
                <w:sz w:val="22"/>
              </w:rPr>
            </w:pPr>
          </w:p>
        </w:tc>
      </w:tr>
      <w:tr>
        <w:trPr>
          <w:trHeight w:val="2417" w:hRule="atLeast"/>
        </w:trPr>
        <w:tc>
          <w:tcPr>
            <w:tcW w:w="5607" w:type="dxa"/>
          </w:tcPr>
          <w:p>
            <w:pPr>
              <w:pStyle w:val="TableParagraph"/>
              <w:numPr>
                <w:ilvl w:val="0"/>
                <w:numId w:val="12"/>
              </w:numPr>
              <w:tabs>
                <w:tab w:pos="770" w:val="left" w:leader="none"/>
              </w:tabs>
              <w:spacing w:line="240" w:lineRule="auto" w:before="49" w:after="0"/>
              <w:ind w:left="770" w:right="142" w:hanging="460"/>
              <w:jc w:val="left"/>
              <w:rPr>
                <w:rFonts w:ascii="Arial" w:hAnsi="Arial"/>
                <w:sz w:val="22"/>
              </w:rPr>
            </w:pPr>
            <w:r>
              <w:rPr>
                <w:rFonts w:ascii="Arial" w:hAnsi="Arial"/>
                <w:b/>
                <w:color w:val="C00000"/>
                <w:sz w:val="22"/>
              </w:rPr>
              <w:t>Client care and psychosocial support</w:t>
            </w:r>
            <w:r>
              <w:rPr>
                <w:rFonts w:ascii="Arial" w:hAnsi="Arial"/>
                <w:b/>
                <w:color w:val="484B4E"/>
                <w:sz w:val="22"/>
              </w:rPr>
              <w:t>: </w:t>
            </w:r>
            <w:r>
              <w:rPr>
                <w:rFonts w:ascii="Arial" w:hAnsi="Arial"/>
                <w:color w:val="484B4E"/>
                <w:sz w:val="22"/>
              </w:rPr>
              <w:t>client- centred, strengths-based advocacy, intersectionality, applying community development</w:t>
            </w:r>
            <w:r>
              <w:rPr>
                <w:rFonts w:ascii="Arial" w:hAnsi="Arial"/>
                <w:color w:val="484B4E"/>
                <w:spacing w:val="-9"/>
                <w:sz w:val="22"/>
              </w:rPr>
              <w:t> </w:t>
            </w:r>
            <w:r>
              <w:rPr>
                <w:rFonts w:ascii="Arial" w:hAnsi="Arial"/>
                <w:color w:val="484B4E"/>
                <w:sz w:val="22"/>
              </w:rPr>
              <w:t>principles</w:t>
            </w:r>
            <w:r>
              <w:rPr>
                <w:rFonts w:ascii="Arial" w:hAnsi="Arial"/>
                <w:color w:val="484B4E"/>
                <w:spacing w:val="-8"/>
                <w:sz w:val="22"/>
              </w:rPr>
              <w:t> </w:t>
            </w:r>
            <w:r>
              <w:rPr>
                <w:rFonts w:ascii="Arial" w:hAnsi="Arial"/>
                <w:color w:val="484B4E"/>
                <w:sz w:val="22"/>
              </w:rPr>
              <w:t>to</w:t>
            </w:r>
            <w:r>
              <w:rPr>
                <w:rFonts w:ascii="Arial" w:hAnsi="Arial"/>
                <w:color w:val="484B4E"/>
                <w:spacing w:val="-6"/>
                <w:sz w:val="22"/>
              </w:rPr>
              <w:t> </w:t>
            </w:r>
            <w:r>
              <w:rPr>
                <w:rFonts w:ascii="Arial" w:hAnsi="Arial"/>
                <w:color w:val="484B4E"/>
                <w:sz w:val="22"/>
              </w:rPr>
              <w:t>service</w:t>
            </w:r>
            <w:r>
              <w:rPr>
                <w:rFonts w:ascii="Arial" w:hAnsi="Arial"/>
                <w:color w:val="484B4E"/>
                <w:spacing w:val="-10"/>
                <w:sz w:val="22"/>
              </w:rPr>
              <w:t> </w:t>
            </w:r>
            <w:r>
              <w:rPr>
                <w:rFonts w:ascii="Arial" w:hAnsi="Arial"/>
                <w:color w:val="484B4E"/>
                <w:sz w:val="22"/>
              </w:rPr>
              <w:t>delivery,</w:t>
            </w:r>
            <w:r>
              <w:rPr>
                <w:rFonts w:ascii="Arial" w:hAnsi="Arial"/>
                <w:color w:val="484B4E"/>
                <w:spacing w:val="-9"/>
                <w:sz w:val="22"/>
              </w:rPr>
              <w:t> </w:t>
            </w:r>
            <w:r>
              <w:rPr>
                <w:rFonts w:ascii="Arial" w:hAnsi="Arial"/>
                <w:color w:val="484B4E"/>
                <w:sz w:val="22"/>
              </w:rPr>
              <w:t>harm reduction, and trauma-informed care.</w:t>
            </w:r>
          </w:p>
          <w:p>
            <w:pPr>
              <w:pStyle w:val="TableParagraph"/>
              <w:numPr>
                <w:ilvl w:val="0"/>
                <w:numId w:val="12"/>
              </w:numPr>
              <w:tabs>
                <w:tab w:pos="770" w:val="left" w:leader="none"/>
              </w:tabs>
              <w:spacing w:line="240" w:lineRule="auto" w:before="59" w:after="0"/>
              <w:ind w:left="770" w:right="615" w:hanging="460"/>
              <w:jc w:val="left"/>
              <w:rPr>
                <w:rFonts w:ascii="Arial" w:hAnsi="Arial"/>
                <w:sz w:val="22"/>
              </w:rPr>
            </w:pPr>
            <w:r>
              <w:rPr>
                <w:rFonts w:ascii="Arial" w:hAnsi="Arial"/>
                <w:b/>
                <w:color w:val="C00000"/>
                <w:sz w:val="22"/>
              </w:rPr>
              <w:t>Interpersonal</w:t>
            </w:r>
            <w:r>
              <w:rPr>
                <w:rFonts w:ascii="Arial" w:hAnsi="Arial"/>
                <w:b/>
                <w:color w:val="C00000"/>
                <w:spacing w:val="-15"/>
                <w:sz w:val="22"/>
              </w:rPr>
              <w:t> </w:t>
            </w:r>
            <w:r>
              <w:rPr>
                <w:rFonts w:ascii="Arial" w:hAnsi="Arial"/>
                <w:b/>
                <w:color w:val="C00000"/>
                <w:sz w:val="22"/>
              </w:rPr>
              <w:t>and</w:t>
            </w:r>
            <w:r>
              <w:rPr>
                <w:rFonts w:ascii="Arial" w:hAnsi="Arial"/>
                <w:b/>
                <w:color w:val="C00000"/>
                <w:spacing w:val="-9"/>
                <w:sz w:val="22"/>
              </w:rPr>
              <w:t> </w:t>
            </w:r>
            <w:r>
              <w:rPr>
                <w:rFonts w:ascii="Arial" w:hAnsi="Arial"/>
                <w:b/>
                <w:color w:val="C00000"/>
                <w:sz w:val="22"/>
              </w:rPr>
              <w:t>communication</w:t>
            </w:r>
            <w:r>
              <w:rPr>
                <w:rFonts w:ascii="Arial" w:hAnsi="Arial"/>
                <w:b/>
                <w:color w:val="C00000"/>
                <w:spacing w:val="-13"/>
                <w:sz w:val="22"/>
              </w:rPr>
              <w:t> </w:t>
            </w:r>
            <w:r>
              <w:rPr>
                <w:rFonts w:ascii="Arial" w:hAnsi="Arial"/>
                <w:b/>
                <w:color w:val="C00000"/>
                <w:sz w:val="22"/>
              </w:rPr>
              <w:t>skills: </w:t>
            </w:r>
            <w:r>
              <w:rPr>
                <w:rFonts w:ascii="Arial" w:hAnsi="Arial"/>
                <w:color w:val="484B4E"/>
                <w:sz w:val="22"/>
              </w:rPr>
              <w:t>active listening, rapport building, empathy, conflict resolution, and written and verbal</w:t>
            </w:r>
          </w:p>
          <w:p>
            <w:pPr>
              <w:pStyle w:val="TableParagraph"/>
              <w:spacing w:line="233" w:lineRule="exact"/>
              <w:ind w:left="770"/>
              <w:rPr>
                <w:rFonts w:ascii="Arial"/>
                <w:sz w:val="22"/>
              </w:rPr>
            </w:pPr>
            <w:r>
              <w:rPr>
                <w:rFonts w:ascii="Arial"/>
                <w:color w:val="484B4E"/>
                <w:sz w:val="22"/>
              </w:rPr>
              <w:t>communication,</w:t>
            </w:r>
            <w:r>
              <w:rPr>
                <w:rFonts w:ascii="Arial"/>
                <w:color w:val="484B4E"/>
                <w:spacing w:val="-6"/>
                <w:sz w:val="22"/>
              </w:rPr>
              <w:t> </w:t>
            </w:r>
            <w:r>
              <w:rPr>
                <w:rFonts w:ascii="Arial"/>
                <w:color w:val="484B4E"/>
                <w:sz w:val="22"/>
              </w:rPr>
              <w:t>and</w:t>
            </w:r>
            <w:r>
              <w:rPr>
                <w:rFonts w:ascii="Arial"/>
                <w:color w:val="484B4E"/>
                <w:spacing w:val="-1"/>
                <w:sz w:val="22"/>
              </w:rPr>
              <w:t> </w:t>
            </w:r>
            <w:r>
              <w:rPr>
                <w:rFonts w:ascii="Arial"/>
                <w:color w:val="484B4E"/>
                <w:spacing w:val="-2"/>
                <w:sz w:val="22"/>
              </w:rPr>
              <w:t>collaboration.</w:t>
            </w:r>
          </w:p>
        </w:tc>
        <w:tc>
          <w:tcPr>
            <w:tcW w:w="5107" w:type="dxa"/>
          </w:tcPr>
          <w:p>
            <w:pPr>
              <w:pStyle w:val="TableParagraph"/>
              <w:numPr>
                <w:ilvl w:val="0"/>
                <w:numId w:val="13"/>
              </w:numPr>
              <w:tabs>
                <w:tab w:pos="605" w:val="left" w:leader="none"/>
              </w:tabs>
              <w:spacing w:line="242" w:lineRule="auto" w:before="49" w:after="0"/>
              <w:ind w:left="605" w:right="59" w:hanging="461"/>
              <w:jc w:val="left"/>
              <w:rPr>
                <w:rFonts w:ascii="Arial" w:hAnsi="Arial"/>
                <w:sz w:val="22"/>
              </w:rPr>
            </w:pPr>
            <w:r>
              <w:rPr>
                <w:rFonts w:ascii="Arial" w:hAnsi="Arial"/>
                <w:b/>
                <w:color w:val="C00000"/>
                <w:sz w:val="22"/>
              </w:rPr>
              <w:t>Organisational and administrative skills: </w:t>
            </w:r>
            <w:r>
              <w:rPr>
                <w:rFonts w:ascii="Arial" w:hAnsi="Arial"/>
                <w:color w:val="484B4E"/>
                <w:sz w:val="22"/>
              </w:rPr>
              <w:t>problem-solving, conflict resolution, time management,</w:t>
            </w:r>
            <w:r>
              <w:rPr>
                <w:rFonts w:ascii="Arial" w:hAnsi="Arial"/>
                <w:color w:val="484B4E"/>
                <w:spacing w:val="-10"/>
                <w:sz w:val="22"/>
              </w:rPr>
              <w:t> </w:t>
            </w:r>
            <w:r>
              <w:rPr>
                <w:rFonts w:ascii="Arial" w:hAnsi="Arial"/>
                <w:color w:val="484B4E"/>
                <w:sz w:val="22"/>
              </w:rPr>
              <w:t>client</w:t>
            </w:r>
            <w:r>
              <w:rPr>
                <w:rFonts w:ascii="Arial" w:hAnsi="Arial"/>
                <w:color w:val="484B4E"/>
                <w:spacing w:val="-10"/>
                <w:sz w:val="22"/>
              </w:rPr>
              <w:t> </w:t>
            </w:r>
            <w:r>
              <w:rPr>
                <w:rFonts w:ascii="Arial" w:hAnsi="Arial"/>
                <w:color w:val="484B4E"/>
                <w:sz w:val="22"/>
              </w:rPr>
              <w:t>record</w:t>
            </w:r>
            <w:r>
              <w:rPr>
                <w:rFonts w:ascii="Arial" w:hAnsi="Arial"/>
                <w:color w:val="484B4E"/>
                <w:spacing w:val="-7"/>
                <w:sz w:val="22"/>
              </w:rPr>
              <w:t> </w:t>
            </w:r>
            <w:r>
              <w:rPr>
                <w:rFonts w:ascii="Arial" w:hAnsi="Arial"/>
                <w:color w:val="484B4E"/>
                <w:sz w:val="22"/>
              </w:rPr>
              <w:t>management,</w:t>
            </w:r>
            <w:r>
              <w:rPr>
                <w:rFonts w:ascii="Arial" w:hAnsi="Arial"/>
                <w:color w:val="484B4E"/>
                <w:spacing w:val="-10"/>
                <w:sz w:val="22"/>
              </w:rPr>
              <w:t> </w:t>
            </w:r>
            <w:r>
              <w:rPr>
                <w:rFonts w:ascii="Arial" w:hAnsi="Arial"/>
                <w:color w:val="484B4E"/>
                <w:sz w:val="22"/>
              </w:rPr>
              <w:t>and priority setting</w:t>
            </w:r>
          </w:p>
          <w:p>
            <w:pPr>
              <w:pStyle w:val="TableParagraph"/>
              <w:numPr>
                <w:ilvl w:val="0"/>
                <w:numId w:val="13"/>
              </w:numPr>
              <w:tabs>
                <w:tab w:pos="605" w:val="left" w:leader="none"/>
              </w:tabs>
              <w:spacing w:line="237" w:lineRule="auto" w:before="54" w:after="0"/>
              <w:ind w:left="605" w:right="48" w:hanging="461"/>
              <w:jc w:val="left"/>
              <w:rPr>
                <w:rFonts w:ascii="Arial" w:hAnsi="Arial"/>
                <w:sz w:val="22"/>
              </w:rPr>
            </w:pPr>
            <w:r>
              <w:rPr>
                <w:rFonts w:ascii="Arial" w:hAnsi="Arial"/>
                <w:b/>
                <w:color w:val="C00000"/>
                <w:sz w:val="22"/>
              </w:rPr>
              <w:t>Technical skills: </w:t>
            </w:r>
            <w:r>
              <w:rPr>
                <w:rFonts w:ascii="Arial" w:hAnsi="Arial"/>
                <w:color w:val="484B4E"/>
                <w:sz w:val="22"/>
              </w:rPr>
              <w:t>case management, project management,</w:t>
            </w:r>
            <w:r>
              <w:rPr>
                <w:rFonts w:ascii="Arial" w:hAnsi="Arial"/>
                <w:color w:val="484B4E"/>
                <w:spacing w:val="-11"/>
                <w:sz w:val="22"/>
              </w:rPr>
              <w:t> </w:t>
            </w:r>
            <w:r>
              <w:rPr>
                <w:rFonts w:ascii="Arial" w:hAnsi="Arial"/>
                <w:color w:val="484B4E"/>
                <w:sz w:val="22"/>
              </w:rPr>
              <w:t>computer</w:t>
            </w:r>
            <w:r>
              <w:rPr>
                <w:rFonts w:ascii="Arial" w:hAnsi="Arial"/>
                <w:color w:val="484B4E"/>
                <w:spacing w:val="-9"/>
                <w:sz w:val="22"/>
              </w:rPr>
              <w:t> </w:t>
            </w:r>
            <w:r>
              <w:rPr>
                <w:rFonts w:ascii="Arial" w:hAnsi="Arial"/>
                <w:color w:val="484B4E"/>
                <w:sz w:val="22"/>
              </w:rPr>
              <w:t>skills,</w:t>
            </w:r>
            <w:r>
              <w:rPr>
                <w:rFonts w:ascii="Arial" w:hAnsi="Arial"/>
                <w:color w:val="484B4E"/>
                <w:spacing w:val="-11"/>
                <w:sz w:val="22"/>
              </w:rPr>
              <w:t> </w:t>
            </w:r>
            <w:r>
              <w:rPr>
                <w:rFonts w:ascii="Arial" w:hAnsi="Arial"/>
                <w:color w:val="484B4E"/>
                <w:sz w:val="22"/>
              </w:rPr>
              <w:t>data</w:t>
            </w:r>
            <w:r>
              <w:rPr>
                <w:rFonts w:ascii="Arial" w:hAnsi="Arial"/>
                <w:color w:val="484B4E"/>
                <w:spacing w:val="-8"/>
                <w:sz w:val="22"/>
              </w:rPr>
              <w:t> </w:t>
            </w:r>
            <w:r>
              <w:rPr>
                <w:rFonts w:ascii="Arial" w:hAnsi="Arial"/>
                <w:color w:val="484B4E"/>
                <w:sz w:val="22"/>
              </w:rPr>
              <w:t>collection, data entry, maintaining client privacy and </w:t>
            </w:r>
            <w:r>
              <w:rPr>
                <w:rFonts w:ascii="Arial" w:hAnsi="Arial"/>
                <w:color w:val="484B4E"/>
                <w:spacing w:val="-2"/>
                <w:sz w:val="22"/>
              </w:rPr>
              <w:t>confidentiality</w:t>
            </w:r>
          </w:p>
        </w:tc>
      </w:tr>
    </w:tbl>
    <w:p>
      <w:pPr>
        <w:pStyle w:val="BodyText"/>
        <w:spacing w:before="100"/>
        <w:rPr>
          <w:sz w:val="20"/>
        </w:rPr>
      </w:pPr>
      <w:r>
        <w:rPr/>
        <mc:AlternateContent>
          <mc:Choice Requires="wps">
            <w:drawing>
              <wp:anchor distT="0" distB="0" distL="0" distR="0" allowOverlap="1" layoutInCell="1" locked="0" behindDoc="1" simplePos="0" relativeHeight="487598080">
                <wp:simplePos x="0" y="0"/>
                <wp:positionH relativeFrom="page">
                  <wp:posOffset>444817</wp:posOffset>
                </wp:positionH>
                <wp:positionV relativeFrom="paragraph">
                  <wp:posOffset>224831</wp:posOffset>
                </wp:positionV>
                <wp:extent cx="6886575" cy="1270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7.703281pt;width:542.22pt;height:1pt;mso-position-horizontal-relative:page;mso-position-vertical-relative:paragraph;z-index:-15718400;mso-wrap-distance-left:0;mso-wrap-distance-right:0" id="docshape39" filled="true" fillcolor="#c0c5cf" stroked="false">
                <v:fill type="solid"/>
                <w10:wrap type="topAndBottom"/>
              </v:rect>
            </w:pict>
          </mc:Fallback>
        </mc:AlternateContent>
      </w:r>
    </w:p>
    <w:p>
      <w:pPr>
        <w:pStyle w:val="BodyText"/>
        <w:spacing w:before="63"/>
        <w:rPr>
          <w:sz w:val="24"/>
        </w:rPr>
      </w:pPr>
    </w:p>
    <w:p>
      <w:pPr>
        <w:pStyle w:val="Heading9"/>
      </w:pPr>
      <w:r>
        <w:rPr>
          <w:color w:val="34393D"/>
          <w:spacing w:val="-2"/>
        </w:rPr>
        <w:t>EXPERIENCE</w:t>
      </w:r>
    </w:p>
    <w:p>
      <w:pPr>
        <w:tabs>
          <w:tab w:pos="9733" w:val="left" w:leader="none"/>
        </w:tabs>
        <w:spacing w:before="103"/>
        <w:ind w:left="700" w:right="0" w:firstLine="0"/>
        <w:jc w:val="left"/>
        <w:rPr>
          <w:i/>
          <w:sz w:val="22"/>
        </w:rPr>
      </w:pPr>
      <w:r>
        <w:rPr>
          <w:b/>
          <w:color w:val="C00000"/>
          <w:sz w:val="22"/>
        </w:rPr>
        <w:t>Multicultural</w:t>
      </w:r>
      <w:r>
        <w:rPr>
          <w:b/>
          <w:color w:val="C00000"/>
          <w:spacing w:val="-10"/>
          <w:sz w:val="22"/>
        </w:rPr>
        <w:t> </w:t>
      </w:r>
      <w:r>
        <w:rPr>
          <w:b/>
          <w:color w:val="C00000"/>
          <w:sz w:val="22"/>
        </w:rPr>
        <w:t>Practice</w:t>
      </w:r>
      <w:r>
        <w:rPr>
          <w:b/>
          <w:color w:val="C00000"/>
          <w:spacing w:val="-2"/>
          <w:sz w:val="22"/>
        </w:rPr>
        <w:t> </w:t>
      </w:r>
      <w:r>
        <w:rPr>
          <w:b/>
          <w:color w:val="C00000"/>
          <w:sz w:val="22"/>
        </w:rPr>
        <w:t>Project</w:t>
      </w:r>
      <w:r>
        <w:rPr>
          <w:b/>
          <w:color w:val="C00000"/>
          <w:spacing w:val="-7"/>
          <w:sz w:val="22"/>
        </w:rPr>
        <w:t> </w:t>
      </w:r>
      <w:r>
        <w:rPr>
          <w:b/>
          <w:color w:val="C00000"/>
          <w:sz w:val="22"/>
        </w:rPr>
        <w:t>Intern</w:t>
      </w:r>
      <w:r>
        <w:rPr>
          <w:b/>
          <w:color w:val="C00000"/>
          <w:spacing w:val="-6"/>
          <w:sz w:val="22"/>
        </w:rPr>
        <w:t> </w:t>
      </w:r>
      <w:r>
        <w:rPr>
          <w:color w:val="484B4E"/>
          <w:sz w:val="22"/>
        </w:rPr>
        <w:t>/</w:t>
      </w:r>
      <w:r>
        <w:rPr>
          <w:color w:val="484B4E"/>
          <w:spacing w:val="-9"/>
          <w:sz w:val="22"/>
        </w:rPr>
        <w:t> </w:t>
      </w:r>
      <w:r>
        <w:rPr>
          <w:color w:val="484B4E"/>
          <w:sz w:val="22"/>
        </w:rPr>
        <w:t>headspace</w:t>
      </w:r>
      <w:r>
        <w:rPr>
          <w:color w:val="484B4E"/>
          <w:spacing w:val="-9"/>
          <w:sz w:val="22"/>
        </w:rPr>
        <w:t> </w:t>
      </w:r>
      <w:r>
        <w:rPr>
          <w:color w:val="484B4E"/>
          <w:sz w:val="22"/>
        </w:rPr>
        <w:t>National</w:t>
      </w:r>
      <w:r>
        <w:rPr>
          <w:color w:val="484B4E"/>
          <w:spacing w:val="-3"/>
          <w:sz w:val="22"/>
        </w:rPr>
        <w:t> </w:t>
      </w:r>
      <w:r>
        <w:rPr>
          <w:color w:val="484B4E"/>
          <w:sz w:val="22"/>
        </w:rPr>
        <w:t>-</w:t>
      </w:r>
      <w:r>
        <w:rPr>
          <w:color w:val="484B4E"/>
          <w:spacing w:val="-6"/>
          <w:sz w:val="22"/>
        </w:rPr>
        <w:t> </w:t>
      </w:r>
      <w:r>
        <w:rPr>
          <w:color w:val="484B4E"/>
          <w:sz w:val="22"/>
        </w:rPr>
        <w:t>Naarm,</w:t>
      </w:r>
      <w:r>
        <w:rPr>
          <w:color w:val="484B4E"/>
          <w:spacing w:val="-9"/>
          <w:sz w:val="22"/>
        </w:rPr>
        <w:t> </w:t>
      </w:r>
      <w:r>
        <w:rPr>
          <w:color w:val="484B4E"/>
          <w:spacing w:val="-5"/>
          <w:sz w:val="22"/>
        </w:rPr>
        <w:t>VIC</w:t>
      </w:r>
      <w:r>
        <w:rPr>
          <w:color w:val="484B4E"/>
          <w:sz w:val="22"/>
        </w:rPr>
        <w:tab/>
      </w:r>
      <w:r>
        <w:rPr>
          <w:i/>
          <w:color w:val="484B4E"/>
          <w:sz w:val="22"/>
        </w:rPr>
        <w:t>03/2024</w:t>
      </w:r>
      <w:r>
        <w:rPr>
          <w:i/>
          <w:color w:val="484B4E"/>
          <w:spacing w:val="-3"/>
          <w:sz w:val="22"/>
        </w:rPr>
        <w:t> </w:t>
      </w:r>
      <w:r>
        <w:rPr>
          <w:i/>
          <w:color w:val="484B4E"/>
          <w:sz w:val="22"/>
        </w:rPr>
        <w:t>-</w:t>
      </w:r>
      <w:r>
        <w:rPr>
          <w:i/>
          <w:color w:val="484B4E"/>
          <w:spacing w:val="-5"/>
          <w:sz w:val="22"/>
        </w:rPr>
        <w:t> </w:t>
      </w:r>
      <w:r>
        <w:rPr>
          <w:i/>
          <w:color w:val="484B4E"/>
          <w:spacing w:val="-2"/>
          <w:sz w:val="22"/>
        </w:rPr>
        <w:t>10/2024</w:t>
      </w:r>
    </w:p>
    <w:p>
      <w:pPr>
        <w:pStyle w:val="ListParagraph"/>
        <w:numPr>
          <w:ilvl w:val="1"/>
          <w:numId w:val="1"/>
        </w:numPr>
        <w:tabs>
          <w:tab w:pos="1420" w:val="left" w:leader="none"/>
        </w:tabs>
        <w:spacing w:line="240" w:lineRule="auto" w:before="117" w:after="0"/>
        <w:ind w:left="1420" w:right="808" w:hanging="460"/>
        <w:jc w:val="left"/>
        <w:rPr>
          <w:rFonts w:ascii="Symbol" w:hAnsi="Symbol"/>
          <w:color w:val="484B4E"/>
          <w:sz w:val="22"/>
        </w:rPr>
      </w:pPr>
      <w:r>
        <w:rPr>
          <w:color w:val="484B4E"/>
          <w:sz w:val="22"/>
        </w:rPr>
        <w:t>Completed</w:t>
      </w:r>
      <w:r>
        <w:rPr>
          <w:color w:val="484B4E"/>
          <w:spacing w:val="-3"/>
          <w:sz w:val="22"/>
        </w:rPr>
        <w:t> </w:t>
      </w:r>
      <w:r>
        <w:rPr>
          <w:color w:val="484B4E"/>
          <w:sz w:val="22"/>
        </w:rPr>
        <w:t>internship</w:t>
      </w:r>
      <w:r>
        <w:rPr>
          <w:color w:val="484B4E"/>
          <w:spacing w:val="-8"/>
          <w:sz w:val="22"/>
        </w:rPr>
        <w:t> </w:t>
      </w:r>
      <w:r>
        <w:rPr>
          <w:color w:val="484B4E"/>
          <w:sz w:val="22"/>
        </w:rPr>
        <w:t>on</w:t>
      </w:r>
      <w:r>
        <w:rPr>
          <w:color w:val="484B4E"/>
          <w:spacing w:val="-3"/>
          <w:sz w:val="22"/>
        </w:rPr>
        <w:t> </w:t>
      </w:r>
      <w:r>
        <w:rPr>
          <w:color w:val="484B4E"/>
          <w:sz w:val="22"/>
        </w:rPr>
        <w:t>the</w:t>
      </w:r>
      <w:r>
        <w:rPr>
          <w:color w:val="484B4E"/>
          <w:spacing w:val="-3"/>
          <w:sz w:val="22"/>
        </w:rPr>
        <w:t> </w:t>
      </w:r>
      <w:r>
        <w:rPr>
          <w:color w:val="484B4E"/>
          <w:sz w:val="22"/>
        </w:rPr>
        <w:t>team</w:t>
      </w:r>
      <w:r>
        <w:rPr>
          <w:color w:val="484B4E"/>
          <w:spacing w:val="-4"/>
          <w:sz w:val="22"/>
        </w:rPr>
        <w:t> </w:t>
      </w:r>
      <w:r>
        <w:rPr>
          <w:color w:val="484B4E"/>
          <w:sz w:val="22"/>
        </w:rPr>
        <w:t>responsible</w:t>
      </w:r>
      <w:r>
        <w:rPr>
          <w:color w:val="484B4E"/>
          <w:spacing w:val="-3"/>
          <w:sz w:val="22"/>
        </w:rPr>
        <w:t> </w:t>
      </w:r>
      <w:r>
        <w:rPr>
          <w:color w:val="484B4E"/>
          <w:sz w:val="22"/>
        </w:rPr>
        <w:t>for</w:t>
      </w:r>
      <w:r>
        <w:rPr>
          <w:color w:val="484B4E"/>
          <w:spacing w:val="-4"/>
          <w:sz w:val="22"/>
        </w:rPr>
        <w:t> </w:t>
      </w:r>
      <w:r>
        <w:rPr>
          <w:color w:val="484B4E"/>
          <w:sz w:val="22"/>
        </w:rPr>
        <w:t>diversity</w:t>
      </w:r>
      <w:r>
        <w:rPr>
          <w:color w:val="484B4E"/>
          <w:spacing w:val="-6"/>
          <w:sz w:val="22"/>
        </w:rPr>
        <w:t> </w:t>
      </w:r>
      <w:r>
        <w:rPr>
          <w:color w:val="484B4E"/>
          <w:sz w:val="22"/>
        </w:rPr>
        <w:t>and</w:t>
      </w:r>
      <w:r>
        <w:rPr>
          <w:color w:val="484B4E"/>
          <w:spacing w:val="-3"/>
          <w:sz w:val="22"/>
        </w:rPr>
        <w:t> </w:t>
      </w:r>
      <w:r>
        <w:rPr>
          <w:color w:val="484B4E"/>
          <w:sz w:val="22"/>
        </w:rPr>
        <w:t>inclusion</w:t>
      </w:r>
      <w:r>
        <w:rPr>
          <w:color w:val="484B4E"/>
          <w:spacing w:val="-3"/>
          <w:sz w:val="22"/>
        </w:rPr>
        <w:t> </w:t>
      </w:r>
      <w:r>
        <w:rPr>
          <w:color w:val="484B4E"/>
          <w:sz w:val="22"/>
        </w:rPr>
        <w:t>and</w:t>
      </w:r>
      <w:r>
        <w:rPr>
          <w:color w:val="484B4E"/>
          <w:spacing w:val="-3"/>
          <w:sz w:val="22"/>
        </w:rPr>
        <w:t> </w:t>
      </w:r>
      <w:r>
        <w:rPr>
          <w:color w:val="484B4E"/>
          <w:sz w:val="22"/>
        </w:rPr>
        <w:t>professional</w:t>
      </w:r>
      <w:r>
        <w:rPr>
          <w:color w:val="484B4E"/>
          <w:spacing w:val="-5"/>
          <w:sz w:val="22"/>
        </w:rPr>
        <w:t> </w:t>
      </w:r>
      <w:r>
        <w:rPr>
          <w:color w:val="484B4E"/>
          <w:sz w:val="22"/>
        </w:rPr>
        <w:t>development across 150+ headspace sites nationally.</w:t>
      </w:r>
    </w:p>
    <w:p>
      <w:pPr>
        <w:pStyle w:val="ListParagraph"/>
        <w:numPr>
          <w:ilvl w:val="1"/>
          <w:numId w:val="1"/>
        </w:numPr>
        <w:tabs>
          <w:tab w:pos="1420" w:val="left" w:leader="none"/>
        </w:tabs>
        <w:spacing w:line="240" w:lineRule="auto" w:before="58" w:after="0"/>
        <w:ind w:left="1420" w:right="811" w:hanging="460"/>
        <w:jc w:val="left"/>
        <w:rPr>
          <w:rFonts w:ascii="Symbol" w:hAnsi="Symbol"/>
          <w:color w:val="484B4E"/>
          <w:sz w:val="22"/>
        </w:rPr>
      </w:pPr>
      <w:r>
        <w:rPr>
          <w:color w:val="484B4E"/>
          <w:sz w:val="22"/>
        </w:rPr>
        <w:t>Managed</w:t>
      </w:r>
      <w:r>
        <w:rPr>
          <w:color w:val="484B4E"/>
          <w:spacing w:val="-3"/>
          <w:sz w:val="22"/>
        </w:rPr>
        <w:t> </w:t>
      </w:r>
      <w:r>
        <w:rPr>
          <w:color w:val="484B4E"/>
          <w:sz w:val="22"/>
        </w:rPr>
        <w:t>the</w:t>
      </w:r>
      <w:r>
        <w:rPr>
          <w:color w:val="484B4E"/>
          <w:spacing w:val="-3"/>
          <w:sz w:val="22"/>
        </w:rPr>
        <w:t> </w:t>
      </w:r>
      <w:r>
        <w:rPr>
          <w:color w:val="484B4E"/>
          <w:sz w:val="22"/>
        </w:rPr>
        <w:t>International</w:t>
      </w:r>
      <w:r>
        <w:rPr>
          <w:color w:val="484B4E"/>
          <w:spacing w:val="-5"/>
          <w:sz w:val="22"/>
        </w:rPr>
        <w:t> </w:t>
      </w:r>
      <w:r>
        <w:rPr>
          <w:color w:val="484B4E"/>
          <w:sz w:val="22"/>
        </w:rPr>
        <w:t>Students</w:t>
      </w:r>
      <w:r>
        <w:rPr>
          <w:color w:val="484B4E"/>
          <w:spacing w:val="-6"/>
          <w:sz w:val="22"/>
        </w:rPr>
        <w:t> </w:t>
      </w:r>
      <w:r>
        <w:rPr>
          <w:color w:val="484B4E"/>
          <w:sz w:val="22"/>
        </w:rPr>
        <w:t>Experience</w:t>
      </w:r>
      <w:r>
        <w:rPr>
          <w:color w:val="484B4E"/>
          <w:spacing w:val="-3"/>
          <w:sz w:val="22"/>
        </w:rPr>
        <w:t> </w:t>
      </w:r>
      <w:r>
        <w:rPr>
          <w:color w:val="484B4E"/>
          <w:sz w:val="22"/>
        </w:rPr>
        <w:t>Project,</w:t>
      </w:r>
      <w:r>
        <w:rPr>
          <w:color w:val="484B4E"/>
          <w:spacing w:val="-7"/>
          <w:sz w:val="22"/>
        </w:rPr>
        <w:t> </w:t>
      </w:r>
      <w:r>
        <w:rPr>
          <w:color w:val="484B4E"/>
          <w:sz w:val="22"/>
        </w:rPr>
        <w:t>applying</w:t>
      </w:r>
      <w:r>
        <w:rPr>
          <w:color w:val="484B4E"/>
          <w:spacing w:val="-8"/>
          <w:sz w:val="22"/>
        </w:rPr>
        <w:t> </w:t>
      </w:r>
      <w:r>
        <w:rPr>
          <w:color w:val="484B4E"/>
          <w:sz w:val="22"/>
        </w:rPr>
        <w:t>community</w:t>
      </w:r>
      <w:r>
        <w:rPr>
          <w:color w:val="484B4E"/>
          <w:spacing w:val="-6"/>
          <w:sz w:val="22"/>
        </w:rPr>
        <w:t> </w:t>
      </w:r>
      <w:r>
        <w:rPr>
          <w:color w:val="484B4E"/>
          <w:sz w:val="22"/>
        </w:rPr>
        <w:t>development</w:t>
      </w:r>
      <w:r>
        <w:rPr>
          <w:color w:val="484B4E"/>
          <w:spacing w:val="-7"/>
          <w:sz w:val="22"/>
        </w:rPr>
        <w:t> </w:t>
      </w:r>
      <w:r>
        <w:rPr>
          <w:color w:val="484B4E"/>
          <w:sz w:val="22"/>
        </w:rPr>
        <w:t>principles</w:t>
      </w:r>
      <w:r>
        <w:rPr>
          <w:color w:val="484B4E"/>
          <w:spacing w:val="-6"/>
          <w:sz w:val="22"/>
        </w:rPr>
        <w:t> </w:t>
      </w:r>
      <w:r>
        <w:rPr>
          <w:color w:val="484B4E"/>
          <w:sz w:val="22"/>
        </w:rPr>
        <w:t>to complete participation in primary research, and co-design of new, culturally appropriate resources.</w:t>
      </w:r>
    </w:p>
    <w:p>
      <w:pPr>
        <w:pStyle w:val="ListParagraph"/>
        <w:numPr>
          <w:ilvl w:val="1"/>
          <w:numId w:val="1"/>
        </w:numPr>
        <w:tabs>
          <w:tab w:pos="1420" w:val="left" w:leader="none"/>
        </w:tabs>
        <w:spacing w:line="240" w:lineRule="auto" w:before="58" w:after="0"/>
        <w:ind w:left="1420" w:right="1734" w:hanging="460"/>
        <w:jc w:val="left"/>
        <w:rPr>
          <w:rFonts w:ascii="Symbol" w:hAnsi="Symbol"/>
          <w:color w:val="484B4E"/>
          <w:sz w:val="22"/>
        </w:rPr>
      </w:pPr>
      <w:r>
        <w:rPr>
          <w:color w:val="484B4E"/>
          <w:sz w:val="22"/>
        </w:rPr>
        <w:t>Facilitated</w:t>
      </w:r>
      <w:r>
        <w:rPr>
          <w:color w:val="484B4E"/>
          <w:spacing w:val="-3"/>
          <w:sz w:val="22"/>
        </w:rPr>
        <w:t> </w:t>
      </w:r>
      <w:r>
        <w:rPr>
          <w:color w:val="484B4E"/>
          <w:sz w:val="22"/>
        </w:rPr>
        <w:t>six</w:t>
      </w:r>
      <w:r>
        <w:rPr>
          <w:color w:val="484B4E"/>
          <w:spacing w:val="-6"/>
          <w:sz w:val="22"/>
        </w:rPr>
        <w:t> </w:t>
      </w:r>
      <w:r>
        <w:rPr>
          <w:color w:val="484B4E"/>
          <w:sz w:val="22"/>
        </w:rPr>
        <w:t>focus</w:t>
      </w:r>
      <w:r>
        <w:rPr>
          <w:color w:val="484B4E"/>
          <w:spacing w:val="-6"/>
          <w:sz w:val="22"/>
        </w:rPr>
        <w:t> </w:t>
      </w:r>
      <w:r>
        <w:rPr>
          <w:color w:val="484B4E"/>
          <w:sz w:val="22"/>
        </w:rPr>
        <w:t>groups</w:t>
      </w:r>
      <w:r>
        <w:rPr>
          <w:color w:val="484B4E"/>
          <w:spacing w:val="-6"/>
          <w:sz w:val="22"/>
        </w:rPr>
        <w:t> </w:t>
      </w:r>
      <w:r>
        <w:rPr>
          <w:color w:val="484B4E"/>
          <w:sz w:val="22"/>
        </w:rPr>
        <w:t>with thirty-six</w:t>
      </w:r>
      <w:r>
        <w:rPr>
          <w:color w:val="484B4E"/>
          <w:spacing w:val="-5"/>
          <w:sz w:val="22"/>
        </w:rPr>
        <w:t> </w:t>
      </w:r>
      <w:r>
        <w:rPr>
          <w:color w:val="484B4E"/>
          <w:sz w:val="22"/>
        </w:rPr>
        <w:t>international</w:t>
      </w:r>
      <w:r>
        <w:rPr>
          <w:color w:val="484B4E"/>
          <w:spacing w:val="-5"/>
          <w:sz w:val="22"/>
        </w:rPr>
        <w:t> </w:t>
      </w:r>
      <w:r>
        <w:rPr>
          <w:color w:val="484B4E"/>
          <w:sz w:val="22"/>
        </w:rPr>
        <w:t>students</w:t>
      </w:r>
      <w:r>
        <w:rPr>
          <w:color w:val="484B4E"/>
          <w:spacing w:val="-6"/>
          <w:sz w:val="22"/>
        </w:rPr>
        <w:t> </w:t>
      </w:r>
      <w:r>
        <w:rPr>
          <w:color w:val="484B4E"/>
          <w:sz w:val="22"/>
        </w:rPr>
        <w:t>from</w:t>
      </w:r>
      <w:r>
        <w:rPr>
          <w:color w:val="484B4E"/>
          <w:spacing w:val="-4"/>
          <w:sz w:val="22"/>
        </w:rPr>
        <w:t> </w:t>
      </w:r>
      <w:r>
        <w:rPr>
          <w:color w:val="484B4E"/>
          <w:sz w:val="22"/>
        </w:rPr>
        <w:t>diverse</w:t>
      </w:r>
      <w:r>
        <w:rPr>
          <w:color w:val="484B4E"/>
          <w:spacing w:val="-3"/>
          <w:sz w:val="22"/>
        </w:rPr>
        <w:t> </w:t>
      </w:r>
      <w:r>
        <w:rPr>
          <w:color w:val="484B4E"/>
          <w:sz w:val="22"/>
        </w:rPr>
        <w:t>cultural</w:t>
      </w:r>
      <w:r>
        <w:rPr>
          <w:color w:val="484B4E"/>
          <w:spacing w:val="-5"/>
          <w:sz w:val="22"/>
        </w:rPr>
        <w:t> </w:t>
      </w:r>
      <w:r>
        <w:rPr>
          <w:color w:val="484B4E"/>
          <w:sz w:val="22"/>
        </w:rPr>
        <w:t>and</w:t>
      </w:r>
      <w:r>
        <w:rPr>
          <w:color w:val="484B4E"/>
          <w:spacing w:val="-3"/>
          <w:sz w:val="22"/>
        </w:rPr>
        <w:t> </w:t>
      </w:r>
      <w:r>
        <w:rPr>
          <w:color w:val="484B4E"/>
          <w:sz w:val="22"/>
        </w:rPr>
        <w:t>faith </w:t>
      </w:r>
      <w:r>
        <w:rPr>
          <w:color w:val="484B4E"/>
          <w:spacing w:val="-2"/>
          <w:sz w:val="22"/>
        </w:rPr>
        <w:t>backgrounds.</w:t>
      </w:r>
    </w:p>
    <w:p>
      <w:pPr>
        <w:pStyle w:val="ListParagraph"/>
        <w:numPr>
          <w:ilvl w:val="1"/>
          <w:numId w:val="1"/>
        </w:numPr>
        <w:tabs>
          <w:tab w:pos="1420" w:val="left" w:leader="none"/>
        </w:tabs>
        <w:spacing w:line="240" w:lineRule="auto" w:before="57" w:after="0"/>
        <w:ind w:left="1420" w:right="1002" w:hanging="460"/>
        <w:jc w:val="left"/>
        <w:rPr>
          <w:rFonts w:ascii="Symbol" w:hAnsi="Symbol"/>
          <w:color w:val="484B4E"/>
          <w:sz w:val="22"/>
        </w:rPr>
      </w:pPr>
      <w:r>
        <w:rPr>
          <w:color w:val="484B4E"/>
          <w:sz w:val="22"/>
        </w:rPr>
        <w:t>Drafted</w:t>
      </w:r>
      <w:r>
        <w:rPr>
          <w:color w:val="484B4E"/>
          <w:spacing w:val="-3"/>
          <w:sz w:val="22"/>
        </w:rPr>
        <w:t> </w:t>
      </w:r>
      <w:r>
        <w:rPr>
          <w:color w:val="484B4E"/>
          <w:sz w:val="22"/>
        </w:rPr>
        <w:t>a</w:t>
      </w:r>
      <w:r>
        <w:rPr>
          <w:color w:val="484B4E"/>
          <w:spacing w:val="-3"/>
          <w:sz w:val="22"/>
        </w:rPr>
        <w:t> </w:t>
      </w:r>
      <w:r>
        <w:rPr>
          <w:color w:val="484B4E"/>
          <w:sz w:val="22"/>
        </w:rPr>
        <w:t>research</w:t>
      </w:r>
      <w:r>
        <w:rPr>
          <w:color w:val="484B4E"/>
          <w:spacing w:val="-3"/>
          <w:sz w:val="22"/>
        </w:rPr>
        <w:t> </w:t>
      </w:r>
      <w:r>
        <w:rPr>
          <w:color w:val="484B4E"/>
          <w:sz w:val="22"/>
        </w:rPr>
        <w:t>report</w:t>
      </w:r>
      <w:r>
        <w:rPr>
          <w:color w:val="484B4E"/>
          <w:spacing w:val="-7"/>
          <w:sz w:val="22"/>
        </w:rPr>
        <w:t> </w:t>
      </w:r>
      <w:r>
        <w:rPr>
          <w:color w:val="484B4E"/>
          <w:sz w:val="22"/>
        </w:rPr>
        <w:t>and recommendations</w:t>
      </w:r>
      <w:r>
        <w:rPr>
          <w:color w:val="484B4E"/>
          <w:spacing w:val="-6"/>
          <w:sz w:val="22"/>
        </w:rPr>
        <w:t> </w:t>
      </w:r>
      <w:r>
        <w:rPr>
          <w:color w:val="484B4E"/>
          <w:sz w:val="22"/>
        </w:rPr>
        <w:t>to</w:t>
      </w:r>
      <w:r>
        <w:rPr>
          <w:color w:val="484B4E"/>
          <w:spacing w:val="-3"/>
          <w:sz w:val="22"/>
        </w:rPr>
        <w:t> </w:t>
      </w:r>
      <w:r>
        <w:rPr>
          <w:color w:val="484B4E"/>
          <w:sz w:val="22"/>
        </w:rPr>
        <w:t>the</w:t>
      </w:r>
      <w:r>
        <w:rPr>
          <w:color w:val="484B4E"/>
          <w:spacing w:val="-3"/>
          <w:sz w:val="22"/>
        </w:rPr>
        <w:t> </w:t>
      </w:r>
      <w:r>
        <w:rPr>
          <w:color w:val="484B4E"/>
          <w:sz w:val="22"/>
        </w:rPr>
        <w:t>board,</w:t>
      </w:r>
      <w:r>
        <w:rPr>
          <w:color w:val="484B4E"/>
          <w:spacing w:val="-7"/>
          <w:sz w:val="22"/>
        </w:rPr>
        <w:t> </w:t>
      </w:r>
      <w:r>
        <w:rPr>
          <w:color w:val="484B4E"/>
          <w:sz w:val="22"/>
        </w:rPr>
        <w:t>with</w:t>
      </w:r>
      <w:r>
        <w:rPr>
          <w:color w:val="484B4E"/>
          <w:spacing w:val="-3"/>
          <w:sz w:val="22"/>
        </w:rPr>
        <w:t> </w:t>
      </w:r>
      <w:r>
        <w:rPr>
          <w:color w:val="484B4E"/>
          <w:sz w:val="22"/>
        </w:rPr>
        <w:t>culturally</w:t>
      </w:r>
      <w:r>
        <w:rPr>
          <w:color w:val="484B4E"/>
          <w:spacing w:val="-6"/>
          <w:sz w:val="22"/>
        </w:rPr>
        <w:t> </w:t>
      </w:r>
      <w:r>
        <w:rPr>
          <w:color w:val="484B4E"/>
          <w:sz w:val="22"/>
        </w:rPr>
        <w:t>appropriate</w:t>
      </w:r>
      <w:r>
        <w:rPr>
          <w:color w:val="484B4E"/>
          <w:spacing w:val="-3"/>
          <w:sz w:val="22"/>
        </w:rPr>
        <w:t> </w:t>
      </w:r>
      <w:r>
        <w:rPr>
          <w:color w:val="484B4E"/>
          <w:sz w:val="22"/>
        </w:rPr>
        <w:t>resources</w:t>
      </w:r>
      <w:r>
        <w:rPr>
          <w:color w:val="484B4E"/>
          <w:spacing w:val="-6"/>
          <w:sz w:val="22"/>
        </w:rPr>
        <w:t> </w:t>
      </w:r>
      <w:r>
        <w:rPr>
          <w:color w:val="484B4E"/>
          <w:sz w:val="22"/>
        </w:rPr>
        <w:t>to improve service delivery, to be rolled out nationally in Q4 2025.</w:t>
      </w:r>
    </w:p>
    <w:p>
      <w:pPr>
        <w:tabs>
          <w:tab w:pos="9733" w:val="left" w:leader="none"/>
        </w:tabs>
        <w:spacing w:before="203"/>
        <w:ind w:left="700" w:right="0" w:firstLine="0"/>
        <w:jc w:val="left"/>
        <w:rPr>
          <w:i/>
          <w:sz w:val="22"/>
        </w:rPr>
      </w:pPr>
      <w:r>
        <w:rPr>
          <w:b/>
          <w:color w:val="C00000"/>
          <w:sz w:val="22"/>
        </w:rPr>
        <w:t>Client</w:t>
      </w:r>
      <w:r>
        <w:rPr>
          <w:b/>
          <w:color w:val="C00000"/>
          <w:spacing w:val="-3"/>
          <w:sz w:val="22"/>
        </w:rPr>
        <w:t> </w:t>
      </w:r>
      <w:r>
        <w:rPr>
          <w:b/>
          <w:color w:val="C00000"/>
          <w:sz w:val="22"/>
        </w:rPr>
        <w:t>Support</w:t>
      </w:r>
      <w:r>
        <w:rPr>
          <w:b/>
          <w:color w:val="C00000"/>
          <w:spacing w:val="-4"/>
          <w:sz w:val="22"/>
        </w:rPr>
        <w:t> </w:t>
      </w:r>
      <w:r>
        <w:rPr>
          <w:b/>
          <w:color w:val="C00000"/>
          <w:sz w:val="22"/>
        </w:rPr>
        <w:t>Worker</w:t>
      </w:r>
      <w:r>
        <w:rPr>
          <w:b/>
          <w:color w:val="C00000"/>
          <w:spacing w:val="-3"/>
          <w:sz w:val="22"/>
        </w:rPr>
        <w:t> </w:t>
      </w:r>
      <w:r>
        <w:rPr>
          <w:color w:val="484B4E"/>
          <w:sz w:val="22"/>
        </w:rPr>
        <w:t>/</w:t>
      </w:r>
      <w:r>
        <w:rPr>
          <w:color w:val="484B4E"/>
          <w:spacing w:val="-6"/>
          <w:sz w:val="22"/>
        </w:rPr>
        <w:t> </w:t>
      </w:r>
      <w:r>
        <w:rPr>
          <w:color w:val="484B4E"/>
          <w:sz w:val="22"/>
        </w:rPr>
        <w:t>Diamond</w:t>
      </w:r>
      <w:r>
        <w:rPr>
          <w:color w:val="484B4E"/>
          <w:spacing w:val="-2"/>
          <w:sz w:val="22"/>
        </w:rPr>
        <w:t> </w:t>
      </w:r>
      <w:r>
        <w:rPr>
          <w:color w:val="484B4E"/>
          <w:sz w:val="22"/>
        </w:rPr>
        <w:t>Valley</w:t>
      </w:r>
      <w:r>
        <w:rPr>
          <w:color w:val="484B4E"/>
          <w:spacing w:val="-6"/>
          <w:sz w:val="22"/>
        </w:rPr>
        <w:t> </w:t>
      </w:r>
      <w:r>
        <w:rPr>
          <w:color w:val="484B4E"/>
          <w:sz w:val="22"/>
        </w:rPr>
        <w:t>Community</w:t>
      </w:r>
      <w:r>
        <w:rPr>
          <w:color w:val="484B4E"/>
          <w:spacing w:val="-5"/>
          <w:sz w:val="22"/>
        </w:rPr>
        <w:t> </w:t>
      </w:r>
      <w:r>
        <w:rPr>
          <w:color w:val="484B4E"/>
          <w:sz w:val="22"/>
        </w:rPr>
        <w:t>Support</w:t>
      </w:r>
      <w:r>
        <w:rPr>
          <w:color w:val="484B4E"/>
          <w:spacing w:val="-1"/>
          <w:sz w:val="22"/>
        </w:rPr>
        <w:t> </w:t>
      </w:r>
      <w:r>
        <w:rPr>
          <w:color w:val="484B4E"/>
          <w:sz w:val="22"/>
        </w:rPr>
        <w:t>(DVCS),</w:t>
      </w:r>
      <w:r>
        <w:rPr>
          <w:color w:val="484B4E"/>
          <w:spacing w:val="-6"/>
          <w:sz w:val="22"/>
        </w:rPr>
        <w:t> </w:t>
      </w:r>
      <w:r>
        <w:rPr>
          <w:color w:val="484B4E"/>
          <w:spacing w:val="-5"/>
          <w:sz w:val="22"/>
        </w:rPr>
        <w:t>VIC</w:t>
      </w:r>
      <w:r>
        <w:rPr>
          <w:color w:val="484B4E"/>
          <w:sz w:val="22"/>
        </w:rPr>
        <w:tab/>
      </w:r>
      <w:r>
        <w:rPr>
          <w:i/>
          <w:color w:val="484B4E"/>
          <w:sz w:val="22"/>
        </w:rPr>
        <w:t>03/2022</w:t>
      </w:r>
      <w:r>
        <w:rPr>
          <w:i/>
          <w:color w:val="484B4E"/>
          <w:spacing w:val="-3"/>
          <w:sz w:val="22"/>
        </w:rPr>
        <w:t> </w:t>
      </w:r>
      <w:r>
        <w:rPr>
          <w:i/>
          <w:color w:val="484B4E"/>
          <w:sz w:val="22"/>
        </w:rPr>
        <w:t>-</w:t>
      </w:r>
      <w:r>
        <w:rPr>
          <w:i/>
          <w:color w:val="484B4E"/>
          <w:spacing w:val="-5"/>
          <w:sz w:val="22"/>
        </w:rPr>
        <w:t> </w:t>
      </w:r>
      <w:r>
        <w:rPr>
          <w:i/>
          <w:color w:val="484B4E"/>
          <w:spacing w:val="-2"/>
          <w:sz w:val="22"/>
        </w:rPr>
        <w:t>03/2024</w:t>
      </w:r>
    </w:p>
    <w:p>
      <w:pPr>
        <w:pStyle w:val="ListParagraph"/>
        <w:numPr>
          <w:ilvl w:val="1"/>
          <w:numId w:val="1"/>
        </w:numPr>
        <w:tabs>
          <w:tab w:pos="1420" w:val="left" w:leader="none"/>
        </w:tabs>
        <w:spacing w:line="240" w:lineRule="auto" w:before="117" w:after="0"/>
        <w:ind w:left="1420" w:right="1004" w:hanging="460"/>
        <w:jc w:val="left"/>
        <w:rPr>
          <w:rFonts w:ascii="Symbol" w:hAnsi="Symbol"/>
          <w:color w:val="484B4E"/>
          <w:sz w:val="22"/>
        </w:rPr>
      </w:pPr>
      <w:r>
        <w:rPr>
          <w:color w:val="484B4E"/>
          <w:sz w:val="22"/>
        </w:rPr>
        <w:t>Provided</w:t>
      </w:r>
      <w:r>
        <w:rPr>
          <w:color w:val="484B4E"/>
          <w:spacing w:val="-7"/>
          <w:sz w:val="22"/>
        </w:rPr>
        <w:t> </w:t>
      </w:r>
      <w:r>
        <w:rPr>
          <w:color w:val="484B4E"/>
          <w:sz w:val="22"/>
        </w:rPr>
        <w:t>psychosocial</w:t>
      </w:r>
      <w:r>
        <w:rPr>
          <w:color w:val="484B4E"/>
          <w:spacing w:val="-4"/>
          <w:sz w:val="22"/>
        </w:rPr>
        <w:t> </w:t>
      </w:r>
      <w:r>
        <w:rPr>
          <w:color w:val="484B4E"/>
          <w:sz w:val="22"/>
        </w:rPr>
        <w:t>support</w:t>
      </w:r>
      <w:r>
        <w:rPr>
          <w:color w:val="484B4E"/>
          <w:spacing w:val="-10"/>
          <w:sz w:val="22"/>
        </w:rPr>
        <w:t> </w:t>
      </w:r>
      <w:r>
        <w:rPr>
          <w:color w:val="484B4E"/>
          <w:sz w:val="22"/>
        </w:rPr>
        <w:t>and</w:t>
      </w:r>
      <w:r>
        <w:rPr>
          <w:color w:val="484B4E"/>
          <w:spacing w:val="-2"/>
          <w:sz w:val="22"/>
        </w:rPr>
        <w:t> </w:t>
      </w:r>
      <w:r>
        <w:rPr>
          <w:color w:val="484B4E"/>
          <w:sz w:val="22"/>
        </w:rPr>
        <w:t>material</w:t>
      </w:r>
      <w:r>
        <w:rPr>
          <w:color w:val="484B4E"/>
          <w:spacing w:val="-4"/>
          <w:sz w:val="22"/>
        </w:rPr>
        <w:t> </w:t>
      </w:r>
      <w:r>
        <w:rPr>
          <w:color w:val="484B4E"/>
          <w:sz w:val="22"/>
        </w:rPr>
        <w:t>aid</w:t>
      </w:r>
      <w:r>
        <w:rPr>
          <w:color w:val="484B4E"/>
          <w:spacing w:val="-2"/>
          <w:sz w:val="22"/>
        </w:rPr>
        <w:t> </w:t>
      </w:r>
      <w:r>
        <w:rPr>
          <w:color w:val="484B4E"/>
          <w:sz w:val="22"/>
        </w:rPr>
        <w:t>to</w:t>
      </w:r>
      <w:r>
        <w:rPr>
          <w:color w:val="484B4E"/>
          <w:spacing w:val="-2"/>
          <w:sz w:val="22"/>
        </w:rPr>
        <w:t> </w:t>
      </w:r>
      <w:r>
        <w:rPr>
          <w:color w:val="484B4E"/>
          <w:sz w:val="22"/>
        </w:rPr>
        <w:t>people</w:t>
      </w:r>
      <w:r>
        <w:rPr>
          <w:color w:val="484B4E"/>
          <w:spacing w:val="-2"/>
          <w:sz w:val="22"/>
        </w:rPr>
        <w:t> </w:t>
      </w:r>
      <w:r>
        <w:rPr>
          <w:color w:val="484B4E"/>
          <w:sz w:val="22"/>
        </w:rPr>
        <w:t>in</w:t>
      </w:r>
      <w:r>
        <w:rPr>
          <w:color w:val="484B4E"/>
          <w:spacing w:val="-2"/>
          <w:sz w:val="22"/>
        </w:rPr>
        <w:t> </w:t>
      </w:r>
      <w:r>
        <w:rPr>
          <w:color w:val="484B4E"/>
          <w:sz w:val="22"/>
        </w:rPr>
        <w:t>crisis,</w:t>
      </w:r>
      <w:r>
        <w:rPr>
          <w:color w:val="484B4E"/>
          <w:spacing w:val="-6"/>
          <w:sz w:val="22"/>
        </w:rPr>
        <w:t> </w:t>
      </w:r>
      <w:r>
        <w:rPr>
          <w:color w:val="484B4E"/>
          <w:sz w:val="22"/>
        </w:rPr>
        <w:t>integrating</w:t>
      </w:r>
      <w:r>
        <w:rPr>
          <w:color w:val="484B4E"/>
          <w:spacing w:val="-7"/>
          <w:sz w:val="22"/>
        </w:rPr>
        <w:t> </w:t>
      </w:r>
      <w:r>
        <w:rPr>
          <w:color w:val="484B4E"/>
          <w:sz w:val="22"/>
        </w:rPr>
        <w:t>social</w:t>
      </w:r>
      <w:r>
        <w:rPr>
          <w:color w:val="484B4E"/>
          <w:spacing w:val="-4"/>
          <w:sz w:val="22"/>
        </w:rPr>
        <w:t> </w:t>
      </w:r>
      <w:r>
        <w:rPr>
          <w:color w:val="484B4E"/>
          <w:sz w:val="22"/>
        </w:rPr>
        <w:t>justice</w:t>
      </w:r>
      <w:r>
        <w:rPr>
          <w:color w:val="484B4E"/>
          <w:spacing w:val="-2"/>
          <w:sz w:val="22"/>
        </w:rPr>
        <w:t> </w:t>
      </w:r>
      <w:r>
        <w:rPr>
          <w:color w:val="484B4E"/>
          <w:sz w:val="22"/>
        </w:rPr>
        <w:t>principles into a person-centred, strengths-based, person-led approach.</w:t>
      </w:r>
    </w:p>
    <w:p>
      <w:pPr>
        <w:pStyle w:val="ListParagraph"/>
        <w:numPr>
          <w:ilvl w:val="1"/>
          <w:numId w:val="1"/>
        </w:numPr>
        <w:tabs>
          <w:tab w:pos="1420" w:val="left" w:leader="none"/>
        </w:tabs>
        <w:spacing w:line="240" w:lineRule="auto" w:before="63" w:after="0"/>
        <w:ind w:left="1420" w:right="0" w:hanging="460"/>
        <w:jc w:val="left"/>
        <w:rPr>
          <w:rFonts w:ascii="Symbol" w:hAnsi="Symbol"/>
          <w:color w:val="484B4E"/>
          <w:sz w:val="22"/>
        </w:rPr>
      </w:pPr>
      <w:r>
        <w:rPr>
          <w:color w:val="484B4E"/>
          <w:sz w:val="22"/>
        </w:rPr>
        <w:t>Facilitated</w:t>
      </w:r>
      <w:r>
        <w:rPr>
          <w:color w:val="484B4E"/>
          <w:spacing w:val="-7"/>
          <w:sz w:val="22"/>
        </w:rPr>
        <w:t> </w:t>
      </w:r>
      <w:r>
        <w:rPr>
          <w:color w:val="484B4E"/>
          <w:sz w:val="22"/>
        </w:rPr>
        <w:t>over four</w:t>
      </w:r>
      <w:r>
        <w:rPr>
          <w:color w:val="484B4E"/>
          <w:spacing w:val="-2"/>
          <w:sz w:val="22"/>
        </w:rPr>
        <w:t> </w:t>
      </w:r>
      <w:r>
        <w:rPr>
          <w:color w:val="484B4E"/>
          <w:sz w:val="22"/>
        </w:rPr>
        <w:t>hundred client</w:t>
      </w:r>
      <w:r>
        <w:rPr>
          <w:color w:val="484B4E"/>
          <w:spacing w:val="-5"/>
          <w:sz w:val="22"/>
        </w:rPr>
        <w:t> </w:t>
      </w:r>
      <w:r>
        <w:rPr>
          <w:color w:val="484B4E"/>
          <w:sz w:val="22"/>
        </w:rPr>
        <w:t>interviews</w:t>
      </w:r>
      <w:r>
        <w:rPr>
          <w:color w:val="484B4E"/>
          <w:spacing w:val="-5"/>
          <w:sz w:val="22"/>
        </w:rPr>
        <w:t> </w:t>
      </w:r>
      <w:r>
        <w:rPr>
          <w:color w:val="484B4E"/>
          <w:sz w:val="22"/>
        </w:rPr>
        <w:t>to</w:t>
      </w:r>
      <w:r>
        <w:rPr>
          <w:color w:val="484B4E"/>
          <w:spacing w:val="-1"/>
          <w:sz w:val="22"/>
        </w:rPr>
        <w:t> </w:t>
      </w:r>
      <w:r>
        <w:rPr>
          <w:color w:val="484B4E"/>
          <w:sz w:val="22"/>
        </w:rPr>
        <w:t>identify</w:t>
      </w:r>
      <w:r>
        <w:rPr>
          <w:color w:val="484B4E"/>
          <w:spacing w:val="-5"/>
          <w:sz w:val="22"/>
        </w:rPr>
        <w:t> </w:t>
      </w:r>
      <w:r>
        <w:rPr>
          <w:color w:val="484B4E"/>
          <w:sz w:val="22"/>
        </w:rPr>
        <w:t>needs</w:t>
      </w:r>
      <w:r>
        <w:rPr>
          <w:color w:val="484B4E"/>
          <w:spacing w:val="-9"/>
          <w:sz w:val="22"/>
        </w:rPr>
        <w:t> </w:t>
      </w:r>
      <w:r>
        <w:rPr>
          <w:color w:val="484B4E"/>
          <w:sz w:val="22"/>
        </w:rPr>
        <w:t>and</w:t>
      </w:r>
      <w:r>
        <w:rPr>
          <w:color w:val="484B4E"/>
          <w:spacing w:val="-2"/>
          <w:sz w:val="22"/>
        </w:rPr>
        <w:t> </w:t>
      </w:r>
      <w:r>
        <w:rPr>
          <w:color w:val="484B4E"/>
          <w:sz w:val="22"/>
        </w:rPr>
        <w:t>tailor</w:t>
      </w:r>
      <w:r>
        <w:rPr>
          <w:color w:val="484B4E"/>
          <w:spacing w:val="-2"/>
          <w:sz w:val="22"/>
        </w:rPr>
        <w:t> </w:t>
      </w:r>
      <w:r>
        <w:rPr>
          <w:color w:val="484B4E"/>
          <w:sz w:val="22"/>
        </w:rPr>
        <w:t>support</w:t>
      </w:r>
      <w:r>
        <w:rPr>
          <w:color w:val="484B4E"/>
          <w:spacing w:val="-5"/>
          <w:sz w:val="22"/>
        </w:rPr>
        <w:t> </w:t>
      </w:r>
      <w:r>
        <w:rPr>
          <w:color w:val="484B4E"/>
          <w:spacing w:val="-2"/>
          <w:sz w:val="22"/>
        </w:rPr>
        <w:t>responses.</w:t>
      </w:r>
    </w:p>
    <w:p>
      <w:pPr>
        <w:pStyle w:val="ListParagraph"/>
        <w:numPr>
          <w:ilvl w:val="1"/>
          <w:numId w:val="1"/>
        </w:numPr>
        <w:tabs>
          <w:tab w:pos="1420" w:val="left" w:leader="none"/>
        </w:tabs>
        <w:spacing w:line="240" w:lineRule="auto" w:before="55" w:after="0"/>
        <w:ind w:left="1420" w:right="833" w:hanging="460"/>
        <w:jc w:val="left"/>
        <w:rPr>
          <w:rFonts w:ascii="Symbol" w:hAnsi="Symbol"/>
          <w:color w:val="484B4E"/>
          <w:sz w:val="22"/>
        </w:rPr>
      </w:pPr>
      <w:r>
        <w:rPr>
          <w:color w:val="484B4E"/>
          <w:sz w:val="22"/>
        </w:rPr>
        <w:t>Used</w:t>
      </w:r>
      <w:r>
        <w:rPr>
          <w:color w:val="484B4E"/>
          <w:spacing w:val="-1"/>
          <w:sz w:val="22"/>
        </w:rPr>
        <w:t> </w:t>
      </w:r>
      <w:r>
        <w:rPr>
          <w:color w:val="484B4E"/>
          <w:sz w:val="22"/>
        </w:rPr>
        <w:t>strong</w:t>
      </w:r>
      <w:r>
        <w:rPr>
          <w:color w:val="484B4E"/>
          <w:spacing w:val="-6"/>
          <w:sz w:val="22"/>
        </w:rPr>
        <w:t> </w:t>
      </w:r>
      <w:r>
        <w:rPr>
          <w:color w:val="484B4E"/>
          <w:sz w:val="22"/>
        </w:rPr>
        <w:t>organisational</w:t>
      </w:r>
      <w:r>
        <w:rPr>
          <w:color w:val="484B4E"/>
          <w:spacing w:val="-3"/>
          <w:sz w:val="22"/>
        </w:rPr>
        <w:t> </w:t>
      </w:r>
      <w:r>
        <w:rPr>
          <w:color w:val="484B4E"/>
          <w:sz w:val="22"/>
        </w:rPr>
        <w:t>skills</w:t>
      </w:r>
      <w:r>
        <w:rPr>
          <w:color w:val="484B4E"/>
          <w:spacing w:val="-4"/>
          <w:sz w:val="22"/>
        </w:rPr>
        <w:t> </w:t>
      </w:r>
      <w:r>
        <w:rPr>
          <w:color w:val="484B4E"/>
          <w:sz w:val="22"/>
        </w:rPr>
        <w:t>to</w:t>
      </w:r>
      <w:r>
        <w:rPr>
          <w:color w:val="484B4E"/>
          <w:spacing w:val="-1"/>
          <w:sz w:val="22"/>
        </w:rPr>
        <w:t> </w:t>
      </w:r>
      <w:r>
        <w:rPr>
          <w:color w:val="484B4E"/>
          <w:sz w:val="22"/>
        </w:rPr>
        <w:t>maintain</w:t>
      </w:r>
      <w:r>
        <w:rPr>
          <w:color w:val="484B4E"/>
          <w:spacing w:val="-1"/>
          <w:sz w:val="22"/>
        </w:rPr>
        <w:t> </w:t>
      </w:r>
      <w:r>
        <w:rPr>
          <w:color w:val="484B4E"/>
          <w:sz w:val="22"/>
        </w:rPr>
        <w:t>accurate</w:t>
      </w:r>
      <w:r>
        <w:rPr>
          <w:color w:val="484B4E"/>
          <w:spacing w:val="-1"/>
          <w:sz w:val="22"/>
        </w:rPr>
        <w:t> </w:t>
      </w:r>
      <w:r>
        <w:rPr>
          <w:color w:val="484B4E"/>
          <w:sz w:val="22"/>
        </w:rPr>
        <w:t>records,</w:t>
      </w:r>
      <w:r>
        <w:rPr>
          <w:color w:val="484B4E"/>
          <w:spacing w:val="-5"/>
          <w:sz w:val="22"/>
        </w:rPr>
        <w:t> </w:t>
      </w:r>
      <w:r>
        <w:rPr>
          <w:color w:val="484B4E"/>
          <w:sz w:val="22"/>
        </w:rPr>
        <w:t>schedule</w:t>
      </w:r>
      <w:r>
        <w:rPr>
          <w:color w:val="484B4E"/>
          <w:spacing w:val="-1"/>
          <w:sz w:val="22"/>
        </w:rPr>
        <w:t> </w:t>
      </w:r>
      <w:r>
        <w:rPr>
          <w:color w:val="484B4E"/>
          <w:sz w:val="22"/>
        </w:rPr>
        <w:t>follow-ups</w:t>
      </w:r>
      <w:r>
        <w:rPr>
          <w:color w:val="484B4E"/>
          <w:spacing w:val="-4"/>
          <w:sz w:val="22"/>
        </w:rPr>
        <w:t> </w:t>
      </w:r>
      <w:r>
        <w:rPr>
          <w:color w:val="484B4E"/>
          <w:sz w:val="22"/>
        </w:rPr>
        <w:t>for</w:t>
      </w:r>
      <w:r>
        <w:rPr>
          <w:color w:val="484B4E"/>
          <w:spacing w:val="-2"/>
          <w:sz w:val="22"/>
        </w:rPr>
        <w:t> </w:t>
      </w:r>
      <w:r>
        <w:rPr>
          <w:color w:val="484B4E"/>
          <w:sz w:val="22"/>
        </w:rPr>
        <w:t>clients,</w:t>
      </w:r>
      <w:r>
        <w:rPr>
          <w:color w:val="484B4E"/>
          <w:spacing w:val="-5"/>
          <w:sz w:val="22"/>
        </w:rPr>
        <w:t> </w:t>
      </w:r>
      <w:r>
        <w:rPr>
          <w:color w:val="484B4E"/>
          <w:sz w:val="22"/>
        </w:rPr>
        <w:t>promote empowerment, and well-being.</w:t>
      </w:r>
    </w:p>
    <w:p>
      <w:pPr>
        <w:tabs>
          <w:tab w:pos="9733" w:val="left" w:leader="none"/>
        </w:tabs>
        <w:spacing w:before="203"/>
        <w:ind w:left="700" w:right="0" w:firstLine="0"/>
        <w:jc w:val="left"/>
        <w:rPr>
          <w:i/>
          <w:sz w:val="22"/>
        </w:rPr>
      </w:pPr>
      <w:r>
        <w:rPr>
          <w:b/>
          <w:color w:val="C00000"/>
          <w:sz w:val="22"/>
        </w:rPr>
        <w:t>SMART</w:t>
      </w:r>
      <w:r>
        <w:rPr>
          <w:b/>
          <w:color w:val="C00000"/>
          <w:spacing w:val="-1"/>
          <w:sz w:val="22"/>
        </w:rPr>
        <w:t> </w:t>
      </w:r>
      <w:r>
        <w:rPr>
          <w:b/>
          <w:color w:val="C00000"/>
          <w:sz w:val="22"/>
        </w:rPr>
        <w:t>Recovery</w:t>
      </w:r>
      <w:r>
        <w:rPr>
          <w:b/>
          <w:color w:val="C00000"/>
          <w:spacing w:val="-7"/>
          <w:sz w:val="22"/>
        </w:rPr>
        <w:t> </w:t>
      </w:r>
      <w:r>
        <w:rPr>
          <w:b/>
          <w:color w:val="C00000"/>
          <w:sz w:val="22"/>
        </w:rPr>
        <w:t>Facilitator</w:t>
      </w:r>
      <w:r>
        <w:rPr>
          <w:b/>
          <w:color w:val="C00000"/>
          <w:spacing w:val="-2"/>
          <w:sz w:val="22"/>
        </w:rPr>
        <w:t> </w:t>
      </w:r>
      <w:r>
        <w:rPr>
          <w:color w:val="C00000"/>
          <w:sz w:val="22"/>
        </w:rPr>
        <w:t>/</w:t>
      </w:r>
      <w:r>
        <w:rPr>
          <w:color w:val="C00000"/>
          <w:spacing w:val="-7"/>
          <w:sz w:val="22"/>
        </w:rPr>
        <w:t> </w:t>
      </w:r>
      <w:r>
        <w:rPr>
          <w:color w:val="484B4E"/>
          <w:sz w:val="22"/>
        </w:rPr>
        <w:t>Thorne</w:t>
      </w:r>
      <w:r>
        <w:rPr>
          <w:color w:val="484B4E"/>
          <w:spacing w:val="-2"/>
          <w:sz w:val="22"/>
        </w:rPr>
        <w:t> </w:t>
      </w:r>
      <w:r>
        <w:rPr>
          <w:color w:val="484B4E"/>
          <w:sz w:val="22"/>
        </w:rPr>
        <w:t>Harbour</w:t>
      </w:r>
      <w:r>
        <w:rPr>
          <w:color w:val="484B4E"/>
          <w:spacing w:val="-4"/>
          <w:sz w:val="22"/>
        </w:rPr>
        <w:t> </w:t>
      </w:r>
      <w:r>
        <w:rPr>
          <w:color w:val="484B4E"/>
          <w:sz w:val="22"/>
        </w:rPr>
        <w:t>Health</w:t>
      </w:r>
      <w:r>
        <w:rPr>
          <w:color w:val="484B4E"/>
          <w:spacing w:val="-1"/>
          <w:sz w:val="22"/>
        </w:rPr>
        <w:t> </w:t>
      </w:r>
      <w:r>
        <w:rPr>
          <w:color w:val="484B4E"/>
          <w:sz w:val="22"/>
        </w:rPr>
        <w:t>–</w:t>
      </w:r>
      <w:r>
        <w:rPr>
          <w:color w:val="484B4E"/>
          <w:spacing w:val="-3"/>
          <w:sz w:val="22"/>
        </w:rPr>
        <w:t> </w:t>
      </w:r>
      <w:r>
        <w:rPr>
          <w:color w:val="484B4E"/>
          <w:sz w:val="22"/>
        </w:rPr>
        <w:t>Naarm,</w:t>
      </w:r>
      <w:r>
        <w:rPr>
          <w:color w:val="484B4E"/>
          <w:spacing w:val="-7"/>
          <w:sz w:val="22"/>
        </w:rPr>
        <w:t> </w:t>
      </w:r>
      <w:r>
        <w:rPr>
          <w:color w:val="484B4E"/>
          <w:spacing w:val="-5"/>
          <w:sz w:val="22"/>
        </w:rPr>
        <w:t>VIC</w:t>
      </w:r>
      <w:r>
        <w:rPr>
          <w:color w:val="484B4E"/>
          <w:sz w:val="22"/>
        </w:rPr>
        <w:tab/>
      </w:r>
      <w:r>
        <w:rPr>
          <w:i/>
          <w:color w:val="484B4E"/>
          <w:sz w:val="22"/>
        </w:rPr>
        <w:t>12/2019</w:t>
      </w:r>
      <w:r>
        <w:rPr>
          <w:i/>
          <w:color w:val="484B4E"/>
          <w:spacing w:val="-3"/>
          <w:sz w:val="22"/>
        </w:rPr>
        <w:t> </w:t>
      </w:r>
      <w:r>
        <w:rPr>
          <w:i/>
          <w:color w:val="484B4E"/>
          <w:sz w:val="22"/>
        </w:rPr>
        <w:t>-</w:t>
      </w:r>
      <w:r>
        <w:rPr>
          <w:i/>
          <w:color w:val="484B4E"/>
          <w:spacing w:val="-5"/>
          <w:sz w:val="22"/>
        </w:rPr>
        <w:t> </w:t>
      </w:r>
      <w:r>
        <w:rPr>
          <w:i/>
          <w:color w:val="484B4E"/>
          <w:spacing w:val="-2"/>
          <w:sz w:val="22"/>
        </w:rPr>
        <w:t>11/2020</w:t>
      </w:r>
    </w:p>
    <w:p>
      <w:pPr>
        <w:pStyle w:val="ListParagraph"/>
        <w:numPr>
          <w:ilvl w:val="1"/>
          <w:numId w:val="1"/>
        </w:numPr>
        <w:tabs>
          <w:tab w:pos="1420" w:val="left" w:leader="none"/>
        </w:tabs>
        <w:spacing w:line="240" w:lineRule="auto" w:before="117" w:after="0"/>
        <w:ind w:left="1420" w:right="749" w:hanging="460"/>
        <w:jc w:val="left"/>
        <w:rPr>
          <w:rFonts w:ascii="Symbol" w:hAnsi="Symbol"/>
          <w:color w:val="484B4E"/>
          <w:sz w:val="22"/>
        </w:rPr>
      </w:pPr>
      <w:r>
        <w:rPr>
          <w:color w:val="484B4E"/>
          <w:sz w:val="22"/>
        </w:rPr>
        <w:t>Facilitated</w:t>
      </w:r>
      <w:r>
        <w:rPr>
          <w:color w:val="484B4E"/>
          <w:spacing w:val="-6"/>
          <w:sz w:val="22"/>
        </w:rPr>
        <w:t> </w:t>
      </w:r>
      <w:r>
        <w:rPr>
          <w:color w:val="484B4E"/>
          <w:sz w:val="22"/>
        </w:rPr>
        <w:t>peer</w:t>
      </w:r>
      <w:r>
        <w:rPr>
          <w:color w:val="484B4E"/>
          <w:spacing w:val="-2"/>
          <w:sz w:val="22"/>
        </w:rPr>
        <w:t> </w:t>
      </w:r>
      <w:r>
        <w:rPr>
          <w:color w:val="484B4E"/>
          <w:sz w:val="22"/>
        </w:rPr>
        <w:t>support</w:t>
      </w:r>
      <w:r>
        <w:rPr>
          <w:color w:val="484B4E"/>
          <w:spacing w:val="-5"/>
          <w:sz w:val="22"/>
        </w:rPr>
        <w:t> </w:t>
      </w:r>
      <w:r>
        <w:rPr>
          <w:color w:val="484B4E"/>
          <w:sz w:val="22"/>
        </w:rPr>
        <w:t>meetings</w:t>
      </w:r>
      <w:r>
        <w:rPr>
          <w:color w:val="484B4E"/>
          <w:spacing w:val="-4"/>
          <w:sz w:val="22"/>
        </w:rPr>
        <w:t> </w:t>
      </w:r>
      <w:r>
        <w:rPr>
          <w:color w:val="484B4E"/>
          <w:sz w:val="22"/>
        </w:rPr>
        <w:t>biweekly</w:t>
      </w:r>
      <w:r>
        <w:rPr>
          <w:color w:val="484B4E"/>
          <w:spacing w:val="-9"/>
          <w:sz w:val="22"/>
        </w:rPr>
        <w:t> </w:t>
      </w:r>
      <w:r>
        <w:rPr>
          <w:color w:val="484B4E"/>
          <w:sz w:val="22"/>
        </w:rPr>
        <w:t>regarding</w:t>
      </w:r>
      <w:r>
        <w:rPr>
          <w:color w:val="484B4E"/>
          <w:spacing w:val="-6"/>
          <w:sz w:val="22"/>
        </w:rPr>
        <w:t> </w:t>
      </w:r>
      <w:r>
        <w:rPr>
          <w:color w:val="484B4E"/>
          <w:sz w:val="22"/>
        </w:rPr>
        <w:t>AOD</w:t>
      </w:r>
      <w:r>
        <w:rPr>
          <w:color w:val="484B4E"/>
          <w:spacing w:val="-3"/>
          <w:sz w:val="22"/>
        </w:rPr>
        <w:t> </w:t>
      </w:r>
      <w:r>
        <w:rPr>
          <w:color w:val="484B4E"/>
          <w:sz w:val="22"/>
        </w:rPr>
        <w:t>issues,</w:t>
      </w:r>
      <w:r>
        <w:rPr>
          <w:color w:val="484B4E"/>
          <w:spacing w:val="-5"/>
          <w:sz w:val="22"/>
        </w:rPr>
        <w:t> </w:t>
      </w:r>
      <w:r>
        <w:rPr>
          <w:color w:val="484B4E"/>
          <w:sz w:val="22"/>
        </w:rPr>
        <w:t>using</w:t>
      </w:r>
      <w:r>
        <w:rPr>
          <w:color w:val="484B4E"/>
          <w:spacing w:val="-6"/>
          <w:sz w:val="22"/>
        </w:rPr>
        <w:t> </w:t>
      </w:r>
      <w:r>
        <w:rPr>
          <w:color w:val="484B4E"/>
          <w:sz w:val="22"/>
        </w:rPr>
        <w:t>lived</w:t>
      </w:r>
      <w:r>
        <w:rPr>
          <w:color w:val="484B4E"/>
          <w:spacing w:val="-1"/>
          <w:sz w:val="22"/>
        </w:rPr>
        <w:t> </w:t>
      </w:r>
      <w:r>
        <w:rPr>
          <w:color w:val="484B4E"/>
          <w:sz w:val="22"/>
        </w:rPr>
        <w:t>experience</w:t>
      </w:r>
      <w:r>
        <w:rPr>
          <w:color w:val="484B4E"/>
          <w:spacing w:val="-1"/>
          <w:sz w:val="22"/>
        </w:rPr>
        <w:t> </w:t>
      </w:r>
      <w:r>
        <w:rPr>
          <w:color w:val="484B4E"/>
          <w:sz w:val="22"/>
        </w:rPr>
        <w:t>to</w:t>
      </w:r>
      <w:r>
        <w:rPr>
          <w:color w:val="484B4E"/>
          <w:spacing w:val="-6"/>
          <w:sz w:val="22"/>
        </w:rPr>
        <w:t> </w:t>
      </w:r>
      <w:r>
        <w:rPr>
          <w:color w:val="484B4E"/>
          <w:sz w:val="22"/>
        </w:rPr>
        <w:t>help</w:t>
      </w:r>
      <w:r>
        <w:rPr>
          <w:color w:val="484B4E"/>
          <w:spacing w:val="-1"/>
          <w:sz w:val="22"/>
        </w:rPr>
        <w:t> </w:t>
      </w:r>
      <w:r>
        <w:rPr>
          <w:color w:val="484B4E"/>
          <w:sz w:val="22"/>
        </w:rPr>
        <w:t>clients learn skills and strategies, using a harm reduction framework.</w:t>
      </w:r>
    </w:p>
    <w:p>
      <w:pPr>
        <w:pStyle w:val="ListParagraph"/>
        <w:numPr>
          <w:ilvl w:val="1"/>
          <w:numId w:val="1"/>
        </w:numPr>
        <w:tabs>
          <w:tab w:pos="1420" w:val="left" w:leader="none"/>
        </w:tabs>
        <w:spacing w:line="240" w:lineRule="auto" w:before="58" w:after="0"/>
        <w:ind w:left="1420" w:right="1524" w:hanging="460"/>
        <w:jc w:val="left"/>
        <w:rPr>
          <w:rFonts w:ascii="Symbol" w:hAnsi="Symbol"/>
          <w:color w:val="484B4E"/>
          <w:sz w:val="22"/>
        </w:rPr>
      </w:pPr>
      <w:r>
        <w:rPr>
          <w:color w:val="484B4E"/>
          <w:sz w:val="22"/>
        </w:rPr>
        <w:t>Created</w:t>
      </w:r>
      <w:r>
        <w:rPr>
          <w:color w:val="484B4E"/>
          <w:spacing w:val="-7"/>
          <w:sz w:val="22"/>
        </w:rPr>
        <w:t> </w:t>
      </w:r>
      <w:r>
        <w:rPr>
          <w:color w:val="484B4E"/>
          <w:sz w:val="22"/>
        </w:rPr>
        <w:t>a</w:t>
      </w:r>
      <w:r>
        <w:rPr>
          <w:color w:val="484B4E"/>
          <w:spacing w:val="-2"/>
          <w:sz w:val="22"/>
        </w:rPr>
        <w:t> </w:t>
      </w:r>
      <w:r>
        <w:rPr>
          <w:color w:val="484B4E"/>
          <w:sz w:val="22"/>
        </w:rPr>
        <w:t>safe</w:t>
      </w:r>
      <w:r>
        <w:rPr>
          <w:color w:val="484B4E"/>
          <w:spacing w:val="-7"/>
          <w:sz w:val="22"/>
        </w:rPr>
        <w:t> </w:t>
      </w:r>
      <w:r>
        <w:rPr>
          <w:color w:val="484B4E"/>
          <w:sz w:val="22"/>
        </w:rPr>
        <w:t>and</w:t>
      </w:r>
      <w:r>
        <w:rPr>
          <w:color w:val="484B4E"/>
          <w:spacing w:val="-2"/>
          <w:sz w:val="22"/>
        </w:rPr>
        <w:t> </w:t>
      </w:r>
      <w:r>
        <w:rPr>
          <w:color w:val="484B4E"/>
          <w:sz w:val="22"/>
        </w:rPr>
        <w:t>supportive</w:t>
      </w:r>
      <w:r>
        <w:rPr>
          <w:color w:val="484B4E"/>
          <w:spacing w:val="-2"/>
          <w:sz w:val="22"/>
        </w:rPr>
        <w:t> </w:t>
      </w:r>
      <w:r>
        <w:rPr>
          <w:color w:val="484B4E"/>
          <w:sz w:val="22"/>
        </w:rPr>
        <w:t>environment</w:t>
      </w:r>
      <w:r>
        <w:rPr>
          <w:color w:val="484B4E"/>
          <w:spacing w:val="-6"/>
          <w:sz w:val="22"/>
        </w:rPr>
        <w:t> </w:t>
      </w:r>
      <w:r>
        <w:rPr>
          <w:color w:val="484B4E"/>
          <w:sz w:val="22"/>
        </w:rPr>
        <w:t>for</w:t>
      </w:r>
      <w:r>
        <w:rPr>
          <w:color w:val="484B4E"/>
          <w:spacing w:val="-3"/>
          <w:sz w:val="22"/>
        </w:rPr>
        <w:t> </w:t>
      </w:r>
      <w:r>
        <w:rPr>
          <w:color w:val="484B4E"/>
          <w:sz w:val="22"/>
        </w:rPr>
        <w:t>clients</w:t>
      </w:r>
      <w:r>
        <w:rPr>
          <w:color w:val="484B4E"/>
          <w:spacing w:val="-5"/>
          <w:sz w:val="22"/>
        </w:rPr>
        <w:t> </w:t>
      </w:r>
      <w:r>
        <w:rPr>
          <w:color w:val="484B4E"/>
          <w:sz w:val="22"/>
        </w:rPr>
        <w:t>on their</w:t>
      </w:r>
      <w:r>
        <w:rPr>
          <w:color w:val="484B4E"/>
          <w:spacing w:val="-3"/>
          <w:sz w:val="22"/>
        </w:rPr>
        <w:t> </w:t>
      </w:r>
      <w:r>
        <w:rPr>
          <w:color w:val="484B4E"/>
          <w:sz w:val="22"/>
        </w:rPr>
        <w:t>recovery</w:t>
      </w:r>
      <w:r>
        <w:rPr>
          <w:color w:val="484B4E"/>
          <w:spacing w:val="-5"/>
          <w:sz w:val="22"/>
        </w:rPr>
        <w:t> </w:t>
      </w:r>
      <w:r>
        <w:rPr>
          <w:color w:val="484B4E"/>
          <w:sz w:val="22"/>
        </w:rPr>
        <w:t>journey,</w:t>
      </w:r>
      <w:r>
        <w:rPr>
          <w:color w:val="484B4E"/>
          <w:spacing w:val="-6"/>
          <w:sz w:val="22"/>
        </w:rPr>
        <w:t> </w:t>
      </w:r>
      <w:r>
        <w:rPr>
          <w:color w:val="484B4E"/>
          <w:sz w:val="22"/>
        </w:rPr>
        <w:t>covering</w:t>
      </w:r>
      <w:r>
        <w:rPr>
          <w:color w:val="484B4E"/>
          <w:spacing w:val="-7"/>
          <w:sz w:val="22"/>
        </w:rPr>
        <w:t> </w:t>
      </w:r>
      <w:r>
        <w:rPr>
          <w:color w:val="484B4E"/>
          <w:sz w:val="22"/>
        </w:rPr>
        <w:t>topics including lapses and relapses, sleep, nutrition, HIV, sex, mental health, and mindfulness.</w:t>
      </w:r>
    </w:p>
    <w:p>
      <w:pPr>
        <w:spacing w:after="0" w:line="240" w:lineRule="auto"/>
        <w:jc w:val="left"/>
        <w:rPr>
          <w:rFonts w:ascii="Symbol" w:hAnsi="Symbol"/>
          <w:sz w:val="22"/>
        </w:rPr>
        <w:sectPr>
          <w:headerReference w:type="default" r:id="rId17"/>
          <w:pgSz w:w="12240" w:h="15840"/>
          <w:pgMar w:header="0" w:footer="0" w:top="0" w:bottom="280" w:left="0" w:right="0"/>
        </w:sectPr>
      </w:pPr>
    </w:p>
    <w:p>
      <w:pPr>
        <w:tabs>
          <w:tab w:pos="9728" w:val="left" w:leader="none"/>
        </w:tabs>
        <w:spacing w:before="79"/>
        <w:ind w:left="700" w:right="0" w:firstLine="0"/>
        <w:jc w:val="left"/>
        <w:rPr>
          <w:i/>
          <w:sz w:val="22"/>
        </w:rPr>
      </w:pPr>
      <w:r>
        <w:rPr>
          <w:b/>
          <w:color w:val="C00000"/>
          <w:sz w:val="22"/>
        </w:rPr>
        <w:t>Rainbow</w:t>
      </w:r>
      <w:r>
        <w:rPr>
          <w:b/>
          <w:color w:val="C00000"/>
          <w:spacing w:val="-1"/>
          <w:sz w:val="22"/>
        </w:rPr>
        <w:t> </w:t>
      </w:r>
      <w:r>
        <w:rPr>
          <w:b/>
          <w:color w:val="C00000"/>
          <w:sz w:val="22"/>
        </w:rPr>
        <w:t>Connection</w:t>
      </w:r>
      <w:r>
        <w:rPr>
          <w:b/>
          <w:color w:val="C00000"/>
          <w:spacing w:val="-4"/>
          <w:sz w:val="22"/>
        </w:rPr>
        <w:t> </w:t>
      </w:r>
      <w:r>
        <w:rPr>
          <w:b/>
          <w:color w:val="C00000"/>
          <w:sz w:val="22"/>
        </w:rPr>
        <w:t>Delivery</w:t>
      </w:r>
      <w:r>
        <w:rPr>
          <w:b/>
          <w:color w:val="C00000"/>
          <w:spacing w:val="-6"/>
          <w:sz w:val="22"/>
        </w:rPr>
        <w:t> </w:t>
      </w:r>
      <w:r>
        <w:rPr>
          <w:b/>
          <w:color w:val="C00000"/>
          <w:sz w:val="22"/>
        </w:rPr>
        <w:t>Volunteer </w:t>
      </w:r>
      <w:r>
        <w:rPr>
          <w:color w:val="484B4E"/>
          <w:sz w:val="22"/>
        </w:rPr>
        <w:t>/</w:t>
      </w:r>
      <w:r>
        <w:rPr>
          <w:color w:val="484B4E"/>
          <w:spacing w:val="-6"/>
          <w:sz w:val="22"/>
        </w:rPr>
        <w:t> </w:t>
      </w:r>
      <w:r>
        <w:rPr>
          <w:color w:val="484B4E"/>
          <w:sz w:val="22"/>
        </w:rPr>
        <w:t>Thorne</w:t>
      </w:r>
      <w:r>
        <w:rPr>
          <w:color w:val="484B4E"/>
          <w:spacing w:val="-6"/>
          <w:sz w:val="22"/>
        </w:rPr>
        <w:t> </w:t>
      </w:r>
      <w:r>
        <w:rPr>
          <w:color w:val="484B4E"/>
          <w:sz w:val="22"/>
        </w:rPr>
        <w:t>Harbour</w:t>
      </w:r>
      <w:r>
        <w:rPr>
          <w:color w:val="484B4E"/>
          <w:spacing w:val="-3"/>
          <w:sz w:val="22"/>
        </w:rPr>
        <w:t> </w:t>
      </w:r>
      <w:r>
        <w:rPr>
          <w:color w:val="484B4E"/>
          <w:sz w:val="22"/>
        </w:rPr>
        <w:t>Health</w:t>
      </w:r>
      <w:r>
        <w:rPr>
          <w:color w:val="484B4E"/>
          <w:spacing w:val="-3"/>
          <w:sz w:val="22"/>
        </w:rPr>
        <w:t> </w:t>
      </w:r>
      <w:r>
        <w:rPr>
          <w:color w:val="484B4E"/>
          <w:sz w:val="22"/>
        </w:rPr>
        <w:t>-</w:t>
      </w:r>
      <w:r>
        <w:rPr>
          <w:color w:val="484B4E"/>
          <w:spacing w:val="-2"/>
          <w:sz w:val="22"/>
        </w:rPr>
        <w:t> </w:t>
      </w:r>
      <w:r>
        <w:rPr>
          <w:color w:val="484B4E"/>
          <w:sz w:val="22"/>
        </w:rPr>
        <w:t>Naarm,</w:t>
      </w:r>
      <w:r>
        <w:rPr>
          <w:color w:val="484B4E"/>
          <w:spacing w:val="-6"/>
          <w:sz w:val="22"/>
        </w:rPr>
        <w:t> </w:t>
      </w:r>
      <w:r>
        <w:rPr>
          <w:color w:val="484B4E"/>
          <w:spacing w:val="-5"/>
          <w:sz w:val="22"/>
        </w:rPr>
        <w:t>VIC</w:t>
      </w:r>
      <w:r>
        <w:rPr>
          <w:color w:val="484B4E"/>
          <w:sz w:val="22"/>
        </w:rPr>
        <w:tab/>
      </w:r>
      <w:r>
        <w:rPr>
          <w:i/>
          <w:color w:val="484B4E"/>
          <w:sz w:val="22"/>
        </w:rPr>
        <w:t>03/2020</w:t>
      </w:r>
      <w:r>
        <w:rPr>
          <w:i/>
          <w:color w:val="484B4E"/>
          <w:spacing w:val="-3"/>
          <w:sz w:val="22"/>
        </w:rPr>
        <w:t> </w:t>
      </w:r>
      <w:r>
        <w:rPr>
          <w:i/>
          <w:color w:val="484B4E"/>
          <w:sz w:val="22"/>
        </w:rPr>
        <w:t>-</w:t>
      </w:r>
      <w:r>
        <w:rPr>
          <w:i/>
          <w:color w:val="484B4E"/>
          <w:spacing w:val="-5"/>
          <w:sz w:val="22"/>
        </w:rPr>
        <w:t> </w:t>
      </w:r>
      <w:r>
        <w:rPr>
          <w:i/>
          <w:color w:val="484B4E"/>
          <w:spacing w:val="-2"/>
          <w:sz w:val="22"/>
        </w:rPr>
        <w:t>09/2020</w:t>
      </w:r>
    </w:p>
    <w:p>
      <w:pPr>
        <w:pStyle w:val="ListParagraph"/>
        <w:numPr>
          <w:ilvl w:val="1"/>
          <w:numId w:val="1"/>
        </w:numPr>
        <w:tabs>
          <w:tab w:pos="1420" w:val="left" w:leader="none"/>
        </w:tabs>
        <w:spacing w:line="267" w:lineRule="exact" w:before="117" w:after="0"/>
        <w:ind w:left="1420" w:right="0" w:hanging="460"/>
        <w:jc w:val="left"/>
        <w:rPr>
          <w:rFonts w:ascii="Symbol" w:hAnsi="Symbol"/>
          <w:color w:val="484B4E"/>
          <w:sz w:val="22"/>
        </w:rPr>
      </w:pPr>
      <w:r>
        <w:rPr>
          <w:color w:val="484B4E"/>
          <w:sz w:val="22"/>
        </w:rPr>
        <w:t>Distributed</w:t>
      </w:r>
      <w:r>
        <w:rPr>
          <w:color w:val="484B4E"/>
          <w:spacing w:val="-3"/>
          <w:sz w:val="22"/>
        </w:rPr>
        <w:t> </w:t>
      </w:r>
      <w:r>
        <w:rPr>
          <w:color w:val="484B4E"/>
          <w:sz w:val="22"/>
        </w:rPr>
        <w:t>2,000</w:t>
      </w:r>
      <w:r>
        <w:rPr>
          <w:color w:val="484B4E"/>
          <w:spacing w:val="-4"/>
          <w:sz w:val="22"/>
        </w:rPr>
        <w:t> </w:t>
      </w:r>
      <w:r>
        <w:rPr>
          <w:color w:val="484B4E"/>
          <w:sz w:val="22"/>
        </w:rPr>
        <w:t>food</w:t>
      </w:r>
      <w:r>
        <w:rPr>
          <w:color w:val="484B4E"/>
          <w:spacing w:val="-4"/>
          <w:sz w:val="22"/>
        </w:rPr>
        <w:t> </w:t>
      </w:r>
      <w:r>
        <w:rPr>
          <w:color w:val="484B4E"/>
          <w:sz w:val="22"/>
        </w:rPr>
        <w:t>support</w:t>
      </w:r>
      <w:r>
        <w:rPr>
          <w:color w:val="484B4E"/>
          <w:spacing w:val="-8"/>
          <w:sz w:val="22"/>
        </w:rPr>
        <w:t> </w:t>
      </w:r>
      <w:r>
        <w:rPr>
          <w:color w:val="484B4E"/>
          <w:sz w:val="22"/>
        </w:rPr>
        <w:t>packs</w:t>
      </w:r>
      <w:r>
        <w:rPr>
          <w:color w:val="484B4E"/>
          <w:spacing w:val="-7"/>
          <w:sz w:val="22"/>
        </w:rPr>
        <w:t> </w:t>
      </w:r>
      <w:r>
        <w:rPr>
          <w:color w:val="484B4E"/>
          <w:sz w:val="22"/>
        </w:rPr>
        <w:t>to</w:t>
      </w:r>
      <w:r>
        <w:rPr>
          <w:color w:val="484B4E"/>
          <w:spacing w:val="-4"/>
          <w:sz w:val="22"/>
        </w:rPr>
        <w:t> </w:t>
      </w:r>
      <w:r>
        <w:rPr>
          <w:color w:val="484B4E"/>
          <w:sz w:val="22"/>
        </w:rPr>
        <w:t>isolated,</w:t>
      </w:r>
      <w:r>
        <w:rPr>
          <w:color w:val="484B4E"/>
          <w:spacing w:val="-9"/>
          <w:sz w:val="22"/>
        </w:rPr>
        <w:t> </w:t>
      </w:r>
      <w:r>
        <w:rPr>
          <w:color w:val="484B4E"/>
          <w:sz w:val="22"/>
        </w:rPr>
        <w:t>immunocompromised</w:t>
      </w:r>
      <w:r>
        <w:rPr>
          <w:color w:val="484B4E"/>
          <w:spacing w:val="-4"/>
          <w:sz w:val="22"/>
        </w:rPr>
        <w:t> </w:t>
      </w:r>
      <w:r>
        <w:rPr>
          <w:color w:val="484B4E"/>
          <w:sz w:val="22"/>
        </w:rPr>
        <w:t>LGBTQIA+</w:t>
      </w:r>
      <w:r>
        <w:rPr>
          <w:color w:val="484B4E"/>
          <w:spacing w:val="-5"/>
          <w:sz w:val="22"/>
        </w:rPr>
        <w:t> </w:t>
      </w:r>
      <w:r>
        <w:rPr>
          <w:color w:val="484B4E"/>
          <w:spacing w:val="-2"/>
          <w:sz w:val="22"/>
        </w:rPr>
        <w:t>clients.</w:t>
      </w:r>
    </w:p>
    <w:p>
      <w:pPr>
        <w:pStyle w:val="ListParagraph"/>
        <w:numPr>
          <w:ilvl w:val="1"/>
          <w:numId w:val="1"/>
        </w:numPr>
        <w:tabs>
          <w:tab w:pos="1420" w:val="left" w:leader="none"/>
        </w:tabs>
        <w:spacing w:line="240" w:lineRule="auto" w:before="0" w:after="0"/>
        <w:ind w:left="1420" w:right="1405" w:hanging="460"/>
        <w:jc w:val="left"/>
        <w:rPr>
          <w:rFonts w:ascii="Symbol" w:hAnsi="Symbol"/>
          <w:color w:val="484B4E"/>
          <w:sz w:val="22"/>
        </w:rPr>
      </w:pPr>
      <w:r>
        <w:rPr>
          <w:color w:val="484B4E"/>
          <w:sz w:val="22"/>
        </w:rPr>
        <w:t>Effectively</w:t>
      </w:r>
      <w:r>
        <w:rPr>
          <w:color w:val="484B4E"/>
          <w:spacing w:val="-5"/>
          <w:sz w:val="22"/>
        </w:rPr>
        <w:t> </w:t>
      </w:r>
      <w:r>
        <w:rPr>
          <w:color w:val="484B4E"/>
          <w:sz w:val="22"/>
        </w:rPr>
        <w:t>managed</w:t>
      </w:r>
      <w:r>
        <w:rPr>
          <w:color w:val="484B4E"/>
          <w:spacing w:val="-3"/>
          <w:sz w:val="22"/>
        </w:rPr>
        <w:t> </w:t>
      </w:r>
      <w:r>
        <w:rPr>
          <w:color w:val="484B4E"/>
          <w:sz w:val="22"/>
        </w:rPr>
        <w:t>client</w:t>
      </w:r>
      <w:r>
        <w:rPr>
          <w:color w:val="484B4E"/>
          <w:spacing w:val="-6"/>
          <w:sz w:val="22"/>
        </w:rPr>
        <w:t> </w:t>
      </w:r>
      <w:r>
        <w:rPr>
          <w:color w:val="484B4E"/>
          <w:sz w:val="22"/>
        </w:rPr>
        <w:t>visits</w:t>
      </w:r>
      <w:r>
        <w:rPr>
          <w:color w:val="484B4E"/>
          <w:spacing w:val="-5"/>
          <w:sz w:val="22"/>
        </w:rPr>
        <w:t> </w:t>
      </w:r>
      <w:r>
        <w:rPr>
          <w:color w:val="484B4E"/>
          <w:sz w:val="22"/>
        </w:rPr>
        <w:t>and</w:t>
      </w:r>
      <w:r>
        <w:rPr>
          <w:color w:val="484B4E"/>
          <w:spacing w:val="-3"/>
          <w:sz w:val="22"/>
        </w:rPr>
        <w:t> </w:t>
      </w:r>
      <w:r>
        <w:rPr>
          <w:color w:val="484B4E"/>
          <w:sz w:val="22"/>
        </w:rPr>
        <w:t>communications</w:t>
      </w:r>
      <w:r>
        <w:rPr>
          <w:color w:val="484B4E"/>
          <w:spacing w:val="-5"/>
          <w:sz w:val="22"/>
        </w:rPr>
        <w:t> </w:t>
      </w:r>
      <w:r>
        <w:rPr>
          <w:color w:val="484B4E"/>
          <w:sz w:val="22"/>
        </w:rPr>
        <w:t>to</w:t>
      </w:r>
      <w:r>
        <w:rPr>
          <w:color w:val="484B4E"/>
          <w:spacing w:val="-3"/>
          <w:sz w:val="22"/>
        </w:rPr>
        <w:t> </w:t>
      </w:r>
      <w:r>
        <w:rPr>
          <w:color w:val="484B4E"/>
          <w:sz w:val="22"/>
        </w:rPr>
        <w:t>confirm</w:t>
      </w:r>
      <w:r>
        <w:rPr>
          <w:color w:val="484B4E"/>
          <w:spacing w:val="-4"/>
          <w:sz w:val="22"/>
        </w:rPr>
        <w:t> </w:t>
      </w:r>
      <w:r>
        <w:rPr>
          <w:color w:val="484B4E"/>
          <w:sz w:val="22"/>
        </w:rPr>
        <w:t>delivery</w:t>
      </w:r>
      <w:r>
        <w:rPr>
          <w:color w:val="484B4E"/>
          <w:spacing w:val="-5"/>
          <w:sz w:val="22"/>
        </w:rPr>
        <w:t> </w:t>
      </w:r>
      <w:r>
        <w:rPr>
          <w:color w:val="484B4E"/>
          <w:sz w:val="22"/>
        </w:rPr>
        <w:t>arrangements,</w:t>
      </w:r>
      <w:r>
        <w:rPr>
          <w:color w:val="484B4E"/>
          <w:spacing w:val="-6"/>
          <w:sz w:val="22"/>
        </w:rPr>
        <w:t> </w:t>
      </w:r>
      <w:r>
        <w:rPr>
          <w:color w:val="484B4E"/>
          <w:sz w:val="22"/>
        </w:rPr>
        <w:t>ensuring prompt and efficient delivery of essential support.</w:t>
      </w:r>
    </w:p>
    <w:p>
      <w:pPr>
        <w:tabs>
          <w:tab w:pos="9733" w:val="left" w:leader="none"/>
        </w:tabs>
        <w:spacing w:before="201"/>
        <w:ind w:left="700" w:right="0" w:firstLine="0"/>
        <w:jc w:val="left"/>
        <w:rPr>
          <w:i/>
          <w:sz w:val="22"/>
        </w:rPr>
      </w:pPr>
      <w:r>
        <w:rPr>
          <w:b/>
          <w:color w:val="C00000"/>
          <w:sz w:val="22"/>
        </w:rPr>
        <w:t>Sex-on-premises</w:t>
      </w:r>
      <w:r>
        <w:rPr>
          <w:b/>
          <w:color w:val="C00000"/>
          <w:spacing w:val="-2"/>
          <w:sz w:val="22"/>
        </w:rPr>
        <w:t> </w:t>
      </w:r>
      <w:r>
        <w:rPr>
          <w:b/>
          <w:color w:val="C00000"/>
          <w:sz w:val="22"/>
        </w:rPr>
        <w:t>Venue</w:t>
      </w:r>
      <w:r>
        <w:rPr>
          <w:b/>
          <w:color w:val="C00000"/>
          <w:spacing w:val="-1"/>
          <w:sz w:val="22"/>
        </w:rPr>
        <w:t> </w:t>
      </w:r>
      <w:r>
        <w:rPr>
          <w:b/>
          <w:color w:val="C00000"/>
          <w:sz w:val="22"/>
        </w:rPr>
        <w:t>SOPV</w:t>
      </w:r>
      <w:r>
        <w:rPr>
          <w:b/>
          <w:color w:val="C00000"/>
          <w:spacing w:val="-3"/>
          <w:sz w:val="22"/>
        </w:rPr>
        <w:t> </w:t>
      </w:r>
      <w:r>
        <w:rPr>
          <w:b/>
          <w:color w:val="C00000"/>
          <w:sz w:val="22"/>
        </w:rPr>
        <w:t>Outreach</w:t>
      </w:r>
      <w:r>
        <w:rPr>
          <w:b/>
          <w:color w:val="C00000"/>
          <w:spacing w:val="-2"/>
          <w:sz w:val="22"/>
        </w:rPr>
        <w:t> </w:t>
      </w:r>
      <w:r>
        <w:rPr>
          <w:color w:val="484B4E"/>
          <w:sz w:val="22"/>
        </w:rPr>
        <w:t>/</w:t>
      </w:r>
      <w:r>
        <w:rPr>
          <w:color w:val="484B4E"/>
          <w:spacing w:val="-5"/>
          <w:sz w:val="22"/>
        </w:rPr>
        <w:t> </w:t>
      </w:r>
      <w:r>
        <w:rPr>
          <w:color w:val="484B4E"/>
          <w:sz w:val="22"/>
        </w:rPr>
        <w:t>Thorne</w:t>
      </w:r>
      <w:r>
        <w:rPr>
          <w:color w:val="484B4E"/>
          <w:spacing w:val="-7"/>
          <w:sz w:val="22"/>
        </w:rPr>
        <w:t> </w:t>
      </w:r>
      <w:r>
        <w:rPr>
          <w:color w:val="484B4E"/>
          <w:sz w:val="22"/>
        </w:rPr>
        <w:t>Harbour</w:t>
      </w:r>
      <w:r>
        <w:rPr>
          <w:color w:val="484B4E"/>
          <w:spacing w:val="-2"/>
          <w:sz w:val="22"/>
        </w:rPr>
        <w:t> </w:t>
      </w:r>
      <w:r>
        <w:rPr>
          <w:color w:val="484B4E"/>
          <w:sz w:val="22"/>
        </w:rPr>
        <w:t>Health</w:t>
      </w:r>
      <w:r>
        <w:rPr>
          <w:color w:val="484B4E"/>
          <w:spacing w:val="-2"/>
          <w:sz w:val="22"/>
        </w:rPr>
        <w:t> </w:t>
      </w:r>
      <w:r>
        <w:rPr>
          <w:color w:val="484B4E"/>
          <w:sz w:val="22"/>
        </w:rPr>
        <w:t>-</w:t>
      </w:r>
      <w:r>
        <w:rPr>
          <w:color w:val="484B4E"/>
          <w:spacing w:val="-2"/>
          <w:sz w:val="22"/>
        </w:rPr>
        <w:t> </w:t>
      </w:r>
      <w:r>
        <w:rPr>
          <w:color w:val="484B4E"/>
          <w:sz w:val="22"/>
        </w:rPr>
        <w:t>Naarm,</w:t>
      </w:r>
      <w:r>
        <w:rPr>
          <w:color w:val="484B4E"/>
          <w:spacing w:val="-5"/>
          <w:sz w:val="22"/>
        </w:rPr>
        <w:t> VIC</w:t>
      </w:r>
      <w:r>
        <w:rPr>
          <w:color w:val="484B4E"/>
          <w:sz w:val="22"/>
        </w:rPr>
        <w:tab/>
      </w:r>
      <w:r>
        <w:rPr>
          <w:i/>
          <w:color w:val="484B4E"/>
          <w:sz w:val="22"/>
        </w:rPr>
        <w:t>12/2018</w:t>
      </w:r>
      <w:r>
        <w:rPr>
          <w:i/>
          <w:color w:val="484B4E"/>
          <w:spacing w:val="-3"/>
          <w:sz w:val="22"/>
        </w:rPr>
        <w:t> </w:t>
      </w:r>
      <w:r>
        <w:rPr>
          <w:i/>
          <w:color w:val="484B4E"/>
          <w:sz w:val="22"/>
        </w:rPr>
        <w:t>-</w:t>
      </w:r>
      <w:r>
        <w:rPr>
          <w:i/>
          <w:color w:val="484B4E"/>
          <w:spacing w:val="-5"/>
          <w:sz w:val="22"/>
        </w:rPr>
        <w:t> </w:t>
      </w:r>
      <w:r>
        <w:rPr>
          <w:i/>
          <w:color w:val="484B4E"/>
          <w:spacing w:val="-2"/>
          <w:sz w:val="22"/>
        </w:rPr>
        <w:t>11/2019</w:t>
      </w:r>
    </w:p>
    <w:p>
      <w:pPr>
        <w:pStyle w:val="ListParagraph"/>
        <w:numPr>
          <w:ilvl w:val="1"/>
          <w:numId w:val="1"/>
        </w:numPr>
        <w:tabs>
          <w:tab w:pos="1420" w:val="left" w:leader="none"/>
        </w:tabs>
        <w:spacing w:line="240" w:lineRule="auto" w:before="117" w:after="0"/>
        <w:ind w:left="1420" w:right="0" w:hanging="460"/>
        <w:jc w:val="left"/>
        <w:rPr>
          <w:rFonts w:ascii="Symbol" w:hAnsi="Symbol"/>
          <w:color w:val="484B4E"/>
          <w:sz w:val="22"/>
        </w:rPr>
      </w:pPr>
      <w:r>
        <w:rPr>
          <w:color w:val="484B4E"/>
          <w:sz w:val="22"/>
        </w:rPr>
        <w:t>Provided</w:t>
      </w:r>
      <w:r>
        <w:rPr>
          <w:color w:val="484B4E"/>
          <w:spacing w:val="-1"/>
          <w:sz w:val="22"/>
        </w:rPr>
        <w:t> </w:t>
      </w:r>
      <w:r>
        <w:rPr>
          <w:color w:val="484B4E"/>
          <w:sz w:val="22"/>
        </w:rPr>
        <w:t>sexual</w:t>
      </w:r>
      <w:r>
        <w:rPr>
          <w:color w:val="484B4E"/>
          <w:spacing w:val="-3"/>
          <w:sz w:val="22"/>
        </w:rPr>
        <w:t> </w:t>
      </w:r>
      <w:r>
        <w:rPr>
          <w:color w:val="484B4E"/>
          <w:sz w:val="22"/>
        </w:rPr>
        <w:t>health</w:t>
      </w:r>
      <w:r>
        <w:rPr>
          <w:color w:val="484B4E"/>
          <w:spacing w:val="-1"/>
          <w:sz w:val="22"/>
        </w:rPr>
        <w:t> </w:t>
      </w:r>
      <w:r>
        <w:rPr>
          <w:color w:val="484B4E"/>
          <w:sz w:val="22"/>
        </w:rPr>
        <w:t>and</w:t>
      </w:r>
      <w:r>
        <w:rPr>
          <w:color w:val="484B4E"/>
          <w:spacing w:val="-1"/>
          <w:sz w:val="22"/>
        </w:rPr>
        <w:t> </w:t>
      </w:r>
      <w:r>
        <w:rPr>
          <w:color w:val="484B4E"/>
          <w:sz w:val="22"/>
        </w:rPr>
        <w:t>HIV</w:t>
      </w:r>
      <w:r>
        <w:rPr>
          <w:color w:val="484B4E"/>
          <w:spacing w:val="-5"/>
          <w:sz w:val="22"/>
        </w:rPr>
        <w:t> </w:t>
      </w:r>
      <w:r>
        <w:rPr>
          <w:color w:val="484B4E"/>
          <w:sz w:val="22"/>
        </w:rPr>
        <w:t>support</w:t>
      </w:r>
      <w:r>
        <w:rPr>
          <w:color w:val="484B4E"/>
          <w:spacing w:val="-5"/>
          <w:sz w:val="22"/>
        </w:rPr>
        <w:t> </w:t>
      </w:r>
      <w:r>
        <w:rPr>
          <w:color w:val="484B4E"/>
          <w:sz w:val="22"/>
        </w:rPr>
        <w:t>to</w:t>
      </w:r>
      <w:r>
        <w:rPr>
          <w:color w:val="484B4E"/>
          <w:spacing w:val="-1"/>
          <w:sz w:val="22"/>
        </w:rPr>
        <w:t> </w:t>
      </w:r>
      <w:r>
        <w:rPr>
          <w:color w:val="484B4E"/>
          <w:sz w:val="22"/>
        </w:rPr>
        <w:t>clients</w:t>
      </w:r>
      <w:r>
        <w:rPr>
          <w:color w:val="484B4E"/>
          <w:spacing w:val="-4"/>
          <w:sz w:val="22"/>
        </w:rPr>
        <w:t> </w:t>
      </w:r>
      <w:r>
        <w:rPr>
          <w:color w:val="484B4E"/>
          <w:sz w:val="22"/>
        </w:rPr>
        <w:t>at</w:t>
      </w:r>
      <w:r>
        <w:rPr>
          <w:color w:val="484B4E"/>
          <w:spacing w:val="-9"/>
          <w:sz w:val="22"/>
        </w:rPr>
        <w:t> </w:t>
      </w:r>
      <w:r>
        <w:rPr>
          <w:color w:val="484B4E"/>
          <w:sz w:val="22"/>
        </w:rPr>
        <w:t>Sex-on-Premises</w:t>
      </w:r>
      <w:r>
        <w:rPr>
          <w:color w:val="484B4E"/>
          <w:spacing w:val="-4"/>
          <w:sz w:val="22"/>
        </w:rPr>
        <w:t> </w:t>
      </w:r>
      <w:r>
        <w:rPr>
          <w:color w:val="484B4E"/>
          <w:sz w:val="22"/>
        </w:rPr>
        <w:t>Venues</w:t>
      </w:r>
      <w:r>
        <w:rPr>
          <w:color w:val="484B4E"/>
          <w:spacing w:val="-4"/>
          <w:sz w:val="22"/>
        </w:rPr>
        <w:t> </w:t>
      </w:r>
      <w:r>
        <w:rPr>
          <w:color w:val="484B4E"/>
          <w:spacing w:val="-2"/>
          <w:sz w:val="22"/>
        </w:rPr>
        <w:t>(SOPVs).</w:t>
      </w:r>
    </w:p>
    <w:p>
      <w:pPr>
        <w:pStyle w:val="ListParagraph"/>
        <w:numPr>
          <w:ilvl w:val="1"/>
          <w:numId w:val="1"/>
        </w:numPr>
        <w:tabs>
          <w:tab w:pos="1420" w:val="left" w:leader="none"/>
        </w:tabs>
        <w:spacing w:line="240" w:lineRule="auto" w:before="0" w:after="0"/>
        <w:ind w:left="1420" w:right="916" w:hanging="460"/>
        <w:jc w:val="left"/>
        <w:rPr>
          <w:rFonts w:ascii="Symbol" w:hAnsi="Symbol"/>
          <w:color w:val="484B4E"/>
          <w:sz w:val="22"/>
        </w:rPr>
      </w:pPr>
      <w:r>
        <w:rPr>
          <w:color w:val="484B4E"/>
          <w:sz w:val="22"/>
        </w:rPr>
        <w:t>Created</w:t>
      </w:r>
      <w:r>
        <w:rPr>
          <w:color w:val="484B4E"/>
          <w:spacing w:val="-6"/>
          <w:sz w:val="22"/>
        </w:rPr>
        <w:t> </w:t>
      </w:r>
      <w:r>
        <w:rPr>
          <w:color w:val="484B4E"/>
          <w:sz w:val="22"/>
        </w:rPr>
        <w:t>a</w:t>
      </w:r>
      <w:r>
        <w:rPr>
          <w:color w:val="484B4E"/>
          <w:spacing w:val="-2"/>
          <w:sz w:val="22"/>
        </w:rPr>
        <w:t> </w:t>
      </w:r>
      <w:r>
        <w:rPr>
          <w:color w:val="484B4E"/>
          <w:sz w:val="22"/>
        </w:rPr>
        <w:t>non-judgmental</w:t>
      </w:r>
      <w:r>
        <w:rPr>
          <w:color w:val="484B4E"/>
          <w:spacing w:val="-3"/>
          <w:sz w:val="22"/>
        </w:rPr>
        <w:t> </w:t>
      </w:r>
      <w:r>
        <w:rPr>
          <w:color w:val="484B4E"/>
          <w:sz w:val="22"/>
        </w:rPr>
        <w:t>safe</w:t>
      </w:r>
      <w:r>
        <w:rPr>
          <w:color w:val="484B4E"/>
          <w:spacing w:val="-2"/>
          <w:sz w:val="22"/>
        </w:rPr>
        <w:t> </w:t>
      </w:r>
      <w:r>
        <w:rPr>
          <w:color w:val="484B4E"/>
          <w:sz w:val="22"/>
        </w:rPr>
        <w:t>space,</w:t>
      </w:r>
      <w:r>
        <w:rPr>
          <w:color w:val="484B4E"/>
          <w:spacing w:val="-5"/>
          <w:sz w:val="22"/>
        </w:rPr>
        <w:t> </w:t>
      </w:r>
      <w:r>
        <w:rPr>
          <w:color w:val="484B4E"/>
          <w:sz w:val="22"/>
        </w:rPr>
        <w:t>effectively</w:t>
      </w:r>
      <w:r>
        <w:rPr>
          <w:color w:val="484B4E"/>
          <w:spacing w:val="-4"/>
          <w:sz w:val="22"/>
        </w:rPr>
        <w:t> </w:t>
      </w:r>
      <w:r>
        <w:rPr>
          <w:color w:val="484B4E"/>
          <w:sz w:val="22"/>
        </w:rPr>
        <w:t>managing</w:t>
      </w:r>
      <w:r>
        <w:rPr>
          <w:color w:val="484B4E"/>
          <w:spacing w:val="-6"/>
          <w:sz w:val="22"/>
        </w:rPr>
        <w:t> </w:t>
      </w:r>
      <w:r>
        <w:rPr>
          <w:color w:val="484B4E"/>
          <w:sz w:val="22"/>
        </w:rPr>
        <w:t>discussions</w:t>
      </w:r>
      <w:r>
        <w:rPr>
          <w:color w:val="484B4E"/>
          <w:spacing w:val="-4"/>
          <w:sz w:val="22"/>
        </w:rPr>
        <w:t> </w:t>
      </w:r>
      <w:r>
        <w:rPr>
          <w:color w:val="484B4E"/>
          <w:sz w:val="22"/>
        </w:rPr>
        <w:t>on</w:t>
      </w:r>
      <w:r>
        <w:rPr>
          <w:color w:val="484B4E"/>
          <w:spacing w:val="-2"/>
          <w:sz w:val="22"/>
        </w:rPr>
        <w:t> </w:t>
      </w:r>
      <w:r>
        <w:rPr>
          <w:color w:val="484B4E"/>
          <w:sz w:val="22"/>
        </w:rPr>
        <w:t>sensitive</w:t>
      </w:r>
      <w:r>
        <w:rPr>
          <w:color w:val="484B4E"/>
          <w:spacing w:val="-2"/>
          <w:sz w:val="22"/>
        </w:rPr>
        <w:t> </w:t>
      </w:r>
      <w:r>
        <w:rPr>
          <w:color w:val="484B4E"/>
          <w:sz w:val="22"/>
        </w:rPr>
        <w:t>subjects</w:t>
      </w:r>
      <w:r>
        <w:rPr>
          <w:color w:val="484B4E"/>
          <w:spacing w:val="-4"/>
          <w:sz w:val="22"/>
        </w:rPr>
        <w:t> </w:t>
      </w:r>
      <w:r>
        <w:rPr>
          <w:color w:val="484B4E"/>
          <w:sz w:val="22"/>
        </w:rPr>
        <w:t>such</w:t>
      </w:r>
      <w:r>
        <w:rPr>
          <w:color w:val="484B4E"/>
          <w:spacing w:val="-6"/>
          <w:sz w:val="22"/>
        </w:rPr>
        <w:t> </w:t>
      </w:r>
      <w:r>
        <w:rPr>
          <w:color w:val="484B4E"/>
          <w:sz w:val="22"/>
        </w:rPr>
        <w:t>as substance use and sexual practices.</w:t>
      </w:r>
    </w:p>
    <w:p>
      <w:pPr>
        <w:pStyle w:val="BodyText"/>
        <w:spacing w:before="9"/>
        <w:rPr>
          <w:sz w:val="17"/>
        </w:rPr>
      </w:pP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66"/>
        <w:gridCol w:w="3154"/>
      </w:tblGrid>
      <w:tr>
        <w:trPr>
          <w:trHeight w:val="348" w:hRule="atLeast"/>
        </w:trPr>
        <w:tc>
          <w:tcPr>
            <w:tcW w:w="7766" w:type="dxa"/>
          </w:tcPr>
          <w:p>
            <w:pPr>
              <w:pStyle w:val="TableParagraph"/>
              <w:spacing w:line="246" w:lineRule="exact"/>
              <w:ind w:left="50"/>
              <w:rPr>
                <w:rFonts w:ascii="Arial"/>
                <w:sz w:val="22"/>
              </w:rPr>
            </w:pPr>
            <w:r>
              <w:rPr>
                <w:rFonts w:ascii="Arial"/>
                <w:b/>
                <w:color w:val="C00000"/>
                <w:sz w:val="22"/>
              </w:rPr>
              <w:t>Project</w:t>
            </w:r>
            <w:r>
              <w:rPr>
                <w:rFonts w:ascii="Arial"/>
                <w:b/>
                <w:color w:val="C00000"/>
                <w:spacing w:val="-2"/>
                <w:sz w:val="22"/>
              </w:rPr>
              <w:t> </w:t>
            </w:r>
            <w:r>
              <w:rPr>
                <w:rFonts w:ascii="Arial"/>
                <w:b/>
                <w:color w:val="C00000"/>
                <w:sz w:val="22"/>
              </w:rPr>
              <w:t>Manager</w:t>
            </w:r>
            <w:r>
              <w:rPr>
                <w:rFonts w:ascii="Arial"/>
                <w:b/>
                <w:color w:val="C00000"/>
                <w:spacing w:val="-1"/>
                <w:sz w:val="22"/>
              </w:rPr>
              <w:t> </w:t>
            </w:r>
            <w:r>
              <w:rPr>
                <w:rFonts w:ascii="Arial"/>
                <w:color w:val="484B4E"/>
                <w:sz w:val="22"/>
              </w:rPr>
              <w:t>/</w:t>
            </w:r>
            <w:r>
              <w:rPr>
                <w:rFonts w:ascii="Arial"/>
                <w:color w:val="484B4E"/>
                <w:spacing w:val="-4"/>
                <w:sz w:val="22"/>
              </w:rPr>
              <w:t> </w:t>
            </w:r>
            <w:r>
              <w:rPr>
                <w:rFonts w:ascii="Arial"/>
                <w:color w:val="484B4E"/>
                <w:sz w:val="22"/>
              </w:rPr>
              <w:t>Royal</w:t>
            </w:r>
            <w:r>
              <w:rPr>
                <w:rFonts w:ascii="Arial"/>
                <w:color w:val="484B4E"/>
                <w:spacing w:val="-3"/>
                <w:sz w:val="22"/>
              </w:rPr>
              <w:t> </w:t>
            </w:r>
            <w:r>
              <w:rPr>
                <w:rFonts w:ascii="Arial"/>
                <w:color w:val="484B4E"/>
                <w:sz w:val="22"/>
              </w:rPr>
              <w:t>Bank</w:t>
            </w:r>
            <w:r>
              <w:rPr>
                <w:rFonts w:ascii="Arial"/>
                <w:color w:val="484B4E"/>
                <w:spacing w:val="-3"/>
                <w:sz w:val="22"/>
              </w:rPr>
              <w:t> </w:t>
            </w:r>
            <w:r>
              <w:rPr>
                <w:rFonts w:ascii="Arial"/>
                <w:color w:val="484B4E"/>
                <w:sz w:val="22"/>
              </w:rPr>
              <w:t>of</w:t>
            </w:r>
            <w:r>
              <w:rPr>
                <w:rFonts w:ascii="Arial"/>
                <w:color w:val="484B4E"/>
                <w:spacing w:val="-4"/>
                <w:sz w:val="22"/>
              </w:rPr>
              <w:t> </w:t>
            </w:r>
            <w:r>
              <w:rPr>
                <w:rFonts w:ascii="Arial"/>
                <w:color w:val="484B4E"/>
                <w:sz w:val="22"/>
              </w:rPr>
              <w:t>Scotland</w:t>
            </w:r>
            <w:r>
              <w:rPr>
                <w:rFonts w:ascii="Arial"/>
                <w:color w:val="484B4E"/>
                <w:spacing w:val="2"/>
                <w:sz w:val="22"/>
              </w:rPr>
              <w:t> </w:t>
            </w:r>
            <w:r>
              <w:rPr>
                <w:rFonts w:ascii="Arial"/>
                <w:color w:val="484B4E"/>
                <w:sz w:val="22"/>
              </w:rPr>
              <w:t>-</w:t>
            </w:r>
            <w:r>
              <w:rPr>
                <w:rFonts w:ascii="Arial"/>
                <w:color w:val="484B4E"/>
                <w:spacing w:val="-1"/>
                <w:sz w:val="22"/>
              </w:rPr>
              <w:t> </w:t>
            </w:r>
            <w:r>
              <w:rPr>
                <w:rFonts w:ascii="Arial"/>
                <w:color w:val="484B4E"/>
                <w:spacing w:val="-2"/>
                <w:sz w:val="22"/>
              </w:rPr>
              <w:t>London</w:t>
            </w:r>
          </w:p>
        </w:tc>
        <w:tc>
          <w:tcPr>
            <w:tcW w:w="3154" w:type="dxa"/>
          </w:tcPr>
          <w:p>
            <w:pPr>
              <w:pStyle w:val="TableParagraph"/>
              <w:spacing w:line="246" w:lineRule="exact"/>
              <w:ind w:left="0" w:right="47"/>
              <w:jc w:val="right"/>
              <w:rPr>
                <w:rFonts w:ascii="Arial"/>
                <w:i/>
                <w:sz w:val="22"/>
              </w:rPr>
            </w:pPr>
            <w:r>
              <w:rPr>
                <w:rFonts w:ascii="Arial"/>
                <w:i/>
                <w:color w:val="484B4E"/>
                <w:sz w:val="22"/>
              </w:rPr>
              <w:t>01/2016</w:t>
            </w:r>
            <w:r>
              <w:rPr>
                <w:rFonts w:ascii="Arial"/>
                <w:i/>
                <w:color w:val="484B4E"/>
                <w:spacing w:val="-3"/>
                <w:sz w:val="22"/>
              </w:rPr>
              <w:t> </w:t>
            </w:r>
            <w:r>
              <w:rPr>
                <w:rFonts w:ascii="Arial"/>
                <w:i/>
                <w:color w:val="484B4E"/>
                <w:sz w:val="22"/>
              </w:rPr>
              <w:t>-</w:t>
            </w:r>
            <w:r>
              <w:rPr>
                <w:rFonts w:ascii="Arial"/>
                <w:i/>
                <w:color w:val="484B4E"/>
                <w:spacing w:val="-5"/>
                <w:sz w:val="22"/>
              </w:rPr>
              <w:t> </w:t>
            </w:r>
            <w:r>
              <w:rPr>
                <w:rFonts w:ascii="Arial"/>
                <w:i/>
                <w:color w:val="484B4E"/>
                <w:spacing w:val="-2"/>
                <w:sz w:val="22"/>
              </w:rPr>
              <w:t>09/2018</w:t>
            </w:r>
          </w:p>
        </w:tc>
      </w:tr>
      <w:tr>
        <w:trPr>
          <w:trHeight w:val="452" w:hRule="atLeast"/>
        </w:trPr>
        <w:tc>
          <w:tcPr>
            <w:tcW w:w="7766" w:type="dxa"/>
          </w:tcPr>
          <w:p>
            <w:pPr>
              <w:pStyle w:val="TableParagraph"/>
              <w:spacing w:before="95"/>
              <w:ind w:left="50"/>
              <w:rPr>
                <w:rFonts w:ascii="Arial"/>
                <w:sz w:val="22"/>
              </w:rPr>
            </w:pPr>
            <w:r>
              <w:rPr>
                <w:rFonts w:ascii="Arial"/>
                <w:b/>
                <w:color w:val="C00000"/>
                <w:sz w:val="22"/>
              </w:rPr>
              <w:t>Business</w:t>
            </w:r>
            <w:r>
              <w:rPr>
                <w:rFonts w:ascii="Arial"/>
                <w:b/>
                <w:color w:val="C00000"/>
                <w:spacing w:val="-4"/>
                <w:sz w:val="22"/>
              </w:rPr>
              <w:t> </w:t>
            </w:r>
            <w:r>
              <w:rPr>
                <w:rFonts w:ascii="Arial"/>
                <w:b/>
                <w:color w:val="C00000"/>
                <w:sz w:val="22"/>
              </w:rPr>
              <w:t>Analyst</w:t>
            </w:r>
            <w:r>
              <w:rPr>
                <w:rFonts w:ascii="Arial"/>
                <w:b/>
                <w:color w:val="C00000"/>
                <w:spacing w:val="-2"/>
                <w:sz w:val="22"/>
              </w:rPr>
              <w:t> </w:t>
            </w:r>
            <w:r>
              <w:rPr>
                <w:rFonts w:ascii="Arial"/>
                <w:color w:val="484B4E"/>
                <w:sz w:val="22"/>
              </w:rPr>
              <w:t>/</w:t>
            </w:r>
            <w:r>
              <w:rPr>
                <w:rFonts w:ascii="Arial"/>
                <w:color w:val="484B4E"/>
                <w:spacing w:val="-7"/>
                <w:sz w:val="22"/>
              </w:rPr>
              <w:t> </w:t>
            </w:r>
            <w:r>
              <w:rPr>
                <w:rFonts w:ascii="Arial"/>
                <w:color w:val="484B4E"/>
                <w:sz w:val="22"/>
              </w:rPr>
              <w:t>Independent</w:t>
            </w:r>
            <w:r>
              <w:rPr>
                <w:rFonts w:ascii="Arial"/>
                <w:color w:val="484B4E"/>
                <w:spacing w:val="-6"/>
                <w:sz w:val="22"/>
              </w:rPr>
              <w:t> </w:t>
            </w:r>
            <w:r>
              <w:rPr>
                <w:rFonts w:ascii="Arial"/>
                <w:color w:val="484B4E"/>
                <w:sz w:val="22"/>
              </w:rPr>
              <w:t>Television</w:t>
            </w:r>
            <w:r>
              <w:rPr>
                <w:rFonts w:ascii="Arial"/>
                <w:color w:val="484B4E"/>
                <w:spacing w:val="-3"/>
                <w:sz w:val="22"/>
              </w:rPr>
              <w:t> </w:t>
            </w:r>
            <w:r>
              <w:rPr>
                <w:rFonts w:ascii="Arial"/>
                <w:color w:val="484B4E"/>
                <w:sz w:val="22"/>
              </w:rPr>
              <w:t>News</w:t>
            </w:r>
            <w:r>
              <w:rPr>
                <w:rFonts w:ascii="Arial"/>
                <w:color w:val="484B4E"/>
                <w:spacing w:val="-6"/>
                <w:sz w:val="22"/>
              </w:rPr>
              <w:t> </w:t>
            </w:r>
            <w:r>
              <w:rPr>
                <w:rFonts w:ascii="Arial"/>
                <w:color w:val="484B4E"/>
                <w:sz w:val="22"/>
              </w:rPr>
              <w:t>(ITN) -</w:t>
            </w:r>
            <w:r>
              <w:rPr>
                <w:rFonts w:ascii="Arial"/>
                <w:color w:val="484B4E"/>
                <w:spacing w:val="-5"/>
                <w:sz w:val="22"/>
              </w:rPr>
              <w:t> </w:t>
            </w:r>
            <w:r>
              <w:rPr>
                <w:rFonts w:ascii="Arial"/>
                <w:color w:val="484B4E"/>
                <w:spacing w:val="-2"/>
                <w:sz w:val="22"/>
              </w:rPr>
              <w:t>London</w:t>
            </w:r>
          </w:p>
        </w:tc>
        <w:tc>
          <w:tcPr>
            <w:tcW w:w="3154" w:type="dxa"/>
          </w:tcPr>
          <w:p>
            <w:pPr>
              <w:pStyle w:val="TableParagraph"/>
              <w:spacing w:before="95"/>
              <w:ind w:left="0" w:right="47"/>
              <w:jc w:val="right"/>
              <w:rPr>
                <w:rFonts w:ascii="Arial"/>
                <w:i/>
                <w:sz w:val="22"/>
              </w:rPr>
            </w:pPr>
            <w:r>
              <w:rPr>
                <w:rFonts w:ascii="Arial"/>
                <w:i/>
                <w:color w:val="484B4E"/>
                <w:sz w:val="22"/>
              </w:rPr>
              <w:t>06/2014</w:t>
            </w:r>
            <w:r>
              <w:rPr>
                <w:rFonts w:ascii="Arial"/>
                <w:i/>
                <w:color w:val="484B4E"/>
                <w:spacing w:val="-3"/>
                <w:sz w:val="22"/>
              </w:rPr>
              <w:t> </w:t>
            </w:r>
            <w:r>
              <w:rPr>
                <w:rFonts w:ascii="Arial"/>
                <w:i/>
                <w:color w:val="484B4E"/>
                <w:sz w:val="22"/>
              </w:rPr>
              <w:t>-</w:t>
            </w:r>
            <w:r>
              <w:rPr>
                <w:rFonts w:ascii="Arial"/>
                <w:i/>
                <w:color w:val="484B4E"/>
                <w:spacing w:val="-5"/>
                <w:sz w:val="22"/>
              </w:rPr>
              <w:t> </w:t>
            </w:r>
            <w:r>
              <w:rPr>
                <w:rFonts w:ascii="Arial"/>
                <w:i/>
                <w:color w:val="484B4E"/>
                <w:spacing w:val="-2"/>
                <w:sz w:val="22"/>
              </w:rPr>
              <w:t>12/2015</w:t>
            </w:r>
          </w:p>
        </w:tc>
      </w:tr>
      <w:tr>
        <w:trPr>
          <w:trHeight w:val="455" w:hRule="atLeast"/>
        </w:trPr>
        <w:tc>
          <w:tcPr>
            <w:tcW w:w="7766" w:type="dxa"/>
          </w:tcPr>
          <w:p>
            <w:pPr>
              <w:pStyle w:val="TableParagraph"/>
              <w:spacing w:before="97"/>
              <w:ind w:left="50"/>
              <w:rPr>
                <w:rFonts w:ascii="Arial"/>
                <w:sz w:val="22"/>
              </w:rPr>
            </w:pPr>
            <w:r>
              <w:rPr>
                <w:rFonts w:ascii="Arial"/>
                <w:b/>
                <w:color w:val="C00000"/>
                <w:sz w:val="22"/>
              </w:rPr>
              <w:t>Project</w:t>
            </w:r>
            <w:r>
              <w:rPr>
                <w:rFonts w:ascii="Arial"/>
                <w:b/>
                <w:color w:val="C00000"/>
                <w:spacing w:val="-3"/>
                <w:sz w:val="22"/>
              </w:rPr>
              <w:t> </w:t>
            </w:r>
            <w:r>
              <w:rPr>
                <w:rFonts w:ascii="Arial"/>
                <w:b/>
                <w:color w:val="C00000"/>
                <w:sz w:val="22"/>
              </w:rPr>
              <w:t>Analyst</w:t>
            </w:r>
            <w:r>
              <w:rPr>
                <w:rFonts w:ascii="Arial"/>
                <w:b/>
                <w:color w:val="C00000"/>
                <w:spacing w:val="-1"/>
                <w:sz w:val="22"/>
              </w:rPr>
              <w:t> </w:t>
            </w:r>
            <w:r>
              <w:rPr>
                <w:rFonts w:ascii="Arial"/>
                <w:color w:val="484B4E"/>
                <w:sz w:val="22"/>
              </w:rPr>
              <w:t>/</w:t>
            </w:r>
            <w:r>
              <w:rPr>
                <w:rFonts w:ascii="Arial"/>
                <w:color w:val="484B4E"/>
                <w:spacing w:val="-6"/>
                <w:sz w:val="22"/>
              </w:rPr>
              <w:t> </w:t>
            </w:r>
            <w:r>
              <w:rPr>
                <w:rFonts w:ascii="Arial"/>
                <w:color w:val="484B4E"/>
                <w:sz w:val="22"/>
              </w:rPr>
              <w:t>National</w:t>
            </w:r>
            <w:r>
              <w:rPr>
                <w:rFonts w:ascii="Arial"/>
                <w:color w:val="484B4E"/>
                <w:spacing w:val="-3"/>
                <w:sz w:val="22"/>
              </w:rPr>
              <w:t> </w:t>
            </w:r>
            <w:r>
              <w:rPr>
                <w:rFonts w:ascii="Arial"/>
                <w:color w:val="484B4E"/>
                <w:sz w:val="22"/>
              </w:rPr>
              <w:t>Australia</w:t>
            </w:r>
            <w:r>
              <w:rPr>
                <w:rFonts w:ascii="Arial"/>
                <w:color w:val="484B4E"/>
                <w:spacing w:val="-2"/>
                <w:sz w:val="22"/>
              </w:rPr>
              <w:t> </w:t>
            </w:r>
            <w:r>
              <w:rPr>
                <w:rFonts w:ascii="Arial"/>
                <w:color w:val="484B4E"/>
                <w:sz w:val="22"/>
              </w:rPr>
              <w:t>Bank</w:t>
            </w:r>
            <w:r>
              <w:rPr>
                <w:rFonts w:ascii="Arial"/>
                <w:color w:val="484B4E"/>
                <w:spacing w:val="-1"/>
                <w:sz w:val="22"/>
              </w:rPr>
              <w:t> </w:t>
            </w:r>
            <w:r>
              <w:rPr>
                <w:rFonts w:ascii="Arial"/>
                <w:color w:val="484B4E"/>
                <w:sz w:val="22"/>
              </w:rPr>
              <w:t>-</w:t>
            </w:r>
            <w:r>
              <w:rPr>
                <w:rFonts w:ascii="Arial"/>
                <w:color w:val="484B4E"/>
                <w:spacing w:val="-3"/>
                <w:sz w:val="22"/>
              </w:rPr>
              <w:t> </w:t>
            </w:r>
            <w:r>
              <w:rPr>
                <w:rFonts w:ascii="Arial"/>
                <w:color w:val="484B4E"/>
                <w:spacing w:val="-2"/>
                <w:sz w:val="22"/>
              </w:rPr>
              <w:t>Naarm</w:t>
            </w:r>
          </w:p>
        </w:tc>
        <w:tc>
          <w:tcPr>
            <w:tcW w:w="3154" w:type="dxa"/>
          </w:tcPr>
          <w:p>
            <w:pPr>
              <w:pStyle w:val="TableParagraph"/>
              <w:spacing w:before="97"/>
              <w:ind w:left="0" w:right="47"/>
              <w:jc w:val="right"/>
              <w:rPr>
                <w:rFonts w:ascii="Arial"/>
                <w:i/>
                <w:sz w:val="22"/>
              </w:rPr>
            </w:pPr>
            <w:r>
              <w:rPr>
                <w:rFonts w:ascii="Arial"/>
                <w:i/>
                <w:color w:val="484B4E"/>
                <w:sz w:val="22"/>
              </w:rPr>
              <w:t>02/2011</w:t>
            </w:r>
            <w:r>
              <w:rPr>
                <w:rFonts w:ascii="Arial"/>
                <w:i/>
                <w:color w:val="484B4E"/>
                <w:spacing w:val="-3"/>
                <w:sz w:val="22"/>
              </w:rPr>
              <w:t> </w:t>
            </w:r>
            <w:r>
              <w:rPr>
                <w:rFonts w:ascii="Arial"/>
                <w:i/>
                <w:color w:val="484B4E"/>
                <w:sz w:val="22"/>
              </w:rPr>
              <w:t>-</w:t>
            </w:r>
            <w:r>
              <w:rPr>
                <w:rFonts w:ascii="Arial"/>
                <w:i/>
                <w:color w:val="484B4E"/>
                <w:spacing w:val="-5"/>
                <w:sz w:val="22"/>
              </w:rPr>
              <w:t> </w:t>
            </w:r>
            <w:r>
              <w:rPr>
                <w:rFonts w:ascii="Arial"/>
                <w:i/>
                <w:color w:val="484B4E"/>
                <w:spacing w:val="-2"/>
                <w:sz w:val="22"/>
              </w:rPr>
              <w:t>01/2014</w:t>
            </w:r>
          </w:p>
        </w:tc>
      </w:tr>
      <w:tr>
        <w:trPr>
          <w:trHeight w:val="350" w:hRule="atLeast"/>
        </w:trPr>
        <w:tc>
          <w:tcPr>
            <w:tcW w:w="7766" w:type="dxa"/>
          </w:tcPr>
          <w:p>
            <w:pPr>
              <w:pStyle w:val="TableParagraph"/>
              <w:spacing w:line="233" w:lineRule="exact" w:before="97"/>
              <w:ind w:left="50"/>
              <w:rPr>
                <w:rFonts w:ascii="Arial"/>
                <w:sz w:val="22"/>
              </w:rPr>
            </w:pPr>
            <w:r>
              <w:rPr>
                <w:rFonts w:ascii="Arial"/>
                <w:b/>
                <w:color w:val="C00000"/>
                <w:sz w:val="22"/>
              </w:rPr>
              <w:t>Graduate</w:t>
            </w:r>
            <w:r>
              <w:rPr>
                <w:rFonts w:ascii="Arial"/>
                <w:b/>
                <w:color w:val="C00000"/>
                <w:spacing w:val="-3"/>
                <w:sz w:val="22"/>
              </w:rPr>
              <w:t> </w:t>
            </w:r>
            <w:r>
              <w:rPr>
                <w:rFonts w:ascii="Arial"/>
                <w:b/>
                <w:color w:val="C00000"/>
                <w:sz w:val="22"/>
              </w:rPr>
              <w:t>Business</w:t>
            </w:r>
            <w:r>
              <w:rPr>
                <w:rFonts w:ascii="Arial"/>
                <w:b/>
                <w:color w:val="C00000"/>
                <w:spacing w:val="-3"/>
                <w:sz w:val="22"/>
              </w:rPr>
              <w:t> </w:t>
            </w:r>
            <w:r>
              <w:rPr>
                <w:rFonts w:ascii="Arial"/>
                <w:b/>
                <w:color w:val="C00000"/>
                <w:sz w:val="22"/>
              </w:rPr>
              <w:t>Banker</w:t>
            </w:r>
            <w:r>
              <w:rPr>
                <w:rFonts w:ascii="Arial"/>
                <w:b/>
                <w:color w:val="C00000"/>
                <w:spacing w:val="-2"/>
                <w:sz w:val="22"/>
              </w:rPr>
              <w:t> </w:t>
            </w:r>
            <w:r>
              <w:rPr>
                <w:rFonts w:ascii="Arial"/>
                <w:color w:val="484B4E"/>
                <w:sz w:val="22"/>
              </w:rPr>
              <w:t>/</w:t>
            </w:r>
            <w:r>
              <w:rPr>
                <w:rFonts w:ascii="Arial"/>
                <w:color w:val="484B4E"/>
                <w:spacing w:val="-6"/>
                <w:sz w:val="22"/>
              </w:rPr>
              <w:t> </w:t>
            </w:r>
            <w:r>
              <w:rPr>
                <w:rFonts w:ascii="Arial"/>
                <w:color w:val="484B4E"/>
                <w:sz w:val="22"/>
              </w:rPr>
              <w:t>National</w:t>
            </w:r>
            <w:r>
              <w:rPr>
                <w:rFonts w:ascii="Arial"/>
                <w:color w:val="484B4E"/>
                <w:spacing w:val="-5"/>
                <w:sz w:val="22"/>
              </w:rPr>
              <w:t> </w:t>
            </w:r>
            <w:r>
              <w:rPr>
                <w:rFonts w:ascii="Arial"/>
                <w:color w:val="484B4E"/>
                <w:sz w:val="22"/>
              </w:rPr>
              <w:t>Australia</w:t>
            </w:r>
            <w:r>
              <w:rPr>
                <w:rFonts w:ascii="Arial"/>
                <w:color w:val="484B4E"/>
                <w:spacing w:val="-2"/>
                <w:sz w:val="22"/>
              </w:rPr>
              <w:t> </w:t>
            </w:r>
            <w:r>
              <w:rPr>
                <w:rFonts w:ascii="Arial"/>
                <w:color w:val="484B4E"/>
                <w:sz w:val="22"/>
              </w:rPr>
              <w:t>Bank</w:t>
            </w:r>
            <w:r>
              <w:rPr>
                <w:rFonts w:ascii="Arial"/>
                <w:color w:val="484B4E"/>
                <w:spacing w:val="-2"/>
                <w:sz w:val="22"/>
              </w:rPr>
              <w:t> </w:t>
            </w:r>
            <w:r>
              <w:rPr>
                <w:rFonts w:ascii="Arial"/>
                <w:color w:val="484B4E"/>
                <w:sz w:val="22"/>
              </w:rPr>
              <w:t>-</w:t>
            </w:r>
            <w:r>
              <w:rPr>
                <w:rFonts w:ascii="Arial"/>
                <w:color w:val="484B4E"/>
                <w:spacing w:val="-3"/>
                <w:sz w:val="22"/>
              </w:rPr>
              <w:t> </w:t>
            </w:r>
            <w:r>
              <w:rPr>
                <w:rFonts w:ascii="Arial"/>
                <w:color w:val="484B4E"/>
                <w:spacing w:val="-2"/>
                <w:sz w:val="22"/>
              </w:rPr>
              <w:t>Naarm</w:t>
            </w:r>
          </w:p>
        </w:tc>
        <w:tc>
          <w:tcPr>
            <w:tcW w:w="3154" w:type="dxa"/>
          </w:tcPr>
          <w:p>
            <w:pPr>
              <w:pStyle w:val="TableParagraph"/>
              <w:spacing w:line="233" w:lineRule="exact" w:before="97"/>
              <w:ind w:left="0" w:right="47"/>
              <w:jc w:val="right"/>
              <w:rPr>
                <w:rFonts w:ascii="Arial"/>
                <w:i/>
                <w:sz w:val="22"/>
              </w:rPr>
            </w:pPr>
            <w:r>
              <w:rPr>
                <w:rFonts w:ascii="Arial"/>
                <w:i/>
                <w:color w:val="484B4E"/>
                <w:sz w:val="22"/>
              </w:rPr>
              <w:t>01/2009</w:t>
            </w:r>
            <w:r>
              <w:rPr>
                <w:rFonts w:ascii="Arial"/>
                <w:i/>
                <w:color w:val="484B4E"/>
                <w:spacing w:val="-3"/>
                <w:sz w:val="22"/>
              </w:rPr>
              <w:t> </w:t>
            </w:r>
            <w:r>
              <w:rPr>
                <w:rFonts w:ascii="Arial"/>
                <w:i/>
                <w:color w:val="484B4E"/>
                <w:sz w:val="22"/>
              </w:rPr>
              <w:t>-</w:t>
            </w:r>
            <w:r>
              <w:rPr>
                <w:rFonts w:ascii="Arial"/>
                <w:i/>
                <w:color w:val="484B4E"/>
                <w:spacing w:val="-5"/>
                <w:sz w:val="22"/>
              </w:rPr>
              <w:t> </w:t>
            </w:r>
            <w:r>
              <w:rPr>
                <w:rFonts w:ascii="Arial"/>
                <w:i/>
                <w:color w:val="484B4E"/>
                <w:spacing w:val="-2"/>
                <w:sz w:val="22"/>
              </w:rPr>
              <w:t>01/2011</w:t>
            </w:r>
          </w:p>
        </w:tc>
      </w:tr>
    </w:tbl>
    <w:p>
      <w:pPr>
        <w:pStyle w:val="BodyText"/>
        <w:spacing w:before="186"/>
        <w:rPr>
          <w:sz w:val="20"/>
        </w:rPr>
      </w:pPr>
      <w:r>
        <w:rPr/>
        <mc:AlternateContent>
          <mc:Choice Requires="wps">
            <w:drawing>
              <wp:anchor distT="0" distB="0" distL="0" distR="0" allowOverlap="1" layoutInCell="1" locked="0" behindDoc="1" simplePos="0" relativeHeight="487599104">
                <wp:simplePos x="0" y="0"/>
                <wp:positionH relativeFrom="page">
                  <wp:posOffset>444817</wp:posOffset>
                </wp:positionH>
                <wp:positionV relativeFrom="paragraph">
                  <wp:posOffset>279501</wp:posOffset>
                </wp:positionV>
                <wp:extent cx="6886575" cy="1270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22.008007pt;width:542.22pt;height:1pt;mso-position-horizontal-relative:page;mso-position-vertical-relative:paragraph;z-index:-15717376;mso-wrap-distance-left:0;mso-wrap-distance-right:0" id="docshape40" filled="true" fillcolor="#c0c5cf" stroked="false">
                <v:fill type="solid"/>
                <w10:wrap type="topAndBottom"/>
              </v:rect>
            </w:pict>
          </mc:Fallback>
        </mc:AlternateContent>
      </w:r>
    </w:p>
    <w:p>
      <w:pPr>
        <w:pStyle w:val="BodyText"/>
        <w:spacing w:before="86"/>
      </w:pPr>
    </w:p>
    <w:p>
      <w:pPr>
        <w:pStyle w:val="Heading9"/>
      </w:pPr>
      <w:r>
        <w:rPr>
          <w:color w:val="34393D"/>
          <w:spacing w:val="-2"/>
        </w:rPr>
        <w:t>EDUCATION</w:t>
      </w:r>
    </w:p>
    <w:p>
      <w:pPr>
        <w:tabs>
          <w:tab w:pos="10724" w:val="left" w:leader="none"/>
        </w:tabs>
        <w:spacing w:before="97"/>
        <w:ind w:left="700" w:right="0" w:firstLine="0"/>
        <w:jc w:val="left"/>
        <w:rPr>
          <w:i/>
          <w:sz w:val="22"/>
        </w:rPr>
      </w:pPr>
      <w:r>
        <w:rPr>
          <w:b/>
          <w:color w:val="484B4E"/>
          <w:sz w:val="22"/>
        </w:rPr>
        <w:t>Diploma</w:t>
      </w:r>
      <w:r>
        <w:rPr>
          <w:b/>
          <w:color w:val="484B4E"/>
          <w:spacing w:val="-4"/>
          <w:sz w:val="22"/>
        </w:rPr>
        <w:t> </w:t>
      </w:r>
      <w:r>
        <w:rPr>
          <w:b/>
          <w:color w:val="484B4E"/>
          <w:sz w:val="22"/>
        </w:rPr>
        <w:t>of</w:t>
      </w:r>
      <w:r>
        <w:rPr>
          <w:color w:val="484B4E"/>
          <w:sz w:val="22"/>
        </w:rPr>
        <w:t>:</w:t>
      </w:r>
      <w:r>
        <w:rPr>
          <w:color w:val="484B4E"/>
          <w:spacing w:val="-6"/>
          <w:sz w:val="22"/>
        </w:rPr>
        <w:t> </w:t>
      </w:r>
      <w:r>
        <w:rPr>
          <w:color w:val="484B4E"/>
          <w:sz w:val="22"/>
        </w:rPr>
        <w:t>Community</w:t>
      </w:r>
      <w:r>
        <w:rPr>
          <w:color w:val="484B4E"/>
          <w:spacing w:val="-6"/>
          <w:sz w:val="22"/>
        </w:rPr>
        <w:t> </w:t>
      </w:r>
      <w:r>
        <w:rPr>
          <w:color w:val="484B4E"/>
          <w:spacing w:val="-2"/>
          <w:sz w:val="22"/>
        </w:rPr>
        <w:t>Services</w:t>
      </w:r>
      <w:r>
        <w:rPr>
          <w:color w:val="484B4E"/>
          <w:sz w:val="22"/>
        </w:rPr>
        <w:tab/>
      </w:r>
      <w:r>
        <w:rPr>
          <w:i/>
          <w:color w:val="484B4E"/>
          <w:spacing w:val="-2"/>
          <w:sz w:val="22"/>
        </w:rPr>
        <w:t>02/2024</w:t>
      </w:r>
    </w:p>
    <w:p>
      <w:pPr>
        <w:pStyle w:val="BodyText"/>
        <w:spacing w:before="2"/>
        <w:ind w:left="700"/>
      </w:pPr>
      <w:r>
        <w:rPr>
          <w:color w:val="484B4E"/>
        </w:rPr>
        <w:t>Melbourne</w:t>
      </w:r>
      <w:r>
        <w:rPr>
          <w:color w:val="484B4E"/>
          <w:spacing w:val="-11"/>
        </w:rPr>
        <w:t> </w:t>
      </w:r>
      <w:r>
        <w:rPr>
          <w:color w:val="484B4E"/>
        </w:rPr>
        <w:t>Polytechnic</w:t>
      </w:r>
      <w:r>
        <w:rPr>
          <w:color w:val="484B4E"/>
          <w:spacing w:val="-9"/>
        </w:rPr>
        <w:t> </w:t>
      </w:r>
      <w:r>
        <w:rPr>
          <w:color w:val="484B4E"/>
        </w:rPr>
        <w:t>-</w:t>
      </w:r>
      <w:r>
        <w:rPr>
          <w:color w:val="484B4E"/>
          <w:spacing w:val="-11"/>
        </w:rPr>
        <w:t> </w:t>
      </w:r>
      <w:r>
        <w:rPr>
          <w:color w:val="484B4E"/>
          <w:spacing w:val="-2"/>
        </w:rPr>
        <w:t>Naarm</w:t>
      </w:r>
    </w:p>
    <w:p>
      <w:pPr>
        <w:pStyle w:val="BodyText"/>
        <w:spacing w:before="50"/>
      </w:pPr>
    </w:p>
    <w:p>
      <w:pPr>
        <w:spacing w:line="242" w:lineRule="auto" w:before="0"/>
        <w:ind w:left="700" w:right="6459" w:firstLine="0"/>
        <w:jc w:val="left"/>
        <w:rPr>
          <w:sz w:val="22"/>
        </w:rPr>
      </w:pPr>
      <w:r>
        <w:rPr>
          <w:b/>
          <w:color w:val="484B4E"/>
          <w:sz w:val="22"/>
        </w:rPr>
        <w:t>Master</w:t>
      </w:r>
      <w:r>
        <w:rPr>
          <w:b/>
          <w:color w:val="484B4E"/>
          <w:spacing w:val="-8"/>
          <w:sz w:val="22"/>
        </w:rPr>
        <w:t> </w:t>
      </w:r>
      <w:r>
        <w:rPr>
          <w:b/>
          <w:color w:val="484B4E"/>
          <w:sz w:val="22"/>
        </w:rPr>
        <w:t>of</w:t>
      </w:r>
      <w:r>
        <w:rPr>
          <w:b/>
          <w:color w:val="484B4E"/>
          <w:spacing w:val="-6"/>
          <w:sz w:val="22"/>
        </w:rPr>
        <w:t> </w:t>
      </w:r>
      <w:r>
        <w:rPr>
          <w:b/>
          <w:color w:val="484B4E"/>
          <w:sz w:val="22"/>
        </w:rPr>
        <w:t>Finance</w:t>
      </w:r>
      <w:r>
        <w:rPr>
          <w:color w:val="484B4E"/>
          <w:sz w:val="22"/>
        </w:rPr>
        <w:t>:</w:t>
      </w:r>
      <w:r>
        <w:rPr>
          <w:color w:val="484B4E"/>
          <w:spacing w:val="-9"/>
          <w:sz w:val="22"/>
        </w:rPr>
        <w:t> </w:t>
      </w:r>
      <w:r>
        <w:rPr>
          <w:color w:val="484B4E"/>
          <w:sz w:val="22"/>
        </w:rPr>
        <w:t>Accounting</w:t>
      </w:r>
      <w:r>
        <w:rPr>
          <w:color w:val="484B4E"/>
          <w:spacing w:val="-8"/>
          <w:sz w:val="22"/>
        </w:rPr>
        <w:t> </w:t>
      </w:r>
      <w:r>
        <w:rPr>
          <w:color w:val="484B4E"/>
          <w:sz w:val="22"/>
        </w:rPr>
        <w:t>and</w:t>
      </w:r>
      <w:r>
        <w:rPr>
          <w:color w:val="484B4E"/>
          <w:spacing w:val="-4"/>
          <w:sz w:val="22"/>
        </w:rPr>
        <w:t> </w:t>
      </w:r>
      <w:r>
        <w:rPr>
          <w:color w:val="484B4E"/>
          <w:sz w:val="22"/>
        </w:rPr>
        <w:t>Finance Monash University - Naarm</w:t>
      </w:r>
    </w:p>
    <w:p>
      <w:pPr>
        <w:pStyle w:val="BodyText"/>
        <w:spacing w:before="81"/>
      </w:pPr>
    </w:p>
    <w:p>
      <w:pPr>
        <w:spacing w:line="251" w:lineRule="exact" w:before="0"/>
        <w:ind w:left="700" w:right="0" w:firstLine="0"/>
        <w:jc w:val="left"/>
        <w:rPr>
          <w:sz w:val="22"/>
        </w:rPr>
      </w:pPr>
      <w:r>
        <w:rPr>
          <w:b/>
          <w:color w:val="484B4E"/>
          <w:sz w:val="22"/>
        </w:rPr>
        <w:t>Bachelor</w:t>
      </w:r>
      <w:r>
        <w:rPr>
          <w:b/>
          <w:color w:val="484B4E"/>
          <w:spacing w:val="-5"/>
          <w:sz w:val="22"/>
        </w:rPr>
        <w:t> </w:t>
      </w:r>
      <w:r>
        <w:rPr>
          <w:b/>
          <w:color w:val="484B4E"/>
          <w:sz w:val="22"/>
        </w:rPr>
        <w:t>of</w:t>
      </w:r>
      <w:r>
        <w:rPr>
          <w:b/>
          <w:color w:val="484B4E"/>
          <w:spacing w:val="-1"/>
          <w:sz w:val="22"/>
        </w:rPr>
        <w:t> </w:t>
      </w:r>
      <w:r>
        <w:rPr>
          <w:b/>
          <w:color w:val="484B4E"/>
          <w:sz w:val="22"/>
        </w:rPr>
        <w:t>Business</w:t>
      </w:r>
      <w:r>
        <w:rPr>
          <w:color w:val="484B4E"/>
          <w:sz w:val="22"/>
        </w:rPr>
        <w:t>:</w:t>
      </w:r>
      <w:r>
        <w:rPr>
          <w:color w:val="484B4E"/>
          <w:spacing w:val="-5"/>
          <w:sz w:val="22"/>
        </w:rPr>
        <w:t> </w:t>
      </w:r>
      <w:r>
        <w:rPr>
          <w:color w:val="484B4E"/>
          <w:spacing w:val="-2"/>
          <w:sz w:val="22"/>
        </w:rPr>
        <w:t>Marketing</w:t>
      </w:r>
    </w:p>
    <w:p>
      <w:pPr>
        <w:pStyle w:val="BodyText"/>
        <w:spacing w:line="251" w:lineRule="exact"/>
        <w:ind w:left="700"/>
      </w:pPr>
      <w:r>
        <w:rPr>
          <w:color w:val="484B4E"/>
        </w:rPr>
        <w:t>Queensland</w:t>
      </w:r>
      <w:r>
        <w:rPr>
          <w:color w:val="484B4E"/>
          <w:spacing w:val="-3"/>
        </w:rPr>
        <w:t> </w:t>
      </w:r>
      <w:r>
        <w:rPr>
          <w:color w:val="484B4E"/>
        </w:rPr>
        <w:t>University</w:t>
      </w:r>
      <w:r>
        <w:rPr>
          <w:color w:val="484B4E"/>
          <w:spacing w:val="-5"/>
        </w:rPr>
        <w:t> </w:t>
      </w:r>
      <w:r>
        <w:rPr>
          <w:color w:val="484B4E"/>
        </w:rPr>
        <w:t>of</w:t>
      </w:r>
      <w:r>
        <w:rPr>
          <w:color w:val="484B4E"/>
          <w:spacing w:val="-7"/>
        </w:rPr>
        <w:t> </w:t>
      </w:r>
      <w:r>
        <w:rPr>
          <w:color w:val="484B4E"/>
        </w:rPr>
        <w:t>Technology –</w:t>
      </w:r>
      <w:r>
        <w:rPr>
          <w:color w:val="484B4E"/>
          <w:spacing w:val="-2"/>
        </w:rPr>
        <w:t> Meanjin</w:t>
      </w:r>
    </w:p>
    <w:p>
      <w:pPr>
        <w:pStyle w:val="BodyText"/>
        <w:rPr>
          <w:sz w:val="20"/>
        </w:rPr>
      </w:pPr>
    </w:p>
    <w:p>
      <w:pPr>
        <w:pStyle w:val="BodyText"/>
        <w:spacing w:before="10"/>
        <w:rPr>
          <w:sz w:val="20"/>
        </w:rPr>
      </w:pPr>
      <w:r>
        <w:rPr/>
        <mc:AlternateContent>
          <mc:Choice Requires="wps">
            <w:drawing>
              <wp:anchor distT="0" distB="0" distL="0" distR="0" allowOverlap="1" layoutInCell="1" locked="0" behindDoc="1" simplePos="0" relativeHeight="487599616">
                <wp:simplePos x="0" y="0"/>
                <wp:positionH relativeFrom="page">
                  <wp:posOffset>444817</wp:posOffset>
                </wp:positionH>
                <wp:positionV relativeFrom="paragraph">
                  <wp:posOffset>167738</wp:posOffset>
                </wp:positionV>
                <wp:extent cx="6886575" cy="1270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886575" cy="12700"/>
                        </a:xfrm>
                        <a:custGeom>
                          <a:avLst/>
                          <a:gdLst/>
                          <a:ahLst/>
                          <a:cxnLst/>
                          <a:rect l="l" t="t" r="r" b="b"/>
                          <a:pathLst>
                            <a:path w="6886575" h="12700">
                              <a:moveTo>
                                <a:pt x="6886194" y="0"/>
                              </a:moveTo>
                              <a:lnTo>
                                <a:pt x="0" y="0"/>
                              </a:lnTo>
                              <a:lnTo>
                                <a:pt x="0" y="12700"/>
                              </a:lnTo>
                              <a:lnTo>
                                <a:pt x="6886194" y="12700"/>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3.207764pt;width:542.22pt;height:1pt;mso-position-horizontal-relative:page;mso-position-vertical-relative:paragraph;z-index:-15716864;mso-wrap-distance-left:0;mso-wrap-distance-right:0" id="docshape41" filled="true" fillcolor="#c0c5cf" stroked="false">
                <v:fill type="solid"/>
                <w10:wrap type="topAndBottom"/>
              </v:rect>
            </w:pict>
          </mc:Fallback>
        </mc:AlternateContent>
      </w:r>
    </w:p>
    <w:p>
      <w:pPr>
        <w:pStyle w:val="BodyText"/>
        <w:spacing w:before="86"/>
      </w:pPr>
    </w:p>
    <w:p>
      <w:pPr>
        <w:pStyle w:val="Heading9"/>
      </w:pPr>
      <w:r>
        <w:rPr>
          <w:color w:val="34393D"/>
          <w:spacing w:val="-2"/>
        </w:rPr>
        <w:t>CERTIFICATIONS</w:t>
      </w:r>
    </w:p>
    <w:p>
      <w:pPr>
        <w:pStyle w:val="ListParagraph"/>
        <w:numPr>
          <w:ilvl w:val="1"/>
          <w:numId w:val="1"/>
        </w:numPr>
        <w:tabs>
          <w:tab w:pos="1420" w:val="left" w:leader="none"/>
        </w:tabs>
        <w:spacing w:line="240" w:lineRule="auto" w:before="103" w:after="0"/>
        <w:ind w:left="1420" w:right="0" w:hanging="460"/>
        <w:jc w:val="left"/>
        <w:rPr>
          <w:rFonts w:ascii="Symbol" w:hAnsi="Symbol"/>
          <w:color w:val="484B4E"/>
          <w:sz w:val="22"/>
        </w:rPr>
      </w:pPr>
      <w:r>
        <w:rPr>
          <w:b/>
          <w:color w:val="C00000"/>
          <w:sz w:val="22"/>
        </w:rPr>
        <w:t>AOD</w:t>
      </w:r>
      <w:r>
        <w:rPr>
          <w:b/>
          <w:color w:val="C00000"/>
          <w:spacing w:val="-5"/>
          <w:sz w:val="22"/>
        </w:rPr>
        <w:t> </w:t>
      </w:r>
      <w:r>
        <w:rPr>
          <w:b/>
          <w:color w:val="C00000"/>
          <w:sz w:val="22"/>
        </w:rPr>
        <w:t>Skills</w:t>
      </w:r>
      <w:r>
        <w:rPr>
          <w:color w:val="484B4E"/>
          <w:sz w:val="22"/>
        </w:rPr>
        <w:t>,</w:t>
      </w:r>
      <w:r>
        <w:rPr>
          <w:color w:val="484B4E"/>
          <w:spacing w:val="-6"/>
          <w:sz w:val="22"/>
        </w:rPr>
        <w:t> </w:t>
      </w:r>
      <w:r>
        <w:rPr>
          <w:color w:val="484B4E"/>
          <w:sz w:val="22"/>
        </w:rPr>
        <w:t>Odyssey</w:t>
      </w:r>
      <w:r>
        <w:rPr>
          <w:color w:val="484B4E"/>
          <w:spacing w:val="-4"/>
          <w:sz w:val="22"/>
        </w:rPr>
        <w:t> </w:t>
      </w:r>
      <w:r>
        <w:rPr>
          <w:color w:val="484B4E"/>
          <w:sz w:val="22"/>
        </w:rPr>
        <w:t>House</w:t>
      </w:r>
      <w:r>
        <w:rPr>
          <w:color w:val="484B4E"/>
          <w:spacing w:val="-1"/>
          <w:sz w:val="22"/>
        </w:rPr>
        <w:t> </w:t>
      </w:r>
      <w:r>
        <w:rPr>
          <w:color w:val="484B4E"/>
          <w:sz w:val="22"/>
        </w:rPr>
        <w:t>Institute,</w:t>
      </w:r>
      <w:r>
        <w:rPr>
          <w:color w:val="484B4E"/>
          <w:spacing w:val="-5"/>
          <w:sz w:val="22"/>
        </w:rPr>
        <w:t> </w:t>
      </w:r>
      <w:r>
        <w:rPr>
          <w:color w:val="484B4E"/>
          <w:sz w:val="22"/>
        </w:rPr>
        <w:t>(in</w:t>
      </w:r>
      <w:r>
        <w:rPr>
          <w:color w:val="484B4E"/>
          <w:spacing w:val="-7"/>
          <w:sz w:val="22"/>
        </w:rPr>
        <w:t> </w:t>
      </w:r>
      <w:r>
        <w:rPr>
          <w:color w:val="484B4E"/>
          <w:spacing w:val="-2"/>
          <w:sz w:val="22"/>
        </w:rPr>
        <w:t>progress)</w:t>
      </w:r>
    </w:p>
    <w:p>
      <w:pPr>
        <w:pStyle w:val="ListParagraph"/>
        <w:numPr>
          <w:ilvl w:val="1"/>
          <w:numId w:val="1"/>
        </w:numPr>
        <w:tabs>
          <w:tab w:pos="1420" w:val="left" w:leader="none"/>
        </w:tabs>
        <w:spacing w:line="240" w:lineRule="auto" w:before="60" w:after="0"/>
        <w:ind w:left="1420" w:right="0" w:hanging="460"/>
        <w:jc w:val="left"/>
        <w:rPr>
          <w:rFonts w:ascii="Symbol" w:hAnsi="Symbol"/>
          <w:color w:val="484B4E"/>
          <w:sz w:val="22"/>
        </w:rPr>
      </w:pPr>
      <w:r>
        <w:rPr>
          <w:b/>
          <w:color w:val="C00000"/>
          <w:sz w:val="22"/>
        </w:rPr>
        <w:t>Providing</w:t>
      </w:r>
      <w:r>
        <w:rPr>
          <w:b/>
          <w:color w:val="C00000"/>
          <w:spacing w:val="-3"/>
          <w:sz w:val="22"/>
        </w:rPr>
        <w:t> </w:t>
      </w:r>
      <w:r>
        <w:rPr>
          <w:b/>
          <w:color w:val="C00000"/>
          <w:sz w:val="22"/>
        </w:rPr>
        <w:t>First</w:t>
      </w:r>
      <w:r>
        <w:rPr>
          <w:b/>
          <w:color w:val="C00000"/>
          <w:spacing w:val="-2"/>
          <w:sz w:val="22"/>
        </w:rPr>
        <w:t> </w:t>
      </w:r>
      <w:r>
        <w:rPr>
          <w:b/>
          <w:color w:val="C00000"/>
          <w:sz w:val="22"/>
        </w:rPr>
        <w:t>Aid</w:t>
      </w:r>
      <w:r>
        <w:rPr>
          <w:b/>
          <w:color w:val="C00000"/>
          <w:spacing w:val="-3"/>
          <w:sz w:val="22"/>
        </w:rPr>
        <w:t> </w:t>
      </w:r>
      <w:r>
        <w:rPr>
          <w:b/>
          <w:color w:val="C00000"/>
          <w:sz w:val="22"/>
        </w:rPr>
        <w:t>(CPR)</w:t>
      </w:r>
      <w:r>
        <w:rPr>
          <w:color w:val="C00000"/>
          <w:sz w:val="22"/>
        </w:rPr>
        <w:t>,</w:t>
      </w:r>
      <w:r>
        <w:rPr>
          <w:color w:val="C00000"/>
          <w:spacing w:val="-4"/>
          <w:sz w:val="22"/>
        </w:rPr>
        <w:t> </w:t>
      </w:r>
      <w:r>
        <w:rPr>
          <w:color w:val="484B4E"/>
          <w:sz w:val="22"/>
        </w:rPr>
        <w:t>St</w:t>
      </w:r>
      <w:r>
        <w:rPr>
          <w:color w:val="484B4E"/>
          <w:spacing w:val="-5"/>
          <w:sz w:val="22"/>
        </w:rPr>
        <w:t> </w:t>
      </w:r>
      <w:r>
        <w:rPr>
          <w:color w:val="484B4E"/>
          <w:sz w:val="22"/>
        </w:rPr>
        <w:t>John's</w:t>
      </w:r>
      <w:r>
        <w:rPr>
          <w:color w:val="484B4E"/>
          <w:spacing w:val="-5"/>
          <w:sz w:val="22"/>
        </w:rPr>
        <w:t> </w:t>
      </w:r>
      <w:r>
        <w:rPr>
          <w:color w:val="484B4E"/>
          <w:sz w:val="22"/>
        </w:rPr>
        <w:t>Ambulance,</w:t>
      </w:r>
      <w:r>
        <w:rPr>
          <w:color w:val="484B4E"/>
          <w:spacing w:val="-5"/>
          <w:sz w:val="22"/>
        </w:rPr>
        <w:t> </w:t>
      </w:r>
      <w:r>
        <w:rPr>
          <w:color w:val="484B4E"/>
          <w:spacing w:val="-2"/>
          <w:sz w:val="22"/>
        </w:rPr>
        <w:t>12/2024</w:t>
      </w:r>
    </w:p>
    <w:p>
      <w:pPr>
        <w:pStyle w:val="ListParagraph"/>
        <w:numPr>
          <w:ilvl w:val="1"/>
          <w:numId w:val="1"/>
        </w:numPr>
        <w:tabs>
          <w:tab w:pos="1420" w:val="left" w:leader="none"/>
        </w:tabs>
        <w:spacing w:line="240" w:lineRule="auto" w:before="56" w:after="0"/>
        <w:ind w:left="1420" w:right="0" w:hanging="460"/>
        <w:jc w:val="left"/>
        <w:rPr>
          <w:rFonts w:ascii="Symbol" w:hAnsi="Symbol"/>
          <w:color w:val="484B4E"/>
          <w:sz w:val="22"/>
        </w:rPr>
      </w:pPr>
      <w:r>
        <w:rPr>
          <w:b/>
          <w:color w:val="C00000"/>
          <w:sz w:val="22"/>
        </w:rPr>
        <w:t>Mental</w:t>
      </w:r>
      <w:r>
        <w:rPr>
          <w:b/>
          <w:color w:val="C00000"/>
          <w:spacing w:val="-5"/>
          <w:sz w:val="22"/>
        </w:rPr>
        <w:t> </w:t>
      </w:r>
      <w:r>
        <w:rPr>
          <w:b/>
          <w:color w:val="C00000"/>
          <w:sz w:val="22"/>
        </w:rPr>
        <w:t>Health</w:t>
      </w:r>
      <w:r>
        <w:rPr>
          <w:b/>
          <w:color w:val="C00000"/>
          <w:spacing w:val="-2"/>
          <w:sz w:val="22"/>
        </w:rPr>
        <w:t> </w:t>
      </w:r>
      <w:r>
        <w:rPr>
          <w:b/>
          <w:color w:val="C00000"/>
          <w:sz w:val="22"/>
        </w:rPr>
        <w:t>First</w:t>
      </w:r>
      <w:r>
        <w:rPr>
          <w:b/>
          <w:color w:val="C00000"/>
          <w:spacing w:val="1"/>
          <w:sz w:val="22"/>
        </w:rPr>
        <w:t> </w:t>
      </w:r>
      <w:r>
        <w:rPr>
          <w:b/>
          <w:color w:val="C00000"/>
          <w:sz w:val="22"/>
        </w:rPr>
        <w:t>Aid</w:t>
      </w:r>
      <w:r>
        <w:rPr>
          <w:b/>
          <w:color w:val="484B4E"/>
          <w:sz w:val="22"/>
        </w:rPr>
        <w:t>,</w:t>
      </w:r>
      <w:r>
        <w:rPr>
          <w:b/>
          <w:color w:val="484B4E"/>
          <w:spacing w:val="-5"/>
          <w:sz w:val="22"/>
        </w:rPr>
        <w:t> </w:t>
      </w:r>
      <w:r>
        <w:rPr>
          <w:color w:val="484B4E"/>
          <w:spacing w:val="-2"/>
          <w:sz w:val="22"/>
        </w:rPr>
        <w:t>12/2022</w:t>
      </w:r>
    </w:p>
    <w:p>
      <w:pPr>
        <w:pStyle w:val="ListParagraph"/>
        <w:numPr>
          <w:ilvl w:val="1"/>
          <w:numId w:val="1"/>
        </w:numPr>
        <w:tabs>
          <w:tab w:pos="1420" w:val="left" w:leader="none"/>
        </w:tabs>
        <w:spacing w:line="240" w:lineRule="auto" w:before="60" w:after="0"/>
        <w:ind w:left="1420" w:right="0" w:hanging="460"/>
        <w:jc w:val="left"/>
        <w:rPr>
          <w:rFonts w:ascii="Symbol" w:hAnsi="Symbol"/>
          <w:color w:val="484B4E"/>
          <w:sz w:val="22"/>
        </w:rPr>
      </w:pPr>
      <w:r>
        <w:rPr>
          <w:b/>
          <w:color w:val="C00000"/>
          <w:sz w:val="22"/>
        </w:rPr>
        <w:t>SMART Recovery</w:t>
      </w:r>
      <w:r>
        <w:rPr>
          <w:b/>
          <w:color w:val="C00000"/>
          <w:spacing w:val="-8"/>
          <w:sz w:val="22"/>
        </w:rPr>
        <w:t> </w:t>
      </w:r>
      <w:r>
        <w:rPr>
          <w:b/>
          <w:color w:val="C00000"/>
          <w:sz w:val="22"/>
        </w:rPr>
        <w:t>Harm</w:t>
      </w:r>
      <w:r>
        <w:rPr>
          <w:b/>
          <w:color w:val="C00000"/>
          <w:spacing w:val="-7"/>
          <w:sz w:val="22"/>
        </w:rPr>
        <w:t> </w:t>
      </w:r>
      <w:r>
        <w:rPr>
          <w:b/>
          <w:color w:val="C00000"/>
          <w:sz w:val="22"/>
        </w:rPr>
        <w:t>Reduction</w:t>
      </w:r>
      <w:r>
        <w:rPr>
          <w:b/>
          <w:color w:val="C00000"/>
          <w:spacing w:val="-4"/>
          <w:sz w:val="22"/>
        </w:rPr>
        <w:t> </w:t>
      </w:r>
      <w:r>
        <w:rPr>
          <w:b/>
          <w:color w:val="C00000"/>
          <w:sz w:val="22"/>
        </w:rPr>
        <w:t>Peer</w:t>
      </w:r>
      <w:r>
        <w:rPr>
          <w:b/>
          <w:color w:val="C00000"/>
          <w:spacing w:val="-6"/>
          <w:sz w:val="22"/>
        </w:rPr>
        <w:t> </w:t>
      </w:r>
      <w:r>
        <w:rPr>
          <w:b/>
          <w:color w:val="C00000"/>
          <w:sz w:val="22"/>
        </w:rPr>
        <w:t>Facilitator</w:t>
      </w:r>
      <w:r>
        <w:rPr>
          <w:color w:val="484B4E"/>
          <w:sz w:val="22"/>
        </w:rPr>
        <w:t>,</w:t>
      </w:r>
      <w:r>
        <w:rPr>
          <w:color w:val="484B4E"/>
          <w:spacing w:val="-6"/>
          <w:sz w:val="22"/>
        </w:rPr>
        <w:t> </w:t>
      </w:r>
      <w:r>
        <w:rPr>
          <w:color w:val="484B4E"/>
          <w:spacing w:val="-2"/>
          <w:sz w:val="22"/>
        </w:rPr>
        <w:t>12/2019</w:t>
      </w:r>
    </w:p>
    <w:p>
      <w:pPr>
        <w:pStyle w:val="ListParagraph"/>
        <w:numPr>
          <w:ilvl w:val="1"/>
          <w:numId w:val="1"/>
        </w:numPr>
        <w:tabs>
          <w:tab w:pos="1420" w:val="left" w:leader="none"/>
        </w:tabs>
        <w:spacing w:line="240" w:lineRule="auto" w:before="56" w:after="0"/>
        <w:ind w:left="1420" w:right="0" w:hanging="460"/>
        <w:jc w:val="left"/>
        <w:rPr>
          <w:rFonts w:ascii="Symbol" w:hAnsi="Symbol"/>
          <w:color w:val="484B4E"/>
          <w:sz w:val="22"/>
        </w:rPr>
      </w:pPr>
      <w:r>
        <w:rPr>
          <w:b/>
          <w:color w:val="C00000"/>
          <w:sz w:val="22"/>
        </w:rPr>
        <w:t>Victorian</w:t>
      </w:r>
      <w:r>
        <w:rPr>
          <w:b/>
          <w:color w:val="C00000"/>
          <w:spacing w:val="-4"/>
          <w:sz w:val="22"/>
        </w:rPr>
        <w:t> </w:t>
      </w:r>
      <w:r>
        <w:rPr>
          <w:b/>
          <w:color w:val="C00000"/>
          <w:sz w:val="22"/>
        </w:rPr>
        <w:t>Drivers</w:t>
      </w:r>
      <w:r>
        <w:rPr>
          <w:b/>
          <w:color w:val="C00000"/>
          <w:spacing w:val="-1"/>
          <w:sz w:val="22"/>
        </w:rPr>
        <w:t> </w:t>
      </w:r>
      <w:r>
        <w:rPr>
          <w:b/>
          <w:color w:val="C00000"/>
          <w:spacing w:val="-2"/>
          <w:sz w:val="22"/>
        </w:rPr>
        <w:t>Licence</w:t>
      </w:r>
    </w:p>
    <w:p>
      <w:pPr>
        <w:pStyle w:val="ListParagraph"/>
        <w:numPr>
          <w:ilvl w:val="1"/>
          <w:numId w:val="1"/>
        </w:numPr>
        <w:tabs>
          <w:tab w:pos="1420" w:val="left" w:leader="none"/>
        </w:tabs>
        <w:spacing w:line="240" w:lineRule="auto" w:before="61" w:after="0"/>
        <w:ind w:left="1420" w:right="0" w:hanging="460"/>
        <w:jc w:val="left"/>
        <w:rPr>
          <w:rFonts w:ascii="Symbol" w:hAnsi="Symbol"/>
          <w:color w:val="484B4E"/>
          <w:sz w:val="22"/>
        </w:rPr>
      </w:pPr>
      <w:r>
        <w:rPr>
          <w:b/>
          <w:color w:val="C00000"/>
          <w:sz w:val="22"/>
        </w:rPr>
        <w:t>Working</w:t>
      </w:r>
      <w:r>
        <w:rPr>
          <w:b/>
          <w:color w:val="C00000"/>
          <w:spacing w:val="-2"/>
          <w:sz w:val="22"/>
        </w:rPr>
        <w:t> </w:t>
      </w:r>
      <w:r>
        <w:rPr>
          <w:b/>
          <w:color w:val="C00000"/>
          <w:sz w:val="22"/>
        </w:rPr>
        <w:t>With</w:t>
      </w:r>
      <w:r>
        <w:rPr>
          <w:b/>
          <w:color w:val="C00000"/>
          <w:spacing w:val="-2"/>
          <w:sz w:val="22"/>
        </w:rPr>
        <w:t> </w:t>
      </w:r>
      <w:r>
        <w:rPr>
          <w:b/>
          <w:color w:val="C00000"/>
          <w:sz w:val="22"/>
        </w:rPr>
        <w:t>Childrens’</w:t>
      </w:r>
      <w:r>
        <w:rPr>
          <w:b/>
          <w:color w:val="C00000"/>
          <w:spacing w:val="-2"/>
          <w:sz w:val="22"/>
        </w:rPr>
        <w:t> </w:t>
      </w:r>
      <w:r>
        <w:rPr>
          <w:b/>
          <w:color w:val="C00000"/>
          <w:spacing w:val="-4"/>
          <w:sz w:val="22"/>
        </w:rPr>
        <w:t>Check</w:t>
      </w:r>
    </w:p>
    <w:p>
      <w:pPr>
        <w:pStyle w:val="BodyText"/>
        <w:spacing w:before="112"/>
        <w:rPr>
          <w:b/>
          <w:sz w:val="20"/>
        </w:rPr>
      </w:pPr>
      <w:r>
        <w:rPr/>
        <mc:AlternateContent>
          <mc:Choice Requires="wps">
            <w:drawing>
              <wp:anchor distT="0" distB="0" distL="0" distR="0" allowOverlap="1" layoutInCell="1" locked="0" behindDoc="1" simplePos="0" relativeHeight="487600128">
                <wp:simplePos x="0" y="0"/>
                <wp:positionH relativeFrom="page">
                  <wp:posOffset>444817</wp:posOffset>
                </wp:positionH>
                <wp:positionV relativeFrom="paragraph">
                  <wp:posOffset>232991</wp:posOffset>
                </wp:positionV>
                <wp:extent cx="6886575" cy="1270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886575" cy="12700"/>
                        </a:xfrm>
                        <a:custGeom>
                          <a:avLst/>
                          <a:gdLst/>
                          <a:ahLst/>
                          <a:cxnLst/>
                          <a:rect l="l" t="t" r="r" b="b"/>
                          <a:pathLst>
                            <a:path w="6886575" h="12700">
                              <a:moveTo>
                                <a:pt x="6886194" y="0"/>
                              </a:moveTo>
                              <a:lnTo>
                                <a:pt x="0" y="0"/>
                              </a:lnTo>
                              <a:lnTo>
                                <a:pt x="0" y="12699"/>
                              </a:lnTo>
                              <a:lnTo>
                                <a:pt x="6886194" y="12699"/>
                              </a:lnTo>
                              <a:lnTo>
                                <a:pt x="6886194"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35.025002pt;margin-top:18.3458pt;width:542.22pt;height:1pt;mso-position-horizontal-relative:page;mso-position-vertical-relative:paragraph;z-index:-15716352;mso-wrap-distance-left:0;mso-wrap-distance-right:0" id="docshape42" filled="true" fillcolor="#c0c5cf" stroked="false">
                <v:fill type="solid"/>
                <w10:wrap type="topAndBottom"/>
              </v:rect>
            </w:pict>
          </mc:Fallback>
        </mc:AlternateContent>
      </w:r>
    </w:p>
    <w:p>
      <w:pPr>
        <w:pStyle w:val="BodyText"/>
        <w:spacing w:before="86"/>
        <w:rPr>
          <w:b/>
        </w:rPr>
      </w:pPr>
    </w:p>
    <w:p>
      <w:pPr>
        <w:pStyle w:val="Heading9"/>
      </w:pPr>
      <w:r>
        <w:rPr>
          <w:color w:val="34393D"/>
          <w:spacing w:val="-2"/>
        </w:rPr>
        <w:t>REFERENCES</w:t>
      </w:r>
    </w:p>
    <w:p>
      <w:pPr>
        <w:pStyle w:val="ListParagraph"/>
        <w:numPr>
          <w:ilvl w:val="1"/>
          <w:numId w:val="1"/>
        </w:numPr>
        <w:tabs>
          <w:tab w:pos="1420" w:val="left" w:leader="none"/>
        </w:tabs>
        <w:spacing w:line="240" w:lineRule="auto" w:before="103" w:after="0"/>
        <w:ind w:left="1420" w:right="0" w:hanging="460"/>
        <w:jc w:val="left"/>
        <w:rPr>
          <w:rFonts w:ascii="Symbol" w:hAnsi="Symbol"/>
          <w:color w:val="484B4E"/>
          <w:sz w:val="22"/>
        </w:rPr>
      </w:pPr>
      <w:r>
        <w:rPr>
          <w:b/>
          <w:color w:val="484B4E"/>
          <w:sz w:val="22"/>
        </w:rPr>
        <w:t>Malika</w:t>
      </w:r>
      <w:r>
        <w:rPr>
          <w:b/>
          <w:color w:val="484B4E"/>
          <w:spacing w:val="-8"/>
          <w:sz w:val="22"/>
        </w:rPr>
        <w:t> </w:t>
      </w:r>
      <w:r>
        <w:rPr>
          <w:b/>
          <w:color w:val="484B4E"/>
          <w:sz w:val="22"/>
        </w:rPr>
        <w:t>Murthy</w:t>
      </w:r>
      <w:r>
        <w:rPr>
          <w:color w:val="484B4E"/>
          <w:sz w:val="22"/>
        </w:rPr>
        <w:t>,</w:t>
      </w:r>
      <w:r>
        <w:rPr>
          <w:color w:val="484B4E"/>
          <w:spacing w:val="-7"/>
          <w:sz w:val="22"/>
        </w:rPr>
        <w:t> </w:t>
      </w:r>
      <w:r>
        <w:rPr>
          <w:color w:val="484B4E"/>
          <w:sz w:val="22"/>
        </w:rPr>
        <w:t>Multicultural</w:t>
      </w:r>
      <w:r>
        <w:rPr>
          <w:color w:val="484B4E"/>
          <w:spacing w:val="-4"/>
          <w:sz w:val="22"/>
        </w:rPr>
        <w:t> </w:t>
      </w:r>
      <w:r>
        <w:rPr>
          <w:color w:val="484B4E"/>
          <w:sz w:val="22"/>
        </w:rPr>
        <w:t>Practice</w:t>
      </w:r>
      <w:r>
        <w:rPr>
          <w:color w:val="484B4E"/>
          <w:spacing w:val="-3"/>
          <w:sz w:val="22"/>
        </w:rPr>
        <w:t> </w:t>
      </w:r>
      <w:r>
        <w:rPr>
          <w:color w:val="484B4E"/>
          <w:sz w:val="22"/>
        </w:rPr>
        <w:t>Team</w:t>
      </w:r>
      <w:r>
        <w:rPr>
          <w:color w:val="484B4E"/>
          <w:spacing w:val="1"/>
          <w:sz w:val="22"/>
        </w:rPr>
        <w:t> </w:t>
      </w:r>
      <w:r>
        <w:rPr>
          <w:color w:val="484B4E"/>
          <w:sz w:val="22"/>
        </w:rPr>
        <w:t>–</w:t>
      </w:r>
      <w:r>
        <w:rPr>
          <w:color w:val="484B4E"/>
          <w:spacing w:val="-3"/>
          <w:sz w:val="22"/>
        </w:rPr>
        <w:t> </w:t>
      </w:r>
      <w:r>
        <w:rPr>
          <w:color w:val="484B4E"/>
          <w:sz w:val="22"/>
        </w:rPr>
        <w:t>headspace</w:t>
      </w:r>
      <w:r>
        <w:rPr>
          <w:color w:val="484B4E"/>
          <w:spacing w:val="-3"/>
          <w:sz w:val="22"/>
        </w:rPr>
        <w:t> </w:t>
      </w:r>
      <w:r>
        <w:rPr>
          <w:color w:val="484B4E"/>
          <w:sz w:val="22"/>
        </w:rPr>
        <w:t>National,</w:t>
      </w:r>
      <w:r>
        <w:rPr>
          <w:color w:val="484B4E"/>
          <w:spacing w:val="-3"/>
          <w:sz w:val="22"/>
        </w:rPr>
        <w:t> </w:t>
      </w:r>
      <w:hyperlink r:id="rId16">
        <w:r>
          <w:rPr>
            <w:color w:val="0000FF"/>
            <w:spacing w:val="-2"/>
            <w:sz w:val="22"/>
            <w:u w:val="single" w:color="0000FF"/>
          </w:rPr>
          <w:t>Mmurthy@headspace.org.au</w:t>
        </w:r>
      </w:hyperlink>
    </w:p>
    <w:p>
      <w:pPr>
        <w:pStyle w:val="ListParagraph"/>
        <w:numPr>
          <w:ilvl w:val="1"/>
          <w:numId w:val="1"/>
        </w:numPr>
        <w:tabs>
          <w:tab w:pos="1420" w:val="left" w:leader="none"/>
        </w:tabs>
        <w:spacing w:line="240" w:lineRule="auto" w:before="60" w:after="0"/>
        <w:ind w:left="1420" w:right="0" w:hanging="460"/>
        <w:jc w:val="left"/>
        <w:rPr>
          <w:rFonts w:ascii="Symbol" w:hAnsi="Symbol"/>
          <w:color w:val="484B4E"/>
          <w:sz w:val="22"/>
        </w:rPr>
      </w:pPr>
      <w:r>
        <w:rPr>
          <w:b/>
          <w:color w:val="484B4E"/>
          <w:sz w:val="22"/>
        </w:rPr>
        <w:t>Emma</w:t>
      </w:r>
      <w:r>
        <w:rPr>
          <w:b/>
          <w:color w:val="484B4E"/>
          <w:spacing w:val="-5"/>
          <w:sz w:val="22"/>
        </w:rPr>
        <w:t> </w:t>
      </w:r>
      <w:r>
        <w:rPr>
          <w:b/>
          <w:color w:val="484B4E"/>
          <w:sz w:val="22"/>
        </w:rPr>
        <w:t>Harvey</w:t>
      </w:r>
      <w:r>
        <w:rPr>
          <w:color w:val="484B4E"/>
          <w:sz w:val="22"/>
        </w:rPr>
        <w:t>,</w:t>
      </w:r>
      <w:r>
        <w:rPr>
          <w:color w:val="484B4E"/>
          <w:spacing w:val="-8"/>
          <w:sz w:val="22"/>
        </w:rPr>
        <w:t> </w:t>
      </w:r>
      <w:r>
        <w:rPr>
          <w:color w:val="484B4E"/>
          <w:sz w:val="22"/>
        </w:rPr>
        <w:t>Manager</w:t>
      </w:r>
      <w:r>
        <w:rPr>
          <w:color w:val="484B4E"/>
          <w:spacing w:val="-3"/>
          <w:sz w:val="22"/>
        </w:rPr>
        <w:t> </w:t>
      </w:r>
      <w:r>
        <w:rPr>
          <w:color w:val="484B4E"/>
          <w:sz w:val="22"/>
        </w:rPr>
        <w:t>–</w:t>
      </w:r>
      <w:r>
        <w:rPr>
          <w:color w:val="484B4E"/>
          <w:spacing w:val="-4"/>
          <w:sz w:val="22"/>
        </w:rPr>
        <w:t> </w:t>
      </w:r>
      <w:r>
        <w:rPr>
          <w:color w:val="484B4E"/>
          <w:sz w:val="22"/>
        </w:rPr>
        <w:t>Community</w:t>
      </w:r>
      <w:r>
        <w:rPr>
          <w:color w:val="484B4E"/>
          <w:spacing w:val="-7"/>
          <w:sz w:val="22"/>
        </w:rPr>
        <w:t> </w:t>
      </w:r>
      <w:r>
        <w:rPr>
          <w:color w:val="484B4E"/>
          <w:sz w:val="22"/>
        </w:rPr>
        <w:t>Support,</w:t>
      </w:r>
      <w:r>
        <w:rPr>
          <w:color w:val="484B4E"/>
          <w:spacing w:val="-5"/>
          <w:sz w:val="22"/>
        </w:rPr>
        <w:t> </w:t>
      </w:r>
      <w:r>
        <w:rPr>
          <w:color w:val="484B4E"/>
          <w:sz w:val="22"/>
        </w:rPr>
        <w:t>DVCS,</w:t>
      </w:r>
      <w:r>
        <w:rPr>
          <w:color w:val="484B4E"/>
          <w:spacing w:val="-8"/>
          <w:sz w:val="22"/>
        </w:rPr>
        <w:t> </w:t>
      </w:r>
      <w:r>
        <w:rPr>
          <w:color w:val="484B4E"/>
          <w:sz w:val="22"/>
        </w:rPr>
        <w:t>0411396669,</w:t>
      </w:r>
      <w:r>
        <w:rPr>
          <w:color w:val="484B4E"/>
          <w:spacing w:val="-6"/>
          <w:sz w:val="22"/>
        </w:rPr>
        <w:t> </w:t>
      </w:r>
      <w:hyperlink r:id="rId19">
        <w:r>
          <w:rPr>
            <w:color w:val="0000FF"/>
            <w:spacing w:val="-2"/>
            <w:sz w:val="22"/>
            <w:u w:val="single" w:color="0000FF"/>
          </w:rPr>
          <w:t>Emma.harvey@dvsupport.org.au</w:t>
        </w:r>
      </w:hyperlink>
    </w:p>
    <w:p>
      <w:pPr>
        <w:pStyle w:val="ListParagraph"/>
        <w:numPr>
          <w:ilvl w:val="1"/>
          <w:numId w:val="1"/>
        </w:numPr>
        <w:tabs>
          <w:tab w:pos="1420" w:val="left" w:leader="none"/>
        </w:tabs>
        <w:spacing w:line="240" w:lineRule="auto" w:before="56" w:after="0"/>
        <w:ind w:left="1420" w:right="0" w:hanging="460"/>
        <w:jc w:val="left"/>
        <w:rPr>
          <w:rFonts w:ascii="Symbol" w:hAnsi="Symbol"/>
          <w:color w:val="484B4E"/>
          <w:sz w:val="22"/>
        </w:rPr>
      </w:pPr>
      <w:r>
        <w:rPr>
          <w:b/>
          <w:color w:val="484B4E"/>
          <w:sz w:val="22"/>
        </w:rPr>
        <w:t>Lynne</w:t>
      </w:r>
      <w:r>
        <w:rPr>
          <w:b/>
          <w:color w:val="484B4E"/>
          <w:spacing w:val="-5"/>
          <w:sz w:val="22"/>
        </w:rPr>
        <w:t> </w:t>
      </w:r>
      <w:r>
        <w:rPr>
          <w:b/>
          <w:color w:val="484B4E"/>
          <w:sz w:val="22"/>
        </w:rPr>
        <w:t>Murray</w:t>
      </w:r>
      <w:r>
        <w:rPr>
          <w:color w:val="484B4E"/>
          <w:sz w:val="22"/>
        </w:rPr>
        <w:t>,</w:t>
      </w:r>
      <w:r>
        <w:rPr>
          <w:color w:val="484B4E"/>
          <w:spacing w:val="-6"/>
          <w:sz w:val="22"/>
        </w:rPr>
        <w:t> </w:t>
      </w:r>
      <w:r>
        <w:rPr>
          <w:color w:val="484B4E"/>
          <w:sz w:val="22"/>
        </w:rPr>
        <w:t>Manager</w:t>
      </w:r>
      <w:r>
        <w:rPr>
          <w:color w:val="484B4E"/>
          <w:spacing w:val="-6"/>
          <w:sz w:val="22"/>
        </w:rPr>
        <w:t> </w:t>
      </w:r>
      <w:r>
        <w:rPr>
          <w:color w:val="484B4E"/>
          <w:sz w:val="22"/>
        </w:rPr>
        <w:t>–</w:t>
      </w:r>
      <w:r>
        <w:rPr>
          <w:color w:val="484B4E"/>
          <w:spacing w:val="-3"/>
          <w:sz w:val="22"/>
        </w:rPr>
        <w:t> </w:t>
      </w:r>
      <w:r>
        <w:rPr>
          <w:color w:val="484B4E"/>
          <w:sz w:val="22"/>
        </w:rPr>
        <w:t>Community</w:t>
      </w:r>
      <w:r>
        <w:rPr>
          <w:color w:val="484B4E"/>
          <w:spacing w:val="-5"/>
          <w:sz w:val="22"/>
        </w:rPr>
        <w:t> </w:t>
      </w:r>
      <w:r>
        <w:rPr>
          <w:color w:val="484B4E"/>
          <w:sz w:val="22"/>
        </w:rPr>
        <w:t>Support,</w:t>
      </w:r>
      <w:r>
        <w:rPr>
          <w:color w:val="484B4E"/>
          <w:spacing w:val="-3"/>
          <w:sz w:val="22"/>
        </w:rPr>
        <w:t> </w:t>
      </w:r>
      <w:r>
        <w:rPr>
          <w:color w:val="484B4E"/>
          <w:sz w:val="22"/>
        </w:rPr>
        <w:t>DVCS,</w:t>
      </w:r>
      <w:r>
        <w:rPr>
          <w:color w:val="484B4E"/>
          <w:spacing w:val="-7"/>
          <w:sz w:val="22"/>
        </w:rPr>
        <w:t> </w:t>
      </w:r>
      <w:r>
        <w:rPr>
          <w:color w:val="484B4E"/>
          <w:sz w:val="22"/>
        </w:rPr>
        <w:t>039435</w:t>
      </w:r>
      <w:r>
        <w:rPr>
          <w:color w:val="484B4E"/>
          <w:spacing w:val="-2"/>
          <w:sz w:val="22"/>
        </w:rPr>
        <w:t> </w:t>
      </w:r>
      <w:r>
        <w:rPr>
          <w:color w:val="484B4E"/>
          <w:sz w:val="22"/>
        </w:rPr>
        <w:t>8282,</w:t>
      </w:r>
      <w:r>
        <w:rPr>
          <w:color w:val="484B4E"/>
          <w:spacing w:val="-3"/>
          <w:sz w:val="22"/>
        </w:rPr>
        <w:t> </w:t>
      </w:r>
      <w:hyperlink r:id="rId15">
        <w:r>
          <w:rPr>
            <w:color w:val="0000FF"/>
            <w:spacing w:val="-2"/>
            <w:sz w:val="22"/>
            <w:u w:val="single" w:color="0000FF"/>
          </w:rPr>
          <w:t>lynne.murray@dvsupport.org.au</w:t>
        </w:r>
      </w:hyperlink>
    </w:p>
    <w:p>
      <w:pPr>
        <w:pStyle w:val="ListParagraph"/>
        <w:numPr>
          <w:ilvl w:val="1"/>
          <w:numId w:val="1"/>
        </w:numPr>
        <w:tabs>
          <w:tab w:pos="1420" w:val="left" w:leader="none"/>
        </w:tabs>
        <w:spacing w:line="240" w:lineRule="auto" w:before="60" w:after="0"/>
        <w:ind w:left="1420" w:right="908" w:hanging="460"/>
        <w:jc w:val="left"/>
        <w:rPr>
          <w:rFonts w:ascii="Symbol" w:hAnsi="Symbol"/>
          <w:color w:val="484B4E"/>
          <w:sz w:val="22"/>
        </w:rPr>
      </w:pPr>
      <w:r>
        <w:rPr>
          <w:b/>
          <w:color w:val="484B4E"/>
          <w:sz w:val="22"/>
        </w:rPr>
        <w:t>Madeleine</w:t>
      </w:r>
      <w:r>
        <w:rPr>
          <w:b/>
          <w:color w:val="484B4E"/>
          <w:spacing w:val="-2"/>
          <w:sz w:val="22"/>
        </w:rPr>
        <w:t> </w:t>
      </w:r>
      <w:r>
        <w:rPr>
          <w:b/>
          <w:color w:val="484B4E"/>
          <w:sz w:val="22"/>
        </w:rPr>
        <w:t>Herron,</w:t>
      </w:r>
      <w:r>
        <w:rPr>
          <w:b/>
          <w:color w:val="484B4E"/>
          <w:spacing w:val="-3"/>
          <w:sz w:val="22"/>
        </w:rPr>
        <w:t> </w:t>
      </w:r>
      <w:r>
        <w:rPr>
          <w:color w:val="484B4E"/>
          <w:sz w:val="22"/>
        </w:rPr>
        <w:t>Senior</w:t>
      </w:r>
      <w:r>
        <w:rPr>
          <w:color w:val="484B4E"/>
          <w:spacing w:val="-3"/>
          <w:sz w:val="22"/>
        </w:rPr>
        <w:t> </w:t>
      </w:r>
      <w:r>
        <w:rPr>
          <w:color w:val="484B4E"/>
          <w:sz w:val="22"/>
        </w:rPr>
        <w:t>Customer</w:t>
      </w:r>
      <w:r>
        <w:rPr>
          <w:color w:val="484B4E"/>
          <w:spacing w:val="-3"/>
          <w:sz w:val="22"/>
        </w:rPr>
        <w:t> </w:t>
      </w:r>
      <w:r>
        <w:rPr>
          <w:color w:val="484B4E"/>
          <w:sz w:val="22"/>
        </w:rPr>
        <w:t>Solutions</w:t>
      </w:r>
      <w:r>
        <w:rPr>
          <w:color w:val="484B4E"/>
          <w:spacing w:val="-5"/>
          <w:sz w:val="22"/>
        </w:rPr>
        <w:t> </w:t>
      </w:r>
      <w:r>
        <w:rPr>
          <w:color w:val="484B4E"/>
          <w:sz w:val="22"/>
        </w:rPr>
        <w:t>Manager,</w:t>
      </w:r>
      <w:r>
        <w:rPr>
          <w:color w:val="484B4E"/>
          <w:spacing w:val="-6"/>
          <w:sz w:val="22"/>
        </w:rPr>
        <w:t> </w:t>
      </w:r>
      <w:r>
        <w:rPr>
          <w:color w:val="484B4E"/>
          <w:sz w:val="22"/>
        </w:rPr>
        <w:t>Amazon</w:t>
      </w:r>
      <w:r>
        <w:rPr>
          <w:color w:val="484B4E"/>
          <w:spacing w:val="-2"/>
          <w:sz w:val="22"/>
        </w:rPr>
        <w:t> </w:t>
      </w:r>
      <w:r>
        <w:rPr>
          <w:color w:val="484B4E"/>
          <w:sz w:val="22"/>
        </w:rPr>
        <w:t>Global</w:t>
      </w:r>
      <w:r>
        <w:rPr>
          <w:color w:val="484B4E"/>
          <w:spacing w:val="-4"/>
          <w:sz w:val="22"/>
        </w:rPr>
        <w:t> </w:t>
      </w:r>
      <w:r>
        <w:rPr>
          <w:color w:val="484B4E"/>
          <w:sz w:val="22"/>
        </w:rPr>
        <w:t>Public</w:t>
      </w:r>
      <w:r>
        <w:rPr>
          <w:color w:val="484B4E"/>
          <w:spacing w:val="-5"/>
          <w:sz w:val="22"/>
        </w:rPr>
        <w:t> </w:t>
      </w:r>
      <w:r>
        <w:rPr>
          <w:color w:val="484B4E"/>
          <w:sz w:val="22"/>
        </w:rPr>
        <w:t>Sector,</w:t>
      </w:r>
      <w:r>
        <w:rPr>
          <w:color w:val="484B4E"/>
          <w:spacing w:val="-6"/>
          <w:sz w:val="22"/>
        </w:rPr>
        <w:t> </w:t>
      </w:r>
      <w:r>
        <w:rPr>
          <w:color w:val="484B4E"/>
          <w:sz w:val="22"/>
        </w:rPr>
        <w:t>0401284818, </w:t>
      </w:r>
      <w:hyperlink r:id="rId14">
        <w:r>
          <w:rPr>
            <w:color w:val="0000FF"/>
            <w:spacing w:val="-2"/>
            <w:sz w:val="22"/>
            <w:u w:val="single" w:color="0000FF"/>
          </w:rPr>
          <w:t>Madeleine.herron007@gmail.com</w:t>
        </w:r>
      </w:hyperlink>
    </w:p>
    <w:p>
      <w:pPr>
        <w:spacing w:after="0" w:line="240" w:lineRule="auto"/>
        <w:jc w:val="left"/>
        <w:rPr>
          <w:rFonts w:ascii="Symbol" w:hAnsi="Symbol"/>
          <w:sz w:val="22"/>
        </w:rPr>
        <w:sectPr>
          <w:headerReference w:type="even" r:id="rId18"/>
          <w:pgSz w:w="12240" w:h="15840"/>
          <w:pgMar w:header="0" w:footer="0" w:top="820" w:bottom="2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p>
    <w:p>
      <w:pPr>
        <w:spacing w:before="0"/>
        <w:ind w:left="880" w:right="0" w:firstLine="0"/>
        <w:jc w:val="left"/>
        <w:rPr>
          <w:b/>
          <w:sz w:val="20"/>
        </w:rPr>
      </w:pPr>
      <w:r>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ragraph">
                  <wp:posOffset>-1582930</wp:posOffset>
                </wp:positionV>
                <wp:extent cx="7772400" cy="138493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772400" cy="1384935"/>
                          <a:chExt cx="7772400" cy="1384935"/>
                        </a:xfrm>
                      </wpg:grpSpPr>
                      <wps:wsp>
                        <wps:cNvPr id="44" name="Graphic 44"/>
                        <wps:cNvSpPr/>
                        <wps:spPr>
                          <a:xfrm>
                            <a:off x="0" y="0"/>
                            <a:ext cx="7772400" cy="1384935"/>
                          </a:xfrm>
                          <a:custGeom>
                            <a:avLst/>
                            <a:gdLst/>
                            <a:ahLst/>
                            <a:cxnLst/>
                            <a:rect l="l" t="t" r="r" b="b"/>
                            <a:pathLst>
                              <a:path w="7772400" h="1384935">
                                <a:moveTo>
                                  <a:pt x="7772400" y="0"/>
                                </a:moveTo>
                                <a:lnTo>
                                  <a:pt x="1410335" y="0"/>
                                </a:lnTo>
                                <a:lnTo>
                                  <a:pt x="1410335" y="127"/>
                                </a:lnTo>
                                <a:lnTo>
                                  <a:pt x="0" y="127"/>
                                </a:lnTo>
                                <a:lnTo>
                                  <a:pt x="0" y="1384681"/>
                                </a:lnTo>
                                <a:lnTo>
                                  <a:pt x="1410335" y="1384681"/>
                                </a:lnTo>
                                <a:lnTo>
                                  <a:pt x="7772400" y="1384681"/>
                                </a:lnTo>
                                <a:lnTo>
                                  <a:pt x="7772400" y="406400"/>
                                </a:lnTo>
                                <a:lnTo>
                                  <a:pt x="7772400" y="127"/>
                                </a:lnTo>
                                <a:lnTo>
                                  <a:pt x="7772400" y="0"/>
                                </a:lnTo>
                                <a:close/>
                              </a:path>
                            </a:pathLst>
                          </a:custGeom>
                          <a:solidFill>
                            <a:srgbClr val="252525"/>
                          </a:solidFill>
                        </wps:spPr>
                        <wps:bodyPr wrap="square" lIns="0" tIns="0" rIns="0" bIns="0" rtlCol="0">
                          <a:prstTxWarp prst="textNoShape">
                            <a:avLst/>
                          </a:prstTxWarp>
                          <a:noAutofit/>
                        </wps:bodyPr>
                      </wps:wsp>
                      <wps:wsp>
                        <wps:cNvPr id="45" name="Textbox 45"/>
                        <wps:cNvSpPr txBox="1"/>
                        <wps:spPr>
                          <a:xfrm>
                            <a:off x="0" y="0"/>
                            <a:ext cx="7772400" cy="1384935"/>
                          </a:xfrm>
                          <a:prstGeom prst="rect">
                            <a:avLst/>
                          </a:prstGeom>
                        </wps:spPr>
                        <wps:txbx>
                          <w:txbxContent>
                            <w:p>
                              <w:pPr>
                                <w:spacing w:line="776" w:lineRule="exact" w:before="512"/>
                                <w:ind w:left="2661" w:right="0" w:firstLine="0"/>
                                <w:jc w:val="left"/>
                                <w:rPr>
                                  <w:b/>
                                  <w:sz w:val="68"/>
                                </w:rPr>
                              </w:pPr>
                              <w:r>
                                <w:rPr>
                                  <w:b/>
                                  <w:color w:val="FFFFFF"/>
                                  <w:sz w:val="68"/>
                                </w:rPr>
                                <w:t>NISHANT</w:t>
                              </w:r>
                              <w:r>
                                <w:rPr>
                                  <w:b/>
                                  <w:color w:val="FFFFFF"/>
                                  <w:spacing w:val="64"/>
                                  <w:sz w:val="68"/>
                                </w:rPr>
                                <w:t> </w:t>
                              </w:r>
                              <w:r>
                                <w:rPr>
                                  <w:b/>
                                  <w:color w:val="FFFFFF"/>
                                  <w:spacing w:val="-2"/>
                                  <w:sz w:val="68"/>
                                </w:rPr>
                                <w:t>DOUGALL</w:t>
                              </w:r>
                            </w:p>
                            <w:p>
                              <w:pPr>
                                <w:spacing w:line="224" w:lineRule="exact" w:before="0"/>
                                <w:ind w:left="2661" w:right="0" w:firstLine="0"/>
                                <w:jc w:val="left"/>
                                <w:rPr>
                                  <w:sz w:val="20"/>
                                </w:rPr>
                              </w:pPr>
                              <w:r>
                                <w:rPr>
                                  <w:color w:val="FFFFFF"/>
                                  <w:sz w:val="20"/>
                                </w:rPr>
                                <w:t>Northcote,</w:t>
                              </w:r>
                              <w:r>
                                <w:rPr>
                                  <w:color w:val="FFFFFF"/>
                                  <w:spacing w:val="-11"/>
                                  <w:sz w:val="20"/>
                                </w:rPr>
                                <w:t> </w:t>
                              </w:r>
                              <w:r>
                                <w:rPr>
                                  <w:color w:val="FFFFFF"/>
                                  <w:sz w:val="20"/>
                                </w:rPr>
                                <w:t>Australia</w:t>
                              </w:r>
                              <w:r>
                                <w:rPr>
                                  <w:color w:val="FFFFFF"/>
                                  <w:spacing w:val="-6"/>
                                  <w:sz w:val="20"/>
                                </w:rPr>
                                <w:t> </w:t>
                              </w:r>
                              <w:r>
                                <w:rPr>
                                  <w:color w:val="FFFFFF"/>
                                  <w:spacing w:val="-4"/>
                                  <w:sz w:val="20"/>
                                </w:rPr>
                                <w:t>3070</w:t>
                              </w:r>
                            </w:p>
                            <w:p>
                              <w:pPr>
                                <w:spacing w:before="0"/>
                                <w:ind w:left="2661" w:right="0" w:firstLine="0"/>
                                <w:jc w:val="left"/>
                                <w:rPr>
                                  <w:sz w:val="20"/>
                                </w:rPr>
                              </w:pPr>
                              <w:hyperlink r:id="rId5">
                                <w:r>
                                  <w:rPr>
                                    <w:color w:val="FFFFFF"/>
                                    <w:sz w:val="20"/>
                                  </w:rPr>
                                  <w:t>nishantdougall@gmail.com</w:t>
                                </w:r>
                              </w:hyperlink>
                              <w:r>
                                <w:rPr>
                                  <w:color w:val="FFFFFF"/>
                                  <w:spacing w:val="-11"/>
                                  <w:sz w:val="20"/>
                                </w:rPr>
                                <w:t> </w:t>
                              </w:r>
                              <w:r>
                                <w:rPr>
                                  <w:color w:val="FFFFFF"/>
                                  <w:sz w:val="20"/>
                                </w:rPr>
                                <w:t>/</w:t>
                              </w:r>
                              <w:r>
                                <w:rPr>
                                  <w:color w:val="FFFFFF"/>
                                  <w:spacing w:val="-13"/>
                                  <w:sz w:val="20"/>
                                </w:rPr>
                                <w:t> </w:t>
                              </w:r>
                              <w:r>
                                <w:rPr>
                                  <w:color w:val="FFFFFF"/>
                                  <w:spacing w:val="-2"/>
                                  <w:sz w:val="20"/>
                                </w:rPr>
                                <w:t>0412202666</w:t>
                              </w:r>
                            </w:p>
                          </w:txbxContent>
                        </wps:txbx>
                        <wps:bodyPr wrap="square" lIns="0" tIns="0" rIns="0" bIns="0" rtlCol="0">
                          <a:noAutofit/>
                        </wps:bodyPr>
                      </wps:wsp>
                    </wpg:wgp>
                  </a:graphicData>
                </a:graphic>
              </wp:anchor>
            </w:drawing>
          </mc:Choice>
          <mc:Fallback>
            <w:pict>
              <v:group style="position:absolute;margin-left:0pt;margin-top:-124.640236pt;width:612pt;height:109.05pt;mso-position-horizontal-relative:page;mso-position-vertical-relative:paragraph;z-index:15742464" id="docshapegroup43" coordorigin="0,-2493" coordsize="12240,2181">
                <v:shape style="position:absolute;left:0;top:-2493;width:12240;height:2181" id="docshape44" coordorigin="0,-2493" coordsize="12240,2181" path="m12240,-2493l2221,-2493,2221,-2493,0,-2493,0,-312,2221,-312,12240,-312,12240,-1853,12240,-2493,12240,-2493xe" filled="true" fillcolor="#252525" stroked="false">
                  <v:path arrowok="t"/>
                  <v:fill type="solid"/>
                </v:shape>
                <v:shape style="position:absolute;left:0;top:-2493;width:12240;height:2181" type="#_x0000_t202" id="docshape45" filled="false" stroked="false">
                  <v:textbox inset="0,0,0,0">
                    <w:txbxContent>
                      <w:p>
                        <w:pPr>
                          <w:spacing w:line="776" w:lineRule="exact" w:before="512"/>
                          <w:ind w:left="2661" w:right="0" w:firstLine="0"/>
                          <w:jc w:val="left"/>
                          <w:rPr>
                            <w:b/>
                            <w:sz w:val="68"/>
                          </w:rPr>
                        </w:pPr>
                        <w:r>
                          <w:rPr>
                            <w:b/>
                            <w:color w:val="FFFFFF"/>
                            <w:sz w:val="68"/>
                          </w:rPr>
                          <w:t>NISHANT</w:t>
                        </w:r>
                        <w:r>
                          <w:rPr>
                            <w:b/>
                            <w:color w:val="FFFFFF"/>
                            <w:spacing w:val="64"/>
                            <w:sz w:val="68"/>
                          </w:rPr>
                          <w:t> </w:t>
                        </w:r>
                        <w:r>
                          <w:rPr>
                            <w:b/>
                            <w:color w:val="FFFFFF"/>
                            <w:spacing w:val="-2"/>
                            <w:sz w:val="68"/>
                          </w:rPr>
                          <w:t>DOUGALL</w:t>
                        </w:r>
                      </w:p>
                      <w:p>
                        <w:pPr>
                          <w:spacing w:line="224" w:lineRule="exact" w:before="0"/>
                          <w:ind w:left="2661" w:right="0" w:firstLine="0"/>
                          <w:jc w:val="left"/>
                          <w:rPr>
                            <w:sz w:val="20"/>
                          </w:rPr>
                        </w:pPr>
                        <w:r>
                          <w:rPr>
                            <w:color w:val="FFFFFF"/>
                            <w:sz w:val="20"/>
                          </w:rPr>
                          <w:t>Northcote,</w:t>
                        </w:r>
                        <w:r>
                          <w:rPr>
                            <w:color w:val="FFFFFF"/>
                            <w:spacing w:val="-11"/>
                            <w:sz w:val="20"/>
                          </w:rPr>
                          <w:t> </w:t>
                        </w:r>
                        <w:r>
                          <w:rPr>
                            <w:color w:val="FFFFFF"/>
                            <w:sz w:val="20"/>
                          </w:rPr>
                          <w:t>Australia</w:t>
                        </w:r>
                        <w:r>
                          <w:rPr>
                            <w:color w:val="FFFFFF"/>
                            <w:spacing w:val="-6"/>
                            <w:sz w:val="20"/>
                          </w:rPr>
                          <w:t> </w:t>
                        </w:r>
                        <w:r>
                          <w:rPr>
                            <w:color w:val="FFFFFF"/>
                            <w:spacing w:val="-4"/>
                            <w:sz w:val="20"/>
                          </w:rPr>
                          <w:t>3070</w:t>
                        </w:r>
                      </w:p>
                      <w:p>
                        <w:pPr>
                          <w:spacing w:before="0"/>
                          <w:ind w:left="2661" w:right="0" w:firstLine="0"/>
                          <w:jc w:val="left"/>
                          <w:rPr>
                            <w:sz w:val="20"/>
                          </w:rPr>
                        </w:pPr>
                        <w:hyperlink r:id="rId5">
                          <w:r>
                            <w:rPr>
                              <w:color w:val="FFFFFF"/>
                              <w:sz w:val="20"/>
                            </w:rPr>
                            <w:t>nishantdougall@gmail.com</w:t>
                          </w:r>
                        </w:hyperlink>
                        <w:r>
                          <w:rPr>
                            <w:color w:val="FFFFFF"/>
                            <w:spacing w:val="-11"/>
                            <w:sz w:val="20"/>
                          </w:rPr>
                          <w:t> </w:t>
                        </w:r>
                        <w:r>
                          <w:rPr>
                            <w:color w:val="FFFFFF"/>
                            <w:sz w:val="20"/>
                          </w:rPr>
                          <w:t>/</w:t>
                        </w:r>
                        <w:r>
                          <w:rPr>
                            <w:color w:val="FFFFFF"/>
                            <w:spacing w:val="-13"/>
                            <w:sz w:val="20"/>
                          </w:rPr>
                          <w:t> </w:t>
                        </w:r>
                        <w:r>
                          <w:rPr>
                            <w:color w:val="FFFFFF"/>
                            <w:spacing w:val="-2"/>
                            <w:sz w:val="20"/>
                          </w:rPr>
                          <w:t>0412202666</w:t>
                        </w:r>
                      </w:p>
                    </w:txbxContent>
                  </v:textbox>
                  <w10:wrap type="none"/>
                </v:shape>
                <w10:wrap type="none"/>
              </v:group>
            </w:pict>
          </mc:Fallback>
        </mc:AlternateContent>
      </w:r>
      <w:r>
        <w:rPr>
          <w:b/>
          <w:color w:val="C00000"/>
          <w:spacing w:val="-2"/>
          <w:sz w:val="20"/>
        </w:rPr>
        <w:t>SUMMARY</w:t>
      </w:r>
    </w:p>
    <w:p>
      <w:pPr>
        <w:spacing w:before="100"/>
        <w:ind w:left="880" w:right="1204" w:firstLine="0"/>
        <w:jc w:val="left"/>
        <w:rPr>
          <w:sz w:val="20"/>
        </w:rPr>
      </w:pPr>
      <w:r>
        <w:rPr>
          <w:color w:val="484B4E"/>
          <w:sz w:val="20"/>
        </w:rPr>
        <w:t>Queer,</w:t>
      </w:r>
      <w:r>
        <w:rPr>
          <w:color w:val="484B4E"/>
          <w:spacing w:val="-1"/>
          <w:sz w:val="20"/>
        </w:rPr>
        <w:t> </w:t>
      </w:r>
      <w:r>
        <w:rPr>
          <w:color w:val="484B4E"/>
          <w:sz w:val="20"/>
        </w:rPr>
        <w:t>neurodivergent,</w:t>
      </w:r>
      <w:r>
        <w:rPr>
          <w:color w:val="484B4E"/>
          <w:spacing w:val="-1"/>
          <w:sz w:val="20"/>
        </w:rPr>
        <w:t> </w:t>
      </w:r>
      <w:r>
        <w:rPr>
          <w:color w:val="484B4E"/>
          <w:sz w:val="20"/>
        </w:rPr>
        <w:t>gender-diverse</w:t>
      </w:r>
      <w:r>
        <w:rPr>
          <w:color w:val="484B4E"/>
          <w:spacing w:val="-6"/>
          <w:sz w:val="20"/>
        </w:rPr>
        <w:t> </w:t>
      </w:r>
      <w:r>
        <w:rPr>
          <w:color w:val="484B4E"/>
          <w:sz w:val="20"/>
        </w:rPr>
        <w:t>POC</w:t>
      </w:r>
      <w:r>
        <w:rPr>
          <w:color w:val="484B4E"/>
          <w:spacing w:val="-4"/>
          <w:sz w:val="20"/>
        </w:rPr>
        <w:t> </w:t>
      </w:r>
      <w:r>
        <w:rPr>
          <w:color w:val="484B4E"/>
          <w:sz w:val="20"/>
        </w:rPr>
        <w:t>with</w:t>
      </w:r>
      <w:r>
        <w:rPr>
          <w:color w:val="484B4E"/>
          <w:spacing w:val="-6"/>
          <w:sz w:val="20"/>
        </w:rPr>
        <w:t> </w:t>
      </w:r>
      <w:r>
        <w:rPr>
          <w:color w:val="484B4E"/>
          <w:sz w:val="20"/>
        </w:rPr>
        <w:t>lived</w:t>
      </w:r>
      <w:r>
        <w:rPr>
          <w:color w:val="484B4E"/>
          <w:spacing w:val="-6"/>
          <w:sz w:val="20"/>
        </w:rPr>
        <w:t> </w:t>
      </w:r>
      <w:r>
        <w:rPr>
          <w:color w:val="484B4E"/>
          <w:sz w:val="20"/>
        </w:rPr>
        <w:t>experience</w:t>
      </w:r>
      <w:r>
        <w:rPr>
          <w:color w:val="484B4E"/>
          <w:spacing w:val="-1"/>
          <w:sz w:val="20"/>
        </w:rPr>
        <w:t> </w:t>
      </w:r>
      <w:r>
        <w:rPr>
          <w:color w:val="484B4E"/>
          <w:sz w:val="20"/>
        </w:rPr>
        <w:t>(PLHIV/LGBTQIA+)</w:t>
      </w:r>
      <w:r>
        <w:rPr>
          <w:color w:val="484B4E"/>
          <w:spacing w:val="-6"/>
          <w:sz w:val="20"/>
        </w:rPr>
        <w:t> </w:t>
      </w:r>
      <w:r>
        <w:rPr>
          <w:color w:val="484B4E"/>
          <w:sz w:val="20"/>
        </w:rPr>
        <w:t>and</w:t>
      </w:r>
      <w:r>
        <w:rPr>
          <w:color w:val="484B4E"/>
          <w:spacing w:val="-6"/>
          <w:sz w:val="20"/>
        </w:rPr>
        <w:t> </w:t>
      </w:r>
      <w:r>
        <w:rPr>
          <w:color w:val="484B4E"/>
          <w:sz w:val="20"/>
        </w:rPr>
        <w:t>4+</w:t>
      </w:r>
      <w:r>
        <w:rPr>
          <w:color w:val="484B4E"/>
          <w:spacing w:val="-6"/>
          <w:sz w:val="20"/>
        </w:rPr>
        <w:t> </w:t>
      </w:r>
      <w:r>
        <w:rPr>
          <w:color w:val="484B4E"/>
          <w:sz w:val="20"/>
        </w:rPr>
        <w:t>years</w:t>
      </w:r>
      <w:r>
        <w:rPr>
          <w:color w:val="484B4E"/>
          <w:spacing w:val="-5"/>
          <w:sz w:val="20"/>
        </w:rPr>
        <w:t> </w:t>
      </w:r>
      <w:r>
        <w:rPr>
          <w:color w:val="484B4E"/>
          <w:sz w:val="20"/>
        </w:rPr>
        <w:t>in</w:t>
      </w:r>
      <w:r>
        <w:rPr>
          <w:color w:val="484B4E"/>
          <w:spacing w:val="-1"/>
          <w:sz w:val="20"/>
        </w:rPr>
        <w:t> </w:t>
      </w:r>
      <w:r>
        <w:rPr>
          <w:color w:val="484B4E"/>
          <w:sz w:val="20"/>
        </w:rPr>
        <w:t>community services. Proven ability to support clients with complex needs, including 400+ needs assessments. Strong organisational and interpersonal skills honed over 9+ years in the banking sector. Seeking to contribute to organisations like Thorne</w:t>
      </w:r>
      <w:r>
        <w:rPr>
          <w:color w:val="484B4E"/>
          <w:spacing w:val="-1"/>
          <w:sz w:val="20"/>
        </w:rPr>
        <w:t> </w:t>
      </w:r>
      <w:r>
        <w:rPr>
          <w:color w:val="484B4E"/>
          <w:sz w:val="20"/>
        </w:rPr>
        <w:t>Harbour</w:t>
      </w:r>
      <w:r>
        <w:rPr>
          <w:color w:val="484B4E"/>
          <w:spacing w:val="-1"/>
          <w:sz w:val="20"/>
        </w:rPr>
        <w:t> </w:t>
      </w:r>
      <w:r>
        <w:rPr>
          <w:color w:val="484B4E"/>
          <w:sz w:val="20"/>
        </w:rPr>
        <w:t>Health, working to</w:t>
      </w:r>
      <w:r>
        <w:rPr>
          <w:color w:val="484B4E"/>
          <w:spacing w:val="-1"/>
          <w:sz w:val="20"/>
        </w:rPr>
        <w:t> </w:t>
      </w:r>
      <w:r>
        <w:rPr>
          <w:color w:val="484B4E"/>
          <w:sz w:val="20"/>
        </w:rPr>
        <w:t>dismantle</w:t>
      </w:r>
      <w:r>
        <w:rPr>
          <w:color w:val="484B4E"/>
          <w:spacing w:val="-1"/>
          <w:sz w:val="20"/>
        </w:rPr>
        <w:t> </w:t>
      </w:r>
      <w:r>
        <w:rPr>
          <w:color w:val="484B4E"/>
          <w:sz w:val="20"/>
        </w:rPr>
        <w:t>systemic injustices and make a</w:t>
      </w:r>
      <w:r>
        <w:rPr>
          <w:color w:val="484B4E"/>
          <w:spacing w:val="-1"/>
          <w:sz w:val="20"/>
        </w:rPr>
        <w:t> </w:t>
      </w:r>
      <w:r>
        <w:rPr>
          <w:color w:val="484B4E"/>
          <w:sz w:val="20"/>
        </w:rPr>
        <w:t>tangible impact to improve the health and wellbeing of marginalised and vulnerable cohorts.</w:t>
      </w:r>
    </w:p>
    <w:p>
      <w:pPr>
        <w:pStyle w:val="BodyText"/>
        <w:spacing w:before="144"/>
        <w:rPr>
          <w:sz w:val="20"/>
        </w:rPr>
      </w:pPr>
      <w:r>
        <w:rPr/>
        <mc:AlternateContent>
          <mc:Choice Requires="wps">
            <w:drawing>
              <wp:anchor distT="0" distB="0" distL="0" distR="0" allowOverlap="1" layoutInCell="1" locked="0" behindDoc="1" simplePos="0" relativeHeight="487600640">
                <wp:simplePos x="0" y="0"/>
                <wp:positionH relativeFrom="page">
                  <wp:posOffset>559117</wp:posOffset>
                </wp:positionH>
                <wp:positionV relativeFrom="paragraph">
                  <wp:posOffset>253309</wp:posOffset>
                </wp:positionV>
                <wp:extent cx="6657340" cy="1270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657340" cy="12700"/>
                        </a:xfrm>
                        <a:custGeom>
                          <a:avLst/>
                          <a:gdLst/>
                          <a:ahLst/>
                          <a:cxnLst/>
                          <a:rect l="l" t="t" r="r" b="b"/>
                          <a:pathLst>
                            <a:path w="6657340" h="12700">
                              <a:moveTo>
                                <a:pt x="6657340" y="0"/>
                              </a:moveTo>
                              <a:lnTo>
                                <a:pt x="0" y="0"/>
                              </a:lnTo>
                              <a:lnTo>
                                <a:pt x="0" y="12700"/>
                              </a:lnTo>
                              <a:lnTo>
                                <a:pt x="6657340" y="12700"/>
                              </a:lnTo>
                              <a:lnTo>
                                <a:pt x="6657340"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44.025002pt;margin-top:19.945625pt;width:524.2pt;height:1pt;mso-position-horizontal-relative:page;mso-position-vertical-relative:paragraph;z-index:-15715840;mso-wrap-distance-left:0;mso-wrap-distance-right:0" id="docshape46" filled="true" fillcolor="#c0c5cf" stroked="false">
                <v:fill type="solid"/>
                <w10:wrap type="topAndBottom"/>
              </v:rect>
            </w:pict>
          </mc:Fallback>
        </mc:AlternateContent>
      </w:r>
    </w:p>
    <w:p>
      <w:pPr>
        <w:pStyle w:val="BodyText"/>
        <w:spacing w:before="208" w:after="1"/>
        <w:rPr>
          <w:sz w:val="20"/>
        </w:rPr>
      </w:pPr>
    </w:p>
    <w:tbl>
      <w:tblPr>
        <w:tblW w:w="0" w:type="auto"/>
        <w:jc w:val="left"/>
        <w:tblInd w:w="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3"/>
        <w:gridCol w:w="5218"/>
      </w:tblGrid>
      <w:tr>
        <w:trPr>
          <w:trHeight w:val="271" w:hRule="atLeast"/>
        </w:trPr>
        <w:tc>
          <w:tcPr>
            <w:tcW w:w="5373" w:type="dxa"/>
          </w:tcPr>
          <w:p>
            <w:pPr>
              <w:pStyle w:val="TableParagraph"/>
              <w:spacing w:line="223" w:lineRule="exact"/>
              <w:ind w:left="50"/>
              <w:rPr>
                <w:rFonts w:ascii="Arial"/>
                <w:b/>
                <w:sz w:val="20"/>
              </w:rPr>
            </w:pPr>
            <w:r>
              <w:rPr>
                <w:rFonts w:ascii="Arial"/>
                <w:b/>
                <w:color w:val="C00000"/>
                <w:spacing w:val="-2"/>
                <w:sz w:val="20"/>
              </w:rPr>
              <w:t>SKILLS</w:t>
            </w:r>
          </w:p>
        </w:tc>
        <w:tc>
          <w:tcPr>
            <w:tcW w:w="5218" w:type="dxa"/>
          </w:tcPr>
          <w:p>
            <w:pPr>
              <w:pStyle w:val="TableParagraph"/>
              <w:ind w:left="0"/>
              <w:rPr>
                <w:rFonts w:ascii="Times New Roman"/>
                <w:sz w:val="20"/>
              </w:rPr>
            </w:pPr>
          </w:p>
        </w:tc>
      </w:tr>
      <w:tr>
        <w:trPr>
          <w:trHeight w:val="2207" w:hRule="atLeast"/>
        </w:trPr>
        <w:tc>
          <w:tcPr>
            <w:tcW w:w="5373" w:type="dxa"/>
          </w:tcPr>
          <w:p>
            <w:pPr>
              <w:pStyle w:val="TableParagraph"/>
              <w:numPr>
                <w:ilvl w:val="0"/>
                <w:numId w:val="14"/>
              </w:numPr>
              <w:tabs>
                <w:tab w:pos="770" w:val="left" w:leader="none"/>
              </w:tabs>
              <w:spacing w:line="240" w:lineRule="auto" w:before="48" w:after="0"/>
              <w:ind w:left="770" w:right="332" w:hanging="450"/>
              <w:jc w:val="left"/>
              <w:rPr>
                <w:rFonts w:ascii="Arial" w:hAnsi="Arial"/>
                <w:sz w:val="20"/>
              </w:rPr>
            </w:pPr>
            <w:r>
              <w:rPr>
                <w:rFonts w:ascii="Arial" w:hAnsi="Arial"/>
                <w:b/>
                <w:color w:val="484B4E"/>
                <w:sz w:val="20"/>
              </w:rPr>
              <w:t>Client care and psychosocial support: </w:t>
            </w:r>
            <w:r>
              <w:rPr>
                <w:rFonts w:ascii="Arial" w:hAnsi="Arial"/>
                <w:color w:val="484B4E"/>
                <w:sz w:val="20"/>
              </w:rPr>
              <w:t>client- cantered, strengths-based advocacy, harm reduction, intersectionality, applying community development</w:t>
            </w:r>
            <w:r>
              <w:rPr>
                <w:rFonts w:ascii="Arial" w:hAnsi="Arial"/>
                <w:color w:val="484B4E"/>
                <w:spacing w:val="-10"/>
                <w:sz w:val="20"/>
              </w:rPr>
              <w:t> </w:t>
            </w:r>
            <w:r>
              <w:rPr>
                <w:rFonts w:ascii="Arial" w:hAnsi="Arial"/>
                <w:color w:val="484B4E"/>
                <w:sz w:val="20"/>
              </w:rPr>
              <w:t>principles</w:t>
            </w:r>
            <w:r>
              <w:rPr>
                <w:rFonts w:ascii="Arial" w:hAnsi="Arial"/>
                <w:color w:val="484B4E"/>
                <w:spacing w:val="-8"/>
                <w:sz w:val="20"/>
              </w:rPr>
              <w:t> </w:t>
            </w:r>
            <w:r>
              <w:rPr>
                <w:rFonts w:ascii="Arial" w:hAnsi="Arial"/>
                <w:color w:val="484B4E"/>
                <w:sz w:val="20"/>
              </w:rPr>
              <w:t>to</w:t>
            </w:r>
            <w:r>
              <w:rPr>
                <w:rFonts w:ascii="Arial" w:hAnsi="Arial"/>
                <w:color w:val="484B4E"/>
                <w:spacing w:val="-10"/>
                <w:sz w:val="20"/>
              </w:rPr>
              <w:t> </w:t>
            </w:r>
            <w:r>
              <w:rPr>
                <w:rFonts w:ascii="Arial" w:hAnsi="Arial"/>
                <w:color w:val="484B4E"/>
                <w:sz w:val="20"/>
              </w:rPr>
              <w:t>service</w:t>
            </w:r>
            <w:r>
              <w:rPr>
                <w:rFonts w:ascii="Arial" w:hAnsi="Arial"/>
                <w:color w:val="484B4E"/>
                <w:spacing w:val="-6"/>
                <w:sz w:val="20"/>
              </w:rPr>
              <w:t> </w:t>
            </w:r>
            <w:r>
              <w:rPr>
                <w:rFonts w:ascii="Arial" w:hAnsi="Arial"/>
                <w:color w:val="484B4E"/>
                <w:sz w:val="20"/>
              </w:rPr>
              <w:t>delivery,</w:t>
            </w:r>
            <w:r>
              <w:rPr>
                <w:rFonts w:ascii="Arial" w:hAnsi="Arial"/>
                <w:color w:val="484B4E"/>
                <w:spacing w:val="-5"/>
                <w:sz w:val="20"/>
              </w:rPr>
              <w:t> </w:t>
            </w:r>
            <w:r>
              <w:rPr>
                <w:rFonts w:ascii="Arial" w:hAnsi="Arial"/>
                <w:color w:val="484B4E"/>
                <w:sz w:val="20"/>
              </w:rPr>
              <w:t>harm reduction, and trauma-informed care</w:t>
            </w:r>
          </w:p>
          <w:p>
            <w:pPr>
              <w:pStyle w:val="TableParagraph"/>
              <w:numPr>
                <w:ilvl w:val="0"/>
                <w:numId w:val="14"/>
              </w:numPr>
              <w:tabs>
                <w:tab w:pos="770" w:val="left" w:leader="none"/>
              </w:tabs>
              <w:spacing w:line="240" w:lineRule="auto" w:before="61" w:after="0"/>
              <w:ind w:left="770" w:right="206" w:hanging="450"/>
              <w:jc w:val="left"/>
              <w:rPr>
                <w:rFonts w:ascii="Arial" w:hAnsi="Arial"/>
                <w:sz w:val="20"/>
              </w:rPr>
            </w:pPr>
            <w:r>
              <w:rPr>
                <w:rFonts w:ascii="Arial" w:hAnsi="Arial"/>
                <w:b/>
                <w:color w:val="484B4E"/>
                <w:sz w:val="20"/>
              </w:rPr>
              <w:t>Interpersonal communication skills: </w:t>
            </w:r>
            <w:r>
              <w:rPr>
                <w:rFonts w:ascii="Arial" w:hAnsi="Arial"/>
                <w:color w:val="484B4E"/>
                <w:sz w:val="20"/>
              </w:rPr>
              <w:t>active listening, rapport building, empathy, conflict resolution,</w:t>
            </w:r>
            <w:r>
              <w:rPr>
                <w:rFonts w:ascii="Arial" w:hAnsi="Arial"/>
                <w:color w:val="484B4E"/>
                <w:spacing w:val="-8"/>
                <w:sz w:val="20"/>
              </w:rPr>
              <w:t> </w:t>
            </w:r>
            <w:r>
              <w:rPr>
                <w:rFonts w:ascii="Arial" w:hAnsi="Arial"/>
                <w:color w:val="484B4E"/>
                <w:sz w:val="20"/>
              </w:rPr>
              <w:t>written</w:t>
            </w:r>
            <w:r>
              <w:rPr>
                <w:rFonts w:ascii="Arial" w:hAnsi="Arial"/>
                <w:color w:val="484B4E"/>
                <w:spacing w:val="-3"/>
                <w:sz w:val="20"/>
              </w:rPr>
              <w:t> </w:t>
            </w:r>
            <w:r>
              <w:rPr>
                <w:rFonts w:ascii="Arial" w:hAnsi="Arial"/>
                <w:color w:val="484B4E"/>
                <w:sz w:val="20"/>
              </w:rPr>
              <w:t>and</w:t>
            </w:r>
            <w:r>
              <w:rPr>
                <w:rFonts w:ascii="Arial" w:hAnsi="Arial"/>
                <w:color w:val="484B4E"/>
                <w:spacing w:val="-7"/>
                <w:sz w:val="20"/>
              </w:rPr>
              <w:t> </w:t>
            </w:r>
            <w:r>
              <w:rPr>
                <w:rFonts w:ascii="Arial" w:hAnsi="Arial"/>
                <w:color w:val="484B4E"/>
                <w:sz w:val="20"/>
              </w:rPr>
              <w:t>verbal</w:t>
            </w:r>
            <w:r>
              <w:rPr>
                <w:rFonts w:ascii="Arial" w:hAnsi="Arial"/>
                <w:color w:val="484B4E"/>
                <w:spacing w:val="-5"/>
                <w:sz w:val="20"/>
              </w:rPr>
              <w:t> </w:t>
            </w:r>
            <w:r>
              <w:rPr>
                <w:rFonts w:ascii="Arial" w:hAnsi="Arial"/>
                <w:color w:val="484B4E"/>
                <w:sz w:val="20"/>
              </w:rPr>
              <w:t>communication,</w:t>
            </w:r>
            <w:r>
              <w:rPr>
                <w:rFonts w:ascii="Arial" w:hAnsi="Arial"/>
                <w:color w:val="484B4E"/>
                <w:spacing w:val="-7"/>
                <w:sz w:val="20"/>
              </w:rPr>
              <w:t> </w:t>
            </w:r>
            <w:r>
              <w:rPr>
                <w:rFonts w:ascii="Arial" w:hAnsi="Arial"/>
                <w:color w:val="484B4E"/>
                <w:spacing w:val="-5"/>
                <w:sz w:val="20"/>
              </w:rPr>
              <w:t>and</w:t>
            </w:r>
          </w:p>
          <w:p>
            <w:pPr>
              <w:pStyle w:val="TableParagraph"/>
              <w:spacing w:line="209" w:lineRule="exact"/>
              <w:ind w:left="770"/>
              <w:rPr>
                <w:rFonts w:ascii="Arial"/>
                <w:sz w:val="20"/>
              </w:rPr>
            </w:pPr>
            <w:r>
              <w:rPr>
                <w:rFonts w:ascii="Arial"/>
                <w:color w:val="484B4E"/>
                <w:spacing w:val="-2"/>
                <w:sz w:val="20"/>
              </w:rPr>
              <w:t>collaboration</w:t>
            </w:r>
          </w:p>
        </w:tc>
        <w:tc>
          <w:tcPr>
            <w:tcW w:w="5218" w:type="dxa"/>
          </w:tcPr>
          <w:p>
            <w:pPr>
              <w:pStyle w:val="TableParagraph"/>
              <w:numPr>
                <w:ilvl w:val="0"/>
                <w:numId w:val="15"/>
              </w:numPr>
              <w:tabs>
                <w:tab w:pos="659" w:val="left" w:leader="none"/>
              </w:tabs>
              <w:spacing w:line="240" w:lineRule="auto" w:before="48" w:after="0"/>
              <w:ind w:left="659" w:right="47" w:hanging="451"/>
              <w:jc w:val="left"/>
              <w:rPr>
                <w:rFonts w:ascii="Arial" w:hAnsi="Arial"/>
                <w:sz w:val="20"/>
              </w:rPr>
            </w:pPr>
            <w:r>
              <w:rPr>
                <w:rFonts w:ascii="Arial" w:hAnsi="Arial"/>
                <w:b/>
                <w:color w:val="484B4E"/>
                <w:sz w:val="20"/>
              </w:rPr>
              <w:t>Organisational skills: </w:t>
            </w:r>
            <w:r>
              <w:rPr>
                <w:rFonts w:ascii="Arial" w:hAnsi="Arial"/>
                <w:color w:val="484B4E"/>
                <w:sz w:val="20"/>
              </w:rPr>
              <w:t>problem-solving, conflict resolution,</w:t>
            </w:r>
            <w:r>
              <w:rPr>
                <w:rFonts w:ascii="Arial" w:hAnsi="Arial"/>
                <w:color w:val="484B4E"/>
                <w:spacing w:val="-10"/>
                <w:sz w:val="20"/>
              </w:rPr>
              <w:t> </w:t>
            </w:r>
            <w:r>
              <w:rPr>
                <w:rFonts w:ascii="Arial" w:hAnsi="Arial"/>
                <w:color w:val="484B4E"/>
                <w:sz w:val="20"/>
              </w:rPr>
              <w:t>time</w:t>
            </w:r>
            <w:r>
              <w:rPr>
                <w:rFonts w:ascii="Arial" w:hAnsi="Arial"/>
                <w:color w:val="484B4E"/>
                <w:spacing w:val="-5"/>
                <w:sz w:val="20"/>
              </w:rPr>
              <w:t> </w:t>
            </w:r>
            <w:r>
              <w:rPr>
                <w:rFonts w:ascii="Arial" w:hAnsi="Arial"/>
                <w:color w:val="484B4E"/>
                <w:sz w:val="20"/>
              </w:rPr>
              <w:t>management,</w:t>
            </w:r>
            <w:r>
              <w:rPr>
                <w:rFonts w:ascii="Arial" w:hAnsi="Arial"/>
                <w:color w:val="484B4E"/>
                <w:spacing w:val="-10"/>
                <w:sz w:val="20"/>
              </w:rPr>
              <w:t> </w:t>
            </w:r>
            <w:r>
              <w:rPr>
                <w:rFonts w:ascii="Arial" w:hAnsi="Arial"/>
                <w:color w:val="484B4E"/>
                <w:sz w:val="20"/>
              </w:rPr>
              <w:t>priority</w:t>
            </w:r>
            <w:r>
              <w:rPr>
                <w:rFonts w:ascii="Arial" w:hAnsi="Arial"/>
                <w:color w:val="484B4E"/>
                <w:spacing w:val="-9"/>
                <w:sz w:val="20"/>
              </w:rPr>
              <w:t> </w:t>
            </w:r>
            <w:r>
              <w:rPr>
                <w:rFonts w:ascii="Arial" w:hAnsi="Arial"/>
                <w:color w:val="484B4E"/>
                <w:sz w:val="20"/>
              </w:rPr>
              <w:t>setting,</w:t>
            </w:r>
            <w:r>
              <w:rPr>
                <w:rFonts w:ascii="Arial" w:hAnsi="Arial"/>
                <w:color w:val="484B4E"/>
                <w:spacing w:val="-10"/>
                <w:sz w:val="20"/>
              </w:rPr>
              <w:t> </w:t>
            </w:r>
            <w:r>
              <w:rPr>
                <w:rFonts w:ascii="Arial" w:hAnsi="Arial"/>
                <w:color w:val="484B4E"/>
                <w:sz w:val="20"/>
              </w:rPr>
              <w:t>client record management, and priority setting</w:t>
            </w:r>
          </w:p>
          <w:p>
            <w:pPr>
              <w:pStyle w:val="TableParagraph"/>
              <w:numPr>
                <w:ilvl w:val="0"/>
                <w:numId w:val="15"/>
              </w:numPr>
              <w:tabs>
                <w:tab w:pos="659" w:val="left" w:leader="none"/>
              </w:tabs>
              <w:spacing w:line="240" w:lineRule="auto" w:before="60" w:after="0"/>
              <w:ind w:left="659" w:right="62" w:hanging="451"/>
              <w:jc w:val="left"/>
              <w:rPr>
                <w:rFonts w:ascii="Arial" w:hAnsi="Arial"/>
                <w:sz w:val="20"/>
              </w:rPr>
            </w:pPr>
            <w:r>
              <w:rPr>
                <w:rFonts w:ascii="Arial" w:hAnsi="Arial"/>
                <w:b/>
                <w:color w:val="484B4E"/>
                <w:sz w:val="20"/>
              </w:rPr>
              <w:t>Technical skills: </w:t>
            </w:r>
            <w:r>
              <w:rPr>
                <w:rFonts w:ascii="Arial" w:hAnsi="Arial"/>
                <w:color w:val="484B4E"/>
                <w:sz w:val="20"/>
              </w:rPr>
              <w:t>case management, project management,</w:t>
            </w:r>
            <w:r>
              <w:rPr>
                <w:rFonts w:ascii="Arial" w:hAnsi="Arial"/>
                <w:color w:val="484B4E"/>
                <w:spacing w:val="-10"/>
                <w:sz w:val="20"/>
              </w:rPr>
              <w:t> </w:t>
            </w:r>
            <w:r>
              <w:rPr>
                <w:rFonts w:ascii="Arial" w:hAnsi="Arial"/>
                <w:color w:val="484B4E"/>
                <w:sz w:val="20"/>
              </w:rPr>
              <w:t>computer</w:t>
            </w:r>
            <w:r>
              <w:rPr>
                <w:rFonts w:ascii="Arial" w:hAnsi="Arial"/>
                <w:color w:val="484B4E"/>
                <w:spacing w:val="-5"/>
                <w:sz w:val="20"/>
              </w:rPr>
              <w:t> </w:t>
            </w:r>
            <w:r>
              <w:rPr>
                <w:rFonts w:ascii="Arial" w:hAnsi="Arial"/>
                <w:color w:val="484B4E"/>
                <w:sz w:val="20"/>
              </w:rPr>
              <w:t>skills,</w:t>
            </w:r>
            <w:r>
              <w:rPr>
                <w:rFonts w:ascii="Arial" w:hAnsi="Arial"/>
                <w:color w:val="484B4E"/>
                <w:spacing w:val="-9"/>
                <w:sz w:val="20"/>
              </w:rPr>
              <w:t> </w:t>
            </w:r>
            <w:r>
              <w:rPr>
                <w:rFonts w:ascii="Arial" w:hAnsi="Arial"/>
                <w:color w:val="484B4E"/>
                <w:sz w:val="20"/>
              </w:rPr>
              <w:t>data</w:t>
            </w:r>
            <w:r>
              <w:rPr>
                <w:rFonts w:ascii="Arial" w:hAnsi="Arial"/>
                <w:color w:val="484B4E"/>
                <w:spacing w:val="-8"/>
                <w:sz w:val="20"/>
              </w:rPr>
              <w:t> </w:t>
            </w:r>
            <w:r>
              <w:rPr>
                <w:rFonts w:ascii="Arial" w:hAnsi="Arial"/>
                <w:color w:val="484B4E"/>
                <w:sz w:val="20"/>
              </w:rPr>
              <w:t>collection,</w:t>
            </w:r>
            <w:r>
              <w:rPr>
                <w:rFonts w:ascii="Arial" w:hAnsi="Arial"/>
                <w:color w:val="484B4E"/>
                <w:spacing w:val="-5"/>
                <w:sz w:val="20"/>
              </w:rPr>
              <w:t> </w:t>
            </w:r>
            <w:r>
              <w:rPr>
                <w:rFonts w:ascii="Arial" w:hAnsi="Arial"/>
                <w:color w:val="484B4E"/>
                <w:sz w:val="20"/>
              </w:rPr>
              <w:t>data entry,</w:t>
            </w:r>
            <w:r>
              <w:rPr>
                <w:rFonts w:ascii="Arial" w:hAnsi="Arial"/>
                <w:color w:val="484B4E"/>
                <w:spacing w:val="-10"/>
                <w:sz w:val="20"/>
              </w:rPr>
              <w:t> </w:t>
            </w:r>
            <w:r>
              <w:rPr>
                <w:rFonts w:ascii="Arial" w:hAnsi="Arial"/>
                <w:color w:val="484B4E"/>
                <w:sz w:val="20"/>
              </w:rPr>
              <w:t>maintaining</w:t>
            </w:r>
            <w:r>
              <w:rPr>
                <w:rFonts w:ascii="Arial" w:hAnsi="Arial"/>
                <w:color w:val="484B4E"/>
                <w:spacing w:val="-11"/>
                <w:sz w:val="20"/>
              </w:rPr>
              <w:t> </w:t>
            </w:r>
            <w:r>
              <w:rPr>
                <w:rFonts w:ascii="Arial" w:hAnsi="Arial"/>
                <w:color w:val="484B4E"/>
                <w:sz w:val="20"/>
              </w:rPr>
              <w:t>client</w:t>
            </w:r>
            <w:r>
              <w:rPr>
                <w:rFonts w:ascii="Arial" w:hAnsi="Arial"/>
                <w:color w:val="484B4E"/>
                <w:spacing w:val="-7"/>
                <w:sz w:val="20"/>
              </w:rPr>
              <w:t> </w:t>
            </w:r>
            <w:r>
              <w:rPr>
                <w:rFonts w:ascii="Arial" w:hAnsi="Arial"/>
                <w:color w:val="484B4E"/>
                <w:sz w:val="20"/>
              </w:rPr>
              <w:t>privacy</w:t>
            </w:r>
            <w:r>
              <w:rPr>
                <w:rFonts w:ascii="Arial" w:hAnsi="Arial"/>
                <w:color w:val="484B4E"/>
                <w:spacing w:val="-10"/>
                <w:sz w:val="20"/>
              </w:rPr>
              <w:t> </w:t>
            </w:r>
            <w:r>
              <w:rPr>
                <w:rFonts w:ascii="Arial" w:hAnsi="Arial"/>
                <w:color w:val="484B4E"/>
                <w:sz w:val="20"/>
              </w:rPr>
              <w:t>and</w:t>
            </w:r>
            <w:r>
              <w:rPr>
                <w:rFonts w:ascii="Arial" w:hAnsi="Arial"/>
                <w:color w:val="484B4E"/>
                <w:spacing w:val="-11"/>
                <w:sz w:val="20"/>
              </w:rPr>
              <w:t> </w:t>
            </w:r>
            <w:r>
              <w:rPr>
                <w:rFonts w:ascii="Arial" w:hAnsi="Arial"/>
                <w:color w:val="484B4E"/>
                <w:sz w:val="20"/>
              </w:rPr>
              <w:t>confidentiality,</w:t>
            </w:r>
          </w:p>
        </w:tc>
      </w:tr>
    </w:tbl>
    <w:p>
      <w:pPr>
        <w:pStyle w:val="BodyText"/>
        <w:spacing w:before="119"/>
        <w:rPr>
          <w:sz w:val="20"/>
        </w:rPr>
      </w:pPr>
      <w:r>
        <w:rPr/>
        <mc:AlternateContent>
          <mc:Choice Requires="wps">
            <w:drawing>
              <wp:anchor distT="0" distB="0" distL="0" distR="0" allowOverlap="1" layoutInCell="1" locked="0" behindDoc="1" simplePos="0" relativeHeight="487601152">
                <wp:simplePos x="0" y="0"/>
                <wp:positionH relativeFrom="page">
                  <wp:posOffset>559117</wp:posOffset>
                </wp:positionH>
                <wp:positionV relativeFrom="paragraph">
                  <wp:posOffset>237397</wp:posOffset>
                </wp:positionV>
                <wp:extent cx="6657340" cy="1270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657340" cy="12700"/>
                        </a:xfrm>
                        <a:custGeom>
                          <a:avLst/>
                          <a:gdLst/>
                          <a:ahLst/>
                          <a:cxnLst/>
                          <a:rect l="l" t="t" r="r" b="b"/>
                          <a:pathLst>
                            <a:path w="6657340" h="12700">
                              <a:moveTo>
                                <a:pt x="6657340" y="0"/>
                              </a:moveTo>
                              <a:lnTo>
                                <a:pt x="0" y="0"/>
                              </a:lnTo>
                              <a:lnTo>
                                <a:pt x="0" y="12700"/>
                              </a:lnTo>
                              <a:lnTo>
                                <a:pt x="6657340" y="12700"/>
                              </a:lnTo>
                              <a:lnTo>
                                <a:pt x="6657340"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44.025002pt;margin-top:18.692734pt;width:524.2pt;height:1pt;mso-position-horizontal-relative:page;mso-position-vertical-relative:paragraph;z-index:-15715328;mso-wrap-distance-left:0;mso-wrap-distance-right:0" id="docshape47" filled="true" fillcolor="#c0c5cf" stroked="false">
                <v:fill type="solid"/>
                <w10:wrap type="topAndBottom"/>
              </v:rect>
            </w:pict>
          </mc:Fallback>
        </mc:AlternateContent>
      </w:r>
    </w:p>
    <w:p>
      <w:pPr>
        <w:pStyle w:val="BodyText"/>
        <w:spacing w:before="202"/>
        <w:rPr>
          <w:sz w:val="20"/>
        </w:rPr>
      </w:pPr>
    </w:p>
    <w:p>
      <w:pPr>
        <w:spacing w:before="0"/>
        <w:ind w:left="880" w:right="0" w:firstLine="0"/>
        <w:jc w:val="left"/>
        <w:rPr>
          <w:b/>
          <w:sz w:val="20"/>
        </w:rPr>
      </w:pPr>
      <w:r>
        <w:rPr>
          <w:b/>
          <w:color w:val="C00000"/>
          <w:spacing w:val="-2"/>
          <w:sz w:val="20"/>
        </w:rPr>
        <w:t>EXPERIENCE</w:t>
      </w:r>
    </w:p>
    <w:p>
      <w:pPr>
        <w:tabs>
          <w:tab w:pos="9723" w:val="left" w:leader="none"/>
        </w:tabs>
        <w:spacing w:before="101"/>
        <w:ind w:left="880" w:right="0" w:firstLine="0"/>
        <w:jc w:val="left"/>
        <w:rPr>
          <w:i/>
          <w:sz w:val="20"/>
        </w:rPr>
      </w:pPr>
      <w:r>
        <w:rPr>
          <w:b/>
          <w:color w:val="484B4E"/>
          <w:sz w:val="20"/>
        </w:rPr>
        <w:t>Multicultural</w:t>
      </w:r>
      <w:r>
        <w:rPr>
          <w:b/>
          <w:color w:val="484B4E"/>
          <w:spacing w:val="-12"/>
          <w:sz w:val="20"/>
        </w:rPr>
        <w:t> </w:t>
      </w:r>
      <w:r>
        <w:rPr>
          <w:b/>
          <w:color w:val="484B4E"/>
          <w:sz w:val="20"/>
        </w:rPr>
        <w:t>Practice</w:t>
      </w:r>
      <w:r>
        <w:rPr>
          <w:b/>
          <w:color w:val="484B4E"/>
          <w:spacing w:val="-10"/>
          <w:sz w:val="20"/>
        </w:rPr>
        <w:t> </w:t>
      </w:r>
      <w:r>
        <w:rPr>
          <w:b/>
          <w:color w:val="484B4E"/>
          <w:sz w:val="20"/>
        </w:rPr>
        <w:t>Project</w:t>
      </w:r>
      <w:r>
        <w:rPr>
          <w:b/>
          <w:color w:val="484B4E"/>
          <w:spacing w:val="-9"/>
          <w:sz w:val="20"/>
        </w:rPr>
        <w:t> </w:t>
      </w:r>
      <w:r>
        <w:rPr>
          <w:b/>
          <w:color w:val="484B4E"/>
          <w:sz w:val="20"/>
        </w:rPr>
        <w:t>Worker</w:t>
      </w:r>
      <w:r>
        <w:rPr>
          <w:b/>
          <w:color w:val="484B4E"/>
          <w:spacing w:val="-3"/>
          <w:sz w:val="20"/>
        </w:rPr>
        <w:t> </w:t>
      </w:r>
      <w:r>
        <w:rPr>
          <w:color w:val="484B4E"/>
          <w:sz w:val="20"/>
        </w:rPr>
        <w:t>/</w:t>
      </w:r>
      <w:r>
        <w:rPr>
          <w:color w:val="484B4E"/>
          <w:spacing w:val="-9"/>
          <w:sz w:val="20"/>
        </w:rPr>
        <w:t> </w:t>
      </w:r>
      <w:r>
        <w:rPr>
          <w:color w:val="484B4E"/>
          <w:sz w:val="20"/>
        </w:rPr>
        <w:t>headspace</w:t>
      </w:r>
      <w:r>
        <w:rPr>
          <w:color w:val="484B4E"/>
          <w:spacing w:val="-9"/>
          <w:sz w:val="20"/>
        </w:rPr>
        <w:t> </w:t>
      </w:r>
      <w:r>
        <w:rPr>
          <w:color w:val="484B4E"/>
          <w:sz w:val="20"/>
        </w:rPr>
        <w:t>National</w:t>
      </w:r>
      <w:r>
        <w:rPr>
          <w:color w:val="484B4E"/>
          <w:spacing w:val="-7"/>
          <w:sz w:val="20"/>
        </w:rPr>
        <w:t> </w:t>
      </w:r>
      <w:r>
        <w:rPr>
          <w:color w:val="484B4E"/>
          <w:sz w:val="20"/>
        </w:rPr>
        <w:t>-</w:t>
      </w:r>
      <w:r>
        <w:rPr>
          <w:color w:val="484B4E"/>
          <w:spacing w:val="-9"/>
          <w:sz w:val="20"/>
        </w:rPr>
        <w:t> </w:t>
      </w:r>
      <w:r>
        <w:rPr>
          <w:color w:val="484B4E"/>
          <w:sz w:val="20"/>
        </w:rPr>
        <w:t>Naarm,</w:t>
      </w:r>
      <w:r>
        <w:rPr>
          <w:color w:val="484B4E"/>
          <w:spacing w:val="-9"/>
          <w:sz w:val="20"/>
        </w:rPr>
        <w:t> </w:t>
      </w:r>
      <w:r>
        <w:rPr>
          <w:color w:val="484B4E"/>
          <w:spacing w:val="-5"/>
          <w:sz w:val="20"/>
        </w:rPr>
        <w:t>VIC</w:t>
      </w:r>
      <w:r>
        <w:rPr>
          <w:color w:val="484B4E"/>
          <w:sz w:val="20"/>
        </w:rPr>
        <w:tab/>
      </w:r>
      <w:r>
        <w:rPr>
          <w:i/>
          <w:color w:val="484B4E"/>
          <w:sz w:val="20"/>
        </w:rPr>
        <w:t>03/2024</w:t>
      </w:r>
      <w:r>
        <w:rPr>
          <w:i/>
          <w:color w:val="484B4E"/>
          <w:spacing w:val="-8"/>
          <w:sz w:val="20"/>
        </w:rPr>
        <w:t> </w:t>
      </w:r>
      <w:r>
        <w:rPr>
          <w:i/>
          <w:color w:val="484B4E"/>
          <w:sz w:val="20"/>
        </w:rPr>
        <w:t>-</w:t>
      </w:r>
      <w:r>
        <w:rPr>
          <w:i/>
          <w:color w:val="484B4E"/>
          <w:spacing w:val="-8"/>
          <w:sz w:val="20"/>
        </w:rPr>
        <w:t> </w:t>
      </w:r>
      <w:r>
        <w:rPr>
          <w:i/>
          <w:color w:val="484B4E"/>
          <w:spacing w:val="-2"/>
          <w:sz w:val="20"/>
        </w:rPr>
        <w:t>10/2024</w:t>
      </w:r>
    </w:p>
    <w:p>
      <w:pPr>
        <w:pStyle w:val="ListParagraph"/>
        <w:numPr>
          <w:ilvl w:val="2"/>
          <w:numId w:val="1"/>
        </w:numPr>
        <w:tabs>
          <w:tab w:pos="1600" w:val="left" w:leader="none"/>
        </w:tabs>
        <w:spacing w:line="240" w:lineRule="auto" w:before="121" w:after="0"/>
        <w:ind w:left="1600" w:right="890" w:hanging="450"/>
        <w:jc w:val="left"/>
        <w:rPr>
          <w:rFonts w:ascii="Symbol" w:hAnsi="Symbol"/>
          <w:color w:val="484B4E"/>
          <w:sz w:val="20"/>
        </w:rPr>
      </w:pPr>
      <w:r>
        <w:rPr>
          <w:color w:val="484B4E"/>
          <w:sz w:val="20"/>
        </w:rPr>
        <w:t>Completed</w:t>
      </w:r>
      <w:r>
        <w:rPr>
          <w:color w:val="484B4E"/>
          <w:spacing w:val="-2"/>
          <w:sz w:val="20"/>
        </w:rPr>
        <w:t> </w:t>
      </w:r>
      <w:r>
        <w:rPr>
          <w:color w:val="484B4E"/>
          <w:sz w:val="20"/>
        </w:rPr>
        <w:t>internship</w:t>
      </w:r>
      <w:r>
        <w:rPr>
          <w:color w:val="484B4E"/>
          <w:spacing w:val="-5"/>
          <w:sz w:val="20"/>
        </w:rPr>
        <w:t> </w:t>
      </w:r>
      <w:r>
        <w:rPr>
          <w:color w:val="484B4E"/>
          <w:sz w:val="20"/>
        </w:rPr>
        <w:t>on</w:t>
      </w:r>
      <w:r>
        <w:rPr>
          <w:color w:val="484B4E"/>
          <w:spacing w:val="-6"/>
          <w:sz w:val="20"/>
        </w:rPr>
        <w:t> </w:t>
      </w:r>
      <w:r>
        <w:rPr>
          <w:color w:val="484B4E"/>
          <w:sz w:val="20"/>
        </w:rPr>
        <w:t>the</w:t>
      </w:r>
      <w:r>
        <w:rPr>
          <w:color w:val="484B4E"/>
          <w:spacing w:val="-2"/>
          <w:sz w:val="20"/>
        </w:rPr>
        <w:t> </w:t>
      </w:r>
      <w:r>
        <w:rPr>
          <w:color w:val="484B4E"/>
          <w:sz w:val="20"/>
        </w:rPr>
        <w:t>team</w:t>
      </w:r>
      <w:r>
        <w:rPr>
          <w:color w:val="484B4E"/>
          <w:spacing w:val="-3"/>
          <w:sz w:val="20"/>
        </w:rPr>
        <w:t> </w:t>
      </w:r>
      <w:r>
        <w:rPr>
          <w:color w:val="484B4E"/>
          <w:sz w:val="20"/>
        </w:rPr>
        <w:t>responsible</w:t>
      </w:r>
      <w:r>
        <w:rPr>
          <w:color w:val="484B4E"/>
          <w:spacing w:val="-5"/>
          <w:sz w:val="20"/>
        </w:rPr>
        <w:t> </w:t>
      </w:r>
      <w:r>
        <w:rPr>
          <w:color w:val="484B4E"/>
          <w:sz w:val="20"/>
        </w:rPr>
        <w:t>for</w:t>
      </w:r>
      <w:r>
        <w:rPr>
          <w:color w:val="484B4E"/>
          <w:spacing w:val="-6"/>
          <w:sz w:val="20"/>
        </w:rPr>
        <w:t> </w:t>
      </w:r>
      <w:r>
        <w:rPr>
          <w:color w:val="484B4E"/>
          <w:sz w:val="20"/>
        </w:rPr>
        <w:t>diversity</w:t>
      </w:r>
      <w:r>
        <w:rPr>
          <w:color w:val="484B4E"/>
          <w:spacing w:val="-5"/>
          <w:sz w:val="20"/>
        </w:rPr>
        <w:t> </w:t>
      </w:r>
      <w:r>
        <w:rPr>
          <w:color w:val="484B4E"/>
          <w:sz w:val="20"/>
        </w:rPr>
        <w:t>and</w:t>
      </w:r>
      <w:r>
        <w:rPr>
          <w:color w:val="484B4E"/>
          <w:spacing w:val="-6"/>
          <w:sz w:val="20"/>
        </w:rPr>
        <w:t> </w:t>
      </w:r>
      <w:r>
        <w:rPr>
          <w:color w:val="484B4E"/>
          <w:sz w:val="20"/>
        </w:rPr>
        <w:t>inclusion</w:t>
      </w:r>
      <w:r>
        <w:rPr>
          <w:color w:val="484B4E"/>
          <w:spacing w:val="-6"/>
          <w:sz w:val="20"/>
        </w:rPr>
        <w:t> </w:t>
      </w:r>
      <w:r>
        <w:rPr>
          <w:color w:val="484B4E"/>
          <w:sz w:val="20"/>
        </w:rPr>
        <w:t>and professional</w:t>
      </w:r>
      <w:r>
        <w:rPr>
          <w:color w:val="484B4E"/>
          <w:spacing w:val="-1"/>
          <w:sz w:val="20"/>
        </w:rPr>
        <w:t> </w:t>
      </w:r>
      <w:r>
        <w:rPr>
          <w:color w:val="484B4E"/>
          <w:sz w:val="20"/>
        </w:rPr>
        <w:t>development</w:t>
      </w:r>
      <w:r>
        <w:rPr>
          <w:color w:val="484B4E"/>
          <w:spacing w:val="-1"/>
          <w:sz w:val="20"/>
        </w:rPr>
        <w:t> </w:t>
      </w:r>
      <w:r>
        <w:rPr>
          <w:color w:val="484B4E"/>
          <w:sz w:val="20"/>
        </w:rPr>
        <w:t>across 150+ headspace sites nationally</w:t>
      </w:r>
    </w:p>
    <w:p>
      <w:pPr>
        <w:pStyle w:val="ListParagraph"/>
        <w:numPr>
          <w:ilvl w:val="2"/>
          <w:numId w:val="1"/>
        </w:numPr>
        <w:tabs>
          <w:tab w:pos="1600" w:val="left" w:leader="none"/>
        </w:tabs>
        <w:spacing w:line="240" w:lineRule="auto" w:before="60" w:after="0"/>
        <w:ind w:left="1600" w:right="1539" w:hanging="450"/>
        <w:jc w:val="left"/>
        <w:rPr>
          <w:rFonts w:ascii="Symbol" w:hAnsi="Symbol"/>
          <w:color w:val="484B4E"/>
          <w:sz w:val="20"/>
        </w:rPr>
      </w:pPr>
      <w:r>
        <w:rPr>
          <w:color w:val="484B4E"/>
          <w:sz w:val="20"/>
        </w:rPr>
        <w:t>Managed</w:t>
      </w:r>
      <w:r>
        <w:rPr>
          <w:color w:val="484B4E"/>
          <w:spacing w:val="-6"/>
          <w:sz w:val="20"/>
        </w:rPr>
        <w:t> </w:t>
      </w:r>
      <w:r>
        <w:rPr>
          <w:color w:val="484B4E"/>
          <w:sz w:val="20"/>
        </w:rPr>
        <w:t>the</w:t>
      </w:r>
      <w:r>
        <w:rPr>
          <w:color w:val="484B4E"/>
          <w:spacing w:val="-6"/>
          <w:sz w:val="20"/>
        </w:rPr>
        <w:t> </w:t>
      </w:r>
      <w:r>
        <w:rPr>
          <w:color w:val="484B4E"/>
          <w:sz w:val="20"/>
        </w:rPr>
        <w:t>International</w:t>
      </w:r>
      <w:r>
        <w:rPr>
          <w:color w:val="484B4E"/>
          <w:spacing w:val="-4"/>
          <w:sz w:val="20"/>
        </w:rPr>
        <w:t> </w:t>
      </w:r>
      <w:r>
        <w:rPr>
          <w:color w:val="484B4E"/>
          <w:sz w:val="20"/>
        </w:rPr>
        <w:t>Students</w:t>
      </w:r>
      <w:r>
        <w:rPr>
          <w:color w:val="484B4E"/>
          <w:spacing w:val="-5"/>
          <w:sz w:val="20"/>
        </w:rPr>
        <w:t> </w:t>
      </w:r>
      <w:r>
        <w:rPr>
          <w:color w:val="484B4E"/>
          <w:sz w:val="20"/>
        </w:rPr>
        <w:t>Experience</w:t>
      </w:r>
      <w:r>
        <w:rPr>
          <w:color w:val="484B4E"/>
          <w:spacing w:val="-6"/>
          <w:sz w:val="20"/>
        </w:rPr>
        <w:t> </w:t>
      </w:r>
      <w:r>
        <w:rPr>
          <w:color w:val="484B4E"/>
          <w:sz w:val="20"/>
        </w:rPr>
        <w:t>Project,</w:t>
      </w:r>
      <w:r>
        <w:rPr>
          <w:color w:val="484B4E"/>
          <w:spacing w:val="-2"/>
          <w:sz w:val="20"/>
        </w:rPr>
        <w:t> </w:t>
      </w:r>
      <w:r>
        <w:rPr>
          <w:color w:val="484B4E"/>
          <w:sz w:val="20"/>
        </w:rPr>
        <w:t>applying</w:t>
      </w:r>
      <w:r>
        <w:rPr>
          <w:color w:val="484B4E"/>
          <w:spacing w:val="-6"/>
          <w:sz w:val="20"/>
        </w:rPr>
        <w:t> </w:t>
      </w:r>
      <w:r>
        <w:rPr>
          <w:color w:val="484B4E"/>
          <w:sz w:val="20"/>
        </w:rPr>
        <w:t>community</w:t>
      </w:r>
      <w:r>
        <w:rPr>
          <w:color w:val="484B4E"/>
          <w:spacing w:val="-1"/>
          <w:sz w:val="20"/>
        </w:rPr>
        <w:t> </w:t>
      </w:r>
      <w:r>
        <w:rPr>
          <w:color w:val="484B4E"/>
          <w:sz w:val="20"/>
        </w:rPr>
        <w:t>development</w:t>
      </w:r>
      <w:r>
        <w:rPr>
          <w:color w:val="484B4E"/>
          <w:spacing w:val="-6"/>
          <w:sz w:val="20"/>
        </w:rPr>
        <w:t> </w:t>
      </w:r>
      <w:r>
        <w:rPr>
          <w:color w:val="484B4E"/>
          <w:sz w:val="20"/>
        </w:rPr>
        <w:t>principles</w:t>
      </w:r>
      <w:r>
        <w:rPr>
          <w:color w:val="484B4E"/>
          <w:spacing w:val="-5"/>
          <w:sz w:val="20"/>
        </w:rPr>
        <w:t> </w:t>
      </w:r>
      <w:r>
        <w:rPr>
          <w:color w:val="484B4E"/>
          <w:sz w:val="20"/>
        </w:rPr>
        <w:t>to finalize participation in primary research, and co-design of new, culturally appropriate resources.</w:t>
      </w:r>
    </w:p>
    <w:p>
      <w:pPr>
        <w:pStyle w:val="ListParagraph"/>
        <w:numPr>
          <w:ilvl w:val="2"/>
          <w:numId w:val="1"/>
        </w:numPr>
        <w:tabs>
          <w:tab w:pos="1600" w:val="left" w:leader="none"/>
        </w:tabs>
        <w:spacing w:line="240" w:lineRule="auto" w:before="60" w:after="0"/>
        <w:ind w:left="1600" w:right="0" w:hanging="450"/>
        <w:jc w:val="left"/>
        <w:rPr>
          <w:rFonts w:ascii="Symbol" w:hAnsi="Symbol"/>
          <w:color w:val="484B4E"/>
          <w:sz w:val="20"/>
        </w:rPr>
      </w:pPr>
      <w:r>
        <w:rPr>
          <w:color w:val="484B4E"/>
          <w:sz w:val="20"/>
        </w:rPr>
        <w:t>Facilitated</w:t>
      </w:r>
      <w:r>
        <w:rPr>
          <w:color w:val="484B4E"/>
          <w:spacing w:val="-6"/>
          <w:sz w:val="20"/>
        </w:rPr>
        <w:t> </w:t>
      </w:r>
      <w:r>
        <w:rPr>
          <w:color w:val="484B4E"/>
          <w:sz w:val="20"/>
        </w:rPr>
        <w:t>six</w:t>
      </w:r>
      <w:r>
        <w:rPr>
          <w:color w:val="484B4E"/>
          <w:spacing w:val="-1"/>
          <w:sz w:val="20"/>
        </w:rPr>
        <w:t> </w:t>
      </w:r>
      <w:r>
        <w:rPr>
          <w:color w:val="484B4E"/>
          <w:sz w:val="20"/>
        </w:rPr>
        <w:t>focus</w:t>
      </w:r>
      <w:r>
        <w:rPr>
          <w:color w:val="484B4E"/>
          <w:spacing w:val="-5"/>
          <w:sz w:val="20"/>
        </w:rPr>
        <w:t> </w:t>
      </w:r>
      <w:r>
        <w:rPr>
          <w:color w:val="484B4E"/>
          <w:sz w:val="20"/>
        </w:rPr>
        <w:t>groups with</w:t>
      </w:r>
      <w:r>
        <w:rPr>
          <w:color w:val="484B4E"/>
          <w:spacing w:val="-6"/>
          <w:sz w:val="20"/>
        </w:rPr>
        <w:t> </w:t>
      </w:r>
      <w:r>
        <w:rPr>
          <w:color w:val="484B4E"/>
          <w:sz w:val="20"/>
        </w:rPr>
        <w:t>36</w:t>
      </w:r>
      <w:r>
        <w:rPr>
          <w:color w:val="484B4E"/>
          <w:spacing w:val="-6"/>
          <w:sz w:val="20"/>
        </w:rPr>
        <w:t> </w:t>
      </w:r>
      <w:r>
        <w:rPr>
          <w:color w:val="484B4E"/>
          <w:sz w:val="20"/>
        </w:rPr>
        <w:t>international</w:t>
      </w:r>
      <w:r>
        <w:rPr>
          <w:color w:val="484B4E"/>
          <w:spacing w:val="-4"/>
          <w:sz w:val="20"/>
        </w:rPr>
        <w:t> </w:t>
      </w:r>
      <w:r>
        <w:rPr>
          <w:color w:val="484B4E"/>
          <w:sz w:val="20"/>
        </w:rPr>
        <w:t>students</w:t>
      </w:r>
      <w:r>
        <w:rPr>
          <w:color w:val="484B4E"/>
          <w:spacing w:val="-1"/>
          <w:sz w:val="20"/>
        </w:rPr>
        <w:t> </w:t>
      </w:r>
      <w:r>
        <w:rPr>
          <w:color w:val="484B4E"/>
          <w:sz w:val="20"/>
        </w:rPr>
        <w:t>from</w:t>
      </w:r>
      <w:r>
        <w:rPr>
          <w:color w:val="484B4E"/>
          <w:spacing w:val="-6"/>
          <w:sz w:val="20"/>
        </w:rPr>
        <w:t> </w:t>
      </w:r>
      <w:r>
        <w:rPr>
          <w:color w:val="484B4E"/>
          <w:sz w:val="20"/>
        </w:rPr>
        <w:t>diverse</w:t>
      </w:r>
      <w:r>
        <w:rPr>
          <w:color w:val="484B4E"/>
          <w:spacing w:val="-6"/>
          <w:sz w:val="20"/>
        </w:rPr>
        <w:t> </w:t>
      </w:r>
      <w:r>
        <w:rPr>
          <w:color w:val="484B4E"/>
          <w:sz w:val="20"/>
        </w:rPr>
        <w:t>cultural</w:t>
      </w:r>
      <w:r>
        <w:rPr>
          <w:color w:val="484B4E"/>
          <w:spacing w:val="-4"/>
          <w:sz w:val="20"/>
        </w:rPr>
        <w:t> </w:t>
      </w:r>
      <w:r>
        <w:rPr>
          <w:color w:val="484B4E"/>
          <w:sz w:val="20"/>
        </w:rPr>
        <w:t>and</w:t>
      </w:r>
      <w:r>
        <w:rPr>
          <w:color w:val="484B4E"/>
          <w:spacing w:val="-6"/>
          <w:sz w:val="20"/>
        </w:rPr>
        <w:t> </w:t>
      </w:r>
      <w:r>
        <w:rPr>
          <w:color w:val="484B4E"/>
          <w:sz w:val="20"/>
        </w:rPr>
        <w:t>faith</w:t>
      </w:r>
      <w:r>
        <w:rPr>
          <w:color w:val="484B4E"/>
          <w:spacing w:val="-6"/>
          <w:sz w:val="20"/>
        </w:rPr>
        <w:t> </w:t>
      </w:r>
      <w:r>
        <w:rPr>
          <w:color w:val="484B4E"/>
          <w:spacing w:val="-2"/>
          <w:sz w:val="20"/>
        </w:rPr>
        <w:t>backgrounds.</w:t>
      </w:r>
    </w:p>
    <w:p>
      <w:pPr>
        <w:pStyle w:val="ListParagraph"/>
        <w:numPr>
          <w:ilvl w:val="2"/>
          <w:numId w:val="1"/>
        </w:numPr>
        <w:tabs>
          <w:tab w:pos="1600" w:val="left" w:leader="none"/>
        </w:tabs>
        <w:spacing w:line="240" w:lineRule="auto" w:before="56" w:after="0"/>
        <w:ind w:left="1600" w:right="950" w:hanging="450"/>
        <w:jc w:val="left"/>
        <w:rPr>
          <w:rFonts w:ascii="Symbol" w:hAnsi="Symbol"/>
          <w:color w:val="484B4E"/>
          <w:sz w:val="20"/>
        </w:rPr>
      </w:pPr>
      <w:r>
        <w:rPr>
          <w:color w:val="484B4E"/>
          <w:sz w:val="20"/>
        </w:rPr>
        <w:t>Drafted a</w:t>
      </w:r>
      <w:r>
        <w:rPr>
          <w:color w:val="484B4E"/>
          <w:spacing w:val="-5"/>
          <w:sz w:val="20"/>
        </w:rPr>
        <w:t> </w:t>
      </w:r>
      <w:r>
        <w:rPr>
          <w:color w:val="484B4E"/>
          <w:sz w:val="20"/>
        </w:rPr>
        <w:t>research report</w:t>
      </w:r>
      <w:r>
        <w:rPr>
          <w:color w:val="484B4E"/>
          <w:spacing w:val="-5"/>
          <w:sz w:val="20"/>
        </w:rPr>
        <w:t> </w:t>
      </w:r>
      <w:r>
        <w:rPr>
          <w:color w:val="484B4E"/>
          <w:sz w:val="20"/>
        </w:rPr>
        <w:t>and</w:t>
      </w:r>
      <w:r>
        <w:rPr>
          <w:color w:val="484B4E"/>
          <w:spacing w:val="-5"/>
          <w:sz w:val="20"/>
        </w:rPr>
        <w:t> </w:t>
      </w:r>
      <w:r>
        <w:rPr>
          <w:color w:val="484B4E"/>
          <w:sz w:val="20"/>
        </w:rPr>
        <w:t>recommendations</w:t>
      </w:r>
      <w:r>
        <w:rPr>
          <w:color w:val="484B4E"/>
          <w:spacing w:val="-4"/>
          <w:sz w:val="20"/>
        </w:rPr>
        <w:t> </w:t>
      </w:r>
      <w:r>
        <w:rPr>
          <w:color w:val="484B4E"/>
          <w:sz w:val="20"/>
        </w:rPr>
        <w:t>to</w:t>
      </w:r>
      <w:r>
        <w:rPr>
          <w:color w:val="484B4E"/>
          <w:spacing w:val="-5"/>
          <w:sz w:val="20"/>
        </w:rPr>
        <w:t> </w:t>
      </w:r>
      <w:r>
        <w:rPr>
          <w:color w:val="484B4E"/>
          <w:sz w:val="20"/>
        </w:rPr>
        <w:t>the</w:t>
      </w:r>
      <w:r>
        <w:rPr>
          <w:color w:val="484B4E"/>
          <w:spacing w:val="-5"/>
          <w:sz w:val="20"/>
        </w:rPr>
        <w:t> </w:t>
      </w:r>
      <w:r>
        <w:rPr>
          <w:color w:val="484B4E"/>
          <w:sz w:val="20"/>
        </w:rPr>
        <w:t>board,</w:t>
      </w:r>
      <w:r>
        <w:rPr>
          <w:color w:val="484B4E"/>
          <w:spacing w:val="-5"/>
          <w:sz w:val="20"/>
        </w:rPr>
        <w:t> </w:t>
      </w:r>
      <w:r>
        <w:rPr>
          <w:color w:val="484B4E"/>
          <w:sz w:val="20"/>
        </w:rPr>
        <w:t>with</w:t>
      </w:r>
      <w:r>
        <w:rPr>
          <w:color w:val="484B4E"/>
          <w:spacing w:val="-5"/>
          <w:sz w:val="20"/>
        </w:rPr>
        <w:t> </w:t>
      </w:r>
      <w:r>
        <w:rPr>
          <w:color w:val="484B4E"/>
          <w:sz w:val="20"/>
        </w:rPr>
        <w:t>culturally</w:t>
      </w:r>
      <w:r>
        <w:rPr>
          <w:color w:val="484B4E"/>
          <w:spacing w:val="-4"/>
          <w:sz w:val="20"/>
        </w:rPr>
        <w:t> </w:t>
      </w:r>
      <w:r>
        <w:rPr>
          <w:color w:val="484B4E"/>
          <w:sz w:val="20"/>
        </w:rPr>
        <w:t>appropriate</w:t>
      </w:r>
      <w:r>
        <w:rPr>
          <w:color w:val="484B4E"/>
          <w:spacing w:val="-5"/>
          <w:sz w:val="20"/>
        </w:rPr>
        <w:t> </w:t>
      </w:r>
      <w:r>
        <w:rPr>
          <w:color w:val="484B4E"/>
          <w:sz w:val="20"/>
        </w:rPr>
        <w:t>resources to</w:t>
      </w:r>
      <w:r>
        <w:rPr>
          <w:color w:val="484B4E"/>
          <w:spacing w:val="-5"/>
          <w:sz w:val="20"/>
        </w:rPr>
        <w:t> </w:t>
      </w:r>
      <w:r>
        <w:rPr>
          <w:color w:val="484B4E"/>
          <w:sz w:val="20"/>
        </w:rPr>
        <w:t>improve service delivery, to be rolled out nationally in Q4 2025.</w:t>
      </w:r>
    </w:p>
    <w:p>
      <w:pPr>
        <w:tabs>
          <w:tab w:pos="9723" w:val="left" w:leader="none"/>
        </w:tabs>
        <w:spacing w:before="138"/>
        <w:ind w:left="880" w:right="0" w:firstLine="0"/>
        <w:jc w:val="left"/>
        <w:rPr>
          <w:i/>
          <w:sz w:val="20"/>
        </w:rPr>
      </w:pPr>
      <w:r>
        <w:rPr>
          <w:b/>
          <w:color w:val="484B4E"/>
          <w:sz w:val="20"/>
        </w:rPr>
        <w:t>Client</w:t>
      </w:r>
      <w:r>
        <w:rPr>
          <w:b/>
          <w:color w:val="484B4E"/>
          <w:spacing w:val="-6"/>
          <w:sz w:val="20"/>
        </w:rPr>
        <w:t> </w:t>
      </w:r>
      <w:r>
        <w:rPr>
          <w:b/>
          <w:color w:val="484B4E"/>
          <w:sz w:val="20"/>
        </w:rPr>
        <w:t>Care</w:t>
      </w:r>
      <w:r>
        <w:rPr>
          <w:b/>
          <w:color w:val="484B4E"/>
          <w:spacing w:val="-1"/>
          <w:sz w:val="20"/>
        </w:rPr>
        <w:t> </w:t>
      </w:r>
      <w:r>
        <w:rPr>
          <w:b/>
          <w:color w:val="484B4E"/>
          <w:sz w:val="20"/>
        </w:rPr>
        <w:t>and</w:t>
      </w:r>
      <w:r>
        <w:rPr>
          <w:b/>
          <w:color w:val="484B4E"/>
          <w:spacing w:val="-2"/>
          <w:sz w:val="20"/>
        </w:rPr>
        <w:t> </w:t>
      </w:r>
      <w:r>
        <w:rPr>
          <w:b/>
          <w:color w:val="484B4E"/>
          <w:sz w:val="20"/>
        </w:rPr>
        <w:t>Support</w:t>
      </w:r>
      <w:r>
        <w:rPr>
          <w:b/>
          <w:color w:val="484B4E"/>
          <w:spacing w:val="-5"/>
          <w:sz w:val="20"/>
        </w:rPr>
        <w:t> </w:t>
      </w:r>
      <w:r>
        <w:rPr>
          <w:b/>
          <w:color w:val="484B4E"/>
          <w:sz w:val="20"/>
        </w:rPr>
        <w:t>Worker </w:t>
      </w:r>
      <w:r>
        <w:rPr>
          <w:color w:val="484B4E"/>
          <w:sz w:val="20"/>
        </w:rPr>
        <w:t>/</w:t>
      </w:r>
      <w:r>
        <w:rPr>
          <w:color w:val="484B4E"/>
          <w:spacing w:val="-6"/>
          <w:sz w:val="20"/>
        </w:rPr>
        <w:t> </w:t>
      </w:r>
      <w:r>
        <w:rPr>
          <w:color w:val="484B4E"/>
          <w:sz w:val="20"/>
        </w:rPr>
        <w:t>Diamond</w:t>
      </w:r>
      <w:r>
        <w:rPr>
          <w:color w:val="484B4E"/>
          <w:spacing w:val="-5"/>
          <w:sz w:val="20"/>
        </w:rPr>
        <w:t> </w:t>
      </w:r>
      <w:r>
        <w:rPr>
          <w:color w:val="484B4E"/>
          <w:sz w:val="20"/>
        </w:rPr>
        <w:t>Valley</w:t>
      </w:r>
      <w:r>
        <w:rPr>
          <w:color w:val="484B4E"/>
          <w:spacing w:val="-5"/>
          <w:sz w:val="20"/>
        </w:rPr>
        <w:t> </w:t>
      </w:r>
      <w:r>
        <w:rPr>
          <w:color w:val="484B4E"/>
          <w:sz w:val="20"/>
        </w:rPr>
        <w:t>Community</w:t>
      </w:r>
      <w:r>
        <w:rPr>
          <w:color w:val="484B4E"/>
          <w:spacing w:val="-4"/>
          <w:sz w:val="20"/>
        </w:rPr>
        <w:t> </w:t>
      </w:r>
      <w:r>
        <w:rPr>
          <w:color w:val="484B4E"/>
          <w:sz w:val="20"/>
        </w:rPr>
        <w:t>Support</w:t>
      </w:r>
      <w:r>
        <w:rPr>
          <w:color w:val="484B4E"/>
          <w:spacing w:val="-2"/>
          <w:sz w:val="20"/>
        </w:rPr>
        <w:t> </w:t>
      </w:r>
      <w:r>
        <w:rPr>
          <w:color w:val="484B4E"/>
          <w:sz w:val="20"/>
        </w:rPr>
        <w:t>(DVCS)</w:t>
      </w:r>
      <w:r>
        <w:rPr>
          <w:color w:val="484B4E"/>
          <w:spacing w:val="-5"/>
          <w:sz w:val="20"/>
        </w:rPr>
        <w:t> </w:t>
      </w:r>
      <w:r>
        <w:rPr>
          <w:color w:val="484B4E"/>
          <w:sz w:val="20"/>
        </w:rPr>
        <w:t>–</w:t>
      </w:r>
      <w:r>
        <w:rPr>
          <w:color w:val="484B4E"/>
          <w:spacing w:val="-5"/>
          <w:sz w:val="20"/>
        </w:rPr>
        <w:t> </w:t>
      </w:r>
      <w:r>
        <w:rPr>
          <w:color w:val="484B4E"/>
          <w:sz w:val="20"/>
        </w:rPr>
        <w:t>Naarm,</w:t>
      </w:r>
      <w:r>
        <w:rPr>
          <w:color w:val="484B4E"/>
          <w:spacing w:val="-6"/>
          <w:sz w:val="20"/>
        </w:rPr>
        <w:t> </w:t>
      </w:r>
      <w:r>
        <w:rPr>
          <w:color w:val="484B4E"/>
          <w:spacing w:val="-5"/>
          <w:sz w:val="20"/>
        </w:rPr>
        <w:t>VIC</w:t>
      </w:r>
      <w:r>
        <w:rPr>
          <w:color w:val="484B4E"/>
          <w:sz w:val="20"/>
        </w:rPr>
        <w:tab/>
      </w:r>
      <w:r>
        <w:rPr>
          <w:i/>
          <w:color w:val="484B4E"/>
          <w:sz w:val="20"/>
        </w:rPr>
        <w:t>03/2022</w:t>
      </w:r>
      <w:r>
        <w:rPr>
          <w:i/>
          <w:color w:val="484B4E"/>
          <w:spacing w:val="-8"/>
          <w:sz w:val="20"/>
        </w:rPr>
        <w:t> </w:t>
      </w:r>
      <w:r>
        <w:rPr>
          <w:i/>
          <w:color w:val="484B4E"/>
          <w:sz w:val="20"/>
        </w:rPr>
        <w:t>-</w:t>
      </w:r>
      <w:r>
        <w:rPr>
          <w:i/>
          <w:color w:val="484B4E"/>
          <w:spacing w:val="-8"/>
          <w:sz w:val="20"/>
        </w:rPr>
        <w:t> </w:t>
      </w:r>
      <w:r>
        <w:rPr>
          <w:i/>
          <w:color w:val="484B4E"/>
          <w:spacing w:val="-2"/>
          <w:sz w:val="20"/>
        </w:rPr>
        <w:t>03/2024</w:t>
      </w:r>
    </w:p>
    <w:p>
      <w:pPr>
        <w:pStyle w:val="ListParagraph"/>
        <w:numPr>
          <w:ilvl w:val="2"/>
          <w:numId w:val="1"/>
        </w:numPr>
        <w:tabs>
          <w:tab w:pos="1600" w:val="left" w:leader="none"/>
        </w:tabs>
        <w:spacing w:line="240" w:lineRule="auto" w:before="122" w:after="0"/>
        <w:ind w:left="1600" w:right="1175" w:hanging="450"/>
        <w:jc w:val="left"/>
        <w:rPr>
          <w:rFonts w:ascii="Symbol" w:hAnsi="Symbol"/>
          <w:color w:val="484B4E"/>
          <w:sz w:val="20"/>
        </w:rPr>
      </w:pPr>
      <w:r>
        <w:rPr>
          <w:color w:val="484B4E"/>
          <w:sz w:val="20"/>
        </w:rPr>
        <w:t>Provided</w:t>
      </w:r>
      <w:r>
        <w:rPr>
          <w:color w:val="484B4E"/>
          <w:spacing w:val="-6"/>
          <w:sz w:val="20"/>
        </w:rPr>
        <w:t> </w:t>
      </w:r>
      <w:r>
        <w:rPr>
          <w:color w:val="484B4E"/>
          <w:sz w:val="20"/>
        </w:rPr>
        <w:t>psychosocial</w:t>
      </w:r>
      <w:r>
        <w:rPr>
          <w:color w:val="484B4E"/>
          <w:spacing w:val="-4"/>
          <w:sz w:val="20"/>
        </w:rPr>
        <w:t> </w:t>
      </w:r>
      <w:r>
        <w:rPr>
          <w:color w:val="484B4E"/>
          <w:sz w:val="20"/>
        </w:rPr>
        <w:t>support</w:t>
      </w:r>
      <w:r>
        <w:rPr>
          <w:color w:val="484B4E"/>
          <w:spacing w:val="-6"/>
          <w:sz w:val="20"/>
        </w:rPr>
        <w:t> </w:t>
      </w:r>
      <w:r>
        <w:rPr>
          <w:color w:val="484B4E"/>
          <w:sz w:val="20"/>
        </w:rPr>
        <w:t>and</w:t>
      </w:r>
      <w:r>
        <w:rPr>
          <w:color w:val="484B4E"/>
          <w:spacing w:val="-1"/>
          <w:sz w:val="20"/>
        </w:rPr>
        <w:t> </w:t>
      </w:r>
      <w:r>
        <w:rPr>
          <w:color w:val="484B4E"/>
          <w:sz w:val="20"/>
        </w:rPr>
        <w:t>material</w:t>
      </w:r>
      <w:r>
        <w:rPr>
          <w:color w:val="484B4E"/>
          <w:spacing w:val="-4"/>
          <w:sz w:val="20"/>
        </w:rPr>
        <w:t> </w:t>
      </w:r>
      <w:r>
        <w:rPr>
          <w:color w:val="484B4E"/>
          <w:sz w:val="20"/>
        </w:rPr>
        <w:t>aid</w:t>
      </w:r>
      <w:r>
        <w:rPr>
          <w:color w:val="484B4E"/>
          <w:spacing w:val="-5"/>
          <w:sz w:val="20"/>
        </w:rPr>
        <w:t> </w:t>
      </w:r>
      <w:r>
        <w:rPr>
          <w:color w:val="484B4E"/>
          <w:sz w:val="20"/>
        </w:rPr>
        <w:t>to</w:t>
      </w:r>
      <w:r>
        <w:rPr>
          <w:color w:val="484B4E"/>
          <w:spacing w:val="-6"/>
          <w:sz w:val="20"/>
        </w:rPr>
        <w:t> </w:t>
      </w:r>
      <w:r>
        <w:rPr>
          <w:color w:val="484B4E"/>
          <w:sz w:val="20"/>
        </w:rPr>
        <w:t>people in</w:t>
      </w:r>
      <w:r>
        <w:rPr>
          <w:color w:val="484B4E"/>
          <w:spacing w:val="-6"/>
          <w:sz w:val="20"/>
        </w:rPr>
        <w:t> </w:t>
      </w:r>
      <w:r>
        <w:rPr>
          <w:color w:val="484B4E"/>
          <w:sz w:val="20"/>
        </w:rPr>
        <w:t>crisis,</w:t>
      </w:r>
      <w:r>
        <w:rPr>
          <w:color w:val="484B4E"/>
          <w:spacing w:val="-6"/>
          <w:sz w:val="20"/>
        </w:rPr>
        <w:t> </w:t>
      </w:r>
      <w:r>
        <w:rPr>
          <w:color w:val="484B4E"/>
          <w:sz w:val="20"/>
        </w:rPr>
        <w:t>integrating</w:t>
      </w:r>
      <w:r>
        <w:rPr>
          <w:color w:val="484B4E"/>
          <w:spacing w:val="-1"/>
          <w:sz w:val="20"/>
        </w:rPr>
        <w:t> </w:t>
      </w:r>
      <w:r>
        <w:rPr>
          <w:color w:val="484B4E"/>
          <w:sz w:val="20"/>
        </w:rPr>
        <w:t>social</w:t>
      </w:r>
      <w:r>
        <w:rPr>
          <w:color w:val="484B4E"/>
          <w:spacing w:val="-4"/>
          <w:sz w:val="20"/>
        </w:rPr>
        <w:t> </w:t>
      </w:r>
      <w:r>
        <w:rPr>
          <w:color w:val="484B4E"/>
          <w:sz w:val="20"/>
        </w:rPr>
        <w:t>justice</w:t>
      </w:r>
      <w:r>
        <w:rPr>
          <w:color w:val="484B4E"/>
          <w:spacing w:val="-1"/>
          <w:sz w:val="20"/>
        </w:rPr>
        <w:t> </w:t>
      </w:r>
      <w:r>
        <w:rPr>
          <w:color w:val="484B4E"/>
          <w:sz w:val="20"/>
        </w:rPr>
        <w:t>principles into</w:t>
      </w:r>
      <w:r>
        <w:rPr>
          <w:color w:val="484B4E"/>
          <w:spacing w:val="-6"/>
          <w:sz w:val="20"/>
        </w:rPr>
        <w:t> </w:t>
      </w:r>
      <w:r>
        <w:rPr>
          <w:color w:val="484B4E"/>
          <w:sz w:val="20"/>
        </w:rPr>
        <w:t>a person-centred, strengths-based, person-led approach.</w:t>
      </w:r>
    </w:p>
    <w:p>
      <w:pPr>
        <w:pStyle w:val="ListParagraph"/>
        <w:numPr>
          <w:ilvl w:val="2"/>
          <w:numId w:val="1"/>
        </w:numPr>
        <w:tabs>
          <w:tab w:pos="1600" w:val="left" w:leader="none"/>
        </w:tabs>
        <w:spacing w:line="240" w:lineRule="auto" w:before="60" w:after="0"/>
        <w:ind w:left="1600" w:right="0" w:hanging="450"/>
        <w:jc w:val="left"/>
        <w:rPr>
          <w:rFonts w:ascii="Symbol" w:hAnsi="Symbol"/>
          <w:color w:val="484B4E"/>
          <w:sz w:val="20"/>
        </w:rPr>
      </w:pPr>
      <w:r>
        <w:rPr>
          <w:color w:val="484B4E"/>
          <w:sz w:val="20"/>
        </w:rPr>
        <w:t>Facilitated</w:t>
      </w:r>
      <w:r>
        <w:rPr>
          <w:color w:val="484B4E"/>
          <w:spacing w:val="-2"/>
          <w:sz w:val="20"/>
        </w:rPr>
        <w:t> </w:t>
      </w:r>
      <w:r>
        <w:rPr>
          <w:color w:val="484B4E"/>
          <w:sz w:val="20"/>
        </w:rPr>
        <w:t>over</w:t>
      </w:r>
      <w:r>
        <w:rPr>
          <w:color w:val="484B4E"/>
          <w:spacing w:val="-3"/>
          <w:sz w:val="20"/>
        </w:rPr>
        <w:t> </w:t>
      </w:r>
      <w:r>
        <w:rPr>
          <w:color w:val="484B4E"/>
          <w:sz w:val="20"/>
        </w:rPr>
        <w:t>400</w:t>
      </w:r>
      <w:r>
        <w:rPr>
          <w:color w:val="484B4E"/>
          <w:spacing w:val="-7"/>
          <w:sz w:val="20"/>
        </w:rPr>
        <w:t> </w:t>
      </w:r>
      <w:r>
        <w:rPr>
          <w:color w:val="484B4E"/>
          <w:sz w:val="20"/>
        </w:rPr>
        <w:t>client</w:t>
      </w:r>
      <w:r>
        <w:rPr>
          <w:color w:val="484B4E"/>
          <w:spacing w:val="-6"/>
          <w:sz w:val="20"/>
        </w:rPr>
        <w:t> </w:t>
      </w:r>
      <w:r>
        <w:rPr>
          <w:color w:val="484B4E"/>
          <w:sz w:val="20"/>
        </w:rPr>
        <w:t>interviews</w:t>
      </w:r>
      <w:r>
        <w:rPr>
          <w:color w:val="484B4E"/>
          <w:spacing w:val="-6"/>
          <w:sz w:val="20"/>
        </w:rPr>
        <w:t> </w:t>
      </w:r>
      <w:r>
        <w:rPr>
          <w:color w:val="484B4E"/>
          <w:sz w:val="20"/>
        </w:rPr>
        <w:t>to</w:t>
      </w:r>
      <w:r>
        <w:rPr>
          <w:color w:val="484B4E"/>
          <w:spacing w:val="-6"/>
          <w:sz w:val="20"/>
        </w:rPr>
        <w:t> </w:t>
      </w:r>
      <w:r>
        <w:rPr>
          <w:color w:val="484B4E"/>
          <w:sz w:val="20"/>
        </w:rPr>
        <w:t>identify</w:t>
      </w:r>
      <w:r>
        <w:rPr>
          <w:color w:val="484B4E"/>
          <w:spacing w:val="-6"/>
          <w:sz w:val="20"/>
        </w:rPr>
        <w:t> </w:t>
      </w:r>
      <w:r>
        <w:rPr>
          <w:color w:val="484B4E"/>
          <w:sz w:val="20"/>
        </w:rPr>
        <w:t>needs</w:t>
      </w:r>
      <w:r>
        <w:rPr>
          <w:color w:val="484B4E"/>
          <w:spacing w:val="-5"/>
          <w:sz w:val="20"/>
        </w:rPr>
        <w:t> </w:t>
      </w:r>
      <w:r>
        <w:rPr>
          <w:color w:val="484B4E"/>
          <w:sz w:val="20"/>
        </w:rPr>
        <w:t>and</w:t>
      </w:r>
      <w:r>
        <w:rPr>
          <w:color w:val="484B4E"/>
          <w:spacing w:val="-2"/>
          <w:sz w:val="20"/>
        </w:rPr>
        <w:t> </w:t>
      </w:r>
      <w:r>
        <w:rPr>
          <w:color w:val="484B4E"/>
          <w:sz w:val="20"/>
        </w:rPr>
        <w:t>tailor</w:t>
      </w:r>
      <w:r>
        <w:rPr>
          <w:color w:val="484B4E"/>
          <w:spacing w:val="-7"/>
          <w:sz w:val="20"/>
        </w:rPr>
        <w:t> </w:t>
      </w:r>
      <w:r>
        <w:rPr>
          <w:color w:val="484B4E"/>
          <w:sz w:val="20"/>
        </w:rPr>
        <w:t>support</w:t>
      </w:r>
      <w:r>
        <w:rPr>
          <w:color w:val="484B4E"/>
          <w:spacing w:val="-2"/>
          <w:sz w:val="20"/>
        </w:rPr>
        <w:t> responses.</w:t>
      </w:r>
    </w:p>
    <w:p>
      <w:pPr>
        <w:pStyle w:val="ListParagraph"/>
        <w:numPr>
          <w:ilvl w:val="2"/>
          <w:numId w:val="1"/>
        </w:numPr>
        <w:tabs>
          <w:tab w:pos="1600" w:val="left" w:leader="none"/>
        </w:tabs>
        <w:spacing w:line="240" w:lineRule="auto" w:before="55" w:after="0"/>
        <w:ind w:left="1600" w:right="1564" w:hanging="450"/>
        <w:jc w:val="left"/>
        <w:rPr>
          <w:rFonts w:ascii="Symbol" w:hAnsi="Symbol"/>
          <w:color w:val="484B4E"/>
          <w:sz w:val="20"/>
        </w:rPr>
      </w:pPr>
      <w:r>
        <w:rPr>
          <w:color w:val="484B4E"/>
          <w:sz w:val="20"/>
        </w:rPr>
        <w:t>Used</w:t>
      </w:r>
      <w:r>
        <w:rPr>
          <w:color w:val="484B4E"/>
          <w:spacing w:val="-5"/>
          <w:sz w:val="20"/>
        </w:rPr>
        <w:t> </w:t>
      </w:r>
      <w:r>
        <w:rPr>
          <w:color w:val="484B4E"/>
          <w:sz w:val="20"/>
        </w:rPr>
        <w:t>strong</w:t>
      </w:r>
      <w:r>
        <w:rPr>
          <w:color w:val="484B4E"/>
          <w:spacing w:val="-5"/>
          <w:sz w:val="20"/>
        </w:rPr>
        <w:t> </w:t>
      </w:r>
      <w:r>
        <w:rPr>
          <w:color w:val="484B4E"/>
          <w:sz w:val="20"/>
        </w:rPr>
        <w:t>organizational</w:t>
      </w:r>
      <w:r>
        <w:rPr>
          <w:color w:val="484B4E"/>
          <w:spacing w:val="-3"/>
          <w:sz w:val="20"/>
        </w:rPr>
        <w:t> </w:t>
      </w:r>
      <w:r>
        <w:rPr>
          <w:color w:val="484B4E"/>
          <w:sz w:val="20"/>
        </w:rPr>
        <w:t>skills</w:t>
      </w:r>
      <w:r>
        <w:rPr>
          <w:color w:val="484B4E"/>
          <w:spacing w:val="-4"/>
          <w:sz w:val="20"/>
        </w:rPr>
        <w:t> </w:t>
      </w:r>
      <w:r>
        <w:rPr>
          <w:color w:val="484B4E"/>
          <w:sz w:val="20"/>
        </w:rPr>
        <w:t>to</w:t>
      </w:r>
      <w:r>
        <w:rPr>
          <w:color w:val="484B4E"/>
          <w:spacing w:val="-1"/>
          <w:sz w:val="20"/>
        </w:rPr>
        <w:t> </w:t>
      </w:r>
      <w:r>
        <w:rPr>
          <w:color w:val="484B4E"/>
          <w:sz w:val="20"/>
        </w:rPr>
        <w:t>maintain accurate</w:t>
      </w:r>
      <w:r>
        <w:rPr>
          <w:color w:val="484B4E"/>
          <w:spacing w:val="-5"/>
          <w:sz w:val="20"/>
        </w:rPr>
        <w:t> </w:t>
      </w:r>
      <w:r>
        <w:rPr>
          <w:color w:val="484B4E"/>
          <w:sz w:val="20"/>
        </w:rPr>
        <w:t>records,</w:t>
      </w:r>
      <w:r>
        <w:rPr>
          <w:color w:val="484B4E"/>
          <w:spacing w:val="-4"/>
          <w:sz w:val="20"/>
        </w:rPr>
        <w:t> </w:t>
      </w:r>
      <w:r>
        <w:rPr>
          <w:color w:val="484B4E"/>
          <w:sz w:val="20"/>
        </w:rPr>
        <w:t>schedule</w:t>
      </w:r>
      <w:r>
        <w:rPr>
          <w:color w:val="484B4E"/>
          <w:spacing w:val="-4"/>
          <w:sz w:val="20"/>
        </w:rPr>
        <w:t> </w:t>
      </w:r>
      <w:r>
        <w:rPr>
          <w:color w:val="484B4E"/>
          <w:sz w:val="20"/>
        </w:rPr>
        <w:t>follow-ups for</w:t>
      </w:r>
      <w:r>
        <w:rPr>
          <w:color w:val="484B4E"/>
          <w:spacing w:val="-5"/>
          <w:sz w:val="20"/>
        </w:rPr>
        <w:t> </w:t>
      </w:r>
      <w:r>
        <w:rPr>
          <w:color w:val="484B4E"/>
          <w:sz w:val="20"/>
        </w:rPr>
        <w:t>clients,</w:t>
      </w:r>
      <w:r>
        <w:rPr>
          <w:color w:val="484B4E"/>
          <w:spacing w:val="-5"/>
          <w:sz w:val="20"/>
        </w:rPr>
        <w:t> </w:t>
      </w:r>
      <w:r>
        <w:rPr>
          <w:color w:val="484B4E"/>
          <w:sz w:val="20"/>
        </w:rPr>
        <w:t>promote empowerment, and well-being.</w:t>
      </w:r>
    </w:p>
    <w:p>
      <w:pPr>
        <w:tabs>
          <w:tab w:pos="9723" w:val="left" w:leader="none"/>
        </w:tabs>
        <w:spacing w:before="139"/>
        <w:ind w:left="880" w:right="0" w:firstLine="0"/>
        <w:jc w:val="left"/>
        <w:rPr>
          <w:i/>
          <w:sz w:val="20"/>
        </w:rPr>
      </w:pPr>
      <w:r>
        <w:rPr>
          <w:b/>
          <w:color w:val="484B4E"/>
          <w:sz w:val="20"/>
        </w:rPr>
        <w:t>SMART</w:t>
      </w:r>
      <w:r>
        <w:rPr>
          <w:b/>
          <w:color w:val="484B4E"/>
          <w:spacing w:val="-7"/>
          <w:sz w:val="20"/>
        </w:rPr>
        <w:t> </w:t>
      </w:r>
      <w:r>
        <w:rPr>
          <w:b/>
          <w:color w:val="484B4E"/>
          <w:sz w:val="20"/>
        </w:rPr>
        <w:t>Recovery</w:t>
      </w:r>
      <w:r>
        <w:rPr>
          <w:b/>
          <w:color w:val="484B4E"/>
          <w:spacing w:val="-8"/>
          <w:sz w:val="20"/>
        </w:rPr>
        <w:t> </w:t>
      </w:r>
      <w:r>
        <w:rPr>
          <w:b/>
          <w:color w:val="484B4E"/>
          <w:sz w:val="20"/>
        </w:rPr>
        <w:t>Facilitator</w:t>
      </w:r>
      <w:r>
        <w:rPr>
          <w:b/>
          <w:color w:val="484B4E"/>
          <w:spacing w:val="-2"/>
          <w:sz w:val="20"/>
        </w:rPr>
        <w:t> </w:t>
      </w:r>
      <w:r>
        <w:rPr>
          <w:color w:val="484B4E"/>
          <w:sz w:val="20"/>
        </w:rPr>
        <w:t>/</w:t>
      </w:r>
      <w:r>
        <w:rPr>
          <w:color w:val="484B4E"/>
          <w:spacing w:val="-8"/>
          <w:sz w:val="20"/>
        </w:rPr>
        <w:t> </w:t>
      </w:r>
      <w:r>
        <w:rPr>
          <w:color w:val="484B4E"/>
          <w:sz w:val="20"/>
        </w:rPr>
        <w:t>Thorne</w:t>
      </w:r>
      <w:r>
        <w:rPr>
          <w:color w:val="484B4E"/>
          <w:spacing w:val="-8"/>
          <w:sz w:val="20"/>
        </w:rPr>
        <w:t> </w:t>
      </w:r>
      <w:r>
        <w:rPr>
          <w:color w:val="484B4E"/>
          <w:sz w:val="20"/>
        </w:rPr>
        <w:t>Harbour</w:t>
      </w:r>
      <w:r>
        <w:rPr>
          <w:color w:val="484B4E"/>
          <w:spacing w:val="-3"/>
          <w:sz w:val="20"/>
        </w:rPr>
        <w:t> </w:t>
      </w:r>
      <w:r>
        <w:rPr>
          <w:color w:val="484B4E"/>
          <w:sz w:val="20"/>
        </w:rPr>
        <w:t>Health</w:t>
      </w:r>
      <w:r>
        <w:rPr>
          <w:color w:val="484B4E"/>
          <w:spacing w:val="-1"/>
          <w:sz w:val="20"/>
        </w:rPr>
        <w:t> </w:t>
      </w:r>
      <w:r>
        <w:rPr>
          <w:color w:val="484B4E"/>
          <w:sz w:val="20"/>
        </w:rPr>
        <w:t>-</w:t>
      </w:r>
      <w:r>
        <w:rPr>
          <w:color w:val="484B4E"/>
          <w:spacing w:val="-5"/>
          <w:sz w:val="20"/>
        </w:rPr>
        <w:t> </w:t>
      </w:r>
      <w:r>
        <w:rPr>
          <w:color w:val="484B4E"/>
          <w:sz w:val="20"/>
        </w:rPr>
        <w:t>Naarm,</w:t>
      </w:r>
      <w:r>
        <w:rPr>
          <w:color w:val="484B4E"/>
          <w:spacing w:val="-7"/>
          <w:sz w:val="20"/>
        </w:rPr>
        <w:t> </w:t>
      </w:r>
      <w:r>
        <w:rPr>
          <w:color w:val="484B4E"/>
          <w:spacing w:val="-5"/>
          <w:sz w:val="20"/>
        </w:rPr>
        <w:t>VIC</w:t>
      </w:r>
      <w:r>
        <w:rPr>
          <w:color w:val="484B4E"/>
          <w:sz w:val="20"/>
        </w:rPr>
        <w:tab/>
      </w:r>
      <w:r>
        <w:rPr>
          <w:i/>
          <w:color w:val="484B4E"/>
          <w:sz w:val="20"/>
        </w:rPr>
        <w:t>12/2019</w:t>
      </w:r>
      <w:r>
        <w:rPr>
          <w:i/>
          <w:color w:val="484B4E"/>
          <w:spacing w:val="-8"/>
          <w:sz w:val="20"/>
        </w:rPr>
        <w:t> </w:t>
      </w:r>
      <w:r>
        <w:rPr>
          <w:i/>
          <w:color w:val="484B4E"/>
          <w:sz w:val="20"/>
        </w:rPr>
        <w:t>-</w:t>
      </w:r>
      <w:r>
        <w:rPr>
          <w:i/>
          <w:color w:val="484B4E"/>
          <w:spacing w:val="-8"/>
          <w:sz w:val="20"/>
        </w:rPr>
        <w:t> </w:t>
      </w:r>
      <w:r>
        <w:rPr>
          <w:i/>
          <w:color w:val="484B4E"/>
          <w:spacing w:val="-2"/>
          <w:sz w:val="20"/>
        </w:rPr>
        <w:t>11/2020</w:t>
      </w:r>
    </w:p>
    <w:p>
      <w:pPr>
        <w:pStyle w:val="ListParagraph"/>
        <w:numPr>
          <w:ilvl w:val="2"/>
          <w:numId w:val="1"/>
        </w:numPr>
        <w:tabs>
          <w:tab w:pos="1600" w:val="left" w:leader="none"/>
        </w:tabs>
        <w:spacing w:line="240" w:lineRule="auto" w:before="121" w:after="0"/>
        <w:ind w:left="1600" w:right="986" w:hanging="450"/>
        <w:jc w:val="left"/>
        <w:rPr>
          <w:rFonts w:ascii="Symbol" w:hAnsi="Symbol"/>
          <w:color w:val="484B4E"/>
          <w:sz w:val="20"/>
        </w:rPr>
      </w:pPr>
      <w:r>
        <w:rPr>
          <w:color w:val="484B4E"/>
          <w:sz w:val="20"/>
        </w:rPr>
        <w:t>Facilitated</w:t>
      </w:r>
      <w:r>
        <w:rPr>
          <w:color w:val="484B4E"/>
          <w:spacing w:val="-1"/>
          <w:sz w:val="20"/>
        </w:rPr>
        <w:t> </w:t>
      </w:r>
      <w:r>
        <w:rPr>
          <w:color w:val="484B4E"/>
          <w:sz w:val="20"/>
        </w:rPr>
        <w:t>peer</w:t>
      </w:r>
      <w:r>
        <w:rPr>
          <w:color w:val="484B4E"/>
          <w:spacing w:val="-1"/>
          <w:sz w:val="20"/>
        </w:rPr>
        <w:t> </w:t>
      </w:r>
      <w:r>
        <w:rPr>
          <w:color w:val="484B4E"/>
          <w:sz w:val="20"/>
        </w:rPr>
        <w:t>support</w:t>
      </w:r>
      <w:r>
        <w:rPr>
          <w:color w:val="484B4E"/>
          <w:spacing w:val="-6"/>
          <w:sz w:val="20"/>
        </w:rPr>
        <w:t> </w:t>
      </w:r>
      <w:r>
        <w:rPr>
          <w:color w:val="484B4E"/>
          <w:sz w:val="20"/>
        </w:rPr>
        <w:t>meetings biweekly</w:t>
      </w:r>
      <w:r>
        <w:rPr>
          <w:color w:val="484B4E"/>
          <w:spacing w:val="-5"/>
          <w:sz w:val="20"/>
        </w:rPr>
        <w:t> </w:t>
      </w:r>
      <w:r>
        <w:rPr>
          <w:color w:val="484B4E"/>
          <w:sz w:val="20"/>
        </w:rPr>
        <w:t>regarding</w:t>
      </w:r>
      <w:r>
        <w:rPr>
          <w:color w:val="484B4E"/>
          <w:spacing w:val="-6"/>
          <w:sz w:val="20"/>
        </w:rPr>
        <w:t> </w:t>
      </w:r>
      <w:r>
        <w:rPr>
          <w:color w:val="484B4E"/>
          <w:sz w:val="20"/>
        </w:rPr>
        <w:t>AOD</w:t>
      </w:r>
      <w:r>
        <w:rPr>
          <w:color w:val="484B4E"/>
          <w:spacing w:val="-4"/>
          <w:sz w:val="20"/>
        </w:rPr>
        <w:t> </w:t>
      </w:r>
      <w:r>
        <w:rPr>
          <w:color w:val="484B4E"/>
          <w:sz w:val="20"/>
        </w:rPr>
        <w:t>issues,</w:t>
      </w:r>
      <w:r>
        <w:rPr>
          <w:color w:val="484B4E"/>
          <w:spacing w:val="-5"/>
          <w:sz w:val="20"/>
        </w:rPr>
        <w:t> </w:t>
      </w:r>
      <w:r>
        <w:rPr>
          <w:color w:val="484B4E"/>
          <w:sz w:val="20"/>
        </w:rPr>
        <w:t>using</w:t>
      </w:r>
      <w:r>
        <w:rPr>
          <w:color w:val="484B4E"/>
          <w:spacing w:val="-6"/>
          <w:sz w:val="20"/>
        </w:rPr>
        <w:t> </w:t>
      </w:r>
      <w:r>
        <w:rPr>
          <w:color w:val="484B4E"/>
          <w:sz w:val="20"/>
        </w:rPr>
        <w:t>lived</w:t>
      </w:r>
      <w:r>
        <w:rPr>
          <w:color w:val="484B4E"/>
          <w:spacing w:val="-6"/>
          <w:sz w:val="20"/>
        </w:rPr>
        <w:t> </w:t>
      </w:r>
      <w:r>
        <w:rPr>
          <w:color w:val="484B4E"/>
          <w:sz w:val="20"/>
        </w:rPr>
        <w:t>experience</w:t>
      </w:r>
      <w:r>
        <w:rPr>
          <w:color w:val="484B4E"/>
          <w:spacing w:val="-1"/>
          <w:sz w:val="20"/>
        </w:rPr>
        <w:t> </w:t>
      </w:r>
      <w:r>
        <w:rPr>
          <w:color w:val="484B4E"/>
          <w:sz w:val="20"/>
        </w:rPr>
        <w:t>to</w:t>
      </w:r>
      <w:r>
        <w:rPr>
          <w:color w:val="484B4E"/>
          <w:spacing w:val="-6"/>
          <w:sz w:val="20"/>
        </w:rPr>
        <w:t> </w:t>
      </w:r>
      <w:r>
        <w:rPr>
          <w:color w:val="484B4E"/>
          <w:sz w:val="20"/>
        </w:rPr>
        <w:t>help</w:t>
      </w:r>
      <w:r>
        <w:rPr>
          <w:color w:val="484B4E"/>
          <w:spacing w:val="-6"/>
          <w:sz w:val="20"/>
        </w:rPr>
        <w:t> </w:t>
      </w:r>
      <w:r>
        <w:rPr>
          <w:color w:val="484B4E"/>
          <w:sz w:val="20"/>
        </w:rPr>
        <w:t>clients</w:t>
      </w:r>
      <w:r>
        <w:rPr>
          <w:color w:val="484B4E"/>
          <w:spacing w:val="-5"/>
          <w:sz w:val="20"/>
        </w:rPr>
        <w:t> </w:t>
      </w:r>
      <w:r>
        <w:rPr>
          <w:color w:val="484B4E"/>
          <w:sz w:val="20"/>
        </w:rPr>
        <w:t>learn skills and strategies, using a harm reduction framework.</w:t>
      </w:r>
    </w:p>
    <w:p>
      <w:pPr>
        <w:pStyle w:val="ListParagraph"/>
        <w:numPr>
          <w:ilvl w:val="2"/>
          <w:numId w:val="1"/>
        </w:numPr>
        <w:tabs>
          <w:tab w:pos="1600" w:val="left" w:leader="none"/>
        </w:tabs>
        <w:spacing w:line="240" w:lineRule="auto" w:before="56" w:after="0"/>
        <w:ind w:left="1600" w:right="1350" w:hanging="450"/>
        <w:jc w:val="left"/>
        <w:rPr>
          <w:rFonts w:ascii="Symbol" w:hAnsi="Symbol"/>
          <w:color w:val="484B4E"/>
          <w:sz w:val="20"/>
        </w:rPr>
      </w:pPr>
      <w:r>
        <w:rPr>
          <w:color w:val="484B4E"/>
          <w:sz w:val="20"/>
        </w:rPr>
        <w:t>Created</w:t>
      </w:r>
      <w:r>
        <w:rPr>
          <w:color w:val="484B4E"/>
          <w:spacing w:val="-1"/>
          <w:sz w:val="20"/>
        </w:rPr>
        <w:t> </w:t>
      </w:r>
      <w:r>
        <w:rPr>
          <w:color w:val="484B4E"/>
          <w:sz w:val="20"/>
        </w:rPr>
        <w:t>a</w:t>
      </w:r>
      <w:r>
        <w:rPr>
          <w:color w:val="484B4E"/>
          <w:spacing w:val="-5"/>
          <w:sz w:val="20"/>
        </w:rPr>
        <w:t> </w:t>
      </w:r>
      <w:r>
        <w:rPr>
          <w:color w:val="484B4E"/>
          <w:sz w:val="20"/>
        </w:rPr>
        <w:t>safe</w:t>
      </w:r>
      <w:r>
        <w:rPr>
          <w:color w:val="484B4E"/>
          <w:spacing w:val="-1"/>
          <w:sz w:val="20"/>
        </w:rPr>
        <w:t> </w:t>
      </w:r>
      <w:r>
        <w:rPr>
          <w:color w:val="484B4E"/>
          <w:sz w:val="20"/>
        </w:rPr>
        <w:t>and</w:t>
      </w:r>
      <w:r>
        <w:rPr>
          <w:color w:val="484B4E"/>
          <w:spacing w:val="-5"/>
          <w:sz w:val="20"/>
        </w:rPr>
        <w:t> </w:t>
      </w:r>
      <w:r>
        <w:rPr>
          <w:color w:val="484B4E"/>
          <w:sz w:val="20"/>
        </w:rPr>
        <w:t>supportive</w:t>
      </w:r>
      <w:r>
        <w:rPr>
          <w:color w:val="484B4E"/>
          <w:spacing w:val="-5"/>
          <w:sz w:val="20"/>
        </w:rPr>
        <w:t> </w:t>
      </w:r>
      <w:r>
        <w:rPr>
          <w:color w:val="484B4E"/>
          <w:sz w:val="20"/>
        </w:rPr>
        <w:t>environment</w:t>
      </w:r>
      <w:r>
        <w:rPr>
          <w:color w:val="484B4E"/>
          <w:spacing w:val="-5"/>
          <w:sz w:val="20"/>
        </w:rPr>
        <w:t> </w:t>
      </w:r>
      <w:r>
        <w:rPr>
          <w:color w:val="484B4E"/>
          <w:sz w:val="20"/>
        </w:rPr>
        <w:t>for</w:t>
      </w:r>
      <w:r>
        <w:rPr>
          <w:color w:val="484B4E"/>
          <w:spacing w:val="-5"/>
          <w:sz w:val="20"/>
        </w:rPr>
        <w:t> </w:t>
      </w:r>
      <w:r>
        <w:rPr>
          <w:color w:val="484B4E"/>
          <w:sz w:val="20"/>
        </w:rPr>
        <w:t>clients on</w:t>
      </w:r>
      <w:r>
        <w:rPr>
          <w:color w:val="484B4E"/>
          <w:spacing w:val="-1"/>
          <w:sz w:val="20"/>
        </w:rPr>
        <w:t> </w:t>
      </w:r>
      <w:r>
        <w:rPr>
          <w:color w:val="484B4E"/>
          <w:sz w:val="20"/>
        </w:rPr>
        <w:t>their</w:t>
      </w:r>
      <w:r>
        <w:rPr>
          <w:color w:val="484B4E"/>
          <w:spacing w:val="-4"/>
          <w:sz w:val="20"/>
        </w:rPr>
        <w:t> </w:t>
      </w:r>
      <w:r>
        <w:rPr>
          <w:color w:val="484B4E"/>
          <w:sz w:val="20"/>
        </w:rPr>
        <w:t>recovery</w:t>
      </w:r>
      <w:r>
        <w:rPr>
          <w:color w:val="484B4E"/>
          <w:spacing w:val="-4"/>
          <w:sz w:val="20"/>
        </w:rPr>
        <w:t> </w:t>
      </w:r>
      <w:r>
        <w:rPr>
          <w:color w:val="484B4E"/>
          <w:sz w:val="20"/>
        </w:rPr>
        <w:t>journey,</w:t>
      </w:r>
      <w:r>
        <w:rPr>
          <w:color w:val="484B4E"/>
          <w:spacing w:val="-4"/>
          <w:sz w:val="20"/>
        </w:rPr>
        <w:t> </w:t>
      </w:r>
      <w:r>
        <w:rPr>
          <w:color w:val="484B4E"/>
          <w:sz w:val="20"/>
        </w:rPr>
        <w:t>covering</w:t>
      </w:r>
      <w:r>
        <w:rPr>
          <w:color w:val="484B4E"/>
          <w:spacing w:val="-5"/>
          <w:sz w:val="20"/>
        </w:rPr>
        <w:t> </w:t>
      </w:r>
      <w:r>
        <w:rPr>
          <w:color w:val="484B4E"/>
          <w:sz w:val="20"/>
        </w:rPr>
        <w:t>topics</w:t>
      </w:r>
      <w:r>
        <w:rPr>
          <w:color w:val="484B4E"/>
          <w:spacing w:val="-4"/>
          <w:sz w:val="20"/>
        </w:rPr>
        <w:t> </w:t>
      </w:r>
      <w:r>
        <w:rPr>
          <w:color w:val="484B4E"/>
          <w:sz w:val="20"/>
        </w:rPr>
        <w:t>including lapses and relapses, sleep, nutrition, HIV, sex, mental health, and mindfulness.</w:t>
      </w:r>
    </w:p>
    <w:p>
      <w:pPr>
        <w:spacing w:after="0" w:line="240" w:lineRule="auto"/>
        <w:jc w:val="left"/>
        <w:rPr>
          <w:rFonts w:ascii="Symbol" w:hAnsi="Symbol"/>
          <w:sz w:val="20"/>
        </w:rPr>
        <w:sectPr>
          <w:headerReference w:type="default" r:id="rId20"/>
          <w:pgSz w:w="12240" w:h="15840"/>
          <w:pgMar w:header="0" w:footer="0" w:top="20" w:bottom="280" w:left="0" w:right="0"/>
        </w:sectPr>
      </w:pPr>
    </w:p>
    <w:p>
      <w:pPr>
        <w:tabs>
          <w:tab w:pos="9723" w:val="left" w:leader="none"/>
        </w:tabs>
        <w:spacing w:before="83"/>
        <w:ind w:left="880" w:right="0" w:firstLine="0"/>
        <w:jc w:val="left"/>
        <w:rPr>
          <w:i/>
          <w:sz w:val="20"/>
        </w:rPr>
      </w:pPr>
      <w:r>
        <w:rPr>
          <w:b/>
          <w:color w:val="484B4E"/>
          <w:sz w:val="20"/>
        </w:rPr>
        <w:t>Rainbow</w:t>
      </w:r>
      <w:r>
        <w:rPr>
          <w:b/>
          <w:color w:val="484B4E"/>
          <w:spacing w:val="-2"/>
          <w:sz w:val="20"/>
        </w:rPr>
        <w:t> </w:t>
      </w:r>
      <w:r>
        <w:rPr>
          <w:b/>
          <w:color w:val="484B4E"/>
          <w:sz w:val="20"/>
        </w:rPr>
        <w:t>Connection</w:t>
      </w:r>
      <w:r>
        <w:rPr>
          <w:b/>
          <w:color w:val="484B4E"/>
          <w:spacing w:val="-7"/>
          <w:sz w:val="20"/>
        </w:rPr>
        <w:t> </w:t>
      </w:r>
      <w:r>
        <w:rPr>
          <w:b/>
          <w:color w:val="484B4E"/>
          <w:sz w:val="20"/>
        </w:rPr>
        <w:t>Delivery</w:t>
      </w:r>
      <w:r>
        <w:rPr>
          <w:b/>
          <w:color w:val="484B4E"/>
          <w:spacing w:val="-6"/>
          <w:sz w:val="20"/>
        </w:rPr>
        <w:t> </w:t>
      </w:r>
      <w:r>
        <w:rPr>
          <w:b/>
          <w:color w:val="484B4E"/>
          <w:sz w:val="20"/>
        </w:rPr>
        <w:t>Volunteer</w:t>
      </w:r>
      <w:r>
        <w:rPr>
          <w:b/>
          <w:color w:val="484B4E"/>
          <w:spacing w:val="-1"/>
          <w:sz w:val="20"/>
        </w:rPr>
        <w:t> </w:t>
      </w:r>
      <w:r>
        <w:rPr>
          <w:color w:val="484B4E"/>
          <w:sz w:val="20"/>
        </w:rPr>
        <w:t>/</w:t>
      </w:r>
      <w:r>
        <w:rPr>
          <w:color w:val="484B4E"/>
          <w:spacing w:val="-6"/>
          <w:sz w:val="20"/>
        </w:rPr>
        <w:t> </w:t>
      </w:r>
      <w:r>
        <w:rPr>
          <w:color w:val="484B4E"/>
          <w:sz w:val="20"/>
        </w:rPr>
        <w:t>Thorne</w:t>
      </w:r>
      <w:r>
        <w:rPr>
          <w:color w:val="484B4E"/>
          <w:spacing w:val="-7"/>
          <w:sz w:val="20"/>
        </w:rPr>
        <w:t> </w:t>
      </w:r>
      <w:r>
        <w:rPr>
          <w:color w:val="484B4E"/>
          <w:sz w:val="20"/>
        </w:rPr>
        <w:t>Harbour</w:t>
      </w:r>
      <w:r>
        <w:rPr>
          <w:color w:val="484B4E"/>
          <w:spacing w:val="-6"/>
          <w:sz w:val="20"/>
        </w:rPr>
        <w:t> </w:t>
      </w:r>
      <w:r>
        <w:rPr>
          <w:color w:val="484B4E"/>
          <w:sz w:val="20"/>
        </w:rPr>
        <w:t>Health</w:t>
      </w:r>
      <w:r>
        <w:rPr>
          <w:color w:val="484B4E"/>
          <w:spacing w:val="-5"/>
          <w:sz w:val="20"/>
        </w:rPr>
        <w:t> </w:t>
      </w:r>
      <w:r>
        <w:rPr>
          <w:color w:val="484B4E"/>
          <w:sz w:val="20"/>
        </w:rPr>
        <w:t>-</w:t>
      </w:r>
      <w:r>
        <w:rPr>
          <w:color w:val="484B4E"/>
          <w:spacing w:val="-7"/>
          <w:sz w:val="20"/>
        </w:rPr>
        <w:t> </w:t>
      </w:r>
      <w:r>
        <w:rPr>
          <w:color w:val="484B4E"/>
          <w:sz w:val="20"/>
        </w:rPr>
        <w:t>Naarm,</w:t>
      </w:r>
      <w:r>
        <w:rPr>
          <w:color w:val="484B4E"/>
          <w:spacing w:val="-7"/>
          <w:sz w:val="20"/>
        </w:rPr>
        <w:t> </w:t>
      </w:r>
      <w:r>
        <w:rPr>
          <w:color w:val="484B4E"/>
          <w:spacing w:val="-5"/>
          <w:sz w:val="20"/>
        </w:rPr>
        <w:t>VIC</w:t>
      </w:r>
      <w:r>
        <w:rPr>
          <w:color w:val="484B4E"/>
          <w:sz w:val="20"/>
        </w:rPr>
        <w:tab/>
      </w:r>
      <w:r>
        <w:rPr>
          <w:i/>
          <w:color w:val="484B4E"/>
          <w:sz w:val="20"/>
        </w:rPr>
        <w:t>03/2020</w:t>
      </w:r>
      <w:r>
        <w:rPr>
          <w:i/>
          <w:color w:val="484B4E"/>
          <w:spacing w:val="-8"/>
          <w:sz w:val="20"/>
        </w:rPr>
        <w:t> </w:t>
      </w:r>
      <w:r>
        <w:rPr>
          <w:i/>
          <w:color w:val="484B4E"/>
          <w:sz w:val="20"/>
        </w:rPr>
        <w:t>-</w:t>
      </w:r>
      <w:r>
        <w:rPr>
          <w:i/>
          <w:color w:val="484B4E"/>
          <w:spacing w:val="-8"/>
          <w:sz w:val="20"/>
        </w:rPr>
        <w:t> </w:t>
      </w:r>
      <w:r>
        <w:rPr>
          <w:i/>
          <w:color w:val="484B4E"/>
          <w:spacing w:val="-2"/>
          <w:sz w:val="20"/>
        </w:rPr>
        <w:t>09/2020</w:t>
      </w:r>
    </w:p>
    <w:p>
      <w:pPr>
        <w:pStyle w:val="ListParagraph"/>
        <w:numPr>
          <w:ilvl w:val="2"/>
          <w:numId w:val="1"/>
        </w:numPr>
        <w:tabs>
          <w:tab w:pos="1600" w:val="left" w:leader="none"/>
        </w:tabs>
        <w:spacing w:line="240" w:lineRule="auto" w:before="121" w:after="0"/>
        <w:ind w:left="1600" w:right="0" w:hanging="450"/>
        <w:jc w:val="left"/>
        <w:rPr>
          <w:rFonts w:ascii="Symbol" w:hAnsi="Symbol"/>
          <w:color w:val="484B4E"/>
          <w:sz w:val="20"/>
        </w:rPr>
      </w:pPr>
      <w:r>
        <w:rPr>
          <w:color w:val="484B4E"/>
          <w:sz w:val="20"/>
        </w:rPr>
        <w:t>Distributed</w:t>
      </w:r>
      <w:r>
        <w:rPr>
          <w:color w:val="484B4E"/>
          <w:spacing w:val="-2"/>
          <w:sz w:val="20"/>
        </w:rPr>
        <w:t> </w:t>
      </w:r>
      <w:r>
        <w:rPr>
          <w:color w:val="484B4E"/>
          <w:sz w:val="20"/>
        </w:rPr>
        <w:t>more</w:t>
      </w:r>
      <w:r>
        <w:rPr>
          <w:color w:val="484B4E"/>
          <w:spacing w:val="-1"/>
          <w:sz w:val="20"/>
        </w:rPr>
        <w:t> </w:t>
      </w:r>
      <w:r>
        <w:rPr>
          <w:color w:val="484B4E"/>
          <w:sz w:val="20"/>
        </w:rPr>
        <w:t>than</w:t>
      </w:r>
      <w:r>
        <w:rPr>
          <w:color w:val="484B4E"/>
          <w:spacing w:val="-2"/>
          <w:sz w:val="20"/>
        </w:rPr>
        <w:t> </w:t>
      </w:r>
      <w:r>
        <w:rPr>
          <w:color w:val="484B4E"/>
          <w:sz w:val="20"/>
        </w:rPr>
        <w:t>2,000</w:t>
      </w:r>
      <w:r>
        <w:rPr>
          <w:color w:val="484B4E"/>
          <w:spacing w:val="-6"/>
          <w:sz w:val="20"/>
        </w:rPr>
        <w:t> </w:t>
      </w:r>
      <w:r>
        <w:rPr>
          <w:color w:val="484B4E"/>
          <w:sz w:val="20"/>
        </w:rPr>
        <w:t>food</w:t>
      </w:r>
      <w:r>
        <w:rPr>
          <w:color w:val="484B4E"/>
          <w:spacing w:val="-6"/>
          <w:sz w:val="20"/>
        </w:rPr>
        <w:t> </w:t>
      </w:r>
      <w:r>
        <w:rPr>
          <w:color w:val="484B4E"/>
          <w:sz w:val="20"/>
        </w:rPr>
        <w:t>support</w:t>
      </w:r>
      <w:r>
        <w:rPr>
          <w:color w:val="484B4E"/>
          <w:spacing w:val="-6"/>
          <w:sz w:val="20"/>
        </w:rPr>
        <w:t> </w:t>
      </w:r>
      <w:r>
        <w:rPr>
          <w:color w:val="484B4E"/>
          <w:sz w:val="20"/>
        </w:rPr>
        <w:t>packs</w:t>
      </w:r>
      <w:r>
        <w:rPr>
          <w:color w:val="484B4E"/>
          <w:spacing w:val="-5"/>
          <w:sz w:val="20"/>
        </w:rPr>
        <w:t> </w:t>
      </w:r>
      <w:r>
        <w:rPr>
          <w:color w:val="484B4E"/>
          <w:sz w:val="20"/>
        </w:rPr>
        <w:t>to</w:t>
      </w:r>
      <w:r>
        <w:rPr>
          <w:color w:val="484B4E"/>
          <w:spacing w:val="-7"/>
          <w:sz w:val="20"/>
        </w:rPr>
        <w:t> </w:t>
      </w:r>
      <w:r>
        <w:rPr>
          <w:color w:val="484B4E"/>
          <w:sz w:val="20"/>
        </w:rPr>
        <w:t>isolated</w:t>
      </w:r>
      <w:r>
        <w:rPr>
          <w:color w:val="484B4E"/>
          <w:spacing w:val="-6"/>
          <w:sz w:val="20"/>
        </w:rPr>
        <w:t> </w:t>
      </w:r>
      <w:r>
        <w:rPr>
          <w:color w:val="484B4E"/>
          <w:sz w:val="20"/>
        </w:rPr>
        <w:t>and</w:t>
      </w:r>
      <w:r>
        <w:rPr>
          <w:color w:val="484B4E"/>
          <w:spacing w:val="-6"/>
          <w:sz w:val="20"/>
        </w:rPr>
        <w:t> </w:t>
      </w:r>
      <w:r>
        <w:rPr>
          <w:color w:val="484B4E"/>
          <w:sz w:val="20"/>
        </w:rPr>
        <w:t>immunocompromised</w:t>
      </w:r>
      <w:r>
        <w:rPr>
          <w:color w:val="484B4E"/>
          <w:spacing w:val="-6"/>
          <w:sz w:val="20"/>
        </w:rPr>
        <w:t> </w:t>
      </w:r>
      <w:r>
        <w:rPr>
          <w:color w:val="484B4E"/>
          <w:sz w:val="20"/>
        </w:rPr>
        <w:t>LGBTQIA+</w:t>
      </w:r>
      <w:r>
        <w:rPr>
          <w:color w:val="484B4E"/>
          <w:spacing w:val="-1"/>
          <w:sz w:val="20"/>
        </w:rPr>
        <w:t> </w:t>
      </w:r>
      <w:r>
        <w:rPr>
          <w:color w:val="484B4E"/>
          <w:spacing w:val="-2"/>
          <w:sz w:val="20"/>
        </w:rPr>
        <w:t>clients.</w:t>
      </w:r>
    </w:p>
    <w:p>
      <w:pPr>
        <w:pStyle w:val="ListParagraph"/>
        <w:numPr>
          <w:ilvl w:val="2"/>
          <w:numId w:val="1"/>
        </w:numPr>
        <w:tabs>
          <w:tab w:pos="1600" w:val="left" w:leader="none"/>
        </w:tabs>
        <w:spacing w:line="240" w:lineRule="auto" w:before="55" w:after="0"/>
        <w:ind w:left="1600" w:right="1120" w:hanging="450"/>
        <w:jc w:val="left"/>
        <w:rPr>
          <w:rFonts w:ascii="Symbol" w:hAnsi="Symbol"/>
          <w:color w:val="484B4E"/>
          <w:sz w:val="20"/>
        </w:rPr>
      </w:pPr>
      <w:r>
        <w:rPr>
          <w:color w:val="484B4E"/>
          <w:sz w:val="20"/>
        </w:rPr>
        <w:t>Effectively</w:t>
      </w:r>
      <w:r>
        <w:rPr>
          <w:color w:val="484B4E"/>
          <w:spacing w:val="-3"/>
          <w:sz w:val="20"/>
        </w:rPr>
        <w:t> </w:t>
      </w:r>
      <w:r>
        <w:rPr>
          <w:color w:val="484B4E"/>
          <w:sz w:val="20"/>
        </w:rPr>
        <w:t>managed</w:t>
      </w:r>
      <w:r>
        <w:rPr>
          <w:color w:val="484B4E"/>
          <w:spacing w:val="-5"/>
          <w:sz w:val="20"/>
        </w:rPr>
        <w:t> </w:t>
      </w:r>
      <w:r>
        <w:rPr>
          <w:color w:val="484B4E"/>
          <w:sz w:val="20"/>
        </w:rPr>
        <w:t>client</w:t>
      </w:r>
      <w:r>
        <w:rPr>
          <w:color w:val="484B4E"/>
          <w:spacing w:val="-5"/>
          <w:sz w:val="20"/>
        </w:rPr>
        <w:t> </w:t>
      </w:r>
      <w:r>
        <w:rPr>
          <w:color w:val="484B4E"/>
          <w:sz w:val="20"/>
        </w:rPr>
        <w:t>visits</w:t>
      </w:r>
      <w:r>
        <w:rPr>
          <w:color w:val="484B4E"/>
          <w:spacing w:val="-4"/>
          <w:sz w:val="20"/>
        </w:rPr>
        <w:t> </w:t>
      </w:r>
      <w:r>
        <w:rPr>
          <w:color w:val="484B4E"/>
          <w:sz w:val="20"/>
        </w:rPr>
        <w:t>and</w:t>
      </w:r>
      <w:r>
        <w:rPr>
          <w:color w:val="484B4E"/>
          <w:spacing w:val="-5"/>
          <w:sz w:val="20"/>
        </w:rPr>
        <w:t> </w:t>
      </w:r>
      <w:r>
        <w:rPr>
          <w:color w:val="484B4E"/>
          <w:sz w:val="20"/>
        </w:rPr>
        <w:t>communications</w:t>
      </w:r>
      <w:r>
        <w:rPr>
          <w:color w:val="484B4E"/>
          <w:spacing w:val="-4"/>
          <w:sz w:val="20"/>
        </w:rPr>
        <w:t> </w:t>
      </w:r>
      <w:r>
        <w:rPr>
          <w:color w:val="484B4E"/>
          <w:sz w:val="20"/>
        </w:rPr>
        <w:t>to</w:t>
      </w:r>
      <w:r>
        <w:rPr>
          <w:color w:val="484B4E"/>
          <w:spacing w:val="-5"/>
          <w:sz w:val="20"/>
        </w:rPr>
        <w:t> </w:t>
      </w:r>
      <w:r>
        <w:rPr>
          <w:color w:val="484B4E"/>
          <w:sz w:val="20"/>
        </w:rPr>
        <w:t>confirm</w:t>
      </w:r>
      <w:r>
        <w:rPr>
          <w:color w:val="484B4E"/>
          <w:spacing w:val="-5"/>
          <w:sz w:val="20"/>
        </w:rPr>
        <w:t> </w:t>
      </w:r>
      <w:r>
        <w:rPr>
          <w:color w:val="484B4E"/>
          <w:sz w:val="20"/>
        </w:rPr>
        <w:t>delivery</w:t>
      </w:r>
      <w:r>
        <w:rPr>
          <w:color w:val="484B4E"/>
          <w:spacing w:val="-4"/>
          <w:sz w:val="20"/>
        </w:rPr>
        <w:t> </w:t>
      </w:r>
      <w:r>
        <w:rPr>
          <w:color w:val="484B4E"/>
          <w:sz w:val="20"/>
        </w:rPr>
        <w:t>arrangements,</w:t>
      </w:r>
      <w:r>
        <w:rPr>
          <w:color w:val="484B4E"/>
          <w:spacing w:val="-5"/>
          <w:sz w:val="20"/>
        </w:rPr>
        <w:t> </w:t>
      </w:r>
      <w:r>
        <w:rPr>
          <w:color w:val="484B4E"/>
          <w:sz w:val="20"/>
        </w:rPr>
        <w:t>ensuring</w:t>
      </w:r>
      <w:r>
        <w:rPr>
          <w:color w:val="484B4E"/>
          <w:spacing w:val="-5"/>
          <w:sz w:val="20"/>
        </w:rPr>
        <w:t> </w:t>
      </w:r>
      <w:r>
        <w:rPr>
          <w:color w:val="484B4E"/>
          <w:sz w:val="20"/>
        </w:rPr>
        <w:t>timely and efficient delivery of essential support</w:t>
      </w:r>
    </w:p>
    <w:p>
      <w:pPr>
        <w:tabs>
          <w:tab w:pos="9723" w:val="left" w:leader="none"/>
        </w:tabs>
        <w:spacing w:before="139"/>
        <w:ind w:left="880" w:right="0" w:firstLine="0"/>
        <w:jc w:val="left"/>
        <w:rPr>
          <w:i/>
          <w:sz w:val="20"/>
        </w:rPr>
      </w:pPr>
      <w:r>
        <w:rPr>
          <w:b/>
          <w:color w:val="484B4E"/>
          <w:sz w:val="20"/>
        </w:rPr>
        <w:t>Sex-on-premises</w:t>
      </w:r>
      <w:r>
        <w:rPr>
          <w:b/>
          <w:color w:val="484B4E"/>
          <w:spacing w:val="-7"/>
          <w:sz w:val="20"/>
        </w:rPr>
        <w:t> </w:t>
      </w:r>
      <w:r>
        <w:rPr>
          <w:b/>
          <w:color w:val="484B4E"/>
          <w:sz w:val="20"/>
        </w:rPr>
        <w:t>Venue</w:t>
      </w:r>
      <w:r>
        <w:rPr>
          <w:b/>
          <w:color w:val="484B4E"/>
          <w:spacing w:val="-2"/>
          <w:sz w:val="20"/>
        </w:rPr>
        <w:t> </w:t>
      </w:r>
      <w:r>
        <w:rPr>
          <w:b/>
          <w:color w:val="484B4E"/>
          <w:sz w:val="20"/>
        </w:rPr>
        <w:t>SOPV</w:t>
      </w:r>
      <w:r>
        <w:rPr>
          <w:b/>
          <w:color w:val="484B4E"/>
          <w:spacing w:val="-4"/>
          <w:sz w:val="20"/>
        </w:rPr>
        <w:t> </w:t>
      </w:r>
      <w:r>
        <w:rPr>
          <w:b/>
          <w:color w:val="484B4E"/>
          <w:sz w:val="20"/>
        </w:rPr>
        <w:t>Outreach</w:t>
      </w:r>
      <w:r>
        <w:rPr>
          <w:b/>
          <w:color w:val="484B4E"/>
          <w:spacing w:val="-1"/>
          <w:sz w:val="20"/>
        </w:rPr>
        <w:t> </w:t>
      </w:r>
      <w:r>
        <w:rPr>
          <w:color w:val="484B4E"/>
          <w:sz w:val="20"/>
        </w:rPr>
        <w:t>/</w:t>
      </w:r>
      <w:r>
        <w:rPr>
          <w:color w:val="484B4E"/>
          <w:spacing w:val="-6"/>
          <w:sz w:val="20"/>
        </w:rPr>
        <w:t> </w:t>
      </w:r>
      <w:r>
        <w:rPr>
          <w:color w:val="484B4E"/>
          <w:sz w:val="20"/>
        </w:rPr>
        <w:t>Thorne</w:t>
      </w:r>
      <w:r>
        <w:rPr>
          <w:color w:val="484B4E"/>
          <w:spacing w:val="-7"/>
          <w:sz w:val="20"/>
        </w:rPr>
        <w:t> </w:t>
      </w:r>
      <w:r>
        <w:rPr>
          <w:color w:val="484B4E"/>
          <w:sz w:val="20"/>
        </w:rPr>
        <w:t>Harbour</w:t>
      </w:r>
      <w:r>
        <w:rPr>
          <w:color w:val="484B4E"/>
          <w:spacing w:val="-7"/>
          <w:sz w:val="20"/>
        </w:rPr>
        <w:t> </w:t>
      </w:r>
      <w:r>
        <w:rPr>
          <w:color w:val="484B4E"/>
          <w:sz w:val="20"/>
        </w:rPr>
        <w:t>Health</w:t>
      </w:r>
      <w:r>
        <w:rPr>
          <w:color w:val="484B4E"/>
          <w:spacing w:val="-5"/>
          <w:sz w:val="20"/>
        </w:rPr>
        <w:t> </w:t>
      </w:r>
      <w:r>
        <w:rPr>
          <w:color w:val="484B4E"/>
          <w:sz w:val="20"/>
        </w:rPr>
        <w:t>-</w:t>
      </w:r>
      <w:r>
        <w:rPr>
          <w:color w:val="484B4E"/>
          <w:spacing w:val="-7"/>
          <w:sz w:val="20"/>
        </w:rPr>
        <w:t> </w:t>
      </w:r>
      <w:r>
        <w:rPr>
          <w:color w:val="484B4E"/>
          <w:sz w:val="20"/>
        </w:rPr>
        <w:t>Naarm,</w:t>
      </w:r>
      <w:r>
        <w:rPr>
          <w:color w:val="484B4E"/>
          <w:spacing w:val="-7"/>
          <w:sz w:val="20"/>
        </w:rPr>
        <w:t> </w:t>
      </w:r>
      <w:r>
        <w:rPr>
          <w:color w:val="484B4E"/>
          <w:spacing w:val="-5"/>
          <w:sz w:val="20"/>
        </w:rPr>
        <w:t>VIC</w:t>
      </w:r>
      <w:r>
        <w:rPr>
          <w:color w:val="484B4E"/>
          <w:sz w:val="20"/>
        </w:rPr>
        <w:tab/>
      </w:r>
      <w:r>
        <w:rPr>
          <w:i/>
          <w:color w:val="484B4E"/>
          <w:sz w:val="20"/>
        </w:rPr>
        <w:t>12/2018</w:t>
      </w:r>
      <w:r>
        <w:rPr>
          <w:i/>
          <w:color w:val="484B4E"/>
          <w:spacing w:val="-8"/>
          <w:sz w:val="20"/>
        </w:rPr>
        <w:t> </w:t>
      </w:r>
      <w:r>
        <w:rPr>
          <w:i/>
          <w:color w:val="484B4E"/>
          <w:sz w:val="20"/>
        </w:rPr>
        <w:t>-</w:t>
      </w:r>
      <w:r>
        <w:rPr>
          <w:i/>
          <w:color w:val="484B4E"/>
          <w:spacing w:val="-8"/>
          <w:sz w:val="20"/>
        </w:rPr>
        <w:t> </w:t>
      </w:r>
      <w:r>
        <w:rPr>
          <w:i/>
          <w:color w:val="484B4E"/>
          <w:spacing w:val="-2"/>
          <w:sz w:val="20"/>
        </w:rPr>
        <w:t>11/2019</w:t>
      </w:r>
    </w:p>
    <w:p>
      <w:pPr>
        <w:pStyle w:val="ListParagraph"/>
        <w:numPr>
          <w:ilvl w:val="2"/>
          <w:numId w:val="1"/>
        </w:numPr>
        <w:tabs>
          <w:tab w:pos="1600" w:val="left" w:leader="none"/>
        </w:tabs>
        <w:spacing w:line="240" w:lineRule="auto" w:before="122" w:after="0"/>
        <w:ind w:left="1600" w:right="0" w:hanging="450"/>
        <w:jc w:val="left"/>
        <w:rPr>
          <w:rFonts w:ascii="Symbol" w:hAnsi="Symbol"/>
          <w:color w:val="484B4E"/>
          <w:sz w:val="20"/>
        </w:rPr>
      </w:pPr>
      <w:r>
        <w:rPr>
          <w:color w:val="484B4E"/>
          <w:sz w:val="20"/>
        </w:rPr>
        <w:t>Provided</w:t>
      </w:r>
      <w:r>
        <w:rPr>
          <w:color w:val="484B4E"/>
          <w:spacing w:val="-7"/>
          <w:sz w:val="20"/>
        </w:rPr>
        <w:t> </w:t>
      </w:r>
      <w:r>
        <w:rPr>
          <w:color w:val="484B4E"/>
          <w:sz w:val="20"/>
        </w:rPr>
        <w:t>sexual</w:t>
      </w:r>
      <w:r>
        <w:rPr>
          <w:color w:val="484B4E"/>
          <w:spacing w:val="-2"/>
          <w:sz w:val="20"/>
        </w:rPr>
        <w:t> </w:t>
      </w:r>
      <w:r>
        <w:rPr>
          <w:color w:val="484B4E"/>
          <w:sz w:val="20"/>
        </w:rPr>
        <w:t>health</w:t>
      </w:r>
      <w:r>
        <w:rPr>
          <w:color w:val="484B4E"/>
          <w:spacing w:val="-5"/>
          <w:sz w:val="20"/>
        </w:rPr>
        <w:t> </w:t>
      </w:r>
      <w:r>
        <w:rPr>
          <w:color w:val="484B4E"/>
          <w:sz w:val="20"/>
        </w:rPr>
        <w:t>and</w:t>
      </w:r>
      <w:r>
        <w:rPr>
          <w:color w:val="484B4E"/>
          <w:spacing w:val="-4"/>
          <w:sz w:val="20"/>
        </w:rPr>
        <w:t> </w:t>
      </w:r>
      <w:r>
        <w:rPr>
          <w:color w:val="484B4E"/>
          <w:sz w:val="20"/>
        </w:rPr>
        <w:t>HIV</w:t>
      </w:r>
      <w:r>
        <w:rPr>
          <w:color w:val="484B4E"/>
          <w:spacing w:val="-2"/>
          <w:sz w:val="20"/>
        </w:rPr>
        <w:t> </w:t>
      </w:r>
      <w:r>
        <w:rPr>
          <w:color w:val="484B4E"/>
          <w:sz w:val="20"/>
        </w:rPr>
        <w:t>support</w:t>
      </w:r>
      <w:r>
        <w:rPr>
          <w:color w:val="484B4E"/>
          <w:spacing w:val="-4"/>
          <w:sz w:val="20"/>
        </w:rPr>
        <w:t> </w:t>
      </w:r>
      <w:r>
        <w:rPr>
          <w:color w:val="484B4E"/>
          <w:sz w:val="20"/>
        </w:rPr>
        <w:t>to</w:t>
      </w:r>
      <w:r>
        <w:rPr>
          <w:color w:val="484B4E"/>
          <w:spacing w:val="-5"/>
          <w:sz w:val="20"/>
        </w:rPr>
        <w:t> </w:t>
      </w:r>
      <w:r>
        <w:rPr>
          <w:color w:val="484B4E"/>
          <w:sz w:val="20"/>
        </w:rPr>
        <w:t>clients</w:t>
      </w:r>
      <w:r>
        <w:rPr>
          <w:color w:val="484B4E"/>
          <w:spacing w:val="-3"/>
          <w:sz w:val="20"/>
        </w:rPr>
        <w:t> </w:t>
      </w:r>
      <w:r>
        <w:rPr>
          <w:color w:val="484B4E"/>
          <w:sz w:val="20"/>
        </w:rPr>
        <w:t>at</w:t>
      </w:r>
      <w:r>
        <w:rPr>
          <w:color w:val="484B4E"/>
          <w:spacing w:val="-4"/>
          <w:sz w:val="20"/>
        </w:rPr>
        <w:t> </w:t>
      </w:r>
      <w:r>
        <w:rPr>
          <w:color w:val="484B4E"/>
          <w:sz w:val="20"/>
        </w:rPr>
        <w:t>Sex-on-Premises</w:t>
      </w:r>
      <w:r>
        <w:rPr>
          <w:color w:val="484B4E"/>
          <w:spacing w:val="-4"/>
          <w:sz w:val="20"/>
        </w:rPr>
        <w:t> </w:t>
      </w:r>
      <w:r>
        <w:rPr>
          <w:color w:val="484B4E"/>
          <w:sz w:val="20"/>
        </w:rPr>
        <w:t>Venues</w:t>
      </w:r>
      <w:r>
        <w:rPr>
          <w:color w:val="484B4E"/>
          <w:spacing w:val="2"/>
          <w:sz w:val="20"/>
        </w:rPr>
        <w:t> </w:t>
      </w:r>
      <w:r>
        <w:rPr>
          <w:color w:val="484B4E"/>
          <w:spacing w:val="-2"/>
          <w:sz w:val="20"/>
        </w:rPr>
        <w:t>(SOPVs)</w:t>
      </w:r>
    </w:p>
    <w:p>
      <w:pPr>
        <w:pStyle w:val="ListParagraph"/>
        <w:numPr>
          <w:ilvl w:val="2"/>
          <w:numId w:val="1"/>
        </w:numPr>
        <w:tabs>
          <w:tab w:pos="1600" w:val="left" w:leader="none"/>
        </w:tabs>
        <w:spacing w:line="240" w:lineRule="auto" w:before="60" w:after="0"/>
        <w:ind w:left="1600" w:right="1640" w:hanging="450"/>
        <w:jc w:val="left"/>
        <w:rPr>
          <w:rFonts w:ascii="Symbol" w:hAnsi="Symbol"/>
          <w:color w:val="484B4E"/>
          <w:sz w:val="20"/>
        </w:rPr>
      </w:pPr>
      <w:r>
        <w:rPr>
          <w:color w:val="484B4E"/>
          <w:sz w:val="20"/>
        </w:rPr>
        <w:t>Created</w:t>
      </w:r>
      <w:r>
        <w:rPr>
          <w:color w:val="484B4E"/>
          <w:spacing w:val="-2"/>
          <w:sz w:val="20"/>
        </w:rPr>
        <w:t> </w:t>
      </w:r>
      <w:r>
        <w:rPr>
          <w:color w:val="484B4E"/>
          <w:sz w:val="20"/>
        </w:rPr>
        <w:t>a</w:t>
      </w:r>
      <w:r>
        <w:rPr>
          <w:color w:val="484B4E"/>
          <w:spacing w:val="-6"/>
          <w:sz w:val="20"/>
        </w:rPr>
        <w:t> </w:t>
      </w:r>
      <w:r>
        <w:rPr>
          <w:color w:val="484B4E"/>
          <w:sz w:val="20"/>
        </w:rPr>
        <w:t>non-judgmental</w:t>
      </w:r>
      <w:r>
        <w:rPr>
          <w:color w:val="484B4E"/>
          <w:spacing w:val="-5"/>
          <w:sz w:val="20"/>
        </w:rPr>
        <w:t> </w:t>
      </w:r>
      <w:r>
        <w:rPr>
          <w:color w:val="484B4E"/>
          <w:sz w:val="20"/>
        </w:rPr>
        <w:t>safe</w:t>
      </w:r>
      <w:r>
        <w:rPr>
          <w:color w:val="484B4E"/>
          <w:spacing w:val="-7"/>
          <w:sz w:val="20"/>
        </w:rPr>
        <w:t> </w:t>
      </w:r>
      <w:r>
        <w:rPr>
          <w:color w:val="484B4E"/>
          <w:sz w:val="20"/>
        </w:rPr>
        <w:t>space,</w:t>
      </w:r>
      <w:r>
        <w:rPr>
          <w:color w:val="484B4E"/>
          <w:spacing w:val="-2"/>
          <w:sz w:val="20"/>
        </w:rPr>
        <w:t> </w:t>
      </w:r>
      <w:r>
        <w:rPr>
          <w:color w:val="484B4E"/>
          <w:sz w:val="20"/>
        </w:rPr>
        <w:t>effectively</w:t>
      </w:r>
      <w:r>
        <w:rPr>
          <w:color w:val="484B4E"/>
          <w:spacing w:val="-1"/>
          <w:sz w:val="20"/>
        </w:rPr>
        <w:t> </w:t>
      </w:r>
      <w:r>
        <w:rPr>
          <w:color w:val="484B4E"/>
          <w:sz w:val="20"/>
        </w:rPr>
        <w:t>managing</w:t>
      </w:r>
      <w:r>
        <w:rPr>
          <w:color w:val="484B4E"/>
          <w:spacing w:val="-7"/>
          <w:sz w:val="20"/>
        </w:rPr>
        <w:t> </w:t>
      </w:r>
      <w:r>
        <w:rPr>
          <w:color w:val="484B4E"/>
          <w:sz w:val="20"/>
        </w:rPr>
        <w:t>discussions</w:t>
      </w:r>
      <w:r>
        <w:rPr>
          <w:color w:val="484B4E"/>
          <w:spacing w:val="-1"/>
          <w:sz w:val="20"/>
        </w:rPr>
        <w:t> </w:t>
      </w:r>
      <w:r>
        <w:rPr>
          <w:color w:val="484B4E"/>
          <w:sz w:val="20"/>
        </w:rPr>
        <w:t>on</w:t>
      </w:r>
      <w:r>
        <w:rPr>
          <w:color w:val="484B4E"/>
          <w:spacing w:val="-7"/>
          <w:sz w:val="20"/>
        </w:rPr>
        <w:t> </w:t>
      </w:r>
      <w:r>
        <w:rPr>
          <w:color w:val="484B4E"/>
          <w:sz w:val="20"/>
        </w:rPr>
        <w:t>sensitive</w:t>
      </w:r>
      <w:r>
        <w:rPr>
          <w:color w:val="484B4E"/>
          <w:spacing w:val="-7"/>
          <w:sz w:val="20"/>
        </w:rPr>
        <w:t> </w:t>
      </w:r>
      <w:r>
        <w:rPr>
          <w:color w:val="484B4E"/>
          <w:sz w:val="20"/>
        </w:rPr>
        <w:t>subjects</w:t>
      </w:r>
      <w:r>
        <w:rPr>
          <w:color w:val="484B4E"/>
          <w:spacing w:val="-6"/>
          <w:sz w:val="20"/>
        </w:rPr>
        <w:t> </w:t>
      </w:r>
      <w:r>
        <w:rPr>
          <w:color w:val="484B4E"/>
          <w:sz w:val="20"/>
        </w:rPr>
        <w:t>such</w:t>
      </w:r>
      <w:r>
        <w:rPr>
          <w:color w:val="484B4E"/>
          <w:spacing w:val="-2"/>
          <w:sz w:val="20"/>
        </w:rPr>
        <w:t> </w:t>
      </w:r>
      <w:r>
        <w:rPr>
          <w:color w:val="484B4E"/>
          <w:sz w:val="20"/>
        </w:rPr>
        <w:t>as substance use and sexual practices.</w:t>
      </w:r>
    </w:p>
    <w:p>
      <w:pPr>
        <w:pStyle w:val="BodyText"/>
        <w:spacing w:before="6" w:after="1"/>
        <w:rPr>
          <w:sz w:val="12"/>
        </w:rPr>
      </w:pPr>
    </w:p>
    <w:tbl>
      <w:tblPr>
        <w:tblW w:w="0" w:type="auto"/>
        <w:jc w:val="left"/>
        <w:tblInd w:w="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78"/>
        <w:gridCol w:w="3186"/>
      </w:tblGrid>
      <w:tr>
        <w:trPr>
          <w:trHeight w:val="297" w:hRule="atLeast"/>
        </w:trPr>
        <w:tc>
          <w:tcPr>
            <w:tcW w:w="7378" w:type="dxa"/>
          </w:tcPr>
          <w:p>
            <w:pPr>
              <w:pStyle w:val="TableParagraph"/>
              <w:spacing w:line="223" w:lineRule="exact"/>
              <w:ind w:left="50"/>
              <w:rPr>
                <w:rFonts w:ascii="Arial"/>
                <w:sz w:val="20"/>
              </w:rPr>
            </w:pPr>
            <w:r>
              <w:rPr>
                <w:rFonts w:ascii="Arial"/>
                <w:b/>
                <w:color w:val="484B4E"/>
                <w:sz w:val="20"/>
              </w:rPr>
              <w:t>Project</w:t>
            </w:r>
            <w:r>
              <w:rPr>
                <w:rFonts w:ascii="Arial"/>
                <w:b/>
                <w:color w:val="484B4E"/>
                <w:spacing w:val="-6"/>
                <w:sz w:val="20"/>
              </w:rPr>
              <w:t> </w:t>
            </w:r>
            <w:r>
              <w:rPr>
                <w:rFonts w:ascii="Arial"/>
                <w:b/>
                <w:color w:val="484B4E"/>
                <w:sz w:val="20"/>
              </w:rPr>
              <w:t>Manager</w:t>
            </w:r>
            <w:r>
              <w:rPr>
                <w:rFonts w:ascii="Arial"/>
                <w:b/>
                <w:color w:val="484B4E"/>
                <w:spacing w:val="-1"/>
                <w:sz w:val="20"/>
              </w:rPr>
              <w:t> </w:t>
            </w:r>
            <w:r>
              <w:rPr>
                <w:rFonts w:ascii="Arial"/>
                <w:color w:val="484B4E"/>
                <w:sz w:val="20"/>
              </w:rPr>
              <w:t>/</w:t>
            </w:r>
            <w:r>
              <w:rPr>
                <w:rFonts w:ascii="Arial"/>
                <w:color w:val="484B4E"/>
                <w:spacing w:val="-5"/>
                <w:sz w:val="20"/>
              </w:rPr>
              <w:t> </w:t>
            </w:r>
            <w:r>
              <w:rPr>
                <w:rFonts w:ascii="Arial"/>
                <w:color w:val="484B4E"/>
                <w:sz w:val="20"/>
              </w:rPr>
              <w:t>Royal</w:t>
            </w:r>
            <w:r>
              <w:rPr>
                <w:rFonts w:ascii="Arial"/>
                <w:color w:val="484B4E"/>
                <w:spacing w:val="-3"/>
                <w:sz w:val="20"/>
              </w:rPr>
              <w:t> </w:t>
            </w:r>
            <w:r>
              <w:rPr>
                <w:rFonts w:ascii="Arial"/>
                <w:color w:val="484B4E"/>
                <w:sz w:val="20"/>
              </w:rPr>
              <w:t>Bank</w:t>
            </w:r>
            <w:r>
              <w:rPr>
                <w:rFonts w:ascii="Arial"/>
                <w:color w:val="484B4E"/>
                <w:spacing w:val="-4"/>
                <w:sz w:val="20"/>
              </w:rPr>
              <w:t> </w:t>
            </w:r>
            <w:r>
              <w:rPr>
                <w:rFonts w:ascii="Arial"/>
                <w:color w:val="484B4E"/>
                <w:sz w:val="20"/>
              </w:rPr>
              <w:t>of</w:t>
            </w:r>
            <w:r>
              <w:rPr>
                <w:rFonts w:ascii="Arial"/>
                <w:color w:val="484B4E"/>
                <w:spacing w:val="-5"/>
                <w:sz w:val="20"/>
              </w:rPr>
              <w:t> </w:t>
            </w:r>
            <w:r>
              <w:rPr>
                <w:rFonts w:ascii="Arial"/>
                <w:color w:val="484B4E"/>
                <w:sz w:val="20"/>
              </w:rPr>
              <w:t>Scotland</w:t>
            </w:r>
            <w:r>
              <w:rPr>
                <w:rFonts w:ascii="Arial"/>
                <w:color w:val="484B4E"/>
                <w:spacing w:val="1"/>
                <w:sz w:val="20"/>
              </w:rPr>
              <w:t> </w:t>
            </w:r>
            <w:r>
              <w:rPr>
                <w:rFonts w:ascii="Arial"/>
                <w:color w:val="484B4E"/>
                <w:sz w:val="20"/>
              </w:rPr>
              <w:t>-</w:t>
            </w:r>
            <w:r>
              <w:rPr>
                <w:rFonts w:ascii="Arial"/>
                <w:color w:val="484B4E"/>
                <w:spacing w:val="-6"/>
                <w:sz w:val="20"/>
              </w:rPr>
              <w:t> </w:t>
            </w:r>
            <w:r>
              <w:rPr>
                <w:rFonts w:ascii="Arial"/>
                <w:color w:val="484B4E"/>
                <w:spacing w:val="-2"/>
                <w:sz w:val="20"/>
              </w:rPr>
              <w:t>London</w:t>
            </w:r>
          </w:p>
        </w:tc>
        <w:tc>
          <w:tcPr>
            <w:tcW w:w="3186" w:type="dxa"/>
          </w:tcPr>
          <w:p>
            <w:pPr>
              <w:pStyle w:val="TableParagraph"/>
              <w:spacing w:line="223" w:lineRule="exact"/>
              <w:ind w:left="0" w:right="47"/>
              <w:jc w:val="right"/>
              <w:rPr>
                <w:rFonts w:ascii="Arial"/>
                <w:i/>
                <w:sz w:val="20"/>
              </w:rPr>
            </w:pPr>
            <w:r>
              <w:rPr>
                <w:rFonts w:ascii="Arial"/>
                <w:i/>
                <w:color w:val="484B4E"/>
                <w:sz w:val="20"/>
              </w:rPr>
              <w:t>01/2016</w:t>
            </w:r>
            <w:r>
              <w:rPr>
                <w:rFonts w:ascii="Arial"/>
                <w:i/>
                <w:color w:val="484B4E"/>
                <w:spacing w:val="-8"/>
                <w:sz w:val="20"/>
              </w:rPr>
              <w:t> </w:t>
            </w:r>
            <w:r>
              <w:rPr>
                <w:rFonts w:ascii="Arial"/>
                <w:i/>
                <w:color w:val="484B4E"/>
                <w:sz w:val="20"/>
              </w:rPr>
              <w:t>-</w:t>
            </w:r>
            <w:r>
              <w:rPr>
                <w:rFonts w:ascii="Arial"/>
                <w:i/>
                <w:color w:val="484B4E"/>
                <w:spacing w:val="-8"/>
                <w:sz w:val="20"/>
              </w:rPr>
              <w:t> </w:t>
            </w:r>
            <w:r>
              <w:rPr>
                <w:rFonts w:ascii="Arial"/>
                <w:i/>
                <w:color w:val="484B4E"/>
                <w:spacing w:val="-2"/>
                <w:sz w:val="20"/>
              </w:rPr>
              <w:t>09/2018</w:t>
            </w:r>
          </w:p>
        </w:tc>
      </w:tr>
      <w:tr>
        <w:trPr>
          <w:trHeight w:val="370" w:hRule="atLeast"/>
        </w:trPr>
        <w:tc>
          <w:tcPr>
            <w:tcW w:w="7378" w:type="dxa"/>
          </w:tcPr>
          <w:p>
            <w:pPr>
              <w:pStyle w:val="TableParagraph"/>
              <w:spacing w:before="67"/>
              <w:ind w:left="50"/>
              <w:rPr>
                <w:rFonts w:ascii="Arial"/>
                <w:sz w:val="20"/>
              </w:rPr>
            </w:pPr>
            <w:r>
              <w:rPr>
                <w:rFonts w:ascii="Arial"/>
                <w:b/>
                <w:color w:val="484B4E"/>
                <w:sz w:val="20"/>
              </w:rPr>
              <w:t>Business</w:t>
            </w:r>
            <w:r>
              <w:rPr>
                <w:rFonts w:ascii="Arial"/>
                <w:b/>
                <w:color w:val="484B4E"/>
                <w:spacing w:val="-8"/>
                <w:sz w:val="20"/>
              </w:rPr>
              <w:t> </w:t>
            </w:r>
            <w:r>
              <w:rPr>
                <w:rFonts w:ascii="Arial"/>
                <w:b/>
                <w:color w:val="484B4E"/>
                <w:sz w:val="20"/>
              </w:rPr>
              <w:t>Analyst</w:t>
            </w:r>
            <w:r>
              <w:rPr>
                <w:rFonts w:ascii="Arial"/>
                <w:b/>
                <w:color w:val="484B4E"/>
                <w:spacing w:val="-3"/>
                <w:sz w:val="20"/>
              </w:rPr>
              <w:t> </w:t>
            </w:r>
            <w:r>
              <w:rPr>
                <w:rFonts w:ascii="Arial"/>
                <w:color w:val="484B4E"/>
                <w:sz w:val="20"/>
              </w:rPr>
              <w:t>/</w:t>
            </w:r>
            <w:r>
              <w:rPr>
                <w:rFonts w:ascii="Arial"/>
                <w:color w:val="484B4E"/>
                <w:spacing w:val="-7"/>
                <w:sz w:val="20"/>
              </w:rPr>
              <w:t> </w:t>
            </w:r>
            <w:r>
              <w:rPr>
                <w:rFonts w:ascii="Arial"/>
                <w:color w:val="484B4E"/>
                <w:sz w:val="20"/>
              </w:rPr>
              <w:t>Independent</w:t>
            </w:r>
            <w:r>
              <w:rPr>
                <w:rFonts w:ascii="Arial"/>
                <w:color w:val="484B4E"/>
                <w:spacing w:val="-3"/>
                <w:sz w:val="20"/>
              </w:rPr>
              <w:t> </w:t>
            </w:r>
            <w:r>
              <w:rPr>
                <w:rFonts w:ascii="Arial"/>
                <w:color w:val="484B4E"/>
                <w:sz w:val="20"/>
              </w:rPr>
              <w:t>Television</w:t>
            </w:r>
            <w:r>
              <w:rPr>
                <w:rFonts w:ascii="Arial"/>
                <w:color w:val="484B4E"/>
                <w:spacing w:val="-3"/>
                <w:sz w:val="20"/>
              </w:rPr>
              <w:t> </w:t>
            </w:r>
            <w:r>
              <w:rPr>
                <w:rFonts w:ascii="Arial"/>
                <w:color w:val="484B4E"/>
                <w:sz w:val="20"/>
              </w:rPr>
              <w:t>News</w:t>
            </w:r>
            <w:r>
              <w:rPr>
                <w:rFonts w:ascii="Arial"/>
                <w:color w:val="484B4E"/>
                <w:spacing w:val="-7"/>
                <w:sz w:val="20"/>
              </w:rPr>
              <w:t> </w:t>
            </w:r>
            <w:r>
              <w:rPr>
                <w:rFonts w:ascii="Arial"/>
                <w:color w:val="484B4E"/>
                <w:sz w:val="20"/>
              </w:rPr>
              <w:t>(ITN)</w:t>
            </w:r>
            <w:r>
              <w:rPr>
                <w:rFonts w:ascii="Arial"/>
                <w:color w:val="484B4E"/>
                <w:spacing w:val="-5"/>
                <w:sz w:val="20"/>
              </w:rPr>
              <w:t> </w:t>
            </w:r>
            <w:r>
              <w:rPr>
                <w:rFonts w:ascii="Arial"/>
                <w:color w:val="484B4E"/>
                <w:sz w:val="20"/>
              </w:rPr>
              <w:t>-</w:t>
            </w:r>
            <w:r>
              <w:rPr>
                <w:rFonts w:ascii="Arial"/>
                <w:color w:val="484B4E"/>
                <w:spacing w:val="-4"/>
                <w:sz w:val="20"/>
              </w:rPr>
              <w:t> </w:t>
            </w:r>
            <w:r>
              <w:rPr>
                <w:rFonts w:ascii="Arial"/>
                <w:color w:val="484B4E"/>
                <w:spacing w:val="-2"/>
                <w:sz w:val="20"/>
              </w:rPr>
              <w:t>London</w:t>
            </w:r>
          </w:p>
        </w:tc>
        <w:tc>
          <w:tcPr>
            <w:tcW w:w="3186" w:type="dxa"/>
          </w:tcPr>
          <w:p>
            <w:pPr>
              <w:pStyle w:val="TableParagraph"/>
              <w:spacing w:before="67"/>
              <w:ind w:left="0" w:right="47"/>
              <w:jc w:val="right"/>
              <w:rPr>
                <w:rFonts w:ascii="Arial"/>
                <w:i/>
                <w:sz w:val="20"/>
              </w:rPr>
            </w:pPr>
            <w:r>
              <w:rPr>
                <w:rFonts w:ascii="Arial"/>
                <w:i/>
                <w:color w:val="484B4E"/>
                <w:sz w:val="20"/>
              </w:rPr>
              <w:t>06/2014</w:t>
            </w:r>
            <w:r>
              <w:rPr>
                <w:rFonts w:ascii="Arial"/>
                <w:i/>
                <w:color w:val="484B4E"/>
                <w:spacing w:val="-8"/>
                <w:sz w:val="20"/>
              </w:rPr>
              <w:t> </w:t>
            </w:r>
            <w:r>
              <w:rPr>
                <w:rFonts w:ascii="Arial"/>
                <w:i/>
                <w:color w:val="484B4E"/>
                <w:sz w:val="20"/>
              </w:rPr>
              <w:t>-</w:t>
            </w:r>
            <w:r>
              <w:rPr>
                <w:rFonts w:ascii="Arial"/>
                <w:i/>
                <w:color w:val="484B4E"/>
                <w:spacing w:val="-8"/>
                <w:sz w:val="20"/>
              </w:rPr>
              <w:t> </w:t>
            </w:r>
            <w:r>
              <w:rPr>
                <w:rFonts w:ascii="Arial"/>
                <w:i/>
                <w:color w:val="484B4E"/>
                <w:spacing w:val="-2"/>
                <w:sz w:val="20"/>
              </w:rPr>
              <w:t>12/2015</w:t>
            </w:r>
          </w:p>
        </w:tc>
      </w:tr>
      <w:tr>
        <w:trPr>
          <w:trHeight w:val="370" w:hRule="atLeast"/>
        </w:trPr>
        <w:tc>
          <w:tcPr>
            <w:tcW w:w="7378" w:type="dxa"/>
          </w:tcPr>
          <w:p>
            <w:pPr>
              <w:pStyle w:val="TableParagraph"/>
              <w:spacing w:before="66"/>
              <w:ind w:left="50"/>
              <w:rPr>
                <w:rFonts w:ascii="Arial"/>
                <w:sz w:val="20"/>
              </w:rPr>
            </w:pPr>
            <w:r>
              <w:rPr>
                <w:rFonts w:ascii="Arial"/>
                <w:b/>
                <w:color w:val="484B4E"/>
                <w:sz w:val="20"/>
              </w:rPr>
              <w:t>Project</w:t>
            </w:r>
            <w:r>
              <w:rPr>
                <w:rFonts w:ascii="Arial"/>
                <w:b/>
                <w:color w:val="484B4E"/>
                <w:spacing w:val="-7"/>
                <w:sz w:val="20"/>
              </w:rPr>
              <w:t> </w:t>
            </w:r>
            <w:r>
              <w:rPr>
                <w:rFonts w:ascii="Arial"/>
                <w:b/>
                <w:color w:val="484B4E"/>
                <w:sz w:val="20"/>
              </w:rPr>
              <w:t>Analyst</w:t>
            </w:r>
            <w:r>
              <w:rPr>
                <w:rFonts w:ascii="Arial"/>
                <w:b/>
                <w:color w:val="484B4E"/>
                <w:spacing w:val="-7"/>
                <w:sz w:val="20"/>
              </w:rPr>
              <w:t> </w:t>
            </w:r>
            <w:r>
              <w:rPr>
                <w:rFonts w:ascii="Arial"/>
                <w:color w:val="484B4E"/>
                <w:sz w:val="20"/>
              </w:rPr>
              <w:t>/</w:t>
            </w:r>
            <w:r>
              <w:rPr>
                <w:rFonts w:ascii="Arial"/>
                <w:color w:val="484B4E"/>
                <w:spacing w:val="-1"/>
                <w:sz w:val="20"/>
              </w:rPr>
              <w:t> </w:t>
            </w:r>
            <w:r>
              <w:rPr>
                <w:rFonts w:ascii="Arial"/>
                <w:color w:val="484B4E"/>
                <w:sz w:val="20"/>
              </w:rPr>
              <w:t>National</w:t>
            </w:r>
            <w:r>
              <w:rPr>
                <w:rFonts w:ascii="Arial"/>
                <w:color w:val="484B4E"/>
                <w:spacing w:val="-4"/>
                <w:sz w:val="20"/>
              </w:rPr>
              <w:t> </w:t>
            </w:r>
            <w:r>
              <w:rPr>
                <w:rFonts w:ascii="Arial"/>
                <w:color w:val="484B4E"/>
                <w:sz w:val="20"/>
              </w:rPr>
              <w:t>Australia</w:t>
            </w:r>
            <w:r>
              <w:rPr>
                <w:rFonts w:ascii="Arial"/>
                <w:color w:val="484B4E"/>
                <w:spacing w:val="-7"/>
                <w:sz w:val="20"/>
              </w:rPr>
              <w:t> </w:t>
            </w:r>
            <w:r>
              <w:rPr>
                <w:rFonts w:ascii="Arial"/>
                <w:color w:val="484B4E"/>
                <w:sz w:val="20"/>
              </w:rPr>
              <w:t>Bank</w:t>
            </w:r>
            <w:r>
              <w:rPr>
                <w:rFonts w:ascii="Arial"/>
                <w:color w:val="484B4E"/>
                <w:spacing w:val="1"/>
                <w:sz w:val="20"/>
              </w:rPr>
              <w:t> </w:t>
            </w:r>
            <w:r>
              <w:rPr>
                <w:rFonts w:ascii="Arial"/>
                <w:color w:val="484B4E"/>
                <w:sz w:val="20"/>
              </w:rPr>
              <w:t>-</w:t>
            </w:r>
            <w:r>
              <w:rPr>
                <w:rFonts w:ascii="Arial"/>
                <w:color w:val="484B4E"/>
                <w:spacing w:val="-8"/>
                <w:sz w:val="20"/>
              </w:rPr>
              <w:t> </w:t>
            </w:r>
            <w:r>
              <w:rPr>
                <w:rFonts w:ascii="Arial"/>
                <w:color w:val="484B4E"/>
                <w:spacing w:val="-4"/>
                <w:sz w:val="20"/>
              </w:rPr>
              <w:t>Naarm</w:t>
            </w:r>
          </w:p>
        </w:tc>
        <w:tc>
          <w:tcPr>
            <w:tcW w:w="3186" w:type="dxa"/>
          </w:tcPr>
          <w:p>
            <w:pPr>
              <w:pStyle w:val="TableParagraph"/>
              <w:spacing w:before="66"/>
              <w:ind w:left="0" w:right="47"/>
              <w:jc w:val="right"/>
              <w:rPr>
                <w:rFonts w:ascii="Arial"/>
                <w:i/>
                <w:sz w:val="20"/>
              </w:rPr>
            </w:pPr>
            <w:r>
              <w:rPr>
                <w:rFonts w:ascii="Arial"/>
                <w:i/>
                <w:color w:val="484B4E"/>
                <w:sz w:val="20"/>
              </w:rPr>
              <w:t>02/2011</w:t>
            </w:r>
            <w:r>
              <w:rPr>
                <w:rFonts w:ascii="Arial"/>
                <w:i/>
                <w:color w:val="484B4E"/>
                <w:spacing w:val="-8"/>
                <w:sz w:val="20"/>
              </w:rPr>
              <w:t> </w:t>
            </w:r>
            <w:r>
              <w:rPr>
                <w:rFonts w:ascii="Arial"/>
                <w:i/>
                <w:color w:val="484B4E"/>
                <w:sz w:val="20"/>
              </w:rPr>
              <w:t>-</w:t>
            </w:r>
            <w:r>
              <w:rPr>
                <w:rFonts w:ascii="Arial"/>
                <w:i/>
                <w:color w:val="484B4E"/>
                <w:spacing w:val="-8"/>
                <w:sz w:val="20"/>
              </w:rPr>
              <w:t> </w:t>
            </w:r>
            <w:r>
              <w:rPr>
                <w:rFonts w:ascii="Arial"/>
                <w:i/>
                <w:color w:val="484B4E"/>
                <w:spacing w:val="-2"/>
                <w:sz w:val="20"/>
              </w:rPr>
              <w:t>01/2014</w:t>
            </w:r>
          </w:p>
        </w:tc>
      </w:tr>
      <w:tr>
        <w:trPr>
          <w:trHeight w:val="296" w:hRule="atLeast"/>
        </w:trPr>
        <w:tc>
          <w:tcPr>
            <w:tcW w:w="7378" w:type="dxa"/>
          </w:tcPr>
          <w:p>
            <w:pPr>
              <w:pStyle w:val="TableParagraph"/>
              <w:spacing w:line="210" w:lineRule="exact" w:before="66"/>
              <w:ind w:left="50"/>
              <w:rPr>
                <w:rFonts w:ascii="Arial"/>
                <w:sz w:val="20"/>
              </w:rPr>
            </w:pPr>
            <w:r>
              <w:rPr>
                <w:rFonts w:ascii="Arial"/>
                <w:b/>
                <w:color w:val="484B4E"/>
                <w:sz w:val="20"/>
              </w:rPr>
              <w:t>Graduate</w:t>
            </w:r>
            <w:r>
              <w:rPr>
                <w:rFonts w:ascii="Arial"/>
                <w:b/>
                <w:color w:val="484B4E"/>
                <w:spacing w:val="-7"/>
                <w:sz w:val="20"/>
              </w:rPr>
              <w:t> </w:t>
            </w:r>
            <w:r>
              <w:rPr>
                <w:rFonts w:ascii="Arial"/>
                <w:b/>
                <w:color w:val="484B4E"/>
                <w:sz w:val="20"/>
              </w:rPr>
              <w:t>Business</w:t>
            </w:r>
            <w:r>
              <w:rPr>
                <w:rFonts w:ascii="Arial"/>
                <w:b/>
                <w:color w:val="484B4E"/>
                <w:spacing w:val="-7"/>
                <w:sz w:val="20"/>
              </w:rPr>
              <w:t> </w:t>
            </w:r>
            <w:r>
              <w:rPr>
                <w:rFonts w:ascii="Arial"/>
                <w:b/>
                <w:color w:val="484B4E"/>
                <w:sz w:val="20"/>
              </w:rPr>
              <w:t>Banker</w:t>
            </w:r>
            <w:r>
              <w:rPr>
                <w:rFonts w:ascii="Arial"/>
                <w:b/>
                <w:color w:val="484B4E"/>
                <w:spacing w:val="-1"/>
                <w:sz w:val="20"/>
              </w:rPr>
              <w:t> </w:t>
            </w:r>
            <w:r>
              <w:rPr>
                <w:rFonts w:ascii="Arial"/>
                <w:color w:val="484B4E"/>
                <w:sz w:val="20"/>
              </w:rPr>
              <w:t>/</w:t>
            </w:r>
            <w:r>
              <w:rPr>
                <w:rFonts w:ascii="Arial"/>
                <w:color w:val="484B4E"/>
                <w:spacing w:val="-7"/>
                <w:sz w:val="20"/>
              </w:rPr>
              <w:t> </w:t>
            </w:r>
            <w:r>
              <w:rPr>
                <w:rFonts w:ascii="Arial"/>
                <w:color w:val="484B4E"/>
                <w:sz w:val="20"/>
              </w:rPr>
              <w:t>National</w:t>
            </w:r>
            <w:r>
              <w:rPr>
                <w:rFonts w:ascii="Arial"/>
                <w:color w:val="484B4E"/>
                <w:spacing w:val="-5"/>
                <w:sz w:val="20"/>
              </w:rPr>
              <w:t> </w:t>
            </w:r>
            <w:r>
              <w:rPr>
                <w:rFonts w:ascii="Arial"/>
                <w:color w:val="484B4E"/>
                <w:sz w:val="20"/>
              </w:rPr>
              <w:t>Australia</w:t>
            </w:r>
            <w:r>
              <w:rPr>
                <w:rFonts w:ascii="Arial"/>
                <w:color w:val="484B4E"/>
                <w:spacing w:val="-6"/>
                <w:sz w:val="20"/>
              </w:rPr>
              <w:t> </w:t>
            </w:r>
            <w:r>
              <w:rPr>
                <w:rFonts w:ascii="Arial"/>
                <w:color w:val="484B4E"/>
                <w:sz w:val="20"/>
              </w:rPr>
              <w:t>Bank</w:t>
            </w:r>
            <w:r>
              <w:rPr>
                <w:rFonts w:ascii="Arial"/>
                <w:color w:val="484B4E"/>
                <w:spacing w:val="1"/>
                <w:sz w:val="20"/>
              </w:rPr>
              <w:t> </w:t>
            </w:r>
            <w:r>
              <w:rPr>
                <w:rFonts w:ascii="Arial"/>
                <w:color w:val="484B4E"/>
                <w:sz w:val="20"/>
              </w:rPr>
              <w:t>-</w:t>
            </w:r>
            <w:r>
              <w:rPr>
                <w:rFonts w:ascii="Arial"/>
                <w:color w:val="484B4E"/>
                <w:spacing w:val="-3"/>
                <w:sz w:val="20"/>
              </w:rPr>
              <w:t> </w:t>
            </w:r>
            <w:r>
              <w:rPr>
                <w:rFonts w:ascii="Arial"/>
                <w:color w:val="484B4E"/>
                <w:spacing w:val="-2"/>
                <w:sz w:val="20"/>
              </w:rPr>
              <w:t>Naarm</w:t>
            </w:r>
          </w:p>
        </w:tc>
        <w:tc>
          <w:tcPr>
            <w:tcW w:w="3186" w:type="dxa"/>
          </w:tcPr>
          <w:p>
            <w:pPr>
              <w:pStyle w:val="TableParagraph"/>
              <w:spacing w:line="210" w:lineRule="exact" w:before="66"/>
              <w:ind w:left="0" w:right="47"/>
              <w:jc w:val="right"/>
              <w:rPr>
                <w:rFonts w:ascii="Arial"/>
                <w:i/>
                <w:sz w:val="20"/>
              </w:rPr>
            </w:pPr>
            <w:r>
              <w:rPr>
                <w:rFonts w:ascii="Arial"/>
                <w:i/>
                <w:color w:val="484B4E"/>
                <w:sz w:val="20"/>
              </w:rPr>
              <w:t>01/2009</w:t>
            </w:r>
            <w:r>
              <w:rPr>
                <w:rFonts w:ascii="Arial"/>
                <w:i/>
                <w:color w:val="484B4E"/>
                <w:spacing w:val="-8"/>
                <w:sz w:val="20"/>
              </w:rPr>
              <w:t> </w:t>
            </w:r>
            <w:r>
              <w:rPr>
                <w:rFonts w:ascii="Arial"/>
                <w:i/>
                <w:color w:val="484B4E"/>
                <w:sz w:val="20"/>
              </w:rPr>
              <w:t>-</w:t>
            </w:r>
            <w:r>
              <w:rPr>
                <w:rFonts w:ascii="Arial"/>
                <w:i/>
                <w:color w:val="484B4E"/>
                <w:spacing w:val="-8"/>
                <w:sz w:val="20"/>
              </w:rPr>
              <w:t> </w:t>
            </w:r>
            <w:r>
              <w:rPr>
                <w:rFonts w:ascii="Arial"/>
                <w:i/>
                <w:color w:val="484B4E"/>
                <w:spacing w:val="-2"/>
                <w:sz w:val="20"/>
              </w:rPr>
              <w:t>01/2011</w:t>
            </w:r>
          </w:p>
        </w:tc>
      </w:tr>
    </w:tbl>
    <w:p>
      <w:pPr>
        <w:pStyle w:val="BodyText"/>
        <w:rPr>
          <w:sz w:val="20"/>
        </w:rPr>
      </w:pPr>
    </w:p>
    <w:p>
      <w:pPr>
        <w:pStyle w:val="BodyText"/>
        <w:spacing w:before="35"/>
        <w:rPr>
          <w:sz w:val="20"/>
        </w:rPr>
      </w:pPr>
      <w:r>
        <w:rPr/>
        <mc:AlternateContent>
          <mc:Choice Requires="wps">
            <w:drawing>
              <wp:anchor distT="0" distB="0" distL="0" distR="0" allowOverlap="1" layoutInCell="1" locked="0" behindDoc="1" simplePos="0" relativeHeight="487602176">
                <wp:simplePos x="0" y="0"/>
                <wp:positionH relativeFrom="page">
                  <wp:posOffset>559117</wp:posOffset>
                </wp:positionH>
                <wp:positionV relativeFrom="paragraph">
                  <wp:posOffset>183562</wp:posOffset>
                </wp:positionV>
                <wp:extent cx="6657340" cy="1270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657340" cy="12700"/>
                        </a:xfrm>
                        <a:custGeom>
                          <a:avLst/>
                          <a:gdLst/>
                          <a:ahLst/>
                          <a:cxnLst/>
                          <a:rect l="l" t="t" r="r" b="b"/>
                          <a:pathLst>
                            <a:path w="6657340" h="12700">
                              <a:moveTo>
                                <a:pt x="6657340" y="0"/>
                              </a:moveTo>
                              <a:lnTo>
                                <a:pt x="0" y="0"/>
                              </a:lnTo>
                              <a:lnTo>
                                <a:pt x="0" y="12700"/>
                              </a:lnTo>
                              <a:lnTo>
                                <a:pt x="6657340" y="12700"/>
                              </a:lnTo>
                              <a:lnTo>
                                <a:pt x="6657340"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44.025002pt;margin-top:14.453711pt;width:524.2pt;height:1pt;mso-position-horizontal-relative:page;mso-position-vertical-relative:paragraph;z-index:-15714304;mso-wrap-distance-left:0;mso-wrap-distance-right:0" id="docshape48" filled="true" fillcolor="#c0c5cf" stroked="false">
                <v:fill type="solid"/>
                <w10:wrap type="topAndBottom"/>
              </v:rect>
            </w:pict>
          </mc:Fallback>
        </mc:AlternateContent>
      </w:r>
    </w:p>
    <w:p>
      <w:pPr>
        <w:pStyle w:val="BodyText"/>
        <w:spacing w:before="208" w:after="1"/>
        <w:rPr>
          <w:sz w:val="20"/>
        </w:rPr>
      </w:pPr>
    </w:p>
    <w:tbl>
      <w:tblPr>
        <w:tblW w:w="0" w:type="auto"/>
        <w:jc w:val="left"/>
        <w:tblInd w:w="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21"/>
        <w:gridCol w:w="3544"/>
      </w:tblGrid>
      <w:tr>
        <w:trPr>
          <w:trHeight w:val="276" w:hRule="atLeast"/>
        </w:trPr>
        <w:tc>
          <w:tcPr>
            <w:tcW w:w="7021" w:type="dxa"/>
          </w:tcPr>
          <w:p>
            <w:pPr>
              <w:pStyle w:val="TableParagraph"/>
              <w:spacing w:line="223" w:lineRule="exact"/>
              <w:ind w:left="50"/>
              <w:rPr>
                <w:rFonts w:ascii="Arial"/>
                <w:b/>
                <w:sz w:val="20"/>
              </w:rPr>
            </w:pPr>
            <w:r>
              <w:rPr>
                <w:rFonts w:ascii="Arial"/>
                <w:b/>
                <w:color w:val="C00000"/>
                <w:spacing w:val="-2"/>
                <w:sz w:val="20"/>
              </w:rPr>
              <w:t>EDUCATION</w:t>
            </w:r>
          </w:p>
        </w:tc>
        <w:tc>
          <w:tcPr>
            <w:tcW w:w="3544" w:type="dxa"/>
          </w:tcPr>
          <w:p>
            <w:pPr>
              <w:pStyle w:val="TableParagraph"/>
              <w:ind w:left="0"/>
              <w:rPr>
                <w:rFonts w:ascii="Times New Roman"/>
                <w:sz w:val="20"/>
              </w:rPr>
            </w:pPr>
          </w:p>
        </w:tc>
      </w:tr>
      <w:tr>
        <w:trPr>
          <w:trHeight w:val="630" w:hRule="atLeast"/>
        </w:trPr>
        <w:tc>
          <w:tcPr>
            <w:tcW w:w="7021" w:type="dxa"/>
          </w:tcPr>
          <w:p>
            <w:pPr>
              <w:pStyle w:val="TableParagraph"/>
              <w:spacing w:before="46"/>
              <w:ind w:left="50" w:right="3109"/>
              <w:rPr>
                <w:rFonts w:ascii="Arial"/>
                <w:sz w:val="20"/>
              </w:rPr>
            </w:pPr>
            <w:r>
              <w:rPr>
                <w:rFonts w:ascii="Arial"/>
                <w:b/>
                <w:color w:val="484B4E"/>
                <w:sz w:val="20"/>
              </w:rPr>
              <w:t>Diploma</w:t>
            </w:r>
            <w:r>
              <w:rPr>
                <w:rFonts w:ascii="Arial"/>
                <w:b/>
                <w:color w:val="484B4E"/>
                <w:spacing w:val="-14"/>
                <w:sz w:val="20"/>
              </w:rPr>
              <w:t> </w:t>
            </w:r>
            <w:r>
              <w:rPr>
                <w:rFonts w:ascii="Arial"/>
                <w:b/>
                <w:color w:val="484B4E"/>
                <w:sz w:val="20"/>
              </w:rPr>
              <w:t>of</w:t>
            </w:r>
            <w:r>
              <w:rPr>
                <w:rFonts w:ascii="Arial"/>
                <w:color w:val="484B4E"/>
                <w:sz w:val="20"/>
              </w:rPr>
              <w:t>:</w:t>
            </w:r>
            <w:r>
              <w:rPr>
                <w:rFonts w:ascii="Arial"/>
                <w:color w:val="484B4E"/>
                <w:spacing w:val="-14"/>
                <w:sz w:val="20"/>
              </w:rPr>
              <w:t> </w:t>
            </w:r>
            <w:r>
              <w:rPr>
                <w:rFonts w:ascii="Arial"/>
                <w:color w:val="484B4E"/>
                <w:sz w:val="20"/>
              </w:rPr>
              <w:t>Community</w:t>
            </w:r>
            <w:r>
              <w:rPr>
                <w:rFonts w:ascii="Arial"/>
                <w:color w:val="484B4E"/>
                <w:spacing w:val="-14"/>
                <w:sz w:val="20"/>
              </w:rPr>
              <w:t> </w:t>
            </w:r>
            <w:r>
              <w:rPr>
                <w:rFonts w:ascii="Arial"/>
                <w:color w:val="484B4E"/>
                <w:sz w:val="20"/>
              </w:rPr>
              <w:t>Services Melbourne Polytechnic - Naarm</w:t>
            </w:r>
          </w:p>
        </w:tc>
        <w:tc>
          <w:tcPr>
            <w:tcW w:w="3544" w:type="dxa"/>
          </w:tcPr>
          <w:p>
            <w:pPr>
              <w:pStyle w:val="TableParagraph"/>
              <w:spacing w:before="46"/>
              <w:ind w:left="0" w:right="47"/>
              <w:jc w:val="right"/>
              <w:rPr>
                <w:rFonts w:ascii="Arial"/>
                <w:i/>
                <w:sz w:val="20"/>
              </w:rPr>
            </w:pPr>
            <w:r>
              <w:rPr>
                <w:rFonts w:ascii="Arial"/>
                <w:i/>
                <w:color w:val="484B4E"/>
                <w:spacing w:val="-2"/>
                <w:sz w:val="20"/>
              </w:rPr>
              <w:t>02/2024</w:t>
            </w:r>
          </w:p>
        </w:tc>
      </w:tr>
      <w:tr>
        <w:trPr>
          <w:trHeight w:val="750" w:hRule="atLeast"/>
        </w:trPr>
        <w:tc>
          <w:tcPr>
            <w:tcW w:w="7021" w:type="dxa"/>
          </w:tcPr>
          <w:p>
            <w:pPr>
              <w:pStyle w:val="TableParagraph"/>
              <w:spacing w:before="117"/>
              <w:ind w:left="50" w:right="2366"/>
              <w:rPr>
                <w:rFonts w:ascii="Arial"/>
                <w:sz w:val="20"/>
              </w:rPr>
            </w:pPr>
            <w:r>
              <w:rPr>
                <w:rFonts w:ascii="Arial"/>
                <w:b/>
                <w:color w:val="484B4E"/>
                <w:sz w:val="20"/>
              </w:rPr>
              <w:t>Master</w:t>
            </w:r>
            <w:r>
              <w:rPr>
                <w:rFonts w:ascii="Arial"/>
                <w:b/>
                <w:color w:val="484B4E"/>
                <w:spacing w:val="-8"/>
                <w:sz w:val="20"/>
              </w:rPr>
              <w:t> </w:t>
            </w:r>
            <w:r>
              <w:rPr>
                <w:rFonts w:ascii="Arial"/>
                <w:b/>
                <w:color w:val="484B4E"/>
                <w:sz w:val="20"/>
              </w:rPr>
              <w:t>of</w:t>
            </w:r>
            <w:r>
              <w:rPr>
                <w:rFonts w:ascii="Arial"/>
                <w:b/>
                <w:color w:val="484B4E"/>
                <w:spacing w:val="-12"/>
                <w:sz w:val="20"/>
              </w:rPr>
              <w:t> </w:t>
            </w:r>
            <w:r>
              <w:rPr>
                <w:rFonts w:ascii="Arial"/>
                <w:b/>
                <w:color w:val="484B4E"/>
                <w:sz w:val="20"/>
              </w:rPr>
              <w:t>Finance</w:t>
            </w:r>
            <w:r>
              <w:rPr>
                <w:rFonts w:ascii="Arial"/>
                <w:color w:val="484B4E"/>
                <w:sz w:val="20"/>
              </w:rPr>
              <w:t>:</w:t>
            </w:r>
            <w:r>
              <w:rPr>
                <w:rFonts w:ascii="Arial"/>
                <w:color w:val="484B4E"/>
                <w:spacing w:val="-11"/>
                <w:sz w:val="20"/>
              </w:rPr>
              <w:t> </w:t>
            </w:r>
            <w:r>
              <w:rPr>
                <w:rFonts w:ascii="Arial"/>
                <w:color w:val="484B4E"/>
                <w:sz w:val="20"/>
              </w:rPr>
              <w:t>Accounting</w:t>
            </w:r>
            <w:r>
              <w:rPr>
                <w:rFonts w:ascii="Arial"/>
                <w:color w:val="484B4E"/>
                <w:spacing w:val="-6"/>
                <w:sz w:val="20"/>
              </w:rPr>
              <w:t> </w:t>
            </w:r>
            <w:r>
              <w:rPr>
                <w:rFonts w:ascii="Arial"/>
                <w:color w:val="484B4E"/>
                <w:sz w:val="20"/>
              </w:rPr>
              <w:t>and</w:t>
            </w:r>
            <w:r>
              <w:rPr>
                <w:rFonts w:ascii="Arial"/>
                <w:color w:val="484B4E"/>
                <w:spacing w:val="-7"/>
                <w:sz w:val="20"/>
              </w:rPr>
              <w:t> </w:t>
            </w:r>
            <w:r>
              <w:rPr>
                <w:rFonts w:ascii="Arial"/>
                <w:color w:val="484B4E"/>
                <w:sz w:val="20"/>
              </w:rPr>
              <w:t>Finance Monash University - Naarm</w:t>
            </w:r>
          </w:p>
        </w:tc>
        <w:tc>
          <w:tcPr>
            <w:tcW w:w="3544" w:type="dxa"/>
          </w:tcPr>
          <w:p>
            <w:pPr>
              <w:pStyle w:val="TableParagraph"/>
              <w:spacing w:before="117"/>
              <w:ind w:left="0" w:right="47"/>
              <w:jc w:val="right"/>
              <w:rPr>
                <w:rFonts w:ascii="Arial"/>
                <w:i/>
                <w:sz w:val="20"/>
              </w:rPr>
            </w:pPr>
            <w:r>
              <w:rPr>
                <w:rFonts w:ascii="Arial"/>
                <w:i/>
                <w:color w:val="484B4E"/>
                <w:spacing w:val="-2"/>
                <w:sz w:val="20"/>
              </w:rPr>
              <w:t>01/2008</w:t>
            </w:r>
          </w:p>
        </w:tc>
      </w:tr>
      <w:tr>
        <w:trPr>
          <w:trHeight w:val="626" w:hRule="atLeast"/>
        </w:trPr>
        <w:tc>
          <w:tcPr>
            <w:tcW w:w="7021" w:type="dxa"/>
          </w:tcPr>
          <w:p>
            <w:pPr>
              <w:pStyle w:val="TableParagraph"/>
              <w:spacing w:before="166"/>
              <w:ind w:left="50"/>
              <w:rPr>
                <w:rFonts w:ascii="Arial"/>
                <w:sz w:val="20"/>
              </w:rPr>
            </w:pPr>
            <w:r>
              <w:rPr>
                <w:rFonts w:ascii="Arial"/>
                <w:b/>
                <w:color w:val="484B4E"/>
                <w:sz w:val="20"/>
              </w:rPr>
              <w:t>Bachelor</w:t>
            </w:r>
            <w:r>
              <w:rPr>
                <w:rFonts w:ascii="Arial"/>
                <w:b/>
                <w:color w:val="484B4E"/>
                <w:spacing w:val="-4"/>
                <w:sz w:val="20"/>
              </w:rPr>
              <w:t> </w:t>
            </w:r>
            <w:r>
              <w:rPr>
                <w:rFonts w:ascii="Arial"/>
                <w:b/>
                <w:color w:val="484B4E"/>
                <w:sz w:val="20"/>
              </w:rPr>
              <w:t>of</w:t>
            </w:r>
            <w:r>
              <w:rPr>
                <w:rFonts w:ascii="Arial"/>
                <w:b/>
                <w:color w:val="484B4E"/>
                <w:spacing w:val="-8"/>
                <w:sz w:val="20"/>
              </w:rPr>
              <w:t> </w:t>
            </w:r>
            <w:r>
              <w:rPr>
                <w:rFonts w:ascii="Arial"/>
                <w:b/>
                <w:color w:val="484B4E"/>
                <w:sz w:val="20"/>
              </w:rPr>
              <w:t>Business</w:t>
            </w:r>
            <w:r>
              <w:rPr>
                <w:rFonts w:ascii="Arial"/>
                <w:color w:val="484B4E"/>
                <w:sz w:val="20"/>
              </w:rPr>
              <w:t>:</w:t>
            </w:r>
            <w:r>
              <w:rPr>
                <w:rFonts w:ascii="Arial"/>
                <w:color w:val="484B4E"/>
                <w:spacing w:val="-3"/>
                <w:sz w:val="20"/>
              </w:rPr>
              <w:t> </w:t>
            </w:r>
            <w:r>
              <w:rPr>
                <w:rFonts w:ascii="Arial"/>
                <w:color w:val="484B4E"/>
                <w:spacing w:val="-2"/>
                <w:sz w:val="20"/>
              </w:rPr>
              <w:t>Marketing</w:t>
            </w:r>
          </w:p>
          <w:p>
            <w:pPr>
              <w:pStyle w:val="TableParagraph"/>
              <w:spacing w:line="210" w:lineRule="exact"/>
              <w:ind w:left="50"/>
              <w:rPr>
                <w:rFonts w:ascii="Arial"/>
                <w:sz w:val="20"/>
              </w:rPr>
            </w:pPr>
            <w:r>
              <w:rPr>
                <w:rFonts w:ascii="Arial"/>
                <w:color w:val="484B4E"/>
                <w:sz w:val="20"/>
              </w:rPr>
              <w:t>Queensland</w:t>
            </w:r>
            <w:r>
              <w:rPr>
                <w:rFonts w:ascii="Arial"/>
                <w:color w:val="484B4E"/>
                <w:spacing w:val="-8"/>
                <w:sz w:val="20"/>
              </w:rPr>
              <w:t> </w:t>
            </w:r>
            <w:r>
              <w:rPr>
                <w:rFonts w:ascii="Arial"/>
                <w:color w:val="484B4E"/>
                <w:sz w:val="20"/>
              </w:rPr>
              <w:t>University</w:t>
            </w:r>
            <w:r>
              <w:rPr>
                <w:rFonts w:ascii="Arial"/>
                <w:color w:val="484B4E"/>
                <w:spacing w:val="-2"/>
                <w:sz w:val="20"/>
              </w:rPr>
              <w:t> </w:t>
            </w:r>
            <w:r>
              <w:rPr>
                <w:rFonts w:ascii="Arial"/>
                <w:color w:val="484B4E"/>
                <w:sz w:val="20"/>
              </w:rPr>
              <w:t>of</w:t>
            </w:r>
            <w:r>
              <w:rPr>
                <w:rFonts w:ascii="Arial"/>
                <w:color w:val="484B4E"/>
                <w:spacing w:val="-7"/>
                <w:sz w:val="20"/>
              </w:rPr>
              <w:t> </w:t>
            </w:r>
            <w:r>
              <w:rPr>
                <w:rFonts w:ascii="Arial"/>
                <w:color w:val="484B4E"/>
                <w:sz w:val="20"/>
              </w:rPr>
              <w:t>Technology</w:t>
            </w:r>
            <w:r>
              <w:rPr>
                <w:rFonts w:ascii="Arial"/>
                <w:color w:val="484B4E"/>
                <w:spacing w:val="-3"/>
                <w:sz w:val="20"/>
              </w:rPr>
              <w:t> </w:t>
            </w:r>
            <w:r>
              <w:rPr>
                <w:rFonts w:ascii="Arial"/>
                <w:color w:val="484B4E"/>
                <w:sz w:val="20"/>
              </w:rPr>
              <w:t>-</w:t>
            </w:r>
            <w:r>
              <w:rPr>
                <w:rFonts w:ascii="Arial"/>
                <w:color w:val="484B4E"/>
                <w:spacing w:val="-4"/>
                <w:sz w:val="20"/>
              </w:rPr>
              <w:t> </w:t>
            </w:r>
            <w:r>
              <w:rPr>
                <w:rFonts w:ascii="Arial"/>
                <w:color w:val="484B4E"/>
                <w:spacing w:val="-2"/>
                <w:sz w:val="20"/>
              </w:rPr>
              <w:t>Meanjin</w:t>
            </w:r>
          </w:p>
        </w:tc>
        <w:tc>
          <w:tcPr>
            <w:tcW w:w="3544" w:type="dxa"/>
          </w:tcPr>
          <w:p>
            <w:pPr>
              <w:pStyle w:val="TableParagraph"/>
              <w:spacing w:before="166"/>
              <w:ind w:left="0" w:right="47"/>
              <w:jc w:val="right"/>
              <w:rPr>
                <w:rFonts w:ascii="Arial"/>
                <w:i/>
                <w:sz w:val="20"/>
              </w:rPr>
            </w:pPr>
            <w:r>
              <w:rPr>
                <w:rFonts w:ascii="Arial"/>
                <w:i/>
                <w:color w:val="484B4E"/>
                <w:spacing w:val="-2"/>
                <w:sz w:val="20"/>
              </w:rPr>
              <w:t>01/2005</w:t>
            </w:r>
          </w:p>
        </w:tc>
      </w:tr>
    </w:tbl>
    <w:p>
      <w:pPr>
        <w:pStyle w:val="BodyText"/>
        <w:rPr>
          <w:sz w:val="20"/>
        </w:rPr>
      </w:pPr>
    </w:p>
    <w:p>
      <w:pPr>
        <w:pStyle w:val="BodyText"/>
        <w:spacing w:before="76"/>
        <w:rPr>
          <w:sz w:val="20"/>
        </w:rPr>
      </w:pPr>
      <w:r>
        <w:rPr/>
        <mc:AlternateContent>
          <mc:Choice Requires="wps">
            <w:drawing>
              <wp:anchor distT="0" distB="0" distL="0" distR="0" allowOverlap="1" layoutInCell="1" locked="0" behindDoc="1" simplePos="0" relativeHeight="487602688">
                <wp:simplePos x="0" y="0"/>
                <wp:positionH relativeFrom="page">
                  <wp:posOffset>559117</wp:posOffset>
                </wp:positionH>
                <wp:positionV relativeFrom="paragraph">
                  <wp:posOffset>209597</wp:posOffset>
                </wp:positionV>
                <wp:extent cx="6657340" cy="1270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657340" cy="12700"/>
                        </a:xfrm>
                        <a:custGeom>
                          <a:avLst/>
                          <a:gdLst/>
                          <a:ahLst/>
                          <a:cxnLst/>
                          <a:rect l="l" t="t" r="r" b="b"/>
                          <a:pathLst>
                            <a:path w="6657340" h="12700">
                              <a:moveTo>
                                <a:pt x="6657340" y="0"/>
                              </a:moveTo>
                              <a:lnTo>
                                <a:pt x="0" y="0"/>
                              </a:lnTo>
                              <a:lnTo>
                                <a:pt x="0" y="12700"/>
                              </a:lnTo>
                              <a:lnTo>
                                <a:pt x="6657340" y="12700"/>
                              </a:lnTo>
                              <a:lnTo>
                                <a:pt x="6657340"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44.025002pt;margin-top:16.503712pt;width:524.2pt;height:1pt;mso-position-horizontal-relative:page;mso-position-vertical-relative:paragraph;z-index:-15713792;mso-wrap-distance-left:0;mso-wrap-distance-right:0" id="docshape49" filled="true" fillcolor="#c0c5cf" stroked="false">
                <v:fill type="solid"/>
                <w10:wrap type="topAndBottom"/>
              </v:rect>
            </w:pict>
          </mc:Fallback>
        </mc:AlternateContent>
      </w:r>
    </w:p>
    <w:p>
      <w:pPr>
        <w:pStyle w:val="BodyText"/>
        <w:spacing w:before="202"/>
        <w:rPr>
          <w:sz w:val="20"/>
        </w:rPr>
      </w:pPr>
    </w:p>
    <w:p>
      <w:pPr>
        <w:spacing w:before="0"/>
        <w:ind w:left="880" w:right="0" w:firstLine="0"/>
        <w:jc w:val="left"/>
        <w:rPr>
          <w:b/>
          <w:sz w:val="20"/>
        </w:rPr>
      </w:pPr>
      <w:r>
        <w:rPr>
          <w:b/>
          <w:color w:val="C00000"/>
          <w:spacing w:val="7"/>
          <w:sz w:val="20"/>
        </w:rPr>
        <w:t>CERTIFICATIONS</w:t>
      </w:r>
    </w:p>
    <w:p>
      <w:pPr>
        <w:pStyle w:val="ListParagraph"/>
        <w:numPr>
          <w:ilvl w:val="2"/>
          <w:numId w:val="1"/>
        </w:numPr>
        <w:tabs>
          <w:tab w:pos="1600" w:val="left" w:leader="none"/>
        </w:tabs>
        <w:spacing w:line="240" w:lineRule="auto" w:before="102" w:after="0"/>
        <w:ind w:left="1600" w:right="0" w:hanging="450"/>
        <w:jc w:val="left"/>
        <w:rPr>
          <w:rFonts w:ascii="Symbol" w:hAnsi="Symbol"/>
          <w:color w:val="484B4E"/>
          <w:sz w:val="20"/>
        </w:rPr>
      </w:pPr>
      <w:r>
        <w:rPr>
          <w:color w:val="484B4E"/>
          <w:sz w:val="20"/>
        </w:rPr>
        <w:t>AOD</w:t>
      </w:r>
      <w:r>
        <w:rPr>
          <w:color w:val="484B4E"/>
          <w:spacing w:val="-6"/>
          <w:sz w:val="20"/>
        </w:rPr>
        <w:t> </w:t>
      </w:r>
      <w:r>
        <w:rPr>
          <w:color w:val="484B4E"/>
          <w:sz w:val="20"/>
        </w:rPr>
        <w:t>Skills,</w:t>
      </w:r>
      <w:r>
        <w:rPr>
          <w:color w:val="484B4E"/>
          <w:spacing w:val="-7"/>
          <w:sz w:val="20"/>
        </w:rPr>
        <w:t> </w:t>
      </w:r>
      <w:r>
        <w:rPr>
          <w:color w:val="484B4E"/>
          <w:sz w:val="20"/>
        </w:rPr>
        <w:t>Odyssey</w:t>
      </w:r>
      <w:r>
        <w:rPr>
          <w:color w:val="484B4E"/>
          <w:spacing w:val="-4"/>
          <w:sz w:val="20"/>
        </w:rPr>
        <w:t> </w:t>
      </w:r>
      <w:r>
        <w:rPr>
          <w:color w:val="484B4E"/>
          <w:sz w:val="20"/>
        </w:rPr>
        <w:t>institute,</w:t>
      </w:r>
      <w:r>
        <w:rPr>
          <w:color w:val="484B4E"/>
          <w:spacing w:val="-8"/>
          <w:sz w:val="20"/>
        </w:rPr>
        <w:t> </w:t>
      </w:r>
      <w:r>
        <w:rPr>
          <w:color w:val="484B4E"/>
          <w:spacing w:val="-2"/>
          <w:sz w:val="20"/>
        </w:rPr>
        <w:t>current</w:t>
      </w:r>
    </w:p>
    <w:p>
      <w:pPr>
        <w:pStyle w:val="ListParagraph"/>
        <w:numPr>
          <w:ilvl w:val="2"/>
          <w:numId w:val="1"/>
        </w:numPr>
        <w:tabs>
          <w:tab w:pos="1600" w:val="left" w:leader="none"/>
        </w:tabs>
        <w:spacing w:line="240" w:lineRule="auto" w:before="55" w:after="0"/>
        <w:ind w:left="1600" w:right="0" w:hanging="450"/>
        <w:jc w:val="left"/>
        <w:rPr>
          <w:rFonts w:ascii="Symbol" w:hAnsi="Symbol"/>
          <w:color w:val="484B4E"/>
          <w:sz w:val="20"/>
        </w:rPr>
      </w:pPr>
      <w:r>
        <w:rPr>
          <w:color w:val="484B4E"/>
          <w:sz w:val="20"/>
        </w:rPr>
        <w:t>Mental</w:t>
      </w:r>
      <w:r>
        <w:rPr>
          <w:color w:val="484B4E"/>
          <w:spacing w:val="-4"/>
          <w:sz w:val="20"/>
        </w:rPr>
        <w:t> </w:t>
      </w:r>
      <w:r>
        <w:rPr>
          <w:color w:val="484B4E"/>
          <w:sz w:val="20"/>
        </w:rPr>
        <w:t>Health</w:t>
      </w:r>
      <w:r>
        <w:rPr>
          <w:color w:val="484B4E"/>
          <w:spacing w:val="-5"/>
          <w:sz w:val="20"/>
        </w:rPr>
        <w:t> </w:t>
      </w:r>
      <w:r>
        <w:rPr>
          <w:color w:val="484B4E"/>
          <w:sz w:val="20"/>
        </w:rPr>
        <w:t>First</w:t>
      </w:r>
      <w:r>
        <w:rPr>
          <w:color w:val="484B4E"/>
          <w:spacing w:val="-5"/>
          <w:sz w:val="20"/>
        </w:rPr>
        <w:t> </w:t>
      </w:r>
      <w:r>
        <w:rPr>
          <w:color w:val="484B4E"/>
          <w:sz w:val="20"/>
        </w:rPr>
        <w:t>Aid,</w:t>
      </w:r>
      <w:r>
        <w:rPr>
          <w:color w:val="484B4E"/>
          <w:spacing w:val="-5"/>
          <w:sz w:val="20"/>
        </w:rPr>
        <w:t> </w:t>
      </w:r>
      <w:r>
        <w:rPr>
          <w:color w:val="484B4E"/>
          <w:spacing w:val="-2"/>
          <w:sz w:val="20"/>
        </w:rPr>
        <w:t>12/2022</w:t>
      </w:r>
    </w:p>
    <w:p>
      <w:pPr>
        <w:pStyle w:val="ListParagraph"/>
        <w:numPr>
          <w:ilvl w:val="2"/>
          <w:numId w:val="1"/>
        </w:numPr>
        <w:tabs>
          <w:tab w:pos="1600" w:val="left" w:leader="none"/>
        </w:tabs>
        <w:spacing w:line="240" w:lineRule="auto" w:before="60" w:after="0"/>
        <w:ind w:left="1600" w:right="0" w:hanging="450"/>
        <w:jc w:val="left"/>
        <w:rPr>
          <w:rFonts w:ascii="Symbol" w:hAnsi="Symbol"/>
          <w:color w:val="484B4E"/>
          <w:sz w:val="20"/>
        </w:rPr>
      </w:pPr>
      <w:r>
        <w:rPr>
          <w:color w:val="484B4E"/>
          <w:sz w:val="20"/>
        </w:rPr>
        <w:t>Victorian</w:t>
      </w:r>
      <w:r>
        <w:rPr>
          <w:color w:val="484B4E"/>
          <w:spacing w:val="-10"/>
          <w:sz w:val="20"/>
        </w:rPr>
        <w:t> </w:t>
      </w:r>
      <w:r>
        <w:rPr>
          <w:color w:val="484B4E"/>
          <w:sz w:val="20"/>
        </w:rPr>
        <w:t>Drivers</w:t>
      </w:r>
      <w:r>
        <w:rPr>
          <w:color w:val="484B4E"/>
          <w:spacing w:val="-4"/>
          <w:sz w:val="20"/>
        </w:rPr>
        <w:t> </w:t>
      </w:r>
      <w:r>
        <w:rPr>
          <w:color w:val="484B4E"/>
          <w:sz w:val="20"/>
        </w:rPr>
        <w:t>Licence,</w:t>
      </w:r>
      <w:r>
        <w:rPr>
          <w:color w:val="484B4E"/>
          <w:spacing w:val="-5"/>
          <w:sz w:val="20"/>
        </w:rPr>
        <w:t> </w:t>
      </w:r>
      <w:r>
        <w:rPr>
          <w:color w:val="484B4E"/>
          <w:spacing w:val="-2"/>
          <w:sz w:val="20"/>
        </w:rPr>
        <w:t>current</w:t>
      </w:r>
    </w:p>
    <w:p>
      <w:pPr>
        <w:pStyle w:val="ListParagraph"/>
        <w:numPr>
          <w:ilvl w:val="2"/>
          <w:numId w:val="1"/>
        </w:numPr>
        <w:tabs>
          <w:tab w:pos="1600" w:val="left" w:leader="none"/>
        </w:tabs>
        <w:spacing w:line="240" w:lineRule="auto" w:before="60" w:after="0"/>
        <w:ind w:left="1600" w:right="0" w:hanging="450"/>
        <w:jc w:val="left"/>
        <w:rPr>
          <w:rFonts w:ascii="Symbol" w:hAnsi="Symbol"/>
          <w:color w:val="484B4E"/>
          <w:sz w:val="20"/>
        </w:rPr>
      </w:pPr>
      <w:r>
        <w:rPr>
          <w:color w:val="484B4E"/>
          <w:sz w:val="20"/>
        </w:rPr>
        <w:t>SMART</w:t>
      </w:r>
      <w:r>
        <w:rPr>
          <w:color w:val="484B4E"/>
          <w:spacing w:val="-11"/>
          <w:sz w:val="20"/>
        </w:rPr>
        <w:t> </w:t>
      </w:r>
      <w:r>
        <w:rPr>
          <w:color w:val="484B4E"/>
          <w:sz w:val="20"/>
        </w:rPr>
        <w:t>Recovery</w:t>
      </w:r>
      <w:r>
        <w:rPr>
          <w:color w:val="484B4E"/>
          <w:spacing w:val="-6"/>
          <w:sz w:val="20"/>
        </w:rPr>
        <w:t> </w:t>
      </w:r>
      <w:r>
        <w:rPr>
          <w:color w:val="484B4E"/>
          <w:sz w:val="20"/>
        </w:rPr>
        <w:t>Harm</w:t>
      </w:r>
      <w:r>
        <w:rPr>
          <w:color w:val="484B4E"/>
          <w:spacing w:val="-7"/>
          <w:sz w:val="20"/>
        </w:rPr>
        <w:t> </w:t>
      </w:r>
      <w:r>
        <w:rPr>
          <w:color w:val="484B4E"/>
          <w:sz w:val="20"/>
        </w:rPr>
        <w:t>Reduction</w:t>
      </w:r>
      <w:r>
        <w:rPr>
          <w:color w:val="484B4E"/>
          <w:spacing w:val="-7"/>
          <w:sz w:val="20"/>
        </w:rPr>
        <w:t> </w:t>
      </w:r>
      <w:r>
        <w:rPr>
          <w:color w:val="484B4E"/>
          <w:sz w:val="20"/>
        </w:rPr>
        <w:t>Peer</w:t>
      </w:r>
      <w:r>
        <w:rPr>
          <w:color w:val="484B4E"/>
          <w:spacing w:val="-8"/>
          <w:sz w:val="20"/>
        </w:rPr>
        <w:t> </w:t>
      </w:r>
      <w:r>
        <w:rPr>
          <w:color w:val="484B4E"/>
          <w:sz w:val="20"/>
        </w:rPr>
        <w:t>Facilitator,</w:t>
      </w:r>
      <w:r>
        <w:rPr>
          <w:color w:val="484B4E"/>
          <w:spacing w:val="-1"/>
          <w:sz w:val="20"/>
        </w:rPr>
        <w:t> </w:t>
      </w:r>
      <w:r>
        <w:rPr>
          <w:color w:val="484B4E"/>
          <w:spacing w:val="-2"/>
          <w:sz w:val="20"/>
        </w:rPr>
        <w:t>12/2019</w:t>
      </w:r>
    </w:p>
    <w:p>
      <w:pPr>
        <w:pStyle w:val="ListParagraph"/>
        <w:numPr>
          <w:ilvl w:val="2"/>
          <w:numId w:val="1"/>
        </w:numPr>
        <w:tabs>
          <w:tab w:pos="1600" w:val="left" w:leader="none"/>
        </w:tabs>
        <w:spacing w:line="240" w:lineRule="auto" w:before="55" w:after="0"/>
        <w:ind w:left="1600" w:right="0" w:hanging="450"/>
        <w:jc w:val="left"/>
        <w:rPr>
          <w:rFonts w:ascii="Symbol" w:hAnsi="Symbol"/>
          <w:color w:val="484B4E"/>
          <w:sz w:val="20"/>
        </w:rPr>
      </w:pPr>
      <w:r>
        <w:rPr>
          <w:color w:val="484B4E"/>
          <w:sz w:val="20"/>
        </w:rPr>
        <w:t>Providing</w:t>
      </w:r>
      <w:r>
        <w:rPr>
          <w:color w:val="484B4E"/>
          <w:spacing w:val="-6"/>
          <w:sz w:val="20"/>
        </w:rPr>
        <w:t> </w:t>
      </w:r>
      <w:r>
        <w:rPr>
          <w:color w:val="484B4E"/>
          <w:sz w:val="20"/>
        </w:rPr>
        <w:t>First</w:t>
      </w:r>
      <w:r>
        <w:rPr>
          <w:color w:val="484B4E"/>
          <w:spacing w:val="-4"/>
          <w:sz w:val="20"/>
        </w:rPr>
        <w:t> </w:t>
      </w:r>
      <w:r>
        <w:rPr>
          <w:color w:val="484B4E"/>
          <w:sz w:val="20"/>
        </w:rPr>
        <w:t>Aid</w:t>
      </w:r>
      <w:r>
        <w:rPr>
          <w:color w:val="484B4E"/>
          <w:spacing w:val="-5"/>
          <w:sz w:val="20"/>
        </w:rPr>
        <w:t> </w:t>
      </w:r>
      <w:r>
        <w:rPr>
          <w:color w:val="484B4E"/>
          <w:sz w:val="20"/>
        </w:rPr>
        <w:t>(CPR),</w:t>
      </w:r>
      <w:r>
        <w:rPr>
          <w:color w:val="484B4E"/>
          <w:spacing w:val="-5"/>
          <w:sz w:val="20"/>
        </w:rPr>
        <w:t> </w:t>
      </w:r>
      <w:r>
        <w:rPr>
          <w:color w:val="484B4E"/>
          <w:sz w:val="20"/>
        </w:rPr>
        <w:t>St</w:t>
      </w:r>
      <w:r>
        <w:rPr>
          <w:color w:val="484B4E"/>
          <w:spacing w:val="-5"/>
          <w:sz w:val="20"/>
        </w:rPr>
        <w:t> </w:t>
      </w:r>
      <w:r>
        <w:rPr>
          <w:color w:val="484B4E"/>
          <w:sz w:val="20"/>
        </w:rPr>
        <w:t>John's</w:t>
      </w:r>
      <w:r>
        <w:rPr>
          <w:color w:val="484B4E"/>
          <w:spacing w:val="-5"/>
          <w:sz w:val="20"/>
        </w:rPr>
        <w:t> </w:t>
      </w:r>
      <w:r>
        <w:rPr>
          <w:color w:val="484B4E"/>
          <w:sz w:val="20"/>
        </w:rPr>
        <w:t>Ambulance,</w:t>
      </w:r>
      <w:r>
        <w:rPr>
          <w:color w:val="484B4E"/>
          <w:spacing w:val="-5"/>
          <w:sz w:val="20"/>
        </w:rPr>
        <w:t> </w:t>
      </w:r>
      <w:r>
        <w:rPr>
          <w:color w:val="484B4E"/>
          <w:spacing w:val="-2"/>
          <w:sz w:val="20"/>
        </w:rPr>
        <w:t>12/2024</w:t>
      </w:r>
    </w:p>
    <w:p>
      <w:pPr>
        <w:pStyle w:val="BodyText"/>
        <w:spacing w:before="142"/>
        <w:rPr>
          <w:sz w:val="20"/>
        </w:rPr>
      </w:pPr>
      <w:r>
        <w:rPr/>
        <mc:AlternateContent>
          <mc:Choice Requires="wps">
            <w:drawing>
              <wp:anchor distT="0" distB="0" distL="0" distR="0" allowOverlap="1" layoutInCell="1" locked="0" behindDoc="1" simplePos="0" relativeHeight="487603200">
                <wp:simplePos x="0" y="0"/>
                <wp:positionH relativeFrom="page">
                  <wp:posOffset>559117</wp:posOffset>
                </wp:positionH>
                <wp:positionV relativeFrom="paragraph">
                  <wp:posOffset>251676</wp:posOffset>
                </wp:positionV>
                <wp:extent cx="6657340" cy="1270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657340" cy="12700"/>
                        </a:xfrm>
                        <a:custGeom>
                          <a:avLst/>
                          <a:gdLst/>
                          <a:ahLst/>
                          <a:cxnLst/>
                          <a:rect l="l" t="t" r="r" b="b"/>
                          <a:pathLst>
                            <a:path w="6657340" h="12700">
                              <a:moveTo>
                                <a:pt x="6657340" y="0"/>
                              </a:moveTo>
                              <a:lnTo>
                                <a:pt x="0" y="0"/>
                              </a:lnTo>
                              <a:lnTo>
                                <a:pt x="0" y="12700"/>
                              </a:lnTo>
                              <a:lnTo>
                                <a:pt x="6657340" y="12700"/>
                              </a:lnTo>
                              <a:lnTo>
                                <a:pt x="6657340" y="0"/>
                              </a:lnTo>
                              <a:close/>
                            </a:path>
                          </a:pathLst>
                        </a:custGeom>
                        <a:solidFill>
                          <a:srgbClr val="C0C5CF"/>
                        </a:solidFill>
                      </wps:spPr>
                      <wps:bodyPr wrap="square" lIns="0" tIns="0" rIns="0" bIns="0" rtlCol="0">
                        <a:prstTxWarp prst="textNoShape">
                          <a:avLst/>
                        </a:prstTxWarp>
                        <a:noAutofit/>
                      </wps:bodyPr>
                    </wps:wsp>
                  </a:graphicData>
                </a:graphic>
              </wp:anchor>
            </w:drawing>
          </mc:Choice>
          <mc:Fallback>
            <w:pict>
              <v:rect style="position:absolute;margin-left:44.025002pt;margin-top:19.81707pt;width:524.2pt;height:1pt;mso-position-horizontal-relative:page;mso-position-vertical-relative:paragraph;z-index:-15713280;mso-wrap-distance-left:0;mso-wrap-distance-right:0" id="docshape50" filled="true" fillcolor="#c0c5cf" stroked="false">
                <v:fill type="solid"/>
                <w10:wrap type="topAndBottom"/>
              </v:rect>
            </w:pict>
          </mc:Fallback>
        </mc:AlternateContent>
      </w:r>
    </w:p>
    <w:p>
      <w:pPr>
        <w:pStyle w:val="BodyText"/>
        <w:spacing w:before="203"/>
        <w:rPr>
          <w:sz w:val="20"/>
        </w:rPr>
      </w:pPr>
    </w:p>
    <w:p>
      <w:pPr>
        <w:spacing w:before="0"/>
        <w:ind w:left="880" w:right="0" w:firstLine="0"/>
        <w:jc w:val="left"/>
        <w:rPr>
          <w:b/>
          <w:sz w:val="20"/>
        </w:rPr>
      </w:pPr>
      <w:r>
        <w:rPr>
          <w:b/>
          <w:color w:val="C00000"/>
          <w:spacing w:val="-2"/>
          <w:sz w:val="20"/>
        </w:rPr>
        <w:t>REFERENCES</w:t>
      </w:r>
    </w:p>
    <w:p>
      <w:pPr>
        <w:pStyle w:val="ListParagraph"/>
        <w:numPr>
          <w:ilvl w:val="2"/>
          <w:numId w:val="1"/>
        </w:numPr>
        <w:tabs>
          <w:tab w:pos="1600" w:val="left" w:leader="none"/>
        </w:tabs>
        <w:spacing w:line="240" w:lineRule="auto" w:before="101" w:after="0"/>
        <w:ind w:left="1600" w:right="0" w:hanging="450"/>
        <w:jc w:val="left"/>
        <w:rPr>
          <w:rFonts w:ascii="Symbol" w:hAnsi="Symbol"/>
          <w:color w:val="484B4E"/>
          <w:sz w:val="20"/>
        </w:rPr>
      </w:pPr>
      <w:r>
        <w:rPr>
          <w:b/>
          <w:color w:val="484B4E"/>
          <w:sz w:val="20"/>
        </w:rPr>
        <w:t>Malika</w:t>
      </w:r>
      <w:r>
        <w:rPr>
          <w:b/>
          <w:color w:val="484B4E"/>
          <w:spacing w:val="-3"/>
          <w:sz w:val="20"/>
        </w:rPr>
        <w:t> </w:t>
      </w:r>
      <w:r>
        <w:rPr>
          <w:b/>
          <w:color w:val="484B4E"/>
          <w:sz w:val="20"/>
        </w:rPr>
        <w:t>Murthy</w:t>
      </w:r>
      <w:r>
        <w:rPr>
          <w:color w:val="484B4E"/>
          <w:sz w:val="20"/>
        </w:rPr>
        <w:t>,</w:t>
      </w:r>
      <w:r>
        <w:rPr>
          <w:color w:val="484B4E"/>
          <w:spacing w:val="-7"/>
          <w:sz w:val="20"/>
        </w:rPr>
        <w:t> </w:t>
      </w:r>
      <w:r>
        <w:rPr>
          <w:color w:val="484B4E"/>
          <w:sz w:val="20"/>
        </w:rPr>
        <w:t>Multicultural</w:t>
      </w:r>
      <w:r>
        <w:rPr>
          <w:color w:val="484B4E"/>
          <w:spacing w:val="-5"/>
          <w:sz w:val="20"/>
        </w:rPr>
        <w:t> </w:t>
      </w:r>
      <w:r>
        <w:rPr>
          <w:color w:val="484B4E"/>
          <w:sz w:val="20"/>
        </w:rPr>
        <w:t>Practice</w:t>
      </w:r>
      <w:r>
        <w:rPr>
          <w:color w:val="484B4E"/>
          <w:spacing w:val="-7"/>
          <w:sz w:val="20"/>
        </w:rPr>
        <w:t> </w:t>
      </w:r>
      <w:r>
        <w:rPr>
          <w:color w:val="484B4E"/>
          <w:sz w:val="20"/>
        </w:rPr>
        <w:t>Team –</w:t>
      </w:r>
      <w:r>
        <w:rPr>
          <w:color w:val="484B4E"/>
          <w:spacing w:val="-7"/>
          <w:sz w:val="20"/>
        </w:rPr>
        <w:t> </w:t>
      </w:r>
      <w:r>
        <w:rPr>
          <w:color w:val="484B4E"/>
          <w:sz w:val="20"/>
        </w:rPr>
        <w:t>headspace</w:t>
      </w:r>
      <w:r>
        <w:rPr>
          <w:color w:val="484B4E"/>
          <w:spacing w:val="-3"/>
          <w:sz w:val="20"/>
        </w:rPr>
        <w:t> </w:t>
      </w:r>
      <w:r>
        <w:rPr>
          <w:color w:val="484B4E"/>
          <w:sz w:val="20"/>
        </w:rPr>
        <w:t>National,</w:t>
      </w:r>
      <w:r>
        <w:rPr>
          <w:color w:val="484B4E"/>
          <w:spacing w:val="-5"/>
          <w:sz w:val="20"/>
        </w:rPr>
        <w:t> </w:t>
      </w:r>
      <w:hyperlink r:id="rId16">
        <w:r>
          <w:rPr>
            <w:color w:val="0000FF"/>
            <w:spacing w:val="-2"/>
            <w:sz w:val="20"/>
            <w:u w:val="single" w:color="0000FF"/>
          </w:rPr>
          <w:t>Mmurthy@headspace.org.au</w:t>
        </w:r>
      </w:hyperlink>
    </w:p>
    <w:p>
      <w:pPr>
        <w:pStyle w:val="ListParagraph"/>
        <w:numPr>
          <w:ilvl w:val="2"/>
          <w:numId w:val="1"/>
        </w:numPr>
        <w:tabs>
          <w:tab w:pos="1600" w:val="left" w:leader="none"/>
        </w:tabs>
        <w:spacing w:line="240" w:lineRule="auto" w:before="60" w:after="0"/>
        <w:ind w:left="1600" w:right="0" w:hanging="450"/>
        <w:jc w:val="left"/>
        <w:rPr>
          <w:rFonts w:ascii="Symbol" w:hAnsi="Symbol"/>
          <w:color w:val="484B4E"/>
          <w:sz w:val="20"/>
        </w:rPr>
      </w:pPr>
      <w:r>
        <w:rPr>
          <w:b/>
          <w:color w:val="484B4E"/>
          <w:sz w:val="20"/>
        </w:rPr>
        <w:t>Emma</w:t>
      </w:r>
      <w:r>
        <w:rPr>
          <w:b/>
          <w:color w:val="484B4E"/>
          <w:spacing w:val="-8"/>
          <w:sz w:val="20"/>
        </w:rPr>
        <w:t> </w:t>
      </w:r>
      <w:r>
        <w:rPr>
          <w:b/>
          <w:color w:val="484B4E"/>
          <w:sz w:val="20"/>
        </w:rPr>
        <w:t>Harvey</w:t>
      </w:r>
      <w:r>
        <w:rPr>
          <w:color w:val="484B4E"/>
          <w:sz w:val="20"/>
        </w:rPr>
        <w:t>,</w:t>
      </w:r>
      <w:r>
        <w:rPr>
          <w:color w:val="484B4E"/>
          <w:spacing w:val="-8"/>
          <w:sz w:val="20"/>
        </w:rPr>
        <w:t> </w:t>
      </w:r>
      <w:r>
        <w:rPr>
          <w:color w:val="484B4E"/>
          <w:sz w:val="20"/>
        </w:rPr>
        <w:t>Manager</w:t>
      </w:r>
      <w:r>
        <w:rPr>
          <w:color w:val="484B4E"/>
          <w:spacing w:val="-7"/>
          <w:sz w:val="20"/>
        </w:rPr>
        <w:t> </w:t>
      </w:r>
      <w:r>
        <w:rPr>
          <w:color w:val="484B4E"/>
          <w:sz w:val="20"/>
        </w:rPr>
        <w:t>–</w:t>
      </w:r>
      <w:r>
        <w:rPr>
          <w:color w:val="484B4E"/>
          <w:spacing w:val="-8"/>
          <w:sz w:val="20"/>
        </w:rPr>
        <w:t> </w:t>
      </w:r>
      <w:r>
        <w:rPr>
          <w:color w:val="484B4E"/>
          <w:sz w:val="20"/>
        </w:rPr>
        <w:t>DVCS,</w:t>
      </w:r>
      <w:r>
        <w:rPr>
          <w:color w:val="484B4E"/>
          <w:spacing w:val="-7"/>
          <w:sz w:val="20"/>
        </w:rPr>
        <w:t> </w:t>
      </w:r>
      <w:r>
        <w:rPr>
          <w:color w:val="484B4E"/>
          <w:sz w:val="20"/>
        </w:rPr>
        <w:t>0411396669,</w:t>
      </w:r>
      <w:r>
        <w:rPr>
          <w:color w:val="484B4E"/>
          <w:spacing w:val="-7"/>
          <w:sz w:val="20"/>
        </w:rPr>
        <w:t> </w:t>
      </w:r>
      <w:hyperlink r:id="rId19">
        <w:r>
          <w:rPr>
            <w:color w:val="0000FF"/>
            <w:spacing w:val="-2"/>
            <w:sz w:val="20"/>
            <w:u w:val="single" w:color="0000FF"/>
          </w:rPr>
          <w:t>Emma.harvey@dvsupport.org.au</w:t>
        </w:r>
      </w:hyperlink>
    </w:p>
    <w:p>
      <w:pPr>
        <w:pStyle w:val="ListParagraph"/>
        <w:numPr>
          <w:ilvl w:val="2"/>
          <w:numId w:val="1"/>
        </w:numPr>
        <w:tabs>
          <w:tab w:pos="1600" w:val="left" w:leader="none"/>
        </w:tabs>
        <w:spacing w:line="240" w:lineRule="auto" w:before="60" w:after="0"/>
        <w:ind w:left="1600" w:right="0" w:hanging="450"/>
        <w:jc w:val="left"/>
        <w:rPr>
          <w:rFonts w:ascii="Symbol" w:hAnsi="Symbol"/>
          <w:color w:val="484B4E"/>
          <w:sz w:val="20"/>
        </w:rPr>
      </w:pPr>
      <w:r>
        <w:rPr>
          <w:b/>
          <w:color w:val="484B4E"/>
          <w:sz w:val="20"/>
        </w:rPr>
        <w:t>Lynne</w:t>
      </w:r>
      <w:r>
        <w:rPr>
          <w:b/>
          <w:color w:val="484B4E"/>
          <w:spacing w:val="-9"/>
          <w:sz w:val="20"/>
        </w:rPr>
        <w:t> </w:t>
      </w:r>
      <w:r>
        <w:rPr>
          <w:b/>
          <w:color w:val="484B4E"/>
          <w:sz w:val="20"/>
        </w:rPr>
        <w:t>Murray</w:t>
      </w:r>
      <w:r>
        <w:rPr>
          <w:color w:val="484B4E"/>
          <w:sz w:val="20"/>
        </w:rPr>
        <w:t>,</w:t>
      </w:r>
      <w:r>
        <w:rPr>
          <w:color w:val="484B4E"/>
          <w:spacing w:val="-8"/>
          <w:sz w:val="20"/>
        </w:rPr>
        <w:t> </w:t>
      </w:r>
      <w:r>
        <w:rPr>
          <w:color w:val="484B4E"/>
          <w:sz w:val="20"/>
        </w:rPr>
        <w:t>Manager,</w:t>
      </w:r>
      <w:r>
        <w:rPr>
          <w:color w:val="484B4E"/>
          <w:spacing w:val="-3"/>
          <w:sz w:val="20"/>
        </w:rPr>
        <w:t> </w:t>
      </w:r>
      <w:r>
        <w:rPr>
          <w:color w:val="484B4E"/>
          <w:sz w:val="20"/>
        </w:rPr>
        <w:t>DVCS,</w:t>
      </w:r>
      <w:r>
        <w:rPr>
          <w:color w:val="484B4E"/>
          <w:spacing w:val="-8"/>
          <w:sz w:val="20"/>
        </w:rPr>
        <w:t> </w:t>
      </w:r>
      <w:r>
        <w:rPr>
          <w:color w:val="484B4E"/>
          <w:sz w:val="20"/>
        </w:rPr>
        <w:t>039435</w:t>
      </w:r>
      <w:r>
        <w:rPr>
          <w:color w:val="484B4E"/>
          <w:spacing w:val="-4"/>
          <w:sz w:val="20"/>
        </w:rPr>
        <w:t> </w:t>
      </w:r>
      <w:r>
        <w:rPr>
          <w:color w:val="484B4E"/>
          <w:spacing w:val="-2"/>
          <w:sz w:val="20"/>
        </w:rPr>
        <w:t>8282</w:t>
      </w:r>
      <w:hyperlink r:id="rId15">
        <w:r>
          <w:rPr>
            <w:color w:val="484B4E"/>
            <w:spacing w:val="-2"/>
            <w:sz w:val="20"/>
          </w:rPr>
          <w:t>,</w:t>
        </w:r>
        <w:r>
          <w:rPr>
            <w:color w:val="0000FF"/>
            <w:spacing w:val="-2"/>
            <w:sz w:val="20"/>
            <w:u w:val="single" w:color="0000FF"/>
          </w:rPr>
          <w:t>lynne.murray@dvsupport.org.au</w:t>
        </w:r>
      </w:hyperlink>
    </w:p>
    <w:p>
      <w:pPr>
        <w:pStyle w:val="ListParagraph"/>
        <w:numPr>
          <w:ilvl w:val="2"/>
          <w:numId w:val="1"/>
        </w:numPr>
        <w:tabs>
          <w:tab w:pos="1600" w:val="left" w:leader="none"/>
        </w:tabs>
        <w:spacing w:line="240" w:lineRule="auto" w:before="55" w:after="0"/>
        <w:ind w:left="1600" w:right="1639" w:hanging="450"/>
        <w:jc w:val="left"/>
        <w:rPr>
          <w:rFonts w:ascii="Symbol" w:hAnsi="Symbol"/>
          <w:color w:val="484B4E"/>
          <w:sz w:val="20"/>
        </w:rPr>
      </w:pPr>
      <w:r>
        <w:rPr>
          <w:b/>
          <w:color w:val="484B4E"/>
          <w:sz w:val="20"/>
        </w:rPr>
        <w:t>Madeleine</w:t>
      </w:r>
      <w:r>
        <w:rPr>
          <w:b/>
          <w:color w:val="484B4E"/>
          <w:spacing w:val="-3"/>
          <w:sz w:val="20"/>
        </w:rPr>
        <w:t> </w:t>
      </w:r>
      <w:r>
        <w:rPr>
          <w:b/>
          <w:color w:val="484B4E"/>
          <w:sz w:val="20"/>
        </w:rPr>
        <w:t>Herron</w:t>
      </w:r>
      <w:r>
        <w:rPr>
          <w:color w:val="484B4E"/>
          <w:sz w:val="20"/>
        </w:rPr>
        <w:t>,</w:t>
      </w:r>
      <w:r>
        <w:rPr>
          <w:color w:val="484B4E"/>
          <w:spacing w:val="-7"/>
          <w:sz w:val="20"/>
        </w:rPr>
        <w:t> </w:t>
      </w:r>
      <w:r>
        <w:rPr>
          <w:color w:val="484B4E"/>
          <w:sz w:val="20"/>
        </w:rPr>
        <w:t>Senior</w:t>
      </w:r>
      <w:r>
        <w:rPr>
          <w:color w:val="484B4E"/>
          <w:spacing w:val="-3"/>
          <w:sz w:val="20"/>
        </w:rPr>
        <w:t> </w:t>
      </w:r>
      <w:r>
        <w:rPr>
          <w:color w:val="484B4E"/>
          <w:sz w:val="20"/>
        </w:rPr>
        <w:t>Customer</w:t>
      </w:r>
      <w:r>
        <w:rPr>
          <w:color w:val="484B4E"/>
          <w:spacing w:val="-7"/>
          <w:sz w:val="20"/>
        </w:rPr>
        <w:t> </w:t>
      </w:r>
      <w:r>
        <w:rPr>
          <w:color w:val="484B4E"/>
          <w:sz w:val="20"/>
        </w:rPr>
        <w:t>Solutions</w:t>
      </w:r>
      <w:r>
        <w:rPr>
          <w:color w:val="484B4E"/>
          <w:spacing w:val="-6"/>
          <w:sz w:val="20"/>
        </w:rPr>
        <w:t> </w:t>
      </w:r>
      <w:r>
        <w:rPr>
          <w:color w:val="484B4E"/>
          <w:sz w:val="20"/>
        </w:rPr>
        <w:t>Manager,</w:t>
      </w:r>
      <w:r>
        <w:rPr>
          <w:color w:val="484B4E"/>
          <w:spacing w:val="-2"/>
          <w:sz w:val="20"/>
        </w:rPr>
        <w:t> </w:t>
      </w:r>
      <w:r>
        <w:rPr>
          <w:color w:val="484B4E"/>
          <w:sz w:val="20"/>
        </w:rPr>
        <w:t>Amazon</w:t>
      </w:r>
      <w:r>
        <w:rPr>
          <w:color w:val="484B4E"/>
          <w:spacing w:val="-7"/>
          <w:sz w:val="20"/>
        </w:rPr>
        <w:t> </w:t>
      </w:r>
      <w:r>
        <w:rPr>
          <w:color w:val="484B4E"/>
          <w:sz w:val="20"/>
        </w:rPr>
        <w:t>Global</w:t>
      </w:r>
      <w:r>
        <w:rPr>
          <w:color w:val="484B4E"/>
          <w:spacing w:val="-5"/>
          <w:sz w:val="20"/>
        </w:rPr>
        <w:t> </w:t>
      </w:r>
      <w:r>
        <w:rPr>
          <w:color w:val="484B4E"/>
          <w:sz w:val="20"/>
        </w:rPr>
        <w:t>Public</w:t>
      </w:r>
      <w:r>
        <w:rPr>
          <w:color w:val="484B4E"/>
          <w:spacing w:val="-6"/>
          <w:sz w:val="20"/>
        </w:rPr>
        <w:t> </w:t>
      </w:r>
      <w:r>
        <w:rPr>
          <w:color w:val="484B4E"/>
          <w:sz w:val="20"/>
        </w:rPr>
        <w:t>Sector,</w:t>
      </w:r>
      <w:r>
        <w:rPr>
          <w:color w:val="484B4E"/>
          <w:spacing w:val="-2"/>
          <w:sz w:val="20"/>
        </w:rPr>
        <w:t> </w:t>
      </w:r>
      <w:r>
        <w:rPr>
          <w:color w:val="484B4E"/>
          <w:sz w:val="20"/>
        </w:rPr>
        <w:t>0401284818, </w:t>
      </w:r>
      <w:hyperlink r:id="rId14">
        <w:r>
          <w:rPr>
            <w:color w:val="0000FF"/>
            <w:spacing w:val="-2"/>
            <w:sz w:val="20"/>
            <w:u w:val="single" w:color="0000FF"/>
          </w:rPr>
          <w:t>Madeleine.herron007@gmail.com</w:t>
        </w:r>
      </w:hyperlink>
    </w:p>
    <w:p>
      <w:pPr>
        <w:spacing w:after="0" w:line="240" w:lineRule="auto"/>
        <w:jc w:val="left"/>
        <w:rPr>
          <w:rFonts w:ascii="Symbol" w:hAnsi="Symbol"/>
          <w:sz w:val="20"/>
        </w:rPr>
        <w:sectPr>
          <w:headerReference w:type="even" r:id="rId21"/>
          <w:pgSz w:w="12240" w:h="15840"/>
          <w:pgMar w:header="0" w:footer="0" w:top="1060" w:bottom="280" w:left="0" w:right="0"/>
        </w:sectPr>
      </w:pPr>
    </w:p>
    <w:p>
      <w:pPr>
        <w:pStyle w:val="BodyText"/>
        <w:spacing w:line="95" w:lineRule="exact"/>
        <w:ind w:left="1470"/>
        <w:rPr>
          <w:sz w:val="9"/>
        </w:rPr>
      </w:pPr>
      <w:r>
        <w:rPr>
          <w:position w:val="-1"/>
          <w:sz w:val="9"/>
        </w:rPr>
        <w:drawing>
          <wp:inline distT="0" distB="0" distL="0" distR="0">
            <wp:extent cx="6574272" cy="6057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3" cstate="print"/>
                    <a:stretch>
                      <a:fillRect/>
                    </a:stretch>
                  </pic:blipFill>
                  <pic:spPr>
                    <a:xfrm>
                      <a:off x="0" y="0"/>
                      <a:ext cx="6574272" cy="60578"/>
                    </a:xfrm>
                    <a:prstGeom prst="rect">
                      <a:avLst/>
                    </a:prstGeom>
                  </pic:spPr>
                </pic:pic>
              </a:graphicData>
            </a:graphic>
          </wp:inline>
        </w:drawing>
      </w:r>
      <w:r>
        <w:rPr>
          <w:position w:val="-1"/>
          <w:sz w:val="9"/>
        </w:rPr>
      </w:r>
    </w:p>
    <w:p>
      <w:pPr>
        <w:spacing w:before="333"/>
        <w:ind w:left="695" w:right="36" w:firstLine="0"/>
        <w:jc w:val="center"/>
        <w:rPr>
          <w:b/>
          <w:sz w:val="36"/>
        </w:rPr>
      </w:pPr>
      <w:r>
        <w:rPr>
          <w:b/>
          <w:color w:val="00AB44"/>
          <w:sz w:val="36"/>
        </w:rPr>
        <w:t>Nishant </w:t>
      </w:r>
      <w:r>
        <w:rPr>
          <w:b/>
          <w:color w:val="00AB44"/>
          <w:spacing w:val="-2"/>
          <w:sz w:val="36"/>
        </w:rPr>
        <w:t>Dougall</w:t>
      </w:r>
    </w:p>
    <w:p>
      <w:pPr>
        <w:pStyle w:val="BodyText"/>
        <w:spacing w:before="18"/>
        <w:ind w:left="696" w:right="36"/>
        <w:jc w:val="center"/>
      </w:pPr>
      <w:r>
        <w:rPr>
          <w:color w:val="666666"/>
        </w:rPr>
        <w:t>They</w:t>
      </w:r>
      <w:r>
        <w:rPr>
          <w:color w:val="666666"/>
          <w:spacing w:val="-3"/>
        </w:rPr>
        <w:t> </w:t>
      </w:r>
      <w:r>
        <w:rPr>
          <w:color w:val="666666"/>
        </w:rPr>
        <w:t>/</w:t>
      </w:r>
      <w:r>
        <w:rPr>
          <w:color w:val="666666"/>
          <w:spacing w:val="-2"/>
        </w:rPr>
        <w:t> </w:t>
      </w:r>
      <w:r>
        <w:rPr>
          <w:color w:val="666666"/>
          <w:spacing w:val="-4"/>
        </w:rPr>
        <w:t>Them</w:t>
      </w:r>
    </w:p>
    <w:p>
      <w:pPr>
        <w:pStyle w:val="BodyText"/>
        <w:spacing w:before="17"/>
        <w:ind w:left="696" w:right="36"/>
        <w:jc w:val="center"/>
      </w:pPr>
      <w:r>
        <w:rPr>
          <w:color w:val="666666"/>
        </w:rPr>
        <w:t>0412202666</w:t>
      </w:r>
      <w:r>
        <w:rPr>
          <w:color w:val="666666"/>
          <w:spacing w:val="-6"/>
        </w:rPr>
        <w:t> </w:t>
      </w:r>
      <w:r>
        <w:rPr>
          <w:color w:val="666666"/>
        </w:rPr>
        <w:t>/</w:t>
      </w:r>
      <w:r>
        <w:rPr>
          <w:color w:val="666666"/>
          <w:spacing w:val="-5"/>
        </w:rPr>
        <w:t> </w:t>
      </w:r>
      <w:hyperlink r:id="rId5">
        <w:r>
          <w:rPr>
            <w:color w:val="1154CC"/>
            <w:spacing w:val="-2"/>
            <w:u w:val="thick" w:color="1154CC"/>
          </w:rPr>
          <w:t>nishantdougall@gmail.com</w:t>
        </w:r>
      </w:hyperlink>
    </w:p>
    <w:p>
      <w:pPr>
        <w:pStyle w:val="BodyText"/>
        <w:spacing w:before="245"/>
      </w:pPr>
    </w:p>
    <w:p>
      <w:pPr>
        <w:pStyle w:val="Heading7"/>
        <w:ind w:left="1440"/>
      </w:pPr>
      <w:bookmarkStart w:name="PROFILE " w:id="1"/>
      <w:bookmarkEnd w:id="1"/>
      <w:r>
        <w:rPr>
          <w:b w:val="0"/>
        </w:rPr>
      </w:r>
      <w:r>
        <w:rPr>
          <w:color w:val="00AB44"/>
          <w:spacing w:val="-2"/>
        </w:rPr>
        <w:t>PROFILE</w:t>
      </w:r>
    </w:p>
    <w:p>
      <w:pPr>
        <w:spacing w:before="217"/>
        <w:ind w:left="1440" w:right="0" w:firstLine="0"/>
        <w:jc w:val="left"/>
        <w:rPr>
          <w:b/>
          <w:sz w:val="22"/>
        </w:rPr>
      </w:pPr>
      <w:r>
        <w:rPr>
          <w:b/>
          <w:spacing w:val="-2"/>
          <w:sz w:val="22"/>
        </w:rPr>
        <w:t>Profile</w:t>
      </w:r>
    </w:p>
    <w:p>
      <w:pPr>
        <w:pStyle w:val="BodyText"/>
        <w:spacing w:line="254" w:lineRule="auto" w:before="127"/>
        <w:ind w:left="1440" w:right="797"/>
      </w:pPr>
      <w:r>
        <w:rPr/>
        <w:t>Queer, non-binary, neurodivergent person of colour with lived experience of discrimination, social isolation, homelessness, and family violence. Passionate about fostering independence and empowering neurodivergent and LGBTQIA+ individuals. Proven ability to build rapport, provide</w:t>
      </w:r>
      <w:r>
        <w:rPr/>
        <w:t> support, and create a safe and empowering space. Four years of professional experience in community services, including one year as a peer worker with LGBTQIA+ clients of Thorne Harbour Health.</w:t>
      </w:r>
      <w:r>
        <w:rPr>
          <w:spacing w:val="-5"/>
        </w:rPr>
        <w:t> </w:t>
      </w:r>
      <w:r>
        <w:rPr/>
        <w:t>Excellent</w:t>
      </w:r>
      <w:r>
        <w:rPr>
          <w:spacing w:val="-5"/>
        </w:rPr>
        <w:t> </w:t>
      </w:r>
      <w:r>
        <w:rPr/>
        <w:t>interpersonal</w:t>
      </w:r>
      <w:r>
        <w:rPr>
          <w:spacing w:val="-5"/>
        </w:rPr>
        <w:t> </w:t>
      </w:r>
      <w:r>
        <w:rPr/>
        <w:t>and</w:t>
      </w:r>
      <w:r>
        <w:rPr>
          <w:spacing w:val="-5"/>
        </w:rPr>
        <w:t> </w:t>
      </w:r>
      <w:r>
        <w:rPr/>
        <w:t>communication</w:t>
      </w:r>
      <w:r>
        <w:rPr>
          <w:spacing w:val="-5"/>
        </w:rPr>
        <w:t> </w:t>
      </w:r>
      <w:r>
        <w:rPr/>
        <w:t>skills</w:t>
      </w:r>
      <w:r>
        <w:rPr>
          <w:spacing w:val="-5"/>
        </w:rPr>
        <w:t> </w:t>
      </w:r>
      <w:r>
        <w:rPr/>
        <w:t>honed</w:t>
      </w:r>
      <w:r>
        <w:rPr>
          <w:spacing w:val="-5"/>
        </w:rPr>
        <w:t> </w:t>
      </w:r>
      <w:r>
        <w:rPr/>
        <w:t>through</w:t>
      </w:r>
      <w:r>
        <w:rPr>
          <w:spacing w:val="-5"/>
        </w:rPr>
        <w:t> </w:t>
      </w:r>
      <w:r>
        <w:rPr/>
        <w:t>ten</w:t>
      </w:r>
      <w:r>
        <w:rPr>
          <w:spacing w:val="-5"/>
        </w:rPr>
        <w:t> </w:t>
      </w:r>
      <w:r>
        <w:rPr/>
        <w:t>years</w:t>
      </w:r>
      <w:r>
        <w:rPr>
          <w:spacing w:val="-5"/>
        </w:rPr>
        <w:t> </w:t>
      </w:r>
      <w:r>
        <w:rPr/>
        <w:t>in</w:t>
      </w:r>
      <w:r>
        <w:rPr>
          <w:spacing w:val="-5"/>
        </w:rPr>
        <w:t> </w:t>
      </w:r>
      <w:r>
        <w:rPr/>
        <w:t>the</w:t>
      </w:r>
      <w:r>
        <w:rPr>
          <w:spacing w:val="-5"/>
        </w:rPr>
        <w:t> </w:t>
      </w:r>
      <w:r>
        <w:rPr/>
        <w:t>finance</w:t>
      </w:r>
      <w:r>
        <w:rPr>
          <w:spacing w:val="-5"/>
        </w:rPr>
        <w:t> </w:t>
      </w:r>
      <w:r>
        <w:rPr/>
        <w:t>sector.</w:t>
      </w:r>
    </w:p>
    <w:p>
      <w:pPr>
        <w:pStyle w:val="BodyText"/>
        <w:spacing w:before="234"/>
      </w:pPr>
    </w:p>
    <w:p>
      <w:pPr>
        <w:pStyle w:val="Heading7"/>
        <w:ind w:left="1440"/>
      </w:pPr>
      <w:bookmarkStart w:name="QUALIFICATIONS " w:id="2"/>
      <w:bookmarkEnd w:id="2"/>
      <w:r>
        <w:rPr>
          <w:b w:val="0"/>
        </w:rPr>
      </w:r>
      <w:r>
        <w:rPr>
          <w:color w:val="00AB44"/>
          <w:spacing w:val="-2"/>
        </w:rPr>
        <w:t>QUALIFICATIONS</w:t>
      </w:r>
    </w:p>
    <w:p>
      <w:pPr>
        <w:spacing w:before="217"/>
        <w:ind w:left="1440" w:right="0" w:firstLine="0"/>
        <w:jc w:val="left"/>
        <w:rPr>
          <w:b/>
          <w:sz w:val="20"/>
        </w:rPr>
      </w:pPr>
      <w:bookmarkStart w:name="Melbourne Polytechnic -  Diploma of Comm" w:id="3"/>
      <w:bookmarkEnd w:id="3"/>
      <w:r>
        <w:rPr/>
      </w:r>
      <w:r>
        <w:rPr>
          <w:b/>
          <w:color w:val="343744"/>
          <w:sz w:val="24"/>
        </w:rPr>
        <w:t>Melbourne Polytechnic </w:t>
      </w:r>
      <w:r>
        <w:rPr>
          <w:i/>
          <w:color w:val="666666"/>
          <w:sz w:val="24"/>
        </w:rPr>
        <w:t>-</w:t>
      </w:r>
      <w:r>
        <w:rPr>
          <w:i/>
          <w:color w:val="666666"/>
          <w:spacing w:val="66"/>
          <w:sz w:val="24"/>
        </w:rPr>
        <w:t> </w:t>
      </w:r>
      <w:r>
        <w:rPr>
          <w:i/>
          <w:color w:val="666666"/>
          <w:sz w:val="24"/>
        </w:rPr>
        <w:t>Diploma of Community Services, </w:t>
      </w:r>
      <w:r>
        <w:rPr>
          <w:b/>
          <w:color w:val="666666"/>
          <w:spacing w:val="-4"/>
          <w:sz w:val="20"/>
        </w:rPr>
        <w:t>2024</w:t>
      </w:r>
    </w:p>
    <w:p>
      <w:pPr>
        <w:spacing w:before="9"/>
        <w:ind w:left="1440" w:right="0" w:firstLine="0"/>
        <w:jc w:val="left"/>
        <w:rPr>
          <w:b/>
          <w:sz w:val="20"/>
        </w:rPr>
      </w:pPr>
      <w:bookmarkStart w:name="Monash University - Master of Finance, 2" w:id="4"/>
      <w:bookmarkEnd w:id="4"/>
      <w:r>
        <w:rPr/>
      </w:r>
      <w:r>
        <w:rPr>
          <w:b/>
          <w:color w:val="343744"/>
          <w:sz w:val="24"/>
        </w:rPr>
        <w:t>Monash University </w:t>
      </w:r>
      <w:r>
        <w:rPr>
          <w:i/>
          <w:color w:val="666666"/>
          <w:sz w:val="24"/>
        </w:rPr>
        <w:t>- Master of Finance, </w:t>
      </w:r>
      <w:r>
        <w:rPr>
          <w:b/>
          <w:color w:val="666666"/>
          <w:spacing w:val="-4"/>
          <w:sz w:val="20"/>
        </w:rPr>
        <w:t>2008</w:t>
      </w:r>
    </w:p>
    <w:p>
      <w:pPr>
        <w:spacing w:before="9"/>
        <w:ind w:left="1440" w:right="0" w:firstLine="0"/>
        <w:jc w:val="left"/>
        <w:rPr>
          <w:b/>
          <w:sz w:val="20"/>
        </w:rPr>
      </w:pPr>
      <w:bookmarkStart w:name="Qld University of Tech -  Bachelor of Bu" w:id="5"/>
      <w:bookmarkEnd w:id="5"/>
      <w:r>
        <w:rPr/>
      </w:r>
      <w:r>
        <w:rPr>
          <w:b/>
          <w:color w:val="343744"/>
          <w:sz w:val="24"/>
        </w:rPr>
        <w:t>Qld</w:t>
      </w:r>
      <w:r>
        <w:rPr>
          <w:b/>
          <w:color w:val="343744"/>
          <w:spacing w:val="-2"/>
          <w:sz w:val="24"/>
        </w:rPr>
        <w:t> </w:t>
      </w:r>
      <w:r>
        <w:rPr>
          <w:b/>
          <w:color w:val="343744"/>
          <w:sz w:val="24"/>
        </w:rPr>
        <w:t>University</w:t>
      </w:r>
      <w:r>
        <w:rPr>
          <w:b/>
          <w:color w:val="343744"/>
          <w:spacing w:val="-2"/>
          <w:sz w:val="24"/>
        </w:rPr>
        <w:t> </w:t>
      </w:r>
      <w:r>
        <w:rPr>
          <w:b/>
          <w:color w:val="343744"/>
          <w:sz w:val="24"/>
        </w:rPr>
        <w:t>of</w:t>
      </w:r>
      <w:r>
        <w:rPr>
          <w:b/>
          <w:color w:val="343744"/>
          <w:spacing w:val="-2"/>
          <w:sz w:val="24"/>
        </w:rPr>
        <w:t> </w:t>
      </w:r>
      <w:r>
        <w:rPr>
          <w:b/>
          <w:color w:val="343744"/>
          <w:sz w:val="24"/>
        </w:rPr>
        <w:t>Tech</w:t>
      </w:r>
      <w:r>
        <w:rPr>
          <w:b/>
          <w:color w:val="343744"/>
          <w:spacing w:val="-2"/>
          <w:sz w:val="24"/>
        </w:rPr>
        <w:t> </w:t>
      </w:r>
      <w:r>
        <w:rPr>
          <w:i/>
          <w:color w:val="666666"/>
          <w:sz w:val="24"/>
        </w:rPr>
        <w:t>-</w:t>
      </w:r>
      <w:r>
        <w:rPr>
          <w:i/>
          <w:color w:val="666666"/>
          <w:spacing w:val="63"/>
          <w:sz w:val="24"/>
        </w:rPr>
        <w:t> </w:t>
      </w:r>
      <w:r>
        <w:rPr>
          <w:i/>
          <w:color w:val="666666"/>
          <w:sz w:val="24"/>
        </w:rPr>
        <w:t>Bachelor</w:t>
      </w:r>
      <w:r>
        <w:rPr>
          <w:i/>
          <w:color w:val="666666"/>
          <w:spacing w:val="-1"/>
          <w:sz w:val="24"/>
        </w:rPr>
        <w:t> </w:t>
      </w:r>
      <w:r>
        <w:rPr>
          <w:i/>
          <w:color w:val="666666"/>
          <w:sz w:val="24"/>
        </w:rPr>
        <w:t>of</w:t>
      </w:r>
      <w:r>
        <w:rPr>
          <w:i/>
          <w:color w:val="666666"/>
          <w:spacing w:val="-2"/>
          <w:sz w:val="24"/>
        </w:rPr>
        <w:t> </w:t>
      </w:r>
      <w:r>
        <w:rPr>
          <w:i/>
          <w:color w:val="666666"/>
          <w:sz w:val="24"/>
        </w:rPr>
        <w:t>Business</w:t>
      </w:r>
      <w:r>
        <w:rPr>
          <w:i/>
          <w:color w:val="666666"/>
          <w:spacing w:val="-2"/>
          <w:sz w:val="24"/>
        </w:rPr>
        <w:t> </w:t>
      </w:r>
      <w:r>
        <w:rPr>
          <w:i/>
          <w:color w:val="666666"/>
          <w:sz w:val="24"/>
        </w:rPr>
        <w:t>(Marketing),</w:t>
      </w:r>
      <w:r>
        <w:rPr>
          <w:i/>
          <w:color w:val="666666"/>
          <w:spacing w:val="-2"/>
          <w:sz w:val="24"/>
        </w:rPr>
        <w:t> </w:t>
      </w:r>
      <w:r>
        <w:rPr>
          <w:b/>
          <w:color w:val="666666"/>
          <w:spacing w:val="-4"/>
          <w:sz w:val="20"/>
        </w:rPr>
        <w:t>2005</w:t>
      </w:r>
    </w:p>
    <w:p>
      <w:pPr>
        <w:pStyle w:val="BodyText"/>
        <w:spacing w:before="214"/>
        <w:rPr>
          <w:b/>
          <w:sz w:val="24"/>
        </w:rPr>
      </w:pPr>
    </w:p>
    <w:p>
      <w:pPr>
        <w:pStyle w:val="Heading7"/>
        <w:ind w:left="1440"/>
      </w:pPr>
      <w:bookmarkStart w:name="SKILLS " w:id="6"/>
      <w:bookmarkEnd w:id="6"/>
      <w:r>
        <w:rPr>
          <w:b w:val="0"/>
        </w:rPr>
      </w:r>
      <w:r>
        <w:rPr>
          <w:color w:val="00AB44"/>
          <w:spacing w:val="-2"/>
        </w:rPr>
        <w:t>SKILLS</w:t>
      </w:r>
    </w:p>
    <w:p>
      <w:pPr>
        <w:pStyle w:val="ListParagraph"/>
        <w:numPr>
          <w:ilvl w:val="3"/>
          <w:numId w:val="1"/>
        </w:numPr>
        <w:tabs>
          <w:tab w:pos="2159" w:val="left" w:leader="none"/>
        </w:tabs>
        <w:spacing w:line="240" w:lineRule="auto" w:before="217" w:after="0"/>
        <w:ind w:left="2159" w:right="0" w:hanging="359"/>
        <w:jc w:val="left"/>
        <w:rPr>
          <w:sz w:val="22"/>
        </w:rPr>
      </w:pPr>
      <w:r>
        <w:rPr>
          <w:sz w:val="22"/>
        </w:rPr>
        <w:t>Lived</w:t>
      </w:r>
      <w:r>
        <w:rPr>
          <w:spacing w:val="-8"/>
          <w:sz w:val="22"/>
        </w:rPr>
        <w:t> </w:t>
      </w:r>
      <w:r>
        <w:rPr>
          <w:sz w:val="22"/>
        </w:rPr>
        <w:t>experience</w:t>
      </w:r>
      <w:r>
        <w:rPr>
          <w:spacing w:val="-7"/>
          <w:sz w:val="22"/>
        </w:rPr>
        <w:t> </w:t>
      </w:r>
      <w:r>
        <w:rPr>
          <w:sz w:val="22"/>
        </w:rPr>
        <w:t>of</w:t>
      </w:r>
      <w:r>
        <w:rPr>
          <w:spacing w:val="-7"/>
          <w:sz w:val="22"/>
        </w:rPr>
        <w:t> </w:t>
      </w:r>
      <w:r>
        <w:rPr>
          <w:sz w:val="22"/>
        </w:rPr>
        <w:t>neurodiversity</w:t>
      </w:r>
      <w:r>
        <w:rPr>
          <w:spacing w:val="-7"/>
          <w:sz w:val="22"/>
        </w:rPr>
        <w:t> </w:t>
      </w:r>
      <w:r>
        <w:rPr>
          <w:sz w:val="22"/>
        </w:rPr>
        <w:t>and</w:t>
      </w:r>
      <w:r>
        <w:rPr>
          <w:spacing w:val="-8"/>
          <w:sz w:val="22"/>
        </w:rPr>
        <w:t> </w:t>
      </w:r>
      <w:r>
        <w:rPr>
          <w:sz w:val="22"/>
        </w:rPr>
        <w:t>intersection</w:t>
      </w:r>
      <w:r>
        <w:rPr>
          <w:spacing w:val="-7"/>
          <w:sz w:val="22"/>
        </w:rPr>
        <w:t> </w:t>
      </w:r>
      <w:r>
        <w:rPr>
          <w:sz w:val="22"/>
        </w:rPr>
        <w:t>with</w:t>
      </w:r>
      <w:r>
        <w:rPr>
          <w:spacing w:val="-7"/>
          <w:sz w:val="22"/>
        </w:rPr>
        <w:t> </w:t>
      </w:r>
      <w:r>
        <w:rPr>
          <w:sz w:val="22"/>
        </w:rPr>
        <w:t>LGBTQIA+</w:t>
      </w:r>
      <w:r>
        <w:rPr>
          <w:spacing w:val="-7"/>
          <w:sz w:val="22"/>
        </w:rPr>
        <w:t> </w:t>
      </w:r>
      <w:r>
        <w:rPr>
          <w:spacing w:val="-2"/>
          <w:sz w:val="22"/>
        </w:rPr>
        <w:t>issues</w:t>
      </w:r>
    </w:p>
    <w:p>
      <w:pPr>
        <w:pStyle w:val="ListParagraph"/>
        <w:numPr>
          <w:ilvl w:val="3"/>
          <w:numId w:val="1"/>
        </w:numPr>
        <w:tabs>
          <w:tab w:pos="2159" w:val="left" w:leader="none"/>
        </w:tabs>
        <w:spacing w:line="240" w:lineRule="auto" w:before="17" w:after="0"/>
        <w:ind w:left="2159" w:right="0" w:hanging="359"/>
        <w:jc w:val="left"/>
        <w:rPr>
          <w:sz w:val="22"/>
        </w:rPr>
      </w:pPr>
      <w:r>
        <w:rPr>
          <w:sz w:val="22"/>
        </w:rPr>
        <w:t>Providing</w:t>
      </w:r>
      <w:r>
        <w:rPr>
          <w:spacing w:val="-8"/>
          <w:sz w:val="22"/>
        </w:rPr>
        <w:t> </w:t>
      </w:r>
      <w:r>
        <w:rPr>
          <w:sz w:val="22"/>
        </w:rPr>
        <w:t>peer</w:t>
      </w:r>
      <w:r>
        <w:rPr>
          <w:spacing w:val="-6"/>
          <w:sz w:val="22"/>
        </w:rPr>
        <w:t> </w:t>
      </w:r>
      <w:r>
        <w:rPr>
          <w:sz w:val="22"/>
        </w:rPr>
        <w:t>support</w:t>
      </w:r>
      <w:r>
        <w:rPr>
          <w:spacing w:val="-6"/>
          <w:sz w:val="22"/>
        </w:rPr>
        <w:t> </w:t>
      </w:r>
      <w:r>
        <w:rPr>
          <w:sz w:val="22"/>
        </w:rPr>
        <w:t>one-on-one</w:t>
      </w:r>
      <w:r>
        <w:rPr>
          <w:spacing w:val="-6"/>
          <w:sz w:val="22"/>
        </w:rPr>
        <w:t> </w:t>
      </w:r>
      <w:r>
        <w:rPr>
          <w:sz w:val="22"/>
        </w:rPr>
        <w:t>and</w:t>
      </w:r>
      <w:r>
        <w:rPr>
          <w:spacing w:val="-6"/>
          <w:sz w:val="22"/>
        </w:rPr>
        <w:t> </w:t>
      </w:r>
      <w:r>
        <w:rPr>
          <w:sz w:val="22"/>
        </w:rPr>
        <w:t>in</w:t>
      </w:r>
      <w:r>
        <w:rPr>
          <w:spacing w:val="-5"/>
          <w:sz w:val="22"/>
        </w:rPr>
        <w:t> </w:t>
      </w:r>
      <w:r>
        <w:rPr>
          <w:spacing w:val="-2"/>
          <w:sz w:val="22"/>
        </w:rPr>
        <w:t>groups</w:t>
      </w:r>
    </w:p>
    <w:p>
      <w:pPr>
        <w:pStyle w:val="ListParagraph"/>
        <w:numPr>
          <w:ilvl w:val="3"/>
          <w:numId w:val="1"/>
        </w:numPr>
        <w:tabs>
          <w:tab w:pos="2159" w:val="left" w:leader="none"/>
        </w:tabs>
        <w:spacing w:line="240" w:lineRule="auto" w:before="17" w:after="0"/>
        <w:ind w:left="2159" w:right="0" w:hanging="359"/>
        <w:jc w:val="left"/>
        <w:rPr>
          <w:sz w:val="22"/>
        </w:rPr>
      </w:pPr>
      <w:r>
        <w:rPr>
          <w:spacing w:val="-2"/>
          <w:sz w:val="22"/>
        </w:rPr>
        <w:t>Trauma-informed</w:t>
      </w:r>
      <w:r>
        <w:rPr>
          <w:spacing w:val="7"/>
          <w:sz w:val="22"/>
        </w:rPr>
        <w:t> </w:t>
      </w:r>
      <w:r>
        <w:rPr>
          <w:spacing w:val="-4"/>
          <w:sz w:val="22"/>
        </w:rPr>
        <w:t>care</w:t>
      </w:r>
    </w:p>
    <w:p>
      <w:pPr>
        <w:pStyle w:val="ListParagraph"/>
        <w:numPr>
          <w:ilvl w:val="3"/>
          <w:numId w:val="1"/>
        </w:numPr>
        <w:tabs>
          <w:tab w:pos="2159" w:val="left" w:leader="none"/>
        </w:tabs>
        <w:spacing w:line="240" w:lineRule="auto" w:before="17" w:after="0"/>
        <w:ind w:left="2159" w:right="0" w:hanging="359"/>
        <w:jc w:val="left"/>
        <w:rPr>
          <w:sz w:val="22"/>
        </w:rPr>
      </w:pPr>
      <w:r>
        <w:rPr>
          <w:sz w:val="22"/>
        </w:rPr>
        <w:t>Strong</w:t>
      </w:r>
      <w:r>
        <w:rPr>
          <w:spacing w:val="-7"/>
          <w:sz w:val="22"/>
        </w:rPr>
        <w:t> </w:t>
      </w:r>
      <w:r>
        <w:rPr>
          <w:sz w:val="22"/>
        </w:rPr>
        <w:t>active</w:t>
      </w:r>
      <w:r>
        <w:rPr>
          <w:spacing w:val="-7"/>
          <w:sz w:val="22"/>
        </w:rPr>
        <w:t> </w:t>
      </w:r>
      <w:r>
        <w:rPr>
          <w:sz w:val="22"/>
        </w:rPr>
        <w:t>listening</w:t>
      </w:r>
      <w:r>
        <w:rPr>
          <w:spacing w:val="-7"/>
          <w:sz w:val="22"/>
        </w:rPr>
        <w:t> </w:t>
      </w:r>
      <w:r>
        <w:rPr>
          <w:spacing w:val="-2"/>
          <w:sz w:val="22"/>
        </w:rPr>
        <w:t>skills</w:t>
      </w:r>
    </w:p>
    <w:p>
      <w:pPr>
        <w:pStyle w:val="ListParagraph"/>
        <w:numPr>
          <w:ilvl w:val="3"/>
          <w:numId w:val="1"/>
        </w:numPr>
        <w:tabs>
          <w:tab w:pos="2159" w:val="left" w:leader="none"/>
        </w:tabs>
        <w:spacing w:line="240" w:lineRule="auto" w:before="17" w:after="0"/>
        <w:ind w:left="2159" w:right="0" w:hanging="359"/>
        <w:jc w:val="left"/>
        <w:rPr>
          <w:sz w:val="22"/>
        </w:rPr>
      </w:pPr>
      <w:r>
        <w:rPr>
          <w:sz w:val="22"/>
        </w:rPr>
        <w:t>Building</w:t>
      </w:r>
      <w:r>
        <w:rPr>
          <w:spacing w:val="-6"/>
          <w:sz w:val="22"/>
        </w:rPr>
        <w:t> </w:t>
      </w:r>
      <w:r>
        <w:rPr>
          <w:sz w:val="22"/>
        </w:rPr>
        <w:t>rapport</w:t>
      </w:r>
      <w:r>
        <w:rPr>
          <w:spacing w:val="-6"/>
          <w:sz w:val="22"/>
        </w:rPr>
        <w:t> </w:t>
      </w:r>
      <w:r>
        <w:rPr>
          <w:sz w:val="22"/>
        </w:rPr>
        <w:t>and</w:t>
      </w:r>
      <w:r>
        <w:rPr>
          <w:spacing w:val="-6"/>
          <w:sz w:val="22"/>
        </w:rPr>
        <w:t> </w:t>
      </w:r>
      <w:r>
        <w:rPr>
          <w:spacing w:val="-2"/>
          <w:sz w:val="22"/>
        </w:rPr>
        <w:t>trust</w:t>
      </w:r>
    </w:p>
    <w:p>
      <w:pPr>
        <w:pStyle w:val="ListParagraph"/>
        <w:numPr>
          <w:ilvl w:val="3"/>
          <w:numId w:val="1"/>
        </w:numPr>
        <w:tabs>
          <w:tab w:pos="2159" w:val="left" w:leader="none"/>
        </w:tabs>
        <w:spacing w:line="240" w:lineRule="auto" w:before="17" w:after="0"/>
        <w:ind w:left="2159" w:right="0" w:hanging="359"/>
        <w:jc w:val="left"/>
        <w:rPr>
          <w:sz w:val="22"/>
        </w:rPr>
      </w:pPr>
      <w:r>
        <w:rPr>
          <w:sz w:val="22"/>
        </w:rPr>
        <w:t>Problem-solving</w:t>
      </w:r>
      <w:r>
        <w:rPr>
          <w:spacing w:val="-12"/>
          <w:sz w:val="22"/>
        </w:rPr>
        <w:t> </w:t>
      </w:r>
      <w:r>
        <w:rPr>
          <w:sz w:val="22"/>
        </w:rPr>
        <w:t>and</w:t>
      </w:r>
      <w:r>
        <w:rPr>
          <w:spacing w:val="-9"/>
          <w:sz w:val="22"/>
        </w:rPr>
        <w:t> </w:t>
      </w:r>
      <w:r>
        <w:rPr>
          <w:sz w:val="22"/>
        </w:rPr>
        <w:t>analytical</w:t>
      </w:r>
      <w:r>
        <w:rPr>
          <w:spacing w:val="-9"/>
          <w:sz w:val="22"/>
        </w:rPr>
        <w:t> </w:t>
      </w:r>
      <w:r>
        <w:rPr>
          <w:spacing w:val="-2"/>
          <w:sz w:val="22"/>
        </w:rPr>
        <w:t>skills</w:t>
      </w:r>
    </w:p>
    <w:p>
      <w:pPr>
        <w:pStyle w:val="ListParagraph"/>
        <w:numPr>
          <w:ilvl w:val="3"/>
          <w:numId w:val="1"/>
        </w:numPr>
        <w:tabs>
          <w:tab w:pos="2159" w:val="left" w:leader="none"/>
        </w:tabs>
        <w:spacing w:line="240" w:lineRule="auto" w:before="17" w:after="0"/>
        <w:ind w:left="2159" w:right="0" w:hanging="359"/>
        <w:jc w:val="left"/>
        <w:rPr>
          <w:sz w:val="22"/>
        </w:rPr>
      </w:pPr>
      <w:r>
        <w:rPr>
          <w:sz w:val="22"/>
        </w:rPr>
        <w:t>Needs</w:t>
      </w:r>
      <w:r>
        <w:rPr>
          <w:spacing w:val="-7"/>
          <w:sz w:val="22"/>
        </w:rPr>
        <w:t> </w:t>
      </w:r>
      <w:r>
        <w:rPr>
          <w:sz w:val="22"/>
        </w:rPr>
        <w:t>assessment</w:t>
      </w:r>
      <w:r>
        <w:rPr>
          <w:spacing w:val="-6"/>
          <w:sz w:val="22"/>
        </w:rPr>
        <w:t> </w:t>
      </w:r>
      <w:r>
        <w:rPr>
          <w:sz w:val="22"/>
        </w:rPr>
        <w:t>and</w:t>
      </w:r>
      <w:r>
        <w:rPr>
          <w:spacing w:val="-7"/>
          <w:sz w:val="22"/>
        </w:rPr>
        <w:t> </w:t>
      </w:r>
      <w:r>
        <w:rPr>
          <w:sz w:val="22"/>
        </w:rPr>
        <w:t>resource</w:t>
      </w:r>
      <w:r>
        <w:rPr>
          <w:spacing w:val="-6"/>
          <w:sz w:val="22"/>
        </w:rPr>
        <w:t> </w:t>
      </w:r>
      <w:r>
        <w:rPr>
          <w:spacing w:val="-2"/>
          <w:sz w:val="22"/>
        </w:rPr>
        <w:t>identification</w:t>
      </w:r>
    </w:p>
    <w:p>
      <w:pPr>
        <w:pStyle w:val="ListParagraph"/>
        <w:numPr>
          <w:ilvl w:val="3"/>
          <w:numId w:val="1"/>
        </w:numPr>
        <w:tabs>
          <w:tab w:pos="2159" w:val="left" w:leader="none"/>
        </w:tabs>
        <w:spacing w:line="240" w:lineRule="auto" w:before="17" w:after="0"/>
        <w:ind w:left="2159" w:right="0" w:hanging="359"/>
        <w:jc w:val="left"/>
        <w:rPr>
          <w:sz w:val="22"/>
        </w:rPr>
      </w:pPr>
      <w:r>
        <w:rPr>
          <w:sz w:val="22"/>
        </w:rPr>
        <w:t>Advocacy</w:t>
      </w:r>
      <w:r>
        <w:rPr>
          <w:spacing w:val="-6"/>
          <w:sz w:val="22"/>
        </w:rPr>
        <w:t> </w:t>
      </w:r>
      <w:r>
        <w:rPr>
          <w:sz w:val="22"/>
        </w:rPr>
        <w:t>and</w:t>
      </w:r>
      <w:r>
        <w:rPr>
          <w:spacing w:val="-5"/>
          <w:sz w:val="22"/>
        </w:rPr>
        <w:t> </w:t>
      </w:r>
      <w:r>
        <w:rPr>
          <w:spacing w:val="-2"/>
          <w:sz w:val="22"/>
        </w:rPr>
        <w:t>empowerment</w:t>
      </w:r>
    </w:p>
    <w:p>
      <w:pPr>
        <w:pStyle w:val="ListParagraph"/>
        <w:numPr>
          <w:ilvl w:val="3"/>
          <w:numId w:val="1"/>
        </w:numPr>
        <w:tabs>
          <w:tab w:pos="2159" w:val="left" w:leader="none"/>
        </w:tabs>
        <w:spacing w:line="240" w:lineRule="auto" w:before="17" w:after="0"/>
        <w:ind w:left="2159" w:right="0" w:hanging="359"/>
        <w:jc w:val="left"/>
        <w:rPr>
          <w:sz w:val="22"/>
        </w:rPr>
      </w:pPr>
      <w:r>
        <w:rPr>
          <w:sz w:val="22"/>
        </w:rPr>
        <w:t>Cross-cultural</w:t>
      </w:r>
      <w:r>
        <w:rPr>
          <w:spacing w:val="-10"/>
          <w:sz w:val="22"/>
        </w:rPr>
        <w:t> </w:t>
      </w:r>
      <w:r>
        <w:rPr>
          <w:sz w:val="22"/>
        </w:rPr>
        <w:t>communication</w:t>
      </w:r>
      <w:r>
        <w:rPr>
          <w:spacing w:val="-10"/>
          <w:sz w:val="22"/>
        </w:rPr>
        <w:t> </w:t>
      </w:r>
      <w:r>
        <w:rPr>
          <w:sz w:val="22"/>
        </w:rPr>
        <w:t>and</w:t>
      </w:r>
      <w:r>
        <w:rPr>
          <w:spacing w:val="-10"/>
          <w:sz w:val="22"/>
        </w:rPr>
        <w:t> </w:t>
      </w:r>
      <w:r>
        <w:rPr>
          <w:spacing w:val="-2"/>
          <w:sz w:val="22"/>
        </w:rPr>
        <w:t>sensitivity</w:t>
      </w:r>
    </w:p>
    <w:p>
      <w:pPr>
        <w:pStyle w:val="BodyText"/>
        <w:spacing w:before="245"/>
      </w:pPr>
    </w:p>
    <w:p>
      <w:pPr>
        <w:pStyle w:val="Heading7"/>
        <w:ind w:left="1440"/>
      </w:pPr>
      <w:bookmarkStart w:name="EXPERIENCE " w:id="7"/>
      <w:bookmarkEnd w:id="7"/>
      <w:r>
        <w:rPr>
          <w:b w:val="0"/>
        </w:rPr>
      </w:r>
      <w:r>
        <w:rPr>
          <w:color w:val="00AB44"/>
          <w:spacing w:val="-2"/>
        </w:rPr>
        <w:t>EXPERIENCE</w:t>
      </w:r>
    </w:p>
    <w:p>
      <w:pPr>
        <w:spacing w:before="218"/>
        <w:ind w:left="1440" w:right="0" w:firstLine="0"/>
        <w:jc w:val="left"/>
        <w:rPr>
          <w:i/>
          <w:sz w:val="24"/>
        </w:rPr>
      </w:pPr>
      <w:bookmarkStart w:name="Headspace National,  Naarm - Multicultur" w:id="8"/>
      <w:bookmarkEnd w:id="8"/>
      <w:r>
        <w:rPr/>
      </w:r>
      <w:r>
        <w:rPr>
          <w:b/>
          <w:color w:val="343744"/>
          <w:sz w:val="24"/>
        </w:rPr>
        <w:t>Headspace</w:t>
      </w:r>
      <w:r>
        <w:rPr>
          <w:b/>
          <w:color w:val="343744"/>
          <w:spacing w:val="-3"/>
          <w:sz w:val="24"/>
        </w:rPr>
        <w:t> </w:t>
      </w:r>
      <w:r>
        <w:rPr>
          <w:b/>
          <w:color w:val="343744"/>
          <w:sz w:val="24"/>
        </w:rPr>
        <w:t>National,</w:t>
      </w:r>
      <w:r>
        <w:rPr>
          <w:b/>
          <w:color w:val="343744"/>
          <w:spacing w:val="61"/>
          <w:sz w:val="24"/>
        </w:rPr>
        <w:t> </w:t>
      </w:r>
      <w:r>
        <w:rPr>
          <w:b/>
          <w:color w:val="343744"/>
          <w:sz w:val="24"/>
        </w:rPr>
        <w:t>Naarm</w:t>
      </w:r>
      <w:r>
        <w:rPr>
          <w:b/>
          <w:color w:val="343744"/>
          <w:spacing w:val="-3"/>
          <w:sz w:val="24"/>
        </w:rPr>
        <w:t> </w:t>
      </w:r>
      <w:r>
        <w:rPr>
          <w:i/>
          <w:color w:val="666666"/>
          <w:sz w:val="24"/>
        </w:rPr>
        <w:t>-</w:t>
      </w:r>
      <w:r>
        <w:rPr>
          <w:i/>
          <w:color w:val="666666"/>
          <w:spacing w:val="-3"/>
          <w:sz w:val="24"/>
        </w:rPr>
        <w:t> </w:t>
      </w:r>
      <w:r>
        <w:rPr>
          <w:i/>
          <w:color w:val="666666"/>
          <w:sz w:val="24"/>
        </w:rPr>
        <w:t>Multicultural</w:t>
      </w:r>
      <w:r>
        <w:rPr>
          <w:i/>
          <w:color w:val="666666"/>
          <w:spacing w:val="-3"/>
          <w:sz w:val="24"/>
        </w:rPr>
        <w:t> </w:t>
      </w:r>
      <w:r>
        <w:rPr>
          <w:i/>
          <w:color w:val="666666"/>
          <w:sz w:val="24"/>
        </w:rPr>
        <w:t>Practice</w:t>
      </w:r>
      <w:r>
        <w:rPr>
          <w:i/>
          <w:color w:val="666666"/>
          <w:spacing w:val="-3"/>
          <w:sz w:val="24"/>
        </w:rPr>
        <w:t> </w:t>
      </w:r>
      <w:r>
        <w:rPr>
          <w:i/>
          <w:color w:val="666666"/>
          <w:sz w:val="24"/>
        </w:rPr>
        <w:t>Team</w:t>
      </w:r>
      <w:r>
        <w:rPr>
          <w:i/>
          <w:color w:val="666666"/>
          <w:spacing w:val="-3"/>
          <w:sz w:val="24"/>
        </w:rPr>
        <w:t> </w:t>
      </w:r>
      <w:r>
        <w:rPr>
          <w:i/>
          <w:color w:val="666666"/>
          <w:spacing w:val="-2"/>
          <w:sz w:val="24"/>
        </w:rPr>
        <w:t>Internship</w:t>
      </w:r>
    </w:p>
    <w:p>
      <w:pPr>
        <w:spacing w:before="88"/>
        <w:ind w:left="1440" w:right="0" w:firstLine="0"/>
        <w:jc w:val="left"/>
        <w:rPr>
          <w:sz w:val="20"/>
        </w:rPr>
      </w:pPr>
      <w:r>
        <w:rPr>
          <w:color w:val="666666"/>
          <w:sz w:val="20"/>
        </w:rPr>
        <w:t>03/2024</w:t>
      </w:r>
      <w:r>
        <w:rPr>
          <w:color w:val="666666"/>
          <w:spacing w:val="-3"/>
          <w:sz w:val="20"/>
        </w:rPr>
        <w:t> </w:t>
      </w:r>
      <w:r>
        <w:rPr>
          <w:color w:val="666666"/>
          <w:sz w:val="20"/>
        </w:rPr>
        <w:t>-</w:t>
      </w:r>
      <w:r>
        <w:rPr>
          <w:color w:val="666666"/>
          <w:spacing w:val="50"/>
          <w:sz w:val="20"/>
        </w:rPr>
        <w:t> </w:t>
      </w:r>
      <w:r>
        <w:rPr>
          <w:color w:val="666666"/>
          <w:spacing w:val="-2"/>
          <w:sz w:val="20"/>
        </w:rPr>
        <w:t>10/2024</w:t>
      </w:r>
    </w:p>
    <w:p>
      <w:pPr>
        <w:pStyle w:val="BodyText"/>
        <w:spacing w:before="15"/>
        <w:rPr>
          <w:sz w:val="20"/>
        </w:rPr>
      </w:pPr>
    </w:p>
    <w:p>
      <w:pPr>
        <w:pStyle w:val="ListParagraph"/>
        <w:numPr>
          <w:ilvl w:val="3"/>
          <w:numId w:val="1"/>
        </w:numPr>
        <w:tabs>
          <w:tab w:pos="2160" w:val="left" w:leader="none"/>
        </w:tabs>
        <w:spacing w:line="285" w:lineRule="auto" w:before="0" w:after="0"/>
        <w:ind w:left="2160" w:right="1609" w:hanging="360"/>
        <w:jc w:val="left"/>
        <w:rPr>
          <w:sz w:val="22"/>
        </w:rPr>
      </w:pPr>
      <w:r>
        <w:rPr>
          <w:sz w:val="22"/>
        </w:rPr>
        <w:t>Completed</w:t>
      </w:r>
      <w:r>
        <w:rPr>
          <w:spacing w:val="-4"/>
          <w:sz w:val="22"/>
        </w:rPr>
        <w:t> </w:t>
      </w:r>
      <w:r>
        <w:rPr>
          <w:sz w:val="22"/>
        </w:rPr>
        <w:t>first</w:t>
      </w:r>
      <w:r>
        <w:rPr>
          <w:spacing w:val="-4"/>
          <w:sz w:val="22"/>
        </w:rPr>
        <w:t> </w:t>
      </w:r>
      <w:r>
        <w:rPr>
          <w:sz w:val="22"/>
        </w:rPr>
        <w:t>ever</w:t>
      </w:r>
      <w:r>
        <w:rPr>
          <w:spacing w:val="-4"/>
          <w:sz w:val="22"/>
        </w:rPr>
        <w:t> </w:t>
      </w:r>
      <w:r>
        <w:rPr>
          <w:sz w:val="22"/>
        </w:rPr>
        <w:t>internship</w:t>
      </w:r>
      <w:r>
        <w:rPr>
          <w:spacing w:val="-4"/>
          <w:sz w:val="22"/>
        </w:rPr>
        <w:t> </w:t>
      </w:r>
      <w:r>
        <w:rPr>
          <w:sz w:val="22"/>
        </w:rPr>
        <w:t>on</w:t>
      </w:r>
      <w:r>
        <w:rPr>
          <w:spacing w:val="-4"/>
          <w:sz w:val="22"/>
        </w:rPr>
        <w:t> </w:t>
      </w:r>
      <w:r>
        <w:rPr>
          <w:sz w:val="22"/>
        </w:rPr>
        <w:t>the</w:t>
      </w:r>
      <w:r>
        <w:rPr>
          <w:spacing w:val="-4"/>
          <w:sz w:val="22"/>
        </w:rPr>
        <w:t> </w:t>
      </w:r>
      <w:r>
        <w:rPr>
          <w:sz w:val="22"/>
        </w:rPr>
        <w:t>team</w:t>
      </w:r>
      <w:r>
        <w:rPr>
          <w:spacing w:val="-4"/>
          <w:sz w:val="22"/>
        </w:rPr>
        <w:t> </w:t>
      </w:r>
      <w:r>
        <w:rPr>
          <w:sz w:val="22"/>
        </w:rPr>
        <w:t>responsible</w:t>
      </w:r>
      <w:r>
        <w:rPr>
          <w:spacing w:val="-4"/>
          <w:sz w:val="22"/>
        </w:rPr>
        <w:t> </w:t>
      </w:r>
      <w:r>
        <w:rPr>
          <w:sz w:val="22"/>
        </w:rPr>
        <w:t>for</w:t>
      </w:r>
      <w:r>
        <w:rPr>
          <w:spacing w:val="-4"/>
          <w:sz w:val="22"/>
        </w:rPr>
        <w:t> </w:t>
      </w:r>
      <w:r>
        <w:rPr>
          <w:sz w:val="22"/>
        </w:rPr>
        <w:t>driving</w:t>
      </w:r>
      <w:r>
        <w:rPr>
          <w:spacing w:val="-4"/>
          <w:sz w:val="22"/>
        </w:rPr>
        <w:t> </w:t>
      </w:r>
      <w:r>
        <w:rPr>
          <w:sz w:val="22"/>
        </w:rPr>
        <w:t>culturally</w:t>
      </w:r>
      <w:r>
        <w:rPr>
          <w:spacing w:val="-4"/>
          <w:sz w:val="22"/>
        </w:rPr>
        <w:t> </w:t>
      </w:r>
      <w:r>
        <w:rPr>
          <w:sz w:val="22"/>
        </w:rPr>
        <w:t>responsive practice across the headspace Network.</w:t>
      </w:r>
    </w:p>
    <w:p>
      <w:pPr>
        <w:pStyle w:val="ListParagraph"/>
        <w:numPr>
          <w:ilvl w:val="3"/>
          <w:numId w:val="1"/>
        </w:numPr>
        <w:tabs>
          <w:tab w:pos="2160" w:val="left" w:leader="none"/>
        </w:tabs>
        <w:spacing w:line="285" w:lineRule="auto" w:before="0" w:after="0"/>
        <w:ind w:left="2160" w:right="1718" w:hanging="360"/>
        <w:jc w:val="left"/>
        <w:rPr>
          <w:sz w:val="22"/>
        </w:rPr>
      </w:pPr>
      <w:r>
        <w:rPr>
          <w:sz w:val="22"/>
        </w:rPr>
        <w:t>Facilitated</w:t>
      </w:r>
      <w:r>
        <w:rPr>
          <w:spacing w:val="-4"/>
          <w:sz w:val="22"/>
        </w:rPr>
        <w:t> </w:t>
      </w:r>
      <w:r>
        <w:rPr>
          <w:sz w:val="22"/>
        </w:rPr>
        <w:t>6</w:t>
      </w:r>
      <w:r>
        <w:rPr>
          <w:spacing w:val="-4"/>
          <w:sz w:val="22"/>
        </w:rPr>
        <w:t> </w:t>
      </w:r>
      <w:r>
        <w:rPr>
          <w:sz w:val="22"/>
        </w:rPr>
        <w:t>focus</w:t>
      </w:r>
      <w:r>
        <w:rPr>
          <w:spacing w:val="-4"/>
          <w:sz w:val="22"/>
        </w:rPr>
        <w:t> </w:t>
      </w:r>
      <w:r>
        <w:rPr>
          <w:sz w:val="22"/>
        </w:rPr>
        <w:t>groups</w:t>
      </w:r>
      <w:r>
        <w:rPr>
          <w:spacing w:val="-4"/>
          <w:sz w:val="22"/>
        </w:rPr>
        <w:t> </w:t>
      </w:r>
      <w:r>
        <w:rPr>
          <w:sz w:val="22"/>
        </w:rPr>
        <w:t>with</w:t>
      </w:r>
      <w:r>
        <w:rPr>
          <w:spacing w:val="-4"/>
          <w:sz w:val="22"/>
        </w:rPr>
        <w:t> </w:t>
      </w:r>
      <w:r>
        <w:rPr>
          <w:sz w:val="22"/>
        </w:rPr>
        <w:t>over</w:t>
      </w:r>
      <w:r>
        <w:rPr>
          <w:spacing w:val="-4"/>
          <w:sz w:val="22"/>
        </w:rPr>
        <w:t> </w:t>
      </w:r>
      <w:r>
        <w:rPr>
          <w:sz w:val="22"/>
        </w:rPr>
        <w:t>36</w:t>
      </w:r>
      <w:r>
        <w:rPr>
          <w:spacing w:val="-4"/>
          <w:sz w:val="22"/>
        </w:rPr>
        <w:t> </w:t>
      </w:r>
      <w:r>
        <w:rPr>
          <w:sz w:val="22"/>
        </w:rPr>
        <w:t>international</w:t>
      </w:r>
      <w:r>
        <w:rPr>
          <w:spacing w:val="-4"/>
          <w:sz w:val="22"/>
        </w:rPr>
        <w:t> </w:t>
      </w:r>
      <w:r>
        <w:rPr>
          <w:sz w:val="22"/>
        </w:rPr>
        <w:t>students</w:t>
      </w:r>
      <w:r>
        <w:rPr>
          <w:spacing w:val="-4"/>
          <w:sz w:val="22"/>
        </w:rPr>
        <w:t> </w:t>
      </w:r>
      <w:r>
        <w:rPr>
          <w:sz w:val="22"/>
        </w:rPr>
        <w:t>to</w:t>
      </w:r>
      <w:r>
        <w:rPr>
          <w:spacing w:val="-4"/>
          <w:sz w:val="22"/>
        </w:rPr>
        <w:t> </w:t>
      </w:r>
      <w:r>
        <w:rPr>
          <w:sz w:val="22"/>
        </w:rPr>
        <w:t>identify</w:t>
      </w:r>
      <w:r>
        <w:rPr>
          <w:spacing w:val="-4"/>
          <w:sz w:val="22"/>
        </w:rPr>
        <w:t> </w:t>
      </w:r>
      <w:r>
        <w:rPr>
          <w:sz w:val="22"/>
        </w:rPr>
        <w:t>support</w:t>
      </w:r>
      <w:r>
        <w:rPr>
          <w:spacing w:val="-4"/>
          <w:sz w:val="22"/>
        </w:rPr>
        <w:t> </w:t>
      </w:r>
      <w:r>
        <w:rPr>
          <w:sz w:val="22"/>
        </w:rPr>
        <w:t>needs and inform the development of culturally responsive resources.</w:t>
      </w:r>
    </w:p>
    <w:p>
      <w:pPr>
        <w:pStyle w:val="ListParagraph"/>
        <w:numPr>
          <w:ilvl w:val="3"/>
          <w:numId w:val="1"/>
        </w:numPr>
        <w:tabs>
          <w:tab w:pos="2159" w:val="left" w:leader="none"/>
        </w:tabs>
        <w:spacing w:line="251" w:lineRule="exact" w:before="0" w:after="0"/>
        <w:ind w:left="2159" w:right="0" w:hanging="359"/>
        <w:jc w:val="left"/>
        <w:rPr>
          <w:sz w:val="22"/>
        </w:rPr>
      </w:pPr>
      <w:r>
        <w:rPr>
          <w:sz w:val="22"/>
        </w:rPr>
        <w:t>Drafted</w:t>
      </w:r>
      <w:r>
        <w:rPr>
          <w:spacing w:val="-7"/>
          <w:sz w:val="22"/>
        </w:rPr>
        <w:t> </w:t>
      </w:r>
      <w:r>
        <w:rPr>
          <w:sz w:val="22"/>
        </w:rPr>
        <w:t>culturally</w:t>
      </w:r>
      <w:r>
        <w:rPr>
          <w:spacing w:val="-7"/>
          <w:sz w:val="22"/>
        </w:rPr>
        <w:t> </w:t>
      </w:r>
      <w:r>
        <w:rPr>
          <w:sz w:val="22"/>
        </w:rPr>
        <w:t>appropriate,</w:t>
      </w:r>
      <w:r>
        <w:rPr>
          <w:spacing w:val="-7"/>
          <w:sz w:val="22"/>
        </w:rPr>
        <w:t> </w:t>
      </w:r>
      <w:r>
        <w:rPr>
          <w:sz w:val="22"/>
        </w:rPr>
        <w:t>culturally</w:t>
      </w:r>
      <w:r>
        <w:rPr>
          <w:spacing w:val="-7"/>
          <w:sz w:val="22"/>
        </w:rPr>
        <w:t> </w:t>
      </w:r>
      <w:r>
        <w:rPr>
          <w:sz w:val="22"/>
        </w:rPr>
        <w:t>sensitive</w:t>
      </w:r>
      <w:r>
        <w:rPr>
          <w:spacing w:val="-7"/>
          <w:sz w:val="22"/>
        </w:rPr>
        <w:t> </w:t>
      </w:r>
      <w:r>
        <w:rPr>
          <w:sz w:val="22"/>
        </w:rPr>
        <w:t>resources</w:t>
      </w:r>
      <w:r>
        <w:rPr>
          <w:spacing w:val="-7"/>
          <w:sz w:val="22"/>
        </w:rPr>
        <w:t> </w:t>
      </w:r>
      <w:r>
        <w:rPr>
          <w:sz w:val="22"/>
        </w:rPr>
        <w:t>to</w:t>
      </w:r>
      <w:r>
        <w:rPr>
          <w:spacing w:val="-7"/>
          <w:sz w:val="22"/>
        </w:rPr>
        <w:t> </w:t>
      </w:r>
      <w:r>
        <w:rPr>
          <w:sz w:val="22"/>
        </w:rPr>
        <w:t>be</w:t>
      </w:r>
      <w:r>
        <w:rPr>
          <w:spacing w:val="-7"/>
          <w:sz w:val="22"/>
        </w:rPr>
        <w:t> </w:t>
      </w:r>
      <w:r>
        <w:rPr>
          <w:sz w:val="22"/>
        </w:rPr>
        <w:t>rolled</w:t>
      </w:r>
      <w:r>
        <w:rPr>
          <w:spacing w:val="-7"/>
          <w:sz w:val="22"/>
        </w:rPr>
        <w:t> </w:t>
      </w:r>
      <w:r>
        <w:rPr>
          <w:sz w:val="22"/>
        </w:rPr>
        <w:t>out</w:t>
      </w:r>
      <w:r>
        <w:rPr>
          <w:spacing w:val="-7"/>
          <w:sz w:val="22"/>
        </w:rPr>
        <w:t> </w:t>
      </w:r>
      <w:r>
        <w:rPr>
          <w:spacing w:val="-2"/>
          <w:sz w:val="22"/>
        </w:rPr>
        <w:t>nationally.</w:t>
      </w:r>
    </w:p>
    <w:p>
      <w:pPr>
        <w:spacing w:after="0" w:line="251" w:lineRule="exact"/>
        <w:jc w:val="left"/>
        <w:rPr>
          <w:sz w:val="22"/>
        </w:rPr>
        <w:sectPr>
          <w:headerReference w:type="default" r:id="rId22"/>
          <w:pgSz w:w="12240" w:h="15840"/>
          <w:pgMar w:header="0" w:footer="0" w:top="1020" w:bottom="280" w:left="0" w:right="0"/>
        </w:sectPr>
      </w:pPr>
    </w:p>
    <w:p>
      <w:pPr>
        <w:pStyle w:val="BodyText"/>
        <w:spacing w:line="95" w:lineRule="exact"/>
        <w:ind w:left="1470"/>
        <w:rPr>
          <w:sz w:val="9"/>
        </w:rPr>
      </w:pPr>
      <w:r>
        <w:rPr>
          <w:position w:val="-1"/>
          <w:sz w:val="9"/>
        </w:rPr>
        <w:drawing>
          <wp:inline distT="0" distB="0" distL="0" distR="0">
            <wp:extent cx="6574272" cy="6057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3" cstate="print"/>
                    <a:stretch>
                      <a:fillRect/>
                    </a:stretch>
                  </pic:blipFill>
                  <pic:spPr>
                    <a:xfrm>
                      <a:off x="0" y="0"/>
                      <a:ext cx="6574272" cy="60578"/>
                    </a:xfrm>
                    <a:prstGeom prst="rect">
                      <a:avLst/>
                    </a:prstGeom>
                  </pic:spPr>
                </pic:pic>
              </a:graphicData>
            </a:graphic>
          </wp:inline>
        </w:drawing>
      </w:r>
      <w:r>
        <w:rPr>
          <w:position w:val="-1"/>
          <w:sz w:val="9"/>
        </w:rPr>
      </w:r>
    </w:p>
    <w:p>
      <w:pPr>
        <w:pStyle w:val="BodyText"/>
        <w:rPr>
          <w:sz w:val="24"/>
        </w:rPr>
      </w:pPr>
    </w:p>
    <w:p>
      <w:pPr>
        <w:pStyle w:val="BodyText"/>
        <w:rPr>
          <w:sz w:val="24"/>
        </w:rPr>
      </w:pPr>
    </w:p>
    <w:p>
      <w:pPr>
        <w:pStyle w:val="BodyText"/>
        <w:spacing w:before="42"/>
        <w:rPr>
          <w:sz w:val="24"/>
        </w:rPr>
      </w:pPr>
    </w:p>
    <w:p>
      <w:pPr>
        <w:spacing w:before="0"/>
        <w:ind w:left="1440" w:right="0" w:firstLine="0"/>
        <w:jc w:val="left"/>
        <w:rPr>
          <w:i/>
          <w:sz w:val="24"/>
        </w:rPr>
      </w:pPr>
      <w:bookmarkStart w:name="Diamond Valley Community Support - Commu" w:id="9"/>
      <w:bookmarkEnd w:id="9"/>
      <w:r>
        <w:rPr/>
      </w:r>
      <w:r>
        <w:rPr>
          <w:b/>
          <w:color w:val="343744"/>
          <w:sz w:val="24"/>
        </w:rPr>
        <w:t>Diamond</w:t>
      </w:r>
      <w:r>
        <w:rPr>
          <w:b/>
          <w:color w:val="343744"/>
          <w:spacing w:val="-2"/>
          <w:sz w:val="24"/>
        </w:rPr>
        <w:t> </w:t>
      </w:r>
      <w:r>
        <w:rPr>
          <w:b/>
          <w:color w:val="343744"/>
          <w:sz w:val="24"/>
        </w:rPr>
        <w:t>Valley</w:t>
      </w:r>
      <w:r>
        <w:rPr>
          <w:b/>
          <w:color w:val="343744"/>
          <w:spacing w:val="-2"/>
          <w:sz w:val="24"/>
        </w:rPr>
        <w:t> </w:t>
      </w:r>
      <w:r>
        <w:rPr>
          <w:b/>
          <w:color w:val="343744"/>
          <w:sz w:val="24"/>
        </w:rPr>
        <w:t>Community</w:t>
      </w:r>
      <w:r>
        <w:rPr>
          <w:b/>
          <w:color w:val="343744"/>
          <w:spacing w:val="-2"/>
          <w:sz w:val="24"/>
        </w:rPr>
        <w:t> </w:t>
      </w:r>
      <w:r>
        <w:rPr>
          <w:b/>
          <w:color w:val="343744"/>
          <w:sz w:val="24"/>
        </w:rPr>
        <w:t>Support</w:t>
      </w:r>
      <w:r>
        <w:rPr>
          <w:b/>
          <w:color w:val="343744"/>
          <w:spacing w:val="-2"/>
          <w:sz w:val="24"/>
        </w:rPr>
        <w:t> </w:t>
      </w:r>
      <w:r>
        <w:rPr>
          <w:i/>
          <w:color w:val="666666"/>
          <w:sz w:val="24"/>
        </w:rPr>
        <w:t>-</w:t>
      </w:r>
      <w:r>
        <w:rPr>
          <w:i/>
          <w:color w:val="666666"/>
          <w:spacing w:val="-2"/>
          <w:sz w:val="24"/>
        </w:rPr>
        <w:t> </w:t>
      </w:r>
      <w:r>
        <w:rPr>
          <w:i/>
          <w:color w:val="666666"/>
          <w:sz w:val="24"/>
        </w:rPr>
        <w:t>Community</w:t>
      </w:r>
      <w:r>
        <w:rPr>
          <w:i/>
          <w:color w:val="666666"/>
          <w:spacing w:val="-2"/>
          <w:sz w:val="24"/>
        </w:rPr>
        <w:t> </w:t>
      </w:r>
      <w:r>
        <w:rPr>
          <w:i/>
          <w:color w:val="666666"/>
          <w:sz w:val="24"/>
        </w:rPr>
        <w:t>Support</w:t>
      </w:r>
      <w:r>
        <w:rPr>
          <w:i/>
          <w:color w:val="666666"/>
          <w:spacing w:val="-2"/>
          <w:sz w:val="24"/>
        </w:rPr>
        <w:t> Worker</w:t>
      </w:r>
    </w:p>
    <w:p>
      <w:pPr>
        <w:spacing w:before="88"/>
        <w:ind w:left="1440" w:right="0" w:firstLine="0"/>
        <w:jc w:val="left"/>
        <w:rPr>
          <w:sz w:val="20"/>
        </w:rPr>
      </w:pPr>
      <w:r>
        <w:rPr>
          <w:color w:val="666666"/>
          <w:sz w:val="20"/>
        </w:rPr>
        <w:t>03/2022</w:t>
      </w:r>
      <w:r>
        <w:rPr>
          <w:color w:val="666666"/>
          <w:spacing w:val="-4"/>
          <w:sz w:val="20"/>
        </w:rPr>
        <w:t> </w:t>
      </w:r>
      <w:r>
        <w:rPr>
          <w:color w:val="666666"/>
          <w:sz w:val="20"/>
        </w:rPr>
        <w:t>-</w:t>
      </w:r>
      <w:r>
        <w:rPr>
          <w:color w:val="666666"/>
          <w:spacing w:val="-4"/>
          <w:sz w:val="20"/>
        </w:rPr>
        <w:t> </w:t>
      </w:r>
      <w:r>
        <w:rPr>
          <w:color w:val="666666"/>
          <w:spacing w:val="-2"/>
          <w:sz w:val="20"/>
        </w:rPr>
        <w:t>10/2024</w:t>
      </w:r>
    </w:p>
    <w:p>
      <w:pPr>
        <w:pStyle w:val="ListParagraph"/>
        <w:numPr>
          <w:ilvl w:val="3"/>
          <w:numId w:val="1"/>
        </w:numPr>
        <w:tabs>
          <w:tab w:pos="2160" w:val="left" w:leader="none"/>
        </w:tabs>
        <w:spacing w:line="252" w:lineRule="auto" w:before="86" w:after="0"/>
        <w:ind w:left="2160" w:right="1368" w:hanging="360"/>
        <w:jc w:val="left"/>
        <w:rPr>
          <w:sz w:val="22"/>
        </w:rPr>
      </w:pPr>
      <w:r>
        <w:rPr>
          <w:sz w:val="22"/>
        </w:rPr>
        <w:t>Provide</w:t>
      </w:r>
      <w:r>
        <w:rPr>
          <w:spacing w:val="-8"/>
          <w:sz w:val="22"/>
        </w:rPr>
        <w:t> </w:t>
      </w:r>
      <w:r>
        <w:rPr>
          <w:sz w:val="22"/>
        </w:rPr>
        <w:t>non-judgmental,</w:t>
      </w:r>
      <w:r>
        <w:rPr>
          <w:spacing w:val="-8"/>
          <w:sz w:val="22"/>
        </w:rPr>
        <w:t> </w:t>
      </w:r>
      <w:r>
        <w:rPr>
          <w:sz w:val="22"/>
        </w:rPr>
        <w:t>friendly,</w:t>
      </w:r>
      <w:r>
        <w:rPr>
          <w:spacing w:val="-8"/>
          <w:sz w:val="22"/>
        </w:rPr>
        <w:t> </w:t>
      </w:r>
      <w:r>
        <w:rPr>
          <w:sz w:val="22"/>
        </w:rPr>
        <w:t>empathetic</w:t>
      </w:r>
      <w:r>
        <w:rPr>
          <w:spacing w:val="-8"/>
          <w:sz w:val="22"/>
        </w:rPr>
        <w:t> </w:t>
      </w:r>
      <w:r>
        <w:rPr>
          <w:sz w:val="22"/>
        </w:rPr>
        <w:t>and</w:t>
      </w:r>
      <w:r>
        <w:rPr>
          <w:spacing w:val="-8"/>
          <w:sz w:val="22"/>
        </w:rPr>
        <w:t> </w:t>
      </w:r>
      <w:r>
        <w:rPr>
          <w:sz w:val="22"/>
        </w:rPr>
        <w:t>compassionate</w:t>
      </w:r>
      <w:r>
        <w:rPr>
          <w:spacing w:val="-8"/>
          <w:sz w:val="22"/>
        </w:rPr>
        <w:t> </w:t>
      </w:r>
      <w:r>
        <w:rPr>
          <w:sz w:val="22"/>
        </w:rPr>
        <w:t>support</w:t>
      </w:r>
      <w:r>
        <w:rPr>
          <w:spacing w:val="-8"/>
          <w:sz w:val="22"/>
        </w:rPr>
        <w:t> </w:t>
      </w:r>
      <w:r>
        <w:rPr>
          <w:sz w:val="22"/>
        </w:rPr>
        <w:t>to</w:t>
      </w:r>
      <w:r>
        <w:rPr>
          <w:spacing w:val="-8"/>
          <w:sz w:val="22"/>
        </w:rPr>
        <w:t> </w:t>
      </w:r>
      <w:r>
        <w:rPr>
          <w:sz w:val="22"/>
        </w:rPr>
        <w:t>marginalised, vulnerable clients living in Banyule, experiencing food and housing insecurity.</w:t>
      </w:r>
    </w:p>
    <w:p>
      <w:pPr>
        <w:pStyle w:val="ListParagraph"/>
        <w:numPr>
          <w:ilvl w:val="3"/>
          <w:numId w:val="1"/>
        </w:numPr>
        <w:tabs>
          <w:tab w:pos="2160" w:val="left" w:leader="none"/>
        </w:tabs>
        <w:spacing w:line="256" w:lineRule="auto" w:before="3" w:after="0"/>
        <w:ind w:left="2160" w:right="1279" w:hanging="360"/>
        <w:jc w:val="left"/>
        <w:rPr>
          <w:sz w:val="22"/>
        </w:rPr>
      </w:pPr>
      <w:r>
        <w:rPr>
          <w:sz w:val="22"/>
        </w:rPr>
        <w:t>Conducted</w:t>
      </w:r>
      <w:r>
        <w:rPr>
          <w:spacing w:val="-5"/>
          <w:sz w:val="22"/>
        </w:rPr>
        <w:t> </w:t>
      </w:r>
      <w:r>
        <w:rPr>
          <w:sz w:val="22"/>
        </w:rPr>
        <w:t>over</w:t>
      </w:r>
      <w:r>
        <w:rPr>
          <w:spacing w:val="-5"/>
          <w:sz w:val="22"/>
        </w:rPr>
        <w:t> </w:t>
      </w:r>
      <w:r>
        <w:rPr>
          <w:sz w:val="22"/>
        </w:rPr>
        <w:t>400</w:t>
      </w:r>
      <w:r>
        <w:rPr>
          <w:spacing w:val="-5"/>
          <w:sz w:val="22"/>
        </w:rPr>
        <w:t> </w:t>
      </w:r>
      <w:r>
        <w:rPr>
          <w:sz w:val="22"/>
        </w:rPr>
        <w:t>client</w:t>
      </w:r>
      <w:r>
        <w:rPr>
          <w:spacing w:val="-5"/>
          <w:sz w:val="22"/>
        </w:rPr>
        <w:t> </w:t>
      </w:r>
      <w:r>
        <w:rPr>
          <w:sz w:val="22"/>
        </w:rPr>
        <w:t>interviews,</w:t>
      </w:r>
      <w:r>
        <w:rPr>
          <w:spacing w:val="-5"/>
          <w:sz w:val="22"/>
        </w:rPr>
        <w:t> </w:t>
      </w:r>
      <w:r>
        <w:rPr>
          <w:sz w:val="22"/>
        </w:rPr>
        <w:t>assessed</w:t>
      </w:r>
      <w:r>
        <w:rPr>
          <w:spacing w:val="-5"/>
          <w:sz w:val="22"/>
        </w:rPr>
        <w:t> </w:t>
      </w:r>
      <w:r>
        <w:rPr>
          <w:sz w:val="22"/>
        </w:rPr>
        <w:t>needs,</w:t>
      </w:r>
      <w:r>
        <w:rPr>
          <w:spacing w:val="-5"/>
          <w:sz w:val="22"/>
        </w:rPr>
        <w:t> </w:t>
      </w:r>
      <w:r>
        <w:rPr>
          <w:sz w:val="22"/>
        </w:rPr>
        <w:t>and</w:t>
      </w:r>
      <w:r>
        <w:rPr>
          <w:spacing w:val="-5"/>
          <w:sz w:val="22"/>
        </w:rPr>
        <w:t> </w:t>
      </w:r>
      <w:r>
        <w:rPr>
          <w:sz w:val="22"/>
        </w:rPr>
        <w:t>connected</w:t>
      </w:r>
      <w:r>
        <w:rPr>
          <w:spacing w:val="-5"/>
          <w:sz w:val="22"/>
        </w:rPr>
        <w:t> </w:t>
      </w:r>
      <w:r>
        <w:rPr>
          <w:sz w:val="22"/>
        </w:rPr>
        <w:t>clients</w:t>
      </w:r>
      <w:r>
        <w:rPr>
          <w:spacing w:val="-5"/>
          <w:sz w:val="22"/>
        </w:rPr>
        <w:t> </w:t>
      </w:r>
      <w:r>
        <w:rPr>
          <w:sz w:val="22"/>
        </w:rPr>
        <w:t>with</w:t>
      </w:r>
      <w:r>
        <w:rPr>
          <w:spacing w:val="-5"/>
          <w:sz w:val="22"/>
        </w:rPr>
        <w:t> </w:t>
      </w:r>
      <w:r>
        <w:rPr>
          <w:sz w:val="22"/>
        </w:rPr>
        <w:t>support options and resources such as food aid, material aid, referrals, advocacy.</w:t>
      </w:r>
    </w:p>
    <w:p>
      <w:pPr>
        <w:spacing w:before="199"/>
        <w:ind w:left="1440" w:right="0" w:firstLine="0"/>
        <w:jc w:val="left"/>
        <w:rPr>
          <w:i/>
          <w:sz w:val="24"/>
        </w:rPr>
      </w:pPr>
      <w:bookmarkStart w:name="Thorne Harbour Health,  Naarm - COVID19 " w:id="10"/>
      <w:bookmarkEnd w:id="10"/>
      <w:r>
        <w:rPr/>
      </w:r>
      <w:r>
        <w:rPr>
          <w:b/>
          <w:color w:val="343744"/>
          <w:sz w:val="24"/>
        </w:rPr>
        <w:t>Thorne Harbour Health,</w:t>
      </w:r>
      <w:r>
        <w:rPr>
          <w:b/>
          <w:color w:val="343744"/>
          <w:spacing w:val="66"/>
          <w:sz w:val="24"/>
        </w:rPr>
        <w:t> </w:t>
      </w:r>
      <w:r>
        <w:rPr>
          <w:b/>
          <w:color w:val="343744"/>
          <w:sz w:val="24"/>
        </w:rPr>
        <w:t>Naarm </w:t>
      </w:r>
      <w:r>
        <w:rPr>
          <w:i/>
          <w:color w:val="666666"/>
          <w:sz w:val="24"/>
        </w:rPr>
        <w:t>- COVID19 Food Delivery </w:t>
      </w:r>
      <w:r>
        <w:rPr>
          <w:i/>
          <w:color w:val="666666"/>
          <w:spacing w:val="-2"/>
          <w:sz w:val="24"/>
        </w:rPr>
        <w:t>Volunteer</w:t>
      </w:r>
    </w:p>
    <w:p>
      <w:pPr>
        <w:spacing w:before="99"/>
        <w:ind w:left="1440" w:right="0" w:firstLine="0"/>
        <w:jc w:val="left"/>
        <w:rPr>
          <w:sz w:val="20"/>
        </w:rPr>
      </w:pPr>
      <w:r>
        <w:rPr>
          <w:color w:val="666666"/>
          <w:sz w:val="20"/>
        </w:rPr>
        <w:t>03/2020</w:t>
      </w:r>
      <w:r>
        <w:rPr>
          <w:color w:val="666666"/>
          <w:spacing w:val="-3"/>
          <w:sz w:val="20"/>
        </w:rPr>
        <w:t> </w:t>
      </w:r>
      <w:r>
        <w:rPr>
          <w:color w:val="666666"/>
          <w:sz w:val="20"/>
        </w:rPr>
        <w:t>-</w:t>
      </w:r>
      <w:r>
        <w:rPr>
          <w:color w:val="666666"/>
          <w:spacing w:val="50"/>
          <w:sz w:val="20"/>
        </w:rPr>
        <w:t> </w:t>
      </w:r>
      <w:r>
        <w:rPr>
          <w:color w:val="666666"/>
          <w:spacing w:val="-2"/>
          <w:sz w:val="20"/>
        </w:rPr>
        <w:t>09/2020</w:t>
      </w:r>
    </w:p>
    <w:p>
      <w:pPr>
        <w:pStyle w:val="ListParagraph"/>
        <w:numPr>
          <w:ilvl w:val="3"/>
          <w:numId w:val="1"/>
        </w:numPr>
        <w:tabs>
          <w:tab w:pos="2160" w:val="left" w:leader="none"/>
        </w:tabs>
        <w:spacing w:line="252" w:lineRule="auto" w:before="85" w:after="0"/>
        <w:ind w:left="2160" w:right="228" w:hanging="360"/>
        <w:jc w:val="left"/>
        <w:rPr>
          <w:sz w:val="22"/>
        </w:rPr>
      </w:pPr>
      <w:r>
        <w:rPr>
          <w:sz w:val="22"/>
        </w:rPr>
        <w:t>Delivered</w:t>
      </w:r>
      <w:r>
        <w:rPr>
          <w:spacing w:val="-4"/>
          <w:sz w:val="22"/>
        </w:rPr>
        <w:t> </w:t>
      </w:r>
      <w:r>
        <w:rPr>
          <w:sz w:val="22"/>
        </w:rPr>
        <w:t>over</w:t>
      </w:r>
      <w:r>
        <w:rPr>
          <w:spacing w:val="-4"/>
          <w:sz w:val="22"/>
        </w:rPr>
        <w:t> </w:t>
      </w:r>
      <w:r>
        <w:rPr>
          <w:sz w:val="22"/>
        </w:rPr>
        <w:t>1000</w:t>
      </w:r>
      <w:r>
        <w:rPr>
          <w:spacing w:val="-4"/>
          <w:sz w:val="22"/>
        </w:rPr>
        <w:t> </w:t>
      </w:r>
      <w:r>
        <w:rPr>
          <w:sz w:val="22"/>
        </w:rPr>
        <w:t>food</w:t>
      </w:r>
      <w:r>
        <w:rPr>
          <w:spacing w:val="-4"/>
          <w:sz w:val="22"/>
        </w:rPr>
        <w:t> </w:t>
      </w:r>
      <w:r>
        <w:rPr>
          <w:sz w:val="22"/>
        </w:rPr>
        <w:t>packages</w:t>
      </w:r>
      <w:r>
        <w:rPr>
          <w:spacing w:val="-4"/>
          <w:sz w:val="22"/>
        </w:rPr>
        <w:t> </w:t>
      </w:r>
      <w:r>
        <w:rPr>
          <w:sz w:val="22"/>
        </w:rPr>
        <w:t>to</w:t>
      </w:r>
      <w:r>
        <w:rPr>
          <w:spacing w:val="-4"/>
          <w:sz w:val="22"/>
        </w:rPr>
        <w:t> </w:t>
      </w:r>
      <w:r>
        <w:rPr>
          <w:sz w:val="22"/>
        </w:rPr>
        <w:t>isolated</w:t>
      </w:r>
      <w:r>
        <w:rPr>
          <w:spacing w:val="-4"/>
          <w:sz w:val="22"/>
        </w:rPr>
        <w:t> </w:t>
      </w:r>
      <w:r>
        <w:rPr>
          <w:sz w:val="22"/>
        </w:rPr>
        <w:t>clients,</w:t>
      </w:r>
      <w:r>
        <w:rPr>
          <w:spacing w:val="-4"/>
          <w:sz w:val="22"/>
        </w:rPr>
        <w:t> </w:t>
      </w:r>
      <w:r>
        <w:rPr>
          <w:sz w:val="22"/>
        </w:rPr>
        <w:t>assisting</w:t>
      </w:r>
      <w:r>
        <w:rPr>
          <w:spacing w:val="-4"/>
          <w:sz w:val="22"/>
        </w:rPr>
        <w:t> </w:t>
      </w:r>
      <w:r>
        <w:rPr>
          <w:sz w:val="22"/>
        </w:rPr>
        <w:t>with</w:t>
      </w:r>
      <w:r>
        <w:rPr>
          <w:spacing w:val="-4"/>
          <w:sz w:val="22"/>
        </w:rPr>
        <w:t> </w:t>
      </w:r>
      <w:r>
        <w:rPr>
          <w:sz w:val="22"/>
        </w:rPr>
        <w:t>access</w:t>
      </w:r>
      <w:r>
        <w:rPr>
          <w:spacing w:val="-4"/>
          <w:sz w:val="22"/>
        </w:rPr>
        <w:t> </w:t>
      </w:r>
      <w:r>
        <w:rPr>
          <w:sz w:val="22"/>
        </w:rPr>
        <w:t>to</w:t>
      </w:r>
      <w:r>
        <w:rPr>
          <w:spacing w:val="-4"/>
          <w:sz w:val="22"/>
        </w:rPr>
        <w:t> </w:t>
      </w:r>
      <w:r>
        <w:rPr>
          <w:sz w:val="22"/>
        </w:rPr>
        <w:t>essential</w:t>
      </w:r>
      <w:r>
        <w:rPr>
          <w:spacing w:val="-4"/>
          <w:sz w:val="22"/>
        </w:rPr>
        <w:t> </w:t>
      </w:r>
      <w:r>
        <w:rPr>
          <w:sz w:val="22"/>
        </w:rPr>
        <w:t>services</w:t>
      </w:r>
      <w:r>
        <w:rPr>
          <w:spacing w:val="-4"/>
          <w:sz w:val="22"/>
        </w:rPr>
        <w:t> </w:t>
      </w:r>
      <w:r>
        <w:rPr>
          <w:sz w:val="22"/>
        </w:rPr>
        <w:t>and emotional support.</w:t>
      </w:r>
    </w:p>
    <w:p>
      <w:pPr>
        <w:spacing w:before="204"/>
        <w:ind w:left="1440" w:right="0" w:firstLine="0"/>
        <w:jc w:val="left"/>
        <w:rPr>
          <w:i/>
          <w:sz w:val="24"/>
        </w:rPr>
      </w:pPr>
      <w:bookmarkStart w:name="Thorne Harbour Health,  Naarm - Peer Sup" w:id="11"/>
      <w:bookmarkEnd w:id="11"/>
      <w:r>
        <w:rPr/>
      </w:r>
      <w:r>
        <w:rPr>
          <w:b/>
          <w:color w:val="343744"/>
          <w:sz w:val="24"/>
        </w:rPr>
        <w:t>Thorne Harbour Health,</w:t>
      </w:r>
      <w:r>
        <w:rPr>
          <w:b/>
          <w:color w:val="343744"/>
          <w:spacing w:val="66"/>
          <w:sz w:val="24"/>
        </w:rPr>
        <w:t> </w:t>
      </w:r>
      <w:r>
        <w:rPr>
          <w:b/>
          <w:color w:val="343744"/>
          <w:sz w:val="24"/>
        </w:rPr>
        <w:t>Naarm </w:t>
      </w:r>
      <w:r>
        <w:rPr>
          <w:i/>
          <w:color w:val="666666"/>
          <w:sz w:val="24"/>
        </w:rPr>
        <w:t>- Peer Support Group </w:t>
      </w:r>
      <w:r>
        <w:rPr>
          <w:i/>
          <w:color w:val="666666"/>
          <w:spacing w:val="-2"/>
          <w:sz w:val="24"/>
        </w:rPr>
        <w:t>Facilitator,</w:t>
      </w:r>
    </w:p>
    <w:p>
      <w:pPr>
        <w:spacing w:before="98"/>
        <w:ind w:left="1440" w:right="0" w:firstLine="0"/>
        <w:jc w:val="left"/>
        <w:rPr>
          <w:sz w:val="20"/>
        </w:rPr>
      </w:pPr>
      <w:r>
        <w:rPr>
          <w:color w:val="666666"/>
          <w:sz w:val="20"/>
        </w:rPr>
        <w:t>12/2019</w:t>
      </w:r>
      <w:r>
        <w:rPr>
          <w:color w:val="666666"/>
          <w:spacing w:val="-3"/>
          <w:sz w:val="20"/>
        </w:rPr>
        <w:t> </w:t>
      </w:r>
      <w:r>
        <w:rPr>
          <w:color w:val="666666"/>
          <w:sz w:val="20"/>
        </w:rPr>
        <w:t>-</w:t>
      </w:r>
      <w:r>
        <w:rPr>
          <w:color w:val="666666"/>
          <w:spacing w:val="50"/>
          <w:sz w:val="20"/>
        </w:rPr>
        <w:t> </w:t>
      </w:r>
      <w:r>
        <w:rPr>
          <w:color w:val="666666"/>
          <w:spacing w:val="-2"/>
          <w:sz w:val="20"/>
        </w:rPr>
        <w:t>11/2020</w:t>
      </w:r>
    </w:p>
    <w:p>
      <w:pPr>
        <w:pStyle w:val="ListParagraph"/>
        <w:numPr>
          <w:ilvl w:val="3"/>
          <w:numId w:val="1"/>
        </w:numPr>
        <w:tabs>
          <w:tab w:pos="2159" w:val="left" w:leader="none"/>
        </w:tabs>
        <w:spacing w:line="240" w:lineRule="auto" w:before="86" w:after="0"/>
        <w:ind w:left="2159" w:right="0" w:hanging="359"/>
        <w:jc w:val="left"/>
        <w:rPr>
          <w:sz w:val="22"/>
        </w:rPr>
      </w:pPr>
      <w:r>
        <w:rPr>
          <w:sz w:val="22"/>
        </w:rPr>
        <w:t>Facilitated</w:t>
      </w:r>
      <w:r>
        <w:rPr>
          <w:spacing w:val="-6"/>
          <w:sz w:val="22"/>
        </w:rPr>
        <w:t> </w:t>
      </w:r>
      <w:r>
        <w:rPr>
          <w:sz w:val="22"/>
        </w:rPr>
        <w:t>a</w:t>
      </w:r>
      <w:r>
        <w:rPr>
          <w:spacing w:val="-6"/>
          <w:sz w:val="22"/>
        </w:rPr>
        <w:t> </w:t>
      </w:r>
      <w:r>
        <w:rPr>
          <w:sz w:val="22"/>
        </w:rPr>
        <w:t>weekly</w:t>
      </w:r>
      <w:r>
        <w:rPr>
          <w:spacing w:val="-5"/>
          <w:sz w:val="22"/>
        </w:rPr>
        <w:t> </w:t>
      </w:r>
      <w:r>
        <w:rPr>
          <w:sz w:val="22"/>
        </w:rPr>
        <w:t>peer</w:t>
      </w:r>
      <w:r>
        <w:rPr>
          <w:spacing w:val="-6"/>
          <w:sz w:val="22"/>
        </w:rPr>
        <w:t> </w:t>
      </w:r>
      <w:r>
        <w:rPr>
          <w:sz w:val="22"/>
        </w:rPr>
        <w:t>support</w:t>
      </w:r>
      <w:r>
        <w:rPr>
          <w:spacing w:val="-5"/>
          <w:sz w:val="22"/>
        </w:rPr>
        <w:t> </w:t>
      </w:r>
      <w:r>
        <w:rPr>
          <w:sz w:val="22"/>
        </w:rPr>
        <w:t>group</w:t>
      </w:r>
      <w:r>
        <w:rPr>
          <w:spacing w:val="-6"/>
          <w:sz w:val="22"/>
        </w:rPr>
        <w:t> </w:t>
      </w:r>
      <w:r>
        <w:rPr>
          <w:sz w:val="22"/>
        </w:rPr>
        <w:t>using</w:t>
      </w:r>
      <w:r>
        <w:rPr>
          <w:spacing w:val="-6"/>
          <w:sz w:val="22"/>
        </w:rPr>
        <w:t> </w:t>
      </w:r>
      <w:r>
        <w:rPr>
          <w:sz w:val="22"/>
        </w:rPr>
        <w:t>a</w:t>
      </w:r>
      <w:r>
        <w:rPr>
          <w:spacing w:val="-5"/>
          <w:sz w:val="22"/>
        </w:rPr>
        <w:t> </w:t>
      </w:r>
      <w:r>
        <w:rPr>
          <w:sz w:val="22"/>
        </w:rPr>
        <w:t>harm</w:t>
      </w:r>
      <w:r>
        <w:rPr>
          <w:spacing w:val="-6"/>
          <w:sz w:val="22"/>
        </w:rPr>
        <w:t> </w:t>
      </w:r>
      <w:r>
        <w:rPr>
          <w:sz w:val="22"/>
        </w:rPr>
        <w:t>minimization</w:t>
      </w:r>
      <w:r>
        <w:rPr>
          <w:spacing w:val="-5"/>
          <w:sz w:val="22"/>
        </w:rPr>
        <w:t> </w:t>
      </w:r>
      <w:r>
        <w:rPr>
          <w:spacing w:val="-2"/>
          <w:sz w:val="22"/>
        </w:rPr>
        <w:t>framework.</w:t>
      </w:r>
    </w:p>
    <w:p>
      <w:pPr>
        <w:pStyle w:val="ListParagraph"/>
        <w:numPr>
          <w:ilvl w:val="3"/>
          <w:numId w:val="1"/>
        </w:numPr>
        <w:tabs>
          <w:tab w:pos="2160" w:val="left" w:leader="none"/>
        </w:tabs>
        <w:spacing w:line="256" w:lineRule="auto" w:before="12" w:after="0"/>
        <w:ind w:left="2160" w:right="893" w:hanging="360"/>
        <w:jc w:val="left"/>
        <w:rPr>
          <w:sz w:val="22"/>
        </w:rPr>
      </w:pPr>
      <w:r>
        <w:rPr>
          <w:sz w:val="22"/>
        </w:rPr>
        <w:t>Supported</w:t>
      </w:r>
      <w:r>
        <w:rPr>
          <w:spacing w:val="-4"/>
          <w:sz w:val="22"/>
        </w:rPr>
        <w:t> </w:t>
      </w:r>
      <w:r>
        <w:rPr>
          <w:sz w:val="22"/>
        </w:rPr>
        <w:t>30+</w:t>
      </w:r>
      <w:r>
        <w:rPr>
          <w:spacing w:val="-4"/>
          <w:sz w:val="22"/>
        </w:rPr>
        <w:t> </w:t>
      </w:r>
      <w:r>
        <w:rPr>
          <w:sz w:val="22"/>
        </w:rPr>
        <w:t>queers,</w:t>
      </w:r>
      <w:r>
        <w:rPr>
          <w:spacing w:val="-4"/>
          <w:sz w:val="22"/>
        </w:rPr>
        <w:t> </w:t>
      </w:r>
      <w:r>
        <w:rPr>
          <w:sz w:val="22"/>
        </w:rPr>
        <w:t>providing</w:t>
      </w:r>
      <w:r>
        <w:rPr>
          <w:spacing w:val="-4"/>
          <w:sz w:val="22"/>
        </w:rPr>
        <w:t> </w:t>
      </w:r>
      <w:r>
        <w:rPr>
          <w:sz w:val="22"/>
        </w:rPr>
        <w:t>education</w:t>
      </w:r>
      <w:r>
        <w:rPr>
          <w:spacing w:val="-4"/>
          <w:sz w:val="22"/>
        </w:rPr>
        <w:t> </w:t>
      </w:r>
      <w:r>
        <w:rPr>
          <w:sz w:val="22"/>
        </w:rPr>
        <w:t>and</w:t>
      </w:r>
      <w:r>
        <w:rPr>
          <w:spacing w:val="-4"/>
          <w:sz w:val="22"/>
        </w:rPr>
        <w:t> </w:t>
      </w:r>
      <w:r>
        <w:rPr>
          <w:sz w:val="22"/>
        </w:rPr>
        <w:t>resources</w:t>
      </w:r>
      <w:r>
        <w:rPr>
          <w:spacing w:val="-4"/>
          <w:sz w:val="22"/>
        </w:rPr>
        <w:t> </w:t>
      </w:r>
      <w:r>
        <w:rPr>
          <w:sz w:val="22"/>
        </w:rPr>
        <w:t>on</w:t>
      </w:r>
      <w:r>
        <w:rPr>
          <w:spacing w:val="-4"/>
          <w:sz w:val="22"/>
        </w:rPr>
        <w:t> </w:t>
      </w:r>
      <w:r>
        <w:rPr>
          <w:sz w:val="22"/>
        </w:rPr>
        <w:t>AOD</w:t>
      </w:r>
      <w:r>
        <w:rPr>
          <w:spacing w:val="-4"/>
          <w:sz w:val="22"/>
        </w:rPr>
        <w:t> </w:t>
      </w:r>
      <w:r>
        <w:rPr>
          <w:sz w:val="22"/>
        </w:rPr>
        <w:t>issues,</w:t>
      </w:r>
      <w:r>
        <w:rPr>
          <w:spacing w:val="-4"/>
          <w:sz w:val="22"/>
        </w:rPr>
        <w:t> </w:t>
      </w:r>
      <w:r>
        <w:rPr>
          <w:sz w:val="22"/>
        </w:rPr>
        <w:t>relapse</w:t>
      </w:r>
      <w:r>
        <w:rPr>
          <w:spacing w:val="-4"/>
          <w:sz w:val="22"/>
        </w:rPr>
        <w:t> </w:t>
      </w:r>
      <w:r>
        <w:rPr>
          <w:sz w:val="22"/>
        </w:rPr>
        <w:t>prevention, sleep, nutrition, sexual health, and mental health.</w:t>
      </w:r>
    </w:p>
    <w:p>
      <w:pPr>
        <w:pStyle w:val="ListParagraph"/>
        <w:numPr>
          <w:ilvl w:val="3"/>
          <w:numId w:val="1"/>
        </w:numPr>
        <w:tabs>
          <w:tab w:pos="2160" w:val="left" w:leader="none"/>
        </w:tabs>
        <w:spacing w:line="256" w:lineRule="auto" w:before="0" w:after="0"/>
        <w:ind w:left="2160" w:right="1102" w:hanging="360"/>
        <w:jc w:val="left"/>
        <w:rPr>
          <w:sz w:val="22"/>
        </w:rPr>
      </w:pPr>
      <w:r>
        <w:rPr>
          <w:sz w:val="22"/>
        </w:rPr>
        <w:t>Created</w:t>
      </w:r>
      <w:r>
        <w:rPr>
          <w:spacing w:val="-5"/>
          <w:sz w:val="22"/>
        </w:rPr>
        <w:t> </w:t>
      </w:r>
      <w:r>
        <w:rPr>
          <w:sz w:val="22"/>
        </w:rPr>
        <w:t>a</w:t>
      </w:r>
      <w:r>
        <w:rPr>
          <w:spacing w:val="-5"/>
          <w:sz w:val="22"/>
        </w:rPr>
        <w:t> </w:t>
      </w:r>
      <w:r>
        <w:rPr>
          <w:sz w:val="22"/>
        </w:rPr>
        <w:t>safe</w:t>
      </w:r>
      <w:r>
        <w:rPr>
          <w:spacing w:val="-5"/>
          <w:sz w:val="22"/>
        </w:rPr>
        <w:t> </w:t>
      </w:r>
      <w:r>
        <w:rPr>
          <w:sz w:val="22"/>
        </w:rPr>
        <w:t>and</w:t>
      </w:r>
      <w:r>
        <w:rPr>
          <w:spacing w:val="-5"/>
          <w:sz w:val="22"/>
        </w:rPr>
        <w:t> </w:t>
      </w:r>
      <w:r>
        <w:rPr>
          <w:sz w:val="22"/>
        </w:rPr>
        <w:t>inclusive</w:t>
      </w:r>
      <w:r>
        <w:rPr>
          <w:spacing w:val="-5"/>
          <w:sz w:val="22"/>
        </w:rPr>
        <w:t> </w:t>
      </w:r>
      <w:r>
        <w:rPr>
          <w:sz w:val="22"/>
        </w:rPr>
        <w:t>environment,</w:t>
      </w:r>
      <w:r>
        <w:rPr>
          <w:spacing w:val="-5"/>
          <w:sz w:val="22"/>
        </w:rPr>
        <w:t> </w:t>
      </w:r>
      <w:r>
        <w:rPr>
          <w:sz w:val="22"/>
        </w:rPr>
        <w:t>mentoring</w:t>
      </w:r>
      <w:r>
        <w:rPr>
          <w:spacing w:val="-5"/>
          <w:sz w:val="22"/>
        </w:rPr>
        <w:t> </w:t>
      </w:r>
      <w:r>
        <w:rPr>
          <w:sz w:val="22"/>
        </w:rPr>
        <w:t>LGBTQIA+</w:t>
      </w:r>
      <w:r>
        <w:rPr>
          <w:spacing w:val="-5"/>
          <w:sz w:val="22"/>
        </w:rPr>
        <w:t> </w:t>
      </w:r>
      <w:r>
        <w:rPr>
          <w:sz w:val="22"/>
        </w:rPr>
        <w:t>clients</w:t>
      </w:r>
      <w:r>
        <w:rPr>
          <w:spacing w:val="-5"/>
          <w:sz w:val="22"/>
        </w:rPr>
        <w:t> </w:t>
      </w:r>
      <w:r>
        <w:rPr>
          <w:sz w:val="22"/>
        </w:rPr>
        <w:t>through</w:t>
      </w:r>
      <w:r>
        <w:rPr>
          <w:spacing w:val="-5"/>
          <w:sz w:val="22"/>
        </w:rPr>
        <w:t> </w:t>
      </w:r>
      <w:r>
        <w:rPr>
          <w:sz w:val="22"/>
        </w:rPr>
        <w:t>empathetic, non-judgemental, and respectful peer support.</w:t>
      </w:r>
    </w:p>
    <w:p>
      <w:pPr>
        <w:spacing w:before="198"/>
        <w:ind w:left="1440" w:right="0" w:firstLine="0"/>
        <w:jc w:val="left"/>
        <w:rPr>
          <w:i/>
          <w:sz w:val="24"/>
        </w:rPr>
      </w:pPr>
      <w:bookmarkStart w:name="Thorne Harbour Health,  Naarm - Sex-on-p" w:id="12"/>
      <w:bookmarkEnd w:id="12"/>
      <w:r>
        <w:rPr/>
      </w:r>
      <w:r>
        <w:rPr>
          <w:b/>
          <w:color w:val="343744"/>
          <w:sz w:val="24"/>
        </w:rPr>
        <w:t>Thorne</w:t>
      </w:r>
      <w:r>
        <w:rPr>
          <w:b/>
          <w:color w:val="343744"/>
          <w:spacing w:val="-2"/>
          <w:sz w:val="24"/>
        </w:rPr>
        <w:t> </w:t>
      </w:r>
      <w:r>
        <w:rPr>
          <w:b/>
          <w:color w:val="343744"/>
          <w:sz w:val="24"/>
        </w:rPr>
        <w:t>Harbour</w:t>
      </w:r>
      <w:r>
        <w:rPr>
          <w:b/>
          <w:color w:val="343744"/>
          <w:spacing w:val="-1"/>
          <w:sz w:val="24"/>
        </w:rPr>
        <w:t> </w:t>
      </w:r>
      <w:r>
        <w:rPr>
          <w:b/>
          <w:color w:val="343744"/>
          <w:sz w:val="24"/>
        </w:rPr>
        <w:t>Health,</w:t>
      </w:r>
      <w:r>
        <w:rPr>
          <w:b/>
          <w:color w:val="343744"/>
          <w:spacing w:val="65"/>
          <w:sz w:val="24"/>
        </w:rPr>
        <w:t> </w:t>
      </w:r>
      <w:r>
        <w:rPr>
          <w:b/>
          <w:color w:val="343744"/>
          <w:sz w:val="24"/>
        </w:rPr>
        <w:t>Naarm</w:t>
      </w:r>
      <w:r>
        <w:rPr>
          <w:b/>
          <w:color w:val="343744"/>
          <w:spacing w:val="-1"/>
          <w:sz w:val="24"/>
        </w:rPr>
        <w:t> </w:t>
      </w:r>
      <w:r>
        <w:rPr>
          <w:i/>
          <w:color w:val="666666"/>
          <w:sz w:val="24"/>
        </w:rPr>
        <w:t>-</w:t>
      </w:r>
      <w:r>
        <w:rPr>
          <w:i/>
          <w:color w:val="666666"/>
          <w:spacing w:val="-2"/>
          <w:sz w:val="24"/>
        </w:rPr>
        <w:t> </w:t>
      </w:r>
      <w:r>
        <w:rPr>
          <w:i/>
          <w:color w:val="666666"/>
          <w:sz w:val="24"/>
        </w:rPr>
        <w:t>Sex-on-premises</w:t>
      </w:r>
      <w:r>
        <w:rPr>
          <w:i/>
          <w:color w:val="666666"/>
          <w:spacing w:val="-1"/>
          <w:sz w:val="24"/>
        </w:rPr>
        <w:t> </w:t>
      </w:r>
      <w:r>
        <w:rPr>
          <w:i/>
          <w:color w:val="666666"/>
          <w:sz w:val="24"/>
        </w:rPr>
        <w:t>Venue</w:t>
      </w:r>
      <w:r>
        <w:rPr>
          <w:i/>
          <w:color w:val="666666"/>
          <w:spacing w:val="-1"/>
          <w:sz w:val="24"/>
        </w:rPr>
        <w:t> </w:t>
      </w:r>
      <w:r>
        <w:rPr>
          <w:i/>
          <w:color w:val="666666"/>
          <w:spacing w:val="-2"/>
          <w:sz w:val="24"/>
        </w:rPr>
        <w:t>Outreach</w:t>
      </w:r>
    </w:p>
    <w:p>
      <w:pPr>
        <w:spacing w:before="98"/>
        <w:ind w:left="1440" w:right="0" w:firstLine="0"/>
        <w:jc w:val="left"/>
        <w:rPr>
          <w:sz w:val="20"/>
        </w:rPr>
      </w:pPr>
      <w:r>
        <w:rPr>
          <w:color w:val="666666"/>
          <w:sz w:val="20"/>
        </w:rPr>
        <w:t>12/2018</w:t>
      </w:r>
      <w:r>
        <w:rPr>
          <w:color w:val="666666"/>
          <w:spacing w:val="-3"/>
          <w:sz w:val="20"/>
        </w:rPr>
        <w:t> </w:t>
      </w:r>
      <w:r>
        <w:rPr>
          <w:color w:val="666666"/>
          <w:sz w:val="20"/>
        </w:rPr>
        <w:t>-</w:t>
      </w:r>
      <w:r>
        <w:rPr>
          <w:color w:val="666666"/>
          <w:spacing w:val="50"/>
          <w:sz w:val="20"/>
        </w:rPr>
        <w:t> </w:t>
      </w:r>
      <w:r>
        <w:rPr>
          <w:color w:val="666666"/>
          <w:spacing w:val="-2"/>
          <w:sz w:val="20"/>
        </w:rPr>
        <w:t>11/2019</w:t>
      </w:r>
    </w:p>
    <w:p>
      <w:pPr>
        <w:pStyle w:val="ListParagraph"/>
        <w:numPr>
          <w:ilvl w:val="3"/>
          <w:numId w:val="1"/>
        </w:numPr>
        <w:tabs>
          <w:tab w:pos="2160" w:val="left" w:leader="none"/>
        </w:tabs>
        <w:spacing w:line="252" w:lineRule="auto" w:before="85" w:after="0"/>
        <w:ind w:left="2160" w:right="1132" w:hanging="360"/>
        <w:jc w:val="left"/>
        <w:rPr>
          <w:sz w:val="22"/>
        </w:rPr>
      </w:pPr>
      <w:r>
        <w:rPr>
          <w:sz w:val="22"/>
        </w:rPr>
        <w:t>Provided</w:t>
      </w:r>
      <w:r>
        <w:rPr>
          <w:spacing w:val="-4"/>
          <w:sz w:val="22"/>
        </w:rPr>
        <w:t> </w:t>
      </w:r>
      <w:r>
        <w:rPr>
          <w:sz w:val="22"/>
        </w:rPr>
        <w:t>support</w:t>
      </w:r>
      <w:r>
        <w:rPr>
          <w:spacing w:val="-4"/>
          <w:sz w:val="22"/>
        </w:rPr>
        <w:t> </w:t>
      </w:r>
      <w:r>
        <w:rPr>
          <w:sz w:val="22"/>
        </w:rPr>
        <w:t>to</w:t>
      </w:r>
      <w:r>
        <w:rPr>
          <w:spacing w:val="-4"/>
          <w:sz w:val="22"/>
        </w:rPr>
        <w:t> </w:t>
      </w:r>
      <w:r>
        <w:rPr>
          <w:sz w:val="22"/>
        </w:rPr>
        <w:t>over</w:t>
      </w:r>
      <w:r>
        <w:rPr>
          <w:spacing w:val="-4"/>
          <w:sz w:val="22"/>
        </w:rPr>
        <w:t> </w:t>
      </w:r>
      <w:r>
        <w:rPr>
          <w:sz w:val="22"/>
        </w:rPr>
        <w:t>100</w:t>
      </w:r>
      <w:r>
        <w:rPr>
          <w:spacing w:val="-4"/>
          <w:sz w:val="22"/>
        </w:rPr>
        <w:t> </w:t>
      </w:r>
      <w:r>
        <w:rPr>
          <w:sz w:val="22"/>
        </w:rPr>
        <w:t>clients</w:t>
      </w:r>
      <w:r>
        <w:rPr>
          <w:spacing w:val="-4"/>
          <w:sz w:val="22"/>
        </w:rPr>
        <w:t> </w:t>
      </w:r>
      <w:r>
        <w:rPr>
          <w:sz w:val="22"/>
        </w:rPr>
        <w:t>at</w:t>
      </w:r>
      <w:r>
        <w:rPr>
          <w:spacing w:val="-4"/>
          <w:sz w:val="22"/>
        </w:rPr>
        <w:t> </w:t>
      </w:r>
      <w:r>
        <w:rPr>
          <w:sz w:val="22"/>
        </w:rPr>
        <w:t>sex-on-premises</w:t>
      </w:r>
      <w:r>
        <w:rPr>
          <w:spacing w:val="-4"/>
          <w:sz w:val="22"/>
        </w:rPr>
        <w:t> </w:t>
      </w:r>
      <w:r>
        <w:rPr>
          <w:sz w:val="22"/>
        </w:rPr>
        <w:t>venues,</w:t>
      </w:r>
      <w:r>
        <w:rPr>
          <w:spacing w:val="-4"/>
          <w:sz w:val="22"/>
        </w:rPr>
        <w:t> </w:t>
      </w:r>
      <w:r>
        <w:rPr>
          <w:sz w:val="22"/>
        </w:rPr>
        <w:t>answering</w:t>
      </w:r>
      <w:r>
        <w:rPr>
          <w:spacing w:val="-4"/>
          <w:sz w:val="22"/>
        </w:rPr>
        <w:t> </w:t>
      </w:r>
      <w:r>
        <w:rPr>
          <w:sz w:val="22"/>
        </w:rPr>
        <w:t>questions</w:t>
      </w:r>
      <w:r>
        <w:rPr>
          <w:spacing w:val="-4"/>
          <w:sz w:val="22"/>
        </w:rPr>
        <w:t> </w:t>
      </w:r>
      <w:r>
        <w:rPr>
          <w:sz w:val="22"/>
        </w:rPr>
        <w:t>about sexual and mental health and providing appropriate information and resources.</w:t>
      </w:r>
    </w:p>
    <w:p>
      <w:pPr>
        <w:spacing w:before="204"/>
        <w:ind w:left="1440" w:right="0" w:firstLine="0"/>
        <w:jc w:val="left"/>
        <w:rPr>
          <w:i/>
          <w:sz w:val="24"/>
        </w:rPr>
      </w:pPr>
      <w:bookmarkStart w:name="Coutts &amp; Co,  London - Senior Project Ma" w:id="13"/>
      <w:bookmarkEnd w:id="13"/>
      <w:r>
        <w:rPr/>
      </w:r>
      <w:r>
        <w:rPr>
          <w:b/>
          <w:color w:val="343744"/>
          <w:sz w:val="24"/>
        </w:rPr>
        <w:t>Coutts &amp; Co,</w:t>
      </w:r>
      <w:r>
        <w:rPr>
          <w:b/>
          <w:color w:val="343744"/>
          <w:spacing w:val="66"/>
          <w:sz w:val="24"/>
        </w:rPr>
        <w:t> </w:t>
      </w:r>
      <w:r>
        <w:rPr>
          <w:b/>
          <w:color w:val="343744"/>
          <w:sz w:val="24"/>
        </w:rPr>
        <w:t>London </w:t>
      </w:r>
      <w:r>
        <w:rPr>
          <w:i/>
          <w:color w:val="666666"/>
          <w:sz w:val="24"/>
        </w:rPr>
        <w:t>- Senior Project </w:t>
      </w:r>
      <w:r>
        <w:rPr>
          <w:i/>
          <w:color w:val="666666"/>
          <w:spacing w:val="-2"/>
          <w:sz w:val="24"/>
        </w:rPr>
        <w:t>Manager</w:t>
      </w:r>
    </w:p>
    <w:p>
      <w:pPr>
        <w:spacing w:before="99"/>
        <w:ind w:left="1440" w:right="0" w:firstLine="0"/>
        <w:jc w:val="left"/>
        <w:rPr>
          <w:sz w:val="20"/>
        </w:rPr>
      </w:pPr>
      <w:r>
        <w:rPr>
          <w:color w:val="666666"/>
          <w:sz w:val="20"/>
        </w:rPr>
        <w:t>01/2016</w:t>
      </w:r>
      <w:r>
        <w:rPr>
          <w:color w:val="666666"/>
          <w:spacing w:val="-3"/>
          <w:sz w:val="20"/>
        </w:rPr>
        <w:t> </w:t>
      </w:r>
      <w:r>
        <w:rPr>
          <w:color w:val="666666"/>
          <w:sz w:val="20"/>
        </w:rPr>
        <w:t>-</w:t>
      </w:r>
      <w:r>
        <w:rPr>
          <w:color w:val="666666"/>
          <w:spacing w:val="50"/>
          <w:sz w:val="20"/>
        </w:rPr>
        <w:t> </w:t>
      </w:r>
      <w:r>
        <w:rPr>
          <w:color w:val="666666"/>
          <w:spacing w:val="-2"/>
          <w:sz w:val="20"/>
        </w:rPr>
        <w:t>09/2019</w:t>
      </w:r>
    </w:p>
    <w:p>
      <w:pPr>
        <w:spacing w:before="205"/>
        <w:ind w:left="1440" w:right="0" w:firstLine="0"/>
        <w:jc w:val="left"/>
        <w:rPr>
          <w:i/>
          <w:sz w:val="24"/>
        </w:rPr>
      </w:pPr>
      <w:bookmarkStart w:name="Royal Bank of Scotland, London - Project" w:id="14"/>
      <w:bookmarkEnd w:id="14"/>
      <w:r>
        <w:rPr/>
      </w:r>
      <w:r>
        <w:rPr>
          <w:b/>
          <w:color w:val="343744"/>
          <w:sz w:val="24"/>
        </w:rPr>
        <w:t>Royal Bank of Scotland, London </w:t>
      </w:r>
      <w:r>
        <w:rPr>
          <w:i/>
          <w:color w:val="666666"/>
          <w:sz w:val="24"/>
        </w:rPr>
        <w:t>- Project </w:t>
      </w:r>
      <w:r>
        <w:rPr>
          <w:i/>
          <w:color w:val="666666"/>
          <w:spacing w:val="-2"/>
          <w:sz w:val="24"/>
        </w:rPr>
        <w:t>Manager</w:t>
      </w:r>
    </w:p>
    <w:p>
      <w:pPr>
        <w:spacing w:before="99"/>
        <w:ind w:left="1440" w:right="0" w:firstLine="0"/>
        <w:jc w:val="left"/>
        <w:rPr>
          <w:sz w:val="20"/>
        </w:rPr>
      </w:pPr>
      <w:r>
        <w:rPr>
          <w:color w:val="666666"/>
          <w:sz w:val="20"/>
        </w:rPr>
        <w:t>06/2014</w:t>
      </w:r>
      <w:r>
        <w:rPr>
          <w:color w:val="666666"/>
          <w:spacing w:val="-3"/>
          <w:sz w:val="20"/>
        </w:rPr>
        <w:t> </w:t>
      </w:r>
      <w:r>
        <w:rPr>
          <w:color w:val="666666"/>
          <w:sz w:val="20"/>
        </w:rPr>
        <w:t>-</w:t>
      </w:r>
      <w:r>
        <w:rPr>
          <w:color w:val="666666"/>
          <w:spacing w:val="50"/>
          <w:sz w:val="20"/>
        </w:rPr>
        <w:t> </w:t>
      </w:r>
      <w:r>
        <w:rPr>
          <w:color w:val="666666"/>
          <w:spacing w:val="-2"/>
          <w:sz w:val="20"/>
        </w:rPr>
        <w:t>12/2015</w:t>
      </w:r>
    </w:p>
    <w:p>
      <w:pPr>
        <w:spacing w:before="205"/>
        <w:ind w:left="1440" w:right="0" w:firstLine="0"/>
        <w:jc w:val="left"/>
        <w:rPr>
          <w:i/>
          <w:sz w:val="24"/>
        </w:rPr>
      </w:pPr>
      <w:bookmarkStart w:name="National Australia Bank,  Naarm - Projec" w:id="15"/>
      <w:bookmarkEnd w:id="15"/>
      <w:r>
        <w:rPr/>
      </w:r>
      <w:r>
        <w:rPr>
          <w:b/>
          <w:color w:val="343744"/>
          <w:sz w:val="24"/>
        </w:rPr>
        <w:t>National Australia Bank,</w:t>
      </w:r>
      <w:r>
        <w:rPr>
          <w:b/>
          <w:color w:val="343744"/>
          <w:spacing w:val="66"/>
          <w:sz w:val="24"/>
        </w:rPr>
        <w:t> </w:t>
      </w:r>
      <w:r>
        <w:rPr>
          <w:b/>
          <w:color w:val="343744"/>
          <w:sz w:val="24"/>
        </w:rPr>
        <w:t>Naarm </w:t>
      </w:r>
      <w:r>
        <w:rPr>
          <w:i/>
          <w:color w:val="666666"/>
          <w:sz w:val="24"/>
        </w:rPr>
        <w:t>- Project </w:t>
      </w:r>
      <w:r>
        <w:rPr>
          <w:i/>
          <w:color w:val="666666"/>
          <w:spacing w:val="-2"/>
          <w:sz w:val="24"/>
        </w:rPr>
        <w:t>Analyst</w:t>
      </w:r>
    </w:p>
    <w:p>
      <w:pPr>
        <w:spacing w:before="99"/>
        <w:ind w:left="1440" w:right="0" w:firstLine="0"/>
        <w:jc w:val="left"/>
        <w:rPr>
          <w:sz w:val="20"/>
        </w:rPr>
      </w:pPr>
      <w:r>
        <w:rPr>
          <w:color w:val="666666"/>
          <w:sz w:val="20"/>
        </w:rPr>
        <w:t>01/2009</w:t>
      </w:r>
      <w:r>
        <w:rPr>
          <w:color w:val="666666"/>
          <w:spacing w:val="51"/>
          <w:sz w:val="20"/>
        </w:rPr>
        <w:t> </w:t>
      </w:r>
      <w:r>
        <w:rPr>
          <w:color w:val="666666"/>
          <w:sz w:val="20"/>
        </w:rPr>
        <w:t>-</w:t>
      </w:r>
      <w:r>
        <w:rPr>
          <w:color w:val="666666"/>
          <w:spacing w:val="51"/>
          <w:sz w:val="20"/>
        </w:rPr>
        <w:t> </w:t>
      </w:r>
      <w:r>
        <w:rPr>
          <w:color w:val="666666"/>
          <w:spacing w:val="-2"/>
          <w:sz w:val="20"/>
        </w:rPr>
        <w:t>01/2014</w:t>
      </w:r>
    </w:p>
    <w:p>
      <w:pPr>
        <w:pStyle w:val="BodyText"/>
        <w:rPr>
          <w:sz w:val="20"/>
        </w:rPr>
      </w:pPr>
    </w:p>
    <w:p>
      <w:pPr>
        <w:pStyle w:val="BodyText"/>
        <w:spacing w:before="86"/>
        <w:rPr>
          <w:sz w:val="20"/>
        </w:rPr>
      </w:pPr>
    </w:p>
    <w:p>
      <w:pPr>
        <w:pStyle w:val="Heading7"/>
        <w:ind w:left="1440"/>
      </w:pPr>
      <w:bookmarkStart w:name="CERTIFICATIONS " w:id="16"/>
      <w:bookmarkEnd w:id="16"/>
      <w:r>
        <w:rPr>
          <w:b w:val="0"/>
        </w:rPr>
      </w:r>
      <w:r>
        <w:rPr>
          <w:color w:val="00AB44"/>
          <w:spacing w:val="-2"/>
        </w:rPr>
        <w:t>CERTIFICATIONS</w:t>
      </w:r>
    </w:p>
    <w:p>
      <w:pPr>
        <w:spacing w:line="247" w:lineRule="auto" w:before="218"/>
        <w:ind w:left="1440" w:right="3374" w:firstLine="0"/>
        <w:jc w:val="left"/>
        <w:rPr>
          <w:b/>
          <w:sz w:val="20"/>
        </w:rPr>
      </w:pPr>
      <w:bookmarkStart w:name="Odyssey Institute -  Alcohol and Other D" w:id="17"/>
      <w:bookmarkEnd w:id="17"/>
      <w:r>
        <w:rPr/>
      </w:r>
      <w:r>
        <w:rPr>
          <w:b/>
          <w:color w:val="343744"/>
          <w:sz w:val="24"/>
        </w:rPr>
        <w:t>Odyssey Institute </w:t>
      </w:r>
      <w:r>
        <w:rPr>
          <w:i/>
          <w:color w:val="666666"/>
          <w:sz w:val="24"/>
        </w:rPr>
        <w:t>-</w:t>
      </w:r>
      <w:r>
        <w:rPr>
          <w:i/>
          <w:color w:val="666666"/>
          <w:spacing w:val="40"/>
          <w:sz w:val="24"/>
        </w:rPr>
        <w:t> </w:t>
      </w:r>
      <w:r>
        <w:rPr>
          <w:i/>
          <w:color w:val="666666"/>
          <w:sz w:val="24"/>
        </w:rPr>
        <w:t>Alcohol and Other Drug Skill Set, </w:t>
      </w:r>
      <w:r>
        <w:rPr>
          <w:b/>
          <w:color w:val="666666"/>
          <w:sz w:val="20"/>
        </w:rPr>
        <w:t>current </w:t>
      </w:r>
      <w:bookmarkStart w:name="Victorian State Government - Working Wit" w:id="18"/>
      <w:bookmarkEnd w:id="18"/>
      <w:r>
        <w:rPr>
          <w:b/>
          <w:color w:val="666666"/>
          <w:sz w:val="20"/>
        </w:rPr>
      </w:r>
      <w:r>
        <w:rPr>
          <w:b/>
          <w:color w:val="343744"/>
          <w:sz w:val="24"/>
        </w:rPr>
        <w:t>Victorian State Government - </w:t>
      </w:r>
      <w:r>
        <w:rPr>
          <w:i/>
          <w:color w:val="666666"/>
          <w:sz w:val="24"/>
        </w:rPr>
        <w:t>Working With Children Check, </w:t>
      </w:r>
      <w:r>
        <w:rPr>
          <w:b/>
          <w:color w:val="666666"/>
          <w:sz w:val="20"/>
        </w:rPr>
        <w:t>2023 </w:t>
      </w:r>
      <w:bookmarkStart w:name="SMART Recovery Australia - Peer Support " w:id="19"/>
      <w:bookmarkEnd w:id="19"/>
      <w:r>
        <w:rPr>
          <w:b/>
          <w:color w:val="666666"/>
          <w:sz w:val="20"/>
        </w:rPr>
      </w:r>
      <w:r>
        <w:rPr>
          <w:b/>
          <w:color w:val="343744"/>
          <w:sz w:val="24"/>
        </w:rPr>
        <w:t>SMART</w:t>
      </w:r>
      <w:r>
        <w:rPr>
          <w:b/>
          <w:color w:val="343744"/>
          <w:spacing w:val="-9"/>
          <w:sz w:val="24"/>
        </w:rPr>
        <w:t> </w:t>
      </w:r>
      <w:r>
        <w:rPr>
          <w:b/>
          <w:color w:val="343744"/>
          <w:sz w:val="24"/>
        </w:rPr>
        <w:t>Recovery</w:t>
      </w:r>
      <w:r>
        <w:rPr>
          <w:b/>
          <w:color w:val="343744"/>
          <w:spacing w:val="-8"/>
          <w:sz w:val="24"/>
        </w:rPr>
        <w:t> </w:t>
      </w:r>
      <w:r>
        <w:rPr>
          <w:b/>
          <w:color w:val="343744"/>
          <w:sz w:val="24"/>
        </w:rPr>
        <w:t>Australia</w:t>
      </w:r>
      <w:r>
        <w:rPr>
          <w:b/>
          <w:color w:val="343744"/>
          <w:spacing w:val="-8"/>
          <w:sz w:val="24"/>
        </w:rPr>
        <w:t> </w:t>
      </w:r>
      <w:r>
        <w:rPr>
          <w:b/>
          <w:color w:val="343744"/>
          <w:sz w:val="24"/>
        </w:rPr>
        <w:t>-</w:t>
      </w:r>
      <w:r>
        <w:rPr>
          <w:b/>
          <w:color w:val="343744"/>
          <w:spacing w:val="-8"/>
          <w:sz w:val="24"/>
        </w:rPr>
        <w:t> </w:t>
      </w:r>
      <w:r>
        <w:rPr>
          <w:i/>
          <w:color w:val="666666"/>
          <w:sz w:val="24"/>
        </w:rPr>
        <w:t>Peer</w:t>
      </w:r>
      <w:r>
        <w:rPr>
          <w:i/>
          <w:color w:val="666666"/>
          <w:spacing w:val="-8"/>
          <w:sz w:val="24"/>
        </w:rPr>
        <w:t> </w:t>
      </w:r>
      <w:r>
        <w:rPr>
          <w:i/>
          <w:color w:val="666666"/>
          <w:sz w:val="24"/>
        </w:rPr>
        <w:t>Support</w:t>
      </w:r>
      <w:r>
        <w:rPr>
          <w:i/>
          <w:color w:val="666666"/>
          <w:spacing w:val="-8"/>
          <w:sz w:val="24"/>
        </w:rPr>
        <w:t> </w:t>
      </w:r>
      <w:r>
        <w:rPr>
          <w:i/>
          <w:color w:val="666666"/>
          <w:sz w:val="24"/>
        </w:rPr>
        <w:t>Facilitator</w:t>
      </w:r>
      <w:r>
        <w:rPr>
          <w:i/>
          <w:color w:val="666666"/>
          <w:spacing w:val="-8"/>
          <w:sz w:val="24"/>
        </w:rPr>
        <w:t> </w:t>
      </w:r>
      <w:r>
        <w:rPr>
          <w:i/>
          <w:color w:val="666666"/>
          <w:sz w:val="24"/>
        </w:rPr>
        <w:t>Training,</w:t>
      </w:r>
      <w:r>
        <w:rPr>
          <w:i/>
          <w:color w:val="666666"/>
          <w:spacing w:val="-17"/>
          <w:sz w:val="24"/>
        </w:rPr>
        <w:t> </w:t>
      </w:r>
      <w:r>
        <w:rPr>
          <w:b/>
          <w:color w:val="666666"/>
          <w:sz w:val="20"/>
        </w:rPr>
        <w:t>2018 </w:t>
      </w:r>
      <w:bookmarkStart w:name="Mental Health First Aid Australia -  Men" w:id="20"/>
      <w:bookmarkEnd w:id="20"/>
      <w:r>
        <w:rPr>
          <w:b/>
          <w:color w:val="666666"/>
          <w:sz w:val="20"/>
        </w:rPr>
      </w:r>
      <w:r>
        <w:rPr>
          <w:b/>
          <w:color w:val="343744"/>
          <w:sz w:val="24"/>
        </w:rPr>
        <w:t>Mental Health First Aid Australia -</w:t>
      </w:r>
      <w:r>
        <w:rPr>
          <w:b/>
          <w:color w:val="343744"/>
          <w:spacing w:val="40"/>
          <w:sz w:val="24"/>
        </w:rPr>
        <w:t> </w:t>
      </w:r>
      <w:r>
        <w:rPr>
          <w:i/>
          <w:color w:val="666666"/>
          <w:sz w:val="24"/>
        </w:rPr>
        <w:t>Mental Health First Aid, </w:t>
      </w:r>
      <w:r>
        <w:rPr>
          <w:b/>
          <w:color w:val="666666"/>
          <w:sz w:val="20"/>
        </w:rPr>
        <w:t>2021 </w:t>
      </w:r>
      <w:bookmarkStart w:name="Vicroads - Victorian Driver’s Licence -2" w:id="21"/>
      <w:bookmarkEnd w:id="21"/>
      <w:r>
        <w:rPr>
          <w:b/>
          <w:color w:val="666666"/>
          <w:sz w:val="20"/>
        </w:rPr>
      </w:r>
      <w:r>
        <w:rPr>
          <w:b/>
          <w:color w:val="343744"/>
          <w:sz w:val="24"/>
        </w:rPr>
        <w:t>Vicroads </w:t>
      </w:r>
      <w:r>
        <w:rPr>
          <w:i/>
          <w:color w:val="666666"/>
          <w:sz w:val="24"/>
        </w:rPr>
        <w:t>- Victorian Driver’s Licence -</w:t>
      </w:r>
      <w:r>
        <w:rPr>
          <w:b/>
          <w:color w:val="666666"/>
          <w:sz w:val="20"/>
        </w:rPr>
        <w:t>2006</w:t>
      </w:r>
    </w:p>
    <w:p>
      <w:pPr>
        <w:spacing w:after="0" w:line="247" w:lineRule="auto"/>
        <w:jc w:val="left"/>
        <w:rPr>
          <w:sz w:val="20"/>
        </w:rPr>
        <w:sectPr>
          <w:headerReference w:type="even" r:id="rId24"/>
          <w:pgSz w:w="12240" w:h="15840"/>
          <w:pgMar w:header="0" w:footer="0" w:top="1020" w:bottom="280" w:left="0" w:right="0"/>
        </w:sectPr>
      </w:pPr>
    </w:p>
    <w:p>
      <w:pPr>
        <w:pStyle w:val="Heading8"/>
        <w:spacing w:before="65"/>
        <w:ind w:left="660" w:right="660"/>
        <w:jc w:val="center"/>
      </w:pPr>
      <w:r>
        <w:rPr>
          <w:color w:val="1F1F1F"/>
        </w:rPr>
        <w:t>Nishant</w:t>
      </w:r>
      <w:r>
        <w:rPr>
          <w:color w:val="1F1F1F"/>
          <w:spacing w:val="-5"/>
        </w:rPr>
        <w:t> </w:t>
      </w:r>
      <w:r>
        <w:rPr>
          <w:color w:val="1F1F1F"/>
        </w:rPr>
        <w:t>Dougall</w:t>
      </w:r>
      <w:r>
        <w:rPr>
          <w:color w:val="1F1F1F"/>
          <w:spacing w:val="-5"/>
        </w:rPr>
        <w:t> </w:t>
      </w:r>
      <w:r>
        <w:rPr>
          <w:color w:val="1F1F1F"/>
        </w:rPr>
        <w:t>(they</w:t>
      </w:r>
      <w:r>
        <w:rPr>
          <w:color w:val="1F1F1F"/>
          <w:spacing w:val="-5"/>
        </w:rPr>
        <w:t> </w:t>
      </w:r>
      <w:r>
        <w:rPr>
          <w:color w:val="1F1F1F"/>
        </w:rPr>
        <w:t>/</w:t>
      </w:r>
      <w:r>
        <w:rPr>
          <w:color w:val="1F1F1F"/>
          <w:spacing w:val="-5"/>
        </w:rPr>
        <w:t> </w:t>
      </w:r>
      <w:r>
        <w:rPr>
          <w:color w:val="1F1F1F"/>
          <w:spacing w:val="-2"/>
        </w:rPr>
        <w:t>them)</w:t>
      </w:r>
    </w:p>
    <w:p>
      <w:pPr>
        <w:pStyle w:val="BodyText"/>
        <w:spacing w:before="211"/>
        <w:ind w:left="660" w:right="660"/>
        <w:jc w:val="center"/>
      </w:pPr>
      <w:r>
        <w:rPr>
          <w:color w:val="1F1F1F"/>
        </w:rPr>
        <w:t>M:</w:t>
      </w:r>
      <w:r>
        <w:rPr>
          <w:color w:val="1F1F1F"/>
          <w:spacing w:val="-3"/>
        </w:rPr>
        <w:t> </w:t>
      </w:r>
      <w:r>
        <w:rPr>
          <w:color w:val="1F1F1F"/>
        </w:rPr>
        <w:t>0412</w:t>
      </w:r>
      <w:r>
        <w:rPr>
          <w:color w:val="1F1F1F"/>
          <w:spacing w:val="-2"/>
        </w:rPr>
        <w:t> </w:t>
      </w:r>
      <w:r>
        <w:rPr>
          <w:color w:val="1F1F1F"/>
        </w:rPr>
        <w:t>202</w:t>
      </w:r>
      <w:r>
        <w:rPr>
          <w:color w:val="1F1F1F"/>
          <w:spacing w:val="-3"/>
        </w:rPr>
        <w:t> </w:t>
      </w:r>
      <w:r>
        <w:rPr>
          <w:color w:val="1F1F1F"/>
        </w:rPr>
        <w:t>666</w:t>
      </w:r>
      <w:r>
        <w:rPr>
          <w:color w:val="1F1F1F"/>
          <w:spacing w:val="-2"/>
        </w:rPr>
        <w:t> </w:t>
      </w:r>
      <w:r>
        <w:rPr>
          <w:color w:val="1F1F1F"/>
        </w:rPr>
        <w:t>|</w:t>
      </w:r>
      <w:r>
        <w:rPr>
          <w:color w:val="1F1F1F"/>
          <w:spacing w:val="-3"/>
        </w:rPr>
        <w:t> </w:t>
      </w:r>
      <w:r>
        <w:rPr>
          <w:color w:val="1F1F1F"/>
        </w:rPr>
        <w:t>E:</w:t>
      </w:r>
      <w:r>
        <w:rPr>
          <w:color w:val="1F1F1F"/>
          <w:spacing w:val="-2"/>
        </w:rPr>
        <w:t> </w:t>
      </w:r>
      <w:hyperlink r:id="rId5">
        <w:r>
          <w:rPr>
            <w:color w:val="1154CC"/>
            <w:spacing w:val="-2"/>
            <w:u w:val="thick" w:color="1154CC"/>
          </w:rPr>
          <w:t>nishantdougall@gmail.com</w:t>
        </w:r>
      </w:hyperlink>
    </w:p>
    <w:p>
      <w:pPr>
        <w:pStyle w:val="BodyText"/>
        <w:spacing w:before="28"/>
      </w:pPr>
    </w:p>
    <w:p>
      <w:pPr>
        <w:spacing w:before="1"/>
        <w:ind w:left="1440" w:right="0" w:firstLine="0"/>
        <w:jc w:val="left"/>
        <w:rPr>
          <w:b/>
          <w:sz w:val="22"/>
        </w:rPr>
      </w:pPr>
      <w:r>
        <w:rPr>
          <w:b/>
          <w:color w:val="1F1F1F"/>
          <w:spacing w:val="-2"/>
          <w:sz w:val="22"/>
        </w:rPr>
        <w:t>Summary</w:t>
      </w:r>
    </w:p>
    <w:p>
      <w:pPr>
        <w:pStyle w:val="BodyText"/>
        <w:spacing w:before="3"/>
        <w:rPr>
          <w:b/>
        </w:rPr>
      </w:pPr>
    </w:p>
    <w:p>
      <w:pPr>
        <w:pStyle w:val="BodyText"/>
        <w:spacing w:line="256" w:lineRule="auto" w:before="1"/>
        <w:ind w:left="1440" w:right="1370"/>
      </w:pPr>
      <w:r>
        <w:rPr>
          <w:color w:val="1F1F1F"/>
        </w:rPr>
        <w:t>I</w:t>
      </w:r>
      <w:r>
        <w:rPr>
          <w:color w:val="1F1F1F"/>
          <w:spacing w:val="-3"/>
        </w:rPr>
        <w:t> </w:t>
      </w:r>
      <w:r>
        <w:rPr>
          <w:color w:val="1F1F1F"/>
        </w:rPr>
        <w:t>have</w:t>
      </w:r>
      <w:r>
        <w:rPr>
          <w:color w:val="1F1F1F"/>
          <w:spacing w:val="-3"/>
        </w:rPr>
        <w:t> </w:t>
      </w:r>
      <w:r>
        <w:rPr>
          <w:color w:val="1F1F1F"/>
        </w:rPr>
        <w:t>a</w:t>
      </w:r>
      <w:r>
        <w:rPr>
          <w:color w:val="1F1F1F"/>
          <w:spacing w:val="-3"/>
        </w:rPr>
        <w:t> </w:t>
      </w:r>
      <w:r>
        <w:rPr>
          <w:color w:val="1F1F1F"/>
        </w:rPr>
        <w:t>diploma</w:t>
      </w:r>
      <w:r>
        <w:rPr>
          <w:color w:val="1F1F1F"/>
          <w:spacing w:val="-3"/>
        </w:rPr>
        <w:t> </w:t>
      </w:r>
      <w:r>
        <w:rPr>
          <w:color w:val="1F1F1F"/>
        </w:rPr>
        <w:t>in</w:t>
      </w:r>
      <w:r>
        <w:rPr>
          <w:color w:val="1F1F1F"/>
          <w:spacing w:val="-3"/>
        </w:rPr>
        <w:t> </w:t>
      </w:r>
      <w:r>
        <w:rPr>
          <w:color w:val="1F1F1F"/>
        </w:rPr>
        <w:t>community</w:t>
      </w:r>
      <w:r>
        <w:rPr>
          <w:color w:val="1F1F1F"/>
          <w:spacing w:val="-3"/>
        </w:rPr>
        <w:t> </w:t>
      </w:r>
      <w:r>
        <w:rPr>
          <w:color w:val="1F1F1F"/>
        </w:rPr>
        <w:t>services,</w:t>
      </w:r>
      <w:r>
        <w:rPr>
          <w:color w:val="1F1F1F"/>
          <w:spacing w:val="-3"/>
        </w:rPr>
        <w:t> </w:t>
      </w:r>
      <w:r>
        <w:rPr>
          <w:color w:val="1F1F1F"/>
        </w:rPr>
        <w:t>a</w:t>
      </w:r>
      <w:r>
        <w:rPr>
          <w:color w:val="1F1F1F"/>
          <w:spacing w:val="-3"/>
        </w:rPr>
        <w:t> </w:t>
      </w:r>
      <w:r>
        <w:rPr>
          <w:color w:val="1F1F1F"/>
        </w:rPr>
        <w:t>bachelor's</w:t>
      </w:r>
      <w:r>
        <w:rPr>
          <w:color w:val="1F1F1F"/>
          <w:spacing w:val="-3"/>
        </w:rPr>
        <w:t> </w:t>
      </w:r>
      <w:r>
        <w:rPr>
          <w:color w:val="1F1F1F"/>
        </w:rPr>
        <w:t>degree</w:t>
      </w:r>
      <w:r>
        <w:rPr>
          <w:color w:val="1F1F1F"/>
          <w:spacing w:val="-3"/>
        </w:rPr>
        <w:t> </w:t>
      </w:r>
      <w:r>
        <w:rPr>
          <w:color w:val="1F1F1F"/>
        </w:rPr>
        <w:t>in</w:t>
      </w:r>
      <w:r>
        <w:rPr>
          <w:color w:val="1F1F1F"/>
          <w:spacing w:val="-3"/>
        </w:rPr>
        <w:t> </w:t>
      </w:r>
      <w:r>
        <w:rPr>
          <w:color w:val="1F1F1F"/>
        </w:rPr>
        <w:t>business,</w:t>
      </w:r>
      <w:r>
        <w:rPr>
          <w:color w:val="1F1F1F"/>
          <w:spacing w:val="-3"/>
        </w:rPr>
        <w:t> </w:t>
      </w:r>
      <w:r>
        <w:rPr>
          <w:color w:val="1F1F1F"/>
        </w:rPr>
        <w:t>and</w:t>
      </w:r>
      <w:r>
        <w:rPr>
          <w:color w:val="1F1F1F"/>
          <w:spacing w:val="-3"/>
        </w:rPr>
        <w:t> </w:t>
      </w:r>
      <w:r>
        <w:rPr>
          <w:color w:val="1F1F1F"/>
        </w:rPr>
        <w:t>a</w:t>
      </w:r>
      <w:r>
        <w:rPr>
          <w:color w:val="1F1F1F"/>
          <w:spacing w:val="-3"/>
        </w:rPr>
        <w:t> </w:t>
      </w:r>
      <w:r>
        <w:rPr>
          <w:color w:val="1F1F1F"/>
        </w:rPr>
        <w:t>master's</w:t>
      </w:r>
      <w:r>
        <w:rPr>
          <w:color w:val="1F1F1F"/>
          <w:spacing w:val="-3"/>
        </w:rPr>
        <w:t> </w:t>
      </w:r>
      <w:r>
        <w:rPr>
          <w:color w:val="1F1F1F"/>
        </w:rPr>
        <w:t>degree in finance. I have four years in community services which includes two years as a community support worker providing emergency relief to residents of Banyule and Nillimbik, and a background in project management and eight years of experience in financial services</w:t>
      </w:r>
    </w:p>
    <w:p>
      <w:pPr>
        <w:pStyle w:val="BodyText"/>
        <w:spacing w:line="256" w:lineRule="auto" w:before="237"/>
        <w:ind w:left="1440" w:right="1204"/>
      </w:pPr>
      <w:r>
        <w:rPr>
          <w:color w:val="1F1F1F"/>
        </w:rPr>
        <w:t>I am queer, neuro-diverse, gender diverse, and a person of colour. I have lived experience of psychosocial disability, discrimination, homelessness, financial hardship, shame, and inequality and</w:t>
      </w:r>
      <w:r>
        <w:rPr>
          <w:color w:val="1F1F1F"/>
          <w:spacing w:val="-4"/>
        </w:rPr>
        <w:t> </w:t>
      </w:r>
      <w:r>
        <w:rPr>
          <w:color w:val="1F1F1F"/>
        </w:rPr>
        <w:t>social</w:t>
      </w:r>
      <w:r>
        <w:rPr>
          <w:color w:val="1F1F1F"/>
          <w:spacing w:val="-4"/>
        </w:rPr>
        <w:t> </w:t>
      </w:r>
      <w:r>
        <w:rPr>
          <w:color w:val="1F1F1F"/>
        </w:rPr>
        <w:t>injustice.</w:t>
      </w:r>
      <w:r>
        <w:rPr>
          <w:color w:val="1F1F1F"/>
          <w:spacing w:val="-4"/>
        </w:rPr>
        <w:t> </w:t>
      </w:r>
      <w:r>
        <w:rPr>
          <w:color w:val="1F1F1F"/>
        </w:rPr>
        <w:t>I</w:t>
      </w:r>
      <w:r>
        <w:rPr>
          <w:color w:val="1F1F1F"/>
          <w:spacing w:val="-4"/>
        </w:rPr>
        <w:t> </w:t>
      </w:r>
      <w:r>
        <w:rPr>
          <w:color w:val="1F1F1F"/>
        </w:rPr>
        <w:t>am</w:t>
      </w:r>
      <w:r>
        <w:rPr>
          <w:color w:val="1F1F1F"/>
          <w:spacing w:val="-4"/>
        </w:rPr>
        <w:t> </w:t>
      </w:r>
      <w:r>
        <w:rPr>
          <w:color w:val="1F1F1F"/>
        </w:rPr>
        <w:t>trauma-informed</w:t>
      </w:r>
      <w:r>
        <w:rPr>
          <w:color w:val="1F1F1F"/>
          <w:spacing w:val="-4"/>
        </w:rPr>
        <w:t> </w:t>
      </w:r>
      <w:r>
        <w:rPr>
          <w:color w:val="1F1F1F"/>
        </w:rPr>
        <w:t>and</w:t>
      </w:r>
      <w:r>
        <w:rPr>
          <w:color w:val="1F1F1F"/>
          <w:spacing w:val="-4"/>
        </w:rPr>
        <w:t> </w:t>
      </w:r>
      <w:r>
        <w:rPr>
          <w:color w:val="1F1F1F"/>
        </w:rPr>
        <w:t>excel</w:t>
      </w:r>
      <w:r>
        <w:rPr>
          <w:color w:val="1F1F1F"/>
          <w:spacing w:val="-4"/>
        </w:rPr>
        <w:t> </w:t>
      </w:r>
      <w:r>
        <w:rPr>
          <w:color w:val="1F1F1F"/>
        </w:rPr>
        <w:t>in</w:t>
      </w:r>
      <w:r>
        <w:rPr>
          <w:color w:val="1F1F1F"/>
          <w:spacing w:val="-4"/>
        </w:rPr>
        <w:t> </w:t>
      </w:r>
      <w:r>
        <w:rPr>
          <w:color w:val="1F1F1F"/>
        </w:rPr>
        <w:t>roles</w:t>
      </w:r>
      <w:r>
        <w:rPr>
          <w:color w:val="1F1F1F"/>
          <w:spacing w:val="-4"/>
        </w:rPr>
        <w:t> </w:t>
      </w:r>
      <w:r>
        <w:rPr>
          <w:color w:val="1F1F1F"/>
        </w:rPr>
        <w:t>requiring</w:t>
      </w:r>
      <w:r>
        <w:rPr>
          <w:color w:val="1F1F1F"/>
          <w:spacing w:val="-4"/>
        </w:rPr>
        <w:t> </w:t>
      </w:r>
      <w:r>
        <w:rPr>
          <w:color w:val="1F1F1F"/>
        </w:rPr>
        <w:t>strong</w:t>
      </w:r>
      <w:r>
        <w:rPr>
          <w:color w:val="1F1F1F"/>
          <w:spacing w:val="-4"/>
        </w:rPr>
        <w:t> </w:t>
      </w:r>
      <w:r>
        <w:rPr>
          <w:color w:val="1F1F1F"/>
        </w:rPr>
        <w:t>interpersonal</w:t>
      </w:r>
      <w:r>
        <w:rPr>
          <w:color w:val="1F1F1F"/>
          <w:spacing w:val="-4"/>
        </w:rPr>
        <w:t> </w:t>
      </w:r>
      <w:r>
        <w:rPr>
          <w:color w:val="1F1F1F"/>
        </w:rPr>
        <w:t>skills, empathy and imaginative problem-solving.</w:t>
      </w:r>
    </w:p>
    <w:p>
      <w:pPr>
        <w:pStyle w:val="BodyText"/>
        <w:spacing w:line="256" w:lineRule="auto" w:before="237"/>
        <w:ind w:left="1440" w:right="1370"/>
      </w:pPr>
      <w:r>
        <w:rPr>
          <w:color w:val="1F1F1F"/>
        </w:rPr>
        <w:t>I've</w:t>
      </w:r>
      <w:r>
        <w:rPr>
          <w:color w:val="1F1F1F"/>
          <w:spacing w:val="-3"/>
        </w:rPr>
        <w:t> </w:t>
      </w:r>
      <w:r>
        <w:rPr>
          <w:color w:val="1F1F1F"/>
        </w:rPr>
        <w:t>moved</w:t>
      </w:r>
      <w:r>
        <w:rPr>
          <w:color w:val="1F1F1F"/>
          <w:spacing w:val="-3"/>
        </w:rPr>
        <w:t> </w:t>
      </w:r>
      <w:r>
        <w:rPr>
          <w:color w:val="1F1F1F"/>
        </w:rPr>
        <w:t>away</w:t>
      </w:r>
      <w:r>
        <w:rPr>
          <w:color w:val="1F1F1F"/>
          <w:spacing w:val="-3"/>
        </w:rPr>
        <w:t> </w:t>
      </w:r>
      <w:r>
        <w:rPr>
          <w:color w:val="1F1F1F"/>
        </w:rPr>
        <w:t>from</w:t>
      </w:r>
      <w:r>
        <w:rPr>
          <w:color w:val="1F1F1F"/>
          <w:spacing w:val="-3"/>
        </w:rPr>
        <w:t> </w:t>
      </w:r>
      <w:r>
        <w:rPr>
          <w:color w:val="1F1F1F"/>
        </w:rPr>
        <w:t>the</w:t>
      </w:r>
      <w:r>
        <w:rPr>
          <w:color w:val="1F1F1F"/>
          <w:spacing w:val="-3"/>
        </w:rPr>
        <w:t> </w:t>
      </w:r>
      <w:r>
        <w:rPr>
          <w:color w:val="1F1F1F"/>
        </w:rPr>
        <w:t>corporate</w:t>
      </w:r>
      <w:r>
        <w:rPr>
          <w:color w:val="1F1F1F"/>
          <w:spacing w:val="-3"/>
        </w:rPr>
        <w:t> </w:t>
      </w:r>
      <w:r>
        <w:rPr>
          <w:color w:val="1F1F1F"/>
        </w:rPr>
        <w:t>world</w:t>
      </w:r>
      <w:r>
        <w:rPr>
          <w:color w:val="1F1F1F"/>
          <w:spacing w:val="-3"/>
        </w:rPr>
        <w:t> </w:t>
      </w:r>
      <w:r>
        <w:rPr>
          <w:color w:val="1F1F1F"/>
        </w:rPr>
        <w:t>to</w:t>
      </w:r>
      <w:r>
        <w:rPr>
          <w:color w:val="1F1F1F"/>
          <w:spacing w:val="-3"/>
        </w:rPr>
        <w:t> </w:t>
      </w:r>
      <w:r>
        <w:rPr>
          <w:color w:val="1F1F1F"/>
        </w:rPr>
        <w:t>pursue</w:t>
      </w:r>
      <w:r>
        <w:rPr>
          <w:color w:val="1F1F1F"/>
          <w:spacing w:val="-3"/>
        </w:rPr>
        <w:t> </w:t>
      </w:r>
      <w:r>
        <w:rPr>
          <w:color w:val="1F1F1F"/>
        </w:rPr>
        <w:t>my</w:t>
      </w:r>
      <w:r>
        <w:rPr>
          <w:color w:val="1F1F1F"/>
          <w:spacing w:val="-3"/>
        </w:rPr>
        <w:t> </w:t>
      </w:r>
      <w:r>
        <w:rPr>
          <w:color w:val="1F1F1F"/>
        </w:rPr>
        <w:t>passion</w:t>
      </w:r>
      <w:r>
        <w:rPr>
          <w:color w:val="1F1F1F"/>
          <w:spacing w:val="-3"/>
        </w:rPr>
        <w:t> </w:t>
      </w:r>
      <w:r>
        <w:rPr>
          <w:color w:val="1F1F1F"/>
        </w:rPr>
        <w:t>for</w:t>
      </w:r>
      <w:r>
        <w:rPr>
          <w:color w:val="1F1F1F"/>
          <w:spacing w:val="-3"/>
        </w:rPr>
        <w:t> </w:t>
      </w:r>
      <w:r>
        <w:rPr>
          <w:color w:val="1F1F1F"/>
        </w:rPr>
        <w:t>social</w:t>
      </w:r>
      <w:r>
        <w:rPr>
          <w:color w:val="1F1F1F"/>
          <w:spacing w:val="-3"/>
        </w:rPr>
        <w:t> </w:t>
      </w:r>
      <w:r>
        <w:rPr>
          <w:color w:val="1F1F1F"/>
        </w:rPr>
        <w:t>justice</w:t>
      </w:r>
      <w:r>
        <w:rPr>
          <w:color w:val="1F1F1F"/>
          <w:spacing w:val="-3"/>
        </w:rPr>
        <w:t> </w:t>
      </w:r>
      <w:r>
        <w:rPr>
          <w:color w:val="1F1F1F"/>
        </w:rPr>
        <w:t>and</w:t>
      </w:r>
      <w:r>
        <w:rPr>
          <w:color w:val="1F1F1F"/>
          <w:spacing w:val="-3"/>
        </w:rPr>
        <w:t> </w:t>
      </w:r>
      <w:r>
        <w:rPr>
          <w:color w:val="1F1F1F"/>
        </w:rPr>
        <w:t>contribute to organisations driving bold and imaginative change.</w:t>
      </w:r>
    </w:p>
    <w:p>
      <w:pPr>
        <w:spacing w:before="239"/>
        <w:ind w:left="1440" w:right="0" w:firstLine="0"/>
        <w:jc w:val="left"/>
        <w:rPr>
          <w:b/>
          <w:sz w:val="22"/>
        </w:rPr>
      </w:pPr>
      <w:r>
        <w:rPr>
          <w:b/>
          <w:color w:val="1F1F1F"/>
          <w:sz w:val="22"/>
        </w:rPr>
        <w:t>Key</w:t>
      </w:r>
      <w:r>
        <w:rPr>
          <w:b/>
          <w:color w:val="1F1F1F"/>
          <w:spacing w:val="-3"/>
          <w:sz w:val="22"/>
        </w:rPr>
        <w:t> </w:t>
      </w:r>
      <w:r>
        <w:rPr>
          <w:b/>
          <w:color w:val="1F1F1F"/>
          <w:spacing w:val="-2"/>
          <w:sz w:val="22"/>
        </w:rPr>
        <w:t>Skills</w:t>
      </w:r>
    </w:p>
    <w:p>
      <w:pPr>
        <w:pStyle w:val="BodyText"/>
        <w:spacing w:before="4"/>
        <w:rPr>
          <w:b/>
        </w:rPr>
      </w:pPr>
    </w:p>
    <w:p>
      <w:pPr>
        <w:pStyle w:val="ListParagraph"/>
        <w:numPr>
          <w:ilvl w:val="0"/>
          <w:numId w:val="16"/>
        </w:numPr>
        <w:tabs>
          <w:tab w:pos="1680" w:val="left" w:leader="none"/>
        </w:tabs>
        <w:spacing w:line="256" w:lineRule="auto" w:before="0" w:after="0"/>
        <w:ind w:left="1680" w:right="1905" w:hanging="360"/>
        <w:jc w:val="left"/>
        <w:rPr>
          <w:sz w:val="22"/>
        </w:rPr>
      </w:pPr>
      <w:r>
        <w:rPr>
          <w:color w:val="1F1F1F"/>
          <w:sz w:val="22"/>
        </w:rPr>
        <w:t>Strong communication and interpersonal skills, with a proven ability to interact compassionately</w:t>
      </w:r>
      <w:r>
        <w:rPr>
          <w:color w:val="1F1F1F"/>
          <w:spacing w:val="-4"/>
          <w:sz w:val="22"/>
        </w:rPr>
        <w:t> </w:t>
      </w:r>
      <w:r>
        <w:rPr>
          <w:color w:val="1F1F1F"/>
          <w:sz w:val="22"/>
        </w:rPr>
        <w:t>and</w:t>
      </w:r>
      <w:r>
        <w:rPr>
          <w:color w:val="1F1F1F"/>
          <w:spacing w:val="-4"/>
          <w:sz w:val="22"/>
        </w:rPr>
        <w:t> </w:t>
      </w:r>
      <w:r>
        <w:rPr>
          <w:color w:val="1F1F1F"/>
          <w:sz w:val="22"/>
        </w:rPr>
        <w:t>respectfully</w:t>
      </w:r>
      <w:r>
        <w:rPr>
          <w:color w:val="1F1F1F"/>
          <w:spacing w:val="-4"/>
          <w:sz w:val="22"/>
        </w:rPr>
        <w:t> </w:t>
      </w:r>
      <w:r>
        <w:rPr>
          <w:color w:val="1F1F1F"/>
          <w:sz w:val="22"/>
        </w:rPr>
        <w:t>with</w:t>
      </w:r>
      <w:r>
        <w:rPr>
          <w:color w:val="1F1F1F"/>
          <w:spacing w:val="-4"/>
          <w:sz w:val="22"/>
        </w:rPr>
        <w:t> </w:t>
      </w:r>
      <w:r>
        <w:rPr>
          <w:color w:val="1F1F1F"/>
          <w:sz w:val="22"/>
        </w:rPr>
        <w:t>people</w:t>
      </w:r>
      <w:r>
        <w:rPr>
          <w:color w:val="1F1F1F"/>
          <w:spacing w:val="-4"/>
          <w:sz w:val="22"/>
        </w:rPr>
        <w:t> </w:t>
      </w:r>
      <w:r>
        <w:rPr>
          <w:color w:val="1F1F1F"/>
          <w:sz w:val="22"/>
        </w:rPr>
        <w:t>in</w:t>
      </w:r>
      <w:r>
        <w:rPr>
          <w:color w:val="1F1F1F"/>
          <w:spacing w:val="-4"/>
          <w:sz w:val="22"/>
        </w:rPr>
        <w:t> </w:t>
      </w:r>
      <w:r>
        <w:rPr>
          <w:color w:val="1F1F1F"/>
          <w:sz w:val="22"/>
        </w:rPr>
        <w:t>crisis</w:t>
      </w:r>
      <w:r>
        <w:rPr>
          <w:color w:val="1F1F1F"/>
          <w:spacing w:val="-4"/>
          <w:sz w:val="22"/>
        </w:rPr>
        <w:t> </w:t>
      </w:r>
      <w:r>
        <w:rPr>
          <w:color w:val="1F1F1F"/>
          <w:sz w:val="22"/>
        </w:rPr>
        <w:t>who</w:t>
      </w:r>
      <w:r>
        <w:rPr>
          <w:color w:val="1F1F1F"/>
          <w:spacing w:val="-4"/>
          <w:sz w:val="22"/>
        </w:rPr>
        <w:t> </w:t>
      </w:r>
      <w:r>
        <w:rPr>
          <w:color w:val="1F1F1F"/>
          <w:sz w:val="22"/>
        </w:rPr>
        <w:t>are</w:t>
      </w:r>
      <w:r>
        <w:rPr>
          <w:color w:val="1F1F1F"/>
          <w:spacing w:val="-4"/>
          <w:sz w:val="22"/>
        </w:rPr>
        <w:t> </w:t>
      </w:r>
      <w:r>
        <w:rPr>
          <w:color w:val="1F1F1F"/>
          <w:sz w:val="22"/>
        </w:rPr>
        <w:t>experiencing</w:t>
      </w:r>
      <w:r>
        <w:rPr>
          <w:color w:val="1F1F1F"/>
          <w:spacing w:val="-4"/>
          <w:sz w:val="22"/>
        </w:rPr>
        <w:t> </w:t>
      </w:r>
      <w:r>
        <w:rPr>
          <w:color w:val="1F1F1F"/>
          <w:sz w:val="22"/>
        </w:rPr>
        <w:t>financial</w:t>
      </w:r>
      <w:r>
        <w:rPr>
          <w:color w:val="1F1F1F"/>
          <w:spacing w:val="-4"/>
          <w:sz w:val="22"/>
        </w:rPr>
        <w:t> </w:t>
      </w:r>
      <w:r>
        <w:rPr>
          <w:color w:val="1F1F1F"/>
          <w:sz w:val="22"/>
        </w:rPr>
        <w:t>and food insecurity.</w:t>
      </w:r>
    </w:p>
    <w:p>
      <w:pPr>
        <w:pStyle w:val="ListParagraph"/>
        <w:numPr>
          <w:ilvl w:val="0"/>
          <w:numId w:val="16"/>
        </w:numPr>
        <w:tabs>
          <w:tab w:pos="1679" w:val="left" w:leader="none"/>
        </w:tabs>
        <w:spacing w:line="251" w:lineRule="exact" w:before="0" w:after="0"/>
        <w:ind w:left="1679" w:right="0" w:hanging="359"/>
        <w:jc w:val="left"/>
        <w:rPr>
          <w:sz w:val="22"/>
        </w:rPr>
      </w:pPr>
      <w:r>
        <w:rPr>
          <w:color w:val="1F1F1F"/>
          <w:sz w:val="22"/>
        </w:rPr>
        <w:t>Possess</w:t>
      </w:r>
      <w:r>
        <w:rPr>
          <w:color w:val="1F1F1F"/>
          <w:spacing w:val="-6"/>
          <w:sz w:val="22"/>
        </w:rPr>
        <w:t> </w:t>
      </w:r>
      <w:r>
        <w:rPr>
          <w:color w:val="1F1F1F"/>
          <w:sz w:val="22"/>
        </w:rPr>
        <w:t>local</w:t>
      </w:r>
      <w:r>
        <w:rPr>
          <w:color w:val="1F1F1F"/>
          <w:spacing w:val="-6"/>
          <w:sz w:val="22"/>
        </w:rPr>
        <w:t> </w:t>
      </w:r>
      <w:r>
        <w:rPr>
          <w:color w:val="1F1F1F"/>
          <w:sz w:val="22"/>
        </w:rPr>
        <w:t>knowledge</w:t>
      </w:r>
      <w:r>
        <w:rPr>
          <w:color w:val="1F1F1F"/>
          <w:spacing w:val="-5"/>
          <w:sz w:val="22"/>
        </w:rPr>
        <w:t> </w:t>
      </w:r>
      <w:r>
        <w:rPr>
          <w:color w:val="1F1F1F"/>
          <w:sz w:val="22"/>
        </w:rPr>
        <w:t>of</w:t>
      </w:r>
      <w:r>
        <w:rPr>
          <w:color w:val="1F1F1F"/>
          <w:spacing w:val="-6"/>
          <w:sz w:val="22"/>
        </w:rPr>
        <w:t> </w:t>
      </w:r>
      <w:r>
        <w:rPr>
          <w:color w:val="1F1F1F"/>
          <w:sz w:val="22"/>
        </w:rPr>
        <w:t>the</w:t>
      </w:r>
      <w:r>
        <w:rPr>
          <w:color w:val="1F1F1F"/>
          <w:spacing w:val="-6"/>
          <w:sz w:val="22"/>
        </w:rPr>
        <w:t> </w:t>
      </w:r>
      <w:r>
        <w:rPr>
          <w:color w:val="1F1F1F"/>
          <w:sz w:val="22"/>
        </w:rPr>
        <w:t>community</w:t>
      </w:r>
      <w:r>
        <w:rPr>
          <w:color w:val="1F1F1F"/>
          <w:spacing w:val="-5"/>
          <w:sz w:val="22"/>
        </w:rPr>
        <w:t> </w:t>
      </w:r>
      <w:r>
        <w:rPr>
          <w:color w:val="1F1F1F"/>
          <w:sz w:val="22"/>
        </w:rPr>
        <w:t>services</w:t>
      </w:r>
      <w:r>
        <w:rPr>
          <w:color w:val="1F1F1F"/>
          <w:spacing w:val="-6"/>
          <w:sz w:val="22"/>
        </w:rPr>
        <w:t> </w:t>
      </w:r>
      <w:r>
        <w:rPr>
          <w:color w:val="1F1F1F"/>
          <w:sz w:val="22"/>
        </w:rPr>
        <w:t>sector</w:t>
      </w:r>
      <w:r>
        <w:rPr>
          <w:color w:val="1F1F1F"/>
          <w:spacing w:val="-6"/>
          <w:sz w:val="22"/>
        </w:rPr>
        <w:t> </w:t>
      </w:r>
      <w:r>
        <w:rPr>
          <w:color w:val="1F1F1F"/>
          <w:sz w:val="22"/>
        </w:rPr>
        <w:t>in</w:t>
      </w:r>
      <w:r>
        <w:rPr>
          <w:color w:val="1F1F1F"/>
          <w:spacing w:val="-5"/>
          <w:sz w:val="22"/>
        </w:rPr>
        <w:t> </w:t>
      </w:r>
      <w:r>
        <w:rPr>
          <w:color w:val="1F1F1F"/>
          <w:spacing w:val="-2"/>
          <w:sz w:val="22"/>
        </w:rPr>
        <w:t>Naarm.</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Assessing</w:t>
      </w:r>
      <w:r>
        <w:rPr>
          <w:color w:val="1F1F1F"/>
          <w:spacing w:val="-7"/>
          <w:sz w:val="22"/>
        </w:rPr>
        <w:t> </w:t>
      </w:r>
      <w:r>
        <w:rPr>
          <w:color w:val="1F1F1F"/>
          <w:sz w:val="22"/>
        </w:rPr>
        <w:t>complex</w:t>
      </w:r>
      <w:r>
        <w:rPr>
          <w:color w:val="1F1F1F"/>
          <w:spacing w:val="-7"/>
          <w:sz w:val="22"/>
        </w:rPr>
        <w:t> </w:t>
      </w:r>
      <w:r>
        <w:rPr>
          <w:color w:val="1F1F1F"/>
          <w:sz w:val="22"/>
        </w:rPr>
        <w:t>needs</w:t>
      </w:r>
      <w:r>
        <w:rPr>
          <w:color w:val="1F1F1F"/>
          <w:spacing w:val="-7"/>
          <w:sz w:val="22"/>
        </w:rPr>
        <w:t> </w:t>
      </w:r>
      <w:r>
        <w:rPr>
          <w:color w:val="1F1F1F"/>
          <w:sz w:val="22"/>
        </w:rPr>
        <w:t>and</w:t>
      </w:r>
      <w:r>
        <w:rPr>
          <w:color w:val="1F1F1F"/>
          <w:spacing w:val="-7"/>
          <w:sz w:val="22"/>
        </w:rPr>
        <w:t> </w:t>
      </w:r>
      <w:r>
        <w:rPr>
          <w:color w:val="1F1F1F"/>
          <w:sz w:val="22"/>
        </w:rPr>
        <w:t>providing</w:t>
      </w:r>
      <w:r>
        <w:rPr>
          <w:color w:val="1F1F1F"/>
          <w:spacing w:val="-7"/>
          <w:sz w:val="22"/>
        </w:rPr>
        <w:t> </w:t>
      </w:r>
      <w:r>
        <w:rPr>
          <w:color w:val="1F1F1F"/>
          <w:sz w:val="22"/>
        </w:rPr>
        <w:t>interventions</w:t>
      </w:r>
      <w:r>
        <w:rPr>
          <w:color w:val="1F1F1F"/>
          <w:spacing w:val="-7"/>
          <w:sz w:val="22"/>
        </w:rPr>
        <w:t> </w:t>
      </w:r>
      <w:r>
        <w:rPr>
          <w:color w:val="1F1F1F"/>
          <w:sz w:val="22"/>
        </w:rPr>
        <w:t>and</w:t>
      </w:r>
      <w:r>
        <w:rPr>
          <w:color w:val="1F1F1F"/>
          <w:spacing w:val="-7"/>
          <w:sz w:val="22"/>
        </w:rPr>
        <w:t> </w:t>
      </w:r>
      <w:r>
        <w:rPr>
          <w:color w:val="1F1F1F"/>
          <w:spacing w:val="-2"/>
          <w:sz w:val="22"/>
        </w:rPr>
        <w:t>referrals.</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Creating</w:t>
      </w:r>
      <w:r>
        <w:rPr>
          <w:color w:val="1F1F1F"/>
          <w:spacing w:val="-7"/>
          <w:sz w:val="22"/>
        </w:rPr>
        <w:t> </w:t>
      </w:r>
      <w:r>
        <w:rPr>
          <w:color w:val="1F1F1F"/>
          <w:sz w:val="22"/>
        </w:rPr>
        <w:t>safe</w:t>
      </w:r>
      <w:r>
        <w:rPr>
          <w:color w:val="1F1F1F"/>
          <w:spacing w:val="-6"/>
          <w:sz w:val="22"/>
        </w:rPr>
        <w:t> </w:t>
      </w:r>
      <w:r>
        <w:rPr>
          <w:color w:val="1F1F1F"/>
          <w:sz w:val="22"/>
        </w:rPr>
        <w:t>environments</w:t>
      </w:r>
      <w:r>
        <w:rPr>
          <w:color w:val="1F1F1F"/>
          <w:spacing w:val="-6"/>
          <w:sz w:val="22"/>
        </w:rPr>
        <w:t> </w:t>
      </w:r>
      <w:r>
        <w:rPr>
          <w:color w:val="1F1F1F"/>
          <w:sz w:val="22"/>
        </w:rPr>
        <w:t>for</w:t>
      </w:r>
      <w:r>
        <w:rPr>
          <w:color w:val="1F1F1F"/>
          <w:spacing w:val="-6"/>
          <w:sz w:val="22"/>
        </w:rPr>
        <w:t> </w:t>
      </w:r>
      <w:r>
        <w:rPr>
          <w:color w:val="1F1F1F"/>
          <w:sz w:val="22"/>
        </w:rPr>
        <w:t>children</w:t>
      </w:r>
      <w:r>
        <w:rPr>
          <w:color w:val="1F1F1F"/>
          <w:spacing w:val="-6"/>
          <w:sz w:val="22"/>
        </w:rPr>
        <w:t> </w:t>
      </w:r>
      <w:r>
        <w:rPr>
          <w:color w:val="1F1F1F"/>
          <w:sz w:val="22"/>
        </w:rPr>
        <w:t>and</w:t>
      </w:r>
      <w:r>
        <w:rPr>
          <w:color w:val="1F1F1F"/>
          <w:spacing w:val="-6"/>
          <w:sz w:val="22"/>
        </w:rPr>
        <w:t> </w:t>
      </w:r>
      <w:r>
        <w:rPr>
          <w:color w:val="1F1F1F"/>
          <w:sz w:val="22"/>
        </w:rPr>
        <w:t>young</w:t>
      </w:r>
      <w:r>
        <w:rPr>
          <w:color w:val="1F1F1F"/>
          <w:spacing w:val="-6"/>
          <w:sz w:val="22"/>
        </w:rPr>
        <w:t> </w:t>
      </w:r>
      <w:r>
        <w:rPr>
          <w:color w:val="1F1F1F"/>
          <w:spacing w:val="-2"/>
          <w:sz w:val="22"/>
        </w:rPr>
        <w:t>people.</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Proficient</w:t>
      </w:r>
      <w:r>
        <w:rPr>
          <w:color w:val="1F1F1F"/>
          <w:spacing w:val="-9"/>
          <w:sz w:val="22"/>
        </w:rPr>
        <w:t> </w:t>
      </w:r>
      <w:r>
        <w:rPr>
          <w:color w:val="1F1F1F"/>
          <w:sz w:val="22"/>
        </w:rPr>
        <w:t>in</w:t>
      </w:r>
      <w:r>
        <w:rPr>
          <w:color w:val="1F1F1F"/>
          <w:spacing w:val="-6"/>
          <w:sz w:val="22"/>
        </w:rPr>
        <w:t> </w:t>
      </w:r>
      <w:r>
        <w:rPr>
          <w:color w:val="1F1F1F"/>
          <w:sz w:val="22"/>
        </w:rPr>
        <w:t>record-keeping</w:t>
      </w:r>
      <w:r>
        <w:rPr>
          <w:color w:val="1F1F1F"/>
          <w:spacing w:val="-6"/>
          <w:sz w:val="22"/>
        </w:rPr>
        <w:t> </w:t>
      </w:r>
      <w:r>
        <w:rPr>
          <w:color w:val="1F1F1F"/>
          <w:sz w:val="22"/>
        </w:rPr>
        <w:t>and</w:t>
      </w:r>
      <w:r>
        <w:rPr>
          <w:color w:val="1F1F1F"/>
          <w:spacing w:val="-6"/>
          <w:sz w:val="22"/>
        </w:rPr>
        <w:t> </w:t>
      </w:r>
      <w:r>
        <w:rPr>
          <w:color w:val="1F1F1F"/>
          <w:sz w:val="22"/>
        </w:rPr>
        <w:t>navigation</w:t>
      </w:r>
      <w:r>
        <w:rPr>
          <w:color w:val="1F1F1F"/>
          <w:spacing w:val="-7"/>
          <w:sz w:val="22"/>
        </w:rPr>
        <w:t> </w:t>
      </w:r>
      <w:r>
        <w:rPr>
          <w:color w:val="1F1F1F"/>
          <w:sz w:val="22"/>
        </w:rPr>
        <w:t>of</w:t>
      </w:r>
      <w:r>
        <w:rPr>
          <w:color w:val="1F1F1F"/>
          <w:spacing w:val="-6"/>
          <w:sz w:val="22"/>
        </w:rPr>
        <w:t> </w:t>
      </w:r>
      <w:r>
        <w:rPr>
          <w:color w:val="1F1F1F"/>
          <w:sz w:val="22"/>
        </w:rPr>
        <w:t>databases</w:t>
      </w:r>
      <w:r>
        <w:rPr>
          <w:color w:val="1F1F1F"/>
          <w:spacing w:val="-6"/>
          <w:sz w:val="22"/>
        </w:rPr>
        <w:t> </w:t>
      </w:r>
      <w:r>
        <w:rPr>
          <w:color w:val="1F1F1F"/>
          <w:sz w:val="22"/>
        </w:rPr>
        <w:t>such</w:t>
      </w:r>
      <w:r>
        <w:rPr>
          <w:color w:val="1F1F1F"/>
          <w:spacing w:val="-6"/>
          <w:sz w:val="22"/>
        </w:rPr>
        <w:t> </w:t>
      </w:r>
      <w:r>
        <w:rPr>
          <w:color w:val="1F1F1F"/>
          <w:sz w:val="22"/>
        </w:rPr>
        <w:t>as</w:t>
      </w:r>
      <w:r>
        <w:rPr>
          <w:color w:val="1F1F1F"/>
          <w:spacing w:val="-6"/>
          <w:sz w:val="22"/>
        </w:rPr>
        <w:t> </w:t>
      </w:r>
      <w:r>
        <w:rPr>
          <w:color w:val="1F1F1F"/>
          <w:spacing w:val="-2"/>
          <w:sz w:val="22"/>
        </w:rPr>
        <w:t>CISVic.</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Flexibility,</w:t>
      </w:r>
      <w:r>
        <w:rPr>
          <w:color w:val="1F1F1F"/>
          <w:spacing w:val="-14"/>
          <w:sz w:val="22"/>
        </w:rPr>
        <w:t> </w:t>
      </w:r>
      <w:r>
        <w:rPr>
          <w:color w:val="1F1F1F"/>
          <w:sz w:val="22"/>
        </w:rPr>
        <w:t>adaptability,</w:t>
      </w:r>
      <w:r>
        <w:rPr>
          <w:color w:val="1F1F1F"/>
          <w:spacing w:val="-13"/>
          <w:sz w:val="22"/>
        </w:rPr>
        <w:t> </w:t>
      </w:r>
      <w:r>
        <w:rPr>
          <w:color w:val="1F1F1F"/>
          <w:sz w:val="22"/>
        </w:rPr>
        <w:t>and</w:t>
      </w:r>
      <w:r>
        <w:rPr>
          <w:color w:val="1F1F1F"/>
          <w:spacing w:val="-13"/>
          <w:sz w:val="22"/>
        </w:rPr>
        <w:t> </w:t>
      </w:r>
      <w:r>
        <w:rPr>
          <w:color w:val="1F1F1F"/>
          <w:sz w:val="22"/>
        </w:rPr>
        <w:t>a</w:t>
      </w:r>
      <w:r>
        <w:rPr>
          <w:color w:val="1F1F1F"/>
          <w:spacing w:val="-13"/>
          <w:sz w:val="22"/>
        </w:rPr>
        <w:t> </w:t>
      </w:r>
      <w:r>
        <w:rPr>
          <w:color w:val="1F1F1F"/>
          <w:sz w:val="22"/>
        </w:rPr>
        <w:t>quick</w:t>
      </w:r>
      <w:r>
        <w:rPr>
          <w:color w:val="1F1F1F"/>
          <w:spacing w:val="-13"/>
          <w:sz w:val="22"/>
        </w:rPr>
        <w:t> </w:t>
      </w:r>
      <w:r>
        <w:rPr>
          <w:color w:val="1F1F1F"/>
          <w:spacing w:val="-2"/>
          <w:sz w:val="22"/>
        </w:rPr>
        <w:t>learner.</w:t>
      </w:r>
    </w:p>
    <w:p>
      <w:pPr>
        <w:pStyle w:val="ListParagraph"/>
        <w:numPr>
          <w:ilvl w:val="0"/>
          <w:numId w:val="16"/>
        </w:numPr>
        <w:tabs>
          <w:tab w:pos="1680" w:val="left" w:leader="none"/>
        </w:tabs>
        <w:spacing w:line="256" w:lineRule="auto" w:before="17" w:after="0"/>
        <w:ind w:left="1680" w:right="1507" w:hanging="360"/>
        <w:jc w:val="left"/>
        <w:rPr>
          <w:sz w:val="22"/>
        </w:rPr>
      </w:pPr>
      <w:r>
        <w:rPr>
          <w:color w:val="1F1F1F"/>
          <w:sz w:val="22"/>
        </w:rPr>
        <w:t>Proven</w:t>
      </w:r>
      <w:r>
        <w:rPr>
          <w:color w:val="1F1F1F"/>
          <w:spacing w:val="-7"/>
          <w:sz w:val="22"/>
        </w:rPr>
        <w:t> </w:t>
      </w:r>
      <w:r>
        <w:rPr>
          <w:color w:val="1F1F1F"/>
          <w:sz w:val="22"/>
        </w:rPr>
        <w:t>ability</w:t>
      </w:r>
      <w:r>
        <w:rPr>
          <w:color w:val="1F1F1F"/>
          <w:spacing w:val="-7"/>
          <w:sz w:val="22"/>
        </w:rPr>
        <w:t> </w:t>
      </w:r>
      <w:r>
        <w:rPr>
          <w:color w:val="1F1F1F"/>
          <w:sz w:val="22"/>
        </w:rPr>
        <w:t>to</w:t>
      </w:r>
      <w:r>
        <w:rPr>
          <w:color w:val="1F1F1F"/>
          <w:spacing w:val="-7"/>
          <w:sz w:val="22"/>
        </w:rPr>
        <w:t> </w:t>
      </w:r>
      <w:r>
        <w:rPr>
          <w:color w:val="1F1F1F"/>
          <w:sz w:val="22"/>
        </w:rPr>
        <w:t>provide</w:t>
      </w:r>
      <w:r>
        <w:rPr>
          <w:color w:val="1F1F1F"/>
          <w:spacing w:val="-7"/>
          <w:sz w:val="22"/>
        </w:rPr>
        <w:t> </w:t>
      </w:r>
      <w:r>
        <w:rPr>
          <w:color w:val="1F1F1F"/>
          <w:sz w:val="22"/>
        </w:rPr>
        <w:t>inclusive,</w:t>
      </w:r>
      <w:r>
        <w:rPr>
          <w:color w:val="1F1F1F"/>
          <w:spacing w:val="-7"/>
          <w:sz w:val="22"/>
        </w:rPr>
        <w:t> </w:t>
      </w:r>
      <w:r>
        <w:rPr>
          <w:color w:val="1F1F1F"/>
          <w:sz w:val="22"/>
        </w:rPr>
        <w:t>non-discriminatory,</w:t>
      </w:r>
      <w:r>
        <w:rPr>
          <w:color w:val="1F1F1F"/>
          <w:spacing w:val="-7"/>
          <w:sz w:val="22"/>
        </w:rPr>
        <w:t> </w:t>
      </w:r>
      <w:r>
        <w:rPr>
          <w:color w:val="1F1F1F"/>
          <w:sz w:val="22"/>
        </w:rPr>
        <w:t>person-led,</w:t>
      </w:r>
      <w:r>
        <w:rPr>
          <w:color w:val="1F1F1F"/>
          <w:spacing w:val="-7"/>
          <w:sz w:val="22"/>
        </w:rPr>
        <w:t> </w:t>
      </w:r>
      <w:r>
        <w:rPr>
          <w:color w:val="1F1F1F"/>
          <w:sz w:val="22"/>
        </w:rPr>
        <w:t>strengths-based</w:t>
      </w:r>
      <w:r>
        <w:rPr>
          <w:color w:val="1F1F1F"/>
          <w:spacing w:val="-7"/>
          <w:sz w:val="22"/>
        </w:rPr>
        <w:t> </w:t>
      </w:r>
      <w:r>
        <w:rPr>
          <w:color w:val="1F1F1F"/>
          <w:sz w:val="22"/>
        </w:rPr>
        <w:t>support</w:t>
      </w:r>
      <w:r>
        <w:rPr>
          <w:color w:val="1F1F1F"/>
          <w:spacing w:val="-7"/>
          <w:sz w:val="22"/>
        </w:rPr>
        <w:t> </w:t>
      </w:r>
      <w:r>
        <w:rPr>
          <w:color w:val="1F1F1F"/>
          <w:sz w:val="22"/>
        </w:rPr>
        <w:t>to people of every ethnicity, faith, age, disability, culture, language, gender identity, sex, and sexual orientation.</w:t>
      </w:r>
    </w:p>
    <w:p>
      <w:pPr>
        <w:spacing w:before="198"/>
        <w:ind w:left="1440" w:right="0" w:firstLine="0"/>
        <w:jc w:val="left"/>
        <w:rPr>
          <w:b/>
          <w:sz w:val="22"/>
        </w:rPr>
      </w:pPr>
      <w:r>
        <w:rPr>
          <w:b/>
          <w:color w:val="1F1F1F"/>
          <w:sz w:val="22"/>
        </w:rPr>
        <w:t>Qualifications</w:t>
      </w:r>
      <w:r>
        <w:rPr>
          <w:b/>
          <w:color w:val="1F1F1F"/>
          <w:spacing w:val="-9"/>
          <w:sz w:val="22"/>
        </w:rPr>
        <w:t> </w:t>
      </w:r>
      <w:r>
        <w:rPr>
          <w:b/>
          <w:color w:val="1F1F1F"/>
          <w:sz w:val="22"/>
        </w:rPr>
        <w:t>and</w:t>
      </w:r>
      <w:r>
        <w:rPr>
          <w:b/>
          <w:color w:val="1F1F1F"/>
          <w:spacing w:val="-8"/>
          <w:sz w:val="22"/>
        </w:rPr>
        <w:t> </w:t>
      </w:r>
      <w:r>
        <w:rPr>
          <w:b/>
          <w:color w:val="1F1F1F"/>
          <w:spacing w:val="-2"/>
          <w:sz w:val="22"/>
        </w:rPr>
        <w:t>Certifications</w:t>
      </w:r>
    </w:p>
    <w:p>
      <w:pPr>
        <w:pStyle w:val="ListParagraph"/>
        <w:numPr>
          <w:ilvl w:val="0"/>
          <w:numId w:val="16"/>
        </w:numPr>
        <w:tabs>
          <w:tab w:pos="1679" w:val="left" w:leader="none"/>
        </w:tabs>
        <w:spacing w:line="240" w:lineRule="auto" w:before="252" w:after="0"/>
        <w:ind w:left="1679" w:right="0" w:hanging="359"/>
        <w:jc w:val="left"/>
        <w:rPr>
          <w:sz w:val="22"/>
        </w:rPr>
      </w:pPr>
      <w:r>
        <w:rPr>
          <w:color w:val="1F1F1F"/>
          <w:sz w:val="22"/>
        </w:rPr>
        <w:t>Diploma</w:t>
      </w:r>
      <w:r>
        <w:rPr>
          <w:color w:val="1F1F1F"/>
          <w:spacing w:val="-6"/>
          <w:sz w:val="22"/>
        </w:rPr>
        <w:t> </w:t>
      </w:r>
      <w:r>
        <w:rPr>
          <w:color w:val="1F1F1F"/>
          <w:sz w:val="22"/>
        </w:rPr>
        <w:t>of</w:t>
      </w:r>
      <w:r>
        <w:rPr>
          <w:color w:val="1F1F1F"/>
          <w:spacing w:val="-6"/>
          <w:sz w:val="22"/>
        </w:rPr>
        <w:t> </w:t>
      </w:r>
      <w:r>
        <w:rPr>
          <w:color w:val="1F1F1F"/>
          <w:sz w:val="22"/>
        </w:rPr>
        <w:t>Community</w:t>
      </w:r>
      <w:r>
        <w:rPr>
          <w:color w:val="1F1F1F"/>
          <w:spacing w:val="-6"/>
          <w:sz w:val="22"/>
        </w:rPr>
        <w:t> </w:t>
      </w:r>
      <w:r>
        <w:rPr>
          <w:color w:val="1F1F1F"/>
          <w:sz w:val="22"/>
        </w:rPr>
        <w:t>Services</w:t>
      </w:r>
      <w:r>
        <w:rPr>
          <w:color w:val="1F1F1F"/>
          <w:spacing w:val="-6"/>
          <w:sz w:val="22"/>
        </w:rPr>
        <w:t> </w:t>
      </w:r>
      <w:r>
        <w:rPr>
          <w:color w:val="1F1F1F"/>
          <w:sz w:val="22"/>
        </w:rPr>
        <w:t>|</w:t>
      </w:r>
      <w:r>
        <w:rPr>
          <w:color w:val="1F1F1F"/>
          <w:spacing w:val="-6"/>
          <w:sz w:val="22"/>
        </w:rPr>
        <w:t> </w:t>
      </w:r>
      <w:r>
        <w:rPr>
          <w:color w:val="1F1F1F"/>
          <w:sz w:val="22"/>
        </w:rPr>
        <w:t>Melbourne</w:t>
      </w:r>
      <w:r>
        <w:rPr>
          <w:color w:val="1F1F1F"/>
          <w:spacing w:val="-6"/>
          <w:sz w:val="22"/>
        </w:rPr>
        <w:t> </w:t>
      </w:r>
      <w:r>
        <w:rPr>
          <w:color w:val="1F1F1F"/>
          <w:sz w:val="22"/>
        </w:rPr>
        <w:t>Polytechnic</w:t>
      </w:r>
      <w:r>
        <w:rPr>
          <w:color w:val="1F1F1F"/>
          <w:spacing w:val="-6"/>
          <w:sz w:val="22"/>
        </w:rPr>
        <w:t> </w:t>
      </w:r>
      <w:r>
        <w:rPr>
          <w:color w:val="1F1F1F"/>
          <w:sz w:val="22"/>
        </w:rPr>
        <w:t>|</w:t>
      </w:r>
      <w:r>
        <w:rPr>
          <w:color w:val="1F1F1F"/>
          <w:spacing w:val="-6"/>
          <w:sz w:val="22"/>
        </w:rPr>
        <w:t> </w:t>
      </w:r>
      <w:r>
        <w:rPr>
          <w:color w:val="1F1F1F"/>
          <w:spacing w:val="-4"/>
          <w:sz w:val="22"/>
        </w:rPr>
        <w:t>2024</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Master</w:t>
      </w:r>
      <w:r>
        <w:rPr>
          <w:color w:val="1F1F1F"/>
          <w:spacing w:val="-5"/>
          <w:sz w:val="22"/>
        </w:rPr>
        <w:t> </w:t>
      </w:r>
      <w:r>
        <w:rPr>
          <w:color w:val="1F1F1F"/>
          <w:sz w:val="22"/>
        </w:rPr>
        <w:t>of</w:t>
      </w:r>
      <w:r>
        <w:rPr>
          <w:color w:val="1F1F1F"/>
          <w:spacing w:val="-5"/>
          <w:sz w:val="22"/>
        </w:rPr>
        <w:t> </w:t>
      </w:r>
      <w:r>
        <w:rPr>
          <w:color w:val="1F1F1F"/>
          <w:sz w:val="22"/>
        </w:rPr>
        <w:t>Finance</w:t>
      </w:r>
      <w:r>
        <w:rPr>
          <w:color w:val="1F1F1F"/>
          <w:spacing w:val="-5"/>
          <w:sz w:val="22"/>
        </w:rPr>
        <w:t> </w:t>
      </w:r>
      <w:r>
        <w:rPr>
          <w:color w:val="1F1F1F"/>
          <w:sz w:val="22"/>
        </w:rPr>
        <w:t>|</w:t>
      </w:r>
      <w:r>
        <w:rPr>
          <w:color w:val="1F1F1F"/>
          <w:spacing w:val="-4"/>
          <w:sz w:val="22"/>
        </w:rPr>
        <w:t> </w:t>
      </w:r>
      <w:r>
        <w:rPr>
          <w:color w:val="1F1F1F"/>
          <w:sz w:val="22"/>
        </w:rPr>
        <w:t>Monash</w:t>
      </w:r>
      <w:r>
        <w:rPr>
          <w:color w:val="1F1F1F"/>
          <w:spacing w:val="-5"/>
          <w:sz w:val="22"/>
        </w:rPr>
        <w:t> </w:t>
      </w:r>
      <w:r>
        <w:rPr>
          <w:color w:val="1F1F1F"/>
          <w:sz w:val="22"/>
        </w:rPr>
        <w:t>University</w:t>
      </w:r>
      <w:r>
        <w:rPr>
          <w:color w:val="1F1F1F"/>
          <w:spacing w:val="-5"/>
          <w:sz w:val="22"/>
        </w:rPr>
        <w:t> </w:t>
      </w:r>
      <w:r>
        <w:rPr>
          <w:color w:val="1F1F1F"/>
          <w:sz w:val="22"/>
        </w:rPr>
        <w:t>|</w:t>
      </w:r>
      <w:r>
        <w:rPr>
          <w:color w:val="1F1F1F"/>
          <w:spacing w:val="-4"/>
          <w:sz w:val="22"/>
        </w:rPr>
        <w:t> 2008</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Bachelor</w:t>
      </w:r>
      <w:r>
        <w:rPr>
          <w:color w:val="1F1F1F"/>
          <w:spacing w:val="-10"/>
          <w:sz w:val="22"/>
        </w:rPr>
        <w:t> </w:t>
      </w:r>
      <w:r>
        <w:rPr>
          <w:color w:val="1F1F1F"/>
          <w:sz w:val="22"/>
        </w:rPr>
        <w:t>of</w:t>
      </w:r>
      <w:r>
        <w:rPr>
          <w:color w:val="1F1F1F"/>
          <w:spacing w:val="-8"/>
          <w:sz w:val="22"/>
        </w:rPr>
        <w:t> </w:t>
      </w:r>
      <w:r>
        <w:rPr>
          <w:color w:val="1F1F1F"/>
          <w:sz w:val="22"/>
        </w:rPr>
        <w:t>Business</w:t>
      </w:r>
      <w:r>
        <w:rPr>
          <w:color w:val="1F1F1F"/>
          <w:spacing w:val="-8"/>
          <w:sz w:val="22"/>
        </w:rPr>
        <w:t> </w:t>
      </w:r>
      <w:r>
        <w:rPr>
          <w:color w:val="1F1F1F"/>
          <w:sz w:val="22"/>
        </w:rPr>
        <w:t>(Marketing)</w:t>
      </w:r>
      <w:r>
        <w:rPr>
          <w:color w:val="1F1F1F"/>
          <w:spacing w:val="-8"/>
          <w:sz w:val="22"/>
        </w:rPr>
        <w:t> </w:t>
      </w:r>
      <w:r>
        <w:rPr>
          <w:color w:val="1F1F1F"/>
          <w:sz w:val="22"/>
        </w:rPr>
        <w:t>|</w:t>
      </w:r>
      <w:r>
        <w:rPr>
          <w:color w:val="1F1F1F"/>
          <w:spacing w:val="-8"/>
          <w:sz w:val="22"/>
        </w:rPr>
        <w:t> </w:t>
      </w:r>
      <w:r>
        <w:rPr>
          <w:color w:val="1F1F1F"/>
          <w:sz w:val="22"/>
        </w:rPr>
        <w:t>Queensland</w:t>
      </w:r>
      <w:r>
        <w:rPr>
          <w:color w:val="1F1F1F"/>
          <w:spacing w:val="-8"/>
          <w:sz w:val="22"/>
        </w:rPr>
        <w:t> </w:t>
      </w:r>
      <w:r>
        <w:rPr>
          <w:color w:val="1F1F1F"/>
          <w:sz w:val="22"/>
        </w:rPr>
        <w:t>Uni</w:t>
      </w:r>
      <w:r>
        <w:rPr>
          <w:color w:val="1F1F1F"/>
          <w:spacing w:val="-8"/>
          <w:sz w:val="22"/>
        </w:rPr>
        <w:t> </w:t>
      </w:r>
      <w:r>
        <w:rPr>
          <w:color w:val="1F1F1F"/>
          <w:sz w:val="22"/>
        </w:rPr>
        <w:t>of</w:t>
      </w:r>
      <w:r>
        <w:rPr>
          <w:color w:val="1F1F1F"/>
          <w:spacing w:val="-8"/>
          <w:sz w:val="22"/>
        </w:rPr>
        <w:t> </w:t>
      </w:r>
      <w:r>
        <w:rPr>
          <w:color w:val="1F1F1F"/>
          <w:sz w:val="22"/>
        </w:rPr>
        <w:t>Technology</w:t>
      </w:r>
      <w:r>
        <w:rPr>
          <w:color w:val="1F1F1F"/>
          <w:spacing w:val="-8"/>
          <w:sz w:val="22"/>
        </w:rPr>
        <w:t> </w:t>
      </w:r>
      <w:r>
        <w:rPr>
          <w:color w:val="1F1F1F"/>
          <w:sz w:val="22"/>
        </w:rPr>
        <w:t>|</w:t>
      </w:r>
      <w:r>
        <w:rPr>
          <w:color w:val="1F1F1F"/>
          <w:spacing w:val="-8"/>
          <w:sz w:val="22"/>
        </w:rPr>
        <w:t> </w:t>
      </w:r>
      <w:r>
        <w:rPr>
          <w:color w:val="1F1F1F"/>
          <w:spacing w:val="-4"/>
          <w:sz w:val="22"/>
        </w:rPr>
        <w:t>2005</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Working</w:t>
      </w:r>
      <w:r>
        <w:rPr>
          <w:color w:val="1F1F1F"/>
          <w:spacing w:val="-7"/>
          <w:sz w:val="22"/>
        </w:rPr>
        <w:t> </w:t>
      </w:r>
      <w:r>
        <w:rPr>
          <w:color w:val="1F1F1F"/>
          <w:sz w:val="22"/>
        </w:rPr>
        <w:t>With</w:t>
      </w:r>
      <w:r>
        <w:rPr>
          <w:color w:val="1F1F1F"/>
          <w:spacing w:val="-6"/>
          <w:sz w:val="22"/>
        </w:rPr>
        <w:t> </w:t>
      </w:r>
      <w:r>
        <w:rPr>
          <w:color w:val="1F1F1F"/>
          <w:sz w:val="22"/>
        </w:rPr>
        <w:t>Children</w:t>
      </w:r>
      <w:r>
        <w:rPr>
          <w:color w:val="1F1F1F"/>
          <w:spacing w:val="-7"/>
          <w:sz w:val="22"/>
        </w:rPr>
        <w:t> </w:t>
      </w:r>
      <w:r>
        <w:rPr>
          <w:color w:val="1F1F1F"/>
          <w:sz w:val="22"/>
        </w:rPr>
        <w:t>Check</w:t>
      </w:r>
      <w:r>
        <w:rPr>
          <w:color w:val="1F1F1F"/>
          <w:spacing w:val="-6"/>
          <w:sz w:val="22"/>
        </w:rPr>
        <w:t> </w:t>
      </w:r>
      <w:r>
        <w:rPr>
          <w:color w:val="1F1F1F"/>
          <w:sz w:val="22"/>
        </w:rPr>
        <w:t>|</w:t>
      </w:r>
      <w:r>
        <w:rPr>
          <w:color w:val="1F1F1F"/>
          <w:spacing w:val="-7"/>
          <w:sz w:val="22"/>
        </w:rPr>
        <w:t> </w:t>
      </w:r>
      <w:r>
        <w:rPr>
          <w:color w:val="1F1F1F"/>
          <w:sz w:val="22"/>
        </w:rPr>
        <w:t>Victorian</w:t>
      </w:r>
      <w:r>
        <w:rPr>
          <w:color w:val="1F1F1F"/>
          <w:spacing w:val="-6"/>
          <w:sz w:val="22"/>
        </w:rPr>
        <w:t> </w:t>
      </w:r>
      <w:r>
        <w:rPr>
          <w:color w:val="1F1F1F"/>
          <w:sz w:val="22"/>
        </w:rPr>
        <w:t>State</w:t>
      </w:r>
      <w:r>
        <w:rPr>
          <w:color w:val="1F1F1F"/>
          <w:spacing w:val="-7"/>
          <w:sz w:val="22"/>
        </w:rPr>
        <w:t> </w:t>
      </w:r>
      <w:r>
        <w:rPr>
          <w:color w:val="1F1F1F"/>
          <w:sz w:val="22"/>
        </w:rPr>
        <w:t>Government</w:t>
      </w:r>
      <w:r>
        <w:rPr>
          <w:color w:val="1F1F1F"/>
          <w:spacing w:val="-6"/>
          <w:sz w:val="22"/>
        </w:rPr>
        <w:t> </w:t>
      </w:r>
      <w:r>
        <w:rPr>
          <w:color w:val="1F1F1F"/>
          <w:sz w:val="22"/>
        </w:rPr>
        <w:t>|</w:t>
      </w:r>
      <w:r>
        <w:rPr>
          <w:color w:val="1F1F1F"/>
          <w:spacing w:val="-6"/>
          <w:sz w:val="22"/>
        </w:rPr>
        <w:t> </w:t>
      </w:r>
      <w:r>
        <w:rPr>
          <w:color w:val="1F1F1F"/>
          <w:spacing w:val="-4"/>
          <w:sz w:val="22"/>
        </w:rPr>
        <w:t>2023</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w:t>
      </w:r>
      <w:r>
        <w:rPr>
          <w:color w:val="1F1F1F"/>
          <w:spacing w:val="-4"/>
          <w:sz w:val="22"/>
        </w:rPr>
        <w:t> </w:t>
      </w:r>
      <w:r>
        <w:rPr>
          <w:color w:val="1F1F1F"/>
          <w:sz w:val="22"/>
        </w:rPr>
        <w:t>St</w:t>
      </w:r>
      <w:r>
        <w:rPr>
          <w:color w:val="1F1F1F"/>
          <w:spacing w:val="-4"/>
          <w:sz w:val="22"/>
        </w:rPr>
        <w:t> </w:t>
      </w:r>
      <w:r>
        <w:rPr>
          <w:color w:val="1F1F1F"/>
          <w:sz w:val="22"/>
        </w:rPr>
        <w:t>John</w:t>
      </w:r>
      <w:r>
        <w:rPr>
          <w:color w:val="1F1F1F"/>
          <w:spacing w:val="-5"/>
          <w:sz w:val="22"/>
        </w:rPr>
        <w:t> </w:t>
      </w:r>
      <w:r>
        <w:rPr>
          <w:color w:val="1F1F1F"/>
          <w:sz w:val="22"/>
        </w:rPr>
        <w:t>Ambulance</w:t>
      </w:r>
      <w:r>
        <w:rPr>
          <w:color w:val="1F1F1F"/>
          <w:spacing w:val="-4"/>
          <w:sz w:val="22"/>
        </w:rPr>
        <w:t> </w:t>
      </w:r>
      <w:r>
        <w:rPr>
          <w:color w:val="1F1F1F"/>
          <w:sz w:val="22"/>
        </w:rPr>
        <w:t>Australia</w:t>
      </w:r>
      <w:r>
        <w:rPr>
          <w:color w:val="1F1F1F"/>
          <w:spacing w:val="-4"/>
          <w:sz w:val="22"/>
        </w:rPr>
        <w:t> </w:t>
      </w:r>
      <w:r>
        <w:rPr>
          <w:color w:val="1F1F1F"/>
          <w:sz w:val="22"/>
        </w:rPr>
        <w:t>|</w:t>
      </w:r>
      <w:r>
        <w:rPr>
          <w:color w:val="1F1F1F"/>
          <w:spacing w:val="-4"/>
          <w:sz w:val="22"/>
        </w:rPr>
        <w:t> 2023</w:t>
      </w:r>
    </w:p>
    <w:p>
      <w:pPr>
        <w:pStyle w:val="ListParagraph"/>
        <w:numPr>
          <w:ilvl w:val="0"/>
          <w:numId w:val="16"/>
        </w:numPr>
        <w:tabs>
          <w:tab w:pos="1679" w:val="left" w:leader="none"/>
        </w:tabs>
        <w:spacing w:line="240" w:lineRule="auto" w:before="17" w:after="0"/>
        <w:ind w:left="1679" w:right="0" w:hanging="359"/>
        <w:jc w:val="left"/>
        <w:rPr>
          <w:sz w:val="22"/>
        </w:rPr>
      </w:pPr>
      <w:r>
        <w:rPr>
          <w:color w:val="1F1F1F"/>
          <w:sz w:val="22"/>
        </w:rPr>
        <w:t>Mental</w:t>
      </w:r>
      <w:r>
        <w:rPr>
          <w:color w:val="1F1F1F"/>
          <w:spacing w:val="-7"/>
          <w:sz w:val="22"/>
        </w:rPr>
        <w:t> </w:t>
      </w:r>
      <w:r>
        <w:rPr>
          <w:color w:val="1F1F1F"/>
          <w:sz w:val="22"/>
        </w:rPr>
        <w:t>Health</w:t>
      </w:r>
      <w:r>
        <w:rPr>
          <w:color w:val="1F1F1F"/>
          <w:spacing w:val="-5"/>
          <w:sz w:val="22"/>
        </w:rPr>
        <w:t> </w:t>
      </w:r>
      <w:r>
        <w:rPr>
          <w:color w:val="1F1F1F"/>
          <w:sz w:val="22"/>
        </w:rPr>
        <w:t>First</w:t>
      </w:r>
      <w:r>
        <w:rPr>
          <w:color w:val="1F1F1F"/>
          <w:spacing w:val="-4"/>
          <w:sz w:val="22"/>
        </w:rPr>
        <w:t> </w:t>
      </w:r>
      <w:r>
        <w:rPr>
          <w:color w:val="1F1F1F"/>
          <w:sz w:val="22"/>
        </w:rPr>
        <w:t>Aid</w:t>
      </w:r>
      <w:r>
        <w:rPr>
          <w:color w:val="1F1F1F"/>
          <w:spacing w:val="-5"/>
          <w:sz w:val="22"/>
        </w:rPr>
        <w:t> </w:t>
      </w:r>
      <w:r>
        <w:rPr>
          <w:color w:val="1F1F1F"/>
          <w:sz w:val="22"/>
        </w:rPr>
        <w:t>|</w:t>
      </w:r>
      <w:r>
        <w:rPr>
          <w:color w:val="1F1F1F"/>
          <w:spacing w:val="-5"/>
          <w:sz w:val="22"/>
        </w:rPr>
        <w:t> </w:t>
      </w:r>
      <w:r>
        <w:rPr>
          <w:color w:val="1F1F1F"/>
          <w:sz w:val="22"/>
        </w:rPr>
        <w:t>Mental</w:t>
      </w:r>
      <w:r>
        <w:rPr>
          <w:color w:val="1F1F1F"/>
          <w:spacing w:val="-4"/>
          <w:sz w:val="22"/>
        </w:rPr>
        <w:t> </w:t>
      </w:r>
      <w:r>
        <w:rPr>
          <w:color w:val="1F1F1F"/>
          <w:sz w:val="22"/>
        </w:rPr>
        <w:t>Health</w:t>
      </w:r>
      <w:r>
        <w:rPr>
          <w:color w:val="1F1F1F"/>
          <w:spacing w:val="-5"/>
          <w:sz w:val="22"/>
        </w:rPr>
        <w:t> </w:t>
      </w: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Australia</w:t>
      </w:r>
      <w:r>
        <w:rPr>
          <w:color w:val="1F1F1F"/>
          <w:spacing w:val="-5"/>
          <w:sz w:val="22"/>
        </w:rPr>
        <w:t> </w:t>
      </w:r>
      <w:r>
        <w:rPr>
          <w:color w:val="1F1F1F"/>
          <w:sz w:val="22"/>
        </w:rPr>
        <w:t>|</w:t>
      </w:r>
      <w:r>
        <w:rPr>
          <w:color w:val="1F1F1F"/>
          <w:spacing w:val="-4"/>
          <w:sz w:val="22"/>
        </w:rPr>
        <w:t> 2021</w:t>
      </w:r>
    </w:p>
    <w:p>
      <w:pPr>
        <w:spacing w:before="217"/>
        <w:ind w:left="1440" w:right="0" w:firstLine="0"/>
        <w:jc w:val="left"/>
        <w:rPr>
          <w:b/>
          <w:sz w:val="22"/>
        </w:rPr>
      </w:pPr>
      <w:r>
        <w:rPr>
          <w:b/>
          <w:color w:val="1F1F1F"/>
          <w:sz w:val="22"/>
        </w:rPr>
        <w:t>Work</w:t>
      </w:r>
      <w:r>
        <w:rPr>
          <w:b/>
          <w:color w:val="1F1F1F"/>
          <w:spacing w:val="-8"/>
          <w:sz w:val="22"/>
        </w:rPr>
        <w:t> </w:t>
      </w:r>
      <w:r>
        <w:rPr>
          <w:b/>
          <w:color w:val="1F1F1F"/>
          <w:spacing w:val="-2"/>
          <w:sz w:val="22"/>
        </w:rPr>
        <w:t>Experience</w:t>
      </w:r>
    </w:p>
    <w:p>
      <w:pPr>
        <w:spacing w:before="252"/>
        <w:ind w:left="1440" w:right="0" w:firstLine="0"/>
        <w:jc w:val="left"/>
        <w:rPr>
          <w:sz w:val="22"/>
        </w:rPr>
      </w:pPr>
      <w:r>
        <w:rPr>
          <w:b/>
          <w:color w:val="1F1F1F"/>
          <w:sz w:val="22"/>
        </w:rPr>
        <w:t>headspace</w:t>
      </w:r>
      <w:r>
        <w:rPr>
          <w:b/>
          <w:color w:val="1F1F1F"/>
          <w:spacing w:val="-8"/>
          <w:sz w:val="22"/>
        </w:rPr>
        <w:t> </w:t>
      </w:r>
      <w:r>
        <w:rPr>
          <w:color w:val="1F1F1F"/>
          <w:sz w:val="22"/>
        </w:rPr>
        <w:t>|</w:t>
      </w:r>
      <w:r>
        <w:rPr>
          <w:color w:val="1F1F1F"/>
          <w:spacing w:val="-6"/>
          <w:sz w:val="22"/>
        </w:rPr>
        <w:t> </w:t>
      </w:r>
      <w:r>
        <w:rPr>
          <w:b/>
          <w:color w:val="1F1F1F"/>
          <w:sz w:val="22"/>
        </w:rPr>
        <w:t>Internship</w:t>
      </w:r>
      <w:r>
        <w:rPr>
          <w:b/>
          <w:color w:val="1F1F1F"/>
          <w:spacing w:val="-6"/>
          <w:sz w:val="22"/>
        </w:rPr>
        <w:t> </w:t>
      </w:r>
      <w:r>
        <w:rPr>
          <w:b/>
          <w:color w:val="1F1F1F"/>
          <w:sz w:val="22"/>
        </w:rPr>
        <w:t>-</w:t>
      </w:r>
      <w:r>
        <w:rPr>
          <w:b/>
          <w:color w:val="1F1F1F"/>
          <w:spacing w:val="-6"/>
          <w:sz w:val="22"/>
        </w:rPr>
        <w:t> </w:t>
      </w:r>
      <w:r>
        <w:rPr>
          <w:b/>
          <w:color w:val="1F1F1F"/>
          <w:sz w:val="22"/>
        </w:rPr>
        <w:t>Refugee</w:t>
      </w:r>
      <w:r>
        <w:rPr>
          <w:b/>
          <w:color w:val="1F1F1F"/>
          <w:spacing w:val="-5"/>
          <w:sz w:val="22"/>
        </w:rPr>
        <w:t> </w:t>
      </w:r>
      <w:r>
        <w:rPr>
          <w:b/>
          <w:color w:val="1F1F1F"/>
          <w:sz w:val="22"/>
        </w:rPr>
        <w:t>and</w:t>
      </w:r>
      <w:r>
        <w:rPr>
          <w:b/>
          <w:color w:val="1F1F1F"/>
          <w:spacing w:val="-6"/>
          <w:sz w:val="22"/>
        </w:rPr>
        <w:t> </w:t>
      </w:r>
      <w:r>
        <w:rPr>
          <w:b/>
          <w:color w:val="1F1F1F"/>
          <w:sz w:val="22"/>
        </w:rPr>
        <w:t>Migrant</w:t>
      </w:r>
      <w:r>
        <w:rPr>
          <w:b/>
          <w:color w:val="1F1F1F"/>
          <w:spacing w:val="-6"/>
          <w:sz w:val="22"/>
        </w:rPr>
        <w:t> </w:t>
      </w:r>
      <w:r>
        <w:rPr>
          <w:b/>
          <w:color w:val="1F1F1F"/>
          <w:sz w:val="22"/>
        </w:rPr>
        <w:t>Practice</w:t>
      </w:r>
      <w:r>
        <w:rPr>
          <w:b/>
          <w:color w:val="1F1F1F"/>
          <w:spacing w:val="-6"/>
          <w:sz w:val="22"/>
        </w:rPr>
        <w:t> </w:t>
      </w:r>
      <w:r>
        <w:rPr>
          <w:b/>
          <w:color w:val="1F1F1F"/>
          <w:sz w:val="22"/>
        </w:rPr>
        <w:t>Team</w:t>
      </w:r>
      <w:r>
        <w:rPr>
          <w:b/>
          <w:color w:val="1F1F1F"/>
          <w:spacing w:val="-5"/>
          <w:sz w:val="22"/>
        </w:rPr>
        <w:t> </w:t>
      </w:r>
      <w:r>
        <w:rPr>
          <w:color w:val="1F1F1F"/>
          <w:sz w:val="22"/>
        </w:rPr>
        <w:t>|</w:t>
      </w:r>
      <w:r>
        <w:rPr>
          <w:color w:val="1F1F1F"/>
          <w:spacing w:val="-6"/>
          <w:sz w:val="22"/>
        </w:rPr>
        <w:t> </w:t>
      </w:r>
      <w:r>
        <w:rPr>
          <w:color w:val="1F1F1F"/>
          <w:sz w:val="22"/>
        </w:rPr>
        <w:t>Apr</w:t>
      </w:r>
      <w:r>
        <w:rPr>
          <w:color w:val="1F1F1F"/>
          <w:spacing w:val="-6"/>
          <w:sz w:val="22"/>
        </w:rPr>
        <w:t> </w:t>
      </w:r>
      <w:r>
        <w:rPr>
          <w:color w:val="1F1F1F"/>
          <w:sz w:val="22"/>
        </w:rPr>
        <w:t>2024</w:t>
      </w:r>
      <w:r>
        <w:rPr>
          <w:color w:val="1F1F1F"/>
          <w:spacing w:val="-6"/>
          <w:sz w:val="22"/>
        </w:rPr>
        <w:t> </w:t>
      </w:r>
      <w:r>
        <w:rPr>
          <w:color w:val="1F1F1F"/>
          <w:sz w:val="22"/>
        </w:rPr>
        <w:t>-</w:t>
      </w:r>
      <w:r>
        <w:rPr>
          <w:color w:val="1F1F1F"/>
          <w:spacing w:val="-5"/>
          <w:sz w:val="22"/>
        </w:rPr>
        <w:t> </w:t>
      </w:r>
      <w:r>
        <w:rPr>
          <w:color w:val="1F1F1F"/>
          <w:spacing w:val="-2"/>
          <w:sz w:val="22"/>
        </w:rPr>
        <w:t>current</w:t>
      </w:r>
    </w:p>
    <w:p>
      <w:pPr>
        <w:pStyle w:val="BodyText"/>
        <w:spacing w:before="4"/>
      </w:pPr>
    </w:p>
    <w:p>
      <w:pPr>
        <w:pStyle w:val="ListParagraph"/>
        <w:numPr>
          <w:ilvl w:val="0"/>
          <w:numId w:val="16"/>
        </w:numPr>
        <w:tabs>
          <w:tab w:pos="1680" w:val="left" w:leader="none"/>
        </w:tabs>
        <w:spacing w:line="256" w:lineRule="auto" w:before="0" w:after="0"/>
        <w:ind w:left="1680" w:right="1844" w:hanging="360"/>
        <w:jc w:val="left"/>
        <w:rPr>
          <w:sz w:val="22"/>
        </w:rPr>
      </w:pPr>
      <w:r>
        <w:rPr>
          <w:color w:val="1F1F1F"/>
          <w:sz w:val="22"/>
        </w:rPr>
        <w:t>Collaborated</w:t>
      </w:r>
      <w:r>
        <w:rPr>
          <w:color w:val="1F1F1F"/>
          <w:spacing w:val="-5"/>
          <w:sz w:val="22"/>
        </w:rPr>
        <w:t> </w:t>
      </w:r>
      <w:r>
        <w:rPr>
          <w:color w:val="1F1F1F"/>
          <w:sz w:val="22"/>
        </w:rPr>
        <w:t>with</w:t>
      </w:r>
      <w:r>
        <w:rPr>
          <w:color w:val="1F1F1F"/>
          <w:spacing w:val="-5"/>
          <w:sz w:val="22"/>
        </w:rPr>
        <w:t> </w:t>
      </w:r>
      <w:r>
        <w:rPr>
          <w:color w:val="1F1F1F"/>
          <w:sz w:val="22"/>
        </w:rPr>
        <w:t>20</w:t>
      </w:r>
      <w:r>
        <w:rPr>
          <w:color w:val="1F1F1F"/>
          <w:spacing w:val="-5"/>
          <w:sz w:val="22"/>
        </w:rPr>
        <w:t> </w:t>
      </w:r>
      <w:r>
        <w:rPr>
          <w:color w:val="1F1F1F"/>
          <w:sz w:val="22"/>
        </w:rPr>
        <w:t>international</w:t>
      </w:r>
      <w:r>
        <w:rPr>
          <w:color w:val="1F1F1F"/>
          <w:spacing w:val="-5"/>
          <w:sz w:val="22"/>
        </w:rPr>
        <w:t> </w:t>
      </w:r>
      <w:r>
        <w:rPr>
          <w:color w:val="1F1F1F"/>
          <w:sz w:val="22"/>
        </w:rPr>
        <w:t>students</w:t>
      </w:r>
      <w:r>
        <w:rPr>
          <w:color w:val="1F1F1F"/>
          <w:spacing w:val="-5"/>
          <w:sz w:val="22"/>
        </w:rPr>
        <w:t> </w:t>
      </w:r>
      <w:r>
        <w:rPr>
          <w:color w:val="1F1F1F"/>
          <w:sz w:val="22"/>
        </w:rPr>
        <w:t>to</w:t>
      </w:r>
      <w:r>
        <w:rPr>
          <w:color w:val="1F1F1F"/>
          <w:spacing w:val="-5"/>
          <w:sz w:val="22"/>
        </w:rPr>
        <w:t> </w:t>
      </w:r>
      <w:r>
        <w:rPr>
          <w:color w:val="1F1F1F"/>
          <w:sz w:val="22"/>
        </w:rPr>
        <w:t>conduct</w:t>
      </w:r>
      <w:r>
        <w:rPr>
          <w:color w:val="1F1F1F"/>
          <w:spacing w:val="-5"/>
          <w:sz w:val="22"/>
        </w:rPr>
        <w:t> </w:t>
      </w:r>
      <w:r>
        <w:rPr>
          <w:color w:val="1F1F1F"/>
          <w:sz w:val="22"/>
        </w:rPr>
        <w:t>focus</w:t>
      </w:r>
      <w:r>
        <w:rPr>
          <w:color w:val="1F1F1F"/>
          <w:spacing w:val="-5"/>
          <w:sz w:val="22"/>
        </w:rPr>
        <w:t> </w:t>
      </w:r>
      <w:r>
        <w:rPr>
          <w:color w:val="1F1F1F"/>
          <w:sz w:val="22"/>
        </w:rPr>
        <w:t>groups</w:t>
      </w:r>
      <w:r>
        <w:rPr>
          <w:color w:val="1F1F1F"/>
          <w:spacing w:val="-5"/>
          <w:sz w:val="22"/>
        </w:rPr>
        <w:t> </w:t>
      </w:r>
      <w:r>
        <w:rPr>
          <w:color w:val="1F1F1F"/>
          <w:sz w:val="22"/>
        </w:rPr>
        <w:t>and</w:t>
      </w:r>
      <w:r>
        <w:rPr>
          <w:color w:val="1F1F1F"/>
          <w:spacing w:val="-5"/>
          <w:sz w:val="22"/>
        </w:rPr>
        <w:t> </w:t>
      </w:r>
      <w:r>
        <w:rPr>
          <w:color w:val="1F1F1F"/>
          <w:sz w:val="22"/>
        </w:rPr>
        <w:t>gather</w:t>
      </w:r>
      <w:r>
        <w:rPr>
          <w:color w:val="1F1F1F"/>
          <w:spacing w:val="-5"/>
          <w:sz w:val="22"/>
        </w:rPr>
        <w:t> </w:t>
      </w:r>
      <w:r>
        <w:rPr>
          <w:color w:val="1F1F1F"/>
          <w:sz w:val="22"/>
        </w:rPr>
        <w:t>qualitative data on client needs.</w:t>
      </w:r>
    </w:p>
    <w:p>
      <w:pPr>
        <w:spacing w:after="0" w:line="256" w:lineRule="auto"/>
        <w:jc w:val="left"/>
        <w:rPr>
          <w:sz w:val="22"/>
        </w:rPr>
        <w:sectPr>
          <w:headerReference w:type="default" r:id="rId25"/>
          <w:pgSz w:w="12240" w:h="15840"/>
          <w:pgMar w:header="0" w:footer="0" w:top="1580" w:bottom="280" w:left="0" w:right="0"/>
        </w:sectPr>
      </w:pPr>
    </w:p>
    <w:p>
      <w:pPr>
        <w:pStyle w:val="ListParagraph"/>
        <w:numPr>
          <w:ilvl w:val="0"/>
          <w:numId w:val="16"/>
        </w:numPr>
        <w:tabs>
          <w:tab w:pos="1680" w:val="left" w:leader="none"/>
        </w:tabs>
        <w:spacing w:line="256" w:lineRule="auto" w:before="65" w:after="0"/>
        <w:ind w:left="1680" w:right="1770" w:hanging="360"/>
        <w:jc w:val="left"/>
        <w:rPr>
          <w:sz w:val="22"/>
        </w:rPr>
      </w:pPr>
      <w:r>
        <w:rPr>
          <w:color w:val="1F1F1F"/>
          <w:sz w:val="22"/>
        </w:rPr>
        <w:t>Coded</w:t>
      </w:r>
      <w:r>
        <w:rPr>
          <w:color w:val="1F1F1F"/>
          <w:spacing w:val="-4"/>
          <w:sz w:val="22"/>
        </w:rPr>
        <w:t> </w:t>
      </w:r>
      <w:r>
        <w:rPr>
          <w:color w:val="1F1F1F"/>
          <w:sz w:val="22"/>
        </w:rPr>
        <w:t>participant</w:t>
      </w:r>
      <w:r>
        <w:rPr>
          <w:color w:val="1F1F1F"/>
          <w:spacing w:val="-4"/>
          <w:sz w:val="22"/>
        </w:rPr>
        <w:t> </w:t>
      </w:r>
      <w:r>
        <w:rPr>
          <w:color w:val="1F1F1F"/>
          <w:sz w:val="22"/>
        </w:rPr>
        <w:t>responses</w:t>
      </w:r>
      <w:r>
        <w:rPr>
          <w:color w:val="1F1F1F"/>
          <w:spacing w:val="-4"/>
          <w:sz w:val="22"/>
        </w:rPr>
        <w:t> </w:t>
      </w:r>
      <w:r>
        <w:rPr>
          <w:color w:val="1F1F1F"/>
          <w:sz w:val="22"/>
        </w:rPr>
        <w:t>and</w:t>
      </w:r>
      <w:r>
        <w:rPr>
          <w:color w:val="1F1F1F"/>
          <w:spacing w:val="-4"/>
          <w:sz w:val="22"/>
        </w:rPr>
        <w:t> </w:t>
      </w:r>
      <w:r>
        <w:rPr>
          <w:color w:val="1F1F1F"/>
          <w:sz w:val="22"/>
        </w:rPr>
        <w:t>conducted</w:t>
      </w:r>
      <w:r>
        <w:rPr>
          <w:color w:val="1F1F1F"/>
          <w:spacing w:val="-4"/>
          <w:sz w:val="22"/>
        </w:rPr>
        <w:t> </w:t>
      </w:r>
      <w:r>
        <w:rPr>
          <w:color w:val="1F1F1F"/>
          <w:sz w:val="22"/>
        </w:rPr>
        <w:t>a</w:t>
      </w:r>
      <w:r>
        <w:rPr>
          <w:color w:val="1F1F1F"/>
          <w:spacing w:val="-4"/>
          <w:sz w:val="22"/>
        </w:rPr>
        <w:t> </w:t>
      </w:r>
      <w:r>
        <w:rPr>
          <w:color w:val="1F1F1F"/>
          <w:sz w:val="22"/>
        </w:rPr>
        <w:t>thematic</w:t>
      </w:r>
      <w:r>
        <w:rPr>
          <w:color w:val="1F1F1F"/>
          <w:spacing w:val="-4"/>
          <w:sz w:val="22"/>
        </w:rPr>
        <w:t> </w:t>
      </w:r>
      <w:r>
        <w:rPr>
          <w:color w:val="1F1F1F"/>
          <w:sz w:val="22"/>
        </w:rPr>
        <w:t>analysis,</w:t>
      </w:r>
      <w:r>
        <w:rPr>
          <w:color w:val="1F1F1F"/>
          <w:spacing w:val="-4"/>
          <w:sz w:val="22"/>
        </w:rPr>
        <w:t> </w:t>
      </w:r>
      <w:r>
        <w:rPr>
          <w:color w:val="1F1F1F"/>
          <w:sz w:val="22"/>
        </w:rPr>
        <w:t>contributing</w:t>
      </w:r>
      <w:r>
        <w:rPr>
          <w:color w:val="1F1F1F"/>
          <w:spacing w:val="-4"/>
          <w:sz w:val="22"/>
        </w:rPr>
        <w:t> </w:t>
      </w:r>
      <w:r>
        <w:rPr>
          <w:color w:val="1F1F1F"/>
          <w:sz w:val="22"/>
        </w:rPr>
        <w:t>to</w:t>
      </w:r>
      <w:r>
        <w:rPr>
          <w:color w:val="1F1F1F"/>
          <w:spacing w:val="-4"/>
          <w:sz w:val="22"/>
        </w:rPr>
        <w:t> </w:t>
      </w:r>
      <w:r>
        <w:rPr>
          <w:color w:val="1F1F1F"/>
          <w:sz w:val="22"/>
        </w:rPr>
        <w:t>a</w:t>
      </w:r>
      <w:r>
        <w:rPr>
          <w:color w:val="1F1F1F"/>
          <w:spacing w:val="-4"/>
          <w:sz w:val="22"/>
        </w:rPr>
        <w:t> </w:t>
      </w:r>
      <w:r>
        <w:rPr>
          <w:color w:val="1F1F1F"/>
          <w:sz w:val="22"/>
        </w:rPr>
        <w:t>50-page research findings report to inform culturally sensitive program design.</w:t>
      </w:r>
    </w:p>
    <w:p>
      <w:pPr>
        <w:pStyle w:val="BodyText"/>
      </w:pPr>
    </w:p>
    <w:p>
      <w:pPr>
        <w:pStyle w:val="BodyText"/>
        <w:spacing w:before="122"/>
      </w:pPr>
    </w:p>
    <w:p>
      <w:pPr>
        <w:spacing w:before="0"/>
        <w:ind w:left="1440" w:right="0" w:firstLine="0"/>
        <w:jc w:val="left"/>
        <w:rPr>
          <w:sz w:val="22"/>
        </w:rPr>
      </w:pPr>
      <w:r>
        <w:rPr>
          <w:b/>
          <w:color w:val="1F1F1F"/>
          <w:sz w:val="22"/>
        </w:rPr>
        <w:t>Diamond</w:t>
      </w:r>
      <w:r>
        <w:rPr>
          <w:b/>
          <w:color w:val="1F1F1F"/>
          <w:spacing w:val="-10"/>
          <w:sz w:val="22"/>
        </w:rPr>
        <w:t> </w:t>
      </w:r>
      <w:r>
        <w:rPr>
          <w:b/>
          <w:color w:val="1F1F1F"/>
          <w:sz w:val="22"/>
        </w:rPr>
        <w:t>Valley</w:t>
      </w:r>
      <w:r>
        <w:rPr>
          <w:b/>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color w:val="1F1F1F"/>
          <w:sz w:val="22"/>
        </w:rPr>
        <w:t>|</w:t>
      </w:r>
      <w:r>
        <w:rPr>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b/>
          <w:color w:val="1F1F1F"/>
          <w:sz w:val="22"/>
        </w:rPr>
        <w:t>Worker</w:t>
      </w:r>
      <w:r>
        <w:rPr>
          <w:b/>
          <w:color w:val="1F1F1F"/>
          <w:spacing w:val="-8"/>
          <w:sz w:val="22"/>
        </w:rPr>
        <w:t> </w:t>
      </w:r>
      <w:r>
        <w:rPr>
          <w:color w:val="1F1F1F"/>
          <w:sz w:val="22"/>
        </w:rPr>
        <w:t>|</w:t>
      </w:r>
      <w:r>
        <w:rPr>
          <w:color w:val="1F1F1F"/>
          <w:spacing w:val="-8"/>
          <w:sz w:val="22"/>
        </w:rPr>
        <w:t> </w:t>
      </w:r>
      <w:r>
        <w:rPr>
          <w:color w:val="1F1F1F"/>
          <w:sz w:val="22"/>
        </w:rPr>
        <w:t>Nov</w:t>
      </w:r>
      <w:r>
        <w:rPr>
          <w:color w:val="1F1F1F"/>
          <w:spacing w:val="-7"/>
          <w:sz w:val="22"/>
        </w:rPr>
        <w:t> </w:t>
      </w:r>
      <w:r>
        <w:rPr>
          <w:color w:val="1F1F1F"/>
          <w:sz w:val="22"/>
        </w:rPr>
        <w:t>2022-</w:t>
      </w:r>
      <w:r>
        <w:rPr>
          <w:color w:val="1F1F1F"/>
          <w:spacing w:val="-4"/>
          <w:sz w:val="22"/>
        </w:rPr>
        <w:t>2024</w:t>
      </w:r>
    </w:p>
    <w:p>
      <w:pPr>
        <w:pStyle w:val="BodyText"/>
        <w:spacing w:before="4"/>
      </w:pPr>
    </w:p>
    <w:p>
      <w:pPr>
        <w:pStyle w:val="ListParagraph"/>
        <w:numPr>
          <w:ilvl w:val="0"/>
          <w:numId w:val="16"/>
        </w:numPr>
        <w:tabs>
          <w:tab w:pos="1680" w:val="left" w:leader="none"/>
        </w:tabs>
        <w:spacing w:line="256" w:lineRule="auto" w:before="0" w:after="0"/>
        <w:ind w:left="1680" w:right="1472" w:hanging="360"/>
        <w:jc w:val="left"/>
        <w:rPr>
          <w:sz w:val="22"/>
        </w:rPr>
      </w:pPr>
      <w:r>
        <w:rPr>
          <w:color w:val="1F1F1F"/>
          <w:sz w:val="22"/>
        </w:rPr>
        <w:t>Assessed</w:t>
      </w:r>
      <w:r>
        <w:rPr>
          <w:color w:val="1F1F1F"/>
          <w:spacing w:val="-4"/>
          <w:sz w:val="22"/>
        </w:rPr>
        <w:t> </w:t>
      </w:r>
      <w:r>
        <w:rPr>
          <w:color w:val="1F1F1F"/>
          <w:sz w:val="22"/>
        </w:rPr>
        <w:t>400+</w:t>
      </w:r>
      <w:r>
        <w:rPr>
          <w:color w:val="1F1F1F"/>
          <w:spacing w:val="-4"/>
          <w:sz w:val="22"/>
        </w:rPr>
        <w:t> </w:t>
      </w:r>
      <w:r>
        <w:rPr>
          <w:color w:val="1F1F1F"/>
          <w:sz w:val="22"/>
        </w:rPr>
        <w:t>clients</w:t>
      </w:r>
      <w:r>
        <w:rPr>
          <w:color w:val="1F1F1F"/>
          <w:spacing w:val="-4"/>
          <w:sz w:val="22"/>
        </w:rPr>
        <w:t> </w:t>
      </w:r>
      <w:r>
        <w:rPr>
          <w:color w:val="1F1F1F"/>
          <w:sz w:val="22"/>
        </w:rPr>
        <w:t>with</w:t>
      </w:r>
      <w:r>
        <w:rPr>
          <w:color w:val="1F1F1F"/>
          <w:spacing w:val="-4"/>
          <w:sz w:val="22"/>
        </w:rPr>
        <w:t> </w:t>
      </w:r>
      <w:r>
        <w:rPr>
          <w:b/>
          <w:sz w:val="22"/>
        </w:rPr>
        <w:t>complex</w:t>
      </w:r>
      <w:r>
        <w:rPr>
          <w:b/>
          <w:spacing w:val="-4"/>
          <w:sz w:val="22"/>
        </w:rPr>
        <w:t> </w:t>
      </w:r>
      <w:r>
        <w:rPr>
          <w:b/>
          <w:sz w:val="22"/>
        </w:rPr>
        <w:t>needs</w:t>
      </w:r>
      <w:r>
        <w:rPr>
          <w:b/>
          <w:spacing w:val="-4"/>
          <w:sz w:val="22"/>
        </w:rPr>
        <w:t> </w:t>
      </w:r>
      <w:r>
        <w:rPr>
          <w:sz w:val="22"/>
        </w:rPr>
        <w:t>to</w:t>
      </w:r>
      <w:r>
        <w:rPr>
          <w:spacing w:val="-4"/>
          <w:sz w:val="22"/>
        </w:rPr>
        <w:t> </w:t>
      </w:r>
      <w:r>
        <w:rPr>
          <w:sz w:val="22"/>
        </w:rPr>
        <w:t>identify</w:t>
      </w:r>
      <w:r>
        <w:rPr>
          <w:spacing w:val="-4"/>
          <w:sz w:val="22"/>
        </w:rPr>
        <w:t> </w:t>
      </w:r>
      <w:r>
        <w:rPr>
          <w:sz w:val="22"/>
        </w:rPr>
        <w:t>needs</w:t>
      </w:r>
      <w:r>
        <w:rPr>
          <w:spacing w:val="-4"/>
          <w:sz w:val="22"/>
        </w:rPr>
        <w:t> </w:t>
      </w:r>
      <w:r>
        <w:rPr>
          <w:sz w:val="22"/>
        </w:rPr>
        <w:t>and</w:t>
      </w:r>
      <w:r>
        <w:rPr>
          <w:spacing w:val="-4"/>
          <w:sz w:val="22"/>
        </w:rPr>
        <w:t> </w:t>
      </w:r>
      <w:r>
        <w:rPr>
          <w:sz w:val="22"/>
        </w:rPr>
        <w:t>goals,</w:t>
      </w:r>
      <w:r>
        <w:rPr>
          <w:spacing w:val="-4"/>
          <w:sz w:val="22"/>
        </w:rPr>
        <w:t> </w:t>
      </w:r>
      <w:r>
        <w:rPr>
          <w:sz w:val="22"/>
        </w:rPr>
        <w:t>and</w:t>
      </w:r>
      <w:r>
        <w:rPr>
          <w:spacing w:val="-4"/>
          <w:sz w:val="22"/>
        </w:rPr>
        <w:t> </w:t>
      </w:r>
      <w:r>
        <w:rPr>
          <w:sz w:val="22"/>
        </w:rPr>
        <w:t>referred</w:t>
      </w:r>
      <w:r>
        <w:rPr>
          <w:spacing w:val="-4"/>
          <w:sz w:val="22"/>
        </w:rPr>
        <w:t> </w:t>
      </w:r>
      <w:r>
        <w:rPr>
          <w:sz w:val="22"/>
        </w:rPr>
        <w:t>them</w:t>
      </w:r>
      <w:r>
        <w:rPr>
          <w:spacing w:val="-4"/>
          <w:sz w:val="22"/>
        </w:rPr>
        <w:t> </w:t>
      </w:r>
      <w:r>
        <w:rPr>
          <w:sz w:val="22"/>
        </w:rPr>
        <w:t>to appropriate support services.</w:t>
      </w:r>
    </w:p>
    <w:p>
      <w:pPr>
        <w:pStyle w:val="ListParagraph"/>
        <w:numPr>
          <w:ilvl w:val="0"/>
          <w:numId w:val="16"/>
        </w:numPr>
        <w:tabs>
          <w:tab w:pos="1680" w:val="left" w:leader="none"/>
        </w:tabs>
        <w:spacing w:line="285" w:lineRule="auto" w:before="0" w:after="0"/>
        <w:ind w:left="1680" w:right="2823" w:hanging="360"/>
        <w:jc w:val="left"/>
        <w:rPr>
          <w:sz w:val="22"/>
        </w:rPr>
      </w:pPr>
      <w:r>
        <w:rPr>
          <w:sz w:val="22"/>
        </w:rPr>
        <w:t>Built</w:t>
      </w:r>
      <w:r>
        <w:rPr>
          <w:spacing w:val="-5"/>
          <w:sz w:val="22"/>
        </w:rPr>
        <w:t> </w:t>
      </w:r>
      <w:r>
        <w:rPr>
          <w:sz w:val="22"/>
        </w:rPr>
        <w:t>strong</w:t>
      </w:r>
      <w:r>
        <w:rPr>
          <w:spacing w:val="-5"/>
          <w:sz w:val="22"/>
        </w:rPr>
        <w:t> </w:t>
      </w:r>
      <w:r>
        <w:rPr>
          <w:sz w:val="22"/>
        </w:rPr>
        <w:t>relationships</w:t>
      </w:r>
      <w:r>
        <w:rPr>
          <w:spacing w:val="-5"/>
          <w:sz w:val="22"/>
        </w:rPr>
        <w:t> </w:t>
      </w:r>
      <w:r>
        <w:rPr>
          <w:sz w:val="22"/>
        </w:rPr>
        <w:t>with</w:t>
      </w:r>
      <w:r>
        <w:rPr>
          <w:spacing w:val="-5"/>
          <w:sz w:val="22"/>
        </w:rPr>
        <w:t> </w:t>
      </w:r>
      <w:r>
        <w:rPr>
          <w:sz w:val="22"/>
        </w:rPr>
        <w:t>diverse</w:t>
      </w:r>
      <w:r>
        <w:rPr>
          <w:spacing w:val="-5"/>
          <w:sz w:val="22"/>
        </w:rPr>
        <w:t> </w:t>
      </w:r>
      <w:r>
        <w:rPr>
          <w:sz w:val="22"/>
        </w:rPr>
        <w:t>clients</w:t>
      </w:r>
      <w:r>
        <w:rPr>
          <w:spacing w:val="-5"/>
          <w:sz w:val="22"/>
        </w:rPr>
        <w:t> </w:t>
      </w:r>
      <w:r>
        <w:rPr>
          <w:sz w:val="22"/>
        </w:rPr>
        <w:t>with</w:t>
      </w:r>
      <w:r>
        <w:rPr>
          <w:spacing w:val="-5"/>
          <w:sz w:val="22"/>
        </w:rPr>
        <w:t> </w:t>
      </w:r>
      <w:r>
        <w:rPr>
          <w:b/>
          <w:sz w:val="22"/>
        </w:rPr>
        <w:t>complex</w:t>
      </w:r>
      <w:r>
        <w:rPr>
          <w:b/>
          <w:spacing w:val="-5"/>
          <w:sz w:val="22"/>
        </w:rPr>
        <w:t> </w:t>
      </w:r>
      <w:r>
        <w:rPr>
          <w:b/>
          <w:sz w:val="22"/>
        </w:rPr>
        <w:t>needs</w:t>
      </w:r>
      <w:r>
        <w:rPr>
          <w:b/>
          <w:spacing w:val="-5"/>
          <w:sz w:val="22"/>
        </w:rPr>
        <w:t> </w:t>
      </w:r>
      <w:r>
        <w:rPr>
          <w:sz w:val="22"/>
        </w:rPr>
        <w:t>and</w:t>
      </w:r>
      <w:r>
        <w:rPr>
          <w:spacing w:val="-5"/>
          <w:sz w:val="22"/>
        </w:rPr>
        <w:t> </w:t>
      </w:r>
      <w:r>
        <w:rPr>
          <w:sz w:val="22"/>
        </w:rPr>
        <w:t>provided trauma-informed care.</w:t>
      </w:r>
    </w:p>
    <w:p>
      <w:pPr>
        <w:pStyle w:val="ListParagraph"/>
        <w:numPr>
          <w:ilvl w:val="0"/>
          <w:numId w:val="16"/>
        </w:numPr>
        <w:tabs>
          <w:tab w:pos="1680" w:val="left" w:leader="none"/>
        </w:tabs>
        <w:spacing w:line="285" w:lineRule="auto" w:before="0" w:after="0"/>
        <w:ind w:left="1680" w:right="1526" w:hanging="360"/>
        <w:jc w:val="both"/>
        <w:rPr>
          <w:sz w:val="22"/>
        </w:rPr>
      </w:pPr>
      <w:r>
        <w:rPr>
          <w:sz w:val="22"/>
        </w:rPr>
        <w:t>Supported</w:t>
      </w:r>
      <w:r>
        <w:rPr>
          <w:spacing w:val="-1"/>
          <w:sz w:val="22"/>
        </w:rPr>
        <w:t> </w:t>
      </w:r>
      <w:r>
        <w:rPr>
          <w:sz w:val="22"/>
        </w:rPr>
        <w:t>vulnerable</w:t>
      </w:r>
      <w:r>
        <w:rPr>
          <w:spacing w:val="-1"/>
          <w:sz w:val="22"/>
        </w:rPr>
        <w:t> </w:t>
      </w:r>
      <w:r>
        <w:rPr>
          <w:sz w:val="22"/>
        </w:rPr>
        <w:t>clients</w:t>
      </w:r>
      <w:r>
        <w:rPr>
          <w:spacing w:val="-1"/>
          <w:sz w:val="22"/>
        </w:rPr>
        <w:t> </w:t>
      </w:r>
      <w:r>
        <w:rPr>
          <w:sz w:val="22"/>
        </w:rPr>
        <w:t>with</w:t>
      </w:r>
      <w:r>
        <w:rPr>
          <w:spacing w:val="-1"/>
          <w:sz w:val="22"/>
        </w:rPr>
        <w:t> </w:t>
      </w:r>
      <w:r>
        <w:rPr>
          <w:b/>
          <w:sz w:val="22"/>
        </w:rPr>
        <w:t>complex</w:t>
      </w:r>
      <w:r>
        <w:rPr>
          <w:b/>
          <w:spacing w:val="-1"/>
          <w:sz w:val="22"/>
        </w:rPr>
        <w:t> </w:t>
      </w:r>
      <w:r>
        <w:rPr>
          <w:b/>
          <w:sz w:val="22"/>
        </w:rPr>
        <w:t>needs</w:t>
      </w:r>
      <w:r>
        <w:rPr>
          <w:b/>
          <w:spacing w:val="-1"/>
          <w:sz w:val="22"/>
        </w:rPr>
        <w:t> </w:t>
      </w:r>
      <w:r>
        <w:rPr>
          <w:sz w:val="22"/>
        </w:rPr>
        <w:t>by</w:t>
      </w:r>
      <w:r>
        <w:rPr>
          <w:spacing w:val="-1"/>
          <w:sz w:val="22"/>
        </w:rPr>
        <w:t> </w:t>
      </w:r>
      <w:r>
        <w:rPr>
          <w:sz w:val="22"/>
        </w:rPr>
        <w:t>providing</w:t>
      </w:r>
      <w:r>
        <w:rPr>
          <w:spacing w:val="-1"/>
          <w:sz w:val="22"/>
        </w:rPr>
        <w:t> </w:t>
      </w:r>
      <w:r>
        <w:rPr>
          <w:sz w:val="22"/>
        </w:rPr>
        <w:t>crisis</w:t>
      </w:r>
      <w:r>
        <w:rPr>
          <w:spacing w:val="-1"/>
          <w:sz w:val="22"/>
        </w:rPr>
        <w:t> </w:t>
      </w:r>
      <w:r>
        <w:rPr>
          <w:sz w:val="22"/>
        </w:rPr>
        <w:t>intervention,</w:t>
      </w:r>
      <w:r>
        <w:rPr>
          <w:spacing w:val="-1"/>
          <w:sz w:val="22"/>
        </w:rPr>
        <w:t> </w:t>
      </w:r>
      <w:r>
        <w:rPr>
          <w:sz w:val="22"/>
        </w:rPr>
        <w:t>advocacy, and</w:t>
      </w:r>
      <w:r>
        <w:rPr>
          <w:spacing w:val="-4"/>
          <w:sz w:val="22"/>
        </w:rPr>
        <w:t> </w:t>
      </w:r>
      <w:r>
        <w:rPr>
          <w:sz w:val="22"/>
        </w:rPr>
        <w:t>access</w:t>
      </w:r>
      <w:r>
        <w:rPr>
          <w:spacing w:val="-4"/>
          <w:sz w:val="22"/>
        </w:rPr>
        <w:t> </w:t>
      </w:r>
      <w:r>
        <w:rPr>
          <w:sz w:val="22"/>
        </w:rPr>
        <w:t>to</w:t>
      </w:r>
      <w:r>
        <w:rPr>
          <w:spacing w:val="-4"/>
          <w:sz w:val="22"/>
        </w:rPr>
        <w:t> </w:t>
      </w:r>
      <w:r>
        <w:rPr>
          <w:sz w:val="22"/>
        </w:rPr>
        <w:t>essential</w:t>
      </w:r>
      <w:r>
        <w:rPr>
          <w:spacing w:val="-4"/>
          <w:sz w:val="22"/>
        </w:rPr>
        <w:t> </w:t>
      </w:r>
      <w:r>
        <w:rPr>
          <w:sz w:val="22"/>
        </w:rPr>
        <w:t>resources,</w:t>
      </w:r>
      <w:r>
        <w:rPr>
          <w:spacing w:val="-4"/>
          <w:sz w:val="22"/>
        </w:rPr>
        <w:t> </w:t>
      </w:r>
      <w:r>
        <w:rPr>
          <w:sz w:val="22"/>
        </w:rPr>
        <w:t>including</w:t>
      </w:r>
      <w:r>
        <w:rPr>
          <w:spacing w:val="-4"/>
          <w:sz w:val="22"/>
        </w:rPr>
        <w:t> </w:t>
      </w:r>
      <w:r>
        <w:rPr>
          <w:sz w:val="22"/>
        </w:rPr>
        <w:t>housing,</w:t>
      </w:r>
      <w:r>
        <w:rPr>
          <w:spacing w:val="-4"/>
          <w:sz w:val="22"/>
        </w:rPr>
        <w:t> </w:t>
      </w:r>
      <w:r>
        <w:rPr>
          <w:sz w:val="22"/>
        </w:rPr>
        <w:t>financial</w:t>
      </w:r>
      <w:r>
        <w:rPr>
          <w:spacing w:val="-4"/>
          <w:sz w:val="22"/>
        </w:rPr>
        <w:t> </w:t>
      </w:r>
      <w:r>
        <w:rPr>
          <w:sz w:val="22"/>
        </w:rPr>
        <w:t>assistance,</w:t>
      </w:r>
      <w:r>
        <w:rPr>
          <w:spacing w:val="-4"/>
          <w:sz w:val="22"/>
        </w:rPr>
        <w:t> </w:t>
      </w:r>
      <w:r>
        <w:rPr>
          <w:sz w:val="22"/>
        </w:rPr>
        <w:t>and</w:t>
      </w:r>
      <w:r>
        <w:rPr>
          <w:spacing w:val="-4"/>
          <w:sz w:val="22"/>
        </w:rPr>
        <w:t> </w:t>
      </w:r>
      <w:r>
        <w:rPr>
          <w:sz w:val="22"/>
        </w:rPr>
        <w:t>mental</w:t>
      </w:r>
      <w:r>
        <w:rPr>
          <w:spacing w:val="-4"/>
          <w:sz w:val="22"/>
        </w:rPr>
        <w:t> </w:t>
      </w:r>
      <w:r>
        <w:rPr>
          <w:sz w:val="22"/>
        </w:rPr>
        <w:t>health </w:t>
      </w:r>
      <w:r>
        <w:rPr>
          <w:spacing w:val="-2"/>
          <w:sz w:val="22"/>
        </w:rPr>
        <w:t>support.</w:t>
      </w:r>
    </w:p>
    <w:p>
      <w:pPr>
        <w:spacing w:before="234"/>
        <w:ind w:left="1440" w:right="0" w:firstLine="0"/>
        <w:jc w:val="left"/>
        <w:rPr>
          <w:sz w:val="22"/>
        </w:rPr>
      </w:pPr>
      <w:r>
        <w:rPr>
          <w:b/>
          <w:color w:val="1F1F1F"/>
          <w:sz w:val="22"/>
        </w:rPr>
        <w:t>Thorne</w:t>
      </w:r>
      <w:r>
        <w:rPr>
          <w:b/>
          <w:color w:val="1F1F1F"/>
          <w:spacing w:val="-6"/>
          <w:sz w:val="22"/>
        </w:rPr>
        <w:t> </w:t>
      </w:r>
      <w:r>
        <w:rPr>
          <w:b/>
          <w:color w:val="1F1F1F"/>
          <w:sz w:val="22"/>
        </w:rPr>
        <w:t>Harbour</w:t>
      </w:r>
      <w:r>
        <w:rPr>
          <w:b/>
          <w:color w:val="1F1F1F"/>
          <w:spacing w:val="-4"/>
          <w:sz w:val="22"/>
        </w:rPr>
        <w:t> </w:t>
      </w:r>
      <w:r>
        <w:rPr>
          <w:b/>
          <w:color w:val="1F1F1F"/>
          <w:sz w:val="22"/>
        </w:rPr>
        <w:t>Health</w:t>
      </w:r>
      <w:r>
        <w:rPr>
          <w:b/>
          <w:color w:val="1F1F1F"/>
          <w:spacing w:val="-4"/>
          <w:sz w:val="22"/>
        </w:rPr>
        <w:t> </w:t>
      </w:r>
      <w:r>
        <w:rPr>
          <w:color w:val="1F1F1F"/>
          <w:sz w:val="22"/>
        </w:rPr>
        <w:t>|</w:t>
      </w:r>
      <w:r>
        <w:rPr>
          <w:color w:val="1F1F1F"/>
          <w:spacing w:val="-4"/>
          <w:sz w:val="22"/>
        </w:rPr>
        <w:t> </w:t>
      </w:r>
      <w:r>
        <w:rPr>
          <w:color w:val="1F1F1F"/>
          <w:sz w:val="22"/>
        </w:rPr>
        <w:t>Aug</w:t>
      </w:r>
      <w:r>
        <w:rPr>
          <w:color w:val="1F1F1F"/>
          <w:spacing w:val="-4"/>
          <w:sz w:val="22"/>
        </w:rPr>
        <w:t> </w:t>
      </w:r>
      <w:r>
        <w:rPr>
          <w:color w:val="1F1F1F"/>
          <w:sz w:val="22"/>
        </w:rPr>
        <w:t>2018</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3"/>
          <w:sz w:val="22"/>
        </w:rPr>
        <w:t> </w:t>
      </w:r>
      <w:r>
        <w:rPr>
          <w:color w:val="1F1F1F"/>
          <w:spacing w:val="-4"/>
          <w:sz w:val="22"/>
        </w:rPr>
        <w:t>2021</w:t>
      </w:r>
    </w:p>
    <w:p>
      <w:pPr>
        <w:pStyle w:val="BodyText"/>
        <w:spacing w:before="4"/>
      </w:pPr>
    </w:p>
    <w:p>
      <w:pPr>
        <w:pStyle w:val="ListParagraph"/>
        <w:numPr>
          <w:ilvl w:val="0"/>
          <w:numId w:val="16"/>
        </w:numPr>
        <w:tabs>
          <w:tab w:pos="1680" w:val="left" w:leader="none"/>
        </w:tabs>
        <w:spacing w:line="256" w:lineRule="auto" w:before="0" w:after="0"/>
        <w:ind w:left="1680" w:right="1545" w:hanging="360"/>
        <w:jc w:val="left"/>
        <w:rPr>
          <w:sz w:val="22"/>
        </w:rPr>
      </w:pPr>
      <w:r>
        <w:rPr>
          <w:b/>
          <w:color w:val="1F1F1F"/>
          <w:sz w:val="22"/>
        </w:rPr>
        <w:t>COVID19 Food Delivery Volunteer </w:t>
      </w:r>
      <w:r>
        <w:rPr>
          <w:color w:val="1F1F1F"/>
          <w:sz w:val="22"/>
        </w:rPr>
        <w:t>(Jun 2020 - Dec 2021): Supported members of the LGBTIQ+</w:t>
      </w:r>
      <w:r>
        <w:rPr>
          <w:color w:val="1F1F1F"/>
          <w:spacing w:val="-4"/>
          <w:sz w:val="22"/>
        </w:rPr>
        <w:t> </w:t>
      </w:r>
      <w:r>
        <w:rPr>
          <w:color w:val="1F1F1F"/>
          <w:sz w:val="22"/>
        </w:rPr>
        <w:t>community</w:t>
      </w:r>
      <w:r>
        <w:rPr>
          <w:color w:val="1F1F1F"/>
          <w:spacing w:val="-4"/>
          <w:sz w:val="22"/>
        </w:rPr>
        <w:t> </w:t>
      </w:r>
      <w:r>
        <w:rPr>
          <w:color w:val="1F1F1F"/>
          <w:sz w:val="22"/>
        </w:rPr>
        <w:t>during</w:t>
      </w:r>
      <w:r>
        <w:rPr>
          <w:color w:val="1F1F1F"/>
          <w:spacing w:val="-4"/>
          <w:sz w:val="22"/>
        </w:rPr>
        <w:t> </w:t>
      </w:r>
      <w:r>
        <w:rPr>
          <w:color w:val="1F1F1F"/>
          <w:sz w:val="22"/>
        </w:rPr>
        <w:t>the</w:t>
      </w:r>
      <w:r>
        <w:rPr>
          <w:color w:val="1F1F1F"/>
          <w:spacing w:val="-4"/>
          <w:sz w:val="22"/>
        </w:rPr>
        <w:t> </w:t>
      </w:r>
      <w:r>
        <w:rPr>
          <w:color w:val="1F1F1F"/>
          <w:sz w:val="22"/>
        </w:rPr>
        <w:t>COVID-19</w:t>
      </w:r>
      <w:r>
        <w:rPr>
          <w:color w:val="1F1F1F"/>
          <w:spacing w:val="-4"/>
          <w:sz w:val="22"/>
        </w:rPr>
        <w:t> </w:t>
      </w:r>
      <w:r>
        <w:rPr>
          <w:color w:val="1F1F1F"/>
          <w:sz w:val="22"/>
        </w:rPr>
        <w:t>pandemic</w:t>
      </w:r>
      <w:r>
        <w:rPr>
          <w:color w:val="1F1F1F"/>
          <w:spacing w:val="-4"/>
          <w:sz w:val="22"/>
        </w:rPr>
        <w:t> </w:t>
      </w:r>
      <w:r>
        <w:rPr>
          <w:color w:val="1F1F1F"/>
          <w:sz w:val="22"/>
        </w:rPr>
        <w:t>by</w:t>
      </w:r>
      <w:r>
        <w:rPr>
          <w:color w:val="1F1F1F"/>
          <w:spacing w:val="-4"/>
          <w:sz w:val="22"/>
        </w:rPr>
        <w:t> </w:t>
      </w:r>
      <w:r>
        <w:rPr>
          <w:color w:val="1F1F1F"/>
          <w:sz w:val="22"/>
        </w:rPr>
        <w:t>delivering</w:t>
      </w:r>
      <w:r>
        <w:rPr>
          <w:color w:val="1F1F1F"/>
          <w:spacing w:val="-4"/>
          <w:sz w:val="22"/>
        </w:rPr>
        <w:t> </w:t>
      </w:r>
      <w:r>
        <w:rPr>
          <w:color w:val="1F1F1F"/>
          <w:sz w:val="22"/>
        </w:rPr>
        <w:t>over</w:t>
      </w:r>
      <w:r>
        <w:rPr>
          <w:color w:val="1F1F1F"/>
          <w:spacing w:val="-4"/>
          <w:sz w:val="22"/>
        </w:rPr>
        <w:t> </w:t>
      </w:r>
      <w:r>
        <w:rPr>
          <w:color w:val="1F1F1F"/>
          <w:sz w:val="22"/>
        </w:rPr>
        <w:t>1000</w:t>
      </w:r>
      <w:r>
        <w:rPr>
          <w:color w:val="1F1F1F"/>
          <w:spacing w:val="-4"/>
          <w:sz w:val="22"/>
        </w:rPr>
        <w:t> </w:t>
      </w:r>
      <w:r>
        <w:rPr>
          <w:color w:val="1F1F1F"/>
          <w:sz w:val="22"/>
        </w:rPr>
        <w:t>food</w:t>
      </w:r>
      <w:r>
        <w:rPr>
          <w:color w:val="1F1F1F"/>
          <w:spacing w:val="-4"/>
          <w:sz w:val="22"/>
        </w:rPr>
        <w:t> </w:t>
      </w:r>
      <w:r>
        <w:rPr>
          <w:color w:val="1F1F1F"/>
          <w:sz w:val="22"/>
        </w:rPr>
        <w:t>packages to socially isolated and immunocompromised individuals.</w:t>
      </w:r>
    </w:p>
    <w:p>
      <w:pPr>
        <w:pStyle w:val="ListParagraph"/>
        <w:numPr>
          <w:ilvl w:val="0"/>
          <w:numId w:val="16"/>
        </w:numPr>
        <w:tabs>
          <w:tab w:pos="1680" w:val="left" w:leader="none"/>
        </w:tabs>
        <w:spacing w:line="256" w:lineRule="auto" w:before="0" w:after="0"/>
        <w:ind w:left="1680" w:right="1694" w:hanging="360"/>
        <w:jc w:val="left"/>
        <w:rPr>
          <w:sz w:val="22"/>
        </w:rPr>
      </w:pPr>
      <w:r>
        <w:rPr>
          <w:b/>
          <w:color w:val="1F1F1F"/>
          <w:sz w:val="22"/>
        </w:rPr>
        <w:t>Sex on Premise Venue Outreach Volunteer </w:t>
      </w:r>
      <w:r>
        <w:rPr>
          <w:color w:val="1F1F1F"/>
          <w:sz w:val="22"/>
        </w:rPr>
        <w:t>(Dec 2018 - Dec 2019): Provided support to over</w:t>
      </w:r>
      <w:r>
        <w:rPr>
          <w:color w:val="1F1F1F"/>
          <w:spacing w:val="-6"/>
          <w:sz w:val="22"/>
        </w:rPr>
        <w:t> </w:t>
      </w:r>
      <w:r>
        <w:rPr>
          <w:color w:val="1F1F1F"/>
          <w:sz w:val="22"/>
        </w:rPr>
        <w:t>100</w:t>
      </w:r>
      <w:r>
        <w:rPr>
          <w:color w:val="1F1F1F"/>
          <w:spacing w:val="-6"/>
          <w:sz w:val="22"/>
        </w:rPr>
        <w:t> </w:t>
      </w:r>
      <w:r>
        <w:rPr>
          <w:color w:val="1F1F1F"/>
          <w:sz w:val="22"/>
        </w:rPr>
        <w:t>clients</w:t>
      </w:r>
      <w:r>
        <w:rPr>
          <w:color w:val="1F1F1F"/>
          <w:spacing w:val="-6"/>
          <w:sz w:val="22"/>
        </w:rPr>
        <w:t> </w:t>
      </w:r>
      <w:r>
        <w:rPr>
          <w:color w:val="1F1F1F"/>
          <w:sz w:val="22"/>
        </w:rPr>
        <w:t>at</w:t>
      </w:r>
      <w:r>
        <w:rPr>
          <w:color w:val="1F1F1F"/>
          <w:spacing w:val="-6"/>
          <w:sz w:val="22"/>
        </w:rPr>
        <w:t> </w:t>
      </w:r>
      <w:r>
        <w:rPr>
          <w:color w:val="1F1F1F"/>
          <w:sz w:val="22"/>
        </w:rPr>
        <w:t>sex-on-premises</w:t>
      </w:r>
      <w:r>
        <w:rPr>
          <w:color w:val="1F1F1F"/>
          <w:spacing w:val="-6"/>
          <w:sz w:val="22"/>
        </w:rPr>
        <w:t> </w:t>
      </w:r>
      <w:r>
        <w:rPr>
          <w:color w:val="1F1F1F"/>
          <w:sz w:val="22"/>
        </w:rPr>
        <w:t>venues,</w:t>
      </w:r>
      <w:r>
        <w:rPr>
          <w:color w:val="1F1F1F"/>
          <w:spacing w:val="-6"/>
          <w:sz w:val="22"/>
        </w:rPr>
        <w:t> </w:t>
      </w:r>
      <w:r>
        <w:rPr>
          <w:color w:val="1F1F1F"/>
          <w:sz w:val="22"/>
        </w:rPr>
        <w:t>answering</w:t>
      </w:r>
      <w:r>
        <w:rPr>
          <w:color w:val="1F1F1F"/>
          <w:spacing w:val="-6"/>
          <w:sz w:val="22"/>
        </w:rPr>
        <w:t> </w:t>
      </w:r>
      <w:r>
        <w:rPr>
          <w:color w:val="1F1F1F"/>
          <w:sz w:val="22"/>
        </w:rPr>
        <w:t>questions</w:t>
      </w:r>
      <w:r>
        <w:rPr>
          <w:color w:val="1F1F1F"/>
          <w:spacing w:val="-6"/>
          <w:sz w:val="22"/>
        </w:rPr>
        <w:t> </w:t>
      </w:r>
      <w:r>
        <w:rPr>
          <w:color w:val="1F1F1F"/>
          <w:sz w:val="22"/>
        </w:rPr>
        <w:t>about</w:t>
      </w:r>
      <w:r>
        <w:rPr>
          <w:color w:val="1F1F1F"/>
          <w:spacing w:val="-6"/>
          <w:sz w:val="22"/>
        </w:rPr>
        <w:t> </w:t>
      </w:r>
      <w:r>
        <w:rPr>
          <w:color w:val="1F1F1F"/>
          <w:sz w:val="22"/>
        </w:rPr>
        <w:t>sexual</w:t>
      </w:r>
      <w:r>
        <w:rPr>
          <w:color w:val="1F1F1F"/>
          <w:spacing w:val="-6"/>
          <w:sz w:val="22"/>
        </w:rPr>
        <w:t> </w:t>
      </w:r>
      <w:r>
        <w:rPr>
          <w:color w:val="1F1F1F"/>
          <w:sz w:val="22"/>
        </w:rPr>
        <w:t>health,</w:t>
      </w:r>
      <w:r>
        <w:rPr>
          <w:color w:val="1F1F1F"/>
          <w:spacing w:val="-6"/>
          <w:sz w:val="22"/>
        </w:rPr>
        <w:t> </w:t>
      </w:r>
      <w:r>
        <w:rPr>
          <w:color w:val="1F1F1F"/>
          <w:sz w:val="22"/>
        </w:rPr>
        <w:t>HIV, mental health, and substance use, and suggesting appropriate referrals.</w:t>
      </w:r>
    </w:p>
    <w:p>
      <w:pPr>
        <w:pStyle w:val="ListParagraph"/>
        <w:numPr>
          <w:ilvl w:val="0"/>
          <w:numId w:val="16"/>
        </w:numPr>
        <w:tabs>
          <w:tab w:pos="1680" w:val="left" w:leader="none"/>
        </w:tabs>
        <w:spacing w:line="256" w:lineRule="auto" w:before="0" w:after="0"/>
        <w:ind w:left="1680" w:right="1611" w:hanging="360"/>
        <w:jc w:val="left"/>
        <w:rPr>
          <w:sz w:val="22"/>
        </w:rPr>
      </w:pPr>
      <w:r>
        <w:rPr>
          <w:b/>
          <w:color w:val="1F1F1F"/>
          <w:sz w:val="22"/>
        </w:rPr>
        <w:t>Re-Wired v2.0 Volunteer Peer Support Facilitator </w:t>
      </w:r>
      <w:r>
        <w:rPr>
          <w:color w:val="1F1F1F"/>
          <w:sz w:val="22"/>
        </w:rPr>
        <w:t>(Aug 2018 - Jan 2019): Facilitated a peer</w:t>
      </w:r>
      <w:r>
        <w:rPr>
          <w:color w:val="1F1F1F"/>
          <w:spacing w:val="-5"/>
          <w:sz w:val="22"/>
        </w:rPr>
        <w:t> </w:t>
      </w:r>
      <w:r>
        <w:rPr>
          <w:color w:val="1F1F1F"/>
          <w:sz w:val="22"/>
        </w:rPr>
        <w:t>support</w:t>
      </w:r>
      <w:r>
        <w:rPr>
          <w:color w:val="1F1F1F"/>
          <w:spacing w:val="-5"/>
          <w:sz w:val="22"/>
        </w:rPr>
        <w:t> </w:t>
      </w:r>
      <w:r>
        <w:rPr>
          <w:color w:val="1F1F1F"/>
          <w:sz w:val="22"/>
        </w:rPr>
        <w:t>group</w:t>
      </w:r>
      <w:r>
        <w:rPr>
          <w:color w:val="1F1F1F"/>
          <w:spacing w:val="-5"/>
          <w:sz w:val="22"/>
        </w:rPr>
        <w:t> </w:t>
      </w:r>
      <w:r>
        <w:rPr>
          <w:color w:val="1F1F1F"/>
          <w:sz w:val="22"/>
        </w:rPr>
        <w:t>based</w:t>
      </w:r>
      <w:r>
        <w:rPr>
          <w:color w:val="1F1F1F"/>
          <w:spacing w:val="-5"/>
          <w:sz w:val="22"/>
        </w:rPr>
        <w:t> </w:t>
      </w:r>
      <w:r>
        <w:rPr>
          <w:color w:val="1F1F1F"/>
          <w:sz w:val="22"/>
        </w:rPr>
        <w:t>on</w:t>
      </w:r>
      <w:r>
        <w:rPr>
          <w:color w:val="1F1F1F"/>
          <w:spacing w:val="-5"/>
          <w:sz w:val="22"/>
        </w:rPr>
        <w:t> </w:t>
      </w:r>
      <w:r>
        <w:rPr>
          <w:color w:val="1F1F1F"/>
          <w:sz w:val="22"/>
        </w:rPr>
        <w:t>harm</w:t>
      </w:r>
      <w:r>
        <w:rPr>
          <w:color w:val="1F1F1F"/>
          <w:spacing w:val="-5"/>
          <w:sz w:val="22"/>
        </w:rPr>
        <w:t> </w:t>
      </w:r>
      <w:r>
        <w:rPr>
          <w:color w:val="1F1F1F"/>
          <w:sz w:val="22"/>
        </w:rPr>
        <w:t>minimisation</w:t>
      </w:r>
      <w:r>
        <w:rPr>
          <w:color w:val="1F1F1F"/>
          <w:spacing w:val="-5"/>
          <w:sz w:val="22"/>
        </w:rPr>
        <w:t> </w:t>
      </w:r>
      <w:r>
        <w:rPr>
          <w:color w:val="1F1F1F"/>
          <w:sz w:val="22"/>
        </w:rPr>
        <w:t>SMART</w:t>
      </w:r>
      <w:r>
        <w:rPr>
          <w:color w:val="1F1F1F"/>
          <w:spacing w:val="-5"/>
          <w:sz w:val="22"/>
        </w:rPr>
        <w:t> </w:t>
      </w:r>
      <w:r>
        <w:rPr>
          <w:color w:val="1F1F1F"/>
          <w:sz w:val="22"/>
        </w:rPr>
        <w:t>Recovery</w:t>
      </w:r>
      <w:r>
        <w:rPr>
          <w:color w:val="1F1F1F"/>
          <w:spacing w:val="-5"/>
          <w:sz w:val="22"/>
        </w:rPr>
        <w:t> </w:t>
      </w:r>
      <w:r>
        <w:rPr>
          <w:color w:val="1F1F1F"/>
          <w:sz w:val="22"/>
        </w:rPr>
        <w:t>framework,</w:t>
      </w:r>
      <w:r>
        <w:rPr>
          <w:color w:val="1F1F1F"/>
          <w:spacing w:val="-5"/>
          <w:sz w:val="22"/>
        </w:rPr>
        <w:t> </w:t>
      </w:r>
      <w:r>
        <w:rPr>
          <w:color w:val="1F1F1F"/>
          <w:sz w:val="22"/>
        </w:rPr>
        <w:t>for</w:t>
      </w:r>
      <w:r>
        <w:rPr>
          <w:color w:val="1F1F1F"/>
          <w:spacing w:val="-5"/>
          <w:sz w:val="22"/>
        </w:rPr>
        <w:t> </w:t>
      </w:r>
      <w:r>
        <w:rPr>
          <w:color w:val="1F1F1F"/>
          <w:sz w:val="22"/>
        </w:rPr>
        <w:t>LGBTIQ+ individuals seeking to change substance use behaviors, utilizing the SMART</w:t>
      </w:r>
    </w:p>
    <w:p>
      <w:pPr>
        <w:pStyle w:val="BodyText"/>
        <w:spacing w:before="250"/>
      </w:pPr>
    </w:p>
    <w:p>
      <w:pPr>
        <w:spacing w:before="1"/>
        <w:ind w:left="1440" w:right="0" w:firstLine="0"/>
        <w:jc w:val="left"/>
        <w:rPr>
          <w:b/>
          <w:sz w:val="22"/>
        </w:rPr>
      </w:pPr>
      <w:r>
        <w:rPr>
          <w:b/>
          <w:color w:val="1F1F1F"/>
          <w:sz w:val="22"/>
        </w:rPr>
        <w:t>Royal</w:t>
      </w:r>
      <w:r>
        <w:rPr>
          <w:b/>
          <w:color w:val="1F1F1F"/>
          <w:spacing w:val="-7"/>
          <w:sz w:val="22"/>
        </w:rPr>
        <w:t> </w:t>
      </w:r>
      <w:r>
        <w:rPr>
          <w:b/>
          <w:color w:val="1F1F1F"/>
          <w:sz w:val="22"/>
        </w:rPr>
        <w:t>Bank</w:t>
      </w:r>
      <w:r>
        <w:rPr>
          <w:b/>
          <w:color w:val="1F1F1F"/>
          <w:spacing w:val="-4"/>
          <w:sz w:val="22"/>
        </w:rPr>
        <w:t> </w:t>
      </w:r>
      <w:r>
        <w:rPr>
          <w:b/>
          <w:color w:val="1F1F1F"/>
          <w:sz w:val="22"/>
        </w:rPr>
        <w:t>of</w:t>
      </w:r>
      <w:r>
        <w:rPr>
          <w:b/>
          <w:color w:val="1F1F1F"/>
          <w:spacing w:val="-4"/>
          <w:sz w:val="22"/>
        </w:rPr>
        <w:t> </w:t>
      </w:r>
      <w:r>
        <w:rPr>
          <w:b/>
          <w:color w:val="1F1F1F"/>
          <w:sz w:val="22"/>
        </w:rPr>
        <w:t>Scotland</w:t>
      </w:r>
      <w:r>
        <w:rPr>
          <w:b/>
          <w:color w:val="1F1F1F"/>
          <w:spacing w:val="-4"/>
          <w:sz w:val="22"/>
        </w:rPr>
        <w:t> </w:t>
      </w:r>
      <w:r>
        <w:rPr>
          <w:b/>
          <w:color w:val="1F1F1F"/>
          <w:sz w:val="22"/>
        </w:rPr>
        <w:t>|</w:t>
      </w:r>
      <w:r>
        <w:rPr>
          <w:b/>
          <w:color w:val="1F1F1F"/>
          <w:spacing w:val="-4"/>
          <w:sz w:val="22"/>
        </w:rPr>
        <w:t> </w:t>
      </w:r>
      <w:r>
        <w:rPr>
          <w:b/>
          <w:color w:val="1F1F1F"/>
          <w:sz w:val="22"/>
        </w:rPr>
        <w:t>Senior</w:t>
      </w:r>
      <w:r>
        <w:rPr>
          <w:b/>
          <w:color w:val="1F1F1F"/>
          <w:spacing w:val="-4"/>
          <w:sz w:val="22"/>
        </w:rPr>
        <w:t> </w:t>
      </w:r>
      <w:r>
        <w:rPr>
          <w:b/>
          <w:color w:val="1F1F1F"/>
          <w:sz w:val="22"/>
        </w:rPr>
        <w:t>Business</w:t>
      </w:r>
      <w:r>
        <w:rPr>
          <w:b/>
          <w:color w:val="1F1F1F"/>
          <w:spacing w:val="-4"/>
          <w:sz w:val="22"/>
        </w:rPr>
        <w:t> </w:t>
      </w:r>
      <w:r>
        <w:rPr>
          <w:b/>
          <w:color w:val="1F1F1F"/>
          <w:sz w:val="22"/>
        </w:rPr>
        <w:t>Analyst</w:t>
      </w:r>
      <w:r>
        <w:rPr>
          <w:b/>
          <w:color w:val="1F1F1F"/>
          <w:spacing w:val="-4"/>
          <w:sz w:val="22"/>
        </w:rPr>
        <w:t> </w:t>
      </w:r>
      <w:r>
        <w:rPr>
          <w:b/>
          <w:color w:val="1F1F1F"/>
          <w:sz w:val="22"/>
        </w:rPr>
        <w:t>|</w:t>
      </w:r>
      <w:r>
        <w:rPr>
          <w:b/>
          <w:color w:val="1F1F1F"/>
          <w:spacing w:val="-4"/>
          <w:sz w:val="22"/>
        </w:rPr>
        <w:t> </w:t>
      </w:r>
      <w:r>
        <w:rPr>
          <w:b/>
          <w:color w:val="1F1F1F"/>
          <w:sz w:val="22"/>
        </w:rPr>
        <w:t>Jan</w:t>
      </w:r>
      <w:r>
        <w:rPr>
          <w:b/>
          <w:color w:val="1F1F1F"/>
          <w:spacing w:val="-4"/>
          <w:sz w:val="22"/>
        </w:rPr>
        <w:t> </w:t>
      </w:r>
      <w:r>
        <w:rPr>
          <w:b/>
          <w:color w:val="1F1F1F"/>
          <w:sz w:val="22"/>
        </w:rPr>
        <w:t>2016</w:t>
      </w:r>
      <w:r>
        <w:rPr>
          <w:b/>
          <w:color w:val="1F1F1F"/>
          <w:spacing w:val="-4"/>
          <w:sz w:val="22"/>
        </w:rPr>
        <w:t> </w:t>
      </w:r>
      <w:r>
        <w:rPr>
          <w:b/>
          <w:color w:val="1F1F1F"/>
          <w:sz w:val="22"/>
        </w:rPr>
        <w:t>-</w:t>
      </w:r>
      <w:r>
        <w:rPr>
          <w:b/>
          <w:color w:val="1F1F1F"/>
          <w:spacing w:val="-4"/>
          <w:sz w:val="22"/>
        </w:rPr>
        <w:t> </w:t>
      </w:r>
      <w:r>
        <w:rPr>
          <w:b/>
          <w:color w:val="1F1F1F"/>
          <w:sz w:val="22"/>
        </w:rPr>
        <w:t>Dec</w:t>
      </w:r>
      <w:r>
        <w:rPr>
          <w:b/>
          <w:color w:val="1F1F1F"/>
          <w:spacing w:val="-4"/>
          <w:sz w:val="22"/>
        </w:rPr>
        <w:t> 2019</w:t>
      </w:r>
    </w:p>
    <w:p>
      <w:pPr>
        <w:pStyle w:val="ListParagraph"/>
        <w:numPr>
          <w:ilvl w:val="0"/>
          <w:numId w:val="16"/>
        </w:numPr>
        <w:tabs>
          <w:tab w:pos="1680" w:val="left" w:leader="none"/>
        </w:tabs>
        <w:spacing w:line="256" w:lineRule="auto" w:before="137" w:after="0"/>
        <w:ind w:left="1680" w:right="2484" w:hanging="360"/>
        <w:jc w:val="left"/>
        <w:rPr>
          <w:sz w:val="22"/>
        </w:rPr>
      </w:pPr>
      <w:r>
        <w:rPr>
          <w:color w:val="1F1F1F"/>
          <w:sz w:val="22"/>
        </w:rPr>
        <w:t>Lead</w:t>
      </w:r>
      <w:r>
        <w:rPr>
          <w:color w:val="1F1F1F"/>
          <w:spacing w:val="-6"/>
          <w:sz w:val="22"/>
        </w:rPr>
        <w:t> </w:t>
      </w:r>
      <w:r>
        <w:rPr>
          <w:color w:val="1F1F1F"/>
          <w:sz w:val="22"/>
        </w:rPr>
        <w:t>analyst</w:t>
      </w:r>
      <w:r>
        <w:rPr>
          <w:color w:val="1F1F1F"/>
          <w:spacing w:val="-6"/>
          <w:sz w:val="22"/>
        </w:rPr>
        <w:t> </w:t>
      </w:r>
      <w:r>
        <w:rPr>
          <w:color w:val="1F1F1F"/>
          <w:sz w:val="22"/>
        </w:rPr>
        <w:t>on</w:t>
      </w:r>
      <w:r>
        <w:rPr>
          <w:color w:val="1F1F1F"/>
          <w:spacing w:val="-6"/>
          <w:sz w:val="22"/>
        </w:rPr>
        <w:t> </w:t>
      </w:r>
      <w:r>
        <w:rPr>
          <w:color w:val="1F1F1F"/>
          <w:sz w:val="22"/>
        </w:rPr>
        <w:t>a</w:t>
      </w:r>
      <w:r>
        <w:rPr>
          <w:color w:val="1F1F1F"/>
          <w:spacing w:val="-6"/>
          <w:sz w:val="22"/>
        </w:rPr>
        <w:t> </w:t>
      </w:r>
      <w:r>
        <w:rPr>
          <w:color w:val="1F1F1F"/>
          <w:sz w:val="22"/>
        </w:rPr>
        <w:t>regulatory</w:t>
      </w:r>
      <w:r>
        <w:rPr>
          <w:color w:val="1F1F1F"/>
          <w:spacing w:val="-6"/>
          <w:sz w:val="22"/>
        </w:rPr>
        <w:t> </w:t>
      </w:r>
      <w:r>
        <w:rPr>
          <w:color w:val="1F1F1F"/>
          <w:sz w:val="22"/>
        </w:rPr>
        <w:t>compliance</w:t>
      </w:r>
      <w:r>
        <w:rPr>
          <w:color w:val="1F1F1F"/>
          <w:spacing w:val="-6"/>
          <w:sz w:val="22"/>
        </w:rPr>
        <w:t> </w:t>
      </w:r>
      <w:r>
        <w:rPr>
          <w:color w:val="1F1F1F"/>
          <w:sz w:val="22"/>
        </w:rPr>
        <w:t>project,</w:t>
      </w:r>
      <w:r>
        <w:rPr>
          <w:color w:val="1F1F1F"/>
          <w:spacing w:val="-6"/>
          <w:sz w:val="22"/>
        </w:rPr>
        <w:t> </w:t>
      </w:r>
      <w:r>
        <w:rPr>
          <w:color w:val="1F1F1F"/>
          <w:sz w:val="22"/>
        </w:rPr>
        <w:t>successfully</w:t>
      </w:r>
      <w:r>
        <w:rPr>
          <w:color w:val="1F1F1F"/>
          <w:spacing w:val="-6"/>
          <w:sz w:val="22"/>
        </w:rPr>
        <w:t> </w:t>
      </w:r>
      <w:r>
        <w:rPr>
          <w:color w:val="1F1F1F"/>
          <w:sz w:val="22"/>
        </w:rPr>
        <w:t>establishing</w:t>
      </w:r>
      <w:r>
        <w:rPr>
          <w:color w:val="1F1F1F"/>
          <w:spacing w:val="-6"/>
          <w:sz w:val="22"/>
        </w:rPr>
        <w:t> </w:t>
      </w:r>
      <w:r>
        <w:rPr>
          <w:color w:val="1F1F1F"/>
          <w:sz w:val="22"/>
        </w:rPr>
        <w:t>effective collaborations with stakeholders and external organizations.</w:t>
      </w:r>
    </w:p>
    <w:p>
      <w:pPr>
        <w:spacing w:before="198"/>
        <w:ind w:left="1440" w:right="0" w:firstLine="0"/>
        <w:jc w:val="left"/>
        <w:rPr>
          <w:b/>
          <w:sz w:val="22"/>
        </w:rPr>
      </w:pPr>
      <w:r>
        <w:rPr>
          <w:b/>
          <w:color w:val="1F1F1F"/>
          <w:sz w:val="22"/>
        </w:rPr>
        <w:t>Independent</w:t>
      </w:r>
      <w:r>
        <w:rPr>
          <w:b/>
          <w:color w:val="1F1F1F"/>
          <w:spacing w:val="-7"/>
          <w:sz w:val="22"/>
        </w:rPr>
        <w:t> </w:t>
      </w:r>
      <w:r>
        <w:rPr>
          <w:b/>
          <w:color w:val="1F1F1F"/>
          <w:sz w:val="22"/>
        </w:rPr>
        <w:t>TV</w:t>
      </w:r>
      <w:r>
        <w:rPr>
          <w:b/>
          <w:color w:val="1F1F1F"/>
          <w:spacing w:val="-4"/>
          <w:sz w:val="22"/>
        </w:rPr>
        <w:t> </w:t>
      </w:r>
      <w:r>
        <w:rPr>
          <w:b/>
          <w:color w:val="1F1F1F"/>
          <w:sz w:val="22"/>
        </w:rPr>
        <w:t>News</w:t>
      </w:r>
      <w:r>
        <w:rPr>
          <w:b/>
          <w:color w:val="1F1F1F"/>
          <w:spacing w:val="-4"/>
          <w:sz w:val="22"/>
        </w:rPr>
        <w:t> </w:t>
      </w:r>
      <w:r>
        <w:rPr>
          <w:b/>
          <w:color w:val="1F1F1F"/>
          <w:sz w:val="22"/>
        </w:rPr>
        <w:t>|</w:t>
      </w:r>
      <w:r>
        <w:rPr>
          <w:b/>
          <w:color w:val="1F1F1F"/>
          <w:spacing w:val="-4"/>
          <w:sz w:val="22"/>
        </w:rPr>
        <w:t> </w:t>
      </w:r>
      <w:r>
        <w:rPr>
          <w:b/>
          <w:color w:val="1F1F1F"/>
          <w:sz w:val="22"/>
        </w:rPr>
        <w:t>Business</w:t>
      </w:r>
      <w:r>
        <w:rPr>
          <w:b/>
          <w:color w:val="1F1F1F"/>
          <w:spacing w:val="-4"/>
          <w:sz w:val="22"/>
        </w:rPr>
        <w:t> </w:t>
      </w:r>
      <w:r>
        <w:rPr>
          <w:b/>
          <w:color w:val="1F1F1F"/>
          <w:sz w:val="22"/>
        </w:rPr>
        <w:t>Analyst</w:t>
      </w:r>
      <w:r>
        <w:rPr>
          <w:b/>
          <w:color w:val="1F1F1F"/>
          <w:spacing w:val="-4"/>
          <w:sz w:val="22"/>
        </w:rPr>
        <w:t> </w:t>
      </w:r>
      <w:r>
        <w:rPr>
          <w:b/>
          <w:color w:val="1F1F1F"/>
          <w:sz w:val="22"/>
        </w:rPr>
        <w:t>|</w:t>
      </w:r>
      <w:r>
        <w:rPr>
          <w:b/>
          <w:color w:val="1F1F1F"/>
          <w:spacing w:val="-4"/>
          <w:sz w:val="22"/>
        </w:rPr>
        <w:t> </w:t>
      </w:r>
      <w:r>
        <w:rPr>
          <w:b/>
          <w:color w:val="1F1F1F"/>
          <w:sz w:val="22"/>
        </w:rPr>
        <w:t>Jan</w:t>
      </w:r>
      <w:r>
        <w:rPr>
          <w:b/>
          <w:color w:val="1F1F1F"/>
          <w:spacing w:val="-4"/>
          <w:sz w:val="22"/>
        </w:rPr>
        <w:t> </w:t>
      </w:r>
      <w:r>
        <w:rPr>
          <w:b/>
          <w:color w:val="1F1F1F"/>
          <w:sz w:val="22"/>
        </w:rPr>
        <w:t>2014</w:t>
      </w:r>
      <w:r>
        <w:rPr>
          <w:b/>
          <w:color w:val="1F1F1F"/>
          <w:spacing w:val="-4"/>
          <w:sz w:val="22"/>
        </w:rPr>
        <w:t> </w:t>
      </w:r>
      <w:r>
        <w:rPr>
          <w:b/>
          <w:color w:val="1F1F1F"/>
          <w:sz w:val="22"/>
        </w:rPr>
        <w:t>-</w:t>
      </w:r>
      <w:r>
        <w:rPr>
          <w:b/>
          <w:color w:val="1F1F1F"/>
          <w:spacing w:val="-4"/>
          <w:sz w:val="22"/>
        </w:rPr>
        <w:t> </w:t>
      </w:r>
      <w:r>
        <w:rPr>
          <w:b/>
          <w:color w:val="1F1F1F"/>
          <w:sz w:val="22"/>
        </w:rPr>
        <w:t>Dec</w:t>
      </w:r>
      <w:r>
        <w:rPr>
          <w:b/>
          <w:color w:val="1F1F1F"/>
          <w:spacing w:val="-4"/>
          <w:sz w:val="22"/>
        </w:rPr>
        <w:t> 2015</w:t>
      </w:r>
    </w:p>
    <w:p>
      <w:pPr>
        <w:pStyle w:val="ListParagraph"/>
        <w:numPr>
          <w:ilvl w:val="0"/>
          <w:numId w:val="16"/>
        </w:numPr>
        <w:tabs>
          <w:tab w:pos="1680" w:val="left" w:leader="none"/>
        </w:tabs>
        <w:spacing w:line="256" w:lineRule="auto" w:before="252" w:after="0"/>
        <w:ind w:left="1680" w:right="1631" w:hanging="360"/>
        <w:jc w:val="both"/>
        <w:rPr>
          <w:sz w:val="22"/>
        </w:rPr>
      </w:pPr>
      <w:r>
        <w:rPr>
          <w:color w:val="1F1F1F"/>
          <w:sz w:val="22"/>
        </w:rPr>
        <w:t>Lead</w:t>
      </w:r>
      <w:r>
        <w:rPr>
          <w:color w:val="1F1F1F"/>
          <w:spacing w:val="-4"/>
          <w:sz w:val="22"/>
        </w:rPr>
        <w:t> </w:t>
      </w:r>
      <w:r>
        <w:rPr>
          <w:color w:val="1F1F1F"/>
          <w:sz w:val="22"/>
        </w:rPr>
        <w:t>analyst</w:t>
      </w:r>
      <w:r>
        <w:rPr>
          <w:color w:val="1F1F1F"/>
          <w:spacing w:val="-4"/>
          <w:sz w:val="22"/>
        </w:rPr>
        <w:t> </w:t>
      </w:r>
      <w:r>
        <w:rPr>
          <w:color w:val="1F1F1F"/>
          <w:sz w:val="22"/>
        </w:rPr>
        <w:t>on</w:t>
      </w:r>
      <w:r>
        <w:rPr>
          <w:color w:val="1F1F1F"/>
          <w:spacing w:val="-4"/>
          <w:sz w:val="22"/>
        </w:rPr>
        <w:t> </w:t>
      </w:r>
      <w:r>
        <w:rPr>
          <w:color w:val="1F1F1F"/>
          <w:sz w:val="22"/>
        </w:rPr>
        <w:t>a</w:t>
      </w:r>
      <w:r>
        <w:rPr>
          <w:color w:val="1F1F1F"/>
          <w:spacing w:val="-4"/>
          <w:sz w:val="22"/>
        </w:rPr>
        <w:t> </w:t>
      </w:r>
      <w:r>
        <w:rPr>
          <w:color w:val="1F1F1F"/>
          <w:sz w:val="22"/>
        </w:rPr>
        <w:t>tech</w:t>
      </w:r>
      <w:r>
        <w:rPr>
          <w:color w:val="1F1F1F"/>
          <w:spacing w:val="-4"/>
          <w:sz w:val="22"/>
        </w:rPr>
        <w:t> </w:t>
      </w:r>
      <w:r>
        <w:rPr>
          <w:color w:val="1F1F1F"/>
          <w:sz w:val="22"/>
        </w:rPr>
        <w:t>project</w:t>
      </w:r>
      <w:r>
        <w:rPr>
          <w:color w:val="1F1F1F"/>
          <w:spacing w:val="-4"/>
          <w:sz w:val="22"/>
        </w:rPr>
        <w:t> </w:t>
      </w:r>
      <w:r>
        <w:rPr>
          <w:color w:val="1F1F1F"/>
          <w:sz w:val="22"/>
        </w:rPr>
        <w:t>in</w:t>
      </w:r>
      <w:r>
        <w:rPr>
          <w:color w:val="1F1F1F"/>
          <w:spacing w:val="-4"/>
          <w:sz w:val="22"/>
        </w:rPr>
        <w:t> </w:t>
      </w:r>
      <w:r>
        <w:rPr>
          <w:color w:val="1F1F1F"/>
          <w:sz w:val="22"/>
        </w:rPr>
        <w:t>ITN's</w:t>
      </w:r>
      <w:r>
        <w:rPr>
          <w:color w:val="1F1F1F"/>
          <w:spacing w:val="-4"/>
          <w:sz w:val="22"/>
        </w:rPr>
        <w:t> </w:t>
      </w:r>
      <w:r>
        <w:rPr>
          <w:color w:val="1F1F1F"/>
          <w:sz w:val="22"/>
        </w:rPr>
        <w:t>Finance</w:t>
      </w:r>
      <w:r>
        <w:rPr>
          <w:color w:val="1F1F1F"/>
          <w:spacing w:val="-4"/>
          <w:sz w:val="22"/>
        </w:rPr>
        <w:t> </w:t>
      </w:r>
      <w:r>
        <w:rPr>
          <w:color w:val="1F1F1F"/>
          <w:sz w:val="22"/>
        </w:rPr>
        <w:t>dept,</w:t>
      </w:r>
      <w:r>
        <w:rPr>
          <w:color w:val="1F1F1F"/>
          <w:spacing w:val="-4"/>
          <w:sz w:val="22"/>
        </w:rPr>
        <w:t> </w:t>
      </w:r>
      <w:r>
        <w:rPr>
          <w:color w:val="1F1F1F"/>
          <w:sz w:val="22"/>
        </w:rPr>
        <w:t>responsible</w:t>
      </w:r>
      <w:r>
        <w:rPr>
          <w:color w:val="1F1F1F"/>
          <w:spacing w:val="-4"/>
          <w:sz w:val="22"/>
        </w:rPr>
        <w:t> </w:t>
      </w:r>
      <w:r>
        <w:rPr>
          <w:color w:val="1F1F1F"/>
          <w:sz w:val="22"/>
        </w:rPr>
        <w:t>for</w:t>
      </w:r>
      <w:r>
        <w:rPr>
          <w:color w:val="1F1F1F"/>
          <w:spacing w:val="-4"/>
          <w:sz w:val="22"/>
        </w:rPr>
        <w:t> </w:t>
      </w:r>
      <w:r>
        <w:rPr>
          <w:color w:val="1F1F1F"/>
          <w:sz w:val="22"/>
        </w:rPr>
        <w:t>creating</w:t>
      </w:r>
      <w:r>
        <w:rPr>
          <w:color w:val="1F1F1F"/>
          <w:spacing w:val="-4"/>
          <w:sz w:val="22"/>
        </w:rPr>
        <w:t> </w:t>
      </w:r>
      <w:r>
        <w:rPr>
          <w:color w:val="1F1F1F"/>
          <w:sz w:val="22"/>
        </w:rPr>
        <w:t>and</w:t>
      </w:r>
      <w:r>
        <w:rPr>
          <w:color w:val="1F1F1F"/>
          <w:spacing w:val="-4"/>
          <w:sz w:val="22"/>
        </w:rPr>
        <w:t> </w:t>
      </w:r>
      <w:r>
        <w:rPr>
          <w:color w:val="1F1F1F"/>
          <w:sz w:val="22"/>
        </w:rPr>
        <w:t>managing staff training &amp; project communications.</w:t>
      </w:r>
    </w:p>
    <w:p>
      <w:pPr>
        <w:pStyle w:val="ListParagraph"/>
        <w:numPr>
          <w:ilvl w:val="0"/>
          <w:numId w:val="16"/>
        </w:numPr>
        <w:tabs>
          <w:tab w:pos="1679" w:val="left" w:leader="none"/>
        </w:tabs>
        <w:spacing w:line="252" w:lineRule="exact" w:before="0" w:after="0"/>
        <w:ind w:left="1679" w:right="0" w:hanging="359"/>
        <w:jc w:val="left"/>
        <w:rPr>
          <w:sz w:val="22"/>
        </w:rPr>
      </w:pPr>
      <w:r>
        <w:rPr>
          <w:color w:val="1F1F1F"/>
          <w:sz w:val="22"/>
        </w:rPr>
        <w:t>Supported</w:t>
      </w:r>
      <w:r>
        <w:rPr>
          <w:color w:val="1F1F1F"/>
          <w:spacing w:val="-7"/>
          <w:sz w:val="22"/>
        </w:rPr>
        <w:t> </w:t>
      </w:r>
      <w:r>
        <w:rPr>
          <w:color w:val="1F1F1F"/>
          <w:sz w:val="22"/>
        </w:rPr>
        <w:t>the</w:t>
      </w:r>
      <w:r>
        <w:rPr>
          <w:color w:val="1F1F1F"/>
          <w:spacing w:val="-6"/>
          <w:sz w:val="22"/>
        </w:rPr>
        <w:t> </w:t>
      </w:r>
      <w:r>
        <w:rPr>
          <w:color w:val="1F1F1F"/>
          <w:sz w:val="22"/>
        </w:rPr>
        <w:t>project</w:t>
      </w:r>
      <w:r>
        <w:rPr>
          <w:color w:val="1F1F1F"/>
          <w:spacing w:val="-6"/>
          <w:sz w:val="22"/>
        </w:rPr>
        <w:t> </w:t>
      </w:r>
      <w:r>
        <w:rPr>
          <w:color w:val="1F1F1F"/>
          <w:sz w:val="22"/>
        </w:rPr>
        <w:t>manager</w:t>
      </w:r>
      <w:r>
        <w:rPr>
          <w:color w:val="1F1F1F"/>
          <w:spacing w:val="-6"/>
          <w:sz w:val="22"/>
        </w:rPr>
        <w:t> </w:t>
      </w:r>
      <w:r>
        <w:rPr>
          <w:color w:val="1F1F1F"/>
          <w:sz w:val="22"/>
        </w:rPr>
        <w:t>in</w:t>
      </w:r>
      <w:r>
        <w:rPr>
          <w:color w:val="1F1F1F"/>
          <w:spacing w:val="-6"/>
          <w:sz w:val="22"/>
        </w:rPr>
        <w:t> </w:t>
      </w:r>
      <w:r>
        <w:rPr>
          <w:color w:val="1F1F1F"/>
          <w:sz w:val="22"/>
        </w:rPr>
        <w:t>implementing</w:t>
      </w:r>
      <w:r>
        <w:rPr>
          <w:color w:val="1F1F1F"/>
          <w:spacing w:val="-7"/>
          <w:sz w:val="22"/>
        </w:rPr>
        <w:t> </w:t>
      </w:r>
      <w:r>
        <w:rPr>
          <w:color w:val="1F1F1F"/>
          <w:sz w:val="22"/>
        </w:rPr>
        <w:t>a</w:t>
      </w:r>
      <w:r>
        <w:rPr>
          <w:color w:val="1F1F1F"/>
          <w:spacing w:val="-6"/>
          <w:sz w:val="22"/>
        </w:rPr>
        <w:t> </w:t>
      </w:r>
      <w:r>
        <w:rPr>
          <w:color w:val="1F1F1F"/>
          <w:sz w:val="22"/>
        </w:rPr>
        <w:t>new</w:t>
      </w:r>
      <w:r>
        <w:rPr>
          <w:color w:val="1F1F1F"/>
          <w:spacing w:val="-6"/>
          <w:sz w:val="22"/>
        </w:rPr>
        <w:t> </w:t>
      </w:r>
      <w:r>
        <w:rPr>
          <w:color w:val="1F1F1F"/>
          <w:sz w:val="22"/>
        </w:rPr>
        <w:t>accounting</w:t>
      </w:r>
      <w:r>
        <w:rPr>
          <w:color w:val="1F1F1F"/>
          <w:spacing w:val="-6"/>
          <w:sz w:val="22"/>
        </w:rPr>
        <w:t> </w:t>
      </w:r>
      <w:r>
        <w:rPr>
          <w:color w:val="1F1F1F"/>
          <w:sz w:val="22"/>
        </w:rPr>
        <w:t>software</w:t>
      </w:r>
      <w:r>
        <w:rPr>
          <w:color w:val="1F1F1F"/>
          <w:spacing w:val="-6"/>
          <w:sz w:val="22"/>
        </w:rPr>
        <w:t> </w:t>
      </w:r>
      <w:r>
        <w:rPr>
          <w:color w:val="1F1F1F"/>
          <w:spacing w:val="-2"/>
          <w:sz w:val="22"/>
        </w:rPr>
        <w:t>package.</w:t>
      </w:r>
    </w:p>
    <w:p>
      <w:pPr>
        <w:spacing w:before="217"/>
        <w:ind w:left="1440" w:right="0" w:firstLine="0"/>
        <w:jc w:val="left"/>
        <w:rPr>
          <w:b/>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b/>
          <w:color w:val="1F1F1F"/>
          <w:sz w:val="22"/>
        </w:rPr>
        <w:t>|</w:t>
      </w:r>
      <w:r>
        <w:rPr>
          <w:b/>
          <w:color w:val="1F1F1F"/>
          <w:spacing w:val="-4"/>
          <w:sz w:val="22"/>
        </w:rPr>
        <w:t> </w:t>
      </w:r>
      <w:r>
        <w:rPr>
          <w:b/>
          <w:color w:val="1F1F1F"/>
          <w:sz w:val="22"/>
        </w:rPr>
        <w:t>Project</w:t>
      </w:r>
      <w:r>
        <w:rPr>
          <w:b/>
          <w:color w:val="1F1F1F"/>
          <w:spacing w:val="-4"/>
          <w:sz w:val="22"/>
        </w:rPr>
        <w:t> </w:t>
      </w:r>
      <w:r>
        <w:rPr>
          <w:b/>
          <w:color w:val="1F1F1F"/>
          <w:sz w:val="22"/>
        </w:rPr>
        <w:t>Analyst</w:t>
      </w:r>
      <w:r>
        <w:rPr>
          <w:b/>
          <w:color w:val="1F1F1F"/>
          <w:spacing w:val="-5"/>
          <w:sz w:val="22"/>
        </w:rPr>
        <w:t> </w:t>
      </w:r>
      <w:r>
        <w:rPr>
          <w:b/>
          <w:color w:val="1F1F1F"/>
          <w:sz w:val="22"/>
        </w:rPr>
        <w:t>|</w:t>
      </w:r>
      <w:r>
        <w:rPr>
          <w:b/>
          <w:color w:val="1F1F1F"/>
          <w:spacing w:val="-4"/>
          <w:sz w:val="22"/>
        </w:rPr>
        <w:t> </w:t>
      </w:r>
      <w:r>
        <w:rPr>
          <w:b/>
          <w:color w:val="1F1F1F"/>
          <w:sz w:val="22"/>
        </w:rPr>
        <w:t>Dec</w:t>
      </w:r>
      <w:r>
        <w:rPr>
          <w:b/>
          <w:color w:val="1F1F1F"/>
          <w:spacing w:val="-4"/>
          <w:sz w:val="22"/>
        </w:rPr>
        <w:t> </w:t>
      </w:r>
      <w:r>
        <w:rPr>
          <w:b/>
          <w:color w:val="1F1F1F"/>
          <w:sz w:val="22"/>
        </w:rPr>
        <w:t>2010</w:t>
      </w:r>
      <w:r>
        <w:rPr>
          <w:b/>
          <w:color w:val="1F1F1F"/>
          <w:spacing w:val="-5"/>
          <w:sz w:val="22"/>
        </w:rPr>
        <w:t> </w:t>
      </w:r>
      <w:r>
        <w:rPr>
          <w:b/>
          <w:color w:val="1F1F1F"/>
          <w:sz w:val="22"/>
        </w:rPr>
        <w:t>-</w:t>
      </w:r>
      <w:r>
        <w:rPr>
          <w:b/>
          <w:color w:val="1F1F1F"/>
          <w:spacing w:val="-4"/>
          <w:sz w:val="22"/>
        </w:rPr>
        <w:t> </w:t>
      </w:r>
      <w:r>
        <w:rPr>
          <w:b/>
          <w:color w:val="1F1F1F"/>
          <w:sz w:val="22"/>
        </w:rPr>
        <w:t>Dec</w:t>
      </w:r>
      <w:r>
        <w:rPr>
          <w:b/>
          <w:color w:val="1F1F1F"/>
          <w:spacing w:val="-4"/>
          <w:sz w:val="22"/>
        </w:rPr>
        <w:t> 2013</w:t>
      </w:r>
    </w:p>
    <w:p>
      <w:pPr>
        <w:pStyle w:val="ListParagraph"/>
        <w:numPr>
          <w:ilvl w:val="0"/>
          <w:numId w:val="16"/>
        </w:numPr>
        <w:tabs>
          <w:tab w:pos="1680" w:val="left" w:leader="none"/>
        </w:tabs>
        <w:spacing w:line="256" w:lineRule="auto" w:before="252" w:after="0"/>
        <w:ind w:left="1680" w:right="2174" w:hanging="360"/>
        <w:jc w:val="left"/>
        <w:rPr>
          <w:sz w:val="22"/>
        </w:rPr>
      </w:pPr>
      <w:r>
        <w:rPr>
          <w:color w:val="1F1F1F"/>
          <w:sz w:val="22"/>
        </w:rPr>
        <w:t>Identified</w:t>
      </w:r>
      <w:r>
        <w:rPr>
          <w:color w:val="1F1F1F"/>
          <w:spacing w:val="-4"/>
          <w:sz w:val="22"/>
        </w:rPr>
        <w:t> </w:t>
      </w:r>
      <w:r>
        <w:rPr>
          <w:color w:val="1F1F1F"/>
          <w:sz w:val="22"/>
        </w:rPr>
        <w:t>and</w:t>
      </w:r>
      <w:r>
        <w:rPr>
          <w:color w:val="1F1F1F"/>
          <w:spacing w:val="-4"/>
          <w:sz w:val="22"/>
        </w:rPr>
        <w:t> </w:t>
      </w:r>
      <w:r>
        <w:rPr>
          <w:color w:val="1F1F1F"/>
          <w:sz w:val="22"/>
        </w:rPr>
        <w:t>documented</w:t>
      </w:r>
      <w:r>
        <w:rPr>
          <w:color w:val="1F1F1F"/>
          <w:spacing w:val="-4"/>
          <w:sz w:val="22"/>
        </w:rPr>
        <w:t> </w:t>
      </w:r>
      <w:r>
        <w:rPr>
          <w:color w:val="1F1F1F"/>
          <w:sz w:val="22"/>
        </w:rPr>
        <w:t>requirements</w:t>
      </w:r>
      <w:r>
        <w:rPr>
          <w:color w:val="1F1F1F"/>
          <w:spacing w:val="-4"/>
          <w:sz w:val="22"/>
        </w:rPr>
        <w:t> </w:t>
      </w:r>
      <w:r>
        <w:rPr>
          <w:color w:val="1F1F1F"/>
          <w:sz w:val="22"/>
        </w:rPr>
        <w:t>for</w:t>
      </w:r>
      <w:r>
        <w:rPr>
          <w:color w:val="1F1F1F"/>
          <w:spacing w:val="-4"/>
          <w:sz w:val="22"/>
        </w:rPr>
        <w:t> </w:t>
      </w:r>
      <w:r>
        <w:rPr>
          <w:color w:val="1F1F1F"/>
          <w:sz w:val="22"/>
        </w:rPr>
        <w:t>a</w:t>
      </w:r>
      <w:r>
        <w:rPr>
          <w:color w:val="1F1F1F"/>
          <w:spacing w:val="-4"/>
          <w:sz w:val="22"/>
        </w:rPr>
        <w:t> </w:t>
      </w:r>
      <w:r>
        <w:rPr>
          <w:color w:val="1F1F1F"/>
          <w:sz w:val="22"/>
        </w:rPr>
        <w:t>new</w:t>
      </w:r>
      <w:r>
        <w:rPr>
          <w:color w:val="1F1F1F"/>
          <w:spacing w:val="-4"/>
          <w:sz w:val="22"/>
        </w:rPr>
        <w:t> </w:t>
      </w:r>
      <w:r>
        <w:rPr>
          <w:color w:val="1F1F1F"/>
          <w:sz w:val="22"/>
        </w:rPr>
        <w:t>centralized</w:t>
      </w:r>
      <w:r>
        <w:rPr>
          <w:color w:val="1F1F1F"/>
          <w:spacing w:val="-4"/>
          <w:sz w:val="22"/>
        </w:rPr>
        <w:t> </w:t>
      </w:r>
      <w:r>
        <w:rPr>
          <w:color w:val="1F1F1F"/>
          <w:sz w:val="22"/>
        </w:rPr>
        <w:t>process</w:t>
      </w:r>
      <w:r>
        <w:rPr>
          <w:color w:val="1F1F1F"/>
          <w:spacing w:val="-4"/>
          <w:sz w:val="22"/>
        </w:rPr>
        <w:t> </w:t>
      </w:r>
      <w:r>
        <w:rPr>
          <w:color w:val="1F1F1F"/>
          <w:sz w:val="22"/>
        </w:rPr>
        <w:t>on</w:t>
      </w:r>
      <w:r>
        <w:rPr>
          <w:color w:val="1F1F1F"/>
          <w:spacing w:val="-4"/>
          <w:sz w:val="22"/>
        </w:rPr>
        <w:t> </w:t>
      </w:r>
      <w:r>
        <w:rPr>
          <w:color w:val="1F1F1F"/>
          <w:sz w:val="22"/>
        </w:rPr>
        <w:t>a</w:t>
      </w:r>
      <w:r>
        <w:rPr>
          <w:color w:val="1F1F1F"/>
          <w:spacing w:val="-4"/>
          <w:sz w:val="22"/>
        </w:rPr>
        <w:t> </w:t>
      </w:r>
      <w:r>
        <w:rPr>
          <w:color w:val="1F1F1F"/>
          <w:sz w:val="22"/>
        </w:rPr>
        <w:t>significant transformational change program.</w:t>
      </w:r>
    </w:p>
    <w:p>
      <w:pPr>
        <w:pStyle w:val="ListParagraph"/>
        <w:numPr>
          <w:ilvl w:val="0"/>
          <w:numId w:val="16"/>
        </w:numPr>
        <w:tabs>
          <w:tab w:pos="1680" w:val="left" w:leader="none"/>
        </w:tabs>
        <w:spacing w:line="256" w:lineRule="auto" w:before="0" w:after="0"/>
        <w:ind w:left="1680" w:right="1863" w:hanging="360"/>
        <w:jc w:val="left"/>
        <w:rPr>
          <w:sz w:val="22"/>
        </w:rPr>
      </w:pPr>
      <w:r>
        <w:rPr>
          <w:color w:val="1F1F1F"/>
          <w:sz w:val="22"/>
        </w:rPr>
        <w:t>Designed</w:t>
      </w:r>
      <w:r>
        <w:rPr>
          <w:color w:val="1F1F1F"/>
          <w:spacing w:val="-5"/>
          <w:sz w:val="22"/>
        </w:rPr>
        <w:t> </w:t>
      </w:r>
      <w:r>
        <w:rPr>
          <w:color w:val="1F1F1F"/>
          <w:sz w:val="22"/>
        </w:rPr>
        <w:t>the</w:t>
      </w:r>
      <w:r>
        <w:rPr>
          <w:color w:val="1F1F1F"/>
          <w:spacing w:val="-5"/>
          <w:sz w:val="22"/>
        </w:rPr>
        <w:t> </w:t>
      </w:r>
      <w:r>
        <w:rPr>
          <w:color w:val="1F1F1F"/>
          <w:sz w:val="22"/>
        </w:rPr>
        <w:t>solution,</w:t>
      </w:r>
      <w:r>
        <w:rPr>
          <w:color w:val="1F1F1F"/>
          <w:spacing w:val="-5"/>
          <w:sz w:val="22"/>
        </w:rPr>
        <w:t> </w:t>
      </w:r>
      <w:r>
        <w:rPr>
          <w:color w:val="1F1F1F"/>
          <w:sz w:val="22"/>
        </w:rPr>
        <w:t>drafted</w:t>
      </w:r>
      <w:r>
        <w:rPr>
          <w:color w:val="1F1F1F"/>
          <w:spacing w:val="-5"/>
          <w:sz w:val="22"/>
        </w:rPr>
        <w:t> </w:t>
      </w:r>
      <w:r>
        <w:rPr>
          <w:color w:val="1F1F1F"/>
          <w:sz w:val="22"/>
        </w:rPr>
        <w:t>appropriate</w:t>
      </w:r>
      <w:r>
        <w:rPr>
          <w:color w:val="1F1F1F"/>
          <w:spacing w:val="-5"/>
          <w:sz w:val="22"/>
        </w:rPr>
        <w:t> </w:t>
      </w:r>
      <w:r>
        <w:rPr>
          <w:color w:val="1F1F1F"/>
          <w:sz w:val="22"/>
        </w:rPr>
        <w:t>documents,</w:t>
      </w:r>
      <w:r>
        <w:rPr>
          <w:color w:val="1F1F1F"/>
          <w:spacing w:val="-5"/>
          <w:sz w:val="22"/>
        </w:rPr>
        <w:t> </w:t>
      </w:r>
      <w:r>
        <w:rPr>
          <w:color w:val="1F1F1F"/>
          <w:sz w:val="22"/>
        </w:rPr>
        <w:t>and</w:t>
      </w:r>
      <w:r>
        <w:rPr>
          <w:color w:val="1F1F1F"/>
          <w:spacing w:val="-5"/>
          <w:sz w:val="22"/>
        </w:rPr>
        <w:t> </w:t>
      </w:r>
      <w:r>
        <w:rPr>
          <w:color w:val="1F1F1F"/>
          <w:sz w:val="22"/>
        </w:rPr>
        <w:t>maintained</w:t>
      </w:r>
      <w:r>
        <w:rPr>
          <w:color w:val="1F1F1F"/>
          <w:spacing w:val="-5"/>
          <w:sz w:val="22"/>
        </w:rPr>
        <w:t> </w:t>
      </w:r>
      <w:r>
        <w:rPr>
          <w:color w:val="1F1F1F"/>
          <w:sz w:val="22"/>
        </w:rPr>
        <w:t>records</w:t>
      </w:r>
      <w:r>
        <w:rPr>
          <w:color w:val="1F1F1F"/>
          <w:spacing w:val="-5"/>
          <w:sz w:val="22"/>
        </w:rPr>
        <w:t> </w:t>
      </w:r>
      <w:r>
        <w:rPr>
          <w:color w:val="1F1F1F"/>
          <w:sz w:val="22"/>
        </w:rPr>
        <w:t>per</w:t>
      </w:r>
      <w:r>
        <w:rPr>
          <w:color w:val="1F1F1F"/>
          <w:spacing w:val="-5"/>
          <w:sz w:val="22"/>
        </w:rPr>
        <w:t> </w:t>
      </w:r>
      <w:r>
        <w:rPr>
          <w:color w:val="1F1F1F"/>
          <w:sz w:val="22"/>
        </w:rPr>
        <w:t>NAB's policies and procedures regarding project delivery.</w:t>
      </w:r>
    </w:p>
    <w:p>
      <w:pPr>
        <w:spacing w:before="198"/>
        <w:ind w:left="1440" w:right="0" w:firstLine="0"/>
        <w:jc w:val="left"/>
        <w:rPr>
          <w:b/>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b/>
          <w:color w:val="1F1F1F"/>
          <w:sz w:val="22"/>
        </w:rPr>
        <w:t>|</w:t>
      </w:r>
      <w:r>
        <w:rPr>
          <w:b/>
          <w:color w:val="1F1F1F"/>
          <w:spacing w:val="-4"/>
          <w:sz w:val="22"/>
        </w:rPr>
        <w:t> </w:t>
      </w:r>
      <w:r>
        <w:rPr>
          <w:b/>
          <w:color w:val="1F1F1F"/>
          <w:sz w:val="22"/>
        </w:rPr>
        <w:t>Graduate</w:t>
      </w:r>
      <w:r>
        <w:rPr>
          <w:b/>
          <w:color w:val="1F1F1F"/>
          <w:spacing w:val="-5"/>
          <w:sz w:val="22"/>
        </w:rPr>
        <w:t> </w:t>
      </w:r>
      <w:r>
        <w:rPr>
          <w:b/>
          <w:color w:val="1F1F1F"/>
          <w:sz w:val="22"/>
        </w:rPr>
        <w:t>Program</w:t>
      </w:r>
      <w:r>
        <w:rPr>
          <w:b/>
          <w:color w:val="1F1F1F"/>
          <w:spacing w:val="-4"/>
          <w:sz w:val="22"/>
        </w:rPr>
        <w:t> </w:t>
      </w:r>
      <w:r>
        <w:rPr>
          <w:b/>
          <w:color w:val="1F1F1F"/>
          <w:sz w:val="22"/>
        </w:rPr>
        <w:t>|</w:t>
      </w:r>
      <w:r>
        <w:rPr>
          <w:b/>
          <w:color w:val="1F1F1F"/>
          <w:spacing w:val="-5"/>
          <w:sz w:val="22"/>
        </w:rPr>
        <w:t> </w:t>
      </w:r>
      <w:r>
        <w:rPr>
          <w:b/>
          <w:color w:val="1F1F1F"/>
          <w:sz w:val="22"/>
        </w:rPr>
        <w:t>Jan</w:t>
      </w:r>
      <w:r>
        <w:rPr>
          <w:b/>
          <w:color w:val="1F1F1F"/>
          <w:spacing w:val="-4"/>
          <w:sz w:val="22"/>
        </w:rPr>
        <w:t> </w:t>
      </w:r>
      <w:r>
        <w:rPr>
          <w:b/>
          <w:color w:val="1F1F1F"/>
          <w:sz w:val="22"/>
        </w:rPr>
        <w:t>2009</w:t>
      </w:r>
      <w:r>
        <w:rPr>
          <w:b/>
          <w:color w:val="1F1F1F"/>
          <w:spacing w:val="-5"/>
          <w:sz w:val="22"/>
        </w:rPr>
        <w:t> </w:t>
      </w:r>
      <w:r>
        <w:rPr>
          <w:b/>
          <w:color w:val="1F1F1F"/>
          <w:sz w:val="22"/>
        </w:rPr>
        <w:t>-</w:t>
      </w:r>
      <w:r>
        <w:rPr>
          <w:b/>
          <w:color w:val="1F1F1F"/>
          <w:spacing w:val="-4"/>
          <w:sz w:val="22"/>
        </w:rPr>
        <w:t> </w:t>
      </w:r>
      <w:r>
        <w:rPr>
          <w:b/>
          <w:color w:val="1F1F1F"/>
          <w:sz w:val="22"/>
        </w:rPr>
        <w:t>Nov</w:t>
      </w:r>
      <w:r>
        <w:rPr>
          <w:b/>
          <w:color w:val="1F1F1F"/>
          <w:spacing w:val="-4"/>
          <w:sz w:val="22"/>
        </w:rPr>
        <w:t> 2010</w:t>
      </w:r>
    </w:p>
    <w:p>
      <w:pPr>
        <w:pStyle w:val="ListParagraph"/>
        <w:numPr>
          <w:ilvl w:val="0"/>
          <w:numId w:val="16"/>
        </w:numPr>
        <w:tabs>
          <w:tab w:pos="1679" w:val="left" w:leader="none"/>
        </w:tabs>
        <w:spacing w:line="240" w:lineRule="auto" w:before="252" w:after="0"/>
        <w:ind w:left="1679" w:right="0" w:hanging="359"/>
        <w:jc w:val="left"/>
        <w:rPr>
          <w:sz w:val="22"/>
        </w:rPr>
      </w:pPr>
      <w:r>
        <w:rPr>
          <w:color w:val="1F1F1F"/>
          <w:sz w:val="22"/>
        </w:rPr>
        <w:t>Supported</w:t>
      </w:r>
      <w:r>
        <w:rPr>
          <w:color w:val="1F1F1F"/>
          <w:spacing w:val="-8"/>
          <w:sz w:val="22"/>
        </w:rPr>
        <w:t> </w:t>
      </w:r>
      <w:r>
        <w:rPr>
          <w:color w:val="1F1F1F"/>
          <w:sz w:val="22"/>
        </w:rPr>
        <w:t>manager</w:t>
      </w:r>
      <w:r>
        <w:rPr>
          <w:color w:val="1F1F1F"/>
          <w:spacing w:val="-5"/>
          <w:sz w:val="22"/>
        </w:rPr>
        <w:t> </w:t>
      </w:r>
      <w:r>
        <w:rPr>
          <w:color w:val="1F1F1F"/>
          <w:sz w:val="22"/>
        </w:rPr>
        <w:t>in</w:t>
      </w:r>
      <w:r>
        <w:rPr>
          <w:color w:val="1F1F1F"/>
          <w:spacing w:val="-5"/>
          <w:sz w:val="22"/>
        </w:rPr>
        <w:t> </w:t>
      </w:r>
      <w:r>
        <w:rPr>
          <w:color w:val="1F1F1F"/>
          <w:sz w:val="22"/>
        </w:rPr>
        <w:t>managing</w:t>
      </w:r>
      <w:r>
        <w:rPr>
          <w:color w:val="1F1F1F"/>
          <w:spacing w:val="-5"/>
          <w:sz w:val="22"/>
        </w:rPr>
        <w:t> </w:t>
      </w:r>
      <w:r>
        <w:rPr>
          <w:color w:val="1F1F1F"/>
          <w:sz w:val="22"/>
        </w:rPr>
        <w:t>a</w:t>
      </w:r>
      <w:r>
        <w:rPr>
          <w:color w:val="1F1F1F"/>
          <w:spacing w:val="-6"/>
          <w:sz w:val="22"/>
        </w:rPr>
        <w:t> </w:t>
      </w:r>
      <w:r>
        <w:rPr>
          <w:color w:val="1F1F1F"/>
          <w:sz w:val="22"/>
        </w:rPr>
        <w:t>portfolio</w:t>
      </w:r>
      <w:r>
        <w:rPr>
          <w:color w:val="1F1F1F"/>
          <w:spacing w:val="-5"/>
          <w:sz w:val="22"/>
        </w:rPr>
        <w:t> </w:t>
      </w:r>
      <w:r>
        <w:rPr>
          <w:color w:val="1F1F1F"/>
          <w:sz w:val="22"/>
        </w:rPr>
        <w:t>of</w:t>
      </w:r>
      <w:r>
        <w:rPr>
          <w:color w:val="1F1F1F"/>
          <w:spacing w:val="-5"/>
          <w:sz w:val="22"/>
        </w:rPr>
        <w:t> </w:t>
      </w:r>
      <w:r>
        <w:rPr>
          <w:color w:val="1F1F1F"/>
          <w:sz w:val="22"/>
        </w:rPr>
        <w:t>100</w:t>
      </w:r>
      <w:r>
        <w:rPr>
          <w:color w:val="1F1F1F"/>
          <w:spacing w:val="-5"/>
          <w:sz w:val="22"/>
        </w:rPr>
        <w:t> </w:t>
      </w:r>
      <w:r>
        <w:rPr>
          <w:color w:val="1F1F1F"/>
          <w:sz w:val="22"/>
        </w:rPr>
        <w:t>small</w:t>
      </w:r>
      <w:r>
        <w:rPr>
          <w:color w:val="1F1F1F"/>
          <w:spacing w:val="-6"/>
          <w:sz w:val="22"/>
        </w:rPr>
        <w:t> </w:t>
      </w:r>
      <w:r>
        <w:rPr>
          <w:color w:val="1F1F1F"/>
          <w:sz w:val="22"/>
        </w:rPr>
        <w:t>business</w:t>
      </w:r>
      <w:r>
        <w:rPr>
          <w:color w:val="1F1F1F"/>
          <w:spacing w:val="-5"/>
          <w:sz w:val="22"/>
        </w:rPr>
        <w:t> </w:t>
      </w:r>
      <w:r>
        <w:rPr>
          <w:color w:val="1F1F1F"/>
          <w:sz w:val="22"/>
        </w:rPr>
        <w:t>clients</w:t>
      </w:r>
      <w:r>
        <w:rPr>
          <w:color w:val="1F1F1F"/>
          <w:spacing w:val="-5"/>
          <w:sz w:val="22"/>
        </w:rPr>
        <w:t> </w:t>
      </w:r>
      <w:r>
        <w:rPr>
          <w:color w:val="1F1F1F"/>
          <w:sz w:val="22"/>
        </w:rPr>
        <w:t>in</w:t>
      </w:r>
      <w:r>
        <w:rPr>
          <w:color w:val="1F1F1F"/>
          <w:spacing w:val="-5"/>
          <w:sz w:val="22"/>
        </w:rPr>
        <w:t> </w:t>
      </w:r>
      <w:r>
        <w:rPr>
          <w:color w:val="1F1F1F"/>
          <w:spacing w:val="-2"/>
          <w:sz w:val="22"/>
        </w:rPr>
        <w:t>Carlton</w:t>
      </w:r>
    </w:p>
    <w:p>
      <w:pPr>
        <w:spacing w:after="0" w:line="240" w:lineRule="auto"/>
        <w:jc w:val="left"/>
        <w:rPr>
          <w:sz w:val="22"/>
        </w:rPr>
        <w:sectPr>
          <w:headerReference w:type="even" r:id="rId26"/>
          <w:pgSz w:w="12240" w:h="15840"/>
          <w:pgMar w:header="0" w:footer="0" w:top="1380" w:bottom="280" w:left="0" w:right="0"/>
        </w:sectPr>
      </w:pPr>
    </w:p>
    <w:p>
      <w:pPr>
        <w:pStyle w:val="Heading4"/>
      </w:pPr>
      <w:r>
        <w:rPr>
          <w:color w:val="943634"/>
        </w:rPr>
        <w:t>Nish</w:t>
      </w:r>
      <w:r>
        <w:rPr>
          <w:color w:val="943634"/>
          <w:spacing w:val="-4"/>
        </w:rPr>
        <w:t> </w:t>
      </w:r>
      <w:r>
        <w:rPr>
          <w:color w:val="943634"/>
          <w:spacing w:val="-2"/>
        </w:rPr>
        <w:t>Dougall</w:t>
      </w:r>
    </w:p>
    <w:p>
      <w:pPr>
        <w:spacing w:before="114"/>
        <w:ind w:left="717" w:right="0" w:firstLine="0"/>
        <w:jc w:val="left"/>
        <w:rPr>
          <w:rFonts w:ascii="Century Gothic Bold"/>
          <w:b/>
          <w:sz w:val="19"/>
        </w:rPr>
      </w:pPr>
      <w:r>
        <w:rPr>
          <w:rFonts w:ascii="Century Gothic Bold"/>
          <w:b/>
          <w:w w:val="105"/>
          <w:sz w:val="19"/>
        </w:rPr>
        <w:t>Australian</w:t>
      </w:r>
      <w:r>
        <w:rPr>
          <w:rFonts w:ascii="Century Gothic Bold"/>
          <w:b/>
          <w:spacing w:val="-5"/>
          <w:w w:val="105"/>
          <w:sz w:val="19"/>
        </w:rPr>
        <w:t> </w:t>
      </w:r>
      <w:r>
        <w:rPr>
          <w:rFonts w:ascii="Century Gothic Bold"/>
          <w:b/>
          <w:w w:val="105"/>
          <w:sz w:val="19"/>
        </w:rPr>
        <w:t>/</w:t>
      </w:r>
      <w:r>
        <w:rPr>
          <w:rFonts w:ascii="Century Gothic Bold"/>
          <w:b/>
          <w:spacing w:val="-5"/>
          <w:w w:val="105"/>
          <w:sz w:val="19"/>
        </w:rPr>
        <w:t> </w:t>
      </w:r>
      <w:r>
        <w:rPr>
          <w:rFonts w:ascii="Century Gothic Bold"/>
          <w:b/>
          <w:spacing w:val="-2"/>
          <w:w w:val="105"/>
          <w:sz w:val="19"/>
        </w:rPr>
        <w:t>British</w:t>
      </w:r>
    </w:p>
    <w:p>
      <w:pPr>
        <w:spacing w:line="252" w:lineRule="auto" w:before="12"/>
        <w:ind w:left="717" w:right="6459" w:firstLine="0"/>
        <w:jc w:val="left"/>
        <w:rPr>
          <w:rFonts w:ascii="Century Gothic Bold"/>
          <w:b/>
          <w:sz w:val="19"/>
        </w:rPr>
      </w:pPr>
      <w:r>
        <w:rPr>
          <w:rFonts w:ascii="Century Gothic Bold"/>
          <w:b/>
          <w:w w:val="105"/>
          <w:sz w:val="19"/>
        </w:rPr>
        <w:t>2/418</w:t>
      </w:r>
      <w:r>
        <w:rPr>
          <w:rFonts w:ascii="Century Gothic Bold"/>
          <w:b/>
          <w:spacing w:val="-6"/>
          <w:w w:val="105"/>
          <w:sz w:val="19"/>
        </w:rPr>
        <w:t> </w:t>
      </w:r>
      <w:r>
        <w:rPr>
          <w:rFonts w:ascii="Century Gothic Bold"/>
          <w:b/>
          <w:w w:val="105"/>
          <w:sz w:val="19"/>
        </w:rPr>
        <w:t>High</w:t>
      </w:r>
      <w:r>
        <w:rPr>
          <w:rFonts w:ascii="Century Gothic Bold"/>
          <w:b/>
          <w:spacing w:val="-6"/>
          <w:w w:val="105"/>
          <w:sz w:val="19"/>
        </w:rPr>
        <w:t> </w:t>
      </w:r>
      <w:r>
        <w:rPr>
          <w:rFonts w:ascii="Century Gothic Bold"/>
          <w:b/>
          <w:w w:val="105"/>
          <w:sz w:val="19"/>
        </w:rPr>
        <w:t>Street,</w:t>
      </w:r>
      <w:r>
        <w:rPr>
          <w:rFonts w:ascii="Century Gothic Bold"/>
          <w:b/>
          <w:spacing w:val="-7"/>
          <w:w w:val="105"/>
          <w:sz w:val="19"/>
        </w:rPr>
        <w:t> </w:t>
      </w:r>
      <w:r>
        <w:rPr>
          <w:rFonts w:ascii="Century Gothic Bold"/>
          <w:b/>
          <w:w w:val="105"/>
          <w:sz w:val="19"/>
        </w:rPr>
        <w:t>Northcote,</w:t>
      </w:r>
      <w:r>
        <w:rPr>
          <w:rFonts w:ascii="Century Gothic Bold"/>
          <w:b/>
          <w:spacing w:val="-7"/>
          <w:w w:val="105"/>
          <w:sz w:val="19"/>
        </w:rPr>
        <w:t> </w:t>
      </w:r>
      <w:r>
        <w:rPr>
          <w:rFonts w:ascii="Century Gothic Bold"/>
          <w:b/>
          <w:w w:val="105"/>
          <w:sz w:val="19"/>
        </w:rPr>
        <w:t>Victoria,</w:t>
      </w:r>
      <w:r>
        <w:rPr>
          <w:rFonts w:ascii="Century Gothic Bold"/>
          <w:b/>
          <w:spacing w:val="-7"/>
          <w:w w:val="105"/>
          <w:sz w:val="19"/>
        </w:rPr>
        <w:t> </w:t>
      </w:r>
      <w:r>
        <w:rPr>
          <w:rFonts w:ascii="Century Gothic Bold"/>
          <w:b/>
          <w:w w:val="105"/>
          <w:sz w:val="19"/>
        </w:rPr>
        <w:t>3070 0450489212 / </w:t>
      </w:r>
      <w:hyperlink r:id="rId5">
        <w:r>
          <w:rPr>
            <w:rFonts w:ascii="Century Gothic Bold"/>
            <w:b/>
            <w:w w:val="105"/>
            <w:sz w:val="19"/>
          </w:rPr>
          <w:t>nishantdougall@gmail.com</w:t>
        </w:r>
      </w:hyperlink>
    </w:p>
    <w:p>
      <w:pPr>
        <w:pStyle w:val="BodyText"/>
        <w:rPr>
          <w:rFonts w:ascii="Century Gothic Bold"/>
          <w:b/>
          <w:sz w:val="19"/>
        </w:rPr>
      </w:pPr>
    </w:p>
    <w:p>
      <w:pPr>
        <w:pStyle w:val="BodyText"/>
        <w:spacing w:before="7"/>
        <w:rPr>
          <w:rFonts w:ascii="Century Gothic Bold"/>
          <w:b/>
          <w:sz w:val="19"/>
        </w:rPr>
      </w:pPr>
    </w:p>
    <w:p>
      <w:pPr>
        <w:spacing w:before="0"/>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03712">
                <wp:simplePos x="0" y="0"/>
                <wp:positionH relativeFrom="page">
                  <wp:posOffset>318515</wp:posOffset>
                </wp:positionH>
                <wp:positionV relativeFrom="paragraph">
                  <wp:posOffset>226788</wp:posOffset>
                </wp:positionV>
                <wp:extent cx="7132320" cy="1841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7132320" cy="18415"/>
                        </a:xfrm>
                        <a:custGeom>
                          <a:avLst/>
                          <a:gdLst/>
                          <a:ahLst/>
                          <a:cxnLst/>
                          <a:rect l="l" t="t" r="r" b="b"/>
                          <a:pathLst>
                            <a:path w="7132320" h="18415">
                              <a:moveTo>
                                <a:pt x="7132320" y="0"/>
                              </a:moveTo>
                              <a:lnTo>
                                <a:pt x="0" y="0"/>
                              </a:lnTo>
                              <a:lnTo>
                                <a:pt x="0" y="18288"/>
                              </a:lnTo>
                              <a:lnTo>
                                <a:pt x="7132320" y="18288"/>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857367pt;width:561.6pt;height:1.440002pt;mso-position-horizontal-relative:page;mso-position-vertical-relative:paragraph;z-index:-15712768;mso-wrap-distance-left:0;mso-wrap-distance-right:0" id="docshape51" filled="true" fillcolor="#a9122a" stroked="false">
                <v:fill type="solid"/>
                <w10:wrap type="topAndBottom"/>
              </v:rect>
            </w:pict>
          </mc:Fallback>
        </mc:AlternateContent>
      </w:r>
      <w:r>
        <w:rPr>
          <w:rFonts w:ascii="Century Gothic Bold"/>
          <w:b/>
          <w:spacing w:val="-2"/>
          <w:sz w:val="24"/>
        </w:rPr>
        <w:t>Profile</w:t>
      </w:r>
    </w:p>
    <w:p>
      <w:pPr>
        <w:pStyle w:val="ListParagraph"/>
        <w:numPr>
          <w:ilvl w:val="2"/>
          <w:numId w:val="1"/>
        </w:numPr>
        <w:tabs>
          <w:tab w:pos="1431" w:val="left" w:leader="none"/>
        </w:tabs>
        <w:spacing w:line="252" w:lineRule="auto" w:before="130" w:after="0"/>
        <w:ind w:left="1431" w:right="1295" w:hanging="357"/>
        <w:jc w:val="left"/>
        <w:rPr>
          <w:rFonts w:ascii="Symbol" w:hAnsi="Symbol"/>
          <w:sz w:val="19"/>
        </w:rPr>
      </w:pPr>
      <w:r>
        <w:rPr>
          <w:rFonts w:ascii="Century Gothic" w:hAnsi="Century Gothic"/>
          <w:w w:val="105"/>
          <w:sz w:val="19"/>
        </w:rPr>
        <w:t>Senior</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1"/>
          <w:w w:val="105"/>
          <w:sz w:val="19"/>
        </w:rPr>
        <w:t> </w:t>
      </w:r>
      <w:r>
        <w:rPr>
          <w:rFonts w:ascii="Century Gothic" w:hAnsi="Century Gothic"/>
          <w:w w:val="105"/>
          <w:sz w:val="19"/>
        </w:rPr>
        <w:t>Analyst/Junior</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2"/>
          <w:w w:val="105"/>
          <w:sz w:val="19"/>
        </w:rPr>
        <w:t> </w:t>
      </w:r>
      <w:r>
        <w:rPr>
          <w:rFonts w:ascii="Century Gothic" w:hAnsi="Century Gothic"/>
          <w:w w:val="105"/>
          <w:sz w:val="19"/>
        </w:rPr>
        <w:t>Manager</w:t>
      </w:r>
      <w:r>
        <w:rPr>
          <w:rFonts w:ascii="Century Gothic" w:hAnsi="Century Gothic"/>
          <w:spacing w:val="-2"/>
          <w:w w:val="105"/>
          <w:sz w:val="19"/>
        </w:rPr>
        <w:t> </w:t>
      </w:r>
      <w:r>
        <w:rPr>
          <w:rFonts w:ascii="Century Gothic" w:hAnsi="Century Gothic"/>
          <w:w w:val="105"/>
          <w:sz w:val="19"/>
        </w:rPr>
        <w:t>with</w:t>
      </w:r>
      <w:r>
        <w:rPr>
          <w:rFonts w:ascii="Century Gothic" w:hAnsi="Century Gothic"/>
          <w:spacing w:val="-1"/>
          <w:w w:val="105"/>
          <w:sz w:val="19"/>
        </w:rPr>
        <w:t> </w:t>
      </w:r>
      <w:r>
        <w:rPr>
          <w:rFonts w:ascii="Century Gothic" w:hAnsi="Century Gothic"/>
          <w:w w:val="105"/>
          <w:sz w:val="19"/>
        </w:rPr>
        <w:t>7</w:t>
      </w:r>
      <w:r>
        <w:rPr>
          <w:rFonts w:ascii="Century Gothic" w:hAnsi="Century Gothic"/>
          <w:spacing w:val="-1"/>
          <w:w w:val="105"/>
          <w:sz w:val="19"/>
        </w:rPr>
        <w:t> </w:t>
      </w:r>
      <w:r>
        <w:rPr>
          <w:rFonts w:ascii="Century Gothic" w:hAnsi="Century Gothic"/>
          <w:w w:val="105"/>
          <w:sz w:val="19"/>
        </w:rPr>
        <w:t>years</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experience</w:t>
      </w:r>
      <w:r>
        <w:rPr>
          <w:rFonts w:ascii="Century Gothic" w:hAnsi="Century Gothic"/>
          <w:spacing w:val="-1"/>
          <w:w w:val="105"/>
          <w:sz w:val="19"/>
        </w:rPr>
        <w:t> </w:t>
      </w:r>
      <w:r>
        <w:rPr>
          <w:rFonts w:ascii="Century Gothic" w:hAnsi="Century Gothic"/>
          <w:w w:val="105"/>
          <w:sz w:val="19"/>
        </w:rPr>
        <w:t>in</w:t>
      </w:r>
      <w:r>
        <w:rPr>
          <w:rFonts w:ascii="Century Gothic" w:hAnsi="Century Gothic"/>
          <w:spacing w:val="-1"/>
          <w:w w:val="105"/>
          <w:sz w:val="19"/>
        </w:rPr>
        <w:t> </w:t>
      </w:r>
      <w:r>
        <w:rPr>
          <w:rFonts w:ascii="Century Gothic" w:hAnsi="Century Gothic"/>
          <w:w w:val="105"/>
          <w:sz w:val="19"/>
        </w:rPr>
        <w:t>designing</w:t>
      </w:r>
      <w:r>
        <w:rPr>
          <w:rFonts w:ascii="Century Gothic" w:hAnsi="Century Gothic"/>
          <w:spacing w:val="-1"/>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delivering large-scale transformational and regulatory change within banking &amp; the media industry</w:t>
      </w:r>
    </w:p>
    <w:p>
      <w:pPr>
        <w:pStyle w:val="ListParagraph"/>
        <w:numPr>
          <w:ilvl w:val="2"/>
          <w:numId w:val="1"/>
        </w:numPr>
        <w:tabs>
          <w:tab w:pos="1431" w:val="left" w:leader="none"/>
        </w:tabs>
        <w:spacing w:line="252" w:lineRule="auto" w:before="121" w:after="0"/>
        <w:ind w:left="1431" w:right="838" w:hanging="357"/>
        <w:jc w:val="left"/>
        <w:rPr>
          <w:rFonts w:ascii="Symbol" w:hAnsi="Symbol"/>
          <w:sz w:val="19"/>
        </w:rPr>
      </w:pPr>
      <w:r>
        <w:rPr>
          <w:rFonts w:ascii="Century Gothic" w:hAnsi="Century Gothic"/>
          <w:w w:val="105"/>
          <w:sz w:val="19"/>
        </w:rPr>
        <w:t>Significant</w:t>
      </w:r>
      <w:r>
        <w:rPr>
          <w:rFonts w:ascii="Century Gothic" w:hAnsi="Century Gothic"/>
          <w:spacing w:val="-2"/>
          <w:w w:val="105"/>
          <w:sz w:val="19"/>
        </w:rPr>
        <w:t> </w:t>
      </w:r>
      <w:r>
        <w:rPr>
          <w:rFonts w:ascii="Century Gothic" w:hAnsi="Century Gothic"/>
          <w:w w:val="105"/>
          <w:sz w:val="19"/>
        </w:rPr>
        <w:t>lived</w:t>
      </w:r>
      <w:r>
        <w:rPr>
          <w:rFonts w:ascii="Century Gothic" w:hAnsi="Century Gothic"/>
          <w:spacing w:val="-1"/>
          <w:w w:val="105"/>
          <w:sz w:val="19"/>
        </w:rPr>
        <w:t> </w:t>
      </w:r>
      <w:r>
        <w:rPr>
          <w:rFonts w:ascii="Century Gothic" w:hAnsi="Century Gothic"/>
          <w:w w:val="105"/>
          <w:sz w:val="19"/>
        </w:rPr>
        <w:t>experience</w:t>
      </w:r>
      <w:r>
        <w:rPr>
          <w:rFonts w:ascii="Century Gothic" w:hAnsi="Century Gothic"/>
          <w:spacing w:val="-1"/>
          <w:w w:val="105"/>
          <w:sz w:val="19"/>
        </w:rPr>
        <w:t> </w:t>
      </w:r>
      <w:r>
        <w:rPr>
          <w:rFonts w:ascii="Century Gothic" w:hAnsi="Century Gothic"/>
          <w:w w:val="105"/>
          <w:sz w:val="19"/>
        </w:rPr>
        <w:t>as</w:t>
      </w:r>
      <w:r>
        <w:rPr>
          <w:rFonts w:ascii="Century Gothic" w:hAnsi="Century Gothic"/>
          <w:spacing w:val="-2"/>
          <w:w w:val="105"/>
          <w:sz w:val="19"/>
        </w:rPr>
        <w:t> </w:t>
      </w:r>
      <w:r>
        <w:rPr>
          <w:rFonts w:ascii="Century Gothic" w:hAnsi="Century Gothic"/>
          <w:w w:val="105"/>
          <w:sz w:val="19"/>
        </w:rPr>
        <w:t>a queer</w:t>
      </w:r>
      <w:r>
        <w:rPr>
          <w:rFonts w:ascii="Century Gothic" w:hAnsi="Century Gothic"/>
          <w:spacing w:val="-2"/>
          <w:w w:val="105"/>
          <w:sz w:val="19"/>
        </w:rPr>
        <w:t> </w:t>
      </w:r>
      <w:r>
        <w:rPr>
          <w:rFonts w:ascii="Century Gothic" w:hAnsi="Century Gothic"/>
          <w:w w:val="105"/>
          <w:sz w:val="19"/>
        </w:rPr>
        <w:t>person of</w:t>
      </w:r>
      <w:r>
        <w:rPr>
          <w:rFonts w:ascii="Century Gothic" w:hAnsi="Century Gothic"/>
          <w:spacing w:val="-2"/>
          <w:w w:val="105"/>
          <w:sz w:val="19"/>
        </w:rPr>
        <w:t> </w:t>
      </w:r>
      <w:r>
        <w:rPr>
          <w:rFonts w:ascii="Century Gothic" w:hAnsi="Century Gothic"/>
          <w:w w:val="105"/>
          <w:sz w:val="19"/>
        </w:rPr>
        <w:t>colour</w:t>
      </w:r>
      <w:r>
        <w:rPr>
          <w:rFonts w:ascii="Century Gothic" w:hAnsi="Century Gothic"/>
          <w:spacing w:val="-2"/>
          <w:w w:val="105"/>
          <w:sz w:val="19"/>
        </w:rPr>
        <w:t> </w:t>
      </w:r>
      <w:r>
        <w:rPr>
          <w:rFonts w:ascii="Century Gothic" w:hAnsi="Century Gothic"/>
          <w:w w:val="105"/>
          <w:sz w:val="19"/>
        </w:rPr>
        <w:t>growing</w:t>
      </w:r>
      <w:r>
        <w:rPr>
          <w:rFonts w:ascii="Century Gothic" w:hAnsi="Century Gothic"/>
          <w:spacing w:val="-1"/>
          <w:w w:val="105"/>
          <w:sz w:val="19"/>
        </w:rPr>
        <w:t> </w:t>
      </w:r>
      <w:r>
        <w:rPr>
          <w:rFonts w:ascii="Century Gothic" w:hAnsi="Century Gothic"/>
          <w:w w:val="105"/>
          <w:sz w:val="19"/>
        </w:rPr>
        <w:t>up in</w:t>
      </w:r>
      <w:r>
        <w:rPr>
          <w:rFonts w:ascii="Century Gothic" w:hAnsi="Century Gothic"/>
          <w:spacing w:val="-1"/>
          <w:w w:val="105"/>
          <w:sz w:val="19"/>
        </w:rPr>
        <w:t> </w:t>
      </w:r>
      <w:r>
        <w:rPr>
          <w:rFonts w:ascii="Century Gothic" w:hAnsi="Century Gothic"/>
          <w:w w:val="105"/>
          <w:sz w:val="19"/>
        </w:rPr>
        <w:t>rural</w:t>
      </w:r>
      <w:r>
        <w:rPr>
          <w:rFonts w:ascii="Century Gothic" w:hAnsi="Century Gothic"/>
          <w:spacing w:val="-2"/>
          <w:w w:val="105"/>
          <w:sz w:val="19"/>
        </w:rPr>
        <w:t> </w:t>
      </w:r>
      <w:r>
        <w:rPr>
          <w:rFonts w:ascii="Century Gothic" w:hAnsi="Century Gothic"/>
          <w:w w:val="105"/>
          <w:sz w:val="19"/>
        </w:rPr>
        <w:t>Australia which</w:t>
      </w:r>
      <w:r>
        <w:rPr>
          <w:rFonts w:ascii="Century Gothic" w:hAnsi="Century Gothic"/>
          <w:spacing w:val="-1"/>
          <w:w w:val="105"/>
          <w:sz w:val="19"/>
        </w:rPr>
        <w:t> </w:t>
      </w:r>
      <w:r>
        <w:rPr>
          <w:rFonts w:ascii="Century Gothic" w:hAnsi="Century Gothic"/>
          <w:w w:val="105"/>
          <w:sz w:val="19"/>
        </w:rPr>
        <w:t>has</w:t>
      </w:r>
      <w:r>
        <w:rPr>
          <w:rFonts w:ascii="Century Gothic" w:hAnsi="Century Gothic"/>
          <w:spacing w:val="-1"/>
          <w:w w:val="105"/>
          <w:sz w:val="19"/>
        </w:rPr>
        <w:t> </w:t>
      </w:r>
      <w:r>
        <w:rPr>
          <w:rFonts w:ascii="Century Gothic" w:hAnsi="Century Gothic"/>
          <w:w w:val="105"/>
          <w:sz w:val="19"/>
        </w:rPr>
        <w:t>resulted in an appreciation of diversity and the need for sensitivity in delivering any sort of change</w:t>
      </w:r>
    </w:p>
    <w:p>
      <w:pPr>
        <w:pStyle w:val="ListParagraph"/>
        <w:numPr>
          <w:ilvl w:val="2"/>
          <w:numId w:val="1"/>
        </w:numPr>
        <w:tabs>
          <w:tab w:pos="1431" w:val="left" w:leader="none"/>
        </w:tabs>
        <w:spacing w:line="252" w:lineRule="auto" w:before="120" w:after="0"/>
        <w:ind w:left="1431" w:right="1628" w:hanging="357"/>
        <w:jc w:val="left"/>
        <w:rPr>
          <w:rFonts w:ascii="Symbol" w:hAnsi="Symbol"/>
          <w:sz w:val="19"/>
        </w:rPr>
      </w:pPr>
      <w:r>
        <w:rPr>
          <w:rFonts w:ascii="Century Gothic" w:hAnsi="Century Gothic"/>
          <w:w w:val="105"/>
          <w:sz w:val="19"/>
        </w:rPr>
        <w:t>Excels</w:t>
      </w:r>
      <w:r>
        <w:rPr>
          <w:rFonts w:ascii="Century Gothic" w:hAnsi="Century Gothic"/>
          <w:spacing w:val="-2"/>
          <w:w w:val="105"/>
          <w:sz w:val="19"/>
        </w:rPr>
        <w:t> </w:t>
      </w:r>
      <w:r>
        <w:rPr>
          <w:rFonts w:ascii="Century Gothic" w:hAnsi="Century Gothic"/>
          <w:w w:val="105"/>
          <w:sz w:val="19"/>
        </w:rPr>
        <w:t>in</w:t>
      </w:r>
      <w:r>
        <w:rPr>
          <w:rFonts w:ascii="Century Gothic" w:hAnsi="Century Gothic"/>
          <w:spacing w:val="-2"/>
          <w:w w:val="105"/>
          <w:sz w:val="19"/>
        </w:rPr>
        <w:t> </w:t>
      </w:r>
      <w:r>
        <w:rPr>
          <w:rFonts w:ascii="Century Gothic" w:hAnsi="Century Gothic"/>
          <w:w w:val="105"/>
          <w:sz w:val="19"/>
        </w:rPr>
        <w:t>roles</w:t>
      </w:r>
      <w:r>
        <w:rPr>
          <w:rFonts w:ascii="Century Gothic" w:hAnsi="Century Gothic"/>
          <w:spacing w:val="-2"/>
          <w:w w:val="105"/>
          <w:sz w:val="19"/>
        </w:rPr>
        <w:t> </w:t>
      </w:r>
      <w:r>
        <w:rPr>
          <w:rFonts w:ascii="Century Gothic" w:hAnsi="Century Gothic"/>
          <w:w w:val="105"/>
          <w:sz w:val="19"/>
        </w:rPr>
        <w:t>with</w:t>
      </w:r>
      <w:r>
        <w:rPr>
          <w:rFonts w:ascii="Century Gothic" w:hAnsi="Century Gothic"/>
          <w:spacing w:val="-2"/>
          <w:w w:val="105"/>
          <w:sz w:val="19"/>
        </w:rPr>
        <w:t> </w:t>
      </w:r>
      <w:r>
        <w:rPr>
          <w:rFonts w:ascii="Century Gothic" w:hAnsi="Century Gothic"/>
          <w:w w:val="105"/>
          <w:sz w:val="19"/>
        </w:rPr>
        <w:t>high</w:t>
      </w:r>
      <w:r>
        <w:rPr>
          <w:rFonts w:ascii="Century Gothic" w:hAnsi="Century Gothic"/>
          <w:spacing w:val="-2"/>
          <w:w w:val="105"/>
          <w:sz w:val="19"/>
        </w:rPr>
        <w:t> </w:t>
      </w:r>
      <w:r>
        <w:rPr>
          <w:rFonts w:ascii="Century Gothic" w:hAnsi="Century Gothic"/>
          <w:w w:val="105"/>
          <w:sz w:val="19"/>
        </w:rPr>
        <w:t>human/personal</w:t>
      </w:r>
      <w:r>
        <w:rPr>
          <w:rFonts w:ascii="Century Gothic" w:hAnsi="Century Gothic"/>
          <w:spacing w:val="-3"/>
          <w:w w:val="105"/>
          <w:sz w:val="19"/>
        </w:rPr>
        <w:t> </w:t>
      </w:r>
      <w:r>
        <w:rPr>
          <w:rFonts w:ascii="Century Gothic" w:hAnsi="Century Gothic"/>
          <w:w w:val="105"/>
          <w:sz w:val="19"/>
        </w:rPr>
        <w:t>contact,</w:t>
      </w:r>
      <w:r>
        <w:rPr>
          <w:rFonts w:ascii="Century Gothic" w:hAnsi="Century Gothic"/>
          <w:spacing w:val="-3"/>
          <w:w w:val="105"/>
          <w:sz w:val="19"/>
        </w:rPr>
        <w:t> </w:t>
      </w:r>
      <w:r>
        <w:rPr>
          <w:rFonts w:ascii="Century Gothic" w:hAnsi="Century Gothic"/>
          <w:w w:val="105"/>
          <w:sz w:val="19"/>
        </w:rPr>
        <w:t>requiring</w:t>
      </w:r>
      <w:r>
        <w:rPr>
          <w:rFonts w:ascii="Century Gothic" w:hAnsi="Century Gothic"/>
          <w:spacing w:val="-2"/>
          <w:w w:val="105"/>
          <w:sz w:val="19"/>
        </w:rPr>
        <w:t> </w:t>
      </w:r>
      <w:r>
        <w:rPr>
          <w:rFonts w:ascii="Century Gothic" w:hAnsi="Century Gothic"/>
          <w:w w:val="105"/>
          <w:sz w:val="19"/>
        </w:rPr>
        <w:t>strong</w:t>
      </w:r>
      <w:r>
        <w:rPr>
          <w:rFonts w:ascii="Century Gothic" w:hAnsi="Century Gothic"/>
          <w:spacing w:val="-2"/>
          <w:w w:val="105"/>
          <w:sz w:val="19"/>
        </w:rPr>
        <w:t> </w:t>
      </w:r>
      <w:r>
        <w:rPr>
          <w:rFonts w:ascii="Century Gothic" w:hAnsi="Century Gothic"/>
          <w:w w:val="105"/>
          <w:sz w:val="19"/>
        </w:rPr>
        <w:t>interpersonal</w:t>
      </w:r>
      <w:r>
        <w:rPr>
          <w:rFonts w:ascii="Century Gothic" w:hAnsi="Century Gothic"/>
          <w:spacing w:val="-3"/>
          <w:w w:val="105"/>
          <w:sz w:val="19"/>
        </w:rPr>
        <w:t> </w:t>
      </w:r>
      <w:r>
        <w:rPr>
          <w:rFonts w:ascii="Century Gothic" w:hAnsi="Century Gothic"/>
          <w:w w:val="105"/>
          <w:sz w:val="19"/>
        </w:rPr>
        <w:t>skills</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complex stakeholder engagement</w:t>
      </w:r>
    </w:p>
    <w:p>
      <w:pPr>
        <w:pStyle w:val="ListParagraph"/>
        <w:numPr>
          <w:ilvl w:val="2"/>
          <w:numId w:val="1"/>
        </w:numPr>
        <w:tabs>
          <w:tab w:pos="1431" w:val="left" w:leader="none"/>
        </w:tabs>
        <w:spacing w:line="252" w:lineRule="auto" w:before="120" w:after="0"/>
        <w:ind w:left="1431" w:right="868" w:hanging="357"/>
        <w:jc w:val="left"/>
        <w:rPr>
          <w:rFonts w:ascii="Symbol" w:hAnsi="Symbol"/>
          <w:sz w:val="19"/>
        </w:rPr>
      </w:pPr>
      <w:r>
        <w:rPr>
          <w:rFonts w:ascii="Century Gothic" w:hAnsi="Century Gothic"/>
          <w:w w:val="105"/>
          <w:sz w:val="19"/>
        </w:rPr>
        <w:t>Broad</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experience</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process</w:t>
      </w:r>
      <w:r>
        <w:rPr>
          <w:rFonts w:ascii="Century Gothic" w:hAnsi="Century Gothic"/>
          <w:spacing w:val="-3"/>
          <w:w w:val="105"/>
          <w:sz w:val="19"/>
        </w:rPr>
        <w:t> </w:t>
      </w:r>
      <w:r>
        <w:rPr>
          <w:rFonts w:ascii="Century Gothic" w:hAnsi="Century Gothic"/>
          <w:w w:val="105"/>
          <w:sz w:val="19"/>
        </w:rPr>
        <w:t>improvement,</w:t>
      </w:r>
      <w:r>
        <w:rPr>
          <w:rFonts w:ascii="Century Gothic" w:hAnsi="Century Gothic"/>
          <w:spacing w:val="-3"/>
          <w:w w:val="105"/>
          <w:sz w:val="19"/>
        </w:rPr>
        <w:t> </w:t>
      </w:r>
      <w:r>
        <w:rPr>
          <w:rFonts w:ascii="Century Gothic" w:hAnsi="Century Gothic"/>
          <w:w w:val="105"/>
          <w:sz w:val="19"/>
        </w:rPr>
        <w:t>strategic</w:t>
      </w:r>
      <w:r>
        <w:rPr>
          <w:rFonts w:ascii="Century Gothic" w:hAnsi="Century Gothic"/>
          <w:spacing w:val="-2"/>
          <w:w w:val="105"/>
          <w:sz w:val="19"/>
        </w:rPr>
        <w:t> </w:t>
      </w:r>
      <w:r>
        <w:rPr>
          <w:rFonts w:ascii="Century Gothic" w:hAnsi="Century Gothic"/>
          <w:w w:val="105"/>
          <w:sz w:val="19"/>
        </w:rPr>
        <w:t>program</w:t>
      </w:r>
      <w:r>
        <w:rPr>
          <w:rFonts w:ascii="Century Gothic" w:hAnsi="Century Gothic"/>
          <w:spacing w:val="-1"/>
          <w:w w:val="105"/>
          <w:sz w:val="19"/>
        </w:rPr>
        <w:t> </w:t>
      </w:r>
      <w:r>
        <w:rPr>
          <w:rFonts w:ascii="Century Gothic" w:hAnsi="Century Gothic"/>
          <w:w w:val="105"/>
          <w:sz w:val="19"/>
        </w:rPr>
        <w:t>design</w:t>
      </w:r>
      <w:r>
        <w:rPr>
          <w:rFonts w:ascii="Century Gothic" w:hAnsi="Century Gothic"/>
          <w:spacing w:val="-1"/>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implementation of ethics frameworks</w:t>
      </w:r>
    </w:p>
    <w:p>
      <w:pPr>
        <w:pStyle w:val="ListParagraph"/>
        <w:numPr>
          <w:ilvl w:val="2"/>
          <w:numId w:val="1"/>
        </w:numPr>
        <w:tabs>
          <w:tab w:pos="1431" w:val="left" w:leader="none"/>
        </w:tabs>
        <w:spacing w:line="252" w:lineRule="auto" w:before="121" w:after="0"/>
        <w:ind w:left="1431" w:right="794" w:hanging="357"/>
        <w:jc w:val="left"/>
        <w:rPr>
          <w:rFonts w:ascii="Symbol" w:hAnsi="Symbol"/>
          <w:sz w:val="19"/>
        </w:rPr>
      </w:pPr>
      <w:r>
        <w:rPr>
          <w:rFonts w:ascii="Century Gothic" w:hAnsi="Century Gothic"/>
          <w:w w:val="105"/>
          <w:sz w:val="19"/>
        </w:rPr>
        <w:t>Focus</w:t>
      </w:r>
      <w:r>
        <w:rPr>
          <w:rFonts w:ascii="Century Gothic" w:hAnsi="Century Gothic"/>
          <w:spacing w:val="-2"/>
          <w:w w:val="105"/>
          <w:sz w:val="19"/>
        </w:rPr>
        <w:t> </w:t>
      </w:r>
      <w:r>
        <w:rPr>
          <w:rFonts w:ascii="Century Gothic" w:hAnsi="Century Gothic"/>
          <w:w w:val="105"/>
          <w:sz w:val="19"/>
        </w:rPr>
        <w:t>on</w:t>
      </w:r>
      <w:r>
        <w:rPr>
          <w:rFonts w:ascii="Century Gothic" w:hAnsi="Century Gothic"/>
          <w:spacing w:val="-1"/>
          <w:w w:val="105"/>
          <w:sz w:val="19"/>
        </w:rPr>
        <w:t> </w:t>
      </w:r>
      <w:r>
        <w:rPr>
          <w:rFonts w:ascii="Century Gothic" w:hAnsi="Century Gothic"/>
          <w:w w:val="105"/>
          <w:sz w:val="19"/>
        </w:rPr>
        <w:t>large,</w:t>
      </w:r>
      <w:r>
        <w:rPr>
          <w:rFonts w:ascii="Century Gothic" w:hAnsi="Century Gothic"/>
          <w:spacing w:val="-2"/>
          <w:w w:val="105"/>
          <w:sz w:val="19"/>
        </w:rPr>
        <w:t> </w:t>
      </w:r>
      <w:r>
        <w:rPr>
          <w:rFonts w:ascii="Century Gothic" w:hAnsi="Century Gothic"/>
          <w:w w:val="105"/>
          <w:sz w:val="19"/>
        </w:rPr>
        <w:t>multi-year</w:t>
      </w:r>
      <w:r>
        <w:rPr>
          <w:rFonts w:ascii="Century Gothic" w:hAnsi="Century Gothic"/>
          <w:spacing w:val="-2"/>
          <w:w w:val="105"/>
          <w:sz w:val="19"/>
        </w:rPr>
        <w:t> </w:t>
      </w:r>
      <w:r>
        <w:rPr>
          <w:rFonts w:ascii="Century Gothic" w:hAnsi="Century Gothic"/>
          <w:w w:val="105"/>
          <w:sz w:val="19"/>
        </w:rPr>
        <w:t>transformational</w:t>
      </w:r>
      <w:r>
        <w:rPr>
          <w:rFonts w:ascii="Century Gothic" w:hAnsi="Century Gothic"/>
          <w:spacing w:val="-2"/>
          <w:w w:val="105"/>
          <w:sz w:val="19"/>
        </w:rPr>
        <w:t> </w:t>
      </w:r>
      <w:r>
        <w:rPr>
          <w:rFonts w:ascii="Century Gothic" w:hAnsi="Century Gothic"/>
          <w:w w:val="105"/>
          <w:sz w:val="19"/>
        </w:rPr>
        <w:t>bodies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work,</w:t>
      </w:r>
      <w:r>
        <w:rPr>
          <w:rFonts w:ascii="Century Gothic" w:hAnsi="Century Gothic"/>
          <w:spacing w:val="-2"/>
          <w:w w:val="105"/>
          <w:sz w:val="19"/>
        </w:rPr>
        <w:t> </w:t>
      </w:r>
      <w:r>
        <w:rPr>
          <w:rFonts w:ascii="Century Gothic" w:hAnsi="Century Gothic"/>
          <w:w w:val="105"/>
          <w:sz w:val="19"/>
        </w:rPr>
        <w:t>delivering</w:t>
      </w:r>
      <w:r>
        <w:rPr>
          <w:rFonts w:ascii="Century Gothic" w:hAnsi="Century Gothic"/>
          <w:spacing w:val="-1"/>
          <w:w w:val="105"/>
          <w:sz w:val="19"/>
        </w:rPr>
        <w:t> </w:t>
      </w:r>
      <w:r>
        <w:rPr>
          <w:rFonts w:ascii="Century Gothic" w:hAnsi="Century Gothic"/>
          <w:w w:val="105"/>
          <w:sz w:val="19"/>
        </w:rPr>
        <w:t>multiple</w:t>
      </w:r>
      <w:r>
        <w:rPr>
          <w:rFonts w:ascii="Century Gothic" w:hAnsi="Century Gothic"/>
          <w:spacing w:val="-1"/>
          <w:w w:val="105"/>
          <w:sz w:val="19"/>
        </w:rPr>
        <w:t> </w:t>
      </w:r>
      <w:r>
        <w:rPr>
          <w:rFonts w:ascii="Century Gothic" w:hAnsi="Century Gothic"/>
          <w:w w:val="105"/>
          <w:sz w:val="19"/>
        </w:rPr>
        <w:t>projects</w:t>
      </w:r>
      <w:r>
        <w:rPr>
          <w:rFonts w:ascii="Century Gothic" w:hAnsi="Century Gothic"/>
          <w:spacing w:val="-2"/>
          <w:w w:val="105"/>
          <w:sz w:val="19"/>
        </w:rPr>
        <w:t> </w:t>
      </w:r>
      <w:r>
        <w:rPr>
          <w:rFonts w:ascii="Century Gothic" w:hAnsi="Century Gothic"/>
          <w:w w:val="105"/>
          <w:sz w:val="19"/>
        </w:rPr>
        <w:t>end-to-end,</w:t>
      </w:r>
      <w:r>
        <w:rPr>
          <w:rFonts w:ascii="Century Gothic" w:hAnsi="Century Gothic"/>
          <w:spacing w:val="-2"/>
          <w:w w:val="105"/>
          <w:sz w:val="19"/>
        </w:rPr>
        <w:t> </w:t>
      </w:r>
      <w:r>
        <w:rPr>
          <w:rFonts w:ascii="Century Gothic" w:hAnsi="Century Gothic"/>
          <w:w w:val="105"/>
          <w:sz w:val="19"/>
        </w:rPr>
        <w:t>from concept generation &amp; requirements gathering to testing, training &amp; implementation.</w:t>
      </w:r>
    </w:p>
    <w:p>
      <w:pPr>
        <w:pStyle w:val="BodyText"/>
        <w:rPr>
          <w:rFonts w:ascii="Century Gothic"/>
          <w:sz w:val="19"/>
        </w:rPr>
      </w:pPr>
    </w:p>
    <w:tbl>
      <w:tblPr>
        <w:tblW w:w="0" w:type="auto"/>
        <w:jc w:val="left"/>
        <w:tblInd w:w="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3"/>
        <w:gridCol w:w="5419"/>
      </w:tblGrid>
      <w:tr>
        <w:trPr>
          <w:trHeight w:val="351" w:hRule="atLeast"/>
        </w:trPr>
        <w:tc>
          <w:tcPr>
            <w:tcW w:w="5813" w:type="dxa"/>
            <w:tcBorders>
              <w:bottom w:val="single" w:sz="12" w:space="0" w:color="A9122A"/>
            </w:tcBorders>
          </w:tcPr>
          <w:p>
            <w:pPr>
              <w:pStyle w:val="TableParagraph"/>
              <w:ind w:left="215"/>
              <w:rPr>
                <w:rFonts w:ascii="Century Gothic Bold"/>
                <w:b/>
                <w:sz w:val="24"/>
              </w:rPr>
            </w:pPr>
            <w:r>
              <w:rPr>
                <w:rFonts w:ascii="Century Gothic Bold"/>
                <w:b/>
                <w:spacing w:val="-2"/>
                <w:sz w:val="24"/>
              </w:rPr>
              <w:t>Education</w:t>
            </w:r>
          </w:p>
        </w:tc>
        <w:tc>
          <w:tcPr>
            <w:tcW w:w="5419" w:type="dxa"/>
            <w:tcBorders>
              <w:bottom w:val="single" w:sz="12" w:space="0" w:color="A9122A"/>
            </w:tcBorders>
          </w:tcPr>
          <w:p>
            <w:pPr>
              <w:pStyle w:val="TableParagraph"/>
              <w:ind w:left="0"/>
              <w:rPr>
                <w:rFonts w:ascii="Times New Roman"/>
                <w:sz w:val="18"/>
              </w:rPr>
            </w:pPr>
          </w:p>
        </w:tc>
      </w:tr>
      <w:tr>
        <w:trPr>
          <w:trHeight w:val="368" w:hRule="atLeast"/>
        </w:trPr>
        <w:tc>
          <w:tcPr>
            <w:tcW w:w="5813" w:type="dxa"/>
            <w:tcBorders>
              <w:top w:val="single" w:sz="12" w:space="0" w:color="A9122A"/>
            </w:tcBorders>
          </w:tcPr>
          <w:p>
            <w:pPr>
              <w:pStyle w:val="TableParagraph"/>
              <w:spacing w:line="219" w:lineRule="exact" w:before="130"/>
              <w:ind w:left="215"/>
              <w:rPr>
                <w:rFonts w:ascii="Century Gothic Bold"/>
                <w:b/>
                <w:sz w:val="19"/>
              </w:rPr>
            </w:pPr>
            <w:r>
              <w:rPr>
                <w:rFonts w:ascii="Century Gothic Bold"/>
                <w:b/>
                <w:w w:val="105"/>
                <w:sz w:val="19"/>
              </w:rPr>
              <w:t>Master</w:t>
            </w:r>
            <w:r>
              <w:rPr>
                <w:rFonts w:ascii="Century Gothic Bold"/>
                <w:b/>
                <w:spacing w:val="-6"/>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Professional</w:t>
            </w:r>
            <w:r>
              <w:rPr>
                <w:rFonts w:ascii="Century Gothic Bold"/>
                <w:b/>
                <w:spacing w:val="-5"/>
                <w:w w:val="105"/>
                <w:sz w:val="19"/>
              </w:rPr>
              <w:t> </w:t>
            </w:r>
            <w:r>
              <w:rPr>
                <w:rFonts w:ascii="Century Gothic Bold"/>
                <w:b/>
                <w:spacing w:val="-2"/>
                <w:w w:val="105"/>
                <w:sz w:val="19"/>
              </w:rPr>
              <w:t>Accounting</w:t>
            </w:r>
          </w:p>
        </w:tc>
        <w:tc>
          <w:tcPr>
            <w:tcW w:w="5419" w:type="dxa"/>
            <w:tcBorders>
              <w:top w:val="single" w:sz="12" w:space="0" w:color="A9122A"/>
            </w:tcBorders>
          </w:tcPr>
          <w:p>
            <w:pPr>
              <w:pStyle w:val="TableParagraph"/>
              <w:spacing w:line="219" w:lineRule="exact" w:before="130"/>
              <w:ind w:left="162"/>
              <w:rPr>
                <w:rFonts w:ascii="Century Gothic Bold"/>
                <w:b/>
                <w:sz w:val="19"/>
              </w:rPr>
            </w:pPr>
            <w:r>
              <w:rPr>
                <w:rFonts w:ascii="Century Gothic Bold"/>
                <w:b/>
                <w:sz w:val="19"/>
              </w:rPr>
              <w:t>2006-</w:t>
            </w:r>
            <w:r>
              <w:rPr>
                <w:rFonts w:ascii="Century Gothic Bold"/>
                <w:b/>
                <w:spacing w:val="-5"/>
                <w:sz w:val="19"/>
              </w:rPr>
              <w:t>08</w:t>
            </w:r>
          </w:p>
        </w:tc>
      </w:tr>
      <w:tr>
        <w:trPr>
          <w:trHeight w:val="307" w:hRule="atLeast"/>
        </w:trPr>
        <w:tc>
          <w:tcPr>
            <w:tcW w:w="5813" w:type="dxa"/>
          </w:tcPr>
          <w:p>
            <w:pPr>
              <w:pStyle w:val="TableParagraph"/>
              <w:spacing w:before="11"/>
              <w:ind w:left="215"/>
              <w:rPr>
                <w:sz w:val="19"/>
              </w:rPr>
            </w:pPr>
            <w:r>
              <w:rPr>
                <w:sz w:val="19"/>
              </w:rPr>
              <w:t>Monash</w:t>
            </w:r>
            <w:r>
              <w:rPr>
                <w:spacing w:val="42"/>
                <w:sz w:val="19"/>
              </w:rPr>
              <w:t> </w:t>
            </w:r>
            <w:r>
              <w:rPr>
                <w:sz w:val="19"/>
              </w:rPr>
              <w:t>University,</w:t>
            </w:r>
            <w:r>
              <w:rPr>
                <w:spacing w:val="40"/>
                <w:sz w:val="19"/>
              </w:rPr>
              <w:t> </w:t>
            </w:r>
            <w:r>
              <w:rPr>
                <w:sz w:val="19"/>
              </w:rPr>
              <w:t>Melbourne,</w:t>
            </w:r>
            <w:r>
              <w:rPr>
                <w:spacing w:val="41"/>
                <w:sz w:val="19"/>
              </w:rPr>
              <w:t> </w:t>
            </w:r>
            <w:r>
              <w:rPr>
                <w:spacing w:val="-2"/>
                <w:sz w:val="19"/>
              </w:rPr>
              <w:t>Australia</w:t>
            </w:r>
          </w:p>
        </w:tc>
        <w:tc>
          <w:tcPr>
            <w:tcW w:w="5419" w:type="dxa"/>
          </w:tcPr>
          <w:p>
            <w:pPr>
              <w:pStyle w:val="TableParagraph"/>
              <w:ind w:left="0"/>
              <w:rPr>
                <w:rFonts w:ascii="Times New Roman"/>
                <w:sz w:val="18"/>
              </w:rPr>
            </w:pPr>
          </w:p>
        </w:tc>
      </w:tr>
      <w:tr>
        <w:trPr>
          <w:trHeight w:val="609" w:hRule="atLeast"/>
        </w:trPr>
        <w:tc>
          <w:tcPr>
            <w:tcW w:w="5813" w:type="dxa"/>
          </w:tcPr>
          <w:p>
            <w:pPr>
              <w:pStyle w:val="TableParagraph"/>
              <w:spacing w:before="68"/>
              <w:ind w:left="215"/>
              <w:rPr>
                <w:rFonts w:ascii="Century Gothic Bold"/>
                <w:b/>
                <w:sz w:val="19"/>
              </w:rPr>
            </w:pPr>
            <w:r>
              <w:rPr>
                <w:rFonts w:ascii="Century Gothic Bold"/>
                <w:b/>
                <w:w w:val="105"/>
                <w:sz w:val="19"/>
              </w:rPr>
              <w:t>Bachelor</w:t>
            </w:r>
            <w:r>
              <w:rPr>
                <w:rFonts w:ascii="Century Gothic Bold"/>
                <w:b/>
                <w:spacing w:val="-5"/>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Business</w:t>
            </w:r>
            <w:r>
              <w:rPr>
                <w:rFonts w:ascii="Century Gothic Bold"/>
                <w:b/>
                <w:spacing w:val="-5"/>
                <w:w w:val="105"/>
                <w:sz w:val="19"/>
              </w:rPr>
              <w:t> </w:t>
            </w:r>
            <w:r>
              <w:rPr>
                <w:rFonts w:ascii="Century Gothic Bold"/>
                <w:b/>
                <w:spacing w:val="-2"/>
                <w:w w:val="105"/>
                <w:sz w:val="19"/>
              </w:rPr>
              <w:t>(Marketing)</w:t>
            </w:r>
          </w:p>
          <w:p>
            <w:pPr>
              <w:pStyle w:val="TableParagraph"/>
              <w:spacing w:before="12"/>
              <w:ind w:left="215"/>
              <w:rPr>
                <w:sz w:val="19"/>
              </w:rPr>
            </w:pPr>
            <w:r>
              <w:rPr>
                <w:sz w:val="19"/>
              </w:rPr>
              <w:t>Queensland</w:t>
            </w:r>
            <w:r>
              <w:rPr>
                <w:spacing w:val="38"/>
                <w:sz w:val="19"/>
              </w:rPr>
              <w:t> </w:t>
            </w:r>
            <w:r>
              <w:rPr>
                <w:sz w:val="19"/>
              </w:rPr>
              <w:t>University</w:t>
            </w:r>
            <w:r>
              <w:rPr>
                <w:spacing w:val="38"/>
                <w:sz w:val="19"/>
              </w:rPr>
              <w:t> </w:t>
            </w:r>
            <w:r>
              <w:rPr>
                <w:sz w:val="19"/>
              </w:rPr>
              <w:t>of</w:t>
            </w:r>
            <w:r>
              <w:rPr>
                <w:spacing w:val="37"/>
                <w:sz w:val="19"/>
              </w:rPr>
              <w:t> </w:t>
            </w:r>
            <w:r>
              <w:rPr>
                <w:sz w:val="19"/>
              </w:rPr>
              <w:t>Technology,</w:t>
            </w:r>
            <w:r>
              <w:rPr>
                <w:spacing w:val="36"/>
                <w:sz w:val="19"/>
              </w:rPr>
              <w:t> </w:t>
            </w:r>
            <w:r>
              <w:rPr>
                <w:sz w:val="19"/>
              </w:rPr>
              <w:t>Brisbane,</w:t>
            </w:r>
            <w:r>
              <w:rPr>
                <w:spacing w:val="37"/>
                <w:sz w:val="19"/>
              </w:rPr>
              <w:t> </w:t>
            </w:r>
            <w:r>
              <w:rPr>
                <w:spacing w:val="-2"/>
                <w:sz w:val="19"/>
              </w:rPr>
              <w:t>Australia</w:t>
            </w:r>
          </w:p>
        </w:tc>
        <w:tc>
          <w:tcPr>
            <w:tcW w:w="5419" w:type="dxa"/>
          </w:tcPr>
          <w:p>
            <w:pPr>
              <w:pStyle w:val="TableParagraph"/>
              <w:spacing w:before="68"/>
              <w:ind w:left="162"/>
              <w:rPr>
                <w:rFonts w:ascii="Century Gothic Bold"/>
                <w:b/>
                <w:sz w:val="19"/>
              </w:rPr>
            </w:pPr>
            <w:r>
              <w:rPr>
                <w:rFonts w:ascii="Century Gothic Bold"/>
                <w:b/>
                <w:sz w:val="19"/>
              </w:rPr>
              <w:t>2003-</w:t>
            </w:r>
            <w:r>
              <w:rPr>
                <w:rFonts w:ascii="Century Gothic Bold"/>
                <w:b/>
                <w:spacing w:val="-5"/>
                <w:sz w:val="19"/>
              </w:rPr>
              <w:t>05</w:t>
            </w:r>
          </w:p>
        </w:tc>
      </w:tr>
      <w:tr>
        <w:trPr>
          <w:trHeight w:val="914" w:hRule="atLeast"/>
        </w:trPr>
        <w:tc>
          <w:tcPr>
            <w:tcW w:w="5813" w:type="dxa"/>
          </w:tcPr>
          <w:p>
            <w:pPr>
              <w:pStyle w:val="TableParagraph"/>
              <w:spacing w:before="68"/>
              <w:ind w:left="215"/>
              <w:rPr>
                <w:rFonts w:ascii="Century Gothic Bold"/>
                <w:b/>
                <w:sz w:val="19"/>
              </w:rPr>
            </w:pPr>
            <w:r>
              <w:rPr>
                <w:rFonts w:ascii="Century Gothic Bold"/>
                <w:b/>
                <w:w w:val="105"/>
                <w:sz w:val="19"/>
              </w:rPr>
              <w:t>Higher</w:t>
            </w:r>
            <w:r>
              <w:rPr>
                <w:rFonts w:ascii="Century Gothic Bold"/>
                <w:b/>
                <w:spacing w:val="-7"/>
                <w:w w:val="105"/>
                <w:sz w:val="19"/>
              </w:rPr>
              <w:t> </w:t>
            </w:r>
            <w:r>
              <w:rPr>
                <w:rFonts w:ascii="Century Gothic Bold"/>
                <w:b/>
                <w:w w:val="105"/>
                <w:sz w:val="19"/>
              </w:rPr>
              <w:t>School</w:t>
            </w:r>
            <w:r>
              <w:rPr>
                <w:rFonts w:ascii="Century Gothic Bold"/>
                <w:b/>
                <w:spacing w:val="-6"/>
                <w:w w:val="105"/>
                <w:sz w:val="19"/>
              </w:rPr>
              <w:t> </w:t>
            </w:r>
            <w:r>
              <w:rPr>
                <w:rFonts w:ascii="Century Gothic Bold"/>
                <w:b/>
                <w:spacing w:val="-2"/>
                <w:w w:val="105"/>
                <w:sz w:val="19"/>
              </w:rPr>
              <w:t>Certificate</w:t>
            </w:r>
          </w:p>
          <w:p>
            <w:pPr>
              <w:pStyle w:val="TableParagraph"/>
              <w:spacing w:line="252" w:lineRule="auto" w:before="12"/>
              <w:ind w:left="215" w:right="452"/>
              <w:rPr>
                <w:sz w:val="19"/>
              </w:rPr>
            </w:pPr>
            <w:r>
              <w:rPr>
                <w:w w:val="105"/>
                <w:sz w:val="19"/>
              </w:rPr>
              <w:t>Completion</w:t>
            </w:r>
            <w:r>
              <w:rPr>
                <w:spacing w:val="-4"/>
                <w:w w:val="105"/>
                <w:sz w:val="19"/>
              </w:rPr>
              <w:t> </w:t>
            </w:r>
            <w:r>
              <w:rPr>
                <w:w w:val="105"/>
                <w:sz w:val="19"/>
              </w:rPr>
              <w:t>of</w:t>
            </w:r>
            <w:r>
              <w:rPr>
                <w:spacing w:val="-5"/>
                <w:w w:val="105"/>
                <w:sz w:val="19"/>
              </w:rPr>
              <w:t> </w:t>
            </w:r>
            <w:r>
              <w:rPr>
                <w:w w:val="105"/>
                <w:sz w:val="19"/>
              </w:rPr>
              <w:t>High</w:t>
            </w:r>
            <w:r>
              <w:rPr>
                <w:spacing w:val="-4"/>
                <w:w w:val="105"/>
                <w:sz w:val="19"/>
              </w:rPr>
              <w:t> </w:t>
            </w:r>
            <w:r>
              <w:rPr>
                <w:w w:val="105"/>
                <w:sz w:val="19"/>
              </w:rPr>
              <w:t>School</w:t>
            </w:r>
            <w:r>
              <w:rPr>
                <w:spacing w:val="-5"/>
                <w:w w:val="105"/>
                <w:sz w:val="19"/>
              </w:rPr>
              <w:t> </w:t>
            </w:r>
            <w:r>
              <w:rPr>
                <w:w w:val="105"/>
                <w:sz w:val="19"/>
              </w:rPr>
              <w:t>with</w:t>
            </w:r>
            <w:r>
              <w:rPr>
                <w:spacing w:val="-4"/>
                <w:w w:val="105"/>
                <w:sz w:val="19"/>
              </w:rPr>
              <w:t> </w:t>
            </w:r>
            <w:r>
              <w:rPr>
                <w:w w:val="105"/>
                <w:sz w:val="19"/>
              </w:rPr>
              <w:t>a</w:t>
            </w:r>
            <w:r>
              <w:rPr>
                <w:spacing w:val="-4"/>
                <w:w w:val="105"/>
                <w:sz w:val="19"/>
              </w:rPr>
              <w:t> </w:t>
            </w:r>
            <w:r>
              <w:rPr>
                <w:w w:val="105"/>
                <w:sz w:val="19"/>
              </w:rPr>
              <w:t>mark</w:t>
            </w:r>
            <w:r>
              <w:rPr>
                <w:spacing w:val="-4"/>
                <w:w w:val="105"/>
                <w:sz w:val="19"/>
              </w:rPr>
              <w:t> </w:t>
            </w:r>
            <w:r>
              <w:rPr>
                <w:w w:val="105"/>
                <w:sz w:val="19"/>
              </w:rPr>
              <w:t>of</w:t>
            </w:r>
            <w:r>
              <w:rPr>
                <w:spacing w:val="-5"/>
                <w:w w:val="105"/>
                <w:sz w:val="19"/>
              </w:rPr>
              <w:t> </w:t>
            </w:r>
            <w:r>
              <w:rPr>
                <w:w w:val="105"/>
                <w:sz w:val="19"/>
              </w:rPr>
              <w:t>88% Grafton High School, Grafton, Australia</w:t>
            </w:r>
          </w:p>
        </w:tc>
        <w:tc>
          <w:tcPr>
            <w:tcW w:w="5419" w:type="dxa"/>
          </w:tcPr>
          <w:p>
            <w:pPr>
              <w:pStyle w:val="TableParagraph"/>
              <w:spacing w:before="68"/>
              <w:ind w:left="162"/>
              <w:rPr>
                <w:rFonts w:ascii="Century Gothic Bold"/>
                <w:b/>
                <w:sz w:val="19"/>
              </w:rPr>
            </w:pPr>
            <w:r>
              <w:rPr>
                <w:rFonts w:ascii="Century Gothic Bold"/>
                <w:b/>
                <w:spacing w:val="-4"/>
                <w:w w:val="105"/>
                <w:sz w:val="19"/>
              </w:rPr>
              <w:t>2002</w:t>
            </w:r>
          </w:p>
        </w:tc>
      </w:tr>
      <w:tr>
        <w:trPr>
          <w:trHeight w:val="472" w:hRule="atLeast"/>
        </w:trPr>
        <w:tc>
          <w:tcPr>
            <w:tcW w:w="5813" w:type="dxa"/>
            <w:tcBorders>
              <w:bottom w:val="single" w:sz="12" w:space="0" w:color="A9122A"/>
            </w:tcBorders>
          </w:tcPr>
          <w:p>
            <w:pPr>
              <w:pStyle w:val="TableParagraph"/>
              <w:spacing w:before="121"/>
              <w:ind w:left="215"/>
              <w:rPr>
                <w:rFonts w:ascii="Century Gothic Bold"/>
                <w:b/>
                <w:sz w:val="24"/>
              </w:rPr>
            </w:pPr>
            <w:r>
              <w:rPr>
                <w:rFonts w:ascii="Century Gothic Bold"/>
                <w:b/>
                <w:sz w:val="24"/>
              </w:rPr>
              <w:t>Experience</w:t>
            </w:r>
            <w:r>
              <w:rPr>
                <w:rFonts w:ascii="Century Gothic Bold"/>
                <w:b/>
                <w:spacing w:val="-2"/>
                <w:sz w:val="24"/>
              </w:rPr>
              <w:t> Summary</w:t>
            </w:r>
          </w:p>
        </w:tc>
        <w:tc>
          <w:tcPr>
            <w:tcW w:w="5419" w:type="dxa"/>
            <w:tcBorders>
              <w:bottom w:val="single" w:sz="12" w:space="0" w:color="A9122A"/>
            </w:tcBorders>
          </w:tcPr>
          <w:p>
            <w:pPr>
              <w:pStyle w:val="TableParagraph"/>
              <w:ind w:left="0"/>
              <w:rPr>
                <w:rFonts w:ascii="Times New Roman"/>
                <w:sz w:val="18"/>
              </w:rPr>
            </w:pPr>
          </w:p>
        </w:tc>
      </w:tr>
    </w:tbl>
    <w:p>
      <w:pPr>
        <w:pStyle w:val="BodyText"/>
        <w:spacing w:before="1"/>
        <w:rPr>
          <w:rFonts w:ascii="Century Gothic"/>
          <w:sz w:val="20"/>
        </w:r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2"/>
        <w:gridCol w:w="3672"/>
        <w:gridCol w:w="3677"/>
      </w:tblGrid>
      <w:tr>
        <w:trPr>
          <w:trHeight w:val="244" w:hRule="atLeast"/>
        </w:trPr>
        <w:tc>
          <w:tcPr>
            <w:tcW w:w="3672" w:type="dxa"/>
          </w:tcPr>
          <w:p>
            <w:pPr>
              <w:pStyle w:val="TableParagraph"/>
              <w:spacing w:line="214" w:lineRule="exact" w:before="10"/>
              <w:ind w:left="783"/>
              <w:rPr>
                <w:rFonts w:ascii="Century Gothic Bold"/>
                <w:b/>
                <w:sz w:val="19"/>
              </w:rPr>
            </w:pPr>
            <w:r>
              <w:rPr>
                <w:rFonts w:ascii="Century Gothic Bold"/>
                <w:b/>
                <w:w w:val="105"/>
                <w:sz w:val="19"/>
              </w:rPr>
              <w:t>Key</w:t>
            </w:r>
            <w:r>
              <w:rPr>
                <w:rFonts w:ascii="Century Gothic Bold"/>
                <w:b/>
                <w:spacing w:val="-5"/>
                <w:w w:val="105"/>
                <w:sz w:val="19"/>
              </w:rPr>
              <w:t> </w:t>
            </w:r>
            <w:r>
              <w:rPr>
                <w:rFonts w:ascii="Century Gothic Bold"/>
                <w:b/>
                <w:w w:val="105"/>
                <w:sz w:val="19"/>
              </w:rPr>
              <w:t>Transferable</w:t>
            </w:r>
            <w:r>
              <w:rPr>
                <w:rFonts w:ascii="Century Gothic Bold"/>
                <w:b/>
                <w:spacing w:val="-5"/>
                <w:w w:val="105"/>
                <w:sz w:val="19"/>
              </w:rPr>
              <w:t> </w:t>
            </w:r>
            <w:r>
              <w:rPr>
                <w:rFonts w:ascii="Century Gothic Bold"/>
                <w:b/>
                <w:spacing w:val="-2"/>
                <w:w w:val="105"/>
                <w:sz w:val="19"/>
              </w:rPr>
              <w:t>Skills</w:t>
            </w:r>
          </w:p>
        </w:tc>
        <w:tc>
          <w:tcPr>
            <w:tcW w:w="3672" w:type="dxa"/>
          </w:tcPr>
          <w:p>
            <w:pPr>
              <w:pStyle w:val="TableParagraph"/>
              <w:spacing w:line="214" w:lineRule="exact" w:before="10"/>
              <w:ind w:left="312"/>
              <w:rPr>
                <w:rFonts w:ascii="Century Gothic Bold"/>
                <w:b/>
                <w:sz w:val="19"/>
              </w:rPr>
            </w:pPr>
            <w:r>
              <w:rPr>
                <w:rFonts w:ascii="Century Gothic Bold"/>
                <w:b/>
                <w:w w:val="105"/>
                <w:sz w:val="19"/>
              </w:rPr>
              <w:t>Project</w:t>
            </w:r>
            <w:r>
              <w:rPr>
                <w:rFonts w:ascii="Century Gothic Bold"/>
                <w:b/>
                <w:spacing w:val="-8"/>
                <w:w w:val="105"/>
                <w:sz w:val="19"/>
              </w:rPr>
              <w:t> </w:t>
            </w:r>
            <w:r>
              <w:rPr>
                <w:rFonts w:ascii="Century Gothic Bold"/>
                <w:b/>
                <w:w w:val="105"/>
                <w:sz w:val="19"/>
              </w:rPr>
              <w:t>Subject</w:t>
            </w:r>
            <w:r>
              <w:rPr>
                <w:rFonts w:ascii="Century Gothic Bold"/>
                <w:b/>
                <w:spacing w:val="-7"/>
                <w:w w:val="105"/>
                <w:sz w:val="19"/>
              </w:rPr>
              <w:t> </w:t>
            </w:r>
            <w:r>
              <w:rPr>
                <w:rFonts w:ascii="Century Gothic Bold"/>
                <w:b/>
                <w:w w:val="105"/>
                <w:sz w:val="19"/>
              </w:rPr>
              <w:t>Matter</w:t>
            </w:r>
            <w:r>
              <w:rPr>
                <w:rFonts w:ascii="Century Gothic Bold"/>
                <w:b/>
                <w:spacing w:val="-6"/>
                <w:w w:val="105"/>
                <w:sz w:val="19"/>
              </w:rPr>
              <w:t> </w:t>
            </w:r>
            <w:r>
              <w:rPr>
                <w:rFonts w:ascii="Century Gothic Bold"/>
                <w:b/>
                <w:spacing w:val="-2"/>
                <w:w w:val="105"/>
                <w:sz w:val="19"/>
              </w:rPr>
              <w:t>Expertise</w:t>
            </w:r>
          </w:p>
        </w:tc>
        <w:tc>
          <w:tcPr>
            <w:tcW w:w="3677" w:type="dxa"/>
          </w:tcPr>
          <w:p>
            <w:pPr>
              <w:pStyle w:val="TableParagraph"/>
              <w:spacing w:line="214" w:lineRule="exact" w:before="10"/>
              <w:ind w:left="928"/>
              <w:rPr>
                <w:rFonts w:ascii="Century Gothic Bold"/>
                <w:b/>
                <w:sz w:val="19"/>
              </w:rPr>
            </w:pPr>
            <w:r>
              <w:rPr>
                <w:rFonts w:ascii="Century Gothic Bold"/>
                <w:b/>
                <w:w w:val="105"/>
                <w:sz w:val="19"/>
              </w:rPr>
              <w:t>Key</w:t>
            </w:r>
            <w:r>
              <w:rPr>
                <w:rFonts w:ascii="Century Gothic Bold"/>
                <w:b/>
                <w:spacing w:val="-2"/>
                <w:w w:val="105"/>
                <w:sz w:val="19"/>
              </w:rPr>
              <w:t> Achievements</w:t>
            </w:r>
          </w:p>
        </w:tc>
      </w:tr>
      <w:tr>
        <w:trPr>
          <w:trHeight w:val="4170" w:hRule="atLeast"/>
        </w:trPr>
        <w:tc>
          <w:tcPr>
            <w:tcW w:w="3672" w:type="dxa"/>
          </w:tcPr>
          <w:p>
            <w:pPr>
              <w:pStyle w:val="TableParagraph"/>
              <w:numPr>
                <w:ilvl w:val="0"/>
                <w:numId w:val="17"/>
              </w:numPr>
              <w:tabs>
                <w:tab w:pos="830" w:val="left" w:leader="none"/>
              </w:tabs>
              <w:spacing w:line="240" w:lineRule="auto" w:before="10" w:after="0"/>
              <w:ind w:left="830" w:right="0" w:hanging="360"/>
              <w:jc w:val="left"/>
              <w:rPr>
                <w:sz w:val="19"/>
              </w:rPr>
            </w:pPr>
            <w:r>
              <w:rPr>
                <w:w w:val="105"/>
                <w:sz w:val="19"/>
              </w:rPr>
              <w:t>Project</w:t>
            </w:r>
            <w:r>
              <w:rPr>
                <w:spacing w:val="-6"/>
                <w:w w:val="105"/>
                <w:sz w:val="19"/>
              </w:rPr>
              <w:t> </w:t>
            </w:r>
            <w:r>
              <w:rPr>
                <w:spacing w:val="-2"/>
                <w:w w:val="105"/>
                <w:sz w:val="19"/>
              </w:rPr>
              <w:t>management</w:t>
            </w:r>
          </w:p>
          <w:p>
            <w:pPr>
              <w:pStyle w:val="TableParagraph"/>
              <w:numPr>
                <w:ilvl w:val="0"/>
                <w:numId w:val="17"/>
              </w:numPr>
              <w:tabs>
                <w:tab w:pos="830" w:val="left" w:leader="none"/>
              </w:tabs>
              <w:spacing w:line="240" w:lineRule="auto" w:before="17" w:after="0"/>
              <w:ind w:left="830" w:right="0" w:hanging="360"/>
              <w:jc w:val="left"/>
              <w:rPr>
                <w:sz w:val="19"/>
              </w:rPr>
            </w:pPr>
            <w:r>
              <w:rPr>
                <w:sz w:val="19"/>
              </w:rPr>
              <w:t>International</w:t>
            </w:r>
            <w:r>
              <w:rPr>
                <w:spacing w:val="48"/>
                <w:sz w:val="19"/>
              </w:rPr>
              <w:t> </w:t>
            </w:r>
            <w:r>
              <w:rPr>
                <w:spacing w:val="-2"/>
                <w:sz w:val="19"/>
              </w:rPr>
              <w:t>experience</w:t>
            </w:r>
          </w:p>
          <w:p>
            <w:pPr>
              <w:pStyle w:val="TableParagraph"/>
              <w:numPr>
                <w:ilvl w:val="0"/>
                <w:numId w:val="17"/>
              </w:numPr>
              <w:tabs>
                <w:tab w:pos="830" w:val="left" w:leader="none"/>
              </w:tabs>
              <w:spacing w:line="240" w:lineRule="auto" w:before="11" w:after="0"/>
              <w:ind w:left="830" w:right="0" w:hanging="360"/>
              <w:jc w:val="left"/>
              <w:rPr>
                <w:sz w:val="19"/>
              </w:rPr>
            </w:pPr>
            <w:r>
              <w:rPr>
                <w:sz w:val="19"/>
              </w:rPr>
              <w:t>Stakeholder</w:t>
            </w:r>
            <w:r>
              <w:rPr>
                <w:spacing w:val="50"/>
                <w:sz w:val="19"/>
              </w:rPr>
              <w:t> </w:t>
            </w:r>
            <w:r>
              <w:rPr>
                <w:spacing w:val="-2"/>
                <w:sz w:val="19"/>
              </w:rPr>
              <w:t>management</w:t>
            </w:r>
          </w:p>
          <w:p>
            <w:pPr>
              <w:pStyle w:val="TableParagraph"/>
              <w:numPr>
                <w:ilvl w:val="0"/>
                <w:numId w:val="17"/>
              </w:numPr>
              <w:tabs>
                <w:tab w:pos="830" w:val="left" w:leader="none"/>
              </w:tabs>
              <w:spacing w:line="240" w:lineRule="auto" w:before="12" w:after="0"/>
              <w:ind w:left="830" w:right="0" w:hanging="360"/>
              <w:jc w:val="left"/>
              <w:rPr>
                <w:sz w:val="19"/>
              </w:rPr>
            </w:pPr>
            <w:r>
              <w:rPr>
                <w:w w:val="105"/>
                <w:sz w:val="19"/>
              </w:rPr>
              <w:t>Problem</w:t>
            </w:r>
            <w:r>
              <w:rPr>
                <w:spacing w:val="-6"/>
                <w:w w:val="105"/>
                <w:sz w:val="19"/>
              </w:rPr>
              <w:t> </w:t>
            </w:r>
            <w:r>
              <w:rPr>
                <w:spacing w:val="-2"/>
                <w:w w:val="105"/>
                <w:sz w:val="19"/>
              </w:rPr>
              <w:t>solving</w:t>
            </w:r>
          </w:p>
          <w:p>
            <w:pPr>
              <w:pStyle w:val="TableParagraph"/>
              <w:numPr>
                <w:ilvl w:val="0"/>
                <w:numId w:val="17"/>
              </w:numPr>
              <w:tabs>
                <w:tab w:pos="830" w:val="left" w:leader="none"/>
              </w:tabs>
              <w:spacing w:line="240" w:lineRule="auto" w:before="12" w:after="0"/>
              <w:ind w:left="830" w:right="0" w:hanging="360"/>
              <w:jc w:val="left"/>
              <w:rPr>
                <w:sz w:val="19"/>
              </w:rPr>
            </w:pPr>
            <w:r>
              <w:rPr>
                <w:spacing w:val="-2"/>
                <w:w w:val="105"/>
                <w:sz w:val="19"/>
              </w:rPr>
              <w:t>Research</w:t>
            </w:r>
          </w:p>
          <w:p>
            <w:pPr>
              <w:pStyle w:val="TableParagraph"/>
              <w:numPr>
                <w:ilvl w:val="0"/>
                <w:numId w:val="17"/>
              </w:numPr>
              <w:tabs>
                <w:tab w:pos="830" w:val="left" w:leader="none"/>
              </w:tabs>
              <w:spacing w:line="240" w:lineRule="auto" w:before="12" w:after="0"/>
              <w:ind w:left="830" w:right="0" w:hanging="360"/>
              <w:jc w:val="left"/>
              <w:rPr>
                <w:sz w:val="19"/>
              </w:rPr>
            </w:pPr>
            <w:r>
              <w:rPr>
                <w:w w:val="105"/>
                <w:sz w:val="19"/>
              </w:rPr>
              <w:t>Status</w:t>
            </w:r>
            <w:r>
              <w:rPr>
                <w:spacing w:val="-4"/>
                <w:w w:val="105"/>
                <w:sz w:val="19"/>
              </w:rPr>
              <w:t> </w:t>
            </w:r>
            <w:r>
              <w:rPr>
                <w:spacing w:val="-2"/>
                <w:w w:val="105"/>
                <w:sz w:val="19"/>
              </w:rPr>
              <w:t>reporting</w:t>
            </w:r>
          </w:p>
          <w:p>
            <w:pPr>
              <w:pStyle w:val="TableParagraph"/>
              <w:numPr>
                <w:ilvl w:val="0"/>
                <w:numId w:val="17"/>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w w:val="105"/>
                <w:sz w:val="19"/>
              </w:rPr>
              <w:t>training</w:t>
            </w:r>
            <w:r>
              <w:rPr>
                <w:spacing w:val="-8"/>
                <w:w w:val="105"/>
                <w:sz w:val="19"/>
              </w:rPr>
              <w:t> </w:t>
            </w:r>
            <w:r>
              <w:rPr>
                <w:spacing w:val="-2"/>
                <w:w w:val="105"/>
                <w:sz w:val="19"/>
              </w:rPr>
              <w:t>material</w:t>
            </w:r>
          </w:p>
          <w:p>
            <w:pPr>
              <w:pStyle w:val="TableParagraph"/>
              <w:numPr>
                <w:ilvl w:val="0"/>
                <w:numId w:val="17"/>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spacing w:val="-2"/>
                <w:w w:val="105"/>
                <w:sz w:val="19"/>
              </w:rPr>
              <w:t>comms</w:t>
            </w:r>
          </w:p>
          <w:p>
            <w:pPr>
              <w:pStyle w:val="TableParagraph"/>
              <w:numPr>
                <w:ilvl w:val="0"/>
                <w:numId w:val="17"/>
              </w:numPr>
              <w:tabs>
                <w:tab w:pos="830" w:val="left" w:leader="none"/>
              </w:tabs>
              <w:spacing w:line="240" w:lineRule="auto" w:before="12" w:after="0"/>
              <w:ind w:left="830" w:right="0" w:hanging="360"/>
              <w:jc w:val="left"/>
              <w:rPr>
                <w:sz w:val="19"/>
              </w:rPr>
            </w:pPr>
            <w:r>
              <w:rPr>
                <w:sz w:val="19"/>
              </w:rPr>
              <w:t>Workshop</w:t>
            </w:r>
            <w:r>
              <w:rPr>
                <w:spacing w:val="42"/>
                <w:sz w:val="19"/>
              </w:rPr>
              <w:t> </w:t>
            </w:r>
            <w:r>
              <w:rPr>
                <w:spacing w:val="-2"/>
                <w:sz w:val="19"/>
              </w:rPr>
              <w:t>facilitation</w:t>
            </w:r>
          </w:p>
          <w:p>
            <w:pPr>
              <w:pStyle w:val="TableParagraph"/>
              <w:numPr>
                <w:ilvl w:val="0"/>
                <w:numId w:val="17"/>
              </w:numPr>
              <w:tabs>
                <w:tab w:pos="830" w:val="left" w:leader="none"/>
              </w:tabs>
              <w:spacing w:line="252" w:lineRule="auto" w:before="11" w:after="0"/>
              <w:ind w:left="830" w:right="958" w:hanging="360"/>
              <w:jc w:val="left"/>
              <w:rPr>
                <w:sz w:val="19"/>
              </w:rPr>
            </w:pPr>
            <w:r>
              <w:rPr>
                <w:w w:val="105"/>
                <w:sz w:val="19"/>
              </w:rPr>
              <w:t>Presenting</w:t>
            </w:r>
            <w:r>
              <w:rPr>
                <w:spacing w:val="-14"/>
                <w:w w:val="105"/>
                <w:sz w:val="19"/>
              </w:rPr>
              <w:t> </w:t>
            </w:r>
            <w:r>
              <w:rPr>
                <w:w w:val="105"/>
                <w:sz w:val="19"/>
              </w:rPr>
              <w:t>to</w:t>
            </w:r>
            <w:r>
              <w:rPr>
                <w:spacing w:val="-14"/>
                <w:w w:val="105"/>
                <w:sz w:val="19"/>
              </w:rPr>
              <w:t> </w:t>
            </w:r>
            <w:r>
              <w:rPr>
                <w:w w:val="105"/>
                <w:sz w:val="19"/>
              </w:rPr>
              <w:t>senior </w:t>
            </w:r>
            <w:r>
              <w:rPr>
                <w:spacing w:val="-2"/>
                <w:w w:val="105"/>
                <w:sz w:val="19"/>
              </w:rPr>
              <w:t>stakeholders</w:t>
            </w:r>
          </w:p>
          <w:p>
            <w:pPr>
              <w:pStyle w:val="TableParagraph"/>
              <w:numPr>
                <w:ilvl w:val="0"/>
                <w:numId w:val="17"/>
              </w:numPr>
              <w:tabs>
                <w:tab w:pos="830" w:val="left" w:leader="none"/>
              </w:tabs>
              <w:spacing w:line="240" w:lineRule="auto" w:before="1" w:after="0"/>
              <w:ind w:left="830" w:right="0" w:hanging="360"/>
              <w:jc w:val="left"/>
              <w:rPr>
                <w:sz w:val="19"/>
              </w:rPr>
            </w:pPr>
            <w:r>
              <w:rPr>
                <w:w w:val="105"/>
                <w:sz w:val="19"/>
              </w:rPr>
              <w:t>Process</w:t>
            </w:r>
            <w:r>
              <w:rPr>
                <w:spacing w:val="-5"/>
                <w:w w:val="105"/>
                <w:sz w:val="19"/>
              </w:rPr>
              <w:t> </w:t>
            </w:r>
            <w:r>
              <w:rPr>
                <w:spacing w:val="-2"/>
                <w:w w:val="105"/>
                <w:sz w:val="19"/>
              </w:rPr>
              <w:t>mapping/design</w:t>
            </w:r>
          </w:p>
          <w:p>
            <w:pPr>
              <w:pStyle w:val="TableParagraph"/>
              <w:numPr>
                <w:ilvl w:val="0"/>
                <w:numId w:val="17"/>
              </w:numPr>
              <w:tabs>
                <w:tab w:pos="830" w:val="left" w:leader="none"/>
              </w:tabs>
              <w:spacing w:line="240" w:lineRule="auto" w:before="12" w:after="0"/>
              <w:ind w:left="830" w:right="0" w:hanging="360"/>
              <w:jc w:val="left"/>
              <w:rPr>
                <w:sz w:val="19"/>
              </w:rPr>
            </w:pPr>
            <w:r>
              <w:rPr>
                <w:w w:val="105"/>
                <w:sz w:val="19"/>
              </w:rPr>
              <w:t>Process</w:t>
            </w:r>
            <w:r>
              <w:rPr>
                <w:spacing w:val="-5"/>
                <w:w w:val="105"/>
                <w:sz w:val="19"/>
              </w:rPr>
              <w:t> </w:t>
            </w:r>
            <w:r>
              <w:rPr>
                <w:spacing w:val="-2"/>
                <w:w w:val="105"/>
                <w:sz w:val="19"/>
              </w:rPr>
              <w:t>improvement</w:t>
            </w:r>
          </w:p>
          <w:p>
            <w:pPr>
              <w:pStyle w:val="TableParagraph"/>
              <w:numPr>
                <w:ilvl w:val="0"/>
                <w:numId w:val="17"/>
              </w:numPr>
              <w:tabs>
                <w:tab w:pos="830" w:val="left" w:leader="none"/>
              </w:tabs>
              <w:spacing w:line="240" w:lineRule="auto" w:before="16" w:after="0"/>
              <w:ind w:left="830" w:right="0" w:hanging="360"/>
              <w:jc w:val="left"/>
              <w:rPr>
                <w:sz w:val="19"/>
              </w:rPr>
            </w:pPr>
            <w:r>
              <w:rPr>
                <w:sz w:val="19"/>
              </w:rPr>
              <w:t>Requirements</w:t>
            </w:r>
            <w:r>
              <w:rPr>
                <w:spacing w:val="54"/>
                <w:sz w:val="19"/>
              </w:rPr>
              <w:t> </w:t>
            </w:r>
            <w:r>
              <w:rPr>
                <w:spacing w:val="-2"/>
                <w:sz w:val="19"/>
              </w:rPr>
              <w:t>gathering</w:t>
            </w:r>
          </w:p>
          <w:p>
            <w:pPr>
              <w:pStyle w:val="TableParagraph"/>
              <w:numPr>
                <w:ilvl w:val="0"/>
                <w:numId w:val="17"/>
              </w:numPr>
              <w:tabs>
                <w:tab w:pos="830" w:val="left" w:leader="none"/>
              </w:tabs>
              <w:spacing w:line="240" w:lineRule="auto" w:before="12" w:after="0"/>
              <w:ind w:left="830" w:right="0" w:hanging="360"/>
              <w:jc w:val="left"/>
              <w:rPr>
                <w:sz w:val="19"/>
              </w:rPr>
            </w:pPr>
            <w:r>
              <w:rPr>
                <w:w w:val="105"/>
                <w:sz w:val="19"/>
              </w:rPr>
              <w:t>Impact</w:t>
            </w:r>
            <w:r>
              <w:rPr>
                <w:spacing w:val="-5"/>
                <w:w w:val="105"/>
                <w:sz w:val="19"/>
              </w:rPr>
              <w:t> </w:t>
            </w:r>
            <w:r>
              <w:rPr>
                <w:spacing w:val="-2"/>
                <w:w w:val="105"/>
                <w:sz w:val="19"/>
              </w:rPr>
              <w:t>assessments</w:t>
            </w:r>
          </w:p>
          <w:p>
            <w:pPr>
              <w:pStyle w:val="TableParagraph"/>
              <w:numPr>
                <w:ilvl w:val="0"/>
                <w:numId w:val="17"/>
              </w:numPr>
              <w:tabs>
                <w:tab w:pos="830" w:val="left" w:leader="none"/>
              </w:tabs>
              <w:spacing w:line="240" w:lineRule="auto" w:before="12" w:after="0"/>
              <w:ind w:left="830" w:right="0" w:hanging="360"/>
              <w:jc w:val="left"/>
              <w:rPr>
                <w:sz w:val="19"/>
              </w:rPr>
            </w:pPr>
            <w:r>
              <w:rPr>
                <w:w w:val="105"/>
                <w:sz w:val="19"/>
              </w:rPr>
              <w:t>Risks</w:t>
            </w:r>
            <w:r>
              <w:rPr>
                <w:spacing w:val="-3"/>
                <w:w w:val="105"/>
                <w:sz w:val="19"/>
              </w:rPr>
              <w:t> </w:t>
            </w:r>
            <w:r>
              <w:rPr>
                <w:w w:val="105"/>
                <w:sz w:val="19"/>
              </w:rPr>
              <w:t>&amp;</w:t>
            </w:r>
            <w:r>
              <w:rPr>
                <w:spacing w:val="-2"/>
                <w:w w:val="105"/>
                <w:sz w:val="19"/>
              </w:rPr>
              <w:t> </w:t>
            </w:r>
            <w:r>
              <w:rPr>
                <w:w w:val="105"/>
                <w:sz w:val="19"/>
              </w:rPr>
              <w:t>issues</w:t>
            </w:r>
            <w:r>
              <w:rPr>
                <w:spacing w:val="-3"/>
                <w:w w:val="105"/>
                <w:sz w:val="19"/>
              </w:rPr>
              <w:t> </w:t>
            </w:r>
            <w:r>
              <w:rPr>
                <w:spacing w:val="-2"/>
                <w:w w:val="105"/>
                <w:sz w:val="19"/>
              </w:rPr>
              <w:t>management</w:t>
            </w:r>
          </w:p>
        </w:tc>
        <w:tc>
          <w:tcPr>
            <w:tcW w:w="3672" w:type="dxa"/>
          </w:tcPr>
          <w:p>
            <w:pPr>
              <w:pStyle w:val="TableParagraph"/>
              <w:numPr>
                <w:ilvl w:val="0"/>
                <w:numId w:val="18"/>
              </w:numPr>
              <w:tabs>
                <w:tab w:pos="830" w:val="left" w:leader="none"/>
              </w:tabs>
              <w:spacing w:line="240" w:lineRule="auto" w:before="10" w:after="0"/>
              <w:ind w:left="830" w:right="0" w:hanging="360"/>
              <w:jc w:val="left"/>
              <w:rPr>
                <w:sz w:val="19"/>
              </w:rPr>
            </w:pPr>
            <w:r>
              <w:rPr>
                <w:sz w:val="19"/>
              </w:rPr>
              <w:t>Operating</w:t>
            </w:r>
            <w:r>
              <w:rPr>
                <w:spacing w:val="36"/>
                <w:sz w:val="19"/>
              </w:rPr>
              <w:t> </w:t>
            </w:r>
            <w:r>
              <w:rPr>
                <w:sz w:val="19"/>
              </w:rPr>
              <w:t>model</w:t>
            </w:r>
            <w:r>
              <w:rPr>
                <w:spacing w:val="36"/>
                <w:sz w:val="19"/>
              </w:rPr>
              <w:t> </w:t>
            </w:r>
            <w:r>
              <w:rPr>
                <w:spacing w:val="-2"/>
                <w:sz w:val="19"/>
              </w:rPr>
              <w:t>design</w:t>
            </w:r>
          </w:p>
          <w:p>
            <w:pPr>
              <w:pStyle w:val="TableParagraph"/>
              <w:numPr>
                <w:ilvl w:val="0"/>
                <w:numId w:val="18"/>
              </w:numPr>
              <w:tabs>
                <w:tab w:pos="830" w:val="left" w:leader="none"/>
              </w:tabs>
              <w:spacing w:line="240" w:lineRule="auto" w:before="17" w:after="0"/>
              <w:ind w:left="830" w:right="0" w:hanging="360"/>
              <w:jc w:val="left"/>
              <w:rPr>
                <w:sz w:val="19"/>
              </w:rPr>
            </w:pPr>
            <w:r>
              <w:rPr>
                <w:w w:val="105"/>
                <w:sz w:val="19"/>
              </w:rPr>
              <w:t>Program</w:t>
            </w:r>
            <w:r>
              <w:rPr>
                <w:spacing w:val="-7"/>
                <w:w w:val="105"/>
                <w:sz w:val="19"/>
              </w:rPr>
              <w:t> </w:t>
            </w:r>
            <w:r>
              <w:rPr>
                <w:spacing w:val="-2"/>
                <w:w w:val="105"/>
                <w:sz w:val="19"/>
              </w:rPr>
              <w:t>Design</w:t>
            </w:r>
          </w:p>
          <w:p>
            <w:pPr>
              <w:pStyle w:val="TableParagraph"/>
              <w:numPr>
                <w:ilvl w:val="0"/>
                <w:numId w:val="18"/>
              </w:numPr>
              <w:tabs>
                <w:tab w:pos="830" w:val="left" w:leader="none"/>
              </w:tabs>
              <w:spacing w:line="240" w:lineRule="auto" w:before="11" w:after="0"/>
              <w:ind w:left="830" w:right="0" w:hanging="360"/>
              <w:jc w:val="left"/>
              <w:rPr>
                <w:sz w:val="19"/>
              </w:rPr>
            </w:pPr>
            <w:r>
              <w:rPr>
                <w:spacing w:val="-2"/>
                <w:w w:val="105"/>
                <w:sz w:val="19"/>
              </w:rPr>
              <w:t>Banking</w:t>
            </w:r>
          </w:p>
          <w:p>
            <w:pPr>
              <w:pStyle w:val="TableParagraph"/>
              <w:numPr>
                <w:ilvl w:val="0"/>
                <w:numId w:val="18"/>
              </w:numPr>
              <w:tabs>
                <w:tab w:pos="830" w:val="left" w:leader="none"/>
              </w:tabs>
              <w:spacing w:line="240" w:lineRule="auto" w:before="12" w:after="0"/>
              <w:ind w:left="830" w:right="0" w:hanging="360"/>
              <w:jc w:val="left"/>
              <w:rPr>
                <w:sz w:val="19"/>
              </w:rPr>
            </w:pPr>
            <w:r>
              <w:rPr>
                <w:sz w:val="19"/>
              </w:rPr>
              <w:t>Change</w:t>
            </w:r>
            <w:r>
              <w:rPr>
                <w:spacing w:val="37"/>
                <w:sz w:val="19"/>
              </w:rPr>
              <w:t> </w:t>
            </w:r>
            <w:r>
              <w:rPr>
                <w:spacing w:val="-2"/>
                <w:sz w:val="19"/>
              </w:rPr>
              <w:t>deployment</w:t>
            </w:r>
          </w:p>
          <w:p>
            <w:pPr>
              <w:pStyle w:val="TableParagraph"/>
              <w:numPr>
                <w:ilvl w:val="0"/>
                <w:numId w:val="18"/>
              </w:numPr>
              <w:tabs>
                <w:tab w:pos="830" w:val="left" w:leader="none"/>
              </w:tabs>
              <w:spacing w:line="240" w:lineRule="auto" w:before="12" w:after="0"/>
              <w:ind w:left="830" w:right="0" w:hanging="360"/>
              <w:jc w:val="left"/>
              <w:rPr>
                <w:sz w:val="19"/>
              </w:rPr>
            </w:pPr>
            <w:r>
              <w:rPr>
                <w:spacing w:val="-2"/>
                <w:w w:val="105"/>
                <w:sz w:val="19"/>
              </w:rPr>
              <w:t>Compliance</w:t>
            </w:r>
          </w:p>
          <w:p>
            <w:pPr>
              <w:pStyle w:val="TableParagraph"/>
              <w:numPr>
                <w:ilvl w:val="0"/>
                <w:numId w:val="18"/>
              </w:numPr>
              <w:tabs>
                <w:tab w:pos="830" w:val="left" w:leader="none"/>
              </w:tabs>
              <w:spacing w:line="240" w:lineRule="auto" w:before="12" w:after="0"/>
              <w:ind w:left="830" w:right="0" w:hanging="360"/>
              <w:jc w:val="left"/>
              <w:rPr>
                <w:sz w:val="19"/>
              </w:rPr>
            </w:pPr>
            <w:r>
              <w:rPr>
                <w:sz w:val="19"/>
              </w:rPr>
              <w:t>Product</w:t>
            </w:r>
            <w:r>
              <w:rPr>
                <w:spacing w:val="32"/>
                <w:sz w:val="19"/>
              </w:rPr>
              <w:t> </w:t>
            </w:r>
            <w:r>
              <w:rPr>
                <w:spacing w:val="-2"/>
                <w:sz w:val="19"/>
              </w:rPr>
              <w:t>development</w:t>
            </w:r>
          </w:p>
          <w:p>
            <w:pPr>
              <w:pStyle w:val="TableParagraph"/>
              <w:numPr>
                <w:ilvl w:val="0"/>
                <w:numId w:val="18"/>
              </w:numPr>
              <w:tabs>
                <w:tab w:pos="830" w:val="left" w:leader="none"/>
              </w:tabs>
              <w:spacing w:line="240" w:lineRule="auto" w:before="12" w:after="0"/>
              <w:ind w:left="830" w:right="0" w:hanging="360"/>
              <w:jc w:val="left"/>
              <w:rPr>
                <w:sz w:val="19"/>
              </w:rPr>
            </w:pPr>
            <w:r>
              <w:rPr>
                <w:spacing w:val="-2"/>
                <w:w w:val="105"/>
                <w:sz w:val="19"/>
              </w:rPr>
              <w:t>Taxation</w:t>
            </w:r>
          </w:p>
          <w:p>
            <w:pPr>
              <w:pStyle w:val="TableParagraph"/>
              <w:numPr>
                <w:ilvl w:val="0"/>
                <w:numId w:val="18"/>
              </w:numPr>
              <w:tabs>
                <w:tab w:pos="830" w:val="left" w:leader="none"/>
              </w:tabs>
              <w:spacing w:line="240" w:lineRule="auto" w:before="12" w:after="0"/>
              <w:ind w:left="830" w:right="0" w:hanging="360"/>
              <w:jc w:val="left"/>
              <w:rPr>
                <w:sz w:val="19"/>
              </w:rPr>
            </w:pPr>
            <w:r>
              <w:rPr>
                <w:w w:val="105"/>
                <w:sz w:val="19"/>
              </w:rPr>
              <w:t>AML</w:t>
            </w:r>
            <w:r>
              <w:rPr>
                <w:spacing w:val="-4"/>
                <w:w w:val="105"/>
                <w:sz w:val="19"/>
              </w:rPr>
              <w:t> </w:t>
            </w:r>
            <w:r>
              <w:rPr>
                <w:w w:val="105"/>
                <w:sz w:val="19"/>
              </w:rPr>
              <w:t>&amp;</w:t>
            </w:r>
            <w:r>
              <w:rPr>
                <w:spacing w:val="-2"/>
                <w:w w:val="105"/>
                <w:sz w:val="19"/>
              </w:rPr>
              <w:t> </w:t>
            </w:r>
            <w:r>
              <w:rPr>
                <w:w w:val="105"/>
                <w:sz w:val="19"/>
              </w:rPr>
              <w:t>Financial</w:t>
            </w:r>
            <w:r>
              <w:rPr>
                <w:spacing w:val="-4"/>
                <w:w w:val="105"/>
                <w:sz w:val="19"/>
              </w:rPr>
              <w:t> </w:t>
            </w:r>
            <w:r>
              <w:rPr>
                <w:spacing w:val="-2"/>
                <w:w w:val="105"/>
                <w:sz w:val="19"/>
              </w:rPr>
              <w:t>Crime</w:t>
            </w:r>
          </w:p>
          <w:p>
            <w:pPr>
              <w:pStyle w:val="TableParagraph"/>
              <w:numPr>
                <w:ilvl w:val="0"/>
                <w:numId w:val="18"/>
              </w:numPr>
              <w:tabs>
                <w:tab w:pos="830" w:val="left" w:leader="none"/>
              </w:tabs>
              <w:spacing w:line="240" w:lineRule="auto" w:before="12" w:after="0"/>
              <w:ind w:left="830" w:right="0" w:hanging="360"/>
              <w:jc w:val="left"/>
              <w:rPr>
                <w:sz w:val="19"/>
              </w:rPr>
            </w:pPr>
            <w:r>
              <w:rPr>
                <w:spacing w:val="-2"/>
                <w:w w:val="105"/>
                <w:sz w:val="19"/>
              </w:rPr>
              <w:t>Payments</w:t>
            </w:r>
          </w:p>
          <w:p>
            <w:pPr>
              <w:pStyle w:val="TableParagraph"/>
              <w:numPr>
                <w:ilvl w:val="0"/>
                <w:numId w:val="18"/>
              </w:numPr>
              <w:tabs>
                <w:tab w:pos="830" w:val="left" w:leader="none"/>
              </w:tabs>
              <w:spacing w:line="240" w:lineRule="auto" w:before="11" w:after="0"/>
              <w:ind w:left="830" w:right="0" w:hanging="360"/>
              <w:jc w:val="left"/>
              <w:rPr>
                <w:sz w:val="19"/>
              </w:rPr>
            </w:pPr>
            <w:r>
              <w:rPr>
                <w:w w:val="105"/>
                <w:sz w:val="19"/>
              </w:rPr>
              <w:t>Lending</w:t>
            </w:r>
            <w:r>
              <w:rPr>
                <w:spacing w:val="-7"/>
                <w:w w:val="105"/>
                <w:sz w:val="19"/>
              </w:rPr>
              <w:t> </w:t>
            </w:r>
            <w:r>
              <w:rPr>
                <w:spacing w:val="-2"/>
                <w:w w:val="105"/>
                <w:sz w:val="19"/>
              </w:rPr>
              <w:t>processes</w:t>
            </w:r>
          </w:p>
          <w:p>
            <w:pPr>
              <w:pStyle w:val="TableParagraph"/>
              <w:numPr>
                <w:ilvl w:val="0"/>
                <w:numId w:val="18"/>
              </w:numPr>
              <w:tabs>
                <w:tab w:pos="830" w:val="left" w:leader="none"/>
              </w:tabs>
              <w:spacing w:line="240" w:lineRule="auto" w:before="12" w:after="0"/>
              <w:ind w:left="830" w:right="0" w:hanging="360"/>
              <w:jc w:val="left"/>
              <w:rPr>
                <w:sz w:val="19"/>
              </w:rPr>
            </w:pPr>
            <w:r>
              <w:rPr>
                <w:sz w:val="19"/>
              </w:rPr>
              <w:t>Contact/call</w:t>
            </w:r>
            <w:r>
              <w:rPr>
                <w:spacing w:val="54"/>
                <w:sz w:val="19"/>
              </w:rPr>
              <w:t> </w:t>
            </w:r>
            <w:r>
              <w:rPr>
                <w:spacing w:val="-2"/>
                <w:sz w:val="19"/>
              </w:rPr>
              <w:t>centres</w:t>
            </w:r>
          </w:p>
          <w:p>
            <w:pPr>
              <w:pStyle w:val="TableParagraph"/>
              <w:numPr>
                <w:ilvl w:val="0"/>
                <w:numId w:val="18"/>
              </w:numPr>
              <w:tabs>
                <w:tab w:pos="830" w:val="left" w:leader="none"/>
              </w:tabs>
              <w:spacing w:line="240" w:lineRule="auto" w:before="12" w:after="0"/>
              <w:ind w:left="830" w:right="0" w:hanging="360"/>
              <w:jc w:val="left"/>
              <w:rPr>
                <w:sz w:val="19"/>
              </w:rPr>
            </w:pPr>
            <w:r>
              <w:rPr>
                <w:sz w:val="19"/>
              </w:rPr>
              <w:t>Customer</w:t>
            </w:r>
            <w:r>
              <w:rPr>
                <w:spacing w:val="42"/>
                <w:sz w:val="19"/>
              </w:rPr>
              <w:t> </w:t>
            </w:r>
            <w:r>
              <w:rPr>
                <w:spacing w:val="-2"/>
                <w:sz w:val="19"/>
              </w:rPr>
              <w:t>relationships</w:t>
            </w:r>
          </w:p>
          <w:p>
            <w:pPr>
              <w:pStyle w:val="TableParagraph"/>
              <w:numPr>
                <w:ilvl w:val="0"/>
                <w:numId w:val="18"/>
              </w:numPr>
              <w:tabs>
                <w:tab w:pos="830" w:val="left" w:leader="none"/>
              </w:tabs>
              <w:spacing w:line="240" w:lineRule="auto" w:before="12" w:after="0"/>
              <w:ind w:left="830" w:right="0" w:hanging="360"/>
              <w:jc w:val="left"/>
              <w:rPr>
                <w:sz w:val="19"/>
              </w:rPr>
            </w:pPr>
            <w:r>
              <w:rPr>
                <w:spacing w:val="-2"/>
                <w:w w:val="105"/>
                <w:sz w:val="19"/>
              </w:rPr>
              <w:t>Centralisation</w:t>
            </w:r>
          </w:p>
          <w:p>
            <w:pPr>
              <w:pStyle w:val="TableParagraph"/>
              <w:numPr>
                <w:ilvl w:val="0"/>
                <w:numId w:val="18"/>
              </w:numPr>
              <w:tabs>
                <w:tab w:pos="830" w:val="left" w:leader="none"/>
              </w:tabs>
              <w:spacing w:line="240" w:lineRule="auto" w:before="17" w:after="0"/>
              <w:ind w:left="830" w:right="0" w:hanging="360"/>
              <w:jc w:val="left"/>
              <w:rPr>
                <w:sz w:val="19"/>
              </w:rPr>
            </w:pPr>
            <w:r>
              <w:rPr>
                <w:sz w:val="19"/>
              </w:rPr>
              <w:t>Management</w:t>
            </w:r>
            <w:r>
              <w:rPr>
                <w:spacing w:val="58"/>
                <w:sz w:val="19"/>
              </w:rPr>
              <w:t> </w:t>
            </w:r>
            <w:r>
              <w:rPr>
                <w:spacing w:val="-2"/>
                <w:sz w:val="19"/>
              </w:rPr>
              <w:t>accounting</w:t>
            </w:r>
          </w:p>
          <w:p>
            <w:pPr>
              <w:pStyle w:val="TableParagraph"/>
              <w:numPr>
                <w:ilvl w:val="0"/>
                <w:numId w:val="18"/>
              </w:numPr>
              <w:tabs>
                <w:tab w:pos="830" w:val="left" w:leader="none"/>
              </w:tabs>
              <w:spacing w:line="240" w:lineRule="auto" w:before="11" w:after="0"/>
              <w:ind w:left="830" w:right="0" w:hanging="360"/>
              <w:jc w:val="left"/>
              <w:rPr>
                <w:sz w:val="19"/>
              </w:rPr>
            </w:pPr>
            <w:r>
              <w:rPr>
                <w:spacing w:val="-2"/>
                <w:w w:val="105"/>
                <w:sz w:val="19"/>
              </w:rPr>
              <w:t>Telephony</w:t>
            </w:r>
          </w:p>
          <w:p>
            <w:pPr>
              <w:pStyle w:val="TableParagraph"/>
              <w:numPr>
                <w:ilvl w:val="0"/>
                <w:numId w:val="18"/>
              </w:numPr>
              <w:tabs>
                <w:tab w:pos="830" w:val="left" w:leader="none"/>
              </w:tabs>
              <w:spacing w:line="240" w:lineRule="auto" w:before="12" w:after="0"/>
              <w:ind w:left="830" w:right="0" w:hanging="360"/>
              <w:jc w:val="left"/>
              <w:rPr>
                <w:sz w:val="19"/>
              </w:rPr>
            </w:pPr>
            <w:r>
              <w:rPr>
                <w:sz w:val="19"/>
              </w:rPr>
              <w:t>Marketing</w:t>
            </w:r>
            <w:r>
              <w:rPr>
                <w:spacing w:val="42"/>
                <w:sz w:val="19"/>
              </w:rPr>
              <w:t> </w:t>
            </w:r>
            <w:r>
              <w:rPr>
                <w:sz w:val="19"/>
              </w:rPr>
              <w:t>collateral</w:t>
            </w:r>
            <w:r>
              <w:rPr>
                <w:spacing w:val="41"/>
                <w:sz w:val="19"/>
              </w:rPr>
              <w:t> </w:t>
            </w:r>
            <w:r>
              <w:rPr>
                <w:spacing w:val="-2"/>
                <w:sz w:val="19"/>
              </w:rPr>
              <w:t>design</w:t>
            </w:r>
          </w:p>
        </w:tc>
        <w:tc>
          <w:tcPr>
            <w:tcW w:w="3677" w:type="dxa"/>
          </w:tcPr>
          <w:p>
            <w:pPr>
              <w:pStyle w:val="TableParagraph"/>
              <w:numPr>
                <w:ilvl w:val="0"/>
                <w:numId w:val="19"/>
              </w:numPr>
              <w:tabs>
                <w:tab w:pos="830" w:val="left" w:leader="none"/>
              </w:tabs>
              <w:spacing w:line="252" w:lineRule="auto" w:before="10" w:after="0"/>
              <w:ind w:left="830" w:right="131" w:hanging="360"/>
              <w:jc w:val="left"/>
              <w:rPr>
                <w:sz w:val="19"/>
              </w:rPr>
            </w:pPr>
            <w:r>
              <w:rPr>
                <w:w w:val="105"/>
                <w:sz w:val="19"/>
              </w:rPr>
              <w:t>Design</w:t>
            </w:r>
            <w:r>
              <w:rPr>
                <w:spacing w:val="-11"/>
                <w:w w:val="105"/>
                <w:sz w:val="19"/>
              </w:rPr>
              <w:t> </w:t>
            </w:r>
            <w:r>
              <w:rPr>
                <w:w w:val="105"/>
                <w:sz w:val="19"/>
              </w:rPr>
              <w:t>&amp;</w:t>
            </w:r>
            <w:r>
              <w:rPr>
                <w:spacing w:val="-10"/>
                <w:w w:val="105"/>
                <w:sz w:val="19"/>
              </w:rPr>
              <w:t> </w:t>
            </w:r>
            <w:r>
              <w:rPr>
                <w:w w:val="105"/>
                <w:sz w:val="19"/>
              </w:rPr>
              <w:t>implementation</w:t>
            </w:r>
            <w:r>
              <w:rPr>
                <w:spacing w:val="-11"/>
                <w:w w:val="105"/>
                <w:sz w:val="19"/>
              </w:rPr>
              <w:t> </w:t>
            </w:r>
            <w:r>
              <w:rPr>
                <w:w w:val="105"/>
                <w:sz w:val="19"/>
              </w:rPr>
              <w:t>of new bank policy which defined a tax risk appetite, including</w:t>
            </w:r>
            <w:r>
              <w:rPr>
                <w:spacing w:val="-11"/>
                <w:w w:val="105"/>
                <w:sz w:val="19"/>
              </w:rPr>
              <w:t> </w:t>
            </w:r>
            <w:r>
              <w:rPr>
                <w:w w:val="105"/>
                <w:sz w:val="19"/>
              </w:rPr>
              <w:t>delivery</w:t>
            </w:r>
            <w:r>
              <w:rPr>
                <w:spacing w:val="-11"/>
                <w:w w:val="105"/>
                <w:sz w:val="19"/>
              </w:rPr>
              <w:t> </w:t>
            </w:r>
            <w:r>
              <w:rPr>
                <w:w w:val="105"/>
                <w:sz w:val="19"/>
              </w:rPr>
              <w:t>of</w:t>
            </w:r>
            <w:r>
              <w:rPr>
                <w:spacing w:val="-11"/>
                <w:w w:val="105"/>
                <w:sz w:val="19"/>
              </w:rPr>
              <w:t> </w:t>
            </w:r>
            <w:r>
              <w:rPr>
                <w:w w:val="105"/>
                <w:sz w:val="19"/>
              </w:rPr>
              <w:t>related Onboarding, KYC/KYB &amp; Product Controls process </w:t>
            </w:r>
            <w:r>
              <w:rPr>
                <w:spacing w:val="-2"/>
                <w:w w:val="105"/>
                <w:sz w:val="19"/>
              </w:rPr>
              <w:t>enhancements</w:t>
            </w:r>
          </w:p>
          <w:p>
            <w:pPr>
              <w:pStyle w:val="TableParagraph"/>
              <w:numPr>
                <w:ilvl w:val="0"/>
                <w:numId w:val="19"/>
              </w:numPr>
              <w:tabs>
                <w:tab w:pos="830" w:val="left" w:leader="none"/>
              </w:tabs>
              <w:spacing w:line="240" w:lineRule="auto" w:before="6" w:after="0"/>
              <w:ind w:left="830" w:right="0" w:hanging="360"/>
              <w:jc w:val="left"/>
              <w:rPr>
                <w:sz w:val="19"/>
              </w:rPr>
            </w:pPr>
            <w:r>
              <w:rPr>
                <w:w w:val="105"/>
                <w:sz w:val="19"/>
              </w:rPr>
              <w:t>End-to-end</w:t>
            </w:r>
            <w:r>
              <w:rPr>
                <w:spacing w:val="-4"/>
                <w:w w:val="105"/>
                <w:sz w:val="19"/>
              </w:rPr>
              <w:t> </w:t>
            </w:r>
            <w:r>
              <w:rPr>
                <w:w w:val="105"/>
                <w:sz w:val="19"/>
              </w:rPr>
              <w:t>delivery</w:t>
            </w:r>
            <w:r>
              <w:rPr>
                <w:spacing w:val="-5"/>
                <w:w w:val="105"/>
                <w:sz w:val="19"/>
              </w:rPr>
              <w:t> </w:t>
            </w:r>
            <w:r>
              <w:rPr>
                <w:w w:val="105"/>
                <w:sz w:val="19"/>
              </w:rPr>
              <w:t>of</w:t>
            </w:r>
            <w:r>
              <w:rPr>
                <w:spacing w:val="-5"/>
                <w:w w:val="105"/>
                <w:sz w:val="19"/>
              </w:rPr>
              <w:t> </w:t>
            </w:r>
            <w:r>
              <w:rPr>
                <w:spacing w:val="-10"/>
                <w:w w:val="105"/>
                <w:sz w:val="19"/>
              </w:rPr>
              <w:t>a</w:t>
            </w:r>
          </w:p>
          <w:p>
            <w:pPr>
              <w:pStyle w:val="TableParagraph"/>
              <w:spacing w:line="252" w:lineRule="auto" w:before="12"/>
              <w:ind w:right="59"/>
              <w:rPr>
                <w:sz w:val="19"/>
              </w:rPr>
            </w:pPr>
            <w:r>
              <w:rPr>
                <w:w w:val="105"/>
                <w:sz w:val="19"/>
              </w:rPr>
              <w:t>£2mill payments project to 3500</w:t>
            </w:r>
            <w:r>
              <w:rPr>
                <w:spacing w:val="-11"/>
                <w:w w:val="105"/>
                <w:sz w:val="19"/>
              </w:rPr>
              <w:t> </w:t>
            </w:r>
            <w:r>
              <w:rPr>
                <w:w w:val="105"/>
                <w:sz w:val="19"/>
              </w:rPr>
              <w:t>bankers,</w:t>
            </w:r>
            <w:r>
              <w:rPr>
                <w:spacing w:val="-12"/>
                <w:w w:val="105"/>
                <w:sz w:val="19"/>
              </w:rPr>
              <w:t> </w:t>
            </w:r>
            <w:r>
              <w:rPr>
                <w:w w:val="105"/>
                <w:sz w:val="19"/>
              </w:rPr>
              <w:t>from</w:t>
            </w:r>
            <w:r>
              <w:rPr>
                <w:spacing w:val="-10"/>
                <w:w w:val="105"/>
                <w:sz w:val="19"/>
              </w:rPr>
              <w:t> </w:t>
            </w:r>
            <w:r>
              <w:rPr>
                <w:w w:val="105"/>
                <w:sz w:val="19"/>
              </w:rPr>
              <w:t>concept generation to </w:t>
            </w:r>
            <w:r>
              <w:rPr>
                <w:spacing w:val="-2"/>
                <w:w w:val="105"/>
                <w:sz w:val="19"/>
              </w:rPr>
              <w:t>implementation</w:t>
            </w:r>
          </w:p>
          <w:p>
            <w:pPr>
              <w:pStyle w:val="TableParagraph"/>
              <w:numPr>
                <w:ilvl w:val="0"/>
                <w:numId w:val="19"/>
              </w:numPr>
              <w:tabs>
                <w:tab w:pos="830" w:val="left" w:leader="none"/>
              </w:tabs>
              <w:spacing w:line="254" w:lineRule="auto" w:before="1" w:after="0"/>
              <w:ind w:left="830" w:right="119" w:hanging="360"/>
              <w:jc w:val="left"/>
              <w:rPr>
                <w:sz w:val="19"/>
              </w:rPr>
            </w:pPr>
            <w:r>
              <w:rPr>
                <w:w w:val="105"/>
                <w:sz w:val="19"/>
              </w:rPr>
              <w:t>Development &amp; delivery of a Change Plan to deliver </w:t>
            </w:r>
            <w:r>
              <w:rPr>
                <w:sz w:val="19"/>
              </w:rPr>
              <w:t>large-scale transformational </w:t>
            </w:r>
            <w:r>
              <w:rPr>
                <w:w w:val="105"/>
                <w:sz w:val="19"/>
              </w:rPr>
              <w:t>loan procedure change to</w:t>
            </w:r>
          </w:p>
          <w:p>
            <w:pPr>
              <w:pStyle w:val="TableParagraph"/>
              <w:spacing w:line="210" w:lineRule="exact"/>
              <w:rPr>
                <w:sz w:val="19"/>
              </w:rPr>
            </w:pPr>
            <w:r>
              <w:rPr>
                <w:w w:val="105"/>
                <w:sz w:val="19"/>
              </w:rPr>
              <w:t>3500</w:t>
            </w:r>
            <w:r>
              <w:rPr>
                <w:spacing w:val="-5"/>
                <w:w w:val="105"/>
                <w:sz w:val="19"/>
              </w:rPr>
              <w:t> </w:t>
            </w:r>
            <w:r>
              <w:rPr>
                <w:spacing w:val="-2"/>
                <w:w w:val="105"/>
                <w:sz w:val="19"/>
              </w:rPr>
              <w:t>bankers</w:t>
            </w:r>
          </w:p>
        </w:tc>
      </w:tr>
    </w:tbl>
    <w:p>
      <w:pPr>
        <w:spacing w:after="0" w:line="210" w:lineRule="exact"/>
        <w:rPr>
          <w:sz w:val="19"/>
        </w:rPr>
        <w:sectPr>
          <w:headerReference w:type="default" r:id="rId27"/>
          <w:pgSz w:w="12240" w:h="15840"/>
          <w:pgMar w:header="0" w:footer="0" w:top="1280" w:bottom="280" w:left="0" w:right="0"/>
        </w:sectPr>
      </w:pPr>
    </w:p>
    <w:p>
      <w:pPr>
        <w:spacing w:before="87"/>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04224">
                <wp:simplePos x="0" y="0"/>
                <wp:positionH relativeFrom="page">
                  <wp:posOffset>437387</wp:posOffset>
                </wp:positionH>
                <wp:positionV relativeFrom="paragraph">
                  <wp:posOffset>278891</wp:posOffset>
                </wp:positionV>
                <wp:extent cx="7013575" cy="1841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7013575" cy="18415"/>
                        </a:xfrm>
                        <a:custGeom>
                          <a:avLst/>
                          <a:gdLst/>
                          <a:ahLst/>
                          <a:cxnLst/>
                          <a:rect l="l" t="t" r="r" b="b"/>
                          <a:pathLst>
                            <a:path w="7013575" h="18415">
                              <a:moveTo>
                                <a:pt x="7013448" y="0"/>
                              </a:moveTo>
                              <a:lnTo>
                                <a:pt x="0" y="0"/>
                              </a:lnTo>
                              <a:lnTo>
                                <a:pt x="0" y="18288"/>
                              </a:lnTo>
                              <a:lnTo>
                                <a:pt x="7013448" y="18288"/>
                              </a:lnTo>
                              <a:lnTo>
                                <a:pt x="7013448"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34.439999pt;margin-top:21.959997pt;width:552.24pt;height:1.440002pt;mso-position-horizontal-relative:page;mso-position-vertical-relative:paragraph;z-index:-15712256;mso-wrap-distance-left:0;mso-wrap-distance-right:0" id="docshape52" filled="true" fillcolor="#a9122a" stroked="false">
                <v:fill type="solid"/>
                <w10:wrap type="topAndBottom"/>
              </v:rect>
            </w:pict>
          </mc:Fallback>
        </mc:AlternateContent>
      </w:r>
      <w:r>
        <w:rPr>
          <w:rFonts w:ascii="Century Gothic Bold"/>
          <w:b/>
          <w:sz w:val="24"/>
        </w:rPr>
        <w:t>Detailed</w:t>
      </w:r>
      <w:r>
        <w:rPr>
          <w:rFonts w:ascii="Century Gothic Bold"/>
          <w:b/>
          <w:spacing w:val="-3"/>
          <w:sz w:val="24"/>
        </w:rPr>
        <w:t> </w:t>
      </w:r>
      <w:r>
        <w:rPr>
          <w:rFonts w:ascii="Century Gothic Bold"/>
          <w:b/>
          <w:spacing w:val="-2"/>
          <w:sz w:val="24"/>
        </w:rPr>
        <w:t>Experience</w:t>
      </w:r>
    </w:p>
    <w:p>
      <w:pPr>
        <w:pStyle w:val="BodyText"/>
        <w:spacing w:before="17"/>
        <w:rPr>
          <w:rFonts w:ascii="Century Gothic Bold"/>
          <w:b/>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Coutts</w:t>
      </w:r>
      <w:r>
        <w:rPr>
          <w:rFonts w:ascii="Century Gothic Bold" w:hAnsi="Century Gothic Bold"/>
          <w:b/>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7</w:t>
      </w:r>
      <w:r>
        <w:rPr>
          <w:rFonts w:ascii="Century Gothic" w:hAnsi="Century Gothic"/>
          <w:w w:val="105"/>
          <w:position w:val="5"/>
          <w:sz w:val="13"/>
          <w:u w:val="none"/>
        </w:rPr>
        <w:t>th</w:t>
      </w:r>
      <w:r>
        <w:rPr>
          <w:rFonts w:ascii="Century Gothic" w:hAnsi="Century Gothic"/>
          <w:spacing w:val="15"/>
          <w:w w:val="105"/>
          <w:position w:val="5"/>
          <w:sz w:val="13"/>
          <w:u w:val="none"/>
        </w:rPr>
        <w:t> </w:t>
      </w:r>
      <w:r>
        <w:rPr>
          <w:rFonts w:ascii="Century Gothic" w:hAnsi="Century Gothic"/>
          <w:w w:val="105"/>
          <w:sz w:val="19"/>
          <w:u w:val="none"/>
        </w:rPr>
        <w:t>oldest</w:t>
      </w:r>
      <w:r>
        <w:rPr>
          <w:rFonts w:ascii="Century Gothic" w:hAnsi="Century Gothic"/>
          <w:spacing w:val="-2"/>
          <w:w w:val="105"/>
          <w:sz w:val="19"/>
          <w:u w:val="none"/>
        </w:rPr>
        <w:t> </w:t>
      </w:r>
      <w:r>
        <w:rPr>
          <w:rFonts w:ascii="Century Gothic" w:hAnsi="Century Gothic"/>
          <w:w w:val="105"/>
          <w:sz w:val="19"/>
          <w:u w:val="none"/>
        </w:rPr>
        <w:t>bank</w:t>
      </w:r>
      <w:r>
        <w:rPr>
          <w:rFonts w:ascii="Century Gothic" w:hAnsi="Century Gothic"/>
          <w:spacing w:val="-1"/>
          <w:w w:val="105"/>
          <w:sz w:val="19"/>
          <w:u w:val="none"/>
        </w:rPr>
        <w:t> </w:t>
      </w:r>
      <w:r>
        <w:rPr>
          <w:rFonts w:ascii="Century Gothic" w:hAnsi="Century Gothic"/>
          <w:w w:val="105"/>
          <w:sz w:val="19"/>
          <w:u w:val="none"/>
        </w:rPr>
        <w:t>in</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w:t>
      </w:r>
      <w:r>
        <w:rPr>
          <w:rFonts w:ascii="Century Gothic" w:hAnsi="Century Gothic"/>
          <w:spacing w:val="-1"/>
          <w:w w:val="105"/>
          <w:sz w:val="19"/>
          <w:u w:val="none"/>
        </w:rPr>
        <w:t> </w:t>
      </w:r>
      <w:r>
        <w:rPr>
          <w:rFonts w:ascii="Century Gothic" w:hAnsi="Century Gothic"/>
          <w:w w:val="105"/>
          <w:sz w:val="19"/>
          <w:u w:val="none"/>
        </w:rPr>
        <w:t>&amp; is</w:t>
      </w:r>
      <w:r>
        <w:rPr>
          <w:rFonts w:ascii="Century Gothic" w:hAnsi="Century Gothic"/>
          <w:spacing w:val="-2"/>
          <w:w w:val="105"/>
          <w:sz w:val="19"/>
          <w:u w:val="none"/>
        </w:rPr>
        <w:t> </w:t>
      </w:r>
      <w:r>
        <w:rPr>
          <w:rFonts w:ascii="Century Gothic" w:hAnsi="Century Gothic"/>
          <w:w w:val="105"/>
          <w:sz w:val="19"/>
          <w:u w:val="none"/>
        </w:rPr>
        <w:t>arguably</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UK’s</w:t>
      </w:r>
      <w:r>
        <w:rPr>
          <w:rFonts w:ascii="Century Gothic" w:hAnsi="Century Gothic"/>
          <w:spacing w:val="-2"/>
          <w:w w:val="105"/>
          <w:sz w:val="19"/>
          <w:u w:val="none"/>
        </w:rPr>
        <w:t> </w:t>
      </w:r>
      <w:r>
        <w:rPr>
          <w:rFonts w:ascii="Century Gothic" w:hAnsi="Century Gothic"/>
          <w:w w:val="105"/>
          <w:sz w:val="19"/>
          <w:u w:val="none"/>
        </w:rPr>
        <w:t>most</w:t>
      </w:r>
      <w:r>
        <w:rPr>
          <w:rFonts w:ascii="Century Gothic" w:hAnsi="Century Gothic"/>
          <w:spacing w:val="-2"/>
          <w:w w:val="105"/>
          <w:sz w:val="19"/>
          <w:u w:val="none"/>
        </w:rPr>
        <w:t> </w:t>
      </w:r>
      <w:r>
        <w:rPr>
          <w:rFonts w:ascii="Century Gothic" w:hAnsi="Century Gothic"/>
          <w:w w:val="105"/>
          <w:sz w:val="19"/>
          <w:u w:val="none"/>
        </w:rPr>
        <w:t>prestigious</w:t>
      </w:r>
      <w:r>
        <w:rPr>
          <w:rFonts w:ascii="Century Gothic" w:hAnsi="Century Gothic"/>
          <w:spacing w:val="-1"/>
          <w:w w:val="105"/>
          <w:sz w:val="19"/>
          <w:u w:val="none"/>
        </w:rPr>
        <w:t> </w:t>
      </w:r>
      <w:r>
        <w:rPr>
          <w:rFonts w:ascii="Century Gothic" w:hAnsi="Century Gothic"/>
          <w:w w:val="105"/>
          <w:sz w:val="19"/>
          <w:u w:val="none"/>
        </w:rPr>
        <w:t>financial</w:t>
      </w:r>
      <w:r>
        <w:rPr>
          <w:rFonts w:ascii="Century Gothic" w:hAnsi="Century Gothic"/>
          <w:spacing w:val="-2"/>
          <w:w w:val="105"/>
          <w:sz w:val="19"/>
          <w:u w:val="none"/>
        </w:rPr>
        <w:t> </w:t>
      </w:r>
      <w:r>
        <w:rPr>
          <w:rFonts w:ascii="Century Gothic" w:hAnsi="Century Gothic"/>
          <w:w w:val="105"/>
          <w:sz w:val="19"/>
          <w:u w:val="none"/>
        </w:rPr>
        <w:t>brand.</w:t>
      </w:r>
      <w:r>
        <w:rPr>
          <w:rFonts w:ascii="Century Gothic" w:hAnsi="Century Gothic"/>
          <w:spacing w:val="-2"/>
          <w:w w:val="105"/>
          <w:sz w:val="19"/>
          <w:u w:val="none"/>
        </w:rPr>
        <w:t> </w:t>
      </w:r>
      <w:r>
        <w:rPr>
          <w:rFonts w:ascii="Century Gothic" w:hAnsi="Century Gothic"/>
          <w:w w:val="105"/>
          <w:sz w:val="19"/>
          <w:u w:val="none"/>
        </w:rPr>
        <w:t>It</w:t>
      </w:r>
      <w:r>
        <w:rPr>
          <w:rFonts w:ascii="Century Gothic" w:hAnsi="Century Gothic"/>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private banking arm of The Royal Bank of Scotland (RBS). The service offered is renowned for its personalisation.</w:t>
      </w:r>
    </w:p>
    <w:p>
      <w:pPr>
        <w:tabs>
          <w:tab w:pos="6477" w:val="left" w:leader="none"/>
        </w:tabs>
        <w:spacing w:line="355" w:lineRule="auto" w:before="207"/>
        <w:ind w:left="717" w:right="3248"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March</w:t>
      </w:r>
      <w:r>
        <w:rPr>
          <w:rFonts w:ascii="Century Gothic Bold" w:hAnsi="Century Gothic Bold"/>
          <w:b/>
          <w:spacing w:val="-8"/>
          <w:w w:val="105"/>
          <w:sz w:val="19"/>
        </w:rPr>
        <w:t> </w:t>
      </w:r>
      <w:r>
        <w:rPr>
          <w:rFonts w:ascii="Century Gothic Bold" w:hAnsi="Century Gothic Bold"/>
          <w:b/>
          <w:w w:val="105"/>
          <w:sz w:val="19"/>
        </w:rPr>
        <w:t>2016</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August</w:t>
      </w:r>
      <w:r>
        <w:rPr>
          <w:rFonts w:ascii="Century Gothic Bold" w:hAnsi="Century Gothic Bold"/>
          <w:b/>
          <w:spacing w:val="-9"/>
          <w:w w:val="105"/>
          <w:sz w:val="19"/>
        </w:rPr>
        <w:t> </w:t>
      </w:r>
      <w:r>
        <w:rPr>
          <w:rFonts w:ascii="Century Gothic Bold" w:hAnsi="Century Gothic Bold"/>
          <w:b/>
          <w:w w:val="105"/>
          <w:sz w:val="19"/>
        </w:rPr>
        <w:t>2017 Compliance - Payment Accounts Directive (PAD)</w:t>
      </w:r>
      <w:r>
        <w:rPr>
          <w:rFonts w:ascii="Century Gothic Bold" w:hAnsi="Century Gothic Bold"/>
          <w:b/>
          <w:sz w:val="19"/>
        </w:rPr>
        <w:tab/>
      </w:r>
      <w:r>
        <w:rPr>
          <w:rFonts w:ascii="Century Gothic Bold" w:hAnsi="Century Gothic Bold"/>
          <w:b/>
          <w:spacing w:val="-2"/>
          <w:w w:val="105"/>
          <w:sz w:val="19"/>
        </w:rPr>
        <w:t>Coutts</w:t>
      </w:r>
    </w:p>
    <w:p>
      <w:pPr>
        <w:spacing w:line="230" w:lineRule="exact" w:before="0"/>
        <w:ind w:left="717" w:right="0" w:firstLine="0"/>
        <w:jc w:val="left"/>
        <w:rPr>
          <w:rFonts w:ascii="Century Gothic Bold"/>
          <w:b/>
          <w:sz w:val="19"/>
        </w:rPr>
      </w:pPr>
      <w:r>
        <w:rPr>
          <w:rFonts w:ascii="Century Gothic Bold"/>
          <w:b/>
          <w:w w:val="105"/>
          <w:sz w:val="19"/>
        </w:rPr>
        <w:t>Key</w:t>
      </w:r>
      <w:r>
        <w:rPr>
          <w:rFonts w:ascii="Century Gothic Bold"/>
          <w:b/>
          <w:spacing w:val="-2"/>
          <w:w w:val="105"/>
          <w:sz w:val="19"/>
        </w:rPr>
        <w:t> Responsibilities</w:t>
      </w:r>
    </w:p>
    <w:p>
      <w:pPr>
        <w:pStyle w:val="ListParagraph"/>
        <w:numPr>
          <w:ilvl w:val="2"/>
          <w:numId w:val="1"/>
        </w:numPr>
        <w:tabs>
          <w:tab w:pos="1437" w:val="left" w:leader="none"/>
        </w:tabs>
        <w:spacing w:line="252" w:lineRule="auto" w:before="117" w:after="0"/>
        <w:ind w:left="1437" w:right="1209" w:hanging="360"/>
        <w:jc w:val="left"/>
        <w:rPr>
          <w:rFonts w:ascii="Symbol" w:hAnsi="Symbol"/>
          <w:sz w:val="19"/>
        </w:rPr>
      </w:pPr>
      <w:r>
        <w:rPr>
          <w:rFonts w:ascii="Century Gothic" w:hAnsi="Century Gothic"/>
          <w:w w:val="105"/>
          <w:sz w:val="19"/>
        </w:rPr>
        <w:t>Lead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1"/>
          <w:w w:val="105"/>
          <w:sz w:val="19"/>
        </w:rPr>
        <w:t> </w:t>
      </w:r>
      <w:r>
        <w:rPr>
          <w:rFonts w:ascii="Century Gothic" w:hAnsi="Century Gothic"/>
          <w:w w:val="105"/>
          <w:sz w:val="19"/>
        </w:rPr>
        <w:t>for</w:t>
      </w:r>
      <w:r>
        <w:rPr>
          <w:rFonts w:ascii="Century Gothic" w:hAnsi="Century Gothic"/>
          <w:spacing w:val="-3"/>
          <w:w w:val="105"/>
          <w:sz w:val="19"/>
        </w:rPr>
        <w:t> </w:t>
      </w:r>
      <w:r>
        <w:rPr>
          <w:rFonts w:ascii="Century Gothic" w:hAnsi="Century Gothic"/>
          <w:w w:val="105"/>
          <w:sz w:val="19"/>
        </w:rPr>
        <w:t>initiation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requirements</w:t>
      </w:r>
      <w:r>
        <w:rPr>
          <w:rFonts w:ascii="Century Gothic" w:hAnsi="Century Gothic"/>
          <w:spacing w:val="-2"/>
          <w:w w:val="105"/>
          <w:sz w:val="19"/>
        </w:rPr>
        <w:t> </w:t>
      </w:r>
      <w:r>
        <w:rPr>
          <w:rFonts w:ascii="Century Gothic" w:hAnsi="Century Gothic"/>
          <w:w w:val="105"/>
          <w:sz w:val="19"/>
        </w:rPr>
        <w:t>gathering</w:t>
      </w:r>
      <w:r>
        <w:rPr>
          <w:rFonts w:ascii="Century Gothic" w:hAnsi="Century Gothic"/>
          <w:spacing w:val="-2"/>
          <w:w w:val="105"/>
          <w:sz w:val="19"/>
        </w:rPr>
        <w:t> </w:t>
      </w:r>
      <w:r>
        <w:rPr>
          <w:rFonts w:ascii="Century Gothic" w:hAnsi="Century Gothic"/>
          <w:w w:val="105"/>
          <w:sz w:val="19"/>
        </w:rPr>
        <w:t>phases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compliance</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2"/>
          <w:w w:val="105"/>
          <w:sz w:val="19"/>
        </w:rPr>
        <w:t> </w:t>
      </w:r>
      <w:r>
        <w:rPr>
          <w:rFonts w:ascii="Century Gothic" w:hAnsi="Century Gothic"/>
          <w:w w:val="105"/>
          <w:sz w:val="19"/>
        </w:rPr>
        <w:t>facilitates greater access to current accounts in the UK for other EU residents</w:t>
      </w:r>
    </w:p>
    <w:p>
      <w:pPr>
        <w:pStyle w:val="ListParagraph"/>
        <w:numPr>
          <w:ilvl w:val="2"/>
          <w:numId w:val="1"/>
        </w:numPr>
        <w:tabs>
          <w:tab w:pos="1437" w:val="left" w:leader="none"/>
        </w:tabs>
        <w:spacing w:line="240" w:lineRule="auto" w:before="5" w:after="0"/>
        <w:ind w:left="1437" w:right="0" w:hanging="360"/>
        <w:jc w:val="left"/>
        <w:rPr>
          <w:rFonts w:ascii="Symbol" w:hAnsi="Symbol"/>
          <w:sz w:val="19"/>
        </w:rPr>
      </w:pPr>
      <w:r>
        <w:rPr>
          <w:rFonts w:ascii="Century Gothic" w:hAnsi="Century Gothic"/>
          <w:w w:val="105"/>
          <w:sz w:val="19"/>
        </w:rPr>
        <w:t>Significant</w:t>
      </w:r>
      <w:r>
        <w:rPr>
          <w:rFonts w:ascii="Century Gothic" w:hAnsi="Century Gothic"/>
          <w:spacing w:val="-5"/>
          <w:w w:val="105"/>
          <w:sz w:val="19"/>
        </w:rPr>
        <w:t> </w:t>
      </w:r>
      <w:r>
        <w:rPr>
          <w:rFonts w:ascii="Century Gothic" w:hAnsi="Century Gothic"/>
          <w:w w:val="105"/>
          <w:sz w:val="19"/>
        </w:rPr>
        <w:t>engagement</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3"/>
          <w:w w:val="105"/>
          <w:sz w:val="19"/>
        </w:rPr>
        <w:t> </w:t>
      </w:r>
      <w:r>
        <w:rPr>
          <w:rFonts w:ascii="Century Gothic" w:hAnsi="Century Gothic"/>
          <w:w w:val="105"/>
          <w:sz w:val="19"/>
        </w:rPr>
        <w:t>Legal,</w:t>
      </w:r>
      <w:r>
        <w:rPr>
          <w:rFonts w:ascii="Century Gothic" w:hAnsi="Century Gothic"/>
          <w:spacing w:val="-5"/>
          <w:w w:val="105"/>
          <w:sz w:val="19"/>
        </w:rPr>
        <w:t> </w:t>
      </w:r>
      <w:r>
        <w:rPr>
          <w:rFonts w:ascii="Century Gothic" w:hAnsi="Century Gothic"/>
          <w:w w:val="105"/>
          <w:sz w:val="19"/>
        </w:rPr>
        <w:t>Compliance</w:t>
      </w:r>
      <w:r>
        <w:rPr>
          <w:rFonts w:ascii="Century Gothic" w:hAnsi="Century Gothic"/>
          <w:spacing w:val="-3"/>
          <w:w w:val="105"/>
          <w:sz w:val="19"/>
        </w:rPr>
        <w:t> </w:t>
      </w:r>
      <w:r>
        <w:rPr>
          <w:rFonts w:ascii="Century Gothic" w:hAnsi="Century Gothic"/>
          <w:w w:val="105"/>
          <w:sz w:val="19"/>
        </w:rPr>
        <w:t>and</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4"/>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scoping</w:t>
      </w:r>
      <w:r>
        <w:rPr>
          <w:rFonts w:ascii="Century Gothic" w:hAnsi="Century Gothic"/>
          <w:spacing w:val="-4"/>
          <w:w w:val="105"/>
          <w:sz w:val="19"/>
        </w:rPr>
        <w:t> </w:t>
      </w:r>
      <w:r>
        <w:rPr>
          <w:rFonts w:ascii="Century Gothic" w:hAnsi="Century Gothic"/>
          <w:w w:val="105"/>
          <w:sz w:val="19"/>
        </w:rPr>
        <w:t>is</w:t>
      </w:r>
      <w:r>
        <w:rPr>
          <w:rFonts w:ascii="Century Gothic" w:hAnsi="Century Gothic"/>
          <w:spacing w:val="-4"/>
          <w:w w:val="105"/>
          <w:sz w:val="19"/>
        </w:rPr>
        <w:t> </w:t>
      </w:r>
      <w:r>
        <w:rPr>
          <w:rFonts w:ascii="Century Gothic" w:hAnsi="Century Gothic"/>
          <w:spacing w:val="-2"/>
          <w:w w:val="105"/>
          <w:sz w:val="19"/>
        </w:rPr>
        <w:t>accurate</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Contribute</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4"/>
          <w:w w:val="105"/>
          <w:sz w:val="19"/>
        </w:rPr>
        <w:t> </w:t>
      </w:r>
      <w:r>
        <w:rPr>
          <w:rFonts w:ascii="Century Gothic" w:hAnsi="Century Gothic"/>
          <w:w w:val="105"/>
          <w:sz w:val="19"/>
        </w:rPr>
        <w:t>redesign</w:t>
      </w:r>
      <w:r>
        <w:rPr>
          <w:rFonts w:ascii="Century Gothic" w:hAnsi="Century Gothic"/>
          <w:spacing w:val="-4"/>
          <w:w w:val="105"/>
          <w:sz w:val="19"/>
        </w:rPr>
        <w:t> </w:t>
      </w:r>
      <w:r>
        <w:rPr>
          <w:rFonts w:ascii="Century Gothic" w:hAnsi="Century Gothic"/>
          <w:w w:val="105"/>
          <w:sz w:val="19"/>
        </w:rPr>
        <w:t>in</w:t>
      </w:r>
      <w:r>
        <w:rPr>
          <w:rFonts w:ascii="Century Gothic" w:hAnsi="Century Gothic"/>
          <w:spacing w:val="-4"/>
          <w:w w:val="105"/>
          <w:sz w:val="19"/>
        </w:rPr>
        <w:t> </w:t>
      </w:r>
      <w:r>
        <w:rPr>
          <w:rFonts w:ascii="Century Gothic" w:hAnsi="Century Gothic"/>
          <w:w w:val="105"/>
          <w:sz w:val="19"/>
        </w:rPr>
        <w:t>collaboration</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5"/>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spacing w:val="-2"/>
          <w:w w:val="105"/>
          <w:sz w:val="19"/>
        </w:rPr>
        <w:t>compliance</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4"/>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existing</w:t>
      </w:r>
      <w:r>
        <w:rPr>
          <w:rFonts w:ascii="Century Gothic" w:hAnsi="Century Gothic"/>
          <w:spacing w:val="-4"/>
          <w:w w:val="105"/>
          <w:sz w:val="19"/>
        </w:rPr>
        <w:t> </w:t>
      </w:r>
      <w:r>
        <w:rPr>
          <w:rFonts w:ascii="Century Gothic" w:hAnsi="Century Gothic"/>
          <w:w w:val="105"/>
          <w:sz w:val="19"/>
        </w:rPr>
        <w:t>relating</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CASS</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5"/>
          <w:w w:val="105"/>
          <w:sz w:val="19"/>
        </w:rPr>
        <w:t> </w:t>
      </w:r>
      <w:r>
        <w:rPr>
          <w:rFonts w:ascii="Century Gothic" w:hAnsi="Century Gothic"/>
          <w:w w:val="105"/>
          <w:sz w:val="19"/>
        </w:rPr>
        <w:t>Account</w:t>
      </w:r>
      <w:r>
        <w:rPr>
          <w:rFonts w:ascii="Century Gothic" w:hAnsi="Century Gothic"/>
          <w:spacing w:val="-4"/>
          <w:w w:val="105"/>
          <w:sz w:val="19"/>
        </w:rPr>
        <w:t> </w:t>
      </w:r>
      <w:r>
        <w:rPr>
          <w:rFonts w:ascii="Century Gothic" w:hAnsi="Century Gothic"/>
          <w:w w:val="105"/>
          <w:sz w:val="19"/>
        </w:rPr>
        <w:t>Switching</w:t>
      </w:r>
      <w:r>
        <w:rPr>
          <w:rFonts w:ascii="Century Gothic" w:hAnsi="Century Gothic"/>
          <w:spacing w:val="-4"/>
          <w:w w:val="105"/>
          <w:sz w:val="19"/>
        </w:rPr>
        <w:t> </w:t>
      </w:r>
      <w:r>
        <w:rPr>
          <w:rFonts w:ascii="Century Gothic" w:hAnsi="Century Gothic"/>
          <w:spacing w:val="-2"/>
          <w:w w:val="105"/>
          <w:sz w:val="19"/>
        </w:rPr>
        <w:t>Service)</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5"/>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6"/>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Onboarding</w:t>
      </w:r>
      <w:r>
        <w:rPr>
          <w:rFonts w:ascii="Century Gothic" w:hAnsi="Century Gothic"/>
          <w:spacing w:val="-5"/>
          <w:w w:val="105"/>
          <w:sz w:val="19"/>
        </w:rPr>
        <w:t> </w:t>
      </w:r>
      <w:r>
        <w:rPr>
          <w:rFonts w:ascii="Century Gothic" w:hAnsi="Century Gothic"/>
          <w:w w:val="105"/>
          <w:sz w:val="19"/>
        </w:rPr>
        <w:t>process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gauge</w:t>
      </w:r>
      <w:r>
        <w:rPr>
          <w:rFonts w:ascii="Century Gothic" w:hAnsi="Century Gothic"/>
          <w:spacing w:val="-5"/>
          <w:w w:val="105"/>
          <w:sz w:val="19"/>
        </w:rPr>
        <w:t> </w:t>
      </w:r>
      <w:r>
        <w:rPr>
          <w:rFonts w:ascii="Century Gothic" w:hAnsi="Century Gothic"/>
          <w:w w:val="105"/>
          <w:sz w:val="19"/>
        </w:rPr>
        <w:t>where/when/how</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5"/>
          <w:w w:val="105"/>
          <w:sz w:val="19"/>
        </w:rPr>
        <w:t> </w:t>
      </w:r>
      <w:r>
        <w:rPr>
          <w:rFonts w:ascii="Century Gothic" w:hAnsi="Century Gothic"/>
          <w:spacing w:val="-2"/>
          <w:w w:val="105"/>
          <w:sz w:val="19"/>
        </w:rPr>
        <w:t>impacts</w:t>
      </w:r>
    </w:p>
    <w:p>
      <w:pPr>
        <w:pStyle w:val="ListParagraph"/>
        <w:numPr>
          <w:ilvl w:val="2"/>
          <w:numId w:val="1"/>
        </w:numPr>
        <w:tabs>
          <w:tab w:pos="1437" w:val="left" w:leader="none"/>
        </w:tabs>
        <w:spacing w:line="252" w:lineRule="auto" w:before="12" w:after="0"/>
        <w:ind w:left="1437" w:right="1107" w:hanging="360"/>
        <w:jc w:val="left"/>
        <w:rPr>
          <w:rFonts w:ascii="Symbol" w:hAnsi="Symbol"/>
          <w:sz w:val="19"/>
        </w:rPr>
      </w:pPr>
      <w:r>
        <w:rPr>
          <w:rFonts w:ascii="Century Gothic" w:hAnsi="Century Gothic"/>
          <w:w w:val="105"/>
          <w:sz w:val="19"/>
        </w:rPr>
        <w:t>Creation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management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all</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3"/>
          <w:w w:val="105"/>
          <w:sz w:val="19"/>
        </w:rPr>
        <w:t> </w:t>
      </w:r>
      <w:r>
        <w:rPr>
          <w:rFonts w:ascii="Century Gothic" w:hAnsi="Century Gothic"/>
          <w:w w:val="105"/>
          <w:sz w:val="19"/>
        </w:rPr>
        <w:t>requirements</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and traceability matrix to evidence linkage of requirements to legislation</w:t>
      </w:r>
    </w:p>
    <w:p>
      <w:pPr>
        <w:pStyle w:val="BodyText"/>
        <w:spacing w:before="113"/>
        <w:rPr>
          <w:rFonts w:ascii="Century Gothic"/>
          <w:sz w:val="19"/>
        </w:rPr>
      </w:pPr>
    </w:p>
    <w:p>
      <w:pPr>
        <w:spacing w:line="247" w:lineRule="auto" w:before="0"/>
        <w:ind w:left="717" w:right="836" w:firstLine="0"/>
        <w:jc w:val="left"/>
        <w:rPr>
          <w:rFonts w:ascii="Century Gothic"/>
          <w:sz w:val="19"/>
        </w:rPr>
      </w:pPr>
      <w:r>
        <w:rPr>
          <w:rFonts w:ascii="Century Gothic Bold"/>
          <w:b/>
          <w:w w:val="105"/>
          <w:sz w:val="19"/>
          <w:u w:val="single"/>
        </w:rPr>
        <w:t>Royal Bank of Scotland</w:t>
      </w:r>
      <w:r>
        <w:rPr>
          <w:rFonts w:ascii="Century Gothic Bold"/>
          <w:b/>
          <w:w w:val="105"/>
          <w:sz w:val="19"/>
          <w:u w:val="none"/>
        </w:rPr>
        <w:t> </w:t>
      </w:r>
      <w:r>
        <w:rPr>
          <w:rFonts w:ascii="Century Gothic"/>
          <w:w w:val="105"/>
          <w:sz w:val="19"/>
          <w:u w:val="none"/>
        </w:rPr>
        <w:t>is one of the largest banking groups in the world and operates a wide variety of banking</w:t>
      </w:r>
      <w:r>
        <w:rPr>
          <w:rFonts w:ascii="Century Gothic"/>
          <w:spacing w:val="-1"/>
          <w:w w:val="105"/>
          <w:sz w:val="19"/>
          <w:u w:val="none"/>
        </w:rPr>
        <w:t> </w:t>
      </w:r>
      <w:r>
        <w:rPr>
          <w:rFonts w:ascii="Century Gothic"/>
          <w:w w:val="105"/>
          <w:sz w:val="19"/>
          <w:u w:val="none"/>
        </w:rPr>
        <w:t>brands</w:t>
      </w:r>
      <w:r>
        <w:rPr>
          <w:rFonts w:ascii="Century Gothic"/>
          <w:spacing w:val="-2"/>
          <w:w w:val="105"/>
          <w:sz w:val="19"/>
          <w:u w:val="none"/>
        </w:rPr>
        <w:t> </w:t>
      </w:r>
      <w:r>
        <w:rPr>
          <w:rFonts w:ascii="Century Gothic"/>
          <w:w w:val="105"/>
          <w:sz w:val="19"/>
          <w:u w:val="none"/>
        </w:rPr>
        <w:t>offering</w:t>
      </w:r>
      <w:r>
        <w:rPr>
          <w:rFonts w:ascii="Century Gothic"/>
          <w:spacing w:val="-1"/>
          <w:w w:val="105"/>
          <w:sz w:val="19"/>
          <w:u w:val="none"/>
        </w:rPr>
        <w:t> </w:t>
      </w:r>
      <w:r>
        <w:rPr>
          <w:rFonts w:ascii="Century Gothic"/>
          <w:w w:val="105"/>
          <w:sz w:val="19"/>
          <w:u w:val="none"/>
        </w:rPr>
        <w:t>personal</w:t>
      </w:r>
      <w:r>
        <w:rPr>
          <w:rFonts w:ascii="Century Gothic"/>
          <w:spacing w:val="-2"/>
          <w:w w:val="105"/>
          <w:sz w:val="19"/>
          <w:u w:val="none"/>
        </w:rPr>
        <w:t> </w:t>
      </w:r>
      <w:r>
        <w:rPr>
          <w:rFonts w:ascii="Century Gothic"/>
          <w:w w:val="105"/>
          <w:sz w:val="19"/>
          <w:u w:val="none"/>
        </w:rPr>
        <w:t>&amp; business</w:t>
      </w:r>
      <w:r>
        <w:rPr>
          <w:rFonts w:ascii="Century Gothic"/>
          <w:spacing w:val="-2"/>
          <w:w w:val="105"/>
          <w:sz w:val="19"/>
          <w:u w:val="none"/>
        </w:rPr>
        <w:t> </w:t>
      </w:r>
      <w:r>
        <w:rPr>
          <w:rFonts w:ascii="Century Gothic"/>
          <w:w w:val="105"/>
          <w:sz w:val="19"/>
          <w:u w:val="none"/>
        </w:rPr>
        <w:t>banking,</w:t>
      </w:r>
      <w:r>
        <w:rPr>
          <w:rFonts w:ascii="Century Gothic"/>
          <w:spacing w:val="-2"/>
          <w:w w:val="105"/>
          <w:sz w:val="19"/>
          <w:u w:val="none"/>
        </w:rPr>
        <w:t> </w:t>
      </w:r>
      <w:r>
        <w:rPr>
          <w:rFonts w:ascii="Century Gothic"/>
          <w:w w:val="105"/>
          <w:sz w:val="19"/>
          <w:u w:val="none"/>
        </w:rPr>
        <w:t>private</w:t>
      </w:r>
      <w:r>
        <w:rPr>
          <w:rFonts w:ascii="Century Gothic"/>
          <w:spacing w:val="-1"/>
          <w:w w:val="105"/>
          <w:sz w:val="19"/>
          <w:u w:val="none"/>
        </w:rPr>
        <w:t> </w:t>
      </w:r>
      <w:r>
        <w:rPr>
          <w:rFonts w:ascii="Century Gothic"/>
          <w:w w:val="105"/>
          <w:sz w:val="19"/>
          <w:u w:val="none"/>
        </w:rPr>
        <w:t>banking,</w:t>
      </w:r>
      <w:r>
        <w:rPr>
          <w:rFonts w:ascii="Century Gothic"/>
          <w:spacing w:val="-3"/>
          <w:w w:val="105"/>
          <w:sz w:val="19"/>
          <w:u w:val="none"/>
        </w:rPr>
        <w:t> </w:t>
      </w:r>
      <w:r>
        <w:rPr>
          <w:rFonts w:ascii="Century Gothic"/>
          <w:w w:val="105"/>
          <w:sz w:val="19"/>
          <w:u w:val="none"/>
        </w:rPr>
        <w:t>insurance</w:t>
      </w:r>
      <w:r>
        <w:rPr>
          <w:rFonts w:ascii="Century Gothic"/>
          <w:spacing w:val="-1"/>
          <w:w w:val="105"/>
          <w:sz w:val="19"/>
          <w:u w:val="none"/>
        </w:rPr>
        <w:t> </w:t>
      </w:r>
      <w:r>
        <w:rPr>
          <w:rFonts w:ascii="Century Gothic"/>
          <w:w w:val="105"/>
          <w:sz w:val="19"/>
          <w:u w:val="none"/>
        </w:rPr>
        <w:t>and</w:t>
      </w:r>
      <w:r>
        <w:rPr>
          <w:rFonts w:ascii="Century Gothic"/>
          <w:spacing w:val="-1"/>
          <w:w w:val="105"/>
          <w:sz w:val="19"/>
          <w:u w:val="none"/>
        </w:rPr>
        <w:t> </w:t>
      </w:r>
      <w:r>
        <w:rPr>
          <w:rFonts w:ascii="Century Gothic"/>
          <w:w w:val="105"/>
          <w:sz w:val="19"/>
          <w:u w:val="none"/>
        </w:rPr>
        <w:t>corporate</w:t>
      </w:r>
      <w:r>
        <w:rPr>
          <w:rFonts w:ascii="Century Gothic"/>
          <w:spacing w:val="-1"/>
          <w:w w:val="105"/>
          <w:sz w:val="19"/>
          <w:u w:val="none"/>
        </w:rPr>
        <w:t> </w:t>
      </w:r>
      <w:r>
        <w:rPr>
          <w:rFonts w:ascii="Century Gothic"/>
          <w:w w:val="105"/>
          <w:sz w:val="19"/>
          <w:u w:val="none"/>
        </w:rPr>
        <w:t>finance.</w:t>
      </w:r>
    </w:p>
    <w:p>
      <w:pPr>
        <w:tabs>
          <w:tab w:pos="6477" w:val="left" w:leader="none"/>
        </w:tabs>
        <w:spacing w:before="206"/>
        <w:ind w:left="717" w:right="0" w:firstLine="0"/>
        <w:jc w:val="left"/>
        <w:rPr>
          <w:rFonts w:ascii="Century Gothic Bold" w:hAnsi="Century Gothic Bold"/>
          <w:b/>
          <w:sz w:val="19"/>
        </w:rPr>
      </w:pPr>
      <w:r>
        <w:rPr>
          <w:rFonts w:ascii="Century Gothic Bold" w:hAnsi="Century Gothic Bold"/>
          <w:b/>
          <w:w w:val="105"/>
          <w:sz w:val="19"/>
        </w:rPr>
        <w:t>Project</w:t>
      </w:r>
      <w:r>
        <w:rPr>
          <w:rFonts w:ascii="Century Gothic Bold" w:hAnsi="Century Gothic Bold"/>
          <w:b/>
          <w:spacing w:val="-8"/>
          <w:w w:val="105"/>
          <w:sz w:val="19"/>
        </w:rPr>
        <w:t> </w:t>
      </w:r>
      <w:r>
        <w:rPr>
          <w:rFonts w:ascii="Century Gothic Bold" w:hAnsi="Century Gothic Bold"/>
          <w:b/>
          <w:spacing w:val="-2"/>
          <w:w w:val="105"/>
          <w:sz w:val="19"/>
        </w:rPr>
        <w:t>Manager</w:t>
      </w:r>
      <w:r>
        <w:rPr>
          <w:rFonts w:ascii="Century Gothic Bold" w:hAnsi="Century Gothic Bold"/>
          <w:b/>
          <w:sz w:val="19"/>
        </w:rPr>
        <w:tab/>
      </w:r>
      <w:r>
        <w:rPr>
          <w:rFonts w:ascii="Century Gothic Bold" w:hAnsi="Century Gothic Bold"/>
          <w:b/>
          <w:w w:val="105"/>
          <w:sz w:val="19"/>
        </w:rPr>
        <w:t>April</w:t>
      </w:r>
      <w:r>
        <w:rPr>
          <w:rFonts w:ascii="Century Gothic Bold" w:hAnsi="Century Gothic Bold"/>
          <w:b/>
          <w:spacing w:val="-5"/>
          <w:w w:val="105"/>
          <w:sz w:val="19"/>
        </w:rPr>
        <w:t> </w:t>
      </w:r>
      <w:r>
        <w:rPr>
          <w:rFonts w:ascii="Century Gothic Bold" w:hAnsi="Century Gothic Bold"/>
          <w:b/>
          <w:w w:val="105"/>
          <w:sz w:val="19"/>
        </w:rPr>
        <w:t>2015</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3"/>
          <w:w w:val="105"/>
          <w:sz w:val="19"/>
        </w:rPr>
        <w:t> </w:t>
      </w:r>
      <w:r>
        <w:rPr>
          <w:rFonts w:ascii="Century Gothic Bold" w:hAnsi="Century Gothic Bold"/>
          <w:b/>
          <w:w w:val="105"/>
          <w:sz w:val="19"/>
        </w:rPr>
        <w:t>February</w:t>
      </w:r>
      <w:r>
        <w:rPr>
          <w:rFonts w:ascii="Century Gothic Bold" w:hAnsi="Century Gothic Bold"/>
          <w:b/>
          <w:spacing w:val="-4"/>
          <w:w w:val="105"/>
          <w:sz w:val="19"/>
        </w:rPr>
        <w:t> 2016</w:t>
      </w:r>
    </w:p>
    <w:p>
      <w:pPr>
        <w:tabs>
          <w:tab w:pos="6477" w:val="left" w:leader="none"/>
        </w:tabs>
        <w:spacing w:line="355" w:lineRule="auto" w:before="113"/>
        <w:ind w:left="717" w:right="3533" w:firstLine="0"/>
        <w:jc w:val="left"/>
        <w:rPr>
          <w:rFonts w:ascii="Century Gothic Bold"/>
          <w:b/>
          <w:sz w:val="19"/>
        </w:rPr>
      </w:pPr>
      <w:r>
        <w:rPr>
          <w:rFonts w:ascii="Century Gothic Bold"/>
          <w:b/>
          <w:w w:val="105"/>
          <w:sz w:val="19"/>
        </w:rPr>
        <w:t>Compliance - Tax Avoidance &amp; Evasion</w:t>
      </w:r>
      <w:r>
        <w:rPr>
          <w:rFonts w:ascii="Century Gothic Bold"/>
          <w:b/>
          <w:sz w:val="19"/>
        </w:rPr>
        <w:tab/>
      </w:r>
      <w:r>
        <w:rPr>
          <w:rFonts w:ascii="Century Gothic Bold"/>
          <w:b/>
          <w:w w:val="105"/>
          <w:sz w:val="19"/>
        </w:rPr>
        <w:t>Royal</w:t>
      </w:r>
      <w:r>
        <w:rPr>
          <w:rFonts w:ascii="Century Gothic Bold"/>
          <w:b/>
          <w:spacing w:val="-12"/>
          <w:w w:val="105"/>
          <w:sz w:val="19"/>
        </w:rPr>
        <w:t> </w:t>
      </w:r>
      <w:r>
        <w:rPr>
          <w:rFonts w:ascii="Century Gothic Bold"/>
          <w:b/>
          <w:w w:val="105"/>
          <w:sz w:val="19"/>
        </w:rPr>
        <w:t>Bank</w:t>
      </w:r>
      <w:r>
        <w:rPr>
          <w:rFonts w:ascii="Century Gothic Bold"/>
          <w:b/>
          <w:spacing w:val="-11"/>
          <w:w w:val="105"/>
          <w:sz w:val="19"/>
        </w:rPr>
        <w:t> </w:t>
      </w:r>
      <w:r>
        <w:rPr>
          <w:rFonts w:ascii="Century Gothic Bold"/>
          <w:b/>
          <w:w w:val="105"/>
          <w:sz w:val="19"/>
        </w:rPr>
        <w:t>of</w:t>
      </w:r>
      <w:r>
        <w:rPr>
          <w:rFonts w:ascii="Century Gothic Bold"/>
          <w:b/>
          <w:spacing w:val="-12"/>
          <w:w w:val="105"/>
          <w:sz w:val="19"/>
        </w:rPr>
        <w:t> </w:t>
      </w:r>
      <w:r>
        <w:rPr>
          <w:rFonts w:ascii="Century Gothic Bold"/>
          <w:b/>
          <w:w w:val="105"/>
          <w:sz w:val="19"/>
        </w:rPr>
        <w:t>Scotland Key Responsibilities</w:t>
      </w:r>
    </w:p>
    <w:p>
      <w:pPr>
        <w:pStyle w:val="ListParagraph"/>
        <w:numPr>
          <w:ilvl w:val="2"/>
          <w:numId w:val="1"/>
        </w:numPr>
        <w:tabs>
          <w:tab w:pos="1437" w:val="left" w:leader="none"/>
        </w:tabs>
        <w:spacing w:line="240" w:lineRule="auto" w:before="6" w:after="0"/>
        <w:ind w:left="1437" w:right="0" w:hanging="360"/>
        <w:jc w:val="left"/>
        <w:rPr>
          <w:rFonts w:ascii="Symbol" w:hAnsi="Symbol"/>
          <w:sz w:val="19"/>
        </w:rPr>
      </w:pPr>
      <w:r>
        <w:rPr>
          <w:rFonts w:ascii="Century Gothic" w:hAnsi="Century Gothic"/>
          <w:w w:val="105"/>
          <w:sz w:val="19"/>
        </w:rPr>
        <w:t>PM</w:t>
      </w:r>
      <w:r>
        <w:rPr>
          <w:rFonts w:ascii="Century Gothic" w:hAnsi="Century Gothic"/>
          <w:spacing w:val="-2"/>
          <w:w w:val="105"/>
          <w:sz w:val="19"/>
        </w:rPr>
        <w:t> </w:t>
      </w:r>
      <w:r>
        <w:rPr>
          <w:rFonts w:ascii="Century Gothic" w:hAnsi="Century Gothic"/>
          <w:w w:val="105"/>
          <w:sz w:val="19"/>
        </w:rPr>
        <w:t>and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2"/>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the</w:t>
      </w:r>
      <w:r>
        <w:rPr>
          <w:rFonts w:ascii="Century Gothic" w:hAnsi="Century Gothic"/>
          <w:spacing w:val="-3"/>
          <w:w w:val="105"/>
          <w:sz w:val="19"/>
        </w:rPr>
        <w:t> </w:t>
      </w:r>
      <w:r>
        <w:rPr>
          <w:rFonts w:ascii="Century Gothic" w:hAnsi="Century Gothic"/>
          <w:w w:val="105"/>
          <w:sz w:val="19"/>
        </w:rPr>
        <w:t>RBS</w:t>
      </w:r>
      <w:r>
        <w:rPr>
          <w:rFonts w:ascii="Century Gothic" w:hAnsi="Century Gothic"/>
          <w:spacing w:val="-3"/>
          <w:w w:val="105"/>
          <w:sz w:val="19"/>
        </w:rPr>
        <w:t> </w:t>
      </w:r>
      <w:r>
        <w:rPr>
          <w:rFonts w:ascii="Century Gothic" w:hAnsi="Century Gothic"/>
          <w:w w:val="105"/>
          <w:sz w:val="19"/>
        </w:rPr>
        <w:t>Commercial</w:t>
      </w:r>
      <w:r>
        <w:rPr>
          <w:rFonts w:ascii="Century Gothic" w:hAnsi="Century Gothic"/>
          <w:spacing w:val="-4"/>
          <w:w w:val="105"/>
          <w:sz w:val="19"/>
        </w:rPr>
        <w:t> </w:t>
      </w:r>
      <w:r>
        <w:rPr>
          <w:rFonts w:ascii="Century Gothic" w:hAnsi="Century Gothic"/>
          <w:w w:val="105"/>
          <w:sz w:val="19"/>
        </w:rPr>
        <w:t>Workstream</w:t>
      </w:r>
      <w:r>
        <w:rPr>
          <w:rFonts w:ascii="Century Gothic" w:hAnsi="Century Gothic"/>
          <w:spacing w:val="-2"/>
          <w:w w:val="105"/>
          <w:sz w:val="19"/>
        </w:rPr>
        <w:t> </w:t>
      </w:r>
      <w:r>
        <w:rPr>
          <w:rFonts w:ascii="Century Gothic" w:hAnsi="Century Gothic"/>
          <w:w w:val="105"/>
          <w:sz w:val="19"/>
        </w:rPr>
        <w:t>centered</w:t>
      </w:r>
      <w:r>
        <w:rPr>
          <w:rFonts w:ascii="Century Gothic" w:hAnsi="Century Gothic"/>
          <w:spacing w:val="-3"/>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definition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3"/>
          <w:w w:val="105"/>
          <w:sz w:val="19"/>
        </w:rPr>
        <w:t> </w:t>
      </w:r>
      <w:r>
        <w:rPr>
          <w:rFonts w:ascii="Century Gothic" w:hAnsi="Century Gothic"/>
          <w:w w:val="105"/>
          <w:sz w:val="19"/>
        </w:rPr>
        <w:t>tax</w:t>
      </w:r>
      <w:r>
        <w:rPr>
          <w:rFonts w:ascii="Century Gothic" w:hAnsi="Century Gothic"/>
          <w:spacing w:val="-3"/>
          <w:w w:val="105"/>
          <w:sz w:val="19"/>
        </w:rPr>
        <w:t> </w:t>
      </w:r>
      <w:r>
        <w:rPr>
          <w:rFonts w:ascii="Century Gothic" w:hAnsi="Century Gothic"/>
          <w:w w:val="105"/>
          <w:sz w:val="19"/>
        </w:rPr>
        <w:t>risk</w:t>
      </w:r>
      <w:r>
        <w:rPr>
          <w:rFonts w:ascii="Century Gothic" w:hAnsi="Century Gothic"/>
          <w:spacing w:val="-3"/>
          <w:w w:val="105"/>
          <w:sz w:val="19"/>
        </w:rPr>
        <w:t> </w:t>
      </w:r>
      <w:r>
        <w:rPr>
          <w:rFonts w:ascii="Century Gothic" w:hAnsi="Century Gothic"/>
          <w:spacing w:val="-2"/>
          <w:w w:val="105"/>
          <w:sz w:val="19"/>
        </w:rPr>
        <w:t>appetite</w:t>
      </w:r>
    </w:p>
    <w:p>
      <w:pPr>
        <w:pStyle w:val="ListParagraph"/>
        <w:numPr>
          <w:ilvl w:val="2"/>
          <w:numId w:val="1"/>
        </w:numPr>
        <w:tabs>
          <w:tab w:pos="1437" w:val="left" w:leader="none"/>
        </w:tabs>
        <w:spacing w:line="252" w:lineRule="auto" w:before="12" w:after="0"/>
        <w:ind w:left="1437" w:right="1041" w:hanging="360"/>
        <w:jc w:val="left"/>
        <w:rPr>
          <w:rFonts w:ascii="Symbol" w:hAnsi="Symbol"/>
          <w:sz w:val="19"/>
        </w:rPr>
      </w:pPr>
      <w:r>
        <w:rPr>
          <w:rFonts w:ascii="Century Gothic" w:hAnsi="Century Gothic"/>
          <w:w w:val="105"/>
          <w:sz w:val="19"/>
        </w:rPr>
        <w:t>Significant</w:t>
      </w:r>
      <w:r>
        <w:rPr>
          <w:rFonts w:ascii="Century Gothic" w:hAnsi="Century Gothic"/>
          <w:spacing w:val="-3"/>
          <w:w w:val="105"/>
          <w:sz w:val="19"/>
        </w:rPr>
        <w:t> </w:t>
      </w:r>
      <w:r>
        <w:rPr>
          <w:rFonts w:ascii="Century Gothic" w:hAnsi="Century Gothic"/>
          <w:w w:val="105"/>
          <w:sz w:val="19"/>
        </w:rPr>
        <w:t>stakeholder</w:t>
      </w:r>
      <w:r>
        <w:rPr>
          <w:rFonts w:ascii="Century Gothic" w:hAnsi="Century Gothic"/>
          <w:spacing w:val="-3"/>
          <w:w w:val="105"/>
          <w:sz w:val="19"/>
        </w:rPr>
        <w:t> </w:t>
      </w:r>
      <w:r>
        <w:rPr>
          <w:rFonts w:ascii="Century Gothic" w:hAnsi="Century Gothic"/>
          <w:w w:val="105"/>
          <w:sz w:val="19"/>
        </w:rPr>
        <w:t>engagement</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management</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balance</w:t>
      </w:r>
      <w:r>
        <w:rPr>
          <w:rFonts w:ascii="Century Gothic" w:hAnsi="Century Gothic"/>
          <w:spacing w:val="-2"/>
          <w:w w:val="105"/>
          <w:sz w:val="19"/>
        </w:rPr>
        <w:t> </w:t>
      </w:r>
      <w:r>
        <w:rPr>
          <w:rFonts w:ascii="Century Gothic" w:hAnsi="Century Gothic"/>
          <w:w w:val="105"/>
          <w:sz w:val="19"/>
        </w:rPr>
        <w:t>comprehensive</w:t>
      </w:r>
      <w:r>
        <w:rPr>
          <w:rFonts w:ascii="Century Gothic" w:hAnsi="Century Gothic"/>
          <w:spacing w:val="-2"/>
          <w:w w:val="105"/>
          <w:sz w:val="19"/>
        </w:rPr>
        <w:t> </w:t>
      </w:r>
      <w:r>
        <w:rPr>
          <w:rFonts w:ascii="Century Gothic" w:hAnsi="Century Gothic"/>
          <w:w w:val="105"/>
          <w:sz w:val="19"/>
        </w:rPr>
        <w:t>representation</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a large &amp; complex business</w:t>
      </w:r>
    </w:p>
    <w:p>
      <w:pPr>
        <w:pStyle w:val="ListParagraph"/>
        <w:numPr>
          <w:ilvl w:val="2"/>
          <w:numId w:val="1"/>
        </w:numPr>
        <w:tabs>
          <w:tab w:pos="1437" w:val="left" w:leader="none"/>
        </w:tabs>
        <w:spacing w:line="240" w:lineRule="auto" w:before="1" w:after="0"/>
        <w:ind w:left="1437" w:right="0" w:hanging="360"/>
        <w:jc w:val="left"/>
        <w:rPr>
          <w:rFonts w:ascii="Symbol" w:hAnsi="Symbol"/>
          <w:sz w:val="19"/>
        </w:rPr>
      </w:pPr>
      <w:r>
        <w:rPr>
          <w:rFonts w:ascii="Century Gothic" w:hAnsi="Century Gothic"/>
          <w:w w:val="105"/>
          <w:sz w:val="19"/>
        </w:rPr>
        <w:t>Development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w w:val="105"/>
          <w:sz w:val="19"/>
        </w:rPr>
        <w:t>plan</w:t>
      </w:r>
      <w:r>
        <w:rPr>
          <w:rFonts w:ascii="Century Gothic" w:hAnsi="Century Gothic"/>
          <w:spacing w:val="-2"/>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map</w:t>
      </w:r>
      <w:r>
        <w:rPr>
          <w:rFonts w:ascii="Century Gothic" w:hAnsi="Century Gothic"/>
          <w:spacing w:val="-3"/>
          <w:w w:val="105"/>
          <w:sz w:val="19"/>
        </w:rPr>
        <w:t> </w:t>
      </w:r>
      <w:r>
        <w:rPr>
          <w:rFonts w:ascii="Century Gothic" w:hAnsi="Century Gothic"/>
          <w:w w:val="105"/>
          <w:sz w:val="19"/>
        </w:rPr>
        <w:t>out</w:t>
      </w:r>
      <w:r>
        <w:rPr>
          <w:rFonts w:ascii="Century Gothic" w:hAnsi="Century Gothic"/>
          <w:spacing w:val="-3"/>
          <w:w w:val="105"/>
          <w:sz w:val="19"/>
        </w:rPr>
        <w:t> </w:t>
      </w:r>
      <w:r>
        <w:rPr>
          <w:rFonts w:ascii="Century Gothic" w:hAnsi="Century Gothic"/>
          <w:w w:val="105"/>
          <w:sz w:val="19"/>
        </w:rPr>
        <w:t>milestones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spacing w:val="-2"/>
          <w:w w:val="105"/>
          <w:sz w:val="19"/>
        </w:rPr>
        <w:t>outputs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Customer</w:t>
      </w:r>
      <w:r>
        <w:rPr>
          <w:rFonts w:ascii="Century Gothic" w:hAnsi="Century Gothic"/>
          <w:spacing w:val="-4"/>
          <w:w w:val="105"/>
          <w:sz w:val="19"/>
        </w:rPr>
        <w:t> </w:t>
      </w:r>
      <w:r>
        <w:rPr>
          <w:rFonts w:ascii="Century Gothic" w:hAnsi="Century Gothic"/>
          <w:w w:val="105"/>
          <w:sz w:val="19"/>
        </w:rPr>
        <w:t>Journey</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thorough</w:t>
      </w:r>
      <w:r>
        <w:rPr>
          <w:rFonts w:ascii="Century Gothic" w:hAnsi="Century Gothic"/>
          <w:spacing w:val="-4"/>
          <w:w w:val="105"/>
          <w:sz w:val="19"/>
        </w:rPr>
        <w:t> </w:t>
      </w:r>
      <w:r>
        <w:rPr>
          <w:rFonts w:ascii="Century Gothic" w:hAnsi="Century Gothic"/>
          <w:w w:val="105"/>
          <w:sz w:val="19"/>
        </w:rPr>
        <w:t>analysis</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AML</w:t>
      </w:r>
      <w:r>
        <w:rPr>
          <w:rFonts w:ascii="Century Gothic" w:hAnsi="Century Gothic"/>
          <w:spacing w:val="-4"/>
          <w:w w:val="105"/>
          <w:sz w:val="19"/>
        </w:rPr>
        <w:t> </w:t>
      </w:r>
      <w:r>
        <w:rPr>
          <w:rFonts w:ascii="Century Gothic" w:hAnsi="Century Gothic"/>
          <w:w w:val="105"/>
          <w:sz w:val="19"/>
        </w:rPr>
        <w:t>and</w:t>
      </w:r>
      <w:r>
        <w:rPr>
          <w:rFonts w:ascii="Century Gothic" w:hAnsi="Century Gothic"/>
          <w:spacing w:val="-3"/>
          <w:w w:val="105"/>
          <w:sz w:val="19"/>
        </w:rPr>
        <w:t> </w:t>
      </w:r>
      <w:r>
        <w:rPr>
          <w:rFonts w:ascii="Century Gothic" w:hAnsi="Century Gothic"/>
          <w:w w:val="105"/>
          <w:sz w:val="19"/>
        </w:rPr>
        <w:t>Fin</w:t>
      </w:r>
      <w:r>
        <w:rPr>
          <w:rFonts w:ascii="Century Gothic" w:hAnsi="Century Gothic"/>
          <w:spacing w:val="-4"/>
          <w:w w:val="105"/>
          <w:sz w:val="19"/>
        </w:rPr>
        <w:t> </w:t>
      </w:r>
      <w:r>
        <w:rPr>
          <w:rFonts w:ascii="Century Gothic" w:hAnsi="Century Gothic"/>
          <w:w w:val="105"/>
          <w:sz w:val="19"/>
        </w:rPr>
        <w:t>Crime</w:t>
      </w:r>
      <w:r>
        <w:rPr>
          <w:rFonts w:ascii="Century Gothic" w:hAnsi="Century Gothic"/>
          <w:spacing w:val="-3"/>
          <w:w w:val="105"/>
          <w:sz w:val="19"/>
        </w:rPr>
        <w:t> </w:t>
      </w:r>
      <w:r>
        <w:rPr>
          <w:rFonts w:ascii="Century Gothic" w:hAnsi="Century Gothic"/>
          <w:spacing w:val="-2"/>
          <w:w w:val="105"/>
          <w:sz w:val="19"/>
        </w:rPr>
        <w:t>procedures</w:t>
      </w:r>
    </w:p>
    <w:p>
      <w:pPr>
        <w:pStyle w:val="ListParagraph"/>
        <w:numPr>
          <w:ilvl w:val="2"/>
          <w:numId w:val="1"/>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Identification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gaps</w:t>
      </w:r>
      <w:r>
        <w:rPr>
          <w:rFonts w:ascii="Century Gothic" w:hAnsi="Century Gothic"/>
          <w:spacing w:val="-4"/>
          <w:w w:val="105"/>
          <w:sz w:val="19"/>
        </w:rPr>
        <w:t> </w:t>
      </w:r>
      <w:r>
        <w:rPr>
          <w:rFonts w:ascii="Century Gothic" w:hAnsi="Century Gothic"/>
          <w:w w:val="105"/>
          <w:sz w:val="19"/>
        </w:rPr>
        <w:t>wherein</w:t>
      </w:r>
      <w:r>
        <w:rPr>
          <w:rFonts w:ascii="Century Gothic" w:hAnsi="Century Gothic"/>
          <w:spacing w:val="-4"/>
          <w:w w:val="105"/>
          <w:sz w:val="19"/>
        </w:rPr>
        <w:t> </w:t>
      </w:r>
      <w:r>
        <w:rPr>
          <w:rFonts w:ascii="Century Gothic" w:hAnsi="Century Gothic"/>
          <w:w w:val="105"/>
          <w:sz w:val="19"/>
        </w:rPr>
        <w:t>additional</w:t>
      </w:r>
      <w:r>
        <w:rPr>
          <w:rFonts w:ascii="Century Gothic" w:hAnsi="Century Gothic"/>
          <w:spacing w:val="-5"/>
          <w:w w:val="105"/>
          <w:sz w:val="19"/>
        </w:rPr>
        <w:t> </w:t>
      </w:r>
      <w:r>
        <w:rPr>
          <w:rFonts w:ascii="Century Gothic" w:hAnsi="Century Gothic"/>
          <w:w w:val="105"/>
          <w:sz w:val="19"/>
        </w:rPr>
        <w:t>tax</w:t>
      </w:r>
      <w:r>
        <w:rPr>
          <w:rFonts w:ascii="Century Gothic" w:hAnsi="Century Gothic"/>
          <w:spacing w:val="-5"/>
          <w:w w:val="105"/>
          <w:sz w:val="19"/>
        </w:rPr>
        <w:t> </w:t>
      </w:r>
      <w:r>
        <w:rPr>
          <w:rFonts w:ascii="Century Gothic" w:hAnsi="Century Gothic"/>
          <w:w w:val="105"/>
          <w:sz w:val="19"/>
        </w:rPr>
        <w:t>controls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mitigate</w:t>
      </w:r>
      <w:r>
        <w:rPr>
          <w:rFonts w:ascii="Century Gothic" w:hAnsi="Century Gothic"/>
          <w:spacing w:val="-4"/>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solution</w:t>
      </w:r>
      <w:r>
        <w:rPr>
          <w:rFonts w:ascii="Century Gothic" w:hAnsi="Century Gothic"/>
          <w:spacing w:val="-4"/>
          <w:w w:val="105"/>
          <w:sz w:val="19"/>
        </w:rPr>
        <w:t> </w:t>
      </w:r>
      <w:r>
        <w:rPr>
          <w:rFonts w:ascii="Century Gothic" w:hAnsi="Century Gothic"/>
          <w:spacing w:val="-2"/>
          <w:w w:val="105"/>
          <w:sz w:val="19"/>
        </w:rPr>
        <w:t>design</w:t>
      </w:r>
    </w:p>
    <w:p>
      <w:pPr>
        <w:pStyle w:val="ListParagraph"/>
        <w:numPr>
          <w:ilvl w:val="2"/>
          <w:numId w:val="1"/>
        </w:numPr>
        <w:tabs>
          <w:tab w:pos="1437" w:val="left" w:leader="none"/>
        </w:tabs>
        <w:spacing w:line="252" w:lineRule="auto" w:before="12" w:after="0"/>
        <w:ind w:left="1437" w:right="883" w:hanging="360"/>
        <w:jc w:val="left"/>
        <w:rPr>
          <w:rFonts w:ascii="Symbol" w:hAnsi="Symbol"/>
          <w:sz w:val="19"/>
        </w:rPr>
      </w:pPr>
      <w:r>
        <w:rPr>
          <w:rFonts w:ascii="Century Gothic" w:hAnsi="Century Gothic"/>
          <w:w w:val="105"/>
          <w:sz w:val="19"/>
        </w:rPr>
        <w:t>Facilitation</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fortnightly</w:t>
      </w:r>
      <w:r>
        <w:rPr>
          <w:rFonts w:ascii="Century Gothic" w:hAnsi="Century Gothic"/>
          <w:spacing w:val="-1"/>
          <w:w w:val="105"/>
          <w:sz w:val="19"/>
        </w:rPr>
        <w:t> </w:t>
      </w:r>
      <w:r>
        <w:rPr>
          <w:rFonts w:ascii="Century Gothic" w:hAnsi="Century Gothic"/>
          <w:w w:val="105"/>
          <w:sz w:val="19"/>
        </w:rPr>
        <w:t>Project</w:t>
      </w:r>
      <w:r>
        <w:rPr>
          <w:rFonts w:ascii="Century Gothic" w:hAnsi="Century Gothic"/>
          <w:spacing w:val="-2"/>
          <w:w w:val="105"/>
          <w:sz w:val="19"/>
        </w:rPr>
        <w:t> </w:t>
      </w:r>
      <w:r>
        <w:rPr>
          <w:rFonts w:ascii="Century Gothic" w:hAnsi="Century Gothic"/>
          <w:w w:val="105"/>
          <w:sz w:val="19"/>
        </w:rPr>
        <w:t>Control</w:t>
      </w:r>
      <w:r>
        <w:rPr>
          <w:rFonts w:ascii="Century Gothic" w:hAnsi="Century Gothic"/>
          <w:spacing w:val="-2"/>
          <w:w w:val="105"/>
          <w:sz w:val="19"/>
        </w:rPr>
        <w:t> </w:t>
      </w:r>
      <w:r>
        <w:rPr>
          <w:rFonts w:ascii="Century Gothic" w:hAnsi="Century Gothic"/>
          <w:w w:val="105"/>
          <w:sz w:val="19"/>
        </w:rPr>
        <w:t>Committee</w:t>
      </w:r>
      <w:r>
        <w:rPr>
          <w:rFonts w:ascii="Century Gothic" w:hAnsi="Century Gothic"/>
          <w:spacing w:val="-1"/>
          <w:w w:val="105"/>
          <w:sz w:val="19"/>
        </w:rPr>
        <w:t> </w:t>
      </w:r>
      <w:r>
        <w:rPr>
          <w:rFonts w:ascii="Century Gothic" w:hAnsi="Century Gothic"/>
          <w:w w:val="105"/>
          <w:sz w:val="19"/>
        </w:rPr>
        <w:t>meetings</w:t>
      </w:r>
      <w:r>
        <w:rPr>
          <w:rFonts w:ascii="Century Gothic" w:hAnsi="Century Gothic"/>
          <w:spacing w:val="-1"/>
          <w:w w:val="105"/>
          <w:sz w:val="19"/>
        </w:rPr>
        <w:t> </w:t>
      </w:r>
      <w:r>
        <w:rPr>
          <w:rFonts w:ascii="Century Gothic" w:hAnsi="Century Gothic"/>
          <w:w w:val="105"/>
          <w:sz w:val="19"/>
        </w:rPr>
        <w:t>wherein</w:t>
      </w:r>
      <w:r>
        <w:rPr>
          <w:rFonts w:ascii="Century Gothic" w:hAnsi="Century Gothic"/>
          <w:spacing w:val="-1"/>
          <w:w w:val="105"/>
          <w:sz w:val="19"/>
        </w:rPr>
        <w:t> </w:t>
      </w:r>
      <w:r>
        <w:rPr>
          <w:rFonts w:ascii="Century Gothic" w:hAnsi="Century Gothic"/>
          <w:w w:val="105"/>
          <w:sz w:val="19"/>
        </w:rPr>
        <w:t>direction</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travel</w:t>
      </w:r>
      <w:r>
        <w:rPr>
          <w:rFonts w:ascii="Century Gothic" w:hAnsi="Century Gothic"/>
          <w:spacing w:val="-2"/>
          <w:w w:val="105"/>
          <w:sz w:val="19"/>
        </w:rPr>
        <w:t> </w:t>
      </w:r>
      <w:r>
        <w:rPr>
          <w:rFonts w:ascii="Century Gothic" w:hAnsi="Century Gothic"/>
          <w:w w:val="105"/>
          <w:sz w:val="19"/>
        </w:rPr>
        <w:t>was</w:t>
      </w:r>
      <w:r>
        <w:rPr>
          <w:rFonts w:ascii="Century Gothic" w:hAnsi="Century Gothic"/>
          <w:spacing w:val="-1"/>
          <w:w w:val="105"/>
          <w:sz w:val="19"/>
        </w:rPr>
        <w:t> </w:t>
      </w:r>
      <w:r>
        <w:rPr>
          <w:rFonts w:ascii="Century Gothic" w:hAnsi="Century Gothic"/>
          <w:w w:val="105"/>
          <w:sz w:val="19"/>
        </w:rPr>
        <w:t>endorsed &amp; key decisions were made</w:t>
      </w:r>
    </w:p>
    <w:p>
      <w:pPr>
        <w:pStyle w:val="ListParagraph"/>
        <w:numPr>
          <w:ilvl w:val="2"/>
          <w:numId w:val="1"/>
        </w:numPr>
        <w:tabs>
          <w:tab w:pos="1437" w:val="left" w:leader="none"/>
        </w:tabs>
        <w:spacing w:line="240" w:lineRule="auto" w:before="1"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all</w:t>
      </w:r>
      <w:r>
        <w:rPr>
          <w:rFonts w:ascii="Century Gothic" w:hAnsi="Century Gothic"/>
          <w:spacing w:val="-5"/>
          <w:w w:val="105"/>
          <w:sz w:val="19"/>
        </w:rPr>
        <w:t> </w:t>
      </w:r>
      <w:r>
        <w:rPr>
          <w:rFonts w:ascii="Century Gothic" w:hAnsi="Century Gothic"/>
          <w:w w:val="105"/>
          <w:sz w:val="19"/>
        </w:rPr>
        <w:t>status</w:t>
      </w:r>
      <w:r>
        <w:rPr>
          <w:rFonts w:ascii="Century Gothic" w:hAnsi="Century Gothic"/>
          <w:spacing w:val="-3"/>
          <w:w w:val="105"/>
          <w:sz w:val="19"/>
        </w:rPr>
        <w:t> </w:t>
      </w:r>
      <w:r>
        <w:rPr>
          <w:rFonts w:ascii="Century Gothic" w:hAnsi="Century Gothic"/>
          <w:w w:val="105"/>
          <w:sz w:val="19"/>
        </w:rPr>
        <w:t>reporting,</w:t>
      </w:r>
      <w:r>
        <w:rPr>
          <w:rFonts w:ascii="Century Gothic" w:hAnsi="Century Gothic"/>
          <w:spacing w:val="-5"/>
          <w:w w:val="105"/>
          <w:sz w:val="19"/>
        </w:rPr>
        <w:t> </w:t>
      </w:r>
      <w:r>
        <w:rPr>
          <w:rFonts w:ascii="Century Gothic" w:hAnsi="Century Gothic"/>
          <w:w w:val="105"/>
          <w:sz w:val="19"/>
        </w:rPr>
        <w:t>risks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issues,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updates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senior</w:t>
      </w:r>
      <w:r>
        <w:rPr>
          <w:rFonts w:ascii="Century Gothic" w:hAnsi="Century Gothic"/>
          <w:spacing w:val="-5"/>
          <w:w w:val="105"/>
          <w:sz w:val="19"/>
        </w:rPr>
        <w:t> </w:t>
      </w:r>
      <w:r>
        <w:rPr>
          <w:rFonts w:ascii="Century Gothic" w:hAnsi="Century Gothic"/>
          <w:w w:val="105"/>
          <w:sz w:val="19"/>
        </w:rPr>
        <w:t>Executive</w:t>
      </w:r>
      <w:r>
        <w:rPr>
          <w:rFonts w:ascii="Century Gothic" w:hAnsi="Century Gothic"/>
          <w:spacing w:val="-3"/>
          <w:w w:val="105"/>
          <w:sz w:val="19"/>
        </w:rPr>
        <w:t> </w:t>
      </w:r>
      <w:r>
        <w:rPr>
          <w:rFonts w:ascii="Century Gothic" w:hAnsi="Century Gothic"/>
          <w:spacing w:val="-2"/>
          <w:w w:val="105"/>
          <w:sz w:val="19"/>
        </w:rPr>
        <w:t>committees</w:t>
      </w:r>
    </w:p>
    <w:p>
      <w:pPr>
        <w:pStyle w:val="ListParagraph"/>
        <w:numPr>
          <w:ilvl w:val="2"/>
          <w:numId w:val="1"/>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customer-facing</w:t>
      </w:r>
      <w:r>
        <w:rPr>
          <w:rFonts w:ascii="Century Gothic" w:hAnsi="Century Gothic"/>
          <w:spacing w:val="-4"/>
          <w:w w:val="105"/>
          <w:sz w:val="19"/>
        </w:rPr>
        <w:t> </w:t>
      </w:r>
      <w:r>
        <w:rPr>
          <w:rFonts w:ascii="Century Gothic" w:hAnsi="Century Gothic"/>
          <w:w w:val="105"/>
          <w:sz w:val="19"/>
        </w:rPr>
        <w:t>Relationship</w:t>
      </w:r>
      <w:r>
        <w:rPr>
          <w:rFonts w:ascii="Century Gothic" w:hAnsi="Century Gothic"/>
          <w:spacing w:val="-4"/>
          <w:w w:val="105"/>
          <w:sz w:val="19"/>
        </w:rPr>
        <w:t> </w:t>
      </w:r>
      <w:r>
        <w:rPr>
          <w:rFonts w:ascii="Century Gothic" w:hAnsi="Century Gothic"/>
          <w:w w:val="105"/>
          <w:sz w:val="19"/>
        </w:rPr>
        <w:t>Managers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confirm</w:t>
      </w:r>
      <w:r>
        <w:rPr>
          <w:rFonts w:ascii="Century Gothic" w:hAnsi="Century Gothic"/>
          <w:spacing w:val="-3"/>
          <w:w w:val="105"/>
          <w:sz w:val="19"/>
        </w:rPr>
        <w:t> </w:t>
      </w:r>
      <w:r>
        <w:rPr>
          <w:rFonts w:ascii="Century Gothic" w:hAnsi="Century Gothic"/>
          <w:w w:val="105"/>
          <w:sz w:val="19"/>
        </w:rPr>
        <w:t>usability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spacing w:val="-2"/>
          <w:w w:val="105"/>
          <w:sz w:val="19"/>
        </w:rPr>
        <w:t>policy</w:t>
      </w:r>
    </w:p>
    <w:p>
      <w:pPr>
        <w:pStyle w:val="ListParagraph"/>
        <w:numPr>
          <w:ilvl w:val="2"/>
          <w:numId w:val="1"/>
        </w:numPr>
        <w:tabs>
          <w:tab w:pos="1437" w:val="left" w:leader="none"/>
        </w:tabs>
        <w:spacing w:line="256" w:lineRule="auto" w:before="12" w:after="0"/>
        <w:ind w:left="1437" w:right="924" w:hanging="360"/>
        <w:jc w:val="left"/>
        <w:rPr>
          <w:rFonts w:ascii="Symbol" w:hAnsi="Symbol"/>
          <w:sz w:val="19"/>
        </w:rPr>
      </w:pPr>
      <w:r>
        <w:rPr>
          <w:rFonts w:ascii="Century Gothic" w:hAnsi="Century Gothic"/>
          <w:w w:val="105"/>
          <w:sz w:val="19"/>
        </w:rPr>
        <w:t>Implementation</w:t>
      </w:r>
      <w:r>
        <w:rPr>
          <w:rFonts w:ascii="Century Gothic" w:hAnsi="Century Gothic"/>
          <w:spacing w:val="-1"/>
          <w:w w:val="105"/>
          <w:sz w:val="19"/>
        </w:rPr>
        <w:t> </w:t>
      </w:r>
      <w:r>
        <w:rPr>
          <w:rFonts w:ascii="Century Gothic" w:hAnsi="Century Gothic"/>
          <w:w w:val="105"/>
          <w:sz w:val="19"/>
        </w:rPr>
        <w:t>planning,</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1"/>
          <w:w w:val="105"/>
          <w:sz w:val="19"/>
        </w:rPr>
        <w:t> </w:t>
      </w:r>
      <w:r>
        <w:rPr>
          <w:rFonts w:ascii="Century Gothic" w:hAnsi="Century Gothic"/>
          <w:w w:val="105"/>
          <w:sz w:val="19"/>
        </w:rPr>
        <w:t>extensive</w:t>
      </w:r>
      <w:r>
        <w:rPr>
          <w:rFonts w:ascii="Century Gothic" w:hAnsi="Century Gothic"/>
          <w:spacing w:val="-1"/>
          <w:w w:val="105"/>
          <w:sz w:val="19"/>
        </w:rPr>
        <w:t> </w:t>
      </w:r>
      <w:r>
        <w:rPr>
          <w:rFonts w:ascii="Century Gothic" w:hAnsi="Century Gothic"/>
          <w:w w:val="105"/>
          <w:sz w:val="19"/>
        </w:rPr>
        <w:t>workshops</w:t>
      </w:r>
      <w:r>
        <w:rPr>
          <w:rFonts w:ascii="Century Gothic" w:hAnsi="Century Gothic"/>
          <w:spacing w:val="-1"/>
          <w:w w:val="105"/>
          <w:sz w:val="19"/>
        </w:rPr>
        <w:t> </w:t>
      </w:r>
      <w:r>
        <w:rPr>
          <w:rFonts w:ascii="Century Gothic" w:hAnsi="Century Gothic"/>
          <w:w w:val="105"/>
          <w:sz w:val="19"/>
        </w:rPr>
        <w:t>with</w:t>
      </w:r>
      <w:r>
        <w:rPr>
          <w:rFonts w:ascii="Century Gothic" w:hAnsi="Century Gothic"/>
          <w:spacing w:val="-1"/>
          <w:w w:val="105"/>
          <w:sz w:val="19"/>
        </w:rPr>
        <w:t> </w:t>
      </w:r>
      <w:r>
        <w:rPr>
          <w:rFonts w:ascii="Century Gothic" w:hAnsi="Century Gothic"/>
          <w:w w:val="105"/>
          <w:sz w:val="19"/>
        </w:rPr>
        <w:t>SMEs</w:t>
      </w:r>
      <w:r>
        <w:rPr>
          <w:rFonts w:ascii="Century Gothic" w:hAnsi="Century Gothic"/>
          <w:spacing w:val="-1"/>
          <w:w w:val="105"/>
          <w:sz w:val="19"/>
        </w:rPr>
        <w:t> </w:t>
      </w:r>
      <w:r>
        <w:rPr>
          <w:rFonts w:ascii="Century Gothic" w:hAnsi="Century Gothic"/>
          <w:w w:val="105"/>
          <w:sz w:val="19"/>
        </w:rPr>
        <w:t>to</w:t>
      </w:r>
      <w:r>
        <w:rPr>
          <w:rFonts w:ascii="Century Gothic" w:hAnsi="Century Gothic"/>
          <w:spacing w:val="-1"/>
          <w:w w:val="105"/>
          <w:sz w:val="19"/>
        </w:rPr>
        <w:t> </w:t>
      </w:r>
      <w:r>
        <w:rPr>
          <w:rFonts w:ascii="Century Gothic" w:hAnsi="Century Gothic"/>
          <w:w w:val="105"/>
          <w:sz w:val="19"/>
        </w:rPr>
        <w:t>ensure</w:t>
      </w:r>
      <w:r>
        <w:rPr>
          <w:rFonts w:ascii="Century Gothic" w:hAnsi="Century Gothic"/>
          <w:spacing w:val="-1"/>
          <w:w w:val="105"/>
          <w:sz w:val="19"/>
        </w:rPr>
        <w:t> </w:t>
      </w:r>
      <w:r>
        <w:rPr>
          <w:rFonts w:ascii="Century Gothic" w:hAnsi="Century Gothic"/>
          <w:w w:val="105"/>
          <w:sz w:val="19"/>
        </w:rPr>
        <w:t>successful</w:t>
      </w:r>
      <w:r>
        <w:rPr>
          <w:rFonts w:ascii="Century Gothic" w:hAnsi="Century Gothic"/>
          <w:spacing w:val="-2"/>
          <w:w w:val="105"/>
          <w:sz w:val="19"/>
        </w:rPr>
        <w:t> </w:t>
      </w:r>
      <w:r>
        <w:rPr>
          <w:rFonts w:ascii="Century Gothic" w:hAnsi="Century Gothic"/>
          <w:w w:val="105"/>
          <w:sz w:val="19"/>
        </w:rPr>
        <w:t>embedding</w:t>
      </w:r>
      <w:r>
        <w:rPr>
          <w:rFonts w:ascii="Century Gothic" w:hAnsi="Century Gothic"/>
          <w:spacing w:val="-1"/>
          <w:w w:val="105"/>
          <w:sz w:val="19"/>
        </w:rPr>
        <w:t> </w:t>
      </w:r>
      <w:r>
        <w:rPr>
          <w:rFonts w:ascii="Century Gothic" w:hAnsi="Century Gothic"/>
          <w:w w:val="105"/>
          <w:sz w:val="19"/>
        </w:rPr>
        <w:t>of the initiative</w:t>
      </w:r>
    </w:p>
    <w:p>
      <w:pPr>
        <w:pStyle w:val="BodyText"/>
        <w:spacing w:before="8"/>
        <w:rPr>
          <w:rFonts w:ascii="Century Gothic"/>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Independent</w:t>
      </w:r>
      <w:r>
        <w:rPr>
          <w:rFonts w:ascii="Century Gothic Bold" w:hAnsi="Century Gothic Bold"/>
          <w:b/>
          <w:spacing w:val="-2"/>
          <w:w w:val="105"/>
          <w:sz w:val="19"/>
          <w:u w:val="single"/>
        </w:rPr>
        <w:t> </w:t>
      </w:r>
      <w:r>
        <w:rPr>
          <w:rFonts w:ascii="Century Gothic Bold" w:hAnsi="Century Gothic Bold"/>
          <w:b/>
          <w:w w:val="105"/>
          <w:sz w:val="19"/>
          <w:u w:val="single"/>
        </w:rPr>
        <w:t>News</w:t>
      </w:r>
      <w:r>
        <w:rPr>
          <w:rFonts w:ascii="Century Gothic Bold" w:hAnsi="Century Gothic Bold"/>
          <w:b/>
          <w:spacing w:val="-1"/>
          <w:w w:val="105"/>
          <w:sz w:val="19"/>
          <w:u w:val="single"/>
        </w:rPr>
        <w:t> </w:t>
      </w:r>
      <w:r>
        <w:rPr>
          <w:rFonts w:ascii="Century Gothic Bold" w:hAnsi="Century Gothic Bold"/>
          <w:b/>
          <w:w w:val="105"/>
          <w:sz w:val="19"/>
          <w:u w:val="single"/>
        </w:rPr>
        <w:t>Television</w:t>
      </w:r>
      <w:r>
        <w:rPr>
          <w:rFonts w:ascii="Century Gothic Bold" w:hAnsi="Century Gothic Bold"/>
          <w:b/>
          <w:spacing w:val="-1"/>
          <w:w w:val="105"/>
          <w:sz w:val="19"/>
          <w:u w:val="single"/>
        </w:rPr>
        <w:t> </w:t>
      </w:r>
      <w:r>
        <w:rPr>
          <w:rFonts w:ascii="Century Gothic Bold" w:hAnsi="Century Gothic Bold"/>
          <w:b/>
          <w:w w:val="105"/>
          <w:sz w:val="19"/>
          <w:u w:val="single"/>
        </w:rPr>
        <w:t>(ITN)</w:t>
      </w:r>
      <w:r>
        <w:rPr>
          <w:rFonts w:ascii="Century Gothic Bold" w:hAnsi="Century Gothic Bold"/>
          <w:b/>
          <w:spacing w:val="-3"/>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one</w:t>
      </w:r>
      <w:r>
        <w:rPr>
          <w:rFonts w:ascii="Century Gothic" w:hAnsi="Century Gothic"/>
          <w:spacing w:val="-1"/>
          <w:w w:val="105"/>
          <w:sz w:val="19"/>
          <w:u w:val="none"/>
        </w:rPr>
        <w:t> </w:t>
      </w:r>
      <w:r>
        <w:rPr>
          <w:rFonts w:ascii="Century Gothic" w:hAnsi="Century Gothic"/>
          <w:w w:val="105"/>
          <w:sz w:val="19"/>
          <w:u w:val="none"/>
        </w:rPr>
        <w:t>of</w:t>
      </w:r>
      <w:r>
        <w:rPr>
          <w:rFonts w:ascii="Century Gothic" w:hAnsi="Century Gothic"/>
          <w:spacing w:val="-2"/>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world’s</w:t>
      </w:r>
      <w:r>
        <w:rPr>
          <w:rFonts w:ascii="Century Gothic" w:hAnsi="Century Gothic"/>
          <w:spacing w:val="-1"/>
          <w:w w:val="105"/>
          <w:sz w:val="19"/>
          <w:u w:val="none"/>
        </w:rPr>
        <w:t> </w:t>
      </w:r>
      <w:r>
        <w:rPr>
          <w:rFonts w:ascii="Century Gothic" w:hAnsi="Century Gothic"/>
          <w:w w:val="105"/>
          <w:sz w:val="19"/>
          <w:u w:val="none"/>
        </w:rPr>
        <w:t>leading</w:t>
      </w:r>
      <w:r>
        <w:rPr>
          <w:rFonts w:ascii="Century Gothic" w:hAnsi="Century Gothic"/>
          <w:spacing w:val="-1"/>
          <w:w w:val="105"/>
          <w:sz w:val="19"/>
          <w:u w:val="none"/>
        </w:rPr>
        <w:t> </w:t>
      </w:r>
      <w:r>
        <w:rPr>
          <w:rFonts w:ascii="Century Gothic" w:hAnsi="Century Gothic"/>
          <w:w w:val="105"/>
          <w:sz w:val="19"/>
          <w:u w:val="none"/>
        </w:rPr>
        <w:t>news</w:t>
      </w:r>
      <w:r>
        <w:rPr>
          <w:rFonts w:ascii="Century Gothic" w:hAnsi="Century Gothic"/>
          <w:spacing w:val="-2"/>
          <w:w w:val="105"/>
          <w:sz w:val="19"/>
          <w:u w:val="none"/>
        </w:rPr>
        <w:t> </w:t>
      </w:r>
      <w:r>
        <w:rPr>
          <w:rFonts w:ascii="Century Gothic" w:hAnsi="Century Gothic"/>
          <w:w w:val="105"/>
          <w:sz w:val="19"/>
          <w:u w:val="none"/>
        </w:rPr>
        <w:t>&amp; multimedia</w:t>
      </w:r>
      <w:r>
        <w:rPr>
          <w:rFonts w:ascii="Century Gothic" w:hAnsi="Century Gothic"/>
          <w:spacing w:val="-1"/>
          <w:w w:val="105"/>
          <w:sz w:val="19"/>
          <w:u w:val="none"/>
        </w:rPr>
        <w:t> </w:t>
      </w:r>
      <w:r>
        <w:rPr>
          <w:rFonts w:ascii="Century Gothic" w:hAnsi="Century Gothic"/>
          <w:w w:val="105"/>
          <w:sz w:val="19"/>
          <w:u w:val="none"/>
        </w:rPr>
        <w:t>content</w:t>
      </w:r>
      <w:r>
        <w:rPr>
          <w:rFonts w:ascii="Century Gothic" w:hAnsi="Century Gothic"/>
          <w:spacing w:val="-2"/>
          <w:w w:val="105"/>
          <w:sz w:val="19"/>
          <w:u w:val="none"/>
        </w:rPr>
        <w:t> </w:t>
      </w:r>
      <w:r>
        <w:rPr>
          <w:rFonts w:ascii="Century Gothic" w:hAnsi="Century Gothic"/>
          <w:w w:val="105"/>
          <w:sz w:val="19"/>
          <w:u w:val="none"/>
        </w:rPr>
        <w:t>companies.</w:t>
      </w:r>
      <w:r>
        <w:rPr>
          <w:rFonts w:ascii="Century Gothic" w:hAnsi="Century Gothic"/>
          <w:spacing w:val="-2"/>
          <w:w w:val="105"/>
          <w:sz w:val="19"/>
          <w:u w:val="none"/>
        </w:rPr>
        <w:t> </w:t>
      </w:r>
      <w:r>
        <w:rPr>
          <w:rFonts w:ascii="Century Gothic" w:hAnsi="Century Gothic"/>
          <w:w w:val="105"/>
          <w:sz w:val="19"/>
          <w:u w:val="none"/>
        </w:rPr>
        <w:t>It’s most famous products are news broadcasts which reach around 10 million people every day.</w:t>
      </w:r>
    </w:p>
    <w:p>
      <w:pPr>
        <w:tabs>
          <w:tab w:pos="6477" w:val="left" w:leader="none"/>
        </w:tabs>
        <w:spacing w:before="207"/>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Analyst</w:t>
      </w:r>
      <w:r>
        <w:rPr>
          <w:rFonts w:ascii="Century Gothic Bold" w:hAnsi="Century Gothic Bold"/>
          <w:b/>
          <w:sz w:val="19"/>
        </w:rPr>
        <w:tab/>
      </w:r>
      <w:r>
        <w:rPr>
          <w:rFonts w:ascii="Century Gothic Bold" w:hAnsi="Century Gothic Bold"/>
          <w:b/>
          <w:w w:val="105"/>
          <w:sz w:val="19"/>
        </w:rPr>
        <w:t>Jul</w:t>
      </w:r>
      <w:r>
        <w:rPr>
          <w:rFonts w:ascii="Century Gothic Bold" w:hAnsi="Century Gothic Bold"/>
          <w:b/>
          <w:spacing w:val="-4"/>
          <w:w w:val="105"/>
          <w:sz w:val="19"/>
        </w:rPr>
        <w:t> </w:t>
      </w:r>
      <w:r>
        <w:rPr>
          <w:rFonts w:ascii="Century Gothic Bold" w:hAnsi="Century Gothic Bold"/>
          <w:b/>
          <w:w w:val="105"/>
          <w:sz w:val="19"/>
        </w:rPr>
        <w:t>2014</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2015</w:t>
      </w:r>
    </w:p>
    <w:p>
      <w:pPr>
        <w:tabs>
          <w:tab w:pos="6477" w:val="left" w:leader="none"/>
        </w:tabs>
        <w:spacing w:line="355" w:lineRule="auto" w:before="107"/>
        <w:ind w:left="717" w:right="5474" w:firstLine="0"/>
        <w:jc w:val="left"/>
        <w:rPr>
          <w:rFonts w:ascii="Century Gothic Bold"/>
          <w:b/>
          <w:sz w:val="19"/>
        </w:rPr>
      </w:pPr>
      <w:r>
        <w:rPr>
          <w:rFonts w:ascii="Century Gothic Bold"/>
          <w:b/>
          <w:w w:val="105"/>
          <w:sz w:val="19"/>
        </w:rPr>
        <w:t>Finance Transformation Program</w:t>
      </w:r>
      <w:r>
        <w:rPr>
          <w:rFonts w:ascii="Century Gothic Bold"/>
          <w:b/>
          <w:sz w:val="19"/>
        </w:rPr>
        <w:tab/>
      </w:r>
      <w:r>
        <w:rPr>
          <w:rFonts w:ascii="Century Gothic Bold"/>
          <w:b/>
          <w:spacing w:val="-4"/>
          <w:w w:val="105"/>
          <w:sz w:val="19"/>
        </w:rPr>
        <w:t>ITN </w:t>
      </w:r>
      <w:r>
        <w:rPr>
          <w:rFonts w:ascii="Century Gothic Bold"/>
          <w:b/>
          <w:w w:val="105"/>
          <w:sz w:val="19"/>
        </w:rPr>
        <w:t>Key Responsibilities</w:t>
      </w:r>
    </w:p>
    <w:p>
      <w:pPr>
        <w:pStyle w:val="ListParagraph"/>
        <w:numPr>
          <w:ilvl w:val="2"/>
          <w:numId w:val="1"/>
        </w:numPr>
        <w:tabs>
          <w:tab w:pos="1437" w:val="left" w:leader="none"/>
        </w:tabs>
        <w:spacing w:line="240" w:lineRule="auto" w:before="7" w:after="0"/>
        <w:ind w:left="1437" w:right="0" w:hanging="360"/>
        <w:jc w:val="left"/>
        <w:rPr>
          <w:rFonts w:ascii="Symbol" w:hAnsi="Symbol"/>
          <w:sz w:val="19"/>
        </w:rPr>
      </w:pP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processes</w:t>
      </w:r>
      <w:r>
        <w:rPr>
          <w:rFonts w:ascii="Century Gothic" w:hAnsi="Century Gothic"/>
          <w:spacing w:val="-4"/>
          <w:w w:val="105"/>
          <w:sz w:val="19"/>
        </w:rPr>
        <w:t> </w:t>
      </w:r>
      <w:r>
        <w:rPr>
          <w:rFonts w:ascii="Century Gothic" w:hAnsi="Century Gothic"/>
          <w:w w:val="105"/>
          <w:sz w:val="19"/>
        </w:rPr>
        <w:t>undertaken</w:t>
      </w:r>
      <w:r>
        <w:rPr>
          <w:rFonts w:ascii="Century Gothic" w:hAnsi="Century Gothic"/>
          <w:spacing w:val="-3"/>
          <w:w w:val="105"/>
          <w:sz w:val="19"/>
        </w:rPr>
        <w:t> </w:t>
      </w:r>
      <w:r>
        <w:rPr>
          <w:rFonts w:ascii="Century Gothic" w:hAnsi="Century Gothic"/>
          <w:w w:val="105"/>
          <w:sz w:val="19"/>
        </w:rPr>
        <w:t>by</w:t>
      </w:r>
      <w:r>
        <w:rPr>
          <w:rFonts w:ascii="Century Gothic" w:hAnsi="Century Gothic"/>
          <w:spacing w:val="-4"/>
          <w:w w:val="105"/>
          <w:sz w:val="19"/>
        </w:rPr>
        <w:t> </w:t>
      </w:r>
      <w:r>
        <w:rPr>
          <w:rFonts w:ascii="Century Gothic" w:hAnsi="Century Gothic"/>
          <w:w w:val="105"/>
          <w:sz w:val="19"/>
        </w:rPr>
        <w:t>staff</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make</w:t>
      </w:r>
      <w:r>
        <w:rPr>
          <w:rFonts w:ascii="Century Gothic" w:hAnsi="Century Gothic"/>
          <w:spacing w:val="-4"/>
          <w:w w:val="105"/>
          <w:sz w:val="19"/>
        </w:rPr>
        <w:t> </w:t>
      </w:r>
      <w:r>
        <w:rPr>
          <w:rFonts w:ascii="Century Gothic" w:hAnsi="Century Gothic"/>
          <w:w w:val="105"/>
          <w:sz w:val="19"/>
        </w:rPr>
        <w:t>purchases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record</w:t>
      </w:r>
      <w:r>
        <w:rPr>
          <w:rFonts w:ascii="Century Gothic" w:hAnsi="Century Gothic"/>
          <w:spacing w:val="-3"/>
          <w:w w:val="105"/>
          <w:sz w:val="19"/>
        </w:rPr>
        <w:t> </w:t>
      </w:r>
      <w:r>
        <w:rPr>
          <w:rFonts w:ascii="Century Gothic" w:hAnsi="Century Gothic"/>
          <w:spacing w:val="-2"/>
          <w:w w:val="105"/>
          <w:sz w:val="19"/>
        </w:rPr>
        <w:t>expenses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process</w:t>
      </w:r>
      <w:r>
        <w:rPr>
          <w:rFonts w:ascii="Century Gothic" w:hAnsi="Century Gothic"/>
          <w:spacing w:val="-3"/>
          <w:w w:val="105"/>
          <w:sz w:val="19"/>
        </w:rPr>
        <w:t> </w:t>
      </w:r>
      <w:r>
        <w:rPr>
          <w:rFonts w:ascii="Century Gothic" w:hAnsi="Century Gothic"/>
          <w:w w:val="105"/>
          <w:sz w:val="19"/>
        </w:rPr>
        <w:t>workshops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agree</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to-be</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move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electronic</w:t>
      </w:r>
      <w:r>
        <w:rPr>
          <w:rFonts w:ascii="Century Gothic" w:hAnsi="Century Gothic"/>
          <w:spacing w:val="-3"/>
          <w:w w:val="105"/>
          <w:sz w:val="19"/>
        </w:rPr>
        <w:t> </w:t>
      </w:r>
      <w:r>
        <w:rPr>
          <w:rFonts w:ascii="Century Gothic" w:hAnsi="Century Gothic"/>
          <w:spacing w:val="-2"/>
          <w:w w:val="105"/>
          <w:sz w:val="19"/>
        </w:rPr>
        <w:t>purchasing</w:t>
      </w:r>
    </w:p>
    <w:p>
      <w:pPr>
        <w:pStyle w:val="ListParagraph"/>
        <w:numPr>
          <w:ilvl w:val="2"/>
          <w:numId w:val="1"/>
        </w:numPr>
        <w:tabs>
          <w:tab w:pos="1437" w:val="left" w:leader="none"/>
        </w:tabs>
        <w:spacing w:line="240" w:lineRule="auto" w:before="16"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1"/>
          <w:sz w:val="19"/>
        </w:rPr>
        <w:t> </w:t>
      </w:r>
      <w:r>
        <w:rPr>
          <w:rFonts w:ascii="Century Gothic" w:hAnsi="Century Gothic"/>
          <w:sz w:val="19"/>
        </w:rPr>
        <w:t>stakeholder</w:t>
      </w:r>
      <w:r>
        <w:rPr>
          <w:rFonts w:ascii="Century Gothic" w:hAnsi="Century Gothic"/>
          <w:spacing w:val="41"/>
          <w:sz w:val="19"/>
        </w:rPr>
        <w:t> </w:t>
      </w:r>
      <w:r>
        <w:rPr>
          <w:rFonts w:ascii="Century Gothic" w:hAnsi="Century Gothic"/>
          <w:sz w:val="19"/>
        </w:rPr>
        <w:t>engagement/management</w:t>
      </w:r>
      <w:r>
        <w:rPr>
          <w:rFonts w:ascii="Century Gothic" w:hAnsi="Century Gothic"/>
          <w:spacing w:val="41"/>
          <w:sz w:val="19"/>
        </w:rPr>
        <w:t> </w:t>
      </w:r>
      <w:r>
        <w:rPr>
          <w:rFonts w:ascii="Century Gothic" w:hAnsi="Century Gothic"/>
          <w:sz w:val="19"/>
        </w:rPr>
        <w:t>across</w:t>
      </w:r>
      <w:r>
        <w:rPr>
          <w:rFonts w:ascii="Century Gothic" w:hAnsi="Century Gothic"/>
          <w:spacing w:val="42"/>
          <w:sz w:val="19"/>
        </w:rPr>
        <w:t> </w:t>
      </w:r>
      <w:r>
        <w:rPr>
          <w:rFonts w:ascii="Century Gothic" w:hAnsi="Century Gothic"/>
          <w:sz w:val="19"/>
        </w:rPr>
        <w:t>the</w:t>
      </w:r>
      <w:r>
        <w:rPr>
          <w:rFonts w:ascii="Century Gothic" w:hAnsi="Century Gothic"/>
          <w:spacing w:val="45"/>
          <w:sz w:val="19"/>
        </w:rPr>
        <w:t> </w:t>
      </w:r>
      <w:r>
        <w:rPr>
          <w:rFonts w:ascii="Century Gothic" w:hAnsi="Century Gothic"/>
          <w:sz w:val="19"/>
        </w:rPr>
        <w:t>business</w:t>
      </w:r>
      <w:r>
        <w:rPr>
          <w:rFonts w:ascii="Century Gothic" w:hAnsi="Century Gothic"/>
          <w:spacing w:val="41"/>
          <w:sz w:val="19"/>
        </w:rPr>
        <w:t> </w:t>
      </w:r>
      <w:r>
        <w:rPr>
          <w:rFonts w:ascii="Century Gothic" w:hAnsi="Century Gothic"/>
          <w:sz w:val="19"/>
        </w:rPr>
        <w:t>to</w:t>
      </w:r>
      <w:r>
        <w:rPr>
          <w:rFonts w:ascii="Century Gothic" w:hAnsi="Century Gothic"/>
          <w:spacing w:val="43"/>
          <w:sz w:val="19"/>
        </w:rPr>
        <w:t> </w:t>
      </w:r>
      <w:r>
        <w:rPr>
          <w:rFonts w:ascii="Century Gothic" w:hAnsi="Century Gothic"/>
          <w:sz w:val="19"/>
        </w:rPr>
        <w:t>ensure</w:t>
      </w:r>
      <w:r>
        <w:rPr>
          <w:rFonts w:ascii="Century Gothic" w:hAnsi="Century Gothic"/>
          <w:spacing w:val="42"/>
          <w:sz w:val="19"/>
        </w:rPr>
        <w:t> </w:t>
      </w:r>
      <w:r>
        <w:rPr>
          <w:rFonts w:ascii="Century Gothic" w:hAnsi="Century Gothic"/>
          <w:sz w:val="19"/>
        </w:rPr>
        <w:t>buy-</w:t>
      </w:r>
      <w:r>
        <w:rPr>
          <w:rFonts w:ascii="Century Gothic" w:hAnsi="Century Gothic"/>
          <w:spacing w:val="-5"/>
          <w:sz w:val="19"/>
        </w:rPr>
        <w:t>in</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business</w:t>
      </w:r>
      <w:r>
        <w:rPr>
          <w:rFonts w:ascii="Century Gothic" w:hAnsi="Century Gothic"/>
          <w:spacing w:val="-5"/>
          <w:w w:val="105"/>
          <w:sz w:val="19"/>
        </w:rPr>
        <w:t> </w:t>
      </w:r>
      <w:r>
        <w:rPr>
          <w:rFonts w:ascii="Century Gothic" w:hAnsi="Century Gothic"/>
          <w:w w:val="105"/>
          <w:sz w:val="19"/>
        </w:rPr>
        <w:t>needs</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system</w:t>
      </w:r>
      <w:r>
        <w:rPr>
          <w:rFonts w:ascii="Century Gothic" w:hAnsi="Century Gothic"/>
          <w:spacing w:val="-3"/>
          <w:w w:val="105"/>
          <w:sz w:val="19"/>
        </w:rPr>
        <w:t> </w:t>
      </w:r>
      <w:r>
        <w:rPr>
          <w:rFonts w:ascii="Century Gothic" w:hAnsi="Century Gothic"/>
          <w:spacing w:val="-2"/>
          <w:w w:val="105"/>
          <w:sz w:val="19"/>
        </w:rPr>
        <w:t>configuration</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Integra</w:t>
      </w:r>
      <w:r>
        <w:rPr>
          <w:rFonts w:ascii="Century Gothic" w:hAnsi="Century Gothic"/>
          <w:spacing w:val="-3"/>
          <w:w w:val="105"/>
          <w:sz w:val="19"/>
        </w:rPr>
        <w:t> </w:t>
      </w:r>
      <w:r>
        <w:rPr>
          <w:rFonts w:ascii="Century Gothic" w:hAnsi="Century Gothic"/>
          <w:w w:val="105"/>
          <w:sz w:val="19"/>
        </w:rPr>
        <w:t>module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w w:val="105"/>
          <w:sz w:val="19"/>
        </w:rPr>
        <w:t>have</w:t>
      </w:r>
      <w:r>
        <w:rPr>
          <w:rFonts w:ascii="Century Gothic" w:hAnsi="Century Gothic"/>
          <w:spacing w:val="-4"/>
          <w:w w:val="105"/>
          <w:sz w:val="19"/>
        </w:rPr>
        <w:t> </w:t>
      </w:r>
      <w:r>
        <w:rPr>
          <w:rFonts w:ascii="Century Gothic" w:hAnsi="Century Gothic"/>
          <w:w w:val="105"/>
          <w:sz w:val="19"/>
        </w:rPr>
        <w:t>been</w:t>
      </w:r>
      <w:r>
        <w:rPr>
          <w:rFonts w:ascii="Century Gothic" w:hAnsi="Century Gothic"/>
          <w:spacing w:val="-4"/>
          <w:w w:val="105"/>
          <w:sz w:val="19"/>
        </w:rPr>
        <w:t> </w:t>
      </w:r>
      <w:r>
        <w:rPr>
          <w:rFonts w:ascii="Century Gothic" w:hAnsi="Century Gothic"/>
          <w:spacing w:val="-5"/>
          <w:w w:val="105"/>
          <w:sz w:val="19"/>
        </w:rPr>
        <w:t>met</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intranet</w:t>
      </w:r>
      <w:r>
        <w:rPr>
          <w:rFonts w:ascii="Century Gothic" w:hAnsi="Century Gothic"/>
          <w:spacing w:val="-4"/>
          <w:w w:val="105"/>
          <w:sz w:val="19"/>
        </w:rPr>
        <w:t> </w:t>
      </w:r>
      <w:r>
        <w:rPr>
          <w:rFonts w:ascii="Century Gothic" w:hAnsi="Century Gothic"/>
          <w:w w:val="105"/>
          <w:sz w:val="19"/>
        </w:rPr>
        <w:t>content</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spacing w:val="-2"/>
          <w:w w:val="105"/>
          <w:sz w:val="19"/>
        </w:rPr>
        <w:t>comms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material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management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its</w:t>
      </w:r>
      <w:r>
        <w:rPr>
          <w:rFonts w:ascii="Century Gothic" w:hAnsi="Century Gothic"/>
          <w:spacing w:val="-4"/>
          <w:w w:val="105"/>
          <w:sz w:val="19"/>
        </w:rPr>
        <w:t> </w:t>
      </w:r>
      <w:r>
        <w:rPr>
          <w:rFonts w:ascii="Century Gothic" w:hAnsi="Century Gothic"/>
          <w:w w:val="105"/>
          <w:sz w:val="19"/>
        </w:rPr>
        <w:t>delivery</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post</w:t>
      </w:r>
      <w:r>
        <w:rPr>
          <w:rFonts w:ascii="Century Gothic" w:hAnsi="Century Gothic"/>
          <w:spacing w:val="-4"/>
          <w:w w:val="105"/>
          <w:sz w:val="19"/>
        </w:rPr>
        <w:t> </w:t>
      </w:r>
      <w:r>
        <w:rPr>
          <w:rFonts w:ascii="Century Gothic" w:hAnsi="Century Gothic"/>
          <w:w w:val="105"/>
          <w:sz w:val="19"/>
        </w:rPr>
        <w:t>go-live</w:t>
      </w:r>
      <w:r>
        <w:rPr>
          <w:rFonts w:ascii="Century Gothic" w:hAnsi="Century Gothic"/>
          <w:spacing w:val="-3"/>
          <w:w w:val="105"/>
          <w:sz w:val="19"/>
        </w:rPr>
        <w:t> </w:t>
      </w:r>
      <w:r>
        <w:rPr>
          <w:rFonts w:ascii="Century Gothic" w:hAnsi="Century Gothic"/>
          <w:spacing w:val="-2"/>
          <w:w w:val="105"/>
          <w:sz w:val="19"/>
        </w:rPr>
        <w:t>support</w:t>
      </w:r>
    </w:p>
    <w:p>
      <w:pPr>
        <w:pStyle w:val="BodyText"/>
        <w:rPr>
          <w:rFonts w:ascii="Century Gothic"/>
          <w:sz w:val="19"/>
        </w:rPr>
      </w:pPr>
    </w:p>
    <w:p>
      <w:pPr>
        <w:pStyle w:val="BodyText"/>
        <w:rPr>
          <w:rFonts w:ascii="Century Gothic"/>
          <w:sz w:val="19"/>
        </w:rPr>
      </w:pPr>
    </w:p>
    <w:p>
      <w:pPr>
        <w:pStyle w:val="BodyText"/>
        <w:spacing w:before="4"/>
        <w:rPr>
          <w:rFonts w:ascii="Century Gothic"/>
          <w:sz w:val="19"/>
        </w:rPr>
      </w:pPr>
    </w:p>
    <w:p>
      <w:pPr>
        <w:spacing w:before="0"/>
        <w:ind w:left="0" w:right="722" w:firstLine="0"/>
        <w:jc w:val="right"/>
        <w:rPr>
          <w:rFonts w:ascii="Century Gothic Bold"/>
          <w:b/>
          <w:sz w:val="19"/>
        </w:rPr>
      </w:pPr>
      <w:r>
        <w:rPr>
          <w:rFonts w:ascii="Century Gothic Bold"/>
          <w:b/>
          <w:color w:val="A9122A"/>
          <w:spacing w:val="-10"/>
          <w:w w:val="105"/>
          <w:sz w:val="19"/>
        </w:rPr>
        <w:t>2</w:t>
      </w:r>
    </w:p>
    <w:p>
      <w:pPr>
        <w:spacing w:after="0"/>
        <w:jc w:val="right"/>
        <w:rPr>
          <w:rFonts w:ascii="Century Gothic Bold"/>
          <w:sz w:val="19"/>
        </w:rPr>
        <w:sectPr>
          <w:headerReference w:type="even" r:id="rId28"/>
          <w:pgSz w:w="12240" w:h="15840"/>
          <w:pgMar w:header="0" w:footer="0" w:top="1080" w:bottom="280" w:left="0" w:right="0"/>
        </w:sectPr>
      </w:pPr>
    </w:p>
    <w:p>
      <w:pPr>
        <w:spacing w:before="96"/>
        <w:ind w:left="717" w:right="0" w:firstLine="0"/>
        <w:jc w:val="left"/>
        <w:rPr>
          <w:rFonts w:ascii="Century Gothic"/>
          <w:sz w:val="19"/>
        </w:rPr>
      </w:pPr>
      <w:r>
        <w:rPr>
          <w:rFonts w:ascii="Century Gothic Bold"/>
          <w:b/>
          <w:w w:val="105"/>
          <w:sz w:val="19"/>
          <w:u w:val="single"/>
        </w:rPr>
        <w:t>National</w:t>
      </w:r>
      <w:r>
        <w:rPr>
          <w:rFonts w:ascii="Century Gothic Bold"/>
          <w:b/>
          <w:spacing w:val="-5"/>
          <w:w w:val="105"/>
          <w:sz w:val="19"/>
          <w:u w:val="single"/>
        </w:rPr>
        <w:t> </w:t>
      </w:r>
      <w:r>
        <w:rPr>
          <w:rFonts w:ascii="Century Gothic Bold"/>
          <w:b/>
          <w:w w:val="105"/>
          <w:sz w:val="19"/>
          <w:u w:val="single"/>
        </w:rPr>
        <w:t>Australia</w:t>
      </w:r>
      <w:r>
        <w:rPr>
          <w:rFonts w:ascii="Century Gothic Bold"/>
          <w:b/>
          <w:spacing w:val="-3"/>
          <w:w w:val="105"/>
          <w:sz w:val="19"/>
          <w:u w:val="single"/>
        </w:rPr>
        <w:t> </w:t>
      </w:r>
      <w:r>
        <w:rPr>
          <w:rFonts w:ascii="Century Gothic Bold"/>
          <w:b/>
          <w:w w:val="105"/>
          <w:sz w:val="19"/>
          <w:u w:val="single"/>
        </w:rPr>
        <w:t>Bank</w:t>
      </w:r>
      <w:r>
        <w:rPr>
          <w:rFonts w:ascii="Century Gothic Bold"/>
          <w:b/>
          <w:spacing w:val="-4"/>
          <w:w w:val="105"/>
          <w:sz w:val="19"/>
          <w:u w:val="single"/>
        </w:rPr>
        <w:t> </w:t>
      </w:r>
      <w:r>
        <w:rPr>
          <w:rFonts w:ascii="Century Gothic Bold"/>
          <w:b/>
          <w:w w:val="105"/>
          <w:sz w:val="19"/>
          <w:u w:val="single"/>
        </w:rPr>
        <w:t>(NAB)</w:t>
      </w:r>
      <w:r>
        <w:rPr>
          <w:rFonts w:ascii="Century Gothic Bold"/>
          <w:b/>
          <w:spacing w:val="-4"/>
          <w:w w:val="105"/>
          <w:sz w:val="19"/>
          <w:u w:val="none"/>
        </w:rPr>
        <w:t> </w:t>
      </w:r>
      <w:r>
        <w:rPr>
          <w:rFonts w:ascii="Century Gothic"/>
          <w:w w:val="105"/>
          <w:sz w:val="19"/>
          <w:u w:val="none"/>
        </w:rPr>
        <w:t>is</w:t>
      </w:r>
      <w:r>
        <w:rPr>
          <w:rFonts w:ascii="Century Gothic"/>
          <w:spacing w:val="-3"/>
          <w:w w:val="105"/>
          <w:sz w:val="19"/>
          <w:u w:val="none"/>
        </w:rPr>
        <w:t> </w:t>
      </w:r>
      <w:r>
        <w:rPr>
          <w:rFonts w:ascii="Century Gothic"/>
          <w:w w:val="105"/>
          <w:sz w:val="19"/>
          <w:u w:val="none"/>
        </w:rPr>
        <w:t>one</w:t>
      </w:r>
      <w:r>
        <w:rPr>
          <w:rFonts w:ascii="Century Gothic"/>
          <w:spacing w:val="-3"/>
          <w:w w:val="105"/>
          <w:sz w:val="19"/>
          <w:u w:val="none"/>
        </w:rPr>
        <w:t> </w:t>
      </w:r>
      <w:r>
        <w:rPr>
          <w:rFonts w:ascii="Century Gothic"/>
          <w:w w:val="105"/>
          <w:sz w:val="19"/>
          <w:u w:val="none"/>
        </w:rPr>
        <w:t>of</w:t>
      </w:r>
      <w:r>
        <w:rPr>
          <w:rFonts w:ascii="Century Gothic"/>
          <w:spacing w:val="-5"/>
          <w:w w:val="105"/>
          <w:sz w:val="19"/>
          <w:u w:val="none"/>
        </w:rPr>
        <w:t> </w:t>
      </w:r>
      <w:r>
        <w:rPr>
          <w:rFonts w:ascii="Century Gothic"/>
          <w:w w:val="105"/>
          <w:sz w:val="19"/>
          <w:u w:val="none"/>
        </w:rPr>
        <w:t>the</w:t>
      </w:r>
      <w:r>
        <w:rPr>
          <w:rFonts w:ascii="Century Gothic"/>
          <w:spacing w:val="-3"/>
          <w:w w:val="105"/>
          <w:sz w:val="19"/>
          <w:u w:val="none"/>
        </w:rPr>
        <w:t> </w:t>
      </w:r>
      <w:r>
        <w:rPr>
          <w:rFonts w:ascii="Century Gothic"/>
          <w:w w:val="105"/>
          <w:sz w:val="19"/>
          <w:u w:val="none"/>
        </w:rPr>
        <w:t>four</w:t>
      </w:r>
      <w:r>
        <w:rPr>
          <w:rFonts w:ascii="Century Gothic"/>
          <w:spacing w:val="-4"/>
          <w:w w:val="105"/>
          <w:sz w:val="19"/>
          <w:u w:val="none"/>
        </w:rPr>
        <w:t> </w:t>
      </w:r>
      <w:r>
        <w:rPr>
          <w:rFonts w:ascii="Century Gothic"/>
          <w:w w:val="105"/>
          <w:sz w:val="19"/>
          <w:u w:val="none"/>
        </w:rPr>
        <w:t>largest</w:t>
      </w:r>
      <w:r>
        <w:rPr>
          <w:rFonts w:ascii="Century Gothic"/>
          <w:spacing w:val="-3"/>
          <w:w w:val="105"/>
          <w:sz w:val="19"/>
          <w:u w:val="none"/>
        </w:rPr>
        <w:t> </w:t>
      </w:r>
      <w:hyperlink r:id="rId30">
        <w:r>
          <w:rPr>
            <w:rFonts w:ascii="Century Gothic"/>
            <w:w w:val="105"/>
            <w:sz w:val="19"/>
            <w:u w:val="none"/>
          </w:rPr>
          <w:t>financial</w:t>
        </w:r>
        <w:r>
          <w:rPr>
            <w:rFonts w:ascii="Century Gothic"/>
            <w:spacing w:val="-5"/>
            <w:w w:val="105"/>
            <w:sz w:val="19"/>
            <w:u w:val="none"/>
          </w:rPr>
          <w:t> </w:t>
        </w:r>
        <w:r>
          <w:rPr>
            <w:rFonts w:ascii="Century Gothic"/>
            <w:w w:val="105"/>
            <w:sz w:val="19"/>
            <w:u w:val="none"/>
          </w:rPr>
          <w:t>institutions</w:t>
        </w:r>
        <w:r>
          <w:rPr>
            <w:rFonts w:ascii="Century Gothic"/>
            <w:spacing w:val="-4"/>
            <w:w w:val="105"/>
            <w:sz w:val="19"/>
            <w:u w:val="none"/>
          </w:rPr>
          <w:t> </w:t>
        </w:r>
        <w:r>
          <w:rPr>
            <w:rFonts w:ascii="Century Gothic"/>
            <w:w w:val="105"/>
            <w:sz w:val="19"/>
            <w:u w:val="none"/>
          </w:rPr>
          <w:t>in</w:t>
        </w:r>
        <w:r>
          <w:rPr>
            <w:rFonts w:ascii="Century Gothic"/>
            <w:spacing w:val="-3"/>
            <w:w w:val="105"/>
            <w:sz w:val="19"/>
            <w:u w:val="none"/>
          </w:rPr>
          <w:t> </w:t>
        </w:r>
        <w:r>
          <w:rPr>
            <w:rFonts w:ascii="Century Gothic"/>
            <w:spacing w:val="-2"/>
            <w:w w:val="105"/>
            <w:sz w:val="19"/>
            <w:u w:val="none"/>
          </w:rPr>
          <w:t>Australia</w:t>
        </w:r>
      </w:hyperlink>
      <w:r>
        <w:rPr>
          <w:rFonts w:ascii="Century Gothic"/>
          <w:spacing w:val="-2"/>
          <w:w w:val="105"/>
          <w:sz w:val="19"/>
          <w:u w:val="none"/>
        </w:rPr>
        <w:t>.</w:t>
      </w:r>
    </w:p>
    <w:p>
      <w:pPr>
        <w:tabs>
          <w:tab w:pos="6477" w:val="left" w:leader="none"/>
        </w:tabs>
        <w:spacing w:before="208"/>
        <w:ind w:left="717" w:right="0" w:firstLine="0"/>
        <w:jc w:val="left"/>
        <w:rPr>
          <w:rFonts w:ascii="Century Gothic Bold" w:hAnsi="Century Gothic Bold"/>
          <w:b/>
          <w:sz w:val="19"/>
        </w:rPr>
      </w:pPr>
      <w:r>
        <w:rPr>
          <w:rFonts w:ascii="Century Gothic Bold" w:hAnsi="Century Gothic Bold"/>
          <w:b/>
          <w:w w:val="105"/>
          <w:sz w:val="19"/>
        </w:rPr>
        <w:t>Bank</w:t>
      </w:r>
      <w:r>
        <w:rPr>
          <w:rFonts w:ascii="Century Gothic Bold" w:hAnsi="Century Gothic Bold"/>
          <w:b/>
          <w:spacing w:val="-4"/>
          <w:w w:val="105"/>
          <w:sz w:val="19"/>
        </w:rPr>
        <w:t> </w:t>
      </w:r>
      <w:r>
        <w:rPr>
          <w:rFonts w:ascii="Century Gothic Bold" w:hAnsi="Century Gothic Bold"/>
          <w:b/>
          <w:w w:val="105"/>
          <w:sz w:val="19"/>
        </w:rPr>
        <w:t>of</w:t>
      </w:r>
      <w:r>
        <w:rPr>
          <w:rFonts w:ascii="Century Gothic Bold" w:hAnsi="Century Gothic Bold"/>
          <w:b/>
          <w:spacing w:val="-5"/>
          <w:w w:val="105"/>
          <w:sz w:val="19"/>
        </w:rPr>
        <w:t> </w:t>
      </w:r>
      <w:r>
        <w:rPr>
          <w:rFonts w:ascii="Century Gothic Bold" w:hAnsi="Century Gothic Bold"/>
          <w:b/>
          <w:w w:val="105"/>
          <w:sz w:val="19"/>
        </w:rPr>
        <w:t>the</w:t>
      </w:r>
      <w:r>
        <w:rPr>
          <w:rFonts w:ascii="Century Gothic Bold" w:hAnsi="Century Gothic Bold"/>
          <w:b/>
          <w:spacing w:val="-4"/>
          <w:w w:val="105"/>
          <w:sz w:val="19"/>
        </w:rPr>
        <w:t> </w:t>
      </w:r>
      <w:r>
        <w:rPr>
          <w:rFonts w:ascii="Century Gothic Bold" w:hAnsi="Century Gothic Bold"/>
          <w:b/>
          <w:w w:val="105"/>
          <w:sz w:val="19"/>
        </w:rPr>
        <w:t>Future</w:t>
      </w:r>
      <w:r>
        <w:rPr>
          <w:rFonts w:ascii="Century Gothic Bold" w:hAnsi="Century Gothic Bold"/>
          <w:b/>
          <w:spacing w:val="-4"/>
          <w:w w:val="105"/>
          <w:sz w:val="19"/>
        </w:rPr>
        <w:t> </w:t>
      </w:r>
      <w:r>
        <w:rPr>
          <w:rFonts w:ascii="Century Gothic Bold" w:hAnsi="Century Gothic Bold"/>
          <w:b/>
          <w:w w:val="105"/>
          <w:sz w:val="19"/>
        </w:rPr>
        <w:t>for</w:t>
      </w:r>
      <w:r>
        <w:rPr>
          <w:rFonts w:ascii="Century Gothic Bold" w:hAnsi="Century Gothic Bold"/>
          <w:b/>
          <w:spacing w:val="-4"/>
          <w:w w:val="105"/>
          <w:sz w:val="19"/>
        </w:rPr>
        <w:t> </w:t>
      </w:r>
      <w:r>
        <w:rPr>
          <w:rFonts w:ascii="Century Gothic Bold" w:hAnsi="Century Gothic Bold"/>
          <w:b/>
          <w:w w:val="105"/>
          <w:sz w:val="19"/>
        </w:rPr>
        <w:t>Business</w:t>
      </w:r>
      <w:r>
        <w:rPr>
          <w:rFonts w:ascii="Century Gothic Bold" w:hAnsi="Century Gothic Bold"/>
          <w:b/>
          <w:spacing w:val="-4"/>
          <w:w w:val="105"/>
          <w:sz w:val="19"/>
        </w:rPr>
        <w:t> </w:t>
      </w:r>
      <w:r>
        <w:rPr>
          <w:rFonts w:ascii="Century Gothic Bold" w:hAnsi="Century Gothic Bold"/>
          <w:b/>
          <w:spacing w:val="-2"/>
          <w:w w:val="105"/>
          <w:sz w:val="19"/>
        </w:rPr>
        <w:t>Program</w:t>
      </w:r>
      <w:r>
        <w:rPr>
          <w:rFonts w:ascii="Century Gothic Bold" w:hAnsi="Century Gothic Bold"/>
          <w:b/>
          <w:sz w:val="19"/>
        </w:rPr>
        <w:tab/>
      </w:r>
      <w:r>
        <w:rPr>
          <w:rFonts w:ascii="Century Gothic Bold" w:hAnsi="Century Gothic Bold"/>
          <w:b/>
          <w:w w:val="105"/>
          <w:sz w:val="19"/>
        </w:rPr>
        <w:t>Mar</w:t>
      </w:r>
      <w:r>
        <w:rPr>
          <w:rFonts w:ascii="Century Gothic Bold" w:hAnsi="Century Gothic Bold"/>
          <w:b/>
          <w:spacing w:val="-4"/>
          <w:w w:val="105"/>
          <w:sz w:val="19"/>
        </w:rPr>
        <w:t> </w:t>
      </w:r>
      <w:r>
        <w:rPr>
          <w:rFonts w:ascii="Century Gothic Bold" w:hAnsi="Century Gothic Bold"/>
          <w:b/>
          <w:w w:val="105"/>
          <w:sz w:val="19"/>
        </w:rPr>
        <w:t>2011</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Feb</w:t>
      </w:r>
      <w:r>
        <w:rPr>
          <w:rFonts w:ascii="Century Gothic Bold" w:hAnsi="Century Gothic Bold"/>
          <w:b/>
          <w:spacing w:val="-2"/>
          <w:w w:val="105"/>
          <w:sz w:val="19"/>
        </w:rPr>
        <w:t> </w:t>
      </w:r>
      <w:r>
        <w:rPr>
          <w:rFonts w:ascii="Century Gothic Bold" w:hAnsi="Century Gothic Bold"/>
          <w:b/>
          <w:spacing w:val="-4"/>
          <w:w w:val="105"/>
          <w:sz w:val="19"/>
        </w:rPr>
        <w:t>2014</w:t>
      </w:r>
    </w:p>
    <w:p>
      <w:pPr>
        <w:spacing w:before="113"/>
        <w:ind w:left="717" w:right="0" w:firstLine="0"/>
        <w:jc w:val="left"/>
        <w:rPr>
          <w:rFonts w:ascii="Century Gothic"/>
          <w:sz w:val="19"/>
        </w:rPr>
      </w:pPr>
      <w:r>
        <w:rPr>
          <w:rFonts w:ascii="Century Gothic"/>
          <w:w w:val="105"/>
          <w:sz w:val="19"/>
        </w:rPr>
        <w:t>See</w:t>
      </w:r>
      <w:r>
        <w:rPr>
          <w:rFonts w:ascii="Century Gothic"/>
          <w:spacing w:val="-4"/>
          <w:w w:val="105"/>
          <w:sz w:val="19"/>
        </w:rPr>
        <w:t> </w:t>
      </w:r>
      <w:r>
        <w:rPr>
          <w:rFonts w:ascii="Century Gothic"/>
          <w:w w:val="105"/>
          <w:sz w:val="19"/>
        </w:rPr>
        <w:t>below</w:t>
      </w:r>
      <w:r>
        <w:rPr>
          <w:rFonts w:ascii="Century Gothic"/>
          <w:spacing w:val="-2"/>
          <w:w w:val="105"/>
          <w:sz w:val="19"/>
        </w:rPr>
        <w:t> </w:t>
      </w:r>
      <w:r>
        <w:rPr>
          <w:rFonts w:ascii="Century Gothic"/>
          <w:w w:val="105"/>
          <w:sz w:val="19"/>
        </w:rPr>
        <w:t>for</w:t>
      </w:r>
      <w:r>
        <w:rPr>
          <w:rFonts w:ascii="Century Gothic"/>
          <w:spacing w:val="-4"/>
          <w:w w:val="105"/>
          <w:sz w:val="19"/>
        </w:rPr>
        <w:t> </w:t>
      </w:r>
      <w:r>
        <w:rPr>
          <w:rFonts w:ascii="Century Gothic"/>
          <w:w w:val="105"/>
          <w:sz w:val="19"/>
        </w:rPr>
        <w:t>experience</w:t>
      </w:r>
      <w:r>
        <w:rPr>
          <w:rFonts w:ascii="Century Gothic"/>
          <w:spacing w:val="-4"/>
          <w:w w:val="105"/>
          <w:sz w:val="19"/>
        </w:rPr>
        <w:t> </w:t>
      </w:r>
      <w:r>
        <w:rPr>
          <w:rFonts w:ascii="Century Gothic"/>
          <w:w w:val="105"/>
          <w:sz w:val="19"/>
        </w:rPr>
        <w:t>within</w:t>
      </w:r>
      <w:r>
        <w:rPr>
          <w:rFonts w:ascii="Century Gothic"/>
          <w:spacing w:val="-3"/>
          <w:w w:val="105"/>
          <w:sz w:val="19"/>
        </w:rPr>
        <w:t> </w:t>
      </w:r>
      <w:r>
        <w:rPr>
          <w:rFonts w:ascii="Century Gothic"/>
          <w:w w:val="105"/>
          <w:sz w:val="19"/>
        </w:rPr>
        <w:t>this</w:t>
      </w:r>
      <w:r>
        <w:rPr>
          <w:rFonts w:ascii="Century Gothic"/>
          <w:spacing w:val="-4"/>
          <w:w w:val="105"/>
          <w:sz w:val="19"/>
        </w:rPr>
        <w:t> </w:t>
      </w:r>
      <w:r>
        <w:rPr>
          <w:rFonts w:ascii="Century Gothic"/>
          <w:w w:val="105"/>
          <w:sz w:val="19"/>
        </w:rPr>
        <w:t>multi-year</w:t>
      </w:r>
      <w:r>
        <w:rPr>
          <w:rFonts w:ascii="Century Gothic"/>
          <w:spacing w:val="-5"/>
          <w:w w:val="105"/>
          <w:sz w:val="19"/>
        </w:rPr>
        <w:t> </w:t>
      </w:r>
      <w:r>
        <w:rPr>
          <w:rFonts w:ascii="Century Gothic"/>
          <w:spacing w:val="-2"/>
          <w:w w:val="105"/>
          <w:sz w:val="19"/>
        </w:rPr>
        <w:t>Program</w:t>
      </w:r>
    </w:p>
    <w:p>
      <w:pPr>
        <w:tabs>
          <w:tab w:pos="6477" w:val="left" w:leader="none"/>
        </w:tabs>
        <w:spacing w:line="355" w:lineRule="auto" w:before="214"/>
        <w:ind w:left="717" w:right="2470"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Centralisation</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Loans</w:t>
      </w:r>
      <w:r>
        <w:rPr>
          <w:rFonts w:ascii="Century Gothic Bold" w:hAnsi="Century Gothic Bold"/>
          <w:b/>
          <w:spacing w:val="-8"/>
          <w:w w:val="105"/>
          <w:sz w:val="19"/>
        </w:rPr>
        <w:t> </w:t>
      </w:r>
      <w:r>
        <w:rPr>
          <w:rFonts w:ascii="Century Gothic Bold" w:hAnsi="Century Gothic Bold"/>
          <w:b/>
          <w:w w:val="105"/>
          <w:sz w:val="19"/>
        </w:rPr>
        <w:t>&amp;</w:t>
      </w:r>
      <w:r>
        <w:rPr>
          <w:rFonts w:ascii="Century Gothic Bold" w:hAnsi="Century Gothic Bold"/>
          <w:b/>
          <w:spacing w:val="-8"/>
          <w:w w:val="105"/>
          <w:sz w:val="19"/>
        </w:rPr>
        <w:t> </w:t>
      </w:r>
      <w:r>
        <w:rPr>
          <w:rFonts w:ascii="Century Gothic Bold" w:hAnsi="Century Gothic Bold"/>
          <w:b/>
          <w:w w:val="105"/>
          <w:sz w:val="19"/>
        </w:rPr>
        <w:t>Payments Key Responsibilities</w:t>
      </w:r>
    </w:p>
    <w:p>
      <w:pPr>
        <w:pStyle w:val="ListParagraph"/>
        <w:numPr>
          <w:ilvl w:val="2"/>
          <w:numId w:val="1"/>
        </w:numPr>
        <w:tabs>
          <w:tab w:pos="1437" w:val="left" w:leader="none"/>
        </w:tabs>
        <w:spacing w:line="240" w:lineRule="auto" w:before="6"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mapping</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fulfil</w:t>
      </w:r>
      <w:r>
        <w:rPr>
          <w:rFonts w:ascii="Century Gothic" w:hAnsi="Century Gothic"/>
          <w:spacing w:val="-5"/>
          <w:w w:val="105"/>
          <w:sz w:val="19"/>
        </w:rPr>
        <w:t> </w:t>
      </w:r>
      <w:r>
        <w:rPr>
          <w:rFonts w:ascii="Century Gothic" w:hAnsi="Century Gothic"/>
          <w:w w:val="105"/>
          <w:sz w:val="19"/>
        </w:rPr>
        <w:t>loan</w:t>
      </w:r>
      <w:r>
        <w:rPr>
          <w:rFonts w:ascii="Century Gothic" w:hAnsi="Century Gothic"/>
          <w:spacing w:val="-3"/>
          <w:w w:val="105"/>
          <w:sz w:val="19"/>
        </w:rPr>
        <w:t> </w:t>
      </w:r>
      <w:r>
        <w:rPr>
          <w:rFonts w:ascii="Century Gothic" w:hAnsi="Century Gothic"/>
          <w:w w:val="105"/>
          <w:sz w:val="19"/>
        </w:rPr>
        <w:t>requests</w:t>
      </w:r>
      <w:r>
        <w:rPr>
          <w:rFonts w:ascii="Century Gothic" w:hAnsi="Century Gothic"/>
          <w:spacing w:val="-4"/>
          <w:w w:val="105"/>
          <w:sz w:val="19"/>
        </w:rPr>
        <w:t> </w:t>
      </w:r>
      <w:r>
        <w:rPr>
          <w:rFonts w:ascii="Century Gothic" w:hAnsi="Century Gothic"/>
          <w:w w:val="105"/>
          <w:sz w:val="19"/>
        </w:rPr>
        <w:t>(consumer</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payment</w:t>
      </w:r>
      <w:r>
        <w:rPr>
          <w:rFonts w:ascii="Century Gothic" w:hAnsi="Century Gothic"/>
          <w:spacing w:val="-5"/>
          <w:w w:val="105"/>
          <w:sz w:val="19"/>
        </w:rPr>
        <w:t> </w:t>
      </w:r>
      <w:r>
        <w:rPr>
          <w:rFonts w:ascii="Century Gothic" w:hAnsi="Century Gothic"/>
          <w:spacing w:val="-2"/>
          <w:w w:val="105"/>
          <w:sz w:val="19"/>
        </w:rPr>
        <w:t>requests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Gathering</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defining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processes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Solution</w:t>
      </w:r>
      <w:r>
        <w:rPr>
          <w:rFonts w:ascii="Century Gothic" w:hAnsi="Century Gothic"/>
          <w:spacing w:val="-4"/>
          <w:w w:val="105"/>
          <w:sz w:val="19"/>
        </w:rPr>
        <w:t> </w:t>
      </w: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to-be</w:t>
      </w:r>
      <w:r>
        <w:rPr>
          <w:rFonts w:ascii="Century Gothic" w:hAnsi="Century Gothic"/>
          <w:spacing w:val="-3"/>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be</w:t>
      </w:r>
      <w:r>
        <w:rPr>
          <w:rFonts w:ascii="Century Gothic" w:hAnsi="Century Gothic"/>
          <w:spacing w:val="-4"/>
          <w:w w:val="105"/>
          <w:sz w:val="19"/>
        </w:rPr>
        <w:t> </w:t>
      </w:r>
      <w:r>
        <w:rPr>
          <w:rFonts w:ascii="Century Gothic" w:hAnsi="Century Gothic"/>
          <w:w w:val="105"/>
          <w:sz w:val="19"/>
        </w:rPr>
        <w:t>completed</w:t>
      </w:r>
      <w:r>
        <w:rPr>
          <w:rFonts w:ascii="Century Gothic" w:hAnsi="Century Gothic"/>
          <w:spacing w:val="-4"/>
          <w:w w:val="105"/>
          <w:sz w:val="19"/>
        </w:rPr>
        <w:t> </w:t>
      </w:r>
      <w:r>
        <w:rPr>
          <w:rFonts w:ascii="Century Gothic" w:hAnsi="Century Gothic"/>
          <w:w w:val="105"/>
          <w:sz w:val="19"/>
        </w:rPr>
        <w:t>by</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3"/>
          <w:w w:val="105"/>
          <w:sz w:val="19"/>
        </w:rPr>
        <w:t> </w:t>
      </w:r>
      <w:r>
        <w:rPr>
          <w:rFonts w:ascii="Century Gothic" w:hAnsi="Century Gothic"/>
          <w:w w:val="105"/>
          <w:sz w:val="19"/>
        </w:rPr>
        <w:t>contact</w:t>
      </w:r>
      <w:r>
        <w:rPr>
          <w:rFonts w:ascii="Century Gothic" w:hAnsi="Century Gothic"/>
          <w:spacing w:val="-4"/>
          <w:w w:val="105"/>
          <w:sz w:val="19"/>
        </w:rPr>
        <w:t> </w:t>
      </w:r>
      <w:r>
        <w:rPr>
          <w:rFonts w:ascii="Century Gothic" w:hAnsi="Century Gothic"/>
          <w:w w:val="105"/>
          <w:sz w:val="19"/>
        </w:rPr>
        <w:t>centre</w:t>
      </w:r>
      <w:r>
        <w:rPr>
          <w:rFonts w:ascii="Century Gothic" w:hAnsi="Century Gothic"/>
          <w:spacing w:val="-3"/>
          <w:w w:val="105"/>
          <w:sz w:val="19"/>
        </w:rPr>
        <w:t> </w:t>
      </w:r>
      <w:r>
        <w:rPr>
          <w:rFonts w:ascii="Century Gothic" w:hAnsi="Century Gothic"/>
          <w:spacing w:val="-2"/>
          <w:w w:val="105"/>
          <w:sz w:val="19"/>
        </w:rPr>
        <w:t>teams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0"/>
          <w:sz w:val="19"/>
        </w:rPr>
        <w:t> </w:t>
      </w:r>
      <w:r>
        <w:rPr>
          <w:rFonts w:ascii="Century Gothic" w:hAnsi="Century Gothic"/>
          <w:sz w:val="19"/>
        </w:rPr>
        <w:t>stakeholder</w:t>
      </w:r>
      <w:r>
        <w:rPr>
          <w:rFonts w:ascii="Century Gothic" w:hAnsi="Century Gothic"/>
          <w:spacing w:val="40"/>
          <w:sz w:val="19"/>
        </w:rPr>
        <w:t> </w:t>
      </w:r>
      <w:r>
        <w:rPr>
          <w:rFonts w:ascii="Century Gothic" w:hAnsi="Century Gothic"/>
          <w:sz w:val="19"/>
        </w:rPr>
        <w:t>engagement/management</w:t>
      </w:r>
      <w:r>
        <w:rPr>
          <w:rFonts w:ascii="Century Gothic" w:hAnsi="Century Gothic"/>
          <w:spacing w:val="40"/>
          <w:sz w:val="19"/>
        </w:rPr>
        <w:t> </w:t>
      </w:r>
      <w:r>
        <w:rPr>
          <w:rFonts w:ascii="Century Gothic" w:hAnsi="Century Gothic"/>
          <w:sz w:val="19"/>
        </w:rPr>
        <w:t>with</w:t>
      </w:r>
      <w:r>
        <w:rPr>
          <w:rFonts w:ascii="Century Gothic" w:hAnsi="Century Gothic"/>
          <w:spacing w:val="41"/>
          <w:sz w:val="19"/>
        </w:rPr>
        <w:t> </w:t>
      </w:r>
      <w:r>
        <w:rPr>
          <w:rFonts w:ascii="Century Gothic" w:hAnsi="Century Gothic"/>
          <w:sz w:val="19"/>
        </w:rPr>
        <w:t>internal</w:t>
      </w:r>
      <w:r>
        <w:rPr>
          <w:rFonts w:ascii="Century Gothic" w:hAnsi="Century Gothic"/>
          <w:spacing w:val="40"/>
          <w:sz w:val="19"/>
        </w:rPr>
        <w:t> </w:t>
      </w:r>
      <w:r>
        <w:rPr>
          <w:rFonts w:ascii="Century Gothic" w:hAnsi="Century Gothic"/>
          <w:sz w:val="19"/>
        </w:rPr>
        <w:t>depts</w:t>
      </w:r>
      <w:r>
        <w:rPr>
          <w:rFonts w:ascii="Century Gothic" w:hAnsi="Century Gothic"/>
          <w:spacing w:val="42"/>
          <w:sz w:val="19"/>
        </w:rPr>
        <w:t> </w:t>
      </w:r>
      <w:r>
        <w:rPr>
          <w:rFonts w:ascii="Century Gothic" w:hAnsi="Century Gothic"/>
          <w:sz w:val="19"/>
        </w:rPr>
        <w:t>&amp;</w:t>
      </w:r>
      <w:r>
        <w:rPr>
          <w:rFonts w:ascii="Century Gothic" w:hAnsi="Century Gothic"/>
          <w:spacing w:val="43"/>
          <w:sz w:val="19"/>
        </w:rPr>
        <w:t> </w:t>
      </w:r>
      <w:r>
        <w:rPr>
          <w:rFonts w:ascii="Century Gothic" w:hAnsi="Century Gothic"/>
          <w:sz w:val="19"/>
        </w:rPr>
        <w:t>external</w:t>
      </w:r>
      <w:r>
        <w:rPr>
          <w:rFonts w:ascii="Century Gothic" w:hAnsi="Century Gothic"/>
          <w:spacing w:val="40"/>
          <w:sz w:val="19"/>
        </w:rPr>
        <w:t> </w:t>
      </w:r>
      <w:r>
        <w:rPr>
          <w:rFonts w:ascii="Century Gothic" w:hAnsi="Century Gothic"/>
          <w:spacing w:val="-2"/>
          <w:sz w:val="19"/>
        </w:rPr>
        <w:t>vendors</w:t>
      </w:r>
    </w:p>
    <w:p>
      <w:pPr>
        <w:pStyle w:val="ListParagraph"/>
        <w:numPr>
          <w:ilvl w:val="2"/>
          <w:numId w:val="1"/>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signoff</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detailed</w:t>
      </w:r>
      <w:r>
        <w:rPr>
          <w:rFonts w:ascii="Century Gothic" w:hAnsi="Century Gothic"/>
          <w:spacing w:val="-4"/>
          <w:w w:val="105"/>
          <w:sz w:val="19"/>
        </w:rPr>
        <w:t> </w:t>
      </w:r>
      <w:r>
        <w:rPr>
          <w:rFonts w:ascii="Century Gothic" w:hAnsi="Century Gothic"/>
          <w:w w:val="105"/>
          <w:sz w:val="19"/>
        </w:rPr>
        <w:t>“Preliminary</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4"/>
          <w:w w:val="105"/>
          <w:sz w:val="19"/>
        </w:rPr>
        <w:t> </w:t>
      </w:r>
      <w:r>
        <w:rPr>
          <w:rFonts w:ascii="Century Gothic" w:hAnsi="Century Gothic"/>
          <w:w w:val="105"/>
          <w:sz w:val="19"/>
        </w:rPr>
        <w:t>Assessment”</w:t>
      </w:r>
      <w:r>
        <w:rPr>
          <w:rFonts w:ascii="Century Gothic" w:hAnsi="Century Gothic"/>
          <w:spacing w:val="-3"/>
          <w:w w:val="105"/>
          <w:sz w:val="19"/>
        </w:rPr>
        <w:t> </w:t>
      </w:r>
      <w:r>
        <w:rPr>
          <w:rFonts w:ascii="Century Gothic" w:hAnsi="Century Gothic"/>
          <w:w w:val="105"/>
          <w:sz w:val="19"/>
        </w:rPr>
        <w:t>document</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payments</w:t>
      </w:r>
      <w:r>
        <w:rPr>
          <w:rFonts w:ascii="Century Gothic" w:hAnsi="Century Gothic"/>
          <w:spacing w:val="-5"/>
          <w:w w:val="105"/>
          <w:sz w:val="19"/>
        </w:rPr>
        <w:t> </w:t>
      </w:r>
      <w:r>
        <w:rPr>
          <w:rFonts w:ascii="Century Gothic" w:hAnsi="Century Gothic"/>
          <w:spacing w:val="-2"/>
          <w:w w:val="105"/>
          <w:sz w:val="19"/>
        </w:rPr>
        <w:t>process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4"/>
          <w:w w:val="105"/>
          <w:sz w:val="19"/>
        </w:rPr>
        <w:t> </w:t>
      </w:r>
      <w:r>
        <w:rPr>
          <w:rFonts w:ascii="Century Gothic" w:hAnsi="Century Gothic"/>
          <w:w w:val="105"/>
          <w:sz w:val="19"/>
        </w:rPr>
        <w:t>testing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UAT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payment</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(eOCP</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ITF)</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lending</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(Siebel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eBOBS)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work</w:t>
      </w:r>
      <w:r>
        <w:rPr>
          <w:rFonts w:ascii="Century Gothic" w:hAnsi="Century Gothic"/>
          <w:spacing w:val="-4"/>
          <w:w w:val="105"/>
          <w:sz w:val="19"/>
        </w:rPr>
        <w:t> </w:t>
      </w:r>
      <w:r>
        <w:rPr>
          <w:rFonts w:ascii="Century Gothic" w:hAnsi="Century Gothic"/>
          <w:w w:val="105"/>
          <w:sz w:val="19"/>
        </w:rPr>
        <w:t>instructions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both</w:t>
      </w:r>
      <w:r>
        <w:rPr>
          <w:rFonts w:ascii="Century Gothic" w:hAnsi="Century Gothic"/>
          <w:spacing w:val="-4"/>
          <w:w w:val="105"/>
          <w:sz w:val="19"/>
        </w:rPr>
        <w:t> </w:t>
      </w:r>
      <w:r>
        <w:rPr>
          <w:rFonts w:ascii="Century Gothic" w:hAnsi="Century Gothic"/>
          <w:w w:val="105"/>
          <w:sz w:val="19"/>
        </w:rPr>
        <w:t>bankers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teams,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5"/>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sessions</w:t>
      </w:r>
      <w:r>
        <w:rPr>
          <w:rFonts w:ascii="Century Gothic" w:hAnsi="Century Gothic"/>
          <w:spacing w:val="-4"/>
          <w:w w:val="105"/>
          <w:sz w:val="19"/>
        </w:rPr>
        <w:t> </w:t>
      </w:r>
      <w:r>
        <w:rPr>
          <w:rFonts w:ascii="Century Gothic" w:hAnsi="Century Gothic"/>
          <w:w w:val="105"/>
          <w:sz w:val="19"/>
        </w:rPr>
        <w:t>related</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spacing w:val="-2"/>
          <w:w w:val="105"/>
          <w:sz w:val="19"/>
        </w:rPr>
        <w:t>project</w:t>
      </w:r>
    </w:p>
    <w:p>
      <w:pPr>
        <w:pStyle w:val="BodyText"/>
        <w:spacing w:before="23"/>
        <w:rPr>
          <w:rFonts w:ascii="Century Gothic"/>
          <w:sz w:val="19"/>
        </w:rPr>
      </w:pPr>
    </w:p>
    <w:p>
      <w:pPr>
        <w:tabs>
          <w:tab w:pos="6477" w:val="left" w:leader="none"/>
        </w:tabs>
        <w:spacing w:line="350" w:lineRule="auto" w:before="1"/>
        <w:ind w:left="717" w:right="2883" w:firstLine="0"/>
        <w:jc w:val="left"/>
        <w:rPr>
          <w:rFonts w:ascii="Century Gothic Bold"/>
          <w:b/>
          <w:sz w:val="19"/>
        </w:rPr>
      </w:pPr>
      <w:r>
        <w:rPr>
          <w:rFonts w:ascii="Century Gothic Bold"/>
          <w:b/>
          <w:w w:val="105"/>
          <w:sz w:val="19"/>
        </w:rPr>
        <w:t>Senior Business Analyst</w:t>
      </w:r>
      <w:r>
        <w:rPr>
          <w:rFonts w:ascii="Century Gothic Bold"/>
          <w:b/>
          <w:sz w:val="19"/>
        </w:rPr>
        <w:tab/>
      </w:r>
      <w:r>
        <w:rPr>
          <w:rFonts w:ascii="Century Gothic Bold"/>
          <w:b/>
          <w:w w:val="105"/>
          <w:sz w:val="19"/>
        </w:rPr>
        <w:t>Oracle</w:t>
      </w:r>
      <w:r>
        <w:rPr>
          <w:rFonts w:ascii="Century Gothic Bold"/>
          <w:b/>
          <w:spacing w:val="-12"/>
          <w:w w:val="105"/>
          <w:sz w:val="19"/>
        </w:rPr>
        <w:t> </w:t>
      </w:r>
      <w:r>
        <w:rPr>
          <w:rFonts w:ascii="Century Gothic Bold"/>
          <w:b/>
          <w:w w:val="105"/>
          <w:sz w:val="19"/>
        </w:rPr>
        <w:t>BPM</w:t>
      </w:r>
      <w:r>
        <w:rPr>
          <w:rFonts w:ascii="Century Gothic Bold"/>
          <w:b/>
          <w:spacing w:val="-11"/>
          <w:w w:val="105"/>
          <w:sz w:val="19"/>
        </w:rPr>
        <w:t> </w:t>
      </w:r>
      <w:r>
        <w:rPr>
          <w:rFonts w:ascii="Century Gothic Bold"/>
          <w:b/>
          <w:w w:val="105"/>
          <w:sz w:val="19"/>
        </w:rPr>
        <w:t>Workflow</w:t>
      </w:r>
      <w:r>
        <w:rPr>
          <w:rFonts w:ascii="Century Gothic Bold"/>
          <w:b/>
          <w:spacing w:val="-11"/>
          <w:w w:val="105"/>
          <w:sz w:val="19"/>
        </w:rPr>
        <w:t> </w:t>
      </w:r>
      <w:r>
        <w:rPr>
          <w:rFonts w:ascii="Century Gothic Bold"/>
          <w:b/>
          <w:w w:val="105"/>
          <w:sz w:val="19"/>
        </w:rPr>
        <w:t>Solution Key Responsibilities</w:t>
      </w:r>
    </w:p>
    <w:p>
      <w:pPr>
        <w:pStyle w:val="ListParagraph"/>
        <w:numPr>
          <w:ilvl w:val="2"/>
          <w:numId w:val="1"/>
        </w:numPr>
        <w:tabs>
          <w:tab w:pos="1437" w:val="left" w:leader="none"/>
        </w:tabs>
        <w:spacing w:line="252" w:lineRule="auto" w:before="11" w:after="0"/>
        <w:ind w:left="1437" w:right="1568" w:hanging="360"/>
        <w:jc w:val="left"/>
        <w:rPr>
          <w:rFonts w:ascii="Symbol" w:hAnsi="Symbol"/>
          <w:sz w:val="19"/>
        </w:rPr>
      </w:pPr>
      <w:r>
        <w:rPr>
          <w:rFonts w:ascii="Century Gothic" w:hAnsi="Century Gothic"/>
          <w:w w:val="105"/>
          <w:sz w:val="19"/>
        </w:rPr>
        <w:t>Analysis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current</w:t>
      </w:r>
      <w:r>
        <w:rPr>
          <w:rFonts w:ascii="Century Gothic" w:hAnsi="Century Gothic"/>
          <w:spacing w:val="-3"/>
          <w:w w:val="105"/>
          <w:sz w:val="19"/>
        </w:rPr>
        <w:t> </w:t>
      </w:r>
      <w:r>
        <w:rPr>
          <w:rFonts w:ascii="Century Gothic" w:hAnsi="Century Gothic"/>
          <w:w w:val="105"/>
          <w:sz w:val="19"/>
        </w:rPr>
        <w:t>workflow</w:t>
      </w:r>
      <w:r>
        <w:rPr>
          <w:rFonts w:ascii="Century Gothic" w:hAnsi="Century Gothic"/>
          <w:spacing w:val="-1"/>
          <w:w w:val="105"/>
          <w:sz w:val="19"/>
        </w:rPr>
        <w:t> </w:t>
      </w:r>
      <w:r>
        <w:rPr>
          <w:rFonts w:ascii="Century Gothic" w:hAnsi="Century Gothic"/>
          <w:w w:val="105"/>
          <w:sz w:val="19"/>
        </w:rPr>
        <w:t>solution</w:t>
      </w:r>
      <w:r>
        <w:rPr>
          <w:rFonts w:ascii="Century Gothic" w:hAnsi="Century Gothic"/>
          <w:spacing w:val="-2"/>
          <w:w w:val="105"/>
          <w:sz w:val="19"/>
        </w:rPr>
        <w:t> </w:t>
      </w:r>
      <w:r>
        <w:rPr>
          <w:rFonts w:ascii="Century Gothic" w:hAnsi="Century Gothic"/>
          <w:w w:val="105"/>
          <w:sz w:val="19"/>
        </w:rPr>
        <w:t>used</w:t>
      </w:r>
      <w:r>
        <w:rPr>
          <w:rFonts w:ascii="Century Gothic" w:hAnsi="Century Gothic"/>
          <w:spacing w:val="-2"/>
          <w:w w:val="105"/>
          <w:sz w:val="19"/>
        </w:rPr>
        <w:t> </w:t>
      </w:r>
      <w:r>
        <w:rPr>
          <w:rFonts w:ascii="Century Gothic" w:hAnsi="Century Gothic"/>
          <w:w w:val="105"/>
          <w:sz w:val="19"/>
        </w:rPr>
        <w:t>by</w:t>
      </w:r>
      <w:r>
        <w:rPr>
          <w:rFonts w:ascii="Century Gothic" w:hAnsi="Century Gothic"/>
          <w:spacing w:val="-1"/>
          <w:w w:val="105"/>
          <w:sz w:val="19"/>
        </w:rPr>
        <w:t> </w:t>
      </w:r>
      <w:r>
        <w:rPr>
          <w:rFonts w:ascii="Century Gothic" w:hAnsi="Century Gothic"/>
          <w:w w:val="105"/>
          <w:sz w:val="19"/>
        </w:rPr>
        <w:t>a</w:t>
      </w:r>
      <w:r>
        <w:rPr>
          <w:rFonts w:ascii="Century Gothic" w:hAnsi="Century Gothic"/>
          <w:spacing w:val="-2"/>
          <w:w w:val="105"/>
          <w:sz w:val="19"/>
        </w:rPr>
        <w:t> </w:t>
      </w:r>
      <w:r>
        <w:rPr>
          <w:rFonts w:ascii="Century Gothic" w:hAnsi="Century Gothic"/>
          <w:w w:val="105"/>
          <w:sz w:val="19"/>
        </w:rPr>
        <w:t>centralized</w:t>
      </w:r>
      <w:r>
        <w:rPr>
          <w:rFonts w:ascii="Century Gothic" w:hAnsi="Century Gothic"/>
          <w:spacing w:val="-2"/>
          <w:w w:val="105"/>
          <w:sz w:val="19"/>
        </w:rPr>
        <w:t> </w:t>
      </w:r>
      <w:r>
        <w:rPr>
          <w:rFonts w:ascii="Century Gothic" w:hAnsi="Century Gothic"/>
          <w:w w:val="105"/>
          <w:sz w:val="19"/>
        </w:rPr>
        <w:t>team to</w:t>
      </w:r>
      <w:r>
        <w:rPr>
          <w:rFonts w:ascii="Century Gothic" w:hAnsi="Century Gothic"/>
          <w:spacing w:val="-2"/>
          <w:w w:val="105"/>
          <w:sz w:val="19"/>
        </w:rPr>
        <w:t> </w:t>
      </w:r>
      <w:r>
        <w:rPr>
          <w:rFonts w:ascii="Century Gothic" w:hAnsi="Century Gothic"/>
          <w:w w:val="105"/>
          <w:sz w:val="19"/>
        </w:rPr>
        <w:t>fulfill</w:t>
      </w:r>
      <w:r>
        <w:rPr>
          <w:rFonts w:ascii="Century Gothic" w:hAnsi="Century Gothic"/>
          <w:spacing w:val="-3"/>
          <w:w w:val="105"/>
          <w:sz w:val="19"/>
        </w:rPr>
        <w:t> </w:t>
      </w:r>
      <w:r>
        <w:rPr>
          <w:rFonts w:ascii="Century Gothic" w:hAnsi="Century Gothic"/>
          <w:w w:val="105"/>
          <w:sz w:val="19"/>
        </w:rPr>
        <w:t>email</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phone</w:t>
      </w:r>
      <w:r>
        <w:rPr>
          <w:rFonts w:ascii="Century Gothic" w:hAnsi="Century Gothic"/>
          <w:spacing w:val="-2"/>
          <w:w w:val="105"/>
          <w:sz w:val="19"/>
        </w:rPr>
        <w:t> </w:t>
      </w:r>
      <w:r>
        <w:rPr>
          <w:rFonts w:ascii="Century Gothic" w:hAnsi="Century Gothic"/>
          <w:w w:val="105"/>
          <w:sz w:val="19"/>
        </w:rPr>
        <w:t>requests received from Business Bankers &amp; customers of NAB</w:t>
      </w:r>
    </w:p>
    <w:p>
      <w:pPr>
        <w:pStyle w:val="ListParagraph"/>
        <w:numPr>
          <w:ilvl w:val="2"/>
          <w:numId w:val="1"/>
        </w:numPr>
        <w:tabs>
          <w:tab w:pos="1437" w:val="left" w:leader="none"/>
        </w:tabs>
        <w:spacing w:line="240" w:lineRule="auto" w:before="5"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Subject</w:t>
      </w:r>
      <w:r>
        <w:rPr>
          <w:rFonts w:ascii="Century Gothic" w:hAnsi="Century Gothic"/>
          <w:spacing w:val="-4"/>
          <w:w w:val="105"/>
          <w:sz w:val="19"/>
        </w:rPr>
        <w:t> </w:t>
      </w:r>
      <w:r>
        <w:rPr>
          <w:rFonts w:ascii="Century Gothic" w:hAnsi="Century Gothic"/>
          <w:w w:val="105"/>
          <w:sz w:val="19"/>
        </w:rPr>
        <w:t>Matter</w:t>
      </w:r>
      <w:r>
        <w:rPr>
          <w:rFonts w:ascii="Century Gothic" w:hAnsi="Century Gothic"/>
          <w:spacing w:val="-5"/>
          <w:w w:val="105"/>
          <w:sz w:val="19"/>
        </w:rPr>
        <w:t> </w:t>
      </w:r>
      <w:r>
        <w:rPr>
          <w:rFonts w:ascii="Century Gothic" w:hAnsi="Century Gothic"/>
          <w:w w:val="105"/>
          <w:sz w:val="19"/>
        </w:rPr>
        <w:t>Expertise</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High</w:t>
      </w:r>
      <w:r>
        <w:rPr>
          <w:rFonts w:ascii="Century Gothic" w:hAnsi="Century Gothic"/>
          <w:spacing w:val="-4"/>
          <w:w w:val="105"/>
          <w:sz w:val="19"/>
        </w:rPr>
        <w:t> </w:t>
      </w:r>
      <w:r>
        <w:rPr>
          <w:rFonts w:ascii="Century Gothic" w:hAnsi="Century Gothic"/>
          <w:w w:val="105"/>
          <w:sz w:val="19"/>
        </w:rPr>
        <w:t>Level</w:t>
      </w:r>
      <w:r>
        <w:rPr>
          <w:rFonts w:ascii="Century Gothic" w:hAnsi="Century Gothic"/>
          <w:spacing w:val="-5"/>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spacing w:val="-2"/>
          <w:w w:val="105"/>
          <w:sz w:val="19"/>
        </w:rPr>
        <w:t>documentation</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Identification</w:t>
      </w:r>
      <w:r>
        <w:rPr>
          <w:rFonts w:ascii="Century Gothic" w:hAnsi="Century Gothic"/>
          <w:spacing w:val="34"/>
          <w:sz w:val="19"/>
        </w:rPr>
        <w:t> </w:t>
      </w:r>
      <w:r>
        <w:rPr>
          <w:rFonts w:ascii="Century Gothic" w:hAnsi="Century Gothic"/>
          <w:sz w:val="19"/>
        </w:rPr>
        <w:t>of</w:t>
      </w:r>
      <w:r>
        <w:rPr>
          <w:rFonts w:ascii="Century Gothic" w:hAnsi="Century Gothic"/>
          <w:spacing w:val="32"/>
          <w:sz w:val="19"/>
        </w:rPr>
        <w:t> </w:t>
      </w:r>
      <w:r>
        <w:rPr>
          <w:rFonts w:ascii="Century Gothic" w:hAnsi="Century Gothic"/>
          <w:sz w:val="19"/>
        </w:rPr>
        <w:t>opportunities</w:t>
      </w:r>
      <w:r>
        <w:rPr>
          <w:rFonts w:ascii="Century Gothic" w:hAnsi="Century Gothic"/>
          <w:spacing w:val="34"/>
          <w:sz w:val="19"/>
        </w:rPr>
        <w:t> </w:t>
      </w:r>
      <w:r>
        <w:rPr>
          <w:rFonts w:ascii="Century Gothic" w:hAnsi="Century Gothic"/>
          <w:sz w:val="19"/>
        </w:rPr>
        <w:t>to</w:t>
      </w:r>
      <w:r>
        <w:rPr>
          <w:rFonts w:ascii="Century Gothic" w:hAnsi="Century Gothic"/>
          <w:spacing w:val="36"/>
          <w:sz w:val="19"/>
        </w:rPr>
        <w:t> </w:t>
      </w:r>
      <w:r>
        <w:rPr>
          <w:rFonts w:ascii="Century Gothic" w:hAnsi="Century Gothic"/>
          <w:sz w:val="19"/>
        </w:rPr>
        <w:t>streamline</w:t>
      </w:r>
      <w:r>
        <w:rPr>
          <w:rFonts w:ascii="Century Gothic" w:hAnsi="Century Gothic"/>
          <w:spacing w:val="36"/>
          <w:sz w:val="19"/>
        </w:rPr>
        <w:t> </w:t>
      </w:r>
      <w:r>
        <w:rPr>
          <w:rFonts w:ascii="Century Gothic" w:hAnsi="Century Gothic"/>
          <w:sz w:val="19"/>
        </w:rPr>
        <w:t>request</w:t>
      </w:r>
      <w:r>
        <w:rPr>
          <w:rFonts w:ascii="Century Gothic" w:hAnsi="Century Gothic"/>
          <w:spacing w:val="32"/>
          <w:sz w:val="19"/>
        </w:rPr>
        <w:t> </w:t>
      </w:r>
      <w:r>
        <w:rPr>
          <w:rFonts w:ascii="Century Gothic" w:hAnsi="Century Gothic"/>
          <w:sz w:val="19"/>
        </w:rPr>
        <w:t>allocation</w:t>
      </w:r>
      <w:r>
        <w:rPr>
          <w:rFonts w:ascii="Century Gothic" w:hAnsi="Century Gothic"/>
          <w:spacing w:val="35"/>
          <w:sz w:val="19"/>
        </w:rPr>
        <w:t> </w:t>
      </w:r>
      <w:r>
        <w:rPr>
          <w:rFonts w:ascii="Century Gothic" w:hAnsi="Century Gothic"/>
          <w:spacing w:val="-2"/>
          <w:sz w:val="19"/>
        </w:rPr>
        <w:t>process</w:t>
      </w:r>
    </w:p>
    <w:p>
      <w:pPr>
        <w:pStyle w:val="ListParagraph"/>
        <w:numPr>
          <w:ilvl w:val="2"/>
          <w:numId w:val="1"/>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7"/>
          <w:w w:val="105"/>
          <w:sz w:val="19"/>
        </w:rPr>
        <w:t> </w:t>
      </w:r>
      <w:r>
        <w:rPr>
          <w:rFonts w:ascii="Century Gothic" w:hAnsi="Century Gothic"/>
          <w:w w:val="105"/>
          <w:sz w:val="19"/>
        </w:rPr>
        <w:t>various</w:t>
      </w:r>
      <w:r>
        <w:rPr>
          <w:rFonts w:ascii="Century Gothic" w:hAnsi="Century Gothic"/>
          <w:spacing w:val="-6"/>
          <w:w w:val="105"/>
          <w:sz w:val="19"/>
        </w:rPr>
        <w:t> </w:t>
      </w:r>
      <w:r>
        <w:rPr>
          <w:rFonts w:ascii="Century Gothic" w:hAnsi="Century Gothic"/>
          <w:w w:val="105"/>
          <w:sz w:val="19"/>
        </w:rPr>
        <w:t>workshops</w:t>
      </w:r>
      <w:r>
        <w:rPr>
          <w:rFonts w:ascii="Century Gothic" w:hAnsi="Century Gothic"/>
          <w:spacing w:val="-6"/>
          <w:w w:val="105"/>
          <w:sz w:val="19"/>
        </w:rPr>
        <w:t> </w:t>
      </w:r>
      <w:r>
        <w:rPr>
          <w:rFonts w:ascii="Century Gothic" w:hAnsi="Century Gothic"/>
          <w:w w:val="105"/>
          <w:sz w:val="19"/>
        </w:rPr>
        <w:t>to</w:t>
      </w:r>
      <w:r>
        <w:rPr>
          <w:rFonts w:ascii="Century Gothic" w:hAnsi="Century Gothic"/>
          <w:spacing w:val="-6"/>
          <w:w w:val="105"/>
          <w:sz w:val="19"/>
        </w:rPr>
        <w:t> </w:t>
      </w:r>
      <w:r>
        <w:rPr>
          <w:rFonts w:ascii="Century Gothic" w:hAnsi="Century Gothic"/>
          <w:w w:val="105"/>
          <w:sz w:val="19"/>
        </w:rPr>
        <w:t>secure</w:t>
      </w:r>
      <w:r>
        <w:rPr>
          <w:rFonts w:ascii="Century Gothic" w:hAnsi="Century Gothic"/>
          <w:spacing w:val="-6"/>
          <w:w w:val="105"/>
          <w:sz w:val="19"/>
        </w:rPr>
        <w:t> </w:t>
      </w:r>
      <w:r>
        <w:rPr>
          <w:rFonts w:ascii="Century Gothic" w:hAnsi="Century Gothic"/>
          <w:w w:val="105"/>
          <w:sz w:val="19"/>
        </w:rPr>
        <w:t>stakeholder</w:t>
      </w:r>
      <w:r>
        <w:rPr>
          <w:rFonts w:ascii="Century Gothic" w:hAnsi="Century Gothic"/>
          <w:spacing w:val="-6"/>
          <w:w w:val="105"/>
          <w:sz w:val="19"/>
        </w:rPr>
        <w:t> </w:t>
      </w:r>
      <w:r>
        <w:rPr>
          <w:rFonts w:ascii="Century Gothic" w:hAnsi="Century Gothic"/>
          <w:w w:val="105"/>
          <w:sz w:val="19"/>
        </w:rPr>
        <w:t>buy-</w:t>
      </w:r>
      <w:r>
        <w:rPr>
          <w:rFonts w:ascii="Century Gothic" w:hAnsi="Century Gothic"/>
          <w:spacing w:val="-5"/>
          <w:w w:val="105"/>
          <w:sz w:val="19"/>
        </w:rPr>
        <w:t>in</w:t>
      </w:r>
    </w:p>
    <w:p>
      <w:pPr>
        <w:pStyle w:val="BodyText"/>
        <w:spacing w:before="19"/>
        <w:rPr>
          <w:rFonts w:ascii="Century Gothic"/>
          <w:sz w:val="19"/>
        </w:rPr>
      </w:pPr>
    </w:p>
    <w:p>
      <w:pPr>
        <w:tabs>
          <w:tab w:pos="6477" w:val="left" w:leader="none"/>
        </w:tabs>
        <w:spacing w:line="355" w:lineRule="auto" w:before="0"/>
        <w:ind w:left="717" w:right="2081" w:firstLine="0"/>
        <w:jc w:val="left"/>
        <w:rPr>
          <w:rFonts w:ascii="Century Gothic Bold"/>
          <w:b/>
          <w:sz w:val="19"/>
        </w:rPr>
      </w:pPr>
      <w:r>
        <w:rPr>
          <w:rFonts w:ascii="Century Gothic Bold"/>
          <w:b/>
          <w:w w:val="105"/>
          <w:sz w:val="19"/>
        </w:rPr>
        <w:t>Business Change Analyst</w:t>
      </w:r>
      <w:r>
        <w:rPr>
          <w:rFonts w:ascii="Century Gothic Bold"/>
          <w:b/>
          <w:sz w:val="19"/>
        </w:rPr>
        <w:tab/>
      </w:r>
      <w:r>
        <w:rPr>
          <w:rFonts w:ascii="Century Gothic Bold"/>
          <w:b/>
          <w:w w:val="105"/>
          <w:sz w:val="19"/>
        </w:rPr>
        <w:t>Transformational</w:t>
      </w:r>
      <w:r>
        <w:rPr>
          <w:rFonts w:ascii="Century Gothic Bold"/>
          <w:b/>
          <w:spacing w:val="-14"/>
          <w:w w:val="105"/>
          <w:sz w:val="19"/>
        </w:rPr>
        <w:t> </w:t>
      </w:r>
      <w:r>
        <w:rPr>
          <w:rFonts w:ascii="Century Gothic Bold"/>
          <w:b/>
          <w:w w:val="105"/>
          <w:sz w:val="19"/>
        </w:rPr>
        <w:t>Change</w:t>
      </w:r>
      <w:r>
        <w:rPr>
          <w:rFonts w:ascii="Century Gothic Bold"/>
          <w:b/>
          <w:spacing w:val="-14"/>
          <w:w w:val="105"/>
          <w:sz w:val="19"/>
        </w:rPr>
        <w:t> </w:t>
      </w:r>
      <w:r>
        <w:rPr>
          <w:rFonts w:ascii="Century Gothic Bold"/>
          <w:b/>
          <w:w w:val="105"/>
          <w:sz w:val="19"/>
        </w:rPr>
        <w:t>Deployment Key Responsibilities</w:t>
      </w:r>
    </w:p>
    <w:p>
      <w:pPr>
        <w:pStyle w:val="ListParagraph"/>
        <w:numPr>
          <w:ilvl w:val="2"/>
          <w:numId w:val="1"/>
        </w:numPr>
        <w:tabs>
          <w:tab w:pos="1437" w:val="left" w:leader="none"/>
        </w:tabs>
        <w:spacing w:line="240" w:lineRule="auto" w:before="7" w:after="0"/>
        <w:ind w:left="1437" w:right="0" w:hanging="360"/>
        <w:jc w:val="left"/>
        <w:rPr>
          <w:rFonts w:ascii="Symbol" w:hAnsi="Symbol"/>
          <w:sz w:val="19"/>
        </w:rPr>
      </w:pPr>
      <w:r>
        <w:rPr>
          <w:rFonts w:ascii="Century Gothic" w:hAnsi="Century Gothic"/>
          <w:w w:val="105"/>
          <w:sz w:val="19"/>
        </w:rPr>
        <w:t>Subject</w:t>
      </w:r>
      <w:r>
        <w:rPr>
          <w:rFonts w:ascii="Century Gothic" w:hAnsi="Century Gothic"/>
          <w:spacing w:val="-5"/>
          <w:w w:val="105"/>
          <w:sz w:val="19"/>
        </w:rPr>
        <w:t> </w:t>
      </w:r>
      <w:r>
        <w:rPr>
          <w:rFonts w:ascii="Century Gothic" w:hAnsi="Century Gothic"/>
          <w:w w:val="105"/>
          <w:sz w:val="19"/>
        </w:rPr>
        <w:t>matter</w:t>
      </w:r>
      <w:r>
        <w:rPr>
          <w:rFonts w:ascii="Century Gothic" w:hAnsi="Century Gothic"/>
          <w:spacing w:val="-4"/>
          <w:w w:val="105"/>
          <w:sz w:val="19"/>
        </w:rPr>
        <w:t> </w:t>
      </w:r>
      <w:r>
        <w:rPr>
          <w:rFonts w:ascii="Century Gothic" w:hAnsi="Century Gothic"/>
          <w:w w:val="105"/>
          <w:sz w:val="19"/>
        </w:rPr>
        <w:t>expert</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3"/>
          <w:w w:val="105"/>
          <w:sz w:val="19"/>
        </w:rPr>
        <w:t> </w:t>
      </w:r>
      <w:r>
        <w:rPr>
          <w:rFonts w:ascii="Century Gothic" w:hAnsi="Century Gothic"/>
          <w:w w:val="105"/>
          <w:sz w:val="19"/>
        </w:rPr>
        <w:t>retail/consumer</w:t>
      </w:r>
      <w:r>
        <w:rPr>
          <w:rFonts w:ascii="Century Gothic" w:hAnsi="Century Gothic"/>
          <w:spacing w:val="-4"/>
          <w:w w:val="105"/>
          <w:sz w:val="19"/>
        </w:rPr>
        <w:t> </w:t>
      </w:r>
      <w:r>
        <w:rPr>
          <w:rFonts w:ascii="Century Gothic" w:hAnsi="Century Gothic"/>
          <w:w w:val="105"/>
          <w:sz w:val="19"/>
        </w:rPr>
        <w:t>lending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spacing w:val="-2"/>
          <w:w w:val="105"/>
          <w:sz w:val="19"/>
        </w:rPr>
        <w:t>lending</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w w:val="105"/>
          <w:sz w:val="19"/>
        </w:rPr>
        <w:t>needs</w:t>
      </w:r>
      <w:r>
        <w:rPr>
          <w:rFonts w:ascii="Century Gothic" w:hAnsi="Century Gothic"/>
          <w:spacing w:val="-4"/>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creation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banker</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spacing w:val="-2"/>
          <w:w w:val="105"/>
          <w:sz w:val="19"/>
        </w:rPr>
        <w:t>materials</w:t>
      </w:r>
    </w:p>
    <w:p>
      <w:pPr>
        <w:pStyle w:val="ListParagraph"/>
        <w:numPr>
          <w:ilvl w:val="2"/>
          <w:numId w:val="1"/>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Drafting</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finalization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internal</w:t>
      </w:r>
      <w:r>
        <w:rPr>
          <w:rFonts w:ascii="Century Gothic" w:hAnsi="Century Gothic"/>
          <w:spacing w:val="-5"/>
          <w:w w:val="105"/>
          <w:sz w:val="19"/>
        </w:rPr>
        <w:t> </w:t>
      </w:r>
      <w:r>
        <w:rPr>
          <w:rFonts w:ascii="Century Gothic" w:hAnsi="Century Gothic"/>
          <w:w w:val="105"/>
          <w:sz w:val="19"/>
        </w:rPr>
        <w:t>operational</w:t>
      </w:r>
      <w:r>
        <w:rPr>
          <w:rFonts w:ascii="Century Gothic" w:hAnsi="Century Gothic"/>
          <w:spacing w:val="-5"/>
          <w:w w:val="105"/>
          <w:sz w:val="19"/>
        </w:rPr>
        <w:t> </w:t>
      </w:r>
      <w:r>
        <w:rPr>
          <w:rFonts w:ascii="Century Gothic" w:hAnsi="Century Gothic"/>
          <w:spacing w:val="-2"/>
          <w:w w:val="105"/>
          <w:sz w:val="19"/>
        </w:rPr>
        <w:t>communications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relationships</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3"/>
          <w:w w:val="105"/>
          <w:sz w:val="19"/>
        </w:rPr>
        <w:t> </w:t>
      </w:r>
      <w:r>
        <w:rPr>
          <w:rFonts w:ascii="Century Gothic" w:hAnsi="Century Gothic"/>
          <w:w w:val="105"/>
          <w:sz w:val="19"/>
        </w:rPr>
        <w:t>deployment</w:t>
      </w:r>
      <w:r>
        <w:rPr>
          <w:rFonts w:ascii="Century Gothic" w:hAnsi="Century Gothic"/>
          <w:spacing w:val="-5"/>
          <w:w w:val="105"/>
          <w:sz w:val="19"/>
        </w:rPr>
        <w:t> </w:t>
      </w:r>
      <w:r>
        <w:rPr>
          <w:rFonts w:ascii="Century Gothic" w:hAnsi="Century Gothic"/>
          <w:w w:val="105"/>
          <w:sz w:val="19"/>
        </w:rPr>
        <w:t>leads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each</w:t>
      </w:r>
      <w:r>
        <w:rPr>
          <w:rFonts w:ascii="Century Gothic" w:hAnsi="Century Gothic"/>
          <w:spacing w:val="-4"/>
          <w:w w:val="105"/>
          <w:sz w:val="19"/>
        </w:rPr>
        <w:t> </w:t>
      </w:r>
      <w:r>
        <w:rPr>
          <w:rFonts w:ascii="Century Gothic" w:hAnsi="Century Gothic"/>
          <w:w w:val="105"/>
          <w:sz w:val="19"/>
        </w:rPr>
        <w:t>district</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unit</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staggered</w:t>
      </w:r>
      <w:r>
        <w:rPr>
          <w:rFonts w:ascii="Century Gothic" w:hAnsi="Century Gothic"/>
          <w:spacing w:val="-4"/>
          <w:w w:val="105"/>
          <w:sz w:val="19"/>
        </w:rPr>
        <w:t> </w:t>
      </w:r>
      <w:r>
        <w:rPr>
          <w:rFonts w:ascii="Century Gothic" w:hAnsi="Century Gothic"/>
          <w:w w:val="105"/>
          <w:sz w:val="19"/>
        </w:rPr>
        <w:t>deployment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Servicing</w:t>
      </w:r>
      <w:r>
        <w:rPr>
          <w:rFonts w:ascii="Century Gothic" w:hAnsi="Century Gothic"/>
          <w:spacing w:val="-3"/>
          <w:w w:val="105"/>
          <w:sz w:val="19"/>
        </w:rPr>
        <w:t> </w:t>
      </w:r>
      <w:r>
        <w:rPr>
          <w:rFonts w:ascii="Century Gothic" w:hAnsi="Century Gothic"/>
          <w:w w:val="105"/>
          <w:sz w:val="19"/>
        </w:rPr>
        <w:t>changes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each</w:t>
      </w:r>
      <w:r>
        <w:rPr>
          <w:rFonts w:ascii="Century Gothic" w:hAnsi="Century Gothic"/>
          <w:spacing w:val="-4"/>
          <w:w w:val="105"/>
          <w:sz w:val="19"/>
        </w:rPr>
        <w:t> </w:t>
      </w:r>
      <w:r>
        <w:rPr>
          <w:rFonts w:ascii="Century Gothic" w:hAnsi="Century Gothic"/>
          <w:w w:val="105"/>
          <w:sz w:val="19"/>
        </w:rPr>
        <w:t>Business</w:t>
      </w:r>
      <w:r>
        <w:rPr>
          <w:rFonts w:ascii="Century Gothic" w:hAnsi="Century Gothic"/>
          <w:spacing w:val="-4"/>
          <w:w w:val="105"/>
          <w:sz w:val="19"/>
        </w:rPr>
        <w:t> Unit</w:t>
      </w:r>
    </w:p>
    <w:p>
      <w:pPr>
        <w:pStyle w:val="BodyText"/>
        <w:spacing w:before="19"/>
        <w:rPr>
          <w:rFonts w:ascii="Century Gothic"/>
          <w:sz w:val="19"/>
        </w:rPr>
      </w:pPr>
    </w:p>
    <w:p>
      <w:pPr>
        <w:tabs>
          <w:tab w:pos="6477" w:val="left" w:leader="none"/>
        </w:tabs>
        <w:spacing w:before="0"/>
        <w:ind w:left="717" w:right="0" w:firstLine="0"/>
        <w:jc w:val="left"/>
        <w:rPr>
          <w:rFonts w:ascii="Century Gothic Bold"/>
          <w:b/>
          <w:sz w:val="19"/>
        </w:rPr>
      </w:pPr>
      <w:r>
        <w:rPr>
          <w:rFonts w:ascii="Century Gothic Bold"/>
          <w:b/>
          <w:sz w:val="19"/>
        </w:rPr>
        <w:t>Business</w:t>
      </w:r>
      <w:r>
        <w:rPr>
          <w:rFonts w:ascii="Century Gothic Bold"/>
          <w:b/>
          <w:spacing w:val="33"/>
          <w:sz w:val="19"/>
        </w:rPr>
        <w:t> </w:t>
      </w:r>
      <w:r>
        <w:rPr>
          <w:rFonts w:ascii="Century Gothic Bold"/>
          <w:b/>
          <w:spacing w:val="-2"/>
          <w:sz w:val="19"/>
        </w:rPr>
        <w:t>Analyst</w:t>
      </w:r>
      <w:r>
        <w:rPr>
          <w:rFonts w:ascii="Century Gothic Bold"/>
          <w:b/>
          <w:sz w:val="19"/>
        </w:rPr>
        <w:tab/>
        <w:t>Operating</w:t>
      </w:r>
      <w:r>
        <w:rPr>
          <w:rFonts w:ascii="Century Gothic Bold"/>
          <w:b/>
          <w:spacing w:val="35"/>
          <w:sz w:val="19"/>
        </w:rPr>
        <w:t> </w:t>
      </w:r>
      <w:r>
        <w:rPr>
          <w:rFonts w:ascii="Century Gothic Bold"/>
          <w:b/>
          <w:sz w:val="19"/>
        </w:rPr>
        <w:t>Model</w:t>
      </w:r>
      <w:r>
        <w:rPr>
          <w:rFonts w:ascii="Century Gothic Bold"/>
          <w:b/>
          <w:spacing w:val="34"/>
          <w:sz w:val="19"/>
        </w:rPr>
        <w:t> </w:t>
      </w:r>
      <w:r>
        <w:rPr>
          <w:rFonts w:ascii="Century Gothic Bold"/>
          <w:b/>
          <w:spacing w:val="-2"/>
          <w:sz w:val="19"/>
        </w:rPr>
        <w:t>Redesign</w:t>
      </w:r>
    </w:p>
    <w:p>
      <w:pPr>
        <w:spacing w:before="113"/>
        <w:ind w:left="717" w:right="0" w:firstLine="0"/>
        <w:jc w:val="left"/>
        <w:rPr>
          <w:rFonts w:ascii="Century Gothic Bold"/>
          <w:b/>
          <w:sz w:val="19"/>
        </w:rPr>
      </w:pPr>
      <w:r>
        <w:rPr>
          <w:rFonts w:ascii="Century Gothic Bold"/>
          <w:b/>
          <w:w w:val="105"/>
          <w:sz w:val="19"/>
        </w:rPr>
        <w:t>Key</w:t>
      </w:r>
      <w:r>
        <w:rPr>
          <w:rFonts w:ascii="Century Gothic Bold"/>
          <w:b/>
          <w:spacing w:val="-2"/>
          <w:w w:val="105"/>
          <w:sz w:val="19"/>
        </w:rPr>
        <w:t> Responsibilities</w:t>
      </w:r>
    </w:p>
    <w:p>
      <w:pPr>
        <w:pStyle w:val="ListParagraph"/>
        <w:numPr>
          <w:ilvl w:val="2"/>
          <w:numId w:val="1"/>
        </w:numPr>
        <w:tabs>
          <w:tab w:pos="1437" w:val="left" w:leader="none"/>
        </w:tabs>
        <w:spacing w:line="240" w:lineRule="auto" w:before="117" w:after="0"/>
        <w:ind w:left="1437" w:right="0" w:hanging="360"/>
        <w:jc w:val="left"/>
        <w:rPr>
          <w:rFonts w:ascii="Symbol" w:hAnsi="Symbol"/>
          <w:sz w:val="19"/>
        </w:rPr>
      </w:pPr>
      <w:r>
        <w:rPr>
          <w:rFonts w:ascii="Century Gothic" w:hAnsi="Century Gothic"/>
          <w:w w:val="105"/>
          <w:sz w:val="19"/>
        </w:rPr>
        <w:t>Subject</w:t>
      </w:r>
      <w:r>
        <w:rPr>
          <w:rFonts w:ascii="Century Gothic" w:hAnsi="Century Gothic"/>
          <w:spacing w:val="-5"/>
          <w:w w:val="105"/>
          <w:sz w:val="19"/>
        </w:rPr>
        <w:t> </w:t>
      </w:r>
      <w:r>
        <w:rPr>
          <w:rFonts w:ascii="Century Gothic" w:hAnsi="Century Gothic"/>
          <w:w w:val="105"/>
          <w:sz w:val="19"/>
        </w:rPr>
        <w:t>matter</w:t>
      </w:r>
      <w:r>
        <w:rPr>
          <w:rFonts w:ascii="Century Gothic" w:hAnsi="Century Gothic"/>
          <w:spacing w:val="-4"/>
          <w:w w:val="105"/>
          <w:sz w:val="19"/>
        </w:rPr>
        <w:t> </w:t>
      </w:r>
      <w:r>
        <w:rPr>
          <w:rFonts w:ascii="Century Gothic" w:hAnsi="Century Gothic"/>
          <w:w w:val="105"/>
          <w:sz w:val="19"/>
        </w:rPr>
        <w:t>expert</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3"/>
          <w:w w:val="105"/>
          <w:sz w:val="19"/>
        </w:rPr>
        <w:t> </w:t>
      </w:r>
      <w:r>
        <w:rPr>
          <w:rFonts w:ascii="Century Gothic" w:hAnsi="Century Gothic"/>
          <w:w w:val="105"/>
          <w:sz w:val="19"/>
        </w:rPr>
        <w:t>retail/consumer</w:t>
      </w:r>
      <w:r>
        <w:rPr>
          <w:rFonts w:ascii="Century Gothic" w:hAnsi="Century Gothic"/>
          <w:spacing w:val="-4"/>
          <w:w w:val="105"/>
          <w:sz w:val="19"/>
        </w:rPr>
        <w:t> </w:t>
      </w:r>
      <w:r>
        <w:rPr>
          <w:rFonts w:ascii="Century Gothic" w:hAnsi="Century Gothic"/>
          <w:w w:val="105"/>
          <w:sz w:val="19"/>
        </w:rPr>
        <w:t>lending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spacing w:val="-2"/>
          <w:w w:val="105"/>
          <w:sz w:val="19"/>
        </w:rPr>
        <w:t>lending</w:t>
      </w:r>
    </w:p>
    <w:p>
      <w:pPr>
        <w:pStyle w:val="ListParagraph"/>
        <w:numPr>
          <w:ilvl w:val="2"/>
          <w:numId w:val="1"/>
        </w:numPr>
        <w:tabs>
          <w:tab w:pos="1437" w:val="left" w:leader="none"/>
        </w:tabs>
        <w:spacing w:line="252" w:lineRule="auto" w:before="12" w:after="0"/>
        <w:ind w:left="1437" w:right="832" w:hanging="360"/>
        <w:jc w:val="left"/>
        <w:rPr>
          <w:rFonts w:ascii="Symbol" w:hAnsi="Symbol"/>
          <w:sz w:val="19"/>
        </w:rPr>
      </w:pPr>
      <w:r>
        <w:rPr>
          <w:rFonts w:ascii="Century Gothic" w:hAnsi="Century Gothic"/>
          <w:w w:val="105"/>
          <w:sz w:val="19"/>
        </w:rPr>
        <w:t>Analysis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the</w:t>
      </w:r>
      <w:r>
        <w:rPr>
          <w:rFonts w:ascii="Century Gothic" w:hAnsi="Century Gothic"/>
          <w:spacing w:val="-1"/>
          <w:w w:val="105"/>
          <w:sz w:val="19"/>
        </w:rPr>
        <w:t> </w:t>
      </w:r>
      <w:r>
        <w:rPr>
          <w:rFonts w:ascii="Century Gothic" w:hAnsi="Century Gothic"/>
          <w:w w:val="105"/>
          <w:sz w:val="19"/>
        </w:rPr>
        <w:t>impacts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the</w:t>
      </w:r>
      <w:r>
        <w:rPr>
          <w:rFonts w:ascii="Century Gothic" w:hAnsi="Century Gothic"/>
          <w:spacing w:val="-1"/>
          <w:w w:val="105"/>
          <w:sz w:val="19"/>
        </w:rPr>
        <w:t> </w:t>
      </w:r>
      <w:r>
        <w:rPr>
          <w:rFonts w:ascii="Century Gothic" w:hAnsi="Century Gothic"/>
          <w:w w:val="105"/>
          <w:sz w:val="19"/>
        </w:rPr>
        <w:t>program’s</w:t>
      </w:r>
      <w:r>
        <w:rPr>
          <w:rFonts w:ascii="Century Gothic" w:hAnsi="Century Gothic"/>
          <w:spacing w:val="-2"/>
          <w:w w:val="105"/>
          <w:sz w:val="19"/>
        </w:rPr>
        <w:t> </w:t>
      </w:r>
      <w:r>
        <w:rPr>
          <w:rFonts w:ascii="Century Gothic" w:hAnsi="Century Gothic"/>
          <w:w w:val="105"/>
          <w:sz w:val="19"/>
        </w:rPr>
        <w:t>broader</w:t>
      </w:r>
      <w:r>
        <w:rPr>
          <w:rFonts w:ascii="Century Gothic" w:hAnsi="Century Gothic"/>
          <w:spacing w:val="-2"/>
          <w:w w:val="105"/>
          <w:sz w:val="19"/>
        </w:rPr>
        <w:t> </w:t>
      </w:r>
      <w:r>
        <w:rPr>
          <w:rFonts w:ascii="Century Gothic" w:hAnsi="Century Gothic"/>
          <w:w w:val="105"/>
          <w:sz w:val="19"/>
        </w:rPr>
        <w:t>transformational</w:t>
      </w:r>
      <w:r>
        <w:rPr>
          <w:rFonts w:ascii="Century Gothic" w:hAnsi="Century Gothic"/>
          <w:spacing w:val="-2"/>
          <w:w w:val="105"/>
          <w:sz w:val="19"/>
        </w:rPr>
        <w:t> </w:t>
      </w:r>
      <w:r>
        <w:rPr>
          <w:rFonts w:ascii="Century Gothic" w:hAnsi="Century Gothic"/>
          <w:w w:val="105"/>
          <w:sz w:val="19"/>
        </w:rPr>
        <w:t>change</w:t>
      </w:r>
      <w:r>
        <w:rPr>
          <w:rFonts w:ascii="Century Gothic" w:hAnsi="Century Gothic"/>
          <w:spacing w:val="-1"/>
          <w:w w:val="105"/>
          <w:sz w:val="19"/>
        </w:rPr>
        <w:t> </w:t>
      </w:r>
      <w:r>
        <w:rPr>
          <w:rFonts w:ascii="Century Gothic" w:hAnsi="Century Gothic"/>
          <w:w w:val="105"/>
          <w:sz w:val="19"/>
        </w:rPr>
        <w:t>on</w:t>
      </w:r>
      <w:r>
        <w:rPr>
          <w:rFonts w:ascii="Century Gothic" w:hAnsi="Century Gothic"/>
          <w:spacing w:val="-2"/>
          <w:w w:val="105"/>
          <w:sz w:val="19"/>
        </w:rPr>
        <w:t> </w:t>
      </w:r>
      <w:r>
        <w:rPr>
          <w:rFonts w:ascii="Century Gothic" w:hAnsi="Century Gothic"/>
          <w:w w:val="105"/>
          <w:sz w:val="19"/>
        </w:rPr>
        <w:t>customer-facing</w:t>
      </w:r>
      <w:r>
        <w:rPr>
          <w:rFonts w:ascii="Century Gothic" w:hAnsi="Century Gothic"/>
          <w:spacing w:val="-2"/>
          <w:w w:val="105"/>
          <w:sz w:val="19"/>
        </w:rPr>
        <w:t> </w:t>
      </w:r>
      <w:r>
        <w:rPr>
          <w:rFonts w:ascii="Century Gothic" w:hAnsi="Century Gothic"/>
          <w:w w:val="105"/>
          <w:sz w:val="19"/>
        </w:rPr>
        <w:t>bankers &amp; designing potential new structures for the “new world”</w:t>
      </w:r>
    </w:p>
    <w:p>
      <w:pPr>
        <w:pStyle w:val="ListParagraph"/>
        <w:numPr>
          <w:ilvl w:val="2"/>
          <w:numId w:val="1"/>
        </w:numPr>
        <w:tabs>
          <w:tab w:pos="1437" w:val="left" w:leader="none"/>
        </w:tabs>
        <w:spacing w:line="240" w:lineRule="auto" w:before="0"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workshops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gain</w:t>
      </w:r>
      <w:r>
        <w:rPr>
          <w:rFonts w:ascii="Century Gothic" w:hAnsi="Century Gothic"/>
          <w:spacing w:val="-5"/>
          <w:w w:val="105"/>
          <w:sz w:val="19"/>
        </w:rPr>
        <w:t> </w:t>
      </w:r>
      <w:r>
        <w:rPr>
          <w:rFonts w:ascii="Century Gothic" w:hAnsi="Century Gothic"/>
          <w:w w:val="105"/>
          <w:sz w:val="19"/>
        </w:rPr>
        <w:t>feedback</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4"/>
          <w:w w:val="105"/>
          <w:sz w:val="19"/>
        </w:rPr>
        <w:t> </w:t>
      </w:r>
      <w:r>
        <w:rPr>
          <w:rFonts w:ascii="Century Gothic" w:hAnsi="Century Gothic"/>
          <w:w w:val="105"/>
          <w:sz w:val="19"/>
        </w:rPr>
        <w:t>potential</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spacing w:val="-2"/>
          <w:w w:val="105"/>
          <w:sz w:val="19"/>
        </w:rPr>
        <w:t>structures</w:t>
      </w:r>
    </w:p>
    <w:p>
      <w:pPr>
        <w:pStyle w:val="ListParagraph"/>
        <w:numPr>
          <w:ilvl w:val="2"/>
          <w:numId w:val="1"/>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Documentation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findings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recommendation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w:t>
      </w:r>
      <w:r>
        <w:rPr>
          <w:rFonts w:ascii="Century Gothic" w:hAnsi="Century Gothic"/>
          <w:spacing w:val="-4"/>
          <w:w w:val="105"/>
          <w:sz w:val="19"/>
        </w:rPr>
        <w:t> </w:t>
      </w:r>
      <w:r>
        <w:rPr>
          <w:rFonts w:ascii="Century Gothic" w:hAnsi="Century Gothic"/>
          <w:w w:val="105"/>
          <w:sz w:val="19"/>
        </w:rPr>
        <w:t>proposed</w:t>
      </w:r>
      <w:r>
        <w:rPr>
          <w:rFonts w:ascii="Century Gothic" w:hAnsi="Century Gothic"/>
          <w:spacing w:val="-4"/>
          <w:w w:val="105"/>
          <w:sz w:val="19"/>
        </w:rPr>
        <w:t> </w:t>
      </w:r>
      <w:r>
        <w:rPr>
          <w:rFonts w:ascii="Century Gothic" w:hAnsi="Century Gothic"/>
          <w:spacing w:val="-2"/>
          <w:w w:val="105"/>
          <w:sz w:val="19"/>
        </w:rPr>
        <w:t>solution</w:t>
      </w:r>
    </w:p>
    <w:p>
      <w:pPr>
        <w:pStyle w:val="BodyText"/>
        <w:spacing w:before="120"/>
        <w:rPr>
          <w:rFonts w:ascii="Century Gothic"/>
          <w:sz w:val="19"/>
        </w:rPr>
      </w:pPr>
    </w:p>
    <w:p>
      <w:pPr>
        <w:tabs>
          <w:tab w:pos="6477" w:val="left" w:leader="none"/>
        </w:tabs>
        <w:spacing w:before="0"/>
        <w:ind w:left="717" w:right="0" w:firstLine="0"/>
        <w:jc w:val="left"/>
        <w:rPr>
          <w:rFonts w:ascii="Century Gothic Bold"/>
          <w:b/>
          <w:sz w:val="19"/>
        </w:rPr>
      </w:pPr>
      <w:r>
        <w:rPr>
          <w:rFonts w:ascii="Century Gothic Bold"/>
          <w:b/>
          <w:w w:val="105"/>
          <w:sz w:val="19"/>
        </w:rPr>
        <w:t>Subject</w:t>
      </w:r>
      <w:r>
        <w:rPr>
          <w:rFonts w:ascii="Century Gothic Bold"/>
          <w:b/>
          <w:spacing w:val="-6"/>
          <w:w w:val="105"/>
          <w:sz w:val="19"/>
        </w:rPr>
        <w:t> </w:t>
      </w:r>
      <w:r>
        <w:rPr>
          <w:rFonts w:ascii="Century Gothic Bold"/>
          <w:b/>
          <w:w w:val="105"/>
          <w:sz w:val="19"/>
        </w:rPr>
        <w:t>Matter</w:t>
      </w:r>
      <w:r>
        <w:rPr>
          <w:rFonts w:ascii="Century Gothic Bold"/>
          <w:b/>
          <w:spacing w:val="-5"/>
          <w:w w:val="105"/>
          <w:sz w:val="19"/>
        </w:rPr>
        <w:t> </w:t>
      </w:r>
      <w:r>
        <w:rPr>
          <w:rFonts w:ascii="Century Gothic Bold"/>
          <w:b/>
          <w:spacing w:val="-2"/>
          <w:w w:val="105"/>
          <w:sz w:val="19"/>
        </w:rPr>
        <w:t>Expert</w:t>
      </w:r>
      <w:r>
        <w:rPr>
          <w:rFonts w:ascii="Century Gothic Bold"/>
          <w:b/>
          <w:sz w:val="19"/>
        </w:rPr>
        <w:tab/>
      </w:r>
      <w:r>
        <w:rPr>
          <w:rFonts w:ascii="Century Gothic Bold"/>
          <w:b/>
          <w:w w:val="105"/>
          <w:sz w:val="19"/>
        </w:rPr>
        <w:t>Bank</w:t>
      </w:r>
      <w:r>
        <w:rPr>
          <w:rFonts w:ascii="Century Gothic Bold"/>
          <w:b/>
          <w:spacing w:val="-4"/>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the</w:t>
      </w:r>
      <w:r>
        <w:rPr>
          <w:rFonts w:ascii="Century Gothic Bold"/>
          <w:b/>
          <w:spacing w:val="-3"/>
          <w:w w:val="105"/>
          <w:sz w:val="19"/>
        </w:rPr>
        <w:t> </w:t>
      </w:r>
      <w:r>
        <w:rPr>
          <w:rFonts w:ascii="Century Gothic Bold"/>
          <w:b/>
          <w:w w:val="105"/>
          <w:sz w:val="19"/>
        </w:rPr>
        <w:t>Future</w:t>
      </w:r>
      <w:r>
        <w:rPr>
          <w:rFonts w:ascii="Century Gothic Bold"/>
          <w:b/>
          <w:spacing w:val="-4"/>
          <w:w w:val="105"/>
          <w:sz w:val="19"/>
        </w:rPr>
        <w:t> Pilot</w:t>
      </w:r>
    </w:p>
    <w:p>
      <w:pPr>
        <w:tabs>
          <w:tab w:pos="6477" w:val="left" w:leader="none"/>
        </w:tabs>
        <w:spacing w:before="113"/>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Banker</w:t>
      </w:r>
      <w:r>
        <w:rPr>
          <w:rFonts w:ascii="Century Gothic Bold" w:hAnsi="Century Gothic Bold"/>
          <w:b/>
          <w:sz w:val="19"/>
        </w:rPr>
        <w:tab/>
      </w:r>
      <w:r>
        <w:rPr>
          <w:rFonts w:ascii="Century Gothic Bold" w:hAnsi="Century Gothic Bold"/>
          <w:b/>
          <w:w w:val="105"/>
          <w:sz w:val="19"/>
        </w:rPr>
        <w:t>Jan</w:t>
      </w:r>
      <w:r>
        <w:rPr>
          <w:rFonts w:ascii="Century Gothic Bold" w:hAnsi="Century Gothic Bold"/>
          <w:b/>
          <w:spacing w:val="-3"/>
          <w:w w:val="105"/>
          <w:sz w:val="19"/>
        </w:rPr>
        <w:t> </w:t>
      </w:r>
      <w:r>
        <w:rPr>
          <w:rFonts w:ascii="Century Gothic Bold" w:hAnsi="Century Gothic Bold"/>
          <w:b/>
          <w:w w:val="105"/>
          <w:sz w:val="19"/>
        </w:rPr>
        <w:t>2009</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2011</w:t>
      </w:r>
    </w:p>
    <w:p>
      <w:pPr>
        <w:tabs>
          <w:tab w:pos="6477" w:val="left" w:leader="none"/>
        </w:tabs>
        <w:spacing w:before="112"/>
        <w:ind w:left="717" w:right="0" w:firstLine="0"/>
        <w:jc w:val="left"/>
        <w:rPr>
          <w:rFonts w:ascii="Century Gothic Bold" w:hAnsi="Century Gothic Bold"/>
          <w:b/>
          <w:sz w:val="19"/>
        </w:rPr>
      </w:pPr>
      <w:r>
        <w:rPr>
          <w:rFonts w:ascii="Century Gothic Bold" w:hAnsi="Century Gothic Bold"/>
          <w:b/>
          <w:w w:val="105"/>
          <w:sz w:val="19"/>
        </w:rPr>
        <w:t>NAB</w:t>
      </w:r>
      <w:r>
        <w:rPr>
          <w:rFonts w:ascii="Century Gothic Bold" w:hAnsi="Century Gothic Bold"/>
          <w:b/>
          <w:spacing w:val="-3"/>
          <w:w w:val="105"/>
          <w:sz w:val="19"/>
        </w:rPr>
        <w:t> </w:t>
      </w:r>
      <w:r>
        <w:rPr>
          <w:rFonts w:ascii="Century Gothic Bold" w:hAnsi="Century Gothic Bold"/>
          <w:b/>
          <w:spacing w:val="-2"/>
          <w:w w:val="105"/>
          <w:sz w:val="19"/>
        </w:rPr>
        <w:t>Business</w:t>
      </w:r>
      <w:r>
        <w:rPr>
          <w:rFonts w:ascii="Century Gothic Bold" w:hAnsi="Century Gothic Bold"/>
          <w:b/>
          <w:sz w:val="19"/>
        </w:rPr>
        <w:tab/>
      </w:r>
      <w:r>
        <w:rPr>
          <w:rFonts w:ascii="Century Gothic Bold" w:hAnsi="Century Gothic Bold"/>
          <w:b/>
          <w:w w:val="105"/>
          <w:sz w:val="19"/>
        </w:rPr>
        <w:t>Carlton</w:t>
      </w:r>
      <w:r>
        <w:rPr>
          <w:rFonts w:ascii="Century Gothic Bold" w:hAnsi="Century Gothic Bold"/>
          <w:b/>
          <w:spacing w:val="-6"/>
          <w:w w:val="105"/>
          <w:sz w:val="19"/>
        </w:rPr>
        <w:t> </w:t>
      </w:r>
      <w:r>
        <w:rPr>
          <w:rFonts w:ascii="Century Gothic Bold" w:hAnsi="Century Gothic Bold"/>
          <w:b/>
          <w:w w:val="105"/>
          <w:sz w:val="19"/>
        </w:rPr>
        <w:t>Business</w:t>
      </w:r>
      <w:r>
        <w:rPr>
          <w:rFonts w:ascii="Century Gothic Bold" w:hAnsi="Century Gothic Bold"/>
          <w:b/>
          <w:spacing w:val="-5"/>
          <w:w w:val="105"/>
          <w:sz w:val="19"/>
        </w:rPr>
        <w:t> </w:t>
      </w:r>
      <w:r>
        <w:rPr>
          <w:rFonts w:ascii="Century Gothic Bold" w:hAnsi="Century Gothic Bold"/>
          <w:b/>
          <w:w w:val="105"/>
          <w:sz w:val="19"/>
        </w:rPr>
        <w:t>Banking</w:t>
      </w:r>
      <w:r>
        <w:rPr>
          <w:rFonts w:ascii="Century Gothic Bold" w:hAnsi="Century Gothic Bold"/>
          <w:b/>
          <w:spacing w:val="-6"/>
          <w:w w:val="105"/>
          <w:sz w:val="19"/>
        </w:rPr>
        <w:t> </w:t>
      </w:r>
      <w:r>
        <w:rPr>
          <w:rFonts w:ascii="Century Gothic Bold" w:hAnsi="Century Gothic Bold"/>
          <w:b/>
          <w:w w:val="105"/>
          <w:sz w:val="19"/>
        </w:rPr>
        <w:t>Centre</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6"/>
          <w:w w:val="105"/>
          <w:sz w:val="19"/>
        </w:rPr>
        <w:t> </w:t>
      </w:r>
      <w:r>
        <w:rPr>
          <w:rFonts w:ascii="Century Gothic Bold" w:hAnsi="Century Gothic Bold"/>
          <w:b/>
          <w:spacing w:val="-5"/>
          <w:w w:val="105"/>
          <w:sz w:val="19"/>
        </w:rPr>
        <w:t>NAB</w:t>
      </w:r>
    </w:p>
    <w:p>
      <w:pPr>
        <w:pStyle w:val="BodyText"/>
        <w:rPr>
          <w:rFonts w:ascii="Century Gothic Bold"/>
          <w:b/>
          <w:sz w:val="19"/>
        </w:rPr>
      </w:pPr>
    </w:p>
    <w:p>
      <w:pPr>
        <w:pStyle w:val="BodyText"/>
        <w:spacing w:before="24"/>
        <w:rPr>
          <w:rFonts w:ascii="Century Gothic Bold"/>
          <w:b/>
          <w:sz w:val="19"/>
        </w:rPr>
      </w:pPr>
    </w:p>
    <w:p>
      <w:pPr>
        <w:spacing w:before="0"/>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04736">
                <wp:simplePos x="0" y="0"/>
                <wp:positionH relativeFrom="page">
                  <wp:posOffset>318515</wp:posOffset>
                </wp:positionH>
                <wp:positionV relativeFrom="paragraph">
                  <wp:posOffset>223515</wp:posOffset>
                </wp:positionV>
                <wp:extent cx="7132320" cy="1841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7132320" cy="18415"/>
                        </a:xfrm>
                        <a:custGeom>
                          <a:avLst/>
                          <a:gdLst/>
                          <a:ahLst/>
                          <a:cxnLst/>
                          <a:rect l="l" t="t" r="r" b="b"/>
                          <a:pathLst>
                            <a:path w="7132320" h="18415">
                              <a:moveTo>
                                <a:pt x="7132320" y="0"/>
                              </a:moveTo>
                              <a:lnTo>
                                <a:pt x="0" y="0"/>
                              </a:lnTo>
                              <a:lnTo>
                                <a:pt x="0" y="18287"/>
                              </a:lnTo>
                              <a:lnTo>
                                <a:pt x="7132320" y="18287"/>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599644pt;width:561.6pt;height:1.439995pt;mso-position-horizontal-relative:page;mso-position-vertical-relative:paragraph;z-index:-15711744;mso-wrap-distance-left:0;mso-wrap-distance-right:0" id="docshape53" filled="true" fillcolor="#a9122a" stroked="false">
                <v:fill type="solid"/>
                <w10:wrap type="topAndBottom"/>
              </v:rect>
            </w:pict>
          </mc:Fallback>
        </mc:AlternateContent>
      </w:r>
      <w:r>
        <w:rPr>
          <w:rFonts w:ascii="Century Gothic Bold"/>
          <w:b/>
          <w:sz w:val="24"/>
        </w:rPr>
        <w:t>Employment</w:t>
      </w:r>
      <w:r>
        <w:rPr>
          <w:rFonts w:ascii="Century Gothic Bold"/>
          <w:b/>
          <w:spacing w:val="-1"/>
          <w:sz w:val="24"/>
        </w:rPr>
        <w:t> </w:t>
      </w:r>
      <w:r>
        <w:rPr>
          <w:rFonts w:ascii="Century Gothic Bold"/>
          <w:b/>
          <w:spacing w:val="-2"/>
          <w:sz w:val="24"/>
        </w:rPr>
        <w:t>References</w:t>
      </w:r>
    </w:p>
    <w:p>
      <w:pPr>
        <w:spacing w:before="130"/>
        <w:ind w:left="717" w:right="0" w:firstLine="0"/>
        <w:jc w:val="left"/>
        <w:rPr>
          <w:rFonts w:ascii="Century Gothic"/>
          <w:sz w:val="19"/>
        </w:rPr>
      </w:pPr>
      <w:r>
        <w:rPr>
          <w:rFonts w:ascii="Century Gothic"/>
          <w:w w:val="105"/>
          <w:sz w:val="19"/>
        </w:rPr>
        <w:t>Available</w:t>
      </w:r>
      <w:r>
        <w:rPr>
          <w:rFonts w:ascii="Century Gothic"/>
          <w:spacing w:val="-4"/>
          <w:w w:val="105"/>
          <w:sz w:val="19"/>
        </w:rPr>
        <w:t> </w:t>
      </w:r>
      <w:r>
        <w:rPr>
          <w:rFonts w:ascii="Century Gothic"/>
          <w:w w:val="105"/>
          <w:sz w:val="19"/>
        </w:rPr>
        <w:t>on</w:t>
      </w:r>
      <w:r>
        <w:rPr>
          <w:rFonts w:ascii="Century Gothic"/>
          <w:spacing w:val="-4"/>
          <w:w w:val="105"/>
          <w:sz w:val="19"/>
        </w:rPr>
        <w:t> </w:t>
      </w:r>
      <w:r>
        <w:rPr>
          <w:rFonts w:ascii="Century Gothic"/>
          <w:spacing w:val="-2"/>
          <w:w w:val="105"/>
          <w:sz w:val="19"/>
        </w:rPr>
        <w:t>request</w:t>
      </w:r>
    </w:p>
    <w:p>
      <w:pPr>
        <w:pStyle w:val="BodyText"/>
        <w:spacing w:before="158"/>
        <w:rPr>
          <w:rFonts w:ascii="Century Gothic"/>
          <w:sz w:val="19"/>
        </w:rPr>
      </w:pPr>
    </w:p>
    <w:p>
      <w:pPr>
        <w:spacing w:before="0"/>
        <w:ind w:left="0" w:right="722" w:firstLine="0"/>
        <w:jc w:val="right"/>
        <w:rPr>
          <w:rFonts w:ascii="Century Gothic Bold"/>
          <w:b/>
          <w:sz w:val="19"/>
        </w:rPr>
      </w:pPr>
      <w:r>
        <w:rPr>
          <w:rFonts w:ascii="Century Gothic Bold"/>
          <w:b/>
          <w:color w:val="A9122A"/>
          <w:spacing w:val="-10"/>
          <w:w w:val="105"/>
          <w:sz w:val="19"/>
        </w:rPr>
        <w:t>3</w:t>
      </w:r>
    </w:p>
    <w:p>
      <w:pPr>
        <w:spacing w:after="0"/>
        <w:jc w:val="right"/>
        <w:rPr>
          <w:rFonts w:ascii="Century Gothic Bold"/>
          <w:sz w:val="19"/>
        </w:rPr>
        <w:sectPr>
          <w:headerReference w:type="default" r:id="rId29"/>
          <w:pgSz w:w="12240" w:h="15840"/>
          <w:pgMar w:header="0" w:footer="0" w:top="1520" w:bottom="280" w:left="0" w:right="0"/>
        </w:sectPr>
      </w:pPr>
    </w:p>
    <w:p>
      <w:pPr>
        <w:pStyle w:val="Heading8"/>
        <w:spacing w:before="65"/>
        <w:ind w:left="660" w:right="660"/>
        <w:jc w:val="center"/>
      </w:pPr>
      <w:r>
        <w:rPr>
          <w:color w:val="1F1F1F"/>
        </w:rPr>
        <w:t>Nishant</w:t>
      </w:r>
      <w:r>
        <w:rPr>
          <w:color w:val="1F1F1F"/>
          <w:spacing w:val="-5"/>
        </w:rPr>
        <w:t> </w:t>
      </w:r>
      <w:r>
        <w:rPr>
          <w:color w:val="1F1F1F"/>
        </w:rPr>
        <w:t>Dougall</w:t>
      </w:r>
      <w:r>
        <w:rPr>
          <w:color w:val="1F1F1F"/>
          <w:spacing w:val="-5"/>
        </w:rPr>
        <w:t> </w:t>
      </w:r>
      <w:r>
        <w:rPr>
          <w:color w:val="1F1F1F"/>
        </w:rPr>
        <w:t>(they</w:t>
      </w:r>
      <w:r>
        <w:rPr>
          <w:color w:val="1F1F1F"/>
          <w:spacing w:val="-5"/>
        </w:rPr>
        <w:t> </w:t>
      </w:r>
      <w:r>
        <w:rPr>
          <w:color w:val="1F1F1F"/>
        </w:rPr>
        <w:t>/</w:t>
      </w:r>
      <w:r>
        <w:rPr>
          <w:color w:val="1F1F1F"/>
          <w:spacing w:val="-5"/>
        </w:rPr>
        <w:t> </w:t>
      </w:r>
      <w:r>
        <w:rPr>
          <w:color w:val="1F1F1F"/>
          <w:spacing w:val="-2"/>
        </w:rPr>
        <w:t>them)</w:t>
      </w:r>
    </w:p>
    <w:p>
      <w:pPr>
        <w:pStyle w:val="BodyText"/>
        <w:spacing w:before="211"/>
        <w:ind w:left="660" w:right="660"/>
        <w:jc w:val="center"/>
      </w:pPr>
      <w:r>
        <w:rPr>
          <w:color w:val="1F1F1F"/>
        </w:rPr>
        <w:t>M:</w:t>
      </w:r>
      <w:r>
        <w:rPr>
          <w:color w:val="1F1F1F"/>
          <w:spacing w:val="-3"/>
        </w:rPr>
        <w:t> </w:t>
      </w:r>
      <w:r>
        <w:rPr>
          <w:color w:val="1F1F1F"/>
        </w:rPr>
        <w:t>0412</w:t>
      </w:r>
      <w:r>
        <w:rPr>
          <w:color w:val="1F1F1F"/>
          <w:spacing w:val="-2"/>
        </w:rPr>
        <w:t> </w:t>
      </w:r>
      <w:r>
        <w:rPr>
          <w:color w:val="1F1F1F"/>
        </w:rPr>
        <w:t>202</w:t>
      </w:r>
      <w:r>
        <w:rPr>
          <w:color w:val="1F1F1F"/>
          <w:spacing w:val="-3"/>
        </w:rPr>
        <w:t> </w:t>
      </w:r>
      <w:r>
        <w:rPr>
          <w:color w:val="1F1F1F"/>
        </w:rPr>
        <w:t>666</w:t>
      </w:r>
      <w:r>
        <w:rPr>
          <w:color w:val="1F1F1F"/>
          <w:spacing w:val="-2"/>
        </w:rPr>
        <w:t> </w:t>
      </w:r>
      <w:r>
        <w:rPr>
          <w:color w:val="1F1F1F"/>
        </w:rPr>
        <w:t>|</w:t>
      </w:r>
      <w:r>
        <w:rPr>
          <w:color w:val="1F1F1F"/>
          <w:spacing w:val="-3"/>
        </w:rPr>
        <w:t> </w:t>
      </w:r>
      <w:r>
        <w:rPr>
          <w:color w:val="1F1F1F"/>
        </w:rPr>
        <w:t>E:</w:t>
      </w:r>
      <w:r>
        <w:rPr>
          <w:color w:val="1F1F1F"/>
          <w:spacing w:val="-2"/>
        </w:rPr>
        <w:t> </w:t>
      </w:r>
      <w:hyperlink r:id="rId5">
        <w:r>
          <w:rPr>
            <w:color w:val="1154CC"/>
            <w:spacing w:val="-2"/>
            <w:u w:val="thick" w:color="1154CC"/>
          </w:rPr>
          <w:t>nishantdougall@gmail.com</w:t>
        </w:r>
      </w:hyperlink>
    </w:p>
    <w:p>
      <w:pPr>
        <w:pStyle w:val="BodyText"/>
        <w:spacing w:before="28"/>
      </w:pPr>
    </w:p>
    <w:p>
      <w:pPr>
        <w:spacing w:before="1"/>
        <w:ind w:left="1440" w:right="0" w:firstLine="0"/>
        <w:jc w:val="left"/>
        <w:rPr>
          <w:b/>
          <w:sz w:val="22"/>
        </w:rPr>
      </w:pPr>
      <w:r>
        <w:rPr>
          <w:b/>
          <w:color w:val="1F1F1F"/>
          <w:spacing w:val="-2"/>
          <w:sz w:val="22"/>
        </w:rPr>
        <w:t>Summary</w:t>
      </w:r>
    </w:p>
    <w:p>
      <w:pPr>
        <w:pStyle w:val="BodyText"/>
        <w:spacing w:before="3"/>
        <w:rPr>
          <w:b/>
        </w:rPr>
      </w:pPr>
    </w:p>
    <w:p>
      <w:pPr>
        <w:pStyle w:val="BodyText"/>
        <w:spacing w:line="256" w:lineRule="auto" w:before="1"/>
        <w:ind w:left="1440" w:right="1370"/>
      </w:pPr>
      <w:r>
        <w:rPr>
          <w:color w:val="1F1F1F"/>
        </w:rPr>
        <w:t>I</w:t>
      </w:r>
      <w:r>
        <w:rPr>
          <w:color w:val="1F1F1F"/>
          <w:spacing w:val="-3"/>
        </w:rPr>
        <w:t> </w:t>
      </w:r>
      <w:r>
        <w:rPr>
          <w:color w:val="1F1F1F"/>
        </w:rPr>
        <w:t>have</w:t>
      </w:r>
      <w:r>
        <w:rPr>
          <w:color w:val="1F1F1F"/>
          <w:spacing w:val="-3"/>
        </w:rPr>
        <w:t> </w:t>
      </w:r>
      <w:r>
        <w:rPr>
          <w:color w:val="1F1F1F"/>
        </w:rPr>
        <w:t>a</w:t>
      </w:r>
      <w:r>
        <w:rPr>
          <w:color w:val="1F1F1F"/>
          <w:spacing w:val="-3"/>
        </w:rPr>
        <w:t> </w:t>
      </w:r>
      <w:r>
        <w:rPr>
          <w:color w:val="1F1F1F"/>
        </w:rPr>
        <w:t>diploma</w:t>
      </w:r>
      <w:r>
        <w:rPr>
          <w:color w:val="1F1F1F"/>
          <w:spacing w:val="-3"/>
        </w:rPr>
        <w:t> </w:t>
      </w:r>
      <w:r>
        <w:rPr>
          <w:color w:val="1F1F1F"/>
        </w:rPr>
        <w:t>in</w:t>
      </w:r>
      <w:r>
        <w:rPr>
          <w:color w:val="1F1F1F"/>
          <w:spacing w:val="-3"/>
        </w:rPr>
        <w:t> </w:t>
      </w:r>
      <w:r>
        <w:rPr>
          <w:color w:val="1F1F1F"/>
        </w:rPr>
        <w:t>community</w:t>
      </w:r>
      <w:r>
        <w:rPr>
          <w:color w:val="1F1F1F"/>
          <w:spacing w:val="-3"/>
        </w:rPr>
        <w:t> </w:t>
      </w:r>
      <w:r>
        <w:rPr>
          <w:color w:val="1F1F1F"/>
        </w:rPr>
        <w:t>services,</w:t>
      </w:r>
      <w:r>
        <w:rPr>
          <w:color w:val="1F1F1F"/>
          <w:spacing w:val="-3"/>
        </w:rPr>
        <w:t> </w:t>
      </w:r>
      <w:r>
        <w:rPr>
          <w:color w:val="1F1F1F"/>
        </w:rPr>
        <w:t>a</w:t>
      </w:r>
      <w:r>
        <w:rPr>
          <w:color w:val="1F1F1F"/>
          <w:spacing w:val="-3"/>
        </w:rPr>
        <w:t> </w:t>
      </w:r>
      <w:r>
        <w:rPr>
          <w:color w:val="1F1F1F"/>
        </w:rPr>
        <w:t>bachelor's</w:t>
      </w:r>
      <w:r>
        <w:rPr>
          <w:color w:val="1F1F1F"/>
          <w:spacing w:val="-3"/>
        </w:rPr>
        <w:t> </w:t>
      </w:r>
      <w:r>
        <w:rPr>
          <w:color w:val="1F1F1F"/>
        </w:rPr>
        <w:t>degree</w:t>
      </w:r>
      <w:r>
        <w:rPr>
          <w:color w:val="1F1F1F"/>
          <w:spacing w:val="-3"/>
        </w:rPr>
        <w:t> </w:t>
      </w:r>
      <w:r>
        <w:rPr>
          <w:color w:val="1F1F1F"/>
        </w:rPr>
        <w:t>in</w:t>
      </w:r>
      <w:r>
        <w:rPr>
          <w:color w:val="1F1F1F"/>
          <w:spacing w:val="-3"/>
        </w:rPr>
        <w:t> </w:t>
      </w:r>
      <w:r>
        <w:rPr>
          <w:color w:val="1F1F1F"/>
        </w:rPr>
        <w:t>business,</w:t>
      </w:r>
      <w:r>
        <w:rPr>
          <w:color w:val="1F1F1F"/>
          <w:spacing w:val="-3"/>
        </w:rPr>
        <w:t> </w:t>
      </w:r>
      <w:r>
        <w:rPr>
          <w:color w:val="1F1F1F"/>
        </w:rPr>
        <w:t>and</w:t>
      </w:r>
      <w:r>
        <w:rPr>
          <w:color w:val="1F1F1F"/>
          <w:spacing w:val="-3"/>
        </w:rPr>
        <w:t> </w:t>
      </w:r>
      <w:r>
        <w:rPr>
          <w:color w:val="1F1F1F"/>
        </w:rPr>
        <w:t>a</w:t>
      </w:r>
      <w:r>
        <w:rPr>
          <w:color w:val="1F1F1F"/>
          <w:spacing w:val="-3"/>
        </w:rPr>
        <w:t> </w:t>
      </w:r>
      <w:r>
        <w:rPr>
          <w:color w:val="1F1F1F"/>
        </w:rPr>
        <w:t>master's</w:t>
      </w:r>
      <w:r>
        <w:rPr>
          <w:color w:val="1F1F1F"/>
          <w:spacing w:val="-3"/>
        </w:rPr>
        <w:t> </w:t>
      </w:r>
      <w:r>
        <w:rPr>
          <w:color w:val="1F1F1F"/>
        </w:rPr>
        <w:t>degree in finance. I have four years in community services which includes two years as a community support worker providing emergency relief to residents of Banyule and Nillimbik, and a background in project management and eight years of experience in financial services</w:t>
      </w:r>
    </w:p>
    <w:p>
      <w:pPr>
        <w:pStyle w:val="BodyText"/>
        <w:spacing w:line="256" w:lineRule="auto" w:before="237"/>
        <w:ind w:left="1440" w:right="1204"/>
      </w:pPr>
      <w:r>
        <w:rPr>
          <w:color w:val="1F1F1F"/>
        </w:rPr>
        <w:t>I am queer, neuro-diverse, gender diverse, and a person of colour. I have lived experience of psychosocial disability, discrimination, homelessness, financial hardship, shame, and inequality and</w:t>
      </w:r>
      <w:r>
        <w:rPr>
          <w:color w:val="1F1F1F"/>
          <w:spacing w:val="-4"/>
        </w:rPr>
        <w:t> </w:t>
      </w:r>
      <w:r>
        <w:rPr>
          <w:color w:val="1F1F1F"/>
        </w:rPr>
        <w:t>social</w:t>
      </w:r>
      <w:r>
        <w:rPr>
          <w:color w:val="1F1F1F"/>
          <w:spacing w:val="-4"/>
        </w:rPr>
        <w:t> </w:t>
      </w:r>
      <w:r>
        <w:rPr>
          <w:color w:val="1F1F1F"/>
        </w:rPr>
        <w:t>injustice.</w:t>
      </w:r>
      <w:r>
        <w:rPr>
          <w:color w:val="1F1F1F"/>
          <w:spacing w:val="-4"/>
        </w:rPr>
        <w:t> </w:t>
      </w:r>
      <w:r>
        <w:rPr>
          <w:color w:val="1F1F1F"/>
        </w:rPr>
        <w:t>I</w:t>
      </w:r>
      <w:r>
        <w:rPr>
          <w:color w:val="1F1F1F"/>
          <w:spacing w:val="-4"/>
        </w:rPr>
        <w:t> </w:t>
      </w:r>
      <w:r>
        <w:rPr>
          <w:color w:val="1F1F1F"/>
        </w:rPr>
        <w:t>am</w:t>
      </w:r>
      <w:r>
        <w:rPr>
          <w:color w:val="1F1F1F"/>
          <w:spacing w:val="-4"/>
        </w:rPr>
        <w:t> </w:t>
      </w:r>
      <w:r>
        <w:rPr>
          <w:color w:val="1F1F1F"/>
        </w:rPr>
        <w:t>trauma-informed</w:t>
      </w:r>
      <w:r>
        <w:rPr>
          <w:color w:val="1F1F1F"/>
          <w:spacing w:val="-4"/>
        </w:rPr>
        <w:t> </w:t>
      </w:r>
      <w:r>
        <w:rPr>
          <w:color w:val="1F1F1F"/>
        </w:rPr>
        <w:t>and</w:t>
      </w:r>
      <w:r>
        <w:rPr>
          <w:color w:val="1F1F1F"/>
          <w:spacing w:val="-4"/>
        </w:rPr>
        <w:t> </w:t>
      </w:r>
      <w:r>
        <w:rPr>
          <w:color w:val="1F1F1F"/>
        </w:rPr>
        <w:t>excel</w:t>
      </w:r>
      <w:r>
        <w:rPr>
          <w:color w:val="1F1F1F"/>
          <w:spacing w:val="-4"/>
        </w:rPr>
        <w:t> </w:t>
      </w:r>
      <w:r>
        <w:rPr>
          <w:color w:val="1F1F1F"/>
        </w:rPr>
        <w:t>in</w:t>
      </w:r>
      <w:r>
        <w:rPr>
          <w:color w:val="1F1F1F"/>
          <w:spacing w:val="-4"/>
        </w:rPr>
        <w:t> </w:t>
      </w:r>
      <w:r>
        <w:rPr>
          <w:color w:val="1F1F1F"/>
        </w:rPr>
        <w:t>roles</w:t>
      </w:r>
      <w:r>
        <w:rPr>
          <w:color w:val="1F1F1F"/>
          <w:spacing w:val="-4"/>
        </w:rPr>
        <w:t> </w:t>
      </w:r>
      <w:r>
        <w:rPr>
          <w:color w:val="1F1F1F"/>
        </w:rPr>
        <w:t>requiring</w:t>
      </w:r>
      <w:r>
        <w:rPr>
          <w:color w:val="1F1F1F"/>
          <w:spacing w:val="-4"/>
        </w:rPr>
        <w:t> </w:t>
      </w:r>
      <w:r>
        <w:rPr>
          <w:color w:val="1F1F1F"/>
        </w:rPr>
        <w:t>strong</w:t>
      </w:r>
      <w:r>
        <w:rPr>
          <w:color w:val="1F1F1F"/>
          <w:spacing w:val="-4"/>
        </w:rPr>
        <w:t> </w:t>
      </w:r>
      <w:r>
        <w:rPr>
          <w:color w:val="1F1F1F"/>
        </w:rPr>
        <w:t>interpersonal</w:t>
      </w:r>
      <w:r>
        <w:rPr>
          <w:color w:val="1F1F1F"/>
          <w:spacing w:val="-4"/>
        </w:rPr>
        <w:t> </w:t>
      </w:r>
      <w:r>
        <w:rPr>
          <w:color w:val="1F1F1F"/>
        </w:rPr>
        <w:t>skills, empathy and imaginative problem-solving.</w:t>
      </w:r>
    </w:p>
    <w:p>
      <w:pPr>
        <w:pStyle w:val="BodyText"/>
        <w:spacing w:line="256" w:lineRule="auto" w:before="237"/>
        <w:ind w:left="1440" w:right="1370"/>
      </w:pPr>
      <w:r>
        <w:rPr>
          <w:color w:val="1F1F1F"/>
        </w:rPr>
        <w:t>I've</w:t>
      </w:r>
      <w:r>
        <w:rPr>
          <w:color w:val="1F1F1F"/>
          <w:spacing w:val="-3"/>
        </w:rPr>
        <w:t> </w:t>
      </w:r>
      <w:r>
        <w:rPr>
          <w:color w:val="1F1F1F"/>
        </w:rPr>
        <w:t>moved</w:t>
      </w:r>
      <w:r>
        <w:rPr>
          <w:color w:val="1F1F1F"/>
          <w:spacing w:val="-3"/>
        </w:rPr>
        <w:t> </w:t>
      </w:r>
      <w:r>
        <w:rPr>
          <w:color w:val="1F1F1F"/>
        </w:rPr>
        <w:t>away</w:t>
      </w:r>
      <w:r>
        <w:rPr>
          <w:color w:val="1F1F1F"/>
          <w:spacing w:val="-3"/>
        </w:rPr>
        <w:t> </w:t>
      </w:r>
      <w:r>
        <w:rPr>
          <w:color w:val="1F1F1F"/>
        </w:rPr>
        <w:t>from</w:t>
      </w:r>
      <w:r>
        <w:rPr>
          <w:color w:val="1F1F1F"/>
          <w:spacing w:val="-3"/>
        </w:rPr>
        <w:t> </w:t>
      </w:r>
      <w:r>
        <w:rPr>
          <w:color w:val="1F1F1F"/>
        </w:rPr>
        <w:t>the</w:t>
      </w:r>
      <w:r>
        <w:rPr>
          <w:color w:val="1F1F1F"/>
          <w:spacing w:val="-3"/>
        </w:rPr>
        <w:t> </w:t>
      </w:r>
      <w:r>
        <w:rPr>
          <w:color w:val="1F1F1F"/>
        </w:rPr>
        <w:t>corporate</w:t>
      </w:r>
      <w:r>
        <w:rPr>
          <w:color w:val="1F1F1F"/>
          <w:spacing w:val="-3"/>
        </w:rPr>
        <w:t> </w:t>
      </w:r>
      <w:r>
        <w:rPr>
          <w:color w:val="1F1F1F"/>
        </w:rPr>
        <w:t>world</w:t>
      </w:r>
      <w:r>
        <w:rPr>
          <w:color w:val="1F1F1F"/>
          <w:spacing w:val="-3"/>
        </w:rPr>
        <w:t> </w:t>
      </w:r>
      <w:r>
        <w:rPr>
          <w:color w:val="1F1F1F"/>
        </w:rPr>
        <w:t>to</w:t>
      </w:r>
      <w:r>
        <w:rPr>
          <w:color w:val="1F1F1F"/>
          <w:spacing w:val="-3"/>
        </w:rPr>
        <w:t> </w:t>
      </w:r>
      <w:r>
        <w:rPr>
          <w:color w:val="1F1F1F"/>
        </w:rPr>
        <w:t>pursue</w:t>
      </w:r>
      <w:r>
        <w:rPr>
          <w:color w:val="1F1F1F"/>
          <w:spacing w:val="-3"/>
        </w:rPr>
        <w:t> </w:t>
      </w:r>
      <w:r>
        <w:rPr>
          <w:color w:val="1F1F1F"/>
        </w:rPr>
        <w:t>my</w:t>
      </w:r>
      <w:r>
        <w:rPr>
          <w:color w:val="1F1F1F"/>
          <w:spacing w:val="-3"/>
        </w:rPr>
        <w:t> </w:t>
      </w:r>
      <w:r>
        <w:rPr>
          <w:color w:val="1F1F1F"/>
        </w:rPr>
        <w:t>passion</w:t>
      </w:r>
      <w:r>
        <w:rPr>
          <w:color w:val="1F1F1F"/>
          <w:spacing w:val="-3"/>
        </w:rPr>
        <w:t> </w:t>
      </w:r>
      <w:r>
        <w:rPr>
          <w:color w:val="1F1F1F"/>
        </w:rPr>
        <w:t>for</w:t>
      </w:r>
      <w:r>
        <w:rPr>
          <w:color w:val="1F1F1F"/>
          <w:spacing w:val="-3"/>
        </w:rPr>
        <w:t> </w:t>
      </w:r>
      <w:r>
        <w:rPr>
          <w:color w:val="1F1F1F"/>
        </w:rPr>
        <w:t>social</w:t>
      </w:r>
      <w:r>
        <w:rPr>
          <w:color w:val="1F1F1F"/>
          <w:spacing w:val="-3"/>
        </w:rPr>
        <w:t> </w:t>
      </w:r>
      <w:r>
        <w:rPr>
          <w:color w:val="1F1F1F"/>
        </w:rPr>
        <w:t>justice</w:t>
      </w:r>
      <w:r>
        <w:rPr>
          <w:color w:val="1F1F1F"/>
          <w:spacing w:val="-3"/>
        </w:rPr>
        <w:t> </w:t>
      </w:r>
      <w:r>
        <w:rPr>
          <w:color w:val="1F1F1F"/>
        </w:rPr>
        <w:t>and</w:t>
      </w:r>
      <w:r>
        <w:rPr>
          <w:color w:val="1F1F1F"/>
          <w:spacing w:val="-3"/>
        </w:rPr>
        <w:t> </w:t>
      </w:r>
      <w:r>
        <w:rPr>
          <w:color w:val="1F1F1F"/>
        </w:rPr>
        <w:t>contribute to organisations driving bold and imaginative change.</w:t>
      </w:r>
    </w:p>
    <w:p>
      <w:pPr>
        <w:spacing w:before="239"/>
        <w:ind w:left="1440" w:right="0" w:firstLine="0"/>
        <w:jc w:val="left"/>
        <w:rPr>
          <w:b/>
          <w:sz w:val="22"/>
        </w:rPr>
      </w:pPr>
      <w:r>
        <w:rPr>
          <w:b/>
          <w:color w:val="1F1F1F"/>
          <w:sz w:val="22"/>
        </w:rPr>
        <w:t>Key</w:t>
      </w:r>
      <w:r>
        <w:rPr>
          <w:b/>
          <w:color w:val="1F1F1F"/>
          <w:spacing w:val="-3"/>
          <w:sz w:val="22"/>
        </w:rPr>
        <w:t> </w:t>
      </w:r>
      <w:r>
        <w:rPr>
          <w:b/>
          <w:color w:val="1F1F1F"/>
          <w:spacing w:val="-2"/>
          <w:sz w:val="22"/>
        </w:rPr>
        <w:t>Skills</w:t>
      </w:r>
    </w:p>
    <w:p>
      <w:pPr>
        <w:pStyle w:val="BodyText"/>
        <w:spacing w:before="4"/>
        <w:rPr>
          <w:b/>
        </w:rPr>
      </w:pPr>
    </w:p>
    <w:p>
      <w:pPr>
        <w:pStyle w:val="ListParagraph"/>
        <w:numPr>
          <w:ilvl w:val="3"/>
          <w:numId w:val="1"/>
        </w:numPr>
        <w:tabs>
          <w:tab w:pos="1680" w:val="left" w:leader="none"/>
        </w:tabs>
        <w:spacing w:line="256" w:lineRule="auto" w:before="0" w:after="0"/>
        <w:ind w:left="1680" w:right="1905" w:hanging="360"/>
        <w:jc w:val="left"/>
        <w:rPr>
          <w:sz w:val="22"/>
        </w:rPr>
      </w:pPr>
      <w:r>
        <w:rPr>
          <w:color w:val="1F1F1F"/>
          <w:sz w:val="22"/>
        </w:rPr>
        <w:t>Strong communication and interpersonal skills, with a proven ability to interact compassionately</w:t>
      </w:r>
      <w:r>
        <w:rPr>
          <w:color w:val="1F1F1F"/>
          <w:spacing w:val="-4"/>
          <w:sz w:val="22"/>
        </w:rPr>
        <w:t> </w:t>
      </w:r>
      <w:r>
        <w:rPr>
          <w:color w:val="1F1F1F"/>
          <w:sz w:val="22"/>
        </w:rPr>
        <w:t>and</w:t>
      </w:r>
      <w:r>
        <w:rPr>
          <w:color w:val="1F1F1F"/>
          <w:spacing w:val="-4"/>
          <w:sz w:val="22"/>
        </w:rPr>
        <w:t> </w:t>
      </w:r>
      <w:r>
        <w:rPr>
          <w:color w:val="1F1F1F"/>
          <w:sz w:val="22"/>
        </w:rPr>
        <w:t>respectfully</w:t>
      </w:r>
      <w:r>
        <w:rPr>
          <w:color w:val="1F1F1F"/>
          <w:spacing w:val="-4"/>
          <w:sz w:val="22"/>
        </w:rPr>
        <w:t> </w:t>
      </w:r>
      <w:r>
        <w:rPr>
          <w:color w:val="1F1F1F"/>
          <w:sz w:val="22"/>
        </w:rPr>
        <w:t>with</w:t>
      </w:r>
      <w:r>
        <w:rPr>
          <w:color w:val="1F1F1F"/>
          <w:spacing w:val="-4"/>
          <w:sz w:val="22"/>
        </w:rPr>
        <w:t> </w:t>
      </w:r>
      <w:r>
        <w:rPr>
          <w:color w:val="1F1F1F"/>
          <w:sz w:val="22"/>
        </w:rPr>
        <w:t>people</w:t>
      </w:r>
      <w:r>
        <w:rPr>
          <w:color w:val="1F1F1F"/>
          <w:spacing w:val="-4"/>
          <w:sz w:val="22"/>
        </w:rPr>
        <w:t> </w:t>
      </w:r>
      <w:r>
        <w:rPr>
          <w:color w:val="1F1F1F"/>
          <w:sz w:val="22"/>
        </w:rPr>
        <w:t>in</w:t>
      </w:r>
      <w:r>
        <w:rPr>
          <w:color w:val="1F1F1F"/>
          <w:spacing w:val="-4"/>
          <w:sz w:val="22"/>
        </w:rPr>
        <w:t> </w:t>
      </w:r>
      <w:r>
        <w:rPr>
          <w:color w:val="1F1F1F"/>
          <w:sz w:val="22"/>
        </w:rPr>
        <w:t>crisis</w:t>
      </w:r>
      <w:r>
        <w:rPr>
          <w:color w:val="1F1F1F"/>
          <w:spacing w:val="-4"/>
          <w:sz w:val="22"/>
        </w:rPr>
        <w:t> </w:t>
      </w:r>
      <w:r>
        <w:rPr>
          <w:color w:val="1F1F1F"/>
          <w:sz w:val="22"/>
        </w:rPr>
        <w:t>who</w:t>
      </w:r>
      <w:r>
        <w:rPr>
          <w:color w:val="1F1F1F"/>
          <w:spacing w:val="-4"/>
          <w:sz w:val="22"/>
        </w:rPr>
        <w:t> </w:t>
      </w:r>
      <w:r>
        <w:rPr>
          <w:color w:val="1F1F1F"/>
          <w:sz w:val="22"/>
        </w:rPr>
        <w:t>are</w:t>
      </w:r>
      <w:r>
        <w:rPr>
          <w:color w:val="1F1F1F"/>
          <w:spacing w:val="-4"/>
          <w:sz w:val="22"/>
        </w:rPr>
        <w:t> </w:t>
      </w:r>
      <w:r>
        <w:rPr>
          <w:color w:val="1F1F1F"/>
          <w:sz w:val="22"/>
        </w:rPr>
        <w:t>experiencing</w:t>
      </w:r>
      <w:r>
        <w:rPr>
          <w:color w:val="1F1F1F"/>
          <w:spacing w:val="-4"/>
          <w:sz w:val="22"/>
        </w:rPr>
        <w:t> </w:t>
      </w:r>
      <w:r>
        <w:rPr>
          <w:color w:val="1F1F1F"/>
          <w:sz w:val="22"/>
        </w:rPr>
        <w:t>financial</w:t>
      </w:r>
      <w:r>
        <w:rPr>
          <w:color w:val="1F1F1F"/>
          <w:spacing w:val="-4"/>
          <w:sz w:val="22"/>
        </w:rPr>
        <w:t> </w:t>
      </w:r>
      <w:r>
        <w:rPr>
          <w:color w:val="1F1F1F"/>
          <w:sz w:val="22"/>
        </w:rPr>
        <w:t>and food insecurity.</w:t>
      </w:r>
    </w:p>
    <w:p>
      <w:pPr>
        <w:pStyle w:val="ListParagraph"/>
        <w:numPr>
          <w:ilvl w:val="3"/>
          <w:numId w:val="1"/>
        </w:numPr>
        <w:tabs>
          <w:tab w:pos="1679" w:val="left" w:leader="none"/>
        </w:tabs>
        <w:spacing w:line="251" w:lineRule="exact" w:before="0" w:after="0"/>
        <w:ind w:left="1679" w:right="0" w:hanging="359"/>
        <w:jc w:val="left"/>
        <w:rPr>
          <w:sz w:val="22"/>
        </w:rPr>
      </w:pPr>
      <w:r>
        <w:rPr>
          <w:color w:val="1F1F1F"/>
          <w:sz w:val="22"/>
        </w:rPr>
        <w:t>Possess</w:t>
      </w:r>
      <w:r>
        <w:rPr>
          <w:color w:val="1F1F1F"/>
          <w:spacing w:val="-6"/>
          <w:sz w:val="22"/>
        </w:rPr>
        <w:t> </w:t>
      </w:r>
      <w:r>
        <w:rPr>
          <w:color w:val="1F1F1F"/>
          <w:sz w:val="22"/>
        </w:rPr>
        <w:t>local</w:t>
      </w:r>
      <w:r>
        <w:rPr>
          <w:color w:val="1F1F1F"/>
          <w:spacing w:val="-6"/>
          <w:sz w:val="22"/>
        </w:rPr>
        <w:t> </w:t>
      </w:r>
      <w:r>
        <w:rPr>
          <w:color w:val="1F1F1F"/>
          <w:sz w:val="22"/>
        </w:rPr>
        <w:t>knowledge</w:t>
      </w:r>
      <w:r>
        <w:rPr>
          <w:color w:val="1F1F1F"/>
          <w:spacing w:val="-5"/>
          <w:sz w:val="22"/>
        </w:rPr>
        <w:t> </w:t>
      </w:r>
      <w:r>
        <w:rPr>
          <w:color w:val="1F1F1F"/>
          <w:sz w:val="22"/>
        </w:rPr>
        <w:t>of</w:t>
      </w:r>
      <w:r>
        <w:rPr>
          <w:color w:val="1F1F1F"/>
          <w:spacing w:val="-6"/>
          <w:sz w:val="22"/>
        </w:rPr>
        <w:t> </w:t>
      </w:r>
      <w:r>
        <w:rPr>
          <w:color w:val="1F1F1F"/>
          <w:sz w:val="22"/>
        </w:rPr>
        <w:t>the</w:t>
      </w:r>
      <w:r>
        <w:rPr>
          <w:color w:val="1F1F1F"/>
          <w:spacing w:val="-6"/>
          <w:sz w:val="22"/>
        </w:rPr>
        <w:t> </w:t>
      </w:r>
      <w:r>
        <w:rPr>
          <w:color w:val="1F1F1F"/>
          <w:sz w:val="22"/>
        </w:rPr>
        <w:t>community</w:t>
      </w:r>
      <w:r>
        <w:rPr>
          <w:color w:val="1F1F1F"/>
          <w:spacing w:val="-5"/>
          <w:sz w:val="22"/>
        </w:rPr>
        <w:t> </w:t>
      </w:r>
      <w:r>
        <w:rPr>
          <w:color w:val="1F1F1F"/>
          <w:sz w:val="22"/>
        </w:rPr>
        <w:t>services</w:t>
      </w:r>
      <w:r>
        <w:rPr>
          <w:color w:val="1F1F1F"/>
          <w:spacing w:val="-6"/>
          <w:sz w:val="22"/>
        </w:rPr>
        <w:t> </w:t>
      </w:r>
      <w:r>
        <w:rPr>
          <w:color w:val="1F1F1F"/>
          <w:sz w:val="22"/>
        </w:rPr>
        <w:t>sector</w:t>
      </w:r>
      <w:r>
        <w:rPr>
          <w:color w:val="1F1F1F"/>
          <w:spacing w:val="-6"/>
          <w:sz w:val="22"/>
        </w:rPr>
        <w:t> </w:t>
      </w:r>
      <w:r>
        <w:rPr>
          <w:color w:val="1F1F1F"/>
          <w:sz w:val="22"/>
        </w:rPr>
        <w:t>in</w:t>
      </w:r>
      <w:r>
        <w:rPr>
          <w:color w:val="1F1F1F"/>
          <w:spacing w:val="-5"/>
          <w:sz w:val="22"/>
        </w:rPr>
        <w:t> </w:t>
      </w:r>
      <w:r>
        <w:rPr>
          <w:color w:val="1F1F1F"/>
          <w:spacing w:val="-2"/>
          <w:sz w:val="22"/>
        </w:rPr>
        <w:t>Naarm.</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Assessing</w:t>
      </w:r>
      <w:r>
        <w:rPr>
          <w:color w:val="1F1F1F"/>
          <w:spacing w:val="-7"/>
          <w:sz w:val="22"/>
        </w:rPr>
        <w:t> </w:t>
      </w:r>
      <w:r>
        <w:rPr>
          <w:color w:val="1F1F1F"/>
          <w:sz w:val="22"/>
        </w:rPr>
        <w:t>complex</w:t>
      </w:r>
      <w:r>
        <w:rPr>
          <w:color w:val="1F1F1F"/>
          <w:spacing w:val="-7"/>
          <w:sz w:val="22"/>
        </w:rPr>
        <w:t> </w:t>
      </w:r>
      <w:r>
        <w:rPr>
          <w:color w:val="1F1F1F"/>
          <w:sz w:val="22"/>
        </w:rPr>
        <w:t>needs</w:t>
      </w:r>
      <w:r>
        <w:rPr>
          <w:color w:val="1F1F1F"/>
          <w:spacing w:val="-7"/>
          <w:sz w:val="22"/>
        </w:rPr>
        <w:t> </w:t>
      </w:r>
      <w:r>
        <w:rPr>
          <w:color w:val="1F1F1F"/>
          <w:sz w:val="22"/>
        </w:rPr>
        <w:t>and</w:t>
      </w:r>
      <w:r>
        <w:rPr>
          <w:color w:val="1F1F1F"/>
          <w:spacing w:val="-7"/>
          <w:sz w:val="22"/>
        </w:rPr>
        <w:t> </w:t>
      </w:r>
      <w:r>
        <w:rPr>
          <w:color w:val="1F1F1F"/>
          <w:sz w:val="22"/>
        </w:rPr>
        <w:t>providing</w:t>
      </w:r>
      <w:r>
        <w:rPr>
          <w:color w:val="1F1F1F"/>
          <w:spacing w:val="-7"/>
          <w:sz w:val="22"/>
        </w:rPr>
        <w:t> </w:t>
      </w:r>
      <w:r>
        <w:rPr>
          <w:color w:val="1F1F1F"/>
          <w:sz w:val="22"/>
        </w:rPr>
        <w:t>interventions</w:t>
      </w:r>
      <w:r>
        <w:rPr>
          <w:color w:val="1F1F1F"/>
          <w:spacing w:val="-7"/>
          <w:sz w:val="22"/>
        </w:rPr>
        <w:t> </w:t>
      </w:r>
      <w:r>
        <w:rPr>
          <w:color w:val="1F1F1F"/>
          <w:sz w:val="22"/>
        </w:rPr>
        <w:t>and</w:t>
      </w:r>
      <w:r>
        <w:rPr>
          <w:color w:val="1F1F1F"/>
          <w:spacing w:val="-7"/>
          <w:sz w:val="22"/>
        </w:rPr>
        <w:t> </w:t>
      </w:r>
      <w:r>
        <w:rPr>
          <w:color w:val="1F1F1F"/>
          <w:spacing w:val="-2"/>
          <w:sz w:val="22"/>
        </w:rPr>
        <w:t>referrals.</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Creating</w:t>
      </w:r>
      <w:r>
        <w:rPr>
          <w:color w:val="1F1F1F"/>
          <w:spacing w:val="-7"/>
          <w:sz w:val="22"/>
        </w:rPr>
        <w:t> </w:t>
      </w:r>
      <w:r>
        <w:rPr>
          <w:color w:val="1F1F1F"/>
          <w:sz w:val="22"/>
        </w:rPr>
        <w:t>safe</w:t>
      </w:r>
      <w:r>
        <w:rPr>
          <w:color w:val="1F1F1F"/>
          <w:spacing w:val="-6"/>
          <w:sz w:val="22"/>
        </w:rPr>
        <w:t> </w:t>
      </w:r>
      <w:r>
        <w:rPr>
          <w:color w:val="1F1F1F"/>
          <w:sz w:val="22"/>
        </w:rPr>
        <w:t>environments</w:t>
      </w:r>
      <w:r>
        <w:rPr>
          <w:color w:val="1F1F1F"/>
          <w:spacing w:val="-6"/>
          <w:sz w:val="22"/>
        </w:rPr>
        <w:t> </w:t>
      </w:r>
      <w:r>
        <w:rPr>
          <w:color w:val="1F1F1F"/>
          <w:sz w:val="22"/>
        </w:rPr>
        <w:t>for</w:t>
      </w:r>
      <w:r>
        <w:rPr>
          <w:color w:val="1F1F1F"/>
          <w:spacing w:val="-6"/>
          <w:sz w:val="22"/>
        </w:rPr>
        <w:t> </w:t>
      </w:r>
      <w:r>
        <w:rPr>
          <w:color w:val="1F1F1F"/>
          <w:sz w:val="22"/>
        </w:rPr>
        <w:t>children</w:t>
      </w:r>
      <w:r>
        <w:rPr>
          <w:color w:val="1F1F1F"/>
          <w:spacing w:val="-6"/>
          <w:sz w:val="22"/>
        </w:rPr>
        <w:t> </w:t>
      </w:r>
      <w:r>
        <w:rPr>
          <w:color w:val="1F1F1F"/>
          <w:sz w:val="22"/>
        </w:rPr>
        <w:t>and</w:t>
      </w:r>
      <w:r>
        <w:rPr>
          <w:color w:val="1F1F1F"/>
          <w:spacing w:val="-6"/>
          <w:sz w:val="22"/>
        </w:rPr>
        <w:t> </w:t>
      </w:r>
      <w:r>
        <w:rPr>
          <w:color w:val="1F1F1F"/>
          <w:sz w:val="22"/>
        </w:rPr>
        <w:t>young</w:t>
      </w:r>
      <w:r>
        <w:rPr>
          <w:color w:val="1F1F1F"/>
          <w:spacing w:val="-6"/>
          <w:sz w:val="22"/>
        </w:rPr>
        <w:t> </w:t>
      </w:r>
      <w:r>
        <w:rPr>
          <w:color w:val="1F1F1F"/>
          <w:spacing w:val="-2"/>
          <w:sz w:val="22"/>
        </w:rPr>
        <w:t>people.</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Proficient</w:t>
      </w:r>
      <w:r>
        <w:rPr>
          <w:color w:val="1F1F1F"/>
          <w:spacing w:val="-9"/>
          <w:sz w:val="22"/>
        </w:rPr>
        <w:t> </w:t>
      </w:r>
      <w:r>
        <w:rPr>
          <w:color w:val="1F1F1F"/>
          <w:sz w:val="22"/>
        </w:rPr>
        <w:t>in</w:t>
      </w:r>
      <w:r>
        <w:rPr>
          <w:color w:val="1F1F1F"/>
          <w:spacing w:val="-6"/>
          <w:sz w:val="22"/>
        </w:rPr>
        <w:t> </w:t>
      </w:r>
      <w:r>
        <w:rPr>
          <w:color w:val="1F1F1F"/>
          <w:sz w:val="22"/>
        </w:rPr>
        <w:t>record-keeping</w:t>
      </w:r>
      <w:r>
        <w:rPr>
          <w:color w:val="1F1F1F"/>
          <w:spacing w:val="-6"/>
          <w:sz w:val="22"/>
        </w:rPr>
        <w:t> </w:t>
      </w:r>
      <w:r>
        <w:rPr>
          <w:color w:val="1F1F1F"/>
          <w:sz w:val="22"/>
        </w:rPr>
        <w:t>and</w:t>
      </w:r>
      <w:r>
        <w:rPr>
          <w:color w:val="1F1F1F"/>
          <w:spacing w:val="-6"/>
          <w:sz w:val="22"/>
        </w:rPr>
        <w:t> </w:t>
      </w:r>
      <w:r>
        <w:rPr>
          <w:color w:val="1F1F1F"/>
          <w:sz w:val="22"/>
        </w:rPr>
        <w:t>navigation</w:t>
      </w:r>
      <w:r>
        <w:rPr>
          <w:color w:val="1F1F1F"/>
          <w:spacing w:val="-7"/>
          <w:sz w:val="22"/>
        </w:rPr>
        <w:t> </w:t>
      </w:r>
      <w:r>
        <w:rPr>
          <w:color w:val="1F1F1F"/>
          <w:sz w:val="22"/>
        </w:rPr>
        <w:t>of</w:t>
      </w:r>
      <w:r>
        <w:rPr>
          <w:color w:val="1F1F1F"/>
          <w:spacing w:val="-6"/>
          <w:sz w:val="22"/>
        </w:rPr>
        <w:t> </w:t>
      </w:r>
      <w:r>
        <w:rPr>
          <w:color w:val="1F1F1F"/>
          <w:sz w:val="22"/>
        </w:rPr>
        <w:t>databases</w:t>
      </w:r>
      <w:r>
        <w:rPr>
          <w:color w:val="1F1F1F"/>
          <w:spacing w:val="-6"/>
          <w:sz w:val="22"/>
        </w:rPr>
        <w:t> </w:t>
      </w:r>
      <w:r>
        <w:rPr>
          <w:color w:val="1F1F1F"/>
          <w:sz w:val="22"/>
        </w:rPr>
        <w:t>such</w:t>
      </w:r>
      <w:r>
        <w:rPr>
          <w:color w:val="1F1F1F"/>
          <w:spacing w:val="-6"/>
          <w:sz w:val="22"/>
        </w:rPr>
        <w:t> </w:t>
      </w:r>
      <w:r>
        <w:rPr>
          <w:color w:val="1F1F1F"/>
          <w:sz w:val="22"/>
        </w:rPr>
        <w:t>as</w:t>
      </w:r>
      <w:r>
        <w:rPr>
          <w:color w:val="1F1F1F"/>
          <w:spacing w:val="-6"/>
          <w:sz w:val="22"/>
        </w:rPr>
        <w:t> </w:t>
      </w:r>
      <w:r>
        <w:rPr>
          <w:color w:val="1F1F1F"/>
          <w:spacing w:val="-2"/>
          <w:sz w:val="22"/>
        </w:rPr>
        <w:t>CISVic.</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Flexibility,</w:t>
      </w:r>
      <w:r>
        <w:rPr>
          <w:color w:val="1F1F1F"/>
          <w:spacing w:val="-14"/>
          <w:sz w:val="22"/>
        </w:rPr>
        <w:t> </w:t>
      </w:r>
      <w:r>
        <w:rPr>
          <w:color w:val="1F1F1F"/>
          <w:sz w:val="22"/>
        </w:rPr>
        <w:t>adaptability,</w:t>
      </w:r>
      <w:r>
        <w:rPr>
          <w:color w:val="1F1F1F"/>
          <w:spacing w:val="-13"/>
          <w:sz w:val="22"/>
        </w:rPr>
        <w:t> </w:t>
      </w:r>
      <w:r>
        <w:rPr>
          <w:color w:val="1F1F1F"/>
          <w:sz w:val="22"/>
        </w:rPr>
        <w:t>and</w:t>
      </w:r>
      <w:r>
        <w:rPr>
          <w:color w:val="1F1F1F"/>
          <w:spacing w:val="-13"/>
          <w:sz w:val="22"/>
        </w:rPr>
        <w:t> </w:t>
      </w:r>
      <w:r>
        <w:rPr>
          <w:color w:val="1F1F1F"/>
          <w:sz w:val="22"/>
        </w:rPr>
        <w:t>a</w:t>
      </w:r>
      <w:r>
        <w:rPr>
          <w:color w:val="1F1F1F"/>
          <w:spacing w:val="-13"/>
          <w:sz w:val="22"/>
        </w:rPr>
        <w:t> </w:t>
      </w:r>
      <w:r>
        <w:rPr>
          <w:color w:val="1F1F1F"/>
          <w:sz w:val="22"/>
        </w:rPr>
        <w:t>quick</w:t>
      </w:r>
      <w:r>
        <w:rPr>
          <w:color w:val="1F1F1F"/>
          <w:spacing w:val="-13"/>
          <w:sz w:val="22"/>
        </w:rPr>
        <w:t> </w:t>
      </w:r>
      <w:r>
        <w:rPr>
          <w:color w:val="1F1F1F"/>
          <w:spacing w:val="-2"/>
          <w:sz w:val="22"/>
        </w:rPr>
        <w:t>learner.</w:t>
      </w:r>
    </w:p>
    <w:p>
      <w:pPr>
        <w:pStyle w:val="ListParagraph"/>
        <w:numPr>
          <w:ilvl w:val="3"/>
          <w:numId w:val="1"/>
        </w:numPr>
        <w:tabs>
          <w:tab w:pos="1680" w:val="left" w:leader="none"/>
        </w:tabs>
        <w:spacing w:line="256" w:lineRule="auto" w:before="17" w:after="0"/>
        <w:ind w:left="1680" w:right="1507" w:hanging="360"/>
        <w:jc w:val="left"/>
        <w:rPr>
          <w:sz w:val="22"/>
        </w:rPr>
      </w:pPr>
      <w:r>
        <w:rPr>
          <w:color w:val="1F1F1F"/>
          <w:sz w:val="22"/>
        </w:rPr>
        <w:t>Proven</w:t>
      </w:r>
      <w:r>
        <w:rPr>
          <w:color w:val="1F1F1F"/>
          <w:spacing w:val="-7"/>
          <w:sz w:val="22"/>
        </w:rPr>
        <w:t> </w:t>
      </w:r>
      <w:r>
        <w:rPr>
          <w:color w:val="1F1F1F"/>
          <w:sz w:val="22"/>
        </w:rPr>
        <w:t>ability</w:t>
      </w:r>
      <w:r>
        <w:rPr>
          <w:color w:val="1F1F1F"/>
          <w:spacing w:val="-7"/>
          <w:sz w:val="22"/>
        </w:rPr>
        <w:t> </w:t>
      </w:r>
      <w:r>
        <w:rPr>
          <w:color w:val="1F1F1F"/>
          <w:sz w:val="22"/>
        </w:rPr>
        <w:t>to</w:t>
      </w:r>
      <w:r>
        <w:rPr>
          <w:color w:val="1F1F1F"/>
          <w:spacing w:val="-7"/>
          <w:sz w:val="22"/>
        </w:rPr>
        <w:t> </w:t>
      </w:r>
      <w:r>
        <w:rPr>
          <w:color w:val="1F1F1F"/>
          <w:sz w:val="22"/>
        </w:rPr>
        <w:t>provide</w:t>
      </w:r>
      <w:r>
        <w:rPr>
          <w:color w:val="1F1F1F"/>
          <w:spacing w:val="-7"/>
          <w:sz w:val="22"/>
        </w:rPr>
        <w:t> </w:t>
      </w:r>
      <w:r>
        <w:rPr>
          <w:color w:val="1F1F1F"/>
          <w:sz w:val="22"/>
        </w:rPr>
        <w:t>inclusive,</w:t>
      </w:r>
      <w:r>
        <w:rPr>
          <w:color w:val="1F1F1F"/>
          <w:spacing w:val="-7"/>
          <w:sz w:val="22"/>
        </w:rPr>
        <w:t> </w:t>
      </w:r>
      <w:r>
        <w:rPr>
          <w:color w:val="1F1F1F"/>
          <w:sz w:val="22"/>
        </w:rPr>
        <w:t>non-discriminatory,</w:t>
      </w:r>
      <w:r>
        <w:rPr>
          <w:color w:val="1F1F1F"/>
          <w:spacing w:val="-7"/>
          <w:sz w:val="22"/>
        </w:rPr>
        <w:t> </w:t>
      </w:r>
      <w:r>
        <w:rPr>
          <w:color w:val="1F1F1F"/>
          <w:sz w:val="22"/>
        </w:rPr>
        <w:t>person-led,</w:t>
      </w:r>
      <w:r>
        <w:rPr>
          <w:color w:val="1F1F1F"/>
          <w:spacing w:val="-7"/>
          <w:sz w:val="22"/>
        </w:rPr>
        <w:t> </w:t>
      </w:r>
      <w:r>
        <w:rPr>
          <w:color w:val="1F1F1F"/>
          <w:sz w:val="22"/>
        </w:rPr>
        <w:t>strengths-based</w:t>
      </w:r>
      <w:r>
        <w:rPr>
          <w:color w:val="1F1F1F"/>
          <w:spacing w:val="-7"/>
          <w:sz w:val="22"/>
        </w:rPr>
        <w:t> </w:t>
      </w:r>
      <w:r>
        <w:rPr>
          <w:color w:val="1F1F1F"/>
          <w:sz w:val="22"/>
        </w:rPr>
        <w:t>support</w:t>
      </w:r>
      <w:r>
        <w:rPr>
          <w:color w:val="1F1F1F"/>
          <w:spacing w:val="-7"/>
          <w:sz w:val="22"/>
        </w:rPr>
        <w:t> </w:t>
      </w:r>
      <w:r>
        <w:rPr>
          <w:color w:val="1F1F1F"/>
          <w:sz w:val="22"/>
        </w:rPr>
        <w:t>to people of every ethnicity, faith, age, disability, culture, language, gender identity, sex, and sexual orientation.</w:t>
      </w:r>
    </w:p>
    <w:p>
      <w:pPr>
        <w:spacing w:before="198"/>
        <w:ind w:left="1440" w:right="0" w:firstLine="0"/>
        <w:jc w:val="left"/>
        <w:rPr>
          <w:b/>
          <w:sz w:val="22"/>
        </w:rPr>
      </w:pPr>
      <w:r>
        <w:rPr>
          <w:b/>
          <w:color w:val="1F1F1F"/>
          <w:sz w:val="22"/>
        </w:rPr>
        <w:t>Qualifications</w:t>
      </w:r>
      <w:r>
        <w:rPr>
          <w:b/>
          <w:color w:val="1F1F1F"/>
          <w:spacing w:val="-9"/>
          <w:sz w:val="22"/>
        </w:rPr>
        <w:t> </w:t>
      </w:r>
      <w:r>
        <w:rPr>
          <w:b/>
          <w:color w:val="1F1F1F"/>
          <w:sz w:val="22"/>
        </w:rPr>
        <w:t>and</w:t>
      </w:r>
      <w:r>
        <w:rPr>
          <w:b/>
          <w:color w:val="1F1F1F"/>
          <w:spacing w:val="-8"/>
          <w:sz w:val="22"/>
        </w:rPr>
        <w:t> </w:t>
      </w:r>
      <w:r>
        <w:rPr>
          <w:b/>
          <w:color w:val="1F1F1F"/>
          <w:spacing w:val="-2"/>
          <w:sz w:val="22"/>
        </w:rPr>
        <w:t>Certifications</w:t>
      </w:r>
    </w:p>
    <w:p>
      <w:pPr>
        <w:pStyle w:val="ListParagraph"/>
        <w:numPr>
          <w:ilvl w:val="3"/>
          <w:numId w:val="1"/>
        </w:numPr>
        <w:tabs>
          <w:tab w:pos="1679" w:val="left" w:leader="none"/>
        </w:tabs>
        <w:spacing w:line="240" w:lineRule="auto" w:before="252" w:after="0"/>
        <w:ind w:left="1679" w:right="0" w:hanging="359"/>
        <w:jc w:val="left"/>
        <w:rPr>
          <w:sz w:val="22"/>
        </w:rPr>
      </w:pPr>
      <w:r>
        <w:rPr>
          <w:color w:val="1F1F1F"/>
          <w:sz w:val="22"/>
        </w:rPr>
        <w:t>Diploma</w:t>
      </w:r>
      <w:r>
        <w:rPr>
          <w:color w:val="1F1F1F"/>
          <w:spacing w:val="-6"/>
          <w:sz w:val="22"/>
        </w:rPr>
        <w:t> </w:t>
      </w:r>
      <w:r>
        <w:rPr>
          <w:color w:val="1F1F1F"/>
          <w:sz w:val="22"/>
        </w:rPr>
        <w:t>of</w:t>
      </w:r>
      <w:r>
        <w:rPr>
          <w:color w:val="1F1F1F"/>
          <w:spacing w:val="-6"/>
          <w:sz w:val="22"/>
        </w:rPr>
        <w:t> </w:t>
      </w:r>
      <w:r>
        <w:rPr>
          <w:color w:val="1F1F1F"/>
          <w:sz w:val="22"/>
        </w:rPr>
        <w:t>Community</w:t>
      </w:r>
      <w:r>
        <w:rPr>
          <w:color w:val="1F1F1F"/>
          <w:spacing w:val="-6"/>
          <w:sz w:val="22"/>
        </w:rPr>
        <w:t> </w:t>
      </w:r>
      <w:r>
        <w:rPr>
          <w:color w:val="1F1F1F"/>
          <w:sz w:val="22"/>
        </w:rPr>
        <w:t>Services</w:t>
      </w:r>
      <w:r>
        <w:rPr>
          <w:color w:val="1F1F1F"/>
          <w:spacing w:val="-6"/>
          <w:sz w:val="22"/>
        </w:rPr>
        <w:t> </w:t>
      </w:r>
      <w:r>
        <w:rPr>
          <w:color w:val="1F1F1F"/>
          <w:sz w:val="22"/>
        </w:rPr>
        <w:t>|</w:t>
      </w:r>
      <w:r>
        <w:rPr>
          <w:color w:val="1F1F1F"/>
          <w:spacing w:val="-6"/>
          <w:sz w:val="22"/>
        </w:rPr>
        <w:t> </w:t>
      </w:r>
      <w:r>
        <w:rPr>
          <w:color w:val="1F1F1F"/>
          <w:sz w:val="22"/>
        </w:rPr>
        <w:t>Melbourne</w:t>
      </w:r>
      <w:r>
        <w:rPr>
          <w:color w:val="1F1F1F"/>
          <w:spacing w:val="-6"/>
          <w:sz w:val="22"/>
        </w:rPr>
        <w:t> </w:t>
      </w:r>
      <w:r>
        <w:rPr>
          <w:color w:val="1F1F1F"/>
          <w:sz w:val="22"/>
        </w:rPr>
        <w:t>Polytechnic</w:t>
      </w:r>
      <w:r>
        <w:rPr>
          <w:color w:val="1F1F1F"/>
          <w:spacing w:val="-6"/>
          <w:sz w:val="22"/>
        </w:rPr>
        <w:t> </w:t>
      </w:r>
      <w:r>
        <w:rPr>
          <w:color w:val="1F1F1F"/>
          <w:sz w:val="22"/>
        </w:rPr>
        <w:t>|</w:t>
      </w:r>
      <w:r>
        <w:rPr>
          <w:color w:val="1F1F1F"/>
          <w:spacing w:val="-6"/>
          <w:sz w:val="22"/>
        </w:rPr>
        <w:t> </w:t>
      </w:r>
      <w:r>
        <w:rPr>
          <w:color w:val="1F1F1F"/>
          <w:spacing w:val="-4"/>
          <w:sz w:val="22"/>
        </w:rPr>
        <w:t>2024</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Master</w:t>
      </w:r>
      <w:r>
        <w:rPr>
          <w:color w:val="1F1F1F"/>
          <w:spacing w:val="-5"/>
          <w:sz w:val="22"/>
        </w:rPr>
        <w:t> </w:t>
      </w:r>
      <w:r>
        <w:rPr>
          <w:color w:val="1F1F1F"/>
          <w:sz w:val="22"/>
        </w:rPr>
        <w:t>of</w:t>
      </w:r>
      <w:r>
        <w:rPr>
          <w:color w:val="1F1F1F"/>
          <w:spacing w:val="-5"/>
          <w:sz w:val="22"/>
        </w:rPr>
        <w:t> </w:t>
      </w:r>
      <w:r>
        <w:rPr>
          <w:color w:val="1F1F1F"/>
          <w:sz w:val="22"/>
        </w:rPr>
        <w:t>Finance</w:t>
      </w:r>
      <w:r>
        <w:rPr>
          <w:color w:val="1F1F1F"/>
          <w:spacing w:val="-5"/>
          <w:sz w:val="22"/>
        </w:rPr>
        <w:t> </w:t>
      </w:r>
      <w:r>
        <w:rPr>
          <w:color w:val="1F1F1F"/>
          <w:sz w:val="22"/>
        </w:rPr>
        <w:t>|</w:t>
      </w:r>
      <w:r>
        <w:rPr>
          <w:color w:val="1F1F1F"/>
          <w:spacing w:val="-4"/>
          <w:sz w:val="22"/>
        </w:rPr>
        <w:t> </w:t>
      </w:r>
      <w:r>
        <w:rPr>
          <w:color w:val="1F1F1F"/>
          <w:sz w:val="22"/>
        </w:rPr>
        <w:t>Monash</w:t>
      </w:r>
      <w:r>
        <w:rPr>
          <w:color w:val="1F1F1F"/>
          <w:spacing w:val="-5"/>
          <w:sz w:val="22"/>
        </w:rPr>
        <w:t> </w:t>
      </w:r>
      <w:r>
        <w:rPr>
          <w:color w:val="1F1F1F"/>
          <w:sz w:val="22"/>
        </w:rPr>
        <w:t>University</w:t>
      </w:r>
      <w:r>
        <w:rPr>
          <w:color w:val="1F1F1F"/>
          <w:spacing w:val="-5"/>
          <w:sz w:val="22"/>
        </w:rPr>
        <w:t> </w:t>
      </w:r>
      <w:r>
        <w:rPr>
          <w:color w:val="1F1F1F"/>
          <w:sz w:val="22"/>
        </w:rPr>
        <w:t>|</w:t>
      </w:r>
      <w:r>
        <w:rPr>
          <w:color w:val="1F1F1F"/>
          <w:spacing w:val="-4"/>
          <w:sz w:val="22"/>
        </w:rPr>
        <w:t> 2008</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Bachelor</w:t>
      </w:r>
      <w:r>
        <w:rPr>
          <w:color w:val="1F1F1F"/>
          <w:spacing w:val="-10"/>
          <w:sz w:val="22"/>
        </w:rPr>
        <w:t> </w:t>
      </w:r>
      <w:r>
        <w:rPr>
          <w:color w:val="1F1F1F"/>
          <w:sz w:val="22"/>
        </w:rPr>
        <w:t>of</w:t>
      </w:r>
      <w:r>
        <w:rPr>
          <w:color w:val="1F1F1F"/>
          <w:spacing w:val="-8"/>
          <w:sz w:val="22"/>
        </w:rPr>
        <w:t> </w:t>
      </w:r>
      <w:r>
        <w:rPr>
          <w:color w:val="1F1F1F"/>
          <w:sz w:val="22"/>
        </w:rPr>
        <w:t>Business</w:t>
      </w:r>
      <w:r>
        <w:rPr>
          <w:color w:val="1F1F1F"/>
          <w:spacing w:val="-8"/>
          <w:sz w:val="22"/>
        </w:rPr>
        <w:t> </w:t>
      </w:r>
      <w:r>
        <w:rPr>
          <w:color w:val="1F1F1F"/>
          <w:sz w:val="22"/>
        </w:rPr>
        <w:t>(Marketing)</w:t>
      </w:r>
      <w:r>
        <w:rPr>
          <w:color w:val="1F1F1F"/>
          <w:spacing w:val="-8"/>
          <w:sz w:val="22"/>
        </w:rPr>
        <w:t> </w:t>
      </w:r>
      <w:r>
        <w:rPr>
          <w:color w:val="1F1F1F"/>
          <w:sz w:val="22"/>
        </w:rPr>
        <w:t>|</w:t>
      </w:r>
      <w:r>
        <w:rPr>
          <w:color w:val="1F1F1F"/>
          <w:spacing w:val="-8"/>
          <w:sz w:val="22"/>
        </w:rPr>
        <w:t> </w:t>
      </w:r>
      <w:r>
        <w:rPr>
          <w:color w:val="1F1F1F"/>
          <w:sz w:val="22"/>
        </w:rPr>
        <w:t>Queensland</w:t>
      </w:r>
      <w:r>
        <w:rPr>
          <w:color w:val="1F1F1F"/>
          <w:spacing w:val="-8"/>
          <w:sz w:val="22"/>
        </w:rPr>
        <w:t> </w:t>
      </w:r>
      <w:r>
        <w:rPr>
          <w:color w:val="1F1F1F"/>
          <w:sz w:val="22"/>
        </w:rPr>
        <w:t>Uni</w:t>
      </w:r>
      <w:r>
        <w:rPr>
          <w:color w:val="1F1F1F"/>
          <w:spacing w:val="-8"/>
          <w:sz w:val="22"/>
        </w:rPr>
        <w:t> </w:t>
      </w:r>
      <w:r>
        <w:rPr>
          <w:color w:val="1F1F1F"/>
          <w:sz w:val="22"/>
        </w:rPr>
        <w:t>of</w:t>
      </w:r>
      <w:r>
        <w:rPr>
          <w:color w:val="1F1F1F"/>
          <w:spacing w:val="-8"/>
          <w:sz w:val="22"/>
        </w:rPr>
        <w:t> </w:t>
      </w:r>
      <w:r>
        <w:rPr>
          <w:color w:val="1F1F1F"/>
          <w:sz w:val="22"/>
        </w:rPr>
        <w:t>Technology</w:t>
      </w:r>
      <w:r>
        <w:rPr>
          <w:color w:val="1F1F1F"/>
          <w:spacing w:val="-8"/>
          <w:sz w:val="22"/>
        </w:rPr>
        <w:t> </w:t>
      </w:r>
      <w:r>
        <w:rPr>
          <w:color w:val="1F1F1F"/>
          <w:sz w:val="22"/>
        </w:rPr>
        <w:t>|</w:t>
      </w:r>
      <w:r>
        <w:rPr>
          <w:color w:val="1F1F1F"/>
          <w:spacing w:val="-8"/>
          <w:sz w:val="22"/>
        </w:rPr>
        <w:t> </w:t>
      </w:r>
      <w:r>
        <w:rPr>
          <w:color w:val="1F1F1F"/>
          <w:spacing w:val="-4"/>
          <w:sz w:val="22"/>
        </w:rPr>
        <w:t>2005</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Working</w:t>
      </w:r>
      <w:r>
        <w:rPr>
          <w:color w:val="1F1F1F"/>
          <w:spacing w:val="-7"/>
          <w:sz w:val="22"/>
        </w:rPr>
        <w:t> </w:t>
      </w:r>
      <w:r>
        <w:rPr>
          <w:color w:val="1F1F1F"/>
          <w:sz w:val="22"/>
        </w:rPr>
        <w:t>With</w:t>
      </w:r>
      <w:r>
        <w:rPr>
          <w:color w:val="1F1F1F"/>
          <w:spacing w:val="-6"/>
          <w:sz w:val="22"/>
        </w:rPr>
        <w:t> </w:t>
      </w:r>
      <w:r>
        <w:rPr>
          <w:color w:val="1F1F1F"/>
          <w:sz w:val="22"/>
        </w:rPr>
        <w:t>Children</w:t>
      </w:r>
      <w:r>
        <w:rPr>
          <w:color w:val="1F1F1F"/>
          <w:spacing w:val="-7"/>
          <w:sz w:val="22"/>
        </w:rPr>
        <w:t> </w:t>
      </w:r>
      <w:r>
        <w:rPr>
          <w:color w:val="1F1F1F"/>
          <w:sz w:val="22"/>
        </w:rPr>
        <w:t>Check</w:t>
      </w:r>
      <w:r>
        <w:rPr>
          <w:color w:val="1F1F1F"/>
          <w:spacing w:val="-6"/>
          <w:sz w:val="22"/>
        </w:rPr>
        <w:t> </w:t>
      </w:r>
      <w:r>
        <w:rPr>
          <w:color w:val="1F1F1F"/>
          <w:sz w:val="22"/>
        </w:rPr>
        <w:t>|</w:t>
      </w:r>
      <w:r>
        <w:rPr>
          <w:color w:val="1F1F1F"/>
          <w:spacing w:val="-7"/>
          <w:sz w:val="22"/>
        </w:rPr>
        <w:t> </w:t>
      </w:r>
      <w:r>
        <w:rPr>
          <w:color w:val="1F1F1F"/>
          <w:sz w:val="22"/>
        </w:rPr>
        <w:t>Victorian</w:t>
      </w:r>
      <w:r>
        <w:rPr>
          <w:color w:val="1F1F1F"/>
          <w:spacing w:val="-6"/>
          <w:sz w:val="22"/>
        </w:rPr>
        <w:t> </w:t>
      </w:r>
      <w:r>
        <w:rPr>
          <w:color w:val="1F1F1F"/>
          <w:sz w:val="22"/>
        </w:rPr>
        <w:t>State</w:t>
      </w:r>
      <w:r>
        <w:rPr>
          <w:color w:val="1F1F1F"/>
          <w:spacing w:val="-7"/>
          <w:sz w:val="22"/>
        </w:rPr>
        <w:t> </w:t>
      </w:r>
      <w:r>
        <w:rPr>
          <w:color w:val="1F1F1F"/>
          <w:sz w:val="22"/>
        </w:rPr>
        <w:t>Government</w:t>
      </w:r>
      <w:r>
        <w:rPr>
          <w:color w:val="1F1F1F"/>
          <w:spacing w:val="-6"/>
          <w:sz w:val="22"/>
        </w:rPr>
        <w:t> </w:t>
      </w:r>
      <w:r>
        <w:rPr>
          <w:color w:val="1F1F1F"/>
          <w:sz w:val="22"/>
        </w:rPr>
        <w:t>|</w:t>
      </w:r>
      <w:r>
        <w:rPr>
          <w:color w:val="1F1F1F"/>
          <w:spacing w:val="-6"/>
          <w:sz w:val="22"/>
        </w:rPr>
        <w:t> </w:t>
      </w:r>
      <w:r>
        <w:rPr>
          <w:color w:val="1F1F1F"/>
          <w:spacing w:val="-4"/>
          <w:sz w:val="22"/>
        </w:rPr>
        <w:t>2023</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w:t>
      </w:r>
      <w:r>
        <w:rPr>
          <w:color w:val="1F1F1F"/>
          <w:spacing w:val="-4"/>
          <w:sz w:val="22"/>
        </w:rPr>
        <w:t> </w:t>
      </w:r>
      <w:r>
        <w:rPr>
          <w:color w:val="1F1F1F"/>
          <w:sz w:val="22"/>
        </w:rPr>
        <w:t>St</w:t>
      </w:r>
      <w:r>
        <w:rPr>
          <w:color w:val="1F1F1F"/>
          <w:spacing w:val="-4"/>
          <w:sz w:val="22"/>
        </w:rPr>
        <w:t> </w:t>
      </w:r>
      <w:r>
        <w:rPr>
          <w:color w:val="1F1F1F"/>
          <w:sz w:val="22"/>
        </w:rPr>
        <w:t>John</w:t>
      </w:r>
      <w:r>
        <w:rPr>
          <w:color w:val="1F1F1F"/>
          <w:spacing w:val="-5"/>
          <w:sz w:val="22"/>
        </w:rPr>
        <w:t> </w:t>
      </w:r>
      <w:r>
        <w:rPr>
          <w:color w:val="1F1F1F"/>
          <w:sz w:val="22"/>
        </w:rPr>
        <w:t>Ambulance</w:t>
      </w:r>
      <w:r>
        <w:rPr>
          <w:color w:val="1F1F1F"/>
          <w:spacing w:val="-4"/>
          <w:sz w:val="22"/>
        </w:rPr>
        <w:t> </w:t>
      </w:r>
      <w:r>
        <w:rPr>
          <w:color w:val="1F1F1F"/>
          <w:sz w:val="22"/>
        </w:rPr>
        <w:t>Australia</w:t>
      </w:r>
      <w:r>
        <w:rPr>
          <w:color w:val="1F1F1F"/>
          <w:spacing w:val="-4"/>
          <w:sz w:val="22"/>
        </w:rPr>
        <w:t> </w:t>
      </w:r>
      <w:r>
        <w:rPr>
          <w:color w:val="1F1F1F"/>
          <w:sz w:val="22"/>
        </w:rPr>
        <w:t>|</w:t>
      </w:r>
      <w:r>
        <w:rPr>
          <w:color w:val="1F1F1F"/>
          <w:spacing w:val="-4"/>
          <w:sz w:val="22"/>
        </w:rPr>
        <w:t> 2023</w:t>
      </w:r>
    </w:p>
    <w:p>
      <w:pPr>
        <w:pStyle w:val="ListParagraph"/>
        <w:numPr>
          <w:ilvl w:val="3"/>
          <w:numId w:val="1"/>
        </w:numPr>
        <w:tabs>
          <w:tab w:pos="1679" w:val="left" w:leader="none"/>
        </w:tabs>
        <w:spacing w:line="240" w:lineRule="auto" w:before="17" w:after="0"/>
        <w:ind w:left="1679" w:right="0" w:hanging="359"/>
        <w:jc w:val="left"/>
        <w:rPr>
          <w:sz w:val="22"/>
        </w:rPr>
      </w:pPr>
      <w:r>
        <w:rPr>
          <w:color w:val="1F1F1F"/>
          <w:sz w:val="22"/>
        </w:rPr>
        <w:t>Mental</w:t>
      </w:r>
      <w:r>
        <w:rPr>
          <w:color w:val="1F1F1F"/>
          <w:spacing w:val="-7"/>
          <w:sz w:val="22"/>
        </w:rPr>
        <w:t> </w:t>
      </w:r>
      <w:r>
        <w:rPr>
          <w:color w:val="1F1F1F"/>
          <w:sz w:val="22"/>
        </w:rPr>
        <w:t>Health</w:t>
      </w:r>
      <w:r>
        <w:rPr>
          <w:color w:val="1F1F1F"/>
          <w:spacing w:val="-5"/>
          <w:sz w:val="22"/>
        </w:rPr>
        <w:t> </w:t>
      </w:r>
      <w:r>
        <w:rPr>
          <w:color w:val="1F1F1F"/>
          <w:sz w:val="22"/>
        </w:rPr>
        <w:t>First</w:t>
      </w:r>
      <w:r>
        <w:rPr>
          <w:color w:val="1F1F1F"/>
          <w:spacing w:val="-4"/>
          <w:sz w:val="22"/>
        </w:rPr>
        <w:t> </w:t>
      </w:r>
      <w:r>
        <w:rPr>
          <w:color w:val="1F1F1F"/>
          <w:sz w:val="22"/>
        </w:rPr>
        <w:t>Aid</w:t>
      </w:r>
      <w:r>
        <w:rPr>
          <w:color w:val="1F1F1F"/>
          <w:spacing w:val="-5"/>
          <w:sz w:val="22"/>
        </w:rPr>
        <w:t> </w:t>
      </w:r>
      <w:r>
        <w:rPr>
          <w:color w:val="1F1F1F"/>
          <w:sz w:val="22"/>
        </w:rPr>
        <w:t>|</w:t>
      </w:r>
      <w:r>
        <w:rPr>
          <w:color w:val="1F1F1F"/>
          <w:spacing w:val="-5"/>
          <w:sz w:val="22"/>
        </w:rPr>
        <w:t> </w:t>
      </w:r>
      <w:r>
        <w:rPr>
          <w:color w:val="1F1F1F"/>
          <w:sz w:val="22"/>
        </w:rPr>
        <w:t>Mental</w:t>
      </w:r>
      <w:r>
        <w:rPr>
          <w:color w:val="1F1F1F"/>
          <w:spacing w:val="-4"/>
          <w:sz w:val="22"/>
        </w:rPr>
        <w:t> </w:t>
      </w:r>
      <w:r>
        <w:rPr>
          <w:color w:val="1F1F1F"/>
          <w:sz w:val="22"/>
        </w:rPr>
        <w:t>Health</w:t>
      </w:r>
      <w:r>
        <w:rPr>
          <w:color w:val="1F1F1F"/>
          <w:spacing w:val="-5"/>
          <w:sz w:val="22"/>
        </w:rPr>
        <w:t> </w:t>
      </w: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Australia</w:t>
      </w:r>
      <w:r>
        <w:rPr>
          <w:color w:val="1F1F1F"/>
          <w:spacing w:val="-5"/>
          <w:sz w:val="22"/>
        </w:rPr>
        <w:t> </w:t>
      </w:r>
      <w:r>
        <w:rPr>
          <w:color w:val="1F1F1F"/>
          <w:sz w:val="22"/>
        </w:rPr>
        <w:t>|</w:t>
      </w:r>
      <w:r>
        <w:rPr>
          <w:color w:val="1F1F1F"/>
          <w:spacing w:val="-4"/>
          <w:sz w:val="22"/>
        </w:rPr>
        <w:t> 2021</w:t>
      </w:r>
    </w:p>
    <w:p>
      <w:pPr>
        <w:spacing w:before="217"/>
        <w:ind w:left="1440" w:right="0" w:firstLine="0"/>
        <w:jc w:val="left"/>
        <w:rPr>
          <w:b/>
          <w:sz w:val="22"/>
        </w:rPr>
      </w:pPr>
      <w:r>
        <w:rPr>
          <w:b/>
          <w:color w:val="1F1F1F"/>
          <w:sz w:val="22"/>
        </w:rPr>
        <w:t>Work</w:t>
      </w:r>
      <w:r>
        <w:rPr>
          <w:b/>
          <w:color w:val="1F1F1F"/>
          <w:spacing w:val="-8"/>
          <w:sz w:val="22"/>
        </w:rPr>
        <w:t> </w:t>
      </w:r>
      <w:r>
        <w:rPr>
          <w:b/>
          <w:color w:val="1F1F1F"/>
          <w:spacing w:val="-2"/>
          <w:sz w:val="22"/>
        </w:rPr>
        <w:t>Experience</w:t>
      </w:r>
    </w:p>
    <w:p>
      <w:pPr>
        <w:spacing w:before="252"/>
        <w:ind w:left="1440" w:right="0" w:firstLine="0"/>
        <w:jc w:val="left"/>
        <w:rPr>
          <w:sz w:val="22"/>
        </w:rPr>
      </w:pPr>
      <w:r>
        <w:rPr>
          <w:b/>
          <w:color w:val="1F1F1F"/>
          <w:sz w:val="22"/>
        </w:rPr>
        <w:t>headspace</w:t>
      </w:r>
      <w:r>
        <w:rPr>
          <w:b/>
          <w:color w:val="1F1F1F"/>
          <w:spacing w:val="-8"/>
          <w:sz w:val="22"/>
        </w:rPr>
        <w:t> </w:t>
      </w:r>
      <w:r>
        <w:rPr>
          <w:color w:val="1F1F1F"/>
          <w:sz w:val="22"/>
        </w:rPr>
        <w:t>|</w:t>
      </w:r>
      <w:r>
        <w:rPr>
          <w:color w:val="1F1F1F"/>
          <w:spacing w:val="-6"/>
          <w:sz w:val="22"/>
        </w:rPr>
        <w:t> </w:t>
      </w:r>
      <w:r>
        <w:rPr>
          <w:b/>
          <w:color w:val="1F1F1F"/>
          <w:sz w:val="22"/>
        </w:rPr>
        <w:t>Internship</w:t>
      </w:r>
      <w:r>
        <w:rPr>
          <w:b/>
          <w:color w:val="1F1F1F"/>
          <w:spacing w:val="-6"/>
          <w:sz w:val="22"/>
        </w:rPr>
        <w:t> </w:t>
      </w:r>
      <w:r>
        <w:rPr>
          <w:b/>
          <w:color w:val="1F1F1F"/>
          <w:sz w:val="22"/>
        </w:rPr>
        <w:t>-</w:t>
      </w:r>
      <w:r>
        <w:rPr>
          <w:b/>
          <w:color w:val="1F1F1F"/>
          <w:spacing w:val="-6"/>
          <w:sz w:val="22"/>
        </w:rPr>
        <w:t> </w:t>
      </w:r>
      <w:r>
        <w:rPr>
          <w:b/>
          <w:color w:val="1F1F1F"/>
          <w:sz w:val="22"/>
        </w:rPr>
        <w:t>Refugee</w:t>
      </w:r>
      <w:r>
        <w:rPr>
          <w:b/>
          <w:color w:val="1F1F1F"/>
          <w:spacing w:val="-5"/>
          <w:sz w:val="22"/>
        </w:rPr>
        <w:t> </w:t>
      </w:r>
      <w:r>
        <w:rPr>
          <w:b/>
          <w:color w:val="1F1F1F"/>
          <w:sz w:val="22"/>
        </w:rPr>
        <w:t>and</w:t>
      </w:r>
      <w:r>
        <w:rPr>
          <w:b/>
          <w:color w:val="1F1F1F"/>
          <w:spacing w:val="-6"/>
          <w:sz w:val="22"/>
        </w:rPr>
        <w:t> </w:t>
      </w:r>
      <w:r>
        <w:rPr>
          <w:b/>
          <w:color w:val="1F1F1F"/>
          <w:sz w:val="22"/>
        </w:rPr>
        <w:t>Migrant</w:t>
      </w:r>
      <w:r>
        <w:rPr>
          <w:b/>
          <w:color w:val="1F1F1F"/>
          <w:spacing w:val="-6"/>
          <w:sz w:val="22"/>
        </w:rPr>
        <w:t> </w:t>
      </w:r>
      <w:r>
        <w:rPr>
          <w:b/>
          <w:color w:val="1F1F1F"/>
          <w:sz w:val="22"/>
        </w:rPr>
        <w:t>Practice</w:t>
      </w:r>
      <w:r>
        <w:rPr>
          <w:b/>
          <w:color w:val="1F1F1F"/>
          <w:spacing w:val="-6"/>
          <w:sz w:val="22"/>
        </w:rPr>
        <w:t> </w:t>
      </w:r>
      <w:r>
        <w:rPr>
          <w:b/>
          <w:color w:val="1F1F1F"/>
          <w:sz w:val="22"/>
        </w:rPr>
        <w:t>Team</w:t>
      </w:r>
      <w:r>
        <w:rPr>
          <w:b/>
          <w:color w:val="1F1F1F"/>
          <w:spacing w:val="-5"/>
          <w:sz w:val="22"/>
        </w:rPr>
        <w:t> </w:t>
      </w:r>
      <w:r>
        <w:rPr>
          <w:color w:val="1F1F1F"/>
          <w:sz w:val="22"/>
        </w:rPr>
        <w:t>|</w:t>
      </w:r>
      <w:r>
        <w:rPr>
          <w:color w:val="1F1F1F"/>
          <w:spacing w:val="-6"/>
          <w:sz w:val="22"/>
        </w:rPr>
        <w:t> </w:t>
      </w:r>
      <w:r>
        <w:rPr>
          <w:color w:val="1F1F1F"/>
          <w:sz w:val="22"/>
        </w:rPr>
        <w:t>Apr</w:t>
      </w:r>
      <w:r>
        <w:rPr>
          <w:color w:val="1F1F1F"/>
          <w:spacing w:val="-6"/>
          <w:sz w:val="22"/>
        </w:rPr>
        <w:t> </w:t>
      </w:r>
      <w:r>
        <w:rPr>
          <w:color w:val="1F1F1F"/>
          <w:sz w:val="22"/>
        </w:rPr>
        <w:t>2024</w:t>
      </w:r>
      <w:r>
        <w:rPr>
          <w:color w:val="1F1F1F"/>
          <w:spacing w:val="-6"/>
          <w:sz w:val="22"/>
        </w:rPr>
        <w:t> </w:t>
      </w:r>
      <w:r>
        <w:rPr>
          <w:color w:val="1F1F1F"/>
          <w:sz w:val="22"/>
        </w:rPr>
        <w:t>-</w:t>
      </w:r>
      <w:r>
        <w:rPr>
          <w:color w:val="1F1F1F"/>
          <w:spacing w:val="-5"/>
          <w:sz w:val="22"/>
        </w:rPr>
        <w:t> </w:t>
      </w:r>
      <w:r>
        <w:rPr>
          <w:color w:val="1F1F1F"/>
          <w:spacing w:val="-2"/>
          <w:sz w:val="22"/>
        </w:rPr>
        <w:t>current</w:t>
      </w:r>
    </w:p>
    <w:p>
      <w:pPr>
        <w:pStyle w:val="BodyText"/>
        <w:spacing w:before="4"/>
      </w:pPr>
    </w:p>
    <w:p>
      <w:pPr>
        <w:pStyle w:val="ListParagraph"/>
        <w:numPr>
          <w:ilvl w:val="3"/>
          <w:numId w:val="1"/>
        </w:numPr>
        <w:tabs>
          <w:tab w:pos="1680" w:val="left" w:leader="none"/>
        </w:tabs>
        <w:spacing w:line="256" w:lineRule="auto" w:before="0" w:after="0"/>
        <w:ind w:left="1680" w:right="1844" w:hanging="360"/>
        <w:jc w:val="left"/>
        <w:rPr>
          <w:sz w:val="22"/>
        </w:rPr>
      </w:pPr>
      <w:r>
        <w:rPr>
          <w:color w:val="1F1F1F"/>
          <w:sz w:val="22"/>
        </w:rPr>
        <w:t>Collaborated</w:t>
      </w:r>
      <w:r>
        <w:rPr>
          <w:color w:val="1F1F1F"/>
          <w:spacing w:val="-5"/>
          <w:sz w:val="22"/>
        </w:rPr>
        <w:t> </w:t>
      </w:r>
      <w:r>
        <w:rPr>
          <w:color w:val="1F1F1F"/>
          <w:sz w:val="22"/>
        </w:rPr>
        <w:t>with</w:t>
      </w:r>
      <w:r>
        <w:rPr>
          <w:color w:val="1F1F1F"/>
          <w:spacing w:val="-5"/>
          <w:sz w:val="22"/>
        </w:rPr>
        <w:t> </w:t>
      </w:r>
      <w:r>
        <w:rPr>
          <w:color w:val="1F1F1F"/>
          <w:sz w:val="22"/>
        </w:rPr>
        <w:t>20</w:t>
      </w:r>
      <w:r>
        <w:rPr>
          <w:color w:val="1F1F1F"/>
          <w:spacing w:val="-5"/>
          <w:sz w:val="22"/>
        </w:rPr>
        <w:t> </w:t>
      </w:r>
      <w:r>
        <w:rPr>
          <w:color w:val="1F1F1F"/>
          <w:sz w:val="22"/>
        </w:rPr>
        <w:t>international</w:t>
      </w:r>
      <w:r>
        <w:rPr>
          <w:color w:val="1F1F1F"/>
          <w:spacing w:val="-5"/>
          <w:sz w:val="22"/>
        </w:rPr>
        <w:t> </w:t>
      </w:r>
      <w:r>
        <w:rPr>
          <w:color w:val="1F1F1F"/>
          <w:sz w:val="22"/>
        </w:rPr>
        <w:t>students</w:t>
      </w:r>
      <w:r>
        <w:rPr>
          <w:color w:val="1F1F1F"/>
          <w:spacing w:val="-5"/>
          <w:sz w:val="22"/>
        </w:rPr>
        <w:t> </w:t>
      </w:r>
      <w:r>
        <w:rPr>
          <w:color w:val="1F1F1F"/>
          <w:sz w:val="22"/>
        </w:rPr>
        <w:t>to</w:t>
      </w:r>
      <w:r>
        <w:rPr>
          <w:color w:val="1F1F1F"/>
          <w:spacing w:val="-5"/>
          <w:sz w:val="22"/>
        </w:rPr>
        <w:t> </w:t>
      </w:r>
      <w:r>
        <w:rPr>
          <w:color w:val="1F1F1F"/>
          <w:sz w:val="22"/>
        </w:rPr>
        <w:t>conduct</w:t>
      </w:r>
      <w:r>
        <w:rPr>
          <w:color w:val="1F1F1F"/>
          <w:spacing w:val="-5"/>
          <w:sz w:val="22"/>
        </w:rPr>
        <w:t> </w:t>
      </w:r>
      <w:r>
        <w:rPr>
          <w:color w:val="1F1F1F"/>
          <w:sz w:val="22"/>
        </w:rPr>
        <w:t>focus</w:t>
      </w:r>
      <w:r>
        <w:rPr>
          <w:color w:val="1F1F1F"/>
          <w:spacing w:val="-5"/>
          <w:sz w:val="22"/>
        </w:rPr>
        <w:t> </w:t>
      </w:r>
      <w:r>
        <w:rPr>
          <w:color w:val="1F1F1F"/>
          <w:sz w:val="22"/>
        </w:rPr>
        <w:t>groups</w:t>
      </w:r>
      <w:r>
        <w:rPr>
          <w:color w:val="1F1F1F"/>
          <w:spacing w:val="-5"/>
          <w:sz w:val="22"/>
        </w:rPr>
        <w:t> </w:t>
      </w:r>
      <w:r>
        <w:rPr>
          <w:color w:val="1F1F1F"/>
          <w:sz w:val="22"/>
        </w:rPr>
        <w:t>and</w:t>
      </w:r>
      <w:r>
        <w:rPr>
          <w:color w:val="1F1F1F"/>
          <w:spacing w:val="-5"/>
          <w:sz w:val="22"/>
        </w:rPr>
        <w:t> </w:t>
      </w:r>
      <w:r>
        <w:rPr>
          <w:color w:val="1F1F1F"/>
          <w:sz w:val="22"/>
        </w:rPr>
        <w:t>gather</w:t>
      </w:r>
      <w:r>
        <w:rPr>
          <w:color w:val="1F1F1F"/>
          <w:spacing w:val="-5"/>
          <w:sz w:val="22"/>
        </w:rPr>
        <w:t> </w:t>
      </w:r>
      <w:r>
        <w:rPr>
          <w:color w:val="1F1F1F"/>
          <w:sz w:val="22"/>
        </w:rPr>
        <w:t>qualitative data on client needs.</w:t>
      </w:r>
    </w:p>
    <w:p>
      <w:pPr>
        <w:spacing w:after="0" w:line="256" w:lineRule="auto"/>
        <w:jc w:val="left"/>
        <w:rPr>
          <w:sz w:val="22"/>
        </w:rPr>
        <w:sectPr>
          <w:headerReference w:type="even" r:id="rId31"/>
          <w:pgSz w:w="12240" w:h="15840"/>
          <w:pgMar w:header="0" w:footer="0" w:top="1580" w:bottom="280" w:left="0" w:right="0"/>
        </w:sectPr>
      </w:pPr>
    </w:p>
    <w:p>
      <w:pPr>
        <w:pStyle w:val="ListParagraph"/>
        <w:numPr>
          <w:ilvl w:val="3"/>
          <w:numId w:val="1"/>
        </w:numPr>
        <w:tabs>
          <w:tab w:pos="1680" w:val="left" w:leader="none"/>
        </w:tabs>
        <w:spacing w:line="256" w:lineRule="auto" w:before="65" w:after="0"/>
        <w:ind w:left="1680" w:right="1770" w:hanging="360"/>
        <w:jc w:val="left"/>
        <w:rPr>
          <w:sz w:val="22"/>
        </w:rPr>
      </w:pPr>
      <w:r>
        <w:rPr>
          <w:color w:val="1F1F1F"/>
          <w:sz w:val="22"/>
        </w:rPr>
        <w:t>Coded</w:t>
      </w:r>
      <w:r>
        <w:rPr>
          <w:color w:val="1F1F1F"/>
          <w:spacing w:val="-4"/>
          <w:sz w:val="22"/>
        </w:rPr>
        <w:t> </w:t>
      </w:r>
      <w:r>
        <w:rPr>
          <w:color w:val="1F1F1F"/>
          <w:sz w:val="22"/>
        </w:rPr>
        <w:t>participant</w:t>
      </w:r>
      <w:r>
        <w:rPr>
          <w:color w:val="1F1F1F"/>
          <w:spacing w:val="-4"/>
          <w:sz w:val="22"/>
        </w:rPr>
        <w:t> </w:t>
      </w:r>
      <w:r>
        <w:rPr>
          <w:color w:val="1F1F1F"/>
          <w:sz w:val="22"/>
        </w:rPr>
        <w:t>responses</w:t>
      </w:r>
      <w:r>
        <w:rPr>
          <w:color w:val="1F1F1F"/>
          <w:spacing w:val="-4"/>
          <w:sz w:val="22"/>
        </w:rPr>
        <w:t> </w:t>
      </w:r>
      <w:r>
        <w:rPr>
          <w:color w:val="1F1F1F"/>
          <w:sz w:val="22"/>
        </w:rPr>
        <w:t>and</w:t>
      </w:r>
      <w:r>
        <w:rPr>
          <w:color w:val="1F1F1F"/>
          <w:spacing w:val="-4"/>
          <w:sz w:val="22"/>
        </w:rPr>
        <w:t> </w:t>
      </w:r>
      <w:r>
        <w:rPr>
          <w:color w:val="1F1F1F"/>
          <w:sz w:val="22"/>
        </w:rPr>
        <w:t>conducted</w:t>
      </w:r>
      <w:r>
        <w:rPr>
          <w:color w:val="1F1F1F"/>
          <w:spacing w:val="-4"/>
          <w:sz w:val="22"/>
        </w:rPr>
        <w:t> </w:t>
      </w:r>
      <w:r>
        <w:rPr>
          <w:color w:val="1F1F1F"/>
          <w:sz w:val="22"/>
        </w:rPr>
        <w:t>a</w:t>
      </w:r>
      <w:r>
        <w:rPr>
          <w:color w:val="1F1F1F"/>
          <w:spacing w:val="-4"/>
          <w:sz w:val="22"/>
        </w:rPr>
        <w:t> </w:t>
      </w:r>
      <w:r>
        <w:rPr>
          <w:color w:val="1F1F1F"/>
          <w:sz w:val="22"/>
        </w:rPr>
        <w:t>thematic</w:t>
      </w:r>
      <w:r>
        <w:rPr>
          <w:color w:val="1F1F1F"/>
          <w:spacing w:val="-4"/>
          <w:sz w:val="22"/>
        </w:rPr>
        <w:t> </w:t>
      </w:r>
      <w:r>
        <w:rPr>
          <w:color w:val="1F1F1F"/>
          <w:sz w:val="22"/>
        </w:rPr>
        <w:t>analysis,</w:t>
      </w:r>
      <w:r>
        <w:rPr>
          <w:color w:val="1F1F1F"/>
          <w:spacing w:val="-4"/>
          <w:sz w:val="22"/>
        </w:rPr>
        <w:t> </w:t>
      </w:r>
      <w:r>
        <w:rPr>
          <w:color w:val="1F1F1F"/>
          <w:sz w:val="22"/>
        </w:rPr>
        <w:t>contributing</w:t>
      </w:r>
      <w:r>
        <w:rPr>
          <w:color w:val="1F1F1F"/>
          <w:spacing w:val="-4"/>
          <w:sz w:val="22"/>
        </w:rPr>
        <w:t> </w:t>
      </w:r>
      <w:r>
        <w:rPr>
          <w:color w:val="1F1F1F"/>
          <w:sz w:val="22"/>
        </w:rPr>
        <w:t>to</w:t>
      </w:r>
      <w:r>
        <w:rPr>
          <w:color w:val="1F1F1F"/>
          <w:spacing w:val="-4"/>
          <w:sz w:val="22"/>
        </w:rPr>
        <w:t> </w:t>
      </w:r>
      <w:r>
        <w:rPr>
          <w:color w:val="1F1F1F"/>
          <w:sz w:val="22"/>
        </w:rPr>
        <w:t>a</w:t>
      </w:r>
      <w:r>
        <w:rPr>
          <w:color w:val="1F1F1F"/>
          <w:spacing w:val="-4"/>
          <w:sz w:val="22"/>
        </w:rPr>
        <w:t> </w:t>
      </w:r>
      <w:r>
        <w:rPr>
          <w:color w:val="1F1F1F"/>
          <w:sz w:val="22"/>
        </w:rPr>
        <w:t>50-page research findings report to inform culturally sensitive program design.</w:t>
      </w:r>
    </w:p>
    <w:p>
      <w:pPr>
        <w:pStyle w:val="BodyText"/>
      </w:pPr>
    </w:p>
    <w:p>
      <w:pPr>
        <w:pStyle w:val="BodyText"/>
        <w:spacing w:before="122"/>
      </w:pPr>
    </w:p>
    <w:p>
      <w:pPr>
        <w:spacing w:before="0"/>
        <w:ind w:left="1440" w:right="0" w:firstLine="0"/>
        <w:jc w:val="left"/>
        <w:rPr>
          <w:sz w:val="22"/>
        </w:rPr>
      </w:pPr>
      <w:r>
        <w:rPr>
          <w:b/>
          <w:color w:val="1F1F1F"/>
          <w:sz w:val="22"/>
        </w:rPr>
        <w:t>Diamond</w:t>
      </w:r>
      <w:r>
        <w:rPr>
          <w:b/>
          <w:color w:val="1F1F1F"/>
          <w:spacing w:val="-10"/>
          <w:sz w:val="22"/>
        </w:rPr>
        <w:t> </w:t>
      </w:r>
      <w:r>
        <w:rPr>
          <w:b/>
          <w:color w:val="1F1F1F"/>
          <w:sz w:val="22"/>
        </w:rPr>
        <w:t>Valley</w:t>
      </w:r>
      <w:r>
        <w:rPr>
          <w:b/>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color w:val="1F1F1F"/>
          <w:sz w:val="22"/>
        </w:rPr>
        <w:t>|</w:t>
      </w:r>
      <w:r>
        <w:rPr>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b/>
          <w:color w:val="1F1F1F"/>
          <w:sz w:val="22"/>
        </w:rPr>
        <w:t>Worker</w:t>
      </w:r>
      <w:r>
        <w:rPr>
          <w:b/>
          <w:color w:val="1F1F1F"/>
          <w:spacing w:val="-8"/>
          <w:sz w:val="22"/>
        </w:rPr>
        <w:t> </w:t>
      </w:r>
      <w:r>
        <w:rPr>
          <w:color w:val="1F1F1F"/>
          <w:sz w:val="22"/>
        </w:rPr>
        <w:t>|</w:t>
      </w:r>
      <w:r>
        <w:rPr>
          <w:color w:val="1F1F1F"/>
          <w:spacing w:val="-8"/>
          <w:sz w:val="22"/>
        </w:rPr>
        <w:t> </w:t>
      </w:r>
      <w:r>
        <w:rPr>
          <w:color w:val="1F1F1F"/>
          <w:sz w:val="22"/>
        </w:rPr>
        <w:t>Nov</w:t>
      </w:r>
      <w:r>
        <w:rPr>
          <w:color w:val="1F1F1F"/>
          <w:spacing w:val="-7"/>
          <w:sz w:val="22"/>
        </w:rPr>
        <w:t> </w:t>
      </w:r>
      <w:r>
        <w:rPr>
          <w:color w:val="1F1F1F"/>
          <w:sz w:val="22"/>
        </w:rPr>
        <w:t>2022-</w:t>
      </w:r>
      <w:r>
        <w:rPr>
          <w:color w:val="1F1F1F"/>
          <w:spacing w:val="-4"/>
          <w:sz w:val="22"/>
        </w:rPr>
        <w:t>2024</w:t>
      </w:r>
    </w:p>
    <w:p>
      <w:pPr>
        <w:pStyle w:val="BodyText"/>
        <w:spacing w:before="4"/>
      </w:pPr>
    </w:p>
    <w:p>
      <w:pPr>
        <w:pStyle w:val="ListParagraph"/>
        <w:numPr>
          <w:ilvl w:val="3"/>
          <w:numId w:val="1"/>
        </w:numPr>
        <w:tabs>
          <w:tab w:pos="1680" w:val="left" w:leader="none"/>
        </w:tabs>
        <w:spacing w:line="256" w:lineRule="auto" w:before="0" w:after="0"/>
        <w:ind w:left="1680" w:right="1472" w:hanging="360"/>
        <w:jc w:val="left"/>
        <w:rPr>
          <w:sz w:val="22"/>
        </w:rPr>
      </w:pPr>
      <w:r>
        <w:rPr>
          <w:color w:val="1F1F1F"/>
          <w:sz w:val="22"/>
        </w:rPr>
        <w:t>Assessed</w:t>
      </w:r>
      <w:r>
        <w:rPr>
          <w:color w:val="1F1F1F"/>
          <w:spacing w:val="-4"/>
          <w:sz w:val="22"/>
        </w:rPr>
        <w:t> </w:t>
      </w:r>
      <w:r>
        <w:rPr>
          <w:color w:val="1F1F1F"/>
          <w:sz w:val="22"/>
        </w:rPr>
        <w:t>400+</w:t>
      </w:r>
      <w:r>
        <w:rPr>
          <w:color w:val="1F1F1F"/>
          <w:spacing w:val="-4"/>
          <w:sz w:val="22"/>
        </w:rPr>
        <w:t> </w:t>
      </w:r>
      <w:r>
        <w:rPr>
          <w:color w:val="1F1F1F"/>
          <w:sz w:val="22"/>
        </w:rPr>
        <w:t>clients</w:t>
      </w:r>
      <w:r>
        <w:rPr>
          <w:color w:val="1F1F1F"/>
          <w:spacing w:val="-4"/>
          <w:sz w:val="22"/>
        </w:rPr>
        <w:t> </w:t>
      </w:r>
      <w:r>
        <w:rPr>
          <w:color w:val="1F1F1F"/>
          <w:sz w:val="22"/>
        </w:rPr>
        <w:t>with</w:t>
      </w:r>
      <w:r>
        <w:rPr>
          <w:color w:val="1F1F1F"/>
          <w:spacing w:val="-4"/>
          <w:sz w:val="22"/>
        </w:rPr>
        <w:t> </w:t>
      </w:r>
      <w:r>
        <w:rPr>
          <w:b/>
          <w:sz w:val="22"/>
        </w:rPr>
        <w:t>complex</w:t>
      </w:r>
      <w:r>
        <w:rPr>
          <w:b/>
          <w:spacing w:val="-4"/>
          <w:sz w:val="22"/>
        </w:rPr>
        <w:t> </w:t>
      </w:r>
      <w:r>
        <w:rPr>
          <w:b/>
          <w:sz w:val="22"/>
        </w:rPr>
        <w:t>needs</w:t>
      </w:r>
      <w:r>
        <w:rPr>
          <w:b/>
          <w:spacing w:val="-4"/>
          <w:sz w:val="22"/>
        </w:rPr>
        <w:t> </w:t>
      </w:r>
      <w:r>
        <w:rPr>
          <w:sz w:val="22"/>
        </w:rPr>
        <w:t>to</w:t>
      </w:r>
      <w:r>
        <w:rPr>
          <w:spacing w:val="-4"/>
          <w:sz w:val="22"/>
        </w:rPr>
        <w:t> </w:t>
      </w:r>
      <w:r>
        <w:rPr>
          <w:sz w:val="22"/>
        </w:rPr>
        <w:t>identify</w:t>
      </w:r>
      <w:r>
        <w:rPr>
          <w:spacing w:val="-4"/>
          <w:sz w:val="22"/>
        </w:rPr>
        <w:t> </w:t>
      </w:r>
      <w:r>
        <w:rPr>
          <w:sz w:val="22"/>
        </w:rPr>
        <w:t>needs</w:t>
      </w:r>
      <w:r>
        <w:rPr>
          <w:spacing w:val="-4"/>
          <w:sz w:val="22"/>
        </w:rPr>
        <w:t> </w:t>
      </w:r>
      <w:r>
        <w:rPr>
          <w:sz w:val="22"/>
        </w:rPr>
        <w:t>and</w:t>
      </w:r>
      <w:r>
        <w:rPr>
          <w:spacing w:val="-4"/>
          <w:sz w:val="22"/>
        </w:rPr>
        <w:t> </w:t>
      </w:r>
      <w:r>
        <w:rPr>
          <w:sz w:val="22"/>
        </w:rPr>
        <w:t>goals,</w:t>
      </w:r>
      <w:r>
        <w:rPr>
          <w:spacing w:val="-4"/>
          <w:sz w:val="22"/>
        </w:rPr>
        <w:t> </w:t>
      </w:r>
      <w:r>
        <w:rPr>
          <w:sz w:val="22"/>
        </w:rPr>
        <w:t>and</w:t>
      </w:r>
      <w:r>
        <w:rPr>
          <w:spacing w:val="-4"/>
          <w:sz w:val="22"/>
        </w:rPr>
        <w:t> </w:t>
      </w:r>
      <w:r>
        <w:rPr>
          <w:sz w:val="22"/>
        </w:rPr>
        <w:t>referred</w:t>
      </w:r>
      <w:r>
        <w:rPr>
          <w:spacing w:val="-4"/>
          <w:sz w:val="22"/>
        </w:rPr>
        <w:t> </w:t>
      </w:r>
      <w:r>
        <w:rPr>
          <w:sz w:val="22"/>
        </w:rPr>
        <w:t>them</w:t>
      </w:r>
      <w:r>
        <w:rPr>
          <w:spacing w:val="-4"/>
          <w:sz w:val="22"/>
        </w:rPr>
        <w:t> </w:t>
      </w:r>
      <w:r>
        <w:rPr>
          <w:sz w:val="22"/>
        </w:rPr>
        <w:t>to appropriate support services.</w:t>
      </w:r>
    </w:p>
    <w:p>
      <w:pPr>
        <w:pStyle w:val="ListParagraph"/>
        <w:numPr>
          <w:ilvl w:val="3"/>
          <w:numId w:val="1"/>
        </w:numPr>
        <w:tabs>
          <w:tab w:pos="1680" w:val="left" w:leader="none"/>
        </w:tabs>
        <w:spacing w:line="285" w:lineRule="auto" w:before="0" w:after="0"/>
        <w:ind w:left="1680" w:right="2823" w:hanging="360"/>
        <w:jc w:val="left"/>
        <w:rPr>
          <w:sz w:val="22"/>
        </w:rPr>
      </w:pPr>
      <w:r>
        <w:rPr>
          <w:sz w:val="22"/>
        </w:rPr>
        <w:t>Built</w:t>
      </w:r>
      <w:r>
        <w:rPr>
          <w:spacing w:val="-5"/>
          <w:sz w:val="22"/>
        </w:rPr>
        <w:t> </w:t>
      </w:r>
      <w:r>
        <w:rPr>
          <w:sz w:val="22"/>
        </w:rPr>
        <w:t>strong</w:t>
      </w:r>
      <w:r>
        <w:rPr>
          <w:spacing w:val="-5"/>
          <w:sz w:val="22"/>
        </w:rPr>
        <w:t> </w:t>
      </w:r>
      <w:r>
        <w:rPr>
          <w:sz w:val="22"/>
        </w:rPr>
        <w:t>relationships</w:t>
      </w:r>
      <w:r>
        <w:rPr>
          <w:spacing w:val="-5"/>
          <w:sz w:val="22"/>
        </w:rPr>
        <w:t> </w:t>
      </w:r>
      <w:r>
        <w:rPr>
          <w:sz w:val="22"/>
        </w:rPr>
        <w:t>with</w:t>
      </w:r>
      <w:r>
        <w:rPr>
          <w:spacing w:val="-5"/>
          <w:sz w:val="22"/>
        </w:rPr>
        <w:t> </w:t>
      </w:r>
      <w:r>
        <w:rPr>
          <w:sz w:val="22"/>
        </w:rPr>
        <w:t>diverse</w:t>
      </w:r>
      <w:r>
        <w:rPr>
          <w:spacing w:val="-5"/>
          <w:sz w:val="22"/>
        </w:rPr>
        <w:t> </w:t>
      </w:r>
      <w:r>
        <w:rPr>
          <w:sz w:val="22"/>
        </w:rPr>
        <w:t>clients</w:t>
      </w:r>
      <w:r>
        <w:rPr>
          <w:spacing w:val="-5"/>
          <w:sz w:val="22"/>
        </w:rPr>
        <w:t> </w:t>
      </w:r>
      <w:r>
        <w:rPr>
          <w:sz w:val="22"/>
        </w:rPr>
        <w:t>with</w:t>
      </w:r>
      <w:r>
        <w:rPr>
          <w:spacing w:val="-5"/>
          <w:sz w:val="22"/>
        </w:rPr>
        <w:t> </w:t>
      </w:r>
      <w:r>
        <w:rPr>
          <w:b/>
          <w:sz w:val="22"/>
        </w:rPr>
        <w:t>complex</w:t>
      </w:r>
      <w:r>
        <w:rPr>
          <w:b/>
          <w:spacing w:val="-5"/>
          <w:sz w:val="22"/>
        </w:rPr>
        <w:t> </w:t>
      </w:r>
      <w:r>
        <w:rPr>
          <w:b/>
          <w:sz w:val="22"/>
        </w:rPr>
        <w:t>needs</w:t>
      </w:r>
      <w:r>
        <w:rPr>
          <w:b/>
          <w:spacing w:val="-5"/>
          <w:sz w:val="22"/>
        </w:rPr>
        <w:t> </w:t>
      </w:r>
      <w:r>
        <w:rPr>
          <w:sz w:val="22"/>
        </w:rPr>
        <w:t>and</w:t>
      </w:r>
      <w:r>
        <w:rPr>
          <w:spacing w:val="-5"/>
          <w:sz w:val="22"/>
        </w:rPr>
        <w:t> </w:t>
      </w:r>
      <w:r>
        <w:rPr>
          <w:sz w:val="22"/>
        </w:rPr>
        <w:t>provided trauma-informed care.</w:t>
      </w:r>
    </w:p>
    <w:p>
      <w:pPr>
        <w:pStyle w:val="ListParagraph"/>
        <w:numPr>
          <w:ilvl w:val="3"/>
          <w:numId w:val="1"/>
        </w:numPr>
        <w:tabs>
          <w:tab w:pos="1680" w:val="left" w:leader="none"/>
        </w:tabs>
        <w:spacing w:line="285" w:lineRule="auto" w:before="0" w:after="0"/>
        <w:ind w:left="1680" w:right="1526" w:hanging="360"/>
        <w:jc w:val="both"/>
        <w:rPr>
          <w:sz w:val="22"/>
        </w:rPr>
      </w:pPr>
      <w:r>
        <w:rPr>
          <w:sz w:val="22"/>
        </w:rPr>
        <w:t>Supported</w:t>
      </w:r>
      <w:r>
        <w:rPr>
          <w:spacing w:val="-1"/>
          <w:sz w:val="22"/>
        </w:rPr>
        <w:t> </w:t>
      </w:r>
      <w:r>
        <w:rPr>
          <w:sz w:val="22"/>
        </w:rPr>
        <w:t>vulnerable</w:t>
      </w:r>
      <w:r>
        <w:rPr>
          <w:spacing w:val="-1"/>
          <w:sz w:val="22"/>
        </w:rPr>
        <w:t> </w:t>
      </w:r>
      <w:r>
        <w:rPr>
          <w:sz w:val="22"/>
        </w:rPr>
        <w:t>clients</w:t>
      </w:r>
      <w:r>
        <w:rPr>
          <w:spacing w:val="-1"/>
          <w:sz w:val="22"/>
        </w:rPr>
        <w:t> </w:t>
      </w:r>
      <w:r>
        <w:rPr>
          <w:sz w:val="22"/>
        </w:rPr>
        <w:t>with</w:t>
      </w:r>
      <w:r>
        <w:rPr>
          <w:spacing w:val="-1"/>
          <w:sz w:val="22"/>
        </w:rPr>
        <w:t> </w:t>
      </w:r>
      <w:r>
        <w:rPr>
          <w:b/>
          <w:sz w:val="22"/>
        </w:rPr>
        <w:t>complex</w:t>
      </w:r>
      <w:r>
        <w:rPr>
          <w:b/>
          <w:spacing w:val="-1"/>
          <w:sz w:val="22"/>
        </w:rPr>
        <w:t> </w:t>
      </w:r>
      <w:r>
        <w:rPr>
          <w:b/>
          <w:sz w:val="22"/>
        </w:rPr>
        <w:t>needs</w:t>
      </w:r>
      <w:r>
        <w:rPr>
          <w:b/>
          <w:spacing w:val="-1"/>
          <w:sz w:val="22"/>
        </w:rPr>
        <w:t> </w:t>
      </w:r>
      <w:r>
        <w:rPr>
          <w:sz w:val="22"/>
        </w:rPr>
        <w:t>by</w:t>
      </w:r>
      <w:r>
        <w:rPr>
          <w:spacing w:val="-1"/>
          <w:sz w:val="22"/>
        </w:rPr>
        <w:t> </w:t>
      </w:r>
      <w:r>
        <w:rPr>
          <w:sz w:val="22"/>
        </w:rPr>
        <w:t>providing</w:t>
      </w:r>
      <w:r>
        <w:rPr>
          <w:spacing w:val="-1"/>
          <w:sz w:val="22"/>
        </w:rPr>
        <w:t> </w:t>
      </w:r>
      <w:r>
        <w:rPr>
          <w:sz w:val="22"/>
        </w:rPr>
        <w:t>crisis</w:t>
      </w:r>
      <w:r>
        <w:rPr>
          <w:spacing w:val="-1"/>
          <w:sz w:val="22"/>
        </w:rPr>
        <w:t> </w:t>
      </w:r>
      <w:r>
        <w:rPr>
          <w:sz w:val="22"/>
        </w:rPr>
        <w:t>intervention,</w:t>
      </w:r>
      <w:r>
        <w:rPr>
          <w:spacing w:val="-1"/>
          <w:sz w:val="22"/>
        </w:rPr>
        <w:t> </w:t>
      </w:r>
      <w:r>
        <w:rPr>
          <w:sz w:val="22"/>
        </w:rPr>
        <w:t>advocacy, and</w:t>
      </w:r>
      <w:r>
        <w:rPr>
          <w:spacing w:val="-4"/>
          <w:sz w:val="22"/>
        </w:rPr>
        <w:t> </w:t>
      </w:r>
      <w:r>
        <w:rPr>
          <w:sz w:val="22"/>
        </w:rPr>
        <w:t>access</w:t>
      </w:r>
      <w:r>
        <w:rPr>
          <w:spacing w:val="-4"/>
          <w:sz w:val="22"/>
        </w:rPr>
        <w:t> </w:t>
      </w:r>
      <w:r>
        <w:rPr>
          <w:sz w:val="22"/>
        </w:rPr>
        <w:t>to</w:t>
      </w:r>
      <w:r>
        <w:rPr>
          <w:spacing w:val="-4"/>
          <w:sz w:val="22"/>
        </w:rPr>
        <w:t> </w:t>
      </w:r>
      <w:r>
        <w:rPr>
          <w:sz w:val="22"/>
        </w:rPr>
        <w:t>essential</w:t>
      </w:r>
      <w:r>
        <w:rPr>
          <w:spacing w:val="-4"/>
          <w:sz w:val="22"/>
        </w:rPr>
        <w:t> </w:t>
      </w:r>
      <w:r>
        <w:rPr>
          <w:sz w:val="22"/>
        </w:rPr>
        <w:t>resources,</w:t>
      </w:r>
      <w:r>
        <w:rPr>
          <w:spacing w:val="-4"/>
          <w:sz w:val="22"/>
        </w:rPr>
        <w:t> </w:t>
      </w:r>
      <w:r>
        <w:rPr>
          <w:sz w:val="22"/>
        </w:rPr>
        <w:t>including</w:t>
      </w:r>
      <w:r>
        <w:rPr>
          <w:spacing w:val="-4"/>
          <w:sz w:val="22"/>
        </w:rPr>
        <w:t> </w:t>
      </w:r>
      <w:r>
        <w:rPr>
          <w:sz w:val="22"/>
        </w:rPr>
        <w:t>housing,</w:t>
      </w:r>
      <w:r>
        <w:rPr>
          <w:spacing w:val="-4"/>
          <w:sz w:val="22"/>
        </w:rPr>
        <w:t> </w:t>
      </w:r>
      <w:r>
        <w:rPr>
          <w:sz w:val="22"/>
        </w:rPr>
        <w:t>financial</w:t>
      </w:r>
      <w:r>
        <w:rPr>
          <w:spacing w:val="-4"/>
          <w:sz w:val="22"/>
        </w:rPr>
        <w:t> </w:t>
      </w:r>
      <w:r>
        <w:rPr>
          <w:sz w:val="22"/>
        </w:rPr>
        <w:t>assistance,</w:t>
      </w:r>
      <w:r>
        <w:rPr>
          <w:spacing w:val="-4"/>
          <w:sz w:val="22"/>
        </w:rPr>
        <w:t> </w:t>
      </w:r>
      <w:r>
        <w:rPr>
          <w:sz w:val="22"/>
        </w:rPr>
        <w:t>and</w:t>
      </w:r>
      <w:r>
        <w:rPr>
          <w:spacing w:val="-4"/>
          <w:sz w:val="22"/>
        </w:rPr>
        <w:t> </w:t>
      </w:r>
      <w:r>
        <w:rPr>
          <w:sz w:val="22"/>
        </w:rPr>
        <w:t>mental</w:t>
      </w:r>
      <w:r>
        <w:rPr>
          <w:spacing w:val="-4"/>
          <w:sz w:val="22"/>
        </w:rPr>
        <w:t> </w:t>
      </w:r>
      <w:r>
        <w:rPr>
          <w:sz w:val="22"/>
        </w:rPr>
        <w:t>health </w:t>
      </w:r>
      <w:r>
        <w:rPr>
          <w:spacing w:val="-2"/>
          <w:sz w:val="22"/>
        </w:rPr>
        <w:t>support.</w:t>
      </w:r>
    </w:p>
    <w:p>
      <w:pPr>
        <w:spacing w:before="234"/>
        <w:ind w:left="1440" w:right="0" w:firstLine="0"/>
        <w:jc w:val="left"/>
        <w:rPr>
          <w:sz w:val="22"/>
        </w:rPr>
      </w:pPr>
      <w:r>
        <w:rPr>
          <w:b/>
          <w:color w:val="1F1F1F"/>
          <w:sz w:val="22"/>
        </w:rPr>
        <w:t>Thorne</w:t>
      </w:r>
      <w:r>
        <w:rPr>
          <w:b/>
          <w:color w:val="1F1F1F"/>
          <w:spacing w:val="-6"/>
          <w:sz w:val="22"/>
        </w:rPr>
        <w:t> </w:t>
      </w:r>
      <w:r>
        <w:rPr>
          <w:b/>
          <w:color w:val="1F1F1F"/>
          <w:sz w:val="22"/>
        </w:rPr>
        <w:t>Harbour</w:t>
      </w:r>
      <w:r>
        <w:rPr>
          <w:b/>
          <w:color w:val="1F1F1F"/>
          <w:spacing w:val="-4"/>
          <w:sz w:val="22"/>
        </w:rPr>
        <w:t> </w:t>
      </w:r>
      <w:r>
        <w:rPr>
          <w:b/>
          <w:color w:val="1F1F1F"/>
          <w:sz w:val="22"/>
        </w:rPr>
        <w:t>Health</w:t>
      </w:r>
      <w:r>
        <w:rPr>
          <w:b/>
          <w:color w:val="1F1F1F"/>
          <w:spacing w:val="-4"/>
          <w:sz w:val="22"/>
        </w:rPr>
        <w:t> </w:t>
      </w:r>
      <w:r>
        <w:rPr>
          <w:color w:val="1F1F1F"/>
          <w:sz w:val="22"/>
        </w:rPr>
        <w:t>|</w:t>
      </w:r>
      <w:r>
        <w:rPr>
          <w:color w:val="1F1F1F"/>
          <w:spacing w:val="-4"/>
          <w:sz w:val="22"/>
        </w:rPr>
        <w:t> </w:t>
      </w:r>
      <w:r>
        <w:rPr>
          <w:color w:val="1F1F1F"/>
          <w:sz w:val="22"/>
        </w:rPr>
        <w:t>Aug</w:t>
      </w:r>
      <w:r>
        <w:rPr>
          <w:color w:val="1F1F1F"/>
          <w:spacing w:val="-4"/>
          <w:sz w:val="22"/>
        </w:rPr>
        <w:t> </w:t>
      </w:r>
      <w:r>
        <w:rPr>
          <w:color w:val="1F1F1F"/>
          <w:sz w:val="22"/>
        </w:rPr>
        <w:t>2018</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3"/>
          <w:sz w:val="22"/>
        </w:rPr>
        <w:t> </w:t>
      </w:r>
      <w:r>
        <w:rPr>
          <w:color w:val="1F1F1F"/>
          <w:spacing w:val="-4"/>
          <w:sz w:val="22"/>
        </w:rPr>
        <w:t>2021</w:t>
      </w:r>
    </w:p>
    <w:p>
      <w:pPr>
        <w:pStyle w:val="BodyText"/>
        <w:spacing w:before="4"/>
      </w:pPr>
    </w:p>
    <w:p>
      <w:pPr>
        <w:pStyle w:val="ListParagraph"/>
        <w:numPr>
          <w:ilvl w:val="3"/>
          <w:numId w:val="1"/>
        </w:numPr>
        <w:tabs>
          <w:tab w:pos="1680" w:val="left" w:leader="none"/>
        </w:tabs>
        <w:spacing w:line="256" w:lineRule="auto" w:before="0" w:after="0"/>
        <w:ind w:left="1680" w:right="1545" w:hanging="360"/>
        <w:jc w:val="left"/>
        <w:rPr>
          <w:sz w:val="22"/>
        </w:rPr>
      </w:pPr>
      <w:r>
        <w:rPr>
          <w:b/>
          <w:color w:val="1F1F1F"/>
          <w:sz w:val="22"/>
        </w:rPr>
        <w:t>COVID19 Food Delivery Volunteer </w:t>
      </w:r>
      <w:r>
        <w:rPr>
          <w:color w:val="1F1F1F"/>
          <w:sz w:val="22"/>
        </w:rPr>
        <w:t>(Jun 2020 - Dec 2021): Supported members of the LGBTIQ+</w:t>
      </w:r>
      <w:r>
        <w:rPr>
          <w:color w:val="1F1F1F"/>
          <w:spacing w:val="-4"/>
          <w:sz w:val="22"/>
        </w:rPr>
        <w:t> </w:t>
      </w:r>
      <w:r>
        <w:rPr>
          <w:color w:val="1F1F1F"/>
          <w:sz w:val="22"/>
        </w:rPr>
        <w:t>community</w:t>
      </w:r>
      <w:r>
        <w:rPr>
          <w:color w:val="1F1F1F"/>
          <w:spacing w:val="-4"/>
          <w:sz w:val="22"/>
        </w:rPr>
        <w:t> </w:t>
      </w:r>
      <w:r>
        <w:rPr>
          <w:color w:val="1F1F1F"/>
          <w:sz w:val="22"/>
        </w:rPr>
        <w:t>during</w:t>
      </w:r>
      <w:r>
        <w:rPr>
          <w:color w:val="1F1F1F"/>
          <w:spacing w:val="-4"/>
          <w:sz w:val="22"/>
        </w:rPr>
        <w:t> </w:t>
      </w:r>
      <w:r>
        <w:rPr>
          <w:color w:val="1F1F1F"/>
          <w:sz w:val="22"/>
        </w:rPr>
        <w:t>the</w:t>
      </w:r>
      <w:r>
        <w:rPr>
          <w:color w:val="1F1F1F"/>
          <w:spacing w:val="-4"/>
          <w:sz w:val="22"/>
        </w:rPr>
        <w:t> </w:t>
      </w:r>
      <w:r>
        <w:rPr>
          <w:color w:val="1F1F1F"/>
          <w:sz w:val="22"/>
        </w:rPr>
        <w:t>COVID-19</w:t>
      </w:r>
      <w:r>
        <w:rPr>
          <w:color w:val="1F1F1F"/>
          <w:spacing w:val="-4"/>
          <w:sz w:val="22"/>
        </w:rPr>
        <w:t> </w:t>
      </w:r>
      <w:r>
        <w:rPr>
          <w:color w:val="1F1F1F"/>
          <w:sz w:val="22"/>
        </w:rPr>
        <w:t>pandemic</w:t>
      </w:r>
      <w:r>
        <w:rPr>
          <w:color w:val="1F1F1F"/>
          <w:spacing w:val="-4"/>
          <w:sz w:val="22"/>
        </w:rPr>
        <w:t> </w:t>
      </w:r>
      <w:r>
        <w:rPr>
          <w:color w:val="1F1F1F"/>
          <w:sz w:val="22"/>
        </w:rPr>
        <w:t>by</w:t>
      </w:r>
      <w:r>
        <w:rPr>
          <w:color w:val="1F1F1F"/>
          <w:spacing w:val="-4"/>
          <w:sz w:val="22"/>
        </w:rPr>
        <w:t> </w:t>
      </w:r>
      <w:r>
        <w:rPr>
          <w:color w:val="1F1F1F"/>
          <w:sz w:val="22"/>
        </w:rPr>
        <w:t>delivering</w:t>
      </w:r>
      <w:r>
        <w:rPr>
          <w:color w:val="1F1F1F"/>
          <w:spacing w:val="-4"/>
          <w:sz w:val="22"/>
        </w:rPr>
        <w:t> </w:t>
      </w:r>
      <w:r>
        <w:rPr>
          <w:color w:val="1F1F1F"/>
          <w:sz w:val="22"/>
        </w:rPr>
        <w:t>over</w:t>
      </w:r>
      <w:r>
        <w:rPr>
          <w:color w:val="1F1F1F"/>
          <w:spacing w:val="-4"/>
          <w:sz w:val="22"/>
        </w:rPr>
        <w:t> </w:t>
      </w:r>
      <w:r>
        <w:rPr>
          <w:color w:val="1F1F1F"/>
          <w:sz w:val="22"/>
        </w:rPr>
        <w:t>1000</w:t>
      </w:r>
      <w:r>
        <w:rPr>
          <w:color w:val="1F1F1F"/>
          <w:spacing w:val="-4"/>
          <w:sz w:val="22"/>
        </w:rPr>
        <w:t> </w:t>
      </w:r>
      <w:r>
        <w:rPr>
          <w:color w:val="1F1F1F"/>
          <w:sz w:val="22"/>
        </w:rPr>
        <w:t>food</w:t>
      </w:r>
      <w:r>
        <w:rPr>
          <w:color w:val="1F1F1F"/>
          <w:spacing w:val="-4"/>
          <w:sz w:val="22"/>
        </w:rPr>
        <w:t> </w:t>
      </w:r>
      <w:r>
        <w:rPr>
          <w:color w:val="1F1F1F"/>
          <w:sz w:val="22"/>
        </w:rPr>
        <w:t>packages to socially isolated and immunocompromised individuals.</w:t>
      </w:r>
    </w:p>
    <w:p>
      <w:pPr>
        <w:pStyle w:val="ListParagraph"/>
        <w:numPr>
          <w:ilvl w:val="3"/>
          <w:numId w:val="1"/>
        </w:numPr>
        <w:tabs>
          <w:tab w:pos="1680" w:val="left" w:leader="none"/>
        </w:tabs>
        <w:spacing w:line="256" w:lineRule="auto" w:before="0" w:after="0"/>
        <w:ind w:left="1680" w:right="1694" w:hanging="360"/>
        <w:jc w:val="left"/>
        <w:rPr>
          <w:sz w:val="22"/>
        </w:rPr>
      </w:pPr>
      <w:r>
        <w:rPr>
          <w:b/>
          <w:color w:val="1F1F1F"/>
          <w:sz w:val="22"/>
        </w:rPr>
        <w:t>Sex on Premise Venue Outreach Volunteer </w:t>
      </w:r>
      <w:r>
        <w:rPr>
          <w:color w:val="1F1F1F"/>
          <w:sz w:val="22"/>
        </w:rPr>
        <w:t>(Dec 2018 - Dec 2019): Provided support to over</w:t>
      </w:r>
      <w:r>
        <w:rPr>
          <w:color w:val="1F1F1F"/>
          <w:spacing w:val="-6"/>
          <w:sz w:val="22"/>
        </w:rPr>
        <w:t> </w:t>
      </w:r>
      <w:r>
        <w:rPr>
          <w:color w:val="1F1F1F"/>
          <w:sz w:val="22"/>
        </w:rPr>
        <w:t>100</w:t>
      </w:r>
      <w:r>
        <w:rPr>
          <w:color w:val="1F1F1F"/>
          <w:spacing w:val="-6"/>
          <w:sz w:val="22"/>
        </w:rPr>
        <w:t> </w:t>
      </w:r>
      <w:r>
        <w:rPr>
          <w:color w:val="1F1F1F"/>
          <w:sz w:val="22"/>
        </w:rPr>
        <w:t>clients</w:t>
      </w:r>
      <w:r>
        <w:rPr>
          <w:color w:val="1F1F1F"/>
          <w:spacing w:val="-6"/>
          <w:sz w:val="22"/>
        </w:rPr>
        <w:t> </w:t>
      </w:r>
      <w:r>
        <w:rPr>
          <w:color w:val="1F1F1F"/>
          <w:sz w:val="22"/>
        </w:rPr>
        <w:t>at</w:t>
      </w:r>
      <w:r>
        <w:rPr>
          <w:color w:val="1F1F1F"/>
          <w:spacing w:val="-6"/>
          <w:sz w:val="22"/>
        </w:rPr>
        <w:t> </w:t>
      </w:r>
      <w:r>
        <w:rPr>
          <w:color w:val="1F1F1F"/>
          <w:sz w:val="22"/>
        </w:rPr>
        <w:t>sex-on-premises</w:t>
      </w:r>
      <w:r>
        <w:rPr>
          <w:color w:val="1F1F1F"/>
          <w:spacing w:val="-6"/>
          <w:sz w:val="22"/>
        </w:rPr>
        <w:t> </w:t>
      </w:r>
      <w:r>
        <w:rPr>
          <w:color w:val="1F1F1F"/>
          <w:sz w:val="22"/>
        </w:rPr>
        <w:t>venues,</w:t>
      </w:r>
      <w:r>
        <w:rPr>
          <w:color w:val="1F1F1F"/>
          <w:spacing w:val="-6"/>
          <w:sz w:val="22"/>
        </w:rPr>
        <w:t> </w:t>
      </w:r>
      <w:r>
        <w:rPr>
          <w:color w:val="1F1F1F"/>
          <w:sz w:val="22"/>
        </w:rPr>
        <w:t>answering</w:t>
      </w:r>
      <w:r>
        <w:rPr>
          <w:color w:val="1F1F1F"/>
          <w:spacing w:val="-6"/>
          <w:sz w:val="22"/>
        </w:rPr>
        <w:t> </w:t>
      </w:r>
      <w:r>
        <w:rPr>
          <w:color w:val="1F1F1F"/>
          <w:sz w:val="22"/>
        </w:rPr>
        <w:t>questions</w:t>
      </w:r>
      <w:r>
        <w:rPr>
          <w:color w:val="1F1F1F"/>
          <w:spacing w:val="-6"/>
          <w:sz w:val="22"/>
        </w:rPr>
        <w:t> </w:t>
      </w:r>
      <w:r>
        <w:rPr>
          <w:color w:val="1F1F1F"/>
          <w:sz w:val="22"/>
        </w:rPr>
        <w:t>about</w:t>
      </w:r>
      <w:r>
        <w:rPr>
          <w:color w:val="1F1F1F"/>
          <w:spacing w:val="-6"/>
          <w:sz w:val="22"/>
        </w:rPr>
        <w:t> </w:t>
      </w:r>
      <w:r>
        <w:rPr>
          <w:color w:val="1F1F1F"/>
          <w:sz w:val="22"/>
        </w:rPr>
        <w:t>sexual</w:t>
      </w:r>
      <w:r>
        <w:rPr>
          <w:color w:val="1F1F1F"/>
          <w:spacing w:val="-6"/>
          <w:sz w:val="22"/>
        </w:rPr>
        <w:t> </w:t>
      </w:r>
      <w:r>
        <w:rPr>
          <w:color w:val="1F1F1F"/>
          <w:sz w:val="22"/>
        </w:rPr>
        <w:t>health,</w:t>
      </w:r>
      <w:r>
        <w:rPr>
          <w:color w:val="1F1F1F"/>
          <w:spacing w:val="-6"/>
          <w:sz w:val="22"/>
        </w:rPr>
        <w:t> </w:t>
      </w:r>
      <w:r>
        <w:rPr>
          <w:color w:val="1F1F1F"/>
          <w:sz w:val="22"/>
        </w:rPr>
        <w:t>HIV, mental health, and substance use, and suggesting appropriate referrals.</w:t>
      </w:r>
    </w:p>
    <w:p>
      <w:pPr>
        <w:pStyle w:val="ListParagraph"/>
        <w:numPr>
          <w:ilvl w:val="3"/>
          <w:numId w:val="1"/>
        </w:numPr>
        <w:tabs>
          <w:tab w:pos="1680" w:val="left" w:leader="none"/>
        </w:tabs>
        <w:spacing w:line="256" w:lineRule="auto" w:before="0" w:after="0"/>
        <w:ind w:left="1680" w:right="1611" w:hanging="360"/>
        <w:jc w:val="left"/>
        <w:rPr>
          <w:sz w:val="22"/>
        </w:rPr>
      </w:pPr>
      <w:r>
        <w:rPr>
          <w:b/>
          <w:color w:val="1F1F1F"/>
          <w:sz w:val="22"/>
        </w:rPr>
        <w:t>Re-Wired v2.0 Volunteer Peer Support Facilitator </w:t>
      </w:r>
      <w:r>
        <w:rPr>
          <w:color w:val="1F1F1F"/>
          <w:sz w:val="22"/>
        </w:rPr>
        <w:t>(Aug 2018 - Jan 2019): Facilitated a peer</w:t>
      </w:r>
      <w:r>
        <w:rPr>
          <w:color w:val="1F1F1F"/>
          <w:spacing w:val="-5"/>
          <w:sz w:val="22"/>
        </w:rPr>
        <w:t> </w:t>
      </w:r>
      <w:r>
        <w:rPr>
          <w:color w:val="1F1F1F"/>
          <w:sz w:val="22"/>
        </w:rPr>
        <w:t>support</w:t>
      </w:r>
      <w:r>
        <w:rPr>
          <w:color w:val="1F1F1F"/>
          <w:spacing w:val="-5"/>
          <w:sz w:val="22"/>
        </w:rPr>
        <w:t> </w:t>
      </w:r>
      <w:r>
        <w:rPr>
          <w:color w:val="1F1F1F"/>
          <w:sz w:val="22"/>
        </w:rPr>
        <w:t>group</w:t>
      </w:r>
      <w:r>
        <w:rPr>
          <w:color w:val="1F1F1F"/>
          <w:spacing w:val="-5"/>
          <w:sz w:val="22"/>
        </w:rPr>
        <w:t> </w:t>
      </w:r>
      <w:r>
        <w:rPr>
          <w:color w:val="1F1F1F"/>
          <w:sz w:val="22"/>
        </w:rPr>
        <w:t>based</w:t>
      </w:r>
      <w:r>
        <w:rPr>
          <w:color w:val="1F1F1F"/>
          <w:spacing w:val="-5"/>
          <w:sz w:val="22"/>
        </w:rPr>
        <w:t> </w:t>
      </w:r>
      <w:r>
        <w:rPr>
          <w:color w:val="1F1F1F"/>
          <w:sz w:val="22"/>
        </w:rPr>
        <w:t>on</w:t>
      </w:r>
      <w:r>
        <w:rPr>
          <w:color w:val="1F1F1F"/>
          <w:spacing w:val="-5"/>
          <w:sz w:val="22"/>
        </w:rPr>
        <w:t> </w:t>
      </w:r>
      <w:r>
        <w:rPr>
          <w:color w:val="1F1F1F"/>
          <w:sz w:val="22"/>
        </w:rPr>
        <w:t>harm</w:t>
      </w:r>
      <w:r>
        <w:rPr>
          <w:color w:val="1F1F1F"/>
          <w:spacing w:val="-5"/>
          <w:sz w:val="22"/>
        </w:rPr>
        <w:t> </w:t>
      </w:r>
      <w:r>
        <w:rPr>
          <w:color w:val="1F1F1F"/>
          <w:sz w:val="22"/>
        </w:rPr>
        <w:t>minimisation</w:t>
      </w:r>
      <w:r>
        <w:rPr>
          <w:color w:val="1F1F1F"/>
          <w:spacing w:val="-5"/>
          <w:sz w:val="22"/>
        </w:rPr>
        <w:t> </w:t>
      </w:r>
      <w:r>
        <w:rPr>
          <w:color w:val="1F1F1F"/>
          <w:sz w:val="22"/>
        </w:rPr>
        <w:t>SMART</w:t>
      </w:r>
      <w:r>
        <w:rPr>
          <w:color w:val="1F1F1F"/>
          <w:spacing w:val="-5"/>
          <w:sz w:val="22"/>
        </w:rPr>
        <w:t> </w:t>
      </w:r>
      <w:r>
        <w:rPr>
          <w:color w:val="1F1F1F"/>
          <w:sz w:val="22"/>
        </w:rPr>
        <w:t>Recovery</w:t>
      </w:r>
      <w:r>
        <w:rPr>
          <w:color w:val="1F1F1F"/>
          <w:spacing w:val="-5"/>
          <w:sz w:val="22"/>
        </w:rPr>
        <w:t> </w:t>
      </w:r>
      <w:r>
        <w:rPr>
          <w:color w:val="1F1F1F"/>
          <w:sz w:val="22"/>
        </w:rPr>
        <w:t>framework,</w:t>
      </w:r>
      <w:r>
        <w:rPr>
          <w:color w:val="1F1F1F"/>
          <w:spacing w:val="-5"/>
          <w:sz w:val="22"/>
        </w:rPr>
        <w:t> </w:t>
      </w:r>
      <w:r>
        <w:rPr>
          <w:color w:val="1F1F1F"/>
          <w:sz w:val="22"/>
        </w:rPr>
        <w:t>for</w:t>
      </w:r>
      <w:r>
        <w:rPr>
          <w:color w:val="1F1F1F"/>
          <w:spacing w:val="-5"/>
          <w:sz w:val="22"/>
        </w:rPr>
        <w:t> </w:t>
      </w:r>
      <w:r>
        <w:rPr>
          <w:color w:val="1F1F1F"/>
          <w:sz w:val="22"/>
        </w:rPr>
        <w:t>LGBTIQ+ individuals seeking to change substance use behaviors, utilizing the SMART</w:t>
      </w:r>
    </w:p>
    <w:p>
      <w:pPr>
        <w:pStyle w:val="BodyText"/>
        <w:spacing w:before="250"/>
      </w:pPr>
    </w:p>
    <w:p>
      <w:pPr>
        <w:spacing w:before="1"/>
        <w:ind w:left="1440" w:right="0" w:firstLine="0"/>
        <w:jc w:val="left"/>
        <w:rPr>
          <w:b/>
          <w:sz w:val="22"/>
        </w:rPr>
      </w:pPr>
      <w:r>
        <w:rPr>
          <w:b/>
          <w:color w:val="1F1F1F"/>
          <w:sz w:val="22"/>
        </w:rPr>
        <w:t>Royal</w:t>
      </w:r>
      <w:r>
        <w:rPr>
          <w:b/>
          <w:color w:val="1F1F1F"/>
          <w:spacing w:val="-7"/>
          <w:sz w:val="22"/>
        </w:rPr>
        <w:t> </w:t>
      </w:r>
      <w:r>
        <w:rPr>
          <w:b/>
          <w:color w:val="1F1F1F"/>
          <w:sz w:val="22"/>
        </w:rPr>
        <w:t>Bank</w:t>
      </w:r>
      <w:r>
        <w:rPr>
          <w:b/>
          <w:color w:val="1F1F1F"/>
          <w:spacing w:val="-4"/>
          <w:sz w:val="22"/>
        </w:rPr>
        <w:t> </w:t>
      </w:r>
      <w:r>
        <w:rPr>
          <w:b/>
          <w:color w:val="1F1F1F"/>
          <w:sz w:val="22"/>
        </w:rPr>
        <w:t>of</w:t>
      </w:r>
      <w:r>
        <w:rPr>
          <w:b/>
          <w:color w:val="1F1F1F"/>
          <w:spacing w:val="-4"/>
          <w:sz w:val="22"/>
        </w:rPr>
        <w:t> </w:t>
      </w:r>
      <w:r>
        <w:rPr>
          <w:b/>
          <w:color w:val="1F1F1F"/>
          <w:sz w:val="22"/>
        </w:rPr>
        <w:t>Scotland</w:t>
      </w:r>
      <w:r>
        <w:rPr>
          <w:b/>
          <w:color w:val="1F1F1F"/>
          <w:spacing w:val="-4"/>
          <w:sz w:val="22"/>
        </w:rPr>
        <w:t> </w:t>
      </w:r>
      <w:r>
        <w:rPr>
          <w:b/>
          <w:color w:val="1F1F1F"/>
          <w:sz w:val="22"/>
        </w:rPr>
        <w:t>|</w:t>
      </w:r>
      <w:r>
        <w:rPr>
          <w:b/>
          <w:color w:val="1F1F1F"/>
          <w:spacing w:val="-4"/>
          <w:sz w:val="22"/>
        </w:rPr>
        <w:t> </w:t>
      </w:r>
      <w:r>
        <w:rPr>
          <w:b/>
          <w:color w:val="1F1F1F"/>
          <w:sz w:val="22"/>
        </w:rPr>
        <w:t>Senior</w:t>
      </w:r>
      <w:r>
        <w:rPr>
          <w:b/>
          <w:color w:val="1F1F1F"/>
          <w:spacing w:val="-4"/>
          <w:sz w:val="22"/>
        </w:rPr>
        <w:t> </w:t>
      </w:r>
      <w:r>
        <w:rPr>
          <w:b/>
          <w:color w:val="1F1F1F"/>
          <w:sz w:val="22"/>
        </w:rPr>
        <w:t>Business</w:t>
      </w:r>
      <w:r>
        <w:rPr>
          <w:b/>
          <w:color w:val="1F1F1F"/>
          <w:spacing w:val="-4"/>
          <w:sz w:val="22"/>
        </w:rPr>
        <w:t> </w:t>
      </w:r>
      <w:r>
        <w:rPr>
          <w:b/>
          <w:color w:val="1F1F1F"/>
          <w:sz w:val="22"/>
        </w:rPr>
        <w:t>Analyst</w:t>
      </w:r>
      <w:r>
        <w:rPr>
          <w:b/>
          <w:color w:val="1F1F1F"/>
          <w:spacing w:val="-4"/>
          <w:sz w:val="22"/>
        </w:rPr>
        <w:t> </w:t>
      </w:r>
      <w:r>
        <w:rPr>
          <w:b/>
          <w:color w:val="1F1F1F"/>
          <w:sz w:val="22"/>
        </w:rPr>
        <w:t>|</w:t>
      </w:r>
      <w:r>
        <w:rPr>
          <w:b/>
          <w:color w:val="1F1F1F"/>
          <w:spacing w:val="-4"/>
          <w:sz w:val="22"/>
        </w:rPr>
        <w:t> </w:t>
      </w:r>
      <w:r>
        <w:rPr>
          <w:b/>
          <w:color w:val="1F1F1F"/>
          <w:sz w:val="22"/>
        </w:rPr>
        <w:t>Jan</w:t>
      </w:r>
      <w:r>
        <w:rPr>
          <w:b/>
          <w:color w:val="1F1F1F"/>
          <w:spacing w:val="-4"/>
          <w:sz w:val="22"/>
        </w:rPr>
        <w:t> </w:t>
      </w:r>
      <w:r>
        <w:rPr>
          <w:b/>
          <w:color w:val="1F1F1F"/>
          <w:sz w:val="22"/>
        </w:rPr>
        <w:t>2016</w:t>
      </w:r>
      <w:r>
        <w:rPr>
          <w:b/>
          <w:color w:val="1F1F1F"/>
          <w:spacing w:val="-4"/>
          <w:sz w:val="22"/>
        </w:rPr>
        <w:t> </w:t>
      </w:r>
      <w:r>
        <w:rPr>
          <w:b/>
          <w:color w:val="1F1F1F"/>
          <w:sz w:val="22"/>
        </w:rPr>
        <w:t>-</w:t>
      </w:r>
      <w:r>
        <w:rPr>
          <w:b/>
          <w:color w:val="1F1F1F"/>
          <w:spacing w:val="-4"/>
          <w:sz w:val="22"/>
        </w:rPr>
        <w:t> </w:t>
      </w:r>
      <w:r>
        <w:rPr>
          <w:b/>
          <w:color w:val="1F1F1F"/>
          <w:sz w:val="22"/>
        </w:rPr>
        <w:t>Dec</w:t>
      </w:r>
      <w:r>
        <w:rPr>
          <w:b/>
          <w:color w:val="1F1F1F"/>
          <w:spacing w:val="-4"/>
          <w:sz w:val="22"/>
        </w:rPr>
        <w:t> 2019</w:t>
      </w:r>
    </w:p>
    <w:p>
      <w:pPr>
        <w:pStyle w:val="ListParagraph"/>
        <w:numPr>
          <w:ilvl w:val="3"/>
          <w:numId w:val="1"/>
        </w:numPr>
        <w:tabs>
          <w:tab w:pos="1680" w:val="left" w:leader="none"/>
        </w:tabs>
        <w:spacing w:line="256" w:lineRule="auto" w:before="137" w:after="0"/>
        <w:ind w:left="1680" w:right="2484" w:hanging="360"/>
        <w:jc w:val="left"/>
        <w:rPr>
          <w:sz w:val="22"/>
        </w:rPr>
      </w:pPr>
      <w:r>
        <w:rPr>
          <w:color w:val="1F1F1F"/>
          <w:sz w:val="22"/>
        </w:rPr>
        <w:t>Lead</w:t>
      </w:r>
      <w:r>
        <w:rPr>
          <w:color w:val="1F1F1F"/>
          <w:spacing w:val="-6"/>
          <w:sz w:val="22"/>
        </w:rPr>
        <w:t> </w:t>
      </w:r>
      <w:r>
        <w:rPr>
          <w:color w:val="1F1F1F"/>
          <w:sz w:val="22"/>
        </w:rPr>
        <w:t>analyst</w:t>
      </w:r>
      <w:r>
        <w:rPr>
          <w:color w:val="1F1F1F"/>
          <w:spacing w:val="-6"/>
          <w:sz w:val="22"/>
        </w:rPr>
        <w:t> </w:t>
      </w:r>
      <w:r>
        <w:rPr>
          <w:color w:val="1F1F1F"/>
          <w:sz w:val="22"/>
        </w:rPr>
        <w:t>on</w:t>
      </w:r>
      <w:r>
        <w:rPr>
          <w:color w:val="1F1F1F"/>
          <w:spacing w:val="-6"/>
          <w:sz w:val="22"/>
        </w:rPr>
        <w:t> </w:t>
      </w:r>
      <w:r>
        <w:rPr>
          <w:color w:val="1F1F1F"/>
          <w:sz w:val="22"/>
        </w:rPr>
        <w:t>a</w:t>
      </w:r>
      <w:r>
        <w:rPr>
          <w:color w:val="1F1F1F"/>
          <w:spacing w:val="-6"/>
          <w:sz w:val="22"/>
        </w:rPr>
        <w:t> </w:t>
      </w:r>
      <w:r>
        <w:rPr>
          <w:color w:val="1F1F1F"/>
          <w:sz w:val="22"/>
        </w:rPr>
        <w:t>regulatory</w:t>
      </w:r>
      <w:r>
        <w:rPr>
          <w:color w:val="1F1F1F"/>
          <w:spacing w:val="-6"/>
          <w:sz w:val="22"/>
        </w:rPr>
        <w:t> </w:t>
      </w:r>
      <w:r>
        <w:rPr>
          <w:color w:val="1F1F1F"/>
          <w:sz w:val="22"/>
        </w:rPr>
        <w:t>compliance</w:t>
      </w:r>
      <w:r>
        <w:rPr>
          <w:color w:val="1F1F1F"/>
          <w:spacing w:val="-6"/>
          <w:sz w:val="22"/>
        </w:rPr>
        <w:t> </w:t>
      </w:r>
      <w:r>
        <w:rPr>
          <w:color w:val="1F1F1F"/>
          <w:sz w:val="22"/>
        </w:rPr>
        <w:t>project,</w:t>
      </w:r>
      <w:r>
        <w:rPr>
          <w:color w:val="1F1F1F"/>
          <w:spacing w:val="-6"/>
          <w:sz w:val="22"/>
        </w:rPr>
        <w:t> </w:t>
      </w:r>
      <w:r>
        <w:rPr>
          <w:color w:val="1F1F1F"/>
          <w:sz w:val="22"/>
        </w:rPr>
        <w:t>successfully</w:t>
      </w:r>
      <w:r>
        <w:rPr>
          <w:color w:val="1F1F1F"/>
          <w:spacing w:val="-6"/>
          <w:sz w:val="22"/>
        </w:rPr>
        <w:t> </w:t>
      </w:r>
      <w:r>
        <w:rPr>
          <w:color w:val="1F1F1F"/>
          <w:sz w:val="22"/>
        </w:rPr>
        <w:t>establishing</w:t>
      </w:r>
      <w:r>
        <w:rPr>
          <w:color w:val="1F1F1F"/>
          <w:spacing w:val="-6"/>
          <w:sz w:val="22"/>
        </w:rPr>
        <w:t> </w:t>
      </w:r>
      <w:r>
        <w:rPr>
          <w:color w:val="1F1F1F"/>
          <w:sz w:val="22"/>
        </w:rPr>
        <w:t>effective collaborations with stakeholders and external organizations.</w:t>
      </w:r>
    </w:p>
    <w:p>
      <w:pPr>
        <w:spacing w:before="198"/>
        <w:ind w:left="1440" w:right="0" w:firstLine="0"/>
        <w:jc w:val="left"/>
        <w:rPr>
          <w:b/>
          <w:sz w:val="22"/>
        </w:rPr>
      </w:pPr>
      <w:r>
        <w:rPr>
          <w:b/>
          <w:color w:val="1F1F1F"/>
          <w:sz w:val="22"/>
        </w:rPr>
        <w:t>Independent</w:t>
      </w:r>
      <w:r>
        <w:rPr>
          <w:b/>
          <w:color w:val="1F1F1F"/>
          <w:spacing w:val="-7"/>
          <w:sz w:val="22"/>
        </w:rPr>
        <w:t> </w:t>
      </w:r>
      <w:r>
        <w:rPr>
          <w:b/>
          <w:color w:val="1F1F1F"/>
          <w:sz w:val="22"/>
        </w:rPr>
        <w:t>TV</w:t>
      </w:r>
      <w:r>
        <w:rPr>
          <w:b/>
          <w:color w:val="1F1F1F"/>
          <w:spacing w:val="-4"/>
          <w:sz w:val="22"/>
        </w:rPr>
        <w:t> </w:t>
      </w:r>
      <w:r>
        <w:rPr>
          <w:b/>
          <w:color w:val="1F1F1F"/>
          <w:sz w:val="22"/>
        </w:rPr>
        <w:t>News</w:t>
      </w:r>
      <w:r>
        <w:rPr>
          <w:b/>
          <w:color w:val="1F1F1F"/>
          <w:spacing w:val="-4"/>
          <w:sz w:val="22"/>
        </w:rPr>
        <w:t> </w:t>
      </w:r>
      <w:r>
        <w:rPr>
          <w:b/>
          <w:color w:val="1F1F1F"/>
          <w:sz w:val="22"/>
        </w:rPr>
        <w:t>|</w:t>
      </w:r>
      <w:r>
        <w:rPr>
          <w:b/>
          <w:color w:val="1F1F1F"/>
          <w:spacing w:val="-4"/>
          <w:sz w:val="22"/>
        </w:rPr>
        <w:t> </w:t>
      </w:r>
      <w:r>
        <w:rPr>
          <w:b/>
          <w:color w:val="1F1F1F"/>
          <w:sz w:val="22"/>
        </w:rPr>
        <w:t>Business</w:t>
      </w:r>
      <w:r>
        <w:rPr>
          <w:b/>
          <w:color w:val="1F1F1F"/>
          <w:spacing w:val="-4"/>
          <w:sz w:val="22"/>
        </w:rPr>
        <w:t> </w:t>
      </w:r>
      <w:r>
        <w:rPr>
          <w:b/>
          <w:color w:val="1F1F1F"/>
          <w:sz w:val="22"/>
        </w:rPr>
        <w:t>Analyst</w:t>
      </w:r>
      <w:r>
        <w:rPr>
          <w:b/>
          <w:color w:val="1F1F1F"/>
          <w:spacing w:val="-4"/>
          <w:sz w:val="22"/>
        </w:rPr>
        <w:t> </w:t>
      </w:r>
      <w:r>
        <w:rPr>
          <w:b/>
          <w:color w:val="1F1F1F"/>
          <w:sz w:val="22"/>
        </w:rPr>
        <w:t>|</w:t>
      </w:r>
      <w:r>
        <w:rPr>
          <w:b/>
          <w:color w:val="1F1F1F"/>
          <w:spacing w:val="-4"/>
          <w:sz w:val="22"/>
        </w:rPr>
        <w:t> </w:t>
      </w:r>
      <w:r>
        <w:rPr>
          <w:b/>
          <w:color w:val="1F1F1F"/>
          <w:sz w:val="22"/>
        </w:rPr>
        <w:t>Jan</w:t>
      </w:r>
      <w:r>
        <w:rPr>
          <w:b/>
          <w:color w:val="1F1F1F"/>
          <w:spacing w:val="-4"/>
          <w:sz w:val="22"/>
        </w:rPr>
        <w:t> </w:t>
      </w:r>
      <w:r>
        <w:rPr>
          <w:b/>
          <w:color w:val="1F1F1F"/>
          <w:sz w:val="22"/>
        </w:rPr>
        <w:t>2014</w:t>
      </w:r>
      <w:r>
        <w:rPr>
          <w:b/>
          <w:color w:val="1F1F1F"/>
          <w:spacing w:val="-4"/>
          <w:sz w:val="22"/>
        </w:rPr>
        <w:t> </w:t>
      </w:r>
      <w:r>
        <w:rPr>
          <w:b/>
          <w:color w:val="1F1F1F"/>
          <w:sz w:val="22"/>
        </w:rPr>
        <w:t>-</w:t>
      </w:r>
      <w:r>
        <w:rPr>
          <w:b/>
          <w:color w:val="1F1F1F"/>
          <w:spacing w:val="-4"/>
          <w:sz w:val="22"/>
        </w:rPr>
        <w:t> </w:t>
      </w:r>
      <w:r>
        <w:rPr>
          <w:b/>
          <w:color w:val="1F1F1F"/>
          <w:sz w:val="22"/>
        </w:rPr>
        <w:t>Dec</w:t>
      </w:r>
      <w:r>
        <w:rPr>
          <w:b/>
          <w:color w:val="1F1F1F"/>
          <w:spacing w:val="-4"/>
          <w:sz w:val="22"/>
        </w:rPr>
        <w:t> 2015</w:t>
      </w:r>
    </w:p>
    <w:p>
      <w:pPr>
        <w:pStyle w:val="ListParagraph"/>
        <w:numPr>
          <w:ilvl w:val="3"/>
          <w:numId w:val="1"/>
        </w:numPr>
        <w:tabs>
          <w:tab w:pos="1680" w:val="left" w:leader="none"/>
        </w:tabs>
        <w:spacing w:line="256" w:lineRule="auto" w:before="252" w:after="0"/>
        <w:ind w:left="1680" w:right="1631" w:hanging="360"/>
        <w:jc w:val="both"/>
        <w:rPr>
          <w:sz w:val="22"/>
        </w:rPr>
      </w:pPr>
      <w:r>
        <w:rPr>
          <w:color w:val="1F1F1F"/>
          <w:sz w:val="22"/>
        </w:rPr>
        <w:t>Lead</w:t>
      </w:r>
      <w:r>
        <w:rPr>
          <w:color w:val="1F1F1F"/>
          <w:spacing w:val="-4"/>
          <w:sz w:val="22"/>
        </w:rPr>
        <w:t> </w:t>
      </w:r>
      <w:r>
        <w:rPr>
          <w:color w:val="1F1F1F"/>
          <w:sz w:val="22"/>
        </w:rPr>
        <w:t>analyst</w:t>
      </w:r>
      <w:r>
        <w:rPr>
          <w:color w:val="1F1F1F"/>
          <w:spacing w:val="-4"/>
          <w:sz w:val="22"/>
        </w:rPr>
        <w:t> </w:t>
      </w:r>
      <w:r>
        <w:rPr>
          <w:color w:val="1F1F1F"/>
          <w:sz w:val="22"/>
        </w:rPr>
        <w:t>on</w:t>
      </w:r>
      <w:r>
        <w:rPr>
          <w:color w:val="1F1F1F"/>
          <w:spacing w:val="-4"/>
          <w:sz w:val="22"/>
        </w:rPr>
        <w:t> </w:t>
      </w:r>
      <w:r>
        <w:rPr>
          <w:color w:val="1F1F1F"/>
          <w:sz w:val="22"/>
        </w:rPr>
        <w:t>a</w:t>
      </w:r>
      <w:r>
        <w:rPr>
          <w:color w:val="1F1F1F"/>
          <w:spacing w:val="-4"/>
          <w:sz w:val="22"/>
        </w:rPr>
        <w:t> </w:t>
      </w:r>
      <w:r>
        <w:rPr>
          <w:color w:val="1F1F1F"/>
          <w:sz w:val="22"/>
        </w:rPr>
        <w:t>tech</w:t>
      </w:r>
      <w:r>
        <w:rPr>
          <w:color w:val="1F1F1F"/>
          <w:spacing w:val="-4"/>
          <w:sz w:val="22"/>
        </w:rPr>
        <w:t> </w:t>
      </w:r>
      <w:r>
        <w:rPr>
          <w:color w:val="1F1F1F"/>
          <w:sz w:val="22"/>
        </w:rPr>
        <w:t>project</w:t>
      </w:r>
      <w:r>
        <w:rPr>
          <w:color w:val="1F1F1F"/>
          <w:spacing w:val="-4"/>
          <w:sz w:val="22"/>
        </w:rPr>
        <w:t> </w:t>
      </w:r>
      <w:r>
        <w:rPr>
          <w:color w:val="1F1F1F"/>
          <w:sz w:val="22"/>
        </w:rPr>
        <w:t>in</w:t>
      </w:r>
      <w:r>
        <w:rPr>
          <w:color w:val="1F1F1F"/>
          <w:spacing w:val="-4"/>
          <w:sz w:val="22"/>
        </w:rPr>
        <w:t> </w:t>
      </w:r>
      <w:r>
        <w:rPr>
          <w:color w:val="1F1F1F"/>
          <w:sz w:val="22"/>
        </w:rPr>
        <w:t>ITN's</w:t>
      </w:r>
      <w:r>
        <w:rPr>
          <w:color w:val="1F1F1F"/>
          <w:spacing w:val="-4"/>
          <w:sz w:val="22"/>
        </w:rPr>
        <w:t> </w:t>
      </w:r>
      <w:r>
        <w:rPr>
          <w:color w:val="1F1F1F"/>
          <w:sz w:val="22"/>
        </w:rPr>
        <w:t>Finance</w:t>
      </w:r>
      <w:r>
        <w:rPr>
          <w:color w:val="1F1F1F"/>
          <w:spacing w:val="-4"/>
          <w:sz w:val="22"/>
        </w:rPr>
        <w:t> </w:t>
      </w:r>
      <w:r>
        <w:rPr>
          <w:color w:val="1F1F1F"/>
          <w:sz w:val="22"/>
        </w:rPr>
        <w:t>dept,</w:t>
      </w:r>
      <w:r>
        <w:rPr>
          <w:color w:val="1F1F1F"/>
          <w:spacing w:val="-4"/>
          <w:sz w:val="22"/>
        </w:rPr>
        <w:t> </w:t>
      </w:r>
      <w:r>
        <w:rPr>
          <w:color w:val="1F1F1F"/>
          <w:sz w:val="22"/>
        </w:rPr>
        <w:t>responsible</w:t>
      </w:r>
      <w:r>
        <w:rPr>
          <w:color w:val="1F1F1F"/>
          <w:spacing w:val="-4"/>
          <w:sz w:val="22"/>
        </w:rPr>
        <w:t> </w:t>
      </w:r>
      <w:r>
        <w:rPr>
          <w:color w:val="1F1F1F"/>
          <w:sz w:val="22"/>
        </w:rPr>
        <w:t>for</w:t>
      </w:r>
      <w:r>
        <w:rPr>
          <w:color w:val="1F1F1F"/>
          <w:spacing w:val="-4"/>
          <w:sz w:val="22"/>
        </w:rPr>
        <w:t> </w:t>
      </w:r>
      <w:r>
        <w:rPr>
          <w:color w:val="1F1F1F"/>
          <w:sz w:val="22"/>
        </w:rPr>
        <w:t>creating</w:t>
      </w:r>
      <w:r>
        <w:rPr>
          <w:color w:val="1F1F1F"/>
          <w:spacing w:val="-4"/>
          <w:sz w:val="22"/>
        </w:rPr>
        <w:t> </w:t>
      </w:r>
      <w:r>
        <w:rPr>
          <w:color w:val="1F1F1F"/>
          <w:sz w:val="22"/>
        </w:rPr>
        <w:t>and</w:t>
      </w:r>
      <w:r>
        <w:rPr>
          <w:color w:val="1F1F1F"/>
          <w:spacing w:val="-4"/>
          <w:sz w:val="22"/>
        </w:rPr>
        <w:t> </w:t>
      </w:r>
      <w:r>
        <w:rPr>
          <w:color w:val="1F1F1F"/>
          <w:sz w:val="22"/>
        </w:rPr>
        <w:t>managing staff training &amp; project communications.</w:t>
      </w:r>
    </w:p>
    <w:p>
      <w:pPr>
        <w:pStyle w:val="ListParagraph"/>
        <w:numPr>
          <w:ilvl w:val="3"/>
          <w:numId w:val="1"/>
        </w:numPr>
        <w:tabs>
          <w:tab w:pos="1679" w:val="left" w:leader="none"/>
        </w:tabs>
        <w:spacing w:line="252" w:lineRule="exact" w:before="0" w:after="0"/>
        <w:ind w:left="1679" w:right="0" w:hanging="359"/>
        <w:jc w:val="left"/>
        <w:rPr>
          <w:sz w:val="22"/>
        </w:rPr>
      </w:pPr>
      <w:r>
        <w:rPr>
          <w:color w:val="1F1F1F"/>
          <w:sz w:val="22"/>
        </w:rPr>
        <w:t>Supported</w:t>
      </w:r>
      <w:r>
        <w:rPr>
          <w:color w:val="1F1F1F"/>
          <w:spacing w:val="-7"/>
          <w:sz w:val="22"/>
        </w:rPr>
        <w:t> </w:t>
      </w:r>
      <w:r>
        <w:rPr>
          <w:color w:val="1F1F1F"/>
          <w:sz w:val="22"/>
        </w:rPr>
        <w:t>the</w:t>
      </w:r>
      <w:r>
        <w:rPr>
          <w:color w:val="1F1F1F"/>
          <w:spacing w:val="-6"/>
          <w:sz w:val="22"/>
        </w:rPr>
        <w:t> </w:t>
      </w:r>
      <w:r>
        <w:rPr>
          <w:color w:val="1F1F1F"/>
          <w:sz w:val="22"/>
        </w:rPr>
        <w:t>project</w:t>
      </w:r>
      <w:r>
        <w:rPr>
          <w:color w:val="1F1F1F"/>
          <w:spacing w:val="-6"/>
          <w:sz w:val="22"/>
        </w:rPr>
        <w:t> </w:t>
      </w:r>
      <w:r>
        <w:rPr>
          <w:color w:val="1F1F1F"/>
          <w:sz w:val="22"/>
        </w:rPr>
        <w:t>manager</w:t>
      </w:r>
      <w:r>
        <w:rPr>
          <w:color w:val="1F1F1F"/>
          <w:spacing w:val="-6"/>
          <w:sz w:val="22"/>
        </w:rPr>
        <w:t> </w:t>
      </w:r>
      <w:r>
        <w:rPr>
          <w:color w:val="1F1F1F"/>
          <w:sz w:val="22"/>
        </w:rPr>
        <w:t>in</w:t>
      </w:r>
      <w:r>
        <w:rPr>
          <w:color w:val="1F1F1F"/>
          <w:spacing w:val="-6"/>
          <w:sz w:val="22"/>
        </w:rPr>
        <w:t> </w:t>
      </w:r>
      <w:r>
        <w:rPr>
          <w:color w:val="1F1F1F"/>
          <w:sz w:val="22"/>
        </w:rPr>
        <w:t>implementing</w:t>
      </w:r>
      <w:r>
        <w:rPr>
          <w:color w:val="1F1F1F"/>
          <w:spacing w:val="-7"/>
          <w:sz w:val="22"/>
        </w:rPr>
        <w:t> </w:t>
      </w:r>
      <w:r>
        <w:rPr>
          <w:color w:val="1F1F1F"/>
          <w:sz w:val="22"/>
        </w:rPr>
        <w:t>a</w:t>
      </w:r>
      <w:r>
        <w:rPr>
          <w:color w:val="1F1F1F"/>
          <w:spacing w:val="-6"/>
          <w:sz w:val="22"/>
        </w:rPr>
        <w:t> </w:t>
      </w:r>
      <w:r>
        <w:rPr>
          <w:color w:val="1F1F1F"/>
          <w:sz w:val="22"/>
        </w:rPr>
        <w:t>new</w:t>
      </w:r>
      <w:r>
        <w:rPr>
          <w:color w:val="1F1F1F"/>
          <w:spacing w:val="-6"/>
          <w:sz w:val="22"/>
        </w:rPr>
        <w:t> </w:t>
      </w:r>
      <w:r>
        <w:rPr>
          <w:color w:val="1F1F1F"/>
          <w:sz w:val="22"/>
        </w:rPr>
        <w:t>accounting</w:t>
      </w:r>
      <w:r>
        <w:rPr>
          <w:color w:val="1F1F1F"/>
          <w:spacing w:val="-6"/>
          <w:sz w:val="22"/>
        </w:rPr>
        <w:t> </w:t>
      </w:r>
      <w:r>
        <w:rPr>
          <w:color w:val="1F1F1F"/>
          <w:sz w:val="22"/>
        </w:rPr>
        <w:t>software</w:t>
      </w:r>
      <w:r>
        <w:rPr>
          <w:color w:val="1F1F1F"/>
          <w:spacing w:val="-6"/>
          <w:sz w:val="22"/>
        </w:rPr>
        <w:t> </w:t>
      </w:r>
      <w:r>
        <w:rPr>
          <w:color w:val="1F1F1F"/>
          <w:spacing w:val="-2"/>
          <w:sz w:val="22"/>
        </w:rPr>
        <w:t>package.</w:t>
      </w:r>
    </w:p>
    <w:p>
      <w:pPr>
        <w:spacing w:before="217"/>
        <w:ind w:left="1440" w:right="0" w:firstLine="0"/>
        <w:jc w:val="left"/>
        <w:rPr>
          <w:b/>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b/>
          <w:color w:val="1F1F1F"/>
          <w:sz w:val="22"/>
        </w:rPr>
        <w:t>|</w:t>
      </w:r>
      <w:r>
        <w:rPr>
          <w:b/>
          <w:color w:val="1F1F1F"/>
          <w:spacing w:val="-4"/>
          <w:sz w:val="22"/>
        </w:rPr>
        <w:t> </w:t>
      </w:r>
      <w:r>
        <w:rPr>
          <w:b/>
          <w:color w:val="1F1F1F"/>
          <w:sz w:val="22"/>
        </w:rPr>
        <w:t>Project</w:t>
      </w:r>
      <w:r>
        <w:rPr>
          <w:b/>
          <w:color w:val="1F1F1F"/>
          <w:spacing w:val="-4"/>
          <w:sz w:val="22"/>
        </w:rPr>
        <w:t> </w:t>
      </w:r>
      <w:r>
        <w:rPr>
          <w:b/>
          <w:color w:val="1F1F1F"/>
          <w:sz w:val="22"/>
        </w:rPr>
        <w:t>Analyst</w:t>
      </w:r>
      <w:r>
        <w:rPr>
          <w:b/>
          <w:color w:val="1F1F1F"/>
          <w:spacing w:val="-5"/>
          <w:sz w:val="22"/>
        </w:rPr>
        <w:t> </w:t>
      </w:r>
      <w:r>
        <w:rPr>
          <w:b/>
          <w:color w:val="1F1F1F"/>
          <w:sz w:val="22"/>
        </w:rPr>
        <w:t>|</w:t>
      </w:r>
      <w:r>
        <w:rPr>
          <w:b/>
          <w:color w:val="1F1F1F"/>
          <w:spacing w:val="-4"/>
          <w:sz w:val="22"/>
        </w:rPr>
        <w:t> </w:t>
      </w:r>
      <w:r>
        <w:rPr>
          <w:b/>
          <w:color w:val="1F1F1F"/>
          <w:sz w:val="22"/>
        </w:rPr>
        <w:t>Dec</w:t>
      </w:r>
      <w:r>
        <w:rPr>
          <w:b/>
          <w:color w:val="1F1F1F"/>
          <w:spacing w:val="-4"/>
          <w:sz w:val="22"/>
        </w:rPr>
        <w:t> </w:t>
      </w:r>
      <w:r>
        <w:rPr>
          <w:b/>
          <w:color w:val="1F1F1F"/>
          <w:sz w:val="22"/>
        </w:rPr>
        <w:t>2010</w:t>
      </w:r>
      <w:r>
        <w:rPr>
          <w:b/>
          <w:color w:val="1F1F1F"/>
          <w:spacing w:val="-5"/>
          <w:sz w:val="22"/>
        </w:rPr>
        <w:t> </w:t>
      </w:r>
      <w:r>
        <w:rPr>
          <w:b/>
          <w:color w:val="1F1F1F"/>
          <w:sz w:val="22"/>
        </w:rPr>
        <w:t>-</w:t>
      </w:r>
      <w:r>
        <w:rPr>
          <w:b/>
          <w:color w:val="1F1F1F"/>
          <w:spacing w:val="-4"/>
          <w:sz w:val="22"/>
        </w:rPr>
        <w:t> </w:t>
      </w:r>
      <w:r>
        <w:rPr>
          <w:b/>
          <w:color w:val="1F1F1F"/>
          <w:sz w:val="22"/>
        </w:rPr>
        <w:t>Dec</w:t>
      </w:r>
      <w:r>
        <w:rPr>
          <w:b/>
          <w:color w:val="1F1F1F"/>
          <w:spacing w:val="-4"/>
          <w:sz w:val="22"/>
        </w:rPr>
        <w:t> 2013</w:t>
      </w:r>
    </w:p>
    <w:p>
      <w:pPr>
        <w:pStyle w:val="ListParagraph"/>
        <w:numPr>
          <w:ilvl w:val="3"/>
          <w:numId w:val="1"/>
        </w:numPr>
        <w:tabs>
          <w:tab w:pos="1680" w:val="left" w:leader="none"/>
        </w:tabs>
        <w:spacing w:line="256" w:lineRule="auto" w:before="252" w:after="0"/>
        <w:ind w:left="1680" w:right="2174" w:hanging="360"/>
        <w:jc w:val="left"/>
        <w:rPr>
          <w:sz w:val="22"/>
        </w:rPr>
      </w:pPr>
      <w:r>
        <w:rPr>
          <w:color w:val="1F1F1F"/>
          <w:sz w:val="22"/>
        </w:rPr>
        <w:t>Identified</w:t>
      </w:r>
      <w:r>
        <w:rPr>
          <w:color w:val="1F1F1F"/>
          <w:spacing w:val="-4"/>
          <w:sz w:val="22"/>
        </w:rPr>
        <w:t> </w:t>
      </w:r>
      <w:r>
        <w:rPr>
          <w:color w:val="1F1F1F"/>
          <w:sz w:val="22"/>
        </w:rPr>
        <w:t>and</w:t>
      </w:r>
      <w:r>
        <w:rPr>
          <w:color w:val="1F1F1F"/>
          <w:spacing w:val="-4"/>
          <w:sz w:val="22"/>
        </w:rPr>
        <w:t> </w:t>
      </w:r>
      <w:r>
        <w:rPr>
          <w:color w:val="1F1F1F"/>
          <w:sz w:val="22"/>
        </w:rPr>
        <w:t>documented</w:t>
      </w:r>
      <w:r>
        <w:rPr>
          <w:color w:val="1F1F1F"/>
          <w:spacing w:val="-4"/>
          <w:sz w:val="22"/>
        </w:rPr>
        <w:t> </w:t>
      </w:r>
      <w:r>
        <w:rPr>
          <w:color w:val="1F1F1F"/>
          <w:sz w:val="22"/>
        </w:rPr>
        <w:t>requirements</w:t>
      </w:r>
      <w:r>
        <w:rPr>
          <w:color w:val="1F1F1F"/>
          <w:spacing w:val="-4"/>
          <w:sz w:val="22"/>
        </w:rPr>
        <w:t> </w:t>
      </w:r>
      <w:r>
        <w:rPr>
          <w:color w:val="1F1F1F"/>
          <w:sz w:val="22"/>
        </w:rPr>
        <w:t>for</w:t>
      </w:r>
      <w:r>
        <w:rPr>
          <w:color w:val="1F1F1F"/>
          <w:spacing w:val="-4"/>
          <w:sz w:val="22"/>
        </w:rPr>
        <w:t> </w:t>
      </w:r>
      <w:r>
        <w:rPr>
          <w:color w:val="1F1F1F"/>
          <w:sz w:val="22"/>
        </w:rPr>
        <w:t>a</w:t>
      </w:r>
      <w:r>
        <w:rPr>
          <w:color w:val="1F1F1F"/>
          <w:spacing w:val="-4"/>
          <w:sz w:val="22"/>
        </w:rPr>
        <w:t> </w:t>
      </w:r>
      <w:r>
        <w:rPr>
          <w:color w:val="1F1F1F"/>
          <w:sz w:val="22"/>
        </w:rPr>
        <w:t>new</w:t>
      </w:r>
      <w:r>
        <w:rPr>
          <w:color w:val="1F1F1F"/>
          <w:spacing w:val="-4"/>
          <w:sz w:val="22"/>
        </w:rPr>
        <w:t> </w:t>
      </w:r>
      <w:r>
        <w:rPr>
          <w:color w:val="1F1F1F"/>
          <w:sz w:val="22"/>
        </w:rPr>
        <w:t>centralized</w:t>
      </w:r>
      <w:r>
        <w:rPr>
          <w:color w:val="1F1F1F"/>
          <w:spacing w:val="-4"/>
          <w:sz w:val="22"/>
        </w:rPr>
        <w:t> </w:t>
      </w:r>
      <w:r>
        <w:rPr>
          <w:color w:val="1F1F1F"/>
          <w:sz w:val="22"/>
        </w:rPr>
        <w:t>process</w:t>
      </w:r>
      <w:r>
        <w:rPr>
          <w:color w:val="1F1F1F"/>
          <w:spacing w:val="-4"/>
          <w:sz w:val="22"/>
        </w:rPr>
        <w:t> </w:t>
      </w:r>
      <w:r>
        <w:rPr>
          <w:color w:val="1F1F1F"/>
          <w:sz w:val="22"/>
        </w:rPr>
        <w:t>on</w:t>
      </w:r>
      <w:r>
        <w:rPr>
          <w:color w:val="1F1F1F"/>
          <w:spacing w:val="-4"/>
          <w:sz w:val="22"/>
        </w:rPr>
        <w:t> </w:t>
      </w:r>
      <w:r>
        <w:rPr>
          <w:color w:val="1F1F1F"/>
          <w:sz w:val="22"/>
        </w:rPr>
        <w:t>a</w:t>
      </w:r>
      <w:r>
        <w:rPr>
          <w:color w:val="1F1F1F"/>
          <w:spacing w:val="-4"/>
          <w:sz w:val="22"/>
        </w:rPr>
        <w:t> </w:t>
      </w:r>
      <w:r>
        <w:rPr>
          <w:color w:val="1F1F1F"/>
          <w:sz w:val="22"/>
        </w:rPr>
        <w:t>significant transformational change program.</w:t>
      </w:r>
    </w:p>
    <w:p>
      <w:pPr>
        <w:pStyle w:val="ListParagraph"/>
        <w:numPr>
          <w:ilvl w:val="3"/>
          <w:numId w:val="1"/>
        </w:numPr>
        <w:tabs>
          <w:tab w:pos="1680" w:val="left" w:leader="none"/>
        </w:tabs>
        <w:spacing w:line="256" w:lineRule="auto" w:before="0" w:after="0"/>
        <w:ind w:left="1680" w:right="1863" w:hanging="360"/>
        <w:jc w:val="left"/>
        <w:rPr>
          <w:sz w:val="22"/>
        </w:rPr>
      </w:pPr>
      <w:r>
        <w:rPr>
          <w:color w:val="1F1F1F"/>
          <w:sz w:val="22"/>
        </w:rPr>
        <w:t>Designed</w:t>
      </w:r>
      <w:r>
        <w:rPr>
          <w:color w:val="1F1F1F"/>
          <w:spacing w:val="-5"/>
          <w:sz w:val="22"/>
        </w:rPr>
        <w:t> </w:t>
      </w:r>
      <w:r>
        <w:rPr>
          <w:color w:val="1F1F1F"/>
          <w:sz w:val="22"/>
        </w:rPr>
        <w:t>the</w:t>
      </w:r>
      <w:r>
        <w:rPr>
          <w:color w:val="1F1F1F"/>
          <w:spacing w:val="-5"/>
          <w:sz w:val="22"/>
        </w:rPr>
        <w:t> </w:t>
      </w:r>
      <w:r>
        <w:rPr>
          <w:color w:val="1F1F1F"/>
          <w:sz w:val="22"/>
        </w:rPr>
        <w:t>solution,</w:t>
      </w:r>
      <w:r>
        <w:rPr>
          <w:color w:val="1F1F1F"/>
          <w:spacing w:val="-5"/>
          <w:sz w:val="22"/>
        </w:rPr>
        <w:t> </w:t>
      </w:r>
      <w:r>
        <w:rPr>
          <w:color w:val="1F1F1F"/>
          <w:sz w:val="22"/>
        </w:rPr>
        <w:t>drafted</w:t>
      </w:r>
      <w:r>
        <w:rPr>
          <w:color w:val="1F1F1F"/>
          <w:spacing w:val="-5"/>
          <w:sz w:val="22"/>
        </w:rPr>
        <w:t> </w:t>
      </w:r>
      <w:r>
        <w:rPr>
          <w:color w:val="1F1F1F"/>
          <w:sz w:val="22"/>
        </w:rPr>
        <w:t>appropriate</w:t>
      </w:r>
      <w:r>
        <w:rPr>
          <w:color w:val="1F1F1F"/>
          <w:spacing w:val="-5"/>
          <w:sz w:val="22"/>
        </w:rPr>
        <w:t> </w:t>
      </w:r>
      <w:r>
        <w:rPr>
          <w:color w:val="1F1F1F"/>
          <w:sz w:val="22"/>
        </w:rPr>
        <w:t>documents,</w:t>
      </w:r>
      <w:r>
        <w:rPr>
          <w:color w:val="1F1F1F"/>
          <w:spacing w:val="-5"/>
          <w:sz w:val="22"/>
        </w:rPr>
        <w:t> </w:t>
      </w:r>
      <w:r>
        <w:rPr>
          <w:color w:val="1F1F1F"/>
          <w:sz w:val="22"/>
        </w:rPr>
        <w:t>and</w:t>
      </w:r>
      <w:r>
        <w:rPr>
          <w:color w:val="1F1F1F"/>
          <w:spacing w:val="-5"/>
          <w:sz w:val="22"/>
        </w:rPr>
        <w:t> </w:t>
      </w:r>
      <w:r>
        <w:rPr>
          <w:color w:val="1F1F1F"/>
          <w:sz w:val="22"/>
        </w:rPr>
        <w:t>maintained</w:t>
      </w:r>
      <w:r>
        <w:rPr>
          <w:color w:val="1F1F1F"/>
          <w:spacing w:val="-5"/>
          <w:sz w:val="22"/>
        </w:rPr>
        <w:t> </w:t>
      </w:r>
      <w:r>
        <w:rPr>
          <w:color w:val="1F1F1F"/>
          <w:sz w:val="22"/>
        </w:rPr>
        <w:t>records</w:t>
      </w:r>
      <w:r>
        <w:rPr>
          <w:color w:val="1F1F1F"/>
          <w:spacing w:val="-5"/>
          <w:sz w:val="22"/>
        </w:rPr>
        <w:t> </w:t>
      </w:r>
      <w:r>
        <w:rPr>
          <w:color w:val="1F1F1F"/>
          <w:sz w:val="22"/>
        </w:rPr>
        <w:t>per</w:t>
      </w:r>
      <w:r>
        <w:rPr>
          <w:color w:val="1F1F1F"/>
          <w:spacing w:val="-5"/>
          <w:sz w:val="22"/>
        </w:rPr>
        <w:t> </w:t>
      </w:r>
      <w:r>
        <w:rPr>
          <w:color w:val="1F1F1F"/>
          <w:sz w:val="22"/>
        </w:rPr>
        <w:t>NAB's policies and procedures regarding project delivery.</w:t>
      </w:r>
    </w:p>
    <w:p>
      <w:pPr>
        <w:spacing w:before="198"/>
        <w:ind w:left="1440" w:right="0" w:firstLine="0"/>
        <w:jc w:val="left"/>
        <w:rPr>
          <w:b/>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b/>
          <w:color w:val="1F1F1F"/>
          <w:sz w:val="22"/>
        </w:rPr>
        <w:t>|</w:t>
      </w:r>
      <w:r>
        <w:rPr>
          <w:b/>
          <w:color w:val="1F1F1F"/>
          <w:spacing w:val="-4"/>
          <w:sz w:val="22"/>
        </w:rPr>
        <w:t> </w:t>
      </w:r>
      <w:r>
        <w:rPr>
          <w:b/>
          <w:color w:val="1F1F1F"/>
          <w:sz w:val="22"/>
        </w:rPr>
        <w:t>Graduate</w:t>
      </w:r>
      <w:r>
        <w:rPr>
          <w:b/>
          <w:color w:val="1F1F1F"/>
          <w:spacing w:val="-5"/>
          <w:sz w:val="22"/>
        </w:rPr>
        <w:t> </w:t>
      </w:r>
      <w:r>
        <w:rPr>
          <w:b/>
          <w:color w:val="1F1F1F"/>
          <w:sz w:val="22"/>
        </w:rPr>
        <w:t>Program</w:t>
      </w:r>
      <w:r>
        <w:rPr>
          <w:b/>
          <w:color w:val="1F1F1F"/>
          <w:spacing w:val="-4"/>
          <w:sz w:val="22"/>
        </w:rPr>
        <w:t> </w:t>
      </w:r>
      <w:r>
        <w:rPr>
          <w:b/>
          <w:color w:val="1F1F1F"/>
          <w:sz w:val="22"/>
        </w:rPr>
        <w:t>|</w:t>
      </w:r>
      <w:r>
        <w:rPr>
          <w:b/>
          <w:color w:val="1F1F1F"/>
          <w:spacing w:val="-5"/>
          <w:sz w:val="22"/>
        </w:rPr>
        <w:t> </w:t>
      </w:r>
      <w:r>
        <w:rPr>
          <w:b/>
          <w:color w:val="1F1F1F"/>
          <w:sz w:val="22"/>
        </w:rPr>
        <w:t>Jan</w:t>
      </w:r>
      <w:r>
        <w:rPr>
          <w:b/>
          <w:color w:val="1F1F1F"/>
          <w:spacing w:val="-4"/>
          <w:sz w:val="22"/>
        </w:rPr>
        <w:t> </w:t>
      </w:r>
      <w:r>
        <w:rPr>
          <w:b/>
          <w:color w:val="1F1F1F"/>
          <w:sz w:val="22"/>
        </w:rPr>
        <w:t>2009</w:t>
      </w:r>
      <w:r>
        <w:rPr>
          <w:b/>
          <w:color w:val="1F1F1F"/>
          <w:spacing w:val="-5"/>
          <w:sz w:val="22"/>
        </w:rPr>
        <w:t> </w:t>
      </w:r>
      <w:r>
        <w:rPr>
          <w:b/>
          <w:color w:val="1F1F1F"/>
          <w:sz w:val="22"/>
        </w:rPr>
        <w:t>-</w:t>
      </w:r>
      <w:r>
        <w:rPr>
          <w:b/>
          <w:color w:val="1F1F1F"/>
          <w:spacing w:val="-4"/>
          <w:sz w:val="22"/>
        </w:rPr>
        <w:t> </w:t>
      </w:r>
      <w:r>
        <w:rPr>
          <w:b/>
          <w:color w:val="1F1F1F"/>
          <w:sz w:val="22"/>
        </w:rPr>
        <w:t>Nov</w:t>
      </w:r>
      <w:r>
        <w:rPr>
          <w:b/>
          <w:color w:val="1F1F1F"/>
          <w:spacing w:val="-4"/>
          <w:sz w:val="22"/>
        </w:rPr>
        <w:t> 2010</w:t>
      </w:r>
    </w:p>
    <w:p>
      <w:pPr>
        <w:pStyle w:val="ListParagraph"/>
        <w:numPr>
          <w:ilvl w:val="3"/>
          <w:numId w:val="1"/>
        </w:numPr>
        <w:tabs>
          <w:tab w:pos="1679" w:val="left" w:leader="none"/>
        </w:tabs>
        <w:spacing w:line="240" w:lineRule="auto" w:before="252" w:after="0"/>
        <w:ind w:left="1679" w:right="0" w:hanging="359"/>
        <w:jc w:val="left"/>
        <w:rPr>
          <w:sz w:val="22"/>
        </w:rPr>
      </w:pPr>
      <w:r>
        <w:rPr>
          <w:color w:val="1F1F1F"/>
          <w:sz w:val="22"/>
        </w:rPr>
        <w:t>Supported</w:t>
      </w:r>
      <w:r>
        <w:rPr>
          <w:color w:val="1F1F1F"/>
          <w:spacing w:val="-8"/>
          <w:sz w:val="22"/>
        </w:rPr>
        <w:t> </w:t>
      </w:r>
      <w:r>
        <w:rPr>
          <w:color w:val="1F1F1F"/>
          <w:sz w:val="22"/>
        </w:rPr>
        <w:t>manager</w:t>
      </w:r>
      <w:r>
        <w:rPr>
          <w:color w:val="1F1F1F"/>
          <w:spacing w:val="-5"/>
          <w:sz w:val="22"/>
        </w:rPr>
        <w:t> </w:t>
      </w:r>
      <w:r>
        <w:rPr>
          <w:color w:val="1F1F1F"/>
          <w:sz w:val="22"/>
        </w:rPr>
        <w:t>in</w:t>
      </w:r>
      <w:r>
        <w:rPr>
          <w:color w:val="1F1F1F"/>
          <w:spacing w:val="-5"/>
          <w:sz w:val="22"/>
        </w:rPr>
        <w:t> </w:t>
      </w:r>
      <w:r>
        <w:rPr>
          <w:color w:val="1F1F1F"/>
          <w:sz w:val="22"/>
        </w:rPr>
        <w:t>managing</w:t>
      </w:r>
      <w:r>
        <w:rPr>
          <w:color w:val="1F1F1F"/>
          <w:spacing w:val="-5"/>
          <w:sz w:val="22"/>
        </w:rPr>
        <w:t> </w:t>
      </w:r>
      <w:r>
        <w:rPr>
          <w:color w:val="1F1F1F"/>
          <w:sz w:val="22"/>
        </w:rPr>
        <w:t>a</w:t>
      </w:r>
      <w:r>
        <w:rPr>
          <w:color w:val="1F1F1F"/>
          <w:spacing w:val="-6"/>
          <w:sz w:val="22"/>
        </w:rPr>
        <w:t> </w:t>
      </w:r>
      <w:r>
        <w:rPr>
          <w:color w:val="1F1F1F"/>
          <w:sz w:val="22"/>
        </w:rPr>
        <w:t>portfolio</w:t>
      </w:r>
      <w:r>
        <w:rPr>
          <w:color w:val="1F1F1F"/>
          <w:spacing w:val="-5"/>
          <w:sz w:val="22"/>
        </w:rPr>
        <w:t> </w:t>
      </w:r>
      <w:r>
        <w:rPr>
          <w:color w:val="1F1F1F"/>
          <w:sz w:val="22"/>
        </w:rPr>
        <w:t>of</w:t>
      </w:r>
      <w:r>
        <w:rPr>
          <w:color w:val="1F1F1F"/>
          <w:spacing w:val="-5"/>
          <w:sz w:val="22"/>
        </w:rPr>
        <w:t> </w:t>
      </w:r>
      <w:r>
        <w:rPr>
          <w:color w:val="1F1F1F"/>
          <w:sz w:val="22"/>
        </w:rPr>
        <w:t>100</w:t>
      </w:r>
      <w:r>
        <w:rPr>
          <w:color w:val="1F1F1F"/>
          <w:spacing w:val="-5"/>
          <w:sz w:val="22"/>
        </w:rPr>
        <w:t> </w:t>
      </w:r>
      <w:r>
        <w:rPr>
          <w:color w:val="1F1F1F"/>
          <w:sz w:val="22"/>
        </w:rPr>
        <w:t>small</w:t>
      </w:r>
      <w:r>
        <w:rPr>
          <w:color w:val="1F1F1F"/>
          <w:spacing w:val="-6"/>
          <w:sz w:val="22"/>
        </w:rPr>
        <w:t> </w:t>
      </w:r>
      <w:r>
        <w:rPr>
          <w:color w:val="1F1F1F"/>
          <w:sz w:val="22"/>
        </w:rPr>
        <w:t>business</w:t>
      </w:r>
      <w:r>
        <w:rPr>
          <w:color w:val="1F1F1F"/>
          <w:spacing w:val="-5"/>
          <w:sz w:val="22"/>
        </w:rPr>
        <w:t> </w:t>
      </w:r>
      <w:r>
        <w:rPr>
          <w:color w:val="1F1F1F"/>
          <w:sz w:val="22"/>
        </w:rPr>
        <w:t>clients</w:t>
      </w:r>
      <w:r>
        <w:rPr>
          <w:color w:val="1F1F1F"/>
          <w:spacing w:val="-5"/>
          <w:sz w:val="22"/>
        </w:rPr>
        <w:t> </w:t>
      </w:r>
      <w:r>
        <w:rPr>
          <w:color w:val="1F1F1F"/>
          <w:sz w:val="22"/>
        </w:rPr>
        <w:t>in</w:t>
      </w:r>
      <w:r>
        <w:rPr>
          <w:color w:val="1F1F1F"/>
          <w:spacing w:val="-5"/>
          <w:sz w:val="22"/>
        </w:rPr>
        <w:t> </w:t>
      </w:r>
      <w:r>
        <w:rPr>
          <w:color w:val="1F1F1F"/>
          <w:spacing w:val="-2"/>
          <w:sz w:val="22"/>
        </w:rPr>
        <w:t>Carlton</w:t>
      </w:r>
    </w:p>
    <w:p>
      <w:pPr>
        <w:spacing w:after="0" w:line="240" w:lineRule="auto"/>
        <w:jc w:val="left"/>
        <w:rPr>
          <w:sz w:val="22"/>
        </w:rPr>
        <w:sectPr>
          <w:headerReference w:type="default" r:id="rId32"/>
          <w:pgSz w:w="12240" w:h="15840"/>
          <w:pgMar w:header="0" w:footer="0" w:top="1380" w:bottom="280" w:left="0" w:right="0"/>
        </w:sectPr>
      </w:pPr>
    </w:p>
    <w:p>
      <w:pPr>
        <w:pStyle w:val="Heading3"/>
      </w:pPr>
      <w:r>
        <w:rPr>
          <w:color w:val="1F1F1F"/>
          <w:spacing w:val="-2"/>
        </w:rPr>
        <w:t>Resume</w:t>
      </w:r>
    </w:p>
    <w:p>
      <w:pPr>
        <w:pStyle w:val="Heading5"/>
      </w:pPr>
      <w:r>
        <w:rPr>
          <w:color w:val="1F1F1F"/>
        </w:rPr>
        <w:t>Nishant</w:t>
      </w:r>
      <w:r>
        <w:rPr>
          <w:color w:val="1F1F1F"/>
          <w:spacing w:val="-7"/>
        </w:rPr>
        <w:t> </w:t>
      </w:r>
      <w:r>
        <w:rPr>
          <w:color w:val="1F1F1F"/>
          <w:spacing w:val="-2"/>
        </w:rPr>
        <w:t>Dougall</w:t>
      </w:r>
    </w:p>
    <w:p>
      <w:pPr>
        <w:pStyle w:val="Heading6"/>
        <w:rPr>
          <w:u w:val="none"/>
        </w:rPr>
      </w:pPr>
      <w:r>
        <w:rPr>
          <w:color w:val="1F1F1F"/>
          <w:u w:val="none"/>
        </w:rPr>
        <w:t>M: 0412 202 666 | E: </w:t>
      </w:r>
      <w:hyperlink r:id="rId5">
        <w:r>
          <w:rPr>
            <w:color w:val="1154CC"/>
            <w:spacing w:val="-2"/>
            <w:u w:val="single" w:color="1154CC"/>
          </w:rPr>
          <w:t>nishantdougall@gmail.com</w:t>
        </w:r>
      </w:hyperlink>
    </w:p>
    <w:p>
      <w:pPr>
        <w:spacing w:before="14"/>
        <w:ind w:left="1559" w:right="0" w:firstLine="0"/>
        <w:jc w:val="left"/>
        <w:rPr>
          <w:b/>
          <w:sz w:val="24"/>
        </w:rPr>
      </w:pPr>
      <w:r>
        <w:rPr>
          <w:b/>
          <w:spacing w:val="-2"/>
          <w:sz w:val="24"/>
        </w:rPr>
        <w:t>Summary</w:t>
      </w:r>
    </w:p>
    <w:p>
      <w:pPr>
        <w:pStyle w:val="BodyText"/>
        <w:spacing w:line="256" w:lineRule="auto" w:before="219"/>
        <w:ind w:left="1559" w:right="1452"/>
      </w:pPr>
      <w:r>
        <w:rPr/>
        <w:t>With a background in finance and a genuine passion for addressing financial exclusion, I bring a unique skillset as an experienced community services professional. My diverse lived experiences</w:t>
      </w:r>
      <w:r>
        <w:rPr>
          <w:spacing w:val="-4"/>
        </w:rPr>
        <w:t> </w:t>
      </w:r>
      <w:r>
        <w:rPr/>
        <w:t>as</w:t>
      </w:r>
      <w:r>
        <w:rPr>
          <w:spacing w:val="-4"/>
        </w:rPr>
        <w:t> </w:t>
      </w:r>
      <w:r>
        <w:rPr/>
        <w:t>a</w:t>
      </w:r>
      <w:r>
        <w:rPr>
          <w:spacing w:val="-4"/>
        </w:rPr>
        <w:t> </w:t>
      </w:r>
      <w:r>
        <w:rPr/>
        <w:t>neuro-diverse,</w:t>
      </w:r>
      <w:r>
        <w:rPr>
          <w:spacing w:val="-4"/>
        </w:rPr>
        <w:t> </w:t>
      </w:r>
      <w:r>
        <w:rPr/>
        <w:t>gender-diverse</w:t>
      </w:r>
      <w:r>
        <w:rPr>
          <w:spacing w:val="-4"/>
        </w:rPr>
        <w:t> </w:t>
      </w:r>
      <w:r>
        <w:rPr/>
        <w:t>person</w:t>
      </w:r>
      <w:r>
        <w:rPr>
          <w:spacing w:val="-4"/>
        </w:rPr>
        <w:t> </w:t>
      </w:r>
      <w:r>
        <w:rPr/>
        <w:t>of</w:t>
      </w:r>
      <w:r>
        <w:rPr>
          <w:spacing w:val="-4"/>
        </w:rPr>
        <w:t> </w:t>
      </w:r>
      <w:r>
        <w:rPr/>
        <w:t>colour</w:t>
      </w:r>
      <w:r>
        <w:rPr>
          <w:spacing w:val="-4"/>
        </w:rPr>
        <w:t> </w:t>
      </w:r>
      <w:r>
        <w:rPr/>
        <w:t>have</w:t>
      </w:r>
      <w:r>
        <w:rPr>
          <w:spacing w:val="-4"/>
        </w:rPr>
        <w:t> </w:t>
      </w:r>
      <w:r>
        <w:rPr/>
        <w:t>been</w:t>
      </w:r>
      <w:r>
        <w:rPr>
          <w:spacing w:val="-4"/>
        </w:rPr>
        <w:t> </w:t>
      </w:r>
      <w:r>
        <w:rPr/>
        <w:t>instrumental</w:t>
      </w:r>
      <w:r>
        <w:rPr>
          <w:spacing w:val="-4"/>
        </w:rPr>
        <w:t> </w:t>
      </w:r>
      <w:r>
        <w:rPr/>
        <w:t>in</w:t>
      </w:r>
      <w:r>
        <w:rPr>
          <w:spacing w:val="-4"/>
        </w:rPr>
        <w:t> </w:t>
      </w:r>
      <w:r>
        <w:rPr/>
        <w:t>my ability to communicate respectfully and effectively with people from all backgrounds. My strengths lie in my ability to provide person-led, strengths-based support and my creative problem-solving skills. I have over four years' experience supporting vulnerable clients from diverse backgrounds with complex needs and over eight years of experience in the banking sector.</w:t>
      </w:r>
      <w:r>
        <w:rPr>
          <w:spacing w:val="-1"/>
        </w:rPr>
        <w:t> </w:t>
      </w:r>
      <w:r>
        <w:rPr>
          <w:color w:val="1F1F1F"/>
        </w:rPr>
        <w:t>Driven</w:t>
      </w:r>
      <w:r>
        <w:rPr>
          <w:color w:val="1F1F1F"/>
          <w:spacing w:val="-1"/>
        </w:rPr>
        <w:t> </w:t>
      </w:r>
      <w:r>
        <w:rPr>
          <w:color w:val="1F1F1F"/>
        </w:rPr>
        <w:t>by</w:t>
      </w:r>
      <w:r>
        <w:rPr>
          <w:color w:val="1F1F1F"/>
          <w:spacing w:val="-1"/>
        </w:rPr>
        <w:t> </w:t>
      </w:r>
      <w:r>
        <w:rPr>
          <w:color w:val="1F1F1F"/>
        </w:rPr>
        <w:t>an</w:t>
      </w:r>
      <w:r>
        <w:rPr>
          <w:color w:val="1F1F1F"/>
          <w:spacing w:val="-1"/>
        </w:rPr>
        <w:t> </w:t>
      </w:r>
      <w:r>
        <w:rPr>
          <w:color w:val="1F1F1F"/>
        </w:rPr>
        <w:t>unwavering</w:t>
      </w:r>
      <w:r>
        <w:rPr>
          <w:color w:val="1F1F1F"/>
          <w:spacing w:val="-1"/>
        </w:rPr>
        <w:t> </w:t>
      </w:r>
      <w:r>
        <w:rPr>
          <w:color w:val="1F1F1F"/>
        </w:rPr>
        <w:t>dedication</w:t>
      </w:r>
      <w:r>
        <w:rPr>
          <w:color w:val="1F1F1F"/>
          <w:spacing w:val="-1"/>
        </w:rPr>
        <w:t> </w:t>
      </w:r>
      <w:r>
        <w:rPr>
          <w:color w:val="1F1F1F"/>
        </w:rPr>
        <w:t>to</w:t>
      </w:r>
      <w:r>
        <w:rPr>
          <w:color w:val="1F1F1F"/>
          <w:spacing w:val="-1"/>
        </w:rPr>
        <w:t> </w:t>
      </w:r>
      <w:r>
        <w:rPr>
          <w:color w:val="1F1F1F"/>
        </w:rPr>
        <w:t>social</w:t>
      </w:r>
      <w:r>
        <w:rPr>
          <w:color w:val="1F1F1F"/>
          <w:spacing w:val="-1"/>
        </w:rPr>
        <w:t> </w:t>
      </w:r>
      <w:r>
        <w:rPr>
          <w:color w:val="1F1F1F"/>
        </w:rPr>
        <w:t>justice,</w:t>
      </w:r>
      <w:r>
        <w:rPr>
          <w:color w:val="1F1F1F"/>
          <w:spacing w:val="-1"/>
        </w:rPr>
        <w:t> </w:t>
      </w:r>
      <w:r>
        <w:rPr>
          <w:color w:val="1F1F1F"/>
        </w:rPr>
        <w:t>I</w:t>
      </w:r>
      <w:r>
        <w:rPr>
          <w:color w:val="1F1F1F"/>
          <w:spacing w:val="-1"/>
        </w:rPr>
        <w:t> </w:t>
      </w:r>
      <w:r>
        <w:rPr>
          <w:color w:val="1F1F1F"/>
        </w:rPr>
        <w:t>am</w:t>
      </w:r>
      <w:r>
        <w:rPr>
          <w:color w:val="1F1F1F"/>
          <w:spacing w:val="-1"/>
        </w:rPr>
        <w:t> </w:t>
      </w:r>
      <w:r>
        <w:rPr>
          <w:color w:val="1F1F1F"/>
        </w:rPr>
        <w:t>passionate</w:t>
      </w:r>
      <w:r>
        <w:rPr>
          <w:color w:val="1F1F1F"/>
          <w:spacing w:val="-1"/>
        </w:rPr>
        <w:t> </w:t>
      </w:r>
      <w:r>
        <w:rPr>
          <w:color w:val="1F1F1F"/>
        </w:rPr>
        <w:t>about</w:t>
      </w:r>
      <w:r>
        <w:rPr>
          <w:color w:val="1F1F1F"/>
          <w:spacing w:val="-1"/>
        </w:rPr>
        <w:t> </w:t>
      </w:r>
      <w:r>
        <w:rPr>
          <w:color w:val="1F1F1F"/>
        </w:rPr>
        <w:t>utilising</w:t>
      </w:r>
      <w:r>
        <w:rPr>
          <w:color w:val="1F1F1F"/>
          <w:spacing w:val="-1"/>
        </w:rPr>
        <w:t> </w:t>
      </w:r>
      <w:r>
        <w:rPr>
          <w:color w:val="1F1F1F"/>
        </w:rPr>
        <w:t>my banking expertise and skill set to uplift and empower vulnerable and marginalised individuals within our community.</w:t>
      </w:r>
    </w:p>
    <w:p>
      <w:pPr>
        <w:spacing w:before="188"/>
        <w:ind w:left="1559" w:right="0" w:firstLine="0"/>
        <w:jc w:val="left"/>
        <w:rPr>
          <w:b/>
          <w:sz w:val="24"/>
        </w:rPr>
      </w:pPr>
      <w:r>
        <w:rPr>
          <w:b/>
          <w:sz w:val="24"/>
        </w:rPr>
        <w:t>Key </w:t>
      </w:r>
      <w:r>
        <w:rPr>
          <w:b/>
          <w:spacing w:val="-2"/>
          <w:sz w:val="24"/>
        </w:rPr>
        <w:t>Skills</w:t>
      </w:r>
    </w:p>
    <w:p>
      <w:pPr>
        <w:pStyle w:val="ListParagraph"/>
        <w:numPr>
          <w:ilvl w:val="4"/>
          <w:numId w:val="1"/>
        </w:numPr>
        <w:tabs>
          <w:tab w:pos="1799" w:val="left" w:leader="none"/>
        </w:tabs>
        <w:spacing w:line="256" w:lineRule="auto" w:before="129" w:after="0"/>
        <w:ind w:left="1799" w:right="2092" w:hanging="360"/>
        <w:jc w:val="left"/>
        <w:rPr>
          <w:sz w:val="22"/>
        </w:rPr>
      </w:pPr>
      <w:r>
        <w:rPr>
          <w:color w:val="1F1F1F"/>
          <w:sz w:val="22"/>
        </w:rPr>
        <w:t>Subject</w:t>
      </w:r>
      <w:r>
        <w:rPr>
          <w:color w:val="1F1F1F"/>
          <w:spacing w:val="-5"/>
          <w:sz w:val="22"/>
        </w:rPr>
        <w:t> </w:t>
      </w:r>
      <w:r>
        <w:rPr>
          <w:color w:val="1F1F1F"/>
          <w:sz w:val="22"/>
        </w:rPr>
        <w:t>matter</w:t>
      </w:r>
      <w:r>
        <w:rPr>
          <w:color w:val="1F1F1F"/>
          <w:spacing w:val="-5"/>
          <w:sz w:val="22"/>
        </w:rPr>
        <w:t> </w:t>
      </w:r>
      <w:r>
        <w:rPr>
          <w:color w:val="1F1F1F"/>
          <w:sz w:val="22"/>
        </w:rPr>
        <w:t>expertise</w:t>
      </w:r>
      <w:r>
        <w:rPr>
          <w:color w:val="1F1F1F"/>
          <w:spacing w:val="-5"/>
          <w:sz w:val="22"/>
        </w:rPr>
        <w:t> </w:t>
      </w:r>
      <w:r>
        <w:rPr>
          <w:color w:val="1F1F1F"/>
          <w:sz w:val="22"/>
        </w:rPr>
        <w:t>in:</w:t>
      </w:r>
      <w:r>
        <w:rPr>
          <w:color w:val="1F1F1F"/>
          <w:spacing w:val="-5"/>
          <w:sz w:val="22"/>
        </w:rPr>
        <w:t> </w:t>
      </w:r>
      <w:r>
        <w:rPr>
          <w:color w:val="1F1F1F"/>
          <w:sz w:val="22"/>
        </w:rPr>
        <w:t>budgeting,</w:t>
      </w:r>
      <w:r>
        <w:rPr>
          <w:color w:val="1F1F1F"/>
          <w:spacing w:val="-5"/>
          <w:sz w:val="22"/>
        </w:rPr>
        <w:t> </w:t>
      </w:r>
      <w:r>
        <w:rPr>
          <w:color w:val="1F1F1F"/>
          <w:sz w:val="22"/>
        </w:rPr>
        <w:t>loan</w:t>
      </w:r>
      <w:r>
        <w:rPr>
          <w:color w:val="1F1F1F"/>
          <w:spacing w:val="-5"/>
          <w:sz w:val="22"/>
        </w:rPr>
        <w:t> </w:t>
      </w:r>
      <w:r>
        <w:rPr>
          <w:color w:val="1F1F1F"/>
          <w:sz w:val="22"/>
        </w:rPr>
        <w:t>applications,</w:t>
      </w:r>
      <w:r>
        <w:rPr>
          <w:color w:val="1F1F1F"/>
          <w:spacing w:val="-5"/>
          <w:sz w:val="22"/>
        </w:rPr>
        <w:t> </w:t>
      </w:r>
      <w:r>
        <w:rPr>
          <w:color w:val="1F1F1F"/>
          <w:sz w:val="22"/>
        </w:rPr>
        <w:t>loan</w:t>
      </w:r>
      <w:r>
        <w:rPr>
          <w:color w:val="1F1F1F"/>
          <w:spacing w:val="-5"/>
          <w:sz w:val="22"/>
        </w:rPr>
        <w:t> </w:t>
      </w:r>
      <w:r>
        <w:rPr>
          <w:color w:val="1F1F1F"/>
          <w:sz w:val="22"/>
        </w:rPr>
        <w:t>administration,</w:t>
      </w:r>
      <w:r>
        <w:rPr>
          <w:color w:val="1F1F1F"/>
          <w:spacing w:val="-5"/>
          <w:sz w:val="22"/>
        </w:rPr>
        <w:t> </w:t>
      </w:r>
      <w:r>
        <w:rPr>
          <w:color w:val="1F1F1F"/>
          <w:sz w:val="22"/>
        </w:rPr>
        <w:t>financial literacy, and regulatory compliance</w:t>
      </w:r>
    </w:p>
    <w:p>
      <w:pPr>
        <w:pStyle w:val="ListParagraph"/>
        <w:numPr>
          <w:ilvl w:val="4"/>
          <w:numId w:val="1"/>
        </w:numPr>
        <w:tabs>
          <w:tab w:pos="1798" w:val="left" w:leader="none"/>
        </w:tabs>
        <w:spacing w:line="252" w:lineRule="exact" w:before="0" w:after="0"/>
        <w:ind w:left="1798" w:right="0" w:hanging="359"/>
        <w:jc w:val="left"/>
        <w:rPr>
          <w:sz w:val="22"/>
        </w:rPr>
      </w:pPr>
      <w:r>
        <w:rPr>
          <w:color w:val="1F1F1F"/>
          <w:sz w:val="22"/>
        </w:rPr>
        <w:t>Excellent</w:t>
      </w:r>
      <w:r>
        <w:rPr>
          <w:color w:val="1F1F1F"/>
          <w:spacing w:val="-11"/>
          <w:sz w:val="22"/>
        </w:rPr>
        <w:t> </w:t>
      </w:r>
      <w:r>
        <w:rPr>
          <w:color w:val="1F1F1F"/>
          <w:sz w:val="22"/>
        </w:rPr>
        <w:t>interpersonal</w:t>
      </w:r>
      <w:r>
        <w:rPr>
          <w:color w:val="1F1F1F"/>
          <w:spacing w:val="-11"/>
          <w:sz w:val="22"/>
        </w:rPr>
        <w:t> </w:t>
      </w:r>
      <w:r>
        <w:rPr>
          <w:color w:val="1F1F1F"/>
          <w:spacing w:val="-2"/>
          <w:sz w:val="22"/>
        </w:rPr>
        <w:t>skills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Providing</w:t>
      </w:r>
      <w:r>
        <w:rPr>
          <w:color w:val="1F1F1F"/>
          <w:spacing w:val="-15"/>
          <w:sz w:val="22"/>
        </w:rPr>
        <w:t> </w:t>
      </w:r>
      <w:r>
        <w:rPr>
          <w:color w:val="1F1F1F"/>
          <w:sz w:val="22"/>
        </w:rPr>
        <w:t>person-led,</w:t>
      </w:r>
      <w:r>
        <w:rPr>
          <w:color w:val="1F1F1F"/>
          <w:spacing w:val="-12"/>
          <w:sz w:val="22"/>
        </w:rPr>
        <w:t> </w:t>
      </w:r>
      <w:r>
        <w:rPr>
          <w:color w:val="1F1F1F"/>
          <w:sz w:val="22"/>
        </w:rPr>
        <w:t>strengths-based,</w:t>
      </w:r>
      <w:r>
        <w:rPr>
          <w:color w:val="1F1F1F"/>
          <w:spacing w:val="-13"/>
          <w:sz w:val="22"/>
        </w:rPr>
        <w:t> </w:t>
      </w:r>
      <w:r>
        <w:rPr>
          <w:color w:val="1F1F1F"/>
          <w:sz w:val="22"/>
        </w:rPr>
        <w:t>client-centred</w:t>
      </w:r>
      <w:r>
        <w:rPr>
          <w:color w:val="1F1F1F"/>
          <w:spacing w:val="-12"/>
          <w:sz w:val="22"/>
        </w:rPr>
        <w:t> </w:t>
      </w:r>
      <w:r>
        <w:rPr>
          <w:color w:val="1F1F1F"/>
          <w:spacing w:val="-2"/>
          <w:sz w:val="22"/>
        </w:rPr>
        <w:t>support</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pacing w:val="-4"/>
          <w:sz w:val="22"/>
        </w:rPr>
        <w:t>Trauma-</w:t>
      </w:r>
      <w:r>
        <w:rPr>
          <w:color w:val="1F1F1F"/>
          <w:spacing w:val="-2"/>
          <w:sz w:val="22"/>
        </w:rPr>
        <w:t>informed</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Experience</w:t>
      </w:r>
      <w:r>
        <w:rPr>
          <w:color w:val="1F1F1F"/>
          <w:spacing w:val="-8"/>
          <w:sz w:val="22"/>
        </w:rPr>
        <w:t> </w:t>
      </w:r>
      <w:r>
        <w:rPr>
          <w:color w:val="1F1F1F"/>
          <w:sz w:val="22"/>
        </w:rPr>
        <w:t>working</w:t>
      </w:r>
      <w:r>
        <w:rPr>
          <w:color w:val="1F1F1F"/>
          <w:spacing w:val="-6"/>
          <w:sz w:val="22"/>
        </w:rPr>
        <w:t> </w:t>
      </w:r>
      <w:r>
        <w:rPr>
          <w:color w:val="1F1F1F"/>
          <w:sz w:val="22"/>
        </w:rPr>
        <w:t>with</w:t>
      </w:r>
      <w:r>
        <w:rPr>
          <w:color w:val="1F1F1F"/>
          <w:spacing w:val="-6"/>
          <w:sz w:val="22"/>
        </w:rPr>
        <w:t> </w:t>
      </w:r>
      <w:r>
        <w:rPr>
          <w:color w:val="1F1F1F"/>
          <w:sz w:val="22"/>
        </w:rPr>
        <w:t>people</w:t>
      </w:r>
      <w:r>
        <w:rPr>
          <w:color w:val="1F1F1F"/>
          <w:spacing w:val="-6"/>
          <w:sz w:val="22"/>
        </w:rPr>
        <w:t> </w:t>
      </w:r>
      <w:r>
        <w:rPr>
          <w:color w:val="1F1F1F"/>
          <w:sz w:val="22"/>
        </w:rPr>
        <w:t>from</w:t>
      </w:r>
      <w:r>
        <w:rPr>
          <w:color w:val="1F1F1F"/>
          <w:spacing w:val="-6"/>
          <w:sz w:val="22"/>
        </w:rPr>
        <w:t> </w:t>
      </w:r>
      <w:r>
        <w:rPr>
          <w:color w:val="1F1F1F"/>
          <w:sz w:val="22"/>
        </w:rPr>
        <w:t>diverse</w:t>
      </w:r>
      <w:r>
        <w:rPr>
          <w:color w:val="1F1F1F"/>
          <w:spacing w:val="-6"/>
          <w:sz w:val="22"/>
        </w:rPr>
        <w:t> </w:t>
      </w:r>
      <w:r>
        <w:rPr>
          <w:color w:val="1F1F1F"/>
          <w:sz w:val="22"/>
        </w:rPr>
        <w:t>cultural</w:t>
      </w:r>
      <w:r>
        <w:rPr>
          <w:color w:val="1F1F1F"/>
          <w:spacing w:val="-6"/>
          <w:sz w:val="22"/>
        </w:rPr>
        <w:t> </w:t>
      </w:r>
      <w:r>
        <w:rPr>
          <w:color w:val="1F1F1F"/>
          <w:sz w:val="22"/>
        </w:rPr>
        <w:t>and</w:t>
      </w:r>
      <w:r>
        <w:rPr>
          <w:color w:val="1F1F1F"/>
          <w:spacing w:val="-6"/>
          <w:sz w:val="22"/>
        </w:rPr>
        <w:t> </w:t>
      </w:r>
      <w:r>
        <w:rPr>
          <w:color w:val="1F1F1F"/>
          <w:sz w:val="22"/>
        </w:rPr>
        <w:t>faith</w:t>
      </w:r>
      <w:r>
        <w:rPr>
          <w:color w:val="1F1F1F"/>
          <w:spacing w:val="-6"/>
          <w:sz w:val="22"/>
        </w:rPr>
        <w:t> </w:t>
      </w:r>
      <w:r>
        <w:rPr>
          <w:color w:val="1F1F1F"/>
          <w:spacing w:val="-2"/>
          <w:sz w:val="22"/>
        </w:rPr>
        <w:t>backgrounds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Excellent</w:t>
      </w:r>
      <w:r>
        <w:rPr>
          <w:color w:val="1F1F1F"/>
          <w:spacing w:val="-7"/>
          <w:sz w:val="22"/>
        </w:rPr>
        <w:t> </w:t>
      </w:r>
      <w:r>
        <w:rPr>
          <w:color w:val="1F1F1F"/>
          <w:sz w:val="22"/>
        </w:rPr>
        <w:t>written</w:t>
      </w:r>
      <w:r>
        <w:rPr>
          <w:color w:val="1F1F1F"/>
          <w:spacing w:val="-6"/>
          <w:sz w:val="22"/>
        </w:rPr>
        <w:t> </w:t>
      </w:r>
      <w:r>
        <w:rPr>
          <w:color w:val="1F1F1F"/>
          <w:sz w:val="22"/>
        </w:rPr>
        <w:t>and</w:t>
      </w:r>
      <w:r>
        <w:rPr>
          <w:color w:val="1F1F1F"/>
          <w:spacing w:val="-6"/>
          <w:sz w:val="22"/>
        </w:rPr>
        <w:t> </w:t>
      </w:r>
      <w:r>
        <w:rPr>
          <w:color w:val="1F1F1F"/>
          <w:sz w:val="22"/>
        </w:rPr>
        <w:t>verbal</w:t>
      </w:r>
      <w:r>
        <w:rPr>
          <w:color w:val="1F1F1F"/>
          <w:spacing w:val="-6"/>
          <w:sz w:val="22"/>
        </w:rPr>
        <w:t> </w:t>
      </w:r>
      <w:r>
        <w:rPr>
          <w:color w:val="1F1F1F"/>
          <w:spacing w:val="-2"/>
          <w:sz w:val="22"/>
        </w:rPr>
        <w:t>communication</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pacing w:val="-2"/>
          <w:sz w:val="22"/>
        </w:rPr>
        <w:t>Creative</w:t>
      </w:r>
      <w:r>
        <w:rPr>
          <w:color w:val="1F1F1F"/>
          <w:spacing w:val="16"/>
          <w:sz w:val="22"/>
        </w:rPr>
        <w:t> </w:t>
      </w:r>
      <w:r>
        <w:rPr>
          <w:color w:val="1F1F1F"/>
          <w:spacing w:val="-2"/>
          <w:sz w:val="22"/>
        </w:rPr>
        <w:t>problem-solving</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Ability</w:t>
      </w:r>
      <w:r>
        <w:rPr>
          <w:color w:val="1F1F1F"/>
          <w:spacing w:val="-9"/>
          <w:sz w:val="22"/>
        </w:rPr>
        <w:t> </w:t>
      </w:r>
      <w:r>
        <w:rPr>
          <w:color w:val="1F1F1F"/>
          <w:sz w:val="22"/>
        </w:rPr>
        <w:t>to</w:t>
      </w:r>
      <w:r>
        <w:rPr>
          <w:color w:val="1F1F1F"/>
          <w:spacing w:val="-8"/>
          <w:sz w:val="22"/>
        </w:rPr>
        <w:t> </w:t>
      </w:r>
      <w:r>
        <w:rPr>
          <w:color w:val="1F1F1F"/>
          <w:sz w:val="22"/>
        </w:rPr>
        <w:t>multitask</w:t>
      </w:r>
      <w:r>
        <w:rPr>
          <w:color w:val="1F1F1F"/>
          <w:spacing w:val="-9"/>
          <w:sz w:val="22"/>
        </w:rPr>
        <w:t> </w:t>
      </w:r>
      <w:r>
        <w:rPr>
          <w:color w:val="1F1F1F"/>
          <w:sz w:val="22"/>
        </w:rPr>
        <w:t>in</w:t>
      </w:r>
      <w:r>
        <w:rPr>
          <w:color w:val="1F1F1F"/>
          <w:spacing w:val="-8"/>
          <w:sz w:val="22"/>
        </w:rPr>
        <w:t> </w:t>
      </w:r>
      <w:r>
        <w:rPr>
          <w:color w:val="1F1F1F"/>
          <w:sz w:val="22"/>
        </w:rPr>
        <w:t>busy,</w:t>
      </w:r>
      <w:r>
        <w:rPr>
          <w:color w:val="1F1F1F"/>
          <w:spacing w:val="-9"/>
          <w:sz w:val="22"/>
        </w:rPr>
        <w:t> </w:t>
      </w:r>
      <w:r>
        <w:rPr>
          <w:color w:val="1F1F1F"/>
          <w:sz w:val="22"/>
        </w:rPr>
        <w:t>fast-paced</w:t>
      </w:r>
      <w:r>
        <w:rPr>
          <w:color w:val="1F1F1F"/>
          <w:spacing w:val="-8"/>
          <w:sz w:val="22"/>
        </w:rPr>
        <w:t> </w:t>
      </w:r>
      <w:r>
        <w:rPr>
          <w:color w:val="1F1F1F"/>
          <w:spacing w:val="-2"/>
          <w:sz w:val="22"/>
        </w:rPr>
        <w:t>environments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Providing</w:t>
      </w:r>
      <w:r>
        <w:rPr>
          <w:color w:val="1F1F1F"/>
          <w:spacing w:val="-12"/>
          <w:sz w:val="22"/>
        </w:rPr>
        <w:t> </w:t>
      </w:r>
      <w:r>
        <w:rPr>
          <w:color w:val="1F1F1F"/>
          <w:sz w:val="22"/>
        </w:rPr>
        <w:t>timely</w:t>
      </w:r>
      <w:r>
        <w:rPr>
          <w:color w:val="1F1F1F"/>
          <w:spacing w:val="-9"/>
          <w:sz w:val="22"/>
        </w:rPr>
        <w:t> </w:t>
      </w:r>
      <w:r>
        <w:rPr>
          <w:color w:val="1F1F1F"/>
          <w:sz w:val="22"/>
        </w:rPr>
        <w:t>administrative</w:t>
      </w:r>
      <w:r>
        <w:rPr>
          <w:color w:val="1F1F1F"/>
          <w:spacing w:val="-9"/>
          <w:sz w:val="22"/>
        </w:rPr>
        <w:t> </w:t>
      </w:r>
      <w:r>
        <w:rPr>
          <w:color w:val="1F1F1F"/>
          <w:sz w:val="22"/>
        </w:rPr>
        <w:t>assistance</w:t>
      </w:r>
      <w:r>
        <w:rPr>
          <w:color w:val="1F1F1F"/>
          <w:spacing w:val="-10"/>
          <w:sz w:val="22"/>
        </w:rPr>
        <w:t> </w:t>
      </w:r>
      <w:r>
        <w:rPr>
          <w:color w:val="1F1F1F"/>
          <w:sz w:val="22"/>
        </w:rPr>
        <w:t>and</w:t>
      </w:r>
      <w:r>
        <w:rPr>
          <w:color w:val="1F1F1F"/>
          <w:spacing w:val="-9"/>
          <w:sz w:val="22"/>
        </w:rPr>
        <w:t> </w:t>
      </w:r>
      <w:r>
        <w:rPr>
          <w:color w:val="1F1F1F"/>
          <w:sz w:val="22"/>
        </w:rPr>
        <w:t>organisational</w:t>
      </w:r>
      <w:r>
        <w:rPr>
          <w:color w:val="1F1F1F"/>
          <w:spacing w:val="-9"/>
          <w:sz w:val="22"/>
        </w:rPr>
        <w:t> </w:t>
      </w:r>
      <w:r>
        <w:rPr>
          <w:color w:val="1F1F1F"/>
          <w:spacing w:val="-2"/>
          <w:sz w:val="22"/>
        </w:rPr>
        <w:t>skills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Proficient</w:t>
      </w:r>
      <w:r>
        <w:rPr>
          <w:color w:val="1F1F1F"/>
          <w:spacing w:val="-9"/>
          <w:sz w:val="22"/>
        </w:rPr>
        <w:t> </w:t>
      </w:r>
      <w:r>
        <w:rPr>
          <w:color w:val="1F1F1F"/>
          <w:sz w:val="22"/>
        </w:rPr>
        <w:t>in</w:t>
      </w:r>
      <w:r>
        <w:rPr>
          <w:color w:val="1F1F1F"/>
          <w:spacing w:val="-7"/>
          <w:sz w:val="22"/>
        </w:rPr>
        <w:t> </w:t>
      </w:r>
      <w:r>
        <w:rPr>
          <w:color w:val="1F1F1F"/>
          <w:sz w:val="22"/>
        </w:rPr>
        <w:t>Microsoft</w:t>
      </w:r>
      <w:r>
        <w:rPr>
          <w:color w:val="1F1F1F"/>
          <w:spacing w:val="-7"/>
          <w:sz w:val="22"/>
        </w:rPr>
        <w:t> </w:t>
      </w:r>
      <w:r>
        <w:rPr>
          <w:color w:val="1F1F1F"/>
          <w:sz w:val="22"/>
        </w:rPr>
        <w:t>Office</w:t>
      </w:r>
      <w:r>
        <w:rPr>
          <w:color w:val="1F1F1F"/>
          <w:spacing w:val="-7"/>
          <w:sz w:val="22"/>
        </w:rPr>
        <w:t> </w:t>
      </w:r>
      <w:r>
        <w:rPr>
          <w:color w:val="1F1F1F"/>
          <w:sz w:val="22"/>
        </w:rPr>
        <w:t>Suite</w:t>
      </w:r>
      <w:r>
        <w:rPr>
          <w:color w:val="1F1F1F"/>
          <w:spacing w:val="-7"/>
          <w:sz w:val="22"/>
        </w:rPr>
        <w:t> </w:t>
      </w:r>
      <w:r>
        <w:rPr>
          <w:color w:val="1F1F1F"/>
          <w:sz w:val="22"/>
        </w:rPr>
        <w:t>and</w:t>
      </w:r>
      <w:r>
        <w:rPr>
          <w:color w:val="1F1F1F"/>
          <w:spacing w:val="-7"/>
          <w:sz w:val="22"/>
        </w:rPr>
        <w:t> </w:t>
      </w:r>
      <w:r>
        <w:rPr>
          <w:color w:val="1F1F1F"/>
          <w:sz w:val="22"/>
        </w:rPr>
        <w:t>client</w:t>
      </w:r>
      <w:r>
        <w:rPr>
          <w:color w:val="1F1F1F"/>
          <w:spacing w:val="-7"/>
          <w:sz w:val="22"/>
        </w:rPr>
        <w:t> </w:t>
      </w:r>
      <w:r>
        <w:rPr>
          <w:color w:val="1F1F1F"/>
          <w:sz w:val="22"/>
        </w:rPr>
        <w:t>management</w:t>
      </w:r>
      <w:r>
        <w:rPr>
          <w:color w:val="1F1F1F"/>
          <w:spacing w:val="-6"/>
          <w:sz w:val="22"/>
        </w:rPr>
        <w:t> </w:t>
      </w:r>
      <w:r>
        <w:rPr>
          <w:color w:val="1F1F1F"/>
          <w:spacing w:val="-2"/>
          <w:sz w:val="22"/>
        </w:rPr>
        <w:t>databases</w:t>
      </w:r>
    </w:p>
    <w:p>
      <w:pPr>
        <w:spacing w:before="137"/>
        <w:ind w:left="1559" w:right="0" w:firstLine="0"/>
        <w:jc w:val="left"/>
        <w:rPr>
          <w:b/>
          <w:sz w:val="24"/>
        </w:rPr>
      </w:pPr>
      <w:r>
        <w:rPr>
          <w:b/>
          <w:color w:val="1F1F1F"/>
          <w:sz w:val="24"/>
        </w:rPr>
        <w:t>Work</w:t>
      </w:r>
      <w:r>
        <w:rPr>
          <w:b/>
          <w:color w:val="1F1F1F"/>
          <w:spacing w:val="-5"/>
          <w:sz w:val="24"/>
        </w:rPr>
        <w:t> </w:t>
      </w:r>
      <w:r>
        <w:rPr>
          <w:b/>
          <w:color w:val="1F1F1F"/>
          <w:spacing w:val="-2"/>
          <w:sz w:val="24"/>
        </w:rPr>
        <w:t>Experience</w:t>
      </w:r>
    </w:p>
    <w:p>
      <w:pPr>
        <w:spacing w:before="219"/>
        <w:ind w:left="1559" w:right="0" w:firstLine="0"/>
        <w:jc w:val="left"/>
        <w:rPr>
          <w:sz w:val="22"/>
        </w:rPr>
      </w:pPr>
      <w:r>
        <w:rPr>
          <w:b/>
          <w:color w:val="1F1F1F"/>
          <w:sz w:val="22"/>
        </w:rPr>
        <w:t>headspace</w:t>
      </w:r>
      <w:r>
        <w:rPr>
          <w:b/>
          <w:color w:val="1F1F1F"/>
          <w:spacing w:val="-8"/>
          <w:sz w:val="22"/>
        </w:rPr>
        <w:t> </w:t>
      </w:r>
      <w:r>
        <w:rPr>
          <w:color w:val="1F1F1F"/>
          <w:sz w:val="22"/>
        </w:rPr>
        <w:t>|</w:t>
      </w:r>
      <w:r>
        <w:rPr>
          <w:color w:val="1F1F1F"/>
          <w:spacing w:val="-6"/>
          <w:sz w:val="22"/>
        </w:rPr>
        <w:t> </w:t>
      </w:r>
      <w:r>
        <w:rPr>
          <w:b/>
          <w:color w:val="1F1F1F"/>
          <w:sz w:val="22"/>
        </w:rPr>
        <w:t>Internship</w:t>
      </w:r>
      <w:r>
        <w:rPr>
          <w:b/>
          <w:color w:val="1F1F1F"/>
          <w:spacing w:val="-6"/>
          <w:sz w:val="22"/>
        </w:rPr>
        <w:t> </w:t>
      </w:r>
      <w:r>
        <w:rPr>
          <w:b/>
          <w:color w:val="1F1F1F"/>
          <w:sz w:val="22"/>
        </w:rPr>
        <w:t>-</w:t>
      </w:r>
      <w:r>
        <w:rPr>
          <w:b/>
          <w:color w:val="1F1F1F"/>
          <w:spacing w:val="-6"/>
          <w:sz w:val="22"/>
        </w:rPr>
        <w:t> </w:t>
      </w:r>
      <w:r>
        <w:rPr>
          <w:b/>
          <w:color w:val="1F1F1F"/>
          <w:sz w:val="22"/>
        </w:rPr>
        <w:t>Refugee</w:t>
      </w:r>
      <w:r>
        <w:rPr>
          <w:b/>
          <w:color w:val="1F1F1F"/>
          <w:spacing w:val="-5"/>
          <w:sz w:val="22"/>
        </w:rPr>
        <w:t> </w:t>
      </w:r>
      <w:r>
        <w:rPr>
          <w:b/>
          <w:color w:val="1F1F1F"/>
          <w:sz w:val="22"/>
        </w:rPr>
        <w:t>and</w:t>
      </w:r>
      <w:r>
        <w:rPr>
          <w:b/>
          <w:color w:val="1F1F1F"/>
          <w:spacing w:val="-6"/>
          <w:sz w:val="22"/>
        </w:rPr>
        <w:t> </w:t>
      </w:r>
      <w:r>
        <w:rPr>
          <w:b/>
          <w:color w:val="1F1F1F"/>
          <w:sz w:val="22"/>
        </w:rPr>
        <w:t>Migrant</w:t>
      </w:r>
      <w:r>
        <w:rPr>
          <w:b/>
          <w:color w:val="1F1F1F"/>
          <w:spacing w:val="-6"/>
          <w:sz w:val="22"/>
        </w:rPr>
        <w:t> </w:t>
      </w:r>
      <w:r>
        <w:rPr>
          <w:b/>
          <w:color w:val="1F1F1F"/>
          <w:sz w:val="22"/>
        </w:rPr>
        <w:t>Practice</w:t>
      </w:r>
      <w:r>
        <w:rPr>
          <w:b/>
          <w:color w:val="1F1F1F"/>
          <w:spacing w:val="-6"/>
          <w:sz w:val="22"/>
        </w:rPr>
        <w:t> </w:t>
      </w:r>
      <w:r>
        <w:rPr>
          <w:b/>
          <w:color w:val="1F1F1F"/>
          <w:sz w:val="22"/>
        </w:rPr>
        <w:t>Team</w:t>
      </w:r>
      <w:r>
        <w:rPr>
          <w:b/>
          <w:color w:val="1F1F1F"/>
          <w:spacing w:val="-5"/>
          <w:sz w:val="22"/>
        </w:rPr>
        <w:t> </w:t>
      </w:r>
      <w:r>
        <w:rPr>
          <w:color w:val="1F1F1F"/>
          <w:sz w:val="22"/>
        </w:rPr>
        <w:t>|</w:t>
      </w:r>
      <w:r>
        <w:rPr>
          <w:color w:val="1F1F1F"/>
          <w:spacing w:val="-6"/>
          <w:sz w:val="22"/>
        </w:rPr>
        <w:t> </w:t>
      </w:r>
      <w:r>
        <w:rPr>
          <w:color w:val="1F1F1F"/>
          <w:sz w:val="22"/>
        </w:rPr>
        <w:t>Apr</w:t>
      </w:r>
      <w:r>
        <w:rPr>
          <w:color w:val="1F1F1F"/>
          <w:spacing w:val="-6"/>
          <w:sz w:val="22"/>
        </w:rPr>
        <w:t> </w:t>
      </w:r>
      <w:r>
        <w:rPr>
          <w:color w:val="1F1F1F"/>
          <w:sz w:val="22"/>
        </w:rPr>
        <w:t>2024</w:t>
      </w:r>
      <w:r>
        <w:rPr>
          <w:color w:val="1F1F1F"/>
          <w:spacing w:val="-6"/>
          <w:sz w:val="22"/>
        </w:rPr>
        <w:t> </w:t>
      </w:r>
      <w:r>
        <w:rPr>
          <w:color w:val="1F1F1F"/>
          <w:sz w:val="22"/>
        </w:rPr>
        <w:t>-</w:t>
      </w:r>
      <w:r>
        <w:rPr>
          <w:color w:val="1F1F1F"/>
          <w:spacing w:val="-5"/>
          <w:sz w:val="22"/>
        </w:rPr>
        <w:t> </w:t>
      </w:r>
      <w:r>
        <w:rPr>
          <w:color w:val="1F1F1F"/>
          <w:spacing w:val="-2"/>
          <w:sz w:val="22"/>
        </w:rPr>
        <w:t>current</w:t>
      </w:r>
    </w:p>
    <w:p>
      <w:pPr>
        <w:pStyle w:val="ListParagraph"/>
        <w:numPr>
          <w:ilvl w:val="4"/>
          <w:numId w:val="1"/>
        </w:numPr>
        <w:tabs>
          <w:tab w:pos="1799" w:val="left" w:leader="none"/>
        </w:tabs>
        <w:spacing w:line="256" w:lineRule="auto" w:before="212" w:after="0"/>
        <w:ind w:left="1799" w:right="1749" w:hanging="360"/>
        <w:jc w:val="left"/>
        <w:rPr>
          <w:sz w:val="22"/>
        </w:rPr>
      </w:pPr>
      <w:r>
        <w:rPr>
          <w:color w:val="1F1F1F"/>
          <w:sz w:val="22"/>
        </w:rPr>
        <w:t>Conducted</w:t>
      </w:r>
      <w:r>
        <w:rPr>
          <w:color w:val="1F1F1F"/>
          <w:spacing w:val="-4"/>
          <w:sz w:val="22"/>
        </w:rPr>
        <w:t> </w:t>
      </w:r>
      <w:r>
        <w:rPr>
          <w:color w:val="1F1F1F"/>
          <w:sz w:val="22"/>
        </w:rPr>
        <w:t>focus</w:t>
      </w:r>
      <w:r>
        <w:rPr>
          <w:color w:val="1F1F1F"/>
          <w:spacing w:val="-4"/>
          <w:sz w:val="22"/>
        </w:rPr>
        <w:t> </w:t>
      </w:r>
      <w:r>
        <w:rPr>
          <w:color w:val="1F1F1F"/>
          <w:sz w:val="22"/>
        </w:rPr>
        <w:t>groups</w:t>
      </w:r>
      <w:r>
        <w:rPr>
          <w:color w:val="1F1F1F"/>
          <w:spacing w:val="-4"/>
          <w:sz w:val="22"/>
        </w:rPr>
        <w:t> </w:t>
      </w:r>
      <w:r>
        <w:rPr>
          <w:color w:val="1F1F1F"/>
          <w:sz w:val="22"/>
        </w:rPr>
        <w:t>with</w:t>
      </w:r>
      <w:r>
        <w:rPr>
          <w:color w:val="1F1F1F"/>
          <w:spacing w:val="-4"/>
          <w:sz w:val="22"/>
        </w:rPr>
        <w:t> </w:t>
      </w:r>
      <w:r>
        <w:rPr>
          <w:color w:val="1F1F1F"/>
          <w:sz w:val="22"/>
        </w:rPr>
        <w:t>twenty</w:t>
      </w:r>
      <w:r>
        <w:rPr>
          <w:color w:val="1F1F1F"/>
          <w:spacing w:val="-4"/>
          <w:sz w:val="22"/>
        </w:rPr>
        <w:t> </w:t>
      </w:r>
      <w:r>
        <w:rPr>
          <w:color w:val="1F1F1F"/>
          <w:sz w:val="22"/>
        </w:rPr>
        <w:t>former</w:t>
      </w:r>
      <w:r>
        <w:rPr>
          <w:color w:val="1F1F1F"/>
          <w:spacing w:val="-4"/>
          <w:sz w:val="22"/>
        </w:rPr>
        <w:t> </w:t>
      </w:r>
      <w:r>
        <w:rPr>
          <w:color w:val="1F1F1F"/>
          <w:sz w:val="22"/>
        </w:rPr>
        <w:t>international</w:t>
      </w:r>
      <w:r>
        <w:rPr>
          <w:color w:val="1F1F1F"/>
          <w:spacing w:val="-4"/>
          <w:sz w:val="22"/>
        </w:rPr>
        <w:t> </w:t>
      </w:r>
      <w:r>
        <w:rPr>
          <w:color w:val="1F1F1F"/>
          <w:sz w:val="22"/>
        </w:rPr>
        <w:t>students</w:t>
      </w:r>
      <w:r>
        <w:rPr>
          <w:color w:val="1F1F1F"/>
          <w:spacing w:val="-4"/>
          <w:sz w:val="22"/>
        </w:rPr>
        <w:t> </w:t>
      </w:r>
      <w:r>
        <w:rPr>
          <w:color w:val="1F1F1F"/>
          <w:sz w:val="22"/>
        </w:rPr>
        <w:t>and</w:t>
      </w:r>
      <w:r>
        <w:rPr>
          <w:color w:val="1F1F1F"/>
          <w:spacing w:val="-4"/>
          <w:sz w:val="22"/>
        </w:rPr>
        <w:t> </w:t>
      </w:r>
      <w:r>
        <w:rPr>
          <w:color w:val="1F1F1F"/>
          <w:sz w:val="22"/>
        </w:rPr>
        <w:t>young</w:t>
      </w:r>
      <w:r>
        <w:rPr>
          <w:color w:val="1F1F1F"/>
          <w:spacing w:val="-4"/>
          <w:sz w:val="22"/>
        </w:rPr>
        <w:t> </w:t>
      </w:r>
      <w:r>
        <w:rPr>
          <w:color w:val="1F1F1F"/>
          <w:sz w:val="22"/>
        </w:rPr>
        <w:t>people</w:t>
      </w:r>
      <w:r>
        <w:rPr>
          <w:color w:val="1F1F1F"/>
          <w:spacing w:val="-4"/>
          <w:sz w:val="22"/>
        </w:rPr>
        <w:t> </w:t>
      </w:r>
      <w:r>
        <w:rPr>
          <w:color w:val="1F1F1F"/>
          <w:sz w:val="22"/>
        </w:rPr>
        <w:t>from diverse cultural backgrounds to understand their needs for resources and support.</w:t>
      </w:r>
    </w:p>
    <w:p>
      <w:pPr>
        <w:pStyle w:val="ListParagraph"/>
        <w:numPr>
          <w:ilvl w:val="4"/>
          <w:numId w:val="1"/>
        </w:numPr>
        <w:tabs>
          <w:tab w:pos="1799" w:val="left" w:leader="none"/>
        </w:tabs>
        <w:spacing w:line="256" w:lineRule="auto" w:before="0" w:after="0"/>
        <w:ind w:left="1799" w:right="1493" w:hanging="360"/>
        <w:jc w:val="left"/>
        <w:rPr>
          <w:sz w:val="22"/>
        </w:rPr>
      </w:pPr>
      <w:r>
        <w:rPr>
          <w:color w:val="1F1F1F"/>
          <w:sz w:val="22"/>
        </w:rPr>
        <w:t>Coded</w:t>
      </w:r>
      <w:r>
        <w:rPr>
          <w:color w:val="1F1F1F"/>
          <w:spacing w:val="-4"/>
          <w:sz w:val="22"/>
        </w:rPr>
        <w:t> </w:t>
      </w:r>
      <w:r>
        <w:rPr>
          <w:color w:val="1F1F1F"/>
          <w:sz w:val="22"/>
        </w:rPr>
        <w:t>participant</w:t>
      </w:r>
      <w:r>
        <w:rPr>
          <w:color w:val="1F1F1F"/>
          <w:spacing w:val="-4"/>
          <w:sz w:val="22"/>
        </w:rPr>
        <w:t> </w:t>
      </w:r>
      <w:r>
        <w:rPr>
          <w:color w:val="1F1F1F"/>
          <w:sz w:val="22"/>
        </w:rPr>
        <w:t>responses</w:t>
      </w:r>
      <w:r>
        <w:rPr>
          <w:color w:val="1F1F1F"/>
          <w:spacing w:val="-4"/>
          <w:sz w:val="22"/>
        </w:rPr>
        <w:t> </w:t>
      </w:r>
      <w:r>
        <w:rPr>
          <w:color w:val="1F1F1F"/>
          <w:sz w:val="22"/>
        </w:rPr>
        <w:t>and</w:t>
      </w:r>
      <w:r>
        <w:rPr>
          <w:color w:val="1F1F1F"/>
          <w:spacing w:val="-4"/>
          <w:sz w:val="22"/>
        </w:rPr>
        <w:t> </w:t>
      </w:r>
      <w:r>
        <w:rPr>
          <w:color w:val="1F1F1F"/>
          <w:sz w:val="22"/>
        </w:rPr>
        <w:t>completed</w:t>
      </w:r>
      <w:r>
        <w:rPr>
          <w:color w:val="1F1F1F"/>
          <w:spacing w:val="-4"/>
          <w:sz w:val="22"/>
        </w:rPr>
        <w:t> </w:t>
      </w:r>
      <w:r>
        <w:rPr>
          <w:color w:val="1F1F1F"/>
          <w:sz w:val="22"/>
        </w:rPr>
        <w:t>a</w:t>
      </w:r>
      <w:r>
        <w:rPr>
          <w:color w:val="1F1F1F"/>
          <w:spacing w:val="-4"/>
          <w:sz w:val="22"/>
        </w:rPr>
        <w:t> </w:t>
      </w:r>
      <w:r>
        <w:rPr>
          <w:color w:val="1F1F1F"/>
          <w:sz w:val="22"/>
        </w:rPr>
        <w:t>detailed</w:t>
      </w:r>
      <w:r>
        <w:rPr>
          <w:color w:val="1F1F1F"/>
          <w:spacing w:val="-4"/>
          <w:sz w:val="22"/>
        </w:rPr>
        <w:t> </w:t>
      </w:r>
      <w:r>
        <w:rPr>
          <w:color w:val="1F1F1F"/>
          <w:sz w:val="22"/>
        </w:rPr>
        <w:t>thematic</w:t>
      </w:r>
      <w:r>
        <w:rPr>
          <w:color w:val="1F1F1F"/>
          <w:spacing w:val="-4"/>
          <w:sz w:val="22"/>
        </w:rPr>
        <w:t> </w:t>
      </w:r>
      <w:r>
        <w:rPr>
          <w:color w:val="1F1F1F"/>
          <w:sz w:val="22"/>
        </w:rPr>
        <w:t>analysis</w:t>
      </w:r>
      <w:r>
        <w:rPr>
          <w:color w:val="1F1F1F"/>
          <w:spacing w:val="-4"/>
          <w:sz w:val="22"/>
        </w:rPr>
        <w:t> </w:t>
      </w:r>
      <w:r>
        <w:rPr>
          <w:color w:val="1F1F1F"/>
          <w:sz w:val="22"/>
        </w:rPr>
        <w:t>to</w:t>
      </w:r>
      <w:r>
        <w:rPr>
          <w:color w:val="1F1F1F"/>
          <w:spacing w:val="-4"/>
          <w:sz w:val="22"/>
        </w:rPr>
        <w:t> </w:t>
      </w:r>
      <w:r>
        <w:rPr>
          <w:color w:val="1F1F1F"/>
          <w:sz w:val="22"/>
        </w:rPr>
        <w:t>draft</w:t>
      </w:r>
      <w:r>
        <w:rPr>
          <w:color w:val="1F1F1F"/>
          <w:spacing w:val="-4"/>
          <w:sz w:val="22"/>
        </w:rPr>
        <w:t> </w:t>
      </w:r>
      <w:r>
        <w:rPr>
          <w:color w:val="1F1F1F"/>
          <w:sz w:val="22"/>
        </w:rPr>
        <w:t>a</w:t>
      </w:r>
      <w:r>
        <w:rPr>
          <w:color w:val="1F1F1F"/>
          <w:spacing w:val="-4"/>
          <w:sz w:val="22"/>
        </w:rPr>
        <w:t> </w:t>
      </w:r>
      <w:r>
        <w:rPr>
          <w:color w:val="1F1F1F"/>
          <w:sz w:val="22"/>
        </w:rPr>
        <w:t>fifty</w:t>
      </w:r>
      <w:r>
        <w:rPr>
          <w:color w:val="1F1F1F"/>
          <w:spacing w:val="-4"/>
          <w:sz w:val="22"/>
        </w:rPr>
        <w:t> </w:t>
      </w:r>
      <w:r>
        <w:rPr>
          <w:color w:val="1F1F1F"/>
          <w:sz w:val="22"/>
        </w:rPr>
        <w:t>page research findings report.</w:t>
      </w:r>
    </w:p>
    <w:p>
      <w:pPr>
        <w:pStyle w:val="ListParagraph"/>
        <w:numPr>
          <w:ilvl w:val="4"/>
          <w:numId w:val="1"/>
        </w:numPr>
        <w:tabs>
          <w:tab w:pos="1799" w:val="left" w:leader="none"/>
        </w:tabs>
        <w:spacing w:line="256" w:lineRule="auto" w:before="0" w:after="0"/>
        <w:ind w:left="1799" w:right="2373" w:hanging="360"/>
        <w:jc w:val="left"/>
        <w:rPr>
          <w:sz w:val="22"/>
        </w:rPr>
      </w:pPr>
      <w:r>
        <w:rPr>
          <w:color w:val="1F1F1F"/>
          <w:sz w:val="22"/>
        </w:rPr>
        <w:t>Findings</w:t>
      </w:r>
      <w:r>
        <w:rPr>
          <w:color w:val="1F1F1F"/>
          <w:spacing w:val="-4"/>
          <w:sz w:val="22"/>
        </w:rPr>
        <w:t> </w:t>
      </w:r>
      <w:r>
        <w:rPr>
          <w:color w:val="1F1F1F"/>
          <w:sz w:val="22"/>
        </w:rPr>
        <w:t>will</w:t>
      </w:r>
      <w:r>
        <w:rPr>
          <w:color w:val="1F1F1F"/>
          <w:spacing w:val="-4"/>
          <w:sz w:val="22"/>
        </w:rPr>
        <w:t> </w:t>
      </w:r>
      <w:r>
        <w:rPr>
          <w:color w:val="1F1F1F"/>
          <w:sz w:val="22"/>
        </w:rPr>
        <w:t>inform</w:t>
      </w:r>
      <w:r>
        <w:rPr>
          <w:color w:val="1F1F1F"/>
          <w:spacing w:val="-4"/>
          <w:sz w:val="22"/>
        </w:rPr>
        <w:t> </w:t>
      </w:r>
      <w:r>
        <w:rPr>
          <w:color w:val="1F1F1F"/>
          <w:sz w:val="22"/>
        </w:rPr>
        <w:t>the</w:t>
      </w:r>
      <w:r>
        <w:rPr>
          <w:color w:val="1F1F1F"/>
          <w:spacing w:val="-4"/>
          <w:sz w:val="22"/>
        </w:rPr>
        <w:t> </w:t>
      </w:r>
      <w:r>
        <w:rPr>
          <w:color w:val="1F1F1F"/>
          <w:sz w:val="22"/>
        </w:rPr>
        <w:t>design</w:t>
      </w:r>
      <w:r>
        <w:rPr>
          <w:color w:val="1F1F1F"/>
          <w:spacing w:val="-4"/>
          <w:sz w:val="22"/>
        </w:rPr>
        <w:t> </w:t>
      </w:r>
      <w:r>
        <w:rPr>
          <w:color w:val="1F1F1F"/>
          <w:sz w:val="22"/>
        </w:rPr>
        <w:t>and</w:t>
      </w:r>
      <w:r>
        <w:rPr>
          <w:color w:val="1F1F1F"/>
          <w:spacing w:val="-4"/>
          <w:sz w:val="22"/>
        </w:rPr>
        <w:t> </w:t>
      </w:r>
      <w:r>
        <w:rPr>
          <w:color w:val="1F1F1F"/>
          <w:sz w:val="22"/>
        </w:rPr>
        <w:t>content</w:t>
      </w:r>
      <w:r>
        <w:rPr>
          <w:color w:val="1F1F1F"/>
          <w:spacing w:val="-4"/>
          <w:sz w:val="22"/>
        </w:rPr>
        <w:t> </w:t>
      </w:r>
      <w:r>
        <w:rPr>
          <w:color w:val="1F1F1F"/>
          <w:sz w:val="22"/>
        </w:rPr>
        <w:t>of</w:t>
      </w:r>
      <w:r>
        <w:rPr>
          <w:color w:val="1F1F1F"/>
          <w:spacing w:val="-4"/>
          <w:sz w:val="22"/>
        </w:rPr>
        <w:t> </w:t>
      </w:r>
      <w:r>
        <w:rPr>
          <w:color w:val="1F1F1F"/>
          <w:sz w:val="22"/>
        </w:rPr>
        <w:t>new</w:t>
      </w:r>
      <w:r>
        <w:rPr>
          <w:color w:val="1F1F1F"/>
          <w:spacing w:val="-4"/>
          <w:sz w:val="22"/>
        </w:rPr>
        <w:t> </w:t>
      </w:r>
      <w:r>
        <w:rPr>
          <w:color w:val="1F1F1F"/>
          <w:sz w:val="22"/>
        </w:rPr>
        <w:t>culturally</w:t>
      </w:r>
      <w:r>
        <w:rPr>
          <w:color w:val="1F1F1F"/>
          <w:spacing w:val="-4"/>
          <w:sz w:val="22"/>
        </w:rPr>
        <w:t> </w:t>
      </w:r>
      <w:r>
        <w:rPr>
          <w:color w:val="1F1F1F"/>
          <w:sz w:val="22"/>
        </w:rPr>
        <w:t>sensitive</w:t>
      </w:r>
      <w:r>
        <w:rPr>
          <w:color w:val="1F1F1F"/>
          <w:spacing w:val="-4"/>
          <w:sz w:val="22"/>
        </w:rPr>
        <w:t> </w:t>
      </w:r>
      <w:r>
        <w:rPr>
          <w:color w:val="1F1F1F"/>
          <w:sz w:val="22"/>
        </w:rPr>
        <w:t>and</w:t>
      </w:r>
      <w:r>
        <w:rPr>
          <w:color w:val="1F1F1F"/>
          <w:spacing w:val="-4"/>
          <w:sz w:val="22"/>
        </w:rPr>
        <w:t> </w:t>
      </w:r>
      <w:r>
        <w:rPr>
          <w:color w:val="1F1F1F"/>
          <w:sz w:val="22"/>
        </w:rPr>
        <w:t>culturally appropriate resources to be delivered nationally in 2025.</w:t>
      </w:r>
    </w:p>
    <w:p>
      <w:pPr>
        <w:spacing w:before="116"/>
        <w:ind w:left="1559" w:right="0" w:firstLine="0"/>
        <w:jc w:val="left"/>
        <w:rPr>
          <w:sz w:val="22"/>
        </w:rPr>
      </w:pPr>
      <w:r>
        <w:rPr>
          <w:b/>
          <w:color w:val="1F1F1F"/>
          <w:sz w:val="22"/>
        </w:rPr>
        <w:t>Diamond</w:t>
      </w:r>
      <w:r>
        <w:rPr>
          <w:b/>
          <w:color w:val="1F1F1F"/>
          <w:spacing w:val="-10"/>
          <w:sz w:val="22"/>
        </w:rPr>
        <w:t> </w:t>
      </w:r>
      <w:r>
        <w:rPr>
          <w:b/>
          <w:color w:val="1F1F1F"/>
          <w:sz w:val="22"/>
        </w:rPr>
        <w:t>Valley</w:t>
      </w:r>
      <w:r>
        <w:rPr>
          <w:b/>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color w:val="1F1F1F"/>
          <w:sz w:val="22"/>
        </w:rPr>
        <w:t>|</w:t>
      </w:r>
      <w:r>
        <w:rPr>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b/>
          <w:color w:val="1F1F1F"/>
          <w:sz w:val="22"/>
        </w:rPr>
        <w:t>Worker</w:t>
      </w:r>
      <w:r>
        <w:rPr>
          <w:b/>
          <w:color w:val="1F1F1F"/>
          <w:spacing w:val="-8"/>
          <w:sz w:val="22"/>
        </w:rPr>
        <w:t> </w:t>
      </w:r>
      <w:r>
        <w:rPr>
          <w:color w:val="1F1F1F"/>
          <w:sz w:val="22"/>
        </w:rPr>
        <w:t>|</w:t>
      </w:r>
      <w:r>
        <w:rPr>
          <w:color w:val="1F1F1F"/>
          <w:spacing w:val="-8"/>
          <w:sz w:val="22"/>
        </w:rPr>
        <w:t> </w:t>
      </w:r>
      <w:r>
        <w:rPr>
          <w:color w:val="1F1F1F"/>
          <w:sz w:val="22"/>
        </w:rPr>
        <w:t>Nov</w:t>
      </w:r>
      <w:r>
        <w:rPr>
          <w:color w:val="1F1F1F"/>
          <w:spacing w:val="-7"/>
          <w:sz w:val="22"/>
        </w:rPr>
        <w:t> </w:t>
      </w:r>
      <w:r>
        <w:rPr>
          <w:color w:val="1F1F1F"/>
          <w:sz w:val="22"/>
        </w:rPr>
        <w:t>2022-</w:t>
      </w:r>
      <w:r>
        <w:rPr>
          <w:color w:val="1F1F1F"/>
          <w:spacing w:val="-4"/>
          <w:sz w:val="22"/>
        </w:rPr>
        <w:t>2024</w:t>
      </w:r>
    </w:p>
    <w:p>
      <w:pPr>
        <w:pStyle w:val="ListParagraph"/>
        <w:numPr>
          <w:ilvl w:val="4"/>
          <w:numId w:val="1"/>
        </w:numPr>
        <w:tabs>
          <w:tab w:pos="1799" w:val="left" w:leader="none"/>
        </w:tabs>
        <w:spacing w:line="256" w:lineRule="auto" w:before="212" w:after="0"/>
        <w:ind w:left="1799" w:right="1595" w:hanging="360"/>
        <w:jc w:val="both"/>
        <w:rPr>
          <w:sz w:val="22"/>
        </w:rPr>
      </w:pPr>
      <w:r>
        <w:rPr>
          <w:color w:val="1F1F1F"/>
          <w:sz w:val="22"/>
        </w:rPr>
        <w:t>Provided</w:t>
      </w:r>
      <w:r>
        <w:rPr>
          <w:color w:val="1F1F1F"/>
          <w:spacing w:val="-7"/>
          <w:sz w:val="22"/>
        </w:rPr>
        <w:t> </w:t>
      </w:r>
      <w:r>
        <w:rPr>
          <w:color w:val="1F1F1F"/>
          <w:sz w:val="22"/>
        </w:rPr>
        <w:t>friendly,</w:t>
      </w:r>
      <w:r>
        <w:rPr>
          <w:color w:val="1F1F1F"/>
          <w:spacing w:val="-7"/>
          <w:sz w:val="22"/>
        </w:rPr>
        <w:t> </w:t>
      </w:r>
      <w:r>
        <w:rPr>
          <w:color w:val="1F1F1F"/>
          <w:sz w:val="22"/>
        </w:rPr>
        <w:t>non-judgmental,</w:t>
      </w:r>
      <w:r>
        <w:rPr>
          <w:color w:val="1F1F1F"/>
          <w:spacing w:val="-7"/>
          <w:sz w:val="22"/>
        </w:rPr>
        <w:t> </w:t>
      </w:r>
      <w:r>
        <w:rPr>
          <w:color w:val="1F1F1F"/>
          <w:sz w:val="22"/>
        </w:rPr>
        <w:t>empathetic,</w:t>
      </w:r>
      <w:r>
        <w:rPr>
          <w:color w:val="1F1F1F"/>
          <w:spacing w:val="-7"/>
          <w:sz w:val="22"/>
        </w:rPr>
        <w:t> </w:t>
      </w:r>
      <w:r>
        <w:rPr>
          <w:color w:val="1F1F1F"/>
          <w:sz w:val="22"/>
        </w:rPr>
        <w:t>and</w:t>
      </w:r>
      <w:r>
        <w:rPr>
          <w:color w:val="1F1F1F"/>
          <w:spacing w:val="-7"/>
          <w:sz w:val="22"/>
        </w:rPr>
        <w:t> </w:t>
      </w:r>
      <w:r>
        <w:rPr>
          <w:color w:val="1F1F1F"/>
          <w:sz w:val="22"/>
        </w:rPr>
        <w:t>compassionate</w:t>
      </w:r>
      <w:r>
        <w:rPr>
          <w:color w:val="1F1F1F"/>
          <w:spacing w:val="-7"/>
          <w:sz w:val="22"/>
        </w:rPr>
        <w:t> </w:t>
      </w:r>
      <w:r>
        <w:rPr>
          <w:color w:val="1F1F1F"/>
          <w:sz w:val="22"/>
        </w:rPr>
        <w:t>support</w:t>
      </w:r>
      <w:r>
        <w:rPr>
          <w:color w:val="1F1F1F"/>
          <w:spacing w:val="-7"/>
          <w:sz w:val="22"/>
        </w:rPr>
        <w:t> </w:t>
      </w:r>
      <w:r>
        <w:rPr>
          <w:color w:val="1F1F1F"/>
          <w:sz w:val="22"/>
        </w:rPr>
        <w:t>to</w:t>
      </w:r>
      <w:r>
        <w:rPr>
          <w:color w:val="1F1F1F"/>
          <w:spacing w:val="-7"/>
          <w:sz w:val="22"/>
        </w:rPr>
        <w:t> </w:t>
      </w:r>
      <w:r>
        <w:rPr>
          <w:color w:val="1F1F1F"/>
          <w:sz w:val="22"/>
        </w:rPr>
        <w:t>individuals</w:t>
      </w:r>
      <w:r>
        <w:rPr>
          <w:color w:val="1F1F1F"/>
          <w:spacing w:val="-7"/>
          <w:sz w:val="22"/>
        </w:rPr>
        <w:t> </w:t>
      </w:r>
      <w:r>
        <w:rPr>
          <w:color w:val="1F1F1F"/>
          <w:sz w:val="22"/>
        </w:rPr>
        <w:t>in crisis in the form of emergency relief, material aid, and advocacy services.</w:t>
      </w:r>
    </w:p>
    <w:p>
      <w:pPr>
        <w:pStyle w:val="ListParagraph"/>
        <w:numPr>
          <w:ilvl w:val="4"/>
          <w:numId w:val="1"/>
        </w:numPr>
        <w:tabs>
          <w:tab w:pos="1799" w:val="left" w:leader="none"/>
        </w:tabs>
        <w:spacing w:line="256" w:lineRule="auto" w:before="0" w:after="0"/>
        <w:ind w:left="1799" w:right="2092" w:hanging="360"/>
        <w:jc w:val="both"/>
        <w:rPr>
          <w:sz w:val="22"/>
        </w:rPr>
      </w:pPr>
      <w:r>
        <w:rPr>
          <w:color w:val="1F1F1F"/>
          <w:sz w:val="22"/>
        </w:rPr>
        <w:t>Conducted over 400 interviews with vulnerable clients with complex needs to develop appropriate</w:t>
      </w:r>
      <w:r>
        <w:rPr>
          <w:color w:val="1F1F1F"/>
          <w:spacing w:val="-5"/>
          <w:sz w:val="22"/>
        </w:rPr>
        <w:t> </w:t>
      </w:r>
      <w:r>
        <w:rPr>
          <w:color w:val="1F1F1F"/>
          <w:sz w:val="22"/>
        </w:rPr>
        <w:t>support</w:t>
      </w:r>
      <w:r>
        <w:rPr>
          <w:color w:val="1F1F1F"/>
          <w:spacing w:val="-5"/>
          <w:sz w:val="22"/>
        </w:rPr>
        <w:t> </w:t>
      </w:r>
      <w:r>
        <w:rPr>
          <w:color w:val="1F1F1F"/>
          <w:sz w:val="22"/>
        </w:rPr>
        <w:t>responses</w:t>
      </w:r>
      <w:r>
        <w:rPr>
          <w:color w:val="1F1F1F"/>
          <w:spacing w:val="-5"/>
          <w:sz w:val="22"/>
        </w:rPr>
        <w:t> </w:t>
      </w:r>
      <w:r>
        <w:rPr>
          <w:color w:val="1F1F1F"/>
          <w:sz w:val="22"/>
        </w:rPr>
        <w:t>and</w:t>
      </w:r>
      <w:r>
        <w:rPr>
          <w:color w:val="1F1F1F"/>
          <w:spacing w:val="-5"/>
          <w:sz w:val="22"/>
        </w:rPr>
        <w:t> </w:t>
      </w:r>
      <w:r>
        <w:rPr>
          <w:color w:val="1F1F1F"/>
          <w:sz w:val="22"/>
        </w:rPr>
        <w:t>provide</w:t>
      </w:r>
      <w:r>
        <w:rPr>
          <w:color w:val="1F1F1F"/>
          <w:spacing w:val="-5"/>
          <w:sz w:val="22"/>
        </w:rPr>
        <w:t> </w:t>
      </w:r>
      <w:r>
        <w:rPr>
          <w:color w:val="1F1F1F"/>
          <w:sz w:val="22"/>
        </w:rPr>
        <w:t>appropriate</w:t>
      </w:r>
      <w:r>
        <w:rPr>
          <w:color w:val="1F1F1F"/>
          <w:spacing w:val="-5"/>
          <w:sz w:val="22"/>
        </w:rPr>
        <w:t> </w:t>
      </w:r>
      <w:r>
        <w:rPr>
          <w:color w:val="1F1F1F"/>
          <w:sz w:val="22"/>
        </w:rPr>
        <w:t>internal</w:t>
      </w:r>
      <w:r>
        <w:rPr>
          <w:color w:val="1F1F1F"/>
          <w:spacing w:val="-5"/>
          <w:sz w:val="22"/>
        </w:rPr>
        <w:t> </w:t>
      </w:r>
      <w:r>
        <w:rPr>
          <w:color w:val="1F1F1F"/>
          <w:sz w:val="22"/>
        </w:rPr>
        <w:t>and</w:t>
      </w:r>
      <w:r>
        <w:rPr>
          <w:color w:val="1F1F1F"/>
          <w:spacing w:val="-5"/>
          <w:sz w:val="22"/>
        </w:rPr>
        <w:t> </w:t>
      </w:r>
      <w:r>
        <w:rPr>
          <w:color w:val="1F1F1F"/>
          <w:sz w:val="22"/>
        </w:rPr>
        <w:t>external</w:t>
      </w:r>
      <w:r>
        <w:rPr>
          <w:color w:val="1F1F1F"/>
          <w:spacing w:val="-5"/>
          <w:sz w:val="22"/>
        </w:rPr>
        <w:t> </w:t>
      </w:r>
      <w:r>
        <w:rPr>
          <w:color w:val="1F1F1F"/>
          <w:sz w:val="22"/>
        </w:rPr>
        <w:t>referrals, including to financial counsellors and NILS providers in Banyule and Nillumbik.</w:t>
      </w:r>
    </w:p>
    <w:p>
      <w:pPr>
        <w:spacing w:after="0" w:line="256" w:lineRule="auto"/>
        <w:jc w:val="both"/>
        <w:rPr>
          <w:sz w:val="22"/>
        </w:rPr>
        <w:sectPr>
          <w:headerReference w:type="even" r:id="rId33"/>
          <w:pgSz w:w="12240" w:h="15840"/>
          <w:pgMar w:header="0" w:footer="0" w:top="1380" w:bottom="280" w:left="0" w:right="0"/>
        </w:sectPr>
      </w:pPr>
    </w:p>
    <w:p>
      <w:pPr>
        <w:pStyle w:val="ListParagraph"/>
        <w:numPr>
          <w:ilvl w:val="4"/>
          <w:numId w:val="1"/>
        </w:numPr>
        <w:tabs>
          <w:tab w:pos="1799" w:val="left" w:leader="none"/>
        </w:tabs>
        <w:spacing w:line="256" w:lineRule="auto" w:before="212" w:after="0"/>
        <w:ind w:left="1799" w:right="2097" w:hanging="360"/>
        <w:jc w:val="left"/>
        <w:rPr>
          <w:sz w:val="22"/>
        </w:rPr>
      </w:pPr>
      <w:r>
        <w:rPr>
          <w:b/>
          <w:color w:val="1F1F1F"/>
          <w:sz w:val="22"/>
        </w:rPr>
        <w:t>COVID19</w:t>
      </w:r>
      <w:r>
        <w:rPr>
          <w:b/>
          <w:color w:val="1F1F1F"/>
          <w:spacing w:val="-5"/>
          <w:sz w:val="22"/>
        </w:rPr>
        <w:t> </w:t>
      </w:r>
      <w:r>
        <w:rPr>
          <w:b/>
          <w:color w:val="1F1F1F"/>
          <w:sz w:val="22"/>
        </w:rPr>
        <w:t>Food</w:t>
      </w:r>
      <w:r>
        <w:rPr>
          <w:b/>
          <w:color w:val="1F1F1F"/>
          <w:spacing w:val="-5"/>
          <w:sz w:val="22"/>
        </w:rPr>
        <w:t> </w:t>
      </w:r>
      <w:r>
        <w:rPr>
          <w:b/>
          <w:color w:val="1F1F1F"/>
          <w:sz w:val="22"/>
        </w:rPr>
        <w:t>Delivery</w:t>
      </w:r>
      <w:r>
        <w:rPr>
          <w:b/>
          <w:color w:val="1F1F1F"/>
          <w:spacing w:val="-5"/>
          <w:sz w:val="22"/>
        </w:rPr>
        <w:t> </w:t>
      </w:r>
      <w:r>
        <w:rPr>
          <w:b/>
          <w:color w:val="1F1F1F"/>
          <w:sz w:val="22"/>
        </w:rPr>
        <w:t>Volunteer</w:t>
      </w:r>
      <w:r>
        <w:rPr>
          <w:b/>
          <w:color w:val="1F1F1F"/>
          <w:spacing w:val="-5"/>
          <w:sz w:val="22"/>
        </w:rPr>
        <w:t> </w:t>
      </w:r>
      <w:r>
        <w:rPr>
          <w:color w:val="1F1F1F"/>
          <w:sz w:val="22"/>
        </w:rPr>
        <w:t>(Jun</w:t>
      </w:r>
      <w:r>
        <w:rPr>
          <w:color w:val="1F1F1F"/>
          <w:spacing w:val="-5"/>
          <w:sz w:val="22"/>
        </w:rPr>
        <w:t> </w:t>
      </w:r>
      <w:r>
        <w:rPr>
          <w:color w:val="1F1F1F"/>
          <w:sz w:val="22"/>
        </w:rPr>
        <w:t>2020</w:t>
      </w:r>
      <w:r>
        <w:rPr>
          <w:color w:val="1F1F1F"/>
          <w:spacing w:val="-5"/>
          <w:sz w:val="22"/>
        </w:rPr>
        <w:t> </w:t>
      </w:r>
      <w:r>
        <w:rPr>
          <w:color w:val="1F1F1F"/>
          <w:sz w:val="22"/>
        </w:rPr>
        <w:t>-</w:t>
      </w:r>
      <w:r>
        <w:rPr>
          <w:color w:val="1F1F1F"/>
          <w:spacing w:val="-5"/>
          <w:sz w:val="22"/>
        </w:rPr>
        <w:t> </w:t>
      </w:r>
      <w:r>
        <w:rPr>
          <w:color w:val="1F1F1F"/>
          <w:sz w:val="22"/>
        </w:rPr>
        <w:t>Dec</w:t>
      </w:r>
      <w:r>
        <w:rPr>
          <w:color w:val="1F1F1F"/>
          <w:spacing w:val="-5"/>
          <w:sz w:val="22"/>
        </w:rPr>
        <w:t> </w:t>
      </w:r>
      <w:r>
        <w:rPr>
          <w:color w:val="1F1F1F"/>
          <w:sz w:val="22"/>
        </w:rPr>
        <w:t>2021):</w:t>
      </w:r>
      <w:r>
        <w:rPr>
          <w:color w:val="1F1F1F"/>
          <w:spacing w:val="-5"/>
          <w:sz w:val="22"/>
        </w:rPr>
        <w:t> </w:t>
      </w:r>
      <w:r>
        <w:rPr>
          <w:color w:val="1F1F1F"/>
          <w:sz w:val="22"/>
        </w:rPr>
        <w:t>Delivered</w:t>
      </w:r>
      <w:r>
        <w:rPr>
          <w:color w:val="1F1F1F"/>
          <w:spacing w:val="-5"/>
          <w:sz w:val="22"/>
        </w:rPr>
        <w:t> </w:t>
      </w:r>
      <w:r>
        <w:rPr>
          <w:color w:val="1F1F1F"/>
          <w:sz w:val="22"/>
        </w:rPr>
        <w:t>over</w:t>
      </w:r>
      <w:r>
        <w:rPr>
          <w:color w:val="1F1F1F"/>
          <w:spacing w:val="-5"/>
          <w:sz w:val="22"/>
        </w:rPr>
        <w:t> </w:t>
      </w:r>
      <w:r>
        <w:rPr>
          <w:color w:val="1F1F1F"/>
          <w:sz w:val="22"/>
        </w:rPr>
        <w:t>2000</w:t>
      </w:r>
      <w:r>
        <w:rPr>
          <w:color w:val="1F1F1F"/>
          <w:spacing w:val="-5"/>
          <w:sz w:val="22"/>
        </w:rPr>
        <w:t> </w:t>
      </w:r>
      <w:r>
        <w:rPr>
          <w:color w:val="1F1F1F"/>
          <w:sz w:val="22"/>
        </w:rPr>
        <w:t>food packages to socially isolated and immunocompromised LGBTIQ+ clients during the </w:t>
      </w:r>
      <w:r>
        <w:rPr>
          <w:color w:val="1F1F1F"/>
          <w:spacing w:val="-2"/>
          <w:sz w:val="22"/>
        </w:rPr>
        <w:t>pandemic.</w:t>
      </w:r>
    </w:p>
    <w:p>
      <w:pPr>
        <w:pStyle w:val="ListParagraph"/>
        <w:numPr>
          <w:ilvl w:val="4"/>
          <w:numId w:val="1"/>
        </w:numPr>
        <w:tabs>
          <w:tab w:pos="1799" w:val="left" w:leader="none"/>
        </w:tabs>
        <w:spacing w:line="256" w:lineRule="auto" w:before="0" w:after="0"/>
        <w:ind w:left="1799" w:right="1694" w:hanging="360"/>
        <w:jc w:val="left"/>
        <w:rPr>
          <w:sz w:val="22"/>
        </w:rPr>
      </w:pPr>
      <w:r>
        <w:rPr>
          <w:b/>
          <w:color w:val="1F1F1F"/>
          <w:sz w:val="22"/>
        </w:rPr>
        <w:t>Sex</w:t>
      </w:r>
      <w:r>
        <w:rPr>
          <w:b/>
          <w:color w:val="1F1F1F"/>
          <w:spacing w:val="-6"/>
          <w:sz w:val="22"/>
        </w:rPr>
        <w:t> </w:t>
      </w:r>
      <w:r>
        <w:rPr>
          <w:b/>
          <w:color w:val="1F1F1F"/>
          <w:sz w:val="22"/>
        </w:rPr>
        <w:t>on</w:t>
      </w:r>
      <w:r>
        <w:rPr>
          <w:b/>
          <w:color w:val="1F1F1F"/>
          <w:spacing w:val="-6"/>
          <w:sz w:val="22"/>
        </w:rPr>
        <w:t> </w:t>
      </w:r>
      <w:r>
        <w:rPr>
          <w:b/>
          <w:color w:val="1F1F1F"/>
          <w:sz w:val="22"/>
        </w:rPr>
        <w:t>Premise</w:t>
      </w:r>
      <w:r>
        <w:rPr>
          <w:b/>
          <w:color w:val="1F1F1F"/>
          <w:spacing w:val="-6"/>
          <w:sz w:val="22"/>
        </w:rPr>
        <w:t> </w:t>
      </w:r>
      <w:r>
        <w:rPr>
          <w:b/>
          <w:color w:val="1F1F1F"/>
          <w:sz w:val="22"/>
        </w:rPr>
        <w:t>Venue</w:t>
      </w:r>
      <w:r>
        <w:rPr>
          <w:b/>
          <w:color w:val="1F1F1F"/>
          <w:spacing w:val="-6"/>
          <w:sz w:val="22"/>
        </w:rPr>
        <w:t> </w:t>
      </w:r>
      <w:r>
        <w:rPr>
          <w:b/>
          <w:color w:val="1F1F1F"/>
          <w:sz w:val="22"/>
        </w:rPr>
        <w:t>Outreach</w:t>
      </w:r>
      <w:r>
        <w:rPr>
          <w:b/>
          <w:color w:val="1F1F1F"/>
          <w:spacing w:val="-6"/>
          <w:sz w:val="22"/>
        </w:rPr>
        <w:t> </w:t>
      </w:r>
      <w:r>
        <w:rPr>
          <w:b/>
          <w:color w:val="1F1F1F"/>
          <w:sz w:val="22"/>
        </w:rPr>
        <w:t>Volunteer</w:t>
      </w:r>
      <w:r>
        <w:rPr>
          <w:b/>
          <w:color w:val="1F1F1F"/>
          <w:spacing w:val="-6"/>
          <w:sz w:val="22"/>
        </w:rPr>
        <w:t> </w:t>
      </w:r>
      <w:r>
        <w:rPr>
          <w:color w:val="1F1F1F"/>
          <w:sz w:val="22"/>
        </w:rPr>
        <w:t>(Dec</w:t>
      </w:r>
      <w:r>
        <w:rPr>
          <w:color w:val="1F1F1F"/>
          <w:spacing w:val="-6"/>
          <w:sz w:val="22"/>
        </w:rPr>
        <w:t> </w:t>
      </w:r>
      <w:r>
        <w:rPr>
          <w:color w:val="1F1F1F"/>
          <w:sz w:val="22"/>
        </w:rPr>
        <w:t>2018</w:t>
      </w:r>
      <w:r>
        <w:rPr>
          <w:color w:val="1F1F1F"/>
          <w:spacing w:val="-6"/>
          <w:sz w:val="22"/>
        </w:rPr>
        <w:t> </w:t>
      </w:r>
      <w:r>
        <w:rPr>
          <w:color w:val="1F1F1F"/>
          <w:sz w:val="22"/>
        </w:rPr>
        <w:t>-</w:t>
      </w:r>
      <w:r>
        <w:rPr>
          <w:color w:val="1F1F1F"/>
          <w:spacing w:val="-6"/>
          <w:sz w:val="22"/>
        </w:rPr>
        <w:t> </w:t>
      </w:r>
      <w:r>
        <w:rPr>
          <w:color w:val="1F1F1F"/>
          <w:sz w:val="22"/>
        </w:rPr>
        <w:t>Dec</w:t>
      </w:r>
      <w:r>
        <w:rPr>
          <w:color w:val="1F1F1F"/>
          <w:spacing w:val="-6"/>
          <w:sz w:val="22"/>
        </w:rPr>
        <w:t> </w:t>
      </w:r>
      <w:r>
        <w:rPr>
          <w:color w:val="1F1F1F"/>
          <w:sz w:val="22"/>
        </w:rPr>
        <w:t>2019):</w:t>
      </w:r>
      <w:r>
        <w:rPr>
          <w:color w:val="1F1F1F"/>
          <w:spacing w:val="-6"/>
          <w:sz w:val="22"/>
        </w:rPr>
        <w:t> </w:t>
      </w:r>
      <w:r>
        <w:rPr>
          <w:color w:val="1F1F1F"/>
          <w:sz w:val="22"/>
        </w:rPr>
        <w:t>Provided</w:t>
      </w:r>
      <w:r>
        <w:rPr>
          <w:color w:val="1F1F1F"/>
          <w:spacing w:val="-6"/>
          <w:sz w:val="22"/>
        </w:rPr>
        <w:t> </w:t>
      </w:r>
      <w:r>
        <w:rPr>
          <w:color w:val="1F1F1F"/>
          <w:sz w:val="22"/>
        </w:rPr>
        <w:t>support</w:t>
      </w:r>
      <w:r>
        <w:rPr>
          <w:color w:val="1F1F1F"/>
          <w:spacing w:val="-6"/>
          <w:sz w:val="22"/>
        </w:rPr>
        <w:t> </w:t>
      </w:r>
      <w:r>
        <w:rPr>
          <w:color w:val="1F1F1F"/>
          <w:sz w:val="22"/>
        </w:rPr>
        <w:t>to clients at sex-on-premises venues, answering questions about sexual health, HIV, mental health, and substance use, and suggesting appropriate referrals.</w:t>
      </w:r>
    </w:p>
    <w:p>
      <w:pPr>
        <w:pStyle w:val="ListParagraph"/>
        <w:numPr>
          <w:ilvl w:val="4"/>
          <w:numId w:val="1"/>
        </w:numPr>
        <w:tabs>
          <w:tab w:pos="1799" w:val="left" w:leader="none"/>
        </w:tabs>
        <w:spacing w:line="256" w:lineRule="auto" w:before="0" w:after="0"/>
        <w:ind w:left="1799" w:right="1743" w:hanging="360"/>
        <w:jc w:val="left"/>
        <w:rPr>
          <w:sz w:val="22"/>
        </w:rPr>
      </w:pPr>
      <w:r>
        <w:rPr>
          <w:b/>
          <w:color w:val="1F1F1F"/>
          <w:sz w:val="22"/>
        </w:rPr>
        <w:t>Re-Wired v2.0 Peer Support Facilitator </w:t>
      </w:r>
      <w:r>
        <w:rPr>
          <w:color w:val="1F1F1F"/>
          <w:sz w:val="22"/>
        </w:rPr>
        <w:t>(Aug 2018 - Jan 2019): Facilitated fortnightly SMART</w:t>
      </w:r>
      <w:r>
        <w:rPr>
          <w:color w:val="1F1F1F"/>
          <w:spacing w:val="-5"/>
          <w:sz w:val="22"/>
        </w:rPr>
        <w:t> </w:t>
      </w:r>
      <w:r>
        <w:rPr>
          <w:color w:val="1F1F1F"/>
          <w:sz w:val="22"/>
        </w:rPr>
        <w:t>Recovery</w:t>
      </w:r>
      <w:r>
        <w:rPr>
          <w:color w:val="1F1F1F"/>
          <w:spacing w:val="-5"/>
          <w:sz w:val="22"/>
        </w:rPr>
        <w:t> </w:t>
      </w:r>
      <w:r>
        <w:rPr>
          <w:color w:val="1F1F1F"/>
          <w:sz w:val="22"/>
        </w:rPr>
        <w:t>meetings,</w:t>
      </w:r>
      <w:r>
        <w:rPr>
          <w:color w:val="1F1F1F"/>
          <w:spacing w:val="-5"/>
          <w:sz w:val="22"/>
        </w:rPr>
        <w:t> </w:t>
      </w:r>
      <w:r>
        <w:rPr>
          <w:color w:val="1F1F1F"/>
          <w:sz w:val="22"/>
        </w:rPr>
        <w:t>utilising</w:t>
      </w:r>
      <w:r>
        <w:rPr>
          <w:color w:val="1F1F1F"/>
          <w:spacing w:val="-5"/>
          <w:sz w:val="22"/>
        </w:rPr>
        <w:t> </w:t>
      </w:r>
      <w:r>
        <w:rPr>
          <w:color w:val="1F1F1F"/>
          <w:sz w:val="22"/>
        </w:rPr>
        <w:t>lived</w:t>
      </w:r>
      <w:r>
        <w:rPr>
          <w:color w:val="1F1F1F"/>
          <w:spacing w:val="-5"/>
          <w:sz w:val="22"/>
        </w:rPr>
        <w:t> </w:t>
      </w:r>
      <w:r>
        <w:rPr>
          <w:color w:val="1F1F1F"/>
          <w:sz w:val="22"/>
        </w:rPr>
        <w:t>experience</w:t>
      </w:r>
      <w:r>
        <w:rPr>
          <w:color w:val="1F1F1F"/>
          <w:spacing w:val="-5"/>
          <w:sz w:val="22"/>
        </w:rPr>
        <w:t> </w:t>
      </w:r>
      <w:r>
        <w:rPr>
          <w:color w:val="1F1F1F"/>
          <w:sz w:val="22"/>
        </w:rPr>
        <w:t>to</w:t>
      </w:r>
      <w:r>
        <w:rPr>
          <w:color w:val="1F1F1F"/>
          <w:spacing w:val="-5"/>
          <w:sz w:val="22"/>
        </w:rPr>
        <w:t> </w:t>
      </w:r>
      <w:r>
        <w:rPr>
          <w:color w:val="1F1F1F"/>
          <w:sz w:val="22"/>
        </w:rPr>
        <w:t>assist</w:t>
      </w:r>
      <w:r>
        <w:rPr>
          <w:color w:val="1F1F1F"/>
          <w:spacing w:val="-5"/>
          <w:sz w:val="22"/>
        </w:rPr>
        <w:t> </w:t>
      </w:r>
      <w:r>
        <w:rPr>
          <w:color w:val="1F1F1F"/>
          <w:sz w:val="22"/>
        </w:rPr>
        <w:t>clients</w:t>
      </w:r>
      <w:r>
        <w:rPr>
          <w:color w:val="1F1F1F"/>
          <w:spacing w:val="-5"/>
          <w:sz w:val="22"/>
        </w:rPr>
        <w:t> </w:t>
      </w:r>
      <w:r>
        <w:rPr>
          <w:color w:val="1F1F1F"/>
          <w:sz w:val="22"/>
        </w:rPr>
        <w:t>with</w:t>
      </w:r>
      <w:r>
        <w:rPr>
          <w:color w:val="1F1F1F"/>
          <w:spacing w:val="-5"/>
          <w:sz w:val="22"/>
        </w:rPr>
        <w:t> </w:t>
      </w:r>
      <w:r>
        <w:rPr>
          <w:color w:val="1F1F1F"/>
          <w:sz w:val="22"/>
        </w:rPr>
        <w:t>substance</w:t>
      </w:r>
      <w:r>
        <w:rPr>
          <w:color w:val="1F1F1F"/>
          <w:spacing w:val="-5"/>
          <w:sz w:val="22"/>
        </w:rPr>
        <w:t> </w:t>
      </w:r>
      <w:r>
        <w:rPr>
          <w:color w:val="1F1F1F"/>
          <w:sz w:val="22"/>
        </w:rPr>
        <w:t>use and</w:t>
      </w:r>
      <w:r>
        <w:rPr>
          <w:color w:val="1F1F1F"/>
          <w:spacing w:val="-1"/>
          <w:sz w:val="22"/>
        </w:rPr>
        <w:t> </w:t>
      </w:r>
      <w:r>
        <w:rPr>
          <w:color w:val="1F1F1F"/>
          <w:sz w:val="22"/>
        </w:rPr>
        <w:t>covering</w:t>
      </w:r>
      <w:r>
        <w:rPr>
          <w:color w:val="1F1F1F"/>
          <w:spacing w:val="-1"/>
          <w:sz w:val="22"/>
        </w:rPr>
        <w:t> </w:t>
      </w:r>
      <w:r>
        <w:rPr>
          <w:color w:val="1F1F1F"/>
          <w:sz w:val="22"/>
        </w:rPr>
        <w:t>topics</w:t>
      </w:r>
      <w:r>
        <w:rPr>
          <w:color w:val="1F1F1F"/>
          <w:spacing w:val="-1"/>
          <w:sz w:val="22"/>
        </w:rPr>
        <w:t> </w:t>
      </w:r>
      <w:r>
        <w:rPr>
          <w:color w:val="1F1F1F"/>
          <w:sz w:val="22"/>
        </w:rPr>
        <w:t>such</w:t>
      </w:r>
      <w:r>
        <w:rPr>
          <w:color w:val="1F1F1F"/>
          <w:spacing w:val="-1"/>
          <w:sz w:val="22"/>
        </w:rPr>
        <w:t> </w:t>
      </w:r>
      <w:r>
        <w:rPr>
          <w:color w:val="1F1F1F"/>
          <w:sz w:val="22"/>
        </w:rPr>
        <w:t>as</w:t>
      </w:r>
      <w:r>
        <w:rPr>
          <w:color w:val="1F1F1F"/>
          <w:spacing w:val="-1"/>
          <w:sz w:val="22"/>
        </w:rPr>
        <w:t> </w:t>
      </w:r>
      <w:r>
        <w:rPr>
          <w:color w:val="1F1F1F"/>
          <w:sz w:val="22"/>
        </w:rPr>
        <w:t>harm</w:t>
      </w:r>
      <w:r>
        <w:rPr>
          <w:color w:val="1F1F1F"/>
          <w:spacing w:val="-1"/>
          <w:sz w:val="22"/>
        </w:rPr>
        <w:t> </w:t>
      </w:r>
      <w:r>
        <w:rPr>
          <w:color w:val="1F1F1F"/>
          <w:sz w:val="22"/>
        </w:rPr>
        <w:t>reduction,</w:t>
      </w:r>
      <w:r>
        <w:rPr>
          <w:color w:val="1F1F1F"/>
          <w:spacing w:val="-1"/>
          <w:sz w:val="22"/>
        </w:rPr>
        <w:t> </w:t>
      </w:r>
      <w:r>
        <w:rPr>
          <w:color w:val="1F1F1F"/>
          <w:sz w:val="22"/>
        </w:rPr>
        <w:t>lapses</w:t>
      </w:r>
      <w:r>
        <w:rPr>
          <w:color w:val="1F1F1F"/>
          <w:spacing w:val="-1"/>
          <w:sz w:val="22"/>
        </w:rPr>
        <w:t> </w:t>
      </w:r>
      <w:r>
        <w:rPr>
          <w:color w:val="1F1F1F"/>
          <w:sz w:val="22"/>
        </w:rPr>
        <w:t>&amp;</w:t>
      </w:r>
      <w:r>
        <w:rPr>
          <w:color w:val="1F1F1F"/>
          <w:spacing w:val="-1"/>
          <w:sz w:val="22"/>
        </w:rPr>
        <w:t> </w:t>
      </w:r>
      <w:r>
        <w:rPr>
          <w:color w:val="1F1F1F"/>
          <w:sz w:val="22"/>
        </w:rPr>
        <w:t>relapses,</w:t>
      </w:r>
      <w:r>
        <w:rPr>
          <w:color w:val="1F1F1F"/>
          <w:spacing w:val="-1"/>
          <w:sz w:val="22"/>
        </w:rPr>
        <w:t> </w:t>
      </w:r>
      <w:r>
        <w:rPr>
          <w:color w:val="1F1F1F"/>
          <w:sz w:val="22"/>
        </w:rPr>
        <w:t>sleep,</w:t>
      </w:r>
      <w:r>
        <w:rPr>
          <w:color w:val="1F1F1F"/>
          <w:spacing w:val="-1"/>
          <w:sz w:val="22"/>
        </w:rPr>
        <w:t> </w:t>
      </w:r>
      <w:r>
        <w:rPr>
          <w:color w:val="1F1F1F"/>
          <w:sz w:val="22"/>
        </w:rPr>
        <w:t>nutrition,</w:t>
      </w:r>
      <w:r>
        <w:rPr>
          <w:color w:val="1F1F1F"/>
          <w:spacing w:val="-1"/>
          <w:sz w:val="22"/>
        </w:rPr>
        <w:t> </w:t>
      </w:r>
      <w:r>
        <w:rPr>
          <w:color w:val="1F1F1F"/>
          <w:sz w:val="22"/>
        </w:rPr>
        <w:t>HIV,</w:t>
      </w:r>
      <w:r>
        <w:rPr>
          <w:color w:val="1F1F1F"/>
          <w:spacing w:val="-1"/>
          <w:sz w:val="22"/>
        </w:rPr>
        <w:t> </w:t>
      </w:r>
      <w:r>
        <w:rPr>
          <w:color w:val="1F1F1F"/>
          <w:sz w:val="22"/>
        </w:rPr>
        <w:t>sex, mental health &amp; mindfulness.</w:t>
      </w:r>
    </w:p>
    <w:p>
      <w:pPr>
        <w:spacing w:before="113"/>
        <w:ind w:left="1559" w:right="0" w:firstLine="0"/>
        <w:jc w:val="left"/>
        <w:rPr>
          <w:sz w:val="22"/>
        </w:rPr>
      </w:pPr>
      <w:r>
        <w:rPr>
          <w:b/>
          <w:color w:val="1F1F1F"/>
          <w:sz w:val="22"/>
        </w:rPr>
        <w:t>Royal</w:t>
      </w:r>
      <w:r>
        <w:rPr>
          <w:b/>
          <w:color w:val="1F1F1F"/>
          <w:spacing w:val="-7"/>
          <w:sz w:val="22"/>
        </w:rPr>
        <w:t> </w:t>
      </w:r>
      <w:r>
        <w:rPr>
          <w:b/>
          <w:color w:val="1F1F1F"/>
          <w:sz w:val="22"/>
        </w:rPr>
        <w:t>Bank</w:t>
      </w:r>
      <w:r>
        <w:rPr>
          <w:b/>
          <w:color w:val="1F1F1F"/>
          <w:spacing w:val="-4"/>
          <w:sz w:val="22"/>
        </w:rPr>
        <w:t> </w:t>
      </w:r>
      <w:r>
        <w:rPr>
          <w:b/>
          <w:color w:val="1F1F1F"/>
          <w:sz w:val="22"/>
        </w:rPr>
        <w:t>of</w:t>
      </w:r>
      <w:r>
        <w:rPr>
          <w:b/>
          <w:color w:val="1F1F1F"/>
          <w:spacing w:val="-4"/>
          <w:sz w:val="22"/>
        </w:rPr>
        <w:t> </w:t>
      </w:r>
      <w:r>
        <w:rPr>
          <w:b/>
          <w:color w:val="1F1F1F"/>
          <w:sz w:val="22"/>
        </w:rPr>
        <w:t>Scotland</w:t>
      </w:r>
      <w:r>
        <w:rPr>
          <w:b/>
          <w:color w:val="1F1F1F"/>
          <w:spacing w:val="-4"/>
          <w:sz w:val="22"/>
        </w:rPr>
        <w:t> </w:t>
      </w:r>
      <w:r>
        <w:rPr>
          <w:color w:val="1F1F1F"/>
          <w:sz w:val="22"/>
        </w:rPr>
        <w:t>|</w:t>
      </w:r>
      <w:r>
        <w:rPr>
          <w:color w:val="1F1F1F"/>
          <w:spacing w:val="-4"/>
          <w:sz w:val="22"/>
        </w:rPr>
        <w:t> </w:t>
      </w:r>
      <w:r>
        <w:rPr>
          <w:b/>
          <w:color w:val="1F1F1F"/>
          <w:sz w:val="22"/>
        </w:rPr>
        <w:t>Senior</w:t>
      </w:r>
      <w:r>
        <w:rPr>
          <w:b/>
          <w:color w:val="1F1F1F"/>
          <w:spacing w:val="-4"/>
          <w:sz w:val="22"/>
        </w:rPr>
        <w:t> </w:t>
      </w:r>
      <w:r>
        <w:rPr>
          <w:b/>
          <w:color w:val="1F1F1F"/>
          <w:sz w:val="22"/>
        </w:rPr>
        <w:t>Business</w:t>
      </w:r>
      <w:r>
        <w:rPr>
          <w:b/>
          <w:color w:val="1F1F1F"/>
          <w:spacing w:val="-4"/>
          <w:sz w:val="22"/>
        </w:rPr>
        <w:t> </w:t>
      </w:r>
      <w:r>
        <w:rPr>
          <w:b/>
          <w:color w:val="1F1F1F"/>
          <w:sz w:val="22"/>
        </w:rPr>
        <w:t>Analyst</w:t>
      </w:r>
      <w:r>
        <w:rPr>
          <w:b/>
          <w:color w:val="1F1F1F"/>
          <w:spacing w:val="-4"/>
          <w:sz w:val="22"/>
        </w:rPr>
        <w:t> </w:t>
      </w:r>
      <w:r>
        <w:rPr>
          <w:color w:val="1F1F1F"/>
          <w:sz w:val="22"/>
        </w:rPr>
        <w:t>|</w:t>
      </w:r>
      <w:r>
        <w:rPr>
          <w:color w:val="1F1F1F"/>
          <w:spacing w:val="-4"/>
          <w:sz w:val="22"/>
        </w:rPr>
        <w:t> </w:t>
      </w:r>
      <w:r>
        <w:rPr>
          <w:color w:val="1F1F1F"/>
          <w:sz w:val="22"/>
        </w:rPr>
        <w:t>Jan</w:t>
      </w:r>
      <w:r>
        <w:rPr>
          <w:color w:val="1F1F1F"/>
          <w:spacing w:val="-4"/>
          <w:sz w:val="22"/>
        </w:rPr>
        <w:t> </w:t>
      </w:r>
      <w:r>
        <w:rPr>
          <w:color w:val="1F1F1F"/>
          <w:sz w:val="22"/>
        </w:rPr>
        <w:t>2016</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4"/>
          <w:sz w:val="22"/>
        </w:rPr>
        <w:t> 2019</w:t>
      </w:r>
    </w:p>
    <w:p>
      <w:pPr>
        <w:pStyle w:val="ListParagraph"/>
        <w:numPr>
          <w:ilvl w:val="4"/>
          <w:numId w:val="1"/>
        </w:numPr>
        <w:tabs>
          <w:tab w:pos="1799" w:val="left" w:leader="none"/>
        </w:tabs>
        <w:spacing w:line="256" w:lineRule="auto" w:before="212" w:after="0"/>
        <w:ind w:left="1799" w:right="2323" w:hanging="360"/>
        <w:jc w:val="left"/>
        <w:rPr>
          <w:sz w:val="22"/>
        </w:rPr>
      </w:pPr>
      <w:r>
        <w:rPr>
          <w:color w:val="1F1F1F"/>
          <w:sz w:val="22"/>
        </w:rPr>
        <w:t>Lead</w:t>
      </w:r>
      <w:r>
        <w:rPr>
          <w:color w:val="1F1F1F"/>
          <w:spacing w:val="-4"/>
          <w:sz w:val="22"/>
        </w:rPr>
        <w:t> </w:t>
      </w:r>
      <w:r>
        <w:rPr>
          <w:color w:val="1F1F1F"/>
          <w:sz w:val="22"/>
        </w:rPr>
        <w:t>analyst</w:t>
      </w:r>
      <w:r>
        <w:rPr>
          <w:color w:val="1F1F1F"/>
          <w:spacing w:val="-4"/>
          <w:sz w:val="22"/>
        </w:rPr>
        <w:t> </w:t>
      </w:r>
      <w:r>
        <w:rPr>
          <w:color w:val="1F1F1F"/>
          <w:sz w:val="22"/>
        </w:rPr>
        <w:t>on</w:t>
      </w:r>
      <w:r>
        <w:rPr>
          <w:color w:val="1F1F1F"/>
          <w:spacing w:val="-4"/>
          <w:sz w:val="22"/>
        </w:rPr>
        <w:t> </w:t>
      </w:r>
      <w:r>
        <w:rPr>
          <w:color w:val="1F1F1F"/>
          <w:sz w:val="22"/>
        </w:rPr>
        <w:t>an</w:t>
      </w:r>
      <w:r>
        <w:rPr>
          <w:color w:val="1F1F1F"/>
          <w:spacing w:val="-4"/>
          <w:sz w:val="22"/>
        </w:rPr>
        <w:t> </w:t>
      </w:r>
      <w:r>
        <w:rPr>
          <w:color w:val="1F1F1F"/>
          <w:sz w:val="22"/>
        </w:rPr>
        <w:t>ethics</w:t>
      </w:r>
      <w:r>
        <w:rPr>
          <w:color w:val="1F1F1F"/>
          <w:spacing w:val="-4"/>
          <w:sz w:val="22"/>
        </w:rPr>
        <w:t> </w:t>
      </w:r>
      <w:r>
        <w:rPr>
          <w:color w:val="1F1F1F"/>
          <w:sz w:val="22"/>
        </w:rPr>
        <w:t>and</w:t>
      </w:r>
      <w:r>
        <w:rPr>
          <w:color w:val="1F1F1F"/>
          <w:spacing w:val="-4"/>
          <w:sz w:val="22"/>
        </w:rPr>
        <w:t> </w:t>
      </w:r>
      <w:r>
        <w:rPr>
          <w:color w:val="1F1F1F"/>
          <w:sz w:val="22"/>
        </w:rPr>
        <w:t>regulatory</w:t>
      </w:r>
      <w:r>
        <w:rPr>
          <w:color w:val="1F1F1F"/>
          <w:spacing w:val="-4"/>
          <w:sz w:val="22"/>
        </w:rPr>
        <w:t> </w:t>
      </w:r>
      <w:r>
        <w:rPr>
          <w:color w:val="1F1F1F"/>
          <w:sz w:val="22"/>
        </w:rPr>
        <w:t>compliance</w:t>
      </w:r>
      <w:r>
        <w:rPr>
          <w:color w:val="1F1F1F"/>
          <w:spacing w:val="-4"/>
          <w:sz w:val="22"/>
        </w:rPr>
        <w:t> </w:t>
      </w:r>
      <w:r>
        <w:rPr>
          <w:color w:val="1F1F1F"/>
          <w:sz w:val="22"/>
        </w:rPr>
        <w:t>project</w:t>
      </w:r>
      <w:r>
        <w:rPr>
          <w:color w:val="1F1F1F"/>
          <w:spacing w:val="-4"/>
          <w:sz w:val="22"/>
        </w:rPr>
        <w:t> </w:t>
      </w:r>
      <w:r>
        <w:rPr>
          <w:color w:val="1F1F1F"/>
          <w:sz w:val="22"/>
        </w:rPr>
        <w:t>on</w:t>
      </w:r>
      <w:r>
        <w:rPr>
          <w:color w:val="1F1F1F"/>
          <w:spacing w:val="-4"/>
          <w:sz w:val="22"/>
        </w:rPr>
        <w:t> </w:t>
      </w:r>
      <w:r>
        <w:rPr>
          <w:color w:val="1F1F1F"/>
          <w:sz w:val="22"/>
        </w:rPr>
        <w:t>tax</w:t>
      </w:r>
      <w:r>
        <w:rPr>
          <w:color w:val="1F1F1F"/>
          <w:spacing w:val="-4"/>
          <w:sz w:val="22"/>
        </w:rPr>
        <w:t> </w:t>
      </w:r>
      <w:r>
        <w:rPr>
          <w:color w:val="1F1F1F"/>
          <w:sz w:val="22"/>
        </w:rPr>
        <w:t>evasion</w:t>
      </w:r>
      <w:r>
        <w:rPr>
          <w:color w:val="1F1F1F"/>
          <w:spacing w:val="-4"/>
          <w:sz w:val="22"/>
        </w:rPr>
        <w:t> </w:t>
      </w:r>
      <w:r>
        <w:rPr>
          <w:color w:val="1F1F1F"/>
          <w:sz w:val="22"/>
        </w:rPr>
        <w:t>and</w:t>
      </w:r>
      <w:r>
        <w:rPr>
          <w:color w:val="1F1F1F"/>
          <w:spacing w:val="-4"/>
          <w:sz w:val="22"/>
        </w:rPr>
        <w:t> </w:t>
      </w:r>
      <w:r>
        <w:rPr>
          <w:color w:val="1F1F1F"/>
          <w:sz w:val="22"/>
        </w:rPr>
        <w:t>tax </w:t>
      </w:r>
      <w:r>
        <w:rPr>
          <w:color w:val="1F1F1F"/>
          <w:spacing w:val="-2"/>
          <w:sz w:val="22"/>
        </w:rPr>
        <w:t>avoidance,</w:t>
      </w:r>
    </w:p>
    <w:p>
      <w:pPr>
        <w:pStyle w:val="ListParagraph"/>
        <w:numPr>
          <w:ilvl w:val="4"/>
          <w:numId w:val="1"/>
        </w:numPr>
        <w:tabs>
          <w:tab w:pos="1799" w:val="left" w:leader="none"/>
        </w:tabs>
        <w:spacing w:line="256" w:lineRule="auto" w:before="0" w:after="0"/>
        <w:ind w:left="1799" w:right="1774" w:hanging="360"/>
        <w:jc w:val="left"/>
        <w:rPr>
          <w:sz w:val="22"/>
        </w:rPr>
      </w:pPr>
      <w:r>
        <w:rPr>
          <w:color w:val="1F1F1F"/>
          <w:sz w:val="22"/>
        </w:rPr>
        <w:t>Successfully</w:t>
      </w:r>
      <w:r>
        <w:rPr>
          <w:color w:val="1F1F1F"/>
          <w:spacing w:val="-6"/>
          <w:sz w:val="22"/>
        </w:rPr>
        <w:t> </w:t>
      </w:r>
      <w:r>
        <w:rPr>
          <w:color w:val="1F1F1F"/>
          <w:sz w:val="22"/>
        </w:rPr>
        <w:t>established</w:t>
      </w:r>
      <w:r>
        <w:rPr>
          <w:color w:val="1F1F1F"/>
          <w:spacing w:val="-6"/>
          <w:sz w:val="22"/>
        </w:rPr>
        <w:t> </w:t>
      </w:r>
      <w:r>
        <w:rPr>
          <w:color w:val="1F1F1F"/>
          <w:sz w:val="22"/>
        </w:rPr>
        <w:t>relationships</w:t>
      </w:r>
      <w:r>
        <w:rPr>
          <w:color w:val="1F1F1F"/>
          <w:spacing w:val="-6"/>
          <w:sz w:val="22"/>
        </w:rPr>
        <w:t> </w:t>
      </w:r>
      <w:r>
        <w:rPr>
          <w:color w:val="1F1F1F"/>
          <w:sz w:val="22"/>
        </w:rPr>
        <w:t>and</w:t>
      </w:r>
      <w:r>
        <w:rPr>
          <w:color w:val="1F1F1F"/>
          <w:spacing w:val="-6"/>
          <w:sz w:val="22"/>
        </w:rPr>
        <w:t> </w:t>
      </w:r>
      <w:r>
        <w:rPr>
          <w:color w:val="1F1F1F"/>
          <w:sz w:val="22"/>
        </w:rPr>
        <w:t>collaborations</w:t>
      </w:r>
      <w:r>
        <w:rPr>
          <w:color w:val="1F1F1F"/>
          <w:spacing w:val="-6"/>
          <w:sz w:val="22"/>
        </w:rPr>
        <w:t> </w:t>
      </w:r>
      <w:r>
        <w:rPr>
          <w:color w:val="1F1F1F"/>
          <w:sz w:val="22"/>
        </w:rPr>
        <w:t>with</w:t>
      </w:r>
      <w:r>
        <w:rPr>
          <w:color w:val="1F1F1F"/>
          <w:spacing w:val="-6"/>
          <w:sz w:val="22"/>
        </w:rPr>
        <w:t> </w:t>
      </w:r>
      <w:r>
        <w:rPr>
          <w:color w:val="1F1F1F"/>
          <w:sz w:val="22"/>
        </w:rPr>
        <w:t>senior</w:t>
      </w:r>
      <w:r>
        <w:rPr>
          <w:color w:val="1F1F1F"/>
          <w:spacing w:val="-6"/>
          <w:sz w:val="22"/>
        </w:rPr>
        <w:t> </w:t>
      </w:r>
      <w:r>
        <w:rPr>
          <w:color w:val="1F1F1F"/>
          <w:sz w:val="22"/>
        </w:rPr>
        <w:t>stakeholders</w:t>
      </w:r>
      <w:r>
        <w:rPr>
          <w:color w:val="1F1F1F"/>
          <w:spacing w:val="-6"/>
          <w:sz w:val="22"/>
        </w:rPr>
        <w:t> </w:t>
      </w:r>
      <w:r>
        <w:rPr>
          <w:color w:val="1F1F1F"/>
          <w:sz w:val="22"/>
        </w:rPr>
        <w:t>across the RBS Group as well as external organisations.</w:t>
      </w:r>
    </w:p>
    <w:p>
      <w:pPr>
        <w:spacing w:before="117"/>
        <w:ind w:left="1559" w:right="0" w:firstLine="0"/>
        <w:jc w:val="left"/>
        <w:rPr>
          <w:sz w:val="22"/>
        </w:rPr>
      </w:pPr>
      <w:r>
        <w:rPr>
          <w:b/>
          <w:color w:val="1F1F1F"/>
          <w:sz w:val="22"/>
        </w:rPr>
        <w:t>Independent</w:t>
      </w:r>
      <w:r>
        <w:rPr>
          <w:b/>
          <w:color w:val="1F1F1F"/>
          <w:spacing w:val="-7"/>
          <w:sz w:val="22"/>
        </w:rPr>
        <w:t> </w:t>
      </w:r>
      <w:r>
        <w:rPr>
          <w:b/>
          <w:color w:val="1F1F1F"/>
          <w:sz w:val="22"/>
        </w:rPr>
        <w:t>Television</w:t>
      </w:r>
      <w:r>
        <w:rPr>
          <w:b/>
          <w:color w:val="1F1F1F"/>
          <w:spacing w:val="-6"/>
          <w:sz w:val="22"/>
        </w:rPr>
        <w:t> </w:t>
      </w:r>
      <w:r>
        <w:rPr>
          <w:b/>
          <w:color w:val="1F1F1F"/>
          <w:sz w:val="22"/>
        </w:rPr>
        <w:t>News</w:t>
      </w:r>
      <w:r>
        <w:rPr>
          <w:b/>
          <w:color w:val="1F1F1F"/>
          <w:spacing w:val="-6"/>
          <w:sz w:val="22"/>
        </w:rPr>
        <w:t> </w:t>
      </w:r>
      <w:r>
        <w:rPr>
          <w:b/>
          <w:color w:val="1F1F1F"/>
          <w:sz w:val="22"/>
        </w:rPr>
        <w:t>(ITN)</w:t>
      </w:r>
      <w:r>
        <w:rPr>
          <w:b/>
          <w:color w:val="1F1F1F"/>
          <w:spacing w:val="-6"/>
          <w:sz w:val="22"/>
        </w:rPr>
        <w:t> </w:t>
      </w:r>
      <w:r>
        <w:rPr>
          <w:color w:val="1F1F1F"/>
          <w:sz w:val="22"/>
        </w:rPr>
        <w:t>|</w:t>
      </w:r>
      <w:r>
        <w:rPr>
          <w:color w:val="1F1F1F"/>
          <w:spacing w:val="-6"/>
          <w:sz w:val="22"/>
        </w:rPr>
        <w:t> </w:t>
      </w:r>
      <w:r>
        <w:rPr>
          <w:b/>
          <w:color w:val="1F1F1F"/>
          <w:sz w:val="22"/>
        </w:rPr>
        <w:t>Business</w:t>
      </w:r>
      <w:r>
        <w:rPr>
          <w:b/>
          <w:color w:val="1F1F1F"/>
          <w:spacing w:val="-6"/>
          <w:sz w:val="22"/>
        </w:rPr>
        <w:t> </w:t>
      </w:r>
      <w:r>
        <w:rPr>
          <w:b/>
          <w:color w:val="1F1F1F"/>
          <w:sz w:val="22"/>
        </w:rPr>
        <w:t>Analyst</w:t>
      </w:r>
      <w:r>
        <w:rPr>
          <w:b/>
          <w:color w:val="1F1F1F"/>
          <w:spacing w:val="-7"/>
          <w:sz w:val="22"/>
        </w:rPr>
        <w:t> </w:t>
      </w:r>
      <w:r>
        <w:rPr>
          <w:color w:val="1F1F1F"/>
          <w:sz w:val="22"/>
        </w:rPr>
        <w:t>|</w:t>
      </w:r>
      <w:r>
        <w:rPr>
          <w:color w:val="1F1F1F"/>
          <w:spacing w:val="-6"/>
          <w:sz w:val="22"/>
        </w:rPr>
        <w:t> </w:t>
      </w:r>
      <w:r>
        <w:rPr>
          <w:color w:val="1F1F1F"/>
          <w:sz w:val="22"/>
        </w:rPr>
        <w:t>Jan</w:t>
      </w:r>
      <w:r>
        <w:rPr>
          <w:color w:val="1F1F1F"/>
          <w:spacing w:val="-6"/>
          <w:sz w:val="22"/>
        </w:rPr>
        <w:t> </w:t>
      </w:r>
      <w:r>
        <w:rPr>
          <w:color w:val="1F1F1F"/>
          <w:sz w:val="22"/>
        </w:rPr>
        <w:t>2014</w:t>
      </w:r>
      <w:r>
        <w:rPr>
          <w:color w:val="1F1F1F"/>
          <w:spacing w:val="-6"/>
          <w:sz w:val="22"/>
        </w:rPr>
        <w:t> </w:t>
      </w:r>
      <w:r>
        <w:rPr>
          <w:color w:val="1F1F1F"/>
          <w:sz w:val="22"/>
        </w:rPr>
        <w:t>-</w:t>
      </w:r>
      <w:r>
        <w:rPr>
          <w:color w:val="1F1F1F"/>
          <w:spacing w:val="-6"/>
          <w:sz w:val="22"/>
        </w:rPr>
        <w:t> </w:t>
      </w:r>
      <w:r>
        <w:rPr>
          <w:color w:val="1F1F1F"/>
          <w:sz w:val="22"/>
        </w:rPr>
        <w:t>Dec</w:t>
      </w:r>
      <w:r>
        <w:rPr>
          <w:color w:val="1F1F1F"/>
          <w:spacing w:val="-6"/>
          <w:sz w:val="22"/>
        </w:rPr>
        <w:t> </w:t>
      </w:r>
      <w:r>
        <w:rPr>
          <w:color w:val="1F1F1F"/>
          <w:spacing w:val="-4"/>
          <w:sz w:val="22"/>
        </w:rPr>
        <w:t>2015</w:t>
      </w:r>
    </w:p>
    <w:p>
      <w:pPr>
        <w:pStyle w:val="ListParagraph"/>
        <w:numPr>
          <w:ilvl w:val="4"/>
          <w:numId w:val="1"/>
        </w:numPr>
        <w:tabs>
          <w:tab w:pos="1799" w:val="left" w:leader="none"/>
        </w:tabs>
        <w:spacing w:line="256" w:lineRule="auto" w:before="212" w:after="0"/>
        <w:ind w:left="1799" w:right="1863" w:hanging="360"/>
        <w:jc w:val="left"/>
        <w:rPr>
          <w:color w:val="1F1F1F"/>
          <w:sz w:val="22"/>
        </w:rPr>
      </w:pPr>
      <w:r>
        <w:rPr>
          <w:color w:val="1F1F1F"/>
          <w:sz w:val="22"/>
        </w:rPr>
        <w:t>Lead</w:t>
      </w:r>
      <w:r>
        <w:rPr>
          <w:color w:val="1F1F1F"/>
          <w:spacing w:val="-4"/>
          <w:sz w:val="22"/>
        </w:rPr>
        <w:t> </w:t>
      </w:r>
      <w:r>
        <w:rPr>
          <w:color w:val="1F1F1F"/>
          <w:sz w:val="22"/>
        </w:rPr>
        <w:t>analyst</w:t>
      </w:r>
      <w:r>
        <w:rPr>
          <w:color w:val="1F1F1F"/>
          <w:spacing w:val="-4"/>
          <w:sz w:val="22"/>
        </w:rPr>
        <w:t> </w:t>
      </w:r>
      <w:r>
        <w:rPr>
          <w:color w:val="1F1F1F"/>
          <w:sz w:val="22"/>
        </w:rPr>
        <w:t>on</w:t>
      </w:r>
      <w:r>
        <w:rPr>
          <w:color w:val="1F1F1F"/>
          <w:spacing w:val="-4"/>
          <w:sz w:val="22"/>
        </w:rPr>
        <w:t> </w:t>
      </w:r>
      <w:r>
        <w:rPr>
          <w:color w:val="1F1F1F"/>
          <w:sz w:val="22"/>
        </w:rPr>
        <w:t>a</w:t>
      </w:r>
      <w:r>
        <w:rPr>
          <w:color w:val="1F1F1F"/>
          <w:spacing w:val="-4"/>
          <w:sz w:val="22"/>
        </w:rPr>
        <w:t> </w:t>
      </w:r>
      <w:r>
        <w:rPr>
          <w:color w:val="1F1F1F"/>
          <w:sz w:val="22"/>
        </w:rPr>
        <w:t>tech</w:t>
      </w:r>
      <w:r>
        <w:rPr>
          <w:color w:val="1F1F1F"/>
          <w:spacing w:val="-4"/>
          <w:sz w:val="22"/>
        </w:rPr>
        <w:t> </w:t>
      </w:r>
      <w:r>
        <w:rPr>
          <w:color w:val="1F1F1F"/>
          <w:sz w:val="22"/>
        </w:rPr>
        <w:t>project</w:t>
      </w:r>
      <w:r>
        <w:rPr>
          <w:color w:val="1F1F1F"/>
          <w:spacing w:val="-4"/>
          <w:sz w:val="22"/>
        </w:rPr>
        <w:t> </w:t>
      </w:r>
      <w:r>
        <w:rPr>
          <w:color w:val="1F1F1F"/>
          <w:sz w:val="22"/>
        </w:rPr>
        <w:t>delivering</w:t>
      </w:r>
      <w:r>
        <w:rPr>
          <w:color w:val="1F1F1F"/>
          <w:spacing w:val="-4"/>
          <w:sz w:val="22"/>
        </w:rPr>
        <w:t> </w:t>
      </w:r>
      <w:r>
        <w:rPr>
          <w:color w:val="1F1F1F"/>
          <w:sz w:val="22"/>
        </w:rPr>
        <w:t>new</w:t>
      </w:r>
      <w:r>
        <w:rPr>
          <w:color w:val="1F1F1F"/>
          <w:spacing w:val="-4"/>
          <w:sz w:val="22"/>
        </w:rPr>
        <w:t> </w:t>
      </w:r>
      <w:r>
        <w:rPr>
          <w:color w:val="1F1F1F"/>
          <w:sz w:val="22"/>
        </w:rPr>
        <w:t>accounting</w:t>
      </w:r>
      <w:r>
        <w:rPr>
          <w:color w:val="1F1F1F"/>
          <w:spacing w:val="-4"/>
          <w:sz w:val="22"/>
        </w:rPr>
        <w:t> </w:t>
      </w:r>
      <w:r>
        <w:rPr>
          <w:color w:val="1F1F1F"/>
          <w:sz w:val="22"/>
        </w:rPr>
        <w:t>software,</w:t>
      </w:r>
      <w:r>
        <w:rPr>
          <w:color w:val="1F1F1F"/>
          <w:spacing w:val="-4"/>
          <w:sz w:val="22"/>
        </w:rPr>
        <w:t> </w:t>
      </w:r>
      <w:r>
        <w:rPr>
          <w:color w:val="1F1F1F"/>
          <w:sz w:val="22"/>
        </w:rPr>
        <w:t>creating</w:t>
      </w:r>
      <w:r>
        <w:rPr>
          <w:color w:val="1F1F1F"/>
          <w:spacing w:val="-4"/>
          <w:sz w:val="22"/>
        </w:rPr>
        <w:t> </w:t>
      </w:r>
      <w:r>
        <w:rPr>
          <w:color w:val="1F1F1F"/>
          <w:sz w:val="22"/>
        </w:rPr>
        <w:t>staff</w:t>
      </w:r>
      <w:r>
        <w:rPr>
          <w:color w:val="1F1F1F"/>
          <w:spacing w:val="-4"/>
          <w:sz w:val="22"/>
        </w:rPr>
        <w:t> </w:t>
      </w:r>
      <w:r>
        <w:rPr>
          <w:color w:val="1F1F1F"/>
          <w:sz w:val="22"/>
        </w:rPr>
        <w:t>training and communications for ITN's Finance dept.</w:t>
      </w:r>
    </w:p>
    <w:p>
      <w:pPr>
        <w:pStyle w:val="ListParagraph"/>
        <w:numPr>
          <w:ilvl w:val="4"/>
          <w:numId w:val="1"/>
        </w:numPr>
        <w:tabs>
          <w:tab w:pos="1798" w:val="left" w:leader="none"/>
        </w:tabs>
        <w:spacing w:line="252" w:lineRule="exact" w:before="0" w:after="0"/>
        <w:ind w:left="1798" w:right="0" w:hanging="359"/>
        <w:jc w:val="left"/>
        <w:rPr>
          <w:sz w:val="22"/>
        </w:rPr>
      </w:pPr>
      <w:r>
        <w:rPr>
          <w:color w:val="1F1F1F"/>
          <w:sz w:val="22"/>
        </w:rPr>
        <w:t>Supported</w:t>
      </w:r>
      <w:r>
        <w:rPr>
          <w:color w:val="1F1F1F"/>
          <w:spacing w:val="-10"/>
          <w:sz w:val="22"/>
        </w:rPr>
        <w:t> </w:t>
      </w:r>
      <w:r>
        <w:rPr>
          <w:color w:val="1F1F1F"/>
          <w:sz w:val="22"/>
        </w:rPr>
        <w:t>project</w:t>
      </w:r>
      <w:r>
        <w:rPr>
          <w:color w:val="1F1F1F"/>
          <w:spacing w:val="-7"/>
          <w:sz w:val="22"/>
        </w:rPr>
        <w:t> </w:t>
      </w:r>
      <w:r>
        <w:rPr>
          <w:color w:val="1F1F1F"/>
          <w:sz w:val="22"/>
        </w:rPr>
        <w:t>manager</w:t>
      </w:r>
      <w:r>
        <w:rPr>
          <w:color w:val="1F1F1F"/>
          <w:spacing w:val="-7"/>
          <w:sz w:val="22"/>
        </w:rPr>
        <w:t> </w:t>
      </w:r>
      <w:r>
        <w:rPr>
          <w:color w:val="1F1F1F"/>
          <w:sz w:val="22"/>
        </w:rPr>
        <w:t>in</w:t>
      </w:r>
      <w:r>
        <w:rPr>
          <w:color w:val="1F1F1F"/>
          <w:spacing w:val="-7"/>
          <w:sz w:val="22"/>
        </w:rPr>
        <w:t> </w:t>
      </w:r>
      <w:r>
        <w:rPr>
          <w:color w:val="1F1F1F"/>
          <w:sz w:val="22"/>
        </w:rPr>
        <w:t>implementing</w:t>
      </w:r>
      <w:r>
        <w:rPr>
          <w:color w:val="1F1F1F"/>
          <w:spacing w:val="-7"/>
          <w:sz w:val="22"/>
        </w:rPr>
        <w:t> </w:t>
      </w:r>
      <w:r>
        <w:rPr>
          <w:color w:val="1F1F1F"/>
          <w:sz w:val="22"/>
        </w:rPr>
        <w:t>new</w:t>
      </w:r>
      <w:r>
        <w:rPr>
          <w:color w:val="1F1F1F"/>
          <w:spacing w:val="-7"/>
          <w:sz w:val="22"/>
        </w:rPr>
        <w:t> </w:t>
      </w:r>
      <w:r>
        <w:rPr>
          <w:color w:val="1F1F1F"/>
          <w:sz w:val="22"/>
        </w:rPr>
        <w:t>accounting</w:t>
      </w:r>
      <w:r>
        <w:rPr>
          <w:color w:val="1F1F1F"/>
          <w:spacing w:val="-7"/>
          <w:sz w:val="22"/>
        </w:rPr>
        <w:t> </w:t>
      </w:r>
      <w:r>
        <w:rPr>
          <w:color w:val="1F1F1F"/>
          <w:spacing w:val="-2"/>
          <w:sz w:val="22"/>
        </w:rPr>
        <w:t>software.</w:t>
      </w:r>
    </w:p>
    <w:p>
      <w:pPr>
        <w:pStyle w:val="BodyText"/>
        <w:spacing w:before="34"/>
      </w:pPr>
    </w:p>
    <w:p>
      <w:pPr>
        <w:spacing w:before="0"/>
        <w:ind w:left="1559" w:right="0" w:firstLine="0"/>
        <w:jc w:val="left"/>
        <w:rPr>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color w:val="1F1F1F"/>
          <w:sz w:val="22"/>
        </w:rPr>
        <w:t>|</w:t>
      </w:r>
      <w:r>
        <w:rPr>
          <w:color w:val="1F1F1F"/>
          <w:spacing w:val="-4"/>
          <w:sz w:val="22"/>
        </w:rPr>
        <w:t> </w:t>
      </w:r>
      <w:r>
        <w:rPr>
          <w:b/>
          <w:color w:val="1F1F1F"/>
          <w:sz w:val="22"/>
        </w:rPr>
        <w:t>Project</w:t>
      </w:r>
      <w:r>
        <w:rPr>
          <w:b/>
          <w:color w:val="1F1F1F"/>
          <w:spacing w:val="-4"/>
          <w:sz w:val="22"/>
        </w:rPr>
        <w:t> </w:t>
      </w:r>
      <w:r>
        <w:rPr>
          <w:b/>
          <w:color w:val="1F1F1F"/>
          <w:sz w:val="22"/>
        </w:rPr>
        <w:t>Analyst</w:t>
      </w:r>
      <w:r>
        <w:rPr>
          <w:b/>
          <w:color w:val="1F1F1F"/>
          <w:spacing w:val="-5"/>
          <w:sz w:val="22"/>
        </w:rPr>
        <w:t> </w:t>
      </w:r>
      <w:r>
        <w:rPr>
          <w:color w:val="1F1F1F"/>
          <w:sz w:val="22"/>
        </w:rPr>
        <w:t>|</w:t>
      </w:r>
      <w:r>
        <w:rPr>
          <w:color w:val="1F1F1F"/>
          <w:spacing w:val="-4"/>
          <w:sz w:val="22"/>
        </w:rPr>
        <w:t> </w:t>
      </w:r>
      <w:r>
        <w:rPr>
          <w:color w:val="1F1F1F"/>
          <w:sz w:val="22"/>
        </w:rPr>
        <w:t>Dec</w:t>
      </w:r>
      <w:r>
        <w:rPr>
          <w:color w:val="1F1F1F"/>
          <w:spacing w:val="-4"/>
          <w:sz w:val="22"/>
        </w:rPr>
        <w:t> </w:t>
      </w:r>
      <w:r>
        <w:rPr>
          <w:color w:val="1F1F1F"/>
          <w:sz w:val="22"/>
        </w:rPr>
        <w:t>2010</w:t>
      </w:r>
      <w:r>
        <w:rPr>
          <w:color w:val="1F1F1F"/>
          <w:spacing w:val="-5"/>
          <w:sz w:val="22"/>
        </w:rPr>
        <w:t> </w:t>
      </w:r>
      <w:r>
        <w:rPr>
          <w:color w:val="1F1F1F"/>
          <w:sz w:val="22"/>
        </w:rPr>
        <w:t>-</w:t>
      </w:r>
      <w:r>
        <w:rPr>
          <w:color w:val="1F1F1F"/>
          <w:spacing w:val="-4"/>
          <w:sz w:val="22"/>
        </w:rPr>
        <w:t> </w:t>
      </w:r>
      <w:r>
        <w:rPr>
          <w:color w:val="1F1F1F"/>
          <w:sz w:val="22"/>
        </w:rPr>
        <w:t>Dec</w:t>
      </w:r>
      <w:r>
        <w:rPr>
          <w:color w:val="1F1F1F"/>
          <w:spacing w:val="-4"/>
          <w:sz w:val="22"/>
        </w:rPr>
        <w:t> 2013</w:t>
      </w:r>
    </w:p>
    <w:p>
      <w:pPr>
        <w:pStyle w:val="ListParagraph"/>
        <w:numPr>
          <w:ilvl w:val="4"/>
          <w:numId w:val="1"/>
        </w:numPr>
        <w:tabs>
          <w:tab w:pos="1798" w:val="left" w:leader="none"/>
        </w:tabs>
        <w:spacing w:line="240" w:lineRule="auto" w:before="212" w:after="0"/>
        <w:ind w:left="1798" w:right="0" w:hanging="359"/>
        <w:jc w:val="left"/>
        <w:rPr>
          <w:color w:val="1F1F1F"/>
          <w:sz w:val="22"/>
        </w:rPr>
      </w:pPr>
      <w:r>
        <w:rPr>
          <w:color w:val="1F1F1F"/>
          <w:sz w:val="22"/>
        </w:rPr>
        <w:t>Documented</w:t>
      </w:r>
      <w:r>
        <w:rPr>
          <w:color w:val="1F1F1F"/>
          <w:spacing w:val="-6"/>
          <w:sz w:val="22"/>
        </w:rPr>
        <w:t> </w:t>
      </w:r>
      <w:r>
        <w:rPr>
          <w:color w:val="1F1F1F"/>
          <w:sz w:val="22"/>
        </w:rPr>
        <w:t>requirements</w:t>
      </w:r>
      <w:r>
        <w:rPr>
          <w:color w:val="1F1F1F"/>
          <w:spacing w:val="-6"/>
          <w:sz w:val="22"/>
        </w:rPr>
        <w:t> </w:t>
      </w:r>
      <w:r>
        <w:rPr>
          <w:color w:val="1F1F1F"/>
          <w:sz w:val="22"/>
        </w:rPr>
        <w:t>for</w:t>
      </w:r>
      <w:r>
        <w:rPr>
          <w:color w:val="1F1F1F"/>
          <w:spacing w:val="-6"/>
          <w:sz w:val="22"/>
        </w:rPr>
        <w:t> </w:t>
      </w:r>
      <w:r>
        <w:rPr>
          <w:color w:val="1F1F1F"/>
          <w:sz w:val="22"/>
        </w:rPr>
        <w:t>a</w:t>
      </w:r>
      <w:r>
        <w:rPr>
          <w:color w:val="1F1F1F"/>
          <w:spacing w:val="-6"/>
          <w:sz w:val="22"/>
        </w:rPr>
        <w:t> </w:t>
      </w:r>
      <w:r>
        <w:rPr>
          <w:color w:val="1F1F1F"/>
          <w:sz w:val="22"/>
        </w:rPr>
        <w:t>new</w:t>
      </w:r>
      <w:r>
        <w:rPr>
          <w:color w:val="1F1F1F"/>
          <w:spacing w:val="-6"/>
          <w:sz w:val="22"/>
        </w:rPr>
        <w:t> </w:t>
      </w:r>
      <w:r>
        <w:rPr>
          <w:color w:val="1F1F1F"/>
          <w:sz w:val="22"/>
        </w:rPr>
        <w:t>lending</w:t>
      </w:r>
      <w:r>
        <w:rPr>
          <w:color w:val="1F1F1F"/>
          <w:spacing w:val="-6"/>
          <w:sz w:val="22"/>
        </w:rPr>
        <w:t> </w:t>
      </w:r>
      <w:r>
        <w:rPr>
          <w:color w:val="1F1F1F"/>
          <w:spacing w:val="-2"/>
          <w:sz w:val="22"/>
        </w:rPr>
        <w:t>process.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Designed</w:t>
      </w:r>
      <w:r>
        <w:rPr>
          <w:color w:val="1F1F1F"/>
          <w:spacing w:val="-7"/>
          <w:sz w:val="22"/>
        </w:rPr>
        <w:t> </w:t>
      </w:r>
      <w:r>
        <w:rPr>
          <w:color w:val="1F1F1F"/>
          <w:sz w:val="22"/>
        </w:rPr>
        <w:t>solutions</w:t>
      </w:r>
      <w:r>
        <w:rPr>
          <w:color w:val="1F1F1F"/>
          <w:spacing w:val="-7"/>
          <w:sz w:val="22"/>
        </w:rPr>
        <w:t> </w:t>
      </w:r>
      <w:r>
        <w:rPr>
          <w:color w:val="1F1F1F"/>
          <w:sz w:val="22"/>
        </w:rPr>
        <w:t>and</w:t>
      </w:r>
      <w:r>
        <w:rPr>
          <w:color w:val="1F1F1F"/>
          <w:spacing w:val="-7"/>
          <w:sz w:val="22"/>
        </w:rPr>
        <w:t> </w:t>
      </w:r>
      <w:r>
        <w:rPr>
          <w:color w:val="1F1F1F"/>
          <w:sz w:val="22"/>
        </w:rPr>
        <w:t>drafted</w:t>
      </w:r>
      <w:r>
        <w:rPr>
          <w:color w:val="1F1F1F"/>
          <w:spacing w:val="-6"/>
          <w:sz w:val="22"/>
        </w:rPr>
        <w:t> </w:t>
      </w:r>
      <w:r>
        <w:rPr>
          <w:color w:val="1F1F1F"/>
          <w:spacing w:val="-2"/>
          <w:sz w:val="22"/>
        </w:rPr>
        <w:t>documents.</w:t>
      </w:r>
    </w:p>
    <w:p>
      <w:pPr>
        <w:pStyle w:val="BodyText"/>
        <w:spacing w:before="34"/>
      </w:pPr>
    </w:p>
    <w:p>
      <w:pPr>
        <w:spacing w:before="0"/>
        <w:ind w:left="1559" w:right="0" w:firstLine="0"/>
        <w:jc w:val="left"/>
        <w:rPr>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color w:val="1F1F1F"/>
          <w:sz w:val="22"/>
        </w:rPr>
        <w:t>|</w:t>
      </w:r>
      <w:r>
        <w:rPr>
          <w:color w:val="1F1F1F"/>
          <w:spacing w:val="-4"/>
          <w:sz w:val="22"/>
        </w:rPr>
        <w:t> </w:t>
      </w:r>
      <w:r>
        <w:rPr>
          <w:b/>
          <w:color w:val="1F1F1F"/>
          <w:sz w:val="22"/>
        </w:rPr>
        <w:t>Business</w:t>
      </w:r>
      <w:r>
        <w:rPr>
          <w:b/>
          <w:color w:val="1F1F1F"/>
          <w:spacing w:val="-4"/>
          <w:sz w:val="22"/>
        </w:rPr>
        <w:t> </w:t>
      </w:r>
      <w:r>
        <w:rPr>
          <w:b/>
          <w:color w:val="1F1F1F"/>
          <w:sz w:val="22"/>
        </w:rPr>
        <w:t>Banker</w:t>
      </w:r>
      <w:r>
        <w:rPr>
          <w:b/>
          <w:color w:val="1F1F1F"/>
          <w:spacing w:val="-5"/>
          <w:sz w:val="22"/>
        </w:rPr>
        <w:t> </w:t>
      </w:r>
      <w:r>
        <w:rPr>
          <w:color w:val="1F1F1F"/>
          <w:sz w:val="22"/>
        </w:rPr>
        <w:t>|</w:t>
      </w:r>
      <w:r>
        <w:rPr>
          <w:color w:val="1F1F1F"/>
          <w:spacing w:val="-4"/>
          <w:sz w:val="22"/>
        </w:rPr>
        <w:t> </w:t>
      </w:r>
      <w:r>
        <w:rPr>
          <w:color w:val="1F1F1F"/>
          <w:sz w:val="22"/>
        </w:rPr>
        <w:t>Jan</w:t>
      </w:r>
      <w:r>
        <w:rPr>
          <w:color w:val="1F1F1F"/>
          <w:spacing w:val="-4"/>
          <w:sz w:val="22"/>
        </w:rPr>
        <w:t> </w:t>
      </w:r>
      <w:r>
        <w:rPr>
          <w:color w:val="1F1F1F"/>
          <w:sz w:val="22"/>
        </w:rPr>
        <w:t>2009</w:t>
      </w:r>
      <w:r>
        <w:rPr>
          <w:color w:val="1F1F1F"/>
          <w:spacing w:val="-5"/>
          <w:sz w:val="22"/>
        </w:rPr>
        <w:t> </w:t>
      </w:r>
      <w:r>
        <w:rPr>
          <w:color w:val="1F1F1F"/>
          <w:sz w:val="22"/>
        </w:rPr>
        <w:t>-</w:t>
      </w:r>
      <w:r>
        <w:rPr>
          <w:color w:val="1F1F1F"/>
          <w:spacing w:val="-4"/>
          <w:sz w:val="22"/>
        </w:rPr>
        <w:t> </w:t>
      </w:r>
      <w:r>
        <w:rPr>
          <w:color w:val="1F1F1F"/>
          <w:sz w:val="22"/>
        </w:rPr>
        <w:t>Nov</w:t>
      </w:r>
      <w:r>
        <w:rPr>
          <w:color w:val="1F1F1F"/>
          <w:spacing w:val="-4"/>
          <w:sz w:val="22"/>
        </w:rPr>
        <w:t> 2010</w:t>
      </w:r>
    </w:p>
    <w:p>
      <w:pPr>
        <w:pStyle w:val="ListParagraph"/>
        <w:numPr>
          <w:ilvl w:val="4"/>
          <w:numId w:val="1"/>
        </w:numPr>
        <w:tabs>
          <w:tab w:pos="1799" w:val="left" w:leader="none"/>
        </w:tabs>
        <w:spacing w:line="256" w:lineRule="auto" w:before="212" w:after="0"/>
        <w:ind w:left="1799" w:right="1762" w:hanging="360"/>
        <w:jc w:val="left"/>
        <w:rPr>
          <w:sz w:val="22"/>
        </w:rPr>
      </w:pPr>
      <w:r>
        <w:rPr>
          <w:sz w:val="22"/>
        </w:rPr>
        <w:t>Managed</w:t>
      </w:r>
      <w:r>
        <w:rPr>
          <w:spacing w:val="-4"/>
          <w:sz w:val="22"/>
        </w:rPr>
        <w:t> </w:t>
      </w:r>
      <w:r>
        <w:rPr>
          <w:sz w:val="22"/>
        </w:rPr>
        <w:t>a</w:t>
      </w:r>
      <w:r>
        <w:rPr>
          <w:spacing w:val="-4"/>
          <w:sz w:val="22"/>
        </w:rPr>
        <w:t> </w:t>
      </w:r>
      <w:r>
        <w:rPr>
          <w:sz w:val="22"/>
        </w:rPr>
        <w:t>portfolio</w:t>
      </w:r>
      <w:r>
        <w:rPr>
          <w:spacing w:val="-4"/>
          <w:sz w:val="22"/>
        </w:rPr>
        <w:t> </w:t>
      </w:r>
      <w:r>
        <w:rPr>
          <w:sz w:val="22"/>
        </w:rPr>
        <w:t>of</w:t>
      </w:r>
      <w:r>
        <w:rPr>
          <w:spacing w:val="-4"/>
          <w:sz w:val="22"/>
        </w:rPr>
        <w:t> </w:t>
      </w:r>
      <w:r>
        <w:rPr>
          <w:sz w:val="22"/>
        </w:rPr>
        <w:t>100</w:t>
      </w:r>
      <w:r>
        <w:rPr>
          <w:spacing w:val="-4"/>
          <w:sz w:val="22"/>
        </w:rPr>
        <w:t> </w:t>
      </w:r>
      <w:r>
        <w:rPr>
          <w:sz w:val="22"/>
        </w:rPr>
        <w:t>small</w:t>
      </w:r>
      <w:r>
        <w:rPr>
          <w:spacing w:val="-4"/>
          <w:sz w:val="22"/>
        </w:rPr>
        <w:t> </w:t>
      </w:r>
      <w:r>
        <w:rPr>
          <w:sz w:val="22"/>
        </w:rPr>
        <w:t>business</w:t>
      </w:r>
      <w:r>
        <w:rPr>
          <w:spacing w:val="-4"/>
          <w:sz w:val="22"/>
        </w:rPr>
        <w:t> </w:t>
      </w:r>
      <w:r>
        <w:rPr>
          <w:sz w:val="22"/>
        </w:rPr>
        <w:t>clients</w:t>
      </w:r>
      <w:r>
        <w:rPr>
          <w:spacing w:val="-4"/>
          <w:sz w:val="22"/>
        </w:rPr>
        <w:t> </w:t>
      </w:r>
      <w:r>
        <w:rPr>
          <w:sz w:val="22"/>
        </w:rPr>
        <w:t>in</w:t>
      </w:r>
      <w:r>
        <w:rPr>
          <w:spacing w:val="-4"/>
          <w:sz w:val="22"/>
        </w:rPr>
        <w:t> </w:t>
      </w:r>
      <w:r>
        <w:rPr>
          <w:sz w:val="22"/>
        </w:rPr>
        <w:t>Carlton</w:t>
      </w:r>
      <w:r>
        <w:rPr>
          <w:spacing w:val="-4"/>
          <w:sz w:val="22"/>
        </w:rPr>
        <w:t> </w:t>
      </w:r>
      <w:r>
        <w:rPr>
          <w:sz w:val="22"/>
        </w:rPr>
        <w:t>with</w:t>
      </w:r>
      <w:r>
        <w:rPr>
          <w:spacing w:val="-4"/>
          <w:sz w:val="22"/>
        </w:rPr>
        <w:t> </w:t>
      </w:r>
      <w:r>
        <w:rPr>
          <w:sz w:val="22"/>
        </w:rPr>
        <w:t>$2</w:t>
      </w:r>
      <w:r>
        <w:rPr>
          <w:spacing w:val="-4"/>
          <w:sz w:val="22"/>
        </w:rPr>
        <w:t> </w:t>
      </w:r>
      <w:r>
        <w:rPr>
          <w:sz w:val="22"/>
        </w:rPr>
        <w:t>million</w:t>
      </w:r>
      <w:r>
        <w:rPr>
          <w:spacing w:val="-4"/>
          <w:sz w:val="22"/>
        </w:rPr>
        <w:t> </w:t>
      </w:r>
      <w:r>
        <w:rPr>
          <w:sz w:val="22"/>
        </w:rPr>
        <w:t>in</w:t>
      </w:r>
      <w:r>
        <w:rPr>
          <w:spacing w:val="-4"/>
          <w:sz w:val="22"/>
        </w:rPr>
        <w:t> </w:t>
      </w:r>
      <w:r>
        <w:rPr>
          <w:sz w:val="22"/>
        </w:rPr>
        <w:t>borrowings, providing financial advice and lending products.</w:t>
      </w:r>
    </w:p>
    <w:p>
      <w:pPr>
        <w:pStyle w:val="ListParagraph"/>
        <w:numPr>
          <w:ilvl w:val="4"/>
          <w:numId w:val="1"/>
        </w:numPr>
        <w:tabs>
          <w:tab w:pos="1799" w:val="left" w:leader="none"/>
        </w:tabs>
        <w:spacing w:line="256" w:lineRule="auto" w:before="0" w:after="0"/>
        <w:ind w:left="1799" w:right="1480" w:hanging="360"/>
        <w:jc w:val="left"/>
        <w:rPr>
          <w:sz w:val="22"/>
        </w:rPr>
      </w:pPr>
      <w:r>
        <w:rPr>
          <w:sz w:val="22"/>
        </w:rPr>
        <w:t>Completed 100+ loan applications and supported clients with all aspects of loan administration, including product eligibility checking, preparation of supporting documentation,</w:t>
      </w:r>
      <w:r>
        <w:rPr>
          <w:spacing w:val="-5"/>
          <w:sz w:val="22"/>
        </w:rPr>
        <w:t> </w:t>
      </w:r>
      <w:r>
        <w:rPr>
          <w:sz w:val="22"/>
        </w:rPr>
        <w:t>submitting</w:t>
      </w:r>
      <w:r>
        <w:rPr>
          <w:spacing w:val="-5"/>
          <w:sz w:val="22"/>
        </w:rPr>
        <w:t> </w:t>
      </w:r>
      <w:r>
        <w:rPr>
          <w:sz w:val="22"/>
        </w:rPr>
        <w:t>applications</w:t>
      </w:r>
      <w:r>
        <w:rPr>
          <w:spacing w:val="-5"/>
          <w:sz w:val="22"/>
        </w:rPr>
        <w:t> </w:t>
      </w:r>
      <w:r>
        <w:rPr>
          <w:sz w:val="22"/>
        </w:rPr>
        <w:t>to</w:t>
      </w:r>
      <w:r>
        <w:rPr>
          <w:spacing w:val="-5"/>
          <w:sz w:val="22"/>
        </w:rPr>
        <w:t> </w:t>
      </w:r>
      <w:r>
        <w:rPr>
          <w:sz w:val="22"/>
        </w:rPr>
        <w:t>credit</w:t>
      </w:r>
      <w:r>
        <w:rPr>
          <w:spacing w:val="-5"/>
          <w:sz w:val="22"/>
        </w:rPr>
        <w:t> </w:t>
      </w:r>
      <w:r>
        <w:rPr>
          <w:sz w:val="22"/>
        </w:rPr>
        <w:t>managers,</w:t>
      </w:r>
      <w:r>
        <w:rPr>
          <w:spacing w:val="-5"/>
          <w:sz w:val="22"/>
        </w:rPr>
        <w:t> </w:t>
      </w:r>
      <w:r>
        <w:rPr>
          <w:sz w:val="22"/>
        </w:rPr>
        <w:t>execution</w:t>
      </w:r>
      <w:r>
        <w:rPr>
          <w:spacing w:val="-5"/>
          <w:sz w:val="22"/>
        </w:rPr>
        <w:t> </w:t>
      </w:r>
      <w:r>
        <w:rPr>
          <w:sz w:val="22"/>
        </w:rPr>
        <w:t>of</w:t>
      </w:r>
      <w:r>
        <w:rPr>
          <w:spacing w:val="-5"/>
          <w:sz w:val="22"/>
        </w:rPr>
        <w:t> </w:t>
      </w:r>
      <w:r>
        <w:rPr>
          <w:sz w:val="22"/>
        </w:rPr>
        <w:t>loan</w:t>
      </w:r>
      <w:r>
        <w:rPr>
          <w:spacing w:val="-5"/>
          <w:sz w:val="22"/>
        </w:rPr>
        <w:t> </w:t>
      </w:r>
      <w:r>
        <w:rPr>
          <w:sz w:val="22"/>
        </w:rPr>
        <w:t>documentation and funds distribution.</w:t>
      </w:r>
    </w:p>
    <w:p>
      <w:pPr>
        <w:pStyle w:val="BodyText"/>
        <w:spacing w:before="13"/>
      </w:pPr>
    </w:p>
    <w:p>
      <w:pPr>
        <w:spacing w:before="1"/>
        <w:ind w:left="1559" w:right="0" w:firstLine="0"/>
        <w:jc w:val="left"/>
        <w:rPr>
          <w:b/>
          <w:sz w:val="24"/>
        </w:rPr>
      </w:pPr>
      <w:r>
        <w:rPr>
          <w:b/>
          <w:color w:val="1F1F1F"/>
          <w:sz w:val="24"/>
        </w:rPr>
        <w:t>Qualifications and </w:t>
      </w:r>
      <w:r>
        <w:rPr>
          <w:b/>
          <w:color w:val="1F1F1F"/>
          <w:spacing w:val="-2"/>
          <w:sz w:val="24"/>
        </w:rPr>
        <w:t>Certifications</w:t>
      </w:r>
    </w:p>
    <w:p>
      <w:pPr>
        <w:pStyle w:val="ListParagraph"/>
        <w:numPr>
          <w:ilvl w:val="4"/>
          <w:numId w:val="1"/>
        </w:numPr>
        <w:tabs>
          <w:tab w:pos="1798" w:val="left" w:leader="none"/>
        </w:tabs>
        <w:spacing w:line="240" w:lineRule="auto" w:before="218" w:after="0"/>
        <w:ind w:left="1798" w:right="0" w:hanging="359"/>
        <w:jc w:val="left"/>
        <w:rPr>
          <w:sz w:val="22"/>
        </w:rPr>
      </w:pPr>
      <w:r>
        <w:rPr>
          <w:color w:val="1F1F1F"/>
          <w:sz w:val="22"/>
        </w:rPr>
        <w:t>Diploma</w:t>
      </w:r>
      <w:r>
        <w:rPr>
          <w:color w:val="1F1F1F"/>
          <w:spacing w:val="-6"/>
          <w:sz w:val="22"/>
        </w:rPr>
        <w:t> </w:t>
      </w:r>
      <w:r>
        <w:rPr>
          <w:color w:val="1F1F1F"/>
          <w:sz w:val="22"/>
        </w:rPr>
        <w:t>of</w:t>
      </w:r>
      <w:r>
        <w:rPr>
          <w:color w:val="1F1F1F"/>
          <w:spacing w:val="-6"/>
          <w:sz w:val="22"/>
        </w:rPr>
        <w:t> </w:t>
      </w:r>
      <w:r>
        <w:rPr>
          <w:color w:val="1F1F1F"/>
          <w:sz w:val="22"/>
        </w:rPr>
        <w:t>Community</w:t>
      </w:r>
      <w:r>
        <w:rPr>
          <w:color w:val="1F1F1F"/>
          <w:spacing w:val="-6"/>
          <w:sz w:val="22"/>
        </w:rPr>
        <w:t> </w:t>
      </w:r>
      <w:r>
        <w:rPr>
          <w:color w:val="1F1F1F"/>
          <w:sz w:val="22"/>
        </w:rPr>
        <w:t>Services</w:t>
      </w:r>
      <w:r>
        <w:rPr>
          <w:color w:val="1F1F1F"/>
          <w:spacing w:val="-6"/>
          <w:sz w:val="22"/>
        </w:rPr>
        <w:t> </w:t>
      </w:r>
      <w:r>
        <w:rPr>
          <w:color w:val="1F1F1F"/>
          <w:sz w:val="22"/>
        </w:rPr>
        <w:t>|</w:t>
      </w:r>
      <w:r>
        <w:rPr>
          <w:color w:val="1F1F1F"/>
          <w:spacing w:val="-6"/>
          <w:sz w:val="22"/>
        </w:rPr>
        <w:t> </w:t>
      </w:r>
      <w:r>
        <w:rPr>
          <w:color w:val="1F1F1F"/>
          <w:sz w:val="22"/>
        </w:rPr>
        <w:t>Melbourne</w:t>
      </w:r>
      <w:r>
        <w:rPr>
          <w:color w:val="1F1F1F"/>
          <w:spacing w:val="-6"/>
          <w:sz w:val="22"/>
        </w:rPr>
        <w:t> </w:t>
      </w:r>
      <w:r>
        <w:rPr>
          <w:color w:val="1F1F1F"/>
          <w:sz w:val="22"/>
        </w:rPr>
        <w:t>Polytechnic</w:t>
      </w:r>
      <w:r>
        <w:rPr>
          <w:color w:val="1F1F1F"/>
          <w:spacing w:val="-6"/>
          <w:sz w:val="22"/>
        </w:rPr>
        <w:t> </w:t>
      </w:r>
      <w:r>
        <w:rPr>
          <w:color w:val="1F1F1F"/>
          <w:sz w:val="22"/>
        </w:rPr>
        <w:t>|</w:t>
      </w:r>
      <w:r>
        <w:rPr>
          <w:color w:val="1F1F1F"/>
          <w:spacing w:val="-6"/>
          <w:sz w:val="22"/>
        </w:rPr>
        <w:t> </w:t>
      </w:r>
      <w:r>
        <w:rPr>
          <w:color w:val="1F1F1F"/>
          <w:spacing w:val="-4"/>
          <w:sz w:val="22"/>
        </w:rPr>
        <w:t>2024</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Master</w:t>
      </w:r>
      <w:r>
        <w:rPr>
          <w:color w:val="1F1F1F"/>
          <w:spacing w:val="-5"/>
          <w:sz w:val="22"/>
        </w:rPr>
        <w:t> </w:t>
      </w:r>
      <w:r>
        <w:rPr>
          <w:color w:val="1F1F1F"/>
          <w:sz w:val="22"/>
        </w:rPr>
        <w:t>of</w:t>
      </w:r>
      <w:r>
        <w:rPr>
          <w:color w:val="1F1F1F"/>
          <w:spacing w:val="-5"/>
          <w:sz w:val="22"/>
        </w:rPr>
        <w:t> </w:t>
      </w:r>
      <w:r>
        <w:rPr>
          <w:color w:val="1F1F1F"/>
          <w:sz w:val="22"/>
        </w:rPr>
        <w:t>Finance</w:t>
      </w:r>
      <w:r>
        <w:rPr>
          <w:color w:val="1F1F1F"/>
          <w:spacing w:val="-5"/>
          <w:sz w:val="22"/>
        </w:rPr>
        <w:t> </w:t>
      </w:r>
      <w:r>
        <w:rPr>
          <w:color w:val="1F1F1F"/>
          <w:sz w:val="22"/>
        </w:rPr>
        <w:t>|</w:t>
      </w:r>
      <w:r>
        <w:rPr>
          <w:color w:val="1F1F1F"/>
          <w:spacing w:val="-4"/>
          <w:sz w:val="22"/>
        </w:rPr>
        <w:t> </w:t>
      </w:r>
      <w:r>
        <w:rPr>
          <w:color w:val="1F1F1F"/>
          <w:sz w:val="22"/>
        </w:rPr>
        <w:t>Monash</w:t>
      </w:r>
      <w:r>
        <w:rPr>
          <w:color w:val="1F1F1F"/>
          <w:spacing w:val="-5"/>
          <w:sz w:val="22"/>
        </w:rPr>
        <w:t> </w:t>
      </w:r>
      <w:r>
        <w:rPr>
          <w:color w:val="1F1F1F"/>
          <w:sz w:val="22"/>
        </w:rPr>
        <w:t>University</w:t>
      </w:r>
      <w:r>
        <w:rPr>
          <w:color w:val="1F1F1F"/>
          <w:spacing w:val="-5"/>
          <w:sz w:val="22"/>
        </w:rPr>
        <w:t> </w:t>
      </w:r>
      <w:r>
        <w:rPr>
          <w:color w:val="1F1F1F"/>
          <w:sz w:val="22"/>
        </w:rPr>
        <w:t>|</w:t>
      </w:r>
      <w:r>
        <w:rPr>
          <w:color w:val="1F1F1F"/>
          <w:spacing w:val="-4"/>
          <w:sz w:val="22"/>
        </w:rPr>
        <w:t> 2008</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Bachelor</w:t>
      </w:r>
      <w:r>
        <w:rPr>
          <w:color w:val="1F1F1F"/>
          <w:spacing w:val="-10"/>
          <w:sz w:val="22"/>
        </w:rPr>
        <w:t> </w:t>
      </w:r>
      <w:r>
        <w:rPr>
          <w:color w:val="1F1F1F"/>
          <w:sz w:val="22"/>
        </w:rPr>
        <w:t>of</w:t>
      </w:r>
      <w:r>
        <w:rPr>
          <w:color w:val="1F1F1F"/>
          <w:spacing w:val="-8"/>
          <w:sz w:val="22"/>
        </w:rPr>
        <w:t> </w:t>
      </w:r>
      <w:r>
        <w:rPr>
          <w:color w:val="1F1F1F"/>
          <w:sz w:val="22"/>
        </w:rPr>
        <w:t>Business</w:t>
      </w:r>
      <w:r>
        <w:rPr>
          <w:color w:val="1F1F1F"/>
          <w:spacing w:val="-8"/>
          <w:sz w:val="22"/>
        </w:rPr>
        <w:t> </w:t>
      </w:r>
      <w:r>
        <w:rPr>
          <w:color w:val="1F1F1F"/>
          <w:sz w:val="22"/>
        </w:rPr>
        <w:t>(Marketing)</w:t>
      </w:r>
      <w:r>
        <w:rPr>
          <w:color w:val="1F1F1F"/>
          <w:spacing w:val="-8"/>
          <w:sz w:val="22"/>
        </w:rPr>
        <w:t> </w:t>
      </w:r>
      <w:r>
        <w:rPr>
          <w:color w:val="1F1F1F"/>
          <w:sz w:val="22"/>
        </w:rPr>
        <w:t>|</w:t>
      </w:r>
      <w:r>
        <w:rPr>
          <w:color w:val="1F1F1F"/>
          <w:spacing w:val="-8"/>
          <w:sz w:val="22"/>
        </w:rPr>
        <w:t> </w:t>
      </w:r>
      <w:r>
        <w:rPr>
          <w:color w:val="1F1F1F"/>
          <w:sz w:val="22"/>
        </w:rPr>
        <w:t>Queensland</w:t>
      </w:r>
      <w:r>
        <w:rPr>
          <w:color w:val="1F1F1F"/>
          <w:spacing w:val="-8"/>
          <w:sz w:val="22"/>
        </w:rPr>
        <w:t> </w:t>
      </w:r>
      <w:r>
        <w:rPr>
          <w:color w:val="1F1F1F"/>
          <w:sz w:val="22"/>
        </w:rPr>
        <w:t>Uni</w:t>
      </w:r>
      <w:r>
        <w:rPr>
          <w:color w:val="1F1F1F"/>
          <w:spacing w:val="-8"/>
          <w:sz w:val="22"/>
        </w:rPr>
        <w:t> </w:t>
      </w:r>
      <w:r>
        <w:rPr>
          <w:color w:val="1F1F1F"/>
          <w:sz w:val="22"/>
        </w:rPr>
        <w:t>of</w:t>
      </w:r>
      <w:r>
        <w:rPr>
          <w:color w:val="1F1F1F"/>
          <w:spacing w:val="-8"/>
          <w:sz w:val="22"/>
        </w:rPr>
        <w:t> </w:t>
      </w:r>
      <w:r>
        <w:rPr>
          <w:color w:val="1F1F1F"/>
          <w:sz w:val="22"/>
        </w:rPr>
        <w:t>Technology</w:t>
      </w:r>
      <w:r>
        <w:rPr>
          <w:color w:val="1F1F1F"/>
          <w:spacing w:val="-8"/>
          <w:sz w:val="22"/>
        </w:rPr>
        <w:t> </w:t>
      </w:r>
      <w:r>
        <w:rPr>
          <w:color w:val="1F1F1F"/>
          <w:sz w:val="22"/>
        </w:rPr>
        <w:t>|</w:t>
      </w:r>
      <w:r>
        <w:rPr>
          <w:color w:val="1F1F1F"/>
          <w:spacing w:val="-8"/>
          <w:sz w:val="22"/>
        </w:rPr>
        <w:t> </w:t>
      </w:r>
      <w:r>
        <w:rPr>
          <w:color w:val="1F1F1F"/>
          <w:spacing w:val="-4"/>
          <w:sz w:val="22"/>
        </w:rPr>
        <w:t>2005</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Working</w:t>
      </w:r>
      <w:r>
        <w:rPr>
          <w:color w:val="1F1F1F"/>
          <w:spacing w:val="-7"/>
          <w:sz w:val="22"/>
        </w:rPr>
        <w:t> </w:t>
      </w:r>
      <w:r>
        <w:rPr>
          <w:color w:val="1F1F1F"/>
          <w:sz w:val="22"/>
        </w:rPr>
        <w:t>With</w:t>
      </w:r>
      <w:r>
        <w:rPr>
          <w:color w:val="1F1F1F"/>
          <w:spacing w:val="-6"/>
          <w:sz w:val="22"/>
        </w:rPr>
        <w:t> </w:t>
      </w:r>
      <w:r>
        <w:rPr>
          <w:color w:val="1F1F1F"/>
          <w:sz w:val="22"/>
        </w:rPr>
        <w:t>Children</w:t>
      </w:r>
      <w:r>
        <w:rPr>
          <w:color w:val="1F1F1F"/>
          <w:spacing w:val="-7"/>
          <w:sz w:val="22"/>
        </w:rPr>
        <w:t> </w:t>
      </w:r>
      <w:r>
        <w:rPr>
          <w:color w:val="1F1F1F"/>
          <w:sz w:val="22"/>
        </w:rPr>
        <w:t>Check</w:t>
      </w:r>
      <w:r>
        <w:rPr>
          <w:color w:val="1F1F1F"/>
          <w:spacing w:val="-6"/>
          <w:sz w:val="22"/>
        </w:rPr>
        <w:t> </w:t>
      </w:r>
      <w:r>
        <w:rPr>
          <w:color w:val="1F1F1F"/>
          <w:sz w:val="22"/>
        </w:rPr>
        <w:t>|</w:t>
      </w:r>
      <w:r>
        <w:rPr>
          <w:color w:val="1F1F1F"/>
          <w:spacing w:val="-7"/>
          <w:sz w:val="22"/>
        </w:rPr>
        <w:t> </w:t>
      </w:r>
      <w:r>
        <w:rPr>
          <w:color w:val="1F1F1F"/>
          <w:sz w:val="22"/>
        </w:rPr>
        <w:t>Victorian</w:t>
      </w:r>
      <w:r>
        <w:rPr>
          <w:color w:val="1F1F1F"/>
          <w:spacing w:val="-6"/>
          <w:sz w:val="22"/>
        </w:rPr>
        <w:t> </w:t>
      </w:r>
      <w:r>
        <w:rPr>
          <w:color w:val="1F1F1F"/>
          <w:sz w:val="22"/>
        </w:rPr>
        <w:t>State</w:t>
      </w:r>
      <w:r>
        <w:rPr>
          <w:color w:val="1F1F1F"/>
          <w:spacing w:val="-7"/>
          <w:sz w:val="22"/>
        </w:rPr>
        <w:t> </w:t>
      </w:r>
      <w:r>
        <w:rPr>
          <w:color w:val="1F1F1F"/>
          <w:sz w:val="22"/>
        </w:rPr>
        <w:t>Government</w:t>
      </w:r>
      <w:r>
        <w:rPr>
          <w:color w:val="1F1F1F"/>
          <w:spacing w:val="-6"/>
          <w:sz w:val="22"/>
        </w:rPr>
        <w:t> </w:t>
      </w:r>
      <w:r>
        <w:rPr>
          <w:color w:val="1F1F1F"/>
          <w:sz w:val="22"/>
        </w:rPr>
        <w:t>|</w:t>
      </w:r>
      <w:r>
        <w:rPr>
          <w:color w:val="1F1F1F"/>
          <w:spacing w:val="-6"/>
          <w:sz w:val="22"/>
        </w:rPr>
        <w:t> </w:t>
      </w:r>
      <w:r>
        <w:rPr>
          <w:color w:val="1F1F1F"/>
          <w:spacing w:val="-4"/>
          <w:sz w:val="22"/>
        </w:rPr>
        <w:t>2023</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w:t>
      </w:r>
      <w:r>
        <w:rPr>
          <w:color w:val="1F1F1F"/>
          <w:spacing w:val="-4"/>
          <w:sz w:val="22"/>
        </w:rPr>
        <w:t> </w:t>
      </w:r>
      <w:r>
        <w:rPr>
          <w:color w:val="1F1F1F"/>
          <w:sz w:val="22"/>
        </w:rPr>
        <w:t>St</w:t>
      </w:r>
      <w:r>
        <w:rPr>
          <w:color w:val="1F1F1F"/>
          <w:spacing w:val="-4"/>
          <w:sz w:val="22"/>
        </w:rPr>
        <w:t> </w:t>
      </w:r>
      <w:r>
        <w:rPr>
          <w:color w:val="1F1F1F"/>
          <w:sz w:val="22"/>
        </w:rPr>
        <w:t>John</w:t>
      </w:r>
      <w:r>
        <w:rPr>
          <w:color w:val="1F1F1F"/>
          <w:spacing w:val="-5"/>
          <w:sz w:val="22"/>
        </w:rPr>
        <w:t> </w:t>
      </w:r>
      <w:r>
        <w:rPr>
          <w:color w:val="1F1F1F"/>
          <w:sz w:val="22"/>
        </w:rPr>
        <w:t>Ambulance</w:t>
      </w:r>
      <w:r>
        <w:rPr>
          <w:color w:val="1F1F1F"/>
          <w:spacing w:val="-4"/>
          <w:sz w:val="22"/>
        </w:rPr>
        <w:t> </w:t>
      </w:r>
      <w:r>
        <w:rPr>
          <w:color w:val="1F1F1F"/>
          <w:sz w:val="22"/>
        </w:rPr>
        <w:t>Australia</w:t>
      </w:r>
      <w:r>
        <w:rPr>
          <w:color w:val="1F1F1F"/>
          <w:spacing w:val="-4"/>
          <w:sz w:val="22"/>
        </w:rPr>
        <w:t> </w:t>
      </w:r>
      <w:r>
        <w:rPr>
          <w:color w:val="1F1F1F"/>
          <w:sz w:val="22"/>
        </w:rPr>
        <w:t>|</w:t>
      </w:r>
      <w:r>
        <w:rPr>
          <w:color w:val="1F1F1F"/>
          <w:spacing w:val="-4"/>
          <w:sz w:val="22"/>
        </w:rPr>
        <w:t> 2023</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Mental</w:t>
      </w:r>
      <w:r>
        <w:rPr>
          <w:color w:val="1F1F1F"/>
          <w:spacing w:val="-7"/>
          <w:sz w:val="22"/>
        </w:rPr>
        <w:t> </w:t>
      </w:r>
      <w:r>
        <w:rPr>
          <w:color w:val="1F1F1F"/>
          <w:sz w:val="22"/>
        </w:rPr>
        <w:t>Health</w:t>
      </w:r>
      <w:r>
        <w:rPr>
          <w:color w:val="1F1F1F"/>
          <w:spacing w:val="-5"/>
          <w:sz w:val="22"/>
        </w:rPr>
        <w:t> </w:t>
      </w:r>
      <w:r>
        <w:rPr>
          <w:color w:val="1F1F1F"/>
          <w:sz w:val="22"/>
        </w:rPr>
        <w:t>First</w:t>
      </w:r>
      <w:r>
        <w:rPr>
          <w:color w:val="1F1F1F"/>
          <w:spacing w:val="-4"/>
          <w:sz w:val="22"/>
        </w:rPr>
        <w:t> </w:t>
      </w:r>
      <w:r>
        <w:rPr>
          <w:color w:val="1F1F1F"/>
          <w:sz w:val="22"/>
        </w:rPr>
        <w:t>Aid</w:t>
      </w:r>
      <w:r>
        <w:rPr>
          <w:color w:val="1F1F1F"/>
          <w:spacing w:val="-5"/>
          <w:sz w:val="22"/>
        </w:rPr>
        <w:t> </w:t>
      </w:r>
      <w:r>
        <w:rPr>
          <w:color w:val="1F1F1F"/>
          <w:sz w:val="22"/>
        </w:rPr>
        <w:t>|</w:t>
      </w:r>
      <w:r>
        <w:rPr>
          <w:color w:val="1F1F1F"/>
          <w:spacing w:val="-5"/>
          <w:sz w:val="22"/>
        </w:rPr>
        <w:t> </w:t>
      </w:r>
      <w:r>
        <w:rPr>
          <w:color w:val="1F1F1F"/>
          <w:sz w:val="22"/>
        </w:rPr>
        <w:t>Mental</w:t>
      </w:r>
      <w:r>
        <w:rPr>
          <w:color w:val="1F1F1F"/>
          <w:spacing w:val="-4"/>
          <w:sz w:val="22"/>
        </w:rPr>
        <w:t> </w:t>
      </w:r>
      <w:r>
        <w:rPr>
          <w:color w:val="1F1F1F"/>
          <w:sz w:val="22"/>
        </w:rPr>
        <w:t>Health</w:t>
      </w:r>
      <w:r>
        <w:rPr>
          <w:color w:val="1F1F1F"/>
          <w:spacing w:val="-5"/>
          <w:sz w:val="22"/>
        </w:rPr>
        <w:t> </w:t>
      </w: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Australia</w:t>
      </w:r>
      <w:r>
        <w:rPr>
          <w:color w:val="1F1F1F"/>
          <w:spacing w:val="-5"/>
          <w:sz w:val="22"/>
        </w:rPr>
        <w:t> </w:t>
      </w:r>
      <w:r>
        <w:rPr>
          <w:color w:val="1F1F1F"/>
          <w:sz w:val="22"/>
        </w:rPr>
        <w:t>|</w:t>
      </w:r>
      <w:r>
        <w:rPr>
          <w:color w:val="1F1F1F"/>
          <w:spacing w:val="-4"/>
          <w:sz w:val="22"/>
        </w:rPr>
        <w:t> 2021</w:t>
      </w:r>
    </w:p>
    <w:p>
      <w:pPr>
        <w:spacing w:after="0" w:line="240" w:lineRule="auto"/>
        <w:jc w:val="left"/>
        <w:rPr>
          <w:sz w:val="22"/>
        </w:rPr>
        <w:sectPr>
          <w:headerReference w:type="default" r:id="rId34"/>
          <w:pgSz w:w="12240" w:h="15840"/>
          <w:pgMar w:header="1842" w:footer="0" w:top="2080" w:bottom="280" w:left="0" w:right="0"/>
        </w:sectPr>
      </w:pPr>
    </w:p>
    <w:p>
      <w:pPr>
        <w:pStyle w:val="Heading3"/>
      </w:pPr>
      <w:r>
        <w:rPr>
          <w:color w:val="1F1F1F"/>
          <w:spacing w:val="-2"/>
        </w:rPr>
        <w:t>RESUME</w:t>
      </w:r>
    </w:p>
    <w:p>
      <w:pPr>
        <w:pStyle w:val="Heading5"/>
      </w:pPr>
      <w:r>
        <w:rPr>
          <w:color w:val="1F1F1F"/>
        </w:rPr>
        <w:t>Nishant</w:t>
      </w:r>
      <w:r>
        <w:rPr>
          <w:color w:val="1F1F1F"/>
          <w:spacing w:val="-7"/>
        </w:rPr>
        <w:t> </w:t>
      </w:r>
      <w:r>
        <w:rPr>
          <w:color w:val="1F1F1F"/>
          <w:spacing w:val="-2"/>
        </w:rPr>
        <w:t>Dougall</w:t>
      </w:r>
    </w:p>
    <w:p>
      <w:pPr>
        <w:pStyle w:val="Heading6"/>
        <w:rPr>
          <w:u w:val="none"/>
        </w:rPr>
      </w:pPr>
      <w:r>
        <w:rPr>
          <w:color w:val="1F1F1F"/>
          <w:u w:val="none"/>
        </w:rPr>
        <w:t>M: 0412 202 666 | E: </w:t>
      </w:r>
      <w:hyperlink r:id="rId5">
        <w:r>
          <w:rPr>
            <w:color w:val="1154CC"/>
            <w:spacing w:val="-2"/>
            <w:u w:val="single" w:color="1154CC"/>
          </w:rPr>
          <w:t>nishantdougall@gmail.com</w:t>
        </w:r>
      </w:hyperlink>
    </w:p>
    <w:p>
      <w:pPr>
        <w:pStyle w:val="BodyText"/>
        <w:spacing w:before="30"/>
      </w:pPr>
    </w:p>
    <w:p>
      <w:pPr>
        <w:spacing w:before="1"/>
        <w:ind w:left="1559" w:right="0" w:firstLine="0"/>
        <w:jc w:val="left"/>
        <w:rPr>
          <w:b/>
          <w:sz w:val="22"/>
        </w:rPr>
      </w:pPr>
      <w:r>
        <w:rPr>
          <w:b/>
          <w:color w:val="1F1F1F"/>
          <w:spacing w:val="-2"/>
          <w:sz w:val="22"/>
        </w:rPr>
        <w:t>Profile</w:t>
      </w:r>
    </w:p>
    <w:p>
      <w:pPr>
        <w:pStyle w:val="BodyText"/>
        <w:spacing w:before="4"/>
        <w:rPr>
          <w:b/>
        </w:rPr>
      </w:pPr>
    </w:p>
    <w:p>
      <w:pPr>
        <w:pStyle w:val="BodyText"/>
        <w:spacing w:line="256" w:lineRule="auto"/>
        <w:ind w:left="1559" w:right="1456"/>
      </w:pPr>
      <w:r>
        <w:rPr>
          <w:color w:val="1F1F1F"/>
        </w:rPr>
        <w:t>A</w:t>
      </w:r>
      <w:r>
        <w:rPr>
          <w:color w:val="1F1F1F"/>
          <w:spacing w:val="-4"/>
        </w:rPr>
        <w:t> </w:t>
      </w:r>
      <w:r>
        <w:rPr>
          <w:color w:val="1F1F1F"/>
        </w:rPr>
        <w:t>community</w:t>
      </w:r>
      <w:r>
        <w:rPr>
          <w:color w:val="1F1F1F"/>
          <w:spacing w:val="-4"/>
        </w:rPr>
        <w:t> </w:t>
      </w:r>
      <w:r>
        <w:rPr>
          <w:color w:val="1F1F1F"/>
        </w:rPr>
        <w:t>services</w:t>
      </w:r>
      <w:r>
        <w:rPr>
          <w:color w:val="1F1F1F"/>
          <w:spacing w:val="-4"/>
        </w:rPr>
        <w:t> </w:t>
      </w:r>
      <w:r>
        <w:rPr>
          <w:color w:val="1F1F1F"/>
        </w:rPr>
        <w:t>professional</w:t>
      </w:r>
      <w:r>
        <w:rPr>
          <w:color w:val="1F1F1F"/>
          <w:spacing w:val="-4"/>
        </w:rPr>
        <w:t> </w:t>
      </w:r>
      <w:r>
        <w:rPr>
          <w:color w:val="1F1F1F"/>
        </w:rPr>
        <w:t>with</w:t>
      </w:r>
      <w:r>
        <w:rPr>
          <w:color w:val="1F1F1F"/>
          <w:spacing w:val="-4"/>
        </w:rPr>
        <w:t> </w:t>
      </w:r>
      <w:r>
        <w:rPr>
          <w:color w:val="1F1F1F"/>
        </w:rPr>
        <w:t>a</w:t>
      </w:r>
      <w:r>
        <w:rPr>
          <w:color w:val="1F1F1F"/>
          <w:spacing w:val="-4"/>
        </w:rPr>
        <w:t> </w:t>
      </w:r>
      <w:r>
        <w:rPr>
          <w:color w:val="1F1F1F"/>
        </w:rPr>
        <w:t>background</w:t>
      </w:r>
      <w:r>
        <w:rPr>
          <w:color w:val="1F1F1F"/>
          <w:spacing w:val="-4"/>
        </w:rPr>
        <w:t> </w:t>
      </w:r>
      <w:r>
        <w:rPr>
          <w:color w:val="1F1F1F"/>
        </w:rPr>
        <w:t>in</w:t>
      </w:r>
      <w:r>
        <w:rPr>
          <w:color w:val="1F1F1F"/>
          <w:spacing w:val="-4"/>
        </w:rPr>
        <w:t> </w:t>
      </w:r>
      <w:r>
        <w:rPr>
          <w:color w:val="1F1F1F"/>
        </w:rPr>
        <w:t>finance</w:t>
      </w:r>
      <w:r>
        <w:rPr>
          <w:color w:val="1F1F1F"/>
          <w:spacing w:val="-4"/>
        </w:rPr>
        <w:t> </w:t>
      </w:r>
      <w:r>
        <w:rPr>
          <w:color w:val="1F1F1F"/>
        </w:rPr>
        <w:t>and</w:t>
      </w:r>
      <w:r>
        <w:rPr>
          <w:color w:val="1F1F1F"/>
          <w:spacing w:val="-4"/>
        </w:rPr>
        <w:t> </w:t>
      </w:r>
      <w:r>
        <w:rPr>
          <w:color w:val="1F1F1F"/>
        </w:rPr>
        <w:t>business,</w:t>
      </w:r>
      <w:r>
        <w:rPr>
          <w:color w:val="1F1F1F"/>
          <w:spacing w:val="-4"/>
        </w:rPr>
        <w:t> </w:t>
      </w:r>
      <w:r>
        <w:rPr>
          <w:color w:val="1F1F1F"/>
        </w:rPr>
        <w:t>I</w:t>
      </w:r>
      <w:r>
        <w:rPr>
          <w:color w:val="1F1F1F"/>
          <w:spacing w:val="-4"/>
        </w:rPr>
        <w:t> </w:t>
      </w:r>
      <w:r>
        <w:rPr>
          <w:color w:val="1F1F1F"/>
        </w:rPr>
        <w:t>offer</w:t>
      </w:r>
      <w:r>
        <w:rPr>
          <w:color w:val="1F1F1F"/>
          <w:spacing w:val="-4"/>
        </w:rPr>
        <w:t> </w:t>
      </w:r>
      <w:r>
        <w:rPr>
          <w:color w:val="1F1F1F"/>
        </w:rPr>
        <w:t>a</w:t>
      </w:r>
      <w:r>
        <w:rPr>
          <w:color w:val="1F1F1F"/>
          <w:spacing w:val="-4"/>
        </w:rPr>
        <w:t> </w:t>
      </w:r>
      <w:r>
        <w:rPr>
          <w:color w:val="1F1F1F"/>
        </w:rPr>
        <w:t>unique blend of skills and perspectives. My experience working directly with vulnerable populations has instilled in me the ability to communicate respectfully and effectively with people from diverse backgrounds, conduct client-centered assessments, and develop comprehensive support plans. I am compassionate, approachable, and adept at building rapport with a wide variety of people. My strengths lie in my ability to provide person-led, strengths-based support and my creative problem-solving skills. I am passionate about social justice and eager to contribute to the ASRC's mission of empowering people seeking asylum.</w:t>
      </w:r>
    </w:p>
    <w:p>
      <w:pPr>
        <w:spacing w:before="234"/>
        <w:ind w:left="1559" w:right="0" w:firstLine="0"/>
        <w:jc w:val="left"/>
        <w:rPr>
          <w:b/>
          <w:sz w:val="22"/>
        </w:rPr>
      </w:pPr>
      <w:r>
        <w:rPr>
          <w:b/>
          <w:color w:val="1F1F1F"/>
          <w:sz w:val="22"/>
        </w:rPr>
        <w:t>Key</w:t>
      </w:r>
      <w:r>
        <w:rPr>
          <w:b/>
          <w:color w:val="1F1F1F"/>
          <w:spacing w:val="-3"/>
          <w:sz w:val="22"/>
        </w:rPr>
        <w:t> </w:t>
      </w:r>
      <w:r>
        <w:rPr>
          <w:b/>
          <w:color w:val="1F1F1F"/>
          <w:spacing w:val="-2"/>
          <w:sz w:val="22"/>
        </w:rPr>
        <w:t>Skills</w:t>
      </w:r>
    </w:p>
    <w:p>
      <w:pPr>
        <w:pStyle w:val="BodyText"/>
        <w:spacing w:before="4"/>
        <w:rPr>
          <w:b/>
        </w:rPr>
      </w:pPr>
    </w:p>
    <w:p>
      <w:pPr>
        <w:pStyle w:val="ListParagraph"/>
        <w:numPr>
          <w:ilvl w:val="4"/>
          <w:numId w:val="1"/>
        </w:numPr>
        <w:tabs>
          <w:tab w:pos="1798" w:val="left" w:leader="none"/>
        </w:tabs>
        <w:spacing w:line="240" w:lineRule="auto" w:before="0" w:after="0"/>
        <w:ind w:left="1798" w:right="0" w:hanging="359"/>
        <w:jc w:val="left"/>
        <w:rPr>
          <w:sz w:val="22"/>
        </w:rPr>
      </w:pPr>
      <w:r>
        <w:rPr>
          <w:color w:val="1F1F1F"/>
          <w:sz w:val="22"/>
        </w:rPr>
        <w:t>Interpersonal</w:t>
      </w:r>
      <w:r>
        <w:rPr>
          <w:color w:val="1F1F1F"/>
          <w:spacing w:val="-13"/>
          <w:sz w:val="22"/>
        </w:rPr>
        <w:t> </w:t>
      </w:r>
      <w:r>
        <w:rPr>
          <w:color w:val="1F1F1F"/>
          <w:spacing w:val="-2"/>
          <w:sz w:val="22"/>
        </w:rPr>
        <w:t>skills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pacing w:val="-4"/>
          <w:sz w:val="22"/>
        </w:rPr>
        <w:t>Trauma-</w:t>
      </w:r>
      <w:r>
        <w:rPr>
          <w:color w:val="1F1F1F"/>
          <w:spacing w:val="-2"/>
          <w:sz w:val="22"/>
        </w:rPr>
        <w:t>informed</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Experience</w:t>
      </w:r>
      <w:r>
        <w:rPr>
          <w:color w:val="1F1F1F"/>
          <w:spacing w:val="-8"/>
          <w:sz w:val="22"/>
        </w:rPr>
        <w:t> </w:t>
      </w:r>
      <w:r>
        <w:rPr>
          <w:color w:val="1F1F1F"/>
          <w:sz w:val="22"/>
        </w:rPr>
        <w:t>working</w:t>
      </w:r>
      <w:r>
        <w:rPr>
          <w:color w:val="1F1F1F"/>
          <w:spacing w:val="-6"/>
          <w:sz w:val="22"/>
        </w:rPr>
        <w:t> </w:t>
      </w:r>
      <w:r>
        <w:rPr>
          <w:color w:val="1F1F1F"/>
          <w:sz w:val="22"/>
        </w:rPr>
        <w:t>with</w:t>
      </w:r>
      <w:r>
        <w:rPr>
          <w:color w:val="1F1F1F"/>
          <w:spacing w:val="-6"/>
          <w:sz w:val="22"/>
        </w:rPr>
        <w:t> </w:t>
      </w:r>
      <w:r>
        <w:rPr>
          <w:color w:val="1F1F1F"/>
          <w:sz w:val="22"/>
        </w:rPr>
        <w:t>people</w:t>
      </w:r>
      <w:r>
        <w:rPr>
          <w:color w:val="1F1F1F"/>
          <w:spacing w:val="-6"/>
          <w:sz w:val="22"/>
        </w:rPr>
        <w:t> </w:t>
      </w:r>
      <w:r>
        <w:rPr>
          <w:color w:val="1F1F1F"/>
          <w:sz w:val="22"/>
        </w:rPr>
        <w:t>from</w:t>
      </w:r>
      <w:r>
        <w:rPr>
          <w:color w:val="1F1F1F"/>
          <w:spacing w:val="-6"/>
          <w:sz w:val="22"/>
        </w:rPr>
        <w:t> </w:t>
      </w:r>
      <w:r>
        <w:rPr>
          <w:color w:val="1F1F1F"/>
          <w:sz w:val="22"/>
        </w:rPr>
        <w:t>diverse</w:t>
      </w:r>
      <w:r>
        <w:rPr>
          <w:color w:val="1F1F1F"/>
          <w:spacing w:val="-6"/>
          <w:sz w:val="22"/>
        </w:rPr>
        <w:t> </w:t>
      </w:r>
      <w:r>
        <w:rPr>
          <w:color w:val="1F1F1F"/>
          <w:sz w:val="22"/>
        </w:rPr>
        <w:t>cultural</w:t>
      </w:r>
      <w:r>
        <w:rPr>
          <w:color w:val="1F1F1F"/>
          <w:spacing w:val="-6"/>
          <w:sz w:val="22"/>
        </w:rPr>
        <w:t> </w:t>
      </w:r>
      <w:r>
        <w:rPr>
          <w:color w:val="1F1F1F"/>
          <w:sz w:val="22"/>
        </w:rPr>
        <w:t>and</w:t>
      </w:r>
      <w:r>
        <w:rPr>
          <w:color w:val="1F1F1F"/>
          <w:spacing w:val="-6"/>
          <w:sz w:val="22"/>
        </w:rPr>
        <w:t> </w:t>
      </w:r>
      <w:r>
        <w:rPr>
          <w:color w:val="1F1F1F"/>
          <w:sz w:val="22"/>
        </w:rPr>
        <w:t>faith</w:t>
      </w:r>
      <w:r>
        <w:rPr>
          <w:color w:val="1F1F1F"/>
          <w:spacing w:val="-6"/>
          <w:sz w:val="22"/>
        </w:rPr>
        <w:t> </w:t>
      </w:r>
      <w:r>
        <w:rPr>
          <w:color w:val="1F1F1F"/>
          <w:spacing w:val="-2"/>
          <w:sz w:val="22"/>
        </w:rPr>
        <w:t>backgrounds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Excellent</w:t>
      </w:r>
      <w:r>
        <w:rPr>
          <w:color w:val="1F1F1F"/>
          <w:spacing w:val="-7"/>
          <w:sz w:val="22"/>
        </w:rPr>
        <w:t> </w:t>
      </w:r>
      <w:r>
        <w:rPr>
          <w:color w:val="1F1F1F"/>
          <w:sz w:val="22"/>
        </w:rPr>
        <w:t>written</w:t>
      </w:r>
      <w:r>
        <w:rPr>
          <w:color w:val="1F1F1F"/>
          <w:spacing w:val="-6"/>
          <w:sz w:val="22"/>
        </w:rPr>
        <w:t> </w:t>
      </w:r>
      <w:r>
        <w:rPr>
          <w:color w:val="1F1F1F"/>
          <w:sz w:val="22"/>
        </w:rPr>
        <w:t>and</w:t>
      </w:r>
      <w:r>
        <w:rPr>
          <w:color w:val="1F1F1F"/>
          <w:spacing w:val="-6"/>
          <w:sz w:val="22"/>
        </w:rPr>
        <w:t> </w:t>
      </w:r>
      <w:r>
        <w:rPr>
          <w:color w:val="1F1F1F"/>
          <w:sz w:val="22"/>
        </w:rPr>
        <w:t>verbal</w:t>
      </w:r>
      <w:r>
        <w:rPr>
          <w:color w:val="1F1F1F"/>
          <w:spacing w:val="-6"/>
          <w:sz w:val="22"/>
        </w:rPr>
        <w:t> </w:t>
      </w:r>
      <w:r>
        <w:rPr>
          <w:color w:val="1F1F1F"/>
          <w:spacing w:val="-2"/>
          <w:sz w:val="22"/>
        </w:rPr>
        <w:t>communication</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pacing w:val="-2"/>
          <w:sz w:val="22"/>
        </w:rPr>
        <w:t>Teamwork</w:t>
      </w:r>
      <w:r>
        <w:rPr>
          <w:color w:val="1F1F1F"/>
          <w:spacing w:val="-7"/>
          <w:sz w:val="22"/>
        </w:rPr>
        <w:t> </w:t>
      </w:r>
      <w:r>
        <w:rPr>
          <w:color w:val="1F1F1F"/>
          <w:spacing w:val="-2"/>
          <w:sz w:val="22"/>
        </w:rPr>
        <w:t>and</w:t>
      </w:r>
      <w:r>
        <w:rPr>
          <w:color w:val="1F1F1F"/>
          <w:spacing w:val="-6"/>
          <w:sz w:val="22"/>
        </w:rPr>
        <w:t> </w:t>
      </w:r>
      <w:r>
        <w:rPr>
          <w:color w:val="1F1F1F"/>
          <w:spacing w:val="-2"/>
          <w:sz w:val="22"/>
        </w:rPr>
        <w:t>collaboration</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pacing w:val="-2"/>
          <w:sz w:val="22"/>
        </w:rPr>
        <w:t>Creative</w:t>
      </w:r>
      <w:r>
        <w:rPr>
          <w:color w:val="1F1F1F"/>
          <w:spacing w:val="16"/>
          <w:sz w:val="22"/>
        </w:rPr>
        <w:t> </w:t>
      </w:r>
      <w:r>
        <w:rPr>
          <w:color w:val="1F1F1F"/>
          <w:spacing w:val="-2"/>
          <w:sz w:val="22"/>
        </w:rPr>
        <w:t>problem-solving</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Time</w:t>
      </w:r>
      <w:r>
        <w:rPr>
          <w:color w:val="1F1F1F"/>
          <w:spacing w:val="-9"/>
          <w:sz w:val="22"/>
        </w:rPr>
        <w:t> </w:t>
      </w:r>
      <w:r>
        <w:rPr>
          <w:color w:val="1F1F1F"/>
          <w:sz w:val="22"/>
        </w:rPr>
        <w:t>management</w:t>
      </w:r>
      <w:r>
        <w:rPr>
          <w:color w:val="1F1F1F"/>
          <w:spacing w:val="-8"/>
          <w:sz w:val="22"/>
        </w:rPr>
        <w:t> </w:t>
      </w:r>
      <w:r>
        <w:rPr>
          <w:color w:val="1F1F1F"/>
          <w:sz w:val="22"/>
        </w:rPr>
        <w:t>and</w:t>
      </w:r>
      <w:r>
        <w:rPr>
          <w:color w:val="1F1F1F"/>
          <w:spacing w:val="-8"/>
          <w:sz w:val="22"/>
        </w:rPr>
        <w:t> </w:t>
      </w:r>
      <w:r>
        <w:rPr>
          <w:color w:val="1F1F1F"/>
          <w:spacing w:val="-2"/>
          <w:sz w:val="22"/>
        </w:rPr>
        <w:t>prioritization</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Administrative</w:t>
      </w:r>
      <w:r>
        <w:rPr>
          <w:color w:val="1F1F1F"/>
          <w:spacing w:val="-11"/>
          <w:sz w:val="22"/>
        </w:rPr>
        <w:t> </w:t>
      </w:r>
      <w:r>
        <w:rPr>
          <w:color w:val="1F1F1F"/>
          <w:sz w:val="22"/>
        </w:rPr>
        <w:t>and</w:t>
      </w:r>
      <w:r>
        <w:rPr>
          <w:color w:val="1F1F1F"/>
          <w:spacing w:val="-10"/>
          <w:sz w:val="22"/>
        </w:rPr>
        <w:t> </w:t>
      </w:r>
      <w:r>
        <w:rPr>
          <w:color w:val="1F1F1F"/>
          <w:sz w:val="22"/>
        </w:rPr>
        <w:t>organizational</w:t>
      </w:r>
      <w:r>
        <w:rPr>
          <w:color w:val="1F1F1F"/>
          <w:spacing w:val="-10"/>
          <w:sz w:val="22"/>
        </w:rPr>
        <w:t> </w:t>
      </w:r>
      <w:r>
        <w:rPr>
          <w:color w:val="1F1F1F"/>
          <w:spacing w:val="-2"/>
          <w:sz w:val="22"/>
        </w:rPr>
        <w:t>skills</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Proficient</w:t>
      </w:r>
      <w:r>
        <w:rPr>
          <w:color w:val="1F1F1F"/>
          <w:spacing w:val="-9"/>
          <w:sz w:val="22"/>
        </w:rPr>
        <w:t> </w:t>
      </w:r>
      <w:r>
        <w:rPr>
          <w:color w:val="1F1F1F"/>
          <w:sz w:val="22"/>
        </w:rPr>
        <w:t>in</w:t>
      </w:r>
      <w:r>
        <w:rPr>
          <w:color w:val="1F1F1F"/>
          <w:spacing w:val="-7"/>
          <w:sz w:val="22"/>
        </w:rPr>
        <w:t> </w:t>
      </w:r>
      <w:r>
        <w:rPr>
          <w:color w:val="1F1F1F"/>
          <w:sz w:val="22"/>
        </w:rPr>
        <w:t>Microsoft</w:t>
      </w:r>
      <w:r>
        <w:rPr>
          <w:color w:val="1F1F1F"/>
          <w:spacing w:val="-7"/>
          <w:sz w:val="22"/>
        </w:rPr>
        <w:t> </w:t>
      </w:r>
      <w:r>
        <w:rPr>
          <w:color w:val="1F1F1F"/>
          <w:sz w:val="22"/>
        </w:rPr>
        <w:t>Office</w:t>
      </w:r>
      <w:r>
        <w:rPr>
          <w:color w:val="1F1F1F"/>
          <w:spacing w:val="-7"/>
          <w:sz w:val="22"/>
        </w:rPr>
        <w:t> </w:t>
      </w:r>
      <w:r>
        <w:rPr>
          <w:color w:val="1F1F1F"/>
          <w:sz w:val="22"/>
        </w:rPr>
        <w:t>Suite</w:t>
      </w:r>
      <w:r>
        <w:rPr>
          <w:color w:val="1F1F1F"/>
          <w:spacing w:val="-7"/>
          <w:sz w:val="22"/>
        </w:rPr>
        <w:t> </w:t>
      </w:r>
      <w:r>
        <w:rPr>
          <w:color w:val="1F1F1F"/>
          <w:sz w:val="22"/>
        </w:rPr>
        <w:t>and</w:t>
      </w:r>
      <w:r>
        <w:rPr>
          <w:color w:val="1F1F1F"/>
          <w:spacing w:val="-7"/>
          <w:sz w:val="22"/>
        </w:rPr>
        <w:t> </w:t>
      </w:r>
      <w:r>
        <w:rPr>
          <w:color w:val="1F1F1F"/>
          <w:sz w:val="22"/>
        </w:rPr>
        <w:t>client</w:t>
      </w:r>
      <w:r>
        <w:rPr>
          <w:color w:val="1F1F1F"/>
          <w:spacing w:val="-7"/>
          <w:sz w:val="22"/>
        </w:rPr>
        <w:t> </w:t>
      </w:r>
      <w:r>
        <w:rPr>
          <w:color w:val="1F1F1F"/>
          <w:sz w:val="22"/>
        </w:rPr>
        <w:t>management</w:t>
      </w:r>
      <w:r>
        <w:rPr>
          <w:color w:val="1F1F1F"/>
          <w:spacing w:val="-6"/>
          <w:sz w:val="22"/>
        </w:rPr>
        <w:t> </w:t>
      </w:r>
      <w:r>
        <w:rPr>
          <w:color w:val="1F1F1F"/>
          <w:spacing w:val="-2"/>
          <w:sz w:val="22"/>
        </w:rPr>
        <w:t>databases</w:t>
      </w:r>
    </w:p>
    <w:p>
      <w:pPr>
        <w:spacing w:before="137"/>
        <w:ind w:left="1559" w:right="0" w:firstLine="0"/>
        <w:jc w:val="left"/>
        <w:rPr>
          <w:b/>
          <w:sz w:val="22"/>
        </w:rPr>
      </w:pPr>
      <w:r>
        <w:rPr>
          <w:b/>
          <w:color w:val="1F1F1F"/>
          <w:sz w:val="22"/>
        </w:rPr>
        <w:t>Work</w:t>
      </w:r>
      <w:r>
        <w:rPr>
          <w:b/>
          <w:color w:val="1F1F1F"/>
          <w:spacing w:val="-8"/>
          <w:sz w:val="22"/>
        </w:rPr>
        <w:t> </w:t>
      </w:r>
      <w:r>
        <w:rPr>
          <w:b/>
          <w:color w:val="1F1F1F"/>
          <w:spacing w:val="-2"/>
          <w:sz w:val="22"/>
        </w:rPr>
        <w:t>Experience</w:t>
      </w:r>
    </w:p>
    <w:p>
      <w:pPr>
        <w:pStyle w:val="BodyText"/>
        <w:spacing w:before="4"/>
        <w:rPr>
          <w:b/>
        </w:rPr>
      </w:pPr>
    </w:p>
    <w:p>
      <w:pPr>
        <w:spacing w:before="0"/>
        <w:ind w:left="1559" w:right="0" w:firstLine="0"/>
        <w:jc w:val="left"/>
        <w:rPr>
          <w:sz w:val="22"/>
        </w:rPr>
      </w:pPr>
      <w:r>
        <w:rPr>
          <w:b/>
          <w:color w:val="1F1F1F"/>
          <w:sz w:val="22"/>
        </w:rPr>
        <w:t>headspace</w:t>
      </w:r>
      <w:r>
        <w:rPr>
          <w:b/>
          <w:color w:val="1F1F1F"/>
          <w:spacing w:val="-8"/>
          <w:sz w:val="22"/>
        </w:rPr>
        <w:t> </w:t>
      </w:r>
      <w:r>
        <w:rPr>
          <w:color w:val="1F1F1F"/>
          <w:sz w:val="22"/>
        </w:rPr>
        <w:t>|</w:t>
      </w:r>
      <w:r>
        <w:rPr>
          <w:color w:val="1F1F1F"/>
          <w:spacing w:val="-6"/>
          <w:sz w:val="22"/>
        </w:rPr>
        <w:t> </w:t>
      </w:r>
      <w:r>
        <w:rPr>
          <w:b/>
          <w:color w:val="1F1F1F"/>
          <w:sz w:val="22"/>
        </w:rPr>
        <w:t>Internship</w:t>
      </w:r>
      <w:r>
        <w:rPr>
          <w:b/>
          <w:color w:val="1F1F1F"/>
          <w:spacing w:val="-6"/>
          <w:sz w:val="22"/>
        </w:rPr>
        <w:t> </w:t>
      </w:r>
      <w:r>
        <w:rPr>
          <w:b/>
          <w:color w:val="1F1F1F"/>
          <w:sz w:val="22"/>
        </w:rPr>
        <w:t>-</w:t>
      </w:r>
      <w:r>
        <w:rPr>
          <w:b/>
          <w:color w:val="1F1F1F"/>
          <w:spacing w:val="-6"/>
          <w:sz w:val="22"/>
        </w:rPr>
        <w:t> </w:t>
      </w:r>
      <w:r>
        <w:rPr>
          <w:b/>
          <w:color w:val="1F1F1F"/>
          <w:sz w:val="22"/>
        </w:rPr>
        <w:t>Refugee</w:t>
      </w:r>
      <w:r>
        <w:rPr>
          <w:b/>
          <w:color w:val="1F1F1F"/>
          <w:spacing w:val="-5"/>
          <w:sz w:val="22"/>
        </w:rPr>
        <w:t> </w:t>
      </w:r>
      <w:r>
        <w:rPr>
          <w:b/>
          <w:color w:val="1F1F1F"/>
          <w:sz w:val="22"/>
        </w:rPr>
        <w:t>and</w:t>
      </w:r>
      <w:r>
        <w:rPr>
          <w:b/>
          <w:color w:val="1F1F1F"/>
          <w:spacing w:val="-6"/>
          <w:sz w:val="22"/>
        </w:rPr>
        <w:t> </w:t>
      </w:r>
      <w:r>
        <w:rPr>
          <w:b/>
          <w:color w:val="1F1F1F"/>
          <w:sz w:val="22"/>
        </w:rPr>
        <w:t>Migrant</w:t>
      </w:r>
      <w:r>
        <w:rPr>
          <w:b/>
          <w:color w:val="1F1F1F"/>
          <w:spacing w:val="-6"/>
          <w:sz w:val="22"/>
        </w:rPr>
        <w:t> </w:t>
      </w:r>
      <w:r>
        <w:rPr>
          <w:b/>
          <w:color w:val="1F1F1F"/>
          <w:sz w:val="22"/>
        </w:rPr>
        <w:t>Practice</w:t>
      </w:r>
      <w:r>
        <w:rPr>
          <w:b/>
          <w:color w:val="1F1F1F"/>
          <w:spacing w:val="-6"/>
          <w:sz w:val="22"/>
        </w:rPr>
        <w:t> </w:t>
      </w:r>
      <w:r>
        <w:rPr>
          <w:b/>
          <w:color w:val="1F1F1F"/>
          <w:sz w:val="22"/>
        </w:rPr>
        <w:t>Team</w:t>
      </w:r>
      <w:r>
        <w:rPr>
          <w:b/>
          <w:color w:val="1F1F1F"/>
          <w:spacing w:val="-5"/>
          <w:sz w:val="22"/>
        </w:rPr>
        <w:t> </w:t>
      </w:r>
      <w:r>
        <w:rPr>
          <w:color w:val="1F1F1F"/>
          <w:sz w:val="22"/>
        </w:rPr>
        <w:t>|</w:t>
      </w:r>
      <w:r>
        <w:rPr>
          <w:color w:val="1F1F1F"/>
          <w:spacing w:val="-6"/>
          <w:sz w:val="22"/>
        </w:rPr>
        <w:t> </w:t>
      </w:r>
      <w:r>
        <w:rPr>
          <w:color w:val="1F1F1F"/>
          <w:sz w:val="22"/>
        </w:rPr>
        <w:t>Apr</w:t>
      </w:r>
      <w:r>
        <w:rPr>
          <w:color w:val="1F1F1F"/>
          <w:spacing w:val="-6"/>
          <w:sz w:val="22"/>
        </w:rPr>
        <w:t> </w:t>
      </w:r>
      <w:r>
        <w:rPr>
          <w:color w:val="1F1F1F"/>
          <w:sz w:val="22"/>
        </w:rPr>
        <w:t>2024</w:t>
      </w:r>
      <w:r>
        <w:rPr>
          <w:color w:val="1F1F1F"/>
          <w:spacing w:val="-6"/>
          <w:sz w:val="22"/>
        </w:rPr>
        <w:t> </w:t>
      </w:r>
      <w:r>
        <w:rPr>
          <w:color w:val="1F1F1F"/>
          <w:sz w:val="22"/>
        </w:rPr>
        <w:t>-</w:t>
      </w:r>
      <w:r>
        <w:rPr>
          <w:color w:val="1F1F1F"/>
          <w:spacing w:val="-5"/>
          <w:sz w:val="22"/>
        </w:rPr>
        <w:t> </w:t>
      </w:r>
      <w:r>
        <w:rPr>
          <w:color w:val="1F1F1F"/>
          <w:spacing w:val="-2"/>
          <w:sz w:val="22"/>
        </w:rPr>
        <w:t>current</w:t>
      </w:r>
    </w:p>
    <w:p>
      <w:pPr>
        <w:pStyle w:val="BodyText"/>
        <w:spacing w:before="4"/>
      </w:pPr>
    </w:p>
    <w:p>
      <w:pPr>
        <w:pStyle w:val="ListParagraph"/>
        <w:numPr>
          <w:ilvl w:val="4"/>
          <w:numId w:val="1"/>
        </w:numPr>
        <w:tabs>
          <w:tab w:pos="1799" w:val="left" w:leader="none"/>
        </w:tabs>
        <w:spacing w:line="256" w:lineRule="auto" w:before="1" w:after="0"/>
        <w:ind w:left="1799" w:right="1664" w:hanging="360"/>
        <w:jc w:val="left"/>
        <w:rPr>
          <w:sz w:val="22"/>
        </w:rPr>
      </w:pPr>
      <w:r>
        <w:rPr>
          <w:color w:val="1F1F1F"/>
          <w:sz w:val="22"/>
        </w:rPr>
        <w:t>Conducted four focus groups with former international students and young people from diverse</w:t>
      </w:r>
      <w:r>
        <w:rPr>
          <w:color w:val="1F1F1F"/>
          <w:spacing w:val="-4"/>
          <w:sz w:val="22"/>
        </w:rPr>
        <w:t> </w:t>
      </w:r>
      <w:r>
        <w:rPr>
          <w:color w:val="1F1F1F"/>
          <w:sz w:val="22"/>
        </w:rPr>
        <w:t>cultural</w:t>
      </w:r>
      <w:r>
        <w:rPr>
          <w:color w:val="1F1F1F"/>
          <w:spacing w:val="-4"/>
          <w:sz w:val="22"/>
        </w:rPr>
        <w:t> </w:t>
      </w:r>
      <w:r>
        <w:rPr>
          <w:color w:val="1F1F1F"/>
          <w:sz w:val="22"/>
        </w:rPr>
        <w:t>backgrounds</w:t>
      </w:r>
      <w:r>
        <w:rPr>
          <w:color w:val="1F1F1F"/>
          <w:spacing w:val="-4"/>
          <w:sz w:val="22"/>
        </w:rPr>
        <w:t> </w:t>
      </w:r>
      <w:r>
        <w:rPr>
          <w:color w:val="1F1F1F"/>
          <w:sz w:val="22"/>
        </w:rPr>
        <w:t>to</w:t>
      </w:r>
      <w:r>
        <w:rPr>
          <w:color w:val="1F1F1F"/>
          <w:spacing w:val="-4"/>
          <w:sz w:val="22"/>
        </w:rPr>
        <w:t> </w:t>
      </w:r>
      <w:r>
        <w:rPr>
          <w:color w:val="1F1F1F"/>
          <w:sz w:val="22"/>
        </w:rPr>
        <w:t>understand</w:t>
      </w:r>
      <w:r>
        <w:rPr>
          <w:color w:val="1F1F1F"/>
          <w:spacing w:val="-4"/>
          <w:sz w:val="22"/>
        </w:rPr>
        <w:t> </w:t>
      </w:r>
      <w:r>
        <w:rPr>
          <w:color w:val="1F1F1F"/>
          <w:sz w:val="22"/>
        </w:rPr>
        <w:t>their</w:t>
      </w:r>
      <w:r>
        <w:rPr>
          <w:color w:val="1F1F1F"/>
          <w:spacing w:val="-4"/>
          <w:sz w:val="22"/>
        </w:rPr>
        <w:t> </w:t>
      </w:r>
      <w:r>
        <w:rPr>
          <w:color w:val="1F1F1F"/>
          <w:sz w:val="22"/>
        </w:rPr>
        <w:t>needs</w:t>
      </w:r>
      <w:r>
        <w:rPr>
          <w:color w:val="1F1F1F"/>
          <w:spacing w:val="-4"/>
          <w:sz w:val="22"/>
        </w:rPr>
        <w:t> </w:t>
      </w:r>
      <w:r>
        <w:rPr>
          <w:color w:val="1F1F1F"/>
          <w:sz w:val="22"/>
        </w:rPr>
        <w:t>and</w:t>
      </w:r>
      <w:r>
        <w:rPr>
          <w:color w:val="1F1F1F"/>
          <w:spacing w:val="-4"/>
          <w:sz w:val="22"/>
        </w:rPr>
        <w:t> </w:t>
      </w:r>
      <w:r>
        <w:rPr>
          <w:color w:val="1F1F1F"/>
          <w:sz w:val="22"/>
        </w:rPr>
        <w:t>preferences</w:t>
      </w:r>
      <w:r>
        <w:rPr>
          <w:color w:val="1F1F1F"/>
          <w:spacing w:val="-4"/>
          <w:sz w:val="22"/>
        </w:rPr>
        <w:t> </w:t>
      </w:r>
      <w:r>
        <w:rPr>
          <w:color w:val="1F1F1F"/>
          <w:sz w:val="22"/>
        </w:rPr>
        <w:t>for</w:t>
      </w:r>
      <w:r>
        <w:rPr>
          <w:color w:val="1F1F1F"/>
          <w:spacing w:val="-4"/>
          <w:sz w:val="22"/>
        </w:rPr>
        <w:t> </w:t>
      </w:r>
      <w:r>
        <w:rPr>
          <w:color w:val="1F1F1F"/>
          <w:sz w:val="22"/>
        </w:rPr>
        <w:t>resources</w:t>
      </w:r>
      <w:r>
        <w:rPr>
          <w:color w:val="1F1F1F"/>
          <w:spacing w:val="-4"/>
          <w:sz w:val="22"/>
        </w:rPr>
        <w:t> </w:t>
      </w:r>
      <w:r>
        <w:rPr>
          <w:color w:val="1F1F1F"/>
          <w:sz w:val="22"/>
        </w:rPr>
        <w:t>and </w:t>
      </w:r>
      <w:r>
        <w:rPr>
          <w:color w:val="1F1F1F"/>
          <w:spacing w:val="-2"/>
          <w:sz w:val="22"/>
        </w:rPr>
        <w:t>support.</w:t>
      </w:r>
    </w:p>
    <w:p>
      <w:pPr>
        <w:pStyle w:val="ListParagraph"/>
        <w:numPr>
          <w:ilvl w:val="4"/>
          <w:numId w:val="1"/>
        </w:numPr>
        <w:tabs>
          <w:tab w:pos="1799" w:val="left" w:leader="none"/>
        </w:tabs>
        <w:spacing w:line="256" w:lineRule="auto" w:before="0" w:after="0"/>
        <w:ind w:left="1799" w:right="1530" w:hanging="360"/>
        <w:jc w:val="left"/>
        <w:rPr>
          <w:sz w:val="22"/>
        </w:rPr>
      </w:pPr>
      <w:r>
        <w:rPr>
          <w:color w:val="1F1F1F"/>
          <w:sz w:val="22"/>
        </w:rPr>
        <w:t>Coded</w:t>
      </w:r>
      <w:r>
        <w:rPr>
          <w:color w:val="1F1F1F"/>
          <w:spacing w:val="-4"/>
          <w:sz w:val="22"/>
        </w:rPr>
        <w:t> </w:t>
      </w:r>
      <w:r>
        <w:rPr>
          <w:color w:val="1F1F1F"/>
          <w:sz w:val="22"/>
        </w:rPr>
        <w:t>participant</w:t>
      </w:r>
      <w:r>
        <w:rPr>
          <w:color w:val="1F1F1F"/>
          <w:spacing w:val="-4"/>
          <w:sz w:val="22"/>
        </w:rPr>
        <w:t> </w:t>
      </w:r>
      <w:r>
        <w:rPr>
          <w:color w:val="1F1F1F"/>
          <w:sz w:val="22"/>
        </w:rPr>
        <w:t>responses</w:t>
      </w:r>
      <w:r>
        <w:rPr>
          <w:color w:val="1F1F1F"/>
          <w:spacing w:val="-4"/>
          <w:sz w:val="22"/>
        </w:rPr>
        <w:t> </w:t>
      </w:r>
      <w:r>
        <w:rPr>
          <w:color w:val="1F1F1F"/>
          <w:sz w:val="22"/>
        </w:rPr>
        <w:t>and</w:t>
      </w:r>
      <w:r>
        <w:rPr>
          <w:color w:val="1F1F1F"/>
          <w:spacing w:val="-4"/>
          <w:sz w:val="22"/>
        </w:rPr>
        <w:t> </w:t>
      </w:r>
      <w:r>
        <w:rPr>
          <w:color w:val="1F1F1F"/>
          <w:sz w:val="22"/>
        </w:rPr>
        <w:t>completed</w:t>
      </w:r>
      <w:r>
        <w:rPr>
          <w:color w:val="1F1F1F"/>
          <w:spacing w:val="-4"/>
          <w:sz w:val="22"/>
        </w:rPr>
        <w:t> </w:t>
      </w:r>
      <w:r>
        <w:rPr>
          <w:color w:val="1F1F1F"/>
          <w:sz w:val="22"/>
        </w:rPr>
        <w:t>a</w:t>
      </w:r>
      <w:r>
        <w:rPr>
          <w:color w:val="1F1F1F"/>
          <w:spacing w:val="-4"/>
          <w:sz w:val="22"/>
        </w:rPr>
        <w:t> </w:t>
      </w:r>
      <w:r>
        <w:rPr>
          <w:color w:val="1F1F1F"/>
          <w:sz w:val="22"/>
        </w:rPr>
        <w:t>detailed</w:t>
      </w:r>
      <w:r>
        <w:rPr>
          <w:color w:val="1F1F1F"/>
          <w:spacing w:val="-4"/>
          <w:sz w:val="22"/>
        </w:rPr>
        <w:t> </w:t>
      </w:r>
      <w:r>
        <w:rPr>
          <w:color w:val="1F1F1F"/>
          <w:sz w:val="22"/>
        </w:rPr>
        <w:t>thematic</w:t>
      </w:r>
      <w:r>
        <w:rPr>
          <w:color w:val="1F1F1F"/>
          <w:spacing w:val="-4"/>
          <w:sz w:val="22"/>
        </w:rPr>
        <w:t> </w:t>
      </w:r>
      <w:r>
        <w:rPr>
          <w:color w:val="1F1F1F"/>
          <w:sz w:val="22"/>
        </w:rPr>
        <w:t>analysis</w:t>
      </w:r>
      <w:r>
        <w:rPr>
          <w:color w:val="1F1F1F"/>
          <w:spacing w:val="-4"/>
          <w:sz w:val="22"/>
        </w:rPr>
        <w:t> </w:t>
      </w:r>
      <w:r>
        <w:rPr>
          <w:color w:val="1F1F1F"/>
          <w:sz w:val="22"/>
        </w:rPr>
        <w:t>to</w:t>
      </w:r>
      <w:r>
        <w:rPr>
          <w:color w:val="1F1F1F"/>
          <w:spacing w:val="-4"/>
          <w:sz w:val="22"/>
        </w:rPr>
        <w:t> </w:t>
      </w:r>
      <w:r>
        <w:rPr>
          <w:color w:val="1F1F1F"/>
          <w:sz w:val="22"/>
        </w:rPr>
        <w:t>draft</w:t>
      </w:r>
      <w:r>
        <w:rPr>
          <w:color w:val="1F1F1F"/>
          <w:spacing w:val="-4"/>
          <w:sz w:val="22"/>
        </w:rPr>
        <w:t> </w:t>
      </w:r>
      <w:r>
        <w:rPr>
          <w:color w:val="1F1F1F"/>
          <w:sz w:val="22"/>
        </w:rPr>
        <w:t>a</w:t>
      </w:r>
      <w:r>
        <w:rPr>
          <w:color w:val="1F1F1F"/>
          <w:spacing w:val="-4"/>
          <w:sz w:val="22"/>
        </w:rPr>
        <w:t> </w:t>
      </w:r>
      <w:r>
        <w:rPr>
          <w:color w:val="1F1F1F"/>
          <w:sz w:val="22"/>
        </w:rPr>
        <w:t>research findings report. Findings will inform the design and content of new culturally sensitive and culturally appropriate resources to be delivered nationally in 2025.</w:t>
      </w:r>
    </w:p>
    <w:p>
      <w:pPr>
        <w:spacing w:before="115"/>
        <w:ind w:left="1559" w:right="0" w:firstLine="0"/>
        <w:jc w:val="left"/>
        <w:rPr>
          <w:sz w:val="22"/>
        </w:rPr>
      </w:pPr>
      <w:r>
        <w:rPr>
          <w:b/>
          <w:color w:val="1F1F1F"/>
          <w:sz w:val="22"/>
        </w:rPr>
        <w:t>Diamond</w:t>
      </w:r>
      <w:r>
        <w:rPr>
          <w:b/>
          <w:color w:val="1F1F1F"/>
          <w:spacing w:val="-10"/>
          <w:sz w:val="22"/>
        </w:rPr>
        <w:t> </w:t>
      </w:r>
      <w:r>
        <w:rPr>
          <w:b/>
          <w:color w:val="1F1F1F"/>
          <w:sz w:val="22"/>
        </w:rPr>
        <w:t>Valley</w:t>
      </w:r>
      <w:r>
        <w:rPr>
          <w:b/>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color w:val="1F1F1F"/>
          <w:sz w:val="22"/>
        </w:rPr>
        <w:t>|</w:t>
      </w:r>
      <w:r>
        <w:rPr>
          <w:color w:val="1F1F1F"/>
          <w:spacing w:val="-8"/>
          <w:sz w:val="22"/>
        </w:rPr>
        <w:t> </w:t>
      </w:r>
      <w:r>
        <w:rPr>
          <w:b/>
          <w:color w:val="1F1F1F"/>
          <w:sz w:val="22"/>
        </w:rPr>
        <w:t>Community</w:t>
      </w:r>
      <w:r>
        <w:rPr>
          <w:b/>
          <w:color w:val="1F1F1F"/>
          <w:spacing w:val="-8"/>
          <w:sz w:val="22"/>
        </w:rPr>
        <w:t> </w:t>
      </w:r>
      <w:r>
        <w:rPr>
          <w:b/>
          <w:color w:val="1F1F1F"/>
          <w:sz w:val="22"/>
        </w:rPr>
        <w:t>Support</w:t>
      </w:r>
      <w:r>
        <w:rPr>
          <w:b/>
          <w:color w:val="1F1F1F"/>
          <w:spacing w:val="-7"/>
          <w:sz w:val="22"/>
        </w:rPr>
        <w:t> </w:t>
      </w:r>
      <w:r>
        <w:rPr>
          <w:b/>
          <w:color w:val="1F1F1F"/>
          <w:sz w:val="22"/>
        </w:rPr>
        <w:t>Worker</w:t>
      </w:r>
      <w:r>
        <w:rPr>
          <w:b/>
          <w:color w:val="1F1F1F"/>
          <w:spacing w:val="-8"/>
          <w:sz w:val="22"/>
        </w:rPr>
        <w:t> </w:t>
      </w:r>
      <w:r>
        <w:rPr>
          <w:color w:val="1F1F1F"/>
          <w:sz w:val="22"/>
        </w:rPr>
        <w:t>|</w:t>
      </w:r>
      <w:r>
        <w:rPr>
          <w:color w:val="1F1F1F"/>
          <w:spacing w:val="-8"/>
          <w:sz w:val="22"/>
        </w:rPr>
        <w:t> </w:t>
      </w:r>
      <w:r>
        <w:rPr>
          <w:color w:val="1F1F1F"/>
          <w:sz w:val="22"/>
        </w:rPr>
        <w:t>Nov</w:t>
      </w:r>
      <w:r>
        <w:rPr>
          <w:color w:val="1F1F1F"/>
          <w:spacing w:val="-7"/>
          <w:sz w:val="22"/>
        </w:rPr>
        <w:t> </w:t>
      </w:r>
      <w:r>
        <w:rPr>
          <w:color w:val="1F1F1F"/>
          <w:sz w:val="22"/>
        </w:rPr>
        <w:t>2022-</w:t>
      </w:r>
      <w:r>
        <w:rPr>
          <w:color w:val="1F1F1F"/>
          <w:spacing w:val="-4"/>
          <w:sz w:val="22"/>
        </w:rPr>
        <w:t>2024</w:t>
      </w:r>
    </w:p>
    <w:p>
      <w:pPr>
        <w:pStyle w:val="BodyText"/>
        <w:spacing w:before="4"/>
      </w:pPr>
    </w:p>
    <w:p>
      <w:pPr>
        <w:pStyle w:val="ListParagraph"/>
        <w:numPr>
          <w:ilvl w:val="4"/>
          <w:numId w:val="1"/>
        </w:numPr>
        <w:tabs>
          <w:tab w:pos="1799" w:val="left" w:leader="none"/>
        </w:tabs>
        <w:spacing w:line="256" w:lineRule="auto" w:before="0" w:after="0"/>
        <w:ind w:left="1799" w:right="1595" w:hanging="360"/>
        <w:jc w:val="left"/>
        <w:rPr>
          <w:sz w:val="22"/>
        </w:rPr>
      </w:pPr>
      <w:r>
        <w:rPr>
          <w:color w:val="1F1F1F"/>
          <w:sz w:val="22"/>
        </w:rPr>
        <w:t>Provided</w:t>
      </w:r>
      <w:r>
        <w:rPr>
          <w:color w:val="1F1F1F"/>
          <w:spacing w:val="-7"/>
          <w:sz w:val="22"/>
        </w:rPr>
        <w:t> </w:t>
      </w:r>
      <w:r>
        <w:rPr>
          <w:color w:val="1F1F1F"/>
          <w:sz w:val="22"/>
        </w:rPr>
        <w:t>friendly,</w:t>
      </w:r>
      <w:r>
        <w:rPr>
          <w:color w:val="1F1F1F"/>
          <w:spacing w:val="-7"/>
          <w:sz w:val="22"/>
        </w:rPr>
        <w:t> </w:t>
      </w:r>
      <w:r>
        <w:rPr>
          <w:color w:val="1F1F1F"/>
          <w:sz w:val="22"/>
        </w:rPr>
        <w:t>non-judgmental,</w:t>
      </w:r>
      <w:r>
        <w:rPr>
          <w:color w:val="1F1F1F"/>
          <w:spacing w:val="-7"/>
          <w:sz w:val="22"/>
        </w:rPr>
        <w:t> </w:t>
      </w:r>
      <w:r>
        <w:rPr>
          <w:color w:val="1F1F1F"/>
          <w:sz w:val="22"/>
        </w:rPr>
        <w:t>empathetic,</w:t>
      </w:r>
      <w:r>
        <w:rPr>
          <w:color w:val="1F1F1F"/>
          <w:spacing w:val="-7"/>
          <w:sz w:val="22"/>
        </w:rPr>
        <w:t> </w:t>
      </w:r>
      <w:r>
        <w:rPr>
          <w:color w:val="1F1F1F"/>
          <w:sz w:val="22"/>
        </w:rPr>
        <w:t>and</w:t>
      </w:r>
      <w:r>
        <w:rPr>
          <w:color w:val="1F1F1F"/>
          <w:spacing w:val="-7"/>
          <w:sz w:val="22"/>
        </w:rPr>
        <w:t> </w:t>
      </w:r>
      <w:r>
        <w:rPr>
          <w:color w:val="1F1F1F"/>
          <w:sz w:val="22"/>
        </w:rPr>
        <w:t>compassionate</w:t>
      </w:r>
      <w:r>
        <w:rPr>
          <w:color w:val="1F1F1F"/>
          <w:spacing w:val="-7"/>
          <w:sz w:val="22"/>
        </w:rPr>
        <w:t> </w:t>
      </w:r>
      <w:r>
        <w:rPr>
          <w:color w:val="1F1F1F"/>
          <w:sz w:val="22"/>
        </w:rPr>
        <w:t>support</w:t>
      </w:r>
      <w:r>
        <w:rPr>
          <w:color w:val="1F1F1F"/>
          <w:spacing w:val="-7"/>
          <w:sz w:val="22"/>
        </w:rPr>
        <w:t> </w:t>
      </w:r>
      <w:r>
        <w:rPr>
          <w:color w:val="1F1F1F"/>
          <w:sz w:val="22"/>
        </w:rPr>
        <w:t>to</w:t>
      </w:r>
      <w:r>
        <w:rPr>
          <w:color w:val="1F1F1F"/>
          <w:spacing w:val="-7"/>
          <w:sz w:val="22"/>
        </w:rPr>
        <w:t> </w:t>
      </w:r>
      <w:r>
        <w:rPr>
          <w:color w:val="1F1F1F"/>
          <w:sz w:val="22"/>
        </w:rPr>
        <w:t>individuals</w:t>
      </w:r>
      <w:r>
        <w:rPr>
          <w:color w:val="1F1F1F"/>
          <w:spacing w:val="-7"/>
          <w:sz w:val="22"/>
        </w:rPr>
        <w:t> </w:t>
      </w:r>
      <w:r>
        <w:rPr>
          <w:color w:val="1F1F1F"/>
          <w:sz w:val="22"/>
        </w:rPr>
        <w:t>in crisis in the form of emergency relief, material aid, and advocacy services.</w:t>
      </w:r>
    </w:p>
    <w:p>
      <w:pPr>
        <w:pStyle w:val="ListParagraph"/>
        <w:numPr>
          <w:ilvl w:val="4"/>
          <w:numId w:val="1"/>
        </w:numPr>
        <w:tabs>
          <w:tab w:pos="1799" w:val="left" w:leader="none"/>
        </w:tabs>
        <w:spacing w:line="256" w:lineRule="auto" w:before="0" w:after="0"/>
        <w:ind w:left="1799" w:right="2336" w:hanging="360"/>
        <w:jc w:val="left"/>
        <w:rPr>
          <w:sz w:val="22"/>
        </w:rPr>
      </w:pPr>
      <w:r>
        <w:rPr>
          <w:color w:val="1F1F1F"/>
          <w:sz w:val="22"/>
        </w:rPr>
        <w:t>Conducted</w:t>
      </w:r>
      <w:r>
        <w:rPr>
          <w:color w:val="1F1F1F"/>
          <w:spacing w:val="-5"/>
          <w:sz w:val="22"/>
        </w:rPr>
        <w:t> </w:t>
      </w:r>
      <w:r>
        <w:rPr>
          <w:color w:val="1F1F1F"/>
          <w:sz w:val="22"/>
        </w:rPr>
        <w:t>over</w:t>
      </w:r>
      <w:r>
        <w:rPr>
          <w:color w:val="1F1F1F"/>
          <w:spacing w:val="-5"/>
          <w:sz w:val="22"/>
        </w:rPr>
        <w:t> </w:t>
      </w:r>
      <w:r>
        <w:rPr>
          <w:color w:val="1F1F1F"/>
          <w:sz w:val="22"/>
        </w:rPr>
        <w:t>400</w:t>
      </w:r>
      <w:r>
        <w:rPr>
          <w:color w:val="1F1F1F"/>
          <w:spacing w:val="-5"/>
          <w:sz w:val="22"/>
        </w:rPr>
        <w:t> </w:t>
      </w:r>
      <w:r>
        <w:rPr>
          <w:color w:val="1F1F1F"/>
          <w:sz w:val="22"/>
        </w:rPr>
        <w:t>client</w:t>
      </w:r>
      <w:r>
        <w:rPr>
          <w:color w:val="1F1F1F"/>
          <w:spacing w:val="-5"/>
          <w:sz w:val="22"/>
        </w:rPr>
        <w:t> </w:t>
      </w:r>
      <w:r>
        <w:rPr>
          <w:color w:val="1F1F1F"/>
          <w:sz w:val="22"/>
        </w:rPr>
        <w:t>interviews</w:t>
      </w:r>
      <w:r>
        <w:rPr>
          <w:color w:val="1F1F1F"/>
          <w:spacing w:val="-5"/>
          <w:sz w:val="22"/>
        </w:rPr>
        <w:t> </w:t>
      </w:r>
      <w:r>
        <w:rPr>
          <w:color w:val="1F1F1F"/>
          <w:sz w:val="22"/>
        </w:rPr>
        <w:t>to</w:t>
      </w:r>
      <w:r>
        <w:rPr>
          <w:color w:val="1F1F1F"/>
          <w:spacing w:val="-5"/>
          <w:sz w:val="22"/>
        </w:rPr>
        <w:t> </w:t>
      </w:r>
      <w:r>
        <w:rPr>
          <w:color w:val="1F1F1F"/>
          <w:sz w:val="22"/>
        </w:rPr>
        <w:t>assess</w:t>
      </w:r>
      <w:r>
        <w:rPr>
          <w:color w:val="1F1F1F"/>
          <w:spacing w:val="-5"/>
          <w:sz w:val="22"/>
        </w:rPr>
        <w:t> </w:t>
      </w:r>
      <w:r>
        <w:rPr>
          <w:color w:val="1F1F1F"/>
          <w:sz w:val="22"/>
        </w:rPr>
        <w:t>needs,</w:t>
      </w:r>
      <w:r>
        <w:rPr>
          <w:color w:val="1F1F1F"/>
          <w:spacing w:val="-5"/>
          <w:sz w:val="22"/>
        </w:rPr>
        <w:t> </w:t>
      </w:r>
      <w:r>
        <w:rPr>
          <w:color w:val="1F1F1F"/>
          <w:sz w:val="22"/>
        </w:rPr>
        <w:t>develop</w:t>
      </w:r>
      <w:r>
        <w:rPr>
          <w:color w:val="1F1F1F"/>
          <w:spacing w:val="-5"/>
          <w:sz w:val="22"/>
        </w:rPr>
        <w:t> </w:t>
      </w:r>
      <w:r>
        <w:rPr>
          <w:color w:val="1F1F1F"/>
          <w:sz w:val="22"/>
        </w:rPr>
        <w:t>appropriate</w:t>
      </w:r>
      <w:r>
        <w:rPr>
          <w:color w:val="1F1F1F"/>
          <w:spacing w:val="-5"/>
          <w:sz w:val="22"/>
        </w:rPr>
        <w:t> </w:t>
      </w:r>
      <w:r>
        <w:rPr>
          <w:color w:val="1F1F1F"/>
          <w:sz w:val="22"/>
        </w:rPr>
        <w:t>support responses, and evaluate program effectiveness.</w:t>
      </w:r>
    </w:p>
    <w:p>
      <w:pPr>
        <w:spacing w:after="0" w:line="256" w:lineRule="auto"/>
        <w:jc w:val="left"/>
        <w:rPr>
          <w:sz w:val="22"/>
        </w:rPr>
        <w:sectPr>
          <w:headerReference w:type="even" r:id="rId35"/>
          <w:pgSz w:w="12240" w:h="15840"/>
          <w:pgMar w:header="0" w:footer="0" w:top="1380" w:bottom="280" w:left="0" w:right="0"/>
        </w:sectPr>
      </w:pPr>
    </w:p>
    <w:p>
      <w:pPr>
        <w:pStyle w:val="BodyText"/>
        <w:spacing w:before="4"/>
      </w:pPr>
    </w:p>
    <w:p>
      <w:pPr>
        <w:pStyle w:val="ListParagraph"/>
        <w:numPr>
          <w:ilvl w:val="4"/>
          <w:numId w:val="1"/>
        </w:numPr>
        <w:tabs>
          <w:tab w:pos="1799" w:val="left" w:leader="none"/>
        </w:tabs>
        <w:spacing w:line="256" w:lineRule="auto" w:before="0" w:after="0"/>
        <w:ind w:left="1799" w:right="2097" w:hanging="360"/>
        <w:jc w:val="left"/>
        <w:rPr>
          <w:sz w:val="22"/>
        </w:rPr>
      </w:pPr>
      <w:r>
        <w:rPr>
          <w:b/>
          <w:color w:val="1F1F1F"/>
          <w:sz w:val="22"/>
        </w:rPr>
        <w:t>COVID19</w:t>
      </w:r>
      <w:r>
        <w:rPr>
          <w:b/>
          <w:color w:val="1F1F1F"/>
          <w:spacing w:val="-5"/>
          <w:sz w:val="22"/>
        </w:rPr>
        <w:t> </w:t>
      </w:r>
      <w:r>
        <w:rPr>
          <w:b/>
          <w:color w:val="1F1F1F"/>
          <w:sz w:val="22"/>
        </w:rPr>
        <w:t>Food</w:t>
      </w:r>
      <w:r>
        <w:rPr>
          <w:b/>
          <w:color w:val="1F1F1F"/>
          <w:spacing w:val="-5"/>
          <w:sz w:val="22"/>
        </w:rPr>
        <w:t> </w:t>
      </w:r>
      <w:r>
        <w:rPr>
          <w:b/>
          <w:color w:val="1F1F1F"/>
          <w:sz w:val="22"/>
        </w:rPr>
        <w:t>Delivery</w:t>
      </w:r>
      <w:r>
        <w:rPr>
          <w:b/>
          <w:color w:val="1F1F1F"/>
          <w:spacing w:val="-5"/>
          <w:sz w:val="22"/>
        </w:rPr>
        <w:t> </w:t>
      </w:r>
      <w:r>
        <w:rPr>
          <w:b/>
          <w:color w:val="1F1F1F"/>
          <w:sz w:val="22"/>
        </w:rPr>
        <w:t>Volunteer</w:t>
      </w:r>
      <w:r>
        <w:rPr>
          <w:b/>
          <w:color w:val="1F1F1F"/>
          <w:spacing w:val="-5"/>
          <w:sz w:val="22"/>
        </w:rPr>
        <w:t> </w:t>
      </w:r>
      <w:r>
        <w:rPr>
          <w:color w:val="1F1F1F"/>
          <w:sz w:val="22"/>
        </w:rPr>
        <w:t>(Jun</w:t>
      </w:r>
      <w:r>
        <w:rPr>
          <w:color w:val="1F1F1F"/>
          <w:spacing w:val="-5"/>
          <w:sz w:val="22"/>
        </w:rPr>
        <w:t> </w:t>
      </w:r>
      <w:r>
        <w:rPr>
          <w:color w:val="1F1F1F"/>
          <w:sz w:val="22"/>
        </w:rPr>
        <w:t>2020</w:t>
      </w:r>
      <w:r>
        <w:rPr>
          <w:color w:val="1F1F1F"/>
          <w:spacing w:val="-5"/>
          <w:sz w:val="22"/>
        </w:rPr>
        <w:t> </w:t>
      </w:r>
      <w:r>
        <w:rPr>
          <w:color w:val="1F1F1F"/>
          <w:sz w:val="22"/>
        </w:rPr>
        <w:t>-</w:t>
      </w:r>
      <w:r>
        <w:rPr>
          <w:color w:val="1F1F1F"/>
          <w:spacing w:val="-5"/>
          <w:sz w:val="22"/>
        </w:rPr>
        <w:t> </w:t>
      </w:r>
      <w:r>
        <w:rPr>
          <w:color w:val="1F1F1F"/>
          <w:sz w:val="22"/>
        </w:rPr>
        <w:t>Dec</w:t>
      </w:r>
      <w:r>
        <w:rPr>
          <w:color w:val="1F1F1F"/>
          <w:spacing w:val="-5"/>
          <w:sz w:val="22"/>
        </w:rPr>
        <w:t> </w:t>
      </w:r>
      <w:r>
        <w:rPr>
          <w:color w:val="1F1F1F"/>
          <w:sz w:val="22"/>
        </w:rPr>
        <w:t>2021):</w:t>
      </w:r>
      <w:r>
        <w:rPr>
          <w:color w:val="1F1F1F"/>
          <w:spacing w:val="-5"/>
          <w:sz w:val="22"/>
        </w:rPr>
        <w:t> </w:t>
      </w:r>
      <w:r>
        <w:rPr>
          <w:color w:val="1F1F1F"/>
          <w:sz w:val="22"/>
        </w:rPr>
        <w:t>Delivered</w:t>
      </w:r>
      <w:r>
        <w:rPr>
          <w:color w:val="1F1F1F"/>
          <w:spacing w:val="-5"/>
          <w:sz w:val="22"/>
        </w:rPr>
        <w:t> </w:t>
      </w:r>
      <w:r>
        <w:rPr>
          <w:color w:val="1F1F1F"/>
          <w:sz w:val="22"/>
        </w:rPr>
        <w:t>over</w:t>
      </w:r>
      <w:r>
        <w:rPr>
          <w:color w:val="1F1F1F"/>
          <w:spacing w:val="-5"/>
          <w:sz w:val="22"/>
        </w:rPr>
        <w:t> </w:t>
      </w:r>
      <w:r>
        <w:rPr>
          <w:color w:val="1F1F1F"/>
          <w:sz w:val="22"/>
        </w:rPr>
        <w:t>2000</w:t>
      </w:r>
      <w:r>
        <w:rPr>
          <w:color w:val="1F1F1F"/>
          <w:spacing w:val="-5"/>
          <w:sz w:val="22"/>
        </w:rPr>
        <w:t> </w:t>
      </w:r>
      <w:r>
        <w:rPr>
          <w:color w:val="1F1F1F"/>
          <w:sz w:val="22"/>
        </w:rPr>
        <w:t>food packages to socially isolated and immunocompromised LGBTIQ+ clients during the </w:t>
      </w:r>
      <w:r>
        <w:rPr>
          <w:color w:val="1F1F1F"/>
          <w:spacing w:val="-2"/>
          <w:sz w:val="22"/>
        </w:rPr>
        <w:t>pandemic.</w:t>
      </w:r>
    </w:p>
    <w:p>
      <w:pPr>
        <w:pStyle w:val="ListParagraph"/>
        <w:numPr>
          <w:ilvl w:val="4"/>
          <w:numId w:val="1"/>
        </w:numPr>
        <w:tabs>
          <w:tab w:pos="1799" w:val="left" w:leader="none"/>
        </w:tabs>
        <w:spacing w:line="256" w:lineRule="auto" w:before="0" w:after="0"/>
        <w:ind w:left="1799" w:right="1694" w:hanging="360"/>
        <w:jc w:val="left"/>
        <w:rPr>
          <w:sz w:val="22"/>
        </w:rPr>
      </w:pPr>
      <w:r>
        <w:rPr>
          <w:b/>
          <w:color w:val="1F1F1F"/>
          <w:sz w:val="22"/>
        </w:rPr>
        <w:t>Sex</w:t>
      </w:r>
      <w:r>
        <w:rPr>
          <w:b/>
          <w:color w:val="1F1F1F"/>
          <w:spacing w:val="-6"/>
          <w:sz w:val="22"/>
        </w:rPr>
        <w:t> </w:t>
      </w:r>
      <w:r>
        <w:rPr>
          <w:b/>
          <w:color w:val="1F1F1F"/>
          <w:sz w:val="22"/>
        </w:rPr>
        <w:t>on</w:t>
      </w:r>
      <w:r>
        <w:rPr>
          <w:b/>
          <w:color w:val="1F1F1F"/>
          <w:spacing w:val="-6"/>
          <w:sz w:val="22"/>
        </w:rPr>
        <w:t> </w:t>
      </w:r>
      <w:r>
        <w:rPr>
          <w:b/>
          <w:color w:val="1F1F1F"/>
          <w:sz w:val="22"/>
        </w:rPr>
        <w:t>Premise</w:t>
      </w:r>
      <w:r>
        <w:rPr>
          <w:b/>
          <w:color w:val="1F1F1F"/>
          <w:spacing w:val="-6"/>
          <w:sz w:val="22"/>
        </w:rPr>
        <w:t> </w:t>
      </w:r>
      <w:r>
        <w:rPr>
          <w:b/>
          <w:color w:val="1F1F1F"/>
          <w:sz w:val="22"/>
        </w:rPr>
        <w:t>Venue</w:t>
      </w:r>
      <w:r>
        <w:rPr>
          <w:b/>
          <w:color w:val="1F1F1F"/>
          <w:spacing w:val="-6"/>
          <w:sz w:val="22"/>
        </w:rPr>
        <w:t> </w:t>
      </w:r>
      <w:r>
        <w:rPr>
          <w:b/>
          <w:color w:val="1F1F1F"/>
          <w:sz w:val="22"/>
        </w:rPr>
        <w:t>Outreach</w:t>
      </w:r>
      <w:r>
        <w:rPr>
          <w:b/>
          <w:color w:val="1F1F1F"/>
          <w:spacing w:val="-6"/>
          <w:sz w:val="22"/>
        </w:rPr>
        <w:t> </w:t>
      </w:r>
      <w:r>
        <w:rPr>
          <w:b/>
          <w:color w:val="1F1F1F"/>
          <w:sz w:val="22"/>
        </w:rPr>
        <w:t>Volunteer</w:t>
      </w:r>
      <w:r>
        <w:rPr>
          <w:b/>
          <w:color w:val="1F1F1F"/>
          <w:spacing w:val="-6"/>
          <w:sz w:val="22"/>
        </w:rPr>
        <w:t> </w:t>
      </w:r>
      <w:r>
        <w:rPr>
          <w:color w:val="1F1F1F"/>
          <w:sz w:val="22"/>
        </w:rPr>
        <w:t>(Dec</w:t>
      </w:r>
      <w:r>
        <w:rPr>
          <w:color w:val="1F1F1F"/>
          <w:spacing w:val="-6"/>
          <w:sz w:val="22"/>
        </w:rPr>
        <w:t> </w:t>
      </w:r>
      <w:r>
        <w:rPr>
          <w:color w:val="1F1F1F"/>
          <w:sz w:val="22"/>
        </w:rPr>
        <w:t>2018</w:t>
      </w:r>
      <w:r>
        <w:rPr>
          <w:color w:val="1F1F1F"/>
          <w:spacing w:val="-6"/>
          <w:sz w:val="22"/>
        </w:rPr>
        <w:t> </w:t>
      </w:r>
      <w:r>
        <w:rPr>
          <w:color w:val="1F1F1F"/>
          <w:sz w:val="22"/>
        </w:rPr>
        <w:t>-</w:t>
      </w:r>
      <w:r>
        <w:rPr>
          <w:color w:val="1F1F1F"/>
          <w:spacing w:val="-6"/>
          <w:sz w:val="22"/>
        </w:rPr>
        <w:t> </w:t>
      </w:r>
      <w:r>
        <w:rPr>
          <w:color w:val="1F1F1F"/>
          <w:sz w:val="22"/>
        </w:rPr>
        <w:t>Dec</w:t>
      </w:r>
      <w:r>
        <w:rPr>
          <w:color w:val="1F1F1F"/>
          <w:spacing w:val="-6"/>
          <w:sz w:val="22"/>
        </w:rPr>
        <w:t> </w:t>
      </w:r>
      <w:r>
        <w:rPr>
          <w:color w:val="1F1F1F"/>
          <w:sz w:val="22"/>
        </w:rPr>
        <w:t>2019):</w:t>
      </w:r>
      <w:r>
        <w:rPr>
          <w:color w:val="1F1F1F"/>
          <w:spacing w:val="-6"/>
          <w:sz w:val="22"/>
        </w:rPr>
        <w:t> </w:t>
      </w:r>
      <w:r>
        <w:rPr>
          <w:color w:val="1F1F1F"/>
          <w:sz w:val="22"/>
        </w:rPr>
        <w:t>Provided</w:t>
      </w:r>
      <w:r>
        <w:rPr>
          <w:color w:val="1F1F1F"/>
          <w:spacing w:val="-6"/>
          <w:sz w:val="22"/>
        </w:rPr>
        <w:t> </w:t>
      </w:r>
      <w:r>
        <w:rPr>
          <w:color w:val="1F1F1F"/>
          <w:sz w:val="22"/>
        </w:rPr>
        <w:t>support</w:t>
      </w:r>
      <w:r>
        <w:rPr>
          <w:color w:val="1F1F1F"/>
          <w:spacing w:val="-6"/>
          <w:sz w:val="22"/>
        </w:rPr>
        <w:t> </w:t>
      </w:r>
      <w:r>
        <w:rPr>
          <w:color w:val="1F1F1F"/>
          <w:sz w:val="22"/>
        </w:rPr>
        <w:t>to clients at sex-on-premises venues, answering questions about sexual health, HIV, mental health, and substance use, and suggesting appropriate referrals.</w:t>
      </w:r>
    </w:p>
    <w:p>
      <w:pPr>
        <w:pStyle w:val="ListParagraph"/>
        <w:numPr>
          <w:ilvl w:val="4"/>
          <w:numId w:val="1"/>
        </w:numPr>
        <w:tabs>
          <w:tab w:pos="1799" w:val="left" w:leader="none"/>
        </w:tabs>
        <w:spacing w:line="256" w:lineRule="auto" w:before="0" w:after="0"/>
        <w:ind w:left="1799" w:right="1743" w:hanging="360"/>
        <w:jc w:val="left"/>
        <w:rPr>
          <w:sz w:val="22"/>
        </w:rPr>
      </w:pPr>
      <w:r>
        <w:rPr>
          <w:b/>
          <w:color w:val="1F1F1F"/>
          <w:sz w:val="22"/>
        </w:rPr>
        <w:t>Re-Wired v2.0 Peer Support Facilitator </w:t>
      </w:r>
      <w:r>
        <w:rPr>
          <w:color w:val="1F1F1F"/>
          <w:sz w:val="22"/>
        </w:rPr>
        <w:t>(Aug 2018 - Jan 2019): Facilitated fortnightly SMART</w:t>
      </w:r>
      <w:r>
        <w:rPr>
          <w:color w:val="1F1F1F"/>
          <w:spacing w:val="-5"/>
          <w:sz w:val="22"/>
        </w:rPr>
        <w:t> </w:t>
      </w:r>
      <w:r>
        <w:rPr>
          <w:color w:val="1F1F1F"/>
          <w:sz w:val="22"/>
        </w:rPr>
        <w:t>Recovery</w:t>
      </w:r>
      <w:r>
        <w:rPr>
          <w:color w:val="1F1F1F"/>
          <w:spacing w:val="-5"/>
          <w:sz w:val="22"/>
        </w:rPr>
        <w:t> </w:t>
      </w:r>
      <w:r>
        <w:rPr>
          <w:color w:val="1F1F1F"/>
          <w:sz w:val="22"/>
        </w:rPr>
        <w:t>meetings,</w:t>
      </w:r>
      <w:r>
        <w:rPr>
          <w:color w:val="1F1F1F"/>
          <w:spacing w:val="-5"/>
          <w:sz w:val="22"/>
        </w:rPr>
        <w:t> </w:t>
      </w:r>
      <w:r>
        <w:rPr>
          <w:color w:val="1F1F1F"/>
          <w:sz w:val="22"/>
        </w:rPr>
        <w:t>utilizing</w:t>
      </w:r>
      <w:r>
        <w:rPr>
          <w:color w:val="1F1F1F"/>
          <w:spacing w:val="-5"/>
          <w:sz w:val="22"/>
        </w:rPr>
        <w:t> </w:t>
      </w:r>
      <w:r>
        <w:rPr>
          <w:color w:val="1F1F1F"/>
          <w:sz w:val="22"/>
        </w:rPr>
        <w:t>lived</w:t>
      </w:r>
      <w:r>
        <w:rPr>
          <w:color w:val="1F1F1F"/>
          <w:spacing w:val="-5"/>
          <w:sz w:val="22"/>
        </w:rPr>
        <w:t> </w:t>
      </w:r>
      <w:r>
        <w:rPr>
          <w:color w:val="1F1F1F"/>
          <w:sz w:val="22"/>
        </w:rPr>
        <w:t>experience</w:t>
      </w:r>
      <w:r>
        <w:rPr>
          <w:color w:val="1F1F1F"/>
          <w:spacing w:val="-5"/>
          <w:sz w:val="22"/>
        </w:rPr>
        <w:t> </w:t>
      </w:r>
      <w:r>
        <w:rPr>
          <w:color w:val="1F1F1F"/>
          <w:sz w:val="22"/>
        </w:rPr>
        <w:t>to</w:t>
      </w:r>
      <w:r>
        <w:rPr>
          <w:color w:val="1F1F1F"/>
          <w:spacing w:val="-5"/>
          <w:sz w:val="22"/>
        </w:rPr>
        <w:t> </w:t>
      </w:r>
      <w:r>
        <w:rPr>
          <w:color w:val="1F1F1F"/>
          <w:sz w:val="22"/>
        </w:rPr>
        <w:t>assist</w:t>
      </w:r>
      <w:r>
        <w:rPr>
          <w:color w:val="1F1F1F"/>
          <w:spacing w:val="-5"/>
          <w:sz w:val="22"/>
        </w:rPr>
        <w:t> </w:t>
      </w:r>
      <w:r>
        <w:rPr>
          <w:color w:val="1F1F1F"/>
          <w:sz w:val="22"/>
        </w:rPr>
        <w:t>clients</w:t>
      </w:r>
      <w:r>
        <w:rPr>
          <w:color w:val="1F1F1F"/>
          <w:spacing w:val="-5"/>
          <w:sz w:val="22"/>
        </w:rPr>
        <w:t> </w:t>
      </w:r>
      <w:r>
        <w:rPr>
          <w:color w:val="1F1F1F"/>
          <w:sz w:val="22"/>
        </w:rPr>
        <w:t>with</w:t>
      </w:r>
      <w:r>
        <w:rPr>
          <w:color w:val="1F1F1F"/>
          <w:spacing w:val="-5"/>
          <w:sz w:val="22"/>
        </w:rPr>
        <w:t> </w:t>
      </w:r>
      <w:r>
        <w:rPr>
          <w:color w:val="1F1F1F"/>
          <w:sz w:val="22"/>
        </w:rPr>
        <w:t>substance</w:t>
      </w:r>
      <w:r>
        <w:rPr>
          <w:color w:val="1F1F1F"/>
          <w:spacing w:val="-5"/>
          <w:sz w:val="22"/>
        </w:rPr>
        <w:t> </w:t>
      </w:r>
      <w:r>
        <w:rPr>
          <w:color w:val="1F1F1F"/>
          <w:sz w:val="22"/>
        </w:rPr>
        <w:t>use and</w:t>
      </w:r>
      <w:r>
        <w:rPr>
          <w:color w:val="1F1F1F"/>
          <w:spacing w:val="-1"/>
          <w:sz w:val="22"/>
        </w:rPr>
        <w:t> </w:t>
      </w:r>
      <w:r>
        <w:rPr>
          <w:color w:val="1F1F1F"/>
          <w:sz w:val="22"/>
        </w:rPr>
        <w:t>covering</w:t>
      </w:r>
      <w:r>
        <w:rPr>
          <w:color w:val="1F1F1F"/>
          <w:spacing w:val="-1"/>
          <w:sz w:val="22"/>
        </w:rPr>
        <w:t> </w:t>
      </w:r>
      <w:r>
        <w:rPr>
          <w:color w:val="1F1F1F"/>
          <w:sz w:val="22"/>
        </w:rPr>
        <w:t>topics</w:t>
      </w:r>
      <w:r>
        <w:rPr>
          <w:color w:val="1F1F1F"/>
          <w:spacing w:val="-1"/>
          <w:sz w:val="22"/>
        </w:rPr>
        <w:t> </w:t>
      </w:r>
      <w:r>
        <w:rPr>
          <w:color w:val="1F1F1F"/>
          <w:sz w:val="22"/>
        </w:rPr>
        <w:t>such</w:t>
      </w:r>
      <w:r>
        <w:rPr>
          <w:color w:val="1F1F1F"/>
          <w:spacing w:val="-1"/>
          <w:sz w:val="22"/>
        </w:rPr>
        <w:t> </w:t>
      </w:r>
      <w:r>
        <w:rPr>
          <w:color w:val="1F1F1F"/>
          <w:sz w:val="22"/>
        </w:rPr>
        <w:t>as</w:t>
      </w:r>
      <w:r>
        <w:rPr>
          <w:color w:val="1F1F1F"/>
          <w:spacing w:val="-1"/>
          <w:sz w:val="22"/>
        </w:rPr>
        <w:t> </w:t>
      </w:r>
      <w:r>
        <w:rPr>
          <w:color w:val="1F1F1F"/>
          <w:sz w:val="22"/>
        </w:rPr>
        <w:t>harm</w:t>
      </w:r>
      <w:r>
        <w:rPr>
          <w:color w:val="1F1F1F"/>
          <w:spacing w:val="-1"/>
          <w:sz w:val="22"/>
        </w:rPr>
        <w:t> </w:t>
      </w:r>
      <w:r>
        <w:rPr>
          <w:color w:val="1F1F1F"/>
          <w:sz w:val="22"/>
        </w:rPr>
        <w:t>reduction,</w:t>
      </w:r>
      <w:r>
        <w:rPr>
          <w:color w:val="1F1F1F"/>
          <w:spacing w:val="-1"/>
          <w:sz w:val="22"/>
        </w:rPr>
        <w:t> </w:t>
      </w:r>
      <w:r>
        <w:rPr>
          <w:color w:val="1F1F1F"/>
          <w:sz w:val="22"/>
        </w:rPr>
        <w:t>lapses</w:t>
      </w:r>
      <w:r>
        <w:rPr>
          <w:color w:val="1F1F1F"/>
          <w:spacing w:val="-1"/>
          <w:sz w:val="22"/>
        </w:rPr>
        <w:t> </w:t>
      </w:r>
      <w:r>
        <w:rPr>
          <w:color w:val="1F1F1F"/>
          <w:sz w:val="22"/>
        </w:rPr>
        <w:t>&amp;</w:t>
      </w:r>
      <w:r>
        <w:rPr>
          <w:color w:val="1F1F1F"/>
          <w:spacing w:val="-1"/>
          <w:sz w:val="22"/>
        </w:rPr>
        <w:t> </w:t>
      </w:r>
      <w:r>
        <w:rPr>
          <w:color w:val="1F1F1F"/>
          <w:sz w:val="22"/>
        </w:rPr>
        <w:t>relapses,</w:t>
      </w:r>
      <w:r>
        <w:rPr>
          <w:color w:val="1F1F1F"/>
          <w:spacing w:val="-1"/>
          <w:sz w:val="22"/>
        </w:rPr>
        <w:t> </w:t>
      </w:r>
      <w:r>
        <w:rPr>
          <w:color w:val="1F1F1F"/>
          <w:sz w:val="22"/>
        </w:rPr>
        <w:t>sleep,</w:t>
      </w:r>
      <w:r>
        <w:rPr>
          <w:color w:val="1F1F1F"/>
          <w:spacing w:val="-1"/>
          <w:sz w:val="22"/>
        </w:rPr>
        <w:t> </w:t>
      </w:r>
      <w:r>
        <w:rPr>
          <w:color w:val="1F1F1F"/>
          <w:sz w:val="22"/>
        </w:rPr>
        <w:t>nutrition,</w:t>
      </w:r>
      <w:r>
        <w:rPr>
          <w:color w:val="1F1F1F"/>
          <w:spacing w:val="-1"/>
          <w:sz w:val="22"/>
        </w:rPr>
        <w:t> </w:t>
      </w:r>
      <w:r>
        <w:rPr>
          <w:color w:val="1F1F1F"/>
          <w:sz w:val="22"/>
        </w:rPr>
        <w:t>HIV,</w:t>
      </w:r>
      <w:r>
        <w:rPr>
          <w:color w:val="1F1F1F"/>
          <w:spacing w:val="-1"/>
          <w:sz w:val="22"/>
        </w:rPr>
        <w:t> </w:t>
      </w:r>
      <w:r>
        <w:rPr>
          <w:color w:val="1F1F1F"/>
          <w:sz w:val="22"/>
        </w:rPr>
        <w:t>sex, mental health &amp; mindfulness.</w:t>
      </w:r>
    </w:p>
    <w:p>
      <w:pPr>
        <w:spacing w:before="113"/>
        <w:ind w:left="1559" w:right="0" w:firstLine="0"/>
        <w:jc w:val="left"/>
        <w:rPr>
          <w:sz w:val="22"/>
        </w:rPr>
      </w:pPr>
      <w:r>
        <w:rPr>
          <w:b/>
          <w:color w:val="1F1F1F"/>
          <w:sz w:val="22"/>
        </w:rPr>
        <w:t>Royal</w:t>
      </w:r>
      <w:r>
        <w:rPr>
          <w:b/>
          <w:color w:val="1F1F1F"/>
          <w:spacing w:val="-7"/>
          <w:sz w:val="22"/>
        </w:rPr>
        <w:t> </w:t>
      </w:r>
      <w:r>
        <w:rPr>
          <w:b/>
          <w:color w:val="1F1F1F"/>
          <w:sz w:val="22"/>
        </w:rPr>
        <w:t>Bank</w:t>
      </w:r>
      <w:r>
        <w:rPr>
          <w:b/>
          <w:color w:val="1F1F1F"/>
          <w:spacing w:val="-4"/>
          <w:sz w:val="22"/>
        </w:rPr>
        <w:t> </w:t>
      </w:r>
      <w:r>
        <w:rPr>
          <w:b/>
          <w:color w:val="1F1F1F"/>
          <w:sz w:val="22"/>
        </w:rPr>
        <w:t>of</w:t>
      </w:r>
      <w:r>
        <w:rPr>
          <w:b/>
          <w:color w:val="1F1F1F"/>
          <w:spacing w:val="-4"/>
          <w:sz w:val="22"/>
        </w:rPr>
        <w:t> </w:t>
      </w:r>
      <w:r>
        <w:rPr>
          <w:b/>
          <w:color w:val="1F1F1F"/>
          <w:sz w:val="22"/>
        </w:rPr>
        <w:t>Scotland</w:t>
      </w:r>
      <w:r>
        <w:rPr>
          <w:b/>
          <w:color w:val="1F1F1F"/>
          <w:spacing w:val="-4"/>
          <w:sz w:val="22"/>
        </w:rPr>
        <w:t> </w:t>
      </w:r>
      <w:r>
        <w:rPr>
          <w:color w:val="1F1F1F"/>
          <w:sz w:val="22"/>
        </w:rPr>
        <w:t>|</w:t>
      </w:r>
      <w:r>
        <w:rPr>
          <w:color w:val="1F1F1F"/>
          <w:spacing w:val="-4"/>
          <w:sz w:val="22"/>
        </w:rPr>
        <w:t> </w:t>
      </w:r>
      <w:r>
        <w:rPr>
          <w:b/>
          <w:color w:val="1F1F1F"/>
          <w:sz w:val="22"/>
        </w:rPr>
        <w:t>Senior</w:t>
      </w:r>
      <w:r>
        <w:rPr>
          <w:b/>
          <w:color w:val="1F1F1F"/>
          <w:spacing w:val="-4"/>
          <w:sz w:val="22"/>
        </w:rPr>
        <w:t> </w:t>
      </w:r>
      <w:r>
        <w:rPr>
          <w:b/>
          <w:color w:val="1F1F1F"/>
          <w:sz w:val="22"/>
        </w:rPr>
        <w:t>Business</w:t>
      </w:r>
      <w:r>
        <w:rPr>
          <w:b/>
          <w:color w:val="1F1F1F"/>
          <w:spacing w:val="-4"/>
          <w:sz w:val="22"/>
        </w:rPr>
        <w:t> </w:t>
      </w:r>
      <w:r>
        <w:rPr>
          <w:b/>
          <w:color w:val="1F1F1F"/>
          <w:sz w:val="22"/>
        </w:rPr>
        <w:t>Analyst</w:t>
      </w:r>
      <w:r>
        <w:rPr>
          <w:b/>
          <w:color w:val="1F1F1F"/>
          <w:spacing w:val="-4"/>
          <w:sz w:val="22"/>
        </w:rPr>
        <w:t> </w:t>
      </w:r>
      <w:r>
        <w:rPr>
          <w:color w:val="1F1F1F"/>
          <w:sz w:val="22"/>
        </w:rPr>
        <w:t>|</w:t>
      </w:r>
      <w:r>
        <w:rPr>
          <w:color w:val="1F1F1F"/>
          <w:spacing w:val="-4"/>
          <w:sz w:val="22"/>
        </w:rPr>
        <w:t> </w:t>
      </w:r>
      <w:r>
        <w:rPr>
          <w:color w:val="1F1F1F"/>
          <w:sz w:val="22"/>
        </w:rPr>
        <w:t>Jan</w:t>
      </w:r>
      <w:r>
        <w:rPr>
          <w:color w:val="1F1F1F"/>
          <w:spacing w:val="-4"/>
          <w:sz w:val="22"/>
        </w:rPr>
        <w:t> </w:t>
      </w:r>
      <w:r>
        <w:rPr>
          <w:color w:val="1F1F1F"/>
          <w:sz w:val="22"/>
        </w:rPr>
        <w:t>2016</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4"/>
          <w:sz w:val="22"/>
        </w:rPr>
        <w:t> 2019</w:t>
      </w:r>
    </w:p>
    <w:p>
      <w:pPr>
        <w:pStyle w:val="BodyText"/>
        <w:spacing w:before="4"/>
      </w:pPr>
    </w:p>
    <w:p>
      <w:pPr>
        <w:pStyle w:val="ListParagraph"/>
        <w:numPr>
          <w:ilvl w:val="4"/>
          <w:numId w:val="1"/>
        </w:numPr>
        <w:tabs>
          <w:tab w:pos="1799" w:val="left" w:leader="none"/>
        </w:tabs>
        <w:spacing w:line="256" w:lineRule="auto" w:before="0" w:after="0"/>
        <w:ind w:left="1799" w:right="2365" w:hanging="360"/>
        <w:jc w:val="left"/>
        <w:rPr>
          <w:sz w:val="22"/>
        </w:rPr>
      </w:pPr>
      <w:r>
        <w:rPr>
          <w:color w:val="1F1F1F"/>
          <w:sz w:val="22"/>
        </w:rPr>
        <w:t>Lead</w:t>
      </w:r>
      <w:r>
        <w:rPr>
          <w:color w:val="1F1F1F"/>
          <w:spacing w:val="-6"/>
          <w:sz w:val="22"/>
        </w:rPr>
        <w:t> </w:t>
      </w:r>
      <w:r>
        <w:rPr>
          <w:color w:val="1F1F1F"/>
          <w:sz w:val="22"/>
        </w:rPr>
        <w:t>analyst</w:t>
      </w:r>
      <w:r>
        <w:rPr>
          <w:color w:val="1F1F1F"/>
          <w:spacing w:val="-6"/>
          <w:sz w:val="22"/>
        </w:rPr>
        <w:t> </w:t>
      </w:r>
      <w:r>
        <w:rPr>
          <w:color w:val="1F1F1F"/>
          <w:sz w:val="22"/>
        </w:rPr>
        <w:t>on</w:t>
      </w:r>
      <w:r>
        <w:rPr>
          <w:color w:val="1F1F1F"/>
          <w:spacing w:val="-6"/>
          <w:sz w:val="22"/>
        </w:rPr>
        <w:t> </w:t>
      </w:r>
      <w:r>
        <w:rPr>
          <w:color w:val="1F1F1F"/>
          <w:sz w:val="22"/>
        </w:rPr>
        <w:t>a</w:t>
      </w:r>
      <w:r>
        <w:rPr>
          <w:color w:val="1F1F1F"/>
          <w:spacing w:val="-6"/>
          <w:sz w:val="22"/>
        </w:rPr>
        <w:t> </w:t>
      </w:r>
      <w:r>
        <w:rPr>
          <w:color w:val="1F1F1F"/>
          <w:sz w:val="22"/>
        </w:rPr>
        <w:t>regulatory</w:t>
      </w:r>
      <w:r>
        <w:rPr>
          <w:color w:val="1F1F1F"/>
          <w:spacing w:val="-6"/>
          <w:sz w:val="22"/>
        </w:rPr>
        <w:t> </w:t>
      </w:r>
      <w:r>
        <w:rPr>
          <w:color w:val="1F1F1F"/>
          <w:sz w:val="22"/>
        </w:rPr>
        <w:t>compliance</w:t>
      </w:r>
      <w:r>
        <w:rPr>
          <w:color w:val="1F1F1F"/>
          <w:spacing w:val="-6"/>
          <w:sz w:val="22"/>
        </w:rPr>
        <w:t> </w:t>
      </w:r>
      <w:r>
        <w:rPr>
          <w:color w:val="1F1F1F"/>
          <w:sz w:val="22"/>
        </w:rPr>
        <w:t>project,</w:t>
      </w:r>
      <w:r>
        <w:rPr>
          <w:color w:val="1F1F1F"/>
          <w:spacing w:val="-6"/>
          <w:sz w:val="22"/>
        </w:rPr>
        <w:t> </w:t>
      </w:r>
      <w:r>
        <w:rPr>
          <w:color w:val="1F1F1F"/>
          <w:sz w:val="22"/>
        </w:rPr>
        <w:t>successfully</w:t>
      </w:r>
      <w:r>
        <w:rPr>
          <w:color w:val="1F1F1F"/>
          <w:spacing w:val="-6"/>
          <w:sz w:val="22"/>
        </w:rPr>
        <w:t> </w:t>
      </w:r>
      <w:r>
        <w:rPr>
          <w:color w:val="1F1F1F"/>
          <w:sz w:val="22"/>
        </w:rPr>
        <w:t>establishing</w:t>
      </w:r>
      <w:r>
        <w:rPr>
          <w:color w:val="1F1F1F"/>
          <w:spacing w:val="-6"/>
          <w:sz w:val="22"/>
        </w:rPr>
        <w:t> </w:t>
      </w:r>
      <w:r>
        <w:rPr>
          <w:color w:val="1F1F1F"/>
          <w:sz w:val="22"/>
        </w:rPr>
        <w:t>effective collaborations with stakeholders and external organizations.</w:t>
      </w:r>
    </w:p>
    <w:p>
      <w:pPr>
        <w:spacing w:before="119"/>
        <w:ind w:left="1559" w:right="0" w:firstLine="0"/>
        <w:jc w:val="left"/>
        <w:rPr>
          <w:sz w:val="22"/>
        </w:rPr>
      </w:pPr>
      <w:r>
        <w:rPr>
          <w:b/>
          <w:color w:val="1F1F1F"/>
          <w:sz w:val="22"/>
        </w:rPr>
        <w:t>Independent</w:t>
      </w:r>
      <w:r>
        <w:rPr>
          <w:b/>
          <w:color w:val="1F1F1F"/>
          <w:spacing w:val="-7"/>
          <w:sz w:val="22"/>
        </w:rPr>
        <w:t> </w:t>
      </w:r>
      <w:r>
        <w:rPr>
          <w:b/>
          <w:color w:val="1F1F1F"/>
          <w:sz w:val="22"/>
        </w:rPr>
        <w:t>TV</w:t>
      </w:r>
      <w:r>
        <w:rPr>
          <w:b/>
          <w:color w:val="1F1F1F"/>
          <w:spacing w:val="-4"/>
          <w:sz w:val="22"/>
        </w:rPr>
        <w:t> </w:t>
      </w:r>
      <w:r>
        <w:rPr>
          <w:b/>
          <w:color w:val="1F1F1F"/>
          <w:sz w:val="22"/>
        </w:rPr>
        <w:t>News</w:t>
      </w:r>
      <w:r>
        <w:rPr>
          <w:b/>
          <w:color w:val="1F1F1F"/>
          <w:spacing w:val="-4"/>
          <w:sz w:val="22"/>
        </w:rPr>
        <w:t> </w:t>
      </w:r>
      <w:r>
        <w:rPr>
          <w:color w:val="1F1F1F"/>
          <w:sz w:val="22"/>
        </w:rPr>
        <w:t>|</w:t>
      </w:r>
      <w:r>
        <w:rPr>
          <w:color w:val="1F1F1F"/>
          <w:spacing w:val="-4"/>
          <w:sz w:val="22"/>
        </w:rPr>
        <w:t> </w:t>
      </w:r>
      <w:r>
        <w:rPr>
          <w:b/>
          <w:color w:val="1F1F1F"/>
          <w:sz w:val="22"/>
        </w:rPr>
        <w:t>Business</w:t>
      </w:r>
      <w:r>
        <w:rPr>
          <w:b/>
          <w:color w:val="1F1F1F"/>
          <w:spacing w:val="-4"/>
          <w:sz w:val="22"/>
        </w:rPr>
        <w:t> </w:t>
      </w:r>
      <w:r>
        <w:rPr>
          <w:b/>
          <w:color w:val="1F1F1F"/>
          <w:sz w:val="22"/>
        </w:rPr>
        <w:t>Analyst</w:t>
      </w:r>
      <w:r>
        <w:rPr>
          <w:b/>
          <w:color w:val="1F1F1F"/>
          <w:spacing w:val="-4"/>
          <w:sz w:val="22"/>
        </w:rPr>
        <w:t> </w:t>
      </w:r>
      <w:r>
        <w:rPr>
          <w:color w:val="1F1F1F"/>
          <w:sz w:val="22"/>
        </w:rPr>
        <w:t>|</w:t>
      </w:r>
      <w:r>
        <w:rPr>
          <w:color w:val="1F1F1F"/>
          <w:spacing w:val="-4"/>
          <w:sz w:val="22"/>
        </w:rPr>
        <w:t> </w:t>
      </w:r>
      <w:r>
        <w:rPr>
          <w:color w:val="1F1F1F"/>
          <w:sz w:val="22"/>
        </w:rPr>
        <w:t>Jan</w:t>
      </w:r>
      <w:r>
        <w:rPr>
          <w:color w:val="1F1F1F"/>
          <w:spacing w:val="-4"/>
          <w:sz w:val="22"/>
        </w:rPr>
        <w:t> </w:t>
      </w:r>
      <w:r>
        <w:rPr>
          <w:color w:val="1F1F1F"/>
          <w:sz w:val="22"/>
        </w:rPr>
        <w:t>2014</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4"/>
          <w:sz w:val="22"/>
        </w:rPr>
        <w:t> 2015</w:t>
      </w:r>
    </w:p>
    <w:p>
      <w:pPr>
        <w:pStyle w:val="BodyText"/>
        <w:spacing w:before="3"/>
      </w:pPr>
    </w:p>
    <w:p>
      <w:pPr>
        <w:pStyle w:val="ListParagraph"/>
        <w:numPr>
          <w:ilvl w:val="4"/>
          <w:numId w:val="1"/>
        </w:numPr>
        <w:tabs>
          <w:tab w:pos="1799" w:val="left" w:leader="none"/>
        </w:tabs>
        <w:spacing w:line="256" w:lineRule="auto" w:before="1" w:after="0"/>
        <w:ind w:left="1799" w:right="1512" w:hanging="360"/>
        <w:jc w:val="left"/>
        <w:rPr>
          <w:sz w:val="22"/>
        </w:rPr>
      </w:pPr>
      <w:r>
        <w:rPr>
          <w:color w:val="1F1F1F"/>
          <w:sz w:val="22"/>
        </w:rPr>
        <w:t>Lead</w:t>
      </w:r>
      <w:r>
        <w:rPr>
          <w:color w:val="1F1F1F"/>
          <w:spacing w:val="-4"/>
          <w:sz w:val="22"/>
        </w:rPr>
        <w:t> </w:t>
      </w:r>
      <w:r>
        <w:rPr>
          <w:color w:val="1F1F1F"/>
          <w:sz w:val="22"/>
        </w:rPr>
        <w:t>analyst</w:t>
      </w:r>
      <w:r>
        <w:rPr>
          <w:color w:val="1F1F1F"/>
          <w:spacing w:val="-4"/>
          <w:sz w:val="22"/>
        </w:rPr>
        <w:t> </w:t>
      </w:r>
      <w:r>
        <w:rPr>
          <w:color w:val="1F1F1F"/>
          <w:sz w:val="22"/>
        </w:rPr>
        <w:t>on</w:t>
      </w:r>
      <w:r>
        <w:rPr>
          <w:color w:val="1F1F1F"/>
          <w:spacing w:val="-4"/>
          <w:sz w:val="22"/>
        </w:rPr>
        <w:t> </w:t>
      </w:r>
      <w:r>
        <w:rPr>
          <w:color w:val="1F1F1F"/>
          <w:sz w:val="22"/>
        </w:rPr>
        <w:t>a</w:t>
      </w:r>
      <w:r>
        <w:rPr>
          <w:color w:val="1F1F1F"/>
          <w:spacing w:val="-4"/>
          <w:sz w:val="22"/>
        </w:rPr>
        <w:t> </w:t>
      </w:r>
      <w:r>
        <w:rPr>
          <w:color w:val="1F1F1F"/>
          <w:sz w:val="22"/>
        </w:rPr>
        <w:t>tech</w:t>
      </w:r>
      <w:r>
        <w:rPr>
          <w:color w:val="1F1F1F"/>
          <w:spacing w:val="-4"/>
          <w:sz w:val="22"/>
        </w:rPr>
        <w:t> </w:t>
      </w:r>
      <w:r>
        <w:rPr>
          <w:color w:val="1F1F1F"/>
          <w:sz w:val="22"/>
        </w:rPr>
        <w:t>project</w:t>
      </w:r>
      <w:r>
        <w:rPr>
          <w:color w:val="1F1F1F"/>
          <w:spacing w:val="-4"/>
          <w:sz w:val="22"/>
        </w:rPr>
        <w:t> </w:t>
      </w:r>
      <w:r>
        <w:rPr>
          <w:color w:val="1F1F1F"/>
          <w:sz w:val="22"/>
        </w:rPr>
        <w:t>in</w:t>
      </w:r>
      <w:r>
        <w:rPr>
          <w:color w:val="1F1F1F"/>
          <w:spacing w:val="-4"/>
          <w:sz w:val="22"/>
        </w:rPr>
        <w:t> </w:t>
      </w:r>
      <w:r>
        <w:rPr>
          <w:color w:val="1F1F1F"/>
          <w:sz w:val="22"/>
        </w:rPr>
        <w:t>ITN's</w:t>
      </w:r>
      <w:r>
        <w:rPr>
          <w:color w:val="1F1F1F"/>
          <w:spacing w:val="-4"/>
          <w:sz w:val="22"/>
        </w:rPr>
        <w:t> </w:t>
      </w:r>
      <w:r>
        <w:rPr>
          <w:color w:val="1F1F1F"/>
          <w:sz w:val="22"/>
        </w:rPr>
        <w:t>Finance</w:t>
      </w:r>
      <w:r>
        <w:rPr>
          <w:color w:val="1F1F1F"/>
          <w:spacing w:val="-4"/>
          <w:sz w:val="22"/>
        </w:rPr>
        <w:t> </w:t>
      </w:r>
      <w:r>
        <w:rPr>
          <w:color w:val="1F1F1F"/>
          <w:sz w:val="22"/>
        </w:rPr>
        <w:t>dept,</w:t>
      </w:r>
      <w:r>
        <w:rPr>
          <w:color w:val="1F1F1F"/>
          <w:spacing w:val="-4"/>
          <w:sz w:val="22"/>
        </w:rPr>
        <w:t> </w:t>
      </w:r>
      <w:r>
        <w:rPr>
          <w:color w:val="1F1F1F"/>
          <w:sz w:val="22"/>
        </w:rPr>
        <w:t>responsible</w:t>
      </w:r>
      <w:r>
        <w:rPr>
          <w:color w:val="1F1F1F"/>
          <w:spacing w:val="-4"/>
          <w:sz w:val="22"/>
        </w:rPr>
        <w:t> </w:t>
      </w:r>
      <w:r>
        <w:rPr>
          <w:color w:val="1F1F1F"/>
          <w:sz w:val="22"/>
        </w:rPr>
        <w:t>for</w:t>
      </w:r>
      <w:r>
        <w:rPr>
          <w:color w:val="1F1F1F"/>
          <w:spacing w:val="-4"/>
          <w:sz w:val="22"/>
        </w:rPr>
        <w:t> </w:t>
      </w:r>
      <w:r>
        <w:rPr>
          <w:color w:val="1F1F1F"/>
          <w:sz w:val="22"/>
        </w:rPr>
        <w:t>creating</w:t>
      </w:r>
      <w:r>
        <w:rPr>
          <w:color w:val="1F1F1F"/>
          <w:spacing w:val="-4"/>
          <w:sz w:val="22"/>
        </w:rPr>
        <w:t> </w:t>
      </w:r>
      <w:r>
        <w:rPr>
          <w:color w:val="1F1F1F"/>
          <w:sz w:val="22"/>
        </w:rPr>
        <w:t>and</w:t>
      </w:r>
      <w:r>
        <w:rPr>
          <w:color w:val="1F1F1F"/>
          <w:spacing w:val="-4"/>
          <w:sz w:val="22"/>
        </w:rPr>
        <w:t> </w:t>
      </w:r>
      <w:r>
        <w:rPr>
          <w:color w:val="1F1F1F"/>
          <w:sz w:val="22"/>
        </w:rPr>
        <w:t>managing staff training &amp; project communications.</w:t>
      </w:r>
    </w:p>
    <w:p>
      <w:pPr>
        <w:pStyle w:val="ListParagraph"/>
        <w:numPr>
          <w:ilvl w:val="4"/>
          <w:numId w:val="1"/>
        </w:numPr>
        <w:tabs>
          <w:tab w:pos="1798" w:val="left" w:leader="none"/>
        </w:tabs>
        <w:spacing w:line="252" w:lineRule="exact" w:before="0" w:after="0"/>
        <w:ind w:left="1798" w:right="0" w:hanging="359"/>
        <w:jc w:val="left"/>
        <w:rPr>
          <w:sz w:val="22"/>
        </w:rPr>
      </w:pPr>
      <w:r>
        <w:rPr>
          <w:color w:val="1F1F1F"/>
          <w:sz w:val="22"/>
        </w:rPr>
        <w:t>Supported</w:t>
      </w:r>
      <w:r>
        <w:rPr>
          <w:color w:val="1F1F1F"/>
          <w:spacing w:val="-7"/>
          <w:sz w:val="22"/>
        </w:rPr>
        <w:t> </w:t>
      </w:r>
      <w:r>
        <w:rPr>
          <w:color w:val="1F1F1F"/>
          <w:sz w:val="22"/>
        </w:rPr>
        <w:t>the</w:t>
      </w:r>
      <w:r>
        <w:rPr>
          <w:color w:val="1F1F1F"/>
          <w:spacing w:val="-6"/>
          <w:sz w:val="22"/>
        </w:rPr>
        <w:t> </w:t>
      </w:r>
      <w:r>
        <w:rPr>
          <w:color w:val="1F1F1F"/>
          <w:sz w:val="22"/>
        </w:rPr>
        <w:t>project</w:t>
      </w:r>
      <w:r>
        <w:rPr>
          <w:color w:val="1F1F1F"/>
          <w:spacing w:val="-6"/>
          <w:sz w:val="22"/>
        </w:rPr>
        <w:t> </w:t>
      </w:r>
      <w:r>
        <w:rPr>
          <w:color w:val="1F1F1F"/>
          <w:sz w:val="22"/>
        </w:rPr>
        <w:t>manager</w:t>
      </w:r>
      <w:r>
        <w:rPr>
          <w:color w:val="1F1F1F"/>
          <w:spacing w:val="-6"/>
          <w:sz w:val="22"/>
        </w:rPr>
        <w:t> </w:t>
      </w:r>
      <w:r>
        <w:rPr>
          <w:color w:val="1F1F1F"/>
          <w:sz w:val="22"/>
        </w:rPr>
        <w:t>in</w:t>
      </w:r>
      <w:r>
        <w:rPr>
          <w:color w:val="1F1F1F"/>
          <w:spacing w:val="-6"/>
          <w:sz w:val="22"/>
        </w:rPr>
        <w:t> </w:t>
      </w:r>
      <w:r>
        <w:rPr>
          <w:color w:val="1F1F1F"/>
          <w:sz w:val="22"/>
        </w:rPr>
        <w:t>implementing</w:t>
      </w:r>
      <w:r>
        <w:rPr>
          <w:color w:val="1F1F1F"/>
          <w:spacing w:val="-7"/>
          <w:sz w:val="22"/>
        </w:rPr>
        <w:t> </w:t>
      </w:r>
      <w:r>
        <w:rPr>
          <w:color w:val="1F1F1F"/>
          <w:sz w:val="22"/>
        </w:rPr>
        <w:t>a</w:t>
      </w:r>
      <w:r>
        <w:rPr>
          <w:color w:val="1F1F1F"/>
          <w:spacing w:val="-6"/>
          <w:sz w:val="22"/>
        </w:rPr>
        <w:t> </w:t>
      </w:r>
      <w:r>
        <w:rPr>
          <w:color w:val="1F1F1F"/>
          <w:sz w:val="22"/>
        </w:rPr>
        <w:t>new</w:t>
      </w:r>
      <w:r>
        <w:rPr>
          <w:color w:val="1F1F1F"/>
          <w:spacing w:val="-6"/>
          <w:sz w:val="22"/>
        </w:rPr>
        <w:t> </w:t>
      </w:r>
      <w:r>
        <w:rPr>
          <w:color w:val="1F1F1F"/>
          <w:sz w:val="22"/>
        </w:rPr>
        <w:t>accounting</w:t>
      </w:r>
      <w:r>
        <w:rPr>
          <w:color w:val="1F1F1F"/>
          <w:spacing w:val="-6"/>
          <w:sz w:val="22"/>
        </w:rPr>
        <w:t> </w:t>
      </w:r>
      <w:r>
        <w:rPr>
          <w:color w:val="1F1F1F"/>
          <w:sz w:val="22"/>
        </w:rPr>
        <w:t>software</w:t>
      </w:r>
      <w:r>
        <w:rPr>
          <w:color w:val="1F1F1F"/>
          <w:spacing w:val="-6"/>
          <w:sz w:val="22"/>
        </w:rPr>
        <w:t> </w:t>
      </w:r>
      <w:r>
        <w:rPr>
          <w:color w:val="1F1F1F"/>
          <w:spacing w:val="-2"/>
          <w:sz w:val="22"/>
        </w:rPr>
        <w:t>package.</w:t>
      </w:r>
    </w:p>
    <w:p>
      <w:pPr>
        <w:spacing w:before="137"/>
        <w:ind w:left="1559" w:right="0" w:firstLine="0"/>
        <w:jc w:val="left"/>
        <w:rPr>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color w:val="1F1F1F"/>
          <w:sz w:val="22"/>
        </w:rPr>
        <w:t>|</w:t>
      </w:r>
      <w:r>
        <w:rPr>
          <w:color w:val="1F1F1F"/>
          <w:spacing w:val="-4"/>
          <w:sz w:val="22"/>
        </w:rPr>
        <w:t> </w:t>
      </w:r>
      <w:r>
        <w:rPr>
          <w:b/>
          <w:color w:val="1F1F1F"/>
          <w:sz w:val="22"/>
        </w:rPr>
        <w:t>Project</w:t>
      </w:r>
      <w:r>
        <w:rPr>
          <w:b/>
          <w:color w:val="1F1F1F"/>
          <w:spacing w:val="-4"/>
          <w:sz w:val="22"/>
        </w:rPr>
        <w:t> </w:t>
      </w:r>
      <w:r>
        <w:rPr>
          <w:b/>
          <w:color w:val="1F1F1F"/>
          <w:sz w:val="22"/>
        </w:rPr>
        <w:t>Analyst</w:t>
      </w:r>
      <w:r>
        <w:rPr>
          <w:b/>
          <w:color w:val="1F1F1F"/>
          <w:spacing w:val="-5"/>
          <w:sz w:val="22"/>
        </w:rPr>
        <w:t> </w:t>
      </w:r>
      <w:r>
        <w:rPr>
          <w:color w:val="1F1F1F"/>
          <w:sz w:val="22"/>
        </w:rPr>
        <w:t>|</w:t>
      </w:r>
      <w:r>
        <w:rPr>
          <w:color w:val="1F1F1F"/>
          <w:spacing w:val="-4"/>
          <w:sz w:val="22"/>
        </w:rPr>
        <w:t> </w:t>
      </w:r>
      <w:r>
        <w:rPr>
          <w:color w:val="1F1F1F"/>
          <w:sz w:val="22"/>
        </w:rPr>
        <w:t>Dec</w:t>
      </w:r>
      <w:r>
        <w:rPr>
          <w:color w:val="1F1F1F"/>
          <w:spacing w:val="-4"/>
          <w:sz w:val="22"/>
        </w:rPr>
        <w:t> </w:t>
      </w:r>
      <w:r>
        <w:rPr>
          <w:color w:val="1F1F1F"/>
          <w:sz w:val="22"/>
        </w:rPr>
        <w:t>2010</w:t>
      </w:r>
      <w:r>
        <w:rPr>
          <w:color w:val="1F1F1F"/>
          <w:spacing w:val="-5"/>
          <w:sz w:val="22"/>
        </w:rPr>
        <w:t> </w:t>
      </w:r>
      <w:r>
        <w:rPr>
          <w:color w:val="1F1F1F"/>
          <w:sz w:val="22"/>
        </w:rPr>
        <w:t>-</w:t>
      </w:r>
      <w:r>
        <w:rPr>
          <w:color w:val="1F1F1F"/>
          <w:spacing w:val="-4"/>
          <w:sz w:val="22"/>
        </w:rPr>
        <w:t> </w:t>
      </w:r>
      <w:r>
        <w:rPr>
          <w:color w:val="1F1F1F"/>
          <w:sz w:val="22"/>
        </w:rPr>
        <w:t>Dec</w:t>
      </w:r>
      <w:r>
        <w:rPr>
          <w:color w:val="1F1F1F"/>
          <w:spacing w:val="-4"/>
          <w:sz w:val="22"/>
        </w:rPr>
        <w:t> 2013</w:t>
      </w:r>
    </w:p>
    <w:p>
      <w:pPr>
        <w:pStyle w:val="BodyText"/>
        <w:spacing w:before="3"/>
      </w:pPr>
    </w:p>
    <w:p>
      <w:pPr>
        <w:pStyle w:val="ListParagraph"/>
        <w:numPr>
          <w:ilvl w:val="4"/>
          <w:numId w:val="1"/>
        </w:numPr>
        <w:tabs>
          <w:tab w:pos="1799" w:val="left" w:leader="none"/>
        </w:tabs>
        <w:spacing w:line="256" w:lineRule="auto" w:before="1" w:after="0"/>
        <w:ind w:left="1799" w:right="2055" w:hanging="360"/>
        <w:jc w:val="left"/>
        <w:rPr>
          <w:sz w:val="22"/>
        </w:rPr>
      </w:pPr>
      <w:r>
        <w:rPr>
          <w:color w:val="1F1F1F"/>
          <w:sz w:val="22"/>
        </w:rPr>
        <w:t>Identified</w:t>
      </w:r>
      <w:r>
        <w:rPr>
          <w:color w:val="1F1F1F"/>
          <w:spacing w:val="-4"/>
          <w:sz w:val="22"/>
        </w:rPr>
        <w:t> </w:t>
      </w:r>
      <w:r>
        <w:rPr>
          <w:color w:val="1F1F1F"/>
          <w:sz w:val="22"/>
        </w:rPr>
        <w:t>and</w:t>
      </w:r>
      <w:r>
        <w:rPr>
          <w:color w:val="1F1F1F"/>
          <w:spacing w:val="-4"/>
          <w:sz w:val="22"/>
        </w:rPr>
        <w:t> </w:t>
      </w:r>
      <w:r>
        <w:rPr>
          <w:color w:val="1F1F1F"/>
          <w:sz w:val="22"/>
        </w:rPr>
        <w:t>documented</w:t>
      </w:r>
      <w:r>
        <w:rPr>
          <w:color w:val="1F1F1F"/>
          <w:spacing w:val="-4"/>
          <w:sz w:val="22"/>
        </w:rPr>
        <w:t> </w:t>
      </w:r>
      <w:r>
        <w:rPr>
          <w:color w:val="1F1F1F"/>
          <w:sz w:val="22"/>
        </w:rPr>
        <w:t>requirements</w:t>
      </w:r>
      <w:r>
        <w:rPr>
          <w:color w:val="1F1F1F"/>
          <w:spacing w:val="-4"/>
          <w:sz w:val="22"/>
        </w:rPr>
        <w:t> </w:t>
      </w:r>
      <w:r>
        <w:rPr>
          <w:color w:val="1F1F1F"/>
          <w:sz w:val="22"/>
        </w:rPr>
        <w:t>for</w:t>
      </w:r>
      <w:r>
        <w:rPr>
          <w:color w:val="1F1F1F"/>
          <w:spacing w:val="-4"/>
          <w:sz w:val="22"/>
        </w:rPr>
        <w:t> </w:t>
      </w:r>
      <w:r>
        <w:rPr>
          <w:color w:val="1F1F1F"/>
          <w:sz w:val="22"/>
        </w:rPr>
        <w:t>a</w:t>
      </w:r>
      <w:r>
        <w:rPr>
          <w:color w:val="1F1F1F"/>
          <w:spacing w:val="-4"/>
          <w:sz w:val="22"/>
        </w:rPr>
        <w:t> </w:t>
      </w:r>
      <w:r>
        <w:rPr>
          <w:color w:val="1F1F1F"/>
          <w:sz w:val="22"/>
        </w:rPr>
        <w:t>new</w:t>
      </w:r>
      <w:r>
        <w:rPr>
          <w:color w:val="1F1F1F"/>
          <w:spacing w:val="-4"/>
          <w:sz w:val="22"/>
        </w:rPr>
        <w:t> </w:t>
      </w:r>
      <w:r>
        <w:rPr>
          <w:color w:val="1F1F1F"/>
          <w:sz w:val="22"/>
        </w:rPr>
        <w:t>centralized</w:t>
      </w:r>
      <w:r>
        <w:rPr>
          <w:color w:val="1F1F1F"/>
          <w:spacing w:val="-4"/>
          <w:sz w:val="22"/>
        </w:rPr>
        <w:t> </w:t>
      </w:r>
      <w:r>
        <w:rPr>
          <w:color w:val="1F1F1F"/>
          <w:sz w:val="22"/>
        </w:rPr>
        <w:t>process</w:t>
      </w:r>
      <w:r>
        <w:rPr>
          <w:color w:val="1F1F1F"/>
          <w:spacing w:val="-4"/>
          <w:sz w:val="22"/>
        </w:rPr>
        <w:t> </w:t>
      </w:r>
      <w:r>
        <w:rPr>
          <w:color w:val="1F1F1F"/>
          <w:sz w:val="22"/>
        </w:rPr>
        <w:t>on</w:t>
      </w:r>
      <w:r>
        <w:rPr>
          <w:color w:val="1F1F1F"/>
          <w:spacing w:val="-4"/>
          <w:sz w:val="22"/>
        </w:rPr>
        <w:t> </w:t>
      </w:r>
      <w:r>
        <w:rPr>
          <w:color w:val="1F1F1F"/>
          <w:sz w:val="22"/>
        </w:rPr>
        <w:t>a</w:t>
      </w:r>
      <w:r>
        <w:rPr>
          <w:color w:val="1F1F1F"/>
          <w:spacing w:val="-4"/>
          <w:sz w:val="22"/>
        </w:rPr>
        <w:t> </w:t>
      </w:r>
      <w:r>
        <w:rPr>
          <w:color w:val="1F1F1F"/>
          <w:sz w:val="22"/>
        </w:rPr>
        <w:t>significant transformational change program.</w:t>
      </w:r>
    </w:p>
    <w:p>
      <w:pPr>
        <w:pStyle w:val="ListParagraph"/>
        <w:numPr>
          <w:ilvl w:val="4"/>
          <w:numId w:val="1"/>
        </w:numPr>
        <w:tabs>
          <w:tab w:pos="1799" w:val="left" w:leader="none"/>
        </w:tabs>
        <w:spacing w:line="256" w:lineRule="auto" w:before="0" w:after="0"/>
        <w:ind w:left="1799" w:right="1744" w:hanging="360"/>
        <w:jc w:val="left"/>
        <w:rPr>
          <w:sz w:val="22"/>
        </w:rPr>
      </w:pPr>
      <w:r>
        <w:rPr>
          <w:color w:val="1F1F1F"/>
          <w:sz w:val="22"/>
        </w:rPr>
        <w:t>Designed</w:t>
      </w:r>
      <w:r>
        <w:rPr>
          <w:color w:val="1F1F1F"/>
          <w:spacing w:val="-5"/>
          <w:sz w:val="22"/>
        </w:rPr>
        <w:t> </w:t>
      </w:r>
      <w:r>
        <w:rPr>
          <w:color w:val="1F1F1F"/>
          <w:sz w:val="22"/>
        </w:rPr>
        <w:t>the</w:t>
      </w:r>
      <w:r>
        <w:rPr>
          <w:color w:val="1F1F1F"/>
          <w:spacing w:val="-5"/>
          <w:sz w:val="22"/>
        </w:rPr>
        <w:t> </w:t>
      </w:r>
      <w:r>
        <w:rPr>
          <w:color w:val="1F1F1F"/>
          <w:sz w:val="22"/>
        </w:rPr>
        <w:t>solution,</w:t>
      </w:r>
      <w:r>
        <w:rPr>
          <w:color w:val="1F1F1F"/>
          <w:spacing w:val="-5"/>
          <w:sz w:val="22"/>
        </w:rPr>
        <w:t> </w:t>
      </w:r>
      <w:r>
        <w:rPr>
          <w:color w:val="1F1F1F"/>
          <w:sz w:val="22"/>
        </w:rPr>
        <w:t>drafted</w:t>
      </w:r>
      <w:r>
        <w:rPr>
          <w:color w:val="1F1F1F"/>
          <w:spacing w:val="-5"/>
          <w:sz w:val="22"/>
        </w:rPr>
        <w:t> </w:t>
      </w:r>
      <w:r>
        <w:rPr>
          <w:color w:val="1F1F1F"/>
          <w:sz w:val="22"/>
        </w:rPr>
        <w:t>appropriate</w:t>
      </w:r>
      <w:r>
        <w:rPr>
          <w:color w:val="1F1F1F"/>
          <w:spacing w:val="-5"/>
          <w:sz w:val="22"/>
        </w:rPr>
        <w:t> </w:t>
      </w:r>
      <w:r>
        <w:rPr>
          <w:color w:val="1F1F1F"/>
          <w:sz w:val="22"/>
        </w:rPr>
        <w:t>documents,</w:t>
      </w:r>
      <w:r>
        <w:rPr>
          <w:color w:val="1F1F1F"/>
          <w:spacing w:val="-5"/>
          <w:sz w:val="22"/>
        </w:rPr>
        <w:t> </w:t>
      </w:r>
      <w:r>
        <w:rPr>
          <w:color w:val="1F1F1F"/>
          <w:sz w:val="22"/>
        </w:rPr>
        <w:t>and</w:t>
      </w:r>
      <w:r>
        <w:rPr>
          <w:color w:val="1F1F1F"/>
          <w:spacing w:val="-5"/>
          <w:sz w:val="22"/>
        </w:rPr>
        <w:t> </w:t>
      </w:r>
      <w:r>
        <w:rPr>
          <w:color w:val="1F1F1F"/>
          <w:sz w:val="22"/>
        </w:rPr>
        <w:t>maintained</w:t>
      </w:r>
      <w:r>
        <w:rPr>
          <w:color w:val="1F1F1F"/>
          <w:spacing w:val="-5"/>
          <w:sz w:val="22"/>
        </w:rPr>
        <w:t> </w:t>
      </w:r>
      <w:r>
        <w:rPr>
          <w:color w:val="1F1F1F"/>
          <w:sz w:val="22"/>
        </w:rPr>
        <w:t>records</w:t>
      </w:r>
      <w:r>
        <w:rPr>
          <w:color w:val="1F1F1F"/>
          <w:spacing w:val="-5"/>
          <w:sz w:val="22"/>
        </w:rPr>
        <w:t> </w:t>
      </w:r>
      <w:r>
        <w:rPr>
          <w:color w:val="1F1F1F"/>
          <w:sz w:val="22"/>
        </w:rPr>
        <w:t>per</w:t>
      </w:r>
      <w:r>
        <w:rPr>
          <w:color w:val="1F1F1F"/>
          <w:spacing w:val="-5"/>
          <w:sz w:val="22"/>
        </w:rPr>
        <w:t> </w:t>
      </w:r>
      <w:r>
        <w:rPr>
          <w:color w:val="1F1F1F"/>
          <w:sz w:val="22"/>
        </w:rPr>
        <w:t>NAB's policies and procedures regarding project delivery.</w:t>
      </w:r>
    </w:p>
    <w:p>
      <w:pPr>
        <w:spacing w:before="117"/>
        <w:ind w:left="1559" w:right="0" w:firstLine="0"/>
        <w:jc w:val="left"/>
        <w:rPr>
          <w:sz w:val="22"/>
        </w:rPr>
      </w:pPr>
      <w:r>
        <w:rPr>
          <w:b/>
          <w:color w:val="1F1F1F"/>
          <w:sz w:val="22"/>
        </w:rPr>
        <w:t>National</w:t>
      </w:r>
      <w:r>
        <w:rPr>
          <w:b/>
          <w:color w:val="1F1F1F"/>
          <w:spacing w:val="-7"/>
          <w:sz w:val="22"/>
        </w:rPr>
        <w:t> </w:t>
      </w:r>
      <w:r>
        <w:rPr>
          <w:b/>
          <w:color w:val="1F1F1F"/>
          <w:sz w:val="22"/>
        </w:rPr>
        <w:t>Australia</w:t>
      </w:r>
      <w:r>
        <w:rPr>
          <w:b/>
          <w:color w:val="1F1F1F"/>
          <w:spacing w:val="-4"/>
          <w:sz w:val="22"/>
        </w:rPr>
        <w:t> </w:t>
      </w:r>
      <w:r>
        <w:rPr>
          <w:b/>
          <w:color w:val="1F1F1F"/>
          <w:sz w:val="22"/>
        </w:rPr>
        <w:t>Bank</w:t>
      </w:r>
      <w:r>
        <w:rPr>
          <w:b/>
          <w:color w:val="1F1F1F"/>
          <w:spacing w:val="-5"/>
          <w:sz w:val="22"/>
        </w:rPr>
        <w:t> </w:t>
      </w:r>
      <w:r>
        <w:rPr>
          <w:color w:val="1F1F1F"/>
          <w:sz w:val="22"/>
        </w:rPr>
        <w:t>|</w:t>
      </w:r>
      <w:r>
        <w:rPr>
          <w:color w:val="1F1F1F"/>
          <w:spacing w:val="-4"/>
          <w:sz w:val="22"/>
        </w:rPr>
        <w:t> </w:t>
      </w:r>
      <w:r>
        <w:rPr>
          <w:b/>
          <w:color w:val="1F1F1F"/>
          <w:sz w:val="22"/>
        </w:rPr>
        <w:t>Graduate</w:t>
      </w:r>
      <w:r>
        <w:rPr>
          <w:b/>
          <w:color w:val="1F1F1F"/>
          <w:spacing w:val="-5"/>
          <w:sz w:val="22"/>
        </w:rPr>
        <w:t> </w:t>
      </w:r>
      <w:r>
        <w:rPr>
          <w:b/>
          <w:color w:val="1F1F1F"/>
          <w:sz w:val="22"/>
        </w:rPr>
        <w:t>Program</w:t>
      </w:r>
      <w:r>
        <w:rPr>
          <w:b/>
          <w:color w:val="1F1F1F"/>
          <w:spacing w:val="-4"/>
          <w:sz w:val="22"/>
        </w:rPr>
        <w:t> </w:t>
      </w:r>
      <w:r>
        <w:rPr>
          <w:color w:val="1F1F1F"/>
          <w:sz w:val="22"/>
        </w:rPr>
        <w:t>|</w:t>
      </w:r>
      <w:r>
        <w:rPr>
          <w:color w:val="1F1F1F"/>
          <w:spacing w:val="-5"/>
          <w:sz w:val="22"/>
        </w:rPr>
        <w:t> </w:t>
      </w:r>
      <w:r>
        <w:rPr>
          <w:color w:val="1F1F1F"/>
          <w:sz w:val="22"/>
        </w:rPr>
        <w:t>Jan</w:t>
      </w:r>
      <w:r>
        <w:rPr>
          <w:color w:val="1F1F1F"/>
          <w:spacing w:val="-4"/>
          <w:sz w:val="22"/>
        </w:rPr>
        <w:t> </w:t>
      </w:r>
      <w:r>
        <w:rPr>
          <w:color w:val="1F1F1F"/>
          <w:sz w:val="22"/>
        </w:rPr>
        <w:t>2009</w:t>
      </w:r>
      <w:r>
        <w:rPr>
          <w:color w:val="1F1F1F"/>
          <w:spacing w:val="-5"/>
          <w:sz w:val="22"/>
        </w:rPr>
        <w:t> </w:t>
      </w:r>
      <w:r>
        <w:rPr>
          <w:color w:val="1F1F1F"/>
          <w:sz w:val="22"/>
        </w:rPr>
        <w:t>-</w:t>
      </w:r>
      <w:r>
        <w:rPr>
          <w:color w:val="1F1F1F"/>
          <w:spacing w:val="-4"/>
          <w:sz w:val="22"/>
        </w:rPr>
        <w:t> </w:t>
      </w:r>
      <w:r>
        <w:rPr>
          <w:color w:val="1F1F1F"/>
          <w:sz w:val="22"/>
        </w:rPr>
        <w:t>Nov</w:t>
      </w:r>
      <w:r>
        <w:rPr>
          <w:color w:val="1F1F1F"/>
          <w:spacing w:val="-4"/>
          <w:sz w:val="22"/>
        </w:rPr>
        <w:t> 2010</w:t>
      </w:r>
    </w:p>
    <w:p>
      <w:pPr>
        <w:pStyle w:val="BodyText"/>
        <w:spacing w:before="4"/>
      </w:pPr>
    </w:p>
    <w:p>
      <w:pPr>
        <w:pStyle w:val="ListParagraph"/>
        <w:numPr>
          <w:ilvl w:val="4"/>
          <w:numId w:val="1"/>
        </w:numPr>
        <w:tabs>
          <w:tab w:pos="1799" w:val="left" w:leader="none"/>
        </w:tabs>
        <w:spacing w:line="256" w:lineRule="auto" w:before="0" w:after="0"/>
        <w:ind w:left="1799" w:right="1896" w:hanging="360"/>
        <w:jc w:val="left"/>
        <w:rPr>
          <w:sz w:val="22"/>
        </w:rPr>
      </w:pPr>
      <w:r>
        <w:rPr>
          <w:color w:val="1F1F1F"/>
          <w:sz w:val="22"/>
        </w:rPr>
        <w:t>Supported</w:t>
      </w:r>
      <w:r>
        <w:rPr>
          <w:color w:val="1F1F1F"/>
          <w:spacing w:val="-4"/>
          <w:sz w:val="22"/>
        </w:rPr>
        <w:t> </w:t>
      </w:r>
      <w:r>
        <w:rPr>
          <w:color w:val="1F1F1F"/>
          <w:sz w:val="22"/>
        </w:rPr>
        <w:t>manager</w:t>
      </w:r>
      <w:r>
        <w:rPr>
          <w:color w:val="1F1F1F"/>
          <w:spacing w:val="-4"/>
          <w:sz w:val="22"/>
        </w:rPr>
        <w:t> </w:t>
      </w:r>
      <w:r>
        <w:rPr>
          <w:color w:val="1F1F1F"/>
          <w:sz w:val="22"/>
        </w:rPr>
        <w:t>in</w:t>
      </w:r>
      <w:r>
        <w:rPr>
          <w:color w:val="1F1F1F"/>
          <w:spacing w:val="-4"/>
          <w:sz w:val="22"/>
        </w:rPr>
        <w:t> </w:t>
      </w:r>
      <w:r>
        <w:rPr>
          <w:color w:val="1F1F1F"/>
          <w:sz w:val="22"/>
        </w:rPr>
        <w:t>managing</w:t>
      </w:r>
      <w:r>
        <w:rPr>
          <w:color w:val="1F1F1F"/>
          <w:spacing w:val="-4"/>
          <w:sz w:val="22"/>
        </w:rPr>
        <w:t> </w:t>
      </w:r>
      <w:r>
        <w:rPr>
          <w:color w:val="1F1F1F"/>
          <w:sz w:val="22"/>
        </w:rPr>
        <w:t>a</w:t>
      </w:r>
      <w:r>
        <w:rPr>
          <w:color w:val="1F1F1F"/>
          <w:spacing w:val="-4"/>
          <w:sz w:val="22"/>
        </w:rPr>
        <w:t> </w:t>
      </w:r>
      <w:r>
        <w:rPr>
          <w:color w:val="1F1F1F"/>
          <w:sz w:val="22"/>
        </w:rPr>
        <w:t>portfolio</w:t>
      </w:r>
      <w:r>
        <w:rPr>
          <w:color w:val="1F1F1F"/>
          <w:spacing w:val="-4"/>
          <w:sz w:val="22"/>
        </w:rPr>
        <w:t> </w:t>
      </w:r>
      <w:r>
        <w:rPr>
          <w:color w:val="1F1F1F"/>
          <w:sz w:val="22"/>
        </w:rPr>
        <w:t>of</w:t>
      </w:r>
      <w:r>
        <w:rPr>
          <w:color w:val="1F1F1F"/>
          <w:spacing w:val="-4"/>
          <w:sz w:val="22"/>
        </w:rPr>
        <w:t> </w:t>
      </w:r>
      <w:r>
        <w:rPr>
          <w:color w:val="1F1F1F"/>
          <w:sz w:val="22"/>
        </w:rPr>
        <w:t>100</w:t>
      </w:r>
      <w:r>
        <w:rPr>
          <w:color w:val="1F1F1F"/>
          <w:spacing w:val="-4"/>
          <w:sz w:val="22"/>
        </w:rPr>
        <w:t> </w:t>
      </w:r>
      <w:r>
        <w:rPr>
          <w:color w:val="1F1F1F"/>
          <w:sz w:val="22"/>
        </w:rPr>
        <w:t>small</w:t>
      </w:r>
      <w:r>
        <w:rPr>
          <w:color w:val="1F1F1F"/>
          <w:spacing w:val="-4"/>
          <w:sz w:val="22"/>
        </w:rPr>
        <w:t> </w:t>
      </w:r>
      <w:r>
        <w:rPr>
          <w:color w:val="1F1F1F"/>
          <w:sz w:val="22"/>
        </w:rPr>
        <w:t>business</w:t>
      </w:r>
      <w:r>
        <w:rPr>
          <w:color w:val="1F1F1F"/>
          <w:spacing w:val="-4"/>
          <w:sz w:val="22"/>
        </w:rPr>
        <w:t> </w:t>
      </w:r>
      <w:r>
        <w:rPr>
          <w:color w:val="1F1F1F"/>
          <w:sz w:val="22"/>
        </w:rPr>
        <w:t>clients</w:t>
      </w:r>
      <w:r>
        <w:rPr>
          <w:color w:val="1F1F1F"/>
          <w:spacing w:val="-4"/>
          <w:sz w:val="22"/>
        </w:rPr>
        <w:t> </w:t>
      </w:r>
      <w:r>
        <w:rPr>
          <w:color w:val="1F1F1F"/>
          <w:sz w:val="22"/>
        </w:rPr>
        <w:t>in</w:t>
      </w:r>
      <w:r>
        <w:rPr>
          <w:color w:val="1F1F1F"/>
          <w:spacing w:val="-4"/>
          <w:sz w:val="22"/>
        </w:rPr>
        <w:t> </w:t>
      </w:r>
      <w:r>
        <w:rPr>
          <w:color w:val="1F1F1F"/>
          <w:sz w:val="22"/>
        </w:rPr>
        <w:t>Carlton</w:t>
      </w:r>
      <w:r>
        <w:rPr>
          <w:color w:val="1F1F1F"/>
          <w:spacing w:val="-4"/>
          <w:sz w:val="22"/>
        </w:rPr>
        <w:t> </w:t>
      </w:r>
      <w:r>
        <w:rPr>
          <w:color w:val="1F1F1F"/>
          <w:sz w:val="22"/>
        </w:rPr>
        <w:t>with around $2 million in borrowings.</w:t>
      </w:r>
    </w:p>
    <w:p>
      <w:pPr>
        <w:spacing w:before="119"/>
        <w:ind w:left="1559" w:right="0" w:firstLine="0"/>
        <w:jc w:val="left"/>
        <w:rPr>
          <w:b/>
          <w:sz w:val="22"/>
        </w:rPr>
      </w:pPr>
      <w:r>
        <w:rPr>
          <w:b/>
          <w:color w:val="1F1F1F"/>
          <w:sz w:val="22"/>
        </w:rPr>
        <w:t>Qualifications</w:t>
      </w:r>
      <w:r>
        <w:rPr>
          <w:b/>
          <w:color w:val="1F1F1F"/>
          <w:spacing w:val="-9"/>
          <w:sz w:val="22"/>
        </w:rPr>
        <w:t> </w:t>
      </w:r>
      <w:r>
        <w:rPr>
          <w:b/>
          <w:color w:val="1F1F1F"/>
          <w:sz w:val="22"/>
        </w:rPr>
        <w:t>and</w:t>
      </w:r>
      <w:r>
        <w:rPr>
          <w:b/>
          <w:color w:val="1F1F1F"/>
          <w:spacing w:val="-8"/>
          <w:sz w:val="22"/>
        </w:rPr>
        <w:t> </w:t>
      </w:r>
      <w:r>
        <w:rPr>
          <w:b/>
          <w:color w:val="1F1F1F"/>
          <w:spacing w:val="-2"/>
          <w:sz w:val="22"/>
        </w:rPr>
        <w:t>Certifications</w:t>
      </w:r>
    </w:p>
    <w:p>
      <w:pPr>
        <w:pStyle w:val="BodyText"/>
        <w:spacing w:before="3"/>
        <w:rPr>
          <w:b/>
        </w:rPr>
      </w:pPr>
    </w:p>
    <w:p>
      <w:pPr>
        <w:pStyle w:val="ListParagraph"/>
        <w:numPr>
          <w:ilvl w:val="4"/>
          <w:numId w:val="1"/>
        </w:numPr>
        <w:tabs>
          <w:tab w:pos="1798" w:val="left" w:leader="none"/>
        </w:tabs>
        <w:spacing w:line="240" w:lineRule="auto" w:before="1" w:after="0"/>
        <w:ind w:left="1798" w:right="0" w:hanging="359"/>
        <w:jc w:val="left"/>
        <w:rPr>
          <w:sz w:val="22"/>
        </w:rPr>
      </w:pPr>
      <w:r>
        <w:rPr>
          <w:color w:val="1F1F1F"/>
          <w:sz w:val="22"/>
        </w:rPr>
        <w:t>Diploma</w:t>
      </w:r>
      <w:r>
        <w:rPr>
          <w:color w:val="1F1F1F"/>
          <w:spacing w:val="-6"/>
          <w:sz w:val="22"/>
        </w:rPr>
        <w:t> </w:t>
      </w:r>
      <w:r>
        <w:rPr>
          <w:color w:val="1F1F1F"/>
          <w:sz w:val="22"/>
        </w:rPr>
        <w:t>of</w:t>
      </w:r>
      <w:r>
        <w:rPr>
          <w:color w:val="1F1F1F"/>
          <w:spacing w:val="-6"/>
          <w:sz w:val="22"/>
        </w:rPr>
        <w:t> </w:t>
      </w:r>
      <w:r>
        <w:rPr>
          <w:color w:val="1F1F1F"/>
          <w:sz w:val="22"/>
        </w:rPr>
        <w:t>Community</w:t>
      </w:r>
      <w:r>
        <w:rPr>
          <w:color w:val="1F1F1F"/>
          <w:spacing w:val="-6"/>
          <w:sz w:val="22"/>
        </w:rPr>
        <w:t> </w:t>
      </w:r>
      <w:r>
        <w:rPr>
          <w:color w:val="1F1F1F"/>
          <w:sz w:val="22"/>
        </w:rPr>
        <w:t>Services</w:t>
      </w:r>
      <w:r>
        <w:rPr>
          <w:color w:val="1F1F1F"/>
          <w:spacing w:val="-6"/>
          <w:sz w:val="22"/>
        </w:rPr>
        <w:t> </w:t>
      </w:r>
      <w:r>
        <w:rPr>
          <w:color w:val="1F1F1F"/>
          <w:sz w:val="22"/>
        </w:rPr>
        <w:t>|</w:t>
      </w:r>
      <w:r>
        <w:rPr>
          <w:color w:val="1F1F1F"/>
          <w:spacing w:val="-6"/>
          <w:sz w:val="22"/>
        </w:rPr>
        <w:t> </w:t>
      </w:r>
      <w:r>
        <w:rPr>
          <w:color w:val="1F1F1F"/>
          <w:sz w:val="22"/>
        </w:rPr>
        <w:t>Melbourne</w:t>
      </w:r>
      <w:r>
        <w:rPr>
          <w:color w:val="1F1F1F"/>
          <w:spacing w:val="-6"/>
          <w:sz w:val="22"/>
        </w:rPr>
        <w:t> </w:t>
      </w:r>
      <w:r>
        <w:rPr>
          <w:color w:val="1F1F1F"/>
          <w:sz w:val="22"/>
        </w:rPr>
        <w:t>Polytechnic</w:t>
      </w:r>
      <w:r>
        <w:rPr>
          <w:color w:val="1F1F1F"/>
          <w:spacing w:val="-6"/>
          <w:sz w:val="22"/>
        </w:rPr>
        <w:t> </w:t>
      </w:r>
      <w:r>
        <w:rPr>
          <w:color w:val="1F1F1F"/>
          <w:sz w:val="22"/>
        </w:rPr>
        <w:t>|</w:t>
      </w:r>
      <w:r>
        <w:rPr>
          <w:color w:val="1F1F1F"/>
          <w:spacing w:val="-6"/>
          <w:sz w:val="22"/>
        </w:rPr>
        <w:t> </w:t>
      </w:r>
      <w:r>
        <w:rPr>
          <w:color w:val="1F1F1F"/>
          <w:spacing w:val="-4"/>
          <w:sz w:val="22"/>
        </w:rPr>
        <w:t>2024</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Master</w:t>
      </w:r>
      <w:r>
        <w:rPr>
          <w:color w:val="1F1F1F"/>
          <w:spacing w:val="-5"/>
          <w:sz w:val="22"/>
        </w:rPr>
        <w:t> </w:t>
      </w:r>
      <w:r>
        <w:rPr>
          <w:color w:val="1F1F1F"/>
          <w:sz w:val="22"/>
        </w:rPr>
        <w:t>of</w:t>
      </w:r>
      <w:r>
        <w:rPr>
          <w:color w:val="1F1F1F"/>
          <w:spacing w:val="-5"/>
          <w:sz w:val="22"/>
        </w:rPr>
        <w:t> </w:t>
      </w:r>
      <w:r>
        <w:rPr>
          <w:color w:val="1F1F1F"/>
          <w:sz w:val="22"/>
        </w:rPr>
        <w:t>Finance</w:t>
      </w:r>
      <w:r>
        <w:rPr>
          <w:color w:val="1F1F1F"/>
          <w:spacing w:val="-5"/>
          <w:sz w:val="22"/>
        </w:rPr>
        <w:t> </w:t>
      </w:r>
      <w:r>
        <w:rPr>
          <w:color w:val="1F1F1F"/>
          <w:sz w:val="22"/>
        </w:rPr>
        <w:t>|</w:t>
      </w:r>
      <w:r>
        <w:rPr>
          <w:color w:val="1F1F1F"/>
          <w:spacing w:val="-4"/>
          <w:sz w:val="22"/>
        </w:rPr>
        <w:t> </w:t>
      </w:r>
      <w:r>
        <w:rPr>
          <w:color w:val="1F1F1F"/>
          <w:sz w:val="22"/>
        </w:rPr>
        <w:t>Monash</w:t>
      </w:r>
      <w:r>
        <w:rPr>
          <w:color w:val="1F1F1F"/>
          <w:spacing w:val="-5"/>
          <w:sz w:val="22"/>
        </w:rPr>
        <w:t> </w:t>
      </w:r>
      <w:r>
        <w:rPr>
          <w:color w:val="1F1F1F"/>
          <w:sz w:val="22"/>
        </w:rPr>
        <w:t>University</w:t>
      </w:r>
      <w:r>
        <w:rPr>
          <w:color w:val="1F1F1F"/>
          <w:spacing w:val="-5"/>
          <w:sz w:val="22"/>
        </w:rPr>
        <w:t> </w:t>
      </w:r>
      <w:r>
        <w:rPr>
          <w:color w:val="1F1F1F"/>
          <w:sz w:val="22"/>
        </w:rPr>
        <w:t>|</w:t>
      </w:r>
      <w:r>
        <w:rPr>
          <w:color w:val="1F1F1F"/>
          <w:spacing w:val="-4"/>
          <w:sz w:val="22"/>
        </w:rPr>
        <w:t> 2008</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Bachelor</w:t>
      </w:r>
      <w:r>
        <w:rPr>
          <w:color w:val="1F1F1F"/>
          <w:spacing w:val="-10"/>
          <w:sz w:val="22"/>
        </w:rPr>
        <w:t> </w:t>
      </w:r>
      <w:r>
        <w:rPr>
          <w:color w:val="1F1F1F"/>
          <w:sz w:val="22"/>
        </w:rPr>
        <w:t>of</w:t>
      </w:r>
      <w:r>
        <w:rPr>
          <w:color w:val="1F1F1F"/>
          <w:spacing w:val="-8"/>
          <w:sz w:val="22"/>
        </w:rPr>
        <w:t> </w:t>
      </w:r>
      <w:r>
        <w:rPr>
          <w:color w:val="1F1F1F"/>
          <w:sz w:val="22"/>
        </w:rPr>
        <w:t>Business</w:t>
      </w:r>
      <w:r>
        <w:rPr>
          <w:color w:val="1F1F1F"/>
          <w:spacing w:val="-8"/>
          <w:sz w:val="22"/>
        </w:rPr>
        <w:t> </w:t>
      </w:r>
      <w:r>
        <w:rPr>
          <w:color w:val="1F1F1F"/>
          <w:sz w:val="22"/>
        </w:rPr>
        <w:t>(Marketing)</w:t>
      </w:r>
      <w:r>
        <w:rPr>
          <w:color w:val="1F1F1F"/>
          <w:spacing w:val="-8"/>
          <w:sz w:val="22"/>
        </w:rPr>
        <w:t> </w:t>
      </w:r>
      <w:r>
        <w:rPr>
          <w:color w:val="1F1F1F"/>
          <w:sz w:val="22"/>
        </w:rPr>
        <w:t>|</w:t>
      </w:r>
      <w:r>
        <w:rPr>
          <w:color w:val="1F1F1F"/>
          <w:spacing w:val="-8"/>
          <w:sz w:val="22"/>
        </w:rPr>
        <w:t> </w:t>
      </w:r>
      <w:r>
        <w:rPr>
          <w:color w:val="1F1F1F"/>
          <w:sz w:val="22"/>
        </w:rPr>
        <w:t>Queensland</w:t>
      </w:r>
      <w:r>
        <w:rPr>
          <w:color w:val="1F1F1F"/>
          <w:spacing w:val="-8"/>
          <w:sz w:val="22"/>
        </w:rPr>
        <w:t> </w:t>
      </w:r>
      <w:r>
        <w:rPr>
          <w:color w:val="1F1F1F"/>
          <w:sz w:val="22"/>
        </w:rPr>
        <w:t>Uni</w:t>
      </w:r>
      <w:r>
        <w:rPr>
          <w:color w:val="1F1F1F"/>
          <w:spacing w:val="-8"/>
          <w:sz w:val="22"/>
        </w:rPr>
        <w:t> </w:t>
      </w:r>
      <w:r>
        <w:rPr>
          <w:color w:val="1F1F1F"/>
          <w:sz w:val="22"/>
        </w:rPr>
        <w:t>of</w:t>
      </w:r>
      <w:r>
        <w:rPr>
          <w:color w:val="1F1F1F"/>
          <w:spacing w:val="-8"/>
          <w:sz w:val="22"/>
        </w:rPr>
        <w:t> </w:t>
      </w:r>
      <w:r>
        <w:rPr>
          <w:color w:val="1F1F1F"/>
          <w:sz w:val="22"/>
        </w:rPr>
        <w:t>Technology</w:t>
      </w:r>
      <w:r>
        <w:rPr>
          <w:color w:val="1F1F1F"/>
          <w:spacing w:val="-8"/>
          <w:sz w:val="22"/>
        </w:rPr>
        <w:t> </w:t>
      </w:r>
      <w:r>
        <w:rPr>
          <w:color w:val="1F1F1F"/>
          <w:sz w:val="22"/>
        </w:rPr>
        <w:t>|</w:t>
      </w:r>
      <w:r>
        <w:rPr>
          <w:color w:val="1F1F1F"/>
          <w:spacing w:val="-8"/>
          <w:sz w:val="22"/>
        </w:rPr>
        <w:t> </w:t>
      </w:r>
      <w:r>
        <w:rPr>
          <w:color w:val="1F1F1F"/>
          <w:spacing w:val="-4"/>
          <w:sz w:val="22"/>
        </w:rPr>
        <w:t>2005</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Working</w:t>
      </w:r>
      <w:r>
        <w:rPr>
          <w:color w:val="1F1F1F"/>
          <w:spacing w:val="-7"/>
          <w:sz w:val="22"/>
        </w:rPr>
        <w:t> </w:t>
      </w:r>
      <w:r>
        <w:rPr>
          <w:color w:val="1F1F1F"/>
          <w:sz w:val="22"/>
        </w:rPr>
        <w:t>With</w:t>
      </w:r>
      <w:r>
        <w:rPr>
          <w:color w:val="1F1F1F"/>
          <w:spacing w:val="-6"/>
          <w:sz w:val="22"/>
        </w:rPr>
        <w:t> </w:t>
      </w:r>
      <w:r>
        <w:rPr>
          <w:color w:val="1F1F1F"/>
          <w:sz w:val="22"/>
        </w:rPr>
        <w:t>Children</w:t>
      </w:r>
      <w:r>
        <w:rPr>
          <w:color w:val="1F1F1F"/>
          <w:spacing w:val="-7"/>
          <w:sz w:val="22"/>
        </w:rPr>
        <w:t> </w:t>
      </w:r>
      <w:r>
        <w:rPr>
          <w:color w:val="1F1F1F"/>
          <w:sz w:val="22"/>
        </w:rPr>
        <w:t>Check</w:t>
      </w:r>
      <w:r>
        <w:rPr>
          <w:color w:val="1F1F1F"/>
          <w:spacing w:val="-6"/>
          <w:sz w:val="22"/>
        </w:rPr>
        <w:t> </w:t>
      </w:r>
      <w:r>
        <w:rPr>
          <w:color w:val="1F1F1F"/>
          <w:sz w:val="22"/>
        </w:rPr>
        <w:t>|</w:t>
      </w:r>
      <w:r>
        <w:rPr>
          <w:color w:val="1F1F1F"/>
          <w:spacing w:val="-7"/>
          <w:sz w:val="22"/>
        </w:rPr>
        <w:t> </w:t>
      </w:r>
      <w:r>
        <w:rPr>
          <w:color w:val="1F1F1F"/>
          <w:sz w:val="22"/>
        </w:rPr>
        <w:t>Victorian</w:t>
      </w:r>
      <w:r>
        <w:rPr>
          <w:color w:val="1F1F1F"/>
          <w:spacing w:val="-6"/>
          <w:sz w:val="22"/>
        </w:rPr>
        <w:t> </w:t>
      </w:r>
      <w:r>
        <w:rPr>
          <w:color w:val="1F1F1F"/>
          <w:sz w:val="22"/>
        </w:rPr>
        <w:t>State</w:t>
      </w:r>
      <w:r>
        <w:rPr>
          <w:color w:val="1F1F1F"/>
          <w:spacing w:val="-7"/>
          <w:sz w:val="22"/>
        </w:rPr>
        <w:t> </w:t>
      </w:r>
      <w:r>
        <w:rPr>
          <w:color w:val="1F1F1F"/>
          <w:sz w:val="22"/>
        </w:rPr>
        <w:t>Government</w:t>
      </w:r>
      <w:r>
        <w:rPr>
          <w:color w:val="1F1F1F"/>
          <w:spacing w:val="-6"/>
          <w:sz w:val="22"/>
        </w:rPr>
        <w:t> </w:t>
      </w:r>
      <w:r>
        <w:rPr>
          <w:color w:val="1F1F1F"/>
          <w:sz w:val="22"/>
        </w:rPr>
        <w:t>|</w:t>
      </w:r>
      <w:r>
        <w:rPr>
          <w:color w:val="1F1F1F"/>
          <w:spacing w:val="-6"/>
          <w:sz w:val="22"/>
        </w:rPr>
        <w:t> </w:t>
      </w:r>
      <w:r>
        <w:rPr>
          <w:color w:val="1F1F1F"/>
          <w:spacing w:val="-4"/>
          <w:sz w:val="22"/>
        </w:rPr>
        <w:t>2023</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w:t>
      </w:r>
      <w:r>
        <w:rPr>
          <w:color w:val="1F1F1F"/>
          <w:spacing w:val="-4"/>
          <w:sz w:val="22"/>
        </w:rPr>
        <w:t> </w:t>
      </w:r>
      <w:r>
        <w:rPr>
          <w:color w:val="1F1F1F"/>
          <w:sz w:val="22"/>
        </w:rPr>
        <w:t>St</w:t>
      </w:r>
      <w:r>
        <w:rPr>
          <w:color w:val="1F1F1F"/>
          <w:spacing w:val="-4"/>
          <w:sz w:val="22"/>
        </w:rPr>
        <w:t> </w:t>
      </w:r>
      <w:r>
        <w:rPr>
          <w:color w:val="1F1F1F"/>
          <w:sz w:val="22"/>
        </w:rPr>
        <w:t>John</w:t>
      </w:r>
      <w:r>
        <w:rPr>
          <w:color w:val="1F1F1F"/>
          <w:spacing w:val="-5"/>
          <w:sz w:val="22"/>
        </w:rPr>
        <w:t> </w:t>
      </w:r>
      <w:r>
        <w:rPr>
          <w:color w:val="1F1F1F"/>
          <w:sz w:val="22"/>
        </w:rPr>
        <w:t>Ambulance</w:t>
      </w:r>
      <w:r>
        <w:rPr>
          <w:color w:val="1F1F1F"/>
          <w:spacing w:val="-4"/>
          <w:sz w:val="22"/>
        </w:rPr>
        <w:t> </w:t>
      </w:r>
      <w:r>
        <w:rPr>
          <w:color w:val="1F1F1F"/>
          <w:sz w:val="22"/>
        </w:rPr>
        <w:t>Australia</w:t>
      </w:r>
      <w:r>
        <w:rPr>
          <w:color w:val="1F1F1F"/>
          <w:spacing w:val="-4"/>
          <w:sz w:val="22"/>
        </w:rPr>
        <w:t> </w:t>
      </w:r>
      <w:r>
        <w:rPr>
          <w:color w:val="1F1F1F"/>
          <w:sz w:val="22"/>
        </w:rPr>
        <w:t>|</w:t>
      </w:r>
      <w:r>
        <w:rPr>
          <w:color w:val="1F1F1F"/>
          <w:spacing w:val="-4"/>
          <w:sz w:val="22"/>
        </w:rPr>
        <w:t> 2023</w:t>
      </w:r>
    </w:p>
    <w:p>
      <w:pPr>
        <w:pStyle w:val="ListParagraph"/>
        <w:numPr>
          <w:ilvl w:val="4"/>
          <w:numId w:val="1"/>
        </w:numPr>
        <w:tabs>
          <w:tab w:pos="1798" w:val="left" w:leader="none"/>
        </w:tabs>
        <w:spacing w:line="240" w:lineRule="auto" w:before="17" w:after="0"/>
        <w:ind w:left="1798" w:right="0" w:hanging="359"/>
        <w:jc w:val="left"/>
        <w:rPr>
          <w:sz w:val="22"/>
        </w:rPr>
      </w:pPr>
      <w:r>
        <w:rPr>
          <w:color w:val="1F1F1F"/>
          <w:sz w:val="22"/>
        </w:rPr>
        <w:t>Mental</w:t>
      </w:r>
      <w:r>
        <w:rPr>
          <w:color w:val="1F1F1F"/>
          <w:spacing w:val="-7"/>
          <w:sz w:val="22"/>
        </w:rPr>
        <w:t> </w:t>
      </w:r>
      <w:r>
        <w:rPr>
          <w:color w:val="1F1F1F"/>
          <w:sz w:val="22"/>
        </w:rPr>
        <w:t>Health</w:t>
      </w:r>
      <w:r>
        <w:rPr>
          <w:color w:val="1F1F1F"/>
          <w:spacing w:val="-5"/>
          <w:sz w:val="22"/>
        </w:rPr>
        <w:t> </w:t>
      </w:r>
      <w:r>
        <w:rPr>
          <w:color w:val="1F1F1F"/>
          <w:sz w:val="22"/>
        </w:rPr>
        <w:t>First</w:t>
      </w:r>
      <w:r>
        <w:rPr>
          <w:color w:val="1F1F1F"/>
          <w:spacing w:val="-4"/>
          <w:sz w:val="22"/>
        </w:rPr>
        <w:t> </w:t>
      </w:r>
      <w:r>
        <w:rPr>
          <w:color w:val="1F1F1F"/>
          <w:sz w:val="22"/>
        </w:rPr>
        <w:t>Aid</w:t>
      </w:r>
      <w:r>
        <w:rPr>
          <w:color w:val="1F1F1F"/>
          <w:spacing w:val="-5"/>
          <w:sz w:val="22"/>
        </w:rPr>
        <w:t> </w:t>
      </w:r>
      <w:r>
        <w:rPr>
          <w:color w:val="1F1F1F"/>
          <w:sz w:val="22"/>
        </w:rPr>
        <w:t>|</w:t>
      </w:r>
      <w:r>
        <w:rPr>
          <w:color w:val="1F1F1F"/>
          <w:spacing w:val="-5"/>
          <w:sz w:val="22"/>
        </w:rPr>
        <w:t> </w:t>
      </w:r>
      <w:r>
        <w:rPr>
          <w:color w:val="1F1F1F"/>
          <w:sz w:val="22"/>
        </w:rPr>
        <w:t>Mental</w:t>
      </w:r>
      <w:r>
        <w:rPr>
          <w:color w:val="1F1F1F"/>
          <w:spacing w:val="-4"/>
          <w:sz w:val="22"/>
        </w:rPr>
        <w:t> </w:t>
      </w:r>
      <w:r>
        <w:rPr>
          <w:color w:val="1F1F1F"/>
          <w:sz w:val="22"/>
        </w:rPr>
        <w:t>Health</w:t>
      </w:r>
      <w:r>
        <w:rPr>
          <w:color w:val="1F1F1F"/>
          <w:spacing w:val="-5"/>
          <w:sz w:val="22"/>
        </w:rPr>
        <w:t> </w:t>
      </w:r>
      <w:r>
        <w:rPr>
          <w:color w:val="1F1F1F"/>
          <w:sz w:val="22"/>
        </w:rPr>
        <w:t>First</w:t>
      </w:r>
      <w:r>
        <w:rPr>
          <w:color w:val="1F1F1F"/>
          <w:spacing w:val="-5"/>
          <w:sz w:val="22"/>
        </w:rPr>
        <w:t> </w:t>
      </w:r>
      <w:r>
        <w:rPr>
          <w:color w:val="1F1F1F"/>
          <w:sz w:val="22"/>
        </w:rPr>
        <w:t>Aid</w:t>
      </w:r>
      <w:r>
        <w:rPr>
          <w:color w:val="1F1F1F"/>
          <w:spacing w:val="-4"/>
          <w:sz w:val="22"/>
        </w:rPr>
        <w:t> </w:t>
      </w:r>
      <w:r>
        <w:rPr>
          <w:color w:val="1F1F1F"/>
          <w:sz w:val="22"/>
        </w:rPr>
        <w:t>Australia</w:t>
      </w:r>
      <w:r>
        <w:rPr>
          <w:color w:val="1F1F1F"/>
          <w:spacing w:val="-5"/>
          <w:sz w:val="22"/>
        </w:rPr>
        <w:t> </w:t>
      </w:r>
      <w:r>
        <w:rPr>
          <w:color w:val="1F1F1F"/>
          <w:sz w:val="22"/>
        </w:rPr>
        <w:t>|</w:t>
      </w:r>
      <w:r>
        <w:rPr>
          <w:color w:val="1F1F1F"/>
          <w:spacing w:val="-4"/>
          <w:sz w:val="22"/>
        </w:rPr>
        <w:t> 2021</w:t>
      </w:r>
    </w:p>
    <w:p>
      <w:pPr>
        <w:spacing w:after="0" w:line="240" w:lineRule="auto"/>
        <w:jc w:val="left"/>
        <w:rPr>
          <w:sz w:val="22"/>
        </w:rPr>
        <w:sectPr>
          <w:headerReference w:type="default" r:id="rId36"/>
          <w:pgSz w:w="12240" w:h="15840"/>
          <w:pgMar w:header="1452" w:footer="0" w:top="1680" w:bottom="280" w:left="0" w:right="0"/>
        </w:sectPr>
      </w:pPr>
    </w:p>
    <w:p>
      <w:pPr>
        <w:pStyle w:val="Heading1"/>
        <w:spacing w:before="60"/>
        <w:ind w:left="660" w:right="668"/>
      </w:pPr>
      <w:r>
        <w:rPr>
          <w:color w:val="2D5294"/>
          <w:spacing w:val="-8"/>
        </w:rPr>
        <w:t>RESUME</w:t>
      </w:r>
    </w:p>
    <w:p>
      <w:pPr>
        <w:pStyle w:val="Heading2"/>
        <w:spacing w:before="3"/>
        <w:ind w:left="660" w:right="661"/>
        <w:rPr>
          <w:rFonts w:ascii="Arial"/>
        </w:rPr>
      </w:pPr>
      <w:r>
        <w:rPr>
          <w:rFonts w:ascii="Arial"/>
          <w:color w:val="155F82"/>
        </w:rPr>
        <w:t>Nishant</w:t>
      </w:r>
      <w:r>
        <w:rPr>
          <w:rFonts w:ascii="Arial"/>
          <w:color w:val="155F82"/>
          <w:spacing w:val="-9"/>
        </w:rPr>
        <w:t> </w:t>
      </w:r>
      <w:r>
        <w:rPr>
          <w:rFonts w:ascii="Arial"/>
          <w:color w:val="155F82"/>
          <w:spacing w:val="-2"/>
        </w:rPr>
        <w:t>Dougall</w:t>
      </w:r>
    </w:p>
    <w:p>
      <w:pPr>
        <w:pStyle w:val="BodyText"/>
        <w:spacing w:before="6"/>
        <w:rPr>
          <w:sz w:val="6"/>
        </w:rPr>
      </w:pPr>
      <w:r>
        <w:rPr/>
        <mc:AlternateContent>
          <mc:Choice Requires="wps">
            <w:drawing>
              <wp:anchor distT="0" distB="0" distL="0" distR="0" allowOverlap="1" layoutInCell="1" locked="0" behindDoc="1" simplePos="0" relativeHeight="487605248">
                <wp:simplePos x="0" y="0"/>
                <wp:positionH relativeFrom="page">
                  <wp:posOffset>736600</wp:posOffset>
                </wp:positionH>
                <wp:positionV relativeFrom="paragraph">
                  <wp:posOffset>62924</wp:posOffset>
                </wp:positionV>
                <wp:extent cx="629856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a:graphicData>
                </a:graphic>
              </wp:anchor>
            </w:drawing>
          </mc:Choice>
          <mc:Fallback>
            <w:pict>
              <v:shape style="position:absolute;margin-left:58pt;margin-top:4.954688pt;width:495.95pt;height:.1pt;mso-position-horizontal-relative:page;mso-position-vertical-relative:paragraph;z-index:-15711232;mso-wrap-distance-left:0;mso-wrap-distance-right:0" id="docshape56" coordorigin="1160,99" coordsize="9919,0" path="m1160,99l11079,99e" filled="false" stroked="true" strokeweight="2pt" strokecolor="#4471c3">
                <v:path arrowok="t"/>
                <v:stroke dashstyle="solid"/>
                <w10:wrap type="topAndBottom"/>
              </v:shape>
            </w:pict>
          </mc:Fallback>
        </mc:AlternateContent>
      </w:r>
    </w:p>
    <w:p>
      <w:pPr>
        <w:spacing w:before="123"/>
        <w:ind w:left="660" w:right="693" w:firstLine="0"/>
        <w:jc w:val="center"/>
        <w:rPr>
          <w:b/>
          <w:sz w:val="22"/>
        </w:rPr>
      </w:pPr>
      <w:bookmarkStart w:name="M: 0412 202 666 | E: nishantdougall@gmai" w:id="22"/>
      <w:bookmarkEnd w:id="22"/>
      <w:r>
        <w:rPr/>
      </w:r>
      <w:r>
        <w:rPr>
          <w:b/>
          <w:sz w:val="22"/>
        </w:rPr>
        <w:t>M:</w:t>
      </w:r>
      <w:r>
        <w:rPr>
          <w:b/>
          <w:spacing w:val="-5"/>
          <w:sz w:val="22"/>
        </w:rPr>
        <w:t> </w:t>
      </w:r>
      <w:r>
        <w:rPr>
          <w:b/>
          <w:sz w:val="22"/>
        </w:rPr>
        <w:t>0412</w:t>
      </w:r>
      <w:r>
        <w:rPr>
          <w:b/>
          <w:spacing w:val="-2"/>
          <w:sz w:val="22"/>
        </w:rPr>
        <w:t> </w:t>
      </w:r>
      <w:r>
        <w:rPr>
          <w:b/>
          <w:sz w:val="22"/>
        </w:rPr>
        <w:t>202</w:t>
      </w:r>
      <w:r>
        <w:rPr>
          <w:b/>
          <w:spacing w:val="-3"/>
          <w:sz w:val="22"/>
        </w:rPr>
        <w:t> </w:t>
      </w:r>
      <w:r>
        <w:rPr>
          <w:b/>
          <w:sz w:val="22"/>
        </w:rPr>
        <w:t>666</w:t>
      </w:r>
      <w:r>
        <w:rPr>
          <w:b/>
          <w:spacing w:val="-3"/>
          <w:sz w:val="22"/>
        </w:rPr>
        <w:t> </w:t>
      </w:r>
      <w:r>
        <w:rPr>
          <w:b/>
          <w:sz w:val="22"/>
        </w:rPr>
        <w:t>|</w:t>
      </w:r>
      <w:r>
        <w:rPr>
          <w:b/>
          <w:spacing w:val="-6"/>
          <w:sz w:val="22"/>
        </w:rPr>
        <w:t> </w:t>
      </w:r>
      <w:r>
        <w:rPr>
          <w:b/>
          <w:sz w:val="22"/>
        </w:rPr>
        <w:t>E:</w:t>
      </w:r>
      <w:r>
        <w:rPr>
          <w:b/>
          <w:spacing w:val="-1"/>
          <w:sz w:val="22"/>
        </w:rPr>
        <w:t> </w:t>
      </w:r>
      <w:r>
        <w:rPr>
          <w:b/>
          <w:spacing w:val="-2"/>
          <w:sz w:val="22"/>
        </w:rPr>
        <w:t>nishantdougal</w:t>
      </w:r>
      <w:hyperlink r:id="rId38">
        <w:r>
          <w:rPr>
            <w:b/>
            <w:spacing w:val="-2"/>
            <w:sz w:val="22"/>
          </w:rPr>
          <w:t>l@gmail.com</w:t>
        </w:r>
      </w:hyperlink>
    </w:p>
    <w:p>
      <w:pPr>
        <w:pStyle w:val="BodyText"/>
        <w:spacing w:before="47"/>
        <w:rPr>
          <w:b/>
        </w:rPr>
      </w:pPr>
    </w:p>
    <w:p>
      <w:pPr>
        <w:pStyle w:val="Heading8"/>
      </w:pPr>
      <w:bookmarkStart w:name="Career Profile" w:id="23"/>
      <w:bookmarkEnd w:id="23"/>
      <w:r>
        <w:rPr>
          <w:b w:val="0"/>
        </w:rPr>
      </w:r>
      <w:r>
        <w:rPr/>
        <w:t>Career</w:t>
      </w:r>
      <w:r>
        <w:rPr>
          <w:spacing w:val="-8"/>
        </w:rPr>
        <w:t> </w:t>
      </w:r>
      <w:r>
        <w:rPr>
          <w:spacing w:val="-2"/>
        </w:rPr>
        <w:t>Profile</w:t>
      </w:r>
    </w:p>
    <w:p>
      <w:pPr>
        <w:pStyle w:val="BodyText"/>
        <w:spacing w:line="218" w:lineRule="auto" w:before="122"/>
        <w:ind w:left="1000" w:right="1204"/>
      </w:pPr>
      <w:r>
        <w:rPr/>
        <w:t>I</w:t>
      </w:r>
      <w:r>
        <w:rPr>
          <w:spacing w:val="-6"/>
        </w:rPr>
        <w:t> </w:t>
      </w:r>
      <w:r>
        <w:rPr/>
        <w:t>am</w:t>
      </w:r>
      <w:r>
        <w:rPr>
          <w:spacing w:val="-3"/>
        </w:rPr>
        <w:t> </w:t>
      </w:r>
      <w:r>
        <w:rPr/>
        <w:t>a</w:t>
      </w:r>
      <w:r>
        <w:rPr>
          <w:spacing w:val="-2"/>
        </w:rPr>
        <w:t> </w:t>
      </w:r>
      <w:r>
        <w:rPr/>
        <w:t>Diploma</w:t>
      </w:r>
      <w:r>
        <w:rPr>
          <w:spacing w:val="-2"/>
        </w:rPr>
        <w:t> </w:t>
      </w:r>
      <w:r>
        <w:rPr/>
        <w:t>of</w:t>
      </w:r>
      <w:r>
        <w:rPr>
          <w:spacing w:val="-6"/>
        </w:rPr>
        <w:t> </w:t>
      </w:r>
      <w:r>
        <w:rPr/>
        <w:t>Community</w:t>
      </w:r>
      <w:r>
        <w:rPr>
          <w:spacing w:val="-5"/>
        </w:rPr>
        <w:t> </w:t>
      </w:r>
      <w:r>
        <w:rPr/>
        <w:t>Services</w:t>
      </w:r>
      <w:r>
        <w:rPr>
          <w:spacing w:val="-5"/>
        </w:rPr>
        <w:t> </w:t>
      </w:r>
      <w:r>
        <w:rPr/>
        <w:t>graduate</w:t>
      </w:r>
      <w:r>
        <w:rPr>
          <w:spacing w:val="-2"/>
        </w:rPr>
        <w:t> </w:t>
      </w:r>
      <w:r>
        <w:rPr/>
        <w:t>with</w:t>
      </w:r>
      <w:r>
        <w:rPr>
          <w:spacing w:val="-2"/>
        </w:rPr>
        <w:t> </w:t>
      </w:r>
      <w:r>
        <w:rPr/>
        <w:t>eight</w:t>
      </w:r>
      <w:r>
        <w:rPr>
          <w:spacing w:val="-6"/>
        </w:rPr>
        <w:t> </w:t>
      </w:r>
      <w:r>
        <w:rPr/>
        <w:t>years</w:t>
      </w:r>
      <w:r>
        <w:rPr>
          <w:spacing w:val="-5"/>
        </w:rPr>
        <w:t> </w:t>
      </w:r>
      <w:r>
        <w:rPr/>
        <w:t>of</w:t>
      </w:r>
      <w:r>
        <w:rPr>
          <w:spacing w:val="-6"/>
        </w:rPr>
        <w:t> </w:t>
      </w:r>
      <w:r>
        <w:rPr/>
        <w:t>experience</w:t>
      </w:r>
      <w:r>
        <w:rPr>
          <w:spacing w:val="-2"/>
        </w:rPr>
        <w:t> </w:t>
      </w:r>
      <w:r>
        <w:rPr/>
        <w:t>in</w:t>
      </w:r>
      <w:r>
        <w:rPr>
          <w:spacing w:val="-2"/>
        </w:rPr>
        <w:t> </w:t>
      </w:r>
      <w:r>
        <w:rPr/>
        <w:t>the</w:t>
      </w:r>
      <w:r>
        <w:rPr>
          <w:spacing w:val="-2"/>
        </w:rPr>
        <w:t> </w:t>
      </w:r>
      <w:r>
        <w:rPr/>
        <w:t>corporate</w:t>
      </w:r>
      <w:r>
        <w:rPr>
          <w:spacing w:val="-2"/>
        </w:rPr>
        <w:t> </w:t>
      </w:r>
      <w:r>
        <w:rPr/>
        <w:t>sector, and four years of experience in the community services sector.</w:t>
      </w:r>
    </w:p>
    <w:p>
      <w:pPr>
        <w:pStyle w:val="BodyText"/>
        <w:spacing w:line="218" w:lineRule="auto" w:before="235"/>
        <w:ind w:left="1000" w:right="975"/>
      </w:pPr>
      <w:r>
        <w:rPr/>
        <w:t>I am queer, neuro-diverse, gender diverse, and a person of colour. I have lived experience of psychosocial</w:t>
      </w:r>
      <w:r>
        <w:rPr>
          <w:spacing w:val="-3"/>
        </w:rPr>
        <w:t> </w:t>
      </w:r>
      <w:r>
        <w:rPr/>
        <w:t>disability,</w:t>
      </w:r>
      <w:r>
        <w:rPr>
          <w:spacing w:val="-5"/>
        </w:rPr>
        <w:t> </w:t>
      </w:r>
      <w:r>
        <w:rPr/>
        <w:t>stigmatization,</w:t>
      </w:r>
      <w:r>
        <w:rPr>
          <w:spacing w:val="-5"/>
        </w:rPr>
        <w:t> </w:t>
      </w:r>
      <w:r>
        <w:rPr/>
        <w:t>shame,</w:t>
      </w:r>
      <w:r>
        <w:rPr>
          <w:spacing w:val="-5"/>
        </w:rPr>
        <w:t> </w:t>
      </w:r>
      <w:r>
        <w:rPr/>
        <w:t>discrimination,</w:t>
      </w:r>
      <w:r>
        <w:rPr>
          <w:spacing w:val="-5"/>
        </w:rPr>
        <w:t> </w:t>
      </w:r>
      <w:r>
        <w:rPr/>
        <w:t>intersectionality.</w:t>
      </w:r>
      <w:r>
        <w:rPr>
          <w:spacing w:val="-5"/>
        </w:rPr>
        <w:t> </w:t>
      </w:r>
      <w:r>
        <w:rPr/>
        <w:t>I</w:t>
      </w:r>
      <w:r>
        <w:rPr>
          <w:spacing w:val="-5"/>
        </w:rPr>
        <w:t> </w:t>
      </w:r>
      <w:r>
        <w:rPr/>
        <w:t>am</w:t>
      </w:r>
      <w:r>
        <w:rPr>
          <w:spacing w:val="-2"/>
        </w:rPr>
        <w:t> </w:t>
      </w:r>
      <w:r>
        <w:rPr/>
        <w:t>trauma-informed</w:t>
      </w:r>
      <w:r>
        <w:rPr>
          <w:spacing w:val="-2"/>
        </w:rPr>
        <w:t> </w:t>
      </w:r>
      <w:r>
        <w:rPr/>
        <w:t>and excel in roles requiring strong interpersonal skills, and creative problem-solving.</w:t>
      </w:r>
    </w:p>
    <w:p>
      <w:pPr>
        <w:pStyle w:val="BodyText"/>
        <w:spacing w:line="223" w:lineRule="auto" w:before="230"/>
        <w:ind w:left="1000" w:right="1204"/>
      </w:pPr>
      <w:r>
        <w:rPr/>
        <w:t>I</w:t>
      </w:r>
      <w:r>
        <w:rPr>
          <w:spacing w:val="-3"/>
        </w:rPr>
        <w:t> </w:t>
      </w:r>
      <w:r>
        <w:rPr/>
        <w:t>have volunteered at</w:t>
      </w:r>
      <w:r>
        <w:rPr>
          <w:spacing w:val="-3"/>
        </w:rPr>
        <w:t> </w:t>
      </w:r>
      <w:r>
        <w:rPr/>
        <w:t>Thorne Harbour Health and understand the importance</w:t>
      </w:r>
      <w:r>
        <w:rPr>
          <w:spacing w:val="-4"/>
        </w:rPr>
        <w:t> </w:t>
      </w:r>
      <w:r>
        <w:rPr/>
        <w:t>of</w:t>
      </w:r>
      <w:r>
        <w:rPr>
          <w:spacing w:val="-3"/>
        </w:rPr>
        <w:t> </w:t>
      </w:r>
      <w:r>
        <w:rPr/>
        <w:t>creating</w:t>
      </w:r>
      <w:r>
        <w:rPr>
          <w:spacing w:val="-4"/>
        </w:rPr>
        <w:t> </w:t>
      </w:r>
      <w:r>
        <w:rPr/>
        <w:t>a safe, welcoming,</w:t>
      </w:r>
      <w:r>
        <w:rPr>
          <w:spacing w:val="-7"/>
        </w:rPr>
        <w:t> </w:t>
      </w:r>
      <w:r>
        <w:rPr/>
        <w:t>client-centred,</w:t>
      </w:r>
      <w:r>
        <w:rPr>
          <w:spacing w:val="-7"/>
        </w:rPr>
        <w:t> </w:t>
      </w:r>
      <w:r>
        <w:rPr/>
        <w:t>strengths-based</w:t>
      </w:r>
      <w:r>
        <w:rPr>
          <w:spacing w:val="-3"/>
        </w:rPr>
        <w:t> </w:t>
      </w:r>
      <w:r>
        <w:rPr/>
        <w:t>environment</w:t>
      </w:r>
      <w:r>
        <w:rPr>
          <w:spacing w:val="-7"/>
        </w:rPr>
        <w:t> </w:t>
      </w:r>
      <w:r>
        <w:rPr/>
        <w:t>for</w:t>
      </w:r>
      <w:r>
        <w:rPr>
          <w:spacing w:val="-4"/>
        </w:rPr>
        <w:t> </w:t>
      </w:r>
      <w:r>
        <w:rPr/>
        <w:t>clients</w:t>
      </w:r>
      <w:r>
        <w:rPr>
          <w:spacing w:val="-5"/>
        </w:rPr>
        <w:t> </w:t>
      </w:r>
      <w:r>
        <w:rPr/>
        <w:t>of</w:t>
      </w:r>
      <w:r>
        <w:rPr>
          <w:spacing w:val="-7"/>
        </w:rPr>
        <w:t> </w:t>
      </w:r>
      <w:r>
        <w:rPr/>
        <w:t>the</w:t>
      </w:r>
      <w:r>
        <w:rPr>
          <w:spacing w:val="-3"/>
        </w:rPr>
        <w:t> </w:t>
      </w:r>
      <w:r>
        <w:rPr/>
        <w:t>Positive</w:t>
      </w:r>
      <w:r>
        <w:rPr>
          <w:spacing w:val="-3"/>
        </w:rPr>
        <w:t> </w:t>
      </w:r>
      <w:r>
        <w:rPr/>
        <w:t>Living</w:t>
      </w:r>
      <w:r>
        <w:rPr>
          <w:spacing w:val="-8"/>
        </w:rPr>
        <w:t> </w:t>
      </w:r>
      <w:r>
        <w:rPr>
          <w:spacing w:val="-2"/>
        </w:rPr>
        <w:t>Centre.</w:t>
      </w:r>
    </w:p>
    <w:p>
      <w:pPr>
        <w:pStyle w:val="BodyText"/>
        <w:spacing w:line="220" w:lineRule="auto" w:before="227"/>
        <w:ind w:left="1000" w:right="1204"/>
      </w:pPr>
      <w:r>
        <w:rPr/>
        <w:t>I am a classic Capricorn - hardworking, rational, and constructive. I have stepped away from the corporate</w:t>
      </w:r>
      <w:r>
        <w:rPr>
          <w:spacing w:val="-2"/>
        </w:rPr>
        <w:t> </w:t>
      </w:r>
      <w:r>
        <w:rPr/>
        <w:t>world</w:t>
      </w:r>
      <w:r>
        <w:rPr>
          <w:spacing w:val="-2"/>
        </w:rPr>
        <w:t> </w:t>
      </w:r>
      <w:r>
        <w:rPr/>
        <w:t>because I</w:t>
      </w:r>
      <w:r>
        <w:rPr>
          <w:spacing w:val="-6"/>
        </w:rPr>
        <w:t> </w:t>
      </w:r>
      <w:r>
        <w:rPr/>
        <w:t>am</w:t>
      </w:r>
      <w:r>
        <w:rPr>
          <w:spacing w:val="-8"/>
        </w:rPr>
        <w:t> </w:t>
      </w:r>
      <w:r>
        <w:rPr/>
        <w:t>passionate</w:t>
      </w:r>
      <w:r>
        <w:rPr>
          <w:spacing w:val="-7"/>
        </w:rPr>
        <w:t> </w:t>
      </w:r>
      <w:r>
        <w:rPr/>
        <w:t>about</w:t>
      </w:r>
      <w:r>
        <w:rPr>
          <w:spacing w:val="-6"/>
        </w:rPr>
        <w:t> </w:t>
      </w:r>
      <w:r>
        <w:rPr/>
        <w:t>social</w:t>
      </w:r>
      <w:r>
        <w:rPr>
          <w:spacing w:val="-4"/>
        </w:rPr>
        <w:t> </w:t>
      </w:r>
      <w:r>
        <w:rPr/>
        <w:t>justice</w:t>
      </w:r>
      <w:r>
        <w:rPr>
          <w:spacing w:val="-2"/>
        </w:rPr>
        <w:t> </w:t>
      </w:r>
      <w:r>
        <w:rPr/>
        <w:t>and</w:t>
      </w:r>
      <w:r>
        <w:rPr>
          <w:spacing w:val="-2"/>
        </w:rPr>
        <w:t> </w:t>
      </w:r>
      <w:r>
        <w:rPr/>
        <w:t>eager</w:t>
      </w:r>
      <w:r>
        <w:rPr>
          <w:spacing w:val="-3"/>
        </w:rPr>
        <w:t> </w:t>
      </w:r>
      <w:r>
        <w:rPr/>
        <w:t>to</w:t>
      </w:r>
      <w:r>
        <w:rPr>
          <w:spacing w:val="-2"/>
        </w:rPr>
        <w:t> </w:t>
      </w:r>
      <w:r>
        <w:rPr/>
        <w:t>work</w:t>
      </w:r>
      <w:r>
        <w:rPr>
          <w:spacing w:val="-5"/>
        </w:rPr>
        <w:t> </w:t>
      </w:r>
      <w:r>
        <w:rPr/>
        <w:t>for</w:t>
      </w:r>
      <w:r>
        <w:rPr>
          <w:spacing w:val="-3"/>
        </w:rPr>
        <w:t> </w:t>
      </w:r>
      <w:r>
        <w:rPr/>
        <w:t>organizations affecting meaning change.</w:t>
      </w:r>
    </w:p>
    <w:p>
      <w:pPr>
        <w:pStyle w:val="BodyText"/>
        <w:spacing w:before="211"/>
        <w:rPr>
          <w:sz w:val="20"/>
        </w:rPr>
      </w:pPr>
      <w:r>
        <w:rPr/>
        <w:drawing>
          <wp:anchor distT="0" distB="0" distL="0" distR="0" allowOverlap="1" layoutInCell="1" locked="0" behindDoc="1" simplePos="0" relativeHeight="487605760">
            <wp:simplePos x="0" y="0"/>
            <wp:positionH relativeFrom="page">
              <wp:posOffset>635000</wp:posOffset>
            </wp:positionH>
            <wp:positionV relativeFrom="paragraph">
              <wp:posOffset>295437</wp:posOffset>
            </wp:positionV>
            <wp:extent cx="6192631" cy="25431"/>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3"/>
      </w:pPr>
      <w:bookmarkStart w:name="Key Skills" w:id="24"/>
      <w:bookmarkEnd w:id="24"/>
      <w:r>
        <w:rPr>
          <w:b w:val="0"/>
        </w:rPr>
      </w:r>
      <w:r>
        <w:rPr/>
        <w:t>Key</w:t>
      </w:r>
      <w:r>
        <w:rPr>
          <w:spacing w:val="-8"/>
        </w:rPr>
        <w:t> </w:t>
      </w:r>
      <w:r>
        <w:rPr>
          <w:spacing w:val="-2"/>
        </w:rPr>
        <w:t>Skills</w:t>
      </w:r>
    </w:p>
    <w:p>
      <w:pPr>
        <w:pStyle w:val="ListParagraph"/>
        <w:numPr>
          <w:ilvl w:val="0"/>
          <w:numId w:val="20"/>
        </w:numPr>
        <w:tabs>
          <w:tab w:pos="1720" w:val="left" w:leader="none"/>
        </w:tabs>
        <w:spacing w:line="240" w:lineRule="auto" w:before="119" w:after="0"/>
        <w:ind w:left="1720" w:right="1042" w:hanging="360"/>
        <w:jc w:val="left"/>
        <w:rPr>
          <w:rFonts w:ascii="Symbol" w:hAnsi="Symbol"/>
          <w:sz w:val="22"/>
        </w:rPr>
      </w:pPr>
      <w:r>
        <w:rPr>
          <w:sz w:val="22"/>
        </w:rPr>
        <w:t>Demonstrated sensitivity</w:t>
      </w:r>
      <w:r>
        <w:rPr>
          <w:spacing w:val="-3"/>
          <w:sz w:val="22"/>
        </w:rPr>
        <w:t> </w:t>
      </w:r>
      <w:r>
        <w:rPr>
          <w:sz w:val="22"/>
        </w:rPr>
        <w:t>to the issues</w:t>
      </w:r>
      <w:r>
        <w:rPr>
          <w:spacing w:val="-3"/>
          <w:sz w:val="22"/>
        </w:rPr>
        <w:t> </w:t>
      </w:r>
      <w:r>
        <w:rPr>
          <w:sz w:val="22"/>
        </w:rPr>
        <w:t>facing</w:t>
      </w:r>
      <w:r>
        <w:rPr>
          <w:spacing w:val="-5"/>
          <w:sz w:val="22"/>
        </w:rPr>
        <w:t> </w:t>
      </w:r>
      <w:r>
        <w:rPr>
          <w:sz w:val="22"/>
        </w:rPr>
        <w:t>people</w:t>
      </w:r>
      <w:r>
        <w:rPr>
          <w:spacing w:val="-5"/>
          <w:sz w:val="22"/>
        </w:rPr>
        <w:t> </w:t>
      </w:r>
      <w:r>
        <w:rPr>
          <w:sz w:val="22"/>
        </w:rPr>
        <w:t>living</w:t>
      </w:r>
      <w:r>
        <w:rPr>
          <w:spacing w:val="-5"/>
          <w:sz w:val="22"/>
        </w:rPr>
        <w:t> </w:t>
      </w:r>
      <w:r>
        <w:rPr>
          <w:sz w:val="22"/>
        </w:rPr>
        <w:t>with HIV,</w:t>
      </w:r>
      <w:r>
        <w:rPr>
          <w:spacing w:val="-4"/>
          <w:sz w:val="22"/>
        </w:rPr>
        <w:t> </w:t>
      </w:r>
      <w:r>
        <w:rPr>
          <w:sz w:val="22"/>
        </w:rPr>
        <w:t>men who</w:t>
      </w:r>
      <w:r>
        <w:rPr>
          <w:spacing w:val="-5"/>
          <w:sz w:val="22"/>
        </w:rPr>
        <w:t> </w:t>
      </w:r>
      <w:r>
        <w:rPr>
          <w:sz w:val="22"/>
        </w:rPr>
        <w:t>have sex</w:t>
      </w:r>
      <w:r>
        <w:rPr>
          <w:spacing w:val="-3"/>
          <w:sz w:val="22"/>
        </w:rPr>
        <w:t> </w:t>
      </w:r>
      <w:r>
        <w:rPr>
          <w:sz w:val="22"/>
        </w:rPr>
        <w:t>with men, injecting drug users and other communities at risk, and familiarity with MIPA principles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Empathetic</w:t>
      </w:r>
      <w:r>
        <w:rPr>
          <w:spacing w:val="-7"/>
          <w:sz w:val="22"/>
        </w:rPr>
        <w:t> </w:t>
      </w:r>
      <w:r>
        <w:rPr>
          <w:sz w:val="22"/>
        </w:rPr>
        <w:t>and</w:t>
      </w:r>
      <w:r>
        <w:rPr>
          <w:spacing w:val="-3"/>
          <w:sz w:val="22"/>
        </w:rPr>
        <w:t> </w:t>
      </w:r>
      <w:r>
        <w:rPr>
          <w:sz w:val="22"/>
        </w:rPr>
        <w:t>compassionate</w:t>
      </w:r>
      <w:r>
        <w:rPr>
          <w:spacing w:val="-4"/>
          <w:sz w:val="22"/>
        </w:rPr>
        <w:t> </w:t>
      </w:r>
      <w:r>
        <w:rPr>
          <w:sz w:val="22"/>
        </w:rPr>
        <w:t>approach</w:t>
      </w:r>
      <w:r>
        <w:rPr>
          <w:spacing w:val="-4"/>
          <w:sz w:val="22"/>
        </w:rPr>
        <w:t> </w:t>
      </w:r>
      <w:r>
        <w:rPr>
          <w:sz w:val="22"/>
        </w:rPr>
        <w:t>to</w:t>
      </w:r>
      <w:r>
        <w:rPr>
          <w:spacing w:val="-3"/>
          <w:sz w:val="22"/>
        </w:rPr>
        <w:t> </w:t>
      </w:r>
      <w:r>
        <w:rPr>
          <w:sz w:val="22"/>
        </w:rPr>
        <w:t>client</w:t>
      </w:r>
      <w:r>
        <w:rPr>
          <w:spacing w:val="-7"/>
          <w:sz w:val="22"/>
        </w:rPr>
        <w:t> </w:t>
      </w:r>
      <w:r>
        <w:rPr>
          <w:spacing w:val="-4"/>
          <w:sz w:val="22"/>
        </w:rPr>
        <w:t>care</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Knowledgeable</w:t>
      </w:r>
      <w:r>
        <w:rPr>
          <w:spacing w:val="-3"/>
          <w:sz w:val="22"/>
        </w:rPr>
        <w:t> </w:t>
      </w:r>
      <w:r>
        <w:rPr>
          <w:sz w:val="22"/>
        </w:rPr>
        <w:t>about</w:t>
      </w:r>
      <w:r>
        <w:rPr>
          <w:spacing w:val="-5"/>
          <w:sz w:val="22"/>
        </w:rPr>
        <w:t> </w:t>
      </w:r>
      <w:r>
        <w:rPr>
          <w:sz w:val="22"/>
        </w:rPr>
        <w:t>community</w:t>
      </w:r>
      <w:r>
        <w:rPr>
          <w:spacing w:val="-5"/>
          <w:sz w:val="22"/>
        </w:rPr>
        <w:t> </w:t>
      </w:r>
      <w:r>
        <w:rPr>
          <w:sz w:val="22"/>
        </w:rPr>
        <w:t>resources</w:t>
      </w:r>
      <w:r>
        <w:rPr>
          <w:spacing w:val="-10"/>
          <w:sz w:val="22"/>
        </w:rPr>
        <w:t> </w:t>
      </w:r>
      <w:r>
        <w:rPr>
          <w:sz w:val="22"/>
        </w:rPr>
        <w:t>and</w:t>
      </w:r>
      <w:r>
        <w:rPr>
          <w:spacing w:val="-2"/>
          <w:sz w:val="22"/>
        </w:rPr>
        <w:t> </w:t>
      </w:r>
      <w:r>
        <w:rPr>
          <w:sz w:val="22"/>
        </w:rPr>
        <w:t>services</w:t>
      </w:r>
      <w:r>
        <w:rPr>
          <w:spacing w:val="-5"/>
          <w:sz w:val="22"/>
        </w:rPr>
        <w:t> </w:t>
      </w:r>
      <w:r>
        <w:rPr>
          <w:sz w:val="22"/>
        </w:rPr>
        <w:t>for</w:t>
      </w:r>
      <w:r>
        <w:rPr>
          <w:spacing w:val="-3"/>
          <w:sz w:val="22"/>
        </w:rPr>
        <w:t> </w:t>
      </w:r>
      <w:r>
        <w:rPr>
          <w:sz w:val="22"/>
        </w:rPr>
        <w:t>the</w:t>
      </w:r>
      <w:r>
        <w:rPr>
          <w:spacing w:val="-2"/>
          <w:sz w:val="22"/>
        </w:rPr>
        <w:t> </w:t>
      </w:r>
      <w:r>
        <w:rPr>
          <w:sz w:val="22"/>
        </w:rPr>
        <w:t>LGBTIQ+</w:t>
      </w:r>
      <w:r>
        <w:rPr>
          <w:spacing w:val="-3"/>
          <w:sz w:val="22"/>
        </w:rPr>
        <w:t> </w:t>
      </w:r>
      <w:r>
        <w:rPr>
          <w:sz w:val="22"/>
        </w:rPr>
        <w:t>community</w:t>
      </w:r>
      <w:r>
        <w:rPr>
          <w:spacing w:val="7"/>
          <w:sz w:val="22"/>
        </w:rPr>
        <w:t> </w:t>
      </w:r>
      <w:r>
        <w:rPr>
          <w:sz w:val="22"/>
        </w:rPr>
        <w:t>in</w:t>
      </w:r>
      <w:r>
        <w:rPr>
          <w:spacing w:val="-2"/>
          <w:sz w:val="22"/>
        </w:rPr>
        <w:t> Naarm.</w:t>
      </w:r>
    </w:p>
    <w:p>
      <w:pPr>
        <w:pStyle w:val="ListParagraph"/>
        <w:numPr>
          <w:ilvl w:val="0"/>
          <w:numId w:val="20"/>
        </w:numPr>
        <w:tabs>
          <w:tab w:pos="1720" w:val="left" w:leader="none"/>
        </w:tabs>
        <w:spacing w:line="240" w:lineRule="auto" w:before="0" w:after="0"/>
        <w:ind w:left="1720" w:right="1440" w:hanging="360"/>
        <w:jc w:val="left"/>
        <w:rPr>
          <w:rFonts w:ascii="Symbol" w:hAnsi="Symbol"/>
          <w:sz w:val="22"/>
        </w:rPr>
      </w:pPr>
      <w:r>
        <w:rPr>
          <w:color w:val="1F233B"/>
          <w:sz w:val="22"/>
        </w:rPr>
        <w:t>Strong</w:t>
      </w:r>
      <w:r>
        <w:rPr>
          <w:color w:val="1F233B"/>
          <w:spacing w:val="-7"/>
          <w:sz w:val="22"/>
        </w:rPr>
        <w:t> </w:t>
      </w:r>
      <w:r>
        <w:rPr>
          <w:color w:val="1F233B"/>
          <w:sz w:val="22"/>
        </w:rPr>
        <w:t>communication</w:t>
      </w:r>
      <w:r>
        <w:rPr>
          <w:color w:val="1F233B"/>
          <w:spacing w:val="-7"/>
          <w:sz w:val="22"/>
        </w:rPr>
        <w:t> </w:t>
      </w:r>
      <w:r>
        <w:rPr>
          <w:color w:val="1F233B"/>
          <w:sz w:val="22"/>
        </w:rPr>
        <w:t>and</w:t>
      </w:r>
      <w:r>
        <w:rPr>
          <w:color w:val="1F233B"/>
          <w:spacing w:val="-2"/>
          <w:sz w:val="22"/>
        </w:rPr>
        <w:t> </w:t>
      </w:r>
      <w:r>
        <w:rPr>
          <w:color w:val="1F233B"/>
          <w:sz w:val="22"/>
        </w:rPr>
        <w:t>active</w:t>
      </w:r>
      <w:r>
        <w:rPr>
          <w:color w:val="1F233B"/>
          <w:spacing w:val="-2"/>
          <w:sz w:val="22"/>
        </w:rPr>
        <w:t> </w:t>
      </w:r>
      <w:r>
        <w:rPr>
          <w:color w:val="1F233B"/>
          <w:sz w:val="22"/>
        </w:rPr>
        <w:t>listening</w:t>
      </w:r>
      <w:r>
        <w:rPr>
          <w:color w:val="1F233B"/>
          <w:spacing w:val="-7"/>
          <w:sz w:val="22"/>
        </w:rPr>
        <w:t> </w:t>
      </w:r>
      <w:r>
        <w:rPr>
          <w:color w:val="1F233B"/>
          <w:sz w:val="22"/>
        </w:rPr>
        <w:t>skills</w:t>
      </w:r>
      <w:r>
        <w:rPr>
          <w:color w:val="1F233B"/>
          <w:spacing w:val="-5"/>
          <w:sz w:val="22"/>
        </w:rPr>
        <w:t> </w:t>
      </w:r>
      <w:r>
        <w:rPr>
          <w:color w:val="1F233B"/>
          <w:sz w:val="22"/>
        </w:rPr>
        <w:t>to</w:t>
      </w:r>
      <w:r>
        <w:rPr>
          <w:color w:val="1F233B"/>
          <w:spacing w:val="-7"/>
          <w:sz w:val="22"/>
        </w:rPr>
        <w:t> </w:t>
      </w:r>
      <w:r>
        <w:rPr>
          <w:color w:val="1F233B"/>
          <w:sz w:val="22"/>
        </w:rPr>
        <w:t>effectively</w:t>
      </w:r>
      <w:r>
        <w:rPr>
          <w:color w:val="1F233B"/>
          <w:spacing w:val="-5"/>
          <w:sz w:val="22"/>
        </w:rPr>
        <w:t> </w:t>
      </w:r>
      <w:r>
        <w:rPr>
          <w:color w:val="1F233B"/>
          <w:sz w:val="22"/>
        </w:rPr>
        <w:t>engage</w:t>
      </w:r>
      <w:r>
        <w:rPr>
          <w:color w:val="1F233B"/>
          <w:spacing w:val="-2"/>
          <w:sz w:val="22"/>
        </w:rPr>
        <w:t> </w:t>
      </w:r>
      <w:r>
        <w:rPr>
          <w:color w:val="1F233B"/>
          <w:sz w:val="22"/>
        </w:rPr>
        <w:t>with</w:t>
      </w:r>
      <w:r>
        <w:rPr>
          <w:color w:val="1F233B"/>
          <w:spacing w:val="-2"/>
          <w:sz w:val="22"/>
        </w:rPr>
        <w:t> </w:t>
      </w:r>
      <w:r>
        <w:rPr>
          <w:color w:val="1F233B"/>
          <w:sz w:val="22"/>
        </w:rPr>
        <w:t>clients</w:t>
      </w:r>
      <w:r>
        <w:rPr>
          <w:color w:val="1F233B"/>
          <w:spacing w:val="-5"/>
          <w:sz w:val="22"/>
        </w:rPr>
        <w:t> </w:t>
      </w:r>
      <w:r>
        <w:rPr>
          <w:color w:val="1F233B"/>
          <w:sz w:val="22"/>
        </w:rPr>
        <w:t>and</w:t>
      </w:r>
      <w:r>
        <w:rPr>
          <w:color w:val="1F233B"/>
          <w:spacing w:val="-2"/>
          <w:sz w:val="22"/>
        </w:rPr>
        <w:t> </w:t>
      </w:r>
      <w:r>
        <w:rPr>
          <w:color w:val="1F233B"/>
          <w:sz w:val="22"/>
        </w:rPr>
        <w:t>provide trauma-informed, culturally sensitive, nonjudgemental support</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sz w:val="22"/>
        </w:rPr>
        <w:t>Strong</w:t>
      </w:r>
      <w:r>
        <w:rPr>
          <w:spacing w:val="-7"/>
          <w:sz w:val="22"/>
        </w:rPr>
        <w:t> </w:t>
      </w:r>
      <w:r>
        <w:rPr>
          <w:sz w:val="22"/>
        </w:rPr>
        <w:t>knowledge</w:t>
      </w:r>
      <w:r>
        <w:rPr>
          <w:spacing w:val="-2"/>
          <w:sz w:val="22"/>
        </w:rPr>
        <w:t> </w:t>
      </w:r>
      <w:r>
        <w:rPr>
          <w:sz w:val="22"/>
        </w:rPr>
        <w:t>of</w:t>
      </w:r>
      <w:r>
        <w:rPr>
          <w:spacing w:val="-1"/>
          <w:sz w:val="22"/>
        </w:rPr>
        <w:t> </w:t>
      </w:r>
      <w:r>
        <w:rPr>
          <w:sz w:val="22"/>
        </w:rPr>
        <w:t>community</w:t>
      </w:r>
      <w:r>
        <w:rPr>
          <w:spacing w:val="-5"/>
          <w:sz w:val="22"/>
        </w:rPr>
        <w:t> </w:t>
      </w:r>
      <w:r>
        <w:rPr>
          <w:sz w:val="22"/>
        </w:rPr>
        <w:t>services</w:t>
      </w:r>
      <w:r>
        <w:rPr>
          <w:spacing w:val="-6"/>
          <w:sz w:val="22"/>
        </w:rPr>
        <w:t> </w:t>
      </w:r>
      <w:r>
        <w:rPr>
          <w:sz w:val="22"/>
        </w:rPr>
        <w:t>available </w:t>
      </w:r>
      <w:r>
        <w:rPr>
          <w:color w:val="1F233B"/>
          <w:sz w:val="22"/>
        </w:rPr>
        <w:t>to</w:t>
      </w:r>
      <w:r>
        <w:rPr>
          <w:color w:val="1F233B"/>
          <w:spacing w:val="-2"/>
          <w:sz w:val="22"/>
        </w:rPr>
        <w:t> </w:t>
      </w:r>
      <w:r>
        <w:rPr>
          <w:color w:val="1F233B"/>
          <w:sz w:val="22"/>
        </w:rPr>
        <w:t>LGBTQIA+</w:t>
      </w:r>
      <w:r>
        <w:rPr>
          <w:color w:val="1F233B"/>
          <w:spacing w:val="-2"/>
          <w:sz w:val="22"/>
        </w:rPr>
        <w:t> </w:t>
      </w:r>
      <w:r>
        <w:rPr>
          <w:color w:val="1F233B"/>
          <w:sz w:val="22"/>
        </w:rPr>
        <w:t>community</w:t>
      </w:r>
      <w:r>
        <w:rPr>
          <w:color w:val="1F233B"/>
          <w:spacing w:val="-2"/>
          <w:sz w:val="22"/>
        </w:rPr>
        <w:t> </w:t>
      </w:r>
      <w:r>
        <w:rPr>
          <w:sz w:val="22"/>
        </w:rPr>
        <w:t>in</w:t>
      </w:r>
      <w:r>
        <w:rPr>
          <w:spacing w:val="-2"/>
          <w:sz w:val="22"/>
        </w:rPr>
        <w:t> Naarm</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color w:val="1F233B"/>
          <w:sz w:val="22"/>
        </w:rPr>
        <w:t>Experience</w:t>
      </w:r>
      <w:r>
        <w:rPr>
          <w:color w:val="1F233B"/>
          <w:spacing w:val="-3"/>
          <w:sz w:val="22"/>
        </w:rPr>
        <w:t> </w:t>
      </w:r>
      <w:r>
        <w:rPr>
          <w:color w:val="1F233B"/>
          <w:sz w:val="22"/>
        </w:rPr>
        <w:t>in</w:t>
      </w:r>
      <w:r>
        <w:rPr>
          <w:color w:val="1F233B"/>
          <w:spacing w:val="-2"/>
          <w:sz w:val="22"/>
        </w:rPr>
        <w:t> </w:t>
      </w:r>
      <w:r>
        <w:rPr>
          <w:color w:val="1F233B"/>
          <w:sz w:val="22"/>
        </w:rPr>
        <w:t>crisis</w:t>
      </w:r>
      <w:r>
        <w:rPr>
          <w:color w:val="1F233B"/>
          <w:spacing w:val="-5"/>
          <w:sz w:val="22"/>
        </w:rPr>
        <w:t> </w:t>
      </w:r>
      <w:r>
        <w:rPr>
          <w:color w:val="1F233B"/>
          <w:sz w:val="22"/>
        </w:rPr>
        <w:t>intervention,</w:t>
      </w:r>
      <w:r>
        <w:rPr>
          <w:color w:val="1F233B"/>
          <w:spacing w:val="-6"/>
          <w:sz w:val="22"/>
        </w:rPr>
        <w:t> </w:t>
      </w:r>
      <w:r>
        <w:rPr>
          <w:color w:val="1F233B"/>
          <w:sz w:val="22"/>
        </w:rPr>
        <w:t>de-escalation</w:t>
      </w:r>
      <w:r>
        <w:rPr>
          <w:color w:val="1F233B"/>
          <w:spacing w:val="-2"/>
          <w:sz w:val="22"/>
        </w:rPr>
        <w:t> </w:t>
      </w:r>
      <w:r>
        <w:rPr>
          <w:color w:val="1F233B"/>
          <w:sz w:val="22"/>
        </w:rPr>
        <w:t>techniques</w:t>
      </w:r>
      <w:r>
        <w:rPr>
          <w:color w:val="1F233B"/>
          <w:spacing w:val="-6"/>
          <w:sz w:val="22"/>
        </w:rPr>
        <w:t> </w:t>
      </w:r>
      <w:r>
        <w:rPr>
          <w:color w:val="1F233B"/>
          <w:sz w:val="22"/>
        </w:rPr>
        <w:t>and</w:t>
      </w:r>
      <w:r>
        <w:rPr>
          <w:color w:val="1F233B"/>
          <w:spacing w:val="-3"/>
          <w:sz w:val="22"/>
        </w:rPr>
        <w:t> </w:t>
      </w:r>
      <w:r>
        <w:rPr>
          <w:color w:val="1F233B"/>
          <w:sz w:val="22"/>
        </w:rPr>
        <w:t>trained</w:t>
      </w:r>
      <w:r>
        <w:rPr>
          <w:color w:val="1F233B"/>
          <w:spacing w:val="-2"/>
          <w:sz w:val="22"/>
        </w:rPr>
        <w:t> </w:t>
      </w:r>
      <w:r>
        <w:rPr>
          <w:color w:val="1F233B"/>
          <w:sz w:val="22"/>
        </w:rPr>
        <w:t>in</w:t>
      </w:r>
      <w:r>
        <w:rPr>
          <w:color w:val="1F233B"/>
          <w:spacing w:val="-7"/>
          <w:sz w:val="22"/>
        </w:rPr>
        <w:t> </w:t>
      </w:r>
      <w:r>
        <w:rPr>
          <w:color w:val="1F233B"/>
          <w:sz w:val="22"/>
        </w:rPr>
        <w:t>Mental</w:t>
      </w:r>
      <w:r>
        <w:rPr>
          <w:color w:val="1F233B"/>
          <w:spacing w:val="-4"/>
          <w:sz w:val="22"/>
        </w:rPr>
        <w:t> </w:t>
      </w:r>
      <w:r>
        <w:rPr>
          <w:color w:val="1F233B"/>
          <w:sz w:val="22"/>
        </w:rPr>
        <w:t>Health</w:t>
      </w:r>
      <w:r>
        <w:rPr>
          <w:color w:val="1F233B"/>
          <w:spacing w:val="-2"/>
          <w:sz w:val="22"/>
        </w:rPr>
        <w:t> </w:t>
      </w:r>
      <w:r>
        <w:rPr>
          <w:color w:val="1F233B"/>
          <w:sz w:val="22"/>
        </w:rPr>
        <w:t>First</w:t>
      </w:r>
      <w:r>
        <w:rPr>
          <w:color w:val="1F233B"/>
          <w:spacing w:val="-6"/>
          <w:sz w:val="22"/>
        </w:rPr>
        <w:t> </w:t>
      </w:r>
      <w:r>
        <w:rPr>
          <w:color w:val="1F233B"/>
          <w:spacing w:val="-5"/>
          <w:sz w:val="22"/>
        </w:rPr>
        <w:t>Aid</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color w:val="1F233B"/>
          <w:sz w:val="22"/>
        </w:rPr>
        <w:t>Collaborative</w:t>
      </w:r>
      <w:r>
        <w:rPr>
          <w:color w:val="1F233B"/>
          <w:spacing w:val="-9"/>
          <w:sz w:val="22"/>
        </w:rPr>
        <w:t> </w:t>
      </w:r>
      <w:r>
        <w:rPr>
          <w:color w:val="1F233B"/>
          <w:sz w:val="22"/>
        </w:rPr>
        <w:t>approach</w:t>
      </w:r>
      <w:r>
        <w:rPr>
          <w:color w:val="1F233B"/>
          <w:spacing w:val="-3"/>
          <w:sz w:val="22"/>
        </w:rPr>
        <w:t> </w:t>
      </w:r>
      <w:r>
        <w:rPr>
          <w:color w:val="1F233B"/>
          <w:sz w:val="22"/>
        </w:rPr>
        <w:t>to</w:t>
      </w:r>
      <w:r>
        <w:rPr>
          <w:color w:val="1F233B"/>
          <w:spacing w:val="-3"/>
          <w:sz w:val="22"/>
        </w:rPr>
        <w:t> </w:t>
      </w:r>
      <w:r>
        <w:rPr>
          <w:color w:val="1F233B"/>
          <w:sz w:val="22"/>
        </w:rPr>
        <w:t>working</w:t>
      </w:r>
      <w:r>
        <w:rPr>
          <w:color w:val="1F233B"/>
          <w:spacing w:val="-8"/>
          <w:sz w:val="22"/>
        </w:rPr>
        <w:t> </w:t>
      </w:r>
      <w:r>
        <w:rPr>
          <w:color w:val="1F233B"/>
          <w:sz w:val="22"/>
        </w:rPr>
        <w:t>with</w:t>
      </w:r>
      <w:r>
        <w:rPr>
          <w:color w:val="1F233B"/>
          <w:spacing w:val="-4"/>
          <w:sz w:val="22"/>
        </w:rPr>
        <w:t> </w:t>
      </w:r>
      <w:r>
        <w:rPr>
          <w:color w:val="1F233B"/>
          <w:sz w:val="22"/>
        </w:rPr>
        <w:t>interdisciplinary</w:t>
      </w:r>
      <w:r>
        <w:rPr>
          <w:color w:val="1F233B"/>
          <w:spacing w:val="-6"/>
          <w:sz w:val="22"/>
        </w:rPr>
        <w:t> </w:t>
      </w:r>
      <w:r>
        <w:rPr>
          <w:color w:val="1F233B"/>
          <w:sz w:val="22"/>
        </w:rPr>
        <w:t>teams</w:t>
      </w:r>
      <w:r>
        <w:rPr>
          <w:color w:val="1F233B"/>
          <w:spacing w:val="-6"/>
          <w:sz w:val="22"/>
        </w:rPr>
        <w:t> </w:t>
      </w:r>
      <w:r>
        <w:rPr>
          <w:color w:val="1F233B"/>
          <w:sz w:val="22"/>
        </w:rPr>
        <w:t>and</w:t>
      </w:r>
      <w:r>
        <w:rPr>
          <w:color w:val="1F233B"/>
          <w:spacing w:val="-3"/>
          <w:sz w:val="22"/>
        </w:rPr>
        <w:t> </w:t>
      </w:r>
      <w:r>
        <w:rPr>
          <w:color w:val="1F233B"/>
          <w:sz w:val="22"/>
        </w:rPr>
        <w:t>community</w:t>
      </w:r>
      <w:r>
        <w:rPr>
          <w:color w:val="1F233B"/>
          <w:spacing w:val="-11"/>
          <w:sz w:val="22"/>
        </w:rPr>
        <w:t> </w:t>
      </w:r>
      <w:r>
        <w:rPr>
          <w:color w:val="1F233B"/>
          <w:spacing w:val="-2"/>
          <w:sz w:val="22"/>
        </w:rPr>
        <w:t>organizations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color w:val="1F233B"/>
          <w:sz w:val="22"/>
        </w:rPr>
        <w:t>Flexible,</w:t>
      </w:r>
      <w:r>
        <w:rPr>
          <w:color w:val="1F233B"/>
          <w:spacing w:val="-6"/>
          <w:sz w:val="22"/>
        </w:rPr>
        <w:t> </w:t>
      </w:r>
      <w:r>
        <w:rPr>
          <w:color w:val="1F233B"/>
          <w:sz w:val="22"/>
        </w:rPr>
        <w:t>adaptable</w:t>
      </w:r>
      <w:r>
        <w:rPr>
          <w:color w:val="1F233B"/>
          <w:spacing w:val="-2"/>
          <w:sz w:val="22"/>
        </w:rPr>
        <w:t> </w:t>
      </w:r>
      <w:r>
        <w:rPr>
          <w:color w:val="1F233B"/>
          <w:sz w:val="22"/>
        </w:rPr>
        <w:t>and</w:t>
      </w:r>
      <w:r>
        <w:rPr>
          <w:color w:val="1F233B"/>
          <w:spacing w:val="-2"/>
          <w:sz w:val="22"/>
        </w:rPr>
        <w:t> </w:t>
      </w:r>
      <w:r>
        <w:rPr>
          <w:color w:val="1F233B"/>
          <w:sz w:val="22"/>
        </w:rPr>
        <w:t>ability</w:t>
      </w:r>
      <w:r>
        <w:rPr>
          <w:color w:val="1F233B"/>
          <w:spacing w:val="-4"/>
          <w:sz w:val="22"/>
        </w:rPr>
        <w:t> </w:t>
      </w:r>
      <w:r>
        <w:rPr>
          <w:color w:val="1F233B"/>
          <w:sz w:val="22"/>
        </w:rPr>
        <w:t>to</w:t>
      </w:r>
      <w:r>
        <w:rPr>
          <w:color w:val="1F233B"/>
          <w:spacing w:val="-2"/>
          <w:sz w:val="22"/>
        </w:rPr>
        <w:t> </w:t>
      </w:r>
      <w:r>
        <w:rPr>
          <w:color w:val="1F233B"/>
          <w:sz w:val="22"/>
        </w:rPr>
        <w:t>work</w:t>
      </w:r>
      <w:r>
        <w:rPr>
          <w:color w:val="1F233B"/>
          <w:spacing w:val="-10"/>
          <w:sz w:val="22"/>
        </w:rPr>
        <w:t> </w:t>
      </w:r>
      <w:r>
        <w:rPr>
          <w:color w:val="1F233B"/>
          <w:sz w:val="22"/>
        </w:rPr>
        <w:t>effectively</w:t>
      </w:r>
      <w:r>
        <w:rPr>
          <w:color w:val="1F233B"/>
          <w:spacing w:val="-4"/>
          <w:sz w:val="22"/>
        </w:rPr>
        <w:t> </w:t>
      </w:r>
      <w:r>
        <w:rPr>
          <w:color w:val="1F233B"/>
          <w:sz w:val="22"/>
        </w:rPr>
        <w:t>independently</w:t>
      </w:r>
      <w:r>
        <w:rPr>
          <w:color w:val="1F233B"/>
          <w:spacing w:val="-5"/>
          <w:sz w:val="22"/>
        </w:rPr>
        <w:t> </w:t>
      </w:r>
      <w:r>
        <w:rPr>
          <w:color w:val="1F233B"/>
          <w:sz w:val="22"/>
        </w:rPr>
        <w:t>and</w:t>
      </w:r>
      <w:r>
        <w:rPr>
          <w:color w:val="1F233B"/>
          <w:spacing w:val="9"/>
          <w:sz w:val="22"/>
        </w:rPr>
        <w:t> </w:t>
      </w:r>
      <w:r>
        <w:rPr>
          <w:color w:val="1F233B"/>
          <w:spacing w:val="-2"/>
          <w:sz w:val="22"/>
        </w:rPr>
        <w:t>collaboratively.</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Proven</w:t>
      </w:r>
      <w:r>
        <w:rPr>
          <w:spacing w:val="-4"/>
          <w:sz w:val="22"/>
        </w:rPr>
        <w:t> </w:t>
      </w:r>
      <w:r>
        <w:rPr>
          <w:sz w:val="22"/>
        </w:rPr>
        <w:t>ability</w:t>
      </w:r>
      <w:r>
        <w:rPr>
          <w:spacing w:val="-5"/>
          <w:sz w:val="22"/>
        </w:rPr>
        <w:t> </w:t>
      </w:r>
      <w:r>
        <w:rPr>
          <w:sz w:val="22"/>
        </w:rPr>
        <w:t>to</w:t>
      </w:r>
      <w:r>
        <w:rPr>
          <w:spacing w:val="-2"/>
          <w:sz w:val="22"/>
        </w:rPr>
        <w:t> </w:t>
      </w:r>
      <w:r>
        <w:rPr>
          <w:sz w:val="22"/>
        </w:rPr>
        <w:t>maintain</w:t>
      </w:r>
      <w:r>
        <w:rPr>
          <w:spacing w:val="-7"/>
          <w:sz w:val="22"/>
        </w:rPr>
        <w:t> </w:t>
      </w:r>
      <w:r>
        <w:rPr>
          <w:sz w:val="22"/>
        </w:rPr>
        <w:t>privacy</w:t>
      </w:r>
      <w:r>
        <w:rPr>
          <w:spacing w:val="-5"/>
          <w:sz w:val="22"/>
        </w:rPr>
        <w:t> </w:t>
      </w:r>
      <w:r>
        <w:rPr>
          <w:sz w:val="22"/>
        </w:rPr>
        <w:t>of</w:t>
      </w:r>
      <w:r>
        <w:rPr>
          <w:spacing w:val="-5"/>
          <w:sz w:val="22"/>
        </w:rPr>
        <w:t> </w:t>
      </w:r>
      <w:r>
        <w:rPr>
          <w:sz w:val="22"/>
        </w:rPr>
        <w:t>confidentiality</w:t>
      </w:r>
      <w:r>
        <w:rPr>
          <w:spacing w:val="-5"/>
          <w:sz w:val="22"/>
        </w:rPr>
        <w:t> </w:t>
      </w:r>
      <w:r>
        <w:rPr>
          <w:sz w:val="22"/>
        </w:rPr>
        <w:t>and</w:t>
      </w:r>
      <w:r>
        <w:rPr>
          <w:spacing w:val="-2"/>
          <w:sz w:val="22"/>
        </w:rPr>
        <w:t> </w:t>
      </w:r>
      <w:r>
        <w:rPr>
          <w:sz w:val="22"/>
        </w:rPr>
        <w:t>set</w:t>
      </w:r>
      <w:r>
        <w:rPr>
          <w:spacing w:val="-6"/>
          <w:sz w:val="22"/>
        </w:rPr>
        <w:t> </w:t>
      </w:r>
      <w:r>
        <w:rPr>
          <w:sz w:val="22"/>
        </w:rPr>
        <w:t>appropriate</w:t>
      </w:r>
      <w:r>
        <w:rPr>
          <w:spacing w:val="-6"/>
          <w:sz w:val="22"/>
        </w:rPr>
        <w:t> </w:t>
      </w:r>
      <w:r>
        <w:rPr>
          <w:spacing w:val="-2"/>
          <w:sz w:val="22"/>
        </w:rPr>
        <w:t>boundaries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Strong</w:t>
      </w:r>
      <w:r>
        <w:rPr>
          <w:spacing w:val="-8"/>
          <w:sz w:val="22"/>
        </w:rPr>
        <w:t> </w:t>
      </w:r>
      <w:r>
        <w:rPr>
          <w:sz w:val="22"/>
        </w:rPr>
        <w:t>organizational</w:t>
      </w:r>
      <w:r>
        <w:rPr>
          <w:spacing w:val="-5"/>
          <w:sz w:val="22"/>
        </w:rPr>
        <w:t> </w:t>
      </w:r>
      <w:r>
        <w:rPr>
          <w:sz w:val="22"/>
        </w:rPr>
        <w:t>and</w:t>
      </w:r>
      <w:r>
        <w:rPr>
          <w:spacing w:val="-3"/>
          <w:sz w:val="22"/>
        </w:rPr>
        <w:t> </w:t>
      </w:r>
      <w:r>
        <w:rPr>
          <w:sz w:val="22"/>
        </w:rPr>
        <w:t>time</w:t>
      </w:r>
      <w:r>
        <w:rPr>
          <w:spacing w:val="-3"/>
          <w:sz w:val="22"/>
        </w:rPr>
        <w:t> </w:t>
      </w:r>
      <w:r>
        <w:rPr>
          <w:sz w:val="22"/>
        </w:rPr>
        <w:t>management</w:t>
      </w:r>
      <w:r>
        <w:rPr>
          <w:spacing w:val="-7"/>
          <w:sz w:val="22"/>
        </w:rPr>
        <w:t> </w:t>
      </w:r>
      <w:r>
        <w:rPr>
          <w:sz w:val="22"/>
        </w:rPr>
        <w:t>skills</w:t>
      </w:r>
      <w:r>
        <w:rPr>
          <w:spacing w:val="-5"/>
          <w:sz w:val="22"/>
        </w:rPr>
        <w:t> </w:t>
      </w:r>
      <w:r>
        <w:rPr>
          <w:sz w:val="22"/>
        </w:rPr>
        <w:t>to</w:t>
      </w:r>
      <w:r>
        <w:rPr>
          <w:spacing w:val="-8"/>
          <w:sz w:val="22"/>
        </w:rPr>
        <w:t> </w:t>
      </w:r>
      <w:r>
        <w:rPr>
          <w:sz w:val="22"/>
        </w:rPr>
        <w:t>effectively</w:t>
      </w:r>
      <w:r>
        <w:rPr>
          <w:spacing w:val="-6"/>
          <w:sz w:val="22"/>
        </w:rPr>
        <w:t> </w:t>
      </w:r>
      <w:r>
        <w:rPr>
          <w:sz w:val="22"/>
        </w:rPr>
        <w:t>prioritize</w:t>
      </w:r>
      <w:r>
        <w:rPr>
          <w:spacing w:val="-3"/>
          <w:sz w:val="22"/>
        </w:rPr>
        <w:t> </w:t>
      </w:r>
      <w:r>
        <w:rPr>
          <w:sz w:val="22"/>
        </w:rPr>
        <w:t>and</w:t>
      </w:r>
      <w:r>
        <w:rPr>
          <w:spacing w:val="-3"/>
          <w:sz w:val="22"/>
        </w:rPr>
        <w:t> </w:t>
      </w:r>
      <w:r>
        <w:rPr>
          <w:sz w:val="22"/>
        </w:rPr>
        <w:t>manage</w:t>
      </w:r>
      <w:r>
        <w:rPr>
          <w:spacing w:val="-2"/>
          <w:sz w:val="22"/>
        </w:rPr>
        <w:t> caseloads</w:t>
      </w:r>
    </w:p>
    <w:p>
      <w:pPr>
        <w:pStyle w:val="BodyText"/>
        <w:rPr>
          <w:sz w:val="20"/>
        </w:rPr>
      </w:pPr>
    </w:p>
    <w:p>
      <w:pPr>
        <w:pStyle w:val="BodyText"/>
        <w:spacing w:before="5"/>
        <w:rPr>
          <w:sz w:val="20"/>
        </w:rPr>
      </w:pPr>
      <w:r>
        <w:rPr/>
        <w:drawing>
          <wp:anchor distT="0" distB="0" distL="0" distR="0" allowOverlap="1" layoutInCell="1" locked="0" behindDoc="1" simplePos="0" relativeHeight="487606272">
            <wp:simplePos x="0" y="0"/>
            <wp:positionH relativeFrom="page">
              <wp:posOffset>730250</wp:posOffset>
            </wp:positionH>
            <wp:positionV relativeFrom="paragraph">
              <wp:posOffset>164559</wp:posOffset>
            </wp:positionV>
            <wp:extent cx="6192631" cy="2543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9" cstate="print"/>
                    <a:stretch>
                      <a:fillRect/>
                    </a:stretch>
                  </pic:blipFill>
                  <pic:spPr>
                    <a:xfrm>
                      <a:off x="0" y="0"/>
                      <a:ext cx="6192631" cy="25431"/>
                    </a:xfrm>
                    <a:prstGeom prst="rect">
                      <a:avLst/>
                    </a:prstGeom>
                  </pic:spPr>
                </pic:pic>
              </a:graphicData>
            </a:graphic>
          </wp:anchor>
        </w:drawing>
      </w:r>
    </w:p>
    <w:p>
      <w:pPr>
        <w:pStyle w:val="BodyText"/>
        <w:spacing w:before="6"/>
        <w:rPr>
          <w:sz w:val="11"/>
        </w:rPr>
      </w:pPr>
    </w:p>
    <w:tbl>
      <w:tblPr>
        <w:tblW w:w="0" w:type="auto"/>
        <w:jc w:val="left"/>
        <w:tblInd w:w="1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5"/>
        <w:gridCol w:w="3367"/>
        <w:gridCol w:w="826"/>
      </w:tblGrid>
      <w:tr>
        <w:trPr>
          <w:trHeight w:val="353" w:hRule="atLeast"/>
        </w:trPr>
        <w:tc>
          <w:tcPr>
            <w:tcW w:w="3405" w:type="dxa"/>
          </w:tcPr>
          <w:p>
            <w:pPr>
              <w:pStyle w:val="TableParagraph"/>
              <w:spacing w:line="290" w:lineRule="exact"/>
              <w:ind w:left="50"/>
              <w:rPr>
                <w:rFonts w:ascii="Arial"/>
                <w:b/>
                <w:sz w:val="26"/>
              </w:rPr>
            </w:pPr>
            <w:r>
              <w:rPr>
                <w:rFonts w:ascii="Arial"/>
                <w:b/>
                <w:sz w:val="26"/>
              </w:rPr>
              <w:t>Education</w:t>
            </w:r>
            <w:r>
              <w:rPr>
                <w:rFonts w:ascii="Arial"/>
                <w:b/>
                <w:spacing w:val="-7"/>
                <w:sz w:val="26"/>
              </w:rPr>
              <w:t> </w:t>
            </w:r>
            <w:r>
              <w:rPr>
                <w:rFonts w:ascii="Arial"/>
                <w:b/>
                <w:sz w:val="26"/>
              </w:rPr>
              <w:t>and</w:t>
            </w:r>
            <w:r>
              <w:rPr>
                <w:rFonts w:ascii="Arial"/>
                <w:b/>
                <w:spacing w:val="-12"/>
                <w:sz w:val="26"/>
              </w:rPr>
              <w:t> </w:t>
            </w:r>
            <w:r>
              <w:rPr>
                <w:rFonts w:ascii="Arial"/>
                <w:b/>
                <w:spacing w:val="-2"/>
                <w:sz w:val="26"/>
              </w:rPr>
              <w:t>Training</w:t>
            </w:r>
          </w:p>
        </w:tc>
        <w:tc>
          <w:tcPr>
            <w:tcW w:w="3367" w:type="dxa"/>
          </w:tcPr>
          <w:p>
            <w:pPr>
              <w:pStyle w:val="TableParagraph"/>
              <w:ind w:left="0"/>
              <w:rPr>
                <w:rFonts w:ascii="Times New Roman"/>
                <w:sz w:val="22"/>
              </w:rPr>
            </w:pPr>
          </w:p>
        </w:tc>
        <w:tc>
          <w:tcPr>
            <w:tcW w:w="826" w:type="dxa"/>
          </w:tcPr>
          <w:p>
            <w:pPr>
              <w:pStyle w:val="TableParagraph"/>
              <w:ind w:left="0"/>
              <w:rPr>
                <w:rFonts w:ascii="Times New Roman"/>
                <w:sz w:val="22"/>
              </w:rPr>
            </w:pPr>
          </w:p>
        </w:tc>
      </w:tr>
      <w:tr>
        <w:trPr>
          <w:trHeight w:val="313" w:hRule="atLeast"/>
        </w:trPr>
        <w:tc>
          <w:tcPr>
            <w:tcW w:w="3405" w:type="dxa"/>
          </w:tcPr>
          <w:p>
            <w:pPr>
              <w:pStyle w:val="TableParagraph"/>
              <w:spacing w:line="238" w:lineRule="exact" w:before="55"/>
              <w:ind w:left="50"/>
              <w:rPr>
                <w:rFonts w:ascii="Arial"/>
                <w:sz w:val="22"/>
              </w:rPr>
            </w:pPr>
            <w:r>
              <w:rPr>
                <w:rFonts w:ascii="Arial"/>
                <w:sz w:val="22"/>
              </w:rPr>
              <w:t>Diploma</w:t>
            </w:r>
            <w:r>
              <w:rPr>
                <w:rFonts w:ascii="Arial"/>
                <w:spacing w:val="-3"/>
                <w:sz w:val="22"/>
              </w:rPr>
              <w:t> </w:t>
            </w:r>
            <w:r>
              <w:rPr>
                <w:rFonts w:ascii="Arial"/>
                <w:sz w:val="22"/>
              </w:rPr>
              <w:t>of</w:t>
            </w:r>
            <w:r>
              <w:rPr>
                <w:rFonts w:ascii="Arial"/>
                <w:spacing w:val="-6"/>
                <w:sz w:val="22"/>
              </w:rPr>
              <w:t> </w:t>
            </w:r>
            <w:r>
              <w:rPr>
                <w:rFonts w:ascii="Arial"/>
                <w:sz w:val="22"/>
              </w:rPr>
              <w:t>Community</w:t>
            </w:r>
            <w:r>
              <w:rPr>
                <w:rFonts w:ascii="Arial"/>
                <w:spacing w:val="-5"/>
                <w:sz w:val="22"/>
              </w:rPr>
              <w:t> </w:t>
            </w:r>
            <w:r>
              <w:rPr>
                <w:rFonts w:ascii="Arial"/>
                <w:spacing w:val="-2"/>
                <w:sz w:val="22"/>
              </w:rPr>
              <w:t>Services</w:t>
            </w:r>
          </w:p>
        </w:tc>
        <w:tc>
          <w:tcPr>
            <w:tcW w:w="3367" w:type="dxa"/>
          </w:tcPr>
          <w:p>
            <w:pPr>
              <w:pStyle w:val="TableParagraph"/>
              <w:spacing w:line="238" w:lineRule="exact" w:before="55"/>
              <w:ind w:left="116"/>
              <w:rPr>
                <w:rFonts w:ascii="Arial"/>
                <w:sz w:val="22"/>
              </w:rPr>
            </w:pPr>
            <w:r>
              <w:rPr>
                <w:rFonts w:ascii="Arial"/>
                <w:sz w:val="22"/>
              </w:rPr>
              <w:t>Melbourne</w:t>
            </w:r>
            <w:r>
              <w:rPr>
                <w:rFonts w:ascii="Arial"/>
                <w:spacing w:val="-14"/>
                <w:sz w:val="22"/>
              </w:rPr>
              <w:t> </w:t>
            </w:r>
            <w:r>
              <w:rPr>
                <w:rFonts w:ascii="Arial"/>
                <w:spacing w:val="-2"/>
                <w:sz w:val="22"/>
              </w:rPr>
              <w:t>Polytechnic</w:t>
            </w:r>
          </w:p>
        </w:tc>
        <w:tc>
          <w:tcPr>
            <w:tcW w:w="826" w:type="dxa"/>
          </w:tcPr>
          <w:p>
            <w:pPr>
              <w:pStyle w:val="TableParagraph"/>
              <w:spacing w:line="238" w:lineRule="exact" w:before="55"/>
              <w:ind w:left="0" w:right="46"/>
              <w:jc w:val="right"/>
              <w:rPr>
                <w:rFonts w:ascii="Arial"/>
                <w:sz w:val="22"/>
              </w:rPr>
            </w:pPr>
            <w:r>
              <w:rPr>
                <w:rFonts w:ascii="Arial"/>
                <w:spacing w:val="-2"/>
                <w:sz w:val="22"/>
              </w:rPr>
              <w:t>|2024</w:t>
            </w:r>
          </w:p>
        </w:tc>
      </w:tr>
      <w:tr>
        <w:trPr>
          <w:trHeight w:val="255" w:hRule="atLeast"/>
        </w:trPr>
        <w:tc>
          <w:tcPr>
            <w:tcW w:w="3405" w:type="dxa"/>
          </w:tcPr>
          <w:p>
            <w:pPr>
              <w:pStyle w:val="TableParagraph"/>
              <w:spacing w:line="235" w:lineRule="exact"/>
              <w:ind w:left="50"/>
              <w:rPr>
                <w:rFonts w:ascii="Arial"/>
                <w:sz w:val="22"/>
              </w:rPr>
            </w:pPr>
            <w:r>
              <w:rPr>
                <w:rFonts w:ascii="Arial"/>
                <w:sz w:val="22"/>
              </w:rPr>
              <w:t>Master</w:t>
            </w:r>
            <w:r>
              <w:rPr>
                <w:rFonts w:ascii="Arial"/>
                <w:spacing w:val="-5"/>
                <w:sz w:val="22"/>
              </w:rPr>
              <w:t> </w:t>
            </w:r>
            <w:r>
              <w:rPr>
                <w:rFonts w:ascii="Arial"/>
                <w:sz w:val="22"/>
              </w:rPr>
              <w:t>of</w:t>
            </w:r>
            <w:r>
              <w:rPr>
                <w:rFonts w:ascii="Arial"/>
                <w:spacing w:val="-8"/>
                <w:sz w:val="22"/>
              </w:rPr>
              <w:t> </w:t>
            </w:r>
            <w:r>
              <w:rPr>
                <w:rFonts w:ascii="Arial"/>
                <w:spacing w:val="-2"/>
                <w:sz w:val="22"/>
              </w:rPr>
              <w:t>Finance</w:t>
            </w:r>
          </w:p>
        </w:tc>
        <w:tc>
          <w:tcPr>
            <w:tcW w:w="3367" w:type="dxa"/>
          </w:tcPr>
          <w:p>
            <w:pPr>
              <w:pStyle w:val="TableParagraph"/>
              <w:spacing w:line="235" w:lineRule="exact"/>
              <w:ind w:left="116"/>
              <w:rPr>
                <w:rFonts w:ascii="Arial"/>
                <w:sz w:val="22"/>
              </w:rPr>
            </w:pPr>
            <w:r>
              <w:rPr>
                <w:rFonts w:ascii="Arial"/>
                <w:sz w:val="22"/>
              </w:rPr>
              <w:t>Monash</w:t>
            </w:r>
            <w:r>
              <w:rPr>
                <w:rFonts w:ascii="Arial"/>
                <w:spacing w:val="-7"/>
                <w:sz w:val="22"/>
              </w:rPr>
              <w:t> </w:t>
            </w:r>
            <w:r>
              <w:rPr>
                <w:rFonts w:ascii="Arial"/>
                <w:spacing w:val="-2"/>
                <w:sz w:val="22"/>
              </w:rPr>
              <w:t>University</w:t>
            </w:r>
          </w:p>
        </w:tc>
        <w:tc>
          <w:tcPr>
            <w:tcW w:w="826" w:type="dxa"/>
          </w:tcPr>
          <w:p>
            <w:pPr>
              <w:pStyle w:val="TableParagraph"/>
              <w:spacing w:line="235" w:lineRule="exact"/>
              <w:ind w:left="0" w:right="46"/>
              <w:jc w:val="right"/>
              <w:rPr>
                <w:rFonts w:ascii="Arial"/>
                <w:sz w:val="22"/>
              </w:rPr>
            </w:pPr>
            <w:r>
              <w:rPr>
                <w:rFonts w:ascii="Arial"/>
                <w:spacing w:val="-2"/>
                <w:sz w:val="22"/>
              </w:rPr>
              <w:t>|2008</w:t>
            </w:r>
          </w:p>
        </w:tc>
      </w:tr>
      <w:tr>
        <w:trPr>
          <w:trHeight w:val="250" w:hRule="atLeast"/>
        </w:trPr>
        <w:tc>
          <w:tcPr>
            <w:tcW w:w="3405" w:type="dxa"/>
          </w:tcPr>
          <w:p>
            <w:pPr>
              <w:pStyle w:val="TableParagraph"/>
              <w:spacing w:line="231" w:lineRule="exact"/>
              <w:ind w:left="50"/>
              <w:rPr>
                <w:rFonts w:ascii="Arial"/>
                <w:sz w:val="22"/>
              </w:rPr>
            </w:pPr>
            <w:r>
              <w:rPr>
                <w:rFonts w:ascii="Arial"/>
                <w:sz w:val="22"/>
              </w:rPr>
              <w:t>Bachelor</w:t>
            </w:r>
            <w:r>
              <w:rPr>
                <w:rFonts w:ascii="Arial"/>
                <w:spacing w:val="-5"/>
                <w:sz w:val="22"/>
              </w:rPr>
              <w:t> </w:t>
            </w:r>
            <w:r>
              <w:rPr>
                <w:rFonts w:ascii="Arial"/>
                <w:sz w:val="22"/>
              </w:rPr>
              <w:t>of</w:t>
            </w:r>
            <w:r>
              <w:rPr>
                <w:rFonts w:ascii="Arial"/>
                <w:spacing w:val="-3"/>
                <w:sz w:val="22"/>
              </w:rPr>
              <w:t> </w:t>
            </w:r>
            <w:r>
              <w:rPr>
                <w:rFonts w:ascii="Arial"/>
                <w:sz w:val="22"/>
              </w:rPr>
              <w:t>Business</w:t>
            </w:r>
            <w:r>
              <w:rPr>
                <w:rFonts w:ascii="Arial"/>
                <w:spacing w:val="-1"/>
                <w:sz w:val="22"/>
              </w:rPr>
              <w:t> </w:t>
            </w:r>
            <w:r>
              <w:rPr>
                <w:rFonts w:ascii="Arial"/>
                <w:spacing w:val="-2"/>
                <w:sz w:val="22"/>
              </w:rPr>
              <w:t>(Marketing)</w:t>
            </w:r>
          </w:p>
        </w:tc>
        <w:tc>
          <w:tcPr>
            <w:tcW w:w="3367" w:type="dxa"/>
          </w:tcPr>
          <w:p>
            <w:pPr>
              <w:pStyle w:val="TableParagraph"/>
              <w:spacing w:line="231" w:lineRule="exact"/>
              <w:ind w:left="116"/>
              <w:rPr>
                <w:rFonts w:ascii="Arial"/>
                <w:sz w:val="22"/>
              </w:rPr>
            </w:pPr>
            <w:r>
              <w:rPr>
                <w:rFonts w:ascii="Arial"/>
                <w:sz w:val="22"/>
              </w:rPr>
              <w:t>Queensland Uni</w:t>
            </w:r>
            <w:r>
              <w:rPr>
                <w:rFonts w:ascii="Arial"/>
                <w:spacing w:val="-7"/>
                <w:sz w:val="22"/>
              </w:rPr>
              <w:t> </w:t>
            </w:r>
            <w:r>
              <w:rPr>
                <w:rFonts w:ascii="Arial"/>
                <w:sz w:val="22"/>
              </w:rPr>
              <w:t>of</w:t>
            </w:r>
            <w:r>
              <w:rPr>
                <w:rFonts w:ascii="Arial"/>
                <w:spacing w:val="-4"/>
                <w:sz w:val="22"/>
              </w:rPr>
              <w:t> </w:t>
            </w:r>
            <w:r>
              <w:rPr>
                <w:rFonts w:ascii="Arial"/>
                <w:spacing w:val="-2"/>
                <w:sz w:val="22"/>
              </w:rPr>
              <w:t>Technology</w:t>
            </w:r>
          </w:p>
        </w:tc>
        <w:tc>
          <w:tcPr>
            <w:tcW w:w="826" w:type="dxa"/>
          </w:tcPr>
          <w:p>
            <w:pPr>
              <w:pStyle w:val="TableParagraph"/>
              <w:spacing w:line="231" w:lineRule="exact"/>
              <w:ind w:left="0" w:right="46"/>
              <w:jc w:val="right"/>
              <w:rPr>
                <w:rFonts w:ascii="Arial"/>
                <w:sz w:val="22"/>
              </w:rPr>
            </w:pPr>
            <w:r>
              <w:rPr>
                <w:rFonts w:ascii="Arial"/>
                <w:spacing w:val="-2"/>
                <w:sz w:val="22"/>
              </w:rPr>
              <w:t>|2005</w:t>
            </w:r>
          </w:p>
        </w:tc>
      </w:tr>
    </w:tbl>
    <w:p>
      <w:pPr>
        <w:pStyle w:val="BodyText"/>
        <w:spacing w:before="8"/>
        <w:rPr>
          <w:sz w:val="19"/>
        </w:rPr>
      </w:pPr>
      <w:r>
        <w:rPr/>
        <w:drawing>
          <wp:anchor distT="0" distB="0" distL="0" distR="0" allowOverlap="1" layoutInCell="1" locked="0" behindDoc="1" simplePos="0" relativeHeight="487606784">
            <wp:simplePos x="0" y="0"/>
            <wp:positionH relativeFrom="page">
              <wp:posOffset>730250</wp:posOffset>
            </wp:positionH>
            <wp:positionV relativeFrom="paragraph">
              <wp:posOffset>159366</wp:posOffset>
            </wp:positionV>
            <wp:extent cx="6192631" cy="25431"/>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5"/>
      </w:pPr>
      <w:bookmarkStart w:name="Work Experience" w:id="25"/>
      <w:bookmarkEnd w:id="25"/>
      <w:r>
        <w:rPr>
          <w:b w:val="0"/>
        </w:rPr>
      </w:r>
      <w:r>
        <w:rPr/>
        <w:t>Work</w:t>
      </w:r>
      <w:r>
        <w:rPr>
          <w:spacing w:val="-16"/>
        </w:rPr>
        <w:t> </w:t>
      </w:r>
      <w:r>
        <w:rPr>
          <w:spacing w:val="-2"/>
        </w:rPr>
        <w:t>Experience</w:t>
      </w:r>
    </w:p>
    <w:p>
      <w:pPr>
        <w:spacing w:before="243"/>
        <w:ind w:left="1000" w:right="0" w:firstLine="0"/>
        <w:jc w:val="left"/>
        <w:rPr>
          <w:b/>
          <w:sz w:val="22"/>
        </w:rPr>
      </w:pPr>
      <w:bookmarkStart w:name="Headspace | Internship – Refugee and Mig" w:id="26"/>
      <w:bookmarkEnd w:id="26"/>
      <w:r>
        <w:rPr/>
      </w:r>
      <w:r>
        <w:rPr>
          <w:b/>
          <w:color w:val="404040"/>
          <w:sz w:val="22"/>
        </w:rPr>
        <w:t>Headspace</w:t>
      </w:r>
      <w:r>
        <w:rPr>
          <w:b/>
          <w:color w:val="404040"/>
          <w:spacing w:val="-12"/>
          <w:sz w:val="22"/>
        </w:rPr>
        <w:t> </w:t>
      </w:r>
      <w:r>
        <w:rPr>
          <w:b/>
          <w:color w:val="404040"/>
          <w:sz w:val="22"/>
        </w:rPr>
        <w:t>|</w:t>
      </w:r>
      <w:r>
        <w:rPr>
          <w:b/>
          <w:color w:val="404040"/>
          <w:spacing w:val="-11"/>
          <w:sz w:val="22"/>
        </w:rPr>
        <w:t> </w:t>
      </w:r>
      <w:r>
        <w:rPr>
          <w:color w:val="404040"/>
          <w:sz w:val="22"/>
        </w:rPr>
        <w:t>Internship</w:t>
      </w:r>
      <w:r>
        <w:rPr>
          <w:color w:val="404040"/>
          <w:spacing w:val="-5"/>
          <w:sz w:val="22"/>
        </w:rPr>
        <w:t> </w:t>
      </w:r>
      <w:r>
        <w:rPr>
          <w:color w:val="404040"/>
          <w:sz w:val="22"/>
        </w:rPr>
        <w:t>–</w:t>
      </w:r>
      <w:r>
        <w:rPr>
          <w:color w:val="404040"/>
          <w:spacing w:val="-6"/>
          <w:sz w:val="22"/>
        </w:rPr>
        <w:t> </w:t>
      </w:r>
      <w:r>
        <w:rPr>
          <w:color w:val="404040"/>
          <w:sz w:val="22"/>
        </w:rPr>
        <w:t>Refugee</w:t>
      </w:r>
      <w:r>
        <w:rPr>
          <w:color w:val="404040"/>
          <w:spacing w:val="-2"/>
          <w:sz w:val="22"/>
        </w:rPr>
        <w:t> </w:t>
      </w:r>
      <w:r>
        <w:rPr>
          <w:color w:val="404040"/>
          <w:sz w:val="22"/>
        </w:rPr>
        <w:t>and</w:t>
      </w:r>
      <w:r>
        <w:rPr>
          <w:color w:val="404040"/>
          <w:spacing w:val="-2"/>
          <w:sz w:val="22"/>
        </w:rPr>
        <w:t> </w:t>
      </w:r>
      <w:r>
        <w:rPr>
          <w:color w:val="404040"/>
          <w:sz w:val="22"/>
        </w:rPr>
        <w:t>Migrant</w:t>
      </w:r>
      <w:r>
        <w:rPr>
          <w:color w:val="404040"/>
          <w:spacing w:val="-6"/>
          <w:sz w:val="22"/>
        </w:rPr>
        <w:t> </w:t>
      </w:r>
      <w:r>
        <w:rPr>
          <w:color w:val="404040"/>
          <w:sz w:val="22"/>
        </w:rPr>
        <w:t>Practice</w:t>
      </w:r>
      <w:r>
        <w:rPr>
          <w:color w:val="404040"/>
          <w:spacing w:val="-2"/>
          <w:sz w:val="22"/>
        </w:rPr>
        <w:t> </w:t>
      </w:r>
      <w:r>
        <w:rPr>
          <w:color w:val="404040"/>
          <w:sz w:val="22"/>
        </w:rPr>
        <w:t>Team</w:t>
      </w:r>
      <w:r>
        <w:rPr>
          <w:color w:val="404040"/>
          <w:spacing w:val="-8"/>
          <w:sz w:val="22"/>
        </w:rPr>
        <w:t> </w:t>
      </w:r>
      <w:r>
        <w:rPr>
          <w:b/>
          <w:color w:val="404040"/>
          <w:sz w:val="22"/>
        </w:rPr>
        <w:t>|</w:t>
      </w:r>
      <w:r>
        <w:rPr>
          <w:b/>
          <w:color w:val="404040"/>
          <w:spacing w:val="-18"/>
          <w:sz w:val="22"/>
        </w:rPr>
        <w:t> </w:t>
      </w:r>
      <w:r>
        <w:rPr>
          <w:b/>
          <w:color w:val="404040"/>
          <w:sz w:val="22"/>
        </w:rPr>
        <w:t>Apr</w:t>
      </w:r>
      <w:r>
        <w:rPr>
          <w:b/>
          <w:color w:val="404040"/>
          <w:spacing w:val="-9"/>
          <w:sz w:val="22"/>
        </w:rPr>
        <w:t> </w:t>
      </w:r>
      <w:r>
        <w:rPr>
          <w:b/>
          <w:color w:val="404040"/>
          <w:sz w:val="22"/>
        </w:rPr>
        <w:t>2024</w:t>
      </w:r>
      <w:r>
        <w:rPr>
          <w:b/>
          <w:color w:val="404040"/>
          <w:spacing w:val="-5"/>
          <w:sz w:val="22"/>
        </w:rPr>
        <w:t> </w:t>
      </w:r>
      <w:r>
        <w:rPr>
          <w:b/>
          <w:color w:val="404040"/>
          <w:sz w:val="22"/>
        </w:rPr>
        <w:t>-</w:t>
      </w:r>
      <w:r>
        <w:rPr>
          <w:b/>
          <w:color w:val="404040"/>
          <w:spacing w:val="-8"/>
          <w:sz w:val="22"/>
        </w:rPr>
        <w:t> </w:t>
      </w:r>
      <w:r>
        <w:rPr>
          <w:b/>
          <w:color w:val="404040"/>
          <w:spacing w:val="-2"/>
          <w:sz w:val="22"/>
        </w:rPr>
        <w:t>Current</w:t>
      </w:r>
    </w:p>
    <w:p>
      <w:pPr>
        <w:pStyle w:val="ListParagraph"/>
        <w:numPr>
          <w:ilvl w:val="0"/>
          <w:numId w:val="20"/>
        </w:numPr>
        <w:tabs>
          <w:tab w:pos="1720" w:val="left" w:leader="none"/>
        </w:tabs>
        <w:spacing w:line="267" w:lineRule="exact" w:before="118" w:after="0"/>
        <w:ind w:left="1720" w:right="0" w:hanging="360"/>
        <w:jc w:val="left"/>
        <w:rPr>
          <w:rFonts w:ascii="Symbol" w:hAnsi="Symbol"/>
          <w:sz w:val="22"/>
        </w:rPr>
      </w:pPr>
      <w:r>
        <w:rPr>
          <w:sz w:val="22"/>
        </w:rPr>
        <w:t>Working</w:t>
      </w:r>
      <w:r>
        <w:rPr>
          <w:spacing w:val="-10"/>
          <w:sz w:val="22"/>
        </w:rPr>
        <w:t> </w:t>
      </w:r>
      <w:r>
        <w:rPr>
          <w:sz w:val="22"/>
        </w:rPr>
        <w:t>on</w:t>
      </w:r>
      <w:r>
        <w:rPr>
          <w:spacing w:val="-2"/>
          <w:sz w:val="22"/>
        </w:rPr>
        <w:t> </w:t>
      </w:r>
      <w:r>
        <w:rPr>
          <w:sz w:val="22"/>
        </w:rPr>
        <w:t>the</w:t>
      </w:r>
      <w:r>
        <w:rPr>
          <w:spacing w:val="-3"/>
          <w:sz w:val="22"/>
        </w:rPr>
        <w:t> </w:t>
      </w:r>
      <w:r>
        <w:rPr>
          <w:sz w:val="22"/>
        </w:rPr>
        <w:t>International</w:t>
      </w:r>
      <w:r>
        <w:rPr>
          <w:spacing w:val="-4"/>
          <w:sz w:val="22"/>
        </w:rPr>
        <w:t> </w:t>
      </w:r>
      <w:r>
        <w:rPr>
          <w:sz w:val="22"/>
        </w:rPr>
        <w:t>Students</w:t>
      </w:r>
      <w:r>
        <w:rPr>
          <w:spacing w:val="-6"/>
          <w:sz w:val="22"/>
        </w:rPr>
        <w:t> </w:t>
      </w:r>
      <w:r>
        <w:rPr>
          <w:sz w:val="22"/>
        </w:rPr>
        <w:t>Experience</w:t>
      </w:r>
      <w:r>
        <w:rPr>
          <w:spacing w:val="-2"/>
          <w:sz w:val="22"/>
        </w:rPr>
        <w:t> Project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Goal</w:t>
      </w:r>
      <w:r>
        <w:rPr>
          <w:spacing w:val="-8"/>
          <w:sz w:val="22"/>
        </w:rPr>
        <w:t> </w:t>
      </w:r>
      <w:r>
        <w:rPr>
          <w:sz w:val="22"/>
        </w:rPr>
        <w:t>is</w:t>
      </w:r>
      <w:r>
        <w:rPr>
          <w:spacing w:val="-5"/>
          <w:sz w:val="22"/>
        </w:rPr>
        <w:t> </w:t>
      </w:r>
      <w:r>
        <w:rPr>
          <w:sz w:val="22"/>
        </w:rPr>
        <w:t>to</w:t>
      </w:r>
      <w:r>
        <w:rPr>
          <w:spacing w:val="-4"/>
          <w:sz w:val="22"/>
        </w:rPr>
        <w:t> </w:t>
      </w:r>
      <w:r>
        <w:rPr>
          <w:sz w:val="22"/>
        </w:rPr>
        <w:t>create</w:t>
      </w:r>
      <w:r>
        <w:rPr>
          <w:spacing w:val="-3"/>
          <w:sz w:val="22"/>
        </w:rPr>
        <w:t> </w:t>
      </w:r>
      <w:r>
        <w:rPr>
          <w:sz w:val="22"/>
        </w:rPr>
        <w:t>culturally</w:t>
      </w:r>
      <w:r>
        <w:rPr>
          <w:spacing w:val="-6"/>
          <w:sz w:val="22"/>
        </w:rPr>
        <w:t> </w:t>
      </w:r>
      <w:r>
        <w:rPr>
          <w:sz w:val="22"/>
        </w:rPr>
        <w:t>and</w:t>
      </w:r>
      <w:r>
        <w:rPr>
          <w:spacing w:val="-3"/>
          <w:sz w:val="22"/>
        </w:rPr>
        <w:t> </w:t>
      </w:r>
      <w:r>
        <w:rPr>
          <w:sz w:val="22"/>
        </w:rPr>
        <w:t>linguistically</w:t>
      </w:r>
      <w:r>
        <w:rPr>
          <w:spacing w:val="2"/>
          <w:sz w:val="22"/>
        </w:rPr>
        <w:t> </w:t>
      </w:r>
      <w:r>
        <w:rPr>
          <w:sz w:val="22"/>
        </w:rPr>
        <w:t>appropriate</w:t>
      </w:r>
      <w:r>
        <w:rPr>
          <w:spacing w:val="-4"/>
          <w:sz w:val="22"/>
        </w:rPr>
        <w:t> </w:t>
      </w:r>
      <w:r>
        <w:rPr>
          <w:sz w:val="22"/>
        </w:rPr>
        <w:t>mental</w:t>
      </w:r>
      <w:r>
        <w:rPr>
          <w:spacing w:val="-5"/>
          <w:sz w:val="22"/>
        </w:rPr>
        <w:t> </w:t>
      </w:r>
      <w:r>
        <w:rPr>
          <w:sz w:val="22"/>
        </w:rPr>
        <w:t>health</w:t>
      </w:r>
      <w:r>
        <w:rPr>
          <w:spacing w:val="-7"/>
          <w:sz w:val="22"/>
        </w:rPr>
        <w:t> </w:t>
      </w:r>
      <w:r>
        <w:rPr>
          <w:spacing w:val="-2"/>
          <w:sz w:val="22"/>
        </w:rPr>
        <w:t>resources</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Planning</w:t>
      </w:r>
      <w:r>
        <w:rPr>
          <w:spacing w:val="-8"/>
          <w:sz w:val="22"/>
        </w:rPr>
        <w:t> </w:t>
      </w:r>
      <w:r>
        <w:rPr>
          <w:sz w:val="22"/>
        </w:rPr>
        <w:t>to</w:t>
      </w:r>
      <w:r>
        <w:rPr>
          <w:spacing w:val="-2"/>
          <w:sz w:val="22"/>
        </w:rPr>
        <w:t> </w:t>
      </w:r>
      <w:r>
        <w:rPr>
          <w:sz w:val="22"/>
        </w:rPr>
        <w:t>collaborate</w:t>
      </w:r>
      <w:r>
        <w:rPr>
          <w:spacing w:val="-3"/>
          <w:sz w:val="22"/>
        </w:rPr>
        <w:t> </w:t>
      </w:r>
      <w:r>
        <w:rPr>
          <w:sz w:val="22"/>
        </w:rPr>
        <w:t>with</w:t>
      </w:r>
      <w:r>
        <w:rPr>
          <w:spacing w:val="-2"/>
          <w:sz w:val="22"/>
        </w:rPr>
        <w:t> </w:t>
      </w:r>
      <w:r>
        <w:rPr>
          <w:sz w:val="22"/>
        </w:rPr>
        <w:t>the</w:t>
      </w:r>
      <w:r>
        <w:rPr>
          <w:spacing w:val="-3"/>
          <w:sz w:val="22"/>
        </w:rPr>
        <w:t> </w:t>
      </w:r>
      <w:r>
        <w:rPr>
          <w:sz w:val="22"/>
        </w:rPr>
        <w:t>Participation</w:t>
      </w:r>
      <w:r>
        <w:rPr>
          <w:spacing w:val="-2"/>
          <w:sz w:val="22"/>
        </w:rPr>
        <w:t> </w:t>
      </w:r>
      <w:r>
        <w:rPr>
          <w:sz w:val="22"/>
        </w:rPr>
        <w:t>team</w:t>
      </w:r>
      <w:r>
        <w:rPr>
          <w:spacing w:val="-4"/>
          <w:sz w:val="22"/>
        </w:rPr>
        <w:t> </w:t>
      </w:r>
      <w:r>
        <w:rPr>
          <w:sz w:val="22"/>
        </w:rPr>
        <w:t>for</w:t>
      </w:r>
      <w:r>
        <w:rPr>
          <w:spacing w:val="-3"/>
          <w:sz w:val="22"/>
        </w:rPr>
        <w:t> </w:t>
      </w:r>
      <w:r>
        <w:rPr>
          <w:sz w:val="22"/>
        </w:rPr>
        <w:t>consultation</w:t>
      </w:r>
      <w:r>
        <w:rPr>
          <w:spacing w:val="-3"/>
          <w:sz w:val="22"/>
        </w:rPr>
        <w:t> </w:t>
      </w:r>
      <w:r>
        <w:rPr>
          <w:sz w:val="22"/>
        </w:rPr>
        <w:t>and</w:t>
      </w:r>
      <w:r>
        <w:rPr>
          <w:spacing w:val="-2"/>
          <w:sz w:val="22"/>
        </w:rPr>
        <w:t> </w:t>
      </w:r>
      <w:r>
        <w:rPr>
          <w:sz w:val="22"/>
        </w:rPr>
        <w:t>co-</w:t>
      </w:r>
      <w:r>
        <w:rPr>
          <w:spacing w:val="-2"/>
          <w:sz w:val="22"/>
        </w:rPr>
        <w:t>design</w:t>
      </w:r>
    </w:p>
    <w:p>
      <w:pPr>
        <w:pStyle w:val="BodyText"/>
        <w:rPr>
          <w:sz w:val="20"/>
        </w:rPr>
      </w:pPr>
    </w:p>
    <w:p>
      <w:pPr>
        <w:pStyle w:val="BodyText"/>
        <w:spacing w:before="159"/>
        <w:rPr>
          <w:sz w:val="20"/>
        </w:rPr>
      </w:pPr>
      <w:r>
        <w:rPr/>
        <mc:AlternateContent>
          <mc:Choice Requires="wps">
            <w:drawing>
              <wp:anchor distT="0" distB="0" distL="0" distR="0" allowOverlap="1" layoutInCell="1" locked="0" behindDoc="1" simplePos="0" relativeHeight="487607296">
                <wp:simplePos x="0" y="0"/>
                <wp:positionH relativeFrom="page">
                  <wp:posOffset>635000</wp:posOffset>
                </wp:positionH>
                <wp:positionV relativeFrom="paragraph">
                  <wp:posOffset>262746</wp:posOffset>
                </wp:positionV>
                <wp:extent cx="629856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a:graphicData>
                </a:graphic>
              </wp:anchor>
            </w:drawing>
          </mc:Choice>
          <mc:Fallback>
            <w:pict>
              <v:shape style="position:absolute;margin-left:50pt;margin-top:20.688669pt;width:495.95pt;height:.1pt;mso-position-horizontal-relative:page;mso-position-vertical-relative:paragraph;z-index:-15709184;mso-wrap-distance-left:0;mso-wrap-distance-right:0" id="docshape57" coordorigin="1000,414" coordsize="9919,0" path="m1000,414l10919,414e" filled="false" stroked="true" strokeweight="2pt" strokecolor="#4471c3">
                <v:path arrowok="t"/>
                <v:stroke dashstyle="solid"/>
                <w10:wrap type="topAndBottom"/>
              </v:shape>
            </w:pict>
          </mc:Fallback>
        </mc:AlternateContent>
      </w:r>
    </w:p>
    <w:p>
      <w:pPr>
        <w:spacing w:before="202"/>
        <w:ind w:left="1000" w:right="0" w:firstLine="0"/>
        <w:jc w:val="left"/>
        <w:rPr>
          <w:b/>
          <w:sz w:val="22"/>
        </w:rPr>
      </w:pPr>
      <w:bookmarkStart w:name="Diamond Valley Community Support | Commu" w:id="27"/>
      <w:bookmarkEnd w:id="27"/>
      <w:r>
        <w:rPr/>
      </w:r>
      <w:r>
        <w:rPr>
          <w:b/>
          <w:color w:val="404040"/>
          <w:sz w:val="22"/>
        </w:rPr>
        <w:t>Diamond</w:t>
      </w:r>
      <w:r>
        <w:rPr>
          <w:b/>
          <w:color w:val="404040"/>
          <w:spacing w:val="-3"/>
          <w:sz w:val="22"/>
        </w:rPr>
        <w:t> </w:t>
      </w:r>
      <w:r>
        <w:rPr>
          <w:b/>
          <w:color w:val="404040"/>
          <w:sz w:val="22"/>
        </w:rPr>
        <w:t>Valley</w:t>
      </w:r>
      <w:r>
        <w:rPr>
          <w:b/>
          <w:color w:val="404040"/>
          <w:spacing w:val="-5"/>
          <w:sz w:val="22"/>
        </w:rPr>
        <w:t> </w:t>
      </w:r>
      <w:r>
        <w:rPr>
          <w:b/>
          <w:color w:val="404040"/>
          <w:sz w:val="22"/>
        </w:rPr>
        <w:t>Community</w:t>
      </w:r>
      <w:r>
        <w:rPr>
          <w:b/>
          <w:color w:val="404040"/>
          <w:spacing w:val="-5"/>
          <w:sz w:val="22"/>
        </w:rPr>
        <w:t> </w:t>
      </w:r>
      <w:r>
        <w:rPr>
          <w:b/>
          <w:color w:val="404040"/>
          <w:sz w:val="22"/>
        </w:rPr>
        <w:t>Support</w:t>
      </w:r>
      <w:r>
        <w:rPr>
          <w:b/>
          <w:color w:val="404040"/>
          <w:spacing w:val="-2"/>
          <w:sz w:val="22"/>
        </w:rPr>
        <w:t> </w:t>
      </w:r>
      <w:r>
        <w:rPr>
          <w:b/>
          <w:color w:val="404040"/>
          <w:sz w:val="22"/>
        </w:rPr>
        <w:t>|</w:t>
      </w:r>
      <w:r>
        <w:rPr>
          <w:b/>
          <w:color w:val="404040"/>
          <w:spacing w:val="-4"/>
          <w:sz w:val="22"/>
        </w:rPr>
        <w:t> </w:t>
      </w:r>
      <w:r>
        <w:rPr>
          <w:b/>
          <w:color w:val="404040"/>
          <w:sz w:val="22"/>
        </w:rPr>
        <w:t>Community</w:t>
      </w:r>
      <w:r>
        <w:rPr>
          <w:b/>
          <w:color w:val="404040"/>
          <w:spacing w:val="-6"/>
          <w:sz w:val="22"/>
        </w:rPr>
        <w:t> </w:t>
      </w:r>
      <w:r>
        <w:rPr>
          <w:b/>
          <w:color w:val="404040"/>
          <w:sz w:val="22"/>
        </w:rPr>
        <w:t>Support</w:t>
      </w:r>
      <w:r>
        <w:rPr>
          <w:b/>
          <w:color w:val="404040"/>
          <w:spacing w:val="-2"/>
          <w:sz w:val="22"/>
        </w:rPr>
        <w:t> </w:t>
      </w:r>
      <w:r>
        <w:rPr>
          <w:b/>
          <w:color w:val="404040"/>
          <w:sz w:val="22"/>
        </w:rPr>
        <w:t>Worker</w:t>
      </w:r>
      <w:r>
        <w:rPr>
          <w:b/>
          <w:color w:val="404040"/>
          <w:spacing w:val="-3"/>
          <w:sz w:val="22"/>
        </w:rPr>
        <w:t> </w:t>
      </w:r>
      <w:r>
        <w:rPr>
          <w:b/>
          <w:color w:val="404040"/>
          <w:sz w:val="22"/>
        </w:rPr>
        <w:t>|</w:t>
      </w:r>
      <w:r>
        <w:rPr>
          <w:b/>
          <w:color w:val="404040"/>
          <w:spacing w:val="-4"/>
          <w:sz w:val="22"/>
        </w:rPr>
        <w:t> </w:t>
      </w:r>
      <w:r>
        <w:rPr>
          <w:b/>
          <w:color w:val="404040"/>
          <w:sz w:val="22"/>
        </w:rPr>
        <w:t>Nov 2022-</w:t>
      </w:r>
      <w:r>
        <w:rPr>
          <w:b/>
          <w:color w:val="404040"/>
          <w:spacing w:val="-4"/>
          <w:sz w:val="22"/>
        </w:rPr>
        <w:t>2024</w:t>
      </w:r>
    </w:p>
    <w:p>
      <w:pPr>
        <w:pStyle w:val="ListParagraph"/>
        <w:numPr>
          <w:ilvl w:val="0"/>
          <w:numId w:val="20"/>
        </w:numPr>
        <w:tabs>
          <w:tab w:pos="1720" w:val="left" w:leader="none"/>
        </w:tabs>
        <w:spacing w:line="240" w:lineRule="auto" w:before="118" w:after="0"/>
        <w:ind w:left="1720" w:right="0" w:hanging="360"/>
        <w:jc w:val="left"/>
        <w:rPr>
          <w:rFonts w:ascii="Symbol" w:hAnsi="Symbol"/>
          <w:sz w:val="22"/>
        </w:rPr>
      </w:pPr>
      <w:r>
        <w:rPr>
          <w:sz w:val="22"/>
        </w:rPr>
        <w:t>Provided</w:t>
      </w:r>
      <w:r>
        <w:rPr>
          <w:spacing w:val="-6"/>
          <w:sz w:val="22"/>
        </w:rPr>
        <w:t> </w:t>
      </w:r>
      <w:r>
        <w:rPr>
          <w:sz w:val="22"/>
        </w:rPr>
        <w:t>emergency</w:t>
      </w:r>
      <w:r>
        <w:rPr>
          <w:spacing w:val="-9"/>
          <w:sz w:val="22"/>
        </w:rPr>
        <w:t> </w:t>
      </w:r>
      <w:r>
        <w:rPr>
          <w:sz w:val="22"/>
        </w:rPr>
        <w:t>relief,</w:t>
      </w:r>
      <w:r>
        <w:rPr>
          <w:spacing w:val="-5"/>
          <w:sz w:val="22"/>
        </w:rPr>
        <w:t> </w:t>
      </w:r>
      <w:r>
        <w:rPr>
          <w:sz w:val="22"/>
        </w:rPr>
        <w:t>material</w:t>
      </w:r>
      <w:r>
        <w:rPr>
          <w:spacing w:val="-3"/>
          <w:sz w:val="22"/>
        </w:rPr>
        <w:t> </w:t>
      </w:r>
      <w:r>
        <w:rPr>
          <w:sz w:val="22"/>
        </w:rPr>
        <w:t>aid,</w:t>
      </w:r>
      <w:r>
        <w:rPr>
          <w:spacing w:val="-5"/>
          <w:sz w:val="22"/>
        </w:rPr>
        <w:t> </w:t>
      </w:r>
      <w:r>
        <w:rPr>
          <w:sz w:val="22"/>
        </w:rPr>
        <w:t>and</w:t>
      </w:r>
      <w:r>
        <w:rPr>
          <w:spacing w:val="-1"/>
          <w:sz w:val="22"/>
        </w:rPr>
        <w:t> </w:t>
      </w:r>
      <w:r>
        <w:rPr>
          <w:sz w:val="22"/>
        </w:rPr>
        <w:t>advocacy</w:t>
      </w:r>
      <w:r>
        <w:rPr>
          <w:spacing w:val="-4"/>
          <w:sz w:val="22"/>
        </w:rPr>
        <w:t> </w:t>
      </w:r>
      <w:r>
        <w:rPr>
          <w:sz w:val="22"/>
        </w:rPr>
        <w:t>services</w:t>
      </w:r>
      <w:r>
        <w:rPr>
          <w:spacing w:val="-4"/>
          <w:sz w:val="22"/>
        </w:rPr>
        <w:t> </w:t>
      </w:r>
      <w:r>
        <w:rPr>
          <w:sz w:val="22"/>
        </w:rPr>
        <w:t>to</w:t>
      </w:r>
      <w:r>
        <w:rPr>
          <w:spacing w:val="-1"/>
          <w:sz w:val="22"/>
        </w:rPr>
        <w:t> </w:t>
      </w:r>
      <w:r>
        <w:rPr>
          <w:sz w:val="22"/>
        </w:rPr>
        <w:t>individuals</w:t>
      </w:r>
      <w:r>
        <w:rPr>
          <w:spacing w:val="-4"/>
          <w:sz w:val="22"/>
        </w:rPr>
        <w:t> </w:t>
      </w:r>
      <w:r>
        <w:rPr>
          <w:sz w:val="22"/>
        </w:rPr>
        <w:t>in</w:t>
      </w:r>
      <w:r>
        <w:rPr>
          <w:spacing w:val="-1"/>
          <w:sz w:val="22"/>
        </w:rPr>
        <w:t> </w:t>
      </w:r>
      <w:r>
        <w:rPr>
          <w:spacing w:val="-2"/>
          <w:sz w:val="22"/>
        </w:rPr>
        <w:t>crisis</w:t>
      </w:r>
    </w:p>
    <w:p>
      <w:pPr>
        <w:spacing w:after="0" w:line="240" w:lineRule="auto"/>
        <w:jc w:val="left"/>
        <w:rPr>
          <w:rFonts w:ascii="Symbol" w:hAnsi="Symbol"/>
          <w:sz w:val="22"/>
        </w:rPr>
        <w:sectPr>
          <w:headerReference w:type="even" r:id="rId37"/>
          <w:pgSz w:w="12240" w:h="15840"/>
          <w:pgMar w:header="0" w:footer="0" w:top="420" w:bottom="0" w:left="0" w:right="0"/>
        </w:sectPr>
      </w:pPr>
    </w:p>
    <w:p>
      <w:pPr>
        <w:pStyle w:val="ListParagraph"/>
        <w:numPr>
          <w:ilvl w:val="0"/>
          <w:numId w:val="20"/>
        </w:numPr>
        <w:tabs>
          <w:tab w:pos="1720" w:val="left" w:leader="none"/>
        </w:tabs>
        <w:spacing w:line="268" w:lineRule="exact" w:before="84" w:after="0"/>
        <w:ind w:left="1720" w:right="0" w:hanging="360"/>
        <w:jc w:val="left"/>
        <w:rPr>
          <w:rFonts w:ascii="Symbol" w:hAnsi="Symbol"/>
          <w:sz w:val="22"/>
        </w:rPr>
      </w:pPr>
      <w:r>
        <w:rPr>
          <w:sz w:val="22"/>
        </w:rPr>
        <w:t>Delivered</w:t>
      </w:r>
      <w:r>
        <w:rPr>
          <w:spacing w:val="-4"/>
          <w:sz w:val="22"/>
        </w:rPr>
        <w:t> </w:t>
      </w:r>
      <w:r>
        <w:rPr>
          <w:sz w:val="22"/>
        </w:rPr>
        <w:t>friendly,</w:t>
      </w:r>
      <w:r>
        <w:rPr>
          <w:spacing w:val="-8"/>
          <w:sz w:val="22"/>
        </w:rPr>
        <w:t> </w:t>
      </w:r>
      <w:r>
        <w:rPr>
          <w:sz w:val="22"/>
        </w:rPr>
        <w:t>non-judgmental,</w:t>
      </w:r>
      <w:r>
        <w:rPr>
          <w:spacing w:val="-7"/>
          <w:sz w:val="22"/>
        </w:rPr>
        <w:t> </w:t>
      </w:r>
      <w:r>
        <w:rPr>
          <w:sz w:val="22"/>
        </w:rPr>
        <w:t>empathetic,</w:t>
      </w:r>
      <w:r>
        <w:rPr>
          <w:spacing w:val="-8"/>
          <w:sz w:val="22"/>
        </w:rPr>
        <w:t> </w:t>
      </w:r>
      <w:r>
        <w:rPr>
          <w:sz w:val="22"/>
        </w:rPr>
        <w:t>and</w:t>
      </w:r>
      <w:r>
        <w:rPr>
          <w:spacing w:val="-8"/>
          <w:sz w:val="22"/>
        </w:rPr>
        <w:t> </w:t>
      </w:r>
      <w:r>
        <w:rPr>
          <w:sz w:val="22"/>
        </w:rPr>
        <w:t>compassionate</w:t>
      </w:r>
      <w:r>
        <w:rPr>
          <w:spacing w:val="-4"/>
          <w:sz w:val="22"/>
        </w:rPr>
        <w:t> </w:t>
      </w:r>
      <w:r>
        <w:rPr>
          <w:spacing w:val="-2"/>
          <w:sz w:val="22"/>
        </w:rPr>
        <w:t>support</w:t>
      </w:r>
    </w:p>
    <w:p>
      <w:pPr>
        <w:pStyle w:val="ListParagraph"/>
        <w:numPr>
          <w:ilvl w:val="0"/>
          <w:numId w:val="20"/>
        </w:numPr>
        <w:tabs>
          <w:tab w:pos="1720" w:val="left" w:leader="none"/>
        </w:tabs>
        <w:spacing w:line="268" w:lineRule="exact" w:before="0" w:after="0"/>
        <w:ind w:left="1720" w:right="0" w:hanging="360"/>
        <w:jc w:val="left"/>
        <w:rPr>
          <w:rFonts w:ascii="Symbol" w:hAnsi="Symbol"/>
          <w:sz w:val="22"/>
        </w:rPr>
      </w:pPr>
      <w:r>
        <w:rPr>
          <w:sz w:val="22"/>
        </w:rPr>
        <w:t>Assessed</w:t>
      </w:r>
      <w:r>
        <w:rPr>
          <w:spacing w:val="-7"/>
          <w:sz w:val="22"/>
        </w:rPr>
        <w:t> </w:t>
      </w:r>
      <w:r>
        <w:rPr>
          <w:sz w:val="22"/>
        </w:rPr>
        <w:t>and</w:t>
      </w:r>
      <w:r>
        <w:rPr>
          <w:spacing w:val="-2"/>
          <w:sz w:val="22"/>
        </w:rPr>
        <w:t> </w:t>
      </w:r>
      <w:r>
        <w:rPr>
          <w:sz w:val="22"/>
        </w:rPr>
        <w:t>evaluated</w:t>
      </w:r>
      <w:r>
        <w:rPr>
          <w:spacing w:val="-2"/>
          <w:sz w:val="22"/>
        </w:rPr>
        <w:t> </w:t>
      </w:r>
      <w:r>
        <w:rPr>
          <w:sz w:val="22"/>
        </w:rPr>
        <w:t>clients'</w:t>
      </w:r>
      <w:r>
        <w:rPr>
          <w:spacing w:val="-7"/>
          <w:sz w:val="22"/>
        </w:rPr>
        <w:t> </w:t>
      </w:r>
      <w:r>
        <w:rPr>
          <w:sz w:val="22"/>
        </w:rPr>
        <w:t>needs</w:t>
      </w:r>
      <w:r>
        <w:rPr>
          <w:spacing w:val="-4"/>
          <w:sz w:val="22"/>
        </w:rPr>
        <w:t> </w:t>
      </w:r>
      <w:r>
        <w:rPr>
          <w:sz w:val="22"/>
        </w:rPr>
        <w:t>and</w:t>
      </w:r>
      <w:r>
        <w:rPr>
          <w:spacing w:val="-7"/>
          <w:sz w:val="22"/>
        </w:rPr>
        <w:t> </w:t>
      </w:r>
      <w:r>
        <w:rPr>
          <w:sz w:val="22"/>
        </w:rPr>
        <w:t>developed</w:t>
      </w:r>
      <w:r>
        <w:rPr>
          <w:spacing w:val="-2"/>
          <w:sz w:val="22"/>
        </w:rPr>
        <w:t> </w:t>
      </w:r>
      <w:r>
        <w:rPr>
          <w:sz w:val="22"/>
        </w:rPr>
        <w:t>appropriate</w:t>
      </w:r>
      <w:r>
        <w:rPr>
          <w:spacing w:val="-2"/>
          <w:sz w:val="22"/>
        </w:rPr>
        <w:t> </w:t>
      </w:r>
      <w:r>
        <w:rPr>
          <w:sz w:val="22"/>
        </w:rPr>
        <w:t>support</w:t>
      </w:r>
      <w:r>
        <w:rPr>
          <w:spacing w:val="-5"/>
          <w:sz w:val="22"/>
        </w:rPr>
        <w:t> </w:t>
      </w:r>
      <w:r>
        <w:rPr>
          <w:spacing w:val="-2"/>
          <w:sz w:val="22"/>
        </w:rPr>
        <w:t>responses</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Completed</w:t>
      </w:r>
      <w:r>
        <w:rPr>
          <w:spacing w:val="-6"/>
          <w:sz w:val="22"/>
        </w:rPr>
        <w:t> </w:t>
      </w:r>
      <w:r>
        <w:rPr>
          <w:sz w:val="22"/>
        </w:rPr>
        <w:t>over</w:t>
      </w:r>
      <w:r>
        <w:rPr>
          <w:spacing w:val="-7"/>
          <w:sz w:val="22"/>
        </w:rPr>
        <w:t> </w:t>
      </w:r>
      <w:r>
        <w:rPr>
          <w:sz w:val="22"/>
        </w:rPr>
        <w:t>400</w:t>
      </w:r>
      <w:r>
        <w:rPr>
          <w:spacing w:val="-1"/>
          <w:sz w:val="22"/>
        </w:rPr>
        <w:t> </w:t>
      </w:r>
      <w:r>
        <w:rPr>
          <w:sz w:val="22"/>
        </w:rPr>
        <w:t>client</w:t>
      </w:r>
      <w:r>
        <w:rPr>
          <w:spacing w:val="-5"/>
          <w:sz w:val="22"/>
        </w:rPr>
        <w:t> </w:t>
      </w:r>
      <w:r>
        <w:rPr>
          <w:spacing w:val="-2"/>
          <w:sz w:val="22"/>
        </w:rPr>
        <w:t>interviews</w:t>
      </w:r>
    </w:p>
    <w:p>
      <w:pPr>
        <w:pStyle w:val="BodyText"/>
        <w:spacing w:before="62"/>
      </w:pPr>
    </w:p>
    <w:p>
      <w:pPr>
        <w:spacing w:before="0"/>
        <w:ind w:left="1000" w:right="0" w:firstLine="0"/>
        <w:jc w:val="left"/>
        <w:rPr>
          <w:b/>
          <w:sz w:val="22"/>
        </w:rPr>
      </w:pPr>
      <w:bookmarkStart w:name="Thorne Harbour Health | COVID19 Food Del" w:id="28"/>
      <w:bookmarkEnd w:id="28"/>
      <w:r>
        <w:rPr/>
      </w:r>
      <w:r>
        <w:rPr>
          <w:b/>
          <w:color w:val="404040"/>
          <w:sz w:val="22"/>
        </w:rPr>
        <w:t>Thorne</w:t>
      </w:r>
      <w:r>
        <w:rPr>
          <w:b/>
          <w:color w:val="404040"/>
          <w:spacing w:val="-8"/>
          <w:sz w:val="22"/>
        </w:rPr>
        <w:t> </w:t>
      </w:r>
      <w:r>
        <w:rPr>
          <w:b/>
          <w:color w:val="404040"/>
          <w:sz w:val="22"/>
        </w:rPr>
        <w:t>Harbour</w:t>
      </w:r>
      <w:r>
        <w:rPr>
          <w:b/>
          <w:color w:val="404040"/>
          <w:spacing w:val="-10"/>
          <w:sz w:val="22"/>
        </w:rPr>
        <w:t> </w:t>
      </w:r>
      <w:r>
        <w:rPr>
          <w:b/>
          <w:color w:val="404040"/>
          <w:sz w:val="22"/>
        </w:rPr>
        <w:t>Health</w:t>
      </w:r>
      <w:r>
        <w:rPr>
          <w:b/>
          <w:color w:val="404040"/>
          <w:spacing w:val="-9"/>
          <w:sz w:val="22"/>
        </w:rPr>
        <w:t> </w:t>
      </w:r>
      <w:r>
        <w:rPr>
          <w:b/>
          <w:color w:val="404040"/>
          <w:sz w:val="22"/>
        </w:rPr>
        <w:t>|</w:t>
      </w:r>
      <w:r>
        <w:rPr>
          <w:b/>
          <w:color w:val="404040"/>
          <w:spacing w:val="-12"/>
          <w:sz w:val="22"/>
        </w:rPr>
        <w:t> </w:t>
      </w:r>
      <w:r>
        <w:rPr>
          <w:color w:val="404040"/>
          <w:sz w:val="22"/>
        </w:rPr>
        <w:t>COVID19</w:t>
      </w:r>
      <w:r>
        <w:rPr>
          <w:color w:val="404040"/>
          <w:spacing w:val="-7"/>
          <w:sz w:val="22"/>
        </w:rPr>
        <w:t> </w:t>
      </w:r>
      <w:r>
        <w:rPr>
          <w:color w:val="404040"/>
          <w:sz w:val="22"/>
        </w:rPr>
        <w:t>Food</w:t>
      </w:r>
      <w:r>
        <w:rPr>
          <w:color w:val="404040"/>
          <w:spacing w:val="-8"/>
          <w:sz w:val="22"/>
        </w:rPr>
        <w:t> </w:t>
      </w:r>
      <w:r>
        <w:rPr>
          <w:color w:val="404040"/>
          <w:sz w:val="22"/>
        </w:rPr>
        <w:t>Delivery</w:t>
      </w:r>
      <w:r>
        <w:rPr>
          <w:color w:val="404040"/>
          <w:spacing w:val="-9"/>
          <w:sz w:val="22"/>
        </w:rPr>
        <w:t> </w:t>
      </w:r>
      <w:r>
        <w:rPr>
          <w:color w:val="404040"/>
          <w:sz w:val="22"/>
        </w:rPr>
        <w:t>Volunteer</w:t>
      </w:r>
      <w:r>
        <w:rPr>
          <w:color w:val="404040"/>
          <w:spacing w:val="-7"/>
          <w:sz w:val="22"/>
        </w:rPr>
        <w:t> </w:t>
      </w:r>
      <w:r>
        <w:rPr>
          <w:b/>
          <w:color w:val="404040"/>
          <w:sz w:val="22"/>
        </w:rPr>
        <w:t>|</w:t>
      </w:r>
      <w:r>
        <w:rPr>
          <w:b/>
          <w:color w:val="404040"/>
          <w:spacing w:val="-11"/>
          <w:sz w:val="22"/>
        </w:rPr>
        <w:t> </w:t>
      </w:r>
      <w:r>
        <w:rPr>
          <w:b/>
          <w:color w:val="404040"/>
          <w:sz w:val="22"/>
        </w:rPr>
        <w:t>May</w:t>
      </w:r>
      <w:r>
        <w:rPr>
          <w:b/>
          <w:color w:val="404040"/>
          <w:spacing w:val="-13"/>
          <w:sz w:val="22"/>
        </w:rPr>
        <w:t> </w:t>
      </w:r>
      <w:r>
        <w:rPr>
          <w:b/>
          <w:color w:val="404040"/>
          <w:sz w:val="22"/>
        </w:rPr>
        <w:t>2020</w:t>
      </w:r>
      <w:r>
        <w:rPr>
          <w:b/>
          <w:color w:val="404040"/>
          <w:spacing w:val="-7"/>
          <w:sz w:val="22"/>
        </w:rPr>
        <w:t> </w:t>
      </w:r>
      <w:r>
        <w:rPr>
          <w:b/>
          <w:color w:val="404040"/>
          <w:sz w:val="22"/>
        </w:rPr>
        <w:t>-</w:t>
      </w:r>
      <w:r>
        <w:rPr>
          <w:b/>
          <w:color w:val="404040"/>
          <w:spacing w:val="-13"/>
          <w:sz w:val="22"/>
        </w:rPr>
        <w:t> </w:t>
      </w:r>
      <w:r>
        <w:rPr>
          <w:b/>
          <w:color w:val="404040"/>
          <w:sz w:val="22"/>
        </w:rPr>
        <w:t>Dec</w:t>
      </w:r>
      <w:r>
        <w:rPr>
          <w:b/>
          <w:color w:val="404040"/>
          <w:spacing w:val="-8"/>
          <w:sz w:val="22"/>
        </w:rPr>
        <w:t> </w:t>
      </w:r>
      <w:r>
        <w:rPr>
          <w:b/>
          <w:color w:val="404040"/>
          <w:spacing w:val="-4"/>
          <w:sz w:val="22"/>
        </w:rPr>
        <w:t>2020</w:t>
      </w:r>
    </w:p>
    <w:p>
      <w:pPr>
        <w:pStyle w:val="ListParagraph"/>
        <w:numPr>
          <w:ilvl w:val="0"/>
          <w:numId w:val="20"/>
        </w:numPr>
        <w:tabs>
          <w:tab w:pos="1720" w:val="left" w:leader="none"/>
        </w:tabs>
        <w:spacing w:line="267" w:lineRule="exact" w:before="183" w:after="0"/>
        <w:ind w:left="1720" w:right="0" w:hanging="360"/>
        <w:jc w:val="left"/>
        <w:rPr>
          <w:rFonts w:ascii="Symbol" w:hAnsi="Symbol"/>
          <w:sz w:val="22"/>
        </w:rPr>
      </w:pPr>
      <w:r>
        <w:rPr>
          <w:sz w:val="22"/>
        </w:rPr>
        <w:t>Delivered</w:t>
      </w:r>
      <w:r>
        <w:rPr>
          <w:spacing w:val="-5"/>
          <w:sz w:val="22"/>
        </w:rPr>
        <w:t> </w:t>
      </w:r>
      <w:r>
        <w:rPr>
          <w:sz w:val="22"/>
        </w:rPr>
        <w:t>food</w:t>
      </w:r>
      <w:r>
        <w:rPr>
          <w:spacing w:val="-5"/>
          <w:sz w:val="22"/>
        </w:rPr>
        <w:t> </w:t>
      </w:r>
      <w:r>
        <w:rPr>
          <w:sz w:val="22"/>
        </w:rPr>
        <w:t>support</w:t>
      </w:r>
      <w:r>
        <w:rPr>
          <w:spacing w:val="-8"/>
          <w:sz w:val="22"/>
        </w:rPr>
        <w:t> </w:t>
      </w:r>
      <w:r>
        <w:rPr>
          <w:sz w:val="22"/>
        </w:rPr>
        <w:t>to</w:t>
      </w:r>
      <w:r>
        <w:rPr>
          <w:spacing w:val="-5"/>
          <w:sz w:val="22"/>
        </w:rPr>
        <w:t> </w:t>
      </w:r>
      <w:r>
        <w:rPr>
          <w:sz w:val="22"/>
        </w:rPr>
        <w:t>socially</w:t>
      </w:r>
      <w:r>
        <w:rPr>
          <w:spacing w:val="-7"/>
          <w:sz w:val="22"/>
        </w:rPr>
        <w:t> </w:t>
      </w:r>
      <w:r>
        <w:rPr>
          <w:sz w:val="22"/>
        </w:rPr>
        <w:t>isolated</w:t>
      </w:r>
      <w:r>
        <w:rPr>
          <w:spacing w:val="-5"/>
          <w:sz w:val="22"/>
        </w:rPr>
        <w:t> </w:t>
      </w:r>
      <w:r>
        <w:rPr>
          <w:sz w:val="22"/>
        </w:rPr>
        <w:t>and</w:t>
      </w:r>
      <w:r>
        <w:rPr>
          <w:spacing w:val="-5"/>
          <w:sz w:val="22"/>
        </w:rPr>
        <w:t> </w:t>
      </w:r>
      <w:r>
        <w:rPr>
          <w:sz w:val="22"/>
        </w:rPr>
        <w:t>immunocompromised</w:t>
      </w:r>
      <w:r>
        <w:rPr>
          <w:spacing w:val="-5"/>
          <w:sz w:val="22"/>
        </w:rPr>
        <w:t> </w:t>
      </w:r>
      <w:r>
        <w:rPr>
          <w:sz w:val="22"/>
        </w:rPr>
        <w:t>LGBTIQ+</w:t>
      </w:r>
      <w:r>
        <w:rPr>
          <w:spacing w:val="-5"/>
          <w:sz w:val="22"/>
        </w:rPr>
        <w:t> </w:t>
      </w:r>
      <w:r>
        <w:rPr>
          <w:spacing w:val="-2"/>
          <w:sz w:val="22"/>
        </w:rPr>
        <w:t>clients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Managed</w:t>
      </w:r>
      <w:r>
        <w:rPr>
          <w:spacing w:val="-4"/>
          <w:sz w:val="22"/>
        </w:rPr>
        <w:t> </w:t>
      </w:r>
      <w:r>
        <w:rPr>
          <w:sz w:val="22"/>
        </w:rPr>
        <w:t>client</w:t>
      </w:r>
      <w:r>
        <w:rPr>
          <w:spacing w:val="-5"/>
          <w:sz w:val="22"/>
        </w:rPr>
        <w:t> </w:t>
      </w:r>
      <w:r>
        <w:rPr>
          <w:sz w:val="22"/>
        </w:rPr>
        <w:t>visits</w:t>
      </w:r>
      <w:r>
        <w:rPr>
          <w:spacing w:val="-5"/>
          <w:sz w:val="22"/>
        </w:rPr>
        <w:t> </w:t>
      </w:r>
      <w:r>
        <w:rPr>
          <w:sz w:val="22"/>
        </w:rPr>
        <w:t>by</w:t>
      </w:r>
      <w:r>
        <w:rPr>
          <w:spacing w:val="-4"/>
          <w:sz w:val="22"/>
        </w:rPr>
        <w:t> </w:t>
      </w:r>
      <w:r>
        <w:rPr>
          <w:sz w:val="22"/>
        </w:rPr>
        <w:t>phoning</w:t>
      </w:r>
      <w:r>
        <w:rPr>
          <w:spacing w:val="-7"/>
          <w:sz w:val="22"/>
        </w:rPr>
        <w:t> </w:t>
      </w:r>
      <w:r>
        <w:rPr>
          <w:sz w:val="22"/>
        </w:rPr>
        <w:t>them</w:t>
      </w:r>
      <w:r>
        <w:rPr>
          <w:spacing w:val="-2"/>
          <w:sz w:val="22"/>
        </w:rPr>
        <w:t> </w:t>
      </w:r>
      <w:r>
        <w:rPr>
          <w:sz w:val="22"/>
        </w:rPr>
        <w:t>in</w:t>
      </w:r>
      <w:r>
        <w:rPr>
          <w:spacing w:val="-2"/>
          <w:sz w:val="22"/>
        </w:rPr>
        <w:t> </w:t>
      </w:r>
      <w:r>
        <w:rPr>
          <w:sz w:val="22"/>
        </w:rPr>
        <w:t>advance</w:t>
      </w:r>
      <w:r>
        <w:rPr>
          <w:spacing w:val="-1"/>
          <w:sz w:val="22"/>
        </w:rPr>
        <w:t> </w:t>
      </w:r>
      <w:r>
        <w:rPr>
          <w:sz w:val="22"/>
        </w:rPr>
        <w:t>to</w:t>
      </w:r>
      <w:r>
        <w:rPr>
          <w:spacing w:val="-7"/>
          <w:sz w:val="22"/>
        </w:rPr>
        <w:t> </w:t>
      </w:r>
      <w:r>
        <w:rPr>
          <w:sz w:val="22"/>
        </w:rPr>
        <w:t>confirm</w:t>
      </w:r>
      <w:r>
        <w:rPr>
          <w:spacing w:val="-2"/>
          <w:sz w:val="22"/>
        </w:rPr>
        <w:t> </w:t>
      </w:r>
      <w:r>
        <w:rPr>
          <w:sz w:val="22"/>
        </w:rPr>
        <w:t>delivery</w:t>
      </w:r>
      <w:r>
        <w:rPr>
          <w:spacing w:val="-4"/>
          <w:sz w:val="22"/>
        </w:rPr>
        <w:t> </w:t>
      </w:r>
      <w:r>
        <w:rPr>
          <w:spacing w:val="-2"/>
          <w:sz w:val="22"/>
        </w:rPr>
        <w:t>arrangements</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Delivered</w:t>
      </w:r>
      <w:r>
        <w:rPr>
          <w:spacing w:val="-2"/>
          <w:sz w:val="22"/>
        </w:rPr>
        <w:t> </w:t>
      </w:r>
      <w:r>
        <w:rPr>
          <w:sz w:val="22"/>
        </w:rPr>
        <w:t>over</w:t>
      </w:r>
      <w:r>
        <w:rPr>
          <w:spacing w:val="-7"/>
          <w:sz w:val="22"/>
        </w:rPr>
        <w:t> </w:t>
      </w:r>
      <w:r>
        <w:rPr>
          <w:sz w:val="22"/>
        </w:rPr>
        <w:t>2000</w:t>
      </w:r>
      <w:r>
        <w:rPr>
          <w:spacing w:val="-6"/>
          <w:sz w:val="22"/>
        </w:rPr>
        <w:t> </w:t>
      </w:r>
      <w:r>
        <w:rPr>
          <w:sz w:val="22"/>
        </w:rPr>
        <w:t>packages</w:t>
      </w:r>
      <w:r>
        <w:rPr>
          <w:spacing w:val="-5"/>
          <w:sz w:val="22"/>
        </w:rPr>
        <w:t> </w:t>
      </w:r>
      <w:r>
        <w:rPr>
          <w:sz w:val="22"/>
        </w:rPr>
        <w:t>to</w:t>
      </w:r>
      <w:r>
        <w:rPr>
          <w:spacing w:val="-1"/>
          <w:sz w:val="22"/>
        </w:rPr>
        <w:t> </w:t>
      </w:r>
      <w:r>
        <w:rPr>
          <w:sz w:val="22"/>
        </w:rPr>
        <w:t>Positive</w:t>
      </w:r>
      <w:r>
        <w:rPr>
          <w:spacing w:val="-6"/>
          <w:sz w:val="22"/>
        </w:rPr>
        <w:t> </w:t>
      </w:r>
      <w:r>
        <w:rPr>
          <w:sz w:val="22"/>
        </w:rPr>
        <w:t>Living</w:t>
      </w:r>
      <w:r>
        <w:rPr>
          <w:spacing w:val="-7"/>
          <w:sz w:val="22"/>
        </w:rPr>
        <w:t> </w:t>
      </w:r>
      <w:r>
        <w:rPr>
          <w:sz w:val="22"/>
        </w:rPr>
        <w:t>Centre</w:t>
      </w:r>
      <w:r>
        <w:rPr>
          <w:spacing w:val="-1"/>
          <w:sz w:val="22"/>
        </w:rPr>
        <w:t> </w:t>
      </w:r>
      <w:r>
        <w:rPr>
          <w:sz w:val="22"/>
        </w:rPr>
        <w:t>clients</w:t>
      </w:r>
      <w:r>
        <w:rPr>
          <w:spacing w:val="-9"/>
          <w:sz w:val="22"/>
        </w:rPr>
        <w:t> </w:t>
      </w:r>
      <w:r>
        <w:rPr>
          <w:sz w:val="22"/>
        </w:rPr>
        <w:t>during</w:t>
      </w:r>
      <w:r>
        <w:rPr>
          <w:spacing w:val="-7"/>
          <w:sz w:val="22"/>
        </w:rPr>
        <w:t> </w:t>
      </w:r>
      <w:r>
        <w:rPr>
          <w:sz w:val="22"/>
        </w:rPr>
        <w:t>the</w:t>
      </w:r>
      <w:r>
        <w:rPr>
          <w:spacing w:val="-6"/>
          <w:sz w:val="22"/>
        </w:rPr>
        <w:t> </w:t>
      </w:r>
      <w:r>
        <w:rPr>
          <w:spacing w:val="-2"/>
          <w:sz w:val="22"/>
        </w:rPr>
        <w:t>pandemic</w:t>
      </w:r>
    </w:p>
    <w:p>
      <w:pPr>
        <w:pStyle w:val="BodyText"/>
        <w:spacing w:before="2"/>
      </w:pPr>
    </w:p>
    <w:p>
      <w:pPr>
        <w:spacing w:before="0"/>
        <w:ind w:left="1000" w:right="0" w:firstLine="0"/>
        <w:jc w:val="left"/>
        <w:rPr>
          <w:b/>
          <w:sz w:val="22"/>
        </w:rPr>
      </w:pPr>
      <w:bookmarkStart w:name="Thorne Harbour Health | Sex on Premise V" w:id="29"/>
      <w:bookmarkEnd w:id="29"/>
      <w:r>
        <w:rPr/>
      </w:r>
      <w:r>
        <w:rPr>
          <w:b/>
          <w:color w:val="404040"/>
          <w:sz w:val="22"/>
        </w:rPr>
        <w:t>Thorne</w:t>
      </w:r>
      <w:r>
        <w:rPr>
          <w:b/>
          <w:color w:val="404040"/>
          <w:spacing w:val="-12"/>
          <w:sz w:val="22"/>
        </w:rPr>
        <w:t> </w:t>
      </w:r>
      <w:r>
        <w:rPr>
          <w:b/>
          <w:color w:val="404040"/>
          <w:sz w:val="22"/>
        </w:rPr>
        <w:t>Harbour</w:t>
      </w:r>
      <w:r>
        <w:rPr>
          <w:b/>
          <w:color w:val="404040"/>
          <w:spacing w:val="-14"/>
          <w:sz w:val="22"/>
        </w:rPr>
        <w:t> </w:t>
      </w:r>
      <w:r>
        <w:rPr>
          <w:b/>
          <w:color w:val="404040"/>
          <w:sz w:val="22"/>
        </w:rPr>
        <w:t>Health</w:t>
      </w:r>
      <w:r>
        <w:rPr>
          <w:b/>
          <w:color w:val="404040"/>
          <w:spacing w:val="-8"/>
          <w:sz w:val="22"/>
        </w:rPr>
        <w:t> </w:t>
      </w:r>
      <w:r>
        <w:rPr>
          <w:b/>
          <w:color w:val="404040"/>
          <w:sz w:val="22"/>
        </w:rPr>
        <w:t>|</w:t>
      </w:r>
      <w:r>
        <w:rPr>
          <w:b/>
          <w:color w:val="404040"/>
          <w:spacing w:val="-12"/>
          <w:sz w:val="22"/>
        </w:rPr>
        <w:t> </w:t>
      </w:r>
      <w:r>
        <w:rPr>
          <w:color w:val="404040"/>
          <w:sz w:val="22"/>
        </w:rPr>
        <w:t>Sex</w:t>
      </w:r>
      <w:r>
        <w:rPr>
          <w:color w:val="404040"/>
          <w:spacing w:val="-9"/>
          <w:sz w:val="22"/>
        </w:rPr>
        <w:t> </w:t>
      </w:r>
      <w:r>
        <w:rPr>
          <w:color w:val="404040"/>
          <w:sz w:val="22"/>
        </w:rPr>
        <w:t>on</w:t>
      </w:r>
      <w:r>
        <w:rPr>
          <w:color w:val="404040"/>
          <w:spacing w:val="-8"/>
          <w:sz w:val="22"/>
        </w:rPr>
        <w:t> </w:t>
      </w:r>
      <w:r>
        <w:rPr>
          <w:color w:val="404040"/>
          <w:sz w:val="22"/>
        </w:rPr>
        <w:t>Premise</w:t>
      </w:r>
      <w:r>
        <w:rPr>
          <w:color w:val="404040"/>
          <w:spacing w:val="-6"/>
          <w:sz w:val="22"/>
        </w:rPr>
        <w:t> </w:t>
      </w:r>
      <w:r>
        <w:rPr>
          <w:color w:val="404040"/>
          <w:sz w:val="22"/>
        </w:rPr>
        <w:t>Venue</w:t>
      </w:r>
      <w:r>
        <w:rPr>
          <w:color w:val="404040"/>
          <w:spacing w:val="-7"/>
          <w:sz w:val="22"/>
        </w:rPr>
        <w:t> </w:t>
      </w:r>
      <w:r>
        <w:rPr>
          <w:color w:val="404040"/>
          <w:sz w:val="22"/>
        </w:rPr>
        <w:t>Outreach</w:t>
      </w:r>
      <w:r>
        <w:rPr>
          <w:color w:val="404040"/>
          <w:spacing w:val="-7"/>
          <w:sz w:val="22"/>
        </w:rPr>
        <w:t> </w:t>
      </w:r>
      <w:r>
        <w:rPr>
          <w:color w:val="404040"/>
          <w:sz w:val="22"/>
        </w:rPr>
        <w:t>Volunteer</w:t>
      </w:r>
      <w:r>
        <w:rPr>
          <w:color w:val="404040"/>
          <w:spacing w:val="-6"/>
          <w:sz w:val="22"/>
        </w:rPr>
        <w:t> </w:t>
      </w:r>
      <w:r>
        <w:rPr>
          <w:b/>
          <w:color w:val="404040"/>
          <w:sz w:val="22"/>
        </w:rPr>
        <w:t>|</w:t>
      </w:r>
      <w:r>
        <w:rPr>
          <w:b/>
          <w:color w:val="404040"/>
          <w:spacing w:val="-12"/>
          <w:sz w:val="22"/>
        </w:rPr>
        <w:t> </w:t>
      </w:r>
      <w:r>
        <w:rPr>
          <w:b/>
          <w:color w:val="404040"/>
          <w:sz w:val="22"/>
        </w:rPr>
        <w:t>Dec</w:t>
      </w:r>
      <w:r>
        <w:rPr>
          <w:b/>
          <w:color w:val="404040"/>
          <w:spacing w:val="-7"/>
          <w:sz w:val="22"/>
        </w:rPr>
        <w:t> </w:t>
      </w:r>
      <w:r>
        <w:rPr>
          <w:b/>
          <w:color w:val="404040"/>
          <w:sz w:val="22"/>
        </w:rPr>
        <w:t>2018</w:t>
      </w:r>
      <w:r>
        <w:rPr>
          <w:b/>
          <w:color w:val="404040"/>
          <w:spacing w:val="-7"/>
          <w:sz w:val="22"/>
        </w:rPr>
        <w:t> </w:t>
      </w:r>
      <w:r>
        <w:rPr>
          <w:b/>
          <w:color w:val="404040"/>
          <w:sz w:val="22"/>
        </w:rPr>
        <w:t>-</w:t>
      </w:r>
      <w:r>
        <w:rPr>
          <w:b/>
          <w:color w:val="404040"/>
          <w:spacing w:val="-12"/>
          <w:sz w:val="22"/>
        </w:rPr>
        <w:t> </w:t>
      </w:r>
      <w:r>
        <w:rPr>
          <w:b/>
          <w:color w:val="404040"/>
          <w:sz w:val="22"/>
        </w:rPr>
        <w:t>Dec</w:t>
      </w:r>
      <w:r>
        <w:rPr>
          <w:b/>
          <w:color w:val="404040"/>
          <w:spacing w:val="-8"/>
          <w:sz w:val="22"/>
        </w:rPr>
        <w:t> </w:t>
      </w:r>
      <w:r>
        <w:rPr>
          <w:b/>
          <w:color w:val="404040"/>
          <w:spacing w:val="-4"/>
          <w:sz w:val="22"/>
        </w:rPr>
        <w:t>2019</w:t>
      </w:r>
    </w:p>
    <w:p>
      <w:pPr>
        <w:pStyle w:val="ListParagraph"/>
        <w:numPr>
          <w:ilvl w:val="0"/>
          <w:numId w:val="20"/>
        </w:numPr>
        <w:tabs>
          <w:tab w:pos="1720" w:val="left" w:leader="none"/>
        </w:tabs>
        <w:spacing w:line="268" w:lineRule="exact" w:before="178" w:after="0"/>
        <w:ind w:left="1720" w:right="0" w:hanging="360"/>
        <w:jc w:val="left"/>
        <w:rPr>
          <w:rFonts w:ascii="Symbol" w:hAnsi="Symbol"/>
          <w:sz w:val="22"/>
        </w:rPr>
      </w:pPr>
      <w:r>
        <w:rPr>
          <w:sz w:val="22"/>
        </w:rPr>
        <w:t>Provided</w:t>
      </w:r>
      <w:r>
        <w:rPr>
          <w:spacing w:val="-4"/>
          <w:sz w:val="22"/>
        </w:rPr>
        <w:t> </w:t>
      </w:r>
      <w:r>
        <w:rPr>
          <w:sz w:val="22"/>
        </w:rPr>
        <w:t>support</w:t>
      </w:r>
      <w:r>
        <w:rPr>
          <w:spacing w:val="-6"/>
          <w:sz w:val="22"/>
        </w:rPr>
        <w:t> </w:t>
      </w:r>
      <w:r>
        <w:rPr>
          <w:sz w:val="22"/>
        </w:rPr>
        <w:t>to</w:t>
      </w:r>
      <w:r>
        <w:rPr>
          <w:spacing w:val="-2"/>
          <w:sz w:val="22"/>
        </w:rPr>
        <w:t> </w:t>
      </w:r>
      <w:r>
        <w:rPr>
          <w:sz w:val="22"/>
        </w:rPr>
        <w:t>clients</w:t>
      </w:r>
      <w:r>
        <w:rPr>
          <w:spacing w:val="-5"/>
          <w:sz w:val="22"/>
        </w:rPr>
        <w:t> </w:t>
      </w:r>
      <w:r>
        <w:rPr>
          <w:sz w:val="22"/>
        </w:rPr>
        <w:t>at</w:t>
      </w:r>
      <w:r>
        <w:rPr>
          <w:spacing w:val="-5"/>
          <w:sz w:val="22"/>
        </w:rPr>
        <w:t> </w:t>
      </w:r>
      <w:r>
        <w:rPr>
          <w:sz w:val="22"/>
        </w:rPr>
        <w:t>sex-on-premises</w:t>
      </w:r>
      <w:r>
        <w:rPr>
          <w:spacing w:val="-3"/>
          <w:sz w:val="22"/>
        </w:rPr>
        <w:t> </w:t>
      </w:r>
      <w:r>
        <w:rPr>
          <w:sz w:val="22"/>
        </w:rPr>
        <w:t>venues</w:t>
      </w:r>
      <w:r>
        <w:rPr>
          <w:spacing w:val="-5"/>
          <w:sz w:val="22"/>
        </w:rPr>
        <w:t> </w:t>
      </w:r>
      <w:r>
        <w:rPr>
          <w:sz w:val="22"/>
        </w:rPr>
        <w:t>for</w:t>
      </w:r>
      <w:r>
        <w:rPr>
          <w:spacing w:val="-3"/>
          <w:sz w:val="22"/>
        </w:rPr>
        <w:t> </w:t>
      </w:r>
      <w:r>
        <w:rPr>
          <w:sz w:val="22"/>
        </w:rPr>
        <w:t>their</w:t>
      </w:r>
      <w:r>
        <w:rPr>
          <w:spacing w:val="-3"/>
          <w:sz w:val="22"/>
        </w:rPr>
        <w:t> </w:t>
      </w:r>
      <w:r>
        <w:rPr>
          <w:sz w:val="22"/>
        </w:rPr>
        <w:t>health</w:t>
      </w:r>
      <w:r>
        <w:rPr>
          <w:spacing w:val="-2"/>
          <w:sz w:val="22"/>
        </w:rPr>
        <w:t> </w:t>
      </w:r>
      <w:r>
        <w:rPr>
          <w:sz w:val="22"/>
        </w:rPr>
        <w:t>and</w:t>
      </w:r>
      <w:r>
        <w:rPr>
          <w:spacing w:val="-1"/>
          <w:sz w:val="22"/>
        </w:rPr>
        <w:t> </w:t>
      </w:r>
      <w:r>
        <w:rPr>
          <w:sz w:val="22"/>
        </w:rPr>
        <w:t>well-</w:t>
      </w:r>
      <w:r>
        <w:rPr>
          <w:spacing w:val="-2"/>
          <w:sz w:val="22"/>
        </w:rPr>
        <w:t>being</w:t>
      </w:r>
    </w:p>
    <w:p>
      <w:pPr>
        <w:pStyle w:val="ListParagraph"/>
        <w:numPr>
          <w:ilvl w:val="0"/>
          <w:numId w:val="20"/>
        </w:numPr>
        <w:tabs>
          <w:tab w:pos="1720" w:val="left" w:leader="none"/>
        </w:tabs>
        <w:spacing w:line="268" w:lineRule="exact" w:before="0" w:after="0"/>
        <w:ind w:left="1720" w:right="0" w:hanging="360"/>
        <w:jc w:val="left"/>
        <w:rPr>
          <w:rFonts w:ascii="Symbol" w:hAnsi="Symbol"/>
          <w:sz w:val="22"/>
        </w:rPr>
      </w:pPr>
      <w:r>
        <w:rPr>
          <w:sz w:val="22"/>
        </w:rPr>
        <w:t>Answered</w:t>
      </w:r>
      <w:r>
        <w:rPr>
          <w:spacing w:val="-3"/>
          <w:sz w:val="22"/>
        </w:rPr>
        <w:t> </w:t>
      </w:r>
      <w:r>
        <w:rPr>
          <w:sz w:val="22"/>
        </w:rPr>
        <w:t>questions</w:t>
      </w:r>
      <w:r>
        <w:rPr>
          <w:spacing w:val="-5"/>
          <w:sz w:val="22"/>
        </w:rPr>
        <w:t> </w:t>
      </w:r>
      <w:r>
        <w:rPr>
          <w:sz w:val="22"/>
        </w:rPr>
        <w:t>about</w:t>
      </w:r>
      <w:r>
        <w:rPr>
          <w:spacing w:val="-6"/>
          <w:sz w:val="22"/>
        </w:rPr>
        <w:t> </w:t>
      </w:r>
      <w:r>
        <w:rPr>
          <w:sz w:val="22"/>
        </w:rPr>
        <w:t>sexual</w:t>
      </w:r>
      <w:r>
        <w:rPr>
          <w:spacing w:val="2"/>
          <w:sz w:val="22"/>
        </w:rPr>
        <w:t> </w:t>
      </w:r>
      <w:r>
        <w:rPr>
          <w:sz w:val="22"/>
        </w:rPr>
        <w:t>health,</w:t>
      </w:r>
      <w:r>
        <w:rPr>
          <w:spacing w:val="-6"/>
          <w:sz w:val="22"/>
        </w:rPr>
        <w:t> </w:t>
      </w:r>
      <w:r>
        <w:rPr>
          <w:sz w:val="22"/>
        </w:rPr>
        <w:t>HIV,</w:t>
      </w:r>
      <w:r>
        <w:rPr>
          <w:spacing w:val="-6"/>
          <w:sz w:val="22"/>
        </w:rPr>
        <w:t> </w:t>
      </w:r>
      <w:r>
        <w:rPr>
          <w:sz w:val="22"/>
        </w:rPr>
        <w:t>mental</w:t>
      </w:r>
      <w:r>
        <w:rPr>
          <w:spacing w:val="-5"/>
          <w:sz w:val="22"/>
        </w:rPr>
        <w:t> </w:t>
      </w:r>
      <w:r>
        <w:rPr>
          <w:sz w:val="22"/>
        </w:rPr>
        <w:t>health,</w:t>
      </w:r>
      <w:r>
        <w:rPr>
          <w:spacing w:val="-6"/>
          <w:sz w:val="22"/>
        </w:rPr>
        <w:t> </w:t>
      </w:r>
      <w:r>
        <w:rPr>
          <w:sz w:val="22"/>
        </w:rPr>
        <w:t>and</w:t>
      </w:r>
      <w:r>
        <w:rPr>
          <w:spacing w:val="-2"/>
          <w:sz w:val="22"/>
        </w:rPr>
        <w:t> </w:t>
      </w:r>
      <w:r>
        <w:rPr>
          <w:sz w:val="22"/>
        </w:rPr>
        <w:t>substance</w:t>
      </w:r>
      <w:r>
        <w:rPr>
          <w:spacing w:val="-2"/>
          <w:sz w:val="22"/>
        </w:rPr>
        <w:t> </w:t>
      </w:r>
      <w:r>
        <w:rPr>
          <w:spacing w:val="-5"/>
          <w:sz w:val="22"/>
        </w:rPr>
        <w:t>use</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Suggested</w:t>
      </w:r>
      <w:r>
        <w:rPr>
          <w:spacing w:val="-3"/>
          <w:sz w:val="22"/>
        </w:rPr>
        <w:t> </w:t>
      </w:r>
      <w:r>
        <w:rPr>
          <w:sz w:val="22"/>
        </w:rPr>
        <w:t>appropriate</w:t>
      </w:r>
      <w:r>
        <w:rPr>
          <w:spacing w:val="-3"/>
          <w:sz w:val="22"/>
        </w:rPr>
        <w:t> </w:t>
      </w:r>
      <w:r>
        <w:rPr>
          <w:sz w:val="22"/>
        </w:rPr>
        <w:t>internal</w:t>
      </w:r>
      <w:r>
        <w:rPr>
          <w:spacing w:val="-10"/>
          <w:sz w:val="22"/>
        </w:rPr>
        <w:t> </w:t>
      </w:r>
      <w:r>
        <w:rPr>
          <w:sz w:val="22"/>
        </w:rPr>
        <w:t>and</w:t>
      </w:r>
      <w:r>
        <w:rPr>
          <w:spacing w:val="-3"/>
          <w:sz w:val="22"/>
        </w:rPr>
        <w:t> </w:t>
      </w:r>
      <w:r>
        <w:rPr>
          <w:sz w:val="22"/>
        </w:rPr>
        <w:t>external</w:t>
      </w:r>
      <w:r>
        <w:rPr>
          <w:spacing w:val="-4"/>
          <w:sz w:val="22"/>
        </w:rPr>
        <w:t> </w:t>
      </w:r>
      <w:r>
        <w:rPr>
          <w:spacing w:val="-2"/>
          <w:sz w:val="22"/>
        </w:rPr>
        <w:t>referrals</w:t>
      </w:r>
    </w:p>
    <w:p>
      <w:pPr>
        <w:pStyle w:val="BodyText"/>
        <w:spacing w:before="2"/>
      </w:pPr>
    </w:p>
    <w:p>
      <w:pPr>
        <w:spacing w:before="0"/>
        <w:ind w:left="1000" w:right="0" w:firstLine="0"/>
        <w:jc w:val="left"/>
        <w:rPr>
          <w:b/>
          <w:sz w:val="22"/>
        </w:rPr>
      </w:pPr>
      <w:bookmarkStart w:name="Thorne Harbour Health | Re-Wired v2.0 Vo" w:id="30"/>
      <w:bookmarkEnd w:id="30"/>
      <w:r>
        <w:rPr/>
      </w:r>
      <w:r>
        <w:rPr>
          <w:b/>
          <w:color w:val="404040"/>
          <w:sz w:val="22"/>
        </w:rPr>
        <w:t>Thorne</w:t>
      </w:r>
      <w:r>
        <w:rPr>
          <w:b/>
          <w:color w:val="404040"/>
          <w:spacing w:val="-1"/>
          <w:sz w:val="22"/>
        </w:rPr>
        <w:t> </w:t>
      </w:r>
      <w:r>
        <w:rPr>
          <w:b/>
          <w:color w:val="404040"/>
          <w:sz w:val="22"/>
        </w:rPr>
        <w:t>Harbour</w:t>
      </w:r>
      <w:r>
        <w:rPr>
          <w:b/>
          <w:color w:val="404040"/>
          <w:spacing w:val="-4"/>
          <w:sz w:val="22"/>
        </w:rPr>
        <w:t> </w:t>
      </w:r>
      <w:r>
        <w:rPr>
          <w:b/>
          <w:color w:val="404040"/>
          <w:sz w:val="22"/>
        </w:rPr>
        <w:t>Health</w:t>
      </w:r>
      <w:r>
        <w:rPr>
          <w:b/>
          <w:color w:val="404040"/>
          <w:spacing w:val="-2"/>
          <w:sz w:val="22"/>
        </w:rPr>
        <w:t> </w:t>
      </w:r>
      <w:r>
        <w:rPr>
          <w:b/>
          <w:color w:val="404040"/>
          <w:sz w:val="22"/>
        </w:rPr>
        <w:t>|</w:t>
      </w:r>
      <w:r>
        <w:rPr>
          <w:b/>
          <w:color w:val="404040"/>
          <w:spacing w:val="-6"/>
          <w:sz w:val="22"/>
        </w:rPr>
        <w:t> </w:t>
      </w:r>
      <w:r>
        <w:rPr>
          <w:b/>
          <w:color w:val="404040"/>
          <w:sz w:val="22"/>
        </w:rPr>
        <w:t>Re-Wired</w:t>
      </w:r>
      <w:r>
        <w:rPr>
          <w:b/>
          <w:color w:val="404040"/>
          <w:spacing w:val="-2"/>
          <w:sz w:val="22"/>
        </w:rPr>
        <w:t> </w:t>
      </w:r>
      <w:r>
        <w:rPr>
          <w:b/>
          <w:color w:val="404040"/>
          <w:sz w:val="22"/>
        </w:rPr>
        <w:t>v2.0</w:t>
      </w:r>
      <w:r>
        <w:rPr>
          <w:b/>
          <w:color w:val="404040"/>
          <w:spacing w:val="-2"/>
          <w:sz w:val="22"/>
        </w:rPr>
        <w:t> </w:t>
      </w:r>
      <w:r>
        <w:rPr>
          <w:b/>
          <w:color w:val="404040"/>
          <w:sz w:val="22"/>
        </w:rPr>
        <w:t>Volunteer</w:t>
      </w:r>
      <w:r>
        <w:rPr>
          <w:b/>
          <w:color w:val="404040"/>
          <w:spacing w:val="-9"/>
          <w:sz w:val="22"/>
        </w:rPr>
        <w:t> </w:t>
      </w:r>
      <w:r>
        <w:rPr>
          <w:b/>
          <w:color w:val="404040"/>
          <w:sz w:val="22"/>
        </w:rPr>
        <w:t>Peer</w:t>
      </w:r>
      <w:r>
        <w:rPr>
          <w:b/>
          <w:color w:val="404040"/>
          <w:spacing w:val="-4"/>
          <w:sz w:val="22"/>
        </w:rPr>
        <w:t> </w:t>
      </w:r>
      <w:r>
        <w:rPr>
          <w:b/>
          <w:color w:val="404040"/>
          <w:sz w:val="22"/>
        </w:rPr>
        <w:t>Support</w:t>
      </w:r>
      <w:r>
        <w:rPr>
          <w:b/>
          <w:color w:val="404040"/>
          <w:spacing w:val="-4"/>
          <w:sz w:val="22"/>
        </w:rPr>
        <w:t> </w:t>
      </w:r>
      <w:r>
        <w:rPr>
          <w:b/>
          <w:color w:val="404040"/>
          <w:sz w:val="22"/>
        </w:rPr>
        <w:t>Facilitator |</w:t>
      </w:r>
      <w:r>
        <w:rPr>
          <w:b/>
          <w:color w:val="404040"/>
          <w:spacing w:val="-5"/>
          <w:sz w:val="22"/>
        </w:rPr>
        <w:t> </w:t>
      </w:r>
      <w:r>
        <w:rPr>
          <w:b/>
          <w:color w:val="404040"/>
          <w:sz w:val="22"/>
        </w:rPr>
        <w:t>Aug</w:t>
      </w:r>
      <w:r>
        <w:rPr>
          <w:b/>
          <w:color w:val="404040"/>
          <w:spacing w:val="-3"/>
          <w:sz w:val="22"/>
        </w:rPr>
        <w:t> </w:t>
      </w:r>
      <w:r>
        <w:rPr>
          <w:b/>
          <w:color w:val="404040"/>
          <w:sz w:val="22"/>
        </w:rPr>
        <w:t>2018 -</w:t>
      </w:r>
      <w:r>
        <w:rPr>
          <w:b/>
          <w:color w:val="404040"/>
          <w:spacing w:val="-3"/>
          <w:sz w:val="22"/>
        </w:rPr>
        <w:t> </w:t>
      </w:r>
      <w:r>
        <w:rPr>
          <w:b/>
          <w:color w:val="404040"/>
          <w:sz w:val="22"/>
        </w:rPr>
        <w:t>Jan</w:t>
      </w:r>
      <w:r>
        <w:rPr>
          <w:b/>
          <w:color w:val="404040"/>
          <w:spacing w:val="-2"/>
          <w:sz w:val="22"/>
        </w:rPr>
        <w:t> </w:t>
      </w:r>
      <w:r>
        <w:rPr>
          <w:b/>
          <w:color w:val="404040"/>
          <w:spacing w:val="-4"/>
          <w:sz w:val="22"/>
        </w:rPr>
        <w:t>2019</w:t>
      </w:r>
    </w:p>
    <w:p>
      <w:pPr>
        <w:pStyle w:val="ListParagraph"/>
        <w:numPr>
          <w:ilvl w:val="0"/>
          <w:numId w:val="20"/>
        </w:numPr>
        <w:tabs>
          <w:tab w:pos="1720" w:val="left" w:leader="none"/>
        </w:tabs>
        <w:spacing w:line="240" w:lineRule="auto" w:before="178" w:after="0"/>
        <w:ind w:left="1720" w:right="0" w:hanging="360"/>
        <w:jc w:val="left"/>
        <w:rPr>
          <w:rFonts w:ascii="Symbol" w:hAnsi="Symbol"/>
          <w:sz w:val="22"/>
        </w:rPr>
      </w:pPr>
      <w:r>
        <w:rPr>
          <w:sz w:val="22"/>
        </w:rPr>
        <w:t>SMART</w:t>
      </w:r>
      <w:r>
        <w:rPr>
          <w:spacing w:val="-4"/>
          <w:sz w:val="22"/>
        </w:rPr>
        <w:t> </w:t>
      </w:r>
      <w:r>
        <w:rPr>
          <w:sz w:val="22"/>
        </w:rPr>
        <w:t>Recovery</w:t>
      </w:r>
      <w:r>
        <w:rPr>
          <w:spacing w:val="-6"/>
          <w:sz w:val="22"/>
        </w:rPr>
        <w:t> </w:t>
      </w:r>
      <w:r>
        <w:rPr>
          <w:sz w:val="22"/>
        </w:rPr>
        <w:t>fortnightly</w:t>
      </w:r>
      <w:r>
        <w:rPr>
          <w:spacing w:val="-6"/>
          <w:sz w:val="22"/>
        </w:rPr>
        <w:t> </w:t>
      </w:r>
      <w:r>
        <w:rPr>
          <w:sz w:val="22"/>
        </w:rPr>
        <w:t>meeting</w:t>
      </w:r>
      <w:r>
        <w:rPr>
          <w:spacing w:val="-7"/>
          <w:sz w:val="22"/>
        </w:rPr>
        <w:t> </w:t>
      </w:r>
      <w:r>
        <w:rPr>
          <w:sz w:val="22"/>
        </w:rPr>
        <w:t>for</w:t>
      </w:r>
      <w:r>
        <w:rPr>
          <w:spacing w:val="-4"/>
          <w:sz w:val="22"/>
        </w:rPr>
        <w:t> </w:t>
      </w:r>
      <w:r>
        <w:rPr>
          <w:spacing w:val="-5"/>
          <w:sz w:val="22"/>
        </w:rPr>
        <w:t>Re-</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Wired</w:t>
      </w:r>
      <w:r>
        <w:rPr>
          <w:spacing w:val="-1"/>
          <w:sz w:val="22"/>
        </w:rPr>
        <w:t> </w:t>
      </w:r>
      <w:r>
        <w:rPr>
          <w:sz w:val="22"/>
        </w:rPr>
        <w:t>program</w:t>
      </w:r>
      <w:r>
        <w:rPr>
          <w:spacing w:val="-2"/>
          <w:sz w:val="22"/>
        </w:rPr>
        <w:t> graduates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Utilised</w:t>
      </w:r>
      <w:r>
        <w:rPr>
          <w:spacing w:val="-5"/>
          <w:sz w:val="22"/>
        </w:rPr>
        <w:t> </w:t>
      </w:r>
      <w:r>
        <w:rPr>
          <w:sz w:val="22"/>
        </w:rPr>
        <w:t>lived</w:t>
      </w:r>
      <w:r>
        <w:rPr>
          <w:spacing w:val="-4"/>
          <w:sz w:val="22"/>
        </w:rPr>
        <w:t> </w:t>
      </w:r>
      <w:r>
        <w:rPr>
          <w:sz w:val="22"/>
        </w:rPr>
        <w:t>experience</w:t>
      </w:r>
      <w:r>
        <w:rPr>
          <w:spacing w:val="-4"/>
          <w:sz w:val="22"/>
        </w:rPr>
        <w:t> </w:t>
      </w:r>
      <w:r>
        <w:rPr>
          <w:sz w:val="22"/>
        </w:rPr>
        <w:t>to</w:t>
      </w:r>
      <w:r>
        <w:rPr>
          <w:spacing w:val="-4"/>
          <w:sz w:val="22"/>
        </w:rPr>
        <w:t> </w:t>
      </w:r>
      <w:r>
        <w:rPr>
          <w:sz w:val="22"/>
        </w:rPr>
        <w:t>assist</w:t>
      </w:r>
      <w:r>
        <w:rPr>
          <w:spacing w:val="-8"/>
          <w:sz w:val="22"/>
        </w:rPr>
        <w:t> </w:t>
      </w:r>
      <w:r>
        <w:rPr>
          <w:sz w:val="22"/>
        </w:rPr>
        <w:t>clients</w:t>
      </w:r>
      <w:r>
        <w:rPr>
          <w:spacing w:val="-7"/>
          <w:sz w:val="22"/>
        </w:rPr>
        <w:t> </w:t>
      </w:r>
      <w:r>
        <w:rPr>
          <w:sz w:val="22"/>
        </w:rPr>
        <w:t>with</w:t>
      </w:r>
      <w:r>
        <w:rPr>
          <w:spacing w:val="-4"/>
          <w:sz w:val="22"/>
        </w:rPr>
        <w:t> </w:t>
      </w:r>
      <w:r>
        <w:rPr>
          <w:sz w:val="22"/>
        </w:rPr>
        <w:t>substance</w:t>
      </w:r>
      <w:r>
        <w:rPr>
          <w:spacing w:val="-4"/>
          <w:sz w:val="22"/>
        </w:rPr>
        <w:t> </w:t>
      </w:r>
      <w:r>
        <w:rPr>
          <w:spacing w:val="-5"/>
          <w:sz w:val="22"/>
        </w:rPr>
        <w:t>use</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Covered</w:t>
      </w:r>
      <w:r>
        <w:rPr>
          <w:spacing w:val="-1"/>
          <w:sz w:val="22"/>
        </w:rPr>
        <w:t> </w:t>
      </w:r>
      <w:r>
        <w:rPr>
          <w:sz w:val="22"/>
        </w:rPr>
        <w:t>topics</w:t>
      </w:r>
      <w:r>
        <w:rPr>
          <w:spacing w:val="-4"/>
          <w:sz w:val="22"/>
        </w:rPr>
        <w:t> </w:t>
      </w:r>
      <w:r>
        <w:rPr>
          <w:sz w:val="22"/>
        </w:rPr>
        <w:t>such</w:t>
      </w:r>
      <w:r>
        <w:rPr>
          <w:spacing w:val="-6"/>
          <w:sz w:val="22"/>
        </w:rPr>
        <w:t> </w:t>
      </w:r>
      <w:r>
        <w:rPr>
          <w:sz w:val="22"/>
        </w:rPr>
        <w:t>as</w:t>
      </w:r>
      <w:r>
        <w:rPr>
          <w:spacing w:val="-3"/>
          <w:sz w:val="22"/>
        </w:rPr>
        <w:t> </w:t>
      </w:r>
      <w:r>
        <w:rPr>
          <w:sz w:val="22"/>
        </w:rPr>
        <w:t>lapses</w:t>
      </w:r>
      <w:r>
        <w:rPr>
          <w:spacing w:val="-4"/>
          <w:sz w:val="22"/>
        </w:rPr>
        <w:t> </w:t>
      </w:r>
      <w:r>
        <w:rPr>
          <w:sz w:val="22"/>
        </w:rPr>
        <w:t>&amp;</w:t>
      </w:r>
      <w:r>
        <w:rPr>
          <w:spacing w:val="-5"/>
          <w:sz w:val="22"/>
        </w:rPr>
        <w:t> </w:t>
      </w:r>
      <w:r>
        <w:rPr>
          <w:sz w:val="22"/>
        </w:rPr>
        <w:t>relapses,</w:t>
      </w:r>
      <w:r>
        <w:rPr>
          <w:spacing w:val="-5"/>
          <w:sz w:val="22"/>
        </w:rPr>
        <w:t> </w:t>
      </w:r>
      <w:r>
        <w:rPr>
          <w:sz w:val="22"/>
        </w:rPr>
        <w:t>sleep,</w:t>
      </w:r>
      <w:r>
        <w:rPr>
          <w:spacing w:val="-4"/>
          <w:sz w:val="22"/>
        </w:rPr>
        <w:t> </w:t>
      </w:r>
      <w:r>
        <w:rPr>
          <w:sz w:val="22"/>
        </w:rPr>
        <w:t>nutrition,</w:t>
      </w:r>
      <w:r>
        <w:rPr>
          <w:spacing w:val="-5"/>
          <w:sz w:val="22"/>
        </w:rPr>
        <w:t> </w:t>
      </w:r>
      <w:r>
        <w:rPr>
          <w:sz w:val="22"/>
        </w:rPr>
        <w:t>HIV,</w:t>
      </w:r>
      <w:r>
        <w:rPr>
          <w:spacing w:val="-5"/>
          <w:sz w:val="22"/>
        </w:rPr>
        <w:t> </w:t>
      </w:r>
      <w:r>
        <w:rPr>
          <w:sz w:val="22"/>
        </w:rPr>
        <w:t>sex,</w:t>
      </w:r>
      <w:r>
        <w:rPr>
          <w:spacing w:val="-4"/>
          <w:sz w:val="22"/>
        </w:rPr>
        <w:t> </w:t>
      </w:r>
      <w:r>
        <w:rPr>
          <w:sz w:val="22"/>
        </w:rPr>
        <w:t>mental</w:t>
      </w:r>
      <w:r>
        <w:rPr>
          <w:spacing w:val="-3"/>
          <w:sz w:val="22"/>
        </w:rPr>
        <w:t> </w:t>
      </w:r>
      <w:r>
        <w:rPr>
          <w:sz w:val="22"/>
        </w:rPr>
        <w:t>health</w:t>
      </w:r>
      <w:r>
        <w:rPr>
          <w:spacing w:val="-1"/>
          <w:sz w:val="22"/>
        </w:rPr>
        <w:t> </w:t>
      </w:r>
      <w:r>
        <w:rPr>
          <w:sz w:val="22"/>
        </w:rPr>
        <w:t>&amp;</w:t>
      </w:r>
      <w:r>
        <w:rPr>
          <w:spacing w:val="-5"/>
          <w:sz w:val="22"/>
        </w:rPr>
        <w:t> </w:t>
      </w:r>
      <w:r>
        <w:rPr>
          <w:spacing w:val="-2"/>
          <w:sz w:val="22"/>
        </w:rPr>
        <w:t>mindfulness</w:t>
      </w:r>
    </w:p>
    <w:p>
      <w:pPr>
        <w:spacing w:before="250"/>
        <w:ind w:left="1000" w:right="0" w:firstLine="0"/>
        <w:jc w:val="left"/>
        <w:rPr>
          <w:b/>
          <w:sz w:val="22"/>
        </w:rPr>
      </w:pPr>
      <w:bookmarkStart w:name="Royal Bank of Scotland | Senior Business" w:id="31"/>
      <w:bookmarkEnd w:id="31"/>
      <w:r>
        <w:rPr/>
      </w:r>
      <w:r>
        <w:rPr>
          <w:b/>
          <w:color w:val="404040"/>
          <w:sz w:val="22"/>
        </w:rPr>
        <w:t>Royal</w:t>
      </w:r>
      <w:r>
        <w:rPr>
          <w:b/>
          <w:color w:val="404040"/>
          <w:spacing w:val="-9"/>
          <w:sz w:val="22"/>
        </w:rPr>
        <w:t> </w:t>
      </w:r>
      <w:r>
        <w:rPr>
          <w:b/>
          <w:color w:val="404040"/>
          <w:sz w:val="22"/>
        </w:rPr>
        <w:t>Bank</w:t>
      </w:r>
      <w:r>
        <w:rPr>
          <w:b/>
          <w:color w:val="404040"/>
          <w:spacing w:val="-4"/>
          <w:sz w:val="22"/>
        </w:rPr>
        <w:t> </w:t>
      </w:r>
      <w:r>
        <w:rPr>
          <w:b/>
          <w:color w:val="404040"/>
          <w:sz w:val="22"/>
        </w:rPr>
        <w:t>of</w:t>
      </w:r>
      <w:r>
        <w:rPr>
          <w:b/>
          <w:color w:val="404040"/>
          <w:spacing w:val="-6"/>
          <w:sz w:val="22"/>
        </w:rPr>
        <w:t> </w:t>
      </w:r>
      <w:r>
        <w:rPr>
          <w:b/>
          <w:color w:val="404040"/>
          <w:sz w:val="22"/>
        </w:rPr>
        <w:t>Scotland</w:t>
      </w:r>
      <w:r>
        <w:rPr>
          <w:b/>
          <w:color w:val="404040"/>
          <w:spacing w:val="-6"/>
          <w:sz w:val="22"/>
        </w:rPr>
        <w:t> </w:t>
      </w:r>
      <w:r>
        <w:rPr>
          <w:b/>
          <w:color w:val="404040"/>
          <w:sz w:val="22"/>
        </w:rPr>
        <w:t>|</w:t>
      </w:r>
      <w:r>
        <w:rPr>
          <w:b/>
          <w:color w:val="404040"/>
          <w:spacing w:val="-9"/>
          <w:sz w:val="22"/>
        </w:rPr>
        <w:t> </w:t>
      </w:r>
      <w:r>
        <w:rPr>
          <w:color w:val="404040"/>
          <w:sz w:val="22"/>
        </w:rPr>
        <w:t>Senior</w:t>
      </w:r>
      <w:r>
        <w:rPr>
          <w:color w:val="404040"/>
          <w:spacing w:val="-4"/>
          <w:sz w:val="22"/>
        </w:rPr>
        <w:t> </w:t>
      </w:r>
      <w:r>
        <w:rPr>
          <w:color w:val="404040"/>
          <w:sz w:val="22"/>
        </w:rPr>
        <w:t>Business</w:t>
      </w:r>
      <w:r>
        <w:rPr>
          <w:color w:val="404040"/>
          <w:spacing w:val="-7"/>
          <w:sz w:val="22"/>
        </w:rPr>
        <w:t> </w:t>
      </w:r>
      <w:r>
        <w:rPr>
          <w:color w:val="404040"/>
          <w:sz w:val="22"/>
        </w:rPr>
        <w:t>Analyst</w:t>
      </w:r>
      <w:r>
        <w:rPr>
          <w:color w:val="404040"/>
          <w:spacing w:val="-8"/>
          <w:sz w:val="22"/>
        </w:rPr>
        <w:t> </w:t>
      </w:r>
      <w:r>
        <w:rPr>
          <w:b/>
          <w:color w:val="404040"/>
          <w:sz w:val="22"/>
        </w:rPr>
        <w:t>|</w:t>
      </w:r>
      <w:r>
        <w:rPr>
          <w:b/>
          <w:color w:val="404040"/>
          <w:spacing w:val="-9"/>
          <w:sz w:val="22"/>
        </w:rPr>
        <w:t> </w:t>
      </w:r>
      <w:r>
        <w:rPr>
          <w:b/>
          <w:color w:val="404040"/>
          <w:sz w:val="22"/>
        </w:rPr>
        <w:t>Jan</w:t>
      </w:r>
      <w:r>
        <w:rPr>
          <w:b/>
          <w:color w:val="404040"/>
          <w:spacing w:val="-7"/>
          <w:sz w:val="22"/>
        </w:rPr>
        <w:t> </w:t>
      </w:r>
      <w:r>
        <w:rPr>
          <w:b/>
          <w:color w:val="404040"/>
          <w:sz w:val="22"/>
        </w:rPr>
        <w:t>2016</w:t>
      </w:r>
      <w:r>
        <w:rPr>
          <w:b/>
          <w:color w:val="404040"/>
          <w:spacing w:val="-4"/>
          <w:sz w:val="22"/>
        </w:rPr>
        <w:t> </w:t>
      </w:r>
      <w:r>
        <w:rPr>
          <w:b/>
          <w:color w:val="404040"/>
          <w:sz w:val="22"/>
        </w:rPr>
        <w:t>-</w:t>
      </w:r>
      <w:r>
        <w:rPr>
          <w:b/>
          <w:color w:val="404040"/>
          <w:spacing w:val="-6"/>
          <w:sz w:val="22"/>
        </w:rPr>
        <w:t> </w:t>
      </w:r>
      <w:r>
        <w:rPr>
          <w:b/>
          <w:color w:val="404040"/>
          <w:sz w:val="22"/>
        </w:rPr>
        <w:t>Dec</w:t>
      </w:r>
      <w:r>
        <w:rPr>
          <w:b/>
          <w:color w:val="404040"/>
          <w:spacing w:val="-5"/>
          <w:sz w:val="22"/>
        </w:rPr>
        <w:t> </w:t>
      </w:r>
      <w:r>
        <w:rPr>
          <w:b/>
          <w:color w:val="404040"/>
          <w:spacing w:val="-4"/>
          <w:sz w:val="22"/>
        </w:rPr>
        <w:t>2019</w:t>
      </w:r>
    </w:p>
    <w:p>
      <w:pPr>
        <w:pStyle w:val="ListParagraph"/>
        <w:numPr>
          <w:ilvl w:val="0"/>
          <w:numId w:val="20"/>
        </w:numPr>
        <w:tabs>
          <w:tab w:pos="1720" w:val="left" w:leader="none"/>
        </w:tabs>
        <w:spacing w:line="240" w:lineRule="auto" w:before="177" w:after="0"/>
        <w:ind w:left="1720" w:right="0" w:hanging="360"/>
        <w:jc w:val="left"/>
        <w:rPr>
          <w:rFonts w:ascii="Symbol" w:hAnsi="Symbol"/>
          <w:sz w:val="22"/>
        </w:rPr>
      </w:pPr>
      <w:r>
        <w:rPr>
          <w:sz w:val="22"/>
        </w:rPr>
        <w:t>Lead</w:t>
      </w:r>
      <w:r>
        <w:rPr>
          <w:spacing w:val="-3"/>
          <w:sz w:val="22"/>
        </w:rPr>
        <w:t> </w:t>
      </w:r>
      <w:r>
        <w:rPr>
          <w:sz w:val="22"/>
        </w:rPr>
        <w:t>analyst</w:t>
      </w:r>
      <w:r>
        <w:rPr>
          <w:spacing w:val="-7"/>
          <w:sz w:val="22"/>
        </w:rPr>
        <w:t> </w:t>
      </w:r>
      <w:r>
        <w:rPr>
          <w:sz w:val="22"/>
        </w:rPr>
        <w:t>on</w:t>
      </w:r>
      <w:r>
        <w:rPr>
          <w:spacing w:val="-2"/>
          <w:sz w:val="22"/>
        </w:rPr>
        <w:t> </w:t>
      </w:r>
      <w:r>
        <w:rPr>
          <w:sz w:val="22"/>
        </w:rPr>
        <w:t>regulatory</w:t>
      </w:r>
      <w:r>
        <w:rPr>
          <w:spacing w:val="-6"/>
          <w:sz w:val="22"/>
        </w:rPr>
        <w:t> </w:t>
      </w:r>
      <w:r>
        <w:rPr>
          <w:sz w:val="22"/>
        </w:rPr>
        <w:t>compliance</w:t>
      </w:r>
      <w:r>
        <w:rPr>
          <w:spacing w:val="-3"/>
          <w:sz w:val="22"/>
        </w:rPr>
        <w:t> </w:t>
      </w:r>
      <w:r>
        <w:rPr>
          <w:spacing w:val="-2"/>
          <w:sz w:val="22"/>
        </w:rPr>
        <w:t>project.</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Successfully</w:t>
      </w:r>
      <w:r>
        <w:rPr>
          <w:spacing w:val="-12"/>
          <w:sz w:val="22"/>
        </w:rPr>
        <w:t> </w:t>
      </w:r>
      <w:r>
        <w:rPr>
          <w:sz w:val="22"/>
        </w:rPr>
        <w:t>established</w:t>
      </w:r>
      <w:r>
        <w:rPr>
          <w:spacing w:val="-4"/>
          <w:sz w:val="22"/>
        </w:rPr>
        <w:t> </w:t>
      </w:r>
      <w:r>
        <w:rPr>
          <w:sz w:val="22"/>
        </w:rPr>
        <w:t>effective</w:t>
      </w:r>
      <w:r>
        <w:rPr>
          <w:spacing w:val="-4"/>
          <w:sz w:val="22"/>
        </w:rPr>
        <w:t> </w:t>
      </w:r>
      <w:r>
        <w:rPr>
          <w:sz w:val="22"/>
        </w:rPr>
        <w:t>collaborations</w:t>
      </w:r>
      <w:r>
        <w:rPr>
          <w:spacing w:val="-6"/>
          <w:sz w:val="22"/>
        </w:rPr>
        <w:t> </w:t>
      </w:r>
      <w:r>
        <w:rPr>
          <w:sz w:val="22"/>
        </w:rPr>
        <w:t>with</w:t>
      </w:r>
      <w:r>
        <w:rPr>
          <w:spacing w:val="-4"/>
          <w:sz w:val="22"/>
        </w:rPr>
        <w:t> </w:t>
      </w:r>
      <w:r>
        <w:rPr>
          <w:sz w:val="22"/>
        </w:rPr>
        <w:t>stakeholders</w:t>
      </w:r>
      <w:r>
        <w:rPr>
          <w:spacing w:val="-7"/>
          <w:sz w:val="22"/>
        </w:rPr>
        <w:t> </w:t>
      </w:r>
      <w:r>
        <w:rPr>
          <w:sz w:val="22"/>
        </w:rPr>
        <w:t>and</w:t>
      </w:r>
      <w:r>
        <w:rPr>
          <w:spacing w:val="-4"/>
          <w:sz w:val="22"/>
        </w:rPr>
        <w:t> </w:t>
      </w:r>
      <w:r>
        <w:rPr>
          <w:sz w:val="22"/>
        </w:rPr>
        <w:t>external</w:t>
      </w:r>
      <w:r>
        <w:rPr>
          <w:spacing w:val="-10"/>
          <w:sz w:val="22"/>
        </w:rPr>
        <w:t> </w:t>
      </w:r>
      <w:r>
        <w:rPr>
          <w:spacing w:val="-2"/>
          <w:sz w:val="22"/>
        </w:rPr>
        <w:t>organisations.</w:t>
      </w:r>
    </w:p>
    <w:p>
      <w:pPr>
        <w:spacing w:before="251"/>
        <w:ind w:left="1000" w:right="0" w:firstLine="0"/>
        <w:jc w:val="left"/>
        <w:rPr>
          <w:b/>
          <w:sz w:val="22"/>
        </w:rPr>
      </w:pPr>
      <w:bookmarkStart w:name="Independent TV News | Business Analyst |" w:id="32"/>
      <w:bookmarkEnd w:id="32"/>
      <w:r>
        <w:rPr/>
      </w:r>
      <w:r>
        <w:rPr>
          <w:b/>
          <w:color w:val="404040"/>
          <w:sz w:val="22"/>
        </w:rPr>
        <w:t>Independent</w:t>
      </w:r>
      <w:r>
        <w:rPr>
          <w:b/>
          <w:color w:val="404040"/>
          <w:spacing w:val="-7"/>
          <w:sz w:val="22"/>
        </w:rPr>
        <w:t> </w:t>
      </w:r>
      <w:r>
        <w:rPr>
          <w:b/>
          <w:color w:val="404040"/>
          <w:sz w:val="22"/>
        </w:rPr>
        <w:t>TV</w:t>
      </w:r>
      <w:r>
        <w:rPr>
          <w:b/>
          <w:color w:val="404040"/>
          <w:spacing w:val="-5"/>
          <w:sz w:val="22"/>
        </w:rPr>
        <w:t> </w:t>
      </w:r>
      <w:r>
        <w:rPr>
          <w:b/>
          <w:color w:val="404040"/>
          <w:sz w:val="22"/>
        </w:rPr>
        <w:t>News</w:t>
      </w:r>
      <w:r>
        <w:rPr>
          <w:b/>
          <w:color w:val="404040"/>
          <w:spacing w:val="-1"/>
          <w:sz w:val="22"/>
        </w:rPr>
        <w:t> </w:t>
      </w:r>
      <w:r>
        <w:rPr>
          <w:b/>
          <w:color w:val="404040"/>
          <w:sz w:val="22"/>
        </w:rPr>
        <w:t>|</w:t>
      </w:r>
      <w:r>
        <w:rPr>
          <w:b/>
          <w:color w:val="404040"/>
          <w:spacing w:val="-5"/>
          <w:sz w:val="22"/>
        </w:rPr>
        <w:t> </w:t>
      </w:r>
      <w:r>
        <w:rPr>
          <w:b/>
          <w:color w:val="404040"/>
          <w:sz w:val="22"/>
        </w:rPr>
        <w:t>Business</w:t>
      </w:r>
      <w:r>
        <w:rPr>
          <w:b/>
          <w:color w:val="404040"/>
          <w:spacing w:val="-2"/>
          <w:sz w:val="22"/>
        </w:rPr>
        <w:t> </w:t>
      </w:r>
      <w:r>
        <w:rPr>
          <w:b/>
          <w:color w:val="404040"/>
          <w:sz w:val="22"/>
        </w:rPr>
        <w:t>Analyst</w:t>
      </w:r>
      <w:r>
        <w:rPr>
          <w:b/>
          <w:color w:val="404040"/>
          <w:spacing w:val="-2"/>
          <w:sz w:val="22"/>
        </w:rPr>
        <w:t> </w:t>
      </w:r>
      <w:r>
        <w:rPr>
          <w:b/>
          <w:color w:val="404040"/>
          <w:sz w:val="22"/>
        </w:rPr>
        <w:t>|</w:t>
      </w:r>
      <w:r>
        <w:rPr>
          <w:b/>
          <w:color w:val="404040"/>
          <w:spacing w:val="-5"/>
          <w:sz w:val="22"/>
        </w:rPr>
        <w:t> </w:t>
      </w:r>
      <w:r>
        <w:rPr>
          <w:b/>
          <w:color w:val="404040"/>
          <w:sz w:val="22"/>
        </w:rPr>
        <w:t>Jan</w:t>
      </w:r>
      <w:r>
        <w:rPr>
          <w:b/>
          <w:color w:val="404040"/>
          <w:spacing w:val="-3"/>
          <w:sz w:val="22"/>
        </w:rPr>
        <w:t> </w:t>
      </w:r>
      <w:r>
        <w:rPr>
          <w:b/>
          <w:color w:val="404040"/>
          <w:sz w:val="22"/>
        </w:rPr>
        <w:t>2014</w:t>
      </w:r>
      <w:r>
        <w:rPr>
          <w:b/>
          <w:color w:val="404040"/>
          <w:spacing w:val="5"/>
          <w:sz w:val="22"/>
        </w:rPr>
        <w:t> </w:t>
      </w:r>
      <w:r>
        <w:rPr>
          <w:b/>
          <w:color w:val="404040"/>
          <w:sz w:val="22"/>
        </w:rPr>
        <w:t>-</w:t>
      </w:r>
      <w:r>
        <w:rPr>
          <w:b/>
          <w:color w:val="404040"/>
          <w:spacing w:val="-2"/>
          <w:sz w:val="22"/>
        </w:rPr>
        <w:t> </w:t>
      </w:r>
      <w:r>
        <w:rPr>
          <w:b/>
          <w:color w:val="404040"/>
          <w:sz w:val="22"/>
        </w:rPr>
        <w:t>Dec</w:t>
      </w:r>
      <w:r>
        <w:rPr>
          <w:b/>
          <w:color w:val="404040"/>
          <w:spacing w:val="-1"/>
          <w:sz w:val="22"/>
        </w:rPr>
        <w:t> </w:t>
      </w:r>
      <w:r>
        <w:rPr>
          <w:b/>
          <w:color w:val="404040"/>
          <w:spacing w:val="-4"/>
          <w:sz w:val="22"/>
        </w:rPr>
        <w:t>2015</w:t>
      </w:r>
    </w:p>
    <w:p>
      <w:pPr>
        <w:pStyle w:val="ListParagraph"/>
        <w:numPr>
          <w:ilvl w:val="0"/>
          <w:numId w:val="20"/>
        </w:numPr>
        <w:tabs>
          <w:tab w:pos="1720" w:val="left" w:leader="none"/>
        </w:tabs>
        <w:spacing w:line="267" w:lineRule="exact" w:before="182" w:after="0"/>
        <w:ind w:left="1720" w:right="0" w:hanging="360"/>
        <w:jc w:val="left"/>
        <w:rPr>
          <w:rFonts w:ascii="Symbol" w:hAnsi="Symbol"/>
          <w:sz w:val="22"/>
        </w:rPr>
      </w:pPr>
      <w:r>
        <w:rPr>
          <w:sz w:val="22"/>
        </w:rPr>
        <w:t>Lead</w:t>
      </w:r>
      <w:r>
        <w:rPr>
          <w:spacing w:val="-1"/>
          <w:sz w:val="22"/>
        </w:rPr>
        <w:t> </w:t>
      </w:r>
      <w:r>
        <w:rPr>
          <w:sz w:val="22"/>
        </w:rPr>
        <w:t>analyst</w:t>
      </w:r>
      <w:r>
        <w:rPr>
          <w:spacing w:val="-4"/>
          <w:sz w:val="22"/>
        </w:rPr>
        <w:t> </w:t>
      </w:r>
      <w:r>
        <w:rPr>
          <w:sz w:val="22"/>
        </w:rPr>
        <w:t>on</w:t>
      </w:r>
      <w:r>
        <w:rPr>
          <w:spacing w:val="-6"/>
          <w:sz w:val="22"/>
        </w:rPr>
        <w:t> </w:t>
      </w:r>
      <w:r>
        <w:rPr>
          <w:sz w:val="22"/>
        </w:rPr>
        <w:t>a tech</w:t>
      </w:r>
      <w:r>
        <w:rPr>
          <w:spacing w:val="-5"/>
          <w:sz w:val="22"/>
        </w:rPr>
        <w:t> </w:t>
      </w:r>
      <w:r>
        <w:rPr>
          <w:sz w:val="22"/>
        </w:rPr>
        <w:t>project</w:t>
      </w:r>
      <w:r>
        <w:rPr>
          <w:spacing w:val="-5"/>
          <w:sz w:val="22"/>
        </w:rPr>
        <w:t> </w:t>
      </w:r>
      <w:r>
        <w:rPr>
          <w:sz w:val="22"/>
        </w:rPr>
        <w:t>in ITN's</w:t>
      </w:r>
      <w:r>
        <w:rPr>
          <w:spacing w:val="-3"/>
          <w:sz w:val="22"/>
        </w:rPr>
        <w:t> </w:t>
      </w:r>
      <w:r>
        <w:rPr>
          <w:sz w:val="22"/>
        </w:rPr>
        <w:t>Finance</w:t>
      </w:r>
      <w:r>
        <w:rPr>
          <w:spacing w:val="-6"/>
          <w:sz w:val="22"/>
        </w:rPr>
        <w:t> </w:t>
      </w:r>
      <w:r>
        <w:rPr>
          <w:spacing w:val="-4"/>
          <w:sz w:val="22"/>
        </w:rPr>
        <w:t>dept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Responsible</w:t>
      </w:r>
      <w:r>
        <w:rPr>
          <w:spacing w:val="-1"/>
          <w:sz w:val="22"/>
        </w:rPr>
        <w:t> </w:t>
      </w:r>
      <w:r>
        <w:rPr>
          <w:sz w:val="22"/>
        </w:rPr>
        <w:t>for</w:t>
      </w:r>
      <w:r>
        <w:rPr>
          <w:spacing w:val="-1"/>
          <w:sz w:val="22"/>
        </w:rPr>
        <w:t> </w:t>
      </w:r>
      <w:r>
        <w:rPr>
          <w:sz w:val="22"/>
        </w:rPr>
        <w:t>creating</w:t>
      </w:r>
      <w:r>
        <w:rPr>
          <w:spacing w:val="-5"/>
          <w:sz w:val="22"/>
        </w:rPr>
        <w:t> </w:t>
      </w:r>
      <w:r>
        <w:rPr>
          <w:sz w:val="22"/>
        </w:rPr>
        <w:t>and managing</w:t>
      </w:r>
      <w:r>
        <w:rPr>
          <w:spacing w:val="-5"/>
          <w:sz w:val="22"/>
        </w:rPr>
        <w:t> </w:t>
      </w:r>
      <w:r>
        <w:rPr>
          <w:sz w:val="22"/>
        </w:rPr>
        <w:t>staff</w:t>
      </w:r>
      <w:r>
        <w:rPr>
          <w:spacing w:val="-5"/>
          <w:sz w:val="22"/>
        </w:rPr>
        <w:t> </w:t>
      </w:r>
      <w:r>
        <w:rPr>
          <w:sz w:val="22"/>
        </w:rPr>
        <w:t>training</w:t>
      </w:r>
      <w:r>
        <w:rPr>
          <w:spacing w:val="-5"/>
          <w:sz w:val="22"/>
        </w:rPr>
        <w:t> </w:t>
      </w:r>
      <w:r>
        <w:rPr>
          <w:sz w:val="22"/>
        </w:rPr>
        <w:t>&amp;</w:t>
      </w:r>
      <w:r>
        <w:rPr>
          <w:spacing w:val="-4"/>
          <w:sz w:val="22"/>
        </w:rPr>
        <w:t> </w:t>
      </w:r>
      <w:r>
        <w:rPr>
          <w:sz w:val="22"/>
        </w:rPr>
        <w:t>project</w:t>
      </w:r>
      <w:r>
        <w:rPr>
          <w:spacing w:val="-4"/>
          <w:sz w:val="22"/>
        </w:rPr>
        <w:t> </w:t>
      </w:r>
      <w:r>
        <w:rPr>
          <w:spacing w:val="-2"/>
          <w:sz w:val="22"/>
        </w:rPr>
        <w:t>communications</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bookmarkStart w:name="National Australia Bank | Project Analys" w:id="33"/>
      <w:bookmarkEnd w:id="33"/>
      <w:r>
        <w:rPr/>
      </w:r>
      <w:r>
        <w:rPr>
          <w:sz w:val="22"/>
        </w:rPr>
        <w:t>Supported</w:t>
      </w:r>
      <w:r>
        <w:rPr>
          <w:spacing w:val="-2"/>
          <w:sz w:val="22"/>
        </w:rPr>
        <w:t> </w:t>
      </w:r>
      <w:r>
        <w:rPr>
          <w:sz w:val="22"/>
        </w:rPr>
        <w:t>the</w:t>
      </w:r>
      <w:r>
        <w:rPr>
          <w:spacing w:val="-2"/>
          <w:sz w:val="22"/>
        </w:rPr>
        <w:t> </w:t>
      </w:r>
      <w:r>
        <w:rPr>
          <w:sz w:val="22"/>
        </w:rPr>
        <w:t>project</w:t>
      </w:r>
      <w:r>
        <w:rPr>
          <w:spacing w:val="-6"/>
          <w:sz w:val="22"/>
        </w:rPr>
        <w:t> </w:t>
      </w:r>
      <w:r>
        <w:rPr>
          <w:sz w:val="22"/>
        </w:rPr>
        <w:t>manager</w:t>
      </w:r>
      <w:r>
        <w:rPr>
          <w:spacing w:val="-2"/>
          <w:sz w:val="22"/>
        </w:rPr>
        <w:t> </w:t>
      </w:r>
      <w:r>
        <w:rPr>
          <w:sz w:val="22"/>
        </w:rPr>
        <w:t>in</w:t>
      </w:r>
      <w:r>
        <w:rPr>
          <w:spacing w:val="-2"/>
          <w:sz w:val="22"/>
        </w:rPr>
        <w:t> </w:t>
      </w:r>
      <w:r>
        <w:rPr>
          <w:sz w:val="22"/>
        </w:rPr>
        <w:t>implementing</w:t>
      </w:r>
      <w:r>
        <w:rPr>
          <w:spacing w:val="-7"/>
          <w:sz w:val="22"/>
        </w:rPr>
        <w:t> </w:t>
      </w:r>
      <w:r>
        <w:rPr>
          <w:sz w:val="22"/>
        </w:rPr>
        <w:t>a</w:t>
      </w:r>
      <w:r>
        <w:rPr>
          <w:spacing w:val="-6"/>
          <w:sz w:val="22"/>
        </w:rPr>
        <w:t> </w:t>
      </w:r>
      <w:r>
        <w:rPr>
          <w:sz w:val="22"/>
        </w:rPr>
        <w:t>new</w:t>
      </w:r>
      <w:r>
        <w:rPr>
          <w:spacing w:val="-4"/>
          <w:sz w:val="22"/>
        </w:rPr>
        <w:t> </w:t>
      </w:r>
      <w:r>
        <w:rPr>
          <w:sz w:val="22"/>
        </w:rPr>
        <w:t>accounting</w:t>
      </w:r>
      <w:r>
        <w:rPr>
          <w:spacing w:val="-7"/>
          <w:sz w:val="22"/>
        </w:rPr>
        <w:t> </w:t>
      </w:r>
      <w:r>
        <w:rPr>
          <w:sz w:val="22"/>
        </w:rPr>
        <w:t>software</w:t>
      </w:r>
      <w:r>
        <w:rPr>
          <w:spacing w:val="-1"/>
          <w:sz w:val="22"/>
        </w:rPr>
        <w:t> </w:t>
      </w:r>
      <w:r>
        <w:rPr>
          <w:spacing w:val="-2"/>
          <w:sz w:val="22"/>
        </w:rPr>
        <w:t>package</w:t>
      </w:r>
    </w:p>
    <w:p>
      <w:pPr>
        <w:pStyle w:val="BodyText"/>
        <w:spacing w:before="107"/>
      </w:pPr>
    </w:p>
    <w:p>
      <w:pPr>
        <w:spacing w:before="0"/>
        <w:ind w:left="1000" w:right="0" w:firstLine="0"/>
        <w:jc w:val="left"/>
        <w:rPr>
          <w:b/>
          <w:sz w:val="22"/>
        </w:rPr>
      </w:pPr>
      <w:r>
        <w:rPr>
          <w:b/>
          <w:color w:val="404040"/>
          <w:sz w:val="22"/>
        </w:rPr>
        <w:t>National</w:t>
      </w:r>
      <w:r>
        <w:rPr>
          <w:b/>
          <w:color w:val="404040"/>
          <w:spacing w:val="-9"/>
          <w:sz w:val="22"/>
        </w:rPr>
        <w:t> </w:t>
      </w:r>
      <w:r>
        <w:rPr>
          <w:b/>
          <w:color w:val="404040"/>
          <w:sz w:val="22"/>
        </w:rPr>
        <w:t>Australia</w:t>
      </w:r>
      <w:r>
        <w:rPr>
          <w:b/>
          <w:color w:val="404040"/>
          <w:spacing w:val="-5"/>
          <w:sz w:val="22"/>
        </w:rPr>
        <w:t> </w:t>
      </w:r>
      <w:r>
        <w:rPr>
          <w:b/>
          <w:color w:val="404040"/>
          <w:sz w:val="22"/>
        </w:rPr>
        <w:t>Bank</w:t>
      </w:r>
      <w:r>
        <w:rPr>
          <w:b/>
          <w:color w:val="404040"/>
          <w:spacing w:val="-6"/>
          <w:sz w:val="22"/>
        </w:rPr>
        <w:t> </w:t>
      </w:r>
      <w:r>
        <w:rPr>
          <w:b/>
          <w:color w:val="404040"/>
          <w:sz w:val="22"/>
        </w:rPr>
        <w:t>|</w:t>
      </w:r>
      <w:r>
        <w:rPr>
          <w:b/>
          <w:color w:val="404040"/>
          <w:spacing w:val="-10"/>
          <w:sz w:val="22"/>
        </w:rPr>
        <w:t> </w:t>
      </w:r>
      <w:r>
        <w:rPr>
          <w:color w:val="404040"/>
          <w:sz w:val="22"/>
        </w:rPr>
        <w:t>Project</w:t>
      </w:r>
      <w:r>
        <w:rPr>
          <w:color w:val="404040"/>
          <w:spacing w:val="-10"/>
          <w:sz w:val="22"/>
        </w:rPr>
        <w:t> </w:t>
      </w:r>
      <w:r>
        <w:rPr>
          <w:color w:val="404040"/>
          <w:sz w:val="22"/>
        </w:rPr>
        <w:t>Analyst</w:t>
      </w:r>
      <w:r>
        <w:rPr>
          <w:color w:val="404040"/>
          <w:spacing w:val="-9"/>
          <w:sz w:val="22"/>
        </w:rPr>
        <w:t> </w:t>
      </w:r>
      <w:r>
        <w:rPr>
          <w:b/>
          <w:color w:val="404040"/>
          <w:sz w:val="22"/>
        </w:rPr>
        <w:t>|</w:t>
      </w:r>
      <w:r>
        <w:rPr>
          <w:b/>
          <w:color w:val="404040"/>
          <w:spacing w:val="-10"/>
          <w:sz w:val="22"/>
        </w:rPr>
        <w:t> </w:t>
      </w:r>
      <w:r>
        <w:rPr>
          <w:b/>
          <w:color w:val="404040"/>
          <w:sz w:val="22"/>
        </w:rPr>
        <w:t>Dec</w:t>
      </w:r>
      <w:r>
        <w:rPr>
          <w:b/>
          <w:color w:val="404040"/>
          <w:spacing w:val="-6"/>
          <w:sz w:val="22"/>
        </w:rPr>
        <w:t> </w:t>
      </w:r>
      <w:r>
        <w:rPr>
          <w:b/>
          <w:color w:val="404040"/>
          <w:sz w:val="22"/>
        </w:rPr>
        <w:t>2010</w:t>
      </w:r>
      <w:r>
        <w:rPr>
          <w:b/>
          <w:color w:val="404040"/>
          <w:spacing w:val="-5"/>
          <w:sz w:val="22"/>
        </w:rPr>
        <w:t> </w:t>
      </w:r>
      <w:r>
        <w:rPr>
          <w:b/>
          <w:color w:val="404040"/>
          <w:sz w:val="22"/>
        </w:rPr>
        <w:t>-</w:t>
      </w:r>
      <w:r>
        <w:rPr>
          <w:b/>
          <w:color w:val="404040"/>
          <w:spacing w:val="-8"/>
          <w:sz w:val="22"/>
        </w:rPr>
        <w:t> </w:t>
      </w:r>
      <w:r>
        <w:rPr>
          <w:b/>
          <w:color w:val="404040"/>
          <w:sz w:val="22"/>
        </w:rPr>
        <w:t>Dec</w:t>
      </w:r>
      <w:r>
        <w:rPr>
          <w:b/>
          <w:color w:val="404040"/>
          <w:spacing w:val="-5"/>
          <w:sz w:val="22"/>
        </w:rPr>
        <w:t> </w:t>
      </w:r>
      <w:r>
        <w:rPr>
          <w:b/>
          <w:color w:val="404040"/>
          <w:spacing w:val="-4"/>
          <w:sz w:val="22"/>
        </w:rPr>
        <w:t>2013</w:t>
      </w:r>
    </w:p>
    <w:p>
      <w:pPr>
        <w:pStyle w:val="ListParagraph"/>
        <w:numPr>
          <w:ilvl w:val="0"/>
          <w:numId w:val="20"/>
        </w:numPr>
        <w:tabs>
          <w:tab w:pos="1720" w:val="left" w:leader="none"/>
        </w:tabs>
        <w:spacing w:line="240" w:lineRule="auto" w:before="177" w:after="0"/>
        <w:ind w:left="1720" w:right="2127" w:hanging="360"/>
        <w:jc w:val="left"/>
        <w:rPr>
          <w:rFonts w:ascii="Symbol" w:hAnsi="Symbol"/>
          <w:sz w:val="22"/>
        </w:rPr>
      </w:pPr>
      <w:r>
        <w:rPr>
          <w:sz w:val="22"/>
        </w:rPr>
        <w:t>Identified</w:t>
      </w:r>
      <w:r>
        <w:rPr>
          <w:spacing w:val="-7"/>
          <w:sz w:val="22"/>
        </w:rPr>
        <w:t> </w:t>
      </w:r>
      <w:r>
        <w:rPr>
          <w:sz w:val="22"/>
        </w:rPr>
        <w:t>and</w:t>
      </w:r>
      <w:r>
        <w:rPr>
          <w:spacing w:val="-2"/>
          <w:sz w:val="22"/>
        </w:rPr>
        <w:t> </w:t>
      </w:r>
      <w:r>
        <w:rPr>
          <w:sz w:val="22"/>
        </w:rPr>
        <w:t>documented</w:t>
      </w:r>
      <w:r>
        <w:rPr>
          <w:spacing w:val="-2"/>
          <w:sz w:val="22"/>
        </w:rPr>
        <w:t> </w:t>
      </w:r>
      <w:r>
        <w:rPr>
          <w:sz w:val="22"/>
        </w:rPr>
        <w:t>requirements</w:t>
      </w:r>
      <w:r>
        <w:rPr>
          <w:spacing w:val="-5"/>
          <w:sz w:val="22"/>
        </w:rPr>
        <w:t> </w:t>
      </w:r>
      <w:r>
        <w:rPr>
          <w:sz w:val="22"/>
        </w:rPr>
        <w:t>for</w:t>
      </w:r>
      <w:r>
        <w:rPr>
          <w:spacing w:val="-3"/>
          <w:sz w:val="22"/>
        </w:rPr>
        <w:t> </w:t>
      </w:r>
      <w:r>
        <w:rPr>
          <w:sz w:val="22"/>
        </w:rPr>
        <w:t>a</w:t>
      </w:r>
      <w:r>
        <w:rPr>
          <w:spacing w:val="-2"/>
          <w:sz w:val="22"/>
        </w:rPr>
        <w:t> </w:t>
      </w:r>
      <w:r>
        <w:rPr>
          <w:sz w:val="22"/>
        </w:rPr>
        <w:t>new</w:t>
      </w:r>
      <w:r>
        <w:rPr>
          <w:spacing w:val="-4"/>
          <w:sz w:val="22"/>
        </w:rPr>
        <w:t> </w:t>
      </w:r>
      <w:r>
        <w:rPr>
          <w:sz w:val="22"/>
        </w:rPr>
        <w:t>centralised</w:t>
      </w:r>
      <w:r>
        <w:rPr>
          <w:spacing w:val="-7"/>
          <w:sz w:val="22"/>
        </w:rPr>
        <w:t> </w:t>
      </w:r>
      <w:r>
        <w:rPr>
          <w:sz w:val="22"/>
        </w:rPr>
        <w:t>process</w:t>
      </w:r>
      <w:r>
        <w:rPr>
          <w:spacing w:val="-5"/>
          <w:sz w:val="22"/>
        </w:rPr>
        <w:t> </w:t>
      </w:r>
      <w:r>
        <w:rPr>
          <w:sz w:val="22"/>
        </w:rPr>
        <w:t>on</w:t>
      </w:r>
      <w:r>
        <w:rPr>
          <w:spacing w:val="-2"/>
          <w:sz w:val="22"/>
        </w:rPr>
        <w:t> </w:t>
      </w:r>
      <w:r>
        <w:rPr>
          <w:sz w:val="22"/>
        </w:rPr>
        <w:t>a</w:t>
      </w:r>
      <w:r>
        <w:rPr>
          <w:spacing w:val="-2"/>
          <w:sz w:val="22"/>
        </w:rPr>
        <w:t> </w:t>
      </w:r>
      <w:r>
        <w:rPr>
          <w:sz w:val="22"/>
        </w:rPr>
        <w:t>significant transformational change program.</w:t>
      </w:r>
    </w:p>
    <w:p>
      <w:pPr>
        <w:pStyle w:val="ListParagraph"/>
        <w:numPr>
          <w:ilvl w:val="0"/>
          <w:numId w:val="20"/>
        </w:numPr>
        <w:tabs>
          <w:tab w:pos="1720" w:val="left" w:leader="none"/>
        </w:tabs>
        <w:spacing w:line="240" w:lineRule="auto" w:before="0" w:after="0"/>
        <w:ind w:left="1720" w:right="1828" w:hanging="360"/>
        <w:jc w:val="left"/>
        <w:rPr>
          <w:rFonts w:ascii="Symbol" w:hAnsi="Symbol"/>
          <w:sz w:val="22"/>
        </w:rPr>
      </w:pPr>
      <w:r>
        <w:rPr>
          <w:sz w:val="22"/>
        </w:rPr>
        <w:t>Designed</w:t>
      </w:r>
      <w:r>
        <w:rPr>
          <w:spacing w:val="-3"/>
          <w:sz w:val="22"/>
        </w:rPr>
        <w:t> </w:t>
      </w:r>
      <w:r>
        <w:rPr>
          <w:sz w:val="22"/>
        </w:rPr>
        <w:t>the</w:t>
      </w:r>
      <w:r>
        <w:rPr>
          <w:spacing w:val="-3"/>
          <w:sz w:val="22"/>
        </w:rPr>
        <w:t> </w:t>
      </w:r>
      <w:r>
        <w:rPr>
          <w:sz w:val="22"/>
        </w:rPr>
        <w:t>solution,</w:t>
      </w:r>
      <w:r>
        <w:rPr>
          <w:spacing w:val="-7"/>
          <w:sz w:val="22"/>
        </w:rPr>
        <w:t> </w:t>
      </w:r>
      <w:r>
        <w:rPr>
          <w:sz w:val="22"/>
        </w:rPr>
        <w:t>drafted</w:t>
      </w:r>
      <w:r>
        <w:rPr>
          <w:spacing w:val="-8"/>
          <w:sz w:val="22"/>
        </w:rPr>
        <w:t> </w:t>
      </w:r>
      <w:r>
        <w:rPr>
          <w:sz w:val="22"/>
        </w:rPr>
        <w:t>appropriate</w:t>
      </w:r>
      <w:r>
        <w:rPr>
          <w:spacing w:val="-3"/>
          <w:sz w:val="22"/>
        </w:rPr>
        <w:t> </w:t>
      </w:r>
      <w:r>
        <w:rPr>
          <w:sz w:val="22"/>
        </w:rPr>
        <w:t>documents,</w:t>
      </w:r>
      <w:r>
        <w:rPr>
          <w:spacing w:val="-7"/>
          <w:sz w:val="22"/>
        </w:rPr>
        <w:t> </w:t>
      </w:r>
      <w:r>
        <w:rPr>
          <w:sz w:val="22"/>
        </w:rPr>
        <w:t>and</w:t>
      </w:r>
      <w:r>
        <w:rPr>
          <w:spacing w:val="-3"/>
          <w:sz w:val="22"/>
        </w:rPr>
        <w:t> </w:t>
      </w:r>
      <w:r>
        <w:rPr>
          <w:sz w:val="22"/>
        </w:rPr>
        <w:t>maintained</w:t>
      </w:r>
      <w:r>
        <w:rPr>
          <w:spacing w:val="-8"/>
          <w:sz w:val="22"/>
        </w:rPr>
        <w:t> </w:t>
      </w:r>
      <w:r>
        <w:rPr>
          <w:sz w:val="22"/>
        </w:rPr>
        <w:t>records</w:t>
      </w:r>
      <w:r>
        <w:rPr>
          <w:spacing w:val="-10"/>
          <w:sz w:val="22"/>
        </w:rPr>
        <w:t> </w:t>
      </w:r>
      <w:r>
        <w:rPr>
          <w:sz w:val="22"/>
        </w:rPr>
        <w:t>per</w:t>
      </w:r>
      <w:r>
        <w:rPr>
          <w:spacing w:val="-4"/>
          <w:sz w:val="22"/>
        </w:rPr>
        <w:t> </w:t>
      </w:r>
      <w:r>
        <w:rPr>
          <w:sz w:val="22"/>
        </w:rPr>
        <w:t>NAB's </w:t>
      </w:r>
      <w:bookmarkStart w:name="National Australia Bank | Graduate Progr" w:id="34"/>
      <w:bookmarkEnd w:id="34"/>
      <w:r>
        <w:rPr>
          <w:sz w:val="22"/>
        </w:rPr>
        <w:t>p</w:t>
      </w:r>
      <w:r>
        <w:rPr>
          <w:sz w:val="22"/>
        </w:rPr>
        <w:t>olicies and procedures regarding project delivery.</w:t>
      </w:r>
    </w:p>
    <w:p>
      <w:pPr>
        <w:pStyle w:val="BodyText"/>
        <w:spacing w:before="107"/>
      </w:pPr>
    </w:p>
    <w:p>
      <w:pPr>
        <w:spacing w:before="1"/>
        <w:ind w:left="1000" w:right="0" w:firstLine="0"/>
        <w:jc w:val="left"/>
        <w:rPr>
          <w:b/>
          <w:sz w:val="22"/>
        </w:rPr>
      </w:pPr>
      <w:r>
        <w:rPr>
          <w:b/>
          <w:color w:val="404040"/>
          <w:sz w:val="22"/>
        </w:rPr>
        <w:t>National</w:t>
      </w:r>
      <w:r>
        <w:rPr>
          <w:b/>
          <w:color w:val="404040"/>
          <w:spacing w:val="-9"/>
          <w:sz w:val="22"/>
        </w:rPr>
        <w:t> </w:t>
      </w:r>
      <w:r>
        <w:rPr>
          <w:b/>
          <w:color w:val="404040"/>
          <w:sz w:val="22"/>
        </w:rPr>
        <w:t>Australia</w:t>
      </w:r>
      <w:r>
        <w:rPr>
          <w:b/>
          <w:color w:val="404040"/>
          <w:spacing w:val="-6"/>
          <w:sz w:val="22"/>
        </w:rPr>
        <w:t> </w:t>
      </w:r>
      <w:r>
        <w:rPr>
          <w:b/>
          <w:color w:val="404040"/>
          <w:sz w:val="22"/>
        </w:rPr>
        <w:t>Bank</w:t>
      </w:r>
      <w:r>
        <w:rPr>
          <w:b/>
          <w:color w:val="404040"/>
          <w:spacing w:val="-6"/>
          <w:sz w:val="22"/>
        </w:rPr>
        <w:t> </w:t>
      </w:r>
      <w:r>
        <w:rPr>
          <w:b/>
          <w:color w:val="404040"/>
          <w:sz w:val="22"/>
        </w:rPr>
        <w:t>|</w:t>
      </w:r>
      <w:r>
        <w:rPr>
          <w:b/>
          <w:color w:val="404040"/>
          <w:spacing w:val="-11"/>
          <w:sz w:val="22"/>
        </w:rPr>
        <w:t> </w:t>
      </w:r>
      <w:r>
        <w:rPr>
          <w:color w:val="404040"/>
          <w:sz w:val="22"/>
        </w:rPr>
        <w:t>Graduate</w:t>
      </w:r>
      <w:r>
        <w:rPr>
          <w:color w:val="404040"/>
          <w:spacing w:val="-5"/>
          <w:sz w:val="22"/>
        </w:rPr>
        <w:t> </w:t>
      </w:r>
      <w:r>
        <w:rPr>
          <w:color w:val="404040"/>
          <w:sz w:val="22"/>
        </w:rPr>
        <w:t>Program</w:t>
      </w:r>
      <w:r>
        <w:rPr>
          <w:color w:val="404040"/>
          <w:spacing w:val="-6"/>
          <w:sz w:val="22"/>
        </w:rPr>
        <w:t> </w:t>
      </w:r>
      <w:r>
        <w:rPr>
          <w:b/>
          <w:color w:val="404040"/>
          <w:sz w:val="22"/>
        </w:rPr>
        <w:t>|</w:t>
      </w:r>
      <w:r>
        <w:rPr>
          <w:b/>
          <w:color w:val="404040"/>
          <w:spacing w:val="-11"/>
          <w:sz w:val="22"/>
        </w:rPr>
        <w:t> </w:t>
      </w:r>
      <w:r>
        <w:rPr>
          <w:b/>
          <w:color w:val="404040"/>
          <w:sz w:val="22"/>
        </w:rPr>
        <w:t>Jan</w:t>
      </w:r>
      <w:r>
        <w:rPr>
          <w:b/>
          <w:color w:val="404040"/>
          <w:spacing w:val="-13"/>
          <w:sz w:val="22"/>
        </w:rPr>
        <w:t> </w:t>
      </w:r>
      <w:r>
        <w:rPr>
          <w:b/>
          <w:color w:val="404040"/>
          <w:sz w:val="22"/>
        </w:rPr>
        <w:t>2009</w:t>
      </w:r>
      <w:r>
        <w:rPr>
          <w:b/>
          <w:color w:val="404040"/>
          <w:spacing w:val="-6"/>
          <w:sz w:val="22"/>
        </w:rPr>
        <w:t> </w:t>
      </w:r>
      <w:r>
        <w:rPr>
          <w:b/>
          <w:color w:val="404040"/>
          <w:sz w:val="22"/>
        </w:rPr>
        <w:t>-</w:t>
      </w:r>
      <w:r>
        <w:rPr>
          <w:b/>
          <w:color w:val="404040"/>
          <w:spacing w:val="-8"/>
          <w:sz w:val="22"/>
        </w:rPr>
        <w:t> </w:t>
      </w:r>
      <w:r>
        <w:rPr>
          <w:b/>
          <w:color w:val="404040"/>
          <w:sz w:val="22"/>
        </w:rPr>
        <w:t>Nov</w:t>
      </w:r>
      <w:r>
        <w:rPr>
          <w:b/>
          <w:color w:val="404040"/>
          <w:spacing w:val="-7"/>
          <w:sz w:val="22"/>
        </w:rPr>
        <w:t> </w:t>
      </w:r>
      <w:r>
        <w:rPr>
          <w:b/>
          <w:color w:val="404040"/>
          <w:spacing w:val="-4"/>
          <w:sz w:val="22"/>
        </w:rPr>
        <w:t>2010</w:t>
      </w:r>
    </w:p>
    <w:p>
      <w:pPr>
        <w:pStyle w:val="ListParagraph"/>
        <w:numPr>
          <w:ilvl w:val="0"/>
          <w:numId w:val="20"/>
        </w:numPr>
        <w:tabs>
          <w:tab w:pos="1720" w:val="left" w:leader="none"/>
        </w:tabs>
        <w:spacing w:line="268" w:lineRule="exact" w:before="177" w:after="0"/>
        <w:ind w:left="1720" w:right="0" w:hanging="360"/>
        <w:jc w:val="left"/>
        <w:rPr>
          <w:rFonts w:ascii="Symbol" w:hAnsi="Symbol"/>
          <w:sz w:val="22"/>
        </w:rPr>
      </w:pPr>
      <w:r>
        <w:rPr>
          <w:sz w:val="22"/>
        </w:rPr>
        <w:t>Supported</w:t>
      </w:r>
      <w:r>
        <w:rPr>
          <w:spacing w:val="-2"/>
          <w:sz w:val="22"/>
        </w:rPr>
        <w:t> </w:t>
      </w:r>
      <w:r>
        <w:rPr>
          <w:sz w:val="22"/>
        </w:rPr>
        <w:t>manager</w:t>
      </w:r>
      <w:r>
        <w:rPr>
          <w:spacing w:val="-2"/>
          <w:sz w:val="22"/>
        </w:rPr>
        <w:t> </w:t>
      </w:r>
      <w:r>
        <w:rPr>
          <w:sz w:val="22"/>
        </w:rPr>
        <w:t>in</w:t>
      </w:r>
      <w:r>
        <w:rPr>
          <w:spacing w:val="-1"/>
          <w:sz w:val="22"/>
        </w:rPr>
        <w:t> </w:t>
      </w:r>
      <w:r>
        <w:rPr>
          <w:sz w:val="22"/>
        </w:rPr>
        <w:t>managing</w:t>
      </w:r>
      <w:r>
        <w:rPr>
          <w:spacing w:val="-7"/>
          <w:sz w:val="22"/>
        </w:rPr>
        <w:t> </w:t>
      </w:r>
      <w:r>
        <w:rPr>
          <w:sz w:val="22"/>
        </w:rPr>
        <w:t>a</w:t>
      </w:r>
      <w:r>
        <w:rPr>
          <w:spacing w:val="-1"/>
          <w:sz w:val="22"/>
        </w:rPr>
        <w:t> </w:t>
      </w:r>
      <w:r>
        <w:rPr>
          <w:sz w:val="22"/>
        </w:rPr>
        <w:t>portfolio</w:t>
      </w:r>
      <w:r>
        <w:rPr>
          <w:spacing w:val="-1"/>
          <w:sz w:val="22"/>
        </w:rPr>
        <w:t> </w:t>
      </w:r>
      <w:r>
        <w:rPr>
          <w:sz w:val="22"/>
        </w:rPr>
        <w:t>of</w:t>
      </w:r>
      <w:r>
        <w:rPr>
          <w:spacing w:val="-6"/>
          <w:sz w:val="22"/>
        </w:rPr>
        <w:t> </w:t>
      </w:r>
      <w:r>
        <w:rPr>
          <w:sz w:val="22"/>
        </w:rPr>
        <w:t>100</w:t>
      </w:r>
      <w:r>
        <w:rPr>
          <w:spacing w:val="-1"/>
          <w:sz w:val="22"/>
        </w:rPr>
        <w:t> </w:t>
      </w:r>
      <w:r>
        <w:rPr>
          <w:sz w:val="22"/>
        </w:rPr>
        <w:t>small</w:t>
      </w:r>
      <w:r>
        <w:rPr>
          <w:spacing w:val="-8"/>
          <w:sz w:val="22"/>
        </w:rPr>
        <w:t> </w:t>
      </w:r>
      <w:r>
        <w:rPr>
          <w:sz w:val="22"/>
        </w:rPr>
        <w:t>business</w:t>
      </w:r>
      <w:r>
        <w:rPr>
          <w:spacing w:val="-4"/>
          <w:sz w:val="22"/>
        </w:rPr>
        <w:t> </w:t>
      </w:r>
      <w:r>
        <w:rPr>
          <w:spacing w:val="-2"/>
          <w:sz w:val="22"/>
        </w:rPr>
        <w:t>clients</w:t>
      </w:r>
    </w:p>
    <w:p>
      <w:pPr>
        <w:pStyle w:val="ListParagraph"/>
        <w:numPr>
          <w:ilvl w:val="0"/>
          <w:numId w:val="20"/>
        </w:numPr>
        <w:tabs>
          <w:tab w:pos="1720" w:val="left" w:leader="none"/>
        </w:tabs>
        <w:spacing w:line="268" w:lineRule="exact" w:before="0" w:after="0"/>
        <w:ind w:left="1720" w:right="0" w:hanging="360"/>
        <w:jc w:val="left"/>
        <w:rPr>
          <w:rFonts w:ascii="Symbol" w:hAnsi="Symbol"/>
          <w:sz w:val="22"/>
        </w:rPr>
      </w:pPr>
      <w:r>
        <w:rPr>
          <w:sz w:val="22"/>
        </w:rPr>
        <w:t>Clients</w:t>
      </w:r>
      <w:r>
        <w:rPr>
          <w:spacing w:val="-6"/>
          <w:sz w:val="22"/>
        </w:rPr>
        <w:t> </w:t>
      </w:r>
      <w:r>
        <w:rPr>
          <w:sz w:val="22"/>
        </w:rPr>
        <w:t>in</w:t>
      </w:r>
      <w:r>
        <w:rPr>
          <w:spacing w:val="-3"/>
          <w:sz w:val="22"/>
        </w:rPr>
        <w:t> </w:t>
      </w:r>
      <w:r>
        <w:rPr>
          <w:sz w:val="22"/>
        </w:rPr>
        <w:t>Carlton</w:t>
      </w:r>
      <w:r>
        <w:rPr>
          <w:spacing w:val="-3"/>
          <w:sz w:val="22"/>
        </w:rPr>
        <w:t> </w:t>
      </w:r>
      <w:r>
        <w:rPr>
          <w:sz w:val="22"/>
        </w:rPr>
        <w:t>with</w:t>
      </w:r>
      <w:r>
        <w:rPr>
          <w:spacing w:val="-2"/>
          <w:sz w:val="22"/>
        </w:rPr>
        <w:t> </w:t>
      </w:r>
      <w:r>
        <w:rPr>
          <w:sz w:val="22"/>
        </w:rPr>
        <w:t>around</w:t>
      </w:r>
      <w:r>
        <w:rPr>
          <w:spacing w:val="-8"/>
          <w:sz w:val="22"/>
        </w:rPr>
        <w:t> </w:t>
      </w:r>
      <w:r>
        <w:rPr>
          <w:sz w:val="22"/>
        </w:rPr>
        <w:t>$2</w:t>
      </w:r>
      <w:r>
        <w:rPr>
          <w:spacing w:val="-3"/>
          <w:sz w:val="22"/>
        </w:rPr>
        <w:t> </w:t>
      </w:r>
      <w:r>
        <w:rPr>
          <w:sz w:val="22"/>
        </w:rPr>
        <w:t>million</w:t>
      </w:r>
      <w:r>
        <w:rPr>
          <w:spacing w:val="-2"/>
          <w:sz w:val="22"/>
        </w:rPr>
        <w:t> </w:t>
      </w:r>
      <w:r>
        <w:rPr>
          <w:sz w:val="22"/>
        </w:rPr>
        <w:t>in</w:t>
      </w:r>
      <w:r>
        <w:rPr>
          <w:spacing w:val="-3"/>
          <w:sz w:val="22"/>
        </w:rPr>
        <w:t> </w:t>
      </w:r>
      <w:r>
        <w:rPr>
          <w:spacing w:val="-2"/>
          <w:sz w:val="22"/>
        </w:rPr>
        <w:t>borrowings</w:t>
      </w:r>
    </w:p>
    <w:p>
      <w:pPr>
        <w:pStyle w:val="BodyText"/>
        <w:spacing w:before="31"/>
        <w:rPr>
          <w:sz w:val="20"/>
        </w:rPr>
      </w:pPr>
    </w:p>
    <w:tbl>
      <w:tblPr>
        <w:tblW w:w="0" w:type="auto"/>
        <w:jc w:val="left"/>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2"/>
        <w:gridCol w:w="3643"/>
        <w:gridCol w:w="3355"/>
      </w:tblGrid>
      <w:tr>
        <w:trPr>
          <w:trHeight w:val="475" w:hRule="atLeast"/>
        </w:trPr>
        <w:tc>
          <w:tcPr>
            <w:tcW w:w="10130" w:type="dxa"/>
            <w:gridSpan w:val="3"/>
          </w:tcPr>
          <w:p>
            <w:pPr>
              <w:pStyle w:val="TableParagraph"/>
              <w:spacing w:line="20" w:lineRule="exact"/>
              <w:ind w:left="209" w:right="-58"/>
              <w:rPr>
                <w:rFonts w:ascii="Arial"/>
                <w:sz w:val="2"/>
              </w:rPr>
            </w:pPr>
            <w:r>
              <w:rPr>
                <w:rFonts w:ascii="Arial"/>
                <w:sz w:val="2"/>
              </w:rPr>
              <mc:AlternateContent>
                <mc:Choice Requires="wps">
                  <w:drawing>
                    <wp:inline distT="0" distB="0" distL="0" distR="0">
                      <wp:extent cx="6298565" cy="12700"/>
                      <wp:effectExtent l="9525" t="0" r="0" b="6350"/>
                      <wp:docPr id="63" name="Group 63"/>
                      <wp:cNvGraphicFramePr>
                        <a:graphicFrameLocks/>
                      </wp:cNvGraphicFramePr>
                      <a:graphic>
                        <a:graphicData uri="http://schemas.microsoft.com/office/word/2010/wordprocessingGroup">
                          <wpg:wgp>
                            <wpg:cNvPr id="63" name="Group 63"/>
                            <wpg:cNvGrpSpPr/>
                            <wpg:grpSpPr>
                              <a:xfrm>
                                <a:off x="0" y="0"/>
                                <a:ext cx="6298565" cy="12700"/>
                                <a:chExt cx="6298565" cy="12700"/>
                              </a:xfrm>
                            </wpg:grpSpPr>
                            <wps:wsp>
                              <wps:cNvPr id="64" name="Graphic 64"/>
                              <wps:cNvSpPr/>
                              <wps:spPr>
                                <a:xfrm>
                                  <a:off x="0" y="6350"/>
                                  <a:ext cx="6298565" cy="1270"/>
                                </a:xfrm>
                                <a:custGeom>
                                  <a:avLst/>
                                  <a:gdLst/>
                                  <a:ahLst/>
                                  <a:cxnLst/>
                                  <a:rect l="l" t="t" r="r" b="b"/>
                                  <a:pathLst>
                                    <a:path w="6298565" h="0">
                                      <a:moveTo>
                                        <a:pt x="0" y="0"/>
                                      </a:moveTo>
                                      <a:lnTo>
                                        <a:pt x="629856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5.95pt;height:1pt;mso-position-horizontal-relative:char;mso-position-vertical-relative:line" id="docshapegroup58" coordorigin="0,0" coordsize="9919,20">
                      <v:line style="position:absolute" from="0,10" to="9919,10" stroked="true" strokeweight="1pt" strokecolor="#000000">
                        <v:stroke dashstyle="solid"/>
                      </v:line>
                    </v:group>
                  </w:pict>
                </mc:Fallback>
              </mc:AlternateContent>
            </w:r>
            <w:r>
              <w:rPr>
                <w:rFonts w:ascii="Arial"/>
                <w:sz w:val="2"/>
              </w:rPr>
            </w:r>
          </w:p>
          <w:p>
            <w:pPr>
              <w:pStyle w:val="TableParagraph"/>
              <w:spacing w:before="91"/>
              <w:ind w:left="50"/>
              <w:rPr>
                <w:rFonts w:ascii="Arial"/>
                <w:b/>
                <w:sz w:val="26"/>
              </w:rPr>
            </w:pPr>
            <w:r>
              <w:rPr>
                <w:rFonts w:ascii="Arial"/>
                <w:b/>
                <w:sz w:val="26"/>
              </w:rPr>
              <w:t>Licences</w:t>
            </w:r>
            <w:r>
              <w:rPr>
                <w:rFonts w:ascii="Arial"/>
                <w:b/>
                <w:spacing w:val="-6"/>
                <w:sz w:val="26"/>
              </w:rPr>
              <w:t> </w:t>
            </w:r>
            <w:r>
              <w:rPr>
                <w:rFonts w:ascii="Arial"/>
                <w:b/>
                <w:sz w:val="26"/>
              </w:rPr>
              <w:t>&amp;</w:t>
            </w:r>
            <w:r>
              <w:rPr>
                <w:rFonts w:ascii="Arial"/>
                <w:b/>
                <w:spacing w:val="-4"/>
                <w:sz w:val="26"/>
              </w:rPr>
              <w:t> </w:t>
            </w:r>
            <w:r>
              <w:rPr>
                <w:rFonts w:ascii="Arial"/>
                <w:b/>
                <w:spacing w:val="-2"/>
                <w:sz w:val="26"/>
              </w:rPr>
              <w:t>Certifications</w:t>
            </w:r>
          </w:p>
        </w:tc>
      </w:tr>
      <w:tr>
        <w:trPr>
          <w:trHeight w:val="313" w:hRule="atLeast"/>
        </w:trPr>
        <w:tc>
          <w:tcPr>
            <w:tcW w:w="3132" w:type="dxa"/>
          </w:tcPr>
          <w:p>
            <w:pPr>
              <w:pStyle w:val="TableParagraph"/>
              <w:spacing w:line="235" w:lineRule="exact" w:before="58"/>
              <w:ind w:left="50"/>
              <w:rPr>
                <w:rFonts w:ascii="Arial"/>
                <w:sz w:val="22"/>
              </w:rPr>
            </w:pPr>
            <w:r>
              <w:rPr>
                <w:rFonts w:ascii="Arial"/>
                <w:sz w:val="22"/>
              </w:rPr>
              <w:t>Working</w:t>
            </w:r>
            <w:r>
              <w:rPr>
                <w:rFonts w:ascii="Arial"/>
                <w:spacing w:val="-7"/>
                <w:sz w:val="22"/>
              </w:rPr>
              <w:t> </w:t>
            </w:r>
            <w:r>
              <w:rPr>
                <w:rFonts w:ascii="Arial"/>
                <w:sz w:val="22"/>
              </w:rPr>
              <w:t>With</w:t>
            </w:r>
            <w:r>
              <w:rPr>
                <w:rFonts w:ascii="Arial"/>
                <w:spacing w:val="-1"/>
                <w:sz w:val="22"/>
              </w:rPr>
              <w:t> </w:t>
            </w:r>
            <w:r>
              <w:rPr>
                <w:rFonts w:ascii="Arial"/>
                <w:sz w:val="22"/>
              </w:rPr>
              <w:t>Children</w:t>
            </w:r>
            <w:r>
              <w:rPr>
                <w:rFonts w:ascii="Arial"/>
                <w:spacing w:val="-1"/>
                <w:sz w:val="22"/>
              </w:rPr>
              <w:t> </w:t>
            </w:r>
            <w:r>
              <w:rPr>
                <w:rFonts w:ascii="Arial"/>
                <w:spacing w:val="-4"/>
                <w:sz w:val="22"/>
              </w:rPr>
              <w:t>Check</w:t>
            </w:r>
          </w:p>
        </w:tc>
        <w:tc>
          <w:tcPr>
            <w:tcW w:w="3643" w:type="dxa"/>
          </w:tcPr>
          <w:p>
            <w:pPr>
              <w:pStyle w:val="TableParagraph"/>
              <w:spacing w:line="235" w:lineRule="exact" w:before="58"/>
              <w:ind w:left="204"/>
              <w:rPr>
                <w:rFonts w:ascii="Arial"/>
                <w:sz w:val="22"/>
              </w:rPr>
            </w:pPr>
            <w:r>
              <w:rPr>
                <w:rFonts w:ascii="Arial"/>
                <w:sz w:val="22"/>
              </w:rPr>
              <w:t>Victorian</w:t>
            </w:r>
            <w:r>
              <w:rPr>
                <w:rFonts w:ascii="Arial"/>
                <w:spacing w:val="-3"/>
                <w:sz w:val="22"/>
              </w:rPr>
              <w:t> </w:t>
            </w:r>
            <w:r>
              <w:rPr>
                <w:rFonts w:ascii="Arial"/>
                <w:sz w:val="22"/>
              </w:rPr>
              <w:t>State</w:t>
            </w:r>
            <w:r>
              <w:rPr>
                <w:rFonts w:ascii="Arial"/>
                <w:spacing w:val="-1"/>
                <w:sz w:val="22"/>
              </w:rPr>
              <w:t> </w:t>
            </w:r>
            <w:r>
              <w:rPr>
                <w:rFonts w:ascii="Arial"/>
                <w:spacing w:val="-2"/>
                <w:sz w:val="22"/>
              </w:rPr>
              <w:t>Government</w:t>
            </w:r>
          </w:p>
        </w:tc>
        <w:tc>
          <w:tcPr>
            <w:tcW w:w="3355" w:type="dxa"/>
          </w:tcPr>
          <w:p>
            <w:pPr>
              <w:pStyle w:val="TableParagraph"/>
              <w:spacing w:line="235" w:lineRule="exact" w:before="58"/>
              <w:ind w:left="298"/>
              <w:rPr>
                <w:rFonts w:ascii="Arial"/>
                <w:sz w:val="22"/>
              </w:rPr>
            </w:pPr>
            <w:r>
              <w:rPr>
                <w:rFonts w:ascii="Arial"/>
                <w:sz w:val="22"/>
              </w:rPr>
              <w:t>|</w:t>
            </w:r>
            <w:r>
              <w:rPr>
                <w:rFonts w:ascii="Arial"/>
                <w:spacing w:val="-4"/>
                <w:sz w:val="22"/>
              </w:rPr>
              <w:t> 2023</w:t>
            </w:r>
          </w:p>
        </w:tc>
      </w:tr>
      <w:tr>
        <w:trPr>
          <w:trHeight w:val="252" w:hRule="atLeast"/>
        </w:trPr>
        <w:tc>
          <w:tcPr>
            <w:tcW w:w="3132" w:type="dxa"/>
          </w:tcPr>
          <w:p>
            <w:pPr>
              <w:pStyle w:val="TableParagraph"/>
              <w:spacing w:line="233" w:lineRule="exact"/>
              <w:ind w:left="50"/>
              <w:rPr>
                <w:rFonts w:ascii="Arial"/>
                <w:sz w:val="22"/>
              </w:rPr>
            </w:pPr>
            <w:r>
              <w:rPr>
                <w:rFonts w:ascii="Arial"/>
                <w:sz w:val="22"/>
              </w:rPr>
              <w:t>First</w:t>
            </w:r>
            <w:r>
              <w:rPr>
                <w:rFonts w:ascii="Arial"/>
                <w:spacing w:val="-2"/>
                <w:sz w:val="22"/>
              </w:rPr>
              <w:t> </w:t>
            </w:r>
            <w:r>
              <w:rPr>
                <w:rFonts w:ascii="Arial"/>
                <w:spacing w:val="-5"/>
                <w:sz w:val="22"/>
              </w:rPr>
              <w:t>Aid</w:t>
            </w:r>
          </w:p>
        </w:tc>
        <w:tc>
          <w:tcPr>
            <w:tcW w:w="3643" w:type="dxa"/>
          </w:tcPr>
          <w:p>
            <w:pPr>
              <w:pStyle w:val="TableParagraph"/>
              <w:spacing w:line="233" w:lineRule="exact"/>
              <w:ind w:left="204"/>
              <w:rPr>
                <w:rFonts w:ascii="Arial"/>
                <w:sz w:val="22"/>
              </w:rPr>
            </w:pPr>
            <w:r>
              <w:rPr>
                <w:rFonts w:ascii="Arial"/>
                <w:sz w:val="22"/>
              </w:rPr>
              <w:t>St</w:t>
            </w:r>
            <w:r>
              <w:rPr>
                <w:rFonts w:ascii="Arial"/>
                <w:spacing w:val="-4"/>
                <w:sz w:val="22"/>
              </w:rPr>
              <w:t> </w:t>
            </w:r>
            <w:r>
              <w:rPr>
                <w:rFonts w:ascii="Arial"/>
                <w:sz w:val="22"/>
              </w:rPr>
              <w:t>John Ambulance </w:t>
            </w:r>
            <w:r>
              <w:rPr>
                <w:rFonts w:ascii="Arial"/>
                <w:spacing w:val="-2"/>
                <w:sz w:val="22"/>
              </w:rPr>
              <w:t>Australia</w:t>
            </w:r>
          </w:p>
        </w:tc>
        <w:tc>
          <w:tcPr>
            <w:tcW w:w="3355" w:type="dxa"/>
          </w:tcPr>
          <w:p>
            <w:pPr>
              <w:pStyle w:val="TableParagraph"/>
              <w:spacing w:line="233" w:lineRule="exact"/>
              <w:ind w:left="298"/>
              <w:rPr>
                <w:rFonts w:ascii="Arial"/>
                <w:sz w:val="22"/>
              </w:rPr>
            </w:pPr>
            <w:r>
              <w:rPr>
                <w:rFonts w:ascii="Arial"/>
                <w:sz w:val="22"/>
              </w:rPr>
              <w:t>|</w:t>
            </w:r>
            <w:r>
              <w:rPr>
                <w:rFonts w:ascii="Arial"/>
                <w:spacing w:val="-4"/>
                <w:sz w:val="22"/>
              </w:rPr>
              <w:t> 2023</w:t>
            </w:r>
          </w:p>
        </w:tc>
      </w:tr>
      <w:tr>
        <w:trPr>
          <w:trHeight w:val="252" w:hRule="atLeast"/>
        </w:trPr>
        <w:tc>
          <w:tcPr>
            <w:tcW w:w="3132" w:type="dxa"/>
          </w:tcPr>
          <w:p>
            <w:pPr>
              <w:pStyle w:val="TableParagraph"/>
              <w:spacing w:line="233" w:lineRule="exact"/>
              <w:ind w:left="50"/>
              <w:rPr>
                <w:rFonts w:ascii="Arial"/>
                <w:sz w:val="22"/>
              </w:rPr>
            </w:pPr>
            <w:r>
              <w:rPr>
                <w:rFonts w:ascii="Arial"/>
                <w:sz w:val="22"/>
              </w:rPr>
              <w:t>Mental</w:t>
            </w:r>
            <w:r>
              <w:rPr>
                <w:rFonts w:ascii="Arial"/>
                <w:spacing w:val="-7"/>
                <w:sz w:val="22"/>
              </w:rPr>
              <w:t> </w:t>
            </w:r>
            <w:r>
              <w:rPr>
                <w:rFonts w:ascii="Arial"/>
                <w:sz w:val="22"/>
              </w:rPr>
              <w:t>Health</w:t>
            </w:r>
            <w:r>
              <w:rPr>
                <w:rFonts w:ascii="Arial"/>
                <w:spacing w:val="-4"/>
                <w:sz w:val="22"/>
              </w:rPr>
              <w:t> </w:t>
            </w:r>
            <w:r>
              <w:rPr>
                <w:rFonts w:ascii="Arial"/>
                <w:sz w:val="22"/>
              </w:rPr>
              <w:t>First</w:t>
            </w:r>
            <w:r>
              <w:rPr>
                <w:rFonts w:ascii="Arial"/>
                <w:spacing w:val="-8"/>
                <w:sz w:val="22"/>
              </w:rPr>
              <w:t> </w:t>
            </w:r>
            <w:r>
              <w:rPr>
                <w:rFonts w:ascii="Arial"/>
                <w:spacing w:val="-5"/>
                <w:sz w:val="22"/>
              </w:rPr>
              <w:t>Aid</w:t>
            </w:r>
          </w:p>
        </w:tc>
        <w:tc>
          <w:tcPr>
            <w:tcW w:w="3643" w:type="dxa"/>
          </w:tcPr>
          <w:p>
            <w:pPr>
              <w:pStyle w:val="TableParagraph"/>
              <w:spacing w:line="233" w:lineRule="exact"/>
              <w:ind w:left="204"/>
              <w:rPr>
                <w:rFonts w:ascii="Arial"/>
                <w:sz w:val="22"/>
              </w:rPr>
            </w:pPr>
            <w:r>
              <w:rPr>
                <w:rFonts w:ascii="Arial"/>
                <w:sz w:val="22"/>
              </w:rPr>
              <w:t>Mental</w:t>
            </w:r>
            <w:r>
              <w:rPr>
                <w:rFonts w:ascii="Arial"/>
                <w:spacing w:val="-6"/>
                <w:sz w:val="22"/>
              </w:rPr>
              <w:t> </w:t>
            </w:r>
            <w:r>
              <w:rPr>
                <w:rFonts w:ascii="Arial"/>
                <w:sz w:val="22"/>
              </w:rPr>
              <w:t>Health</w:t>
            </w:r>
            <w:r>
              <w:rPr>
                <w:rFonts w:ascii="Arial"/>
                <w:spacing w:val="-4"/>
                <w:sz w:val="22"/>
              </w:rPr>
              <w:t> </w:t>
            </w:r>
            <w:r>
              <w:rPr>
                <w:rFonts w:ascii="Arial"/>
                <w:sz w:val="22"/>
              </w:rPr>
              <w:t>First</w:t>
            </w:r>
            <w:r>
              <w:rPr>
                <w:rFonts w:ascii="Arial"/>
                <w:spacing w:val="-7"/>
                <w:sz w:val="22"/>
              </w:rPr>
              <w:t> </w:t>
            </w:r>
            <w:r>
              <w:rPr>
                <w:rFonts w:ascii="Arial"/>
                <w:sz w:val="22"/>
              </w:rPr>
              <w:t>Aid</w:t>
            </w:r>
            <w:r>
              <w:rPr>
                <w:rFonts w:ascii="Arial"/>
                <w:spacing w:val="-3"/>
                <w:sz w:val="22"/>
              </w:rPr>
              <w:t> </w:t>
            </w:r>
            <w:r>
              <w:rPr>
                <w:rFonts w:ascii="Arial"/>
                <w:spacing w:val="-2"/>
                <w:sz w:val="22"/>
              </w:rPr>
              <w:t>Australia</w:t>
            </w:r>
          </w:p>
        </w:tc>
        <w:tc>
          <w:tcPr>
            <w:tcW w:w="3355" w:type="dxa"/>
          </w:tcPr>
          <w:p>
            <w:pPr>
              <w:pStyle w:val="TableParagraph"/>
              <w:spacing w:line="233" w:lineRule="exact"/>
              <w:ind w:left="298"/>
              <w:rPr>
                <w:rFonts w:ascii="Arial"/>
                <w:sz w:val="22"/>
              </w:rPr>
            </w:pPr>
            <w:r>
              <w:rPr>
                <w:rFonts w:ascii="Arial"/>
                <w:sz w:val="22"/>
              </w:rPr>
              <w:t>|</w:t>
            </w:r>
            <w:r>
              <w:rPr>
                <w:rFonts w:ascii="Arial"/>
                <w:spacing w:val="-4"/>
                <w:sz w:val="22"/>
              </w:rPr>
              <w:t> 2021</w:t>
            </w:r>
          </w:p>
        </w:tc>
      </w:tr>
      <w:tr>
        <w:trPr>
          <w:trHeight w:val="252" w:hRule="atLeast"/>
        </w:trPr>
        <w:tc>
          <w:tcPr>
            <w:tcW w:w="3132" w:type="dxa"/>
          </w:tcPr>
          <w:p>
            <w:pPr>
              <w:pStyle w:val="TableParagraph"/>
              <w:spacing w:line="233" w:lineRule="exact"/>
              <w:ind w:left="50"/>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Facilitator</w:t>
            </w:r>
          </w:p>
        </w:tc>
        <w:tc>
          <w:tcPr>
            <w:tcW w:w="3643" w:type="dxa"/>
          </w:tcPr>
          <w:p>
            <w:pPr>
              <w:pStyle w:val="TableParagraph"/>
              <w:spacing w:line="233" w:lineRule="exact"/>
              <w:ind w:left="204"/>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Australia</w:t>
            </w:r>
          </w:p>
        </w:tc>
        <w:tc>
          <w:tcPr>
            <w:tcW w:w="3355" w:type="dxa"/>
          </w:tcPr>
          <w:p>
            <w:pPr>
              <w:pStyle w:val="TableParagraph"/>
              <w:spacing w:line="233" w:lineRule="exact"/>
              <w:ind w:left="298"/>
              <w:rPr>
                <w:rFonts w:ascii="Arial"/>
                <w:sz w:val="22"/>
              </w:rPr>
            </w:pPr>
            <w:r>
              <w:rPr>
                <w:rFonts w:ascii="Arial"/>
                <w:sz w:val="22"/>
              </w:rPr>
              <w:t>|</w:t>
            </w:r>
            <w:r>
              <w:rPr>
                <w:rFonts w:ascii="Arial"/>
                <w:spacing w:val="-4"/>
                <w:sz w:val="22"/>
              </w:rPr>
              <w:t> 2018</w:t>
            </w:r>
          </w:p>
        </w:tc>
      </w:tr>
      <w:tr>
        <w:trPr>
          <w:trHeight w:val="250" w:hRule="atLeast"/>
        </w:trPr>
        <w:tc>
          <w:tcPr>
            <w:tcW w:w="3132" w:type="dxa"/>
          </w:tcPr>
          <w:p>
            <w:pPr>
              <w:pStyle w:val="TableParagraph"/>
              <w:spacing w:line="230" w:lineRule="exact"/>
              <w:ind w:left="50"/>
              <w:rPr>
                <w:rFonts w:ascii="Arial" w:hAnsi="Arial"/>
                <w:sz w:val="22"/>
              </w:rPr>
            </w:pPr>
            <w:r>
              <w:rPr>
                <w:rFonts w:ascii="Arial" w:hAnsi="Arial"/>
                <w:sz w:val="22"/>
              </w:rPr>
              <w:t>Victorian</w:t>
            </w:r>
            <w:r>
              <w:rPr>
                <w:rFonts w:ascii="Arial" w:hAnsi="Arial"/>
                <w:spacing w:val="-3"/>
                <w:sz w:val="22"/>
              </w:rPr>
              <w:t> </w:t>
            </w:r>
            <w:r>
              <w:rPr>
                <w:rFonts w:ascii="Arial" w:hAnsi="Arial"/>
                <w:sz w:val="22"/>
              </w:rPr>
              <w:t>Driver’s</w:t>
            </w:r>
            <w:r>
              <w:rPr>
                <w:rFonts w:ascii="Arial" w:hAnsi="Arial"/>
                <w:spacing w:val="-9"/>
                <w:sz w:val="22"/>
              </w:rPr>
              <w:t> </w:t>
            </w:r>
            <w:r>
              <w:rPr>
                <w:rFonts w:ascii="Arial" w:hAnsi="Arial"/>
                <w:spacing w:val="-2"/>
                <w:sz w:val="22"/>
              </w:rPr>
              <w:t>Licence</w:t>
            </w:r>
          </w:p>
        </w:tc>
        <w:tc>
          <w:tcPr>
            <w:tcW w:w="3643" w:type="dxa"/>
          </w:tcPr>
          <w:p>
            <w:pPr>
              <w:pStyle w:val="TableParagraph"/>
              <w:spacing w:line="230" w:lineRule="exact"/>
              <w:ind w:left="204"/>
              <w:rPr>
                <w:rFonts w:ascii="Arial"/>
                <w:sz w:val="22"/>
              </w:rPr>
            </w:pPr>
            <w:r>
              <w:rPr>
                <w:rFonts w:ascii="Arial"/>
                <w:spacing w:val="-2"/>
                <w:sz w:val="22"/>
              </w:rPr>
              <w:t>VicRoads</w:t>
            </w:r>
          </w:p>
        </w:tc>
        <w:tc>
          <w:tcPr>
            <w:tcW w:w="3355" w:type="dxa"/>
          </w:tcPr>
          <w:p>
            <w:pPr>
              <w:pStyle w:val="TableParagraph"/>
              <w:spacing w:line="230" w:lineRule="exact"/>
              <w:ind w:left="298"/>
              <w:rPr>
                <w:rFonts w:ascii="Arial"/>
                <w:sz w:val="22"/>
              </w:rPr>
            </w:pPr>
            <w:r>
              <w:rPr>
                <w:rFonts w:ascii="Arial"/>
                <w:sz w:val="22"/>
              </w:rPr>
              <w:t>|</w:t>
            </w:r>
            <w:r>
              <w:rPr>
                <w:rFonts w:ascii="Arial"/>
                <w:spacing w:val="-4"/>
                <w:sz w:val="22"/>
              </w:rPr>
              <w:t> 2006</w:t>
            </w:r>
          </w:p>
        </w:tc>
      </w:tr>
    </w:tbl>
    <w:p>
      <w:pPr>
        <w:spacing w:after="0" w:line="230" w:lineRule="exact"/>
        <w:rPr>
          <w:rFonts w:ascii="Arial"/>
          <w:sz w:val="22"/>
        </w:rPr>
        <w:sectPr>
          <w:headerReference w:type="default" r:id="rId40"/>
          <w:pgSz w:w="12240" w:h="15840"/>
          <w:pgMar w:header="0" w:footer="0" w:top="420" w:bottom="280" w:left="0" w:right="0"/>
        </w:sectPr>
      </w:pPr>
    </w:p>
    <w:p>
      <w:pPr>
        <w:pStyle w:val="Heading1"/>
        <w:spacing w:line="551" w:lineRule="exact" w:before="60"/>
        <w:ind w:left="660" w:right="656"/>
      </w:pPr>
      <w:r>
        <w:rPr>
          <w:color w:val="155F82"/>
          <w:spacing w:val="-2"/>
        </w:rPr>
        <w:t>RESUME</w:t>
      </w:r>
    </w:p>
    <w:p>
      <w:pPr>
        <w:pStyle w:val="Heading2"/>
        <w:spacing w:line="551" w:lineRule="exact"/>
        <w:ind w:left="660" w:right="661"/>
        <w:rPr>
          <w:rFonts w:ascii="Arial"/>
        </w:rPr>
      </w:pPr>
      <w:r>
        <w:rPr>
          <w:rFonts w:ascii="Arial"/>
          <w:color w:val="155F82"/>
        </w:rPr>
        <w:t>Nishant</w:t>
      </w:r>
      <w:r>
        <w:rPr>
          <w:rFonts w:ascii="Arial"/>
          <w:color w:val="155F82"/>
          <w:spacing w:val="-9"/>
        </w:rPr>
        <w:t> </w:t>
      </w:r>
      <w:r>
        <w:rPr>
          <w:rFonts w:ascii="Arial"/>
          <w:color w:val="155F82"/>
          <w:spacing w:val="-2"/>
        </w:rPr>
        <w:t>Dougall</w:t>
      </w:r>
    </w:p>
    <w:p>
      <w:pPr>
        <w:pStyle w:val="BodyText"/>
        <w:spacing w:before="9"/>
        <w:rPr>
          <w:sz w:val="6"/>
        </w:rPr>
      </w:pPr>
      <w:r>
        <w:rPr/>
        <mc:AlternateContent>
          <mc:Choice Requires="wps">
            <w:drawing>
              <wp:anchor distT="0" distB="0" distL="0" distR="0" allowOverlap="1" layoutInCell="1" locked="0" behindDoc="1" simplePos="0" relativeHeight="487608320">
                <wp:simplePos x="0" y="0"/>
                <wp:positionH relativeFrom="page">
                  <wp:posOffset>736600</wp:posOffset>
                </wp:positionH>
                <wp:positionV relativeFrom="paragraph">
                  <wp:posOffset>64799</wp:posOffset>
                </wp:positionV>
                <wp:extent cx="629856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a:graphicData>
                </a:graphic>
              </wp:anchor>
            </w:drawing>
          </mc:Choice>
          <mc:Fallback>
            <w:pict>
              <v:shape style="position:absolute;margin-left:58pt;margin-top:5.102344pt;width:495.95pt;height:.1pt;mso-position-horizontal-relative:page;mso-position-vertical-relative:paragraph;z-index:-15708160;mso-wrap-distance-left:0;mso-wrap-distance-right:0" id="docshape59" coordorigin="1160,102" coordsize="9919,0" path="m1160,102l11079,102e" filled="false" stroked="true" strokeweight="2pt" strokecolor="#4471c3">
                <v:path arrowok="t"/>
                <v:stroke dashstyle="solid"/>
                <w10:wrap type="topAndBottom"/>
              </v:shape>
            </w:pict>
          </mc:Fallback>
        </mc:AlternateContent>
      </w:r>
    </w:p>
    <w:p>
      <w:pPr>
        <w:spacing w:before="125"/>
        <w:ind w:left="660" w:right="696" w:firstLine="0"/>
        <w:jc w:val="center"/>
        <w:rPr>
          <w:b/>
          <w:sz w:val="22"/>
        </w:rPr>
      </w:pPr>
      <w:bookmarkStart w:name="M: 0412 202 666 | E: ndougall@headspace." w:id="35"/>
      <w:bookmarkEnd w:id="35"/>
      <w:r>
        <w:rPr/>
      </w:r>
      <w:r>
        <w:rPr>
          <w:b/>
          <w:sz w:val="22"/>
        </w:rPr>
        <w:t>M:</w:t>
      </w:r>
      <w:r>
        <w:rPr>
          <w:b/>
          <w:spacing w:val="-5"/>
          <w:sz w:val="22"/>
        </w:rPr>
        <w:t> </w:t>
      </w:r>
      <w:r>
        <w:rPr>
          <w:b/>
          <w:sz w:val="22"/>
        </w:rPr>
        <w:t>0412</w:t>
      </w:r>
      <w:r>
        <w:rPr>
          <w:b/>
          <w:spacing w:val="-2"/>
          <w:sz w:val="22"/>
        </w:rPr>
        <w:t> </w:t>
      </w:r>
      <w:r>
        <w:rPr>
          <w:b/>
          <w:sz w:val="22"/>
        </w:rPr>
        <w:t>202</w:t>
      </w:r>
      <w:r>
        <w:rPr>
          <w:b/>
          <w:spacing w:val="-3"/>
          <w:sz w:val="22"/>
        </w:rPr>
        <w:t> </w:t>
      </w:r>
      <w:r>
        <w:rPr>
          <w:b/>
          <w:sz w:val="22"/>
        </w:rPr>
        <w:t>666</w:t>
      </w:r>
      <w:r>
        <w:rPr>
          <w:b/>
          <w:spacing w:val="-3"/>
          <w:sz w:val="22"/>
        </w:rPr>
        <w:t> </w:t>
      </w:r>
      <w:r>
        <w:rPr>
          <w:b/>
          <w:sz w:val="22"/>
        </w:rPr>
        <w:t>|</w:t>
      </w:r>
      <w:r>
        <w:rPr>
          <w:b/>
          <w:spacing w:val="-6"/>
          <w:sz w:val="22"/>
        </w:rPr>
        <w:t> </w:t>
      </w:r>
      <w:r>
        <w:rPr>
          <w:b/>
          <w:sz w:val="22"/>
        </w:rPr>
        <w:t>E:</w:t>
      </w:r>
      <w:r>
        <w:rPr>
          <w:b/>
          <w:spacing w:val="-1"/>
          <w:sz w:val="22"/>
        </w:rPr>
        <w:t> </w:t>
      </w:r>
      <w:hyperlink r:id="rId42">
        <w:r>
          <w:rPr>
            <w:b/>
            <w:spacing w:val="-2"/>
            <w:sz w:val="22"/>
          </w:rPr>
          <w:t>ndougall@headspace.org.au</w:t>
        </w:r>
      </w:hyperlink>
    </w:p>
    <w:p>
      <w:pPr>
        <w:pStyle w:val="BodyText"/>
        <w:spacing w:before="42"/>
        <w:rPr>
          <w:b/>
        </w:rPr>
      </w:pPr>
    </w:p>
    <w:p>
      <w:pPr>
        <w:pStyle w:val="Heading8"/>
      </w:pPr>
      <w:bookmarkStart w:name="Career Profile" w:id="36"/>
      <w:bookmarkEnd w:id="36"/>
      <w:r>
        <w:rPr>
          <w:b w:val="0"/>
        </w:rPr>
      </w:r>
      <w:r>
        <w:rPr/>
        <w:t>Career</w:t>
      </w:r>
      <w:r>
        <w:rPr>
          <w:spacing w:val="-8"/>
        </w:rPr>
        <w:t> </w:t>
      </w:r>
      <w:r>
        <w:rPr>
          <w:spacing w:val="-2"/>
        </w:rPr>
        <w:t>Profile</w:t>
      </w:r>
    </w:p>
    <w:p>
      <w:pPr>
        <w:pStyle w:val="BodyText"/>
        <w:spacing w:before="123"/>
        <w:ind w:left="1000" w:right="975"/>
      </w:pPr>
      <w:r>
        <w:rPr/>
        <w:t>I am queer, gender-diverse, a person of colour, neuro-diverse, a Diploma of Community Services graduate with a master's in finance and a bachelor's</w:t>
      </w:r>
      <w:r>
        <w:rPr>
          <w:spacing w:val="-1"/>
        </w:rPr>
        <w:t> </w:t>
      </w:r>
      <w:r>
        <w:rPr/>
        <w:t>in business. I have lived experience of racial marginalisation,</w:t>
      </w:r>
      <w:r>
        <w:rPr>
          <w:spacing w:val="-6"/>
        </w:rPr>
        <w:t> </w:t>
      </w:r>
      <w:r>
        <w:rPr/>
        <w:t>discrimination,</w:t>
      </w:r>
      <w:r>
        <w:rPr>
          <w:spacing w:val="-6"/>
        </w:rPr>
        <w:t> </w:t>
      </w:r>
      <w:r>
        <w:rPr/>
        <w:t>family</w:t>
      </w:r>
      <w:r>
        <w:rPr>
          <w:spacing w:val="-5"/>
        </w:rPr>
        <w:t> </w:t>
      </w:r>
      <w:r>
        <w:rPr/>
        <w:t>violence,</w:t>
      </w:r>
      <w:r>
        <w:rPr>
          <w:spacing w:val="-6"/>
        </w:rPr>
        <w:t> </w:t>
      </w:r>
      <w:r>
        <w:rPr/>
        <w:t>social</w:t>
      </w:r>
      <w:r>
        <w:rPr>
          <w:spacing w:val="-4"/>
        </w:rPr>
        <w:t> </w:t>
      </w:r>
      <w:r>
        <w:rPr/>
        <w:t>isolation,</w:t>
      </w:r>
      <w:r>
        <w:rPr>
          <w:spacing w:val="-6"/>
        </w:rPr>
        <w:t> </w:t>
      </w:r>
      <w:r>
        <w:rPr/>
        <w:t>financial</w:t>
      </w:r>
      <w:r>
        <w:rPr>
          <w:spacing w:val="-8"/>
        </w:rPr>
        <w:t> </w:t>
      </w:r>
      <w:r>
        <w:rPr/>
        <w:t>and</w:t>
      </w:r>
      <w:r>
        <w:rPr>
          <w:spacing w:val="-2"/>
        </w:rPr>
        <w:t> </w:t>
      </w:r>
      <w:r>
        <w:rPr/>
        <w:t>housing</w:t>
      </w:r>
      <w:r>
        <w:rPr>
          <w:spacing w:val="-7"/>
        </w:rPr>
        <w:t> </w:t>
      </w:r>
      <w:r>
        <w:rPr/>
        <w:t>insecurity,</w:t>
      </w:r>
      <w:r>
        <w:rPr>
          <w:spacing w:val="-6"/>
        </w:rPr>
        <w:t> </w:t>
      </w:r>
      <w:r>
        <w:rPr/>
        <w:t>and</w:t>
      </w:r>
      <w:r>
        <w:rPr>
          <w:spacing w:val="-2"/>
        </w:rPr>
        <w:t> </w:t>
      </w:r>
      <w:r>
        <w:rPr/>
        <w:t>the challenging nature of seeking services and support while living in a society rife with racism, misogyny, homophobia, and systemic inequality.</w:t>
      </w:r>
    </w:p>
    <w:p>
      <w:pPr>
        <w:pStyle w:val="BodyText"/>
        <w:spacing w:before="251"/>
        <w:ind w:left="1000" w:right="1181"/>
      </w:pPr>
      <w:r>
        <w:rPr/>
        <w:t>I</w:t>
      </w:r>
      <w:r>
        <w:rPr>
          <w:spacing w:val="-3"/>
        </w:rPr>
        <w:t> </w:t>
      </w:r>
      <w:r>
        <w:rPr/>
        <w:t>have eight</w:t>
      </w:r>
      <w:r>
        <w:rPr>
          <w:spacing w:val="-3"/>
        </w:rPr>
        <w:t> </w:t>
      </w:r>
      <w:r>
        <w:rPr/>
        <w:t>years</w:t>
      </w:r>
      <w:r>
        <w:rPr>
          <w:spacing w:val="-2"/>
        </w:rPr>
        <w:t> </w:t>
      </w:r>
      <w:r>
        <w:rPr/>
        <w:t>of</w:t>
      </w:r>
      <w:r>
        <w:rPr>
          <w:spacing w:val="-3"/>
        </w:rPr>
        <w:t> </w:t>
      </w:r>
      <w:r>
        <w:rPr/>
        <w:t>experience in project</w:t>
      </w:r>
      <w:r>
        <w:rPr>
          <w:spacing w:val="-3"/>
        </w:rPr>
        <w:t> </w:t>
      </w:r>
      <w:r>
        <w:rPr/>
        <w:t>delivery</w:t>
      </w:r>
      <w:r>
        <w:rPr>
          <w:spacing w:val="-2"/>
        </w:rPr>
        <w:t> </w:t>
      </w:r>
      <w:r>
        <w:rPr/>
        <w:t>in the corporate world and four years</w:t>
      </w:r>
      <w:r>
        <w:rPr>
          <w:spacing w:val="-2"/>
        </w:rPr>
        <w:t> </w:t>
      </w:r>
      <w:r>
        <w:rPr/>
        <w:t>of</w:t>
      </w:r>
      <w:r>
        <w:rPr>
          <w:spacing w:val="-8"/>
        </w:rPr>
        <w:t> </w:t>
      </w:r>
      <w:r>
        <w:rPr/>
        <w:t>professional experience in community services, supporting people experiencing family violence, poverty and unemployment. My practice is informed by cultural humility, harm minimisation and person-led, strengths-based</w:t>
      </w:r>
      <w:r>
        <w:rPr>
          <w:spacing w:val="-2"/>
        </w:rPr>
        <w:t> </w:t>
      </w:r>
      <w:r>
        <w:rPr/>
        <w:t>support.</w:t>
      </w:r>
      <w:r>
        <w:rPr>
          <w:spacing w:val="-5"/>
        </w:rPr>
        <w:t> </w:t>
      </w:r>
      <w:r>
        <w:rPr/>
        <w:t>I</w:t>
      </w:r>
      <w:r>
        <w:rPr>
          <w:spacing w:val="-5"/>
        </w:rPr>
        <w:t> </w:t>
      </w:r>
      <w:r>
        <w:rPr/>
        <w:t>have</w:t>
      </w:r>
      <w:r>
        <w:rPr>
          <w:spacing w:val="-2"/>
        </w:rPr>
        <w:t> </w:t>
      </w:r>
      <w:r>
        <w:rPr/>
        <w:t>a</w:t>
      </w:r>
      <w:r>
        <w:rPr>
          <w:spacing w:val="-6"/>
        </w:rPr>
        <w:t> </w:t>
      </w:r>
      <w:r>
        <w:rPr/>
        <w:t>proven</w:t>
      </w:r>
      <w:r>
        <w:rPr>
          <w:spacing w:val="-2"/>
        </w:rPr>
        <w:t> </w:t>
      </w:r>
      <w:r>
        <w:rPr/>
        <w:t>ability</w:t>
      </w:r>
      <w:r>
        <w:rPr>
          <w:spacing w:val="-5"/>
        </w:rPr>
        <w:t> </w:t>
      </w:r>
      <w:r>
        <w:rPr/>
        <w:t>to</w:t>
      </w:r>
      <w:r>
        <w:rPr>
          <w:spacing w:val="-2"/>
        </w:rPr>
        <w:t> </w:t>
      </w:r>
      <w:r>
        <w:rPr/>
        <w:t>communicate</w:t>
      </w:r>
      <w:r>
        <w:rPr>
          <w:spacing w:val="-6"/>
        </w:rPr>
        <w:t> </w:t>
      </w:r>
      <w:r>
        <w:rPr/>
        <w:t>effectively</w:t>
      </w:r>
      <w:r>
        <w:rPr>
          <w:spacing w:val="-9"/>
        </w:rPr>
        <w:t> </w:t>
      </w:r>
      <w:r>
        <w:rPr/>
        <w:t>and</w:t>
      </w:r>
      <w:r>
        <w:rPr>
          <w:spacing w:val="-2"/>
        </w:rPr>
        <w:t> </w:t>
      </w:r>
      <w:r>
        <w:rPr/>
        <w:t>respectfully</w:t>
      </w:r>
      <w:r>
        <w:rPr>
          <w:spacing w:val="-5"/>
        </w:rPr>
        <w:t> </w:t>
      </w:r>
      <w:r>
        <w:rPr/>
        <w:t>with</w:t>
      </w:r>
      <w:r>
        <w:rPr>
          <w:spacing w:val="-2"/>
        </w:rPr>
        <w:t> </w:t>
      </w:r>
      <w:r>
        <w:rPr/>
        <w:t>people from all walks of life.</w:t>
      </w:r>
    </w:p>
    <w:p>
      <w:pPr>
        <w:pStyle w:val="BodyText"/>
        <w:spacing w:before="2"/>
      </w:pPr>
    </w:p>
    <w:p>
      <w:pPr>
        <w:pStyle w:val="BodyText"/>
        <w:spacing w:before="1"/>
        <w:ind w:left="1000" w:right="1204"/>
      </w:pPr>
      <w:r>
        <w:rPr/>
        <w:t>I left the corporate world to pursue my</w:t>
      </w:r>
      <w:r>
        <w:rPr>
          <w:spacing w:val="-1"/>
        </w:rPr>
        <w:t> </w:t>
      </w:r>
      <w:r>
        <w:rPr/>
        <w:t>passion for social justice. I am dedicated to advocating for inclusion and equality</w:t>
      </w:r>
      <w:r>
        <w:rPr>
          <w:spacing w:val="-2"/>
        </w:rPr>
        <w:t> </w:t>
      </w:r>
      <w:r>
        <w:rPr/>
        <w:t>for all</w:t>
      </w:r>
      <w:r>
        <w:rPr>
          <w:spacing w:val="-1"/>
        </w:rPr>
        <w:t> </w:t>
      </w:r>
      <w:r>
        <w:rPr/>
        <w:t>individuals.</w:t>
      </w:r>
      <w:r>
        <w:rPr>
          <w:spacing w:val="-3"/>
        </w:rPr>
        <w:t> </w:t>
      </w:r>
      <w:r>
        <w:rPr/>
        <w:t>I</w:t>
      </w:r>
      <w:r>
        <w:rPr>
          <w:spacing w:val="-3"/>
        </w:rPr>
        <w:t> </w:t>
      </w:r>
      <w:r>
        <w:rPr/>
        <w:t>am passionate</w:t>
      </w:r>
      <w:r>
        <w:rPr>
          <w:spacing w:val="-4"/>
        </w:rPr>
        <w:t> </w:t>
      </w:r>
      <w:r>
        <w:rPr/>
        <w:t>about</w:t>
      </w:r>
      <w:r>
        <w:rPr>
          <w:spacing w:val="-3"/>
        </w:rPr>
        <w:t> </w:t>
      </w:r>
      <w:r>
        <w:rPr/>
        <w:t>empowering</w:t>
      </w:r>
      <w:r>
        <w:rPr>
          <w:spacing w:val="-4"/>
        </w:rPr>
        <w:t> </w:t>
      </w:r>
      <w:r>
        <w:rPr/>
        <w:t>marginalised</w:t>
      </w:r>
      <w:r>
        <w:rPr>
          <w:spacing w:val="-4"/>
        </w:rPr>
        <w:t> </w:t>
      </w:r>
      <w:r>
        <w:rPr/>
        <w:t>populations and</w:t>
      </w:r>
      <w:r>
        <w:rPr>
          <w:spacing w:val="-1"/>
        </w:rPr>
        <w:t> </w:t>
      </w:r>
      <w:r>
        <w:rPr/>
        <w:t>am</w:t>
      </w:r>
      <w:r>
        <w:rPr>
          <w:spacing w:val="-2"/>
        </w:rPr>
        <w:t> </w:t>
      </w:r>
      <w:r>
        <w:rPr/>
        <w:t>keen</w:t>
      </w:r>
      <w:r>
        <w:rPr>
          <w:spacing w:val="-1"/>
        </w:rPr>
        <w:t> </w:t>
      </w:r>
      <w:r>
        <w:rPr/>
        <w:t>to</w:t>
      </w:r>
      <w:r>
        <w:rPr>
          <w:spacing w:val="-1"/>
        </w:rPr>
        <w:t> </w:t>
      </w:r>
      <w:r>
        <w:rPr/>
        <w:t>work</w:t>
      </w:r>
      <w:r>
        <w:rPr>
          <w:spacing w:val="-4"/>
        </w:rPr>
        <w:t> </w:t>
      </w:r>
      <w:r>
        <w:rPr/>
        <w:t>for</w:t>
      </w:r>
      <w:r>
        <w:rPr>
          <w:spacing w:val="-2"/>
        </w:rPr>
        <w:t> </w:t>
      </w:r>
      <w:r>
        <w:rPr/>
        <w:t>organisations</w:t>
      </w:r>
      <w:r>
        <w:rPr>
          <w:spacing w:val="-4"/>
        </w:rPr>
        <w:t> </w:t>
      </w:r>
      <w:r>
        <w:rPr/>
        <w:t>creating</w:t>
      </w:r>
      <w:r>
        <w:rPr>
          <w:spacing w:val="-6"/>
        </w:rPr>
        <w:t> </w:t>
      </w:r>
      <w:r>
        <w:rPr/>
        <w:t>lasting</w:t>
      </w:r>
      <w:r>
        <w:rPr>
          <w:spacing w:val="-6"/>
        </w:rPr>
        <w:t> </w:t>
      </w:r>
      <w:r>
        <w:rPr/>
        <w:t>social</w:t>
      </w:r>
      <w:r>
        <w:rPr>
          <w:spacing w:val="-3"/>
        </w:rPr>
        <w:t> </w:t>
      </w:r>
      <w:r>
        <w:rPr/>
        <w:t>change</w:t>
      </w:r>
      <w:r>
        <w:rPr>
          <w:spacing w:val="-1"/>
        </w:rPr>
        <w:t> </w:t>
      </w:r>
      <w:r>
        <w:rPr/>
        <w:t>that</w:t>
      </w:r>
      <w:r>
        <w:rPr>
          <w:spacing w:val="-5"/>
        </w:rPr>
        <w:t> </w:t>
      </w:r>
      <w:r>
        <w:rPr/>
        <w:t>are</w:t>
      </w:r>
      <w:r>
        <w:rPr>
          <w:spacing w:val="-1"/>
        </w:rPr>
        <w:t> </w:t>
      </w:r>
      <w:r>
        <w:rPr/>
        <w:t>working</w:t>
      </w:r>
      <w:r>
        <w:rPr>
          <w:spacing w:val="-6"/>
        </w:rPr>
        <w:t> </w:t>
      </w:r>
      <w:r>
        <w:rPr/>
        <w:t>towards</w:t>
      </w:r>
      <w:r>
        <w:rPr>
          <w:spacing w:val="-9"/>
        </w:rPr>
        <w:t> </w:t>
      </w:r>
      <w:r>
        <w:rPr/>
        <w:t>ending </w:t>
      </w:r>
      <w:r>
        <w:rPr>
          <w:spacing w:val="-2"/>
        </w:rPr>
        <w:t>homelessness.</w:t>
      </w:r>
    </w:p>
    <w:p>
      <w:pPr>
        <w:pStyle w:val="BodyText"/>
        <w:spacing w:before="10"/>
        <w:rPr>
          <w:sz w:val="15"/>
        </w:rPr>
      </w:pPr>
      <w:r>
        <w:rPr/>
        <w:drawing>
          <wp:anchor distT="0" distB="0" distL="0" distR="0" allowOverlap="1" layoutInCell="1" locked="0" behindDoc="1" simplePos="0" relativeHeight="487608832">
            <wp:simplePos x="0" y="0"/>
            <wp:positionH relativeFrom="page">
              <wp:posOffset>781050</wp:posOffset>
            </wp:positionH>
            <wp:positionV relativeFrom="paragraph">
              <wp:posOffset>131693</wp:posOffset>
            </wp:positionV>
            <wp:extent cx="6192631" cy="25431"/>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3"/>
      </w:pPr>
      <w:bookmarkStart w:name="Key Skills" w:id="37"/>
      <w:bookmarkEnd w:id="37"/>
      <w:r>
        <w:rPr>
          <w:b w:val="0"/>
        </w:rPr>
      </w:r>
      <w:r>
        <w:rPr/>
        <w:t>Key</w:t>
      </w:r>
      <w:r>
        <w:rPr>
          <w:spacing w:val="-8"/>
        </w:rPr>
        <w:t> </w:t>
      </w:r>
      <w:r>
        <w:rPr>
          <w:spacing w:val="-2"/>
        </w:rPr>
        <w:t>Skills</w:t>
      </w:r>
    </w:p>
    <w:p>
      <w:pPr>
        <w:pStyle w:val="ListParagraph"/>
        <w:numPr>
          <w:ilvl w:val="0"/>
          <w:numId w:val="20"/>
        </w:numPr>
        <w:tabs>
          <w:tab w:pos="1720" w:val="left" w:leader="none"/>
        </w:tabs>
        <w:spacing w:line="267" w:lineRule="exact" w:before="124" w:after="0"/>
        <w:ind w:left="1720" w:right="0" w:hanging="360"/>
        <w:jc w:val="left"/>
        <w:rPr>
          <w:rFonts w:ascii="Symbol" w:hAnsi="Symbol"/>
          <w:color w:val="1F233B"/>
          <w:sz w:val="22"/>
        </w:rPr>
      </w:pPr>
      <w:r>
        <w:rPr>
          <w:color w:val="1F233B"/>
          <w:sz w:val="22"/>
        </w:rPr>
        <w:t>Comprehensive</w:t>
      </w:r>
      <w:r>
        <w:rPr>
          <w:color w:val="1F233B"/>
          <w:spacing w:val="-3"/>
          <w:sz w:val="22"/>
        </w:rPr>
        <w:t> </w:t>
      </w:r>
      <w:r>
        <w:rPr>
          <w:color w:val="1F233B"/>
          <w:sz w:val="22"/>
        </w:rPr>
        <w:t>knowledge</w:t>
      </w:r>
      <w:r>
        <w:rPr>
          <w:color w:val="1F233B"/>
          <w:spacing w:val="-6"/>
          <w:sz w:val="22"/>
        </w:rPr>
        <w:t> </w:t>
      </w:r>
      <w:r>
        <w:rPr>
          <w:color w:val="1F233B"/>
          <w:sz w:val="22"/>
        </w:rPr>
        <w:t>of</w:t>
      </w:r>
      <w:r>
        <w:rPr>
          <w:color w:val="1F233B"/>
          <w:spacing w:val="-6"/>
          <w:sz w:val="22"/>
        </w:rPr>
        <w:t> </w:t>
      </w:r>
      <w:r>
        <w:rPr>
          <w:color w:val="1F233B"/>
          <w:sz w:val="22"/>
        </w:rPr>
        <w:t>homelessness</w:t>
      </w:r>
      <w:r>
        <w:rPr>
          <w:color w:val="1F233B"/>
          <w:spacing w:val="-5"/>
          <w:sz w:val="22"/>
        </w:rPr>
        <w:t> </w:t>
      </w:r>
      <w:r>
        <w:rPr>
          <w:color w:val="1F233B"/>
          <w:sz w:val="22"/>
        </w:rPr>
        <w:t>issues,</w:t>
      </w:r>
      <w:r>
        <w:rPr>
          <w:color w:val="1F233B"/>
          <w:spacing w:val="-11"/>
          <w:sz w:val="22"/>
        </w:rPr>
        <w:t> </w:t>
      </w:r>
      <w:r>
        <w:rPr>
          <w:color w:val="1F233B"/>
          <w:sz w:val="22"/>
        </w:rPr>
        <w:t>housing</w:t>
      </w:r>
      <w:r>
        <w:rPr>
          <w:color w:val="1F233B"/>
          <w:spacing w:val="3"/>
          <w:sz w:val="22"/>
        </w:rPr>
        <w:t> </w:t>
      </w:r>
      <w:r>
        <w:rPr>
          <w:color w:val="1F233B"/>
          <w:sz w:val="22"/>
        </w:rPr>
        <w:t>resources,</w:t>
      </w:r>
      <w:r>
        <w:rPr>
          <w:color w:val="1F233B"/>
          <w:spacing w:val="-6"/>
          <w:sz w:val="22"/>
        </w:rPr>
        <w:t> </w:t>
      </w:r>
      <w:r>
        <w:rPr>
          <w:color w:val="1F233B"/>
          <w:sz w:val="22"/>
        </w:rPr>
        <w:t>and</w:t>
      </w:r>
      <w:r>
        <w:rPr>
          <w:color w:val="1F233B"/>
          <w:spacing w:val="-2"/>
          <w:sz w:val="22"/>
        </w:rPr>
        <w:t> </w:t>
      </w:r>
      <w:r>
        <w:rPr>
          <w:color w:val="1F233B"/>
          <w:sz w:val="22"/>
        </w:rPr>
        <w:t>support</w:t>
      </w:r>
      <w:r>
        <w:rPr>
          <w:color w:val="1F233B"/>
          <w:spacing w:val="-6"/>
          <w:sz w:val="22"/>
        </w:rPr>
        <w:t> </w:t>
      </w:r>
      <w:r>
        <w:rPr>
          <w:color w:val="1F233B"/>
          <w:spacing w:val="-2"/>
          <w:sz w:val="22"/>
        </w:rPr>
        <w:t>services</w:t>
      </w:r>
    </w:p>
    <w:p>
      <w:pPr>
        <w:pStyle w:val="ListParagraph"/>
        <w:numPr>
          <w:ilvl w:val="0"/>
          <w:numId w:val="20"/>
        </w:numPr>
        <w:tabs>
          <w:tab w:pos="1720" w:val="left" w:leader="none"/>
        </w:tabs>
        <w:spacing w:line="240" w:lineRule="auto" w:before="0" w:after="0"/>
        <w:ind w:left="1720" w:right="2013" w:hanging="360"/>
        <w:jc w:val="left"/>
        <w:rPr>
          <w:rFonts w:ascii="Symbol" w:hAnsi="Symbol"/>
          <w:color w:val="1F233B"/>
          <w:sz w:val="22"/>
        </w:rPr>
      </w:pPr>
      <w:r>
        <w:rPr>
          <w:color w:val="1F233B"/>
          <w:sz w:val="22"/>
        </w:rPr>
        <w:t>Proficient</w:t>
      </w:r>
      <w:r>
        <w:rPr>
          <w:color w:val="1F233B"/>
          <w:spacing w:val="-5"/>
          <w:sz w:val="22"/>
        </w:rPr>
        <w:t> </w:t>
      </w:r>
      <w:r>
        <w:rPr>
          <w:color w:val="1F233B"/>
          <w:sz w:val="22"/>
        </w:rPr>
        <w:t>in</w:t>
      </w:r>
      <w:r>
        <w:rPr>
          <w:color w:val="1F233B"/>
          <w:spacing w:val="-1"/>
          <w:sz w:val="22"/>
        </w:rPr>
        <w:t> </w:t>
      </w:r>
      <w:r>
        <w:rPr>
          <w:color w:val="1F233B"/>
          <w:sz w:val="22"/>
        </w:rPr>
        <w:t>conducting</w:t>
      </w:r>
      <w:r>
        <w:rPr>
          <w:color w:val="1F233B"/>
          <w:spacing w:val="-6"/>
          <w:sz w:val="22"/>
        </w:rPr>
        <w:t> </w:t>
      </w:r>
      <w:r>
        <w:rPr>
          <w:color w:val="1F233B"/>
          <w:sz w:val="22"/>
        </w:rPr>
        <w:t>initial</w:t>
      </w:r>
      <w:r>
        <w:rPr>
          <w:color w:val="1F233B"/>
          <w:spacing w:val="-3"/>
          <w:sz w:val="22"/>
        </w:rPr>
        <w:t> </w:t>
      </w:r>
      <w:r>
        <w:rPr>
          <w:color w:val="1F233B"/>
          <w:sz w:val="22"/>
        </w:rPr>
        <w:t>assessments</w:t>
      </w:r>
      <w:r>
        <w:rPr>
          <w:color w:val="1F233B"/>
          <w:spacing w:val="-4"/>
          <w:sz w:val="22"/>
        </w:rPr>
        <w:t> </w:t>
      </w:r>
      <w:r>
        <w:rPr>
          <w:color w:val="1F233B"/>
          <w:sz w:val="22"/>
        </w:rPr>
        <w:t>and</w:t>
      </w:r>
      <w:r>
        <w:rPr>
          <w:color w:val="1F233B"/>
          <w:spacing w:val="-1"/>
          <w:sz w:val="22"/>
        </w:rPr>
        <w:t> </w:t>
      </w:r>
      <w:r>
        <w:rPr>
          <w:color w:val="1F233B"/>
          <w:sz w:val="22"/>
        </w:rPr>
        <w:t>creating</w:t>
      </w:r>
      <w:r>
        <w:rPr>
          <w:color w:val="1F233B"/>
          <w:spacing w:val="-6"/>
          <w:sz w:val="22"/>
        </w:rPr>
        <w:t> </w:t>
      </w:r>
      <w:r>
        <w:rPr>
          <w:color w:val="1F233B"/>
          <w:sz w:val="22"/>
        </w:rPr>
        <w:t>personalised</w:t>
      </w:r>
      <w:r>
        <w:rPr>
          <w:color w:val="1F233B"/>
          <w:spacing w:val="-6"/>
          <w:sz w:val="22"/>
        </w:rPr>
        <w:t> </w:t>
      </w:r>
      <w:r>
        <w:rPr>
          <w:color w:val="1F233B"/>
          <w:sz w:val="22"/>
        </w:rPr>
        <w:t>housing</w:t>
      </w:r>
      <w:r>
        <w:rPr>
          <w:color w:val="1F233B"/>
          <w:spacing w:val="-6"/>
          <w:sz w:val="22"/>
        </w:rPr>
        <w:t> </w:t>
      </w:r>
      <w:r>
        <w:rPr>
          <w:color w:val="1F233B"/>
          <w:sz w:val="22"/>
        </w:rPr>
        <w:t>plans</w:t>
      </w:r>
      <w:r>
        <w:rPr>
          <w:color w:val="1F233B"/>
          <w:spacing w:val="-4"/>
          <w:sz w:val="22"/>
        </w:rPr>
        <w:t> </w:t>
      </w:r>
      <w:r>
        <w:rPr>
          <w:color w:val="1F233B"/>
          <w:sz w:val="22"/>
        </w:rPr>
        <w:t>for individuals experiencing homelessness</w:t>
      </w:r>
    </w:p>
    <w:p>
      <w:pPr>
        <w:pStyle w:val="ListParagraph"/>
        <w:numPr>
          <w:ilvl w:val="0"/>
          <w:numId w:val="20"/>
        </w:numPr>
        <w:tabs>
          <w:tab w:pos="1720" w:val="left" w:leader="none"/>
        </w:tabs>
        <w:spacing w:line="240" w:lineRule="auto" w:before="0" w:after="0"/>
        <w:ind w:left="1720" w:right="1243" w:hanging="360"/>
        <w:jc w:val="left"/>
        <w:rPr>
          <w:rFonts w:ascii="Symbol" w:hAnsi="Symbol"/>
          <w:color w:val="1F233B"/>
          <w:sz w:val="22"/>
        </w:rPr>
      </w:pPr>
      <w:r>
        <w:rPr>
          <w:color w:val="1F233B"/>
          <w:sz w:val="22"/>
        </w:rPr>
        <w:t>Strong</w:t>
      </w:r>
      <w:r>
        <w:rPr>
          <w:color w:val="1F233B"/>
          <w:spacing w:val="-7"/>
          <w:sz w:val="22"/>
        </w:rPr>
        <w:t> </w:t>
      </w:r>
      <w:r>
        <w:rPr>
          <w:color w:val="1F233B"/>
          <w:sz w:val="22"/>
        </w:rPr>
        <w:t>communication</w:t>
      </w:r>
      <w:r>
        <w:rPr>
          <w:color w:val="1F233B"/>
          <w:spacing w:val="-7"/>
          <w:sz w:val="22"/>
        </w:rPr>
        <w:t> </w:t>
      </w:r>
      <w:r>
        <w:rPr>
          <w:color w:val="1F233B"/>
          <w:sz w:val="22"/>
        </w:rPr>
        <w:t>and</w:t>
      </w:r>
      <w:r>
        <w:rPr>
          <w:color w:val="1F233B"/>
          <w:spacing w:val="-2"/>
          <w:sz w:val="22"/>
        </w:rPr>
        <w:t> </w:t>
      </w:r>
      <w:r>
        <w:rPr>
          <w:color w:val="1F233B"/>
          <w:sz w:val="22"/>
        </w:rPr>
        <w:t>interpersonal</w:t>
      </w:r>
      <w:r>
        <w:rPr>
          <w:color w:val="1F233B"/>
          <w:spacing w:val="-4"/>
          <w:sz w:val="22"/>
        </w:rPr>
        <w:t> </w:t>
      </w:r>
      <w:r>
        <w:rPr>
          <w:color w:val="1F233B"/>
          <w:sz w:val="22"/>
        </w:rPr>
        <w:t>skills</w:t>
      </w:r>
      <w:r>
        <w:rPr>
          <w:color w:val="1F233B"/>
          <w:spacing w:val="-5"/>
          <w:sz w:val="22"/>
        </w:rPr>
        <w:t> </w:t>
      </w:r>
      <w:r>
        <w:rPr>
          <w:color w:val="1F233B"/>
          <w:sz w:val="22"/>
        </w:rPr>
        <w:t>to</w:t>
      </w:r>
      <w:r>
        <w:rPr>
          <w:color w:val="1F233B"/>
          <w:spacing w:val="-2"/>
          <w:sz w:val="22"/>
        </w:rPr>
        <w:t> </w:t>
      </w:r>
      <w:r>
        <w:rPr>
          <w:color w:val="1F233B"/>
          <w:sz w:val="22"/>
        </w:rPr>
        <w:t>effectively</w:t>
      </w:r>
      <w:r>
        <w:rPr>
          <w:color w:val="1F233B"/>
          <w:spacing w:val="-10"/>
          <w:sz w:val="22"/>
        </w:rPr>
        <w:t> </w:t>
      </w:r>
      <w:r>
        <w:rPr>
          <w:color w:val="1F233B"/>
          <w:sz w:val="22"/>
        </w:rPr>
        <w:t>engage</w:t>
      </w:r>
      <w:r>
        <w:rPr>
          <w:color w:val="1F233B"/>
          <w:spacing w:val="-2"/>
          <w:sz w:val="22"/>
        </w:rPr>
        <w:t> </w:t>
      </w:r>
      <w:r>
        <w:rPr>
          <w:color w:val="1F233B"/>
          <w:sz w:val="22"/>
        </w:rPr>
        <w:t>with</w:t>
      </w:r>
      <w:r>
        <w:rPr>
          <w:color w:val="1F233B"/>
          <w:spacing w:val="-2"/>
          <w:sz w:val="22"/>
        </w:rPr>
        <w:t> </w:t>
      </w:r>
      <w:r>
        <w:rPr>
          <w:color w:val="1F233B"/>
          <w:sz w:val="22"/>
        </w:rPr>
        <w:t>clients</w:t>
      </w:r>
      <w:r>
        <w:rPr>
          <w:color w:val="1F233B"/>
          <w:spacing w:val="-5"/>
          <w:sz w:val="22"/>
        </w:rPr>
        <w:t> </w:t>
      </w:r>
      <w:r>
        <w:rPr>
          <w:color w:val="1F233B"/>
          <w:sz w:val="22"/>
        </w:rPr>
        <w:t>and collaborate with various stakeholders</w:t>
      </w:r>
    </w:p>
    <w:p>
      <w:pPr>
        <w:pStyle w:val="ListParagraph"/>
        <w:numPr>
          <w:ilvl w:val="0"/>
          <w:numId w:val="20"/>
        </w:numPr>
        <w:tabs>
          <w:tab w:pos="1720" w:val="left" w:leader="none"/>
        </w:tabs>
        <w:spacing w:line="235" w:lineRule="auto" w:before="3" w:after="0"/>
        <w:ind w:left="1720" w:right="1475" w:hanging="360"/>
        <w:jc w:val="left"/>
        <w:rPr>
          <w:rFonts w:ascii="Symbol" w:hAnsi="Symbol"/>
          <w:color w:val="1F233B"/>
          <w:sz w:val="22"/>
        </w:rPr>
      </w:pPr>
      <w:r>
        <w:rPr>
          <w:color w:val="1F233B"/>
          <w:sz w:val="22"/>
        </w:rPr>
        <w:t>Ability</w:t>
      </w:r>
      <w:r>
        <w:rPr>
          <w:color w:val="1F233B"/>
          <w:spacing w:val="-5"/>
          <w:sz w:val="22"/>
        </w:rPr>
        <w:t> </w:t>
      </w:r>
      <w:r>
        <w:rPr>
          <w:color w:val="1F233B"/>
          <w:sz w:val="22"/>
        </w:rPr>
        <w:t>to</w:t>
      </w:r>
      <w:r>
        <w:rPr>
          <w:color w:val="1F233B"/>
          <w:spacing w:val="-2"/>
          <w:sz w:val="22"/>
        </w:rPr>
        <w:t> </w:t>
      </w:r>
      <w:r>
        <w:rPr>
          <w:color w:val="1F233B"/>
          <w:sz w:val="22"/>
        </w:rPr>
        <w:t>navigate</w:t>
      </w:r>
      <w:r>
        <w:rPr>
          <w:color w:val="1F233B"/>
          <w:spacing w:val="-2"/>
          <w:sz w:val="22"/>
        </w:rPr>
        <w:t> </w:t>
      </w:r>
      <w:r>
        <w:rPr>
          <w:color w:val="1F233B"/>
          <w:sz w:val="22"/>
        </w:rPr>
        <w:t>community</w:t>
      </w:r>
      <w:r>
        <w:rPr>
          <w:color w:val="1F233B"/>
          <w:spacing w:val="-5"/>
          <w:sz w:val="22"/>
        </w:rPr>
        <w:t> </w:t>
      </w:r>
      <w:r>
        <w:rPr>
          <w:color w:val="1F233B"/>
          <w:sz w:val="22"/>
        </w:rPr>
        <w:t>resources,</w:t>
      </w:r>
      <w:r>
        <w:rPr>
          <w:color w:val="1F233B"/>
          <w:spacing w:val="-6"/>
          <w:sz w:val="22"/>
        </w:rPr>
        <w:t> </w:t>
      </w:r>
      <w:r>
        <w:rPr>
          <w:color w:val="1F233B"/>
          <w:sz w:val="22"/>
        </w:rPr>
        <w:t>advocate</w:t>
      </w:r>
      <w:r>
        <w:rPr>
          <w:color w:val="1F233B"/>
          <w:spacing w:val="-2"/>
          <w:sz w:val="22"/>
        </w:rPr>
        <w:t> </w:t>
      </w:r>
      <w:r>
        <w:rPr>
          <w:color w:val="1F233B"/>
          <w:sz w:val="22"/>
        </w:rPr>
        <w:t>for</w:t>
      </w:r>
      <w:r>
        <w:rPr>
          <w:color w:val="1F233B"/>
          <w:spacing w:val="-3"/>
          <w:sz w:val="22"/>
        </w:rPr>
        <w:t> </w:t>
      </w:r>
      <w:r>
        <w:rPr>
          <w:color w:val="1F233B"/>
          <w:sz w:val="22"/>
        </w:rPr>
        <w:t>clients,</w:t>
      </w:r>
      <w:r>
        <w:rPr>
          <w:color w:val="1F233B"/>
          <w:spacing w:val="-6"/>
          <w:sz w:val="22"/>
        </w:rPr>
        <w:t> </w:t>
      </w:r>
      <w:r>
        <w:rPr>
          <w:color w:val="1F233B"/>
          <w:sz w:val="22"/>
        </w:rPr>
        <w:t>and</w:t>
      </w:r>
      <w:r>
        <w:rPr>
          <w:color w:val="1F233B"/>
          <w:spacing w:val="-2"/>
          <w:sz w:val="22"/>
        </w:rPr>
        <w:t> </w:t>
      </w:r>
      <w:r>
        <w:rPr>
          <w:color w:val="1F233B"/>
          <w:sz w:val="22"/>
        </w:rPr>
        <w:t>provide</w:t>
      </w:r>
      <w:r>
        <w:rPr>
          <w:color w:val="1F233B"/>
          <w:spacing w:val="-2"/>
          <w:sz w:val="22"/>
        </w:rPr>
        <w:t> </w:t>
      </w:r>
      <w:r>
        <w:rPr>
          <w:color w:val="1F233B"/>
          <w:sz w:val="22"/>
        </w:rPr>
        <w:t>ongoing</w:t>
      </w:r>
      <w:r>
        <w:rPr>
          <w:color w:val="1F233B"/>
          <w:spacing w:val="-7"/>
          <w:sz w:val="22"/>
        </w:rPr>
        <w:t> </w:t>
      </w:r>
      <w:r>
        <w:rPr>
          <w:color w:val="1F233B"/>
          <w:sz w:val="22"/>
        </w:rPr>
        <w:t>support</w:t>
      </w:r>
      <w:r>
        <w:rPr>
          <w:color w:val="1F233B"/>
          <w:spacing w:val="-6"/>
          <w:sz w:val="22"/>
        </w:rPr>
        <w:t> </w:t>
      </w:r>
      <w:r>
        <w:rPr>
          <w:color w:val="1F233B"/>
          <w:sz w:val="22"/>
        </w:rPr>
        <w:t>to ensure housing stability</w:t>
      </w:r>
    </w:p>
    <w:p>
      <w:pPr>
        <w:pStyle w:val="ListParagraph"/>
        <w:numPr>
          <w:ilvl w:val="0"/>
          <w:numId w:val="20"/>
        </w:numPr>
        <w:tabs>
          <w:tab w:pos="1720" w:val="left" w:leader="none"/>
        </w:tabs>
        <w:spacing w:line="267" w:lineRule="exact" w:before="3" w:after="0"/>
        <w:ind w:left="1720" w:right="0" w:hanging="360"/>
        <w:jc w:val="left"/>
        <w:rPr>
          <w:rFonts w:ascii="Symbol" w:hAnsi="Symbol"/>
          <w:color w:val="1F233B"/>
          <w:sz w:val="22"/>
        </w:rPr>
      </w:pPr>
      <w:r>
        <w:rPr>
          <w:color w:val="1F233B"/>
          <w:sz w:val="22"/>
        </w:rPr>
        <w:t>Experience</w:t>
      </w:r>
      <w:r>
        <w:rPr>
          <w:color w:val="1F233B"/>
          <w:spacing w:val="-3"/>
          <w:sz w:val="22"/>
        </w:rPr>
        <w:t> </w:t>
      </w:r>
      <w:r>
        <w:rPr>
          <w:color w:val="1F233B"/>
          <w:sz w:val="22"/>
        </w:rPr>
        <w:t>in</w:t>
      </w:r>
      <w:r>
        <w:rPr>
          <w:color w:val="1F233B"/>
          <w:spacing w:val="-2"/>
          <w:sz w:val="22"/>
        </w:rPr>
        <w:t> </w:t>
      </w:r>
      <w:r>
        <w:rPr>
          <w:color w:val="1F233B"/>
          <w:sz w:val="22"/>
        </w:rPr>
        <w:t>crisis</w:t>
      </w:r>
      <w:r>
        <w:rPr>
          <w:color w:val="1F233B"/>
          <w:spacing w:val="-4"/>
          <w:sz w:val="22"/>
        </w:rPr>
        <w:t> </w:t>
      </w:r>
      <w:r>
        <w:rPr>
          <w:color w:val="1F233B"/>
          <w:sz w:val="22"/>
        </w:rPr>
        <w:t>intervention,</w:t>
      </w:r>
      <w:r>
        <w:rPr>
          <w:color w:val="1F233B"/>
          <w:spacing w:val="-6"/>
          <w:sz w:val="22"/>
        </w:rPr>
        <w:t> </w:t>
      </w:r>
      <w:r>
        <w:rPr>
          <w:color w:val="1F233B"/>
          <w:sz w:val="22"/>
        </w:rPr>
        <w:t>risk</w:t>
      </w:r>
      <w:r>
        <w:rPr>
          <w:color w:val="1F233B"/>
          <w:spacing w:val="-10"/>
          <w:sz w:val="22"/>
        </w:rPr>
        <w:t> </w:t>
      </w:r>
      <w:r>
        <w:rPr>
          <w:color w:val="1F233B"/>
          <w:sz w:val="22"/>
        </w:rPr>
        <w:t>assessment,</w:t>
      </w:r>
      <w:r>
        <w:rPr>
          <w:color w:val="1F233B"/>
          <w:spacing w:val="-6"/>
          <w:sz w:val="22"/>
        </w:rPr>
        <w:t> </w:t>
      </w:r>
      <w:r>
        <w:rPr>
          <w:color w:val="1F233B"/>
          <w:sz w:val="22"/>
        </w:rPr>
        <w:t>and</w:t>
      </w:r>
      <w:r>
        <w:rPr>
          <w:color w:val="1F233B"/>
          <w:spacing w:val="-2"/>
          <w:sz w:val="22"/>
        </w:rPr>
        <w:t> </w:t>
      </w:r>
      <w:r>
        <w:rPr>
          <w:color w:val="1F233B"/>
          <w:sz w:val="22"/>
        </w:rPr>
        <w:t>implementing</w:t>
      </w:r>
      <w:r>
        <w:rPr>
          <w:color w:val="1F233B"/>
          <w:spacing w:val="-6"/>
          <w:sz w:val="22"/>
        </w:rPr>
        <w:t> </w:t>
      </w:r>
      <w:r>
        <w:rPr>
          <w:color w:val="1F233B"/>
          <w:sz w:val="22"/>
        </w:rPr>
        <w:t>appropriate</w:t>
      </w:r>
      <w:r>
        <w:rPr>
          <w:color w:val="1F233B"/>
          <w:spacing w:val="-2"/>
          <w:sz w:val="22"/>
        </w:rPr>
        <w:t> interventions</w:t>
      </w:r>
    </w:p>
    <w:p>
      <w:pPr>
        <w:pStyle w:val="ListParagraph"/>
        <w:numPr>
          <w:ilvl w:val="0"/>
          <w:numId w:val="20"/>
        </w:numPr>
        <w:tabs>
          <w:tab w:pos="1720" w:val="left" w:leader="none"/>
        </w:tabs>
        <w:spacing w:line="240" w:lineRule="auto" w:before="0" w:after="0"/>
        <w:ind w:left="1720" w:right="1121" w:hanging="360"/>
        <w:jc w:val="left"/>
        <w:rPr>
          <w:rFonts w:ascii="Symbol" w:hAnsi="Symbol"/>
          <w:sz w:val="22"/>
        </w:rPr>
      </w:pPr>
      <w:r>
        <w:rPr>
          <w:color w:val="1F233B"/>
          <w:sz w:val="22"/>
        </w:rPr>
        <w:t>Proficient</w:t>
      </w:r>
      <w:r>
        <w:rPr>
          <w:color w:val="1F233B"/>
          <w:spacing w:val="-6"/>
          <w:sz w:val="22"/>
        </w:rPr>
        <w:t> </w:t>
      </w:r>
      <w:r>
        <w:rPr>
          <w:color w:val="1F233B"/>
          <w:sz w:val="22"/>
        </w:rPr>
        <w:t>in</w:t>
      </w:r>
      <w:r>
        <w:rPr>
          <w:color w:val="1F233B"/>
          <w:spacing w:val="-3"/>
          <w:sz w:val="22"/>
        </w:rPr>
        <w:t> </w:t>
      </w:r>
      <w:r>
        <w:rPr>
          <w:color w:val="1F233B"/>
          <w:sz w:val="22"/>
        </w:rPr>
        <w:t>documenting</w:t>
      </w:r>
      <w:r>
        <w:rPr>
          <w:color w:val="1F233B"/>
          <w:spacing w:val="-7"/>
          <w:sz w:val="22"/>
        </w:rPr>
        <w:t> </w:t>
      </w:r>
      <w:r>
        <w:rPr>
          <w:color w:val="1F233B"/>
          <w:sz w:val="22"/>
        </w:rPr>
        <w:t>client</w:t>
      </w:r>
      <w:r>
        <w:rPr>
          <w:color w:val="1F233B"/>
          <w:spacing w:val="-6"/>
          <w:sz w:val="22"/>
        </w:rPr>
        <w:t> </w:t>
      </w:r>
      <w:r>
        <w:rPr>
          <w:color w:val="1F233B"/>
          <w:sz w:val="22"/>
        </w:rPr>
        <w:t>interactions</w:t>
      </w:r>
      <w:r>
        <w:rPr>
          <w:color w:val="1F233B"/>
          <w:spacing w:val="-5"/>
          <w:sz w:val="22"/>
        </w:rPr>
        <w:t> </w:t>
      </w:r>
      <w:r>
        <w:rPr>
          <w:color w:val="1F233B"/>
          <w:sz w:val="22"/>
        </w:rPr>
        <w:t>and</w:t>
      </w:r>
      <w:r>
        <w:rPr>
          <w:color w:val="1F233B"/>
          <w:spacing w:val="-3"/>
          <w:sz w:val="22"/>
        </w:rPr>
        <w:t> </w:t>
      </w:r>
      <w:r>
        <w:rPr>
          <w:color w:val="1F233B"/>
          <w:sz w:val="22"/>
        </w:rPr>
        <w:t>maintaining</w:t>
      </w:r>
      <w:r>
        <w:rPr>
          <w:color w:val="1F233B"/>
          <w:spacing w:val="-7"/>
          <w:sz w:val="22"/>
        </w:rPr>
        <w:t> </w:t>
      </w:r>
      <w:r>
        <w:rPr>
          <w:color w:val="1F233B"/>
          <w:sz w:val="22"/>
        </w:rPr>
        <w:t>accurate</w:t>
      </w:r>
      <w:r>
        <w:rPr>
          <w:color w:val="1F233B"/>
          <w:spacing w:val="-3"/>
          <w:sz w:val="22"/>
        </w:rPr>
        <w:t> </w:t>
      </w:r>
      <w:r>
        <w:rPr>
          <w:color w:val="1F233B"/>
          <w:sz w:val="22"/>
        </w:rPr>
        <w:t>records</w:t>
      </w:r>
      <w:r>
        <w:rPr>
          <w:color w:val="1F233B"/>
          <w:spacing w:val="-5"/>
          <w:sz w:val="22"/>
        </w:rPr>
        <w:t> </w:t>
      </w:r>
      <w:r>
        <w:rPr>
          <w:color w:val="1F233B"/>
          <w:sz w:val="22"/>
        </w:rPr>
        <w:t>in</w:t>
      </w:r>
      <w:r>
        <w:rPr>
          <w:color w:val="1F233B"/>
          <w:spacing w:val="-3"/>
          <w:sz w:val="22"/>
        </w:rPr>
        <w:t> </w:t>
      </w:r>
      <w:r>
        <w:rPr>
          <w:color w:val="1F233B"/>
          <w:sz w:val="22"/>
        </w:rPr>
        <w:t>compliance</w:t>
      </w:r>
      <w:r>
        <w:rPr>
          <w:color w:val="1F233B"/>
          <w:spacing w:val="-3"/>
          <w:sz w:val="22"/>
        </w:rPr>
        <w:t> </w:t>
      </w:r>
      <w:r>
        <w:rPr>
          <w:color w:val="1F233B"/>
          <w:sz w:val="22"/>
        </w:rPr>
        <w:t>with organisational standards and regulations</w:t>
      </w:r>
    </w:p>
    <w:p>
      <w:pPr>
        <w:pStyle w:val="BodyText"/>
        <w:spacing w:before="2"/>
        <w:rPr>
          <w:sz w:val="18"/>
        </w:rPr>
      </w:pPr>
      <w:r>
        <w:rPr/>
        <w:drawing>
          <wp:anchor distT="0" distB="0" distL="0" distR="0" allowOverlap="1" layoutInCell="1" locked="0" behindDoc="1" simplePos="0" relativeHeight="487609344">
            <wp:simplePos x="0" y="0"/>
            <wp:positionH relativeFrom="page">
              <wp:posOffset>730250</wp:posOffset>
            </wp:positionH>
            <wp:positionV relativeFrom="paragraph">
              <wp:posOffset>148528</wp:posOffset>
            </wp:positionV>
            <wp:extent cx="6192631" cy="25431"/>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9" cstate="print"/>
                    <a:stretch>
                      <a:fillRect/>
                    </a:stretch>
                  </pic:blipFill>
                  <pic:spPr>
                    <a:xfrm>
                      <a:off x="0" y="0"/>
                      <a:ext cx="6192631" cy="25431"/>
                    </a:xfrm>
                    <a:prstGeom prst="rect">
                      <a:avLst/>
                    </a:prstGeom>
                  </pic:spPr>
                </pic:pic>
              </a:graphicData>
            </a:graphic>
          </wp:anchor>
        </w:drawing>
      </w:r>
    </w:p>
    <w:p>
      <w:pPr>
        <w:pStyle w:val="BodyText"/>
        <w:spacing w:before="6"/>
        <w:rPr>
          <w:sz w:val="11"/>
        </w:rPr>
      </w:pPr>
    </w:p>
    <w:tbl>
      <w:tblPr>
        <w:tblW w:w="0" w:type="auto"/>
        <w:jc w:val="left"/>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6"/>
        <w:gridCol w:w="3546"/>
        <w:gridCol w:w="886"/>
      </w:tblGrid>
      <w:tr>
        <w:trPr>
          <w:trHeight w:val="353" w:hRule="atLeast"/>
        </w:trPr>
        <w:tc>
          <w:tcPr>
            <w:tcW w:w="3416" w:type="dxa"/>
          </w:tcPr>
          <w:p>
            <w:pPr>
              <w:pStyle w:val="TableParagraph"/>
              <w:spacing w:line="290" w:lineRule="exact"/>
              <w:ind w:left="50"/>
              <w:rPr>
                <w:rFonts w:ascii="Arial"/>
                <w:b/>
                <w:sz w:val="26"/>
              </w:rPr>
            </w:pPr>
            <w:bookmarkStart w:name="Education" w:id="38"/>
            <w:bookmarkEnd w:id="38"/>
            <w:r>
              <w:rPr/>
            </w:r>
            <w:r>
              <w:rPr>
                <w:rFonts w:ascii="Arial"/>
                <w:b/>
                <w:spacing w:val="-2"/>
                <w:sz w:val="26"/>
              </w:rPr>
              <w:t>Education</w:t>
            </w:r>
          </w:p>
        </w:tc>
        <w:tc>
          <w:tcPr>
            <w:tcW w:w="4432" w:type="dxa"/>
            <w:gridSpan w:val="2"/>
          </w:tcPr>
          <w:p>
            <w:pPr>
              <w:pStyle w:val="TableParagraph"/>
              <w:ind w:left="0"/>
              <w:rPr>
                <w:rFonts w:ascii="Times New Roman"/>
                <w:sz w:val="22"/>
              </w:rPr>
            </w:pPr>
          </w:p>
        </w:tc>
      </w:tr>
      <w:tr>
        <w:trPr>
          <w:trHeight w:val="313" w:hRule="atLeast"/>
        </w:trPr>
        <w:tc>
          <w:tcPr>
            <w:tcW w:w="3416" w:type="dxa"/>
          </w:tcPr>
          <w:p>
            <w:pPr>
              <w:pStyle w:val="TableParagraph"/>
              <w:spacing w:line="238" w:lineRule="exact" w:before="55"/>
              <w:ind w:left="50"/>
              <w:rPr>
                <w:rFonts w:ascii="Arial"/>
                <w:sz w:val="22"/>
              </w:rPr>
            </w:pPr>
            <w:r>
              <w:rPr>
                <w:rFonts w:ascii="Arial"/>
                <w:color w:val="404040"/>
                <w:sz w:val="22"/>
              </w:rPr>
              <w:t>Diploma</w:t>
            </w:r>
            <w:r>
              <w:rPr>
                <w:rFonts w:ascii="Arial"/>
                <w:color w:val="404040"/>
                <w:spacing w:val="-3"/>
                <w:sz w:val="22"/>
              </w:rPr>
              <w:t> </w:t>
            </w:r>
            <w:r>
              <w:rPr>
                <w:rFonts w:ascii="Arial"/>
                <w:color w:val="404040"/>
                <w:sz w:val="22"/>
              </w:rPr>
              <w:t>of</w:t>
            </w:r>
            <w:r>
              <w:rPr>
                <w:rFonts w:ascii="Arial"/>
                <w:color w:val="404040"/>
                <w:spacing w:val="-6"/>
                <w:sz w:val="22"/>
              </w:rPr>
              <w:t> </w:t>
            </w:r>
            <w:r>
              <w:rPr>
                <w:rFonts w:ascii="Arial"/>
                <w:color w:val="404040"/>
                <w:sz w:val="22"/>
              </w:rPr>
              <w:t>Community</w:t>
            </w:r>
            <w:r>
              <w:rPr>
                <w:rFonts w:ascii="Arial"/>
                <w:color w:val="404040"/>
                <w:spacing w:val="-5"/>
                <w:sz w:val="22"/>
              </w:rPr>
              <w:t> </w:t>
            </w:r>
            <w:r>
              <w:rPr>
                <w:rFonts w:ascii="Arial"/>
                <w:color w:val="404040"/>
                <w:spacing w:val="-2"/>
                <w:sz w:val="22"/>
              </w:rPr>
              <w:t>Services</w:t>
            </w:r>
          </w:p>
        </w:tc>
        <w:tc>
          <w:tcPr>
            <w:tcW w:w="3546" w:type="dxa"/>
          </w:tcPr>
          <w:p>
            <w:pPr>
              <w:pStyle w:val="TableParagraph"/>
              <w:spacing w:line="238" w:lineRule="exact" w:before="55"/>
              <w:ind w:left="235"/>
              <w:rPr>
                <w:rFonts w:ascii="Arial"/>
                <w:sz w:val="22"/>
              </w:rPr>
            </w:pPr>
            <w:r>
              <w:rPr>
                <w:rFonts w:ascii="Arial"/>
                <w:color w:val="404040"/>
                <w:sz w:val="22"/>
              </w:rPr>
              <w:t>Melbourne</w:t>
            </w:r>
            <w:r>
              <w:rPr>
                <w:rFonts w:ascii="Arial"/>
                <w:color w:val="404040"/>
                <w:spacing w:val="-14"/>
                <w:sz w:val="22"/>
              </w:rPr>
              <w:t> </w:t>
            </w:r>
            <w:r>
              <w:rPr>
                <w:rFonts w:ascii="Arial"/>
                <w:color w:val="404040"/>
                <w:spacing w:val="-2"/>
                <w:sz w:val="22"/>
              </w:rPr>
              <w:t>Polytechnic</w:t>
            </w:r>
          </w:p>
        </w:tc>
        <w:tc>
          <w:tcPr>
            <w:tcW w:w="886" w:type="dxa"/>
          </w:tcPr>
          <w:p>
            <w:pPr>
              <w:pStyle w:val="TableParagraph"/>
              <w:spacing w:line="238" w:lineRule="exact" w:before="55"/>
              <w:ind w:left="0" w:right="46"/>
              <w:jc w:val="right"/>
              <w:rPr>
                <w:rFonts w:ascii="Arial"/>
                <w:sz w:val="22"/>
              </w:rPr>
            </w:pPr>
            <w:r>
              <w:rPr>
                <w:rFonts w:ascii="Arial"/>
                <w:spacing w:val="-2"/>
                <w:sz w:val="22"/>
              </w:rPr>
              <w:t>|2024</w:t>
            </w:r>
          </w:p>
        </w:tc>
      </w:tr>
      <w:tr>
        <w:trPr>
          <w:trHeight w:val="255" w:hRule="atLeast"/>
        </w:trPr>
        <w:tc>
          <w:tcPr>
            <w:tcW w:w="3416" w:type="dxa"/>
          </w:tcPr>
          <w:p>
            <w:pPr>
              <w:pStyle w:val="TableParagraph"/>
              <w:spacing w:line="235" w:lineRule="exact"/>
              <w:ind w:left="50"/>
              <w:rPr>
                <w:rFonts w:ascii="Arial"/>
                <w:sz w:val="22"/>
              </w:rPr>
            </w:pPr>
            <w:r>
              <w:rPr>
                <w:rFonts w:ascii="Arial"/>
                <w:sz w:val="22"/>
              </w:rPr>
              <w:t>Master</w:t>
            </w:r>
            <w:r>
              <w:rPr>
                <w:rFonts w:ascii="Arial"/>
                <w:spacing w:val="-5"/>
                <w:sz w:val="22"/>
              </w:rPr>
              <w:t> </w:t>
            </w:r>
            <w:r>
              <w:rPr>
                <w:rFonts w:ascii="Arial"/>
                <w:sz w:val="22"/>
              </w:rPr>
              <w:t>of</w:t>
            </w:r>
            <w:r>
              <w:rPr>
                <w:rFonts w:ascii="Arial"/>
                <w:spacing w:val="-8"/>
                <w:sz w:val="22"/>
              </w:rPr>
              <w:t> </w:t>
            </w:r>
            <w:r>
              <w:rPr>
                <w:rFonts w:ascii="Arial"/>
                <w:spacing w:val="-2"/>
                <w:sz w:val="22"/>
              </w:rPr>
              <w:t>Finance</w:t>
            </w:r>
          </w:p>
        </w:tc>
        <w:tc>
          <w:tcPr>
            <w:tcW w:w="3546" w:type="dxa"/>
          </w:tcPr>
          <w:p>
            <w:pPr>
              <w:pStyle w:val="TableParagraph"/>
              <w:spacing w:line="235" w:lineRule="exact"/>
              <w:ind w:left="235"/>
              <w:rPr>
                <w:rFonts w:ascii="Arial"/>
                <w:sz w:val="22"/>
              </w:rPr>
            </w:pPr>
            <w:r>
              <w:rPr>
                <w:rFonts w:ascii="Arial"/>
                <w:sz w:val="22"/>
              </w:rPr>
              <w:t>Monash</w:t>
            </w:r>
            <w:r>
              <w:rPr>
                <w:rFonts w:ascii="Arial"/>
                <w:spacing w:val="-7"/>
                <w:sz w:val="22"/>
              </w:rPr>
              <w:t> </w:t>
            </w:r>
            <w:r>
              <w:rPr>
                <w:rFonts w:ascii="Arial"/>
                <w:spacing w:val="-2"/>
                <w:sz w:val="22"/>
              </w:rPr>
              <w:t>University</w:t>
            </w:r>
          </w:p>
        </w:tc>
        <w:tc>
          <w:tcPr>
            <w:tcW w:w="886" w:type="dxa"/>
          </w:tcPr>
          <w:p>
            <w:pPr>
              <w:pStyle w:val="TableParagraph"/>
              <w:spacing w:line="235" w:lineRule="exact"/>
              <w:ind w:left="0" w:right="46"/>
              <w:jc w:val="right"/>
              <w:rPr>
                <w:rFonts w:ascii="Arial"/>
                <w:sz w:val="22"/>
              </w:rPr>
            </w:pPr>
            <w:r>
              <w:rPr>
                <w:rFonts w:ascii="Arial"/>
                <w:spacing w:val="-2"/>
                <w:sz w:val="22"/>
              </w:rPr>
              <w:t>|2008</w:t>
            </w:r>
          </w:p>
        </w:tc>
      </w:tr>
      <w:tr>
        <w:trPr>
          <w:trHeight w:val="250" w:hRule="atLeast"/>
        </w:trPr>
        <w:tc>
          <w:tcPr>
            <w:tcW w:w="3416" w:type="dxa"/>
          </w:tcPr>
          <w:p>
            <w:pPr>
              <w:pStyle w:val="TableParagraph"/>
              <w:spacing w:line="231" w:lineRule="exact"/>
              <w:ind w:left="50"/>
              <w:rPr>
                <w:rFonts w:ascii="Arial"/>
                <w:sz w:val="22"/>
              </w:rPr>
            </w:pPr>
            <w:r>
              <w:rPr>
                <w:rFonts w:ascii="Arial"/>
                <w:sz w:val="22"/>
              </w:rPr>
              <w:t>Bachelor</w:t>
            </w:r>
            <w:r>
              <w:rPr>
                <w:rFonts w:ascii="Arial"/>
                <w:spacing w:val="-4"/>
                <w:sz w:val="22"/>
              </w:rPr>
              <w:t> </w:t>
            </w:r>
            <w:r>
              <w:rPr>
                <w:rFonts w:ascii="Arial"/>
                <w:sz w:val="22"/>
              </w:rPr>
              <w:t>of</w:t>
            </w:r>
            <w:r>
              <w:rPr>
                <w:rFonts w:ascii="Arial"/>
                <w:spacing w:val="-1"/>
                <w:sz w:val="22"/>
              </w:rPr>
              <w:t> </w:t>
            </w:r>
            <w:r>
              <w:rPr>
                <w:rFonts w:ascii="Arial"/>
                <w:spacing w:val="-2"/>
                <w:sz w:val="22"/>
              </w:rPr>
              <w:t>Business</w:t>
            </w:r>
          </w:p>
        </w:tc>
        <w:tc>
          <w:tcPr>
            <w:tcW w:w="3546" w:type="dxa"/>
          </w:tcPr>
          <w:p>
            <w:pPr>
              <w:pStyle w:val="TableParagraph"/>
              <w:spacing w:line="231" w:lineRule="exact"/>
              <w:ind w:left="235"/>
              <w:rPr>
                <w:rFonts w:ascii="Arial"/>
                <w:sz w:val="22"/>
              </w:rPr>
            </w:pPr>
            <w:r>
              <w:rPr>
                <w:rFonts w:ascii="Arial"/>
                <w:sz w:val="22"/>
              </w:rPr>
              <w:t>Queensland Uni</w:t>
            </w:r>
            <w:r>
              <w:rPr>
                <w:rFonts w:ascii="Arial"/>
                <w:spacing w:val="-7"/>
                <w:sz w:val="22"/>
              </w:rPr>
              <w:t> </w:t>
            </w:r>
            <w:r>
              <w:rPr>
                <w:rFonts w:ascii="Arial"/>
                <w:sz w:val="22"/>
              </w:rPr>
              <w:t>of</w:t>
            </w:r>
            <w:r>
              <w:rPr>
                <w:rFonts w:ascii="Arial"/>
                <w:spacing w:val="-4"/>
                <w:sz w:val="22"/>
              </w:rPr>
              <w:t> </w:t>
            </w:r>
            <w:r>
              <w:rPr>
                <w:rFonts w:ascii="Arial"/>
                <w:spacing w:val="-2"/>
                <w:sz w:val="22"/>
              </w:rPr>
              <w:t>Technology</w:t>
            </w:r>
          </w:p>
        </w:tc>
        <w:tc>
          <w:tcPr>
            <w:tcW w:w="886" w:type="dxa"/>
          </w:tcPr>
          <w:p>
            <w:pPr>
              <w:pStyle w:val="TableParagraph"/>
              <w:spacing w:line="231" w:lineRule="exact"/>
              <w:ind w:left="0" w:right="46"/>
              <w:jc w:val="right"/>
              <w:rPr>
                <w:rFonts w:ascii="Arial"/>
                <w:sz w:val="22"/>
              </w:rPr>
            </w:pPr>
            <w:r>
              <w:rPr>
                <w:rFonts w:ascii="Arial"/>
                <w:spacing w:val="-2"/>
                <w:sz w:val="22"/>
              </w:rPr>
              <w:t>|2005</w:t>
            </w:r>
          </w:p>
        </w:tc>
      </w:tr>
    </w:tbl>
    <w:p>
      <w:pPr>
        <w:pStyle w:val="BodyText"/>
        <w:spacing w:before="8"/>
        <w:rPr>
          <w:sz w:val="19"/>
        </w:rPr>
      </w:pPr>
      <w:r>
        <w:rPr/>
        <w:drawing>
          <wp:anchor distT="0" distB="0" distL="0" distR="0" allowOverlap="1" layoutInCell="1" locked="0" behindDoc="1" simplePos="0" relativeHeight="487609856">
            <wp:simplePos x="0" y="0"/>
            <wp:positionH relativeFrom="page">
              <wp:posOffset>730250</wp:posOffset>
            </wp:positionH>
            <wp:positionV relativeFrom="paragraph">
              <wp:posOffset>159366</wp:posOffset>
            </wp:positionV>
            <wp:extent cx="6192631" cy="2543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5"/>
      </w:pPr>
      <w:bookmarkStart w:name="Work Experience" w:id="39"/>
      <w:bookmarkEnd w:id="39"/>
      <w:r>
        <w:rPr>
          <w:b w:val="0"/>
        </w:rPr>
      </w:r>
      <w:r>
        <w:rPr/>
        <w:t>Work</w:t>
      </w:r>
      <w:r>
        <w:rPr>
          <w:spacing w:val="-16"/>
        </w:rPr>
        <w:t> </w:t>
      </w:r>
      <w:r>
        <w:rPr>
          <w:spacing w:val="-2"/>
        </w:rPr>
        <w:t>Experience</w:t>
      </w:r>
    </w:p>
    <w:p>
      <w:pPr>
        <w:spacing w:before="243"/>
        <w:ind w:left="1000" w:right="0" w:firstLine="0"/>
        <w:jc w:val="left"/>
        <w:rPr>
          <w:b/>
          <w:sz w:val="22"/>
        </w:rPr>
      </w:pPr>
      <w:bookmarkStart w:name="Headspace | Internship - Clinical Practi" w:id="40"/>
      <w:bookmarkEnd w:id="40"/>
      <w:r>
        <w:rPr/>
      </w:r>
      <w:r>
        <w:rPr>
          <w:b/>
          <w:color w:val="404040"/>
          <w:sz w:val="22"/>
        </w:rPr>
        <w:t>Headspace</w:t>
      </w:r>
      <w:r>
        <w:rPr>
          <w:b/>
          <w:color w:val="404040"/>
          <w:spacing w:val="-13"/>
          <w:sz w:val="22"/>
        </w:rPr>
        <w:t> </w:t>
      </w:r>
      <w:r>
        <w:rPr>
          <w:b/>
          <w:color w:val="404040"/>
          <w:sz w:val="22"/>
        </w:rPr>
        <w:t>|</w:t>
      </w:r>
      <w:r>
        <w:rPr>
          <w:b/>
          <w:color w:val="404040"/>
          <w:spacing w:val="-10"/>
          <w:sz w:val="22"/>
        </w:rPr>
        <w:t> </w:t>
      </w:r>
      <w:r>
        <w:rPr>
          <w:color w:val="404040"/>
          <w:sz w:val="22"/>
        </w:rPr>
        <w:t>Internship</w:t>
      </w:r>
      <w:r>
        <w:rPr>
          <w:color w:val="404040"/>
          <w:spacing w:val="-5"/>
          <w:sz w:val="22"/>
        </w:rPr>
        <w:t> </w:t>
      </w:r>
      <w:r>
        <w:rPr>
          <w:color w:val="404040"/>
          <w:sz w:val="22"/>
        </w:rPr>
        <w:t>-</w:t>
      </w:r>
      <w:r>
        <w:rPr>
          <w:color w:val="404040"/>
          <w:spacing w:val="-8"/>
          <w:sz w:val="22"/>
        </w:rPr>
        <w:t> </w:t>
      </w:r>
      <w:r>
        <w:rPr>
          <w:color w:val="404040"/>
          <w:sz w:val="22"/>
        </w:rPr>
        <w:t>Clinical</w:t>
      </w:r>
      <w:r>
        <w:rPr>
          <w:color w:val="404040"/>
          <w:spacing w:val="-7"/>
          <w:sz w:val="22"/>
        </w:rPr>
        <w:t> </w:t>
      </w:r>
      <w:r>
        <w:rPr>
          <w:color w:val="404040"/>
          <w:sz w:val="22"/>
        </w:rPr>
        <w:t>Practice</w:t>
      </w:r>
      <w:r>
        <w:rPr>
          <w:color w:val="404040"/>
          <w:spacing w:val="-6"/>
          <w:sz w:val="22"/>
        </w:rPr>
        <w:t> </w:t>
      </w:r>
      <w:r>
        <w:rPr>
          <w:color w:val="404040"/>
          <w:sz w:val="22"/>
        </w:rPr>
        <w:t>team</w:t>
      </w:r>
      <w:r>
        <w:rPr>
          <w:color w:val="404040"/>
          <w:spacing w:val="-7"/>
          <w:sz w:val="22"/>
        </w:rPr>
        <w:t> </w:t>
      </w:r>
      <w:r>
        <w:rPr>
          <w:b/>
          <w:color w:val="404040"/>
          <w:sz w:val="22"/>
        </w:rPr>
        <w:t>|</w:t>
      </w:r>
      <w:r>
        <w:rPr>
          <w:b/>
          <w:color w:val="404040"/>
          <w:spacing w:val="-18"/>
          <w:sz w:val="22"/>
        </w:rPr>
        <w:t> </w:t>
      </w:r>
      <w:r>
        <w:rPr>
          <w:b/>
          <w:color w:val="404040"/>
          <w:sz w:val="22"/>
        </w:rPr>
        <w:t>Apr</w:t>
      </w:r>
      <w:r>
        <w:rPr>
          <w:b/>
          <w:color w:val="404040"/>
          <w:spacing w:val="-9"/>
          <w:sz w:val="22"/>
        </w:rPr>
        <w:t> </w:t>
      </w:r>
      <w:r>
        <w:rPr>
          <w:b/>
          <w:color w:val="404040"/>
          <w:sz w:val="22"/>
        </w:rPr>
        <w:t>2024</w:t>
      </w:r>
      <w:r>
        <w:rPr>
          <w:b/>
          <w:color w:val="404040"/>
          <w:spacing w:val="-6"/>
          <w:sz w:val="22"/>
        </w:rPr>
        <w:t> </w:t>
      </w:r>
      <w:r>
        <w:rPr>
          <w:b/>
          <w:color w:val="404040"/>
          <w:sz w:val="22"/>
        </w:rPr>
        <w:t>-</w:t>
      </w:r>
      <w:r>
        <w:rPr>
          <w:b/>
          <w:color w:val="404040"/>
          <w:spacing w:val="-8"/>
          <w:sz w:val="22"/>
        </w:rPr>
        <w:t> </w:t>
      </w:r>
      <w:r>
        <w:rPr>
          <w:b/>
          <w:color w:val="404040"/>
          <w:spacing w:val="-2"/>
          <w:sz w:val="22"/>
        </w:rPr>
        <w:t>Current</w:t>
      </w:r>
    </w:p>
    <w:p>
      <w:pPr>
        <w:pStyle w:val="ListParagraph"/>
        <w:numPr>
          <w:ilvl w:val="0"/>
          <w:numId w:val="20"/>
        </w:numPr>
        <w:tabs>
          <w:tab w:pos="1720" w:val="left" w:leader="none"/>
        </w:tabs>
        <w:spacing w:line="267" w:lineRule="exact" w:before="118" w:after="0"/>
        <w:ind w:left="1720" w:right="0" w:hanging="360"/>
        <w:jc w:val="left"/>
        <w:rPr>
          <w:rFonts w:ascii="Symbol" w:hAnsi="Symbol"/>
          <w:sz w:val="22"/>
        </w:rPr>
      </w:pPr>
      <w:r>
        <w:rPr>
          <w:sz w:val="22"/>
        </w:rPr>
        <w:t>Working</w:t>
      </w:r>
      <w:r>
        <w:rPr>
          <w:spacing w:val="-10"/>
          <w:sz w:val="22"/>
        </w:rPr>
        <w:t> </w:t>
      </w:r>
      <w:r>
        <w:rPr>
          <w:sz w:val="22"/>
        </w:rPr>
        <w:t>on</w:t>
      </w:r>
      <w:r>
        <w:rPr>
          <w:spacing w:val="-2"/>
          <w:sz w:val="22"/>
        </w:rPr>
        <w:t> </w:t>
      </w:r>
      <w:r>
        <w:rPr>
          <w:sz w:val="22"/>
        </w:rPr>
        <w:t>the</w:t>
      </w:r>
      <w:r>
        <w:rPr>
          <w:spacing w:val="-3"/>
          <w:sz w:val="22"/>
        </w:rPr>
        <w:t> </w:t>
      </w:r>
      <w:r>
        <w:rPr>
          <w:sz w:val="22"/>
        </w:rPr>
        <w:t>International</w:t>
      </w:r>
      <w:r>
        <w:rPr>
          <w:spacing w:val="-4"/>
          <w:sz w:val="22"/>
        </w:rPr>
        <w:t> </w:t>
      </w:r>
      <w:r>
        <w:rPr>
          <w:sz w:val="22"/>
        </w:rPr>
        <w:t>Students</w:t>
      </w:r>
      <w:r>
        <w:rPr>
          <w:spacing w:val="-6"/>
          <w:sz w:val="22"/>
        </w:rPr>
        <w:t> </w:t>
      </w:r>
      <w:r>
        <w:rPr>
          <w:sz w:val="22"/>
        </w:rPr>
        <w:t>Experience</w:t>
      </w:r>
      <w:r>
        <w:rPr>
          <w:spacing w:val="-2"/>
          <w:sz w:val="22"/>
        </w:rPr>
        <w:t> Project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Goal</w:t>
      </w:r>
      <w:r>
        <w:rPr>
          <w:spacing w:val="-6"/>
          <w:sz w:val="22"/>
        </w:rPr>
        <w:t> </w:t>
      </w:r>
      <w:r>
        <w:rPr>
          <w:sz w:val="22"/>
        </w:rPr>
        <w:t>is</w:t>
      </w:r>
      <w:r>
        <w:rPr>
          <w:spacing w:val="-5"/>
          <w:sz w:val="22"/>
        </w:rPr>
        <w:t> </w:t>
      </w:r>
      <w:r>
        <w:rPr>
          <w:sz w:val="22"/>
        </w:rPr>
        <w:t>to</w:t>
      </w:r>
      <w:r>
        <w:rPr>
          <w:spacing w:val="-4"/>
          <w:sz w:val="22"/>
        </w:rPr>
        <w:t> </w:t>
      </w:r>
      <w:r>
        <w:rPr>
          <w:sz w:val="22"/>
        </w:rPr>
        <w:t>create</w:t>
      </w:r>
      <w:r>
        <w:rPr>
          <w:spacing w:val="-3"/>
          <w:sz w:val="22"/>
        </w:rPr>
        <w:t> </w:t>
      </w:r>
      <w:r>
        <w:rPr>
          <w:sz w:val="22"/>
        </w:rPr>
        <w:t>culturally</w:t>
      </w:r>
      <w:r>
        <w:rPr>
          <w:spacing w:val="-6"/>
          <w:sz w:val="22"/>
        </w:rPr>
        <w:t> </w:t>
      </w:r>
      <w:r>
        <w:rPr>
          <w:sz w:val="22"/>
        </w:rPr>
        <w:t>and</w:t>
      </w:r>
      <w:r>
        <w:rPr>
          <w:spacing w:val="-3"/>
          <w:sz w:val="22"/>
        </w:rPr>
        <w:t> </w:t>
      </w:r>
      <w:r>
        <w:rPr>
          <w:sz w:val="22"/>
        </w:rPr>
        <w:t>linguistically</w:t>
      </w:r>
      <w:r>
        <w:rPr>
          <w:spacing w:val="-6"/>
          <w:sz w:val="22"/>
        </w:rPr>
        <w:t> </w:t>
      </w:r>
      <w:r>
        <w:rPr>
          <w:sz w:val="22"/>
        </w:rPr>
        <w:t>appropriate</w:t>
      </w:r>
      <w:r>
        <w:rPr>
          <w:spacing w:val="-3"/>
          <w:sz w:val="22"/>
        </w:rPr>
        <w:t> </w:t>
      </w:r>
      <w:r>
        <w:rPr>
          <w:sz w:val="22"/>
        </w:rPr>
        <w:t>mental</w:t>
      </w:r>
      <w:r>
        <w:rPr>
          <w:spacing w:val="5"/>
          <w:sz w:val="22"/>
        </w:rPr>
        <w:t> </w:t>
      </w:r>
      <w:r>
        <w:rPr>
          <w:sz w:val="22"/>
        </w:rPr>
        <w:t>health</w:t>
      </w:r>
      <w:r>
        <w:rPr>
          <w:spacing w:val="-7"/>
          <w:sz w:val="22"/>
        </w:rPr>
        <w:t> </w:t>
      </w:r>
      <w:r>
        <w:rPr>
          <w:spacing w:val="-2"/>
          <w:sz w:val="22"/>
        </w:rPr>
        <w:t>resources</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Planning</w:t>
      </w:r>
      <w:r>
        <w:rPr>
          <w:spacing w:val="-8"/>
          <w:sz w:val="22"/>
        </w:rPr>
        <w:t> </w:t>
      </w:r>
      <w:r>
        <w:rPr>
          <w:sz w:val="22"/>
        </w:rPr>
        <w:t>to</w:t>
      </w:r>
      <w:r>
        <w:rPr>
          <w:spacing w:val="-2"/>
          <w:sz w:val="22"/>
        </w:rPr>
        <w:t> </w:t>
      </w:r>
      <w:r>
        <w:rPr>
          <w:sz w:val="22"/>
        </w:rPr>
        <w:t>collaborate</w:t>
      </w:r>
      <w:r>
        <w:rPr>
          <w:spacing w:val="-3"/>
          <w:sz w:val="22"/>
        </w:rPr>
        <w:t> </w:t>
      </w:r>
      <w:r>
        <w:rPr>
          <w:sz w:val="22"/>
        </w:rPr>
        <w:t>with</w:t>
      </w:r>
      <w:r>
        <w:rPr>
          <w:spacing w:val="-2"/>
          <w:sz w:val="22"/>
        </w:rPr>
        <w:t> </w:t>
      </w:r>
      <w:r>
        <w:rPr>
          <w:sz w:val="22"/>
        </w:rPr>
        <w:t>the</w:t>
      </w:r>
      <w:r>
        <w:rPr>
          <w:spacing w:val="-3"/>
          <w:sz w:val="22"/>
        </w:rPr>
        <w:t> </w:t>
      </w:r>
      <w:r>
        <w:rPr>
          <w:sz w:val="22"/>
        </w:rPr>
        <w:t>Participation</w:t>
      </w:r>
      <w:r>
        <w:rPr>
          <w:spacing w:val="-2"/>
          <w:sz w:val="22"/>
        </w:rPr>
        <w:t> </w:t>
      </w:r>
      <w:r>
        <w:rPr>
          <w:sz w:val="22"/>
        </w:rPr>
        <w:t>team</w:t>
      </w:r>
      <w:r>
        <w:rPr>
          <w:spacing w:val="-4"/>
          <w:sz w:val="22"/>
        </w:rPr>
        <w:t> </w:t>
      </w:r>
      <w:r>
        <w:rPr>
          <w:sz w:val="22"/>
        </w:rPr>
        <w:t>for</w:t>
      </w:r>
      <w:r>
        <w:rPr>
          <w:spacing w:val="-3"/>
          <w:sz w:val="22"/>
        </w:rPr>
        <w:t> </w:t>
      </w:r>
      <w:r>
        <w:rPr>
          <w:sz w:val="22"/>
        </w:rPr>
        <w:t>consultation</w:t>
      </w:r>
      <w:r>
        <w:rPr>
          <w:spacing w:val="-3"/>
          <w:sz w:val="22"/>
        </w:rPr>
        <w:t> </w:t>
      </w:r>
      <w:r>
        <w:rPr>
          <w:sz w:val="22"/>
        </w:rPr>
        <w:t>and</w:t>
      </w:r>
      <w:r>
        <w:rPr>
          <w:spacing w:val="-2"/>
          <w:sz w:val="22"/>
        </w:rPr>
        <w:t> </w:t>
      </w:r>
      <w:r>
        <w:rPr>
          <w:sz w:val="22"/>
        </w:rPr>
        <w:t>co-</w:t>
      </w:r>
      <w:r>
        <w:rPr>
          <w:spacing w:val="-2"/>
          <w:sz w:val="22"/>
        </w:rPr>
        <w:t>design</w:t>
      </w:r>
    </w:p>
    <w:p>
      <w:pPr>
        <w:pStyle w:val="BodyText"/>
        <w:spacing w:before="136"/>
        <w:rPr>
          <w:sz w:val="20"/>
        </w:rPr>
      </w:pPr>
      <w:r>
        <w:rPr/>
        <mc:AlternateContent>
          <mc:Choice Requires="wps">
            <w:drawing>
              <wp:anchor distT="0" distB="0" distL="0" distR="0" allowOverlap="1" layoutInCell="1" locked="0" behindDoc="1" simplePos="0" relativeHeight="487610368">
                <wp:simplePos x="0" y="0"/>
                <wp:positionH relativeFrom="page">
                  <wp:posOffset>635000</wp:posOffset>
                </wp:positionH>
                <wp:positionV relativeFrom="paragraph">
                  <wp:posOffset>248255</wp:posOffset>
                </wp:positionV>
                <wp:extent cx="6298565"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a:graphicData>
                </a:graphic>
              </wp:anchor>
            </w:drawing>
          </mc:Choice>
          <mc:Fallback>
            <w:pict>
              <v:shape style="position:absolute;margin-left:50pt;margin-top:19.547695pt;width:495.95pt;height:.1pt;mso-position-horizontal-relative:page;mso-position-vertical-relative:paragraph;z-index:-15706112;mso-wrap-distance-left:0;mso-wrap-distance-right:0" id="docshape60" coordorigin="1000,391" coordsize="9919,0" path="m1000,391l10919,391e" filled="false" stroked="true" strokeweight="2pt" strokecolor="#4471c3">
                <v:path arrowok="t"/>
                <v:stroke dashstyle="solid"/>
                <w10:wrap type="topAndBottom"/>
              </v:shape>
            </w:pict>
          </mc:Fallback>
        </mc:AlternateContent>
      </w:r>
    </w:p>
    <w:p>
      <w:pPr>
        <w:spacing w:after="0"/>
        <w:rPr>
          <w:sz w:val="20"/>
        </w:rPr>
        <w:sectPr>
          <w:headerReference w:type="even" r:id="rId41"/>
          <w:pgSz w:w="12240" w:h="15840"/>
          <w:pgMar w:header="0" w:footer="0" w:top="440" w:bottom="280" w:left="0" w:right="0"/>
        </w:sectPr>
      </w:pPr>
    </w:p>
    <w:p>
      <w:pPr>
        <w:spacing w:line="252" w:lineRule="exact" w:before="63"/>
        <w:ind w:left="1000" w:right="0" w:firstLine="0"/>
        <w:jc w:val="left"/>
        <w:rPr>
          <w:b/>
          <w:sz w:val="22"/>
        </w:rPr>
      </w:pPr>
      <w:r>
        <w:rPr>
          <w:b/>
          <w:sz w:val="22"/>
        </w:rPr>
        <w:t>Diamond</w:t>
      </w:r>
      <w:r>
        <w:rPr>
          <w:b/>
          <w:spacing w:val="-3"/>
          <w:sz w:val="22"/>
        </w:rPr>
        <w:t> </w:t>
      </w:r>
      <w:r>
        <w:rPr>
          <w:b/>
          <w:sz w:val="22"/>
        </w:rPr>
        <w:t>Valley</w:t>
      </w:r>
      <w:r>
        <w:rPr>
          <w:b/>
          <w:spacing w:val="-6"/>
          <w:sz w:val="22"/>
        </w:rPr>
        <w:t> </w:t>
      </w:r>
      <w:r>
        <w:rPr>
          <w:b/>
          <w:sz w:val="22"/>
        </w:rPr>
        <w:t>Community</w:t>
      </w:r>
      <w:r>
        <w:rPr>
          <w:b/>
          <w:spacing w:val="-6"/>
          <w:sz w:val="22"/>
        </w:rPr>
        <w:t> </w:t>
      </w:r>
      <w:r>
        <w:rPr>
          <w:b/>
          <w:sz w:val="22"/>
        </w:rPr>
        <w:t>Support</w:t>
      </w:r>
      <w:r>
        <w:rPr>
          <w:b/>
          <w:spacing w:val="1"/>
          <w:sz w:val="22"/>
        </w:rPr>
        <w:t> </w:t>
      </w:r>
      <w:r>
        <w:rPr>
          <w:sz w:val="22"/>
        </w:rPr>
        <w:t>|</w:t>
      </w:r>
      <w:r>
        <w:rPr>
          <w:spacing w:val="-5"/>
          <w:sz w:val="22"/>
        </w:rPr>
        <w:t> </w:t>
      </w:r>
      <w:r>
        <w:rPr>
          <w:sz w:val="22"/>
        </w:rPr>
        <w:t>Community</w:t>
      </w:r>
      <w:r>
        <w:rPr>
          <w:spacing w:val="-9"/>
          <w:sz w:val="22"/>
        </w:rPr>
        <w:t> </w:t>
      </w:r>
      <w:r>
        <w:rPr>
          <w:sz w:val="22"/>
        </w:rPr>
        <w:t>Support</w:t>
      </w:r>
      <w:r>
        <w:rPr>
          <w:spacing w:val="-5"/>
          <w:sz w:val="22"/>
        </w:rPr>
        <w:t> </w:t>
      </w:r>
      <w:r>
        <w:rPr>
          <w:sz w:val="22"/>
        </w:rPr>
        <w:t>Worker</w:t>
      </w:r>
      <w:r>
        <w:rPr>
          <w:spacing w:val="-2"/>
          <w:sz w:val="22"/>
        </w:rPr>
        <w:t> </w:t>
      </w:r>
      <w:r>
        <w:rPr>
          <w:sz w:val="22"/>
        </w:rPr>
        <w:t>|</w:t>
      </w:r>
      <w:r>
        <w:rPr>
          <w:spacing w:val="-1"/>
          <w:sz w:val="22"/>
        </w:rPr>
        <w:t> </w:t>
      </w:r>
      <w:r>
        <w:rPr>
          <w:b/>
          <w:sz w:val="22"/>
        </w:rPr>
        <w:t>Nov 2022-</w:t>
      </w:r>
      <w:r>
        <w:rPr>
          <w:b/>
          <w:spacing w:val="-4"/>
          <w:sz w:val="22"/>
        </w:rPr>
        <w:t>2024</w:t>
      </w:r>
    </w:p>
    <w:p>
      <w:pPr>
        <w:pStyle w:val="ListParagraph"/>
        <w:numPr>
          <w:ilvl w:val="0"/>
          <w:numId w:val="20"/>
        </w:numPr>
        <w:tabs>
          <w:tab w:pos="1720" w:val="left" w:leader="none"/>
        </w:tabs>
        <w:spacing w:line="268" w:lineRule="exact" w:before="0" w:after="0"/>
        <w:ind w:left="1720" w:right="0" w:hanging="360"/>
        <w:jc w:val="left"/>
        <w:rPr>
          <w:rFonts w:ascii="Symbol" w:hAnsi="Symbol"/>
          <w:sz w:val="22"/>
        </w:rPr>
      </w:pPr>
      <w:r>
        <w:rPr>
          <w:sz w:val="22"/>
        </w:rPr>
        <w:t>Provided</w:t>
      </w:r>
      <w:r>
        <w:rPr>
          <w:spacing w:val="-6"/>
          <w:sz w:val="22"/>
        </w:rPr>
        <w:t> </w:t>
      </w:r>
      <w:r>
        <w:rPr>
          <w:sz w:val="22"/>
        </w:rPr>
        <w:t>emergency</w:t>
      </w:r>
      <w:r>
        <w:rPr>
          <w:spacing w:val="-9"/>
          <w:sz w:val="22"/>
        </w:rPr>
        <w:t> </w:t>
      </w:r>
      <w:r>
        <w:rPr>
          <w:sz w:val="22"/>
        </w:rPr>
        <w:t>relief,</w:t>
      </w:r>
      <w:r>
        <w:rPr>
          <w:spacing w:val="-5"/>
          <w:sz w:val="22"/>
        </w:rPr>
        <w:t> </w:t>
      </w:r>
      <w:r>
        <w:rPr>
          <w:sz w:val="22"/>
        </w:rPr>
        <w:t>material</w:t>
      </w:r>
      <w:r>
        <w:rPr>
          <w:spacing w:val="-3"/>
          <w:sz w:val="22"/>
        </w:rPr>
        <w:t> </w:t>
      </w:r>
      <w:r>
        <w:rPr>
          <w:sz w:val="22"/>
        </w:rPr>
        <w:t>aid,</w:t>
      </w:r>
      <w:r>
        <w:rPr>
          <w:spacing w:val="-5"/>
          <w:sz w:val="22"/>
        </w:rPr>
        <w:t> </w:t>
      </w:r>
      <w:r>
        <w:rPr>
          <w:sz w:val="22"/>
        </w:rPr>
        <w:t>and</w:t>
      </w:r>
      <w:r>
        <w:rPr>
          <w:spacing w:val="-1"/>
          <w:sz w:val="22"/>
        </w:rPr>
        <w:t> </w:t>
      </w:r>
      <w:r>
        <w:rPr>
          <w:sz w:val="22"/>
        </w:rPr>
        <w:t>advocacy</w:t>
      </w:r>
      <w:r>
        <w:rPr>
          <w:spacing w:val="-4"/>
          <w:sz w:val="22"/>
        </w:rPr>
        <w:t> </w:t>
      </w:r>
      <w:r>
        <w:rPr>
          <w:sz w:val="22"/>
        </w:rPr>
        <w:t>services</w:t>
      </w:r>
      <w:r>
        <w:rPr>
          <w:spacing w:val="-4"/>
          <w:sz w:val="22"/>
        </w:rPr>
        <w:t> </w:t>
      </w:r>
      <w:r>
        <w:rPr>
          <w:sz w:val="22"/>
        </w:rPr>
        <w:t>to</w:t>
      </w:r>
      <w:r>
        <w:rPr>
          <w:spacing w:val="9"/>
          <w:sz w:val="22"/>
        </w:rPr>
        <w:t> </w:t>
      </w:r>
      <w:r>
        <w:rPr>
          <w:sz w:val="22"/>
        </w:rPr>
        <w:t>individuals</w:t>
      </w:r>
      <w:r>
        <w:rPr>
          <w:spacing w:val="-4"/>
          <w:sz w:val="22"/>
        </w:rPr>
        <w:t> </w:t>
      </w:r>
      <w:r>
        <w:rPr>
          <w:sz w:val="22"/>
        </w:rPr>
        <w:t>in</w:t>
      </w:r>
      <w:r>
        <w:rPr>
          <w:spacing w:val="-1"/>
          <w:sz w:val="22"/>
        </w:rPr>
        <w:t> </w:t>
      </w:r>
      <w:r>
        <w:rPr>
          <w:spacing w:val="-2"/>
          <w:sz w:val="22"/>
        </w:rPr>
        <w:t>crisis</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sz w:val="22"/>
        </w:rPr>
        <w:t>Delivered</w:t>
      </w:r>
      <w:r>
        <w:rPr>
          <w:spacing w:val="-4"/>
          <w:sz w:val="22"/>
        </w:rPr>
        <w:t> </w:t>
      </w:r>
      <w:r>
        <w:rPr>
          <w:sz w:val="22"/>
        </w:rPr>
        <w:t>friendly,</w:t>
      </w:r>
      <w:r>
        <w:rPr>
          <w:spacing w:val="-8"/>
          <w:sz w:val="22"/>
        </w:rPr>
        <w:t> </w:t>
      </w:r>
      <w:r>
        <w:rPr>
          <w:sz w:val="22"/>
        </w:rPr>
        <w:t>non-judgmental,</w:t>
      </w:r>
      <w:r>
        <w:rPr>
          <w:spacing w:val="-7"/>
          <w:sz w:val="22"/>
        </w:rPr>
        <w:t> </w:t>
      </w:r>
      <w:r>
        <w:rPr>
          <w:sz w:val="22"/>
        </w:rPr>
        <w:t>empathetic,</w:t>
      </w:r>
      <w:r>
        <w:rPr>
          <w:spacing w:val="-8"/>
          <w:sz w:val="22"/>
        </w:rPr>
        <w:t> </w:t>
      </w:r>
      <w:r>
        <w:rPr>
          <w:sz w:val="22"/>
        </w:rPr>
        <w:t>and</w:t>
      </w:r>
      <w:r>
        <w:rPr>
          <w:spacing w:val="-8"/>
          <w:sz w:val="22"/>
        </w:rPr>
        <w:t> </w:t>
      </w:r>
      <w:r>
        <w:rPr>
          <w:sz w:val="22"/>
        </w:rPr>
        <w:t>compassionate</w:t>
      </w:r>
      <w:r>
        <w:rPr>
          <w:spacing w:val="-4"/>
          <w:sz w:val="22"/>
        </w:rPr>
        <w:t> </w:t>
      </w:r>
      <w:r>
        <w:rPr>
          <w:spacing w:val="-2"/>
          <w:sz w:val="22"/>
        </w:rPr>
        <w:t>support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Assessed</w:t>
      </w:r>
      <w:r>
        <w:rPr>
          <w:spacing w:val="-7"/>
          <w:sz w:val="22"/>
        </w:rPr>
        <w:t> </w:t>
      </w:r>
      <w:r>
        <w:rPr>
          <w:sz w:val="22"/>
        </w:rPr>
        <w:t>and</w:t>
      </w:r>
      <w:r>
        <w:rPr>
          <w:spacing w:val="-2"/>
          <w:sz w:val="22"/>
        </w:rPr>
        <w:t> </w:t>
      </w:r>
      <w:r>
        <w:rPr>
          <w:sz w:val="22"/>
        </w:rPr>
        <w:t>evaluated</w:t>
      </w:r>
      <w:r>
        <w:rPr>
          <w:spacing w:val="-2"/>
          <w:sz w:val="22"/>
        </w:rPr>
        <w:t> </w:t>
      </w:r>
      <w:r>
        <w:rPr>
          <w:sz w:val="22"/>
        </w:rPr>
        <w:t>clients'</w:t>
      </w:r>
      <w:r>
        <w:rPr>
          <w:spacing w:val="-7"/>
          <w:sz w:val="22"/>
        </w:rPr>
        <w:t> </w:t>
      </w:r>
      <w:r>
        <w:rPr>
          <w:sz w:val="22"/>
        </w:rPr>
        <w:t>needs</w:t>
      </w:r>
      <w:r>
        <w:rPr>
          <w:spacing w:val="-4"/>
          <w:sz w:val="22"/>
        </w:rPr>
        <w:t> </w:t>
      </w:r>
      <w:r>
        <w:rPr>
          <w:sz w:val="22"/>
        </w:rPr>
        <w:t>and</w:t>
      </w:r>
      <w:r>
        <w:rPr>
          <w:spacing w:val="-7"/>
          <w:sz w:val="22"/>
        </w:rPr>
        <w:t> </w:t>
      </w:r>
      <w:r>
        <w:rPr>
          <w:sz w:val="22"/>
        </w:rPr>
        <w:t>developed</w:t>
      </w:r>
      <w:r>
        <w:rPr>
          <w:spacing w:val="-2"/>
          <w:sz w:val="22"/>
        </w:rPr>
        <w:t> </w:t>
      </w:r>
      <w:r>
        <w:rPr>
          <w:sz w:val="22"/>
        </w:rPr>
        <w:t>appropriate</w:t>
      </w:r>
      <w:r>
        <w:rPr>
          <w:spacing w:val="-2"/>
          <w:sz w:val="22"/>
        </w:rPr>
        <w:t> </w:t>
      </w:r>
      <w:r>
        <w:rPr>
          <w:sz w:val="22"/>
        </w:rPr>
        <w:t>support</w:t>
      </w:r>
      <w:r>
        <w:rPr>
          <w:spacing w:val="-5"/>
          <w:sz w:val="22"/>
        </w:rPr>
        <w:t> </w:t>
      </w:r>
      <w:r>
        <w:rPr>
          <w:spacing w:val="-2"/>
          <w:sz w:val="22"/>
        </w:rPr>
        <w:t>responses</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Completed</w:t>
      </w:r>
      <w:r>
        <w:rPr>
          <w:spacing w:val="-6"/>
          <w:sz w:val="22"/>
        </w:rPr>
        <w:t> </w:t>
      </w:r>
      <w:r>
        <w:rPr>
          <w:sz w:val="22"/>
        </w:rPr>
        <w:t>over</w:t>
      </w:r>
      <w:r>
        <w:rPr>
          <w:spacing w:val="-7"/>
          <w:sz w:val="22"/>
        </w:rPr>
        <w:t> </w:t>
      </w:r>
      <w:r>
        <w:rPr>
          <w:sz w:val="22"/>
        </w:rPr>
        <w:t>400</w:t>
      </w:r>
      <w:r>
        <w:rPr>
          <w:spacing w:val="-1"/>
          <w:sz w:val="22"/>
        </w:rPr>
        <w:t> </w:t>
      </w:r>
      <w:r>
        <w:rPr>
          <w:sz w:val="22"/>
        </w:rPr>
        <w:t>client</w:t>
      </w:r>
      <w:r>
        <w:rPr>
          <w:spacing w:val="-5"/>
          <w:sz w:val="22"/>
        </w:rPr>
        <w:t> </w:t>
      </w:r>
      <w:r>
        <w:rPr>
          <w:spacing w:val="-2"/>
          <w:sz w:val="22"/>
        </w:rPr>
        <w:t>interviews</w:t>
      </w:r>
    </w:p>
    <w:p>
      <w:pPr>
        <w:pStyle w:val="BodyText"/>
        <w:spacing w:before="63"/>
      </w:pPr>
    </w:p>
    <w:p>
      <w:pPr>
        <w:spacing w:before="0"/>
        <w:ind w:left="1000" w:right="0" w:firstLine="0"/>
        <w:jc w:val="left"/>
        <w:rPr>
          <w:b/>
          <w:sz w:val="22"/>
        </w:rPr>
      </w:pPr>
      <w:bookmarkStart w:name="Thorne Harbour Health | COVID19 Food Del" w:id="41"/>
      <w:bookmarkEnd w:id="41"/>
      <w:r>
        <w:rPr/>
      </w:r>
      <w:r>
        <w:rPr>
          <w:b/>
          <w:color w:val="404040"/>
          <w:sz w:val="22"/>
        </w:rPr>
        <w:t>Thorne</w:t>
      </w:r>
      <w:r>
        <w:rPr>
          <w:b/>
          <w:color w:val="404040"/>
          <w:spacing w:val="-8"/>
          <w:sz w:val="22"/>
        </w:rPr>
        <w:t> </w:t>
      </w:r>
      <w:r>
        <w:rPr>
          <w:b/>
          <w:color w:val="404040"/>
          <w:sz w:val="22"/>
        </w:rPr>
        <w:t>Harbour</w:t>
      </w:r>
      <w:r>
        <w:rPr>
          <w:b/>
          <w:color w:val="404040"/>
          <w:spacing w:val="-10"/>
          <w:sz w:val="22"/>
        </w:rPr>
        <w:t> </w:t>
      </w:r>
      <w:r>
        <w:rPr>
          <w:b/>
          <w:color w:val="404040"/>
          <w:sz w:val="22"/>
        </w:rPr>
        <w:t>Health</w:t>
      </w:r>
      <w:r>
        <w:rPr>
          <w:b/>
          <w:color w:val="404040"/>
          <w:spacing w:val="-9"/>
          <w:sz w:val="22"/>
        </w:rPr>
        <w:t> </w:t>
      </w:r>
      <w:r>
        <w:rPr>
          <w:b/>
          <w:color w:val="404040"/>
          <w:sz w:val="22"/>
        </w:rPr>
        <w:t>|</w:t>
      </w:r>
      <w:r>
        <w:rPr>
          <w:b/>
          <w:color w:val="404040"/>
          <w:spacing w:val="-12"/>
          <w:sz w:val="22"/>
        </w:rPr>
        <w:t> </w:t>
      </w:r>
      <w:r>
        <w:rPr>
          <w:color w:val="404040"/>
          <w:sz w:val="22"/>
        </w:rPr>
        <w:t>COVID19</w:t>
      </w:r>
      <w:r>
        <w:rPr>
          <w:color w:val="404040"/>
          <w:spacing w:val="-7"/>
          <w:sz w:val="22"/>
        </w:rPr>
        <w:t> </w:t>
      </w:r>
      <w:r>
        <w:rPr>
          <w:color w:val="404040"/>
          <w:sz w:val="22"/>
        </w:rPr>
        <w:t>Food</w:t>
      </w:r>
      <w:r>
        <w:rPr>
          <w:color w:val="404040"/>
          <w:spacing w:val="-8"/>
          <w:sz w:val="22"/>
        </w:rPr>
        <w:t> </w:t>
      </w:r>
      <w:r>
        <w:rPr>
          <w:color w:val="404040"/>
          <w:sz w:val="22"/>
        </w:rPr>
        <w:t>Delivery</w:t>
      </w:r>
      <w:r>
        <w:rPr>
          <w:color w:val="404040"/>
          <w:spacing w:val="-9"/>
          <w:sz w:val="22"/>
        </w:rPr>
        <w:t> </w:t>
      </w:r>
      <w:r>
        <w:rPr>
          <w:color w:val="404040"/>
          <w:sz w:val="22"/>
        </w:rPr>
        <w:t>Volunteer</w:t>
      </w:r>
      <w:r>
        <w:rPr>
          <w:color w:val="404040"/>
          <w:spacing w:val="-7"/>
          <w:sz w:val="22"/>
        </w:rPr>
        <w:t> </w:t>
      </w:r>
      <w:r>
        <w:rPr>
          <w:b/>
          <w:color w:val="404040"/>
          <w:sz w:val="22"/>
        </w:rPr>
        <w:t>|</w:t>
      </w:r>
      <w:r>
        <w:rPr>
          <w:b/>
          <w:color w:val="404040"/>
          <w:spacing w:val="-11"/>
          <w:sz w:val="22"/>
        </w:rPr>
        <w:t> </w:t>
      </w:r>
      <w:r>
        <w:rPr>
          <w:b/>
          <w:color w:val="404040"/>
          <w:sz w:val="22"/>
        </w:rPr>
        <w:t>May</w:t>
      </w:r>
      <w:r>
        <w:rPr>
          <w:b/>
          <w:color w:val="404040"/>
          <w:spacing w:val="-13"/>
          <w:sz w:val="22"/>
        </w:rPr>
        <w:t> </w:t>
      </w:r>
      <w:r>
        <w:rPr>
          <w:b/>
          <w:color w:val="404040"/>
          <w:sz w:val="22"/>
        </w:rPr>
        <w:t>2020</w:t>
      </w:r>
      <w:r>
        <w:rPr>
          <w:b/>
          <w:color w:val="404040"/>
          <w:spacing w:val="-7"/>
          <w:sz w:val="22"/>
        </w:rPr>
        <w:t> </w:t>
      </w:r>
      <w:r>
        <w:rPr>
          <w:b/>
          <w:color w:val="404040"/>
          <w:sz w:val="22"/>
        </w:rPr>
        <w:t>-</w:t>
      </w:r>
      <w:r>
        <w:rPr>
          <w:b/>
          <w:color w:val="404040"/>
          <w:spacing w:val="-13"/>
          <w:sz w:val="22"/>
        </w:rPr>
        <w:t> </w:t>
      </w:r>
      <w:r>
        <w:rPr>
          <w:b/>
          <w:color w:val="404040"/>
          <w:sz w:val="22"/>
        </w:rPr>
        <w:t>Dec</w:t>
      </w:r>
      <w:r>
        <w:rPr>
          <w:b/>
          <w:color w:val="404040"/>
          <w:spacing w:val="-8"/>
          <w:sz w:val="22"/>
        </w:rPr>
        <w:t> </w:t>
      </w:r>
      <w:r>
        <w:rPr>
          <w:b/>
          <w:color w:val="404040"/>
          <w:spacing w:val="-4"/>
          <w:sz w:val="22"/>
        </w:rPr>
        <w:t>2020</w:t>
      </w:r>
    </w:p>
    <w:p>
      <w:pPr>
        <w:pStyle w:val="ListParagraph"/>
        <w:numPr>
          <w:ilvl w:val="0"/>
          <w:numId w:val="20"/>
        </w:numPr>
        <w:tabs>
          <w:tab w:pos="1720" w:val="left" w:leader="none"/>
        </w:tabs>
        <w:spacing w:line="240" w:lineRule="auto" w:before="182" w:after="0"/>
        <w:ind w:left="1720" w:right="0" w:hanging="360"/>
        <w:jc w:val="left"/>
        <w:rPr>
          <w:rFonts w:ascii="Symbol" w:hAnsi="Symbol"/>
          <w:sz w:val="22"/>
        </w:rPr>
      </w:pPr>
      <w:r>
        <w:rPr>
          <w:sz w:val="22"/>
        </w:rPr>
        <w:t>Delivered</w:t>
      </w:r>
      <w:r>
        <w:rPr>
          <w:spacing w:val="-5"/>
          <w:sz w:val="22"/>
        </w:rPr>
        <w:t> </w:t>
      </w:r>
      <w:r>
        <w:rPr>
          <w:sz w:val="22"/>
        </w:rPr>
        <w:t>food</w:t>
      </w:r>
      <w:r>
        <w:rPr>
          <w:spacing w:val="-5"/>
          <w:sz w:val="22"/>
        </w:rPr>
        <w:t> </w:t>
      </w:r>
      <w:r>
        <w:rPr>
          <w:sz w:val="22"/>
        </w:rPr>
        <w:t>support</w:t>
      </w:r>
      <w:r>
        <w:rPr>
          <w:spacing w:val="-8"/>
          <w:sz w:val="22"/>
        </w:rPr>
        <w:t> </w:t>
      </w:r>
      <w:r>
        <w:rPr>
          <w:sz w:val="22"/>
        </w:rPr>
        <w:t>to</w:t>
      </w:r>
      <w:r>
        <w:rPr>
          <w:spacing w:val="-5"/>
          <w:sz w:val="22"/>
        </w:rPr>
        <w:t> </w:t>
      </w:r>
      <w:r>
        <w:rPr>
          <w:sz w:val="22"/>
        </w:rPr>
        <w:t>socially</w:t>
      </w:r>
      <w:r>
        <w:rPr>
          <w:spacing w:val="-7"/>
          <w:sz w:val="22"/>
        </w:rPr>
        <w:t> </w:t>
      </w:r>
      <w:r>
        <w:rPr>
          <w:sz w:val="22"/>
        </w:rPr>
        <w:t>isolated</w:t>
      </w:r>
      <w:r>
        <w:rPr>
          <w:spacing w:val="-5"/>
          <w:sz w:val="22"/>
        </w:rPr>
        <w:t> </w:t>
      </w:r>
      <w:r>
        <w:rPr>
          <w:sz w:val="22"/>
        </w:rPr>
        <w:t>and</w:t>
      </w:r>
      <w:r>
        <w:rPr>
          <w:spacing w:val="-5"/>
          <w:sz w:val="22"/>
        </w:rPr>
        <w:t> </w:t>
      </w:r>
      <w:r>
        <w:rPr>
          <w:sz w:val="22"/>
        </w:rPr>
        <w:t>immunocompromised</w:t>
      </w:r>
      <w:r>
        <w:rPr>
          <w:spacing w:val="-5"/>
          <w:sz w:val="22"/>
        </w:rPr>
        <w:t> </w:t>
      </w:r>
      <w:r>
        <w:rPr>
          <w:sz w:val="22"/>
        </w:rPr>
        <w:t>LGBTIQ+</w:t>
      </w:r>
      <w:r>
        <w:rPr>
          <w:spacing w:val="-5"/>
          <w:sz w:val="22"/>
        </w:rPr>
        <w:t> </w:t>
      </w:r>
      <w:r>
        <w:rPr>
          <w:spacing w:val="-2"/>
          <w:sz w:val="22"/>
        </w:rPr>
        <w:t>clients</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sz w:val="22"/>
        </w:rPr>
        <w:t>Managed</w:t>
      </w:r>
      <w:r>
        <w:rPr>
          <w:spacing w:val="-4"/>
          <w:sz w:val="22"/>
        </w:rPr>
        <w:t> </w:t>
      </w:r>
      <w:r>
        <w:rPr>
          <w:sz w:val="22"/>
        </w:rPr>
        <w:t>client</w:t>
      </w:r>
      <w:r>
        <w:rPr>
          <w:spacing w:val="-5"/>
          <w:sz w:val="22"/>
        </w:rPr>
        <w:t> </w:t>
      </w:r>
      <w:r>
        <w:rPr>
          <w:sz w:val="22"/>
        </w:rPr>
        <w:t>visits</w:t>
      </w:r>
      <w:r>
        <w:rPr>
          <w:spacing w:val="-5"/>
          <w:sz w:val="22"/>
        </w:rPr>
        <w:t> </w:t>
      </w:r>
      <w:r>
        <w:rPr>
          <w:sz w:val="22"/>
        </w:rPr>
        <w:t>by</w:t>
      </w:r>
      <w:r>
        <w:rPr>
          <w:spacing w:val="-4"/>
          <w:sz w:val="22"/>
        </w:rPr>
        <w:t> </w:t>
      </w:r>
      <w:r>
        <w:rPr>
          <w:sz w:val="22"/>
        </w:rPr>
        <w:t>phoning</w:t>
      </w:r>
      <w:r>
        <w:rPr>
          <w:spacing w:val="-7"/>
          <w:sz w:val="22"/>
        </w:rPr>
        <w:t> </w:t>
      </w:r>
      <w:r>
        <w:rPr>
          <w:sz w:val="22"/>
        </w:rPr>
        <w:t>them</w:t>
      </w:r>
      <w:r>
        <w:rPr>
          <w:spacing w:val="-2"/>
          <w:sz w:val="22"/>
        </w:rPr>
        <w:t> </w:t>
      </w:r>
      <w:r>
        <w:rPr>
          <w:sz w:val="22"/>
        </w:rPr>
        <w:t>in</w:t>
      </w:r>
      <w:r>
        <w:rPr>
          <w:spacing w:val="-2"/>
          <w:sz w:val="22"/>
        </w:rPr>
        <w:t> </w:t>
      </w:r>
      <w:r>
        <w:rPr>
          <w:sz w:val="22"/>
        </w:rPr>
        <w:t>advance</w:t>
      </w:r>
      <w:r>
        <w:rPr>
          <w:spacing w:val="-1"/>
          <w:sz w:val="22"/>
        </w:rPr>
        <w:t> </w:t>
      </w:r>
      <w:r>
        <w:rPr>
          <w:sz w:val="22"/>
        </w:rPr>
        <w:t>to</w:t>
      </w:r>
      <w:r>
        <w:rPr>
          <w:spacing w:val="-7"/>
          <w:sz w:val="22"/>
        </w:rPr>
        <w:t> </w:t>
      </w:r>
      <w:r>
        <w:rPr>
          <w:sz w:val="22"/>
        </w:rPr>
        <w:t>confirm</w:t>
      </w:r>
      <w:r>
        <w:rPr>
          <w:spacing w:val="-2"/>
          <w:sz w:val="22"/>
        </w:rPr>
        <w:t> </w:t>
      </w:r>
      <w:r>
        <w:rPr>
          <w:sz w:val="22"/>
        </w:rPr>
        <w:t>delivery</w:t>
      </w:r>
      <w:r>
        <w:rPr>
          <w:spacing w:val="-4"/>
          <w:sz w:val="22"/>
        </w:rPr>
        <w:t> </w:t>
      </w:r>
      <w:r>
        <w:rPr>
          <w:spacing w:val="-2"/>
          <w:sz w:val="22"/>
        </w:rPr>
        <w:t>arrangements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Delivered</w:t>
      </w:r>
      <w:r>
        <w:rPr>
          <w:spacing w:val="-2"/>
          <w:sz w:val="22"/>
        </w:rPr>
        <w:t> </w:t>
      </w:r>
      <w:r>
        <w:rPr>
          <w:sz w:val="22"/>
        </w:rPr>
        <w:t>over</w:t>
      </w:r>
      <w:r>
        <w:rPr>
          <w:spacing w:val="-7"/>
          <w:sz w:val="22"/>
        </w:rPr>
        <w:t> </w:t>
      </w:r>
      <w:r>
        <w:rPr>
          <w:sz w:val="22"/>
        </w:rPr>
        <w:t>2000</w:t>
      </w:r>
      <w:r>
        <w:rPr>
          <w:spacing w:val="-6"/>
          <w:sz w:val="22"/>
        </w:rPr>
        <w:t> </w:t>
      </w:r>
      <w:r>
        <w:rPr>
          <w:sz w:val="22"/>
        </w:rPr>
        <w:t>packages</w:t>
      </w:r>
      <w:r>
        <w:rPr>
          <w:spacing w:val="-5"/>
          <w:sz w:val="22"/>
        </w:rPr>
        <w:t> </w:t>
      </w:r>
      <w:r>
        <w:rPr>
          <w:sz w:val="22"/>
        </w:rPr>
        <w:t>to</w:t>
      </w:r>
      <w:r>
        <w:rPr>
          <w:spacing w:val="-1"/>
          <w:sz w:val="22"/>
        </w:rPr>
        <w:t> </w:t>
      </w:r>
      <w:r>
        <w:rPr>
          <w:sz w:val="22"/>
        </w:rPr>
        <w:t>Positive</w:t>
      </w:r>
      <w:r>
        <w:rPr>
          <w:spacing w:val="-6"/>
          <w:sz w:val="22"/>
        </w:rPr>
        <w:t> </w:t>
      </w:r>
      <w:r>
        <w:rPr>
          <w:sz w:val="22"/>
        </w:rPr>
        <w:t>Living</w:t>
      </w:r>
      <w:r>
        <w:rPr>
          <w:spacing w:val="-7"/>
          <w:sz w:val="22"/>
        </w:rPr>
        <w:t> </w:t>
      </w:r>
      <w:r>
        <w:rPr>
          <w:sz w:val="22"/>
        </w:rPr>
        <w:t>Centre</w:t>
      </w:r>
      <w:r>
        <w:rPr>
          <w:spacing w:val="-1"/>
          <w:sz w:val="22"/>
        </w:rPr>
        <w:t> </w:t>
      </w:r>
      <w:r>
        <w:rPr>
          <w:sz w:val="22"/>
        </w:rPr>
        <w:t>clients</w:t>
      </w:r>
      <w:r>
        <w:rPr>
          <w:spacing w:val="-9"/>
          <w:sz w:val="22"/>
        </w:rPr>
        <w:t> </w:t>
      </w:r>
      <w:r>
        <w:rPr>
          <w:sz w:val="22"/>
        </w:rPr>
        <w:t>during</w:t>
      </w:r>
      <w:r>
        <w:rPr>
          <w:spacing w:val="-7"/>
          <w:sz w:val="22"/>
        </w:rPr>
        <w:t> </w:t>
      </w:r>
      <w:r>
        <w:rPr>
          <w:sz w:val="22"/>
        </w:rPr>
        <w:t>the</w:t>
      </w:r>
      <w:r>
        <w:rPr>
          <w:spacing w:val="-6"/>
          <w:sz w:val="22"/>
        </w:rPr>
        <w:t> </w:t>
      </w:r>
      <w:r>
        <w:rPr>
          <w:spacing w:val="-2"/>
          <w:sz w:val="22"/>
        </w:rPr>
        <w:t>pandemic</w:t>
      </w:r>
    </w:p>
    <w:p>
      <w:pPr>
        <w:pStyle w:val="BodyText"/>
        <w:spacing w:before="2"/>
      </w:pPr>
    </w:p>
    <w:p>
      <w:pPr>
        <w:spacing w:before="0"/>
        <w:ind w:left="1000" w:right="0" w:firstLine="0"/>
        <w:jc w:val="left"/>
        <w:rPr>
          <w:b/>
          <w:sz w:val="22"/>
        </w:rPr>
      </w:pPr>
      <w:bookmarkStart w:name="Thorne Harbour Health | Sex On Premise V" w:id="42"/>
      <w:bookmarkEnd w:id="42"/>
      <w:r>
        <w:rPr/>
      </w:r>
      <w:r>
        <w:rPr>
          <w:b/>
          <w:color w:val="404040"/>
          <w:sz w:val="22"/>
        </w:rPr>
        <w:t>Thorne</w:t>
      </w:r>
      <w:r>
        <w:rPr>
          <w:b/>
          <w:color w:val="404040"/>
          <w:spacing w:val="-12"/>
          <w:sz w:val="22"/>
        </w:rPr>
        <w:t> </w:t>
      </w:r>
      <w:r>
        <w:rPr>
          <w:b/>
          <w:color w:val="404040"/>
          <w:sz w:val="22"/>
        </w:rPr>
        <w:t>Harbour</w:t>
      </w:r>
      <w:r>
        <w:rPr>
          <w:b/>
          <w:color w:val="404040"/>
          <w:spacing w:val="-14"/>
          <w:sz w:val="22"/>
        </w:rPr>
        <w:t> </w:t>
      </w:r>
      <w:r>
        <w:rPr>
          <w:b/>
          <w:color w:val="404040"/>
          <w:sz w:val="22"/>
        </w:rPr>
        <w:t>Health</w:t>
      </w:r>
      <w:r>
        <w:rPr>
          <w:b/>
          <w:color w:val="404040"/>
          <w:spacing w:val="-8"/>
          <w:sz w:val="22"/>
        </w:rPr>
        <w:t> </w:t>
      </w:r>
      <w:r>
        <w:rPr>
          <w:b/>
          <w:color w:val="404040"/>
          <w:sz w:val="22"/>
        </w:rPr>
        <w:t>|</w:t>
      </w:r>
      <w:r>
        <w:rPr>
          <w:b/>
          <w:color w:val="404040"/>
          <w:spacing w:val="-12"/>
          <w:sz w:val="22"/>
        </w:rPr>
        <w:t> </w:t>
      </w:r>
      <w:r>
        <w:rPr>
          <w:color w:val="404040"/>
          <w:sz w:val="22"/>
        </w:rPr>
        <w:t>Sex</w:t>
      </w:r>
      <w:r>
        <w:rPr>
          <w:color w:val="404040"/>
          <w:spacing w:val="-9"/>
          <w:sz w:val="22"/>
        </w:rPr>
        <w:t> </w:t>
      </w:r>
      <w:r>
        <w:rPr>
          <w:color w:val="404040"/>
          <w:sz w:val="22"/>
        </w:rPr>
        <w:t>On</w:t>
      </w:r>
      <w:r>
        <w:rPr>
          <w:color w:val="404040"/>
          <w:spacing w:val="-7"/>
          <w:sz w:val="22"/>
        </w:rPr>
        <w:t> </w:t>
      </w:r>
      <w:r>
        <w:rPr>
          <w:color w:val="404040"/>
          <w:sz w:val="22"/>
        </w:rPr>
        <w:t>Premise</w:t>
      </w:r>
      <w:r>
        <w:rPr>
          <w:color w:val="404040"/>
          <w:spacing w:val="-7"/>
          <w:sz w:val="22"/>
        </w:rPr>
        <w:t> </w:t>
      </w:r>
      <w:r>
        <w:rPr>
          <w:color w:val="404040"/>
          <w:sz w:val="22"/>
        </w:rPr>
        <w:t>Venue</w:t>
      </w:r>
      <w:r>
        <w:rPr>
          <w:color w:val="404040"/>
          <w:spacing w:val="-7"/>
          <w:sz w:val="22"/>
        </w:rPr>
        <w:t> </w:t>
      </w:r>
      <w:r>
        <w:rPr>
          <w:color w:val="404040"/>
          <w:sz w:val="22"/>
        </w:rPr>
        <w:t>Outreach</w:t>
      </w:r>
      <w:r>
        <w:rPr>
          <w:color w:val="404040"/>
          <w:spacing w:val="-6"/>
          <w:sz w:val="22"/>
        </w:rPr>
        <w:t> </w:t>
      </w:r>
      <w:r>
        <w:rPr>
          <w:color w:val="404040"/>
          <w:sz w:val="22"/>
        </w:rPr>
        <w:t>Volunteer</w:t>
      </w:r>
      <w:r>
        <w:rPr>
          <w:color w:val="404040"/>
          <w:spacing w:val="-7"/>
          <w:sz w:val="22"/>
        </w:rPr>
        <w:t> </w:t>
      </w:r>
      <w:r>
        <w:rPr>
          <w:b/>
          <w:color w:val="404040"/>
          <w:sz w:val="22"/>
        </w:rPr>
        <w:t>|</w:t>
      </w:r>
      <w:r>
        <w:rPr>
          <w:b/>
          <w:color w:val="404040"/>
          <w:spacing w:val="-11"/>
          <w:sz w:val="22"/>
        </w:rPr>
        <w:t> </w:t>
      </w:r>
      <w:r>
        <w:rPr>
          <w:b/>
          <w:color w:val="404040"/>
          <w:sz w:val="22"/>
        </w:rPr>
        <w:t>Dec</w:t>
      </w:r>
      <w:r>
        <w:rPr>
          <w:b/>
          <w:color w:val="404040"/>
          <w:spacing w:val="-6"/>
          <w:sz w:val="22"/>
        </w:rPr>
        <w:t> </w:t>
      </w:r>
      <w:r>
        <w:rPr>
          <w:b/>
          <w:color w:val="404040"/>
          <w:sz w:val="22"/>
        </w:rPr>
        <w:t>2018</w:t>
      </w:r>
      <w:r>
        <w:rPr>
          <w:b/>
          <w:color w:val="404040"/>
          <w:spacing w:val="-7"/>
          <w:sz w:val="22"/>
        </w:rPr>
        <w:t> </w:t>
      </w:r>
      <w:r>
        <w:rPr>
          <w:b/>
          <w:color w:val="404040"/>
          <w:sz w:val="22"/>
        </w:rPr>
        <w:t>-</w:t>
      </w:r>
      <w:r>
        <w:rPr>
          <w:b/>
          <w:color w:val="404040"/>
          <w:spacing w:val="-12"/>
          <w:sz w:val="22"/>
        </w:rPr>
        <w:t> </w:t>
      </w:r>
      <w:r>
        <w:rPr>
          <w:b/>
          <w:color w:val="404040"/>
          <w:sz w:val="22"/>
        </w:rPr>
        <w:t>Dec</w:t>
      </w:r>
      <w:r>
        <w:rPr>
          <w:b/>
          <w:color w:val="404040"/>
          <w:spacing w:val="-8"/>
          <w:sz w:val="22"/>
        </w:rPr>
        <w:t> </w:t>
      </w:r>
      <w:r>
        <w:rPr>
          <w:b/>
          <w:color w:val="404040"/>
          <w:spacing w:val="-4"/>
          <w:sz w:val="22"/>
        </w:rPr>
        <w:t>2019</w:t>
      </w:r>
    </w:p>
    <w:p>
      <w:pPr>
        <w:pStyle w:val="ListParagraph"/>
        <w:numPr>
          <w:ilvl w:val="0"/>
          <w:numId w:val="20"/>
        </w:numPr>
        <w:tabs>
          <w:tab w:pos="1720" w:val="left" w:leader="none"/>
        </w:tabs>
        <w:spacing w:line="240" w:lineRule="auto" w:before="178" w:after="0"/>
        <w:ind w:left="1720" w:right="0" w:hanging="360"/>
        <w:jc w:val="left"/>
        <w:rPr>
          <w:rFonts w:ascii="Symbol" w:hAnsi="Symbol"/>
          <w:sz w:val="22"/>
        </w:rPr>
      </w:pPr>
      <w:r>
        <w:rPr>
          <w:sz w:val="22"/>
        </w:rPr>
        <w:t>Provided</w:t>
      </w:r>
      <w:r>
        <w:rPr>
          <w:spacing w:val="-2"/>
          <w:sz w:val="22"/>
        </w:rPr>
        <w:t> </w:t>
      </w:r>
      <w:r>
        <w:rPr>
          <w:sz w:val="22"/>
        </w:rPr>
        <w:t>support</w:t>
      </w:r>
      <w:r>
        <w:rPr>
          <w:spacing w:val="-6"/>
          <w:sz w:val="22"/>
        </w:rPr>
        <w:t> </w:t>
      </w:r>
      <w:r>
        <w:rPr>
          <w:sz w:val="22"/>
        </w:rPr>
        <w:t>to</w:t>
      </w:r>
      <w:r>
        <w:rPr>
          <w:spacing w:val="-2"/>
          <w:sz w:val="22"/>
        </w:rPr>
        <w:t> </w:t>
      </w:r>
      <w:r>
        <w:rPr>
          <w:sz w:val="22"/>
        </w:rPr>
        <w:t>clients</w:t>
      </w:r>
      <w:r>
        <w:rPr>
          <w:spacing w:val="-5"/>
          <w:sz w:val="22"/>
        </w:rPr>
        <w:t> </w:t>
      </w:r>
      <w:r>
        <w:rPr>
          <w:sz w:val="22"/>
        </w:rPr>
        <w:t>at</w:t>
      </w:r>
      <w:r>
        <w:rPr>
          <w:spacing w:val="-6"/>
          <w:sz w:val="22"/>
        </w:rPr>
        <w:t> </w:t>
      </w:r>
      <w:r>
        <w:rPr>
          <w:sz w:val="22"/>
        </w:rPr>
        <w:t>sex-on-premise</w:t>
      </w:r>
      <w:r>
        <w:rPr>
          <w:spacing w:val="-2"/>
          <w:sz w:val="22"/>
        </w:rPr>
        <w:t> </w:t>
      </w:r>
      <w:r>
        <w:rPr>
          <w:sz w:val="22"/>
        </w:rPr>
        <w:t>venues</w:t>
      </w:r>
      <w:r>
        <w:rPr>
          <w:spacing w:val="-5"/>
          <w:sz w:val="22"/>
        </w:rPr>
        <w:t> </w:t>
      </w:r>
      <w:r>
        <w:rPr>
          <w:sz w:val="22"/>
        </w:rPr>
        <w:t>for</w:t>
      </w:r>
      <w:r>
        <w:rPr>
          <w:spacing w:val="-3"/>
          <w:sz w:val="22"/>
        </w:rPr>
        <w:t> </w:t>
      </w:r>
      <w:r>
        <w:rPr>
          <w:sz w:val="22"/>
        </w:rPr>
        <w:t>their</w:t>
      </w:r>
      <w:r>
        <w:rPr>
          <w:spacing w:val="-3"/>
          <w:sz w:val="22"/>
        </w:rPr>
        <w:t> </w:t>
      </w:r>
      <w:r>
        <w:rPr>
          <w:sz w:val="22"/>
        </w:rPr>
        <w:t>health</w:t>
      </w:r>
      <w:r>
        <w:rPr>
          <w:spacing w:val="-2"/>
          <w:sz w:val="22"/>
        </w:rPr>
        <w:t> </w:t>
      </w:r>
      <w:r>
        <w:rPr>
          <w:sz w:val="22"/>
        </w:rPr>
        <w:t>and</w:t>
      </w:r>
      <w:r>
        <w:rPr>
          <w:spacing w:val="-1"/>
          <w:sz w:val="22"/>
        </w:rPr>
        <w:t> </w:t>
      </w:r>
      <w:r>
        <w:rPr>
          <w:sz w:val="22"/>
        </w:rPr>
        <w:t>well-</w:t>
      </w:r>
      <w:r>
        <w:rPr>
          <w:spacing w:val="-2"/>
          <w:sz w:val="22"/>
        </w:rPr>
        <w:t>being</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Answered</w:t>
      </w:r>
      <w:r>
        <w:rPr>
          <w:spacing w:val="-3"/>
          <w:sz w:val="22"/>
        </w:rPr>
        <w:t> </w:t>
      </w:r>
      <w:r>
        <w:rPr>
          <w:sz w:val="22"/>
        </w:rPr>
        <w:t>questions</w:t>
      </w:r>
      <w:r>
        <w:rPr>
          <w:spacing w:val="-5"/>
          <w:sz w:val="22"/>
        </w:rPr>
        <w:t> </w:t>
      </w:r>
      <w:r>
        <w:rPr>
          <w:sz w:val="22"/>
        </w:rPr>
        <w:t>about</w:t>
      </w:r>
      <w:r>
        <w:rPr>
          <w:spacing w:val="-6"/>
          <w:sz w:val="22"/>
        </w:rPr>
        <w:t> </w:t>
      </w:r>
      <w:r>
        <w:rPr>
          <w:sz w:val="22"/>
        </w:rPr>
        <w:t>sexual</w:t>
      </w:r>
      <w:r>
        <w:rPr>
          <w:spacing w:val="-4"/>
          <w:sz w:val="22"/>
        </w:rPr>
        <w:t> </w:t>
      </w:r>
      <w:r>
        <w:rPr>
          <w:sz w:val="22"/>
        </w:rPr>
        <w:t>health,</w:t>
      </w:r>
      <w:r>
        <w:rPr>
          <w:spacing w:val="-6"/>
          <w:sz w:val="22"/>
        </w:rPr>
        <w:t> </w:t>
      </w:r>
      <w:r>
        <w:rPr>
          <w:sz w:val="22"/>
        </w:rPr>
        <w:t>HIV,</w:t>
      </w:r>
      <w:r>
        <w:rPr>
          <w:spacing w:val="1"/>
          <w:sz w:val="22"/>
        </w:rPr>
        <w:t> </w:t>
      </w:r>
      <w:r>
        <w:rPr>
          <w:sz w:val="22"/>
        </w:rPr>
        <w:t>mental</w:t>
      </w:r>
      <w:r>
        <w:rPr>
          <w:spacing w:val="-5"/>
          <w:sz w:val="22"/>
        </w:rPr>
        <w:t> </w:t>
      </w:r>
      <w:r>
        <w:rPr>
          <w:sz w:val="22"/>
        </w:rPr>
        <w:t>health,</w:t>
      </w:r>
      <w:r>
        <w:rPr>
          <w:spacing w:val="-6"/>
          <w:sz w:val="22"/>
        </w:rPr>
        <w:t> </w:t>
      </w:r>
      <w:r>
        <w:rPr>
          <w:sz w:val="22"/>
        </w:rPr>
        <w:t>and</w:t>
      </w:r>
      <w:r>
        <w:rPr>
          <w:spacing w:val="-2"/>
          <w:sz w:val="22"/>
        </w:rPr>
        <w:t> </w:t>
      </w:r>
      <w:r>
        <w:rPr>
          <w:sz w:val="22"/>
        </w:rPr>
        <w:t>substance</w:t>
      </w:r>
      <w:r>
        <w:rPr>
          <w:spacing w:val="-2"/>
          <w:sz w:val="22"/>
        </w:rPr>
        <w:t> </w:t>
      </w:r>
      <w:r>
        <w:rPr>
          <w:spacing w:val="-5"/>
          <w:sz w:val="22"/>
        </w:rPr>
        <w:t>use</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Suggested</w:t>
      </w:r>
      <w:r>
        <w:rPr>
          <w:spacing w:val="-3"/>
          <w:sz w:val="22"/>
        </w:rPr>
        <w:t> </w:t>
      </w:r>
      <w:r>
        <w:rPr>
          <w:sz w:val="22"/>
        </w:rPr>
        <w:t>appropriate</w:t>
      </w:r>
      <w:r>
        <w:rPr>
          <w:spacing w:val="-3"/>
          <w:sz w:val="22"/>
        </w:rPr>
        <w:t> </w:t>
      </w:r>
      <w:r>
        <w:rPr>
          <w:sz w:val="22"/>
        </w:rPr>
        <w:t>internal</w:t>
      </w:r>
      <w:r>
        <w:rPr>
          <w:spacing w:val="-10"/>
          <w:sz w:val="22"/>
        </w:rPr>
        <w:t> </w:t>
      </w:r>
      <w:r>
        <w:rPr>
          <w:sz w:val="22"/>
        </w:rPr>
        <w:t>and</w:t>
      </w:r>
      <w:r>
        <w:rPr>
          <w:spacing w:val="-3"/>
          <w:sz w:val="22"/>
        </w:rPr>
        <w:t> </w:t>
      </w:r>
      <w:r>
        <w:rPr>
          <w:sz w:val="22"/>
        </w:rPr>
        <w:t>external</w:t>
      </w:r>
      <w:r>
        <w:rPr>
          <w:spacing w:val="-4"/>
          <w:sz w:val="22"/>
        </w:rPr>
        <w:t> </w:t>
      </w:r>
      <w:r>
        <w:rPr>
          <w:spacing w:val="-2"/>
          <w:sz w:val="22"/>
        </w:rPr>
        <w:t>referrals</w:t>
      </w:r>
    </w:p>
    <w:p>
      <w:pPr>
        <w:pStyle w:val="BodyText"/>
        <w:spacing w:before="2"/>
      </w:pPr>
    </w:p>
    <w:p>
      <w:pPr>
        <w:spacing w:before="1"/>
        <w:ind w:left="1000" w:right="0" w:firstLine="0"/>
        <w:jc w:val="left"/>
        <w:rPr>
          <w:b/>
          <w:sz w:val="22"/>
        </w:rPr>
      </w:pPr>
      <w:bookmarkStart w:name="Thorne Harbour Health | Re-Wired v2.0 Vo" w:id="43"/>
      <w:bookmarkEnd w:id="43"/>
      <w:r>
        <w:rPr/>
      </w:r>
      <w:r>
        <w:rPr>
          <w:b/>
          <w:color w:val="404040"/>
          <w:sz w:val="22"/>
        </w:rPr>
        <w:t>Thorne</w:t>
      </w:r>
      <w:r>
        <w:rPr>
          <w:b/>
          <w:color w:val="404040"/>
          <w:spacing w:val="-1"/>
          <w:sz w:val="22"/>
        </w:rPr>
        <w:t> </w:t>
      </w:r>
      <w:r>
        <w:rPr>
          <w:b/>
          <w:color w:val="404040"/>
          <w:sz w:val="22"/>
        </w:rPr>
        <w:t>Harbour</w:t>
      </w:r>
      <w:r>
        <w:rPr>
          <w:b/>
          <w:color w:val="404040"/>
          <w:spacing w:val="-3"/>
          <w:sz w:val="22"/>
        </w:rPr>
        <w:t> </w:t>
      </w:r>
      <w:r>
        <w:rPr>
          <w:b/>
          <w:color w:val="404040"/>
          <w:sz w:val="22"/>
        </w:rPr>
        <w:t>Health</w:t>
      </w:r>
      <w:r>
        <w:rPr>
          <w:b/>
          <w:color w:val="404040"/>
          <w:spacing w:val="-3"/>
          <w:sz w:val="22"/>
        </w:rPr>
        <w:t> </w:t>
      </w:r>
      <w:r>
        <w:rPr>
          <w:b/>
          <w:color w:val="404040"/>
          <w:sz w:val="22"/>
        </w:rPr>
        <w:t>|</w:t>
      </w:r>
      <w:r>
        <w:rPr>
          <w:b/>
          <w:color w:val="404040"/>
          <w:spacing w:val="-5"/>
          <w:sz w:val="22"/>
        </w:rPr>
        <w:t> </w:t>
      </w:r>
      <w:r>
        <w:rPr>
          <w:color w:val="404040"/>
          <w:sz w:val="22"/>
        </w:rPr>
        <w:t>Re-Wired</w:t>
      </w:r>
      <w:r>
        <w:rPr>
          <w:color w:val="404040"/>
          <w:spacing w:val="-2"/>
          <w:sz w:val="22"/>
        </w:rPr>
        <w:t> </w:t>
      </w:r>
      <w:r>
        <w:rPr>
          <w:color w:val="404040"/>
          <w:sz w:val="22"/>
        </w:rPr>
        <w:t>v2.0</w:t>
      </w:r>
      <w:r>
        <w:rPr>
          <w:color w:val="404040"/>
          <w:spacing w:val="-1"/>
          <w:sz w:val="22"/>
        </w:rPr>
        <w:t> </w:t>
      </w:r>
      <w:r>
        <w:rPr>
          <w:color w:val="404040"/>
          <w:sz w:val="22"/>
        </w:rPr>
        <w:t>Volunteer</w:t>
      </w:r>
      <w:r>
        <w:rPr>
          <w:color w:val="404040"/>
          <w:spacing w:val="-8"/>
          <w:sz w:val="22"/>
        </w:rPr>
        <w:t> </w:t>
      </w:r>
      <w:r>
        <w:rPr>
          <w:color w:val="404040"/>
          <w:sz w:val="22"/>
        </w:rPr>
        <w:t>Peer</w:t>
      </w:r>
      <w:r>
        <w:rPr>
          <w:color w:val="404040"/>
          <w:spacing w:val="-2"/>
          <w:sz w:val="22"/>
        </w:rPr>
        <w:t> </w:t>
      </w:r>
      <w:r>
        <w:rPr>
          <w:color w:val="404040"/>
          <w:sz w:val="22"/>
        </w:rPr>
        <w:t>Support</w:t>
      </w:r>
      <w:r>
        <w:rPr>
          <w:color w:val="404040"/>
          <w:spacing w:val="-5"/>
          <w:sz w:val="22"/>
        </w:rPr>
        <w:t> </w:t>
      </w:r>
      <w:r>
        <w:rPr>
          <w:color w:val="404040"/>
          <w:sz w:val="22"/>
        </w:rPr>
        <w:t>Facilitator</w:t>
      </w:r>
      <w:r>
        <w:rPr>
          <w:color w:val="404040"/>
          <w:spacing w:val="4"/>
          <w:sz w:val="22"/>
        </w:rPr>
        <w:t> </w:t>
      </w:r>
      <w:r>
        <w:rPr>
          <w:b/>
          <w:color w:val="404040"/>
          <w:sz w:val="22"/>
        </w:rPr>
        <w:t>|</w:t>
      </w:r>
      <w:r>
        <w:rPr>
          <w:b/>
          <w:color w:val="404040"/>
          <w:spacing w:val="-6"/>
          <w:sz w:val="22"/>
        </w:rPr>
        <w:t> </w:t>
      </w:r>
      <w:r>
        <w:rPr>
          <w:b/>
          <w:color w:val="404040"/>
          <w:sz w:val="22"/>
        </w:rPr>
        <w:t>Aug</w:t>
      </w:r>
      <w:r>
        <w:rPr>
          <w:b/>
          <w:color w:val="404040"/>
          <w:spacing w:val="-2"/>
          <w:sz w:val="22"/>
        </w:rPr>
        <w:t> </w:t>
      </w:r>
      <w:r>
        <w:rPr>
          <w:b/>
          <w:color w:val="404040"/>
          <w:sz w:val="22"/>
        </w:rPr>
        <w:t>2018</w:t>
      </w:r>
      <w:r>
        <w:rPr>
          <w:b/>
          <w:color w:val="404040"/>
          <w:spacing w:val="-5"/>
          <w:sz w:val="22"/>
        </w:rPr>
        <w:t> </w:t>
      </w:r>
      <w:r>
        <w:rPr>
          <w:b/>
          <w:color w:val="404040"/>
          <w:sz w:val="22"/>
        </w:rPr>
        <w:t>-</w:t>
      </w:r>
      <w:r>
        <w:rPr>
          <w:b/>
          <w:color w:val="404040"/>
          <w:spacing w:val="-3"/>
          <w:sz w:val="22"/>
        </w:rPr>
        <w:t> </w:t>
      </w:r>
      <w:r>
        <w:rPr>
          <w:b/>
          <w:color w:val="404040"/>
          <w:sz w:val="22"/>
        </w:rPr>
        <w:t>Jan</w:t>
      </w:r>
      <w:r>
        <w:rPr>
          <w:b/>
          <w:color w:val="404040"/>
          <w:spacing w:val="-8"/>
          <w:sz w:val="22"/>
        </w:rPr>
        <w:t> </w:t>
      </w:r>
      <w:r>
        <w:rPr>
          <w:b/>
          <w:color w:val="404040"/>
          <w:spacing w:val="-4"/>
          <w:sz w:val="22"/>
        </w:rPr>
        <w:t>2019</w:t>
      </w:r>
    </w:p>
    <w:p>
      <w:pPr>
        <w:pStyle w:val="ListParagraph"/>
        <w:numPr>
          <w:ilvl w:val="0"/>
          <w:numId w:val="20"/>
        </w:numPr>
        <w:tabs>
          <w:tab w:pos="1720" w:val="left" w:leader="none"/>
        </w:tabs>
        <w:spacing w:line="240" w:lineRule="auto" w:before="177" w:after="0"/>
        <w:ind w:left="1720" w:right="0" w:hanging="360"/>
        <w:jc w:val="left"/>
        <w:rPr>
          <w:rFonts w:ascii="Symbol" w:hAnsi="Symbol"/>
          <w:sz w:val="22"/>
        </w:rPr>
      </w:pPr>
      <w:r>
        <w:rPr>
          <w:sz w:val="22"/>
        </w:rPr>
        <w:t>SMART</w:t>
      </w:r>
      <w:r>
        <w:rPr>
          <w:spacing w:val="-4"/>
          <w:sz w:val="22"/>
        </w:rPr>
        <w:t> </w:t>
      </w:r>
      <w:r>
        <w:rPr>
          <w:sz w:val="22"/>
        </w:rPr>
        <w:t>Recovery</w:t>
      </w:r>
      <w:r>
        <w:rPr>
          <w:spacing w:val="-6"/>
          <w:sz w:val="22"/>
        </w:rPr>
        <w:t> </w:t>
      </w:r>
      <w:r>
        <w:rPr>
          <w:sz w:val="22"/>
        </w:rPr>
        <w:t>fortnightly</w:t>
      </w:r>
      <w:r>
        <w:rPr>
          <w:spacing w:val="-6"/>
          <w:sz w:val="22"/>
        </w:rPr>
        <w:t> </w:t>
      </w:r>
      <w:r>
        <w:rPr>
          <w:sz w:val="22"/>
        </w:rPr>
        <w:t>meeting</w:t>
      </w:r>
      <w:r>
        <w:rPr>
          <w:spacing w:val="-7"/>
          <w:sz w:val="22"/>
        </w:rPr>
        <w:t> </w:t>
      </w:r>
      <w:r>
        <w:rPr>
          <w:sz w:val="22"/>
        </w:rPr>
        <w:t>for</w:t>
      </w:r>
      <w:r>
        <w:rPr>
          <w:spacing w:val="-4"/>
          <w:sz w:val="22"/>
        </w:rPr>
        <w:t> </w:t>
      </w:r>
      <w:r>
        <w:rPr>
          <w:spacing w:val="-5"/>
          <w:sz w:val="22"/>
        </w:rPr>
        <w:t>Re-</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sz w:val="22"/>
        </w:rPr>
        <w:t>Wired</w:t>
      </w:r>
      <w:r>
        <w:rPr>
          <w:spacing w:val="-2"/>
          <w:sz w:val="22"/>
        </w:rPr>
        <w:t> </w:t>
      </w:r>
      <w:r>
        <w:rPr>
          <w:sz w:val="22"/>
        </w:rPr>
        <w:t>program</w:t>
      </w:r>
      <w:r>
        <w:rPr>
          <w:spacing w:val="1"/>
          <w:sz w:val="22"/>
        </w:rPr>
        <w:t> </w:t>
      </w:r>
      <w:r>
        <w:rPr>
          <w:spacing w:val="-2"/>
          <w:sz w:val="22"/>
        </w:rPr>
        <w:t>graduates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Utilised</w:t>
      </w:r>
      <w:r>
        <w:rPr>
          <w:spacing w:val="-5"/>
          <w:sz w:val="22"/>
        </w:rPr>
        <w:t> </w:t>
      </w:r>
      <w:r>
        <w:rPr>
          <w:sz w:val="22"/>
        </w:rPr>
        <w:t>lived</w:t>
      </w:r>
      <w:r>
        <w:rPr>
          <w:spacing w:val="-4"/>
          <w:sz w:val="22"/>
        </w:rPr>
        <w:t> </w:t>
      </w:r>
      <w:r>
        <w:rPr>
          <w:sz w:val="22"/>
        </w:rPr>
        <w:t>experience</w:t>
      </w:r>
      <w:r>
        <w:rPr>
          <w:spacing w:val="-4"/>
          <w:sz w:val="22"/>
        </w:rPr>
        <w:t> </w:t>
      </w:r>
      <w:r>
        <w:rPr>
          <w:sz w:val="22"/>
        </w:rPr>
        <w:t>to</w:t>
      </w:r>
      <w:r>
        <w:rPr>
          <w:spacing w:val="-4"/>
          <w:sz w:val="22"/>
        </w:rPr>
        <w:t> </w:t>
      </w:r>
      <w:r>
        <w:rPr>
          <w:sz w:val="22"/>
        </w:rPr>
        <w:t>assist</w:t>
      </w:r>
      <w:r>
        <w:rPr>
          <w:spacing w:val="-8"/>
          <w:sz w:val="22"/>
        </w:rPr>
        <w:t> </w:t>
      </w:r>
      <w:r>
        <w:rPr>
          <w:sz w:val="22"/>
        </w:rPr>
        <w:t>clients</w:t>
      </w:r>
      <w:r>
        <w:rPr>
          <w:spacing w:val="-7"/>
          <w:sz w:val="22"/>
        </w:rPr>
        <w:t> </w:t>
      </w:r>
      <w:r>
        <w:rPr>
          <w:sz w:val="22"/>
        </w:rPr>
        <w:t>with</w:t>
      </w:r>
      <w:r>
        <w:rPr>
          <w:spacing w:val="-4"/>
          <w:sz w:val="22"/>
        </w:rPr>
        <w:t> </w:t>
      </w:r>
      <w:r>
        <w:rPr>
          <w:sz w:val="22"/>
        </w:rPr>
        <w:t>substance</w:t>
      </w:r>
      <w:r>
        <w:rPr>
          <w:spacing w:val="-4"/>
          <w:sz w:val="22"/>
        </w:rPr>
        <w:t> </w:t>
      </w:r>
      <w:r>
        <w:rPr>
          <w:spacing w:val="-5"/>
          <w:sz w:val="22"/>
        </w:rPr>
        <w:t>use</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Covered</w:t>
      </w:r>
      <w:r>
        <w:rPr>
          <w:spacing w:val="-1"/>
          <w:sz w:val="22"/>
        </w:rPr>
        <w:t> </w:t>
      </w:r>
      <w:r>
        <w:rPr>
          <w:sz w:val="22"/>
        </w:rPr>
        <w:t>topics</w:t>
      </w:r>
      <w:r>
        <w:rPr>
          <w:spacing w:val="-4"/>
          <w:sz w:val="22"/>
        </w:rPr>
        <w:t> </w:t>
      </w:r>
      <w:r>
        <w:rPr>
          <w:sz w:val="22"/>
        </w:rPr>
        <w:t>such</w:t>
      </w:r>
      <w:r>
        <w:rPr>
          <w:spacing w:val="-6"/>
          <w:sz w:val="22"/>
        </w:rPr>
        <w:t> </w:t>
      </w:r>
      <w:r>
        <w:rPr>
          <w:sz w:val="22"/>
        </w:rPr>
        <w:t>as</w:t>
      </w:r>
      <w:r>
        <w:rPr>
          <w:spacing w:val="-3"/>
          <w:sz w:val="22"/>
        </w:rPr>
        <w:t> </w:t>
      </w:r>
      <w:r>
        <w:rPr>
          <w:sz w:val="22"/>
        </w:rPr>
        <w:t>lapses</w:t>
      </w:r>
      <w:r>
        <w:rPr>
          <w:spacing w:val="-4"/>
          <w:sz w:val="22"/>
        </w:rPr>
        <w:t> </w:t>
      </w:r>
      <w:r>
        <w:rPr>
          <w:sz w:val="22"/>
        </w:rPr>
        <w:t>&amp;</w:t>
      </w:r>
      <w:r>
        <w:rPr>
          <w:spacing w:val="-5"/>
          <w:sz w:val="22"/>
        </w:rPr>
        <w:t> </w:t>
      </w:r>
      <w:r>
        <w:rPr>
          <w:sz w:val="22"/>
        </w:rPr>
        <w:t>relapses,</w:t>
      </w:r>
      <w:r>
        <w:rPr>
          <w:spacing w:val="-5"/>
          <w:sz w:val="22"/>
        </w:rPr>
        <w:t> </w:t>
      </w:r>
      <w:r>
        <w:rPr>
          <w:sz w:val="22"/>
        </w:rPr>
        <w:t>sleep,</w:t>
      </w:r>
      <w:r>
        <w:rPr>
          <w:spacing w:val="-4"/>
          <w:sz w:val="22"/>
        </w:rPr>
        <w:t> </w:t>
      </w:r>
      <w:r>
        <w:rPr>
          <w:sz w:val="22"/>
        </w:rPr>
        <w:t>nutrition,</w:t>
      </w:r>
      <w:r>
        <w:rPr>
          <w:spacing w:val="-5"/>
          <w:sz w:val="22"/>
        </w:rPr>
        <w:t> </w:t>
      </w:r>
      <w:r>
        <w:rPr>
          <w:sz w:val="22"/>
        </w:rPr>
        <w:t>HIV,</w:t>
      </w:r>
      <w:r>
        <w:rPr>
          <w:spacing w:val="-5"/>
          <w:sz w:val="22"/>
        </w:rPr>
        <w:t> </w:t>
      </w:r>
      <w:r>
        <w:rPr>
          <w:sz w:val="22"/>
        </w:rPr>
        <w:t>sex,</w:t>
      </w:r>
      <w:r>
        <w:rPr>
          <w:spacing w:val="-4"/>
          <w:sz w:val="22"/>
        </w:rPr>
        <w:t> </w:t>
      </w:r>
      <w:r>
        <w:rPr>
          <w:sz w:val="22"/>
        </w:rPr>
        <w:t>mental</w:t>
      </w:r>
      <w:r>
        <w:rPr>
          <w:spacing w:val="-3"/>
          <w:sz w:val="22"/>
        </w:rPr>
        <w:t> </w:t>
      </w:r>
      <w:r>
        <w:rPr>
          <w:sz w:val="22"/>
        </w:rPr>
        <w:t>health</w:t>
      </w:r>
      <w:r>
        <w:rPr>
          <w:spacing w:val="-1"/>
          <w:sz w:val="22"/>
        </w:rPr>
        <w:t> </w:t>
      </w:r>
      <w:r>
        <w:rPr>
          <w:sz w:val="22"/>
        </w:rPr>
        <w:t>&amp;</w:t>
      </w:r>
      <w:r>
        <w:rPr>
          <w:spacing w:val="-5"/>
          <w:sz w:val="22"/>
        </w:rPr>
        <w:t> </w:t>
      </w:r>
      <w:r>
        <w:rPr>
          <w:spacing w:val="-2"/>
          <w:sz w:val="22"/>
        </w:rPr>
        <w:t>mindfulness</w:t>
      </w:r>
    </w:p>
    <w:p>
      <w:pPr>
        <w:spacing w:before="251"/>
        <w:ind w:left="1000" w:right="0" w:firstLine="0"/>
        <w:jc w:val="left"/>
        <w:rPr>
          <w:b/>
          <w:sz w:val="22"/>
        </w:rPr>
      </w:pPr>
      <w:bookmarkStart w:name="Royal Bank of Scotland | Senior Business" w:id="44"/>
      <w:bookmarkEnd w:id="44"/>
      <w:r>
        <w:rPr/>
      </w:r>
      <w:r>
        <w:rPr>
          <w:b/>
          <w:color w:val="404040"/>
          <w:sz w:val="22"/>
        </w:rPr>
        <w:t>Royal</w:t>
      </w:r>
      <w:r>
        <w:rPr>
          <w:b/>
          <w:color w:val="404040"/>
          <w:spacing w:val="-9"/>
          <w:sz w:val="22"/>
        </w:rPr>
        <w:t> </w:t>
      </w:r>
      <w:r>
        <w:rPr>
          <w:b/>
          <w:color w:val="404040"/>
          <w:sz w:val="22"/>
        </w:rPr>
        <w:t>Bank</w:t>
      </w:r>
      <w:r>
        <w:rPr>
          <w:b/>
          <w:color w:val="404040"/>
          <w:spacing w:val="-4"/>
          <w:sz w:val="22"/>
        </w:rPr>
        <w:t> </w:t>
      </w:r>
      <w:r>
        <w:rPr>
          <w:b/>
          <w:color w:val="404040"/>
          <w:sz w:val="22"/>
        </w:rPr>
        <w:t>of</w:t>
      </w:r>
      <w:r>
        <w:rPr>
          <w:b/>
          <w:color w:val="404040"/>
          <w:spacing w:val="-6"/>
          <w:sz w:val="22"/>
        </w:rPr>
        <w:t> </w:t>
      </w:r>
      <w:r>
        <w:rPr>
          <w:b/>
          <w:color w:val="404040"/>
          <w:sz w:val="22"/>
        </w:rPr>
        <w:t>Scotland</w:t>
      </w:r>
      <w:r>
        <w:rPr>
          <w:b/>
          <w:color w:val="404040"/>
          <w:spacing w:val="-6"/>
          <w:sz w:val="22"/>
        </w:rPr>
        <w:t> </w:t>
      </w:r>
      <w:r>
        <w:rPr>
          <w:b/>
          <w:color w:val="404040"/>
          <w:sz w:val="22"/>
        </w:rPr>
        <w:t>|</w:t>
      </w:r>
      <w:r>
        <w:rPr>
          <w:b/>
          <w:color w:val="404040"/>
          <w:spacing w:val="-9"/>
          <w:sz w:val="22"/>
        </w:rPr>
        <w:t> </w:t>
      </w:r>
      <w:r>
        <w:rPr>
          <w:color w:val="404040"/>
          <w:sz w:val="22"/>
        </w:rPr>
        <w:t>Senior</w:t>
      </w:r>
      <w:r>
        <w:rPr>
          <w:color w:val="404040"/>
          <w:spacing w:val="-4"/>
          <w:sz w:val="22"/>
        </w:rPr>
        <w:t> </w:t>
      </w:r>
      <w:r>
        <w:rPr>
          <w:color w:val="404040"/>
          <w:sz w:val="22"/>
        </w:rPr>
        <w:t>Business</w:t>
      </w:r>
      <w:r>
        <w:rPr>
          <w:color w:val="404040"/>
          <w:spacing w:val="-7"/>
          <w:sz w:val="22"/>
        </w:rPr>
        <w:t> </w:t>
      </w:r>
      <w:r>
        <w:rPr>
          <w:color w:val="404040"/>
          <w:sz w:val="22"/>
        </w:rPr>
        <w:t>Analyst</w:t>
      </w:r>
      <w:r>
        <w:rPr>
          <w:color w:val="404040"/>
          <w:spacing w:val="-8"/>
          <w:sz w:val="22"/>
        </w:rPr>
        <w:t> </w:t>
      </w:r>
      <w:r>
        <w:rPr>
          <w:b/>
          <w:color w:val="404040"/>
          <w:sz w:val="22"/>
        </w:rPr>
        <w:t>|</w:t>
      </w:r>
      <w:r>
        <w:rPr>
          <w:b/>
          <w:color w:val="404040"/>
          <w:spacing w:val="-9"/>
          <w:sz w:val="22"/>
        </w:rPr>
        <w:t> </w:t>
      </w:r>
      <w:r>
        <w:rPr>
          <w:b/>
          <w:color w:val="404040"/>
          <w:sz w:val="22"/>
        </w:rPr>
        <w:t>Jan</w:t>
      </w:r>
      <w:r>
        <w:rPr>
          <w:b/>
          <w:color w:val="404040"/>
          <w:spacing w:val="-7"/>
          <w:sz w:val="22"/>
        </w:rPr>
        <w:t> </w:t>
      </w:r>
      <w:r>
        <w:rPr>
          <w:b/>
          <w:color w:val="404040"/>
          <w:sz w:val="22"/>
        </w:rPr>
        <w:t>2016</w:t>
      </w:r>
      <w:r>
        <w:rPr>
          <w:b/>
          <w:color w:val="404040"/>
          <w:spacing w:val="-4"/>
          <w:sz w:val="22"/>
        </w:rPr>
        <w:t> </w:t>
      </w:r>
      <w:r>
        <w:rPr>
          <w:b/>
          <w:color w:val="404040"/>
          <w:sz w:val="22"/>
        </w:rPr>
        <w:t>-</w:t>
      </w:r>
      <w:r>
        <w:rPr>
          <w:b/>
          <w:color w:val="404040"/>
          <w:spacing w:val="-6"/>
          <w:sz w:val="22"/>
        </w:rPr>
        <w:t> </w:t>
      </w:r>
      <w:r>
        <w:rPr>
          <w:b/>
          <w:color w:val="404040"/>
          <w:sz w:val="22"/>
        </w:rPr>
        <w:t>Dec</w:t>
      </w:r>
      <w:r>
        <w:rPr>
          <w:b/>
          <w:color w:val="404040"/>
          <w:spacing w:val="-5"/>
          <w:sz w:val="22"/>
        </w:rPr>
        <w:t> </w:t>
      </w:r>
      <w:r>
        <w:rPr>
          <w:b/>
          <w:color w:val="404040"/>
          <w:spacing w:val="-4"/>
          <w:sz w:val="22"/>
        </w:rPr>
        <w:t>2019</w:t>
      </w:r>
    </w:p>
    <w:p>
      <w:pPr>
        <w:pStyle w:val="ListParagraph"/>
        <w:numPr>
          <w:ilvl w:val="0"/>
          <w:numId w:val="20"/>
        </w:numPr>
        <w:tabs>
          <w:tab w:pos="1720" w:val="left" w:leader="none"/>
        </w:tabs>
        <w:spacing w:line="267" w:lineRule="exact" w:before="182" w:after="0"/>
        <w:ind w:left="1720" w:right="0" w:hanging="360"/>
        <w:jc w:val="left"/>
        <w:rPr>
          <w:rFonts w:ascii="Symbol" w:hAnsi="Symbol"/>
          <w:sz w:val="22"/>
        </w:rPr>
      </w:pPr>
      <w:r>
        <w:rPr>
          <w:sz w:val="22"/>
        </w:rPr>
        <w:t>Lead</w:t>
      </w:r>
      <w:r>
        <w:rPr>
          <w:spacing w:val="-3"/>
          <w:sz w:val="22"/>
        </w:rPr>
        <w:t> </w:t>
      </w:r>
      <w:r>
        <w:rPr>
          <w:sz w:val="22"/>
        </w:rPr>
        <w:t>analyst</w:t>
      </w:r>
      <w:r>
        <w:rPr>
          <w:spacing w:val="-7"/>
          <w:sz w:val="22"/>
        </w:rPr>
        <w:t> </w:t>
      </w:r>
      <w:r>
        <w:rPr>
          <w:sz w:val="22"/>
        </w:rPr>
        <w:t>on</w:t>
      </w:r>
      <w:r>
        <w:rPr>
          <w:spacing w:val="-2"/>
          <w:sz w:val="22"/>
        </w:rPr>
        <w:t> </w:t>
      </w:r>
      <w:r>
        <w:rPr>
          <w:sz w:val="22"/>
        </w:rPr>
        <w:t>regulatory</w:t>
      </w:r>
      <w:r>
        <w:rPr>
          <w:spacing w:val="-6"/>
          <w:sz w:val="22"/>
        </w:rPr>
        <w:t> </w:t>
      </w:r>
      <w:r>
        <w:rPr>
          <w:sz w:val="22"/>
        </w:rPr>
        <w:t>compliance</w:t>
      </w:r>
      <w:r>
        <w:rPr>
          <w:spacing w:val="-3"/>
          <w:sz w:val="22"/>
        </w:rPr>
        <w:t> </w:t>
      </w:r>
      <w:r>
        <w:rPr>
          <w:spacing w:val="-2"/>
          <w:sz w:val="22"/>
        </w:rPr>
        <w:t>project.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Successfully</w:t>
      </w:r>
      <w:r>
        <w:rPr>
          <w:spacing w:val="-12"/>
          <w:sz w:val="22"/>
        </w:rPr>
        <w:t> </w:t>
      </w:r>
      <w:r>
        <w:rPr>
          <w:sz w:val="22"/>
        </w:rPr>
        <w:t>established</w:t>
      </w:r>
      <w:r>
        <w:rPr>
          <w:spacing w:val="-4"/>
          <w:sz w:val="22"/>
        </w:rPr>
        <w:t> </w:t>
      </w:r>
      <w:r>
        <w:rPr>
          <w:sz w:val="22"/>
        </w:rPr>
        <w:t>effective</w:t>
      </w:r>
      <w:r>
        <w:rPr>
          <w:spacing w:val="-4"/>
          <w:sz w:val="22"/>
        </w:rPr>
        <w:t> </w:t>
      </w:r>
      <w:r>
        <w:rPr>
          <w:sz w:val="22"/>
        </w:rPr>
        <w:t>collaborations</w:t>
      </w:r>
      <w:r>
        <w:rPr>
          <w:spacing w:val="-6"/>
          <w:sz w:val="22"/>
        </w:rPr>
        <w:t> </w:t>
      </w:r>
      <w:r>
        <w:rPr>
          <w:sz w:val="22"/>
        </w:rPr>
        <w:t>with</w:t>
      </w:r>
      <w:r>
        <w:rPr>
          <w:spacing w:val="-4"/>
          <w:sz w:val="22"/>
        </w:rPr>
        <w:t> </w:t>
      </w:r>
      <w:r>
        <w:rPr>
          <w:sz w:val="22"/>
        </w:rPr>
        <w:t>stakeholders</w:t>
      </w:r>
      <w:r>
        <w:rPr>
          <w:spacing w:val="-7"/>
          <w:sz w:val="22"/>
        </w:rPr>
        <w:t> </w:t>
      </w:r>
      <w:r>
        <w:rPr>
          <w:sz w:val="22"/>
        </w:rPr>
        <w:t>and</w:t>
      </w:r>
      <w:r>
        <w:rPr>
          <w:spacing w:val="-4"/>
          <w:sz w:val="22"/>
        </w:rPr>
        <w:t> </w:t>
      </w:r>
      <w:r>
        <w:rPr>
          <w:sz w:val="22"/>
        </w:rPr>
        <w:t>external</w:t>
      </w:r>
      <w:r>
        <w:rPr>
          <w:spacing w:val="-10"/>
          <w:sz w:val="22"/>
        </w:rPr>
        <w:t> </w:t>
      </w:r>
      <w:r>
        <w:rPr>
          <w:spacing w:val="-2"/>
          <w:sz w:val="22"/>
        </w:rPr>
        <w:t>organisations.</w:t>
      </w:r>
    </w:p>
    <w:p>
      <w:pPr>
        <w:spacing w:before="250"/>
        <w:ind w:left="1000" w:right="0" w:firstLine="0"/>
        <w:jc w:val="left"/>
        <w:rPr>
          <w:b/>
          <w:sz w:val="22"/>
        </w:rPr>
      </w:pPr>
      <w:bookmarkStart w:name="Independent TV News | Business Analyst |" w:id="45"/>
      <w:bookmarkEnd w:id="45"/>
      <w:r>
        <w:rPr/>
      </w:r>
      <w:r>
        <w:rPr>
          <w:b/>
          <w:color w:val="404040"/>
          <w:sz w:val="22"/>
        </w:rPr>
        <w:t>Independent</w:t>
      </w:r>
      <w:r>
        <w:rPr>
          <w:b/>
          <w:color w:val="404040"/>
          <w:spacing w:val="-5"/>
          <w:sz w:val="22"/>
        </w:rPr>
        <w:t> </w:t>
      </w:r>
      <w:r>
        <w:rPr>
          <w:b/>
          <w:color w:val="404040"/>
          <w:sz w:val="22"/>
        </w:rPr>
        <w:t>TV</w:t>
      </w:r>
      <w:r>
        <w:rPr>
          <w:b/>
          <w:color w:val="404040"/>
          <w:spacing w:val="-3"/>
          <w:sz w:val="22"/>
        </w:rPr>
        <w:t> </w:t>
      </w:r>
      <w:r>
        <w:rPr>
          <w:b/>
          <w:color w:val="404040"/>
          <w:sz w:val="22"/>
        </w:rPr>
        <w:t>News |</w:t>
      </w:r>
      <w:r>
        <w:rPr>
          <w:b/>
          <w:color w:val="404040"/>
          <w:spacing w:val="-1"/>
          <w:sz w:val="22"/>
        </w:rPr>
        <w:t> </w:t>
      </w:r>
      <w:r>
        <w:rPr>
          <w:color w:val="404040"/>
          <w:sz w:val="22"/>
        </w:rPr>
        <w:t>Business</w:t>
      </w:r>
      <w:r>
        <w:rPr>
          <w:color w:val="404040"/>
          <w:spacing w:val="-3"/>
          <w:sz w:val="22"/>
        </w:rPr>
        <w:t> </w:t>
      </w:r>
      <w:r>
        <w:rPr>
          <w:color w:val="404040"/>
          <w:sz w:val="22"/>
        </w:rPr>
        <w:t>Analyst</w:t>
      </w:r>
      <w:r>
        <w:rPr>
          <w:color w:val="404040"/>
          <w:spacing w:val="-1"/>
          <w:sz w:val="22"/>
        </w:rPr>
        <w:t> </w:t>
      </w:r>
      <w:r>
        <w:rPr>
          <w:b/>
          <w:color w:val="404040"/>
          <w:sz w:val="22"/>
        </w:rPr>
        <w:t>|</w:t>
      </w:r>
      <w:r>
        <w:rPr>
          <w:b/>
          <w:color w:val="404040"/>
          <w:spacing w:val="-4"/>
          <w:sz w:val="22"/>
        </w:rPr>
        <w:t> </w:t>
      </w:r>
      <w:r>
        <w:rPr>
          <w:b/>
          <w:color w:val="404040"/>
          <w:sz w:val="22"/>
        </w:rPr>
        <w:t>Jan</w:t>
      </w:r>
      <w:r>
        <w:rPr>
          <w:b/>
          <w:color w:val="404040"/>
          <w:spacing w:val="-6"/>
          <w:sz w:val="22"/>
        </w:rPr>
        <w:t> </w:t>
      </w:r>
      <w:r>
        <w:rPr>
          <w:b/>
          <w:color w:val="404040"/>
          <w:sz w:val="22"/>
        </w:rPr>
        <w:t>2014</w:t>
      </w:r>
      <w:r>
        <w:rPr>
          <w:b/>
          <w:color w:val="404040"/>
          <w:spacing w:val="2"/>
          <w:sz w:val="22"/>
        </w:rPr>
        <w:t> </w:t>
      </w:r>
      <w:r>
        <w:rPr>
          <w:b/>
          <w:color w:val="404040"/>
          <w:sz w:val="22"/>
        </w:rPr>
        <w:t>- Dec</w:t>
      </w:r>
      <w:r>
        <w:rPr>
          <w:b/>
          <w:color w:val="404040"/>
          <w:spacing w:val="-5"/>
          <w:sz w:val="22"/>
        </w:rPr>
        <w:t> </w:t>
      </w:r>
      <w:r>
        <w:rPr>
          <w:b/>
          <w:color w:val="404040"/>
          <w:spacing w:val="-4"/>
          <w:sz w:val="22"/>
        </w:rPr>
        <w:t>2015</w:t>
      </w:r>
    </w:p>
    <w:p>
      <w:pPr>
        <w:pStyle w:val="ListParagraph"/>
        <w:numPr>
          <w:ilvl w:val="0"/>
          <w:numId w:val="20"/>
        </w:numPr>
        <w:tabs>
          <w:tab w:pos="1720" w:val="left" w:leader="none"/>
        </w:tabs>
        <w:spacing w:line="267" w:lineRule="exact" w:before="183" w:after="0"/>
        <w:ind w:left="1720" w:right="0" w:hanging="360"/>
        <w:jc w:val="left"/>
        <w:rPr>
          <w:rFonts w:ascii="Symbol" w:hAnsi="Symbol"/>
          <w:sz w:val="22"/>
        </w:rPr>
      </w:pPr>
      <w:r>
        <w:rPr>
          <w:sz w:val="22"/>
        </w:rPr>
        <w:t>Lead</w:t>
      </w:r>
      <w:r>
        <w:rPr>
          <w:spacing w:val="-1"/>
          <w:sz w:val="22"/>
        </w:rPr>
        <w:t> </w:t>
      </w:r>
      <w:r>
        <w:rPr>
          <w:sz w:val="22"/>
        </w:rPr>
        <w:t>analyst</w:t>
      </w:r>
      <w:r>
        <w:rPr>
          <w:spacing w:val="-4"/>
          <w:sz w:val="22"/>
        </w:rPr>
        <w:t> </w:t>
      </w:r>
      <w:r>
        <w:rPr>
          <w:sz w:val="22"/>
        </w:rPr>
        <w:t>on</w:t>
      </w:r>
      <w:r>
        <w:rPr>
          <w:spacing w:val="-6"/>
          <w:sz w:val="22"/>
        </w:rPr>
        <w:t> </w:t>
      </w:r>
      <w:r>
        <w:rPr>
          <w:sz w:val="22"/>
        </w:rPr>
        <w:t>a tech</w:t>
      </w:r>
      <w:r>
        <w:rPr>
          <w:spacing w:val="-5"/>
          <w:sz w:val="22"/>
        </w:rPr>
        <w:t> </w:t>
      </w:r>
      <w:r>
        <w:rPr>
          <w:sz w:val="22"/>
        </w:rPr>
        <w:t>project</w:t>
      </w:r>
      <w:r>
        <w:rPr>
          <w:spacing w:val="-5"/>
          <w:sz w:val="22"/>
        </w:rPr>
        <w:t> </w:t>
      </w:r>
      <w:r>
        <w:rPr>
          <w:sz w:val="22"/>
        </w:rPr>
        <w:t>in ITN's</w:t>
      </w:r>
      <w:r>
        <w:rPr>
          <w:spacing w:val="-3"/>
          <w:sz w:val="22"/>
        </w:rPr>
        <w:t> </w:t>
      </w:r>
      <w:r>
        <w:rPr>
          <w:sz w:val="22"/>
        </w:rPr>
        <w:t>Finance</w:t>
      </w:r>
      <w:r>
        <w:rPr>
          <w:spacing w:val="-6"/>
          <w:sz w:val="22"/>
        </w:rPr>
        <w:t> </w:t>
      </w:r>
      <w:r>
        <w:rPr>
          <w:spacing w:val="-4"/>
          <w:sz w:val="22"/>
        </w:rPr>
        <w:t>dept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Responsible</w:t>
      </w:r>
      <w:r>
        <w:rPr>
          <w:spacing w:val="-1"/>
          <w:sz w:val="22"/>
        </w:rPr>
        <w:t> </w:t>
      </w:r>
      <w:r>
        <w:rPr>
          <w:sz w:val="22"/>
        </w:rPr>
        <w:t>for</w:t>
      </w:r>
      <w:r>
        <w:rPr>
          <w:spacing w:val="-1"/>
          <w:sz w:val="22"/>
        </w:rPr>
        <w:t> </w:t>
      </w:r>
      <w:r>
        <w:rPr>
          <w:sz w:val="22"/>
        </w:rPr>
        <w:t>creating</w:t>
      </w:r>
      <w:r>
        <w:rPr>
          <w:spacing w:val="-5"/>
          <w:sz w:val="22"/>
        </w:rPr>
        <w:t> </w:t>
      </w:r>
      <w:r>
        <w:rPr>
          <w:sz w:val="22"/>
        </w:rPr>
        <w:t>and managing</w:t>
      </w:r>
      <w:r>
        <w:rPr>
          <w:spacing w:val="-5"/>
          <w:sz w:val="22"/>
        </w:rPr>
        <w:t> </w:t>
      </w:r>
      <w:r>
        <w:rPr>
          <w:sz w:val="22"/>
        </w:rPr>
        <w:t>staff</w:t>
      </w:r>
      <w:r>
        <w:rPr>
          <w:spacing w:val="-5"/>
          <w:sz w:val="22"/>
        </w:rPr>
        <w:t> </w:t>
      </w:r>
      <w:r>
        <w:rPr>
          <w:sz w:val="22"/>
        </w:rPr>
        <w:t>training</w:t>
      </w:r>
      <w:r>
        <w:rPr>
          <w:spacing w:val="-5"/>
          <w:sz w:val="22"/>
        </w:rPr>
        <w:t> </w:t>
      </w:r>
      <w:r>
        <w:rPr>
          <w:sz w:val="22"/>
        </w:rPr>
        <w:t>&amp;</w:t>
      </w:r>
      <w:r>
        <w:rPr>
          <w:spacing w:val="-4"/>
          <w:sz w:val="22"/>
        </w:rPr>
        <w:t> </w:t>
      </w:r>
      <w:r>
        <w:rPr>
          <w:sz w:val="22"/>
        </w:rPr>
        <w:t>project</w:t>
      </w:r>
      <w:r>
        <w:rPr>
          <w:spacing w:val="-4"/>
          <w:sz w:val="22"/>
        </w:rPr>
        <w:t> </w:t>
      </w:r>
      <w:r>
        <w:rPr>
          <w:spacing w:val="-2"/>
          <w:sz w:val="22"/>
        </w:rPr>
        <w:t>communications</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Supported</w:t>
      </w:r>
      <w:r>
        <w:rPr>
          <w:spacing w:val="-2"/>
          <w:sz w:val="22"/>
        </w:rPr>
        <w:t> </w:t>
      </w:r>
      <w:r>
        <w:rPr>
          <w:sz w:val="22"/>
        </w:rPr>
        <w:t>the</w:t>
      </w:r>
      <w:r>
        <w:rPr>
          <w:spacing w:val="-2"/>
          <w:sz w:val="22"/>
        </w:rPr>
        <w:t> </w:t>
      </w:r>
      <w:r>
        <w:rPr>
          <w:sz w:val="22"/>
        </w:rPr>
        <w:t>project</w:t>
      </w:r>
      <w:r>
        <w:rPr>
          <w:spacing w:val="-6"/>
          <w:sz w:val="22"/>
        </w:rPr>
        <w:t> </w:t>
      </w:r>
      <w:r>
        <w:rPr>
          <w:sz w:val="22"/>
        </w:rPr>
        <w:t>manager</w:t>
      </w:r>
      <w:r>
        <w:rPr>
          <w:spacing w:val="-2"/>
          <w:sz w:val="22"/>
        </w:rPr>
        <w:t> </w:t>
      </w:r>
      <w:r>
        <w:rPr>
          <w:sz w:val="22"/>
        </w:rPr>
        <w:t>in</w:t>
      </w:r>
      <w:r>
        <w:rPr>
          <w:spacing w:val="-2"/>
          <w:sz w:val="22"/>
        </w:rPr>
        <w:t> </w:t>
      </w:r>
      <w:r>
        <w:rPr>
          <w:sz w:val="22"/>
        </w:rPr>
        <w:t>implementing</w:t>
      </w:r>
      <w:r>
        <w:rPr>
          <w:spacing w:val="-7"/>
          <w:sz w:val="22"/>
        </w:rPr>
        <w:t> </w:t>
      </w:r>
      <w:r>
        <w:rPr>
          <w:sz w:val="22"/>
        </w:rPr>
        <w:t>a</w:t>
      </w:r>
      <w:r>
        <w:rPr>
          <w:spacing w:val="-6"/>
          <w:sz w:val="22"/>
        </w:rPr>
        <w:t> </w:t>
      </w:r>
      <w:r>
        <w:rPr>
          <w:sz w:val="22"/>
        </w:rPr>
        <w:t>new</w:t>
      </w:r>
      <w:r>
        <w:rPr>
          <w:spacing w:val="-4"/>
          <w:sz w:val="22"/>
        </w:rPr>
        <w:t> </w:t>
      </w:r>
      <w:r>
        <w:rPr>
          <w:sz w:val="22"/>
        </w:rPr>
        <w:t>accounting</w:t>
      </w:r>
      <w:r>
        <w:rPr>
          <w:spacing w:val="-7"/>
          <w:sz w:val="22"/>
        </w:rPr>
        <w:t> </w:t>
      </w:r>
      <w:r>
        <w:rPr>
          <w:sz w:val="22"/>
        </w:rPr>
        <w:t>software</w:t>
      </w:r>
      <w:r>
        <w:rPr>
          <w:spacing w:val="-1"/>
          <w:sz w:val="22"/>
        </w:rPr>
        <w:t> </w:t>
      </w:r>
      <w:r>
        <w:rPr>
          <w:spacing w:val="-2"/>
          <w:sz w:val="22"/>
        </w:rPr>
        <w:t>package</w:t>
      </w:r>
    </w:p>
    <w:p>
      <w:pPr>
        <w:pStyle w:val="BodyText"/>
        <w:spacing w:before="107"/>
      </w:pPr>
    </w:p>
    <w:p>
      <w:pPr>
        <w:spacing w:before="0"/>
        <w:ind w:left="1000" w:right="0" w:firstLine="0"/>
        <w:jc w:val="left"/>
        <w:rPr>
          <w:b/>
          <w:sz w:val="22"/>
        </w:rPr>
      </w:pPr>
      <w:bookmarkStart w:name="National Australia Bank | Project Analys" w:id="46"/>
      <w:bookmarkEnd w:id="46"/>
      <w:r>
        <w:rPr/>
      </w:r>
      <w:r>
        <w:rPr>
          <w:b/>
          <w:color w:val="404040"/>
          <w:sz w:val="22"/>
        </w:rPr>
        <w:t>National</w:t>
      </w:r>
      <w:r>
        <w:rPr>
          <w:b/>
          <w:color w:val="404040"/>
          <w:spacing w:val="-9"/>
          <w:sz w:val="22"/>
        </w:rPr>
        <w:t> </w:t>
      </w:r>
      <w:r>
        <w:rPr>
          <w:b/>
          <w:color w:val="404040"/>
          <w:sz w:val="22"/>
        </w:rPr>
        <w:t>Australia</w:t>
      </w:r>
      <w:r>
        <w:rPr>
          <w:b/>
          <w:color w:val="404040"/>
          <w:spacing w:val="-5"/>
          <w:sz w:val="22"/>
        </w:rPr>
        <w:t> </w:t>
      </w:r>
      <w:r>
        <w:rPr>
          <w:b/>
          <w:color w:val="404040"/>
          <w:sz w:val="22"/>
        </w:rPr>
        <w:t>Bank</w:t>
      </w:r>
      <w:r>
        <w:rPr>
          <w:b/>
          <w:color w:val="404040"/>
          <w:spacing w:val="-6"/>
          <w:sz w:val="22"/>
        </w:rPr>
        <w:t> </w:t>
      </w:r>
      <w:r>
        <w:rPr>
          <w:b/>
          <w:color w:val="404040"/>
          <w:sz w:val="22"/>
        </w:rPr>
        <w:t>|</w:t>
      </w:r>
      <w:r>
        <w:rPr>
          <w:b/>
          <w:color w:val="404040"/>
          <w:spacing w:val="-10"/>
          <w:sz w:val="22"/>
        </w:rPr>
        <w:t> </w:t>
      </w:r>
      <w:r>
        <w:rPr>
          <w:color w:val="404040"/>
          <w:sz w:val="22"/>
        </w:rPr>
        <w:t>Project</w:t>
      </w:r>
      <w:r>
        <w:rPr>
          <w:color w:val="404040"/>
          <w:spacing w:val="-10"/>
          <w:sz w:val="22"/>
        </w:rPr>
        <w:t> </w:t>
      </w:r>
      <w:r>
        <w:rPr>
          <w:color w:val="404040"/>
          <w:sz w:val="22"/>
        </w:rPr>
        <w:t>Analyst</w:t>
      </w:r>
      <w:r>
        <w:rPr>
          <w:color w:val="404040"/>
          <w:spacing w:val="-9"/>
          <w:sz w:val="22"/>
        </w:rPr>
        <w:t> </w:t>
      </w:r>
      <w:r>
        <w:rPr>
          <w:b/>
          <w:color w:val="404040"/>
          <w:sz w:val="22"/>
        </w:rPr>
        <w:t>|</w:t>
      </w:r>
      <w:r>
        <w:rPr>
          <w:b/>
          <w:color w:val="404040"/>
          <w:spacing w:val="-10"/>
          <w:sz w:val="22"/>
        </w:rPr>
        <w:t> </w:t>
      </w:r>
      <w:r>
        <w:rPr>
          <w:b/>
          <w:color w:val="404040"/>
          <w:sz w:val="22"/>
        </w:rPr>
        <w:t>Dec</w:t>
      </w:r>
      <w:r>
        <w:rPr>
          <w:b/>
          <w:color w:val="404040"/>
          <w:spacing w:val="-6"/>
          <w:sz w:val="22"/>
        </w:rPr>
        <w:t> </w:t>
      </w:r>
      <w:r>
        <w:rPr>
          <w:b/>
          <w:color w:val="404040"/>
          <w:sz w:val="22"/>
        </w:rPr>
        <w:t>2010</w:t>
      </w:r>
      <w:r>
        <w:rPr>
          <w:b/>
          <w:color w:val="404040"/>
          <w:spacing w:val="-5"/>
          <w:sz w:val="22"/>
        </w:rPr>
        <w:t> </w:t>
      </w:r>
      <w:r>
        <w:rPr>
          <w:b/>
          <w:color w:val="404040"/>
          <w:sz w:val="22"/>
        </w:rPr>
        <w:t>-</w:t>
      </w:r>
      <w:r>
        <w:rPr>
          <w:b/>
          <w:color w:val="404040"/>
          <w:spacing w:val="-8"/>
          <w:sz w:val="22"/>
        </w:rPr>
        <w:t> </w:t>
      </w:r>
      <w:r>
        <w:rPr>
          <w:b/>
          <w:color w:val="404040"/>
          <w:sz w:val="22"/>
        </w:rPr>
        <w:t>Dec</w:t>
      </w:r>
      <w:r>
        <w:rPr>
          <w:b/>
          <w:color w:val="404040"/>
          <w:spacing w:val="-5"/>
          <w:sz w:val="22"/>
        </w:rPr>
        <w:t> </w:t>
      </w:r>
      <w:r>
        <w:rPr>
          <w:b/>
          <w:color w:val="404040"/>
          <w:spacing w:val="-4"/>
          <w:sz w:val="22"/>
        </w:rPr>
        <w:t>2013</w:t>
      </w:r>
    </w:p>
    <w:p>
      <w:pPr>
        <w:pStyle w:val="ListParagraph"/>
        <w:numPr>
          <w:ilvl w:val="0"/>
          <w:numId w:val="20"/>
        </w:numPr>
        <w:tabs>
          <w:tab w:pos="1720" w:val="left" w:leader="none"/>
        </w:tabs>
        <w:spacing w:line="240" w:lineRule="auto" w:before="178" w:after="0"/>
        <w:ind w:left="1720" w:right="2132" w:hanging="360"/>
        <w:jc w:val="left"/>
        <w:rPr>
          <w:rFonts w:ascii="Symbol" w:hAnsi="Symbol"/>
          <w:sz w:val="22"/>
        </w:rPr>
      </w:pPr>
      <w:r>
        <w:rPr>
          <w:sz w:val="22"/>
        </w:rPr>
        <w:t>Identified</w:t>
      </w:r>
      <w:r>
        <w:rPr>
          <w:spacing w:val="-7"/>
          <w:sz w:val="22"/>
        </w:rPr>
        <w:t> </w:t>
      </w:r>
      <w:r>
        <w:rPr>
          <w:sz w:val="22"/>
        </w:rPr>
        <w:t>and</w:t>
      </w:r>
      <w:r>
        <w:rPr>
          <w:spacing w:val="-2"/>
          <w:sz w:val="22"/>
        </w:rPr>
        <w:t> </w:t>
      </w:r>
      <w:r>
        <w:rPr>
          <w:sz w:val="22"/>
        </w:rPr>
        <w:t>documented</w:t>
      </w:r>
      <w:r>
        <w:rPr>
          <w:spacing w:val="-7"/>
          <w:sz w:val="22"/>
        </w:rPr>
        <w:t> </w:t>
      </w:r>
      <w:r>
        <w:rPr>
          <w:sz w:val="22"/>
        </w:rPr>
        <w:t>requirements</w:t>
      </w:r>
      <w:r>
        <w:rPr>
          <w:spacing w:val="-5"/>
          <w:sz w:val="22"/>
        </w:rPr>
        <w:t> </w:t>
      </w:r>
      <w:r>
        <w:rPr>
          <w:sz w:val="22"/>
        </w:rPr>
        <w:t>for</w:t>
      </w:r>
      <w:r>
        <w:rPr>
          <w:spacing w:val="-3"/>
          <w:sz w:val="22"/>
        </w:rPr>
        <w:t> </w:t>
      </w:r>
      <w:r>
        <w:rPr>
          <w:sz w:val="22"/>
        </w:rPr>
        <w:t>a</w:t>
      </w:r>
      <w:r>
        <w:rPr>
          <w:spacing w:val="-2"/>
          <w:sz w:val="22"/>
        </w:rPr>
        <w:t> </w:t>
      </w:r>
      <w:r>
        <w:rPr>
          <w:sz w:val="22"/>
        </w:rPr>
        <w:t>new</w:t>
      </w:r>
      <w:r>
        <w:rPr>
          <w:spacing w:val="-4"/>
          <w:sz w:val="22"/>
        </w:rPr>
        <w:t> </w:t>
      </w:r>
      <w:r>
        <w:rPr>
          <w:sz w:val="22"/>
        </w:rPr>
        <w:t>centralised</w:t>
      </w:r>
      <w:r>
        <w:rPr>
          <w:spacing w:val="-7"/>
          <w:sz w:val="22"/>
        </w:rPr>
        <w:t> </w:t>
      </w:r>
      <w:r>
        <w:rPr>
          <w:sz w:val="22"/>
        </w:rPr>
        <w:t>process</w:t>
      </w:r>
      <w:r>
        <w:rPr>
          <w:spacing w:val="-5"/>
          <w:sz w:val="22"/>
        </w:rPr>
        <w:t> </w:t>
      </w:r>
      <w:r>
        <w:rPr>
          <w:sz w:val="22"/>
        </w:rPr>
        <w:t>on</w:t>
      </w:r>
      <w:r>
        <w:rPr>
          <w:spacing w:val="-2"/>
          <w:sz w:val="22"/>
        </w:rPr>
        <w:t> </w:t>
      </w:r>
      <w:r>
        <w:rPr>
          <w:sz w:val="22"/>
        </w:rPr>
        <w:t>a</w:t>
      </w:r>
      <w:r>
        <w:rPr>
          <w:spacing w:val="-2"/>
          <w:sz w:val="22"/>
        </w:rPr>
        <w:t> </w:t>
      </w:r>
      <w:r>
        <w:rPr>
          <w:sz w:val="22"/>
        </w:rPr>
        <w:t>significant transformational change program.</w:t>
      </w:r>
    </w:p>
    <w:p>
      <w:pPr>
        <w:pStyle w:val="ListParagraph"/>
        <w:numPr>
          <w:ilvl w:val="0"/>
          <w:numId w:val="20"/>
        </w:numPr>
        <w:tabs>
          <w:tab w:pos="1720" w:val="left" w:leader="none"/>
        </w:tabs>
        <w:spacing w:line="240" w:lineRule="auto" w:before="0" w:after="0"/>
        <w:ind w:left="1720" w:right="1828" w:hanging="360"/>
        <w:jc w:val="left"/>
        <w:rPr>
          <w:rFonts w:ascii="Symbol" w:hAnsi="Symbol"/>
          <w:sz w:val="22"/>
        </w:rPr>
      </w:pPr>
      <w:r>
        <w:rPr>
          <w:sz w:val="22"/>
        </w:rPr>
        <w:t>Designed</w:t>
      </w:r>
      <w:r>
        <w:rPr>
          <w:spacing w:val="-3"/>
          <w:sz w:val="22"/>
        </w:rPr>
        <w:t> </w:t>
      </w:r>
      <w:r>
        <w:rPr>
          <w:sz w:val="22"/>
        </w:rPr>
        <w:t>the</w:t>
      </w:r>
      <w:r>
        <w:rPr>
          <w:spacing w:val="-3"/>
          <w:sz w:val="22"/>
        </w:rPr>
        <w:t> </w:t>
      </w:r>
      <w:r>
        <w:rPr>
          <w:sz w:val="22"/>
        </w:rPr>
        <w:t>solution,</w:t>
      </w:r>
      <w:r>
        <w:rPr>
          <w:spacing w:val="-7"/>
          <w:sz w:val="22"/>
        </w:rPr>
        <w:t> </w:t>
      </w:r>
      <w:r>
        <w:rPr>
          <w:sz w:val="22"/>
        </w:rPr>
        <w:t>drafted</w:t>
      </w:r>
      <w:r>
        <w:rPr>
          <w:spacing w:val="-8"/>
          <w:sz w:val="22"/>
        </w:rPr>
        <w:t> </w:t>
      </w:r>
      <w:r>
        <w:rPr>
          <w:sz w:val="22"/>
        </w:rPr>
        <w:t>appropriate</w:t>
      </w:r>
      <w:r>
        <w:rPr>
          <w:spacing w:val="-3"/>
          <w:sz w:val="22"/>
        </w:rPr>
        <w:t> </w:t>
      </w:r>
      <w:r>
        <w:rPr>
          <w:sz w:val="22"/>
        </w:rPr>
        <w:t>documents,</w:t>
      </w:r>
      <w:r>
        <w:rPr>
          <w:spacing w:val="-7"/>
          <w:sz w:val="22"/>
        </w:rPr>
        <w:t> </w:t>
      </w:r>
      <w:r>
        <w:rPr>
          <w:sz w:val="22"/>
        </w:rPr>
        <w:t>and</w:t>
      </w:r>
      <w:r>
        <w:rPr>
          <w:spacing w:val="-3"/>
          <w:sz w:val="22"/>
        </w:rPr>
        <w:t> </w:t>
      </w:r>
      <w:r>
        <w:rPr>
          <w:sz w:val="22"/>
        </w:rPr>
        <w:t>maintained</w:t>
      </w:r>
      <w:r>
        <w:rPr>
          <w:spacing w:val="-8"/>
          <w:sz w:val="22"/>
        </w:rPr>
        <w:t> </w:t>
      </w:r>
      <w:r>
        <w:rPr>
          <w:sz w:val="22"/>
        </w:rPr>
        <w:t>records</w:t>
      </w:r>
      <w:r>
        <w:rPr>
          <w:spacing w:val="-10"/>
          <w:sz w:val="22"/>
        </w:rPr>
        <w:t> </w:t>
      </w:r>
      <w:r>
        <w:rPr>
          <w:sz w:val="22"/>
        </w:rPr>
        <w:t>per</w:t>
      </w:r>
      <w:r>
        <w:rPr>
          <w:spacing w:val="-4"/>
          <w:sz w:val="22"/>
        </w:rPr>
        <w:t> </w:t>
      </w:r>
      <w:r>
        <w:rPr>
          <w:sz w:val="22"/>
        </w:rPr>
        <w:t>NAB's </w:t>
      </w:r>
      <w:bookmarkStart w:name="National Australia Bank | Graduate Progr" w:id="47"/>
      <w:bookmarkEnd w:id="47"/>
      <w:r>
        <w:rPr>
          <w:sz w:val="22"/>
        </w:rPr>
        <w:t>p</w:t>
      </w:r>
      <w:r>
        <w:rPr>
          <w:sz w:val="22"/>
        </w:rPr>
        <w:t>olicies and procedures regarding project delivery.</w:t>
      </w:r>
    </w:p>
    <w:p>
      <w:pPr>
        <w:pStyle w:val="BodyText"/>
        <w:spacing w:before="106"/>
      </w:pPr>
    </w:p>
    <w:p>
      <w:pPr>
        <w:spacing w:before="1"/>
        <w:ind w:left="1000" w:right="0" w:firstLine="0"/>
        <w:jc w:val="left"/>
        <w:rPr>
          <w:b/>
          <w:sz w:val="22"/>
        </w:rPr>
      </w:pPr>
      <w:r>
        <w:rPr>
          <w:b/>
          <w:color w:val="404040"/>
          <w:sz w:val="22"/>
        </w:rPr>
        <w:t>National</w:t>
      </w:r>
      <w:r>
        <w:rPr>
          <w:b/>
          <w:color w:val="404040"/>
          <w:spacing w:val="-9"/>
          <w:sz w:val="22"/>
        </w:rPr>
        <w:t> </w:t>
      </w:r>
      <w:r>
        <w:rPr>
          <w:b/>
          <w:color w:val="404040"/>
          <w:sz w:val="22"/>
        </w:rPr>
        <w:t>Australia</w:t>
      </w:r>
      <w:r>
        <w:rPr>
          <w:b/>
          <w:color w:val="404040"/>
          <w:spacing w:val="-6"/>
          <w:sz w:val="22"/>
        </w:rPr>
        <w:t> </w:t>
      </w:r>
      <w:r>
        <w:rPr>
          <w:b/>
          <w:color w:val="404040"/>
          <w:sz w:val="22"/>
        </w:rPr>
        <w:t>Bank</w:t>
      </w:r>
      <w:r>
        <w:rPr>
          <w:b/>
          <w:color w:val="404040"/>
          <w:spacing w:val="-6"/>
          <w:sz w:val="22"/>
        </w:rPr>
        <w:t> </w:t>
      </w:r>
      <w:r>
        <w:rPr>
          <w:b/>
          <w:color w:val="404040"/>
          <w:sz w:val="22"/>
        </w:rPr>
        <w:t>|</w:t>
      </w:r>
      <w:r>
        <w:rPr>
          <w:b/>
          <w:color w:val="404040"/>
          <w:spacing w:val="-11"/>
          <w:sz w:val="22"/>
        </w:rPr>
        <w:t> </w:t>
      </w:r>
      <w:r>
        <w:rPr>
          <w:color w:val="404040"/>
          <w:sz w:val="22"/>
        </w:rPr>
        <w:t>Graduate</w:t>
      </w:r>
      <w:r>
        <w:rPr>
          <w:color w:val="404040"/>
          <w:spacing w:val="-5"/>
          <w:sz w:val="22"/>
        </w:rPr>
        <w:t> </w:t>
      </w:r>
      <w:r>
        <w:rPr>
          <w:color w:val="404040"/>
          <w:sz w:val="22"/>
        </w:rPr>
        <w:t>Program</w:t>
      </w:r>
      <w:r>
        <w:rPr>
          <w:color w:val="404040"/>
          <w:spacing w:val="-6"/>
          <w:sz w:val="22"/>
        </w:rPr>
        <w:t> </w:t>
      </w:r>
      <w:r>
        <w:rPr>
          <w:b/>
          <w:color w:val="404040"/>
          <w:sz w:val="22"/>
        </w:rPr>
        <w:t>|</w:t>
      </w:r>
      <w:r>
        <w:rPr>
          <w:b/>
          <w:color w:val="404040"/>
          <w:spacing w:val="-11"/>
          <w:sz w:val="22"/>
        </w:rPr>
        <w:t> </w:t>
      </w:r>
      <w:r>
        <w:rPr>
          <w:b/>
          <w:color w:val="404040"/>
          <w:sz w:val="22"/>
        </w:rPr>
        <w:t>Jan</w:t>
      </w:r>
      <w:r>
        <w:rPr>
          <w:b/>
          <w:color w:val="404040"/>
          <w:spacing w:val="-13"/>
          <w:sz w:val="22"/>
        </w:rPr>
        <w:t> </w:t>
      </w:r>
      <w:r>
        <w:rPr>
          <w:b/>
          <w:color w:val="404040"/>
          <w:sz w:val="22"/>
        </w:rPr>
        <w:t>2009</w:t>
      </w:r>
      <w:r>
        <w:rPr>
          <w:b/>
          <w:color w:val="404040"/>
          <w:spacing w:val="-6"/>
          <w:sz w:val="22"/>
        </w:rPr>
        <w:t> </w:t>
      </w:r>
      <w:r>
        <w:rPr>
          <w:b/>
          <w:color w:val="404040"/>
          <w:sz w:val="22"/>
        </w:rPr>
        <w:t>-</w:t>
      </w:r>
      <w:r>
        <w:rPr>
          <w:b/>
          <w:color w:val="404040"/>
          <w:spacing w:val="-8"/>
          <w:sz w:val="22"/>
        </w:rPr>
        <w:t> </w:t>
      </w:r>
      <w:r>
        <w:rPr>
          <w:b/>
          <w:color w:val="404040"/>
          <w:sz w:val="22"/>
        </w:rPr>
        <w:t>Nov</w:t>
      </w:r>
      <w:r>
        <w:rPr>
          <w:b/>
          <w:color w:val="404040"/>
          <w:spacing w:val="-7"/>
          <w:sz w:val="22"/>
        </w:rPr>
        <w:t> </w:t>
      </w:r>
      <w:r>
        <w:rPr>
          <w:b/>
          <w:color w:val="404040"/>
          <w:spacing w:val="-4"/>
          <w:sz w:val="22"/>
        </w:rPr>
        <w:t>2010</w:t>
      </w:r>
    </w:p>
    <w:p>
      <w:pPr>
        <w:pStyle w:val="ListParagraph"/>
        <w:numPr>
          <w:ilvl w:val="0"/>
          <w:numId w:val="20"/>
        </w:numPr>
        <w:tabs>
          <w:tab w:pos="1720" w:val="left" w:leader="none"/>
        </w:tabs>
        <w:spacing w:line="240" w:lineRule="auto" w:before="177" w:after="0"/>
        <w:ind w:left="1720" w:right="0" w:hanging="360"/>
        <w:jc w:val="left"/>
        <w:rPr>
          <w:rFonts w:ascii="Symbol" w:hAnsi="Symbol"/>
          <w:sz w:val="22"/>
        </w:rPr>
      </w:pPr>
      <w:r>
        <w:rPr>
          <w:sz w:val="22"/>
        </w:rPr>
        <w:t>Supported</w:t>
      </w:r>
      <w:r>
        <w:rPr>
          <w:spacing w:val="-2"/>
          <w:sz w:val="22"/>
        </w:rPr>
        <w:t> </w:t>
      </w:r>
      <w:r>
        <w:rPr>
          <w:sz w:val="22"/>
        </w:rPr>
        <w:t>manager</w:t>
      </w:r>
      <w:r>
        <w:rPr>
          <w:spacing w:val="-2"/>
          <w:sz w:val="22"/>
        </w:rPr>
        <w:t> </w:t>
      </w:r>
      <w:r>
        <w:rPr>
          <w:sz w:val="22"/>
        </w:rPr>
        <w:t>in</w:t>
      </w:r>
      <w:r>
        <w:rPr>
          <w:spacing w:val="-1"/>
          <w:sz w:val="22"/>
        </w:rPr>
        <w:t> </w:t>
      </w:r>
      <w:r>
        <w:rPr>
          <w:sz w:val="22"/>
        </w:rPr>
        <w:t>managing</w:t>
      </w:r>
      <w:r>
        <w:rPr>
          <w:spacing w:val="-7"/>
          <w:sz w:val="22"/>
        </w:rPr>
        <w:t> </w:t>
      </w:r>
      <w:r>
        <w:rPr>
          <w:sz w:val="22"/>
        </w:rPr>
        <w:t>a</w:t>
      </w:r>
      <w:r>
        <w:rPr>
          <w:spacing w:val="-1"/>
          <w:sz w:val="22"/>
        </w:rPr>
        <w:t> </w:t>
      </w:r>
      <w:r>
        <w:rPr>
          <w:sz w:val="22"/>
        </w:rPr>
        <w:t>portfolio</w:t>
      </w:r>
      <w:r>
        <w:rPr>
          <w:spacing w:val="-1"/>
          <w:sz w:val="22"/>
        </w:rPr>
        <w:t> </w:t>
      </w:r>
      <w:r>
        <w:rPr>
          <w:sz w:val="22"/>
        </w:rPr>
        <w:t>of</w:t>
      </w:r>
      <w:r>
        <w:rPr>
          <w:spacing w:val="-6"/>
          <w:sz w:val="22"/>
        </w:rPr>
        <w:t> </w:t>
      </w:r>
      <w:r>
        <w:rPr>
          <w:sz w:val="22"/>
        </w:rPr>
        <w:t>100</w:t>
      </w:r>
      <w:r>
        <w:rPr>
          <w:spacing w:val="-1"/>
          <w:sz w:val="22"/>
        </w:rPr>
        <w:t> </w:t>
      </w:r>
      <w:r>
        <w:rPr>
          <w:sz w:val="22"/>
        </w:rPr>
        <w:t>small</w:t>
      </w:r>
      <w:r>
        <w:rPr>
          <w:spacing w:val="-8"/>
          <w:sz w:val="22"/>
        </w:rPr>
        <w:t> </w:t>
      </w:r>
      <w:r>
        <w:rPr>
          <w:sz w:val="22"/>
        </w:rPr>
        <w:t>business</w:t>
      </w:r>
      <w:r>
        <w:rPr>
          <w:spacing w:val="-4"/>
          <w:sz w:val="22"/>
        </w:rPr>
        <w:t> </w:t>
      </w:r>
      <w:r>
        <w:rPr>
          <w:spacing w:val="-2"/>
          <w:sz w:val="22"/>
        </w:rPr>
        <w:t>clients</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Clients</w:t>
      </w:r>
      <w:r>
        <w:rPr>
          <w:spacing w:val="-6"/>
          <w:sz w:val="22"/>
        </w:rPr>
        <w:t> </w:t>
      </w:r>
      <w:r>
        <w:rPr>
          <w:sz w:val="22"/>
        </w:rPr>
        <w:t>in</w:t>
      </w:r>
      <w:r>
        <w:rPr>
          <w:spacing w:val="-3"/>
          <w:sz w:val="22"/>
        </w:rPr>
        <w:t> </w:t>
      </w:r>
      <w:r>
        <w:rPr>
          <w:sz w:val="22"/>
        </w:rPr>
        <w:t>Carlton</w:t>
      </w:r>
      <w:r>
        <w:rPr>
          <w:spacing w:val="-3"/>
          <w:sz w:val="22"/>
        </w:rPr>
        <w:t> </w:t>
      </w:r>
      <w:r>
        <w:rPr>
          <w:sz w:val="22"/>
        </w:rPr>
        <w:t>with</w:t>
      </w:r>
      <w:r>
        <w:rPr>
          <w:spacing w:val="-2"/>
          <w:sz w:val="22"/>
        </w:rPr>
        <w:t> </w:t>
      </w:r>
      <w:r>
        <w:rPr>
          <w:sz w:val="22"/>
        </w:rPr>
        <w:t>around</w:t>
      </w:r>
      <w:r>
        <w:rPr>
          <w:spacing w:val="-8"/>
          <w:sz w:val="22"/>
        </w:rPr>
        <w:t> </w:t>
      </w:r>
      <w:r>
        <w:rPr>
          <w:sz w:val="22"/>
        </w:rPr>
        <w:t>$2</w:t>
      </w:r>
      <w:r>
        <w:rPr>
          <w:spacing w:val="-3"/>
          <w:sz w:val="22"/>
        </w:rPr>
        <w:t> </w:t>
      </w:r>
      <w:r>
        <w:rPr>
          <w:sz w:val="22"/>
        </w:rPr>
        <w:t>million</w:t>
      </w:r>
      <w:r>
        <w:rPr>
          <w:spacing w:val="-2"/>
          <w:sz w:val="22"/>
        </w:rPr>
        <w:t> </w:t>
      </w:r>
      <w:r>
        <w:rPr>
          <w:sz w:val="22"/>
        </w:rPr>
        <w:t>in</w:t>
      </w:r>
      <w:r>
        <w:rPr>
          <w:spacing w:val="-3"/>
          <w:sz w:val="22"/>
        </w:rPr>
        <w:t> </w:t>
      </w:r>
      <w:r>
        <w:rPr>
          <w:spacing w:val="-2"/>
          <w:sz w:val="22"/>
        </w:rPr>
        <w:t>borrowings</w:t>
      </w:r>
    </w:p>
    <w:p>
      <w:pPr>
        <w:pStyle w:val="BodyText"/>
        <w:spacing w:before="27"/>
        <w:rPr>
          <w:sz w:val="20"/>
        </w:rPr>
      </w:pPr>
    </w:p>
    <w:tbl>
      <w:tblPr>
        <w:tblW w:w="0" w:type="auto"/>
        <w:jc w:val="left"/>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2"/>
        <w:gridCol w:w="3643"/>
        <w:gridCol w:w="3355"/>
      </w:tblGrid>
      <w:tr>
        <w:trPr>
          <w:trHeight w:val="474" w:hRule="atLeast"/>
        </w:trPr>
        <w:tc>
          <w:tcPr>
            <w:tcW w:w="10130" w:type="dxa"/>
            <w:gridSpan w:val="3"/>
          </w:tcPr>
          <w:p>
            <w:pPr>
              <w:pStyle w:val="TableParagraph"/>
              <w:spacing w:line="20" w:lineRule="exact"/>
              <w:ind w:left="209" w:right="-58"/>
              <w:rPr>
                <w:rFonts w:ascii="Arial"/>
                <w:sz w:val="2"/>
              </w:rPr>
            </w:pPr>
            <w:r>
              <w:rPr>
                <w:rFonts w:ascii="Arial"/>
                <w:sz w:val="2"/>
              </w:rPr>
              <mc:AlternateContent>
                <mc:Choice Requires="wps">
                  <w:drawing>
                    <wp:inline distT="0" distB="0" distL="0" distR="0">
                      <wp:extent cx="6298565" cy="12700"/>
                      <wp:effectExtent l="9525" t="0" r="0" b="6350"/>
                      <wp:docPr id="70" name="Group 70"/>
                      <wp:cNvGraphicFramePr>
                        <a:graphicFrameLocks/>
                      </wp:cNvGraphicFramePr>
                      <a:graphic>
                        <a:graphicData uri="http://schemas.microsoft.com/office/word/2010/wordprocessingGroup">
                          <wpg:wgp>
                            <wpg:cNvPr id="70" name="Group 70"/>
                            <wpg:cNvGrpSpPr/>
                            <wpg:grpSpPr>
                              <a:xfrm>
                                <a:off x="0" y="0"/>
                                <a:ext cx="6298565" cy="12700"/>
                                <a:chExt cx="6298565" cy="12700"/>
                              </a:xfrm>
                            </wpg:grpSpPr>
                            <wps:wsp>
                              <wps:cNvPr id="71" name="Graphic 71"/>
                              <wps:cNvSpPr/>
                              <wps:spPr>
                                <a:xfrm>
                                  <a:off x="0" y="6350"/>
                                  <a:ext cx="6298565" cy="1270"/>
                                </a:xfrm>
                                <a:custGeom>
                                  <a:avLst/>
                                  <a:gdLst/>
                                  <a:ahLst/>
                                  <a:cxnLst/>
                                  <a:rect l="l" t="t" r="r" b="b"/>
                                  <a:pathLst>
                                    <a:path w="6298565" h="0">
                                      <a:moveTo>
                                        <a:pt x="0" y="0"/>
                                      </a:moveTo>
                                      <a:lnTo>
                                        <a:pt x="629856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5.95pt;height:1pt;mso-position-horizontal-relative:char;mso-position-vertical-relative:line" id="docshapegroup61" coordorigin="0,0" coordsize="9919,20">
                      <v:line style="position:absolute" from="0,10" to="9919,10" stroked="true" strokeweight="1pt" strokecolor="#000000">
                        <v:stroke dashstyle="solid"/>
                      </v:line>
                    </v:group>
                  </w:pict>
                </mc:Fallback>
              </mc:AlternateContent>
            </w:r>
            <w:r>
              <w:rPr>
                <w:rFonts w:ascii="Arial"/>
                <w:sz w:val="2"/>
              </w:rPr>
            </w:r>
          </w:p>
          <w:p>
            <w:pPr>
              <w:pStyle w:val="TableParagraph"/>
              <w:spacing w:before="90"/>
              <w:ind w:left="50"/>
              <w:rPr>
                <w:rFonts w:ascii="Arial"/>
                <w:b/>
                <w:sz w:val="26"/>
              </w:rPr>
            </w:pPr>
            <w:r>
              <w:rPr>
                <w:rFonts w:ascii="Arial"/>
                <w:b/>
                <w:sz w:val="26"/>
              </w:rPr>
              <w:t>Licences</w:t>
            </w:r>
            <w:r>
              <w:rPr>
                <w:rFonts w:ascii="Arial"/>
                <w:b/>
                <w:spacing w:val="-6"/>
                <w:sz w:val="26"/>
              </w:rPr>
              <w:t> </w:t>
            </w:r>
            <w:r>
              <w:rPr>
                <w:rFonts w:ascii="Arial"/>
                <w:b/>
                <w:sz w:val="26"/>
              </w:rPr>
              <w:t>&amp;</w:t>
            </w:r>
            <w:r>
              <w:rPr>
                <w:rFonts w:ascii="Arial"/>
                <w:b/>
                <w:spacing w:val="-4"/>
                <w:sz w:val="26"/>
              </w:rPr>
              <w:t> </w:t>
            </w:r>
            <w:r>
              <w:rPr>
                <w:rFonts w:ascii="Arial"/>
                <w:b/>
                <w:spacing w:val="-2"/>
                <w:sz w:val="26"/>
              </w:rPr>
              <w:t>Certifications</w:t>
            </w:r>
          </w:p>
        </w:tc>
      </w:tr>
      <w:tr>
        <w:trPr>
          <w:trHeight w:val="313" w:hRule="atLeast"/>
        </w:trPr>
        <w:tc>
          <w:tcPr>
            <w:tcW w:w="3132" w:type="dxa"/>
          </w:tcPr>
          <w:p>
            <w:pPr>
              <w:pStyle w:val="TableParagraph"/>
              <w:spacing w:line="235" w:lineRule="exact" w:before="58"/>
              <w:ind w:left="50"/>
              <w:rPr>
                <w:rFonts w:ascii="Arial"/>
                <w:sz w:val="22"/>
              </w:rPr>
            </w:pPr>
            <w:r>
              <w:rPr>
                <w:rFonts w:ascii="Arial"/>
                <w:sz w:val="22"/>
              </w:rPr>
              <w:t>Working</w:t>
            </w:r>
            <w:r>
              <w:rPr>
                <w:rFonts w:ascii="Arial"/>
                <w:spacing w:val="-7"/>
                <w:sz w:val="22"/>
              </w:rPr>
              <w:t> </w:t>
            </w:r>
            <w:r>
              <w:rPr>
                <w:rFonts w:ascii="Arial"/>
                <w:sz w:val="22"/>
              </w:rPr>
              <w:t>With</w:t>
            </w:r>
            <w:r>
              <w:rPr>
                <w:rFonts w:ascii="Arial"/>
                <w:spacing w:val="-1"/>
                <w:sz w:val="22"/>
              </w:rPr>
              <w:t> </w:t>
            </w:r>
            <w:r>
              <w:rPr>
                <w:rFonts w:ascii="Arial"/>
                <w:sz w:val="22"/>
              </w:rPr>
              <w:t>Children</w:t>
            </w:r>
            <w:r>
              <w:rPr>
                <w:rFonts w:ascii="Arial"/>
                <w:spacing w:val="-1"/>
                <w:sz w:val="22"/>
              </w:rPr>
              <w:t> </w:t>
            </w:r>
            <w:r>
              <w:rPr>
                <w:rFonts w:ascii="Arial"/>
                <w:spacing w:val="-4"/>
                <w:sz w:val="22"/>
              </w:rPr>
              <w:t>Check</w:t>
            </w:r>
          </w:p>
        </w:tc>
        <w:tc>
          <w:tcPr>
            <w:tcW w:w="3643" w:type="dxa"/>
          </w:tcPr>
          <w:p>
            <w:pPr>
              <w:pStyle w:val="TableParagraph"/>
              <w:spacing w:line="235" w:lineRule="exact" w:before="58"/>
              <w:ind w:left="204"/>
              <w:rPr>
                <w:rFonts w:ascii="Arial"/>
                <w:sz w:val="22"/>
              </w:rPr>
            </w:pPr>
            <w:r>
              <w:rPr>
                <w:rFonts w:ascii="Arial"/>
                <w:sz w:val="22"/>
              </w:rPr>
              <w:t>Victorian</w:t>
            </w:r>
            <w:r>
              <w:rPr>
                <w:rFonts w:ascii="Arial"/>
                <w:spacing w:val="-3"/>
                <w:sz w:val="22"/>
              </w:rPr>
              <w:t> </w:t>
            </w:r>
            <w:r>
              <w:rPr>
                <w:rFonts w:ascii="Arial"/>
                <w:sz w:val="22"/>
              </w:rPr>
              <w:t>State</w:t>
            </w:r>
            <w:r>
              <w:rPr>
                <w:rFonts w:ascii="Arial"/>
                <w:spacing w:val="-1"/>
                <w:sz w:val="22"/>
              </w:rPr>
              <w:t> </w:t>
            </w:r>
            <w:r>
              <w:rPr>
                <w:rFonts w:ascii="Arial"/>
                <w:spacing w:val="-2"/>
                <w:sz w:val="22"/>
              </w:rPr>
              <w:t>Government</w:t>
            </w:r>
          </w:p>
        </w:tc>
        <w:tc>
          <w:tcPr>
            <w:tcW w:w="3355" w:type="dxa"/>
          </w:tcPr>
          <w:p>
            <w:pPr>
              <w:pStyle w:val="TableParagraph"/>
              <w:spacing w:line="235" w:lineRule="exact" w:before="58"/>
              <w:ind w:left="298"/>
              <w:rPr>
                <w:rFonts w:ascii="Arial"/>
                <w:sz w:val="22"/>
              </w:rPr>
            </w:pPr>
            <w:r>
              <w:rPr>
                <w:rFonts w:ascii="Arial"/>
                <w:sz w:val="22"/>
              </w:rPr>
              <w:t>|</w:t>
            </w:r>
            <w:r>
              <w:rPr>
                <w:rFonts w:ascii="Arial"/>
                <w:spacing w:val="-4"/>
                <w:sz w:val="22"/>
              </w:rPr>
              <w:t> 2023</w:t>
            </w:r>
          </w:p>
        </w:tc>
      </w:tr>
      <w:tr>
        <w:trPr>
          <w:trHeight w:val="252" w:hRule="atLeast"/>
        </w:trPr>
        <w:tc>
          <w:tcPr>
            <w:tcW w:w="3132" w:type="dxa"/>
          </w:tcPr>
          <w:p>
            <w:pPr>
              <w:pStyle w:val="TableParagraph"/>
              <w:spacing w:line="232" w:lineRule="exact"/>
              <w:ind w:left="50"/>
              <w:rPr>
                <w:rFonts w:ascii="Arial"/>
                <w:sz w:val="22"/>
              </w:rPr>
            </w:pPr>
            <w:r>
              <w:rPr>
                <w:rFonts w:ascii="Arial"/>
                <w:sz w:val="22"/>
              </w:rPr>
              <w:t>First</w:t>
            </w:r>
            <w:r>
              <w:rPr>
                <w:rFonts w:ascii="Arial"/>
                <w:spacing w:val="-2"/>
                <w:sz w:val="22"/>
              </w:rPr>
              <w:t> </w:t>
            </w:r>
            <w:r>
              <w:rPr>
                <w:rFonts w:ascii="Arial"/>
                <w:spacing w:val="-5"/>
                <w:sz w:val="22"/>
              </w:rPr>
              <w:t>Aid</w:t>
            </w:r>
          </w:p>
        </w:tc>
        <w:tc>
          <w:tcPr>
            <w:tcW w:w="3643" w:type="dxa"/>
          </w:tcPr>
          <w:p>
            <w:pPr>
              <w:pStyle w:val="TableParagraph"/>
              <w:spacing w:line="232" w:lineRule="exact"/>
              <w:ind w:left="204"/>
              <w:rPr>
                <w:rFonts w:ascii="Arial"/>
                <w:sz w:val="22"/>
              </w:rPr>
            </w:pPr>
            <w:r>
              <w:rPr>
                <w:rFonts w:ascii="Arial"/>
                <w:sz w:val="22"/>
              </w:rPr>
              <w:t>St</w:t>
            </w:r>
            <w:r>
              <w:rPr>
                <w:rFonts w:ascii="Arial"/>
                <w:spacing w:val="-4"/>
                <w:sz w:val="22"/>
              </w:rPr>
              <w:t> </w:t>
            </w:r>
            <w:r>
              <w:rPr>
                <w:rFonts w:ascii="Arial"/>
                <w:sz w:val="22"/>
              </w:rPr>
              <w:t>John Ambulance </w:t>
            </w:r>
            <w:r>
              <w:rPr>
                <w:rFonts w:ascii="Arial"/>
                <w:spacing w:val="-2"/>
                <w:sz w:val="22"/>
              </w:rPr>
              <w:t>Australia</w:t>
            </w:r>
          </w:p>
        </w:tc>
        <w:tc>
          <w:tcPr>
            <w:tcW w:w="3355" w:type="dxa"/>
          </w:tcPr>
          <w:p>
            <w:pPr>
              <w:pStyle w:val="TableParagraph"/>
              <w:spacing w:line="232" w:lineRule="exact"/>
              <w:ind w:left="298"/>
              <w:rPr>
                <w:rFonts w:ascii="Arial"/>
                <w:sz w:val="22"/>
              </w:rPr>
            </w:pPr>
            <w:r>
              <w:rPr>
                <w:rFonts w:ascii="Arial"/>
                <w:sz w:val="22"/>
              </w:rPr>
              <w:t>|</w:t>
            </w:r>
            <w:r>
              <w:rPr>
                <w:rFonts w:ascii="Arial"/>
                <w:spacing w:val="-4"/>
                <w:sz w:val="22"/>
              </w:rPr>
              <w:t> 2023</w:t>
            </w:r>
          </w:p>
        </w:tc>
      </w:tr>
      <w:tr>
        <w:trPr>
          <w:trHeight w:val="255" w:hRule="atLeast"/>
        </w:trPr>
        <w:tc>
          <w:tcPr>
            <w:tcW w:w="3132" w:type="dxa"/>
          </w:tcPr>
          <w:p>
            <w:pPr>
              <w:pStyle w:val="TableParagraph"/>
              <w:spacing w:line="235" w:lineRule="exact"/>
              <w:ind w:left="50"/>
              <w:rPr>
                <w:rFonts w:ascii="Arial"/>
                <w:sz w:val="22"/>
              </w:rPr>
            </w:pPr>
            <w:r>
              <w:rPr>
                <w:rFonts w:ascii="Arial"/>
                <w:sz w:val="22"/>
              </w:rPr>
              <w:t>Mental</w:t>
            </w:r>
            <w:r>
              <w:rPr>
                <w:rFonts w:ascii="Arial"/>
                <w:spacing w:val="-7"/>
                <w:sz w:val="22"/>
              </w:rPr>
              <w:t> </w:t>
            </w:r>
            <w:r>
              <w:rPr>
                <w:rFonts w:ascii="Arial"/>
                <w:sz w:val="22"/>
              </w:rPr>
              <w:t>Health</w:t>
            </w:r>
            <w:r>
              <w:rPr>
                <w:rFonts w:ascii="Arial"/>
                <w:spacing w:val="-4"/>
                <w:sz w:val="22"/>
              </w:rPr>
              <w:t> </w:t>
            </w:r>
            <w:r>
              <w:rPr>
                <w:rFonts w:ascii="Arial"/>
                <w:sz w:val="22"/>
              </w:rPr>
              <w:t>First</w:t>
            </w:r>
            <w:r>
              <w:rPr>
                <w:rFonts w:ascii="Arial"/>
                <w:spacing w:val="-8"/>
                <w:sz w:val="22"/>
              </w:rPr>
              <w:t> </w:t>
            </w:r>
            <w:r>
              <w:rPr>
                <w:rFonts w:ascii="Arial"/>
                <w:spacing w:val="-5"/>
                <w:sz w:val="22"/>
              </w:rPr>
              <w:t>Aid</w:t>
            </w:r>
          </w:p>
        </w:tc>
        <w:tc>
          <w:tcPr>
            <w:tcW w:w="3643" w:type="dxa"/>
          </w:tcPr>
          <w:p>
            <w:pPr>
              <w:pStyle w:val="TableParagraph"/>
              <w:spacing w:line="235" w:lineRule="exact"/>
              <w:ind w:left="204"/>
              <w:rPr>
                <w:rFonts w:ascii="Arial"/>
                <w:sz w:val="22"/>
              </w:rPr>
            </w:pPr>
            <w:r>
              <w:rPr>
                <w:rFonts w:ascii="Arial"/>
                <w:sz w:val="22"/>
              </w:rPr>
              <w:t>Mental</w:t>
            </w:r>
            <w:r>
              <w:rPr>
                <w:rFonts w:ascii="Arial"/>
                <w:spacing w:val="-6"/>
                <w:sz w:val="22"/>
              </w:rPr>
              <w:t> </w:t>
            </w:r>
            <w:r>
              <w:rPr>
                <w:rFonts w:ascii="Arial"/>
                <w:sz w:val="22"/>
              </w:rPr>
              <w:t>Health</w:t>
            </w:r>
            <w:r>
              <w:rPr>
                <w:rFonts w:ascii="Arial"/>
                <w:spacing w:val="-4"/>
                <w:sz w:val="22"/>
              </w:rPr>
              <w:t> </w:t>
            </w:r>
            <w:r>
              <w:rPr>
                <w:rFonts w:ascii="Arial"/>
                <w:sz w:val="22"/>
              </w:rPr>
              <w:t>First</w:t>
            </w:r>
            <w:r>
              <w:rPr>
                <w:rFonts w:ascii="Arial"/>
                <w:spacing w:val="-7"/>
                <w:sz w:val="22"/>
              </w:rPr>
              <w:t> </w:t>
            </w:r>
            <w:r>
              <w:rPr>
                <w:rFonts w:ascii="Arial"/>
                <w:sz w:val="22"/>
              </w:rPr>
              <w:t>Aid</w:t>
            </w:r>
            <w:r>
              <w:rPr>
                <w:rFonts w:ascii="Arial"/>
                <w:spacing w:val="-3"/>
                <w:sz w:val="22"/>
              </w:rPr>
              <w:t> </w:t>
            </w:r>
            <w:r>
              <w:rPr>
                <w:rFonts w:ascii="Arial"/>
                <w:spacing w:val="-2"/>
                <w:sz w:val="22"/>
              </w:rPr>
              <w:t>Australia</w:t>
            </w:r>
          </w:p>
        </w:tc>
        <w:tc>
          <w:tcPr>
            <w:tcW w:w="3355" w:type="dxa"/>
          </w:tcPr>
          <w:p>
            <w:pPr>
              <w:pStyle w:val="TableParagraph"/>
              <w:spacing w:line="235" w:lineRule="exact"/>
              <w:ind w:left="298"/>
              <w:rPr>
                <w:rFonts w:ascii="Arial"/>
                <w:sz w:val="22"/>
              </w:rPr>
            </w:pPr>
            <w:r>
              <w:rPr>
                <w:rFonts w:ascii="Arial"/>
                <w:sz w:val="22"/>
              </w:rPr>
              <w:t>|</w:t>
            </w:r>
            <w:r>
              <w:rPr>
                <w:rFonts w:ascii="Arial"/>
                <w:spacing w:val="-4"/>
                <w:sz w:val="22"/>
              </w:rPr>
              <w:t> 2021</w:t>
            </w:r>
          </w:p>
        </w:tc>
      </w:tr>
      <w:tr>
        <w:trPr>
          <w:trHeight w:val="252" w:hRule="atLeast"/>
        </w:trPr>
        <w:tc>
          <w:tcPr>
            <w:tcW w:w="3132" w:type="dxa"/>
          </w:tcPr>
          <w:p>
            <w:pPr>
              <w:pStyle w:val="TableParagraph"/>
              <w:spacing w:line="233" w:lineRule="exact"/>
              <w:ind w:left="50"/>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Facilitator</w:t>
            </w:r>
          </w:p>
        </w:tc>
        <w:tc>
          <w:tcPr>
            <w:tcW w:w="3643" w:type="dxa"/>
          </w:tcPr>
          <w:p>
            <w:pPr>
              <w:pStyle w:val="TableParagraph"/>
              <w:spacing w:line="233" w:lineRule="exact"/>
              <w:ind w:left="204"/>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Australia</w:t>
            </w:r>
          </w:p>
        </w:tc>
        <w:tc>
          <w:tcPr>
            <w:tcW w:w="3355" w:type="dxa"/>
          </w:tcPr>
          <w:p>
            <w:pPr>
              <w:pStyle w:val="TableParagraph"/>
              <w:spacing w:line="233" w:lineRule="exact"/>
              <w:ind w:left="298"/>
              <w:rPr>
                <w:rFonts w:ascii="Arial"/>
                <w:sz w:val="22"/>
              </w:rPr>
            </w:pPr>
            <w:r>
              <w:rPr>
                <w:rFonts w:ascii="Arial"/>
                <w:sz w:val="22"/>
              </w:rPr>
              <w:t>|</w:t>
            </w:r>
            <w:r>
              <w:rPr>
                <w:rFonts w:ascii="Arial"/>
                <w:spacing w:val="-4"/>
                <w:sz w:val="22"/>
              </w:rPr>
              <w:t> 2018</w:t>
            </w:r>
          </w:p>
        </w:tc>
      </w:tr>
      <w:tr>
        <w:trPr>
          <w:trHeight w:val="247" w:hRule="atLeast"/>
        </w:trPr>
        <w:tc>
          <w:tcPr>
            <w:tcW w:w="3132" w:type="dxa"/>
          </w:tcPr>
          <w:p>
            <w:pPr>
              <w:pStyle w:val="TableParagraph"/>
              <w:spacing w:line="228" w:lineRule="exact"/>
              <w:ind w:left="50"/>
              <w:rPr>
                <w:rFonts w:ascii="Arial" w:hAnsi="Arial"/>
                <w:sz w:val="22"/>
              </w:rPr>
            </w:pPr>
            <w:r>
              <w:rPr>
                <w:rFonts w:ascii="Arial" w:hAnsi="Arial"/>
                <w:sz w:val="22"/>
              </w:rPr>
              <w:t>Victorian</w:t>
            </w:r>
            <w:r>
              <w:rPr>
                <w:rFonts w:ascii="Arial" w:hAnsi="Arial"/>
                <w:spacing w:val="-3"/>
                <w:sz w:val="22"/>
              </w:rPr>
              <w:t> </w:t>
            </w:r>
            <w:r>
              <w:rPr>
                <w:rFonts w:ascii="Arial" w:hAnsi="Arial"/>
                <w:sz w:val="22"/>
              </w:rPr>
              <w:t>Driver’s</w:t>
            </w:r>
            <w:r>
              <w:rPr>
                <w:rFonts w:ascii="Arial" w:hAnsi="Arial"/>
                <w:spacing w:val="-9"/>
                <w:sz w:val="22"/>
              </w:rPr>
              <w:t> </w:t>
            </w:r>
            <w:r>
              <w:rPr>
                <w:rFonts w:ascii="Arial" w:hAnsi="Arial"/>
                <w:spacing w:val="-2"/>
                <w:sz w:val="22"/>
              </w:rPr>
              <w:t>Licence</w:t>
            </w:r>
          </w:p>
        </w:tc>
        <w:tc>
          <w:tcPr>
            <w:tcW w:w="3643" w:type="dxa"/>
          </w:tcPr>
          <w:p>
            <w:pPr>
              <w:pStyle w:val="TableParagraph"/>
              <w:spacing w:line="228" w:lineRule="exact"/>
              <w:ind w:left="204"/>
              <w:rPr>
                <w:rFonts w:ascii="Arial"/>
                <w:sz w:val="22"/>
              </w:rPr>
            </w:pPr>
            <w:r>
              <w:rPr>
                <w:rFonts w:ascii="Arial"/>
                <w:spacing w:val="-2"/>
                <w:sz w:val="22"/>
              </w:rPr>
              <w:t>VicRoads</w:t>
            </w:r>
          </w:p>
        </w:tc>
        <w:tc>
          <w:tcPr>
            <w:tcW w:w="3355" w:type="dxa"/>
          </w:tcPr>
          <w:p>
            <w:pPr>
              <w:pStyle w:val="TableParagraph"/>
              <w:spacing w:line="228" w:lineRule="exact"/>
              <w:ind w:left="298"/>
              <w:rPr>
                <w:rFonts w:ascii="Arial"/>
                <w:sz w:val="22"/>
              </w:rPr>
            </w:pPr>
            <w:r>
              <w:rPr>
                <w:rFonts w:ascii="Arial"/>
                <w:sz w:val="22"/>
              </w:rPr>
              <w:t>|</w:t>
            </w:r>
            <w:r>
              <w:rPr>
                <w:rFonts w:ascii="Arial"/>
                <w:spacing w:val="-4"/>
                <w:sz w:val="22"/>
              </w:rPr>
              <w:t> 2006</w:t>
            </w:r>
          </w:p>
        </w:tc>
      </w:tr>
    </w:tbl>
    <w:p>
      <w:pPr>
        <w:spacing w:after="0" w:line="228" w:lineRule="exact"/>
        <w:rPr>
          <w:rFonts w:ascii="Arial"/>
          <w:sz w:val="22"/>
        </w:rPr>
        <w:sectPr>
          <w:headerReference w:type="default" r:id="rId43"/>
          <w:pgSz w:w="12240" w:h="15840"/>
          <w:pgMar w:header="0" w:footer="0" w:top="440" w:bottom="280" w:left="0" w:right="0"/>
        </w:sectPr>
      </w:pPr>
    </w:p>
    <w:p>
      <w:pPr>
        <w:spacing w:before="163"/>
        <w:ind w:left="660" w:right="693" w:firstLine="0"/>
        <w:jc w:val="center"/>
        <w:rPr>
          <w:b/>
          <w:sz w:val="22"/>
        </w:rPr>
      </w:pPr>
      <w:bookmarkStart w:name="M: 0412 202 666 | E: nishantdougall@gmai" w:id="48"/>
      <w:bookmarkEnd w:id="48"/>
      <w:r>
        <w:rPr/>
      </w:r>
      <w:r>
        <w:rPr>
          <w:b/>
          <w:sz w:val="22"/>
        </w:rPr>
        <w:t>M:</w:t>
      </w:r>
      <w:r>
        <w:rPr>
          <w:b/>
          <w:spacing w:val="-5"/>
          <w:sz w:val="22"/>
        </w:rPr>
        <w:t> </w:t>
      </w:r>
      <w:r>
        <w:rPr>
          <w:b/>
          <w:sz w:val="22"/>
        </w:rPr>
        <w:t>0412</w:t>
      </w:r>
      <w:r>
        <w:rPr>
          <w:b/>
          <w:spacing w:val="-2"/>
          <w:sz w:val="22"/>
        </w:rPr>
        <w:t> </w:t>
      </w:r>
      <w:r>
        <w:rPr>
          <w:b/>
          <w:sz w:val="22"/>
        </w:rPr>
        <w:t>202</w:t>
      </w:r>
      <w:r>
        <w:rPr>
          <w:b/>
          <w:spacing w:val="-3"/>
          <w:sz w:val="22"/>
        </w:rPr>
        <w:t> </w:t>
      </w:r>
      <w:r>
        <w:rPr>
          <w:b/>
          <w:sz w:val="22"/>
        </w:rPr>
        <w:t>666</w:t>
      </w:r>
      <w:r>
        <w:rPr>
          <w:b/>
          <w:spacing w:val="-3"/>
          <w:sz w:val="22"/>
        </w:rPr>
        <w:t> </w:t>
      </w:r>
      <w:r>
        <w:rPr>
          <w:b/>
          <w:sz w:val="22"/>
        </w:rPr>
        <w:t>|</w:t>
      </w:r>
      <w:r>
        <w:rPr>
          <w:b/>
          <w:spacing w:val="-6"/>
          <w:sz w:val="22"/>
        </w:rPr>
        <w:t> </w:t>
      </w:r>
      <w:r>
        <w:rPr>
          <w:b/>
          <w:sz w:val="22"/>
        </w:rPr>
        <w:t>E:</w:t>
      </w:r>
      <w:r>
        <w:rPr>
          <w:b/>
          <w:spacing w:val="-1"/>
          <w:sz w:val="22"/>
        </w:rPr>
        <w:t> </w:t>
      </w:r>
      <w:r>
        <w:rPr>
          <w:b/>
          <w:spacing w:val="-2"/>
          <w:sz w:val="22"/>
        </w:rPr>
        <w:t>nishantdougal</w:t>
      </w:r>
      <w:hyperlink r:id="rId38">
        <w:r>
          <w:rPr>
            <w:b/>
            <w:spacing w:val="-2"/>
            <w:sz w:val="22"/>
          </w:rPr>
          <w:t>l@gmail.com</w:t>
        </w:r>
      </w:hyperlink>
    </w:p>
    <w:p>
      <w:pPr>
        <w:pStyle w:val="BodyText"/>
        <w:spacing w:before="47"/>
        <w:rPr>
          <w:b/>
        </w:rPr>
      </w:pPr>
    </w:p>
    <w:p>
      <w:pPr>
        <w:pStyle w:val="Heading8"/>
      </w:pPr>
      <w:bookmarkStart w:name="Career Profile" w:id="49"/>
      <w:bookmarkEnd w:id="49"/>
      <w:r>
        <w:rPr>
          <w:b w:val="0"/>
        </w:rPr>
      </w:r>
      <w:r>
        <w:rPr/>
        <w:t>Career</w:t>
      </w:r>
      <w:r>
        <w:rPr>
          <w:spacing w:val="-8"/>
        </w:rPr>
        <w:t> </w:t>
      </w:r>
      <w:r>
        <w:rPr>
          <w:spacing w:val="-2"/>
        </w:rPr>
        <w:t>Profile</w:t>
      </w:r>
    </w:p>
    <w:p>
      <w:pPr>
        <w:pStyle w:val="BodyText"/>
        <w:spacing w:before="118"/>
        <w:ind w:left="1000" w:right="836"/>
      </w:pPr>
      <w:r>
        <w:rPr/>
        <w:t>I</w:t>
      </w:r>
      <w:r>
        <w:rPr>
          <w:spacing w:val="-5"/>
        </w:rPr>
        <w:t> </w:t>
      </w:r>
      <w:r>
        <w:rPr/>
        <w:t>am</w:t>
      </w:r>
      <w:r>
        <w:rPr>
          <w:spacing w:val="-2"/>
        </w:rPr>
        <w:t> </w:t>
      </w:r>
      <w:r>
        <w:rPr/>
        <w:t>queer,</w:t>
      </w:r>
      <w:r>
        <w:rPr>
          <w:spacing w:val="-5"/>
        </w:rPr>
        <w:t> </w:t>
      </w:r>
      <w:r>
        <w:rPr/>
        <w:t>gender-diverse,</w:t>
      </w:r>
      <w:r>
        <w:rPr>
          <w:spacing w:val="-5"/>
        </w:rPr>
        <w:t> </w:t>
      </w:r>
      <w:r>
        <w:rPr/>
        <w:t>a</w:t>
      </w:r>
      <w:r>
        <w:rPr>
          <w:spacing w:val="-1"/>
        </w:rPr>
        <w:t> </w:t>
      </w:r>
      <w:r>
        <w:rPr/>
        <w:t>person</w:t>
      </w:r>
      <w:r>
        <w:rPr>
          <w:spacing w:val="-1"/>
        </w:rPr>
        <w:t> </w:t>
      </w:r>
      <w:r>
        <w:rPr/>
        <w:t>of</w:t>
      </w:r>
      <w:r>
        <w:rPr>
          <w:spacing w:val="-5"/>
        </w:rPr>
        <w:t> </w:t>
      </w:r>
      <w:r>
        <w:rPr/>
        <w:t>colour,</w:t>
      </w:r>
      <w:r>
        <w:rPr>
          <w:spacing w:val="-5"/>
        </w:rPr>
        <w:t> </w:t>
      </w:r>
      <w:r>
        <w:rPr/>
        <w:t>neuro-diverse,</w:t>
      </w:r>
      <w:r>
        <w:rPr>
          <w:spacing w:val="-5"/>
        </w:rPr>
        <w:t> </w:t>
      </w:r>
      <w:r>
        <w:rPr/>
        <w:t>a</w:t>
      </w:r>
      <w:r>
        <w:rPr>
          <w:spacing w:val="-1"/>
        </w:rPr>
        <w:t> </w:t>
      </w:r>
      <w:r>
        <w:rPr/>
        <w:t>Diploma</w:t>
      </w:r>
      <w:r>
        <w:rPr>
          <w:spacing w:val="-1"/>
        </w:rPr>
        <w:t> </w:t>
      </w:r>
      <w:r>
        <w:rPr/>
        <w:t>of</w:t>
      </w:r>
      <w:r>
        <w:rPr>
          <w:spacing w:val="-5"/>
        </w:rPr>
        <w:t> </w:t>
      </w:r>
      <w:r>
        <w:rPr/>
        <w:t>Community</w:t>
      </w:r>
      <w:r>
        <w:rPr>
          <w:spacing w:val="-4"/>
        </w:rPr>
        <w:t> </w:t>
      </w:r>
      <w:r>
        <w:rPr/>
        <w:t>Services</w:t>
      </w:r>
      <w:r>
        <w:rPr>
          <w:spacing w:val="-4"/>
        </w:rPr>
        <w:t> </w:t>
      </w:r>
      <w:r>
        <w:rPr/>
        <w:t>with</w:t>
      </w:r>
      <w:r>
        <w:rPr>
          <w:spacing w:val="-6"/>
        </w:rPr>
        <w:t> </w:t>
      </w:r>
      <w:r>
        <w:rPr/>
        <w:t>a master's in finance, and I am an abolitionist. I have lived experience of racial marginalisation, discrimination, family violence, social isolation, criminalisation, and the challenging nature of seeking services and support while living</w:t>
      </w:r>
      <w:r>
        <w:rPr>
          <w:spacing w:val="-1"/>
        </w:rPr>
        <w:t> </w:t>
      </w:r>
      <w:r>
        <w:rPr/>
        <w:t>in a society rife with racism, misogyny, transphobia, homophobia,</w:t>
      </w:r>
      <w:r>
        <w:rPr>
          <w:spacing w:val="-5"/>
        </w:rPr>
        <w:t> </w:t>
      </w:r>
      <w:r>
        <w:rPr/>
        <w:t>and systemic inequality.</w:t>
      </w:r>
    </w:p>
    <w:p>
      <w:pPr>
        <w:pStyle w:val="BodyText"/>
        <w:spacing w:before="3"/>
      </w:pPr>
    </w:p>
    <w:p>
      <w:pPr>
        <w:pStyle w:val="BodyText"/>
        <w:ind w:left="1000" w:right="836"/>
      </w:pPr>
      <w:r>
        <w:rPr/>
        <w:t>I have four years of professional experience in community services, advocacy, and outreach work, supporting</w:t>
      </w:r>
      <w:r>
        <w:rPr>
          <w:spacing w:val="-6"/>
        </w:rPr>
        <w:t> </w:t>
      </w:r>
      <w:r>
        <w:rPr/>
        <w:t>individuals</w:t>
      </w:r>
      <w:r>
        <w:rPr>
          <w:spacing w:val="-4"/>
        </w:rPr>
        <w:t> </w:t>
      </w:r>
      <w:r>
        <w:rPr/>
        <w:t>in</w:t>
      </w:r>
      <w:r>
        <w:rPr>
          <w:spacing w:val="-1"/>
        </w:rPr>
        <w:t> </w:t>
      </w:r>
      <w:r>
        <w:rPr/>
        <w:t>crisis.</w:t>
      </w:r>
      <w:r>
        <w:rPr>
          <w:spacing w:val="-5"/>
        </w:rPr>
        <w:t> </w:t>
      </w:r>
      <w:r>
        <w:rPr/>
        <w:t>I</w:t>
      </w:r>
      <w:r>
        <w:rPr>
          <w:spacing w:val="-5"/>
        </w:rPr>
        <w:t> </w:t>
      </w:r>
      <w:r>
        <w:rPr/>
        <w:t>am</w:t>
      </w:r>
      <w:r>
        <w:rPr>
          <w:spacing w:val="-2"/>
        </w:rPr>
        <w:t> </w:t>
      </w:r>
      <w:r>
        <w:rPr/>
        <w:t>well-versed</w:t>
      </w:r>
      <w:r>
        <w:rPr>
          <w:spacing w:val="-1"/>
        </w:rPr>
        <w:t> </w:t>
      </w:r>
      <w:r>
        <w:rPr/>
        <w:t>in</w:t>
      </w:r>
      <w:r>
        <w:rPr>
          <w:spacing w:val="-1"/>
        </w:rPr>
        <w:t> </w:t>
      </w:r>
      <w:r>
        <w:rPr/>
        <w:t>harm</w:t>
      </w:r>
      <w:r>
        <w:rPr>
          <w:spacing w:val="-2"/>
        </w:rPr>
        <w:t> </w:t>
      </w:r>
      <w:r>
        <w:rPr/>
        <w:t>minimisation</w:t>
      </w:r>
      <w:r>
        <w:rPr>
          <w:spacing w:val="-6"/>
        </w:rPr>
        <w:t> </w:t>
      </w:r>
      <w:r>
        <w:rPr/>
        <w:t>and</w:t>
      </w:r>
      <w:r>
        <w:rPr>
          <w:spacing w:val="-1"/>
        </w:rPr>
        <w:t> </w:t>
      </w:r>
      <w:r>
        <w:rPr/>
        <w:t>person-led,</w:t>
      </w:r>
      <w:r>
        <w:rPr>
          <w:spacing w:val="-5"/>
        </w:rPr>
        <w:t> </w:t>
      </w:r>
      <w:r>
        <w:rPr/>
        <w:t>strengths-based support.</w:t>
      </w:r>
      <w:r>
        <w:rPr>
          <w:spacing w:val="-4"/>
        </w:rPr>
        <w:t> </w:t>
      </w:r>
      <w:r>
        <w:rPr/>
        <w:t>I</w:t>
      </w:r>
      <w:r>
        <w:rPr>
          <w:spacing w:val="-4"/>
        </w:rPr>
        <w:t> </w:t>
      </w:r>
      <w:r>
        <w:rPr/>
        <w:t>have a</w:t>
      </w:r>
      <w:r>
        <w:rPr>
          <w:spacing w:val="-5"/>
        </w:rPr>
        <w:t> </w:t>
      </w:r>
      <w:r>
        <w:rPr/>
        <w:t>proven</w:t>
      </w:r>
      <w:r>
        <w:rPr>
          <w:spacing w:val="-5"/>
        </w:rPr>
        <w:t> </w:t>
      </w:r>
      <w:r>
        <w:rPr/>
        <w:t>ability</w:t>
      </w:r>
      <w:r>
        <w:rPr>
          <w:spacing w:val="-3"/>
        </w:rPr>
        <w:t> </w:t>
      </w:r>
      <w:r>
        <w:rPr/>
        <w:t>to communicate effectively</w:t>
      </w:r>
      <w:r>
        <w:rPr>
          <w:spacing w:val="-3"/>
        </w:rPr>
        <w:t> </w:t>
      </w:r>
      <w:r>
        <w:rPr/>
        <w:t>and respectfully.</w:t>
      </w:r>
      <w:r>
        <w:rPr>
          <w:spacing w:val="-4"/>
        </w:rPr>
        <w:t> </w:t>
      </w:r>
      <w:r>
        <w:rPr/>
        <w:t>A</w:t>
      </w:r>
      <w:r>
        <w:rPr>
          <w:spacing w:val="-4"/>
        </w:rPr>
        <w:t> </w:t>
      </w:r>
      <w:r>
        <w:rPr/>
        <w:t>strong</w:t>
      </w:r>
      <w:r>
        <w:rPr>
          <w:spacing w:val="-5"/>
        </w:rPr>
        <w:t> </w:t>
      </w:r>
      <w:r>
        <w:rPr/>
        <w:t>belief</w:t>
      </w:r>
      <w:r>
        <w:rPr>
          <w:spacing w:val="-4"/>
        </w:rPr>
        <w:t> </w:t>
      </w:r>
      <w:r>
        <w:rPr/>
        <w:t>in freedom, equality, and self-determination for all informs my approach.</w:t>
      </w:r>
    </w:p>
    <w:p>
      <w:pPr>
        <w:pStyle w:val="BodyText"/>
      </w:pPr>
    </w:p>
    <w:p>
      <w:pPr>
        <w:pStyle w:val="BodyText"/>
        <w:spacing w:before="1"/>
        <w:ind w:left="1000" w:right="1204"/>
      </w:pPr>
      <w:r>
        <w:rPr/>
        <w:t>I left the corporate world to pursue my</w:t>
      </w:r>
      <w:r>
        <w:rPr>
          <w:spacing w:val="-1"/>
        </w:rPr>
        <w:t> </w:t>
      </w:r>
      <w:r>
        <w:rPr/>
        <w:t>passion for social justice. I am dedicated to advocating for inclusivity</w:t>
      </w:r>
      <w:r>
        <w:rPr>
          <w:spacing w:val="-5"/>
        </w:rPr>
        <w:t> </w:t>
      </w:r>
      <w:r>
        <w:rPr/>
        <w:t>and</w:t>
      </w:r>
      <w:r>
        <w:rPr>
          <w:spacing w:val="-2"/>
        </w:rPr>
        <w:t> </w:t>
      </w:r>
      <w:r>
        <w:rPr/>
        <w:t>equality</w:t>
      </w:r>
      <w:r>
        <w:rPr>
          <w:spacing w:val="-5"/>
        </w:rPr>
        <w:t> </w:t>
      </w:r>
      <w:r>
        <w:rPr/>
        <w:t>for</w:t>
      </w:r>
      <w:r>
        <w:rPr>
          <w:spacing w:val="-3"/>
        </w:rPr>
        <w:t> </w:t>
      </w:r>
      <w:r>
        <w:rPr/>
        <w:t>all</w:t>
      </w:r>
      <w:r>
        <w:rPr>
          <w:spacing w:val="-4"/>
        </w:rPr>
        <w:t> </w:t>
      </w:r>
      <w:r>
        <w:rPr/>
        <w:t>individuals.</w:t>
      </w:r>
      <w:r>
        <w:rPr>
          <w:spacing w:val="-6"/>
        </w:rPr>
        <w:t> </w:t>
      </w:r>
      <w:r>
        <w:rPr/>
        <w:t>I</w:t>
      </w:r>
      <w:r>
        <w:rPr>
          <w:spacing w:val="-6"/>
        </w:rPr>
        <w:t> </w:t>
      </w:r>
      <w:r>
        <w:rPr/>
        <w:t>am</w:t>
      </w:r>
      <w:r>
        <w:rPr>
          <w:spacing w:val="-3"/>
        </w:rPr>
        <w:t> </w:t>
      </w:r>
      <w:r>
        <w:rPr/>
        <w:t>passionate</w:t>
      </w:r>
      <w:r>
        <w:rPr>
          <w:spacing w:val="-2"/>
        </w:rPr>
        <w:t> </w:t>
      </w:r>
      <w:r>
        <w:rPr/>
        <w:t>about</w:t>
      </w:r>
      <w:r>
        <w:rPr>
          <w:spacing w:val="-6"/>
        </w:rPr>
        <w:t> </w:t>
      </w:r>
      <w:r>
        <w:rPr/>
        <w:t>empowering</w:t>
      </w:r>
      <w:r>
        <w:rPr>
          <w:spacing w:val="-7"/>
        </w:rPr>
        <w:t> </w:t>
      </w:r>
      <w:r>
        <w:rPr/>
        <w:t>marginalised</w:t>
      </w:r>
      <w:r>
        <w:rPr>
          <w:spacing w:val="-2"/>
        </w:rPr>
        <w:t> </w:t>
      </w:r>
      <w:r>
        <w:rPr/>
        <w:t>populations, especially gender-diverse individuals. I am keen to work for organisations that are working towards a system centred on restorative justice and prison abolition.</w:t>
      </w:r>
    </w:p>
    <w:p>
      <w:pPr>
        <w:pStyle w:val="BodyText"/>
        <w:spacing w:before="208"/>
        <w:rPr>
          <w:sz w:val="20"/>
        </w:rPr>
      </w:pPr>
      <w:r>
        <w:rPr/>
        <w:drawing>
          <wp:anchor distT="0" distB="0" distL="0" distR="0" allowOverlap="1" layoutInCell="1" locked="0" behindDoc="1" simplePos="0" relativeHeight="487611392">
            <wp:simplePos x="0" y="0"/>
            <wp:positionH relativeFrom="page">
              <wp:posOffset>635000</wp:posOffset>
            </wp:positionH>
            <wp:positionV relativeFrom="paragraph">
              <wp:posOffset>293618</wp:posOffset>
            </wp:positionV>
            <wp:extent cx="6192631" cy="25431"/>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3"/>
      </w:pPr>
      <w:bookmarkStart w:name="Key Skills" w:id="50"/>
      <w:bookmarkEnd w:id="50"/>
      <w:r>
        <w:rPr>
          <w:b w:val="0"/>
        </w:rPr>
      </w:r>
      <w:r>
        <w:rPr/>
        <w:t>Key</w:t>
      </w:r>
      <w:r>
        <w:rPr>
          <w:spacing w:val="-8"/>
        </w:rPr>
        <w:t> </w:t>
      </w:r>
      <w:r>
        <w:rPr>
          <w:spacing w:val="-2"/>
        </w:rPr>
        <w:t>Skills</w:t>
      </w:r>
    </w:p>
    <w:p>
      <w:pPr>
        <w:pStyle w:val="ListParagraph"/>
        <w:numPr>
          <w:ilvl w:val="0"/>
          <w:numId w:val="20"/>
        </w:numPr>
        <w:tabs>
          <w:tab w:pos="1720" w:val="left" w:leader="none"/>
        </w:tabs>
        <w:spacing w:line="240" w:lineRule="auto" w:before="119" w:after="0"/>
        <w:ind w:left="1720" w:right="0" w:hanging="360"/>
        <w:jc w:val="left"/>
        <w:rPr>
          <w:rFonts w:ascii="Symbol" w:hAnsi="Symbol"/>
          <w:sz w:val="22"/>
        </w:rPr>
      </w:pPr>
      <w:r>
        <w:rPr>
          <w:color w:val="1F233B"/>
          <w:sz w:val="22"/>
        </w:rPr>
        <w:t>Lived</w:t>
      </w:r>
      <w:r>
        <w:rPr>
          <w:color w:val="1F233B"/>
          <w:spacing w:val="-2"/>
          <w:sz w:val="22"/>
        </w:rPr>
        <w:t> </w:t>
      </w:r>
      <w:r>
        <w:rPr>
          <w:color w:val="1F233B"/>
          <w:sz w:val="22"/>
        </w:rPr>
        <w:t>experience</w:t>
      </w:r>
      <w:r>
        <w:rPr>
          <w:color w:val="1F233B"/>
          <w:spacing w:val="-2"/>
          <w:sz w:val="22"/>
        </w:rPr>
        <w:t> </w:t>
      </w:r>
      <w:r>
        <w:rPr>
          <w:color w:val="1F233B"/>
          <w:sz w:val="22"/>
        </w:rPr>
        <w:t>of</w:t>
      </w:r>
      <w:r>
        <w:rPr>
          <w:color w:val="1F233B"/>
          <w:spacing w:val="-5"/>
          <w:sz w:val="22"/>
        </w:rPr>
        <w:t> </w:t>
      </w:r>
      <w:r>
        <w:rPr>
          <w:color w:val="1F233B"/>
          <w:sz w:val="22"/>
        </w:rPr>
        <w:t>issues</w:t>
      </w:r>
      <w:r>
        <w:rPr>
          <w:color w:val="1F233B"/>
          <w:spacing w:val="-5"/>
          <w:sz w:val="22"/>
        </w:rPr>
        <w:t> </w:t>
      </w:r>
      <w:r>
        <w:rPr>
          <w:color w:val="1F233B"/>
          <w:sz w:val="22"/>
        </w:rPr>
        <w:t>faced</w:t>
      </w:r>
      <w:r>
        <w:rPr>
          <w:color w:val="1F233B"/>
          <w:spacing w:val="-1"/>
          <w:sz w:val="22"/>
        </w:rPr>
        <w:t> </w:t>
      </w:r>
      <w:r>
        <w:rPr>
          <w:color w:val="1F233B"/>
          <w:sz w:val="22"/>
        </w:rPr>
        <w:t>by</w:t>
      </w:r>
      <w:r>
        <w:rPr>
          <w:color w:val="1F233B"/>
          <w:spacing w:val="-1"/>
          <w:sz w:val="22"/>
        </w:rPr>
        <w:t> </w:t>
      </w:r>
      <w:r>
        <w:rPr>
          <w:color w:val="1F233B"/>
          <w:sz w:val="22"/>
        </w:rPr>
        <w:t>trans</w:t>
      </w:r>
      <w:r>
        <w:rPr>
          <w:color w:val="1F233B"/>
          <w:spacing w:val="-5"/>
          <w:sz w:val="22"/>
        </w:rPr>
        <w:t> </w:t>
      </w:r>
      <w:r>
        <w:rPr>
          <w:color w:val="1F233B"/>
          <w:sz w:val="22"/>
        </w:rPr>
        <w:t>and</w:t>
      </w:r>
      <w:r>
        <w:rPr>
          <w:color w:val="1F233B"/>
          <w:spacing w:val="-1"/>
          <w:sz w:val="22"/>
        </w:rPr>
        <w:t> </w:t>
      </w:r>
      <w:r>
        <w:rPr>
          <w:color w:val="1F233B"/>
          <w:sz w:val="22"/>
        </w:rPr>
        <w:t>gender</w:t>
      </w:r>
      <w:r>
        <w:rPr>
          <w:color w:val="1F233B"/>
          <w:spacing w:val="-2"/>
          <w:sz w:val="22"/>
        </w:rPr>
        <w:t> </w:t>
      </w:r>
      <w:r>
        <w:rPr>
          <w:color w:val="1F233B"/>
          <w:sz w:val="22"/>
        </w:rPr>
        <w:t>diverse</w:t>
      </w:r>
      <w:r>
        <w:rPr>
          <w:color w:val="1F233B"/>
          <w:spacing w:val="-2"/>
          <w:sz w:val="22"/>
        </w:rPr>
        <w:t> </w:t>
      </w:r>
      <w:r>
        <w:rPr>
          <w:color w:val="1F233B"/>
          <w:sz w:val="22"/>
        </w:rPr>
        <w:t>individuals</w:t>
      </w:r>
      <w:r>
        <w:rPr>
          <w:color w:val="1F233B"/>
          <w:spacing w:val="-4"/>
          <w:sz w:val="22"/>
        </w:rPr>
        <w:t> </w:t>
      </w:r>
      <w:r>
        <w:rPr>
          <w:color w:val="1F233B"/>
          <w:sz w:val="22"/>
        </w:rPr>
        <w:t>at</w:t>
      </w:r>
      <w:r>
        <w:rPr>
          <w:color w:val="1F233B"/>
          <w:spacing w:val="-5"/>
          <w:sz w:val="22"/>
        </w:rPr>
        <w:t> </w:t>
      </w:r>
      <w:r>
        <w:rPr>
          <w:color w:val="1F233B"/>
          <w:sz w:val="22"/>
        </w:rPr>
        <w:t>risk</w:t>
      </w:r>
      <w:r>
        <w:rPr>
          <w:color w:val="1F233B"/>
          <w:spacing w:val="-4"/>
          <w:sz w:val="22"/>
        </w:rPr>
        <w:t> </w:t>
      </w:r>
      <w:r>
        <w:rPr>
          <w:color w:val="1F233B"/>
          <w:sz w:val="22"/>
        </w:rPr>
        <w:t>of</w:t>
      </w:r>
      <w:r>
        <w:rPr>
          <w:color w:val="1F233B"/>
          <w:spacing w:val="-6"/>
          <w:sz w:val="22"/>
        </w:rPr>
        <w:t> </w:t>
      </w:r>
      <w:r>
        <w:rPr>
          <w:color w:val="1F233B"/>
          <w:spacing w:val="-2"/>
          <w:sz w:val="22"/>
        </w:rPr>
        <w:t>incarceration</w:t>
      </w:r>
    </w:p>
    <w:p>
      <w:pPr>
        <w:pStyle w:val="ListParagraph"/>
        <w:numPr>
          <w:ilvl w:val="0"/>
          <w:numId w:val="20"/>
        </w:numPr>
        <w:tabs>
          <w:tab w:pos="1720" w:val="left" w:leader="none"/>
        </w:tabs>
        <w:spacing w:line="235" w:lineRule="auto" w:before="5" w:after="0"/>
        <w:ind w:left="1720" w:right="2066" w:hanging="360"/>
        <w:jc w:val="left"/>
        <w:rPr>
          <w:rFonts w:ascii="Symbol" w:hAnsi="Symbol"/>
          <w:sz w:val="22"/>
        </w:rPr>
      </w:pPr>
      <w:r>
        <w:rPr>
          <w:color w:val="1F233B"/>
          <w:sz w:val="22"/>
        </w:rPr>
        <w:t>Proven</w:t>
      </w:r>
      <w:r>
        <w:rPr>
          <w:color w:val="1F233B"/>
          <w:spacing w:val="-2"/>
          <w:sz w:val="22"/>
        </w:rPr>
        <w:t> </w:t>
      </w:r>
      <w:r>
        <w:rPr>
          <w:color w:val="1F233B"/>
          <w:sz w:val="22"/>
        </w:rPr>
        <w:t>ability</w:t>
      </w:r>
      <w:r>
        <w:rPr>
          <w:color w:val="1F233B"/>
          <w:spacing w:val="-5"/>
          <w:sz w:val="22"/>
        </w:rPr>
        <w:t> </w:t>
      </w:r>
      <w:r>
        <w:rPr>
          <w:color w:val="1F233B"/>
          <w:sz w:val="22"/>
        </w:rPr>
        <w:t>to</w:t>
      </w:r>
      <w:r>
        <w:rPr>
          <w:color w:val="1F233B"/>
          <w:spacing w:val="-2"/>
          <w:sz w:val="22"/>
        </w:rPr>
        <w:t> </w:t>
      </w:r>
      <w:r>
        <w:rPr>
          <w:color w:val="1F233B"/>
          <w:sz w:val="22"/>
        </w:rPr>
        <w:t>provide</w:t>
      </w:r>
      <w:r>
        <w:rPr>
          <w:color w:val="1F233B"/>
          <w:spacing w:val="-3"/>
          <w:sz w:val="22"/>
        </w:rPr>
        <w:t> </w:t>
      </w:r>
      <w:r>
        <w:rPr>
          <w:color w:val="1F233B"/>
          <w:sz w:val="22"/>
        </w:rPr>
        <w:t>nonjudgemental,</w:t>
      </w:r>
      <w:r>
        <w:rPr>
          <w:color w:val="1F233B"/>
          <w:spacing w:val="-5"/>
          <w:sz w:val="22"/>
        </w:rPr>
        <w:t> </w:t>
      </w:r>
      <w:r>
        <w:rPr>
          <w:color w:val="1F233B"/>
          <w:sz w:val="22"/>
        </w:rPr>
        <w:t>respectful</w:t>
      </w:r>
      <w:r>
        <w:rPr>
          <w:color w:val="1F233B"/>
          <w:spacing w:val="-6"/>
          <w:sz w:val="22"/>
        </w:rPr>
        <w:t> </w:t>
      </w:r>
      <w:r>
        <w:rPr>
          <w:color w:val="1F233B"/>
          <w:sz w:val="22"/>
        </w:rPr>
        <w:t>support</w:t>
      </w:r>
      <w:r>
        <w:rPr>
          <w:color w:val="1F233B"/>
          <w:spacing w:val="-5"/>
          <w:sz w:val="22"/>
        </w:rPr>
        <w:t> </w:t>
      </w:r>
      <w:r>
        <w:rPr>
          <w:color w:val="1F233B"/>
          <w:sz w:val="22"/>
        </w:rPr>
        <w:t>to</w:t>
      </w:r>
      <w:r>
        <w:rPr>
          <w:color w:val="1F233B"/>
          <w:spacing w:val="-2"/>
          <w:sz w:val="22"/>
        </w:rPr>
        <w:t> </w:t>
      </w:r>
      <w:r>
        <w:rPr>
          <w:color w:val="1F233B"/>
          <w:sz w:val="22"/>
        </w:rPr>
        <w:t>individuals</w:t>
      </w:r>
      <w:r>
        <w:rPr>
          <w:color w:val="1F233B"/>
          <w:spacing w:val="-5"/>
          <w:sz w:val="22"/>
        </w:rPr>
        <w:t> </w:t>
      </w:r>
      <w:r>
        <w:rPr>
          <w:color w:val="1F233B"/>
          <w:sz w:val="22"/>
        </w:rPr>
        <w:t>from</w:t>
      </w:r>
      <w:r>
        <w:rPr>
          <w:color w:val="1F233B"/>
          <w:spacing w:val="-7"/>
          <w:sz w:val="22"/>
        </w:rPr>
        <w:t> </w:t>
      </w:r>
      <w:r>
        <w:rPr>
          <w:color w:val="1F233B"/>
          <w:sz w:val="22"/>
        </w:rPr>
        <w:t>diverse </w:t>
      </w:r>
      <w:r>
        <w:rPr>
          <w:color w:val="1F233B"/>
          <w:spacing w:val="-2"/>
          <w:sz w:val="22"/>
        </w:rPr>
        <w:t>backgrounds</w:t>
      </w:r>
    </w:p>
    <w:p>
      <w:pPr>
        <w:pStyle w:val="ListParagraph"/>
        <w:numPr>
          <w:ilvl w:val="0"/>
          <w:numId w:val="20"/>
        </w:numPr>
        <w:tabs>
          <w:tab w:pos="1720" w:val="left" w:leader="none"/>
        </w:tabs>
        <w:spacing w:line="235" w:lineRule="auto" w:before="8" w:after="0"/>
        <w:ind w:left="1720" w:right="1440" w:hanging="360"/>
        <w:jc w:val="left"/>
        <w:rPr>
          <w:rFonts w:ascii="Symbol" w:hAnsi="Symbol"/>
          <w:sz w:val="22"/>
        </w:rPr>
      </w:pPr>
      <w:r>
        <w:rPr>
          <w:color w:val="1F233B"/>
          <w:sz w:val="22"/>
        </w:rPr>
        <w:t>Strong</w:t>
      </w:r>
      <w:r>
        <w:rPr>
          <w:color w:val="1F233B"/>
          <w:spacing w:val="-7"/>
          <w:sz w:val="22"/>
        </w:rPr>
        <w:t> </w:t>
      </w:r>
      <w:r>
        <w:rPr>
          <w:color w:val="1F233B"/>
          <w:sz w:val="22"/>
        </w:rPr>
        <w:t>communication</w:t>
      </w:r>
      <w:r>
        <w:rPr>
          <w:color w:val="1F233B"/>
          <w:spacing w:val="-7"/>
          <w:sz w:val="22"/>
        </w:rPr>
        <w:t> </w:t>
      </w:r>
      <w:r>
        <w:rPr>
          <w:color w:val="1F233B"/>
          <w:sz w:val="22"/>
        </w:rPr>
        <w:t>and</w:t>
      </w:r>
      <w:r>
        <w:rPr>
          <w:color w:val="1F233B"/>
          <w:spacing w:val="-2"/>
          <w:sz w:val="22"/>
        </w:rPr>
        <w:t> </w:t>
      </w:r>
      <w:r>
        <w:rPr>
          <w:color w:val="1F233B"/>
          <w:sz w:val="22"/>
        </w:rPr>
        <w:t>active</w:t>
      </w:r>
      <w:r>
        <w:rPr>
          <w:color w:val="1F233B"/>
          <w:spacing w:val="-2"/>
          <w:sz w:val="22"/>
        </w:rPr>
        <w:t> </w:t>
      </w:r>
      <w:r>
        <w:rPr>
          <w:color w:val="1F233B"/>
          <w:sz w:val="22"/>
        </w:rPr>
        <w:t>listening</w:t>
      </w:r>
      <w:r>
        <w:rPr>
          <w:color w:val="1F233B"/>
          <w:spacing w:val="-7"/>
          <w:sz w:val="22"/>
        </w:rPr>
        <w:t> </w:t>
      </w:r>
      <w:r>
        <w:rPr>
          <w:color w:val="1F233B"/>
          <w:sz w:val="22"/>
        </w:rPr>
        <w:t>skills</w:t>
      </w:r>
      <w:r>
        <w:rPr>
          <w:color w:val="1F233B"/>
          <w:spacing w:val="-5"/>
          <w:sz w:val="22"/>
        </w:rPr>
        <w:t> </w:t>
      </w:r>
      <w:r>
        <w:rPr>
          <w:color w:val="1F233B"/>
          <w:sz w:val="22"/>
        </w:rPr>
        <w:t>to</w:t>
      </w:r>
      <w:r>
        <w:rPr>
          <w:color w:val="1F233B"/>
          <w:spacing w:val="-7"/>
          <w:sz w:val="22"/>
        </w:rPr>
        <w:t> </w:t>
      </w:r>
      <w:r>
        <w:rPr>
          <w:color w:val="1F233B"/>
          <w:sz w:val="22"/>
        </w:rPr>
        <w:t>effectively</w:t>
      </w:r>
      <w:r>
        <w:rPr>
          <w:color w:val="1F233B"/>
          <w:spacing w:val="-5"/>
          <w:sz w:val="22"/>
        </w:rPr>
        <w:t> </w:t>
      </w:r>
      <w:r>
        <w:rPr>
          <w:color w:val="1F233B"/>
          <w:sz w:val="22"/>
        </w:rPr>
        <w:t>engage</w:t>
      </w:r>
      <w:r>
        <w:rPr>
          <w:color w:val="1F233B"/>
          <w:spacing w:val="-2"/>
          <w:sz w:val="22"/>
        </w:rPr>
        <w:t> </w:t>
      </w:r>
      <w:r>
        <w:rPr>
          <w:color w:val="1F233B"/>
          <w:sz w:val="22"/>
        </w:rPr>
        <w:t>with</w:t>
      </w:r>
      <w:r>
        <w:rPr>
          <w:color w:val="1F233B"/>
          <w:spacing w:val="-2"/>
          <w:sz w:val="22"/>
        </w:rPr>
        <w:t> </w:t>
      </w:r>
      <w:r>
        <w:rPr>
          <w:color w:val="1F233B"/>
          <w:sz w:val="22"/>
        </w:rPr>
        <w:t>clients</w:t>
      </w:r>
      <w:r>
        <w:rPr>
          <w:color w:val="1F233B"/>
          <w:spacing w:val="-5"/>
          <w:sz w:val="22"/>
        </w:rPr>
        <w:t> </w:t>
      </w:r>
      <w:r>
        <w:rPr>
          <w:color w:val="1F233B"/>
          <w:sz w:val="22"/>
        </w:rPr>
        <w:t>and</w:t>
      </w:r>
      <w:r>
        <w:rPr>
          <w:color w:val="1F233B"/>
          <w:spacing w:val="-2"/>
          <w:sz w:val="22"/>
        </w:rPr>
        <w:t> </w:t>
      </w:r>
      <w:r>
        <w:rPr>
          <w:color w:val="1F233B"/>
          <w:sz w:val="22"/>
        </w:rPr>
        <w:t>provide trauma-informed, culturally sensitive, nonjudgemental support</w:t>
      </w:r>
    </w:p>
    <w:p>
      <w:pPr>
        <w:pStyle w:val="ListParagraph"/>
        <w:numPr>
          <w:ilvl w:val="0"/>
          <w:numId w:val="20"/>
        </w:numPr>
        <w:tabs>
          <w:tab w:pos="1720" w:val="left" w:leader="none"/>
        </w:tabs>
        <w:spacing w:line="267" w:lineRule="exact" w:before="4" w:after="0"/>
        <w:ind w:left="1720" w:right="0" w:hanging="360"/>
        <w:jc w:val="left"/>
        <w:rPr>
          <w:rFonts w:ascii="Symbol" w:hAnsi="Symbol"/>
          <w:sz w:val="22"/>
        </w:rPr>
      </w:pPr>
      <w:r>
        <w:rPr>
          <w:sz w:val="22"/>
        </w:rPr>
        <w:t>Strong</w:t>
      </w:r>
      <w:r>
        <w:rPr>
          <w:spacing w:val="-7"/>
          <w:sz w:val="22"/>
        </w:rPr>
        <w:t> </w:t>
      </w:r>
      <w:r>
        <w:rPr>
          <w:sz w:val="22"/>
        </w:rPr>
        <w:t>knowledge</w:t>
      </w:r>
      <w:r>
        <w:rPr>
          <w:spacing w:val="-2"/>
          <w:sz w:val="22"/>
        </w:rPr>
        <w:t> </w:t>
      </w:r>
      <w:r>
        <w:rPr>
          <w:sz w:val="22"/>
        </w:rPr>
        <w:t>of</w:t>
      </w:r>
      <w:r>
        <w:rPr>
          <w:spacing w:val="-1"/>
          <w:sz w:val="22"/>
        </w:rPr>
        <w:t> </w:t>
      </w:r>
      <w:r>
        <w:rPr>
          <w:sz w:val="22"/>
        </w:rPr>
        <w:t>community</w:t>
      </w:r>
      <w:r>
        <w:rPr>
          <w:spacing w:val="-5"/>
          <w:sz w:val="22"/>
        </w:rPr>
        <w:t> </w:t>
      </w:r>
      <w:r>
        <w:rPr>
          <w:sz w:val="22"/>
        </w:rPr>
        <w:t>services</w:t>
      </w:r>
      <w:r>
        <w:rPr>
          <w:spacing w:val="-6"/>
          <w:sz w:val="22"/>
        </w:rPr>
        <w:t> </w:t>
      </w:r>
      <w:r>
        <w:rPr>
          <w:sz w:val="22"/>
        </w:rPr>
        <w:t>available </w:t>
      </w:r>
      <w:r>
        <w:rPr>
          <w:color w:val="1F233B"/>
          <w:sz w:val="22"/>
        </w:rPr>
        <w:t>to</w:t>
      </w:r>
      <w:r>
        <w:rPr>
          <w:color w:val="1F233B"/>
          <w:spacing w:val="-2"/>
          <w:sz w:val="22"/>
        </w:rPr>
        <w:t> </w:t>
      </w:r>
      <w:r>
        <w:rPr>
          <w:color w:val="1F233B"/>
          <w:sz w:val="22"/>
        </w:rPr>
        <w:t>LGBTQIA+</w:t>
      </w:r>
      <w:r>
        <w:rPr>
          <w:color w:val="1F233B"/>
          <w:spacing w:val="-2"/>
          <w:sz w:val="22"/>
        </w:rPr>
        <w:t> </w:t>
      </w:r>
      <w:r>
        <w:rPr>
          <w:color w:val="1F233B"/>
          <w:sz w:val="22"/>
        </w:rPr>
        <w:t>community</w:t>
      </w:r>
      <w:r>
        <w:rPr>
          <w:color w:val="1F233B"/>
          <w:spacing w:val="-2"/>
          <w:sz w:val="22"/>
        </w:rPr>
        <w:t> </w:t>
      </w:r>
      <w:r>
        <w:rPr>
          <w:sz w:val="22"/>
        </w:rPr>
        <w:t>in</w:t>
      </w:r>
      <w:r>
        <w:rPr>
          <w:spacing w:val="-2"/>
          <w:sz w:val="22"/>
        </w:rPr>
        <w:t> Naarm</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color w:val="1F233B"/>
          <w:sz w:val="22"/>
        </w:rPr>
        <w:t>Experience</w:t>
      </w:r>
      <w:r>
        <w:rPr>
          <w:color w:val="1F233B"/>
          <w:spacing w:val="-3"/>
          <w:sz w:val="22"/>
        </w:rPr>
        <w:t> </w:t>
      </w:r>
      <w:r>
        <w:rPr>
          <w:color w:val="1F233B"/>
          <w:sz w:val="22"/>
        </w:rPr>
        <w:t>in</w:t>
      </w:r>
      <w:r>
        <w:rPr>
          <w:color w:val="1F233B"/>
          <w:spacing w:val="-2"/>
          <w:sz w:val="22"/>
        </w:rPr>
        <w:t> </w:t>
      </w:r>
      <w:r>
        <w:rPr>
          <w:color w:val="1F233B"/>
          <w:sz w:val="22"/>
        </w:rPr>
        <w:t>crisis</w:t>
      </w:r>
      <w:r>
        <w:rPr>
          <w:color w:val="1F233B"/>
          <w:spacing w:val="-5"/>
          <w:sz w:val="22"/>
        </w:rPr>
        <w:t> </w:t>
      </w:r>
      <w:r>
        <w:rPr>
          <w:color w:val="1F233B"/>
          <w:sz w:val="22"/>
        </w:rPr>
        <w:t>intervention,</w:t>
      </w:r>
      <w:r>
        <w:rPr>
          <w:color w:val="1F233B"/>
          <w:spacing w:val="-6"/>
          <w:sz w:val="22"/>
        </w:rPr>
        <w:t> </w:t>
      </w:r>
      <w:r>
        <w:rPr>
          <w:color w:val="1F233B"/>
          <w:sz w:val="22"/>
        </w:rPr>
        <w:t>de-escalation</w:t>
      </w:r>
      <w:r>
        <w:rPr>
          <w:color w:val="1F233B"/>
          <w:spacing w:val="-2"/>
          <w:sz w:val="22"/>
        </w:rPr>
        <w:t> </w:t>
      </w:r>
      <w:r>
        <w:rPr>
          <w:color w:val="1F233B"/>
          <w:sz w:val="22"/>
        </w:rPr>
        <w:t>techniques</w:t>
      </w:r>
      <w:r>
        <w:rPr>
          <w:color w:val="1F233B"/>
          <w:spacing w:val="-6"/>
          <w:sz w:val="22"/>
        </w:rPr>
        <w:t> </w:t>
      </w:r>
      <w:r>
        <w:rPr>
          <w:color w:val="1F233B"/>
          <w:sz w:val="22"/>
        </w:rPr>
        <w:t>and</w:t>
      </w:r>
      <w:r>
        <w:rPr>
          <w:color w:val="1F233B"/>
          <w:spacing w:val="-3"/>
          <w:sz w:val="22"/>
        </w:rPr>
        <w:t> </w:t>
      </w:r>
      <w:r>
        <w:rPr>
          <w:color w:val="1F233B"/>
          <w:sz w:val="22"/>
        </w:rPr>
        <w:t>trained</w:t>
      </w:r>
      <w:r>
        <w:rPr>
          <w:color w:val="1F233B"/>
          <w:spacing w:val="-2"/>
          <w:sz w:val="22"/>
        </w:rPr>
        <w:t> </w:t>
      </w:r>
      <w:r>
        <w:rPr>
          <w:color w:val="1F233B"/>
          <w:sz w:val="22"/>
        </w:rPr>
        <w:t>in</w:t>
      </w:r>
      <w:r>
        <w:rPr>
          <w:color w:val="1F233B"/>
          <w:spacing w:val="-7"/>
          <w:sz w:val="22"/>
        </w:rPr>
        <w:t> </w:t>
      </w:r>
      <w:r>
        <w:rPr>
          <w:color w:val="1F233B"/>
          <w:sz w:val="22"/>
        </w:rPr>
        <w:t>Mental</w:t>
      </w:r>
      <w:r>
        <w:rPr>
          <w:color w:val="1F233B"/>
          <w:spacing w:val="-4"/>
          <w:sz w:val="22"/>
        </w:rPr>
        <w:t> </w:t>
      </w:r>
      <w:r>
        <w:rPr>
          <w:color w:val="1F233B"/>
          <w:sz w:val="22"/>
        </w:rPr>
        <w:t>Health</w:t>
      </w:r>
      <w:r>
        <w:rPr>
          <w:color w:val="1F233B"/>
          <w:spacing w:val="-2"/>
          <w:sz w:val="22"/>
        </w:rPr>
        <w:t> </w:t>
      </w:r>
      <w:r>
        <w:rPr>
          <w:color w:val="1F233B"/>
          <w:sz w:val="22"/>
        </w:rPr>
        <w:t>First</w:t>
      </w:r>
      <w:r>
        <w:rPr>
          <w:color w:val="1F233B"/>
          <w:spacing w:val="-6"/>
          <w:sz w:val="22"/>
        </w:rPr>
        <w:t> </w:t>
      </w:r>
      <w:r>
        <w:rPr>
          <w:color w:val="1F233B"/>
          <w:spacing w:val="-5"/>
          <w:sz w:val="22"/>
        </w:rPr>
        <w:t>Aid</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color w:val="1F233B"/>
          <w:sz w:val="22"/>
        </w:rPr>
        <w:t>Collaborative</w:t>
      </w:r>
      <w:r>
        <w:rPr>
          <w:color w:val="1F233B"/>
          <w:spacing w:val="-9"/>
          <w:sz w:val="22"/>
        </w:rPr>
        <w:t> </w:t>
      </w:r>
      <w:r>
        <w:rPr>
          <w:color w:val="1F233B"/>
          <w:sz w:val="22"/>
        </w:rPr>
        <w:t>approach</w:t>
      </w:r>
      <w:r>
        <w:rPr>
          <w:color w:val="1F233B"/>
          <w:spacing w:val="-3"/>
          <w:sz w:val="22"/>
        </w:rPr>
        <w:t> </w:t>
      </w:r>
      <w:r>
        <w:rPr>
          <w:color w:val="1F233B"/>
          <w:sz w:val="22"/>
        </w:rPr>
        <w:t>to</w:t>
      </w:r>
      <w:r>
        <w:rPr>
          <w:color w:val="1F233B"/>
          <w:spacing w:val="-3"/>
          <w:sz w:val="22"/>
        </w:rPr>
        <w:t> </w:t>
      </w:r>
      <w:r>
        <w:rPr>
          <w:color w:val="1F233B"/>
          <w:sz w:val="22"/>
        </w:rPr>
        <w:t>working</w:t>
      </w:r>
      <w:r>
        <w:rPr>
          <w:color w:val="1F233B"/>
          <w:spacing w:val="-8"/>
          <w:sz w:val="22"/>
        </w:rPr>
        <w:t> </w:t>
      </w:r>
      <w:r>
        <w:rPr>
          <w:color w:val="1F233B"/>
          <w:sz w:val="22"/>
        </w:rPr>
        <w:t>with</w:t>
      </w:r>
      <w:r>
        <w:rPr>
          <w:color w:val="1F233B"/>
          <w:spacing w:val="-4"/>
          <w:sz w:val="22"/>
        </w:rPr>
        <w:t> </w:t>
      </w:r>
      <w:r>
        <w:rPr>
          <w:color w:val="1F233B"/>
          <w:sz w:val="22"/>
        </w:rPr>
        <w:t>interdisciplinary</w:t>
      </w:r>
      <w:r>
        <w:rPr>
          <w:color w:val="1F233B"/>
          <w:spacing w:val="-6"/>
          <w:sz w:val="22"/>
        </w:rPr>
        <w:t> </w:t>
      </w:r>
      <w:r>
        <w:rPr>
          <w:color w:val="1F233B"/>
          <w:sz w:val="22"/>
        </w:rPr>
        <w:t>teams</w:t>
      </w:r>
      <w:r>
        <w:rPr>
          <w:color w:val="1F233B"/>
          <w:spacing w:val="-6"/>
          <w:sz w:val="22"/>
        </w:rPr>
        <w:t> </w:t>
      </w:r>
      <w:r>
        <w:rPr>
          <w:color w:val="1F233B"/>
          <w:sz w:val="22"/>
        </w:rPr>
        <w:t>and</w:t>
      </w:r>
      <w:r>
        <w:rPr>
          <w:color w:val="1F233B"/>
          <w:spacing w:val="-3"/>
          <w:sz w:val="22"/>
        </w:rPr>
        <w:t> </w:t>
      </w:r>
      <w:r>
        <w:rPr>
          <w:color w:val="1F233B"/>
          <w:sz w:val="22"/>
        </w:rPr>
        <w:t>community</w:t>
      </w:r>
      <w:r>
        <w:rPr>
          <w:color w:val="1F233B"/>
          <w:spacing w:val="-11"/>
          <w:sz w:val="22"/>
        </w:rPr>
        <w:t> </w:t>
      </w:r>
      <w:r>
        <w:rPr>
          <w:color w:val="1F233B"/>
          <w:spacing w:val="-2"/>
          <w:sz w:val="22"/>
        </w:rPr>
        <w:t>organizations</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color w:val="1F233B"/>
          <w:sz w:val="22"/>
        </w:rPr>
        <w:t>Flexible,</w:t>
      </w:r>
      <w:r>
        <w:rPr>
          <w:color w:val="1F233B"/>
          <w:spacing w:val="-6"/>
          <w:sz w:val="22"/>
        </w:rPr>
        <w:t> </w:t>
      </w:r>
      <w:r>
        <w:rPr>
          <w:color w:val="1F233B"/>
          <w:sz w:val="22"/>
        </w:rPr>
        <w:t>adaptable</w:t>
      </w:r>
      <w:r>
        <w:rPr>
          <w:color w:val="1F233B"/>
          <w:spacing w:val="-2"/>
          <w:sz w:val="22"/>
        </w:rPr>
        <w:t> </w:t>
      </w:r>
      <w:r>
        <w:rPr>
          <w:color w:val="1F233B"/>
          <w:sz w:val="22"/>
        </w:rPr>
        <w:t>and</w:t>
      </w:r>
      <w:r>
        <w:rPr>
          <w:color w:val="1F233B"/>
          <w:spacing w:val="-2"/>
          <w:sz w:val="22"/>
        </w:rPr>
        <w:t> </w:t>
      </w:r>
      <w:r>
        <w:rPr>
          <w:color w:val="1F233B"/>
          <w:sz w:val="22"/>
        </w:rPr>
        <w:t>ability</w:t>
      </w:r>
      <w:r>
        <w:rPr>
          <w:color w:val="1F233B"/>
          <w:spacing w:val="-4"/>
          <w:sz w:val="22"/>
        </w:rPr>
        <w:t> </w:t>
      </w:r>
      <w:r>
        <w:rPr>
          <w:color w:val="1F233B"/>
          <w:sz w:val="22"/>
        </w:rPr>
        <w:t>to</w:t>
      </w:r>
      <w:r>
        <w:rPr>
          <w:color w:val="1F233B"/>
          <w:spacing w:val="-2"/>
          <w:sz w:val="22"/>
        </w:rPr>
        <w:t> </w:t>
      </w:r>
      <w:r>
        <w:rPr>
          <w:color w:val="1F233B"/>
          <w:sz w:val="22"/>
        </w:rPr>
        <w:t>work</w:t>
      </w:r>
      <w:r>
        <w:rPr>
          <w:color w:val="1F233B"/>
          <w:spacing w:val="-10"/>
          <w:sz w:val="22"/>
        </w:rPr>
        <w:t> </w:t>
      </w:r>
      <w:r>
        <w:rPr>
          <w:color w:val="1F233B"/>
          <w:sz w:val="22"/>
        </w:rPr>
        <w:t>effectively</w:t>
      </w:r>
      <w:r>
        <w:rPr>
          <w:color w:val="1F233B"/>
          <w:spacing w:val="-4"/>
          <w:sz w:val="22"/>
        </w:rPr>
        <w:t> </w:t>
      </w:r>
      <w:r>
        <w:rPr>
          <w:color w:val="1F233B"/>
          <w:sz w:val="22"/>
        </w:rPr>
        <w:t>independently</w:t>
      </w:r>
      <w:r>
        <w:rPr>
          <w:color w:val="1F233B"/>
          <w:spacing w:val="-5"/>
          <w:sz w:val="22"/>
        </w:rPr>
        <w:t> </w:t>
      </w:r>
      <w:r>
        <w:rPr>
          <w:color w:val="1F233B"/>
          <w:sz w:val="22"/>
        </w:rPr>
        <w:t>and</w:t>
      </w:r>
      <w:r>
        <w:rPr>
          <w:color w:val="1F233B"/>
          <w:spacing w:val="9"/>
          <w:sz w:val="22"/>
        </w:rPr>
        <w:t> </w:t>
      </w:r>
      <w:r>
        <w:rPr>
          <w:color w:val="1F233B"/>
          <w:spacing w:val="-2"/>
          <w:sz w:val="22"/>
        </w:rPr>
        <w:t>collaboratively.</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Well</w:t>
      </w:r>
      <w:r>
        <w:rPr>
          <w:spacing w:val="-5"/>
          <w:sz w:val="22"/>
        </w:rPr>
        <w:t> </w:t>
      </w:r>
      <w:r>
        <w:rPr>
          <w:sz w:val="22"/>
        </w:rPr>
        <w:t>versed</w:t>
      </w:r>
      <w:r>
        <w:rPr>
          <w:spacing w:val="-3"/>
          <w:sz w:val="22"/>
        </w:rPr>
        <w:t> </w:t>
      </w:r>
      <w:r>
        <w:rPr>
          <w:sz w:val="22"/>
        </w:rPr>
        <w:t>in</w:t>
      </w:r>
      <w:r>
        <w:rPr>
          <w:spacing w:val="-2"/>
          <w:sz w:val="22"/>
        </w:rPr>
        <w:t> </w:t>
      </w:r>
      <w:r>
        <w:rPr>
          <w:sz w:val="22"/>
        </w:rPr>
        <w:t>harm</w:t>
      </w:r>
      <w:r>
        <w:rPr>
          <w:spacing w:val="-4"/>
          <w:sz w:val="22"/>
        </w:rPr>
        <w:t> </w:t>
      </w:r>
      <w:r>
        <w:rPr>
          <w:sz w:val="22"/>
        </w:rPr>
        <w:t>reduction</w:t>
      </w:r>
      <w:r>
        <w:rPr>
          <w:spacing w:val="-3"/>
          <w:sz w:val="22"/>
        </w:rPr>
        <w:t> </w:t>
      </w:r>
      <w:r>
        <w:rPr>
          <w:sz w:val="22"/>
        </w:rPr>
        <w:t>approaches</w:t>
      </w:r>
      <w:r>
        <w:rPr>
          <w:spacing w:val="-5"/>
          <w:sz w:val="22"/>
        </w:rPr>
        <w:t> </w:t>
      </w:r>
      <w:r>
        <w:rPr>
          <w:sz w:val="22"/>
        </w:rPr>
        <w:t>trained</w:t>
      </w:r>
      <w:r>
        <w:rPr>
          <w:spacing w:val="5"/>
          <w:sz w:val="22"/>
        </w:rPr>
        <w:t> </w:t>
      </w:r>
      <w:r>
        <w:rPr>
          <w:sz w:val="22"/>
        </w:rPr>
        <w:t>in</w:t>
      </w:r>
      <w:r>
        <w:rPr>
          <w:spacing w:val="-8"/>
          <w:sz w:val="22"/>
        </w:rPr>
        <w:t> </w:t>
      </w:r>
      <w:r>
        <w:rPr>
          <w:sz w:val="22"/>
        </w:rPr>
        <w:t>SMART</w:t>
      </w:r>
      <w:r>
        <w:rPr>
          <w:spacing w:val="-3"/>
          <w:sz w:val="22"/>
        </w:rPr>
        <w:t> </w:t>
      </w:r>
      <w:r>
        <w:rPr>
          <w:sz w:val="22"/>
        </w:rPr>
        <w:t>Recovery</w:t>
      </w:r>
      <w:r>
        <w:rPr>
          <w:spacing w:val="-4"/>
          <w:sz w:val="22"/>
        </w:rPr>
        <w:t> </w:t>
      </w:r>
      <w:r>
        <w:rPr>
          <w:spacing w:val="-2"/>
          <w:sz w:val="22"/>
        </w:rPr>
        <w:t>methodology</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Strong</w:t>
      </w:r>
      <w:r>
        <w:rPr>
          <w:spacing w:val="-8"/>
          <w:sz w:val="22"/>
        </w:rPr>
        <w:t> </w:t>
      </w:r>
      <w:r>
        <w:rPr>
          <w:sz w:val="22"/>
        </w:rPr>
        <w:t>organizational</w:t>
      </w:r>
      <w:r>
        <w:rPr>
          <w:spacing w:val="-5"/>
          <w:sz w:val="22"/>
        </w:rPr>
        <w:t> </w:t>
      </w:r>
      <w:r>
        <w:rPr>
          <w:sz w:val="22"/>
        </w:rPr>
        <w:t>and</w:t>
      </w:r>
      <w:r>
        <w:rPr>
          <w:spacing w:val="-3"/>
          <w:sz w:val="22"/>
        </w:rPr>
        <w:t> </w:t>
      </w:r>
      <w:r>
        <w:rPr>
          <w:sz w:val="22"/>
        </w:rPr>
        <w:t>time</w:t>
      </w:r>
      <w:r>
        <w:rPr>
          <w:spacing w:val="-3"/>
          <w:sz w:val="22"/>
        </w:rPr>
        <w:t> </w:t>
      </w:r>
      <w:r>
        <w:rPr>
          <w:sz w:val="22"/>
        </w:rPr>
        <w:t>management</w:t>
      </w:r>
      <w:r>
        <w:rPr>
          <w:spacing w:val="-7"/>
          <w:sz w:val="22"/>
        </w:rPr>
        <w:t> </w:t>
      </w:r>
      <w:r>
        <w:rPr>
          <w:sz w:val="22"/>
        </w:rPr>
        <w:t>skills</w:t>
      </w:r>
      <w:r>
        <w:rPr>
          <w:spacing w:val="-5"/>
          <w:sz w:val="22"/>
        </w:rPr>
        <w:t> </w:t>
      </w:r>
      <w:r>
        <w:rPr>
          <w:sz w:val="22"/>
        </w:rPr>
        <w:t>to</w:t>
      </w:r>
      <w:r>
        <w:rPr>
          <w:spacing w:val="-8"/>
          <w:sz w:val="22"/>
        </w:rPr>
        <w:t> </w:t>
      </w:r>
      <w:r>
        <w:rPr>
          <w:sz w:val="22"/>
        </w:rPr>
        <w:t>effectively</w:t>
      </w:r>
      <w:r>
        <w:rPr>
          <w:spacing w:val="-6"/>
          <w:sz w:val="22"/>
        </w:rPr>
        <w:t> </w:t>
      </w:r>
      <w:r>
        <w:rPr>
          <w:sz w:val="22"/>
        </w:rPr>
        <w:t>prioritize</w:t>
      </w:r>
      <w:r>
        <w:rPr>
          <w:spacing w:val="-3"/>
          <w:sz w:val="22"/>
        </w:rPr>
        <w:t> </w:t>
      </w:r>
      <w:r>
        <w:rPr>
          <w:sz w:val="22"/>
        </w:rPr>
        <w:t>and</w:t>
      </w:r>
      <w:r>
        <w:rPr>
          <w:spacing w:val="-3"/>
          <w:sz w:val="22"/>
        </w:rPr>
        <w:t> </w:t>
      </w:r>
      <w:r>
        <w:rPr>
          <w:sz w:val="22"/>
        </w:rPr>
        <w:t>manage</w:t>
      </w:r>
      <w:r>
        <w:rPr>
          <w:spacing w:val="-2"/>
          <w:sz w:val="22"/>
        </w:rPr>
        <w:t> caseloads</w:t>
      </w:r>
    </w:p>
    <w:p>
      <w:pPr>
        <w:pStyle w:val="BodyText"/>
        <w:rPr>
          <w:sz w:val="20"/>
        </w:rPr>
      </w:pPr>
    </w:p>
    <w:p>
      <w:pPr>
        <w:pStyle w:val="BodyText"/>
        <w:spacing w:before="4"/>
        <w:rPr>
          <w:sz w:val="20"/>
        </w:rPr>
      </w:pPr>
      <w:r>
        <w:rPr/>
        <w:drawing>
          <wp:anchor distT="0" distB="0" distL="0" distR="0" allowOverlap="1" layoutInCell="1" locked="0" behindDoc="1" simplePos="0" relativeHeight="487611904">
            <wp:simplePos x="0" y="0"/>
            <wp:positionH relativeFrom="page">
              <wp:posOffset>730250</wp:posOffset>
            </wp:positionH>
            <wp:positionV relativeFrom="paragraph">
              <wp:posOffset>164393</wp:posOffset>
            </wp:positionV>
            <wp:extent cx="6192631" cy="25431"/>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9" cstate="print"/>
                    <a:stretch>
                      <a:fillRect/>
                    </a:stretch>
                  </pic:blipFill>
                  <pic:spPr>
                    <a:xfrm>
                      <a:off x="0" y="0"/>
                      <a:ext cx="6192631" cy="25431"/>
                    </a:xfrm>
                    <a:prstGeom prst="rect">
                      <a:avLst/>
                    </a:prstGeom>
                  </pic:spPr>
                </pic:pic>
              </a:graphicData>
            </a:graphic>
          </wp:anchor>
        </w:drawing>
      </w:r>
    </w:p>
    <w:p>
      <w:pPr>
        <w:pStyle w:val="BodyText"/>
        <w:spacing w:before="6"/>
        <w:rPr>
          <w:sz w:val="11"/>
        </w:rPr>
      </w:pPr>
    </w:p>
    <w:tbl>
      <w:tblPr>
        <w:tblW w:w="0" w:type="auto"/>
        <w:jc w:val="left"/>
        <w:tblInd w:w="1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5"/>
        <w:gridCol w:w="3367"/>
        <w:gridCol w:w="826"/>
      </w:tblGrid>
      <w:tr>
        <w:trPr>
          <w:trHeight w:val="353" w:hRule="atLeast"/>
        </w:trPr>
        <w:tc>
          <w:tcPr>
            <w:tcW w:w="3405" w:type="dxa"/>
          </w:tcPr>
          <w:p>
            <w:pPr>
              <w:pStyle w:val="TableParagraph"/>
              <w:spacing w:line="290" w:lineRule="exact"/>
              <w:ind w:left="50"/>
              <w:rPr>
                <w:rFonts w:ascii="Arial"/>
                <w:b/>
                <w:sz w:val="26"/>
              </w:rPr>
            </w:pPr>
            <w:r>
              <w:rPr>
                <w:rFonts w:ascii="Arial"/>
                <w:b/>
                <w:sz w:val="26"/>
              </w:rPr>
              <w:t>Education</w:t>
            </w:r>
            <w:r>
              <w:rPr>
                <w:rFonts w:ascii="Arial"/>
                <w:b/>
                <w:spacing w:val="-7"/>
                <w:sz w:val="26"/>
              </w:rPr>
              <w:t> </w:t>
            </w:r>
            <w:r>
              <w:rPr>
                <w:rFonts w:ascii="Arial"/>
                <w:b/>
                <w:sz w:val="26"/>
              </w:rPr>
              <w:t>and</w:t>
            </w:r>
            <w:r>
              <w:rPr>
                <w:rFonts w:ascii="Arial"/>
                <w:b/>
                <w:spacing w:val="-12"/>
                <w:sz w:val="26"/>
              </w:rPr>
              <w:t> </w:t>
            </w:r>
            <w:r>
              <w:rPr>
                <w:rFonts w:ascii="Arial"/>
                <w:b/>
                <w:spacing w:val="-2"/>
                <w:sz w:val="26"/>
              </w:rPr>
              <w:t>Training</w:t>
            </w:r>
          </w:p>
        </w:tc>
        <w:tc>
          <w:tcPr>
            <w:tcW w:w="3367" w:type="dxa"/>
          </w:tcPr>
          <w:p>
            <w:pPr>
              <w:pStyle w:val="TableParagraph"/>
              <w:ind w:left="0"/>
              <w:rPr>
                <w:rFonts w:ascii="Times New Roman"/>
                <w:sz w:val="22"/>
              </w:rPr>
            </w:pPr>
          </w:p>
        </w:tc>
        <w:tc>
          <w:tcPr>
            <w:tcW w:w="826" w:type="dxa"/>
          </w:tcPr>
          <w:p>
            <w:pPr>
              <w:pStyle w:val="TableParagraph"/>
              <w:ind w:left="0"/>
              <w:rPr>
                <w:rFonts w:ascii="Times New Roman"/>
                <w:sz w:val="22"/>
              </w:rPr>
            </w:pPr>
          </w:p>
        </w:tc>
      </w:tr>
      <w:tr>
        <w:trPr>
          <w:trHeight w:val="313" w:hRule="atLeast"/>
        </w:trPr>
        <w:tc>
          <w:tcPr>
            <w:tcW w:w="3405" w:type="dxa"/>
          </w:tcPr>
          <w:p>
            <w:pPr>
              <w:pStyle w:val="TableParagraph"/>
              <w:spacing w:line="238" w:lineRule="exact" w:before="56"/>
              <w:ind w:left="50"/>
              <w:rPr>
                <w:rFonts w:ascii="Arial"/>
                <w:sz w:val="22"/>
              </w:rPr>
            </w:pPr>
            <w:r>
              <w:rPr>
                <w:rFonts w:ascii="Arial"/>
                <w:sz w:val="22"/>
              </w:rPr>
              <w:t>Diploma</w:t>
            </w:r>
            <w:r>
              <w:rPr>
                <w:rFonts w:ascii="Arial"/>
                <w:spacing w:val="-3"/>
                <w:sz w:val="22"/>
              </w:rPr>
              <w:t> </w:t>
            </w:r>
            <w:r>
              <w:rPr>
                <w:rFonts w:ascii="Arial"/>
                <w:sz w:val="22"/>
              </w:rPr>
              <w:t>of</w:t>
            </w:r>
            <w:r>
              <w:rPr>
                <w:rFonts w:ascii="Arial"/>
                <w:spacing w:val="-6"/>
                <w:sz w:val="22"/>
              </w:rPr>
              <w:t> </w:t>
            </w:r>
            <w:r>
              <w:rPr>
                <w:rFonts w:ascii="Arial"/>
                <w:sz w:val="22"/>
              </w:rPr>
              <w:t>Community</w:t>
            </w:r>
            <w:r>
              <w:rPr>
                <w:rFonts w:ascii="Arial"/>
                <w:spacing w:val="-5"/>
                <w:sz w:val="22"/>
              </w:rPr>
              <w:t> </w:t>
            </w:r>
            <w:r>
              <w:rPr>
                <w:rFonts w:ascii="Arial"/>
                <w:spacing w:val="-2"/>
                <w:sz w:val="22"/>
              </w:rPr>
              <w:t>Services</w:t>
            </w:r>
          </w:p>
        </w:tc>
        <w:tc>
          <w:tcPr>
            <w:tcW w:w="3367" w:type="dxa"/>
          </w:tcPr>
          <w:p>
            <w:pPr>
              <w:pStyle w:val="TableParagraph"/>
              <w:spacing w:line="238" w:lineRule="exact" w:before="56"/>
              <w:ind w:left="116"/>
              <w:rPr>
                <w:rFonts w:ascii="Arial"/>
                <w:sz w:val="22"/>
              </w:rPr>
            </w:pPr>
            <w:r>
              <w:rPr>
                <w:rFonts w:ascii="Arial"/>
                <w:sz w:val="22"/>
              </w:rPr>
              <w:t>Melbourne</w:t>
            </w:r>
            <w:r>
              <w:rPr>
                <w:rFonts w:ascii="Arial"/>
                <w:spacing w:val="-14"/>
                <w:sz w:val="22"/>
              </w:rPr>
              <w:t> </w:t>
            </w:r>
            <w:r>
              <w:rPr>
                <w:rFonts w:ascii="Arial"/>
                <w:spacing w:val="-2"/>
                <w:sz w:val="22"/>
              </w:rPr>
              <w:t>Polytechnic</w:t>
            </w:r>
          </w:p>
        </w:tc>
        <w:tc>
          <w:tcPr>
            <w:tcW w:w="826" w:type="dxa"/>
          </w:tcPr>
          <w:p>
            <w:pPr>
              <w:pStyle w:val="TableParagraph"/>
              <w:spacing w:line="238" w:lineRule="exact" w:before="56"/>
              <w:ind w:left="0" w:right="46"/>
              <w:jc w:val="right"/>
              <w:rPr>
                <w:rFonts w:ascii="Arial"/>
                <w:sz w:val="22"/>
              </w:rPr>
            </w:pPr>
            <w:r>
              <w:rPr>
                <w:rFonts w:ascii="Arial"/>
                <w:spacing w:val="-2"/>
                <w:sz w:val="22"/>
              </w:rPr>
              <w:t>|2024</w:t>
            </w:r>
          </w:p>
        </w:tc>
      </w:tr>
      <w:tr>
        <w:trPr>
          <w:trHeight w:val="252" w:hRule="atLeast"/>
        </w:trPr>
        <w:tc>
          <w:tcPr>
            <w:tcW w:w="3405" w:type="dxa"/>
          </w:tcPr>
          <w:p>
            <w:pPr>
              <w:pStyle w:val="TableParagraph"/>
              <w:spacing w:line="233" w:lineRule="exact"/>
              <w:ind w:left="50"/>
              <w:rPr>
                <w:rFonts w:ascii="Arial"/>
                <w:sz w:val="22"/>
              </w:rPr>
            </w:pPr>
            <w:r>
              <w:rPr>
                <w:rFonts w:ascii="Arial"/>
                <w:sz w:val="22"/>
              </w:rPr>
              <w:t>Master</w:t>
            </w:r>
            <w:r>
              <w:rPr>
                <w:rFonts w:ascii="Arial"/>
                <w:spacing w:val="-5"/>
                <w:sz w:val="22"/>
              </w:rPr>
              <w:t> </w:t>
            </w:r>
            <w:r>
              <w:rPr>
                <w:rFonts w:ascii="Arial"/>
                <w:sz w:val="22"/>
              </w:rPr>
              <w:t>of</w:t>
            </w:r>
            <w:r>
              <w:rPr>
                <w:rFonts w:ascii="Arial"/>
                <w:spacing w:val="-8"/>
                <w:sz w:val="22"/>
              </w:rPr>
              <w:t> </w:t>
            </w:r>
            <w:r>
              <w:rPr>
                <w:rFonts w:ascii="Arial"/>
                <w:spacing w:val="-2"/>
                <w:sz w:val="22"/>
              </w:rPr>
              <w:t>Finance</w:t>
            </w:r>
          </w:p>
        </w:tc>
        <w:tc>
          <w:tcPr>
            <w:tcW w:w="3367" w:type="dxa"/>
          </w:tcPr>
          <w:p>
            <w:pPr>
              <w:pStyle w:val="TableParagraph"/>
              <w:spacing w:line="233" w:lineRule="exact"/>
              <w:ind w:left="116"/>
              <w:rPr>
                <w:rFonts w:ascii="Arial"/>
                <w:sz w:val="22"/>
              </w:rPr>
            </w:pPr>
            <w:r>
              <w:rPr>
                <w:rFonts w:ascii="Arial"/>
                <w:sz w:val="22"/>
              </w:rPr>
              <w:t>Monash</w:t>
            </w:r>
            <w:r>
              <w:rPr>
                <w:rFonts w:ascii="Arial"/>
                <w:spacing w:val="-7"/>
                <w:sz w:val="22"/>
              </w:rPr>
              <w:t> </w:t>
            </w:r>
            <w:r>
              <w:rPr>
                <w:rFonts w:ascii="Arial"/>
                <w:spacing w:val="-2"/>
                <w:sz w:val="22"/>
              </w:rPr>
              <w:t>University</w:t>
            </w:r>
          </w:p>
        </w:tc>
        <w:tc>
          <w:tcPr>
            <w:tcW w:w="826" w:type="dxa"/>
          </w:tcPr>
          <w:p>
            <w:pPr>
              <w:pStyle w:val="TableParagraph"/>
              <w:spacing w:line="233" w:lineRule="exact"/>
              <w:ind w:left="0" w:right="46"/>
              <w:jc w:val="right"/>
              <w:rPr>
                <w:rFonts w:ascii="Arial"/>
                <w:sz w:val="22"/>
              </w:rPr>
            </w:pPr>
            <w:r>
              <w:rPr>
                <w:rFonts w:ascii="Arial"/>
                <w:spacing w:val="-2"/>
                <w:sz w:val="22"/>
              </w:rPr>
              <w:t>|2008</w:t>
            </w:r>
          </w:p>
        </w:tc>
      </w:tr>
      <w:tr>
        <w:trPr>
          <w:trHeight w:val="247" w:hRule="atLeast"/>
        </w:trPr>
        <w:tc>
          <w:tcPr>
            <w:tcW w:w="3405" w:type="dxa"/>
          </w:tcPr>
          <w:p>
            <w:pPr>
              <w:pStyle w:val="TableParagraph"/>
              <w:spacing w:line="228" w:lineRule="exact"/>
              <w:ind w:left="50"/>
              <w:rPr>
                <w:rFonts w:ascii="Arial"/>
                <w:sz w:val="22"/>
              </w:rPr>
            </w:pPr>
            <w:r>
              <w:rPr>
                <w:rFonts w:ascii="Arial"/>
                <w:sz w:val="22"/>
              </w:rPr>
              <w:t>Bachelor</w:t>
            </w:r>
            <w:r>
              <w:rPr>
                <w:rFonts w:ascii="Arial"/>
                <w:spacing w:val="-5"/>
                <w:sz w:val="22"/>
              </w:rPr>
              <w:t> </w:t>
            </w:r>
            <w:r>
              <w:rPr>
                <w:rFonts w:ascii="Arial"/>
                <w:sz w:val="22"/>
              </w:rPr>
              <w:t>of</w:t>
            </w:r>
            <w:r>
              <w:rPr>
                <w:rFonts w:ascii="Arial"/>
                <w:spacing w:val="-3"/>
                <w:sz w:val="22"/>
              </w:rPr>
              <w:t> </w:t>
            </w:r>
            <w:r>
              <w:rPr>
                <w:rFonts w:ascii="Arial"/>
                <w:sz w:val="22"/>
              </w:rPr>
              <w:t>Business</w:t>
            </w:r>
            <w:r>
              <w:rPr>
                <w:rFonts w:ascii="Arial"/>
                <w:spacing w:val="-1"/>
                <w:sz w:val="22"/>
              </w:rPr>
              <w:t> </w:t>
            </w:r>
            <w:r>
              <w:rPr>
                <w:rFonts w:ascii="Arial"/>
                <w:spacing w:val="-2"/>
                <w:sz w:val="22"/>
              </w:rPr>
              <w:t>(Marketing)</w:t>
            </w:r>
          </w:p>
        </w:tc>
        <w:tc>
          <w:tcPr>
            <w:tcW w:w="3367" w:type="dxa"/>
          </w:tcPr>
          <w:p>
            <w:pPr>
              <w:pStyle w:val="TableParagraph"/>
              <w:spacing w:line="228" w:lineRule="exact"/>
              <w:ind w:left="116"/>
              <w:rPr>
                <w:rFonts w:ascii="Arial"/>
                <w:sz w:val="22"/>
              </w:rPr>
            </w:pPr>
            <w:r>
              <w:rPr>
                <w:rFonts w:ascii="Arial"/>
                <w:sz w:val="22"/>
              </w:rPr>
              <w:t>Queensland Uni</w:t>
            </w:r>
            <w:r>
              <w:rPr>
                <w:rFonts w:ascii="Arial"/>
                <w:spacing w:val="-7"/>
                <w:sz w:val="22"/>
              </w:rPr>
              <w:t> </w:t>
            </w:r>
            <w:r>
              <w:rPr>
                <w:rFonts w:ascii="Arial"/>
                <w:sz w:val="22"/>
              </w:rPr>
              <w:t>of</w:t>
            </w:r>
            <w:r>
              <w:rPr>
                <w:rFonts w:ascii="Arial"/>
                <w:spacing w:val="-4"/>
                <w:sz w:val="22"/>
              </w:rPr>
              <w:t> </w:t>
            </w:r>
            <w:r>
              <w:rPr>
                <w:rFonts w:ascii="Arial"/>
                <w:spacing w:val="-2"/>
                <w:sz w:val="22"/>
              </w:rPr>
              <w:t>Technology</w:t>
            </w:r>
          </w:p>
        </w:tc>
        <w:tc>
          <w:tcPr>
            <w:tcW w:w="826" w:type="dxa"/>
          </w:tcPr>
          <w:p>
            <w:pPr>
              <w:pStyle w:val="TableParagraph"/>
              <w:spacing w:line="228" w:lineRule="exact"/>
              <w:ind w:left="0" w:right="46"/>
              <w:jc w:val="right"/>
              <w:rPr>
                <w:rFonts w:ascii="Arial"/>
                <w:sz w:val="22"/>
              </w:rPr>
            </w:pPr>
            <w:r>
              <w:rPr>
                <w:rFonts w:ascii="Arial"/>
                <w:spacing w:val="-2"/>
                <w:sz w:val="22"/>
              </w:rPr>
              <w:t>|2005</w:t>
            </w:r>
          </w:p>
        </w:tc>
      </w:tr>
    </w:tbl>
    <w:p>
      <w:pPr>
        <w:pStyle w:val="BodyText"/>
        <w:spacing w:before="9"/>
        <w:rPr>
          <w:sz w:val="19"/>
        </w:rPr>
      </w:pPr>
      <w:r>
        <w:rPr/>
        <w:drawing>
          <wp:anchor distT="0" distB="0" distL="0" distR="0" allowOverlap="1" layoutInCell="1" locked="0" behindDoc="1" simplePos="0" relativeHeight="487612416">
            <wp:simplePos x="0" y="0"/>
            <wp:positionH relativeFrom="page">
              <wp:posOffset>730250</wp:posOffset>
            </wp:positionH>
            <wp:positionV relativeFrom="paragraph">
              <wp:posOffset>160001</wp:posOffset>
            </wp:positionV>
            <wp:extent cx="6192631" cy="25431"/>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5"/>
      </w:pPr>
      <w:bookmarkStart w:name="Work Experience" w:id="51"/>
      <w:bookmarkEnd w:id="51"/>
      <w:r>
        <w:rPr>
          <w:b w:val="0"/>
        </w:rPr>
      </w:r>
      <w:r>
        <w:rPr/>
        <w:t>Work</w:t>
      </w:r>
      <w:r>
        <w:rPr>
          <w:spacing w:val="-16"/>
        </w:rPr>
        <w:t> </w:t>
      </w:r>
      <w:r>
        <w:rPr>
          <w:spacing w:val="-2"/>
        </w:rPr>
        <w:t>Experience</w:t>
      </w:r>
    </w:p>
    <w:p>
      <w:pPr>
        <w:spacing w:before="244"/>
        <w:ind w:left="1000" w:right="0" w:firstLine="0"/>
        <w:jc w:val="left"/>
        <w:rPr>
          <w:b/>
          <w:sz w:val="22"/>
        </w:rPr>
      </w:pPr>
      <w:bookmarkStart w:name="Headspace | Internship - Clinical Practi" w:id="52"/>
      <w:bookmarkEnd w:id="52"/>
      <w:r>
        <w:rPr/>
      </w:r>
      <w:r>
        <w:rPr>
          <w:b/>
          <w:color w:val="404040"/>
          <w:sz w:val="22"/>
        </w:rPr>
        <w:t>Headspace</w:t>
      </w:r>
      <w:r>
        <w:rPr>
          <w:b/>
          <w:color w:val="404040"/>
          <w:spacing w:val="-13"/>
          <w:sz w:val="22"/>
        </w:rPr>
        <w:t> </w:t>
      </w:r>
      <w:r>
        <w:rPr>
          <w:b/>
          <w:color w:val="404040"/>
          <w:sz w:val="22"/>
        </w:rPr>
        <w:t>|</w:t>
      </w:r>
      <w:r>
        <w:rPr>
          <w:b/>
          <w:color w:val="404040"/>
          <w:spacing w:val="-10"/>
          <w:sz w:val="22"/>
        </w:rPr>
        <w:t> </w:t>
      </w:r>
      <w:r>
        <w:rPr>
          <w:color w:val="404040"/>
          <w:sz w:val="22"/>
        </w:rPr>
        <w:t>Internship</w:t>
      </w:r>
      <w:r>
        <w:rPr>
          <w:color w:val="404040"/>
          <w:spacing w:val="-5"/>
          <w:sz w:val="22"/>
        </w:rPr>
        <w:t> </w:t>
      </w:r>
      <w:r>
        <w:rPr>
          <w:color w:val="404040"/>
          <w:sz w:val="22"/>
        </w:rPr>
        <w:t>-</w:t>
      </w:r>
      <w:r>
        <w:rPr>
          <w:color w:val="404040"/>
          <w:spacing w:val="-8"/>
          <w:sz w:val="22"/>
        </w:rPr>
        <w:t> </w:t>
      </w:r>
      <w:r>
        <w:rPr>
          <w:color w:val="404040"/>
          <w:sz w:val="22"/>
        </w:rPr>
        <w:t>Clinical</w:t>
      </w:r>
      <w:r>
        <w:rPr>
          <w:color w:val="404040"/>
          <w:spacing w:val="-7"/>
          <w:sz w:val="22"/>
        </w:rPr>
        <w:t> </w:t>
      </w:r>
      <w:r>
        <w:rPr>
          <w:color w:val="404040"/>
          <w:sz w:val="22"/>
        </w:rPr>
        <w:t>Practice</w:t>
      </w:r>
      <w:r>
        <w:rPr>
          <w:color w:val="404040"/>
          <w:spacing w:val="-6"/>
          <w:sz w:val="22"/>
        </w:rPr>
        <w:t> </w:t>
      </w:r>
      <w:r>
        <w:rPr>
          <w:color w:val="404040"/>
          <w:sz w:val="22"/>
        </w:rPr>
        <w:t>team</w:t>
      </w:r>
      <w:r>
        <w:rPr>
          <w:color w:val="404040"/>
          <w:spacing w:val="-7"/>
          <w:sz w:val="22"/>
        </w:rPr>
        <w:t> </w:t>
      </w:r>
      <w:r>
        <w:rPr>
          <w:b/>
          <w:color w:val="404040"/>
          <w:sz w:val="22"/>
        </w:rPr>
        <w:t>|</w:t>
      </w:r>
      <w:r>
        <w:rPr>
          <w:b/>
          <w:color w:val="404040"/>
          <w:spacing w:val="-18"/>
          <w:sz w:val="22"/>
        </w:rPr>
        <w:t> </w:t>
      </w:r>
      <w:r>
        <w:rPr>
          <w:b/>
          <w:color w:val="404040"/>
          <w:sz w:val="22"/>
        </w:rPr>
        <w:t>Apr</w:t>
      </w:r>
      <w:r>
        <w:rPr>
          <w:b/>
          <w:color w:val="404040"/>
          <w:spacing w:val="-9"/>
          <w:sz w:val="22"/>
        </w:rPr>
        <w:t> </w:t>
      </w:r>
      <w:r>
        <w:rPr>
          <w:b/>
          <w:color w:val="404040"/>
          <w:sz w:val="22"/>
        </w:rPr>
        <w:t>2024</w:t>
      </w:r>
      <w:r>
        <w:rPr>
          <w:b/>
          <w:color w:val="404040"/>
          <w:spacing w:val="-6"/>
          <w:sz w:val="22"/>
        </w:rPr>
        <w:t> </w:t>
      </w:r>
      <w:r>
        <w:rPr>
          <w:b/>
          <w:color w:val="404040"/>
          <w:sz w:val="22"/>
        </w:rPr>
        <w:t>-</w:t>
      </w:r>
      <w:r>
        <w:rPr>
          <w:b/>
          <w:color w:val="404040"/>
          <w:spacing w:val="-8"/>
          <w:sz w:val="22"/>
        </w:rPr>
        <w:t> </w:t>
      </w:r>
      <w:r>
        <w:rPr>
          <w:b/>
          <w:color w:val="404040"/>
          <w:spacing w:val="-2"/>
          <w:sz w:val="22"/>
        </w:rPr>
        <w:t>Current</w:t>
      </w:r>
    </w:p>
    <w:p>
      <w:pPr>
        <w:pStyle w:val="ListParagraph"/>
        <w:numPr>
          <w:ilvl w:val="0"/>
          <w:numId w:val="20"/>
        </w:numPr>
        <w:tabs>
          <w:tab w:pos="1720" w:val="left" w:leader="none"/>
        </w:tabs>
        <w:spacing w:line="240" w:lineRule="auto" w:before="117" w:after="0"/>
        <w:ind w:left="1720" w:right="0" w:hanging="360"/>
        <w:jc w:val="left"/>
        <w:rPr>
          <w:rFonts w:ascii="Symbol" w:hAnsi="Symbol"/>
          <w:sz w:val="22"/>
        </w:rPr>
      </w:pPr>
      <w:r>
        <w:rPr>
          <w:sz w:val="22"/>
        </w:rPr>
        <w:t>Working</w:t>
      </w:r>
      <w:r>
        <w:rPr>
          <w:spacing w:val="-10"/>
          <w:sz w:val="22"/>
        </w:rPr>
        <w:t> </w:t>
      </w:r>
      <w:r>
        <w:rPr>
          <w:sz w:val="22"/>
        </w:rPr>
        <w:t>on</w:t>
      </w:r>
      <w:r>
        <w:rPr>
          <w:spacing w:val="-2"/>
          <w:sz w:val="22"/>
        </w:rPr>
        <w:t> </w:t>
      </w:r>
      <w:r>
        <w:rPr>
          <w:sz w:val="22"/>
        </w:rPr>
        <w:t>the</w:t>
      </w:r>
      <w:r>
        <w:rPr>
          <w:spacing w:val="-3"/>
          <w:sz w:val="22"/>
        </w:rPr>
        <w:t> </w:t>
      </w:r>
      <w:r>
        <w:rPr>
          <w:sz w:val="22"/>
        </w:rPr>
        <w:t>International</w:t>
      </w:r>
      <w:r>
        <w:rPr>
          <w:spacing w:val="-4"/>
          <w:sz w:val="22"/>
        </w:rPr>
        <w:t> </w:t>
      </w:r>
      <w:r>
        <w:rPr>
          <w:sz w:val="22"/>
        </w:rPr>
        <w:t>Students</w:t>
      </w:r>
      <w:r>
        <w:rPr>
          <w:spacing w:val="-6"/>
          <w:sz w:val="22"/>
        </w:rPr>
        <w:t> </w:t>
      </w:r>
      <w:r>
        <w:rPr>
          <w:sz w:val="22"/>
        </w:rPr>
        <w:t>Experience</w:t>
      </w:r>
      <w:r>
        <w:rPr>
          <w:spacing w:val="-2"/>
          <w:sz w:val="22"/>
        </w:rPr>
        <w:t> Project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Goal</w:t>
      </w:r>
      <w:r>
        <w:rPr>
          <w:spacing w:val="-6"/>
          <w:sz w:val="22"/>
        </w:rPr>
        <w:t> </w:t>
      </w:r>
      <w:r>
        <w:rPr>
          <w:sz w:val="22"/>
        </w:rPr>
        <w:t>is</w:t>
      </w:r>
      <w:r>
        <w:rPr>
          <w:spacing w:val="-5"/>
          <w:sz w:val="22"/>
        </w:rPr>
        <w:t> </w:t>
      </w:r>
      <w:r>
        <w:rPr>
          <w:sz w:val="22"/>
        </w:rPr>
        <w:t>to</w:t>
      </w:r>
      <w:r>
        <w:rPr>
          <w:spacing w:val="-4"/>
          <w:sz w:val="22"/>
        </w:rPr>
        <w:t> </w:t>
      </w:r>
      <w:r>
        <w:rPr>
          <w:sz w:val="22"/>
        </w:rPr>
        <w:t>create</w:t>
      </w:r>
      <w:r>
        <w:rPr>
          <w:spacing w:val="-3"/>
          <w:sz w:val="22"/>
        </w:rPr>
        <w:t> </w:t>
      </w:r>
      <w:r>
        <w:rPr>
          <w:sz w:val="22"/>
        </w:rPr>
        <w:t>culturally</w:t>
      </w:r>
      <w:r>
        <w:rPr>
          <w:spacing w:val="-6"/>
          <w:sz w:val="22"/>
        </w:rPr>
        <w:t> </w:t>
      </w:r>
      <w:r>
        <w:rPr>
          <w:sz w:val="22"/>
        </w:rPr>
        <w:t>and</w:t>
      </w:r>
      <w:r>
        <w:rPr>
          <w:spacing w:val="-3"/>
          <w:sz w:val="22"/>
        </w:rPr>
        <w:t> </w:t>
      </w:r>
      <w:r>
        <w:rPr>
          <w:sz w:val="22"/>
        </w:rPr>
        <w:t>linguistically</w:t>
      </w:r>
      <w:r>
        <w:rPr>
          <w:spacing w:val="-6"/>
          <w:sz w:val="22"/>
        </w:rPr>
        <w:t> </w:t>
      </w:r>
      <w:r>
        <w:rPr>
          <w:sz w:val="22"/>
        </w:rPr>
        <w:t>appropriate</w:t>
      </w:r>
      <w:r>
        <w:rPr>
          <w:spacing w:val="-3"/>
          <w:sz w:val="22"/>
        </w:rPr>
        <w:t> </w:t>
      </w:r>
      <w:r>
        <w:rPr>
          <w:sz w:val="22"/>
        </w:rPr>
        <w:t>mental</w:t>
      </w:r>
      <w:r>
        <w:rPr>
          <w:spacing w:val="5"/>
          <w:sz w:val="22"/>
        </w:rPr>
        <w:t> </w:t>
      </w:r>
      <w:r>
        <w:rPr>
          <w:sz w:val="22"/>
        </w:rPr>
        <w:t>health</w:t>
      </w:r>
      <w:r>
        <w:rPr>
          <w:spacing w:val="-7"/>
          <w:sz w:val="22"/>
        </w:rPr>
        <w:t> </w:t>
      </w:r>
      <w:r>
        <w:rPr>
          <w:spacing w:val="-2"/>
          <w:sz w:val="22"/>
        </w:rPr>
        <w:t>resources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Planning</w:t>
      </w:r>
      <w:r>
        <w:rPr>
          <w:spacing w:val="-8"/>
          <w:sz w:val="22"/>
        </w:rPr>
        <w:t> </w:t>
      </w:r>
      <w:r>
        <w:rPr>
          <w:sz w:val="22"/>
        </w:rPr>
        <w:t>to</w:t>
      </w:r>
      <w:r>
        <w:rPr>
          <w:spacing w:val="-2"/>
          <w:sz w:val="22"/>
        </w:rPr>
        <w:t> </w:t>
      </w:r>
      <w:r>
        <w:rPr>
          <w:sz w:val="22"/>
        </w:rPr>
        <w:t>collaborate</w:t>
      </w:r>
      <w:r>
        <w:rPr>
          <w:spacing w:val="-3"/>
          <w:sz w:val="22"/>
        </w:rPr>
        <w:t> </w:t>
      </w:r>
      <w:r>
        <w:rPr>
          <w:sz w:val="22"/>
        </w:rPr>
        <w:t>with</w:t>
      </w:r>
      <w:r>
        <w:rPr>
          <w:spacing w:val="-2"/>
          <w:sz w:val="22"/>
        </w:rPr>
        <w:t> </w:t>
      </w:r>
      <w:r>
        <w:rPr>
          <w:sz w:val="22"/>
        </w:rPr>
        <w:t>the</w:t>
      </w:r>
      <w:r>
        <w:rPr>
          <w:spacing w:val="-3"/>
          <w:sz w:val="22"/>
        </w:rPr>
        <w:t> </w:t>
      </w:r>
      <w:r>
        <w:rPr>
          <w:sz w:val="22"/>
        </w:rPr>
        <w:t>Participation</w:t>
      </w:r>
      <w:r>
        <w:rPr>
          <w:spacing w:val="-2"/>
          <w:sz w:val="22"/>
        </w:rPr>
        <w:t> </w:t>
      </w:r>
      <w:r>
        <w:rPr>
          <w:sz w:val="22"/>
        </w:rPr>
        <w:t>team</w:t>
      </w:r>
      <w:r>
        <w:rPr>
          <w:spacing w:val="-4"/>
          <w:sz w:val="22"/>
        </w:rPr>
        <w:t> </w:t>
      </w:r>
      <w:r>
        <w:rPr>
          <w:sz w:val="22"/>
        </w:rPr>
        <w:t>for</w:t>
      </w:r>
      <w:r>
        <w:rPr>
          <w:spacing w:val="-3"/>
          <w:sz w:val="22"/>
        </w:rPr>
        <w:t> </w:t>
      </w:r>
      <w:r>
        <w:rPr>
          <w:sz w:val="22"/>
        </w:rPr>
        <w:t>consultation</w:t>
      </w:r>
      <w:r>
        <w:rPr>
          <w:spacing w:val="-3"/>
          <w:sz w:val="22"/>
        </w:rPr>
        <w:t> </w:t>
      </w:r>
      <w:r>
        <w:rPr>
          <w:sz w:val="22"/>
        </w:rPr>
        <w:t>and</w:t>
      </w:r>
      <w:r>
        <w:rPr>
          <w:spacing w:val="-2"/>
          <w:sz w:val="22"/>
        </w:rPr>
        <w:t> </w:t>
      </w:r>
      <w:r>
        <w:rPr>
          <w:sz w:val="22"/>
        </w:rPr>
        <w:t>co-</w:t>
      </w:r>
      <w:r>
        <w:rPr>
          <w:spacing w:val="-2"/>
          <w:sz w:val="22"/>
        </w:rPr>
        <w:t>design</w:t>
      </w:r>
    </w:p>
    <w:p>
      <w:pPr>
        <w:spacing w:after="0" w:line="267" w:lineRule="exact"/>
        <w:jc w:val="left"/>
        <w:rPr>
          <w:rFonts w:ascii="Symbol" w:hAnsi="Symbol"/>
          <w:sz w:val="22"/>
        </w:rPr>
        <w:sectPr>
          <w:headerReference w:type="even" r:id="rId44"/>
          <w:pgSz w:w="12240" w:h="15840"/>
          <w:pgMar w:header="496" w:footer="0" w:top="1660" w:bottom="280" w:left="0" w:right="0"/>
        </w:sectPr>
      </w:pPr>
    </w:p>
    <w:p>
      <w:pPr>
        <w:pStyle w:val="BodyText"/>
        <w:spacing w:line="20" w:lineRule="exact"/>
        <w:ind w:left="1000"/>
        <w:rPr>
          <w:sz w:val="2"/>
        </w:rPr>
      </w:pPr>
      <w:r>
        <w:rPr>
          <w:sz w:val="2"/>
        </w:rPr>
        <mc:AlternateContent>
          <mc:Choice Requires="wps">
            <w:drawing>
              <wp:inline distT="0" distB="0" distL="0" distR="0">
                <wp:extent cx="6298565" cy="25400"/>
                <wp:effectExtent l="19050" t="0" r="6985" b="3175"/>
                <wp:docPr id="77" name="Group 77"/>
                <wp:cNvGraphicFramePr>
                  <a:graphicFrameLocks/>
                </wp:cNvGraphicFramePr>
                <a:graphic>
                  <a:graphicData uri="http://schemas.microsoft.com/office/word/2010/wordprocessingGroup">
                    <wpg:wgp>
                      <wpg:cNvPr id="77" name="Group 77"/>
                      <wpg:cNvGrpSpPr/>
                      <wpg:grpSpPr>
                        <a:xfrm>
                          <a:off x="0" y="0"/>
                          <a:ext cx="6298565" cy="25400"/>
                          <a:chExt cx="6298565" cy="25400"/>
                        </a:xfrm>
                      </wpg:grpSpPr>
                      <wps:wsp>
                        <wps:cNvPr id="78" name="Graphic 78"/>
                        <wps:cNvSpPr/>
                        <wps:spPr>
                          <a:xfrm>
                            <a:off x="0" y="1270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wpg:wgp>
                  </a:graphicData>
                </a:graphic>
              </wp:inline>
            </w:drawing>
          </mc:Choice>
          <mc:Fallback>
            <w:pict>
              <v:group style="width:495.95pt;height:2pt;mso-position-horizontal-relative:char;mso-position-vertical-relative:line" id="docshapegroup63" coordorigin="0,0" coordsize="9919,40">
                <v:line style="position:absolute" from="0,20" to="9919,20" stroked="true" strokeweight="2pt" strokecolor="#4471c3">
                  <v:stroke dashstyle="solid"/>
                </v:line>
              </v:group>
            </w:pict>
          </mc:Fallback>
        </mc:AlternateContent>
      </w:r>
      <w:r>
        <w:rPr>
          <w:sz w:val="2"/>
        </w:rPr>
      </w:r>
    </w:p>
    <w:p>
      <w:pPr>
        <w:spacing w:before="99"/>
        <w:ind w:left="1000" w:right="0" w:firstLine="0"/>
        <w:jc w:val="left"/>
        <w:rPr>
          <w:b/>
          <w:sz w:val="22"/>
        </w:rPr>
      </w:pPr>
      <w:bookmarkStart w:name="Diamond Valley Community Support | Commu" w:id="53"/>
      <w:bookmarkEnd w:id="53"/>
      <w:r>
        <w:rPr/>
      </w:r>
      <w:r>
        <w:rPr>
          <w:b/>
          <w:color w:val="404040"/>
          <w:sz w:val="22"/>
        </w:rPr>
        <w:t>Diamond</w:t>
      </w:r>
      <w:r>
        <w:rPr>
          <w:b/>
          <w:color w:val="404040"/>
          <w:spacing w:val="-3"/>
          <w:sz w:val="22"/>
        </w:rPr>
        <w:t> </w:t>
      </w:r>
      <w:r>
        <w:rPr>
          <w:b/>
          <w:color w:val="404040"/>
          <w:sz w:val="22"/>
        </w:rPr>
        <w:t>Valley</w:t>
      </w:r>
      <w:r>
        <w:rPr>
          <w:b/>
          <w:color w:val="404040"/>
          <w:spacing w:val="-5"/>
          <w:sz w:val="22"/>
        </w:rPr>
        <w:t> </w:t>
      </w:r>
      <w:r>
        <w:rPr>
          <w:b/>
          <w:color w:val="404040"/>
          <w:sz w:val="22"/>
        </w:rPr>
        <w:t>Community</w:t>
      </w:r>
      <w:r>
        <w:rPr>
          <w:b/>
          <w:color w:val="404040"/>
          <w:spacing w:val="-5"/>
          <w:sz w:val="22"/>
        </w:rPr>
        <w:t> </w:t>
      </w:r>
      <w:r>
        <w:rPr>
          <w:b/>
          <w:color w:val="404040"/>
          <w:sz w:val="22"/>
        </w:rPr>
        <w:t>Support</w:t>
      </w:r>
      <w:r>
        <w:rPr>
          <w:b/>
          <w:color w:val="404040"/>
          <w:spacing w:val="-2"/>
          <w:sz w:val="22"/>
        </w:rPr>
        <w:t> </w:t>
      </w:r>
      <w:r>
        <w:rPr>
          <w:b/>
          <w:color w:val="404040"/>
          <w:sz w:val="22"/>
        </w:rPr>
        <w:t>|</w:t>
      </w:r>
      <w:r>
        <w:rPr>
          <w:b/>
          <w:color w:val="404040"/>
          <w:spacing w:val="-4"/>
          <w:sz w:val="22"/>
        </w:rPr>
        <w:t> </w:t>
      </w:r>
      <w:r>
        <w:rPr>
          <w:b/>
          <w:color w:val="404040"/>
          <w:sz w:val="22"/>
        </w:rPr>
        <w:t>Community</w:t>
      </w:r>
      <w:r>
        <w:rPr>
          <w:b/>
          <w:color w:val="404040"/>
          <w:spacing w:val="-6"/>
          <w:sz w:val="22"/>
        </w:rPr>
        <w:t> </w:t>
      </w:r>
      <w:r>
        <w:rPr>
          <w:b/>
          <w:color w:val="404040"/>
          <w:sz w:val="22"/>
        </w:rPr>
        <w:t>Support</w:t>
      </w:r>
      <w:r>
        <w:rPr>
          <w:b/>
          <w:color w:val="404040"/>
          <w:spacing w:val="-2"/>
          <w:sz w:val="22"/>
        </w:rPr>
        <w:t> </w:t>
      </w:r>
      <w:r>
        <w:rPr>
          <w:b/>
          <w:color w:val="404040"/>
          <w:sz w:val="22"/>
        </w:rPr>
        <w:t>Worker</w:t>
      </w:r>
      <w:r>
        <w:rPr>
          <w:b/>
          <w:color w:val="404040"/>
          <w:spacing w:val="-3"/>
          <w:sz w:val="22"/>
        </w:rPr>
        <w:t> </w:t>
      </w:r>
      <w:r>
        <w:rPr>
          <w:b/>
          <w:color w:val="404040"/>
          <w:sz w:val="22"/>
        </w:rPr>
        <w:t>|</w:t>
      </w:r>
      <w:r>
        <w:rPr>
          <w:b/>
          <w:color w:val="404040"/>
          <w:spacing w:val="-4"/>
          <w:sz w:val="22"/>
        </w:rPr>
        <w:t> </w:t>
      </w:r>
      <w:r>
        <w:rPr>
          <w:b/>
          <w:color w:val="404040"/>
          <w:sz w:val="22"/>
        </w:rPr>
        <w:t>Nov 2022-</w:t>
      </w:r>
      <w:r>
        <w:rPr>
          <w:b/>
          <w:color w:val="404040"/>
          <w:spacing w:val="-4"/>
          <w:sz w:val="22"/>
        </w:rPr>
        <w:t>2024</w:t>
      </w:r>
    </w:p>
    <w:p>
      <w:pPr>
        <w:pStyle w:val="ListParagraph"/>
        <w:numPr>
          <w:ilvl w:val="0"/>
          <w:numId w:val="20"/>
        </w:numPr>
        <w:tabs>
          <w:tab w:pos="1720" w:val="left" w:leader="none"/>
        </w:tabs>
        <w:spacing w:line="267" w:lineRule="exact" w:before="117" w:after="0"/>
        <w:ind w:left="1720" w:right="0" w:hanging="360"/>
        <w:jc w:val="left"/>
        <w:rPr>
          <w:rFonts w:ascii="Symbol" w:hAnsi="Symbol"/>
          <w:sz w:val="22"/>
        </w:rPr>
      </w:pPr>
      <w:r>
        <w:rPr>
          <w:sz w:val="22"/>
        </w:rPr>
        <w:t>Provided</w:t>
      </w:r>
      <w:r>
        <w:rPr>
          <w:spacing w:val="-6"/>
          <w:sz w:val="22"/>
        </w:rPr>
        <w:t> </w:t>
      </w:r>
      <w:r>
        <w:rPr>
          <w:sz w:val="22"/>
        </w:rPr>
        <w:t>emergency</w:t>
      </w:r>
      <w:r>
        <w:rPr>
          <w:spacing w:val="-9"/>
          <w:sz w:val="22"/>
        </w:rPr>
        <w:t> </w:t>
      </w:r>
      <w:r>
        <w:rPr>
          <w:sz w:val="22"/>
        </w:rPr>
        <w:t>relief,</w:t>
      </w:r>
      <w:r>
        <w:rPr>
          <w:spacing w:val="-5"/>
          <w:sz w:val="22"/>
        </w:rPr>
        <w:t> </w:t>
      </w:r>
      <w:r>
        <w:rPr>
          <w:sz w:val="22"/>
        </w:rPr>
        <w:t>material</w:t>
      </w:r>
      <w:r>
        <w:rPr>
          <w:spacing w:val="-3"/>
          <w:sz w:val="22"/>
        </w:rPr>
        <w:t> </w:t>
      </w:r>
      <w:r>
        <w:rPr>
          <w:sz w:val="22"/>
        </w:rPr>
        <w:t>aid,</w:t>
      </w:r>
      <w:r>
        <w:rPr>
          <w:spacing w:val="-5"/>
          <w:sz w:val="22"/>
        </w:rPr>
        <w:t> </w:t>
      </w:r>
      <w:r>
        <w:rPr>
          <w:sz w:val="22"/>
        </w:rPr>
        <w:t>and</w:t>
      </w:r>
      <w:r>
        <w:rPr>
          <w:spacing w:val="-1"/>
          <w:sz w:val="22"/>
        </w:rPr>
        <w:t> </w:t>
      </w:r>
      <w:r>
        <w:rPr>
          <w:sz w:val="22"/>
        </w:rPr>
        <w:t>advocacy</w:t>
      </w:r>
      <w:r>
        <w:rPr>
          <w:spacing w:val="-4"/>
          <w:sz w:val="22"/>
        </w:rPr>
        <w:t> </w:t>
      </w:r>
      <w:r>
        <w:rPr>
          <w:sz w:val="22"/>
        </w:rPr>
        <w:t>services</w:t>
      </w:r>
      <w:r>
        <w:rPr>
          <w:spacing w:val="-4"/>
          <w:sz w:val="22"/>
        </w:rPr>
        <w:t> </w:t>
      </w:r>
      <w:r>
        <w:rPr>
          <w:sz w:val="22"/>
        </w:rPr>
        <w:t>to</w:t>
      </w:r>
      <w:r>
        <w:rPr>
          <w:spacing w:val="9"/>
          <w:sz w:val="22"/>
        </w:rPr>
        <w:t> </w:t>
      </w:r>
      <w:r>
        <w:rPr>
          <w:sz w:val="22"/>
        </w:rPr>
        <w:t>individuals</w:t>
      </w:r>
      <w:r>
        <w:rPr>
          <w:spacing w:val="-4"/>
          <w:sz w:val="22"/>
        </w:rPr>
        <w:t> </w:t>
      </w:r>
      <w:r>
        <w:rPr>
          <w:sz w:val="22"/>
        </w:rPr>
        <w:t>in</w:t>
      </w:r>
      <w:r>
        <w:rPr>
          <w:spacing w:val="-1"/>
          <w:sz w:val="22"/>
        </w:rPr>
        <w:t> </w:t>
      </w:r>
      <w:r>
        <w:rPr>
          <w:spacing w:val="-2"/>
          <w:sz w:val="22"/>
        </w:rPr>
        <w:t>crisis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Delivered</w:t>
      </w:r>
      <w:r>
        <w:rPr>
          <w:spacing w:val="-4"/>
          <w:sz w:val="22"/>
        </w:rPr>
        <w:t> </w:t>
      </w:r>
      <w:r>
        <w:rPr>
          <w:sz w:val="22"/>
        </w:rPr>
        <w:t>friendly,</w:t>
      </w:r>
      <w:r>
        <w:rPr>
          <w:spacing w:val="-8"/>
          <w:sz w:val="22"/>
        </w:rPr>
        <w:t> </w:t>
      </w:r>
      <w:r>
        <w:rPr>
          <w:sz w:val="22"/>
        </w:rPr>
        <w:t>non-judgmental,</w:t>
      </w:r>
      <w:r>
        <w:rPr>
          <w:spacing w:val="-7"/>
          <w:sz w:val="22"/>
        </w:rPr>
        <w:t> </w:t>
      </w:r>
      <w:r>
        <w:rPr>
          <w:sz w:val="22"/>
        </w:rPr>
        <w:t>empathetic,</w:t>
      </w:r>
      <w:r>
        <w:rPr>
          <w:spacing w:val="-8"/>
          <w:sz w:val="22"/>
        </w:rPr>
        <w:t> </w:t>
      </w:r>
      <w:r>
        <w:rPr>
          <w:sz w:val="22"/>
        </w:rPr>
        <w:t>and</w:t>
      </w:r>
      <w:r>
        <w:rPr>
          <w:spacing w:val="-8"/>
          <w:sz w:val="22"/>
        </w:rPr>
        <w:t> </w:t>
      </w:r>
      <w:r>
        <w:rPr>
          <w:sz w:val="22"/>
        </w:rPr>
        <w:t>compassionate</w:t>
      </w:r>
      <w:r>
        <w:rPr>
          <w:spacing w:val="-4"/>
          <w:sz w:val="22"/>
        </w:rPr>
        <w:t> </w:t>
      </w:r>
      <w:r>
        <w:rPr>
          <w:spacing w:val="-2"/>
          <w:sz w:val="22"/>
        </w:rPr>
        <w:t>support</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sz w:val="22"/>
        </w:rPr>
        <w:t>Assessed</w:t>
      </w:r>
      <w:r>
        <w:rPr>
          <w:spacing w:val="-7"/>
          <w:sz w:val="22"/>
        </w:rPr>
        <w:t> </w:t>
      </w:r>
      <w:r>
        <w:rPr>
          <w:sz w:val="22"/>
        </w:rPr>
        <w:t>and</w:t>
      </w:r>
      <w:r>
        <w:rPr>
          <w:spacing w:val="-2"/>
          <w:sz w:val="22"/>
        </w:rPr>
        <w:t> </w:t>
      </w:r>
      <w:r>
        <w:rPr>
          <w:sz w:val="22"/>
        </w:rPr>
        <w:t>evaluated</w:t>
      </w:r>
      <w:r>
        <w:rPr>
          <w:spacing w:val="-2"/>
          <w:sz w:val="22"/>
        </w:rPr>
        <w:t> </w:t>
      </w:r>
      <w:r>
        <w:rPr>
          <w:sz w:val="22"/>
        </w:rPr>
        <w:t>clients'</w:t>
      </w:r>
      <w:r>
        <w:rPr>
          <w:spacing w:val="-7"/>
          <w:sz w:val="22"/>
        </w:rPr>
        <w:t> </w:t>
      </w:r>
      <w:r>
        <w:rPr>
          <w:sz w:val="22"/>
        </w:rPr>
        <w:t>needs</w:t>
      </w:r>
      <w:r>
        <w:rPr>
          <w:spacing w:val="-4"/>
          <w:sz w:val="22"/>
        </w:rPr>
        <w:t> </w:t>
      </w:r>
      <w:r>
        <w:rPr>
          <w:sz w:val="22"/>
        </w:rPr>
        <w:t>and</w:t>
      </w:r>
      <w:r>
        <w:rPr>
          <w:spacing w:val="-7"/>
          <w:sz w:val="22"/>
        </w:rPr>
        <w:t> </w:t>
      </w:r>
      <w:r>
        <w:rPr>
          <w:sz w:val="22"/>
        </w:rPr>
        <w:t>developed</w:t>
      </w:r>
      <w:r>
        <w:rPr>
          <w:spacing w:val="-2"/>
          <w:sz w:val="22"/>
        </w:rPr>
        <w:t> </w:t>
      </w:r>
      <w:r>
        <w:rPr>
          <w:sz w:val="22"/>
        </w:rPr>
        <w:t>appropriate</w:t>
      </w:r>
      <w:r>
        <w:rPr>
          <w:spacing w:val="-2"/>
          <w:sz w:val="22"/>
        </w:rPr>
        <w:t> </w:t>
      </w:r>
      <w:r>
        <w:rPr>
          <w:sz w:val="22"/>
        </w:rPr>
        <w:t>support</w:t>
      </w:r>
      <w:r>
        <w:rPr>
          <w:spacing w:val="-5"/>
          <w:sz w:val="22"/>
        </w:rPr>
        <w:t> </w:t>
      </w:r>
      <w:r>
        <w:rPr>
          <w:spacing w:val="-2"/>
          <w:sz w:val="22"/>
        </w:rPr>
        <w:t>responses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Completed</w:t>
      </w:r>
      <w:r>
        <w:rPr>
          <w:spacing w:val="-6"/>
          <w:sz w:val="22"/>
        </w:rPr>
        <w:t> </w:t>
      </w:r>
      <w:r>
        <w:rPr>
          <w:sz w:val="22"/>
        </w:rPr>
        <w:t>over</w:t>
      </w:r>
      <w:r>
        <w:rPr>
          <w:spacing w:val="-7"/>
          <w:sz w:val="22"/>
        </w:rPr>
        <w:t> </w:t>
      </w:r>
      <w:r>
        <w:rPr>
          <w:sz w:val="22"/>
        </w:rPr>
        <w:t>400</w:t>
      </w:r>
      <w:r>
        <w:rPr>
          <w:spacing w:val="-1"/>
          <w:sz w:val="22"/>
        </w:rPr>
        <w:t> </w:t>
      </w:r>
      <w:r>
        <w:rPr>
          <w:sz w:val="22"/>
        </w:rPr>
        <w:t>client</w:t>
      </w:r>
      <w:r>
        <w:rPr>
          <w:spacing w:val="-5"/>
          <w:sz w:val="22"/>
        </w:rPr>
        <w:t> </w:t>
      </w:r>
      <w:r>
        <w:rPr>
          <w:spacing w:val="-2"/>
          <w:sz w:val="22"/>
        </w:rPr>
        <w:t>interviews</w:t>
      </w:r>
    </w:p>
    <w:p>
      <w:pPr>
        <w:pStyle w:val="BodyText"/>
        <w:spacing w:before="67"/>
      </w:pPr>
    </w:p>
    <w:p>
      <w:pPr>
        <w:spacing w:before="0"/>
        <w:ind w:left="1000" w:right="0" w:firstLine="0"/>
        <w:jc w:val="left"/>
        <w:rPr>
          <w:b/>
          <w:sz w:val="22"/>
        </w:rPr>
      </w:pPr>
      <w:bookmarkStart w:name="Thorne Harbour Health | COVID19 Food Del" w:id="54"/>
      <w:bookmarkEnd w:id="54"/>
      <w:r>
        <w:rPr/>
      </w:r>
      <w:r>
        <w:rPr>
          <w:b/>
          <w:color w:val="404040"/>
          <w:sz w:val="22"/>
        </w:rPr>
        <w:t>Thorne</w:t>
      </w:r>
      <w:r>
        <w:rPr>
          <w:b/>
          <w:color w:val="404040"/>
          <w:spacing w:val="-8"/>
          <w:sz w:val="22"/>
        </w:rPr>
        <w:t> </w:t>
      </w:r>
      <w:r>
        <w:rPr>
          <w:b/>
          <w:color w:val="404040"/>
          <w:sz w:val="22"/>
        </w:rPr>
        <w:t>Harbour</w:t>
      </w:r>
      <w:r>
        <w:rPr>
          <w:b/>
          <w:color w:val="404040"/>
          <w:spacing w:val="-10"/>
          <w:sz w:val="22"/>
        </w:rPr>
        <w:t> </w:t>
      </w:r>
      <w:r>
        <w:rPr>
          <w:b/>
          <w:color w:val="404040"/>
          <w:sz w:val="22"/>
        </w:rPr>
        <w:t>Health</w:t>
      </w:r>
      <w:r>
        <w:rPr>
          <w:b/>
          <w:color w:val="404040"/>
          <w:spacing w:val="-9"/>
          <w:sz w:val="22"/>
        </w:rPr>
        <w:t> </w:t>
      </w:r>
      <w:r>
        <w:rPr>
          <w:b/>
          <w:color w:val="404040"/>
          <w:sz w:val="22"/>
        </w:rPr>
        <w:t>|</w:t>
      </w:r>
      <w:r>
        <w:rPr>
          <w:b/>
          <w:color w:val="404040"/>
          <w:spacing w:val="-12"/>
          <w:sz w:val="22"/>
        </w:rPr>
        <w:t> </w:t>
      </w:r>
      <w:r>
        <w:rPr>
          <w:color w:val="404040"/>
          <w:sz w:val="22"/>
        </w:rPr>
        <w:t>COVID19</w:t>
      </w:r>
      <w:r>
        <w:rPr>
          <w:color w:val="404040"/>
          <w:spacing w:val="-7"/>
          <w:sz w:val="22"/>
        </w:rPr>
        <w:t> </w:t>
      </w:r>
      <w:r>
        <w:rPr>
          <w:color w:val="404040"/>
          <w:sz w:val="22"/>
        </w:rPr>
        <w:t>Food</w:t>
      </w:r>
      <w:r>
        <w:rPr>
          <w:color w:val="404040"/>
          <w:spacing w:val="-8"/>
          <w:sz w:val="22"/>
        </w:rPr>
        <w:t> </w:t>
      </w:r>
      <w:r>
        <w:rPr>
          <w:color w:val="404040"/>
          <w:sz w:val="22"/>
        </w:rPr>
        <w:t>Delivery</w:t>
      </w:r>
      <w:r>
        <w:rPr>
          <w:color w:val="404040"/>
          <w:spacing w:val="-9"/>
          <w:sz w:val="22"/>
        </w:rPr>
        <w:t> </w:t>
      </w:r>
      <w:r>
        <w:rPr>
          <w:color w:val="404040"/>
          <w:sz w:val="22"/>
        </w:rPr>
        <w:t>Volunteer</w:t>
      </w:r>
      <w:r>
        <w:rPr>
          <w:color w:val="404040"/>
          <w:spacing w:val="-7"/>
          <w:sz w:val="22"/>
        </w:rPr>
        <w:t> </w:t>
      </w:r>
      <w:r>
        <w:rPr>
          <w:b/>
          <w:color w:val="404040"/>
          <w:sz w:val="22"/>
        </w:rPr>
        <w:t>|</w:t>
      </w:r>
      <w:r>
        <w:rPr>
          <w:b/>
          <w:color w:val="404040"/>
          <w:spacing w:val="-11"/>
          <w:sz w:val="22"/>
        </w:rPr>
        <w:t> </w:t>
      </w:r>
      <w:r>
        <w:rPr>
          <w:b/>
          <w:color w:val="404040"/>
          <w:sz w:val="22"/>
        </w:rPr>
        <w:t>May</w:t>
      </w:r>
      <w:r>
        <w:rPr>
          <w:b/>
          <w:color w:val="404040"/>
          <w:spacing w:val="-13"/>
          <w:sz w:val="22"/>
        </w:rPr>
        <w:t> </w:t>
      </w:r>
      <w:r>
        <w:rPr>
          <w:b/>
          <w:color w:val="404040"/>
          <w:sz w:val="22"/>
        </w:rPr>
        <w:t>2020</w:t>
      </w:r>
      <w:r>
        <w:rPr>
          <w:b/>
          <w:color w:val="404040"/>
          <w:spacing w:val="-7"/>
          <w:sz w:val="22"/>
        </w:rPr>
        <w:t> </w:t>
      </w:r>
      <w:r>
        <w:rPr>
          <w:b/>
          <w:color w:val="404040"/>
          <w:sz w:val="22"/>
        </w:rPr>
        <w:t>-</w:t>
      </w:r>
      <w:r>
        <w:rPr>
          <w:b/>
          <w:color w:val="404040"/>
          <w:spacing w:val="-13"/>
          <w:sz w:val="22"/>
        </w:rPr>
        <w:t> </w:t>
      </w:r>
      <w:r>
        <w:rPr>
          <w:b/>
          <w:color w:val="404040"/>
          <w:sz w:val="22"/>
        </w:rPr>
        <w:t>Dec</w:t>
      </w:r>
      <w:r>
        <w:rPr>
          <w:b/>
          <w:color w:val="404040"/>
          <w:spacing w:val="-8"/>
          <w:sz w:val="22"/>
        </w:rPr>
        <w:t> </w:t>
      </w:r>
      <w:r>
        <w:rPr>
          <w:b/>
          <w:color w:val="404040"/>
          <w:spacing w:val="-4"/>
          <w:sz w:val="22"/>
        </w:rPr>
        <w:t>2020</w:t>
      </w:r>
    </w:p>
    <w:p>
      <w:pPr>
        <w:pStyle w:val="ListParagraph"/>
        <w:numPr>
          <w:ilvl w:val="0"/>
          <w:numId w:val="20"/>
        </w:numPr>
        <w:tabs>
          <w:tab w:pos="1720" w:val="left" w:leader="none"/>
        </w:tabs>
        <w:spacing w:line="267" w:lineRule="exact" w:before="182" w:after="0"/>
        <w:ind w:left="1720" w:right="0" w:hanging="360"/>
        <w:jc w:val="left"/>
        <w:rPr>
          <w:rFonts w:ascii="Symbol" w:hAnsi="Symbol"/>
          <w:sz w:val="22"/>
        </w:rPr>
      </w:pPr>
      <w:r>
        <w:rPr>
          <w:sz w:val="22"/>
        </w:rPr>
        <w:t>Delivered</w:t>
      </w:r>
      <w:r>
        <w:rPr>
          <w:spacing w:val="-5"/>
          <w:sz w:val="22"/>
        </w:rPr>
        <w:t> </w:t>
      </w:r>
      <w:r>
        <w:rPr>
          <w:sz w:val="22"/>
        </w:rPr>
        <w:t>food</w:t>
      </w:r>
      <w:r>
        <w:rPr>
          <w:spacing w:val="-5"/>
          <w:sz w:val="22"/>
        </w:rPr>
        <w:t> </w:t>
      </w:r>
      <w:r>
        <w:rPr>
          <w:sz w:val="22"/>
        </w:rPr>
        <w:t>support</w:t>
      </w:r>
      <w:r>
        <w:rPr>
          <w:spacing w:val="-8"/>
          <w:sz w:val="22"/>
        </w:rPr>
        <w:t> </w:t>
      </w:r>
      <w:r>
        <w:rPr>
          <w:sz w:val="22"/>
        </w:rPr>
        <w:t>to</w:t>
      </w:r>
      <w:r>
        <w:rPr>
          <w:spacing w:val="-5"/>
          <w:sz w:val="22"/>
        </w:rPr>
        <w:t> </w:t>
      </w:r>
      <w:r>
        <w:rPr>
          <w:sz w:val="22"/>
        </w:rPr>
        <w:t>socially</w:t>
      </w:r>
      <w:r>
        <w:rPr>
          <w:spacing w:val="-7"/>
          <w:sz w:val="22"/>
        </w:rPr>
        <w:t> </w:t>
      </w:r>
      <w:r>
        <w:rPr>
          <w:sz w:val="22"/>
        </w:rPr>
        <w:t>isolated</w:t>
      </w:r>
      <w:r>
        <w:rPr>
          <w:spacing w:val="-5"/>
          <w:sz w:val="22"/>
        </w:rPr>
        <w:t> </w:t>
      </w:r>
      <w:r>
        <w:rPr>
          <w:sz w:val="22"/>
        </w:rPr>
        <w:t>and</w:t>
      </w:r>
      <w:r>
        <w:rPr>
          <w:spacing w:val="-5"/>
          <w:sz w:val="22"/>
        </w:rPr>
        <w:t> </w:t>
      </w:r>
      <w:r>
        <w:rPr>
          <w:sz w:val="22"/>
        </w:rPr>
        <w:t>immunocompromised</w:t>
      </w:r>
      <w:r>
        <w:rPr>
          <w:spacing w:val="-5"/>
          <w:sz w:val="22"/>
        </w:rPr>
        <w:t> </w:t>
      </w:r>
      <w:r>
        <w:rPr>
          <w:sz w:val="22"/>
        </w:rPr>
        <w:t>LGBTIQ+</w:t>
      </w:r>
      <w:r>
        <w:rPr>
          <w:spacing w:val="-5"/>
          <w:sz w:val="22"/>
        </w:rPr>
        <w:t> </w:t>
      </w:r>
      <w:r>
        <w:rPr>
          <w:spacing w:val="-2"/>
          <w:sz w:val="22"/>
        </w:rPr>
        <w:t>clients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Managed</w:t>
      </w:r>
      <w:r>
        <w:rPr>
          <w:spacing w:val="-4"/>
          <w:sz w:val="22"/>
        </w:rPr>
        <w:t> </w:t>
      </w:r>
      <w:r>
        <w:rPr>
          <w:sz w:val="22"/>
        </w:rPr>
        <w:t>client</w:t>
      </w:r>
      <w:r>
        <w:rPr>
          <w:spacing w:val="-5"/>
          <w:sz w:val="22"/>
        </w:rPr>
        <w:t> </w:t>
      </w:r>
      <w:r>
        <w:rPr>
          <w:sz w:val="22"/>
        </w:rPr>
        <w:t>visits</w:t>
      </w:r>
      <w:r>
        <w:rPr>
          <w:spacing w:val="-5"/>
          <w:sz w:val="22"/>
        </w:rPr>
        <w:t> </w:t>
      </w:r>
      <w:r>
        <w:rPr>
          <w:sz w:val="22"/>
        </w:rPr>
        <w:t>by</w:t>
      </w:r>
      <w:r>
        <w:rPr>
          <w:spacing w:val="-4"/>
          <w:sz w:val="22"/>
        </w:rPr>
        <w:t> </w:t>
      </w:r>
      <w:r>
        <w:rPr>
          <w:sz w:val="22"/>
        </w:rPr>
        <w:t>phoning</w:t>
      </w:r>
      <w:r>
        <w:rPr>
          <w:spacing w:val="-7"/>
          <w:sz w:val="22"/>
        </w:rPr>
        <w:t> </w:t>
      </w:r>
      <w:r>
        <w:rPr>
          <w:sz w:val="22"/>
        </w:rPr>
        <w:t>them</w:t>
      </w:r>
      <w:r>
        <w:rPr>
          <w:spacing w:val="-2"/>
          <w:sz w:val="22"/>
        </w:rPr>
        <w:t> </w:t>
      </w:r>
      <w:r>
        <w:rPr>
          <w:sz w:val="22"/>
        </w:rPr>
        <w:t>in</w:t>
      </w:r>
      <w:r>
        <w:rPr>
          <w:spacing w:val="-2"/>
          <w:sz w:val="22"/>
        </w:rPr>
        <w:t> </w:t>
      </w:r>
      <w:r>
        <w:rPr>
          <w:sz w:val="22"/>
        </w:rPr>
        <w:t>advance</w:t>
      </w:r>
      <w:r>
        <w:rPr>
          <w:spacing w:val="-1"/>
          <w:sz w:val="22"/>
        </w:rPr>
        <w:t> </w:t>
      </w:r>
      <w:r>
        <w:rPr>
          <w:sz w:val="22"/>
        </w:rPr>
        <w:t>to</w:t>
      </w:r>
      <w:r>
        <w:rPr>
          <w:spacing w:val="-7"/>
          <w:sz w:val="22"/>
        </w:rPr>
        <w:t> </w:t>
      </w:r>
      <w:r>
        <w:rPr>
          <w:sz w:val="22"/>
        </w:rPr>
        <w:t>confirm</w:t>
      </w:r>
      <w:r>
        <w:rPr>
          <w:spacing w:val="-2"/>
          <w:sz w:val="22"/>
        </w:rPr>
        <w:t> </w:t>
      </w:r>
      <w:r>
        <w:rPr>
          <w:sz w:val="22"/>
        </w:rPr>
        <w:t>delivery</w:t>
      </w:r>
      <w:r>
        <w:rPr>
          <w:spacing w:val="-4"/>
          <w:sz w:val="22"/>
        </w:rPr>
        <w:t> </w:t>
      </w:r>
      <w:r>
        <w:rPr>
          <w:spacing w:val="-2"/>
          <w:sz w:val="22"/>
        </w:rPr>
        <w:t>arrangements</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Delivered</w:t>
      </w:r>
      <w:r>
        <w:rPr>
          <w:spacing w:val="-2"/>
          <w:sz w:val="22"/>
        </w:rPr>
        <w:t> </w:t>
      </w:r>
      <w:r>
        <w:rPr>
          <w:sz w:val="22"/>
        </w:rPr>
        <w:t>over</w:t>
      </w:r>
      <w:r>
        <w:rPr>
          <w:spacing w:val="-7"/>
          <w:sz w:val="22"/>
        </w:rPr>
        <w:t> </w:t>
      </w:r>
      <w:r>
        <w:rPr>
          <w:sz w:val="22"/>
        </w:rPr>
        <w:t>2000</w:t>
      </w:r>
      <w:r>
        <w:rPr>
          <w:spacing w:val="-6"/>
          <w:sz w:val="22"/>
        </w:rPr>
        <w:t> </w:t>
      </w:r>
      <w:r>
        <w:rPr>
          <w:sz w:val="22"/>
        </w:rPr>
        <w:t>packages</w:t>
      </w:r>
      <w:r>
        <w:rPr>
          <w:spacing w:val="-5"/>
          <w:sz w:val="22"/>
        </w:rPr>
        <w:t> </w:t>
      </w:r>
      <w:r>
        <w:rPr>
          <w:sz w:val="22"/>
        </w:rPr>
        <w:t>to</w:t>
      </w:r>
      <w:r>
        <w:rPr>
          <w:spacing w:val="-1"/>
          <w:sz w:val="22"/>
        </w:rPr>
        <w:t> </w:t>
      </w:r>
      <w:r>
        <w:rPr>
          <w:sz w:val="22"/>
        </w:rPr>
        <w:t>Positive</w:t>
      </w:r>
      <w:r>
        <w:rPr>
          <w:spacing w:val="1"/>
          <w:sz w:val="22"/>
        </w:rPr>
        <w:t> </w:t>
      </w:r>
      <w:r>
        <w:rPr>
          <w:sz w:val="22"/>
        </w:rPr>
        <w:t>Living</w:t>
      </w:r>
      <w:r>
        <w:rPr>
          <w:spacing w:val="-6"/>
          <w:sz w:val="22"/>
        </w:rPr>
        <w:t> </w:t>
      </w:r>
      <w:r>
        <w:rPr>
          <w:sz w:val="22"/>
        </w:rPr>
        <w:t>Centre</w:t>
      </w:r>
      <w:r>
        <w:rPr>
          <w:spacing w:val="-1"/>
          <w:sz w:val="22"/>
        </w:rPr>
        <w:t> </w:t>
      </w:r>
      <w:r>
        <w:rPr>
          <w:sz w:val="22"/>
        </w:rPr>
        <w:t>clients</w:t>
      </w:r>
      <w:r>
        <w:rPr>
          <w:spacing w:val="-9"/>
          <w:sz w:val="22"/>
        </w:rPr>
        <w:t> </w:t>
      </w:r>
      <w:r>
        <w:rPr>
          <w:sz w:val="22"/>
        </w:rPr>
        <w:t>during</w:t>
      </w:r>
      <w:r>
        <w:rPr>
          <w:spacing w:val="-7"/>
          <w:sz w:val="22"/>
        </w:rPr>
        <w:t> </w:t>
      </w:r>
      <w:r>
        <w:rPr>
          <w:sz w:val="22"/>
        </w:rPr>
        <w:t>the</w:t>
      </w:r>
      <w:r>
        <w:rPr>
          <w:spacing w:val="-6"/>
          <w:sz w:val="22"/>
        </w:rPr>
        <w:t> </w:t>
      </w:r>
      <w:r>
        <w:rPr>
          <w:spacing w:val="-2"/>
          <w:sz w:val="22"/>
        </w:rPr>
        <w:t>pandemic</w:t>
      </w:r>
    </w:p>
    <w:p>
      <w:pPr>
        <w:spacing w:before="251"/>
        <w:ind w:left="1000" w:right="0" w:firstLine="0"/>
        <w:jc w:val="left"/>
        <w:rPr>
          <w:b/>
          <w:sz w:val="22"/>
        </w:rPr>
      </w:pPr>
      <w:bookmarkStart w:name="Thorne Harbour Health | Sex On Premise V" w:id="55"/>
      <w:bookmarkEnd w:id="55"/>
      <w:r>
        <w:rPr/>
      </w:r>
      <w:r>
        <w:rPr>
          <w:b/>
          <w:color w:val="404040"/>
          <w:sz w:val="22"/>
        </w:rPr>
        <w:t>Thorne</w:t>
      </w:r>
      <w:r>
        <w:rPr>
          <w:b/>
          <w:color w:val="404040"/>
          <w:spacing w:val="-12"/>
          <w:sz w:val="22"/>
        </w:rPr>
        <w:t> </w:t>
      </w:r>
      <w:r>
        <w:rPr>
          <w:b/>
          <w:color w:val="404040"/>
          <w:sz w:val="22"/>
        </w:rPr>
        <w:t>Harbour</w:t>
      </w:r>
      <w:r>
        <w:rPr>
          <w:b/>
          <w:color w:val="404040"/>
          <w:spacing w:val="-14"/>
          <w:sz w:val="22"/>
        </w:rPr>
        <w:t> </w:t>
      </w:r>
      <w:r>
        <w:rPr>
          <w:b/>
          <w:color w:val="404040"/>
          <w:sz w:val="22"/>
        </w:rPr>
        <w:t>Health</w:t>
      </w:r>
      <w:r>
        <w:rPr>
          <w:b/>
          <w:color w:val="404040"/>
          <w:spacing w:val="-8"/>
          <w:sz w:val="22"/>
        </w:rPr>
        <w:t> </w:t>
      </w:r>
      <w:r>
        <w:rPr>
          <w:b/>
          <w:color w:val="404040"/>
          <w:sz w:val="22"/>
        </w:rPr>
        <w:t>|</w:t>
      </w:r>
      <w:r>
        <w:rPr>
          <w:b/>
          <w:color w:val="404040"/>
          <w:spacing w:val="-12"/>
          <w:sz w:val="22"/>
        </w:rPr>
        <w:t> </w:t>
      </w:r>
      <w:r>
        <w:rPr>
          <w:color w:val="404040"/>
          <w:sz w:val="22"/>
        </w:rPr>
        <w:t>Sex</w:t>
      </w:r>
      <w:r>
        <w:rPr>
          <w:color w:val="404040"/>
          <w:spacing w:val="-9"/>
          <w:sz w:val="22"/>
        </w:rPr>
        <w:t> </w:t>
      </w:r>
      <w:r>
        <w:rPr>
          <w:color w:val="404040"/>
          <w:sz w:val="22"/>
        </w:rPr>
        <w:t>On</w:t>
      </w:r>
      <w:r>
        <w:rPr>
          <w:color w:val="404040"/>
          <w:spacing w:val="-7"/>
          <w:sz w:val="22"/>
        </w:rPr>
        <w:t> </w:t>
      </w:r>
      <w:r>
        <w:rPr>
          <w:color w:val="404040"/>
          <w:sz w:val="22"/>
        </w:rPr>
        <w:t>Premise</w:t>
      </w:r>
      <w:r>
        <w:rPr>
          <w:color w:val="404040"/>
          <w:spacing w:val="-7"/>
          <w:sz w:val="22"/>
        </w:rPr>
        <w:t> </w:t>
      </w:r>
      <w:r>
        <w:rPr>
          <w:color w:val="404040"/>
          <w:sz w:val="22"/>
        </w:rPr>
        <w:t>Venue</w:t>
      </w:r>
      <w:r>
        <w:rPr>
          <w:color w:val="404040"/>
          <w:spacing w:val="-7"/>
          <w:sz w:val="22"/>
        </w:rPr>
        <w:t> </w:t>
      </w:r>
      <w:r>
        <w:rPr>
          <w:color w:val="404040"/>
          <w:sz w:val="22"/>
        </w:rPr>
        <w:t>Outreach</w:t>
      </w:r>
      <w:r>
        <w:rPr>
          <w:color w:val="404040"/>
          <w:spacing w:val="-6"/>
          <w:sz w:val="22"/>
        </w:rPr>
        <w:t> </w:t>
      </w:r>
      <w:r>
        <w:rPr>
          <w:color w:val="404040"/>
          <w:sz w:val="22"/>
        </w:rPr>
        <w:t>Volunteer</w:t>
      </w:r>
      <w:r>
        <w:rPr>
          <w:color w:val="404040"/>
          <w:spacing w:val="-7"/>
          <w:sz w:val="22"/>
        </w:rPr>
        <w:t> </w:t>
      </w:r>
      <w:r>
        <w:rPr>
          <w:b/>
          <w:color w:val="404040"/>
          <w:sz w:val="22"/>
        </w:rPr>
        <w:t>|</w:t>
      </w:r>
      <w:r>
        <w:rPr>
          <w:b/>
          <w:color w:val="404040"/>
          <w:spacing w:val="-11"/>
          <w:sz w:val="22"/>
        </w:rPr>
        <w:t> </w:t>
      </w:r>
      <w:r>
        <w:rPr>
          <w:b/>
          <w:color w:val="404040"/>
          <w:sz w:val="22"/>
        </w:rPr>
        <w:t>Dec</w:t>
      </w:r>
      <w:r>
        <w:rPr>
          <w:b/>
          <w:color w:val="404040"/>
          <w:spacing w:val="-6"/>
          <w:sz w:val="22"/>
        </w:rPr>
        <w:t> </w:t>
      </w:r>
      <w:r>
        <w:rPr>
          <w:b/>
          <w:color w:val="404040"/>
          <w:sz w:val="22"/>
        </w:rPr>
        <w:t>2018</w:t>
      </w:r>
      <w:r>
        <w:rPr>
          <w:b/>
          <w:color w:val="404040"/>
          <w:spacing w:val="-7"/>
          <w:sz w:val="22"/>
        </w:rPr>
        <w:t> </w:t>
      </w:r>
      <w:r>
        <w:rPr>
          <w:b/>
          <w:color w:val="404040"/>
          <w:sz w:val="22"/>
        </w:rPr>
        <w:t>-</w:t>
      </w:r>
      <w:r>
        <w:rPr>
          <w:b/>
          <w:color w:val="404040"/>
          <w:spacing w:val="-12"/>
          <w:sz w:val="22"/>
        </w:rPr>
        <w:t> </w:t>
      </w:r>
      <w:r>
        <w:rPr>
          <w:b/>
          <w:color w:val="404040"/>
          <w:sz w:val="22"/>
        </w:rPr>
        <w:t>Dec</w:t>
      </w:r>
      <w:r>
        <w:rPr>
          <w:b/>
          <w:color w:val="404040"/>
          <w:spacing w:val="-8"/>
          <w:sz w:val="22"/>
        </w:rPr>
        <w:t> </w:t>
      </w:r>
      <w:r>
        <w:rPr>
          <w:b/>
          <w:color w:val="404040"/>
          <w:spacing w:val="-4"/>
          <w:sz w:val="22"/>
        </w:rPr>
        <w:t>2019</w:t>
      </w:r>
    </w:p>
    <w:p>
      <w:pPr>
        <w:pStyle w:val="ListParagraph"/>
        <w:numPr>
          <w:ilvl w:val="0"/>
          <w:numId w:val="20"/>
        </w:numPr>
        <w:tabs>
          <w:tab w:pos="1720" w:val="left" w:leader="none"/>
        </w:tabs>
        <w:spacing w:line="267" w:lineRule="exact" w:before="182" w:after="0"/>
        <w:ind w:left="1720" w:right="0" w:hanging="360"/>
        <w:jc w:val="left"/>
        <w:rPr>
          <w:rFonts w:ascii="Symbol" w:hAnsi="Symbol"/>
          <w:sz w:val="22"/>
        </w:rPr>
      </w:pPr>
      <w:r>
        <w:rPr>
          <w:sz w:val="22"/>
        </w:rPr>
        <w:t>Provided</w:t>
      </w:r>
      <w:r>
        <w:rPr>
          <w:spacing w:val="-2"/>
          <w:sz w:val="22"/>
        </w:rPr>
        <w:t> </w:t>
      </w:r>
      <w:r>
        <w:rPr>
          <w:sz w:val="22"/>
        </w:rPr>
        <w:t>support</w:t>
      </w:r>
      <w:r>
        <w:rPr>
          <w:spacing w:val="-6"/>
          <w:sz w:val="22"/>
        </w:rPr>
        <w:t> </w:t>
      </w:r>
      <w:r>
        <w:rPr>
          <w:sz w:val="22"/>
        </w:rPr>
        <w:t>to</w:t>
      </w:r>
      <w:r>
        <w:rPr>
          <w:spacing w:val="-2"/>
          <w:sz w:val="22"/>
        </w:rPr>
        <w:t> </w:t>
      </w:r>
      <w:r>
        <w:rPr>
          <w:sz w:val="22"/>
        </w:rPr>
        <w:t>clients</w:t>
      </w:r>
      <w:r>
        <w:rPr>
          <w:spacing w:val="-5"/>
          <w:sz w:val="22"/>
        </w:rPr>
        <w:t> </w:t>
      </w:r>
      <w:r>
        <w:rPr>
          <w:sz w:val="22"/>
        </w:rPr>
        <w:t>at</w:t>
      </w:r>
      <w:r>
        <w:rPr>
          <w:spacing w:val="-6"/>
          <w:sz w:val="22"/>
        </w:rPr>
        <w:t> </w:t>
      </w:r>
      <w:r>
        <w:rPr>
          <w:sz w:val="22"/>
        </w:rPr>
        <w:t>sex-on-premise</w:t>
      </w:r>
      <w:r>
        <w:rPr>
          <w:spacing w:val="-2"/>
          <w:sz w:val="22"/>
        </w:rPr>
        <w:t> </w:t>
      </w:r>
      <w:r>
        <w:rPr>
          <w:sz w:val="22"/>
        </w:rPr>
        <w:t>venues</w:t>
      </w:r>
      <w:r>
        <w:rPr>
          <w:spacing w:val="-5"/>
          <w:sz w:val="22"/>
        </w:rPr>
        <w:t> </w:t>
      </w:r>
      <w:r>
        <w:rPr>
          <w:sz w:val="22"/>
        </w:rPr>
        <w:t>for</w:t>
      </w:r>
      <w:r>
        <w:rPr>
          <w:spacing w:val="-3"/>
          <w:sz w:val="22"/>
        </w:rPr>
        <w:t> </w:t>
      </w:r>
      <w:r>
        <w:rPr>
          <w:sz w:val="22"/>
        </w:rPr>
        <w:t>their</w:t>
      </w:r>
      <w:r>
        <w:rPr>
          <w:spacing w:val="-3"/>
          <w:sz w:val="22"/>
        </w:rPr>
        <w:t> </w:t>
      </w:r>
      <w:r>
        <w:rPr>
          <w:sz w:val="22"/>
        </w:rPr>
        <w:t>health</w:t>
      </w:r>
      <w:r>
        <w:rPr>
          <w:spacing w:val="-2"/>
          <w:sz w:val="22"/>
        </w:rPr>
        <w:t> </w:t>
      </w:r>
      <w:r>
        <w:rPr>
          <w:sz w:val="22"/>
        </w:rPr>
        <w:t>and</w:t>
      </w:r>
      <w:r>
        <w:rPr>
          <w:spacing w:val="-1"/>
          <w:sz w:val="22"/>
        </w:rPr>
        <w:t> </w:t>
      </w:r>
      <w:r>
        <w:rPr>
          <w:sz w:val="22"/>
        </w:rPr>
        <w:t>well-</w:t>
      </w:r>
      <w:r>
        <w:rPr>
          <w:spacing w:val="-2"/>
          <w:sz w:val="22"/>
        </w:rPr>
        <w:t>being</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Answered</w:t>
      </w:r>
      <w:r>
        <w:rPr>
          <w:spacing w:val="-3"/>
          <w:sz w:val="22"/>
        </w:rPr>
        <w:t> </w:t>
      </w:r>
      <w:r>
        <w:rPr>
          <w:sz w:val="22"/>
        </w:rPr>
        <w:t>questions</w:t>
      </w:r>
      <w:r>
        <w:rPr>
          <w:spacing w:val="-5"/>
          <w:sz w:val="22"/>
        </w:rPr>
        <w:t> </w:t>
      </w:r>
      <w:r>
        <w:rPr>
          <w:sz w:val="22"/>
        </w:rPr>
        <w:t>about</w:t>
      </w:r>
      <w:r>
        <w:rPr>
          <w:spacing w:val="-6"/>
          <w:sz w:val="22"/>
        </w:rPr>
        <w:t> </w:t>
      </w:r>
      <w:r>
        <w:rPr>
          <w:sz w:val="22"/>
        </w:rPr>
        <w:t>sexual</w:t>
      </w:r>
      <w:r>
        <w:rPr>
          <w:spacing w:val="-4"/>
          <w:sz w:val="22"/>
        </w:rPr>
        <w:t> </w:t>
      </w:r>
      <w:r>
        <w:rPr>
          <w:sz w:val="22"/>
        </w:rPr>
        <w:t>health,</w:t>
      </w:r>
      <w:r>
        <w:rPr>
          <w:spacing w:val="-6"/>
          <w:sz w:val="22"/>
        </w:rPr>
        <w:t> </w:t>
      </w:r>
      <w:r>
        <w:rPr>
          <w:sz w:val="22"/>
        </w:rPr>
        <w:t>HIV,</w:t>
      </w:r>
      <w:r>
        <w:rPr>
          <w:spacing w:val="-6"/>
          <w:sz w:val="22"/>
        </w:rPr>
        <w:t> </w:t>
      </w:r>
      <w:r>
        <w:rPr>
          <w:sz w:val="22"/>
        </w:rPr>
        <w:t>mental</w:t>
      </w:r>
      <w:r>
        <w:rPr>
          <w:spacing w:val="-4"/>
          <w:sz w:val="22"/>
        </w:rPr>
        <w:t> </w:t>
      </w:r>
      <w:r>
        <w:rPr>
          <w:sz w:val="22"/>
        </w:rPr>
        <w:t>health,</w:t>
      </w:r>
      <w:r>
        <w:rPr>
          <w:spacing w:val="-7"/>
          <w:sz w:val="22"/>
        </w:rPr>
        <w:t> </w:t>
      </w:r>
      <w:r>
        <w:rPr>
          <w:sz w:val="22"/>
        </w:rPr>
        <w:t>and</w:t>
      </w:r>
      <w:r>
        <w:rPr>
          <w:spacing w:val="-2"/>
          <w:sz w:val="22"/>
        </w:rPr>
        <w:t> </w:t>
      </w:r>
      <w:r>
        <w:rPr>
          <w:sz w:val="22"/>
        </w:rPr>
        <w:t>substance</w:t>
      </w:r>
      <w:r>
        <w:rPr>
          <w:spacing w:val="-2"/>
          <w:sz w:val="22"/>
        </w:rPr>
        <w:t> </w:t>
      </w:r>
      <w:r>
        <w:rPr>
          <w:spacing w:val="-5"/>
          <w:sz w:val="22"/>
        </w:rPr>
        <w:t>use</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Suggested</w:t>
      </w:r>
      <w:r>
        <w:rPr>
          <w:spacing w:val="-3"/>
          <w:sz w:val="22"/>
        </w:rPr>
        <w:t> </w:t>
      </w:r>
      <w:r>
        <w:rPr>
          <w:sz w:val="22"/>
        </w:rPr>
        <w:t>appropriate</w:t>
      </w:r>
      <w:r>
        <w:rPr>
          <w:spacing w:val="-3"/>
          <w:sz w:val="22"/>
        </w:rPr>
        <w:t> </w:t>
      </w:r>
      <w:r>
        <w:rPr>
          <w:sz w:val="22"/>
        </w:rPr>
        <w:t>internal</w:t>
      </w:r>
      <w:r>
        <w:rPr>
          <w:spacing w:val="-10"/>
          <w:sz w:val="22"/>
        </w:rPr>
        <w:t> </w:t>
      </w:r>
      <w:r>
        <w:rPr>
          <w:sz w:val="22"/>
        </w:rPr>
        <w:t>and</w:t>
      </w:r>
      <w:r>
        <w:rPr>
          <w:spacing w:val="-3"/>
          <w:sz w:val="22"/>
        </w:rPr>
        <w:t> </w:t>
      </w:r>
      <w:r>
        <w:rPr>
          <w:sz w:val="22"/>
        </w:rPr>
        <w:t>external</w:t>
      </w:r>
      <w:r>
        <w:rPr>
          <w:spacing w:val="-4"/>
          <w:sz w:val="22"/>
        </w:rPr>
        <w:t> </w:t>
      </w:r>
      <w:r>
        <w:rPr>
          <w:spacing w:val="-2"/>
          <w:sz w:val="22"/>
        </w:rPr>
        <w:t>referrals</w:t>
      </w:r>
    </w:p>
    <w:p>
      <w:pPr>
        <w:spacing w:before="251"/>
        <w:ind w:left="1000" w:right="0" w:firstLine="0"/>
        <w:jc w:val="left"/>
        <w:rPr>
          <w:b/>
          <w:sz w:val="22"/>
        </w:rPr>
      </w:pPr>
      <w:bookmarkStart w:name="Thorne Harbour Health | Re-Wired v2.0 Vo" w:id="56"/>
      <w:bookmarkEnd w:id="56"/>
      <w:r>
        <w:rPr/>
      </w:r>
      <w:r>
        <w:rPr>
          <w:b/>
          <w:color w:val="404040"/>
          <w:sz w:val="22"/>
        </w:rPr>
        <w:t>Thorne</w:t>
      </w:r>
      <w:r>
        <w:rPr>
          <w:b/>
          <w:color w:val="404040"/>
          <w:spacing w:val="-1"/>
          <w:sz w:val="22"/>
        </w:rPr>
        <w:t> </w:t>
      </w:r>
      <w:r>
        <w:rPr>
          <w:b/>
          <w:color w:val="404040"/>
          <w:sz w:val="22"/>
        </w:rPr>
        <w:t>Harbour</w:t>
      </w:r>
      <w:r>
        <w:rPr>
          <w:b/>
          <w:color w:val="404040"/>
          <w:spacing w:val="-4"/>
          <w:sz w:val="22"/>
        </w:rPr>
        <w:t> </w:t>
      </w:r>
      <w:r>
        <w:rPr>
          <w:b/>
          <w:color w:val="404040"/>
          <w:sz w:val="22"/>
        </w:rPr>
        <w:t>Health</w:t>
      </w:r>
      <w:r>
        <w:rPr>
          <w:b/>
          <w:color w:val="404040"/>
          <w:spacing w:val="-2"/>
          <w:sz w:val="22"/>
        </w:rPr>
        <w:t> </w:t>
      </w:r>
      <w:r>
        <w:rPr>
          <w:b/>
          <w:color w:val="404040"/>
          <w:sz w:val="22"/>
        </w:rPr>
        <w:t>|</w:t>
      </w:r>
      <w:r>
        <w:rPr>
          <w:b/>
          <w:color w:val="404040"/>
          <w:spacing w:val="-6"/>
          <w:sz w:val="22"/>
        </w:rPr>
        <w:t> </w:t>
      </w:r>
      <w:r>
        <w:rPr>
          <w:b/>
          <w:color w:val="404040"/>
          <w:sz w:val="22"/>
        </w:rPr>
        <w:t>Re-Wired</w:t>
      </w:r>
      <w:r>
        <w:rPr>
          <w:b/>
          <w:color w:val="404040"/>
          <w:spacing w:val="-2"/>
          <w:sz w:val="22"/>
        </w:rPr>
        <w:t> </w:t>
      </w:r>
      <w:r>
        <w:rPr>
          <w:b/>
          <w:color w:val="404040"/>
          <w:sz w:val="22"/>
        </w:rPr>
        <w:t>v2.0</w:t>
      </w:r>
      <w:r>
        <w:rPr>
          <w:b/>
          <w:color w:val="404040"/>
          <w:spacing w:val="-2"/>
          <w:sz w:val="22"/>
        </w:rPr>
        <w:t> </w:t>
      </w:r>
      <w:r>
        <w:rPr>
          <w:b/>
          <w:color w:val="404040"/>
          <w:sz w:val="22"/>
        </w:rPr>
        <w:t>Volunteer</w:t>
      </w:r>
      <w:r>
        <w:rPr>
          <w:b/>
          <w:color w:val="404040"/>
          <w:spacing w:val="-9"/>
          <w:sz w:val="22"/>
        </w:rPr>
        <w:t> </w:t>
      </w:r>
      <w:r>
        <w:rPr>
          <w:b/>
          <w:color w:val="404040"/>
          <w:sz w:val="22"/>
        </w:rPr>
        <w:t>Peer</w:t>
      </w:r>
      <w:r>
        <w:rPr>
          <w:b/>
          <w:color w:val="404040"/>
          <w:spacing w:val="-4"/>
          <w:sz w:val="22"/>
        </w:rPr>
        <w:t> </w:t>
      </w:r>
      <w:r>
        <w:rPr>
          <w:b/>
          <w:color w:val="404040"/>
          <w:sz w:val="22"/>
        </w:rPr>
        <w:t>Support</w:t>
      </w:r>
      <w:r>
        <w:rPr>
          <w:b/>
          <w:color w:val="404040"/>
          <w:spacing w:val="-4"/>
          <w:sz w:val="22"/>
        </w:rPr>
        <w:t> </w:t>
      </w:r>
      <w:r>
        <w:rPr>
          <w:b/>
          <w:color w:val="404040"/>
          <w:sz w:val="22"/>
        </w:rPr>
        <w:t>Facilitator |</w:t>
      </w:r>
      <w:r>
        <w:rPr>
          <w:b/>
          <w:color w:val="404040"/>
          <w:spacing w:val="-5"/>
          <w:sz w:val="22"/>
        </w:rPr>
        <w:t> </w:t>
      </w:r>
      <w:r>
        <w:rPr>
          <w:b/>
          <w:color w:val="404040"/>
          <w:sz w:val="22"/>
        </w:rPr>
        <w:t>Aug</w:t>
      </w:r>
      <w:r>
        <w:rPr>
          <w:b/>
          <w:color w:val="404040"/>
          <w:spacing w:val="-3"/>
          <w:sz w:val="22"/>
        </w:rPr>
        <w:t> </w:t>
      </w:r>
      <w:r>
        <w:rPr>
          <w:b/>
          <w:color w:val="404040"/>
          <w:sz w:val="22"/>
        </w:rPr>
        <w:t>2018 -</w:t>
      </w:r>
      <w:r>
        <w:rPr>
          <w:b/>
          <w:color w:val="404040"/>
          <w:spacing w:val="-3"/>
          <w:sz w:val="22"/>
        </w:rPr>
        <w:t> </w:t>
      </w:r>
      <w:r>
        <w:rPr>
          <w:b/>
          <w:color w:val="404040"/>
          <w:sz w:val="22"/>
        </w:rPr>
        <w:t>Jan</w:t>
      </w:r>
      <w:r>
        <w:rPr>
          <w:b/>
          <w:color w:val="404040"/>
          <w:spacing w:val="-2"/>
          <w:sz w:val="22"/>
        </w:rPr>
        <w:t> </w:t>
      </w:r>
      <w:r>
        <w:rPr>
          <w:b/>
          <w:color w:val="404040"/>
          <w:spacing w:val="-4"/>
          <w:sz w:val="22"/>
        </w:rPr>
        <w:t>2019</w:t>
      </w:r>
    </w:p>
    <w:p>
      <w:pPr>
        <w:pStyle w:val="ListParagraph"/>
        <w:numPr>
          <w:ilvl w:val="0"/>
          <w:numId w:val="20"/>
        </w:numPr>
        <w:tabs>
          <w:tab w:pos="1720" w:val="left" w:leader="none"/>
        </w:tabs>
        <w:spacing w:line="267" w:lineRule="exact" w:before="182" w:after="0"/>
        <w:ind w:left="1720" w:right="0" w:hanging="360"/>
        <w:jc w:val="left"/>
        <w:rPr>
          <w:rFonts w:ascii="Symbol" w:hAnsi="Symbol"/>
          <w:sz w:val="22"/>
        </w:rPr>
      </w:pPr>
      <w:r>
        <w:rPr>
          <w:sz w:val="22"/>
        </w:rPr>
        <w:t>SMART</w:t>
      </w:r>
      <w:r>
        <w:rPr>
          <w:spacing w:val="-4"/>
          <w:sz w:val="22"/>
        </w:rPr>
        <w:t> </w:t>
      </w:r>
      <w:r>
        <w:rPr>
          <w:sz w:val="22"/>
        </w:rPr>
        <w:t>Recovery</w:t>
      </w:r>
      <w:r>
        <w:rPr>
          <w:spacing w:val="-6"/>
          <w:sz w:val="22"/>
        </w:rPr>
        <w:t> </w:t>
      </w:r>
      <w:r>
        <w:rPr>
          <w:sz w:val="22"/>
        </w:rPr>
        <w:t>fortnightly</w:t>
      </w:r>
      <w:r>
        <w:rPr>
          <w:spacing w:val="-6"/>
          <w:sz w:val="22"/>
        </w:rPr>
        <w:t> </w:t>
      </w:r>
      <w:r>
        <w:rPr>
          <w:sz w:val="22"/>
        </w:rPr>
        <w:t>meeting</w:t>
      </w:r>
      <w:r>
        <w:rPr>
          <w:spacing w:val="-7"/>
          <w:sz w:val="22"/>
        </w:rPr>
        <w:t> </w:t>
      </w:r>
      <w:r>
        <w:rPr>
          <w:sz w:val="22"/>
        </w:rPr>
        <w:t>for</w:t>
      </w:r>
      <w:r>
        <w:rPr>
          <w:spacing w:val="-4"/>
          <w:sz w:val="22"/>
        </w:rPr>
        <w:t> </w:t>
      </w:r>
      <w:r>
        <w:rPr>
          <w:spacing w:val="-5"/>
          <w:sz w:val="22"/>
        </w:rPr>
        <w:t>Re-</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Wired</w:t>
      </w:r>
      <w:r>
        <w:rPr>
          <w:spacing w:val="-2"/>
          <w:sz w:val="22"/>
        </w:rPr>
        <w:t> </w:t>
      </w:r>
      <w:r>
        <w:rPr>
          <w:sz w:val="22"/>
        </w:rPr>
        <w:t>program</w:t>
      </w:r>
      <w:r>
        <w:rPr>
          <w:spacing w:val="1"/>
          <w:sz w:val="22"/>
        </w:rPr>
        <w:t> </w:t>
      </w:r>
      <w:r>
        <w:rPr>
          <w:spacing w:val="-2"/>
          <w:sz w:val="22"/>
        </w:rPr>
        <w:t>graduates</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sz w:val="22"/>
        </w:rPr>
        <w:t>Utilised</w:t>
      </w:r>
      <w:r>
        <w:rPr>
          <w:spacing w:val="-5"/>
          <w:sz w:val="22"/>
        </w:rPr>
        <w:t> </w:t>
      </w:r>
      <w:r>
        <w:rPr>
          <w:sz w:val="22"/>
        </w:rPr>
        <w:t>lived</w:t>
      </w:r>
      <w:r>
        <w:rPr>
          <w:spacing w:val="-4"/>
          <w:sz w:val="22"/>
        </w:rPr>
        <w:t> </w:t>
      </w:r>
      <w:r>
        <w:rPr>
          <w:sz w:val="22"/>
        </w:rPr>
        <w:t>experience</w:t>
      </w:r>
      <w:r>
        <w:rPr>
          <w:spacing w:val="-4"/>
          <w:sz w:val="22"/>
        </w:rPr>
        <w:t> </w:t>
      </w:r>
      <w:r>
        <w:rPr>
          <w:sz w:val="22"/>
        </w:rPr>
        <w:t>to</w:t>
      </w:r>
      <w:r>
        <w:rPr>
          <w:spacing w:val="-4"/>
          <w:sz w:val="22"/>
        </w:rPr>
        <w:t> </w:t>
      </w:r>
      <w:r>
        <w:rPr>
          <w:sz w:val="22"/>
        </w:rPr>
        <w:t>assist</w:t>
      </w:r>
      <w:r>
        <w:rPr>
          <w:spacing w:val="-8"/>
          <w:sz w:val="22"/>
        </w:rPr>
        <w:t> </w:t>
      </w:r>
      <w:r>
        <w:rPr>
          <w:sz w:val="22"/>
        </w:rPr>
        <w:t>clients</w:t>
      </w:r>
      <w:r>
        <w:rPr>
          <w:spacing w:val="-7"/>
          <w:sz w:val="22"/>
        </w:rPr>
        <w:t> </w:t>
      </w:r>
      <w:r>
        <w:rPr>
          <w:sz w:val="22"/>
        </w:rPr>
        <w:t>with</w:t>
      </w:r>
      <w:r>
        <w:rPr>
          <w:spacing w:val="-4"/>
          <w:sz w:val="22"/>
        </w:rPr>
        <w:t> </w:t>
      </w:r>
      <w:r>
        <w:rPr>
          <w:sz w:val="22"/>
        </w:rPr>
        <w:t>substance</w:t>
      </w:r>
      <w:r>
        <w:rPr>
          <w:spacing w:val="-4"/>
          <w:sz w:val="22"/>
        </w:rPr>
        <w:t> </w:t>
      </w:r>
      <w:r>
        <w:rPr>
          <w:spacing w:val="-5"/>
          <w:sz w:val="22"/>
        </w:rPr>
        <w:t>use</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Covered</w:t>
      </w:r>
      <w:r>
        <w:rPr>
          <w:spacing w:val="-1"/>
          <w:sz w:val="22"/>
        </w:rPr>
        <w:t> </w:t>
      </w:r>
      <w:r>
        <w:rPr>
          <w:sz w:val="22"/>
        </w:rPr>
        <w:t>topics</w:t>
      </w:r>
      <w:r>
        <w:rPr>
          <w:spacing w:val="-4"/>
          <w:sz w:val="22"/>
        </w:rPr>
        <w:t> </w:t>
      </w:r>
      <w:r>
        <w:rPr>
          <w:sz w:val="22"/>
        </w:rPr>
        <w:t>such</w:t>
      </w:r>
      <w:r>
        <w:rPr>
          <w:spacing w:val="-6"/>
          <w:sz w:val="22"/>
        </w:rPr>
        <w:t> </w:t>
      </w:r>
      <w:r>
        <w:rPr>
          <w:sz w:val="22"/>
        </w:rPr>
        <w:t>as</w:t>
      </w:r>
      <w:r>
        <w:rPr>
          <w:spacing w:val="-3"/>
          <w:sz w:val="22"/>
        </w:rPr>
        <w:t> </w:t>
      </w:r>
      <w:r>
        <w:rPr>
          <w:sz w:val="22"/>
        </w:rPr>
        <w:t>lapses</w:t>
      </w:r>
      <w:r>
        <w:rPr>
          <w:spacing w:val="-4"/>
          <w:sz w:val="22"/>
        </w:rPr>
        <w:t> </w:t>
      </w:r>
      <w:r>
        <w:rPr>
          <w:sz w:val="22"/>
        </w:rPr>
        <w:t>&amp;</w:t>
      </w:r>
      <w:r>
        <w:rPr>
          <w:spacing w:val="-5"/>
          <w:sz w:val="22"/>
        </w:rPr>
        <w:t> </w:t>
      </w:r>
      <w:r>
        <w:rPr>
          <w:sz w:val="22"/>
        </w:rPr>
        <w:t>relapses,</w:t>
      </w:r>
      <w:r>
        <w:rPr>
          <w:spacing w:val="-5"/>
          <w:sz w:val="22"/>
        </w:rPr>
        <w:t> </w:t>
      </w:r>
      <w:r>
        <w:rPr>
          <w:sz w:val="22"/>
        </w:rPr>
        <w:t>sleep,</w:t>
      </w:r>
      <w:r>
        <w:rPr>
          <w:spacing w:val="-4"/>
          <w:sz w:val="22"/>
        </w:rPr>
        <w:t> </w:t>
      </w:r>
      <w:r>
        <w:rPr>
          <w:sz w:val="22"/>
        </w:rPr>
        <w:t>nutrition,</w:t>
      </w:r>
      <w:r>
        <w:rPr>
          <w:spacing w:val="-5"/>
          <w:sz w:val="22"/>
        </w:rPr>
        <w:t> </w:t>
      </w:r>
      <w:r>
        <w:rPr>
          <w:sz w:val="22"/>
        </w:rPr>
        <w:t>HIV,</w:t>
      </w:r>
      <w:r>
        <w:rPr>
          <w:spacing w:val="-5"/>
          <w:sz w:val="22"/>
        </w:rPr>
        <w:t> </w:t>
      </w:r>
      <w:r>
        <w:rPr>
          <w:sz w:val="22"/>
        </w:rPr>
        <w:t>sex,</w:t>
      </w:r>
      <w:r>
        <w:rPr>
          <w:spacing w:val="-4"/>
          <w:sz w:val="22"/>
        </w:rPr>
        <w:t> </w:t>
      </w:r>
      <w:r>
        <w:rPr>
          <w:sz w:val="22"/>
        </w:rPr>
        <w:t>mental</w:t>
      </w:r>
      <w:r>
        <w:rPr>
          <w:spacing w:val="-3"/>
          <w:sz w:val="22"/>
        </w:rPr>
        <w:t> </w:t>
      </w:r>
      <w:r>
        <w:rPr>
          <w:sz w:val="22"/>
        </w:rPr>
        <w:t>health</w:t>
      </w:r>
      <w:r>
        <w:rPr>
          <w:spacing w:val="-1"/>
          <w:sz w:val="22"/>
        </w:rPr>
        <w:t> </w:t>
      </w:r>
      <w:r>
        <w:rPr>
          <w:sz w:val="22"/>
        </w:rPr>
        <w:t>&amp;</w:t>
      </w:r>
      <w:r>
        <w:rPr>
          <w:spacing w:val="-5"/>
          <w:sz w:val="22"/>
        </w:rPr>
        <w:t> </w:t>
      </w:r>
      <w:r>
        <w:rPr>
          <w:spacing w:val="-2"/>
          <w:sz w:val="22"/>
        </w:rPr>
        <w:t>mindfulness</w:t>
      </w:r>
    </w:p>
    <w:p>
      <w:pPr>
        <w:spacing w:before="250"/>
        <w:ind w:left="1000" w:right="0" w:firstLine="0"/>
        <w:jc w:val="left"/>
        <w:rPr>
          <w:b/>
          <w:sz w:val="22"/>
        </w:rPr>
      </w:pPr>
      <w:bookmarkStart w:name="Royal Bank of Scotland | Senior Business" w:id="57"/>
      <w:bookmarkEnd w:id="57"/>
      <w:r>
        <w:rPr/>
      </w:r>
      <w:r>
        <w:rPr>
          <w:b/>
          <w:color w:val="404040"/>
          <w:sz w:val="22"/>
        </w:rPr>
        <w:t>Royal</w:t>
      </w:r>
      <w:r>
        <w:rPr>
          <w:b/>
          <w:color w:val="404040"/>
          <w:spacing w:val="-9"/>
          <w:sz w:val="22"/>
        </w:rPr>
        <w:t> </w:t>
      </w:r>
      <w:r>
        <w:rPr>
          <w:b/>
          <w:color w:val="404040"/>
          <w:sz w:val="22"/>
        </w:rPr>
        <w:t>Bank</w:t>
      </w:r>
      <w:r>
        <w:rPr>
          <w:b/>
          <w:color w:val="404040"/>
          <w:spacing w:val="-4"/>
          <w:sz w:val="22"/>
        </w:rPr>
        <w:t> </w:t>
      </w:r>
      <w:r>
        <w:rPr>
          <w:b/>
          <w:color w:val="404040"/>
          <w:sz w:val="22"/>
        </w:rPr>
        <w:t>of</w:t>
      </w:r>
      <w:r>
        <w:rPr>
          <w:b/>
          <w:color w:val="404040"/>
          <w:spacing w:val="-6"/>
          <w:sz w:val="22"/>
        </w:rPr>
        <w:t> </w:t>
      </w:r>
      <w:r>
        <w:rPr>
          <w:b/>
          <w:color w:val="404040"/>
          <w:sz w:val="22"/>
        </w:rPr>
        <w:t>Scotland</w:t>
      </w:r>
      <w:r>
        <w:rPr>
          <w:b/>
          <w:color w:val="404040"/>
          <w:spacing w:val="-6"/>
          <w:sz w:val="22"/>
        </w:rPr>
        <w:t> </w:t>
      </w:r>
      <w:r>
        <w:rPr>
          <w:b/>
          <w:color w:val="404040"/>
          <w:sz w:val="22"/>
        </w:rPr>
        <w:t>|</w:t>
      </w:r>
      <w:r>
        <w:rPr>
          <w:b/>
          <w:color w:val="404040"/>
          <w:spacing w:val="-9"/>
          <w:sz w:val="22"/>
        </w:rPr>
        <w:t> </w:t>
      </w:r>
      <w:r>
        <w:rPr>
          <w:color w:val="404040"/>
          <w:sz w:val="22"/>
        </w:rPr>
        <w:t>Senior</w:t>
      </w:r>
      <w:r>
        <w:rPr>
          <w:color w:val="404040"/>
          <w:spacing w:val="-4"/>
          <w:sz w:val="22"/>
        </w:rPr>
        <w:t> </w:t>
      </w:r>
      <w:r>
        <w:rPr>
          <w:color w:val="404040"/>
          <w:sz w:val="22"/>
        </w:rPr>
        <w:t>Business</w:t>
      </w:r>
      <w:r>
        <w:rPr>
          <w:color w:val="404040"/>
          <w:spacing w:val="-7"/>
          <w:sz w:val="22"/>
        </w:rPr>
        <w:t> </w:t>
      </w:r>
      <w:r>
        <w:rPr>
          <w:color w:val="404040"/>
          <w:sz w:val="22"/>
        </w:rPr>
        <w:t>Analyst</w:t>
      </w:r>
      <w:r>
        <w:rPr>
          <w:color w:val="404040"/>
          <w:spacing w:val="-8"/>
          <w:sz w:val="22"/>
        </w:rPr>
        <w:t> </w:t>
      </w:r>
      <w:r>
        <w:rPr>
          <w:b/>
          <w:color w:val="404040"/>
          <w:sz w:val="22"/>
        </w:rPr>
        <w:t>|</w:t>
      </w:r>
      <w:r>
        <w:rPr>
          <w:b/>
          <w:color w:val="404040"/>
          <w:spacing w:val="-9"/>
          <w:sz w:val="22"/>
        </w:rPr>
        <w:t> </w:t>
      </w:r>
      <w:r>
        <w:rPr>
          <w:b/>
          <w:color w:val="404040"/>
          <w:sz w:val="22"/>
        </w:rPr>
        <w:t>Jan</w:t>
      </w:r>
      <w:r>
        <w:rPr>
          <w:b/>
          <w:color w:val="404040"/>
          <w:spacing w:val="-7"/>
          <w:sz w:val="22"/>
        </w:rPr>
        <w:t> </w:t>
      </w:r>
      <w:r>
        <w:rPr>
          <w:b/>
          <w:color w:val="404040"/>
          <w:sz w:val="22"/>
        </w:rPr>
        <w:t>2016</w:t>
      </w:r>
      <w:r>
        <w:rPr>
          <w:b/>
          <w:color w:val="404040"/>
          <w:spacing w:val="-4"/>
          <w:sz w:val="22"/>
        </w:rPr>
        <w:t> </w:t>
      </w:r>
      <w:r>
        <w:rPr>
          <w:b/>
          <w:color w:val="404040"/>
          <w:sz w:val="22"/>
        </w:rPr>
        <w:t>-</w:t>
      </w:r>
      <w:r>
        <w:rPr>
          <w:b/>
          <w:color w:val="404040"/>
          <w:spacing w:val="-6"/>
          <w:sz w:val="22"/>
        </w:rPr>
        <w:t> </w:t>
      </w:r>
      <w:r>
        <w:rPr>
          <w:b/>
          <w:color w:val="404040"/>
          <w:sz w:val="22"/>
        </w:rPr>
        <w:t>Dec</w:t>
      </w:r>
      <w:r>
        <w:rPr>
          <w:b/>
          <w:color w:val="404040"/>
          <w:spacing w:val="-5"/>
          <w:sz w:val="22"/>
        </w:rPr>
        <w:t> </w:t>
      </w:r>
      <w:r>
        <w:rPr>
          <w:b/>
          <w:color w:val="404040"/>
          <w:spacing w:val="-4"/>
          <w:sz w:val="22"/>
        </w:rPr>
        <w:t>2019</w:t>
      </w:r>
    </w:p>
    <w:p>
      <w:pPr>
        <w:pStyle w:val="ListParagraph"/>
        <w:numPr>
          <w:ilvl w:val="0"/>
          <w:numId w:val="20"/>
        </w:numPr>
        <w:tabs>
          <w:tab w:pos="1720" w:val="left" w:leader="none"/>
        </w:tabs>
        <w:spacing w:line="240" w:lineRule="auto" w:before="182" w:after="0"/>
        <w:ind w:left="1720" w:right="0" w:hanging="360"/>
        <w:jc w:val="left"/>
        <w:rPr>
          <w:rFonts w:ascii="Symbol" w:hAnsi="Symbol"/>
          <w:sz w:val="22"/>
        </w:rPr>
      </w:pPr>
      <w:r>
        <w:rPr>
          <w:sz w:val="22"/>
        </w:rPr>
        <w:t>Lead</w:t>
      </w:r>
      <w:r>
        <w:rPr>
          <w:spacing w:val="-3"/>
          <w:sz w:val="22"/>
        </w:rPr>
        <w:t> </w:t>
      </w:r>
      <w:r>
        <w:rPr>
          <w:sz w:val="22"/>
        </w:rPr>
        <w:t>analyst</w:t>
      </w:r>
      <w:r>
        <w:rPr>
          <w:spacing w:val="-7"/>
          <w:sz w:val="22"/>
        </w:rPr>
        <w:t> </w:t>
      </w:r>
      <w:r>
        <w:rPr>
          <w:sz w:val="22"/>
        </w:rPr>
        <w:t>on</w:t>
      </w:r>
      <w:r>
        <w:rPr>
          <w:spacing w:val="-2"/>
          <w:sz w:val="22"/>
        </w:rPr>
        <w:t> </w:t>
      </w:r>
      <w:r>
        <w:rPr>
          <w:sz w:val="22"/>
        </w:rPr>
        <w:t>regulatory</w:t>
      </w:r>
      <w:r>
        <w:rPr>
          <w:spacing w:val="-6"/>
          <w:sz w:val="22"/>
        </w:rPr>
        <w:t> </w:t>
      </w:r>
      <w:r>
        <w:rPr>
          <w:sz w:val="22"/>
        </w:rPr>
        <w:t>compliance</w:t>
      </w:r>
      <w:r>
        <w:rPr>
          <w:spacing w:val="-3"/>
          <w:sz w:val="22"/>
        </w:rPr>
        <w:t> </w:t>
      </w:r>
      <w:r>
        <w:rPr>
          <w:spacing w:val="-2"/>
          <w:sz w:val="22"/>
        </w:rPr>
        <w:t>project.</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Successfully</w:t>
      </w:r>
      <w:r>
        <w:rPr>
          <w:spacing w:val="-12"/>
          <w:sz w:val="22"/>
        </w:rPr>
        <w:t> </w:t>
      </w:r>
      <w:r>
        <w:rPr>
          <w:sz w:val="22"/>
        </w:rPr>
        <w:t>established</w:t>
      </w:r>
      <w:r>
        <w:rPr>
          <w:spacing w:val="-4"/>
          <w:sz w:val="22"/>
        </w:rPr>
        <w:t> </w:t>
      </w:r>
      <w:r>
        <w:rPr>
          <w:sz w:val="22"/>
        </w:rPr>
        <w:t>effective</w:t>
      </w:r>
      <w:r>
        <w:rPr>
          <w:spacing w:val="-4"/>
          <w:sz w:val="22"/>
        </w:rPr>
        <w:t> </w:t>
      </w:r>
      <w:r>
        <w:rPr>
          <w:sz w:val="22"/>
        </w:rPr>
        <w:t>collaborations</w:t>
      </w:r>
      <w:r>
        <w:rPr>
          <w:spacing w:val="-6"/>
          <w:sz w:val="22"/>
        </w:rPr>
        <w:t> </w:t>
      </w:r>
      <w:r>
        <w:rPr>
          <w:sz w:val="22"/>
        </w:rPr>
        <w:t>with</w:t>
      </w:r>
      <w:r>
        <w:rPr>
          <w:spacing w:val="-4"/>
          <w:sz w:val="22"/>
        </w:rPr>
        <w:t> </w:t>
      </w:r>
      <w:r>
        <w:rPr>
          <w:sz w:val="22"/>
        </w:rPr>
        <w:t>stakeholders</w:t>
      </w:r>
      <w:r>
        <w:rPr>
          <w:spacing w:val="-7"/>
          <w:sz w:val="22"/>
        </w:rPr>
        <w:t> </w:t>
      </w:r>
      <w:r>
        <w:rPr>
          <w:sz w:val="22"/>
        </w:rPr>
        <w:t>and</w:t>
      </w:r>
      <w:r>
        <w:rPr>
          <w:spacing w:val="-4"/>
          <w:sz w:val="22"/>
        </w:rPr>
        <w:t> </w:t>
      </w:r>
      <w:r>
        <w:rPr>
          <w:sz w:val="22"/>
        </w:rPr>
        <w:t>external</w:t>
      </w:r>
      <w:r>
        <w:rPr>
          <w:spacing w:val="-10"/>
          <w:sz w:val="22"/>
        </w:rPr>
        <w:t> </w:t>
      </w:r>
      <w:r>
        <w:rPr>
          <w:spacing w:val="-2"/>
          <w:sz w:val="22"/>
        </w:rPr>
        <w:t>organisations.</w:t>
      </w:r>
    </w:p>
    <w:p>
      <w:pPr>
        <w:spacing w:before="250"/>
        <w:ind w:left="1000" w:right="0" w:firstLine="0"/>
        <w:jc w:val="left"/>
        <w:rPr>
          <w:b/>
          <w:sz w:val="22"/>
        </w:rPr>
      </w:pPr>
      <w:bookmarkStart w:name="Independent TV News | Business Analyst |" w:id="58"/>
      <w:bookmarkEnd w:id="58"/>
      <w:r>
        <w:rPr/>
      </w:r>
      <w:r>
        <w:rPr>
          <w:b/>
          <w:color w:val="404040"/>
          <w:sz w:val="22"/>
        </w:rPr>
        <w:t>Independent</w:t>
      </w:r>
      <w:r>
        <w:rPr>
          <w:b/>
          <w:color w:val="404040"/>
          <w:spacing w:val="-7"/>
          <w:sz w:val="22"/>
        </w:rPr>
        <w:t> </w:t>
      </w:r>
      <w:r>
        <w:rPr>
          <w:b/>
          <w:color w:val="404040"/>
          <w:sz w:val="22"/>
        </w:rPr>
        <w:t>TV</w:t>
      </w:r>
      <w:r>
        <w:rPr>
          <w:b/>
          <w:color w:val="404040"/>
          <w:spacing w:val="-5"/>
          <w:sz w:val="22"/>
        </w:rPr>
        <w:t> </w:t>
      </w:r>
      <w:r>
        <w:rPr>
          <w:b/>
          <w:color w:val="404040"/>
          <w:sz w:val="22"/>
        </w:rPr>
        <w:t>News</w:t>
      </w:r>
      <w:r>
        <w:rPr>
          <w:b/>
          <w:color w:val="404040"/>
          <w:spacing w:val="-1"/>
          <w:sz w:val="22"/>
        </w:rPr>
        <w:t> </w:t>
      </w:r>
      <w:r>
        <w:rPr>
          <w:b/>
          <w:color w:val="404040"/>
          <w:sz w:val="22"/>
        </w:rPr>
        <w:t>|</w:t>
      </w:r>
      <w:r>
        <w:rPr>
          <w:b/>
          <w:color w:val="404040"/>
          <w:spacing w:val="-5"/>
          <w:sz w:val="22"/>
        </w:rPr>
        <w:t> </w:t>
      </w:r>
      <w:r>
        <w:rPr>
          <w:b/>
          <w:color w:val="404040"/>
          <w:sz w:val="22"/>
        </w:rPr>
        <w:t>Business</w:t>
      </w:r>
      <w:r>
        <w:rPr>
          <w:b/>
          <w:color w:val="404040"/>
          <w:spacing w:val="-2"/>
          <w:sz w:val="22"/>
        </w:rPr>
        <w:t> </w:t>
      </w:r>
      <w:r>
        <w:rPr>
          <w:b/>
          <w:color w:val="404040"/>
          <w:sz w:val="22"/>
        </w:rPr>
        <w:t>Analyst</w:t>
      </w:r>
      <w:r>
        <w:rPr>
          <w:b/>
          <w:color w:val="404040"/>
          <w:spacing w:val="-2"/>
          <w:sz w:val="22"/>
        </w:rPr>
        <w:t> </w:t>
      </w:r>
      <w:r>
        <w:rPr>
          <w:b/>
          <w:color w:val="404040"/>
          <w:sz w:val="22"/>
        </w:rPr>
        <w:t>|</w:t>
      </w:r>
      <w:r>
        <w:rPr>
          <w:b/>
          <w:color w:val="404040"/>
          <w:spacing w:val="-5"/>
          <w:sz w:val="22"/>
        </w:rPr>
        <w:t> </w:t>
      </w:r>
      <w:r>
        <w:rPr>
          <w:b/>
          <w:color w:val="404040"/>
          <w:sz w:val="22"/>
        </w:rPr>
        <w:t>Jan</w:t>
      </w:r>
      <w:r>
        <w:rPr>
          <w:b/>
          <w:color w:val="404040"/>
          <w:spacing w:val="-3"/>
          <w:sz w:val="22"/>
        </w:rPr>
        <w:t> </w:t>
      </w:r>
      <w:r>
        <w:rPr>
          <w:b/>
          <w:color w:val="404040"/>
          <w:sz w:val="22"/>
        </w:rPr>
        <w:t>2014</w:t>
      </w:r>
      <w:r>
        <w:rPr>
          <w:b/>
          <w:color w:val="404040"/>
          <w:spacing w:val="5"/>
          <w:sz w:val="22"/>
        </w:rPr>
        <w:t> </w:t>
      </w:r>
      <w:r>
        <w:rPr>
          <w:b/>
          <w:color w:val="404040"/>
          <w:sz w:val="22"/>
        </w:rPr>
        <w:t>-</w:t>
      </w:r>
      <w:r>
        <w:rPr>
          <w:b/>
          <w:color w:val="404040"/>
          <w:spacing w:val="-2"/>
          <w:sz w:val="22"/>
        </w:rPr>
        <w:t> </w:t>
      </w:r>
      <w:r>
        <w:rPr>
          <w:b/>
          <w:color w:val="404040"/>
          <w:sz w:val="22"/>
        </w:rPr>
        <w:t>Dec</w:t>
      </w:r>
      <w:r>
        <w:rPr>
          <w:b/>
          <w:color w:val="404040"/>
          <w:spacing w:val="-1"/>
          <w:sz w:val="22"/>
        </w:rPr>
        <w:t> </w:t>
      </w:r>
      <w:r>
        <w:rPr>
          <w:b/>
          <w:color w:val="404040"/>
          <w:spacing w:val="-4"/>
          <w:sz w:val="22"/>
        </w:rPr>
        <w:t>2015</w:t>
      </w:r>
    </w:p>
    <w:p>
      <w:pPr>
        <w:pStyle w:val="ListParagraph"/>
        <w:numPr>
          <w:ilvl w:val="0"/>
          <w:numId w:val="20"/>
        </w:numPr>
        <w:tabs>
          <w:tab w:pos="1720" w:val="left" w:leader="none"/>
        </w:tabs>
        <w:spacing w:line="240" w:lineRule="auto" w:before="178" w:after="0"/>
        <w:ind w:left="1720" w:right="0" w:hanging="360"/>
        <w:jc w:val="left"/>
        <w:rPr>
          <w:rFonts w:ascii="Symbol" w:hAnsi="Symbol"/>
          <w:sz w:val="22"/>
        </w:rPr>
      </w:pPr>
      <w:r>
        <w:rPr>
          <w:sz w:val="22"/>
        </w:rPr>
        <w:t>Lead</w:t>
      </w:r>
      <w:r>
        <w:rPr>
          <w:spacing w:val="-1"/>
          <w:sz w:val="22"/>
        </w:rPr>
        <w:t> </w:t>
      </w:r>
      <w:r>
        <w:rPr>
          <w:sz w:val="22"/>
        </w:rPr>
        <w:t>analyst</w:t>
      </w:r>
      <w:r>
        <w:rPr>
          <w:spacing w:val="-4"/>
          <w:sz w:val="22"/>
        </w:rPr>
        <w:t> </w:t>
      </w:r>
      <w:r>
        <w:rPr>
          <w:sz w:val="22"/>
        </w:rPr>
        <w:t>on</w:t>
      </w:r>
      <w:r>
        <w:rPr>
          <w:spacing w:val="-6"/>
          <w:sz w:val="22"/>
        </w:rPr>
        <w:t> </w:t>
      </w:r>
      <w:r>
        <w:rPr>
          <w:sz w:val="22"/>
        </w:rPr>
        <w:t>a tech</w:t>
      </w:r>
      <w:r>
        <w:rPr>
          <w:spacing w:val="-5"/>
          <w:sz w:val="22"/>
        </w:rPr>
        <w:t> </w:t>
      </w:r>
      <w:r>
        <w:rPr>
          <w:sz w:val="22"/>
        </w:rPr>
        <w:t>project</w:t>
      </w:r>
      <w:r>
        <w:rPr>
          <w:spacing w:val="-5"/>
          <w:sz w:val="22"/>
        </w:rPr>
        <w:t> </w:t>
      </w:r>
      <w:r>
        <w:rPr>
          <w:sz w:val="22"/>
        </w:rPr>
        <w:t>in ITN's</w:t>
      </w:r>
      <w:r>
        <w:rPr>
          <w:spacing w:val="-3"/>
          <w:sz w:val="22"/>
        </w:rPr>
        <w:t> </w:t>
      </w:r>
      <w:r>
        <w:rPr>
          <w:sz w:val="22"/>
        </w:rPr>
        <w:t>Finance</w:t>
      </w:r>
      <w:r>
        <w:rPr>
          <w:spacing w:val="-6"/>
          <w:sz w:val="22"/>
        </w:rPr>
        <w:t> </w:t>
      </w:r>
      <w:r>
        <w:rPr>
          <w:spacing w:val="-4"/>
          <w:sz w:val="22"/>
        </w:rPr>
        <w:t>dept</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Responsible</w:t>
      </w:r>
      <w:r>
        <w:rPr>
          <w:spacing w:val="-1"/>
          <w:sz w:val="22"/>
        </w:rPr>
        <w:t> </w:t>
      </w:r>
      <w:r>
        <w:rPr>
          <w:sz w:val="22"/>
        </w:rPr>
        <w:t>for</w:t>
      </w:r>
      <w:r>
        <w:rPr>
          <w:spacing w:val="-1"/>
          <w:sz w:val="22"/>
        </w:rPr>
        <w:t> </w:t>
      </w:r>
      <w:r>
        <w:rPr>
          <w:sz w:val="22"/>
        </w:rPr>
        <w:t>creating</w:t>
      </w:r>
      <w:r>
        <w:rPr>
          <w:spacing w:val="-5"/>
          <w:sz w:val="22"/>
        </w:rPr>
        <w:t> </w:t>
      </w:r>
      <w:r>
        <w:rPr>
          <w:sz w:val="22"/>
        </w:rPr>
        <w:t>and managing</w:t>
      </w:r>
      <w:r>
        <w:rPr>
          <w:spacing w:val="-5"/>
          <w:sz w:val="22"/>
        </w:rPr>
        <w:t> </w:t>
      </w:r>
      <w:r>
        <w:rPr>
          <w:sz w:val="22"/>
        </w:rPr>
        <w:t>staff</w:t>
      </w:r>
      <w:r>
        <w:rPr>
          <w:spacing w:val="-5"/>
          <w:sz w:val="22"/>
        </w:rPr>
        <w:t> </w:t>
      </w:r>
      <w:r>
        <w:rPr>
          <w:sz w:val="22"/>
        </w:rPr>
        <w:t>training</w:t>
      </w:r>
      <w:r>
        <w:rPr>
          <w:spacing w:val="-5"/>
          <w:sz w:val="22"/>
        </w:rPr>
        <w:t> </w:t>
      </w:r>
      <w:r>
        <w:rPr>
          <w:sz w:val="22"/>
        </w:rPr>
        <w:t>&amp;</w:t>
      </w:r>
      <w:r>
        <w:rPr>
          <w:spacing w:val="-4"/>
          <w:sz w:val="22"/>
        </w:rPr>
        <w:t> </w:t>
      </w:r>
      <w:r>
        <w:rPr>
          <w:sz w:val="22"/>
        </w:rPr>
        <w:t>project</w:t>
      </w:r>
      <w:r>
        <w:rPr>
          <w:spacing w:val="-4"/>
          <w:sz w:val="22"/>
        </w:rPr>
        <w:t> </w:t>
      </w:r>
      <w:r>
        <w:rPr>
          <w:spacing w:val="-2"/>
          <w:sz w:val="22"/>
        </w:rPr>
        <w:t>communications</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bookmarkStart w:name="National Australia Bank | Project Analys" w:id="59"/>
      <w:bookmarkEnd w:id="59"/>
      <w:r>
        <w:rPr/>
      </w:r>
      <w:r>
        <w:rPr>
          <w:sz w:val="22"/>
        </w:rPr>
        <w:t>Supported</w:t>
      </w:r>
      <w:r>
        <w:rPr>
          <w:spacing w:val="-2"/>
          <w:sz w:val="22"/>
        </w:rPr>
        <w:t> </w:t>
      </w:r>
      <w:r>
        <w:rPr>
          <w:sz w:val="22"/>
        </w:rPr>
        <w:t>the</w:t>
      </w:r>
      <w:r>
        <w:rPr>
          <w:spacing w:val="-2"/>
          <w:sz w:val="22"/>
        </w:rPr>
        <w:t> </w:t>
      </w:r>
      <w:r>
        <w:rPr>
          <w:sz w:val="22"/>
        </w:rPr>
        <w:t>project</w:t>
      </w:r>
      <w:r>
        <w:rPr>
          <w:spacing w:val="-6"/>
          <w:sz w:val="22"/>
        </w:rPr>
        <w:t> </w:t>
      </w:r>
      <w:r>
        <w:rPr>
          <w:sz w:val="22"/>
        </w:rPr>
        <w:t>manager</w:t>
      </w:r>
      <w:r>
        <w:rPr>
          <w:spacing w:val="-2"/>
          <w:sz w:val="22"/>
        </w:rPr>
        <w:t> </w:t>
      </w:r>
      <w:r>
        <w:rPr>
          <w:sz w:val="22"/>
        </w:rPr>
        <w:t>in</w:t>
      </w:r>
      <w:r>
        <w:rPr>
          <w:spacing w:val="-2"/>
          <w:sz w:val="22"/>
        </w:rPr>
        <w:t> </w:t>
      </w:r>
      <w:r>
        <w:rPr>
          <w:sz w:val="22"/>
        </w:rPr>
        <w:t>implementing</w:t>
      </w:r>
      <w:r>
        <w:rPr>
          <w:spacing w:val="-7"/>
          <w:sz w:val="22"/>
        </w:rPr>
        <w:t> </w:t>
      </w:r>
      <w:r>
        <w:rPr>
          <w:sz w:val="22"/>
        </w:rPr>
        <w:t>a</w:t>
      </w:r>
      <w:r>
        <w:rPr>
          <w:spacing w:val="-6"/>
          <w:sz w:val="22"/>
        </w:rPr>
        <w:t> </w:t>
      </w:r>
      <w:r>
        <w:rPr>
          <w:sz w:val="22"/>
        </w:rPr>
        <w:t>new</w:t>
      </w:r>
      <w:r>
        <w:rPr>
          <w:spacing w:val="-4"/>
          <w:sz w:val="22"/>
        </w:rPr>
        <w:t> </w:t>
      </w:r>
      <w:r>
        <w:rPr>
          <w:sz w:val="22"/>
        </w:rPr>
        <w:t>accounting</w:t>
      </w:r>
      <w:r>
        <w:rPr>
          <w:spacing w:val="-7"/>
          <w:sz w:val="22"/>
        </w:rPr>
        <w:t> </w:t>
      </w:r>
      <w:r>
        <w:rPr>
          <w:sz w:val="22"/>
        </w:rPr>
        <w:t>software</w:t>
      </w:r>
      <w:r>
        <w:rPr>
          <w:spacing w:val="-1"/>
          <w:sz w:val="22"/>
        </w:rPr>
        <w:t> </w:t>
      </w:r>
      <w:r>
        <w:rPr>
          <w:spacing w:val="-2"/>
          <w:sz w:val="22"/>
        </w:rPr>
        <w:t>package</w:t>
      </w:r>
    </w:p>
    <w:p>
      <w:pPr>
        <w:pStyle w:val="BodyText"/>
        <w:spacing w:before="107"/>
      </w:pPr>
    </w:p>
    <w:p>
      <w:pPr>
        <w:spacing w:before="0"/>
        <w:ind w:left="1000" w:right="0" w:firstLine="0"/>
        <w:jc w:val="left"/>
        <w:rPr>
          <w:b/>
          <w:sz w:val="22"/>
        </w:rPr>
      </w:pPr>
      <w:r>
        <w:rPr>
          <w:b/>
          <w:color w:val="404040"/>
          <w:sz w:val="22"/>
        </w:rPr>
        <w:t>National</w:t>
      </w:r>
      <w:r>
        <w:rPr>
          <w:b/>
          <w:color w:val="404040"/>
          <w:spacing w:val="-9"/>
          <w:sz w:val="22"/>
        </w:rPr>
        <w:t> </w:t>
      </w:r>
      <w:r>
        <w:rPr>
          <w:b/>
          <w:color w:val="404040"/>
          <w:sz w:val="22"/>
        </w:rPr>
        <w:t>Australia</w:t>
      </w:r>
      <w:r>
        <w:rPr>
          <w:b/>
          <w:color w:val="404040"/>
          <w:spacing w:val="-5"/>
          <w:sz w:val="22"/>
        </w:rPr>
        <w:t> </w:t>
      </w:r>
      <w:r>
        <w:rPr>
          <w:b/>
          <w:color w:val="404040"/>
          <w:sz w:val="22"/>
        </w:rPr>
        <w:t>Bank</w:t>
      </w:r>
      <w:r>
        <w:rPr>
          <w:b/>
          <w:color w:val="404040"/>
          <w:spacing w:val="-6"/>
          <w:sz w:val="22"/>
        </w:rPr>
        <w:t> </w:t>
      </w:r>
      <w:r>
        <w:rPr>
          <w:b/>
          <w:color w:val="404040"/>
          <w:sz w:val="22"/>
        </w:rPr>
        <w:t>|</w:t>
      </w:r>
      <w:r>
        <w:rPr>
          <w:b/>
          <w:color w:val="404040"/>
          <w:spacing w:val="-10"/>
          <w:sz w:val="22"/>
        </w:rPr>
        <w:t> </w:t>
      </w:r>
      <w:r>
        <w:rPr>
          <w:color w:val="404040"/>
          <w:sz w:val="22"/>
        </w:rPr>
        <w:t>Project</w:t>
      </w:r>
      <w:r>
        <w:rPr>
          <w:color w:val="404040"/>
          <w:spacing w:val="-10"/>
          <w:sz w:val="22"/>
        </w:rPr>
        <w:t> </w:t>
      </w:r>
      <w:r>
        <w:rPr>
          <w:color w:val="404040"/>
          <w:sz w:val="22"/>
        </w:rPr>
        <w:t>Analyst</w:t>
      </w:r>
      <w:r>
        <w:rPr>
          <w:color w:val="404040"/>
          <w:spacing w:val="-9"/>
          <w:sz w:val="22"/>
        </w:rPr>
        <w:t> </w:t>
      </w:r>
      <w:r>
        <w:rPr>
          <w:b/>
          <w:color w:val="404040"/>
          <w:sz w:val="22"/>
        </w:rPr>
        <w:t>|</w:t>
      </w:r>
      <w:r>
        <w:rPr>
          <w:b/>
          <w:color w:val="404040"/>
          <w:spacing w:val="-10"/>
          <w:sz w:val="22"/>
        </w:rPr>
        <w:t> </w:t>
      </w:r>
      <w:r>
        <w:rPr>
          <w:b/>
          <w:color w:val="404040"/>
          <w:sz w:val="22"/>
        </w:rPr>
        <w:t>Dec</w:t>
      </w:r>
      <w:r>
        <w:rPr>
          <w:b/>
          <w:color w:val="404040"/>
          <w:spacing w:val="-6"/>
          <w:sz w:val="22"/>
        </w:rPr>
        <w:t> </w:t>
      </w:r>
      <w:r>
        <w:rPr>
          <w:b/>
          <w:color w:val="404040"/>
          <w:sz w:val="22"/>
        </w:rPr>
        <w:t>2010</w:t>
      </w:r>
      <w:r>
        <w:rPr>
          <w:b/>
          <w:color w:val="404040"/>
          <w:spacing w:val="-5"/>
          <w:sz w:val="22"/>
        </w:rPr>
        <w:t> </w:t>
      </w:r>
      <w:r>
        <w:rPr>
          <w:b/>
          <w:color w:val="404040"/>
          <w:sz w:val="22"/>
        </w:rPr>
        <w:t>-</w:t>
      </w:r>
      <w:r>
        <w:rPr>
          <w:b/>
          <w:color w:val="404040"/>
          <w:spacing w:val="-8"/>
          <w:sz w:val="22"/>
        </w:rPr>
        <w:t> </w:t>
      </w:r>
      <w:r>
        <w:rPr>
          <w:b/>
          <w:color w:val="404040"/>
          <w:sz w:val="22"/>
        </w:rPr>
        <w:t>Dec</w:t>
      </w:r>
      <w:r>
        <w:rPr>
          <w:b/>
          <w:color w:val="404040"/>
          <w:spacing w:val="-5"/>
          <w:sz w:val="22"/>
        </w:rPr>
        <w:t> </w:t>
      </w:r>
      <w:r>
        <w:rPr>
          <w:b/>
          <w:color w:val="404040"/>
          <w:spacing w:val="-4"/>
          <w:sz w:val="22"/>
        </w:rPr>
        <w:t>2013</w:t>
      </w:r>
    </w:p>
    <w:p>
      <w:pPr>
        <w:pStyle w:val="ListParagraph"/>
        <w:numPr>
          <w:ilvl w:val="0"/>
          <w:numId w:val="20"/>
        </w:numPr>
        <w:tabs>
          <w:tab w:pos="1720" w:val="left" w:leader="none"/>
        </w:tabs>
        <w:spacing w:line="235" w:lineRule="auto" w:before="182" w:after="0"/>
        <w:ind w:left="1720" w:right="2132" w:hanging="360"/>
        <w:jc w:val="left"/>
        <w:rPr>
          <w:rFonts w:ascii="Symbol" w:hAnsi="Symbol"/>
          <w:sz w:val="22"/>
        </w:rPr>
      </w:pPr>
      <w:r>
        <w:rPr>
          <w:sz w:val="22"/>
        </w:rPr>
        <w:t>Identified</w:t>
      </w:r>
      <w:r>
        <w:rPr>
          <w:spacing w:val="-7"/>
          <w:sz w:val="22"/>
        </w:rPr>
        <w:t> </w:t>
      </w:r>
      <w:r>
        <w:rPr>
          <w:sz w:val="22"/>
        </w:rPr>
        <w:t>and</w:t>
      </w:r>
      <w:r>
        <w:rPr>
          <w:spacing w:val="-2"/>
          <w:sz w:val="22"/>
        </w:rPr>
        <w:t> </w:t>
      </w:r>
      <w:r>
        <w:rPr>
          <w:sz w:val="22"/>
        </w:rPr>
        <w:t>documented</w:t>
      </w:r>
      <w:r>
        <w:rPr>
          <w:spacing w:val="-7"/>
          <w:sz w:val="22"/>
        </w:rPr>
        <w:t> </w:t>
      </w:r>
      <w:r>
        <w:rPr>
          <w:sz w:val="22"/>
        </w:rPr>
        <w:t>requirements</w:t>
      </w:r>
      <w:r>
        <w:rPr>
          <w:spacing w:val="-5"/>
          <w:sz w:val="22"/>
        </w:rPr>
        <w:t> </w:t>
      </w:r>
      <w:r>
        <w:rPr>
          <w:sz w:val="22"/>
        </w:rPr>
        <w:t>for</w:t>
      </w:r>
      <w:r>
        <w:rPr>
          <w:spacing w:val="-3"/>
          <w:sz w:val="22"/>
        </w:rPr>
        <w:t> </w:t>
      </w:r>
      <w:r>
        <w:rPr>
          <w:sz w:val="22"/>
        </w:rPr>
        <w:t>a</w:t>
      </w:r>
      <w:r>
        <w:rPr>
          <w:spacing w:val="-2"/>
          <w:sz w:val="22"/>
        </w:rPr>
        <w:t> </w:t>
      </w:r>
      <w:r>
        <w:rPr>
          <w:sz w:val="22"/>
        </w:rPr>
        <w:t>new</w:t>
      </w:r>
      <w:r>
        <w:rPr>
          <w:spacing w:val="-4"/>
          <w:sz w:val="22"/>
        </w:rPr>
        <w:t> </w:t>
      </w:r>
      <w:r>
        <w:rPr>
          <w:sz w:val="22"/>
        </w:rPr>
        <w:t>centralised</w:t>
      </w:r>
      <w:r>
        <w:rPr>
          <w:spacing w:val="-7"/>
          <w:sz w:val="22"/>
        </w:rPr>
        <w:t> </w:t>
      </w:r>
      <w:r>
        <w:rPr>
          <w:sz w:val="22"/>
        </w:rPr>
        <w:t>process</w:t>
      </w:r>
      <w:r>
        <w:rPr>
          <w:spacing w:val="-5"/>
          <w:sz w:val="22"/>
        </w:rPr>
        <w:t> </w:t>
      </w:r>
      <w:r>
        <w:rPr>
          <w:sz w:val="22"/>
        </w:rPr>
        <w:t>on</w:t>
      </w:r>
      <w:r>
        <w:rPr>
          <w:spacing w:val="-2"/>
          <w:sz w:val="22"/>
        </w:rPr>
        <w:t> </w:t>
      </w:r>
      <w:r>
        <w:rPr>
          <w:sz w:val="22"/>
        </w:rPr>
        <w:t>a</w:t>
      </w:r>
      <w:r>
        <w:rPr>
          <w:spacing w:val="-2"/>
          <w:sz w:val="22"/>
        </w:rPr>
        <w:t> </w:t>
      </w:r>
      <w:r>
        <w:rPr>
          <w:sz w:val="22"/>
        </w:rPr>
        <w:t>significant transformational change program.</w:t>
      </w:r>
    </w:p>
    <w:p>
      <w:pPr>
        <w:pStyle w:val="ListParagraph"/>
        <w:numPr>
          <w:ilvl w:val="0"/>
          <w:numId w:val="20"/>
        </w:numPr>
        <w:tabs>
          <w:tab w:pos="1720" w:val="left" w:leader="none"/>
        </w:tabs>
        <w:spacing w:line="240" w:lineRule="auto" w:before="3" w:after="0"/>
        <w:ind w:left="1720" w:right="1828" w:hanging="360"/>
        <w:jc w:val="left"/>
        <w:rPr>
          <w:rFonts w:ascii="Symbol" w:hAnsi="Symbol"/>
          <w:sz w:val="22"/>
        </w:rPr>
      </w:pPr>
      <w:r>
        <w:rPr>
          <w:sz w:val="22"/>
        </w:rPr>
        <w:t>Designed</w:t>
      </w:r>
      <w:r>
        <w:rPr>
          <w:spacing w:val="-3"/>
          <w:sz w:val="22"/>
        </w:rPr>
        <w:t> </w:t>
      </w:r>
      <w:r>
        <w:rPr>
          <w:sz w:val="22"/>
        </w:rPr>
        <w:t>the</w:t>
      </w:r>
      <w:r>
        <w:rPr>
          <w:spacing w:val="-3"/>
          <w:sz w:val="22"/>
        </w:rPr>
        <w:t> </w:t>
      </w:r>
      <w:r>
        <w:rPr>
          <w:sz w:val="22"/>
        </w:rPr>
        <w:t>solution,</w:t>
      </w:r>
      <w:r>
        <w:rPr>
          <w:spacing w:val="-7"/>
          <w:sz w:val="22"/>
        </w:rPr>
        <w:t> </w:t>
      </w:r>
      <w:r>
        <w:rPr>
          <w:sz w:val="22"/>
        </w:rPr>
        <w:t>drafted</w:t>
      </w:r>
      <w:r>
        <w:rPr>
          <w:spacing w:val="-8"/>
          <w:sz w:val="22"/>
        </w:rPr>
        <w:t> </w:t>
      </w:r>
      <w:r>
        <w:rPr>
          <w:sz w:val="22"/>
        </w:rPr>
        <w:t>appropriate</w:t>
      </w:r>
      <w:r>
        <w:rPr>
          <w:spacing w:val="-3"/>
          <w:sz w:val="22"/>
        </w:rPr>
        <w:t> </w:t>
      </w:r>
      <w:r>
        <w:rPr>
          <w:sz w:val="22"/>
        </w:rPr>
        <w:t>documents,</w:t>
      </w:r>
      <w:r>
        <w:rPr>
          <w:spacing w:val="-7"/>
          <w:sz w:val="22"/>
        </w:rPr>
        <w:t> </w:t>
      </w:r>
      <w:r>
        <w:rPr>
          <w:sz w:val="22"/>
        </w:rPr>
        <w:t>and</w:t>
      </w:r>
      <w:r>
        <w:rPr>
          <w:spacing w:val="-3"/>
          <w:sz w:val="22"/>
        </w:rPr>
        <w:t> </w:t>
      </w:r>
      <w:r>
        <w:rPr>
          <w:sz w:val="22"/>
        </w:rPr>
        <w:t>maintained</w:t>
      </w:r>
      <w:r>
        <w:rPr>
          <w:spacing w:val="-8"/>
          <w:sz w:val="22"/>
        </w:rPr>
        <w:t> </w:t>
      </w:r>
      <w:r>
        <w:rPr>
          <w:sz w:val="22"/>
        </w:rPr>
        <w:t>records</w:t>
      </w:r>
      <w:r>
        <w:rPr>
          <w:spacing w:val="-10"/>
          <w:sz w:val="22"/>
        </w:rPr>
        <w:t> </w:t>
      </w:r>
      <w:r>
        <w:rPr>
          <w:sz w:val="22"/>
        </w:rPr>
        <w:t>per</w:t>
      </w:r>
      <w:r>
        <w:rPr>
          <w:spacing w:val="-4"/>
          <w:sz w:val="22"/>
        </w:rPr>
        <w:t> </w:t>
      </w:r>
      <w:r>
        <w:rPr>
          <w:sz w:val="22"/>
        </w:rPr>
        <w:t>NAB's policies and procedures regarding project delivery.</w:t>
      </w:r>
    </w:p>
    <w:p>
      <w:pPr>
        <w:pStyle w:val="BodyText"/>
        <w:spacing w:before="110"/>
      </w:pPr>
    </w:p>
    <w:p>
      <w:pPr>
        <w:spacing w:before="0"/>
        <w:ind w:left="1000" w:right="0" w:firstLine="0"/>
        <w:jc w:val="left"/>
        <w:rPr>
          <w:b/>
          <w:sz w:val="22"/>
        </w:rPr>
      </w:pPr>
      <w:bookmarkStart w:name="National Australia Bank | Graduate Progr" w:id="60"/>
      <w:bookmarkEnd w:id="60"/>
      <w:r>
        <w:rPr/>
      </w:r>
      <w:r>
        <w:rPr>
          <w:b/>
          <w:color w:val="404040"/>
          <w:sz w:val="22"/>
        </w:rPr>
        <w:t>National</w:t>
      </w:r>
      <w:r>
        <w:rPr>
          <w:b/>
          <w:color w:val="404040"/>
          <w:spacing w:val="-9"/>
          <w:sz w:val="22"/>
        </w:rPr>
        <w:t> </w:t>
      </w:r>
      <w:r>
        <w:rPr>
          <w:b/>
          <w:color w:val="404040"/>
          <w:sz w:val="22"/>
        </w:rPr>
        <w:t>Australia</w:t>
      </w:r>
      <w:r>
        <w:rPr>
          <w:b/>
          <w:color w:val="404040"/>
          <w:spacing w:val="-6"/>
          <w:sz w:val="22"/>
        </w:rPr>
        <w:t> </w:t>
      </w:r>
      <w:r>
        <w:rPr>
          <w:b/>
          <w:color w:val="404040"/>
          <w:sz w:val="22"/>
        </w:rPr>
        <w:t>Bank</w:t>
      </w:r>
      <w:r>
        <w:rPr>
          <w:b/>
          <w:color w:val="404040"/>
          <w:spacing w:val="-6"/>
          <w:sz w:val="22"/>
        </w:rPr>
        <w:t> </w:t>
      </w:r>
      <w:r>
        <w:rPr>
          <w:b/>
          <w:color w:val="404040"/>
          <w:sz w:val="22"/>
        </w:rPr>
        <w:t>|</w:t>
      </w:r>
      <w:r>
        <w:rPr>
          <w:b/>
          <w:color w:val="404040"/>
          <w:spacing w:val="-11"/>
          <w:sz w:val="22"/>
        </w:rPr>
        <w:t> </w:t>
      </w:r>
      <w:r>
        <w:rPr>
          <w:color w:val="404040"/>
          <w:sz w:val="22"/>
        </w:rPr>
        <w:t>Graduate</w:t>
      </w:r>
      <w:r>
        <w:rPr>
          <w:color w:val="404040"/>
          <w:spacing w:val="-5"/>
          <w:sz w:val="22"/>
        </w:rPr>
        <w:t> </w:t>
      </w:r>
      <w:r>
        <w:rPr>
          <w:color w:val="404040"/>
          <w:sz w:val="22"/>
        </w:rPr>
        <w:t>Program</w:t>
      </w:r>
      <w:r>
        <w:rPr>
          <w:color w:val="404040"/>
          <w:spacing w:val="-6"/>
          <w:sz w:val="22"/>
        </w:rPr>
        <w:t> </w:t>
      </w:r>
      <w:r>
        <w:rPr>
          <w:b/>
          <w:color w:val="404040"/>
          <w:sz w:val="22"/>
        </w:rPr>
        <w:t>|</w:t>
      </w:r>
      <w:r>
        <w:rPr>
          <w:b/>
          <w:color w:val="404040"/>
          <w:spacing w:val="-11"/>
          <w:sz w:val="22"/>
        </w:rPr>
        <w:t> </w:t>
      </w:r>
      <w:r>
        <w:rPr>
          <w:b/>
          <w:color w:val="404040"/>
          <w:sz w:val="22"/>
        </w:rPr>
        <w:t>Jan</w:t>
      </w:r>
      <w:r>
        <w:rPr>
          <w:b/>
          <w:color w:val="404040"/>
          <w:spacing w:val="-13"/>
          <w:sz w:val="22"/>
        </w:rPr>
        <w:t> </w:t>
      </w:r>
      <w:r>
        <w:rPr>
          <w:b/>
          <w:color w:val="404040"/>
          <w:sz w:val="22"/>
        </w:rPr>
        <w:t>2009</w:t>
      </w:r>
      <w:r>
        <w:rPr>
          <w:b/>
          <w:color w:val="404040"/>
          <w:spacing w:val="-6"/>
          <w:sz w:val="22"/>
        </w:rPr>
        <w:t> </w:t>
      </w:r>
      <w:r>
        <w:rPr>
          <w:b/>
          <w:color w:val="404040"/>
          <w:sz w:val="22"/>
        </w:rPr>
        <w:t>-</w:t>
      </w:r>
      <w:r>
        <w:rPr>
          <w:b/>
          <w:color w:val="404040"/>
          <w:spacing w:val="-8"/>
          <w:sz w:val="22"/>
        </w:rPr>
        <w:t> </w:t>
      </w:r>
      <w:r>
        <w:rPr>
          <w:b/>
          <w:color w:val="404040"/>
          <w:sz w:val="22"/>
        </w:rPr>
        <w:t>Nov</w:t>
      </w:r>
      <w:r>
        <w:rPr>
          <w:b/>
          <w:color w:val="404040"/>
          <w:spacing w:val="-7"/>
          <w:sz w:val="22"/>
        </w:rPr>
        <w:t> </w:t>
      </w:r>
      <w:r>
        <w:rPr>
          <w:b/>
          <w:color w:val="404040"/>
          <w:spacing w:val="-4"/>
          <w:sz w:val="22"/>
        </w:rPr>
        <w:t>2010</w:t>
      </w:r>
    </w:p>
    <w:p>
      <w:pPr>
        <w:pStyle w:val="ListParagraph"/>
        <w:numPr>
          <w:ilvl w:val="0"/>
          <w:numId w:val="20"/>
        </w:numPr>
        <w:tabs>
          <w:tab w:pos="1720" w:val="left" w:leader="none"/>
        </w:tabs>
        <w:spacing w:line="267" w:lineRule="exact" w:before="178" w:after="0"/>
        <w:ind w:left="1720" w:right="0" w:hanging="360"/>
        <w:jc w:val="left"/>
        <w:rPr>
          <w:rFonts w:ascii="Symbol" w:hAnsi="Symbol"/>
          <w:sz w:val="22"/>
        </w:rPr>
      </w:pPr>
      <w:r>
        <w:rPr>
          <w:sz w:val="22"/>
        </w:rPr>
        <w:t>Supported</w:t>
      </w:r>
      <w:r>
        <w:rPr>
          <w:spacing w:val="-2"/>
          <w:sz w:val="22"/>
        </w:rPr>
        <w:t> </w:t>
      </w:r>
      <w:r>
        <w:rPr>
          <w:sz w:val="22"/>
        </w:rPr>
        <w:t>manager</w:t>
      </w:r>
      <w:r>
        <w:rPr>
          <w:spacing w:val="-2"/>
          <w:sz w:val="22"/>
        </w:rPr>
        <w:t> </w:t>
      </w:r>
      <w:r>
        <w:rPr>
          <w:sz w:val="22"/>
        </w:rPr>
        <w:t>in</w:t>
      </w:r>
      <w:r>
        <w:rPr>
          <w:spacing w:val="-1"/>
          <w:sz w:val="22"/>
        </w:rPr>
        <w:t> </w:t>
      </w:r>
      <w:r>
        <w:rPr>
          <w:sz w:val="22"/>
        </w:rPr>
        <w:t>managing</w:t>
      </w:r>
      <w:r>
        <w:rPr>
          <w:spacing w:val="-7"/>
          <w:sz w:val="22"/>
        </w:rPr>
        <w:t> </w:t>
      </w:r>
      <w:r>
        <w:rPr>
          <w:sz w:val="22"/>
        </w:rPr>
        <w:t>a</w:t>
      </w:r>
      <w:r>
        <w:rPr>
          <w:spacing w:val="-1"/>
          <w:sz w:val="22"/>
        </w:rPr>
        <w:t> </w:t>
      </w:r>
      <w:r>
        <w:rPr>
          <w:sz w:val="22"/>
        </w:rPr>
        <w:t>portfolio</w:t>
      </w:r>
      <w:r>
        <w:rPr>
          <w:spacing w:val="-1"/>
          <w:sz w:val="22"/>
        </w:rPr>
        <w:t> </w:t>
      </w:r>
      <w:r>
        <w:rPr>
          <w:sz w:val="22"/>
        </w:rPr>
        <w:t>of</w:t>
      </w:r>
      <w:r>
        <w:rPr>
          <w:spacing w:val="-6"/>
          <w:sz w:val="22"/>
        </w:rPr>
        <w:t> </w:t>
      </w:r>
      <w:r>
        <w:rPr>
          <w:sz w:val="22"/>
        </w:rPr>
        <w:t>100</w:t>
      </w:r>
      <w:r>
        <w:rPr>
          <w:spacing w:val="-1"/>
          <w:sz w:val="22"/>
        </w:rPr>
        <w:t> </w:t>
      </w:r>
      <w:r>
        <w:rPr>
          <w:sz w:val="22"/>
        </w:rPr>
        <w:t>small</w:t>
      </w:r>
      <w:r>
        <w:rPr>
          <w:spacing w:val="-8"/>
          <w:sz w:val="22"/>
        </w:rPr>
        <w:t> </w:t>
      </w:r>
      <w:r>
        <w:rPr>
          <w:sz w:val="22"/>
        </w:rPr>
        <w:t>business</w:t>
      </w:r>
      <w:r>
        <w:rPr>
          <w:spacing w:val="-4"/>
          <w:sz w:val="22"/>
        </w:rPr>
        <w:t> </w:t>
      </w:r>
      <w:r>
        <w:rPr>
          <w:spacing w:val="-2"/>
          <w:sz w:val="22"/>
        </w:rPr>
        <w:t>clients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Clients</w:t>
      </w:r>
      <w:r>
        <w:rPr>
          <w:spacing w:val="-6"/>
          <w:sz w:val="22"/>
        </w:rPr>
        <w:t> </w:t>
      </w:r>
      <w:r>
        <w:rPr>
          <w:sz w:val="22"/>
        </w:rPr>
        <w:t>in</w:t>
      </w:r>
      <w:r>
        <w:rPr>
          <w:spacing w:val="-3"/>
          <w:sz w:val="22"/>
        </w:rPr>
        <w:t> </w:t>
      </w:r>
      <w:r>
        <w:rPr>
          <w:sz w:val="22"/>
        </w:rPr>
        <w:t>Carlton</w:t>
      </w:r>
      <w:r>
        <w:rPr>
          <w:spacing w:val="-3"/>
          <w:sz w:val="22"/>
        </w:rPr>
        <w:t> </w:t>
      </w:r>
      <w:r>
        <w:rPr>
          <w:sz w:val="22"/>
        </w:rPr>
        <w:t>with</w:t>
      </w:r>
      <w:r>
        <w:rPr>
          <w:spacing w:val="-2"/>
          <w:sz w:val="22"/>
        </w:rPr>
        <w:t> </w:t>
      </w:r>
      <w:r>
        <w:rPr>
          <w:sz w:val="22"/>
        </w:rPr>
        <w:t>around</w:t>
      </w:r>
      <w:r>
        <w:rPr>
          <w:spacing w:val="-8"/>
          <w:sz w:val="22"/>
        </w:rPr>
        <w:t> </w:t>
      </w:r>
      <w:r>
        <w:rPr>
          <w:sz w:val="22"/>
        </w:rPr>
        <w:t>$2</w:t>
      </w:r>
      <w:r>
        <w:rPr>
          <w:spacing w:val="-3"/>
          <w:sz w:val="22"/>
        </w:rPr>
        <w:t> </w:t>
      </w:r>
      <w:r>
        <w:rPr>
          <w:sz w:val="22"/>
        </w:rPr>
        <w:t>million</w:t>
      </w:r>
      <w:r>
        <w:rPr>
          <w:spacing w:val="-2"/>
          <w:sz w:val="22"/>
        </w:rPr>
        <w:t> </w:t>
      </w:r>
      <w:r>
        <w:rPr>
          <w:sz w:val="22"/>
        </w:rPr>
        <w:t>in</w:t>
      </w:r>
      <w:r>
        <w:rPr>
          <w:spacing w:val="-3"/>
          <w:sz w:val="22"/>
        </w:rPr>
        <w:t> </w:t>
      </w:r>
      <w:r>
        <w:rPr>
          <w:spacing w:val="-2"/>
          <w:sz w:val="22"/>
        </w:rPr>
        <w:t>borrowings</w:t>
      </w:r>
    </w:p>
    <w:p>
      <w:pPr>
        <w:pStyle w:val="BodyText"/>
        <w:spacing w:before="30"/>
        <w:rPr>
          <w:sz w:val="20"/>
        </w:rPr>
      </w:pPr>
    </w:p>
    <w:tbl>
      <w:tblPr>
        <w:tblW w:w="0" w:type="auto"/>
        <w:jc w:val="left"/>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2"/>
        <w:gridCol w:w="3643"/>
        <w:gridCol w:w="3355"/>
      </w:tblGrid>
      <w:tr>
        <w:trPr>
          <w:trHeight w:val="474" w:hRule="atLeast"/>
        </w:trPr>
        <w:tc>
          <w:tcPr>
            <w:tcW w:w="10130" w:type="dxa"/>
            <w:gridSpan w:val="3"/>
          </w:tcPr>
          <w:p>
            <w:pPr>
              <w:pStyle w:val="TableParagraph"/>
              <w:spacing w:line="20" w:lineRule="exact"/>
              <w:ind w:left="209" w:right="-58"/>
              <w:rPr>
                <w:rFonts w:ascii="Arial"/>
                <w:sz w:val="2"/>
              </w:rPr>
            </w:pPr>
            <w:r>
              <w:rPr>
                <w:rFonts w:ascii="Arial"/>
                <w:sz w:val="2"/>
              </w:rPr>
              <mc:AlternateContent>
                <mc:Choice Requires="wps">
                  <w:drawing>
                    <wp:inline distT="0" distB="0" distL="0" distR="0">
                      <wp:extent cx="6298565" cy="12700"/>
                      <wp:effectExtent l="9525" t="0" r="0" b="6350"/>
                      <wp:docPr id="79" name="Group 79"/>
                      <wp:cNvGraphicFramePr>
                        <a:graphicFrameLocks/>
                      </wp:cNvGraphicFramePr>
                      <a:graphic>
                        <a:graphicData uri="http://schemas.microsoft.com/office/word/2010/wordprocessingGroup">
                          <wpg:wgp>
                            <wpg:cNvPr id="79" name="Group 79"/>
                            <wpg:cNvGrpSpPr/>
                            <wpg:grpSpPr>
                              <a:xfrm>
                                <a:off x="0" y="0"/>
                                <a:ext cx="6298565" cy="12700"/>
                                <a:chExt cx="6298565" cy="12700"/>
                              </a:xfrm>
                            </wpg:grpSpPr>
                            <wps:wsp>
                              <wps:cNvPr id="80" name="Graphic 80"/>
                              <wps:cNvSpPr/>
                              <wps:spPr>
                                <a:xfrm>
                                  <a:off x="0" y="6350"/>
                                  <a:ext cx="6298565" cy="1270"/>
                                </a:xfrm>
                                <a:custGeom>
                                  <a:avLst/>
                                  <a:gdLst/>
                                  <a:ahLst/>
                                  <a:cxnLst/>
                                  <a:rect l="l" t="t" r="r" b="b"/>
                                  <a:pathLst>
                                    <a:path w="6298565" h="0">
                                      <a:moveTo>
                                        <a:pt x="0" y="0"/>
                                      </a:moveTo>
                                      <a:lnTo>
                                        <a:pt x="629856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5.95pt;height:1pt;mso-position-horizontal-relative:char;mso-position-vertical-relative:line" id="docshapegroup64" coordorigin="0,0" coordsize="9919,20">
                      <v:line style="position:absolute" from="0,10" to="9919,10" stroked="true" strokeweight="1pt" strokecolor="#000000">
                        <v:stroke dashstyle="solid"/>
                      </v:line>
                    </v:group>
                  </w:pict>
                </mc:Fallback>
              </mc:AlternateContent>
            </w:r>
            <w:r>
              <w:rPr>
                <w:rFonts w:ascii="Arial"/>
                <w:sz w:val="2"/>
              </w:rPr>
            </w:r>
          </w:p>
          <w:p>
            <w:pPr>
              <w:pStyle w:val="TableParagraph"/>
              <w:spacing w:before="92"/>
              <w:ind w:left="50"/>
              <w:rPr>
                <w:rFonts w:ascii="Arial"/>
                <w:b/>
                <w:sz w:val="26"/>
              </w:rPr>
            </w:pPr>
            <w:r>
              <w:rPr>
                <w:rFonts w:ascii="Arial"/>
                <w:b/>
                <w:sz w:val="26"/>
              </w:rPr>
              <w:t>Licences</w:t>
            </w:r>
            <w:r>
              <w:rPr>
                <w:rFonts w:ascii="Arial"/>
                <w:b/>
                <w:spacing w:val="-6"/>
                <w:sz w:val="26"/>
              </w:rPr>
              <w:t> </w:t>
            </w:r>
            <w:r>
              <w:rPr>
                <w:rFonts w:ascii="Arial"/>
                <w:b/>
                <w:sz w:val="26"/>
              </w:rPr>
              <w:t>&amp;</w:t>
            </w:r>
            <w:r>
              <w:rPr>
                <w:rFonts w:ascii="Arial"/>
                <w:b/>
                <w:spacing w:val="-4"/>
                <w:sz w:val="26"/>
              </w:rPr>
              <w:t> </w:t>
            </w:r>
            <w:r>
              <w:rPr>
                <w:rFonts w:ascii="Arial"/>
                <w:b/>
                <w:spacing w:val="-2"/>
                <w:sz w:val="26"/>
              </w:rPr>
              <w:t>Certifications</w:t>
            </w:r>
          </w:p>
        </w:tc>
      </w:tr>
      <w:tr>
        <w:trPr>
          <w:trHeight w:val="313" w:hRule="atLeast"/>
        </w:trPr>
        <w:tc>
          <w:tcPr>
            <w:tcW w:w="3132" w:type="dxa"/>
          </w:tcPr>
          <w:p>
            <w:pPr>
              <w:pStyle w:val="TableParagraph"/>
              <w:spacing w:line="238" w:lineRule="exact" w:before="55"/>
              <w:ind w:left="50"/>
              <w:rPr>
                <w:rFonts w:ascii="Arial"/>
                <w:sz w:val="22"/>
              </w:rPr>
            </w:pPr>
            <w:r>
              <w:rPr>
                <w:rFonts w:ascii="Arial"/>
                <w:sz w:val="22"/>
              </w:rPr>
              <w:t>Working</w:t>
            </w:r>
            <w:r>
              <w:rPr>
                <w:rFonts w:ascii="Arial"/>
                <w:spacing w:val="-7"/>
                <w:sz w:val="22"/>
              </w:rPr>
              <w:t> </w:t>
            </w:r>
            <w:r>
              <w:rPr>
                <w:rFonts w:ascii="Arial"/>
                <w:sz w:val="22"/>
              </w:rPr>
              <w:t>With</w:t>
            </w:r>
            <w:r>
              <w:rPr>
                <w:rFonts w:ascii="Arial"/>
                <w:spacing w:val="-1"/>
                <w:sz w:val="22"/>
              </w:rPr>
              <w:t> </w:t>
            </w:r>
            <w:r>
              <w:rPr>
                <w:rFonts w:ascii="Arial"/>
                <w:sz w:val="22"/>
              </w:rPr>
              <w:t>Children</w:t>
            </w:r>
            <w:r>
              <w:rPr>
                <w:rFonts w:ascii="Arial"/>
                <w:spacing w:val="-1"/>
                <w:sz w:val="22"/>
              </w:rPr>
              <w:t> </w:t>
            </w:r>
            <w:r>
              <w:rPr>
                <w:rFonts w:ascii="Arial"/>
                <w:spacing w:val="-4"/>
                <w:sz w:val="22"/>
              </w:rPr>
              <w:t>Check</w:t>
            </w:r>
          </w:p>
        </w:tc>
        <w:tc>
          <w:tcPr>
            <w:tcW w:w="3643" w:type="dxa"/>
          </w:tcPr>
          <w:p>
            <w:pPr>
              <w:pStyle w:val="TableParagraph"/>
              <w:spacing w:line="238" w:lineRule="exact" w:before="55"/>
              <w:ind w:left="204"/>
              <w:rPr>
                <w:rFonts w:ascii="Arial"/>
                <w:sz w:val="22"/>
              </w:rPr>
            </w:pPr>
            <w:r>
              <w:rPr>
                <w:rFonts w:ascii="Arial"/>
                <w:sz w:val="22"/>
              </w:rPr>
              <w:t>Victorian</w:t>
            </w:r>
            <w:r>
              <w:rPr>
                <w:rFonts w:ascii="Arial"/>
                <w:spacing w:val="-3"/>
                <w:sz w:val="22"/>
              </w:rPr>
              <w:t> </w:t>
            </w:r>
            <w:r>
              <w:rPr>
                <w:rFonts w:ascii="Arial"/>
                <w:sz w:val="22"/>
              </w:rPr>
              <w:t>State</w:t>
            </w:r>
            <w:r>
              <w:rPr>
                <w:rFonts w:ascii="Arial"/>
                <w:spacing w:val="-1"/>
                <w:sz w:val="22"/>
              </w:rPr>
              <w:t> </w:t>
            </w:r>
            <w:r>
              <w:rPr>
                <w:rFonts w:ascii="Arial"/>
                <w:spacing w:val="-2"/>
                <w:sz w:val="22"/>
              </w:rPr>
              <w:t>Government</w:t>
            </w:r>
          </w:p>
        </w:tc>
        <w:tc>
          <w:tcPr>
            <w:tcW w:w="3355" w:type="dxa"/>
          </w:tcPr>
          <w:p>
            <w:pPr>
              <w:pStyle w:val="TableParagraph"/>
              <w:spacing w:line="238" w:lineRule="exact" w:before="55"/>
              <w:ind w:left="298"/>
              <w:rPr>
                <w:rFonts w:ascii="Arial"/>
                <w:sz w:val="22"/>
              </w:rPr>
            </w:pPr>
            <w:r>
              <w:rPr>
                <w:rFonts w:ascii="Arial"/>
                <w:sz w:val="22"/>
              </w:rPr>
              <w:t>|</w:t>
            </w:r>
            <w:r>
              <w:rPr>
                <w:rFonts w:ascii="Arial"/>
                <w:spacing w:val="-4"/>
                <w:sz w:val="22"/>
              </w:rPr>
              <w:t> 2023</w:t>
            </w:r>
          </w:p>
        </w:tc>
      </w:tr>
      <w:tr>
        <w:trPr>
          <w:trHeight w:val="255" w:hRule="atLeast"/>
        </w:trPr>
        <w:tc>
          <w:tcPr>
            <w:tcW w:w="3132" w:type="dxa"/>
          </w:tcPr>
          <w:p>
            <w:pPr>
              <w:pStyle w:val="TableParagraph"/>
              <w:spacing w:line="235" w:lineRule="exact"/>
              <w:ind w:left="50"/>
              <w:rPr>
                <w:rFonts w:ascii="Arial"/>
                <w:sz w:val="22"/>
              </w:rPr>
            </w:pPr>
            <w:r>
              <w:rPr>
                <w:rFonts w:ascii="Arial"/>
                <w:sz w:val="22"/>
              </w:rPr>
              <w:t>First</w:t>
            </w:r>
            <w:r>
              <w:rPr>
                <w:rFonts w:ascii="Arial"/>
                <w:spacing w:val="-2"/>
                <w:sz w:val="22"/>
              </w:rPr>
              <w:t> </w:t>
            </w:r>
            <w:r>
              <w:rPr>
                <w:rFonts w:ascii="Arial"/>
                <w:spacing w:val="-5"/>
                <w:sz w:val="22"/>
              </w:rPr>
              <w:t>Aid</w:t>
            </w:r>
          </w:p>
        </w:tc>
        <w:tc>
          <w:tcPr>
            <w:tcW w:w="3643" w:type="dxa"/>
          </w:tcPr>
          <w:p>
            <w:pPr>
              <w:pStyle w:val="TableParagraph"/>
              <w:spacing w:line="235" w:lineRule="exact"/>
              <w:ind w:left="204"/>
              <w:rPr>
                <w:rFonts w:ascii="Arial"/>
                <w:sz w:val="22"/>
              </w:rPr>
            </w:pPr>
            <w:r>
              <w:rPr>
                <w:rFonts w:ascii="Arial"/>
                <w:sz w:val="22"/>
              </w:rPr>
              <w:t>St</w:t>
            </w:r>
            <w:r>
              <w:rPr>
                <w:rFonts w:ascii="Arial"/>
                <w:spacing w:val="-4"/>
                <w:sz w:val="22"/>
              </w:rPr>
              <w:t> </w:t>
            </w:r>
            <w:r>
              <w:rPr>
                <w:rFonts w:ascii="Arial"/>
                <w:sz w:val="22"/>
              </w:rPr>
              <w:t>John Ambulance </w:t>
            </w:r>
            <w:r>
              <w:rPr>
                <w:rFonts w:ascii="Arial"/>
                <w:spacing w:val="-2"/>
                <w:sz w:val="22"/>
              </w:rPr>
              <w:t>Australia</w:t>
            </w:r>
          </w:p>
        </w:tc>
        <w:tc>
          <w:tcPr>
            <w:tcW w:w="3355" w:type="dxa"/>
          </w:tcPr>
          <w:p>
            <w:pPr>
              <w:pStyle w:val="TableParagraph"/>
              <w:spacing w:line="235" w:lineRule="exact"/>
              <w:ind w:left="298"/>
              <w:rPr>
                <w:rFonts w:ascii="Arial"/>
                <w:sz w:val="22"/>
              </w:rPr>
            </w:pPr>
            <w:r>
              <w:rPr>
                <w:rFonts w:ascii="Arial"/>
                <w:sz w:val="22"/>
              </w:rPr>
              <w:t>|</w:t>
            </w:r>
            <w:r>
              <w:rPr>
                <w:rFonts w:ascii="Arial"/>
                <w:spacing w:val="-4"/>
                <w:sz w:val="22"/>
              </w:rPr>
              <w:t> 2023</w:t>
            </w:r>
          </w:p>
        </w:tc>
      </w:tr>
      <w:tr>
        <w:trPr>
          <w:trHeight w:val="252" w:hRule="atLeast"/>
        </w:trPr>
        <w:tc>
          <w:tcPr>
            <w:tcW w:w="3132" w:type="dxa"/>
          </w:tcPr>
          <w:p>
            <w:pPr>
              <w:pStyle w:val="TableParagraph"/>
              <w:spacing w:line="233" w:lineRule="exact"/>
              <w:ind w:left="50"/>
              <w:rPr>
                <w:rFonts w:ascii="Arial"/>
                <w:sz w:val="22"/>
              </w:rPr>
            </w:pPr>
            <w:r>
              <w:rPr>
                <w:rFonts w:ascii="Arial"/>
                <w:sz w:val="22"/>
              </w:rPr>
              <w:t>Mental</w:t>
            </w:r>
            <w:r>
              <w:rPr>
                <w:rFonts w:ascii="Arial"/>
                <w:spacing w:val="-7"/>
                <w:sz w:val="22"/>
              </w:rPr>
              <w:t> </w:t>
            </w:r>
            <w:r>
              <w:rPr>
                <w:rFonts w:ascii="Arial"/>
                <w:sz w:val="22"/>
              </w:rPr>
              <w:t>Health</w:t>
            </w:r>
            <w:r>
              <w:rPr>
                <w:rFonts w:ascii="Arial"/>
                <w:spacing w:val="-4"/>
                <w:sz w:val="22"/>
              </w:rPr>
              <w:t> </w:t>
            </w:r>
            <w:r>
              <w:rPr>
                <w:rFonts w:ascii="Arial"/>
                <w:sz w:val="22"/>
              </w:rPr>
              <w:t>First</w:t>
            </w:r>
            <w:r>
              <w:rPr>
                <w:rFonts w:ascii="Arial"/>
                <w:spacing w:val="-8"/>
                <w:sz w:val="22"/>
              </w:rPr>
              <w:t> </w:t>
            </w:r>
            <w:r>
              <w:rPr>
                <w:rFonts w:ascii="Arial"/>
                <w:spacing w:val="-5"/>
                <w:sz w:val="22"/>
              </w:rPr>
              <w:t>Aid</w:t>
            </w:r>
          </w:p>
        </w:tc>
        <w:tc>
          <w:tcPr>
            <w:tcW w:w="3643" w:type="dxa"/>
          </w:tcPr>
          <w:p>
            <w:pPr>
              <w:pStyle w:val="TableParagraph"/>
              <w:spacing w:line="233" w:lineRule="exact"/>
              <w:ind w:left="204"/>
              <w:rPr>
                <w:rFonts w:ascii="Arial"/>
                <w:sz w:val="22"/>
              </w:rPr>
            </w:pPr>
            <w:r>
              <w:rPr>
                <w:rFonts w:ascii="Arial"/>
                <w:sz w:val="22"/>
              </w:rPr>
              <w:t>Mental</w:t>
            </w:r>
            <w:r>
              <w:rPr>
                <w:rFonts w:ascii="Arial"/>
                <w:spacing w:val="-6"/>
                <w:sz w:val="22"/>
              </w:rPr>
              <w:t> </w:t>
            </w:r>
            <w:r>
              <w:rPr>
                <w:rFonts w:ascii="Arial"/>
                <w:sz w:val="22"/>
              </w:rPr>
              <w:t>Health</w:t>
            </w:r>
            <w:r>
              <w:rPr>
                <w:rFonts w:ascii="Arial"/>
                <w:spacing w:val="-4"/>
                <w:sz w:val="22"/>
              </w:rPr>
              <w:t> </w:t>
            </w:r>
            <w:r>
              <w:rPr>
                <w:rFonts w:ascii="Arial"/>
                <w:sz w:val="22"/>
              </w:rPr>
              <w:t>First</w:t>
            </w:r>
            <w:r>
              <w:rPr>
                <w:rFonts w:ascii="Arial"/>
                <w:spacing w:val="-7"/>
                <w:sz w:val="22"/>
              </w:rPr>
              <w:t> </w:t>
            </w:r>
            <w:r>
              <w:rPr>
                <w:rFonts w:ascii="Arial"/>
                <w:sz w:val="22"/>
              </w:rPr>
              <w:t>Aid</w:t>
            </w:r>
            <w:r>
              <w:rPr>
                <w:rFonts w:ascii="Arial"/>
                <w:spacing w:val="-3"/>
                <w:sz w:val="22"/>
              </w:rPr>
              <w:t> </w:t>
            </w:r>
            <w:r>
              <w:rPr>
                <w:rFonts w:ascii="Arial"/>
                <w:spacing w:val="-2"/>
                <w:sz w:val="22"/>
              </w:rPr>
              <w:t>Australia</w:t>
            </w:r>
          </w:p>
        </w:tc>
        <w:tc>
          <w:tcPr>
            <w:tcW w:w="3355" w:type="dxa"/>
          </w:tcPr>
          <w:p>
            <w:pPr>
              <w:pStyle w:val="TableParagraph"/>
              <w:spacing w:line="233" w:lineRule="exact"/>
              <w:ind w:left="298"/>
              <w:rPr>
                <w:rFonts w:ascii="Arial"/>
                <w:sz w:val="22"/>
              </w:rPr>
            </w:pPr>
            <w:r>
              <w:rPr>
                <w:rFonts w:ascii="Arial"/>
                <w:sz w:val="22"/>
              </w:rPr>
              <w:t>|</w:t>
            </w:r>
            <w:r>
              <w:rPr>
                <w:rFonts w:ascii="Arial"/>
                <w:spacing w:val="-4"/>
                <w:sz w:val="22"/>
              </w:rPr>
              <w:t> 2021</w:t>
            </w:r>
          </w:p>
        </w:tc>
      </w:tr>
      <w:tr>
        <w:trPr>
          <w:trHeight w:val="252" w:hRule="atLeast"/>
        </w:trPr>
        <w:tc>
          <w:tcPr>
            <w:tcW w:w="3132" w:type="dxa"/>
          </w:tcPr>
          <w:p>
            <w:pPr>
              <w:pStyle w:val="TableParagraph"/>
              <w:spacing w:line="233" w:lineRule="exact"/>
              <w:ind w:left="50"/>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Facilitator</w:t>
            </w:r>
          </w:p>
        </w:tc>
        <w:tc>
          <w:tcPr>
            <w:tcW w:w="3643" w:type="dxa"/>
          </w:tcPr>
          <w:p>
            <w:pPr>
              <w:pStyle w:val="TableParagraph"/>
              <w:spacing w:line="233" w:lineRule="exact"/>
              <w:ind w:left="204"/>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Australia</w:t>
            </w:r>
          </w:p>
        </w:tc>
        <w:tc>
          <w:tcPr>
            <w:tcW w:w="3355" w:type="dxa"/>
          </w:tcPr>
          <w:p>
            <w:pPr>
              <w:pStyle w:val="TableParagraph"/>
              <w:spacing w:line="233" w:lineRule="exact"/>
              <w:ind w:left="298"/>
              <w:rPr>
                <w:rFonts w:ascii="Arial"/>
                <w:sz w:val="22"/>
              </w:rPr>
            </w:pPr>
            <w:r>
              <w:rPr>
                <w:rFonts w:ascii="Arial"/>
                <w:sz w:val="22"/>
              </w:rPr>
              <w:t>|</w:t>
            </w:r>
            <w:r>
              <w:rPr>
                <w:rFonts w:ascii="Arial"/>
                <w:spacing w:val="-4"/>
                <w:sz w:val="22"/>
              </w:rPr>
              <w:t> 2018</w:t>
            </w:r>
          </w:p>
        </w:tc>
      </w:tr>
      <w:tr>
        <w:trPr>
          <w:trHeight w:val="250" w:hRule="atLeast"/>
        </w:trPr>
        <w:tc>
          <w:tcPr>
            <w:tcW w:w="3132" w:type="dxa"/>
          </w:tcPr>
          <w:p>
            <w:pPr>
              <w:pStyle w:val="TableParagraph"/>
              <w:spacing w:line="231" w:lineRule="exact"/>
              <w:ind w:left="50"/>
              <w:rPr>
                <w:rFonts w:ascii="Arial" w:hAnsi="Arial"/>
                <w:sz w:val="22"/>
              </w:rPr>
            </w:pPr>
            <w:r>
              <w:rPr>
                <w:rFonts w:ascii="Arial" w:hAnsi="Arial"/>
                <w:sz w:val="22"/>
              </w:rPr>
              <w:t>Victorian</w:t>
            </w:r>
            <w:r>
              <w:rPr>
                <w:rFonts w:ascii="Arial" w:hAnsi="Arial"/>
                <w:spacing w:val="-3"/>
                <w:sz w:val="22"/>
              </w:rPr>
              <w:t> </w:t>
            </w:r>
            <w:r>
              <w:rPr>
                <w:rFonts w:ascii="Arial" w:hAnsi="Arial"/>
                <w:sz w:val="22"/>
              </w:rPr>
              <w:t>Driver’s</w:t>
            </w:r>
            <w:r>
              <w:rPr>
                <w:rFonts w:ascii="Arial" w:hAnsi="Arial"/>
                <w:spacing w:val="-9"/>
                <w:sz w:val="22"/>
              </w:rPr>
              <w:t> </w:t>
            </w:r>
            <w:r>
              <w:rPr>
                <w:rFonts w:ascii="Arial" w:hAnsi="Arial"/>
                <w:spacing w:val="-2"/>
                <w:sz w:val="22"/>
              </w:rPr>
              <w:t>Licence</w:t>
            </w:r>
          </w:p>
        </w:tc>
        <w:tc>
          <w:tcPr>
            <w:tcW w:w="3643" w:type="dxa"/>
          </w:tcPr>
          <w:p>
            <w:pPr>
              <w:pStyle w:val="TableParagraph"/>
              <w:spacing w:line="231" w:lineRule="exact"/>
              <w:ind w:left="204"/>
              <w:rPr>
                <w:rFonts w:ascii="Arial"/>
                <w:sz w:val="22"/>
              </w:rPr>
            </w:pPr>
            <w:r>
              <w:rPr>
                <w:rFonts w:ascii="Arial"/>
                <w:spacing w:val="-2"/>
                <w:sz w:val="22"/>
              </w:rPr>
              <w:t>VicRoads</w:t>
            </w:r>
          </w:p>
        </w:tc>
        <w:tc>
          <w:tcPr>
            <w:tcW w:w="3355" w:type="dxa"/>
          </w:tcPr>
          <w:p>
            <w:pPr>
              <w:pStyle w:val="TableParagraph"/>
              <w:spacing w:line="231" w:lineRule="exact"/>
              <w:ind w:left="298"/>
              <w:rPr>
                <w:rFonts w:ascii="Arial"/>
                <w:sz w:val="22"/>
              </w:rPr>
            </w:pPr>
            <w:r>
              <w:rPr>
                <w:rFonts w:ascii="Arial"/>
                <w:sz w:val="22"/>
              </w:rPr>
              <w:t>|</w:t>
            </w:r>
            <w:r>
              <w:rPr>
                <w:rFonts w:ascii="Arial"/>
                <w:spacing w:val="-4"/>
                <w:sz w:val="22"/>
              </w:rPr>
              <w:t> 2006</w:t>
            </w:r>
          </w:p>
        </w:tc>
      </w:tr>
    </w:tbl>
    <w:p>
      <w:pPr>
        <w:spacing w:after="0" w:line="231" w:lineRule="exact"/>
        <w:rPr>
          <w:rFonts w:ascii="Arial"/>
          <w:sz w:val="22"/>
        </w:rPr>
        <w:sectPr>
          <w:headerReference w:type="default" r:id="rId45"/>
          <w:pgSz w:w="12240" w:h="15840"/>
          <w:pgMar w:header="0" w:footer="0" w:top="880" w:bottom="280" w:left="0" w:right="0"/>
        </w:sectPr>
      </w:pPr>
    </w:p>
    <w:p>
      <w:pPr>
        <w:spacing w:before="123"/>
        <w:ind w:left="660" w:right="693" w:firstLine="0"/>
        <w:jc w:val="center"/>
        <w:rPr>
          <w:b/>
          <w:sz w:val="22"/>
        </w:rPr>
      </w:pPr>
      <w:bookmarkStart w:name="M: 0412 202 666 | E: nishantdougall@gmai" w:id="61"/>
      <w:bookmarkEnd w:id="61"/>
      <w:r>
        <w:rPr/>
      </w:r>
      <w:r>
        <w:rPr>
          <w:b/>
          <w:sz w:val="22"/>
        </w:rPr>
        <w:t>M:</w:t>
      </w:r>
      <w:r>
        <w:rPr>
          <w:b/>
          <w:spacing w:val="-5"/>
          <w:sz w:val="22"/>
        </w:rPr>
        <w:t> </w:t>
      </w:r>
      <w:r>
        <w:rPr>
          <w:b/>
          <w:sz w:val="22"/>
        </w:rPr>
        <w:t>0412</w:t>
      </w:r>
      <w:r>
        <w:rPr>
          <w:b/>
          <w:spacing w:val="-2"/>
          <w:sz w:val="22"/>
        </w:rPr>
        <w:t> </w:t>
      </w:r>
      <w:r>
        <w:rPr>
          <w:b/>
          <w:sz w:val="22"/>
        </w:rPr>
        <w:t>202</w:t>
      </w:r>
      <w:r>
        <w:rPr>
          <w:b/>
          <w:spacing w:val="-3"/>
          <w:sz w:val="22"/>
        </w:rPr>
        <w:t> </w:t>
      </w:r>
      <w:r>
        <w:rPr>
          <w:b/>
          <w:sz w:val="22"/>
        </w:rPr>
        <w:t>666</w:t>
      </w:r>
      <w:r>
        <w:rPr>
          <w:b/>
          <w:spacing w:val="-3"/>
          <w:sz w:val="22"/>
        </w:rPr>
        <w:t> </w:t>
      </w:r>
      <w:r>
        <w:rPr>
          <w:b/>
          <w:sz w:val="22"/>
        </w:rPr>
        <w:t>|</w:t>
      </w:r>
      <w:r>
        <w:rPr>
          <w:b/>
          <w:spacing w:val="-6"/>
          <w:sz w:val="22"/>
        </w:rPr>
        <w:t> </w:t>
      </w:r>
      <w:r>
        <w:rPr>
          <w:b/>
          <w:sz w:val="22"/>
        </w:rPr>
        <w:t>E:</w:t>
      </w:r>
      <w:r>
        <w:rPr>
          <w:b/>
          <w:spacing w:val="-1"/>
          <w:sz w:val="22"/>
        </w:rPr>
        <w:t> </w:t>
      </w:r>
      <w:r>
        <w:rPr>
          <w:b/>
          <w:spacing w:val="-2"/>
          <w:sz w:val="22"/>
        </w:rPr>
        <w:t>nishantdougal</w:t>
      </w:r>
      <w:hyperlink r:id="rId38">
        <w:r>
          <w:rPr>
            <w:b/>
            <w:spacing w:val="-2"/>
            <w:sz w:val="22"/>
          </w:rPr>
          <w:t>l@gmail.com</w:t>
        </w:r>
      </w:hyperlink>
    </w:p>
    <w:p>
      <w:pPr>
        <w:pStyle w:val="BodyText"/>
        <w:spacing w:before="47"/>
        <w:rPr>
          <w:b/>
        </w:rPr>
      </w:pPr>
    </w:p>
    <w:p>
      <w:pPr>
        <w:pStyle w:val="Heading8"/>
      </w:pPr>
      <w:bookmarkStart w:name="Career Profile" w:id="62"/>
      <w:bookmarkEnd w:id="62"/>
      <w:r>
        <w:rPr>
          <w:b w:val="0"/>
        </w:rPr>
      </w:r>
      <w:r>
        <w:rPr/>
        <w:t>Career</w:t>
      </w:r>
      <w:r>
        <w:rPr>
          <w:spacing w:val="-8"/>
        </w:rPr>
        <w:t> </w:t>
      </w:r>
      <w:r>
        <w:rPr>
          <w:spacing w:val="-2"/>
        </w:rPr>
        <w:t>Profile</w:t>
      </w:r>
    </w:p>
    <w:p>
      <w:pPr>
        <w:pStyle w:val="BodyText"/>
        <w:spacing w:before="118"/>
        <w:ind w:left="1000" w:right="1204"/>
      </w:pPr>
      <w:r>
        <w:rPr/>
        <w:t>I have a</w:t>
      </w:r>
      <w:r>
        <w:rPr>
          <w:spacing w:val="-1"/>
        </w:rPr>
        <w:t> </w:t>
      </w:r>
      <w:r>
        <w:rPr/>
        <w:t>diploma in community services, a</w:t>
      </w:r>
      <w:r>
        <w:rPr>
          <w:spacing w:val="-1"/>
        </w:rPr>
        <w:t> </w:t>
      </w:r>
      <w:r>
        <w:rPr/>
        <w:t>bachelor's degree in</w:t>
      </w:r>
      <w:r>
        <w:rPr>
          <w:spacing w:val="-1"/>
        </w:rPr>
        <w:t> </w:t>
      </w:r>
      <w:r>
        <w:rPr/>
        <w:t>business, and a master's degree in finance.</w:t>
      </w:r>
      <w:r>
        <w:rPr>
          <w:spacing w:val="-5"/>
        </w:rPr>
        <w:t> </w:t>
      </w:r>
      <w:r>
        <w:rPr/>
        <w:t>I</w:t>
      </w:r>
      <w:r>
        <w:rPr>
          <w:spacing w:val="-5"/>
        </w:rPr>
        <w:t> </w:t>
      </w:r>
      <w:r>
        <w:rPr/>
        <w:t>have</w:t>
      </w:r>
      <w:r>
        <w:rPr>
          <w:spacing w:val="-1"/>
        </w:rPr>
        <w:t> </w:t>
      </w:r>
      <w:r>
        <w:rPr/>
        <w:t>four</w:t>
      </w:r>
      <w:r>
        <w:rPr>
          <w:spacing w:val="-2"/>
        </w:rPr>
        <w:t> </w:t>
      </w:r>
      <w:r>
        <w:rPr/>
        <w:t>years</w:t>
      </w:r>
      <w:r>
        <w:rPr>
          <w:spacing w:val="-4"/>
        </w:rPr>
        <w:t> </w:t>
      </w:r>
      <w:r>
        <w:rPr/>
        <w:t>of</w:t>
      </w:r>
      <w:r>
        <w:rPr>
          <w:spacing w:val="-5"/>
        </w:rPr>
        <w:t> </w:t>
      </w:r>
      <w:r>
        <w:rPr/>
        <w:t>experience</w:t>
      </w:r>
      <w:r>
        <w:rPr>
          <w:spacing w:val="-1"/>
        </w:rPr>
        <w:t> </w:t>
      </w:r>
      <w:r>
        <w:rPr/>
        <w:t>in</w:t>
      </w:r>
      <w:r>
        <w:rPr>
          <w:spacing w:val="-1"/>
        </w:rPr>
        <w:t> </w:t>
      </w:r>
      <w:r>
        <w:rPr/>
        <w:t>community</w:t>
      </w:r>
      <w:r>
        <w:rPr>
          <w:spacing w:val="-4"/>
        </w:rPr>
        <w:t> </w:t>
      </w:r>
      <w:r>
        <w:rPr/>
        <w:t>services,</w:t>
      </w:r>
      <w:r>
        <w:rPr>
          <w:spacing w:val="-5"/>
        </w:rPr>
        <w:t> </w:t>
      </w:r>
      <w:r>
        <w:rPr/>
        <w:t>including</w:t>
      </w:r>
      <w:r>
        <w:rPr>
          <w:spacing w:val="-6"/>
        </w:rPr>
        <w:t> </w:t>
      </w:r>
      <w:r>
        <w:rPr/>
        <w:t>two</w:t>
      </w:r>
      <w:r>
        <w:rPr>
          <w:spacing w:val="-1"/>
        </w:rPr>
        <w:t> </w:t>
      </w:r>
      <w:r>
        <w:rPr/>
        <w:t>years</w:t>
      </w:r>
      <w:r>
        <w:rPr>
          <w:spacing w:val="-4"/>
        </w:rPr>
        <w:t> </w:t>
      </w:r>
      <w:r>
        <w:rPr/>
        <w:t>as</w:t>
      </w:r>
      <w:r>
        <w:rPr>
          <w:spacing w:val="-4"/>
        </w:rPr>
        <w:t> </w:t>
      </w:r>
      <w:r>
        <w:rPr/>
        <w:t>a</w:t>
      </w:r>
      <w:r>
        <w:rPr>
          <w:spacing w:val="-1"/>
        </w:rPr>
        <w:t> </w:t>
      </w:r>
      <w:r>
        <w:rPr/>
        <w:t>community support worker providing emergency relief to Banyule and Nillimbik residents. My background also includes project management and eight years of experience in financial services.</w:t>
      </w:r>
    </w:p>
    <w:p>
      <w:pPr>
        <w:pStyle w:val="BodyText"/>
        <w:spacing w:before="1"/>
      </w:pPr>
    </w:p>
    <w:p>
      <w:pPr>
        <w:pStyle w:val="BodyText"/>
        <w:ind w:left="1000" w:right="836"/>
      </w:pPr>
      <w:r>
        <w:rPr/>
        <w:t>I identify as queer, neuro-diverse, gender diverse, and a person of colour. My life has provided me with firsthand</w:t>
      </w:r>
      <w:r>
        <w:rPr>
          <w:spacing w:val="-8"/>
        </w:rPr>
        <w:t> </w:t>
      </w:r>
      <w:r>
        <w:rPr/>
        <w:t>experience</w:t>
      </w:r>
      <w:r>
        <w:rPr>
          <w:spacing w:val="-3"/>
        </w:rPr>
        <w:t> </w:t>
      </w:r>
      <w:r>
        <w:rPr/>
        <w:t>of</w:t>
      </w:r>
      <w:r>
        <w:rPr>
          <w:spacing w:val="-7"/>
        </w:rPr>
        <w:t> </w:t>
      </w:r>
      <w:r>
        <w:rPr/>
        <w:t>psychosocial</w:t>
      </w:r>
      <w:r>
        <w:rPr>
          <w:spacing w:val="-5"/>
        </w:rPr>
        <w:t> </w:t>
      </w:r>
      <w:r>
        <w:rPr/>
        <w:t>disability,</w:t>
      </w:r>
      <w:r>
        <w:rPr>
          <w:spacing w:val="-7"/>
        </w:rPr>
        <w:t> </w:t>
      </w:r>
      <w:r>
        <w:rPr/>
        <w:t>discrimination,</w:t>
      </w:r>
      <w:r>
        <w:rPr>
          <w:spacing w:val="-7"/>
        </w:rPr>
        <w:t> </w:t>
      </w:r>
      <w:r>
        <w:rPr/>
        <w:t>homelessness,</w:t>
      </w:r>
      <w:r>
        <w:rPr>
          <w:spacing w:val="-7"/>
        </w:rPr>
        <w:t> </w:t>
      </w:r>
      <w:r>
        <w:rPr/>
        <w:t>financial</w:t>
      </w:r>
      <w:r>
        <w:rPr>
          <w:spacing w:val="-5"/>
        </w:rPr>
        <w:t> </w:t>
      </w:r>
      <w:r>
        <w:rPr/>
        <w:t>hardship,</w:t>
      </w:r>
      <w:r>
        <w:rPr>
          <w:spacing w:val="-7"/>
        </w:rPr>
        <w:t> </w:t>
      </w:r>
      <w:r>
        <w:rPr/>
        <w:t>shame, inequality, and social injustice. I am well-versed in trauma-informed approaches and thrive in roles that demand strong interpersonal skills, empathy, and imaginative problem-solving.</w:t>
      </w:r>
    </w:p>
    <w:p>
      <w:pPr>
        <w:pStyle w:val="BodyText"/>
      </w:pPr>
    </w:p>
    <w:p>
      <w:pPr>
        <w:pStyle w:val="BodyText"/>
        <w:spacing w:line="242" w:lineRule="auto" w:before="1"/>
        <w:ind w:left="1000" w:right="1204"/>
      </w:pPr>
      <w:r>
        <w:rPr/>
        <w:t>I</w:t>
      </w:r>
      <w:r>
        <w:rPr>
          <w:spacing w:val="-6"/>
        </w:rPr>
        <w:t> </w:t>
      </w:r>
      <w:r>
        <w:rPr/>
        <w:t>decided</w:t>
      </w:r>
      <w:r>
        <w:rPr>
          <w:spacing w:val="-2"/>
        </w:rPr>
        <w:t> </w:t>
      </w:r>
      <w:r>
        <w:rPr/>
        <w:t>to</w:t>
      </w:r>
      <w:r>
        <w:rPr>
          <w:spacing w:val="-2"/>
        </w:rPr>
        <w:t> </w:t>
      </w:r>
      <w:r>
        <w:rPr/>
        <w:t>leave</w:t>
      </w:r>
      <w:r>
        <w:rPr>
          <w:spacing w:val="-2"/>
        </w:rPr>
        <w:t> </w:t>
      </w:r>
      <w:r>
        <w:rPr/>
        <w:t>the</w:t>
      </w:r>
      <w:r>
        <w:rPr>
          <w:spacing w:val="-2"/>
        </w:rPr>
        <w:t> </w:t>
      </w:r>
      <w:r>
        <w:rPr/>
        <w:t>corporate</w:t>
      </w:r>
      <w:r>
        <w:rPr>
          <w:spacing w:val="-2"/>
        </w:rPr>
        <w:t> </w:t>
      </w:r>
      <w:r>
        <w:rPr/>
        <w:t>world</w:t>
      </w:r>
      <w:r>
        <w:rPr>
          <w:spacing w:val="-2"/>
        </w:rPr>
        <w:t> </w:t>
      </w:r>
      <w:r>
        <w:rPr/>
        <w:t>to</w:t>
      </w:r>
      <w:r>
        <w:rPr>
          <w:spacing w:val="-7"/>
        </w:rPr>
        <w:t> </w:t>
      </w:r>
      <w:r>
        <w:rPr/>
        <w:t>pursue</w:t>
      </w:r>
      <w:r>
        <w:rPr>
          <w:spacing w:val="-2"/>
        </w:rPr>
        <w:t> </w:t>
      </w:r>
      <w:r>
        <w:rPr/>
        <w:t>my</w:t>
      </w:r>
      <w:r>
        <w:rPr>
          <w:spacing w:val="-5"/>
        </w:rPr>
        <w:t> </w:t>
      </w:r>
      <w:r>
        <w:rPr/>
        <w:t>passion</w:t>
      </w:r>
      <w:r>
        <w:rPr>
          <w:spacing w:val="-2"/>
        </w:rPr>
        <w:t> </w:t>
      </w:r>
      <w:r>
        <w:rPr/>
        <w:t>for</w:t>
      </w:r>
      <w:r>
        <w:rPr>
          <w:spacing w:val="-3"/>
        </w:rPr>
        <w:t> </w:t>
      </w:r>
      <w:r>
        <w:rPr/>
        <w:t>social</w:t>
      </w:r>
      <w:r>
        <w:rPr>
          <w:spacing w:val="-4"/>
        </w:rPr>
        <w:t> </w:t>
      </w:r>
      <w:r>
        <w:rPr/>
        <w:t>justice</w:t>
      </w:r>
      <w:r>
        <w:rPr>
          <w:spacing w:val="-2"/>
        </w:rPr>
        <w:t> </w:t>
      </w:r>
      <w:r>
        <w:rPr/>
        <w:t>and</w:t>
      </w:r>
      <w:r>
        <w:rPr>
          <w:spacing w:val="-2"/>
        </w:rPr>
        <w:t> </w:t>
      </w:r>
      <w:r>
        <w:rPr/>
        <w:t>contribute</w:t>
      </w:r>
      <w:r>
        <w:rPr>
          <w:spacing w:val="-2"/>
        </w:rPr>
        <w:t> </w:t>
      </w:r>
      <w:r>
        <w:rPr/>
        <w:t>to organisations that strive for bold and innovative</w:t>
      </w:r>
    </w:p>
    <w:p>
      <w:pPr>
        <w:pStyle w:val="BodyText"/>
        <w:spacing w:line="247" w:lineRule="exact"/>
        <w:ind w:left="1000"/>
      </w:pPr>
      <w:r>
        <w:rPr>
          <w:spacing w:val="-2"/>
        </w:rPr>
        <w:t>change.</w:t>
      </w:r>
    </w:p>
    <w:p>
      <w:pPr>
        <w:pStyle w:val="BodyText"/>
        <w:spacing w:before="3"/>
        <w:rPr>
          <w:sz w:val="16"/>
        </w:rPr>
      </w:pPr>
      <w:r>
        <w:rPr/>
        <w:drawing>
          <wp:anchor distT="0" distB="0" distL="0" distR="0" allowOverlap="1" layoutInCell="1" locked="0" behindDoc="1" simplePos="0" relativeHeight="487613952">
            <wp:simplePos x="0" y="0"/>
            <wp:positionH relativeFrom="page">
              <wp:posOffset>635000</wp:posOffset>
            </wp:positionH>
            <wp:positionV relativeFrom="paragraph">
              <wp:posOffset>134178</wp:posOffset>
            </wp:positionV>
            <wp:extent cx="6192631" cy="25431"/>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3"/>
      </w:pPr>
      <w:bookmarkStart w:name="Key Skills" w:id="63"/>
      <w:bookmarkEnd w:id="63"/>
      <w:r>
        <w:rPr>
          <w:b w:val="0"/>
        </w:rPr>
      </w:r>
      <w:r>
        <w:rPr/>
        <w:t>Key</w:t>
      </w:r>
      <w:r>
        <w:rPr>
          <w:spacing w:val="-7"/>
        </w:rPr>
        <w:t> </w:t>
      </w:r>
      <w:r>
        <w:rPr>
          <w:spacing w:val="-2"/>
        </w:rPr>
        <w:t>Skills</w:t>
      </w:r>
    </w:p>
    <w:p>
      <w:pPr>
        <w:pStyle w:val="ListParagraph"/>
        <w:numPr>
          <w:ilvl w:val="0"/>
          <w:numId w:val="20"/>
        </w:numPr>
        <w:tabs>
          <w:tab w:pos="1715" w:val="left" w:leader="none"/>
        </w:tabs>
        <w:spacing w:line="240" w:lineRule="auto" w:before="119" w:after="0"/>
        <w:ind w:left="1715" w:right="0" w:hanging="360"/>
        <w:jc w:val="left"/>
        <w:rPr>
          <w:rFonts w:ascii="Symbol" w:hAnsi="Symbol"/>
          <w:sz w:val="22"/>
        </w:rPr>
      </w:pPr>
      <w:r>
        <w:rPr>
          <w:sz w:val="22"/>
        </w:rPr>
        <w:t>Strong</w:t>
      </w:r>
      <w:r>
        <w:rPr>
          <w:spacing w:val="-10"/>
          <w:sz w:val="22"/>
        </w:rPr>
        <w:t> </w:t>
      </w:r>
      <w:r>
        <w:rPr>
          <w:sz w:val="22"/>
        </w:rPr>
        <w:t>communication</w:t>
      </w:r>
      <w:r>
        <w:rPr>
          <w:spacing w:val="-7"/>
          <w:sz w:val="22"/>
        </w:rPr>
        <w:t> </w:t>
      </w:r>
      <w:r>
        <w:rPr>
          <w:sz w:val="22"/>
        </w:rPr>
        <w:t>and</w:t>
      </w:r>
      <w:r>
        <w:rPr>
          <w:spacing w:val="-2"/>
          <w:sz w:val="22"/>
        </w:rPr>
        <w:t> </w:t>
      </w:r>
      <w:r>
        <w:rPr>
          <w:sz w:val="22"/>
        </w:rPr>
        <w:t>interpersonal</w:t>
      </w:r>
      <w:r>
        <w:rPr>
          <w:spacing w:val="-4"/>
          <w:sz w:val="22"/>
        </w:rPr>
        <w:t> </w:t>
      </w:r>
      <w:r>
        <w:rPr>
          <w:spacing w:val="-2"/>
          <w:sz w:val="22"/>
        </w:rPr>
        <w:t>skills</w:t>
      </w:r>
    </w:p>
    <w:p>
      <w:pPr>
        <w:pStyle w:val="ListParagraph"/>
        <w:numPr>
          <w:ilvl w:val="0"/>
          <w:numId w:val="20"/>
        </w:numPr>
        <w:tabs>
          <w:tab w:pos="1715" w:val="left" w:leader="none"/>
        </w:tabs>
        <w:spacing w:line="235" w:lineRule="auto" w:before="5" w:after="0"/>
        <w:ind w:left="1715" w:right="2070" w:hanging="360"/>
        <w:jc w:val="left"/>
        <w:rPr>
          <w:rFonts w:ascii="Symbol" w:hAnsi="Symbol"/>
          <w:sz w:val="22"/>
        </w:rPr>
      </w:pPr>
      <w:r>
        <w:rPr>
          <w:sz w:val="22"/>
        </w:rPr>
        <w:t>Proven</w:t>
      </w:r>
      <w:r>
        <w:rPr>
          <w:spacing w:val="-3"/>
          <w:sz w:val="22"/>
        </w:rPr>
        <w:t> </w:t>
      </w:r>
      <w:r>
        <w:rPr>
          <w:sz w:val="22"/>
        </w:rPr>
        <w:t>ability</w:t>
      </w:r>
      <w:r>
        <w:rPr>
          <w:spacing w:val="-6"/>
          <w:sz w:val="22"/>
        </w:rPr>
        <w:t> </w:t>
      </w:r>
      <w:r>
        <w:rPr>
          <w:sz w:val="22"/>
        </w:rPr>
        <w:t>to</w:t>
      </w:r>
      <w:r>
        <w:rPr>
          <w:spacing w:val="-3"/>
          <w:sz w:val="22"/>
        </w:rPr>
        <w:t> </w:t>
      </w:r>
      <w:r>
        <w:rPr>
          <w:sz w:val="22"/>
        </w:rPr>
        <w:t>interact</w:t>
      </w:r>
      <w:r>
        <w:rPr>
          <w:spacing w:val="-7"/>
          <w:sz w:val="22"/>
        </w:rPr>
        <w:t> </w:t>
      </w:r>
      <w:r>
        <w:rPr>
          <w:sz w:val="22"/>
        </w:rPr>
        <w:t>compassionately</w:t>
      </w:r>
      <w:r>
        <w:rPr>
          <w:spacing w:val="-10"/>
          <w:sz w:val="22"/>
        </w:rPr>
        <w:t> </w:t>
      </w:r>
      <w:r>
        <w:rPr>
          <w:sz w:val="22"/>
        </w:rPr>
        <w:t>and</w:t>
      </w:r>
      <w:r>
        <w:rPr>
          <w:spacing w:val="-3"/>
          <w:sz w:val="22"/>
        </w:rPr>
        <w:t> </w:t>
      </w:r>
      <w:r>
        <w:rPr>
          <w:sz w:val="22"/>
        </w:rPr>
        <w:t>respectfully</w:t>
      </w:r>
      <w:r>
        <w:rPr>
          <w:spacing w:val="-6"/>
          <w:sz w:val="22"/>
        </w:rPr>
        <w:t> </w:t>
      </w:r>
      <w:r>
        <w:rPr>
          <w:sz w:val="22"/>
        </w:rPr>
        <w:t>with</w:t>
      </w:r>
      <w:r>
        <w:rPr>
          <w:spacing w:val="-3"/>
          <w:sz w:val="22"/>
        </w:rPr>
        <w:t> </w:t>
      </w:r>
      <w:r>
        <w:rPr>
          <w:sz w:val="22"/>
        </w:rPr>
        <w:t>people</w:t>
      </w:r>
      <w:r>
        <w:rPr>
          <w:spacing w:val="-3"/>
          <w:sz w:val="22"/>
        </w:rPr>
        <w:t> </w:t>
      </w:r>
      <w:r>
        <w:rPr>
          <w:sz w:val="22"/>
        </w:rPr>
        <w:t>in</w:t>
      </w:r>
      <w:r>
        <w:rPr>
          <w:spacing w:val="-3"/>
          <w:sz w:val="22"/>
        </w:rPr>
        <w:t> </w:t>
      </w:r>
      <w:r>
        <w:rPr>
          <w:sz w:val="22"/>
        </w:rPr>
        <w:t>crisis</w:t>
      </w:r>
      <w:r>
        <w:rPr>
          <w:spacing w:val="-6"/>
          <w:sz w:val="22"/>
        </w:rPr>
        <w:t> </w:t>
      </w:r>
      <w:r>
        <w:rPr>
          <w:sz w:val="22"/>
        </w:rPr>
        <w:t>who</w:t>
      </w:r>
      <w:r>
        <w:rPr>
          <w:spacing w:val="-3"/>
          <w:sz w:val="22"/>
        </w:rPr>
        <w:t> </w:t>
      </w:r>
      <w:r>
        <w:rPr>
          <w:sz w:val="22"/>
        </w:rPr>
        <w:t>are experiencing financial and food insecurity</w:t>
      </w:r>
    </w:p>
    <w:p>
      <w:pPr>
        <w:pStyle w:val="ListParagraph"/>
        <w:numPr>
          <w:ilvl w:val="0"/>
          <w:numId w:val="20"/>
        </w:numPr>
        <w:tabs>
          <w:tab w:pos="1715" w:val="left" w:leader="none"/>
        </w:tabs>
        <w:spacing w:line="240" w:lineRule="auto" w:before="3" w:after="0"/>
        <w:ind w:left="1715" w:right="0" w:hanging="360"/>
        <w:jc w:val="left"/>
        <w:rPr>
          <w:rFonts w:ascii="Symbol" w:hAnsi="Symbol"/>
          <w:sz w:val="22"/>
        </w:rPr>
      </w:pPr>
      <w:r>
        <w:rPr>
          <w:sz w:val="22"/>
        </w:rPr>
        <w:t>Possess</w:t>
      </w:r>
      <w:r>
        <w:rPr>
          <w:spacing w:val="-6"/>
          <w:sz w:val="22"/>
        </w:rPr>
        <w:t> </w:t>
      </w:r>
      <w:r>
        <w:rPr>
          <w:sz w:val="22"/>
        </w:rPr>
        <w:t>local</w:t>
      </w:r>
      <w:r>
        <w:rPr>
          <w:spacing w:val="-3"/>
          <w:sz w:val="22"/>
        </w:rPr>
        <w:t> </w:t>
      </w:r>
      <w:r>
        <w:rPr>
          <w:sz w:val="22"/>
        </w:rPr>
        <w:t>knowledge</w:t>
      </w:r>
      <w:r>
        <w:rPr>
          <w:spacing w:val="-6"/>
          <w:sz w:val="22"/>
        </w:rPr>
        <w:t> </w:t>
      </w:r>
      <w:r>
        <w:rPr>
          <w:sz w:val="22"/>
        </w:rPr>
        <w:t>of</w:t>
      </w:r>
      <w:r>
        <w:rPr>
          <w:spacing w:val="-5"/>
          <w:sz w:val="22"/>
        </w:rPr>
        <w:t> </w:t>
      </w:r>
      <w:r>
        <w:rPr>
          <w:sz w:val="22"/>
        </w:rPr>
        <w:t>the</w:t>
      </w:r>
      <w:r>
        <w:rPr>
          <w:spacing w:val="-1"/>
          <w:sz w:val="22"/>
        </w:rPr>
        <w:t> </w:t>
      </w:r>
      <w:r>
        <w:rPr>
          <w:sz w:val="22"/>
        </w:rPr>
        <w:t>community</w:t>
      </w:r>
      <w:r>
        <w:rPr>
          <w:spacing w:val="-4"/>
          <w:sz w:val="22"/>
        </w:rPr>
        <w:t> </w:t>
      </w:r>
      <w:r>
        <w:rPr>
          <w:sz w:val="22"/>
        </w:rPr>
        <w:t>services</w:t>
      </w:r>
      <w:r>
        <w:rPr>
          <w:spacing w:val="-9"/>
          <w:sz w:val="22"/>
        </w:rPr>
        <w:t> </w:t>
      </w:r>
      <w:r>
        <w:rPr>
          <w:sz w:val="22"/>
        </w:rPr>
        <w:t>sector</w:t>
      </w:r>
      <w:r>
        <w:rPr>
          <w:spacing w:val="-2"/>
          <w:sz w:val="22"/>
        </w:rPr>
        <w:t> </w:t>
      </w:r>
      <w:r>
        <w:rPr>
          <w:sz w:val="22"/>
        </w:rPr>
        <w:t>in </w:t>
      </w:r>
      <w:r>
        <w:rPr>
          <w:spacing w:val="-2"/>
          <w:sz w:val="22"/>
        </w:rPr>
        <w:t>Naarm</w:t>
      </w:r>
    </w:p>
    <w:p>
      <w:pPr>
        <w:pStyle w:val="ListParagraph"/>
        <w:numPr>
          <w:ilvl w:val="0"/>
          <w:numId w:val="20"/>
        </w:numPr>
        <w:tabs>
          <w:tab w:pos="1715" w:val="left" w:leader="none"/>
        </w:tabs>
        <w:spacing w:line="267" w:lineRule="exact" w:before="1" w:after="0"/>
        <w:ind w:left="1715" w:right="0" w:hanging="360"/>
        <w:jc w:val="left"/>
        <w:rPr>
          <w:rFonts w:ascii="Symbol" w:hAnsi="Symbol"/>
          <w:sz w:val="22"/>
        </w:rPr>
      </w:pPr>
      <w:r>
        <w:rPr>
          <w:sz w:val="22"/>
        </w:rPr>
        <w:t>Assessing</w:t>
      </w:r>
      <w:r>
        <w:rPr>
          <w:spacing w:val="-8"/>
          <w:sz w:val="22"/>
        </w:rPr>
        <w:t> </w:t>
      </w:r>
      <w:r>
        <w:rPr>
          <w:sz w:val="22"/>
        </w:rPr>
        <w:t>complex</w:t>
      </w:r>
      <w:r>
        <w:rPr>
          <w:spacing w:val="-9"/>
          <w:sz w:val="22"/>
        </w:rPr>
        <w:t> </w:t>
      </w:r>
      <w:r>
        <w:rPr>
          <w:sz w:val="22"/>
        </w:rPr>
        <w:t>needs</w:t>
      </w:r>
      <w:r>
        <w:rPr>
          <w:spacing w:val="-8"/>
          <w:sz w:val="22"/>
        </w:rPr>
        <w:t> </w:t>
      </w:r>
      <w:r>
        <w:rPr>
          <w:sz w:val="22"/>
        </w:rPr>
        <w:t>and</w:t>
      </w:r>
      <w:r>
        <w:rPr>
          <w:spacing w:val="4"/>
          <w:sz w:val="22"/>
        </w:rPr>
        <w:t> </w:t>
      </w:r>
      <w:r>
        <w:rPr>
          <w:sz w:val="22"/>
        </w:rPr>
        <w:t>providing</w:t>
      </w:r>
      <w:r>
        <w:rPr>
          <w:spacing w:val="-6"/>
          <w:sz w:val="22"/>
        </w:rPr>
        <w:t> </w:t>
      </w:r>
      <w:r>
        <w:rPr>
          <w:sz w:val="22"/>
        </w:rPr>
        <w:t>interventions</w:t>
      </w:r>
      <w:r>
        <w:rPr>
          <w:spacing w:val="-4"/>
          <w:sz w:val="22"/>
        </w:rPr>
        <w:t> </w:t>
      </w:r>
      <w:r>
        <w:rPr>
          <w:sz w:val="22"/>
        </w:rPr>
        <w:t>and </w:t>
      </w:r>
      <w:r>
        <w:rPr>
          <w:spacing w:val="-2"/>
          <w:sz w:val="22"/>
        </w:rPr>
        <w:t>referrals</w:t>
      </w:r>
    </w:p>
    <w:p>
      <w:pPr>
        <w:pStyle w:val="ListParagraph"/>
        <w:numPr>
          <w:ilvl w:val="0"/>
          <w:numId w:val="20"/>
        </w:numPr>
        <w:tabs>
          <w:tab w:pos="1715" w:val="left" w:leader="none"/>
        </w:tabs>
        <w:spacing w:line="267" w:lineRule="exact" w:before="0" w:after="0"/>
        <w:ind w:left="1715" w:right="0" w:hanging="360"/>
        <w:jc w:val="left"/>
        <w:rPr>
          <w:rFonts w:ascii="Symbol" w:hAnsi="Symbol"/>
          <w:sz w:val="22"/>
        </w:rPr>
      </w:pPr>
      <w:r>
        <w:rPr>
          <w:sz w:val="22"/>
        </w:rPr>
        <w:t>Creating</w:t>
      </w:r>
      <w:r>
        <w:rPr>
          <w:spacing w:val="-7"/>
          <w:sz w:val="22"/>
        </w:rPr>
        <w:t> </w:t>
      </w:r>
      <w:r>
        <w:rPr>
          <w:sz w:val="22"/>
        </w:rPr>
        <w:t>safe</w:t>
      </w:r>
      <w:r>
        <w:rPr>
          <w:spacing w:val="-7"/>
          <w:sz w:val="22"/>
        </w:rPr>
        <w:t> </w:t>
      </w:r>
      <w:r>
        <w:rPr>
          <w:sz w:val="22"/>
        </w:rPr>
        <w:t>environments</w:t>
      </w:r>
      <w:r>
        <w:rPr>
          <w:spacing w:val="-5"/>
          <w:sz w:val="22"/>
        </w:rPr>
        <w:t> </w:t>
      </w:r>
      <w:r>
        <w:rPr>
          <w:sz w:val="22"/>
        </w:rPr>
        <w:t>for</w:t>
      </w:r>
      <w:r>
        <w:rPr>
          <w:spacing w:val="-3"/>
          <w:sz w:val="22"/>
        </w:rPr>
        <w:t> </w:t>
      </w:r>
      <w:r>
        <w:rPr>
          <w:sz w:val="22"/>
        </w:rPr>
        <w:t>children</w:t>
      </w:r>
      <w:r>
        <w:rPr>
          <w:spacing w:val="-1"/>
          <w:sz w:val="22"/>
        </w:rPr>
        <w:t> </w:t>
      </w:r>
      <w:r>
        <w:rPr>
          <w:sz w:val="22"/>
        </w:rPr>
        <w:t>and</w:t>
      </w:r>
      <w:r>
        <w:rPr>
          <w:spacing w:val="-2"/>
          <w:sz w:val="22"/>
        </w:rPr>
        <w:t> </w:t>
      </w:r>
      <w:r>
        <w:rPr>
          <w:sz w:val="22"/>
        </w:rPr>
        <w:t>young</w:t>
      </w:r>
      <w:r>
        <w:rPr>
          <w:spacing w:val="-7"/>
          <w:sz w:val="22"/>
        </w:rPr>
        <w:t> </w:t>
      </w:r>
      <w:r>
        <w:rPr>
          <w:spacing w:val="-2"/>
          <w:sz w:val="22"/>
        </w:rPr>
        <w:t>people</w:t>
      </w:r>
    </w:p>
    <w:p>
      <w:pPr>
        <w:pStyle w:val="ListParagraph"/>
        <w:numPr>
          <w:ilvl w:val="0"/>
          <w:numId w:val="20"/>
        </w:numPr>
        <w:tabs>
          <w:tab w:pos="1715" w:val="left" w:leader="none"/>
        </w:tabs>
        <w:spacing w:line="267" w:lineRule="exact" w:before="1" w:after="0"/>
        <w:ind w:left="1715" w:right="0" w:hanging="360"/>
        <w:jc w:val="left"/>
        <w:rPr>
          <w:rFonts w:ascii="Symbol" w:hAnsi="Symbol"/>
          <w:sz w:val="22"/>
        </w:rPr>
      </w:pPr>
      <w:r>
        <w:rPr>
          <w:sz w:val="22"/>
        </w:rPr>
        <w:t>Proficient</w:t>
      </w:r>
      <w:r>
        <w:rPr>
          <w:spacing w:val="-8"/>
          <w:sz w:val="22"/>
        </w:rPr>
        <w:t> </w:t>
      </w:r>
      <w:r>
        <w:rPr>
          <w:sz w:val="22"/>
        </w:rPr>
        <w:t>in</w:t>
      </w:r>
      <w:r>
        <w:rPr>
          <w:spacing w:val="-2"/>
          <w:sz w:val="22"/>
        </w:rPr>
        <w:t> </w:t>
      </w:r>
      <w:r>
        <w:rPr>
          <w:sz w:val="22"/>
        </w:rPr>
        <w:t>record-keeping</w:t>
      </w:r>
      <w:r>
        <w:rPr>
          <w:spacing w:val="-6"/>
          <w:sz w:val="22"/>
        </w:rPr>
        <w:t> </w:t>
      </w:r>
      <w:r>
        <w:rPr>
          <w:sz w:val="22"/>
        </w:rPr>
        <w:t>and</w:t>
      </w:r>
      <w:r>
        <w:rPr>
          <w:spacing w:val="-2"/>
          <w:sz w:val="22"/>
        </w:rPr>
        <w:t> </w:t>
      </w:r>
      <w:r>
        <w:rPr>
          <w:sz w:val="22"/>
        </w:rPr>
        <w:t>navigation</w:t>
      </w:r>
      <w:r>
        <w:rPr>
          <w:spacing w:val="-2"/>
          <w:sz w:val="22"/>
        </w:rPr>
        <w:t> </w:t>
      </w:r>
      <w:r>
        <w:rPr>
          <w:sz w:val="22"/>
        </w:rPr>
        <w:t>of</w:t>
      </w:r>
      <w:r>
        <w:rPr>
          <w:spacing w:val="-5"/>
          <w:sz w:val="22"/>
        </w:rPr>
        <w:t> </w:t>
      </w:r>
      <w:r>
        <w:rPr>
          <w:sz w:val="22"/>
        </w:rPr>
        <w:t>databases</w:t>
      </w:r>
      <w:r>
        <w:rPr>
          <w:spacing w:val="-5"/>
          <w:sz w:val="22"/>
        </w:rPr>
        <w:t> </w:t>
      </w:r>
      <w:r>
        <w:rPr>
          <w:sz w:val="22"/>
        </w:rPr>
        <w:t>such</w:t>
      </w:r>
      <w:r>
        <w:rPr>
          <w:spacing w:val="-2"/>
          <w:sz w:val="22"/>
        </w:rPr>
        <w:t> </w:t>
      </w:r>
      <w:r>
        <w:rPr>
          <w:sz w:val="22"/>
        </w:rPr>
        <w:t>as</w:t>
      </w:r>
      <w:r>
        <w:rPr>
          <w:spacing w:val="-4"/>
          <w:sz w:val="22"/>
        </w:rPr>
        <w:t> </w:t>
      </w:r>
      <w:r>
        <w:rPr>
          <w:spacing w:val="-2"/>
          <w:sz w:val="22"/>
        </w:rPr>
        <w:t>CISVic</w:t>
      </w:r>
    </w:p>
    <w:p>
      <w:pPr>
        <w:pStyle w:val="ListParagraph"/>
        <w:numPr>
          <w:ilvl w:val="0"/>
          <w:numId w:val="20"/>
        </w:numPr>
        <w:tabs>
          <w:tab w:pos="1715" w:val="left" w:leader="none"/>
        </w:tabs>
        <w:spacing w:line="267" w:lineRule="exact" w:before="0" w:after="0"/>
        <w:ind w:left="1715" w:right="0" w:hanging="360"/>
        <w:jc w:val="left"/>
        <w:rPr>
          <w:rFonts w:ascii="Symbol" w:hAnsi="Symbol"/>
          <w:sz w:val="22"/>
        </w:rPr>
      </w:pPr>
      <w:r>
        <w:rPr>
          <w:sz w:val="22"/>
        </w:rPr>
        <w:t>Flexibility,</w:t>
      </w:r>
      <w:r>
        <w:rPr>
          <w:spacing w:val="-6"/>
          <w:sz w:val="22"/>
        </w:rPr>
        <w:t> </w:t>
      </w:r>
      <w:r>
        <w:rPr>
          <w:sz w:val="22"/>
        </w:rPr>
        <w:t>adaptability</w:t>
      </w:r>
      <w:r>
        <w:rPr>
          <w:spacing w:val="-4"/>
          <w:sz w:val="22"/>
        </w:rPr>
        <w:t> </w:t>
      </w:r>
      <w:r>
        <w:rPr>
          <w:sz w:val="22"/>
        </w:rPr>
        <w:t>and</w:t>
      </w:r>
      <w:r>
        <w:rPr>
          <w:spacing w:val="-7"/>
          <w:sz w:val="22"/>
        </w:rPr>
        <w:t> </w:t>
      </w:r>
      <w:r>
        <w:rPr>
          <w:sz w:val="22"/>
        </w:rPr>
        <w:t>a</w:t>
      </w:r>
      <w:r>
        <w:rPr>
          <w:spacing w:val="-1"/>
          <w:sz w:val="22"/>
        </w:rPr>
        <w:t> </w:t>
      </w:r>
      <w:r>
        <w:rPr>
          <w:sz w:val="22"/>
        </w:rPr>
        <w:t>quick</w:t>
      </w:r>
      <w:r>
        <w:rPr>
          <w:spacing w:val="-4"/>
          <w:sz w:val="22"/>
        </w:rPr>
        <w:t> </w:t>
      </w:r>
      <w:r>
        <w:rPr>
          <w:spacing w:val="-2"/>
          <w:sz w:val="22"/>
        </w:rPr>
        <w:t>learner</w:t>
      </w:r>
    </w:p>
    <w:p>
      <w:pPr>
        <w:pStyle w:val="ListParagraph"/>
        <w:numPr>
          <w:ilvl w:val="0"/>
          <w:numId w:val="20"/>
        </w:numPr>
        <w:tabs>
          <w:tab w:pos="1715" w:val="left" w:leader="none"/>
        </w:tabs>
        <w:spacing w:line="235" w:lineRule="auto" w:before="5" w:after="0"/>
        <w:ind w:left="1715" w:right="1675" w:hanging="360"/>
        <w:jc w:val="left"/>
        <w:rPr>
          <w:rFonts w:ascii="Symbol" w:hAnsi="Symbol"/>
          <w:sz w:val="22"/>
        </w:rPr>
      </w:pPr>
      <w:r>
        <w:rPr>
          <w:sz w:val="22"/>
        </w:rPr>
        <w:t>Proven ability to provide inclusive, person-led, strengths-based support to people of every ethnicity,</w:t>
      </w:r>
      <w:r>
        <w:rPr>
          <w:spacing w:val="-5"/>
          <w:sz w:val="22"/>
        </w:rPr>
        <w:t> </w:t>
      </w:r>
      <w:r>
        <w:rPr>
          <w:sz w:val="22"/>
        </w:rPr>
        <w:t>faith,</w:t>
      </w:r>
      <w:r>
        <w:rPr>
          <w:spacing w:val="-5"/>
          <w:sz w:val="22"/>
        </w:rPr>
        <w:t> </w:t>
      </w:r>
      <w:r>
        <w:rPr>
          <w:sz w:val="22"/>
        </w:rPr>
        <w:t>age,</w:t>
      </w:r>
      <w:r>
        <w:rPr>
          <w:spacing w:val="-5"/>
          <w:sz w:val="22"/>
        </w:rPr>
        <w:t> </w:t>
      </w:r>
      <w:r>
        <w:rPr>
          <w:sz w:val="22"/>
        </w:rPr>
        <w:t>disability,</w:t>
      </w:r>
      <w:r>
        <w:rPr>
          <w:spacing w:val="-5"/>
          <w:sz w:val="22"/>
        </w:rPr>
        <w:t> </w:t>
      </w:r>
      <w:r>
        <w:rPr>
          <w:sz w:val="22"/>
        </w:rPr>
        <w:t>culture,</w:t>
      </w:r>
      <w:r>
        <w:rPr>
          <w:spacing w:val="-5"/>
          <w:sz w:val="22"/>
        </w:rPr>
        <w:t> </w:t>
      </w:r>
      <w:r>
        <w:rPr>
          <w:sz w:val="22"/>
        </w:rPr>
        <w:t>language,</w:t>
      </w:r>
      <w:r>
        <w:rPr>
          <w:spacing w:val="-5"/>
          <w:sz w:val="22"/>
        </w:rPr>
        <w:t> </w:t>
      </w:r>
      <w:r>
        <w:rPr>
          <w:sz w:val="22"/>
        </w:rPr>
        <w:t>gender</w:t>
      </w:r>
      <w:r>
        <w:rPr>
          <w:spacing w:val="-3"/>
          <w:sz w:val="22"/>
        </w:rPr>
        <w:t> </w:t>
      </w:r>
      <w:r>
        <w:rPr>
          <w:sz w:val="22"/>
        </w:rPr>
        <w:t>identity,</w:t>
      </w:r>
      <w:r>
        <w:rPr>
          <w:spacing w:val="-5"/>
          <w:sz w:val="22"/>
        </w:rPr>
        <w:t> </w:t>
      </w:r>
      <w:r>
        <w:rPr>
          <w:sz w:val="22"/>
        </w:rPr>
        <w:t>sex</w:t>
      </w:r>
      <w:r>
        <w:rPr>
          <w:spacing w:val="-4"/>
          <w:sz w:val="22"/>
        </w:rPr>
        <w:t> </w:t>
      </w:r>
      <w:r>
        <w:rPr>
          <w:sz w:val="22"/>
        </w:rPr>
        <w:t>and</w:t>
      </w:r>
      <w:r>
        <w:rPr>
          <w:spacing w:val="-2"/>
          <w:sz w:val="22"/>
        </w:rPr>
        <w:t> </w:t>
      </w:r>
      <w:r>
        <w:rPr>
          <w:sz w:val="22"/>
        </w:rPr>
        <w:t>sexual</w:t>
      </w:r>
      <w:r>
        <w:rPr>
          <w:spacing w:val="-3"/>
          <w:sz w:val="22"/>
        </w:rPr>
        <w:t> </w:t>
      </w:r>
      <w:r>
        <w:rPr>
          <w:sz w:val="22"/>
        </w:rPr>
        <w:t>orientation</w:t>
      </w:r>
    </w:p>
    <w:p>
      <w:pPr>
        <w:pStyle w:val="BodyText"/>
        <w:spacing w:before="10"/>
        <w:rPr>
          <w:sz w:val="18"/>
        </w:rPr>
      </w:pPr>
      <w:r>
        <w:rPr/>
        <w:drawing>
          <wp:anchor distT="0" distB="0" distL="0" distR="0" allowOverlap="1" layoutInCell="1" locked="0" behindDoc="1" simplePos="0" relativeHeight="487614464">
            <wp:simplePos x="0" y="0"/>
            <wp:positionH relativeFrom="page">
              <wp:posOffset>730250</wp:posOffset>
            </wp:positionH>
            <wp:positionV relativeFrom="paragraph">
              <wp:posOffset>153536</wp:posOffset>
            </wp:positionV>
            <wp:extent cx="6192631" cy="25431"/>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39" cstate="print"/>
                    <a:stretch>
                      <a:fillRect/>
                    </a:stretch>
                  </pic:blipFill>
                  <pic:spPr>
                    <a:xfrm>
                      <a:off x="0" y="0"/>
                      <a:ext cx="6192631" cy="25431"/>
                    </a:xfrm>
                    <a:prstGeom prst="rect">
                      <a:avLst/>
                    </a:prstGeom>
                  </pic:spPr>
                </pic:pic>
              </a:graphicData>
            </a:graphic>
          </wp:anchor>
        </w:drawing>
      </w:r>
    </w:p>
    <w:p>
      <w:pPr>
        <w:pStyle w:val="BodyText"/>
        <w:spacing w:before="6"/>
        <w:rPr>
          <w:sz w:val="11"/>
        </w:rPr>
      </w:pPr>
    </w:p>
    <w:tbl>
      <w:tblPr>
        <w:tblW w:w="0" w:type="auto"/>
        <w:jc w:val="left"/>
        <w:tblInd w:w="1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5"/>
        <w:gridCol w:w="3367"/>
        <w:gridCol w:w="826"/>
      </w:tblGrid>
      <w:tr>
        <w:trPr>
          <w:trHeight w:val="353" w:hRule="atLeast"/>
        </w:trPr>
        <w:tc>
          <w:tcPr>
            <w:tcW w:w="3405" w:type="dxa"/>
          </w:tcPr>
          <w:p>
            <w:pPr>
              <w:pStyle w:val="TableParagraph"/>
              <w:spacing w:line="290" w:lineRule="exact"/>
              <w:ind w:left="50"/>
              <w:rPr>
                <w:rFonts w:ascii="Arial"/>
                <w:b/>
                <w:sz w:val="26"/>
              </w:rPr>
            </w:pPr>
            <w:r>
              <w:rPr>
                <w:rFonts w:ascii="Arial"/>
                <w:b/>
                <w:sz w:val="26"/>
              </w:rPr>
              <w:t>Education</w:t>
            </w:r>
            <w:r>
              <w:rPr>
                <w:rFonts w:ascii="Arial"/>
                <w:b/>
                <w:spacing w:val="-7"/>
                <w:sz w:val="26"/>
              </w:rPr>
              <w:t> </w:t>
            </w:r>
            <w:r>
              <w:rPr>
                <w:rFonts w:ascii="Arial"/>
                <w:b/>
                <w:sz w:val="26"/>
              </w:rPr>
              <w:t>and</w:t>
            </w:r>
            <w:r>
              <w:rPr>
                <w:rFonts w:ascii="Arial"/>
                <w:b/>
                <w:spacing w:val="-12"/>
                <w:sz w:val="26"/>
              </w:rPr>
              <w:t> </w:t>
            </w:r>
            <w:r>
              <w:rPr>
                <w:rFonts w:ascii="Arial"/>
                <w:b/>
                <w:spacing w:val="-2"/>
                <w:sz w:val="26"/>
              </w:rPr>
              <w:t>Training</w:t>
            </w:r>
          </w:p>
        </w:tc>
        <w:tc>
          <w:tcPr>
            <w:tcW w:w="3367" w:type="dxa"/>
          </w:tcPr>
          <w:p>
            <w:pPr>
              <w:pStyle w:val="TableParagraph"/>
              <w:ind w:left="0"/>
              <w:rPr>
                <w:rFonts w:ascii="Times New Roman"/>
                <w:sz w:val="22"/>
              </w:rPr>
            </w:pPr>
          </w:p>
        </w:tc>
        <w:tc>
          <w:tcPr>
            <w:tcW w:w="826" w:type="dxa"/>
          </w:tcPr>
          <w:p>
            <w:pPr>
              <w:pStyle w:val="TableParagraph"/>
              <w:ind w:left="0"/>
              <w:rPr>
                <w:rFonts w:ascii="Times New Roman"/>
                <w:sz w:val="22"/>
              </w:rPr>
            </w:pPr>
          </w:p>
        </w:tc>
      </w:tr>
      <w:tr>
        <w:trPr>
          <w:trHeight w:val="313" w:hRule="atLeast"/>
        </w:trPr>
        <w:tc>
          <w:tcPr>
            <w:tcW w:w="3405" w:type="dxa"/>
          </w:tcPr>
          <w:p>
            <w:pPr>
              <w:pStyle w:val="TableParagraph"/>
              <w:spacing w:line="238" w:lineRule="exact" w:before="56"/>
              <w:ind w:left="50"/>
              <w:rPr>
                <w:rFonts w:ascii="Arial"/>
                <w:sz w:val="22"/>
              </w:rPr>
            </w:pPr>
            <w:r>
              <w:rPr>
                <w:rFonts w:ascii="Arial"/>
                <w:sz w:val="22"/>
              </w:rPr>
              <w:t>Diploma</w:t>
            </w:r>
            <w:r>
              <w:rPr>
                <w:rFonts w:ascii="Arial"/>
                <w:spacing w:val="-3"/>
                <w:sz w:val="22"/>
              </w:rPr>
              <w:t> </w:t>
            </w:r>
            <w:r>
              <w:rPr>
                <w:rFonts w:ascii="Arial"/>
                <w:sz w:val="22"/>
              </w:rPr>
              <w:t>of</w:t>
            </w:r>
            <w:r>
              <w:rPr>
                <w:rFonts w:ascii="Arial"/>
                <w:spacing w:val="-6"/>
                <w:sz w:val="22"/>
              </w:rPr>
              <w:t> </w:t>
            </w:r>
            <w:r>
              <w:rPr>
                <w:rFonts w:ascii="Arial"/>
                <w:sz w:val="22"/>
              </w:rPr>
              <w:t>Community</w:t>
            </w:r>
            <w:r>
              <w:rPr>
                <w:rFonts w:ascii="Arial"/>
                <w:spacing w:val="-5"/>
                <w:sz w:val="22"/>
              </w:rPr>
              <w:t> </w:t>
            </w:r>
            <w:r>
              <w:rPr>
                <w:rFonts w:ascii="Arial"/>
                <w:spacing w:val="-2"/>
                <w:sz w:val="22"/>
              </w:rPr>
              <w:t>Services</w:t>
            </w:r>
          </w:p>
        </w:tc>
        <w:tc>
          <w:tcPr>
            <w:tcW w:w="3367" w:type="dxa"/>
          </w:tcPr>
          <w:p>
            <w:pPr>
              <w:pStyle w:val="TableParagraph"/>
              <w:spacing w:line="238" w:lineRule="exact" w:before="56"/>
              <w:ind w:left="116"/>
              <w:rPr>
                <w:rFonts w:ascii="Arial"/>
                <w:sz w:val="22"/>
              </w:rPr>
            </w:pPr>
            <w:r>
              <w:rPr>
                <w:rFonts w:ascii="Arial"/>
                <w:sz w:val="22"/>
              </w:rPr>
              <w:t>Melbourne</w:t>
            </w:r>
            <w:r>
              <w:rPr>
                <w:rFonts w:ascii="Arial"/>
                <w:spacing w:val="-14"/>
                <w:sz w:val="22"/>
              </w:rPr>
              <w:t> </w:t>
            </w:r>
            <w:r>
              <w:rPr>
                <w:rFonts w:ascii="Arial"/>
                <w:spacing w:val="-2"/>
                <w:sz w:val="22"/>
              </w:rPr>
              <w:t>Polytechnic</w:t>
            </w:r>
          </w:p>
        </w:tc>
        <w:tc>
          <w:tcPr>
            <w:tcW w:w="826" w:type="dxa"/>
          </w:tcPr>
          <w:p>
            <w:pPr>
              <w:pStyle w:val="TableParagraph"/>
              <w:spacing w:line="238" w:lineRule="exact" w:before="56"/>
              <w:ind w:left="0" w:right="46"/>
              <w:jc w:val="right"/>
              <w:rPr>
                <w:rFonts w:ascii="Arial"/>
                <w:sz w:val="22"/>
              </w:rPr>
            </w:pPr>
            <w:r>
              <w:rPr>
                <w:rFonts w:ascii="Arial"/>
                <w:spacing w:val="-2"/>
                <w:sz w:val="22"/>
              </w:rPr>
              <w:t>|2024</w:t>
            </w:r>
          </w:p>
        </w:tc>
      </w:tr>
      <w:tr>
        <w:trPr>
          <w:trHeight w:val="252" w:hRule="atLeast"/>
        </w:trPr>
        <w:tc>
          <w:tcPr>
            <w:tcW w:w="3405" w:type="dxa"/>
          </w:tcPr>
          <w:p>
            <w:pPr>
              <w:pStyle w:val="TableParagraph"/>
              <w:spacing w:line="233" w:lineRule="exact"/>
              <w:ind w:left="50"/>
              <w:rPr>
                <w:rFonts w:ascii="Arial"/>
                <w:sz w:val="22"/>
              </w:rPr>
            </w:pPr>
            <w:r>
              <w:rPr>
                <w:rFonts w:ascii="Arial"/>
                <w:sz w:val="22"/>
              </w:rPr>
              <w:t>Master</w:t>
            </w:r>
            <w:r>
              <w:rPr>
                <w:rFonts w:ascii="Arial"/>
                <w:spacing w:val="-5"/>
                <w:sz w:val="22"/>
              </w:rPr>
              <w:t> </w:t>
            </w:r>
            <w:r>
              <w:rPr>
                <w:rFonts w:ascii="Arial"/>
                <w:sz w:val="22"/>
              </w:rPr>
              <w:t>of</w:t>
            </w:r>
            <w:r>
              <w:rPr>
                <w:rFonts w:ascii="Arial"/>
                <w:spacing w:val="-8"/>
                <w:sz w:val="22"/>
              </w:rPr>
              <w:t> </w:t>
            </w:r>
            <w:r>
              <w:rPr>
                <w:rFonts w:ascii="Arial"/>
                <w:spacing w:val="-2"/>
                <w:sz w:val="22"/>
              </w:rPr>
              <w:t>Finance</w:t>
            </w:r>
          </w:p>
        </w:tc>
        <w:tc>
          <w:tcPr>
            <w:tcW w:w="3367" w:type="dxa"/>
          </w:tcPr>
          <w:p>
            <w:pPr>
              <w:pStyle w:val="TableParagraph"/>
              <w:spacing w:line="233" w:lineRule="exact"/>
              <w:ind w:left="116"/>
              <w:rPr>
                <w:rFonts w:ascii="Arial"/>
                <w:sz w:val="22"/>
              </w:rPr>
            </w:pPr>
            <w:r>
              <w:rPr>
                <w:rFonts w:ascii="Arial"/>
                <w:sz w:val="22"/>
              </w:rPr>
              <w:t>Monash</w:t>
            </w:r>
            <w:r>
              <w:rPr>
                <w:rFonts w:ascii="Arial"/>
                <w:spacing w:val="-7"/>
                <w:sz w:val="22"/>
              </w:rPr>
              <w:t> </w:t>
            </w:r>
            <w:r>
              <w:rPr>
                <w:rFonts w:ascii="Arial"/>
                <w:spacing w:val="-2"/>
                <w:sz w:val="22"/>
              </w:rPr>
              <w:t>University</w:t>
            </w:r>
          </w:p>
        </w:tc>
        <w:tc>
          <w:tcPr>
            <w:tcW w:w="826" w:type="dxa"/>
          </w:tcPr>
          <w:p>
            <w:pPr>
              <w:pStyle w:val="TableParagraph"/>
              <w:spacing w:line="233" w:lineRule="exact"/>
              <w:ind w:left="0" w:right="46"/>
              <w:jc w:val="right"/>
              <w:rPr>
                <w:rFonts w:ascii="Arial"/>
                <w:sz w:val="22"/>
              </w:rPr>
            </w:pPr>
            <w:r>
              <w:rPr>
                <w:rFonts w:ascii="Arial"/>
                <w:spacing w:val="-2"/>
                <w:sz w:val="22"/>
              </w:rPr>
              <w:t>|2008</w:t>
            </w:r>
          </w:p>
        </w:tc>
      </w:tr>
      <w:tr>
        <w:trPr>
          <w:trHeight w:val="247" w:hRule="atLeast"/>
        </w:trPr>
        <w:tc>
          <w:tcPr>
            <w:tcW w:w="3405" w:type="dxa"/>
          </w:tcPr>
          <w:p>
            <w:pPr>
              <w:pStyle w:val="TableParagraph"/>
              <w:spacing w:line="228" w:lineRule="exact"/>
              <w:ind w:left="50"/>
              <w:rPr>
                <w:rFonts w:ascii="Arial"/>
                <w:sz w:val="22"/>
              </w:rPr>
            </w:pPr>
            <w:r>
              <w:rPr>
                <w:rFonts w:ascii="Arial"/>
                <w:sz w:val="22"/>
              </w:rPr>
              <w:t>Bachelor</w:t>
            </w:r>
            <w:r>
              <w:rPr>
                <w:rFonts w:ascii="Arial"/>
                <w:spacing w:val="-5"/>
                <w:sz w:val="22"/>
              </w:rPr>
              <w:t> </w:t>
            </w:r>
            <w:r>
              <w:rPr>
                <w:rFonts w:ascii="Arial"/>
                <w:sz w:val="22"/>
              </w:rPr>
              <w:t>of</w:t>
            </w:r>
            <w:r>
              <w:rPr>
                <w:rFonts w:ascii="Arial"/>
                <w:spacing w:val="-3"/>
                <w:sz w:val="22"/>
              </w:rPr>
              <w:t> </w:t>
            </w:r>
            <w:r>
              <w:rPr>
                <w:rFonts w:ascii="Arial"/>
                <w:sz w:val="22"/>
              </w:rPr>
              <w:t>Business</w:t>
            </w:r>
            <w:r>
              <w:rPr>
                <w:rFonts w:ascii="Arial"/>
                <w:spacing w:val="-1"/>
                <w:sz w:val="22"/>
              </w:rPr>
              <w:t> </w:t>
            </w:r>
            <w:r>
              <w:rPr>
                <w:rFonts w:ascii="Arial"/>
                <w:spacing w:val="-2"/>
                <w:sz w:val="22"/>
              </w:rPr>
              <w:t>(Marketing)</w:t>
            </w:r>
          </w:p>
        </w:tc>
        <w:tc>
          <w:tcPr>
            <w:tcW w:w="3367" w:type="dxa"/>
          </w:tcPr>
          <w:p>
            <w:pPr>
              <w:pStyle w:val="TableParagraph"/>
              <w:spacing w:line="228" w:lineRule="exact"/>
              <w:ind w:left="116"/>
              <w:rPr>
                <w:rFonts w:ascii="Arial"/>
                <w:sz w:val="22"/>
              </w:rPr>
            </w:pPr>
            <w:r>
              <w:rPr>
                <w:rFonts w:ascii="Arial"/>
                <w:sz w:val="22"/>
              </w:rPr>
              <w:t>Queensland Uni</w:t>
            </w:r>
            <w:r>
              <w:rPr>
                <w:rFonts w:ascii="Arial"/>
                <w:spacing w:val="-7"/>
                <w:sz w:val="22"/>
              </w:rPr>
              <w:t> </w:t>
            </w:r>
            <w:r>
              <w:rPr>
                <w:rFonts w:ascii="Arial"/>
                <w:sz w:val="22"/>
              </w:rPr>
              <w:t>of</w:t>
            </w:r>
            <w:r>
              <w:rPr>
                <w:rFonts w:ascii="Arial"/>
                <w:spacing w:val="-4"/>
                <w:sz w:val="22"/>
              </w:rPr>
              <w:t> </w:t>
            </w:r>
            <w:r>
              <w:rPr>
                <w:rFonts w:ascii="Arial"/>
                <w:spacing w:val="-2"/>
                <w:sz w:val="22"/>
              </w:rPr>
              <w:t>Technology</w:t>
            </w:r>
          </w:p>
        </w:tc>
        <w:tc>
          <w:tcPr>
            <w:tcW w:w="826" w:type="dxa"/>
          </w:tcPr>
          <w:p>
            <w:pPr>
              <w:pStyle w:val="TableParagraph"/>
              <w:spacing w:line="228" w:lineRule="exact"/>
              <w:ind w:left="0" w:right="46"/>
              <w:jc w:val="right"/>
              <w:rPr>
                <w:rFonts w:ascii="Arial"/>
                <w:sz w:val="22"/>
              </w:rPr>
            </w:pPr>
            <w:r>
              <w:rPr>
                <w:rFonts w:ascii="Arial"/>
                <w:spacing w:val="-2"/>
                <w:sz w:val="22"/>
              </w:rPr>
              <w:t>|2005</w:t>
            </w:r>
          </w:p>
        </w:tc>
      </w:tr>
    </w:tbl>
    <w:p>
      <w:pPr>
        <w:pStyle w:val="BodyText"/>
        <w:spacing w:before="9"/>
        <w:rPr>
          <w:sz w:val="19"/>
        </w:rPr>
      </w:pPr>
      <w:r>
        <w:rPr/>
        <w:drawing>
          <wp:anchor distT="0" distB="0" distL="0" distR="0" allowOverlap="1" layoutInCell="1" locked="0" behindDoc="1" simplePos="0" relativeHeight="487614976">
            <wp:simplePos x="0" y="0"/>
            <wp:positionH relativeFrom="page">
              <wp:posOffset>730250</wp:posOffset>
            </wp:positionH>
            <wp:positionV relativeFrom="paragraph">
              <wp:posOffset>160255</wp:posOffset>
            </wp:positionV>
            <wp:extent cx="6192631" cy="25431"/>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9" cstate="print"/>
                    <a:stretch>
                      <a:fillRect/>
                    </a:stretch>
                  </pic:blipFill>
                  <pic:spPr>
                    <a:xfrm>
                      <a:off x="0" y="0"/>
                      <a:ext cx="6192631" cy="25431"/>
                    </a:xfrm>
                    <a:prstGeom prst="rect">
                      <a:avLst/>
                    </a:prstGeom>
                  </pic:spPr>
                </pic:pic>
              </a:graphicData>
            </a:graphic>
          </wp:anchor>
        </w:drawing>
      </w:r>
    </w:p>
    <w:p>
      <w:pPr>
        <w:pStyle w:val="Heading8"/>
        <w:spacing w:before="124"/>
      </w:pPr>
      <w:bookmarkStart w:name="Work Experience" w:id="64"/>
      <w:bookmarkEnd w:id="64"/>
      <w:r>
        <w:rPr>
          <w:b w:val="0"/>
        </w:rPr>
      </w:r>
      <w:r>
        <w:rPr/>
        <w:t>Work</w:t>
      </w:r>
      <w:r>
        <w:rPr>
          <w:spacing w:val="-16"/>
        </w:rPr>
        <w:t> </w:t>
      </w:r>
      <w:r>
        <w:rPr>
          <w:spacing w:val="-2"/>
        </w:rPr>
        <w:t>Experience</w:t>
      </w:r>
    </w:p>
    <w:p>
      <w:pPr>
        <w:spacing w:before="244"/>
        <w:ind w:left="1000" w:right="0" w:firstLine="0"/>
        <w:jc w:val="left"/>
        <w:rPr>
          <w:b/>
          <w:sz w:val="22"/>
        </w:rPr>
      </w:pPr>
      <w:bookmarkStart w:name="Headspace | Internship - Clinical Practi" w:id="65"/>
      <w:bookmarkEnd w:id="65"/>
      <w:r>
        <w:rPr/>
      </w:r>
      <w:r>
        <w:rPr>
          <w:b/>
          <w:color w:val="404040"/>
          <w:sz w:val="22"/>
        </w:rPr>
        <w:t>Headspace</w:t>
      </w:r>
      <w:r>
        <w:rPr>
          <w:b/>
          <w:color w:val="404040"/>
          <w:spacing w:val="-13"/>
          <w:sz w:val="22"/>
        </w:rPr>
        <w:t> </w:t>
      </w:r>
      <w:r>
        <w:rPr>
          <w:b/>
          <w:color w:val="404040"/>
          <w:sz w:val="22"/>
        </w:rPr>
        <w:t>|</w:t>
      </w:r>
      <w:r>
        <w:rPr>
          <w:b/>
          <w:color w:val="404040"/>
          <w:spacing w:val="-10"/>
          <w:sz w:val="22"/>
        </w:rPr>
        <w:t> </w:t>
      </w:r>
      <w:r>
        <w:rPr>
          <w:color w:val="404040"/>
          <w:sz w:val="22"/>
        </w:rPr>
        <w:t>Internship</w:t>
      </w:r>
      <w:r>
        <w:rPr>
          <w:color w:val="404040"/>
          <w:spacing w:val="-5"/>
          <w:sz w:val="22"/>
        </w:rPr>
        <w:t> </w:t>
      </w:r>
      <w:r>
        <w:rPr>
          <w:color w:val="404040"/>
          <w:sz w:val="22"/>
        </w:rPr>
        <w:t>-</w:t>
      </w:r>
      <w:r>
        <w:rPr>
          <w:color w:val="404040"/>
          <w:spacing w:val="-8"/>
          <w:sz w:val="22"/>
        </w:rPr>
        <w:t> </w:t>
      </w:r>
      <w:r>
        <w:rPr>
          <w:color w:val="404040"/>
          <w:sz w:val="22"/>
        </w:rPr>
        <w:t>Clinical</w:t>
      </w:r>
      <w:r>
        <w:rPr>
          <w:color w:val="404040"/>
          <w:spacing w:val="-7"/>
          <w:sz w:val="22"/>
        </w:rPr>
        <w:t> </w:t>
      </w:r>
      <w:r>
        <w:rPr>
          <w:color w:val="404040"/>
          <w:sz w:val="22"/>
        </w:rPr>
        <w:t>Practice</w:t>
      </w:r>
      <w:r>
        <w:rPr>
          <w:color w:val="404040"/>
          <w:spacing w:val="-6"/>
          <w:sz w:val="22"/>
        </w:rPr>
        <w:t> </w:t>
      </w:r>
      <w:r>
        <w:rPr>
          <w:color w:val="404040"/>
          <w:sz w:val="22"/>
        </w:rPr>
        <w:t>team</w:t>
      </w:r>
      <w:r>
        <w:rPr>
          <w:color w:val="404040"/>
          <w:spacing w:val="-7"/>
          <w:sz w:val="22"/>
        </w:rPr>
        <w:t> </w:t>
      </w:r>
      <w:r>
        <w:rPr>
          <w:b/>
          <w:color w:val="404040"/>
          <w:sz w:val="22"/>
        </w:rPr>
        <w:t>|</w:t>
      </w:r>
      <w:r>
        <w:rPr>
          <w:b/>
          <w:color w:val="404040"/>
          <w:spacing w:val="-18"/>
          <w:sz w:val="22"/>
        </w:rPr>
        <w:t> </w:t>
      </w:r>
      <w:r>
        <w:rPr>
          <w:b/>
          <w:color w:val="404040"/>
          <w:sz w:val="22"/>
        </w:rPr>
        <w:t>Apr</w:t>
      </w:r>
      <w:r>
        <w:rPr>
          <w:b/>
          <w:color w:val="404040"/>
          <w:spacing w:val="-9"/>
          <w:sz w:val="22"/>
        </w:rPr>
        <w:t> </w:t>
      </w:r>
      <w:r>
        <w:rPr>
          <w:b/>
          <w:color w:val="404040"/>
          <w:sz w:val="22"/>
        </w:rPr>
        <w:t>2024</w:t>
      </w:r>
      <w:r>
        <w:rPr>
          <w:b/>
          <w:color w:val="404040"/>
          <w:spacing w:val="-6"/>
          <w:sz w:val="22"/>
        </w:rPr>
        <w:t> </w:t>
      </w:r>
      <w:r>
        <w:rPr>
          <w:b/>
          <w:color w:val="404040"/>
          <w:sz w:val="22"/>
        </w:rPr>
        <w:t>-</w:t>
      </w:r>
      <w:r>
        <w:rPr>
          <w:b/>
          <w:color w:val="404040"/>
          <w:spacing w:val="-8"/>
          <w:sz w:val="22"/>
        </w:rPr>
        <w:t> </w:t>
      </w:r>
      <w:r>
        <w:rPr>
          <w:b/>
          <w:color w:val="404040"/>
          <w:spacing w:val="-2"/>
          <w:sz w:val="22"/>
        </w:rPr>
        <w:t>Current</w:t>
      </w:r>
    </w:p>
    <w:p>
      <w:pPr>
        <w:pStyle w:val="ListParagraph"/>
        <w:numPr>
          <w:ilvl w:val="0"/>
          <w:numId w:val="20"/>
        </w:numPr>
        <w:tabs>
          <w:tab w:pos="1720" w:val="left" w:leader="none"/>
        </w:tabs>
        <w:spacing w:line="240" w:lineRule="auto" w:before="118" w:after="0"/>
        <w:ind w:left="1720" w:right="0" w:hanging="360"/>
        <w:jc w:val="left"/>
        <w:rPr>
          <w:rFonts w:ascii="Symbol" w:hAnsi="Symbol"/>
          <w:sz w:val="22"/>
        </w:rPr>
      </w:pPr>
      <w:r>
        <w:rPr>
          <w:sz w:val="22"/>
        </w:rPr>
        <w:t>Working</w:t>
      </w:r>
      <w:r>
        <w:rPr>
          <w:spacing w:val="-10"/>
          <w:sz w:val="22"/>
        </w:rPr>
        <w:t> </w:t>
      </w:r>
      <w:r>
        <w:rPr>
          <w:sz w:val="22"/>
        </w:rPr>
        <w:t>on</w:t>
      </w:r>
      <w:r>
        <w:rPr>
          <w:spacing w:val="-2"/>
          <w:sz w:val="22"/>
        </w:rPr>
        <w:t> </w:t>
      </w:r>
      <w:r>
        <w:rPr>
          <w:sz w:val="22"/>
        </w:rPr>
        <w:t>the</w:t>
      </w:r>
      <w:r>
        <w:rPr>
          <w:spacing w:val="-3"/>
          <w:sz w:val="22"/>
        </w:rPr>
        <w:t> </w:t>
      </w:r>
      <w:r>
        <w:rPr>
          <w:sz w:val="22"/>
        </w:rPr>
        <w:t>International</w:t>
      </w:r>
      <w:r>
        <w:rPr>
          <w:spacing w:val="-4"/>
          <w:sz w:val="22"/>
        </w:rPr>
        <w:t> </w:t>
      </w:r>
      <w:r>
        <w:rPr>
          <w:sz w:val="22"/>
        </w:rPr>
        <w:t>Students</w:t>
      </w:r>
      <w:r>
        <w:rPr>
          <w:spacing w:val="-6"/>
          <w:sz w:val="22"/>
        </w:rPr>
        <w:t> </w:t>
      </w:r>
      <w:r>
        <w:rPr>
          <w:sz w:val="22"/>
        </w:rPr>
        <w:t>Experience</w:t>
      </w:r>
      <w:r>
        <w:rPr>
          <w:spacing w:val="-2"/>
          <w:sz w:val="22"/>
        </w:rPr>
        <w:t> Project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Goal</w:t>
      </w:r>
      <w:r>
        <w:rPr>
          <w:spacing w:val="-6"/>
          <w:sz w:val="22"/>
        </w:rPr>
        <w:t> </w:t>
      </w:r>
      <w:r>
        <w:rPr>
          <w:sz w:val="22"/>
        </w:rPr>
        <w:t>is</w:t>
      </w:r>
      <w:r>
        <w:rPr>
          <w:spacing w:val="-5"/>
          <w:sz w:val="22"/>
        </w:rPr>
        <w:t> </w:t>
      </w:r>
      <w:r>
        <w:rPr>
          <w:sz w:val="22"/>
        </w:rPr>
        <w:t>to</w:t>
      </w:r>
      <w:r>
        <w:rPr>
          <w:spacing w:val="-4"/>
          <w:sz w:val="22"/>
        </w:rPr>
        <w:t> </w:t>
      </w:r>
      <w:r>
        <w:rPr>
          <w:sz w:val="22"/>
        </w:rPr>
        <w:t>create</w:t>
      </w:r>
      <w:r>
        <w:rPr>
          <w:spacing w:val="-3"/>
          <w:sz w:val="22"/>
        </w:rPr>
        <w:t> </w:t>
      </w:r>
      <w:r>
        <w:rPr>
          <w:sz w:val="22"/>
        </w:rPr>
        <w:t>culturally</w:t>
      </w:r>
      <w:r>
        <w:rPr>
          <w:spacing w:val="-6"/>
          <w:sz w:val="22"/>
        </w:rPr>
        <w:t> </w:t>
      </w:r>
      <w:r>
        <w:rPr>
          <w:sz w:val="22"/>
        </w:rPr>
        <w:t>and</w:t>
      </w:r>
      <w:r>
        <w:rPr>
          <w:spacing w:val="-3"/>
          <w:sz w:val="22"/>
        </w:rPr>
        <w:t> </w:t>
      </w:r>
      <w:r>
        <w:rPr>
          <w:sz w:val="22"/>
        </w:rPr>
        <w:t>linguistically</w:t>
      </w:r>
      <w:r>
        <w:rPr>
          <w:spacing w:val="-6"/>
          <w:sz w:val="22"/>
        </w:rPr>
        <w:t> </w:t>
      </w:r>
      <w:r>
        <w:rPr>
          <w:sz w:val="22"/>
        </w:rPr>
        <w:t>appropriate</w:t>
      </w:r>
      <w:r>
        <w:rPr>
          <w:spacing w:val="-3"/>
          <w:sz w:val="22"/>
        </w:rPr>
        <w:t> </w:t>
      </w:r>
      <w:r>
        <w:rPr>
          <w:sz w:val="22"/>
        </w:rPr>
        <w:t>mental</w:t>
      </w:r>
      <w:r>
        <w:rPr>
          <w:spacing w:val="5"/>
          <w:sz w:val="22"/>
        </w:rPr>
        <w:t> </w:t>
      </w:r>
      <w:r>
        <w:rPr>
          <w:sz w:val="22"/>
        </w:rPr>
        <w:t>health</w:t>
      </w:r>
      <w:r>
        <w:rPr>
          <w:spacing w:val="-7"/>
          <w:sz w:val="22"/>
        </w:rPr>
        <w:t> </w:t>
      </w:r>
      <w:r>
        <w:rPr>
          <w:spacing w:val="-2"/>
          <w:sz w:val="22"/>
        </w:rPr>
        <w:t>resources</w:t>
      </w:r>
    </w:p>
    <w:p>
      <w:pPr>
        <w:pStyle w:val="ListParagraph"/>
        <w:numPr>
          <w:ilvl w:val="0"/>
          <w:numId w:val="20"/>
        </w:numPr>
        <w:tabs>
          <w:tab w:pos="1720" w:val="left" w:leader="none"/>
        </w:tabs>
        <w:spacing w:line="240" w:lineRule="auto" w:before="0" w:after="0"/>
        <w:ind w:left="1720" w:right="1526" w:hanging="360"/>
        <w:jc w:val="left"/>
        <w:rPr>
          <w:rFonts w:ascii="Symbol" w:hAnsi="Symbol"/>
          <w:sz w:val="22"/>
        </w:rPr>
      </w:pPr>
      <w:r>
        <w:rPr>
          <w:sz w:val="22"/>
        </w:rPr>
        <w:t>Planning</w:t>
      </w:r>
      <w:r>
        <w:rPr>
          <w:spacing w:val="-7"/>
          <w:sz w:val="22"/>
        </w:rPr>
        <w:t> </w:t>
      </w:r>
      <w:r>
        <w:rPr>
          <w:sz w:val="22"/>
        </w:rPr>
        <w:t>to</w:t>
      </w:r>
      <w:r>
        <w:rPr>
          <w:spacing w:val="-3"/>
          <w:sz w:val="22"/>
        </w:rPr>
        <w:t> </w:t>
      </w:r>
      <w:r>
        <w:rPr>
          <w:sz w:val="22"/>
        </w:rPr>
        <w:t>collaborate</w:t>
      </w:r>
      <w:r>
        <w:rPr>
          <w:spacing w:val="-3"/>
          <w:sz w:val="22"/>
        </w:rPr>
        <w:t> </w:t>
      </w:r>
      <w:r>
        <w:rPr>
          <w:sz w:val="22"/>
        </w:rPr>
        <w:t>with</w:t>
      </w:r>
      <w:r>
        <w:rPr>
          <w:spacing w:val="-3"/>
          <w:sz w:val="22"/>
        </w:rPr>
        <w:t> </w:t>
      </w:r>
      <w:r>
        <w:rPr>
          <w:sz w:val="22"/>
        </w:rPr>
        <w:t>the</w:t>
      </w:r>
      <w:r>
        <w:rPr>
          <w:spacing w:val="-3"/>
          <w:sz w:val="22"/>
        </w:rPr>
        <w:t> </w:t>
      </w:r>
      <w:r>
        <w:rPr>
          <w:sz w:val="22"/>
        </w:rPr>
        <w:t>Participation</w:t>
      </w:r>
      <w:r>
        <w:rPr>
          <w:spacing w:val="-3"/>
          <w:sz w:val="22"/>
        </w:rPr>
        <w:t> </w:t>
      </w:r>
      <w:r>
        <w:rPr>
          <w:sz w:val="22"/>
        </w:rPr>
        <w:t>team</w:t>
      </w:r>
      <w:r>
        <w:rPr>
          <w:spacing w:val="-4"/>
          <w:sz w:val="22"/>
        </w:rPr>
        <w:t> </w:t>
      </w:r>
      <w:r>
        <w:rPr>
          <w:sz w:val="22"/>
        </w:rPr>
        <w:t>for</w:t>
      </w:r>
      <w:r>
        <w:rPr>
          <w:spacing w:val="-4"/>
          <w:sz w:val="22"/>
        </w:rPr>
        <w:t> </w:t>
      </w:r>
      <w:r>
        <w:rPr>
          <w:sz w:val="22"/>
        </w:rPr>
        <w:t>consultation</w:t>
      </w:r>
      <w:r>
        <w:rPr>
          <w:spacing w:val="-3"/>
          <w:sz w:val="22"/>
        </w:rPr>
        <w:t> </w:t>
      </w:r>
      <w:r>
        <w:rPr>
          <w:sz w:val="22"/>
        </w:rPr>
        <w:t>and</w:t>
      </w:r>
      <w:r>
        <w:rPr>
          <w:spacing w:val="-3"/>
          <w:sz w:val="22"/>
        </w:rPr>
        <w:t> </w:t>
      </w:r>
      <w:r>
        <w:rPr>
          <w:sz w:val="22"/>
        </w:rPr>
        <w:t>co-design,</w:t>
      </w:r>
      <w:r>
        <w:rPr>
          <w:spacing w:val="-7"/>
          <w:sz w:val="22"/>
        </w:rPr>
        <w:t> </w:t>
      </w:r>
      <w:r>
        <w:rPr>
          <w:sz w:val="22"/>
        </w:rPr>
        <w:t>potentially through a focus group</w:t>
      </w:r>
    </w:p>
    <w:p>
      <w:pPr>
        <w:pStyle w:val="BodyText"/>
        <w:spacing w:before="122"/>
      </w:pPr>
    </w:p>
    <w:p>
      <w:pPr>
        <w:spacing w:before="1"/>
        <w:ind w:left="1000" w:right="0" w:firstLine="0"/>
        <w:jc w:val="left"/>
        <w:rPr>
          <w:b/>
          <w:sz w:val="22"/>
        </w:rPr>
      </w:pPr>
      <w:bookmarkStart w:name="Diamond Valley Community Support | Commu" w:id="66"/>
      <w:bookmarkEnd w:id="66"/>
      <w:r>
        <w:rPr/>
      </w:r>
      <w:r>
        <w:rPr>
          <w:b/>
          <w:color w:val="404040"/>
          <w:sz w:val="22"/>
        </w:rPr>
        <w:t>Diamond</w:t>
      </w:r>
      <w:r>
        <w:rPr>
          <w:b/>
          <w:color w:val="404040"/>
          <w:spacing w:val="-3"/>
          <w:sz w:val="22"/>
        </w:rPr>
        <w:t> </w:t>
      </w:r>
      <w:r>
        <w:rPr>
          <w:b/>
          <w:color w:val="404040"/>
          <w:sz w:val="22"/>
        </w:rPr>
        <w:t>Valley</w:t>
      </w:r>
      <w:r>
        <w:rPr>
          <w:b/>
          <w:color w:val="404040"/>
          <w:spacing w:val="-5"/>
          <w:sz w:val="22"/>
        </w:rPr>
        <w:t> </w:t>
      </w:r>
      <w:r>
        <w:rPr>
          <w:b/>
          <w:color w:val="404040"/>
          <w:sz w:val="22"/>
        </w:rPr>
        <w:t>Community</w:t>
      </w:r>
      <w:r>
        <w:rPr>
          <w:b/>
          <w:color w:val="404040"/>
          <w:spacing w:val="-5"/>
          <w:sz w:val="22"/>
        </w:rPr>
        <w:t> </w:t>
      </w:r>
      <w:r>
        <w:rPr>
          <w:b/>
          <w:color w:val="404040"/>
          <w:sz w:val="22"/>
        </w:rPr>
        <w:t>Support</w:t>
      </w:r>
      <w:r>
        <w:rPr>
          <w:b/>
          <w:color w:val="404040"/>
          <w:spacing w:val="-2"/>
          <w:sz w:val="22"/>
        </w:rPr>
        <w:t> </w:t>
      </w:r>
      <w:r>
        <w:rPr>
          <w:b/>
          <w:color w:val="404040"/>
          <w:sz w:val="22"/>
        </w:rPr>
        <w:t>|</w:t>
      </w:r>
      <w:r>
        <w:rPr>
          <w:b/>
          <w:color w:val="404040"/>
          <w:spacing w:val="-4"/>
          <w:sz w:val="22"/>
        </w:rPr>
        <w:t> </w:t>
      </w:r>
      <w:r>
        <w:rPr>
          <w:b/>
          <w:color w:val="404040"/>
          <w:sz w:val="22"/>
        </w:rPr>
        <w:t>Community</w:t>
      </w:r>
      <w:r>
        <w:rPr>
          <w:b/>
          <w:color w:val="404040"/>
          <w:spacing w:val="-6"/>
          <w:sz w:val="22"/>
        </w:rPr>
        <w:t> </w:t>
      </w:r>
      <w:r>
        <w:rPr>
          <w:b/>
          <w:color w:val="404040"/>
          <w:sz w:val="22"/>
        </w:rPr>
        <w:t>Support</w:t>
      </w:r>
      <w:r>
        <w:rPr>
          <w:b/>
          <w:color w:val="404040"/>
          <w:spacing w:val="-2"/>
          <w:sz w:val="22"/>
        </w:rPr>
        <w:t> </w:t>
      </w:r>
      <w:r>
        <w:rPr>
          <w:b/>
          <w:color w:val="404040"/>
          <w:sz w:val="22"/>
        </w:rPr>
        <w:t>Worker</w:t>
      </w:r>
      <w:r>
        <w:rPr>
          <w:b/>
          <w:color w:val="404040"/>
          <w:spacing w:val="-3"/>
          <w:sz w:val="22"/>
        </w:rPr>
        <w:t> </w:t>
      </w:r>
      <w:r>
        <w:rPr>
          <w:b/>
          <w:color w:val="404040"/>
          <w:sz w:val="22"/>
        </w:rPr>
        <w:t>|</w:t>
      </w:r>
      <w:r>
        <w:rPr>
          <w:b/>
          <w:color w:val="404040"/>
          <w:spacing w:val="-4"/>
          <w:sz w:val="22"/>
        </w:rPr>
        <w:t> </w:t>
      </w:r>
      <w:r>
        <w:rPr>
          <w:b/>
          <w:color w:val="404040"/>
          <w:sz w:val="22"/>
        </w:rPr>
        <w:t>Nov 2022-</w:t>
      </w:r>
      <w:r>
        <w:rPr>
          <w:b/>
          <w:color w:val="404040"/>
          <w:spacing w:val="-4"/>
          <w:sz w:val="22"/>
        </w:rPr>
        <w:t>2024</w:t>
      </w:r>
    </w:p>
    <w:p>
      <w:pPr>
        <w:pStyle w:val="ListParagraph"/>
        <w:numPr>
          <w:ilvl w:val="0"/>
          <w:numId w:val="20"/>
        </w:numPr>
        <w:tabs>
          <w:tab w:pos="1720" w:val="left" w:leader="none"/>
        </w:tabs>
        <w:spacing w:line="267" w:lineRule="exact" w:before="117" w:after="0"/>
        <w:ind w:left="1720" w:right="0" w:hanging="360"/>
        <w:jc w:val="left"/>
        <w:rPr>
          <w:rFonts w:ascii="Symbol" w:hAnsi="Symbol"/>
          <w:sz w:val="22"/>
        </w:rPr>
      </w:pPr>
      <w:r>
        <w:rPr>
          <w:sz w:val="22"/>
        </w:rPr>
        <w:t>Provided</w:t>
      </w:r>
      <w:r>
        <w:rPr>
          <w:spacing w:val="-6"/>
          <w:sz w:val="22"/>
        </w:rPr>
        <w:t> </w:t>
      </w:r>
      <w:r>
        <w:rPr>
          <w:sz w:val="22"/>
        </w:rPr>
        <w:t>emergency</w:t>
      </w:r>
      <w:r>
        <w:rPr>
          <w:spacing w:val="-9"/>
          <w:sz w:val="22"/>
        </w:rPr>
        <w:t> </w:t>
      </w:r>
      <w:r>
        <w:rPr>
          <w:sz w:val="22"/>
        </w:rPr>
        <w:t>relief,</w:t>
      </w:r>
      <w:r>
        <w:rPr>
          <w:spacing w:val="-5"/>
          <w:sz w:val="22"/>
        </w:rPr>
        <w:t> </w:t>
      </w:r>
      <w:r>
        <w:rPr>
          <w:sz w:val="22"/>
        </w:rPr>
        <w:t>material</w:t>
      </w:r>
      <w:r>
        <w:rPr>
          <w:spacing w:val="-3"/>
          <w:sz w:val="22"/>
        </w:rPr>
        <w:t> </w:t>
      </w:r>
      <w:r>
        <w:rPr>
          <w:sz w:val="22"/>
        </w:rPr>
        <w:t>aid,</w:t>
      </w:r>
      <w:r>
        <w:rPr>
          <w:spacing w:val="-5"/>
          <w:sz w:val="22"/>
        </w:rPr>
        <w:t> </w:t>
      </w:r>
      <w:r>
        <w:rPr>
          <w:sz w:val="22"/>
        </w:rPr>
        <w:t>and</w:t>
      </w:r>
      <w:r>
        <w:rPr>
          <w:spacing w:val="-1"/>
          <w:sz w:val="22"/>
        </w:rPr>
        <w:t> </w:t>
      </w:r>
      <w:r>
        <w:rPr>
          <w:sz w:val="22"/>
        </w:rPr>
        <w:t>advocacy</w:t>
      </w:r>
      <w:r>
        <w:rPr>
          <w:spacing w:val="-4"/>
          <w:sz w:val="22"/>
        </w:rPr>
        <w:t> </w:t>
      </w:r>
      <w:r>
        <w:rPr>
          <w:sz w:val="22"/>
        </w:rPr>
        <w:t>services</w:t>
      </w:r>
      <w:r>
        <w:rPr>
          <w:spacing w:val="-4"/>
          <w:sz w:val="22"/>
        </w:rPr>
        <w:t> </w:t>
      </w:r>
      <w:r>
        <w:rPr>
          <w:sz w:val="22"/>
        </w:rPr>
        <w:t>to</w:t>
      </w:r>
      <w:r>
        <w:rPr>
          <w:spacing w:val="-1"/>
          <w:sz w:val="22"/>
        </w:rPr>
        <w:t> </w:t>
      </w:r>
      <w:r>
        <w:rPr>
          <w:sz w:val="22"/>
        </w:rPr>
        <w:t>individuals</w:t>
      </w:r>
      <w:r>
        <w:rPr>
          <w:spacing w:val="-4"/>
          <w:sz w:val="22"/>
        </w:rPr>
        <w:t> </w:t>
      </w:r>
      <w:r>
        <w:rPr>
          <w:sz w:val="22"/>
        </w:rPr>
        <w:t>in</w:t>
      </w:r>
      <w:r>
        <w:rPr>
          <w:spacing w:val="-1"/>
          <w:sz w:val="22"/>
        </w:rPr>
        <w:t> </w:t>
      </w:r>
      <w:r>
        <w:rPr>
          <w:spacing w:val="-2"/>
          <w:sz w:val="22"/>
        </w:rPr>
        <w:t>crisis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Delivered</w:t>
      </w:r>
      <w:r>
        <w:rPr>
          <w:spacing w:val="-4"/>
          <w:sz w:val="22"/>
        </w:rPr>
        <w:t> </w:t>
      </w:r>
      <w:r>
        <w:rPr>
          <w:sz w:val="22"/>
        </w:rPr>
        <w:t>friendly,</w:t>
      </w:r>
      <w:r>
        <w:rPr>
          <w:spacing w:val="-8"/>
          <w:sz w:val="22"/>
        </w:rPr>
        <w:t> </w:t>
      </w:r>
      <w:r>
        <w:rPr>
          <w:sz w:val="22"/>
        </w:rPr>
        <w:t>non-judgmental,</w:t>
      </w:r>
      <w:r>
        <w:rPr>
          <w:spacing w:val="-7"/>
          <w:sz w:val="22"/>
        </w:rPr>
        <w:t> </w:t>
      </w:r>
      <w:r>
        <w:rPr>
          <w:sz w:val="22"/>
        </w:rPr>
        <w:t>empathetic,</w:t>
      </w:r>
      <w:r>
        <w:rPr>
          <w:spacing w:val="-8"/>
          <w:sz w:val="22"/>
        </w:rPr>
        <w:t> </w:t>
      </w:r>
      <w:r>
        <w:rPr>
          <w:sz w:val="22"/>
        </w:rPr>
        <w:t>and</w:t>
      </w:r>
      <w:r>
        <w:rPr>
          <w:spacing w:val="-8"/>
          <w:sz w:val="22"/>
        </w:rPr>
        <w:t> </w:t>
      </w:r>
      <w:r>
        <w:rPr>
          <w:sz w:val="22"/>
        </w:rPr>
        <w:t>compassionate</w:t>
      </w:r>
      <w:r>
        <w:rPr>
          <w:spacing w:val="-4"/>
          <w:sz w:val="22"/>
        </w:rPr>
        <w:t> </w:t>
      </w:r>
      <w:r>
        <w:rPr>
          <w:spacing w:val="-2"/>
          <w:sz w:val="22"/>
        </w:rPr>
        <w:t>support</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Assessed</w:t>
      </w:r>
      <w:r>
        <w:rPr>
          <w:spacing w:val="-7"/>
          <w:sz w:val="22"/>
        </w:rPr>
        <w:t> </w:t>
      </w:r>
      <w:r>
        <w:rPr>
          <w:sz w:val="22"/>
        </w:rPr>
        <w:t>and</w:t>
      </w:r>
      <w:r>
        <w:rPr>
          <w:spacing w:val="-2"/>
          <w:sz w:val="22"/>
        </w:rPr>
        <w:t> </w:t>
      </w:r>
      <w:r>
        <w:rPr>
          <w:sz w:val="22"/>
        </w:rPr>
        <w:t>evaluated</w:t>
      </w:r>
      <w:r>
        <w:rPr>
          <w:spacing w:val="-2"/>
          <w:sz w:val="22"/>
        </w:rPr>
        <w:t> </w:t>
      </w:r>
      <w:r>
        <w:rPr>
          <w:sz w:val="22"/>
        </w:rPr>
        <w:t>clients'</w:t>
      </w:r>
      <w:r>
        <w:rPr>
          <w:spacing w:val="-7"/>
          <w:sz w:val="22"/>
        </w:rPr>
        <w:t> </w:t>
      </w:r>
      <w:r>
        <w:rPr>
          <w:sz w:val="22"/>
        </w:rPr>
        <w:t>needs</w:t>
      </w:r>
      <w:r>
        <w:rPr>
          <w:spacing w:val="-4"/>
          <w:sz w:val="22"/>
        </w:rPr>
        <w:t> </w:t>
      </w:r>
      <w:r>
        <w:rPr>
          <w:sz w:val="22"/>
        </w:rPr>
        <w:t>and</w:t>
      </w:r>
      <w:r>
        <w:rPr>
          <w:spacing w:val="-7"/>
          <w:sz w:val="22"/>
        </w:rPr>
        <w:t> </w:t>
      </w:r>
      <w:r>
        <w:rPr>
          <w:sz w:val="22"/>
        </w:rPr>
        <w:t>developed</w:t>
      </w:r>
      <w:r>
        <w:rPr>
          <w:spacing w:val="-2"/>
          <w:sz w:val="22"/>
        </w:rPr>
        <w:t> </w:t>
      </w:r>
      <w:r>
        <w:rPr>
          <w:sz w:val="22"/>
        </w:rPr>
        <w:t>appropriate</w:t>
      </w:r>
      <w:r>
        <w:rPr>
          <w:spacing w:val="-2"/>
          <w:sz w:val="22"/>
        </w:rPr>
        <w:t> </w:t>
      </w:r>
      <w:r>
        <w:rPr>
          <w:sz w:val="22"/>
        </w:rPr>
        <w:t>support</w:t>
      </w:r>
      <w:r>
        <w:rPr>
          <w:spacing w:val="-5"/>
          <w:sz w:val="22"/>
        </w:rPr>
        <w:t> </w:t>
      </w:r>
      <w:r>
        <w:rPr>
          <w:spacing w:val="-2"/>
          <w:sz w:val="22"/>
        </w:rPr>
        <w:t>responses</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Completed</w:t>
      </w:r>
      <w:r>
        <w:rPr>
          <w:spacing w:val="-6"/>
          <w:sz w:val="22"/>
        </w:rPr>
        <w:t> </w:t>
      </w:r>
      <w:r>
        <w:rPr>
          <w:sz w:val="22"/>
        </w:rPr>
        <w:t>over</w:t>
      </w:r>
      <w:r>
        <w:rPr>
          <w:spacing w:val="-7"/>
          <w:sz w:val="22"/>
        </w:rPr>
        <w:t> </w:t>
      </w:r>
      <w:r>
        <w:rPr>
          <w:sz w:val="22"/>
        </w:rPr>
        <w:t>400</w:t>
      </w:r>
      <w:r>
        <w:rPr>
          <w:spacing w:val="-1"/>
          <w:sz w:val="22"/>
        </w:rPr>
        <w:t> </w:t>
      </w:r>
      <w:r>
        <w:rPr>
          <w:sz w:val="22"/>
        </w:rPr>
        <w:t>client</w:t>
      </w:r>
      <w:r>
        <w:rPr>
          <w:spacing w:val="-5"/>
          <w:sz w:val="22"/>
        </w:rPr>
        <w:t> </w:t>
      </w:r>
      <w:r>
        <w:rPr>
          <w:spacing w:val="-2"/>
          <w:sz w:val="22"/>
        </w:rPr>
        <w:t>interviews</w:t>
      </w:r>
    </w:p>
    <w:p>
      <w:pPr>
        <w:spacing w:after="0" w:line="240" w:lineRule="auto"/>
        <w:jc w:val="left"/>
        <w:rPr>
          <w:rFonts w:ascii="Symbol" w:hAnsi="Symbol"/>
          <w:sz w:val="22"/>
        </w:rPr>
        <w:sectPr>
          <w:headerReference w:type="even" r:id="rId46"/>
          <w:pgSz w:w="12240" w:h="15840"/>
          <w:pgMar w:header="456" w:footer="0" w:top="1660" w:bottom="280" w:left="0" w:right="0"/>
        </w:sectPr>
      </w:pPr>
    </w:p>
    <w:p>
      <w:pPr>
        <w:pStyle w:val="BodyText"/>
        <w:spacing w:before="3"/>
        <w:rPr>
          <w:sz w:val="2"/>
        </w:rPr>
      </w:pPr>
    </w:p>
    <w:p>
      <w:pPr>
        <w:pStyle w:val="BodyText"/>
        <w:spacing w:line="20" w:lineRule="exact"/>
        <w:ind w:left="1160"/>
        <w:rPr>
          <w:sz w:val="2"/>
        </w:rPr>
      </w:pPr>
      <w:r>
        <w:rPr>
          <w:sz w:val="2"/>
        </w:rPr>
        <mc:AlternateContent>
          <mc:Choice Requires="wps">
            <w:drawing>
              <wp:inline distT="0" distB="0" distL="0" distR="0">
                <wp:extent cx="6298565" cy="25400"/>
                <wp:effectExtent l="19050" t="0" r="6985" b="3175"/>
                <wp:docPr id="86" name="Group 86"/>
                <wp:cNvGraphicFramePr>
                  <a:graphicFrameLocks/>
                </wp:cNvGraphicFramePr>
                <a:graphic>
                  <a:graphicData uri="http://schemas.microsoft.com/office/word/2010/wordprocessingGroup">
                    <wpg:wgp>
                      <wpg:cNvPr id="86" name="Group 86"/>
                      <wpg:cNvGrpSpPr/>
                      <wpg:grpSpPr>
                        <a:xfrm>
                          <a:off x="0" y="0"/>
                          <a:ext cx="6298565" cy="25400"/>
                          <a:chExt cx="6298565" cy="25400"/>
                        </a:xfrm>
                      </wpg:grpSpPr>
                      <wps:wsp>
                        <wps:cNvPr id="87" name="Graphic 87"/>
                        <wps:cNvSpPr/>
                        <wps:spPr>
                          <a:xfrm>
                            <a:off x="0" y="1270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wpg:wgp>
                  </a:graphicData>
                </a:graphic>
              </wp:inline>
            </w:drawing>
          </mc:Choice>
          <mc:Fallback>
            <w:pict>
              <v:group style="width:495.95pt;height:2pt;mso-position-horizontal-relative:char;mso-position-vertical-relative:line" id="docshapegroup66" coordorigin="0,0" coordsize="9919,40">
                <v:line style="position:absolute" from="0,20" to="9919,20" stroked="true" strokeweight="2pt" strokecolor="#4471c3">
                  <v:stroke dashstyle="solid"/>
                </v:line>
              </v:group>
            </w:pict>
          </mc:Fallback>
        </mc:AlternateContent>
      </w:r>
      <w:r>
        <w:rPr>
          <w:sz w:val="2"/>
        </w:rPr>
      </w:r>
    </w:p>
    <w:p>
      <w:pPr>
        <w:pStyle w:val="BodyText"/>
        <w:spacing w:before="135"/>
      </w:pPr>
    </w:p>
    <w:p>
      <w:pPr>
        <w:spacing w:before="0"/>
        <w:ind w:left="1000" w:right="0" w:firstLine="0"/>
        <w:jc w:val="left"/>
        <w:rPr>
          <w:b/>
          <w:sz w:val="22"/>
        </w:rPr>
      </w:pPr>
      <w:bookmarkStart w:name="● M: 0412 202 666 | E: nishantdougall@gm" w:id="67"/>
      <w:bookmarkEnd w:id="67"/>
      <w:r>
        <w:rPr/>
      </w:r>
      <w:bookmarkStart w:name="Thorne Harbour Health | COVID19 Food Del" w:id="68"/>
      <w:bookmarkEnd w:id="68"/>
      <w:r>
        <w:rPr/>
      </w:r>
      <w:r>
        <w:rPr>
          <w:b/>
          <w:color w:val="404040"/>
          <w:sz w:val="22"/>
        </w:rPr>
        <w:t>Thorne</w:t>
      </w:r>
      <w:r>
        <w:rPr>
          <w:b/>
          <w:color w:val="404040"/>
          <w:spacing w:val="-8"/>
          <w:sz w:val="22"/>
        </w:rPr>
        <w:t> </w:t>
      </w:r>
      <w:r>
        <w:rPr>
          <w:b/>
          <w:color w:val="404040"/>
          <w:sz w:val="22"/>
        </w:rPr>
        <w:t>Harbour</w:t>
      </w:r>
      <w:r>
        <w:rPr>
          <w:b/>
          <w:color w:val="404040"/>
          <w:spacing w:val="-10"/>
          <w:sz w:val="22"/>
        </w:rPr>
        <w:t> </w:t>
      </w:r>
      <w:r>
        <w:rPr>
          <w:b/>
          <w:color w:val="404040"/>
          <w:sz w:val="22"/>
        </w:rPr>
        <w:t>Health</w:t>
      </w:r>
      <w:r>
        <w:rPr>
          <w:b/>
          <w:color w:val="404040"/>
          <w:spacing w:val="-9"/>
          <w:sz w:val="22"/>
        </w:rPr>
        <w:t> </w:t>
      </w:r>
      <w:r>
        <w:rPr>
          <w:b/>
          <w:color w:val="404040"/>
          <w:sz w:val="22"/>
        </w:rPr>
        <w:t>|</w:t>
      </w:r>
      <w:r>
        <w:rPr>
          <w:b/>
          <w:color w:val="404040"/>
          <w:spacing w:val="-12"/>
          <w:sz w:val="22"/>
        </w:rPr>
        <w:t> </w:t>
      </w:r>
      <w:r>
        <w:rPr>
          <w:color w:val="404040"/>
          <w:sz w:val="22"/>
        </w:rPr>
        <w:t>COVID19</w:t>
      </w:r>
      <w:r>
        <w:rPr>
          <w:color w:val="404040"/>
          <w:spacing w:val="-7"/>
          <w:sz w:val="22"/>
        </w:rPr>
        <w:t> </w:t>
      </w:r>
      <w:r>
        <w:rPr>
          <w:color w:val="404040"/>
          <w:sz w:val="22"/>
        </w:rPr>
        <w:t>Food</w:t>
      </w:r>
      <w:r>
        <w:rPr>
          <w:color w:val="404040"/>
          <w:spacing w:val="-8"/>
          <w:sz w:val="22"/>
        </w:rPr>
        <w:t> </w:t>
      </w:r>
      <w:r>
        <w:rPr>
          <w:color w:val="404040"/>
          <w:sz w:val="22"/>
        </w:rPr>
        <w:t>Delivery</w:t>
      </w:r>
      <w:r>
        <w:rPr>
          <w:color w:val="404040"/>
          <w:spacing w:val="-9"/>
          <w:sz w:val="22"/>
        </w:rPr>
        <w:t> </w:t>
      </w:r>
      <w:r>
        <w:rPr>
          <w:color w:val="404040"/>
          <w:sz w:val="22"/>
        </w:rPr>
        <w:t>Volunteer</w:t>
      </w:r>
      <w:r>
        <w:rPr>
          <w:color w:val="404040"/>
          <w:spacing w:val="-7"/>
          <w:sz w:val="22"/>
        </w:rPr>
        <w:t> </w:t>
      </w:r>
      <w:r>
        <w:rPr>
          <w:b/>
          <w:color w:val="404040"/>
          <w:sz w:val="22"/>
        </w:rPr>
        <w:t>|</w:t>
      </w:r>
      <w:r>
        <w:rPr>
          <w:b/>
          <w:color w:val="404040"/>
          <w:spacing w:val="-11"/>
          <w:sz w:val="22"/>
        </w:rPr>
        <w:t> </w:t>
      </w:r>
      <w:r>
        <w:rPr>
          <w:b/>
          <w:color w:val="404040"/>
          <w:sz w:val="22"/>
        </w:rPr>
        <w:t>May</w:t>
      </w:r>
      <w:r>
        <w:rPr>
          <w:b/>
          <w:color w:val="404040"/>
          <w:spacing w:val="-13"/>
          <w:sz w:val="22"/>
        </w:rPr>
        <w:t> </w:t>
      </w:r>
      <w:r>
        <w:rPr>
          <w:b/>
          <w:color w:val="404040"/>
          <w:sz w:val="22"/>
        </w:rPr>
        <w:t>2020</w:t>
      </w:r>
      <w:r>
        <w:rPr>
          <w:b/>
          <w:color w:val="404040"/>
          <w:spacing w:val="-7"/>
          <w:sz w:val="22"/>
        </w:rPr>
        <w:t> </w:t>
      </w:r>
      <w:r>
        <w:rPr>
          <w:b/>
          <w:color w:val="404040"/>
          <w:sz w:val="22"/>
        </w:rPr>
        <w:t>-</w:t>
      </w:r>
      <w:r>
        <w:rPr>
          <w:b/>
          <w:color w:val="404040"/>
          <w:spacing w:val="-13"/>
          <w:sz w:val="22"/>
        </w:rPr>
        <w:t> </w:t>
      </w:r>
      <w:r>
        <w:rPr>
          <w:b/>
          <w:color w:val="404040"/>
          <w:sz w:val="22"/>
        </w:rPr>
        <w:t>Dec</w:t>
      </w:r>
      <w:r>
        <w:rPr>
          <w:b/>
          <w:color w:val="404040"/>
          <w:spacing w:val="-8"/>
          <w:sz w:val="22"/>
        </w:rPr>
        <w:t> </w:t>
      </w:r>
      <w:r>
        <w:rPr>
          <w:b/>
          <w:color w:val="404040"/>
          <w:spacing w:val="-4"/>
          <w:sz w:val="22"/>
        </w:rPr>
        <w:t>2020</w:t>
      </w:r>
    </w:p>
    <w:p>
      <w:pPr>
        <w:pStyle w:val="ListParagraph"/>
        <w:numPr>
          <w:ilvl w:val="0"/>
          <w:numId w:val="20"/>
        </w:numPr>
        <w:tabs>
          <w:tab w:pos="1720" w:val="left" w:leader="none"/>
        </w:tabs>
        <w:spacing w:line="267" w:lineRule="exact" w:before="183" w:after="0"/>
        <w:ind w:left="1720" w:right="0" w:hanging="360"/>
        <w:jc w:val="left"/>
        <w:rPr>
          <w:rFonts w:ascii="Symbol" w:hAnsi="Symbol"/>
          <w:sz w:val="22"/>
        </w:rPr>
      </w:pPr>
      <w:r>
        <w:rPr>
          <w:sz w:val="22"/>
        </w:rPr>
        <w:t>Delivered</w:t>
      </w:r>
      <w:r>
        <w:rPr>
          <w:spacing w:val="-5"/>
          <w:sz w:val="22"/>
        </w:rPr>
        <w:t> </w:t>
      </w:r>
      <w:r>
        <w:rPr>
          <w:sz w:val="22"/>
        </w:rPr>
        <w:t>food</w:t>
      </w:r>
      <w:r>
        <w:rPr>
          <w:spacing w:val="-5"/>
          <w:sz w:val="22"/>
        </w:rPr>
        <w:t> </w:t>
      </w:r>
      <w:r>
        <w:rPr>
          <w:sz w:val="22"/>
        </w:rPr>
        <w:t>support</w:t>
      </w:r>
      <w:r>
        <w:rPr>
          <w:spacing w:val="-8"/>
          <w:sz w:val="22"/>
        </w:rPr>
        <w:t> </w:t>
      </w:r>
      <w:r>
        <w:rPr>
          <w:sz w:val="22"/>
        </w:rPr>
        <w:t>to</w:t>
      </w:r>
      <w:r>
        <w:rPr>
          <w:spacing w:val="-5"/>
          <w:sz w:val="22"/>
        </w:rPr>
        <w:t> </w:t>
      </w:r>
      <w:r>
        <w:rPr>
          <w:sz w:val="22"/>
        </w:rPr>
        <w:t>socially</w:t>
      </w:r>
      <w:r>
        <w:rPr>
          <w:spacing w:val="-7"/>
          <w:sz w:val="22"/>
        </w:rPr>
        <w:t> </w:t>
      </w:r>
      <w:r>
        <w:rPr>
          <w:sz w:val="22"/>
        </w:rPr>
        <w:t>isolated</w:t>
      </w:r>
      <w:r>
        <w:rPr>
          <w:spacing w:val="-5"/>
          <w:sz w:val="22"/>
        </w:rPr>
        <w:t> </w:t>
      </w:r>
      <w:r>
        <w:rPr>
          <w:sz w:val="22"/>
        </w:rPr>
        <w:t>and</w:t>
      </w:r>
      <w:r>
        <w:rPr>
          <w:spacing w:val="-5"/>
          <w:sz w:val="22"/>
        </w:rPr>
        <w:t> </w:t>
      </w:r>
      <w:r>
        <w:rPr>
          <w:sz w:val="22"/>
        </w:rPr>
        <w:t>immunocompromised</w:t>
      </w:r>
      <w:r>
        <w:rPr>
          <w:spacing w:val="-5"/>
          <w:sz w:val="22"/>
        </w:rPr>
        <w:t> </w:t>
      </w:r>
      <w:r>
        <w:rPr>
          <w:sz w:val="22"/>
        </w:rPr>
        <w:t>LGBTIQ+</w:t>
      </w:r>
      <w:r>
        <w:rPr>
          <w:spacing w:val="-5"/>
          <w:sz w:val="22"/>
        </w:rPr>
        <w:t> </w:t>
      </w:r>
      <w:r>
        <w:rPr>
          <w:spacing w:val="-2"/>
          <w:sz w:val="22"/>
        </w:rPr>
        <w:t>clients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Managed</w:t>
      </w:r>
      <w:r>
        <w:rPr>
          <w:spacing w:val="-4"/>
          <w:sz w:val="22"/>
        </w:rPr>
        <w:t> </w:t>
      </w:r>
      <w:r>
        <w:rPr>
          <w:sz w:val="22"/>
        </w:rPr>
        <w:t>client</w:t>
      </w:r>
      <w:r>
        <w:rPr>
          <w:spacing w:val="-5"/>
          <w:sz w:val="22"/>
        </w:rPr>
        <w:t> </w:t>
      </w:r>
      <w:r>
        <w:rPr>
          <w:sz w:val="22"/>
        </w:rPr>
        <w:t>visits</w:t>
      </w:r>
      <w:r>
        <w:rPr>
          <w:spacing w:val="-5"/>
          <w:sz w:val="22"/>
        </w:rPr>
        <w:t> </w:t>
      </w:r>
      <w:r>
        <w:rPr>
          <w:sz w:val="22"/>
        </w:rPr>
        <w:t>by</w:t>
      </w:r>
      <w:r>
        <w:rPr>
          <w:spacing w:val="-4"/>
          <w:sz w:val="22"/>
        </w:rPr>
        <w:t> </w:t>
      </w:r>
      <w:r>
        <w:rPr>
          <w:sz w:val="22"/>
        </w:rPr>
        <w:t>phoning</w:t>
      </w:r>
      <w:r>
        <w:rPr>
          <w:spacing w:val="-6"/>
          <w:sz w:val="22"/>
        </w:rPr>
        <w:t> </w:t>
      </w:r>
      <w:r>
        <w:rPr>
          <w:sz w:val="22"/>
        </w:rPr>
        <w:t>them</w:t>
      </w:r>
      <w:r>
        <w:rPr>
          <w:spacing w:val="-3"/>
          <w:sz w:val="22"/>
        </w:rPr>
        <w:t> </w:t>
      </w:r>
      <w:r>
        <w:rPr>
          <w:sz w:val="22"/>
        </w:rPr>
        <w:t>in</w:t>
      </w:r>
      <w:r>
        <w:rPr>
          <w:spacing w:val="-1"/>
          <w:sz w:val="22"/>
        </w:rPr>
        <w:t> </w:t>
      </w:r>
      <w:r>
        <w:rPr>
          <w:sz w:val="22"/>
        </w:rPr>
        <w:t>advance</w:t>
      </w:r>
      <w:r>
        <w:rPr>
          <w:spacing w:val="-2"/>
          <w:sz w:val="22"/>
        </w:rPr>
        <w:t> </w:t>
      </w:r>
      <w:r>
        <w:rPr>
          <w:sz w:val="22"/>
        </w:rPr>
        <w:t>to</w:t>
      </w:r>
      <w:r>
        <w:rPr>
          <w:spacing w:val="1"/>
          <w:sz w:val="22"/>
        </w:rPr>
        <w:t> </w:t>
      </w:r>
      <w:r>
        <w:rPr>
          <w:sz w:val="22"/>
        </w:rPr>
        <w:t>confirm</w:t>
      </w:r>
      <w:r>
        <w:rPr>
          <w:spacing w:val="-2"/>
          <w:sz w:val="22"/>
        </w:rPr>
        <w:t> </w:t>
      </w:r>
      <w:r>
        <w:rPr>
          <w:sz w:val="22"/>
        </w:rPr>
        <w:t>delivery</w:t>
      </w:r>
      <w:r>
        <w:rPr>
          <w:spacing w:val="-4"/>
          <w:sz w:val="22"/>
        </w:rPr>
        <w:t> </w:t>
      </w:r>
      <w:r>
        <w:rPr>
          <w:spacing w:val="-2"/>
          <w:sz w:val="22"/>
        </w:rPr>
        <w:t>arrangements</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Delivered</w:t>
      </w:r>
      <w:r>
        <w:rPr>
          <w:spacing w:val="-2"/>
          <w:sz w:val="22"/>
        </w:rPr>
        <w:t> </w:t>
      </w:r>
      <w:r>
        <w:rPr>
          <w:sz w:val="22"/>
        </w:rPr>
        <w:t>over</w:t>
      </w:r>
      <w:r>
        <w:rPr>
          <w:spacing w:val="-7"/>
          <w:sz w:val="22"/>
        </w:rPr>
        <w:t> </w:t>
      </w:r>
      <w:r>
        <w:rPr>
          <w:sz w:val="22"/>
        </w:rPr>
        <w:t>2000</w:t>
      </w:r>
      <w:r>
        <w:rPr>
          <w:spacing w:val="-6"/>
          <w:sz w:val="22"/>
        </w:rPr>
        <w:t> </w:t>
      </w:r>
      <w:r>
        <w:rPr>
          <w:sz w:val="22"/>
        </w:rPr>
        <w:t>packages</w:t>
      </w:r>
      <w:r>
        <w:rPr>
          <w:spacing w:val="-5"/>
          <w:sz w:val="22"/>
        </w:rPr>
        <w:t> </w:t>
      </w:r>
      <w:r>
        <w:rPr>
          <w:sz w:val="22"/>
        </w:rPr>
        <w:t>to</w:t>
      </w:r>
      <w:r>
        <w:rPr>
          <w:spacing w:val="-1"/>
          <w:sz w:val="22"/>
        </w:rPr>
        <w:t> </w:t>
      </w:r>
      <w:r>
        <w:rPr>
          <w:sz w:val="22"/>
        </w:rPr>
        <w:t>Positive</w:t>
      </w:r>
      <w:r>
        <w:rPr>
          <w:spacing w:val="-6"/>
          <w:sz w:val="22"/>
        </w:rPr>
        <w:t> </w:t>
      </w:r>
      <w:r>
        <w:rPr>
          <w:sz w:val="22"/>
        </w:rPr>
        <w:t>Living</w:t>
      </w:r>
      <w:r>
        <w:rPr>
          <w:spacing w:val="-7"/>
          <w:sz w:val="22"/>
        </w:rPr>
        <w:t> </w:t>
      </w:r>
      <w:r>
        <w:rPr>
          <w:sz w:val="22"/>
        </w:rPr>
        <w:t>Centre</w:t>
      </w:r>
      <w:r>
        <w:rPr>
          <w:spacing w:val="-1"/>
          <w:sz w:val="22"/>
        </w:rPr>
        <w:t> </w:t>
      </w:r>
      <w:r>
        <w:rPr>
          <w:sz w:val="22"/>
        </w:rPr>
        <w:t>clients</w:t>
      </w:r>
      <w:r>
        <w:rPr>
          <w:spacing w:val="-9"/>
          <w:sz w:val="22"/>
        </w:rPr>
        <w:t> </w:t>
      </w:r>
      <w:r>
        <w:rPr>
          <w:sz w:val="22"/>
        </w:rPr>
        <w:t>during</w:t>
      </w:r>
      <w:r>
        <w:rPr>
          <w:spacing w:val="-7"/>
          <w:sz w:val="22"/>
        </w:rPr>
        <w:t> </w:t>
      </w:r>
      <w:r>
        <w:rPr>
          <w:sz w:val="22"/>
        </w:rPr>
        <w:t>the</w:t>
      </w:r>
      <w:r>
        <w:rPr>
          <w:spacing w:val="-6"/>
          <w:sz w:val="22"/>
        </w:rPr>
        <w:t> </w:t>
      </w:r>
      <w:r>
        <w:rPr>
          <w:spacing w:val="-2"/>
          <w:sz w:val="22"/>
        </w:rPr>
        <w:t>pandemic</w:t>
      </w:r>
    </w:p>
    <w:p>
      <w:pPr>
        <w:spacing w:before="250"/>
        <w:ind w:left="1000" w:right="0" w:firstLine="0"/>
        <w:jc w:val="left"/>
        <w:rPr>
          <w:b/>
          <w:sz w:val="22"/>
        </w:rPr>
      </w:pPr>
      <w:bookmarkStart w:name="Thorne Harbour Health | Sex On Premise V" w:id="69"/>
      <w:bookmarkEnd w:id="69"/>
      <w:r>
        <w:rPr/>
      </w:r>
      <w:r>
        <w:rPr>
          <w:b/>
          <w:color w:val="404040"/>
          <w:sz w:val="22"/>
        </w:rPr>
        <w:t>Thorne</w:t>
      </w:r>
      <w:r>
        <w:rPr>
          <w:b/>
          <w:color w:val="404040"/>
          <w:spacing w:val="-12"/>
          <w:sz w:val="22"/>
        </w:rPr>
        <w:t> </w:t>
      </w:r>
      <w:r>
        <w:rPr>
          <w:b/>
          <w:color w:val="404040"/>
          <w:sz w:val="22"/>
        </w:rPr>
        <w:t>Harbour</w:t>
      </w:r>
      <w:r>
        <w:rPr>
          <w:b/>
          <w:color w:val="404040"/>
          <w:spacing w:val="-14"/>
          <w:sz w:val="22"/>
        </w:rPr>
        <w:t> </w:t>
      </w:r>
      <w:r>
        <w:rPr>
          <w:b/>
          <w:color w:val="404040"/>
          <w:sz w:val="22"/>
        </w:rPr>
        <w:t>Health</w:t>
      </w:r>
      <w:r>
        <w:rPr>
          <w:b/>
          <w:color w:val="404040"/>
          <w:spacing w:val="-8"/>
          <w:sz w:val="22"/>
        </w:rPr>
        <w:t> </w:t>
      </w:r>
      <w:r>
        <w:rPr>
          <w:b/>
          <w:color w:val="404040"/>
          <w:sz w:val="22"/>
        </w:rPr>
        <w:t>|</w:t>
      </w:r>
      <w:r>
        <w:rPr>
          <w:b/>
          <w:color w:val="404040"/>
          <w:spacing w:val="-12"/>
          <w:sz w:val="22"/>
        </w:rPr>
        <w:t> </w:t>
      </w:r>
      <w:r>
        <w:rPr>
          <w:color w:val="404040"/>
          <w:sz w:val="22"/>
        </w:rPr>
        <w:t>Sex</w:t>
      </w:r>
      <w:r>
        <w:rPr>
          <w:color w:val="404040"/>
          <w:spacing w:val="-9"/>
          <w:sz w:val="22"/>
        </w:rPr>
        <w:t> </w:t>
      </w:r>
      <w:r>
        <w:rPr>
          <w:color w:val="404040"/>
          <w:sz w:val="22"/>
        </w:rPr>
        <w:t>On</w:t>
      </w:r>
      <w:r>
        <w:rPr>
          <w:color w:val="404040"/>
          <w:spacing w:val="-7"/>
          <w:sz w:val="22"/>
        </w:rPr>
        <w:t> </w:t>
      </w:r>
      <w:r>
        <w:rPr>
          <w:color w:val="404040"/>
          <w:sz w:val="22"/>
        </w:rPr>
        <w:t>Premise</w:t>
      </w:r>
      <w:r>
        <w:rPr>
          <w:color w:val="404040"/>
          <w:spacing w:val="-7"/>
          <w:sz w:val="22"/>
        </w:rPr>
        <w:t> </w:t>
      </w:r>
      <w:r>
        <w:rPr>
          <w:color w:val="404040"/>
          <w:sz w:val="22"/>
        </w:rPr>
        <w:t>Venue</w:t>
      </w:r>
      <w:r>
        <w:rPr>
          <w:color w:val="404040"/>
          <w:spacing w:val="-7"/>
          <w:sz w:val="22"/>
        </w:rPr>
        <w:t> </w:t>
      </w:r>
      <w:r>
        <w:rPr>
          <w:color w:val="404040"/>
          <w:sz w:val="22"/>
        </w:rPr>
        <w:t>Outreach</w:t>
      </w:r>
      <w:r>
        <w:rPr>
          <w:color w:val="404040"/>
          <w:spacing w:val="-6"/>
          <w:sz w:val="22"/>
        </w:rPr>
        <w:t> </w:t>
      </w:r>
      <w:r>
        <w:rPr>
          <w:color w:val="404040"/>
          <w:sz w:val="22"/>
        </w:rPr>
        <w:t>Volunteer</w:t>
      </w:r>
      <w:r>
        <w:rPr>
          <w:color w:val="404040"/>
          <w:spacing w:val="-7"/>
          <w:sz w:val="22"/>
        </w:rPr>
        <w:t> </w:t>
      </w:r>
      <w:r>
        <w:rPr>
          <w:b/>
          <w:color w:val="404040"/>
          <w:sz w:val="22"/>
        </w:rPr>
        <w:t>|</w:t>
      </w:r>
      <w:r>
        <w:rPr>
          <w:b/>
          <w:color w:val="404040"/>
          <w:spacing w:val="-11"/>
          <w:sz w:val="22"/>
        </w:rPr>
        <w:t> </w:t>
      </w:r>
      <w:r>
        <w:rPr>
          <w:b/>
          <w:color w:val="404040"/>
          <w:sz w:val="22"/>
        </w:rPr>
        <w:t>Dec</w:t>
      </w:r>
      <w:r>
        <w:rPr>
          <w:b/>
          <w:color w:val="404040"/>
          <w:spacing w:val="-6"/>
          <w:sz w:val="22"/>
        </w:rPr>
        <w:t> </w:t>
      </w:r>
      <w:r>
        <w:rPr>
          <w:b/>
          <w:color w:val="404040"/>
          <w:sz w:val="22"/>
        </w:rPr>
        <w:t>2018</w:t>
      </w:r>
      <w:r>
        <w:rPr>
          <w:b/>
          <w:color w:val="404040"/>
          <w:spacing w:val="-7"/>
          <w:sz w:val="22"/>
        </w:rPr>
        <w:t> </w:t>
      </w:r>
      <w:r>
        <w:rPr>
          <w:b/>
          <w:color w:val="404040"/>
          <w:sz w:val="22"/>
        </w:rPr>
        <w:t>-</w:t>
      </w:r>
      <w:r>
        <w:rPr>
          <w:b/>
          <w:color w:val="404040"/>
          <w:spacing w:val="-12"/>
          <w:sz w:val="22"/>
        </w:rPr>
        <w:t> </w:t>
      </w:r>
      <w:r>
        <w:rPr>
          <w:b/>
          <w:color w:val="404040"/>
          <w:sz w:val="22"/>
        </w:rPr>
        <w:t>Dec</w:t>
      </w:r>
      <w:r>
        <w:rPr>
          <w:b/>
          <w:color w:val="404040"/>
          <w:spacing w:val="-8"/>
          <w:sz w:val="22"/>
        </w:rPr>
        <w:t> </w:t>
      </w:r>
      <w:r>
        <w:rPr>
          <w:b/>
          <w:color w:val="404040"/>
          <w:spacing w:val="-4"/>
          <w:sz w:val="22"/>
        </w:rPr>
        <w:t>2019</w:t>
      </w:r>
    </w:p>
    <w:p>
      <w:pPr>
        <w:pStyle w:val="ListParagraph"/>
        <w:numPr>
          <w:ilvl w:val="0"/>
          <w:numId w:val="20"/>
        </w:numPr>
        <w:tabs>
          <w:tab w:pos="1720" w:val="left" w:leader="none"/>
        </w:tabs>
        <w:spacing w:line="267" w:lineRule="exact" w:before="183" w:after="0"/>
        <w:ind w:left="1720" w:right="0" w:hanging="360"/>
        <w:jc w:val="left"/>
        <w:rPr>
          <w:rFonts w:ascii="Symbol" w:hAnsi="Symbol"/>
          <w:sz w:val="22"/>
        </w:rPr>
      </w:pPr>
      <w:r>
        <w:rPr>
          <w:sz w:val="22"/>
        </w:rPr>
        <w:t>Provided</w:t>
      </w:r>
      <w:r>
        <w:rPr>
          <w:spacing w:val="-3"/>
          <w:sz w:val="22"/>
        </w:rPr>
        <w:t> </w:t>
      </w:r>
      <w:r>
        <w:rPr>
          <w:sz w:val="22"/>
        </w:rPr>
        <w:t>support</w:t>
      </w:r>
      <w:r>
        <w:rPr>
          <w:spacing w:val="-5"/>
          <w:sz w:val="22"/>
        </w:rPr>
        <w:t> </w:t>
      </w:r>
      <w:r>
        <w:rPr>
          <w:sz w:val="22"/>
        </w:rPr>
        <w:t>to</w:t>
      </w:r>
      <w:r>
        <w:rPr>
          <w:spacing w:val="-2"/>
          <w:sz w:val="22"/>
        </w:rPr>
        <w:t> </w:t>
      </w:r>
      <w:r>
        <w:rPr>
          <w:sz w:val="22"/>
        </w:rPr>
        <w:t>clients</w:t>
      </w:r>
      <w:r>
        <w:rPr>
          <w:spacing w:val="-5"/>
          <w:sz w:val="22"/>
        </w:rPr>
        <w:t> </w:t>
      </w:r>
      <w:r>
        <w:rPr>
          <w:sz w:val="22"/>
        </w:rPr>
        <w:t>at</w:t>
      </w:r>
      <w:r>
        <w:rPr>
          <w:spacing w:val="-6"/>
          <w:sz w:val="22"/>
        </w:rPr>
        <w:t> </w:t>
      </w:r>
      <w:r>
        <w:rPr>
          <w:sz w:val="22"/>
        </w:rPr>
        <w:t>sex-on-premise venues</w:t>
      </w:r>
      <w:r>
        <w:rPr>
          <w:spacing w:val="-5"/>
          <w:sz w:val="22"/>
        </w:rPr>
        <w:t> </w:t>
      </w:r>
      <w:r>
        <w:rPr>
          <w:sz w:val="22"/>
        </w:rPr>
        <w:t>for</w:t>
      </w:r>
      <w:r>
        <w:rPr>
          <w:spacing w:val="-3"/>
          <w:sz w:val="22"/>
        </w:rPr>
        <w:t> </w:t>
      </w:r>
      <w:r>
        <w:rPr>
          <w:sz w:val="22"/>
        </w:rPr>
        <w:t>their</w:t>
      </w:r>
      <w:r>
        <w:rPr>
          <w:spacing w:val="-3"/>
          <w:sz w:val="22"/>
        </w:rPr>
        <w:t> </w:t>
      </w:r>
      <w:r>
        <w:rPr>
          <w:sz w:val="22"/>
        </w:rPr>
        <w:t>health</w:t>
      </w:r>
      <w:r>
        <w:rPr>
          <w:spacing w:val="-2"/>
          <w:sz w:val="22"/>
        </w:rPr>
        <w:t> </w:t>
      </w:r>
      <w:r>
        <w:rPr>
          <w:sz w:val="22"/>
        </w:rPr>
        <w:t>and</w:t>
      </w:r>
      <w:r>
        <w:rPr>
          <w:spacing w:val="-2"/>
          <w:sz w:val="22"/>
        </w:rPr>
        <w:t> </w:t>
      </w:r>
      <w:r>
        <w:rPr>
          <w:sz w:val="22"/>
        </w:rPr>
        <w:t>well-</w:t>
      </w:r>
      <w:r>
        <w:rPr>
          <w:spacing w:val="-2"/>
          <w:sz w:val="22"/>
        </w:rPr>
        <w:t>being</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Answered</w:t>
      </w:r>
      <w:r>
        <w:rPr>
          <w:spacing w:val="-3"/>
          <w:sz w:val="22"/>
        </w:rPr>
        <w:t> </w:t>
      </w:r>
      <w:r>
        <w:rPr>
          <w:sz w:val="22"/>
        </w:rPr>
        <w:t>questions</w:t>
      </w:r>
      <w:r>
        <w:rPr>
          <w:spacing w:val="-5"/>
          <w:sz w:val="22"/>
        </w:rPr>
        <w:t> </w:t>
      </w:r>
      <w:r>
        <w:rPr>
          <w:sz w:val="22"/>
        </w:rPr>
        <w:t>about</w:t>
      </w:r>
      <w:r>
        <w:rPr>
          <w:spacing w:val="-6"/>
          <w:sz w:val="22"/>
        </w:rPr>
        <w:t> </w:t>
      </w:r>
      <w:r>
        <w:rPr>
          <w:sz w:val="22"/>
        </w:rPr>
        <w:t>sexual</w:t>
      </w:r>
      <w:r>
        <w:rPr>
          <w:spacing w:val="-4"/>
          <w:sz w:val="22"/>
        </w:rPr>
        <w:t> </w:t>
      </w:r>
      <w:r>
        <w:rPr>
          <w:sz w:val="22"/>
        </w:rPr>
        <w:t>health,</w:t>
      </w:r>
      <w:r>
        <w:rPr>
          <w:spacing w:val="-6"/>
          <w:sz w:val="22"/>
        </w:rPr>
        <w:t> </w:t>
      </w:r>
      <w:r>
        <w:rPr>
          <w:sz w:val="22"/>
        </w:rPr>
        <w:t>HIV,</w:t>
      </w:r>
      <w:r>
        <w:rPr>
          <w:spacing w:val="-6"/>
          <w:sz w:val="22"/>
        </w:rPr>
        <w:t> </w:t>
      </w:r>
      <w:r>
        <w:rPr>
          <w:sz w:val="22"/>
        </w:rPr>
        <w:t>mental</w:t>
      </w:r>
      <w:r>
        <w:rPr>
          <w:spacing w:val="-4"/>
          <w:sz w:val="22"/>
        </w:rPr>
        <w:t> </w:t>
      </w:r>
      <w:r>
        <w:rPr>
          <w:sz w:val="22"/>
        </w:rPr>
        <w:t>health,</w:t>
      </w:r>
      <w:r>
        <w:rPr>
          <w:spacing w:val="-7"/>
          <w:sz w:val="22"/>
        </w:rPr>
        <w:t> </w:t>
      </w:r>
      <w:r>
        <w:rPr>
          <w:sz w:val="22"/>
        </w:rPr>
        <w:t>and</w:t>
      </w:r>
      <w:r>
        <w:rPr>
          <w:spacing w:val="-2"/>
          <w:sz w:val="22"/>
        </w:rPr>
        <w:t> </w:t>
      </w:r>
      <w:r>
        <w:rPr>
          <w:sz w:val="22"/>
        </w:rPr>
        <w:t>substance</w:t>
      </w:r>
      <w:r>
        <w:rPr>
          <w:spacing w:val="-2"/>
          <w:sz w:val="22"/>
        </w:rPr>
        <w:t> </w:t>
      </w:r>
      <w:r>
        <w:rPr>
          <w:spacing w:val="-5"/>
          <w:sz w:val="22"/>
        </w:rPr>
        <w:t>use</w:t>
      </w:r>
    </w:p>
    <w:p>
      <w:pPr>
        <w:pStyle w:val="ListParagraph"/>
        <w:numPr>
          <w:ilvl w:val="0"/>
          <w:numId w:val="20"/>
        </w:numPr>
        <w:tabs>
          <w:tab w:pos="1720" w:val="left" w:leader="none"/>
        </w:tabs>
        <w:spacing w:line="240" w:lineRule="auto" w:before="1" w:after="0"/>
        <w:ind w:left="1720" w:right="0" w:hanging="360"/>
        <w:jc w:val="left"/>
        <w:rPr>
          <w:rFonts w:ascii="Symbol" w:hAnsi="Symbol"/>
          <w:sz w:val="22"/>
        </w:rPr>
      </w:pPr>
      <w:r>
        <w:rPr>
          <w:sz w:val="22"/>
        </w:rPr>
        <w:t>Suggested</w:t>
      </w:r>
      <w:r>
        <w:rPr>
          <w:spacing w:val="-3"/>
          <w:sz w:val="22"/>
        </w:rPr>
        <w:t> </w:t>
      </w:r>
      <w:r>
        <w:rPr>
          <w:sz w:val="22"/>
        </w:rPr>
        <w:t>appropriate</w:t>
      </w:r>
      <w:r>
        <w:rPr>
          <w:spacing w:val="-3"/>
          <w:sz w:val="22"/>
        </w:rPr>
        <w:t> </w:t>
      </w:r>
      <w:r>
        <w:rPr>
          <w:sz w:val="22"/>
        </w:rPr>
        <w:t>internal</w:t>
      </w:r>
      <w:r>
        <w:rPr>
          <w:spacing w:val="-10"/>
          <w:sz w:val="22"/>
        </w:rPr>
        <w:t> </w:t>
      </w:r>
      <w:r>
        <w:rPr>
          <w:sz w:val="22"/>
        </w:rPr>
        <w:t>and</w:t>
      </w:r>
      <w:r>
        <w:rPr>
          <w:spacing w:val="-3"/>
          <w:sz w:val="22"/>
        </w:rPr>
        <w:t> </w:t>
      </w:r>
      <w:r>
        <w:rPr>
          <w:sz w:val="22"/>
        </w:rPr>
        <w:t>external</w:t>
      </w:r>
      <w:r>
        <w:rPr>
          <w:spacing w:val="-4"/>
          <w:sz w:val="22"/>
        </w:rPr>
        <w:t> </w:t>
      </w:r>
      <w:r>
        <w:rPr>
          <w:spacing w:val="-2"/>
          <w:sz w:val="22"/>
        </w:rPr>
        <w:t>referrals</w:t>
      </w:r>
    </w:p>
    <w:p>
      <w:pPr>
        <w:pStyle w:val="BodyText"/>
        <w:spacing w:before="2"/>
      </w:pPr>
    </w:p>
    <w:p>
      <w:pPr>
        <w:spacing w:before="0"/>
        <w:ind w:left="1000" w:right="0" w:firstLine="0"/>
        <w:jc w:val="left"/>
        <w:rPr>
          <w:b/>
          <w:sz w:val="22"/>
        </w:rPr>
      </w:pPr>
      <w:bookmarkStart w:name="Thorne Harbour Health | Re-Wired v2.0 Vo" w:id="70"/>
      <w:bookmarkEnd w:id="70"/>
      <w:r>
        <w:rPr/>
      </w:r>
      <w:r>
        <w:rPr>
          <w:b/>
          <w:color w:val="404040"/>
          <w:sz w:val="22"/>
        </w:rPr>
        <w:t>Thorne</w:t>
      </w:r>
      <w:r>
        <w:rPr>
          <w:b/>
          <w:color w:val="404040"/>
          <w:spacing w:val="-1"/>
          <w:sz w:val="22"/>
        </w:rPr>
        <w:t> </w:t>
      </w:r>
      <w:r>
        <w:rPr>
          <w:b/>
          <w:color w:val="404040"/>
          <w:sz w:val="22"/>
        </w:rPr>
        <w:t>Harbour</w:t>
      </w:r>
      <w:r>
        <w:rPr>
          <w:b/>
          <w:color w:val="404040"/>
          <w:spacing w:val="-4"/>
          <w:sz w:val="22"/>
        </w:rPr>
        <w:t> </w:t>
      </w:r>
      <w:r>
        <w:rPr>
          <w:b/>
          <w:color w:val="404040"/>
          <w:sz w:val="22"/>
        </w:rPr>
        <w:t>Health</w:t>
      </w:r>
      <w:r>
        <w:rPr>
          <w:b/>
          <w:color w:val="404040"/>
          <w:spacing w:val="-2"/>
          <w:sz w:val="22"/>
        </w:rPr>
        <w:t> </w:t>
      </w:r>
      <w:r>
        <w:rPr>
          <w:b/>
          <w:color w:val="404040"/>
          <w:sz w:val="22"/>
        </w:rPr>
        <w:t>|</w:t>
      </w:r>
      <w:r>
        <w:rPr>
          <w:b/>
          <w:color w:val="404040"/>
          <w:spacing w:val="-6"/>
          <w:sz w:val="22"/>
        </w:rPr>
        <w:t> </w:t>
      </w:r>
      <w:r>
        <w:rPr>
          <w:b/>
          <w:color w:val="404040"/>
          <w:sz w:val="22"/>
        </w:rPr>
        <w:t>Re-Wired</w:t>
      </w:r>
      <w:r>
        <w:rPr>
          <w:b/>
          <w:color w:val="404040"/>
          <w:spacing w:val="-2"/>
          <w:sz w:val="22"/>
        </w:rPr>
        <w:t> </w:t>
      </w:r>
      <w:r>
        <w:rPr>
          <w:b/>
          <w:color w:val="404040"/>
          <w:sz w:val="22"/>
        </w:rPr>
        <w:t>v2.0</w:t>
      </w:r>
      <w:r>
        <w:rPr>
          <w:b/>
          <w:color w:val="404040"/>
          <w:spacing w:val="-2"/>
          <w:sz w:val="22"/>
        </w:rPr>
        <w:t> </w:t>
      </w:r>
      <w:r>
        <w:rPr>
          <w:b/>
          <w:color w:val="404040"/>
          <w:sz w:val="22"/>
        </w:rPr>
        <w:t>Volunteer</w:t>
      </w:r>
      <w:r>
        <w:rPr>
          <w:b/>
          <w:color w:val="404040"/>
          <w:spacing w:val="-9"/>
          <w:sz w:val="22"/>
        </w:rPr>
        <w:t> </w:t>
      </w:r>
      <w:r>
        <w:rPr>
          <w:b/>
          <w:color w:val="404040"/>
          <w:sz w:val="22"/>
        </w:rPr>
        <w:t>Peer</w:t>
      </w:r>
      <w:r>
        <w:rPr>
          <w:b/>
          <w:color w:val="404040"/>
          <w:spacing w:val="-4"/>
          <w:sz w:val="22"/>
        </w:rPr>
        <w:t> </w:t>
      </w:r>
      <w:r>
        <w:rPr>
          <w:b/>
          <w:color w:val="404040"/>
          <w:sz w:val="22"/>
        </w:rPr>
        <w:t>Support</w:t>
      </w:r>
      <w:r>
        <w:rPr>
          <w:b/>
          <w:color w:val="404040"/>
          <w:spacing w:val="-4"/>
          <w:sz w:val="22"/>
        </w:rPr>
        <w:t> </w:t>
      </w:r>
      <w:r>
        <w:rPr>
          <w:b/>
          <w:color w:val="404040"/>
          <w:sz w:val="22"/>
        </w:rPr>
        <w:t>Facilitator |</w:t>
      </w:r>
      <w:r>
        <w:rPr>
          <w:b/>
          <w:color w:val="404040"/>
          <w:spacing w:val="-5"/>
          <w:sz w:val="22"/>
        </w:rPr>
        <w:t> </w:t>
      </w:r>
      <w:r>
        <w:rPr>
          <w:b/>
          <w:color w:val="404040"/>
          <w:sz w:val="22"/>
        </w:rPr>
        <w:t>Aug</w:t>
      </w:r>
      <w:r>
        <w:rPr>
          <w:b/>
          <w:color w:val="404040"/>
          <w:spacing w:val="-3"/>
          <w:sz w:val="22"/>
        </w:rPr>
        <w:t> </w:t>
      </w:r>
      <w:r>
        <w:rPr>
          <w:b/>
          <w:color w:val="404040"/>
          <w:sz w:val="22"/>
        </w:rPr>
        <w:t>2018 -</w:t>
      </w:r>
      <w:r>
        <w:rPr>
          <w:b/>
          <w:color w:val="404040"/>
          <w:spacing w:val="-3"/>
          <w:sz w:val="22"/>
        </w:rPr>
        <w:t> </w:t>
      </w:r>
      <w:r>
        <w:rPr>
          <w:b/>
          <w:color w:val="404040"/>
          <w:sz w:val="22"/>
        </w:rPr>
        <w:t>Jan</w:t>
      </w:r>
      <w:r>
        <w:rPr>
          <w:b/>
          <w:color w:val="404040"/>
          <w:spacing w:val="-2"/>
          <w:sz w:val="22"/>
        </w:rPr>
        <w:t> </w:t>
      </w:r>
      <w:r>
        <w:rPr>
          <w:b/>
          <w:color w:val="404040"/>
          <w:spacing w:val="-4"/>
          <w:sz w:val="22"/>
        </w:rPr>
        <w:t>2019</w:t>
      </w:r>
    </w:p>
    <w:p>
      <w:pPr>
        <w:pStyle w:val="ListParagraph"/>
        <w:numPr>
          <w:ilvl w:val="0"/>
          <w:numId w:val="20"/>
        </w:numPr>
        <w:tabs>
          <w:tab w:pos="1720" w:val="left" w:leader="none"/>
        </w:tabs>
        <w:spacing w:line="267" w:lineRule="exact" w:before="178" w:after="0"/>
        <w:ind w:left="1720" w:right="0" w:hanging="360"/>
        <w:jc w:val="left"/>
        <w:rPr>
          <w:rFonts w:ascii="Symbol" w:hAnsi="Symbol"/>
          <w:sz w:val="22"/>
        </w:rPr>
      </w:pPr>
      <w:r>
        <w:rPr>
          <w:sz w:val="22"/>
        </w:rPr>
        <w:t>SMART</w:t>
      </w:r>
      <w:r>
        <w:rPr>
          <w:spacing w:val="-4"/>
          <w:sz w:val="22"/>
        </w:rPr>
        <w:t> </w:t>
      </w:r>
      <w:r>
        <w:rPr>
          <w:sz w:val="22"/>
        </w:rPr>
        <w:t>Recovery</w:t>
      </w:r>
      <w:r>
        <w:rPr>
          <w:spacing w:val="-5"/>
          <w:sz w:val="22"/>
        </w:rPr>
        <w:t> </w:t>
      </w:r>
      <w:r>
        <w:rPr>
          <w:sz w:val="22"/>
        </w:rPr>
        <w:t>fortnightly</w:t>
      </w:r>
      <w:r>
        <w:rPr>
          <w:spacing w:val="-6"/>
          <w:sz w:val="22"/>
        </w:rPr>
        <w:t> </w:t>
      </w:r>
      <w:r>
        <w:rPr>
          <w:sz w:val="22"/>
        </w:rPr>
        <w:t>meeting</w:t>
      </w:r>
      <w:r>
        <w:rPr>
          <w:spacing w:val="-7"/>
          <w:sz w:val="22"/>
        </w:rPr>
        <w:t> </w:t>
      </w:r>
      <w:r>
        <w:rPr>
          <w:sz w:val="22"/>
        </w:rPr>
        <w:t>for</w:t>
      </w:r>
      <w:r>
        <w:rPr>
          <w:spacing w:val="-3"/>
          <w:sz w:val="22"/>
        </w:rPr>
        <w:t> </w:t>
      </w:r>
      <w:r>
        <w:rPr>
          <w:sz w:val="22"/>
        </w:rPr>
        <w:t>Re-Wired</w:t>
      </w:r>
      <w:r>
        <w:rPr>
          <w:spacing w:val="-3"/>
          <w:sz w:val="22"/>
        </w:rPr>
        <w:t> </w:t>
      </w:r>
      <w:r>
        <w:rPr>
          <w:sz w:val="22"/>
        </w:rPr>
        <w:t>program</w:t>
      </w:r>
      <w:r>
        <w:rPr>
          <w:spacing w:val="-3"/>
          <w:sz w:val="22"/>
        </w:rPr>
        <w:t> </w:t>
      </w:r>
      <w:r>
        <w:rPr>
          <w:spacing w:val="-2"/>
          <w:sz w:val="22"/>
        </w:rPr>
        <w:t>graduates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Utilised</w:t>
      </w:r>
      <w:r>
        <w:rPr>
          <w:spacing w:val="-5"/>
          <w:sz w:val="22"/>
        </w:rPr>
        <w:t> </w:t>
      </w:r>
      <w:r>
        <w:rPr>
          <w:sz w:val="22"/>
        </w:rPr>
        <w:t>lived</w:t>
      </w:r>
      <w:r>
        <w:rPr>
          <w:spacing w:val="-4"/>
          <w:sz w:val="22"/>
        </w:rPr>
        <w:t> </w:t>
      </w:r>
      <w:r>
        <w:rPr>
          <w:sz w:val="22"/>
        </w:rPr>
        <w:t>experience</w:t>
      </w:r>
      <w:r>
        <w:rPr>
          <w:spacing w:val="-4"/>
          <w:sz w:val="22"/>
        </w:rPr>
        <w:t> </w:t>
      </w:r>
      <w:r>
        <w:rPr>
          <w:sz w:val="22"/>
        </w:rPr>
        <w:t>to</w:t>
      </w:r>
      <w:r>
        <w:rPr>
          <w:spacing w:val="-4"/>
          <w:sz w:val="22"/>
        </w:rPr>
        <w:t> </w:t>
      </w:r>
      <w:r>
        <w:rPr>
          <w:sz w:val="22"/>
        </w:rPr>
        <w:t>assist</w:t>
      </w:r>
      <w:r>
        <w:rPr>
          <w:spacing w:val="-8"/>
          <w:sz w:val="22"/>
        </w:rPr>
        <w:t> </w:t>
      </w:r>
      <w:r>
        <w:rPr>
          <w:sz w:val="22"/>
        </w:rPr>
        <w:t>clients</w:t>
      </w:r>
      <w:r>
        <w:rPr>
          <w:spacing w:val="-7"/>
          <w:sz w:val="22"/>
        </w:rPr>
        <w:t> </w:t>
      </w:r>
      <w:r>
        <w:rPr>
          <w:sz w:val="22"/>
        </w:rPr>
        <w:t>with</w:t>
      </w:r>
      <w:r>
        <w:rPr>
          <w:spacing w:val="-4"/>
          <w:sz w:val="22"/>
        </w:rPr>
        <w:t> </w:t>
      </w:r>
      <w:r>
        <w:rPr>
          <w:sz w:val="22"/>
        </w:rPr>
        <w:t>substance</w:t>
      </w:r>
      <w:r>
        <w:rPr>
          <w:spacing w:val="-4"/>
          <w:sz w:val="22"/>
        </w:rPr>
        <w:t> </w:t>
      </w:r>
      <w:r>
        <w:rPr>
          <w:spacing w:val="-5"/>
          <w:sz w:val="22"/>
        </w:rPr>
        <w:t>use</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Covered</w:t>
      </w:r>
      <w:r>
        <w:rPr>
          <w:spacing w:val="-1"/>
          <w:sz w:val="22"/>
        </w:rPr>
        <w:t> </w:t>
      </w:r>
      <w:r>
        <w:rPr>
          <w:sz w:val="22"/>
        </w:rPr>
        <w:t>topics</w:t>
      </w:r>
      <w:r>
        <w:rPr>
          <w:spacing w:val="-4"/>
          <w:sz w:val="22"/>
        </w:rPr>
        <w:t> </w:t>
      </w:r>
      <w:r>
        <w:rPr>
          <w:sz w:val="22"/>
        </w:rPr>
        <w:t>such</w:t>
      </w:r>
      <w:r>
        <w:rPr>
          <w:spacing w:val="-6"/>
          <w:sz w:val="22"/>
        </w:rPr>
        <w:t> </w:t>
      </w:r>
      <w:r>
        <w:rPr>
          <w:sz w:val="22"/>
        </w:rPr>
        <w:t>as</w:t>
      </w:r>
      <w:r>
        <w:rPr>
          <w:spacing w:val="-3"/>
          <w:sz w:val="22"/>
        </w:rPr>
        <w:t> </w:t>
      </w:r>
      <w:r>
        <w:rPr>
          <w:sz w:val="22"/>
        </w:rPr>
        <w:t>lapses</w:t>
      </w:r>
      <w:r>
        <w:rPr>
          <w:spacing w:val="-4"/>
          <w:sz w:val="22"/>
        </w:rPr>
        <w:t> </w:t>
      </w:r>
      <w:r>
        <w:rPr>
          <w:sz w:val="22"/>
        </w:rPr>
        <w:t>&amp;</w:t>
      </w:r>
      <w:r>
        <w:rPr>
          <w:spacing w:val="-5"/>
          <w:sz w:val="22"/>
        </w:rPr>
        <w:t> </w:t>
      </w:r>
      <w:r>
        <w:rPr>
          <w:sz w:val="22"/>
        </w:rPr>
        <w:t>relapses,</w:t>
      </w:r>
      <w:r>
        <w:rPr>
          <w:spacing w:val="-5"/>
          <w:sz w:val="22"/>
        </w:rPr>
        <w:t> </w:t>
      </w:r>
      <w:r>
        <w:rPr>
          <w:sz w:val="22"/>
        </w:rPr>
        <w:t>sleep,</w:t>
      </w:r>
      <w:r>
        <w:rPr>
          <w:spacing w:val="-4"/>
          <w:sz w:val="22"/>
        </w:rPr>
        <w:t> </w:t>
      </w:r>
      <w:r>
        <w:rPr>
          <w:sz w:val="22"/>
        </w:rPr>
        <w:t>nutrition,</w:t>
      </w:r>
      <w:r>
        <w:rPr>
          <w:spacing w:val="-5"/>
          <w:sz w:val="22"/>
        </w:rPr>
        <w:t> </w:t>
      </w:r>
      <w:r>
        <w:rPr>
          <w:sz w:val="22"/>
        </w:rPr>
        <w:t>HIV,</w:t>
      </w:r>
      <w:r>
        <w:rPr>
          <w:spacing w:val="-5"/>
          <w:sz w:val="22"/>
        </w:rPr>
        <w:t> </w:t>
      </w:r>
      <w:r>
        <w:rPr>
          <w:sz w:val="22"/>
        </w:rPr>
        <w:t>sex,</w:t>
      </w:r>
      <w:r>
        <w:rPr>
          <w:spacing w:val="-4"/>
          <w:sz w:val="22"/>
        </w:rPr>
        <w:t> </w:t>
      </w:r>
      <w:r>
        <w:rPr>
          <w:sz w:val="22"/>
        </w:rPr>
        <w:t>mental</w:t>
      </w:r>
      <w:r>
        <w:rPr>
          <w:spacing w:val="-3"/>
          <w:sz w:val="22"/>
        </w:rPr>
        <w:t> </w:t>
      </w:r>
      <w:r>
        <w:rPr>
          <w:sz w:val="22"/>
        </w:rPr>
        <w:t>health</w:t>
      </w:r>
      <w:r>
        <w:rPr>
          <w:spacing w:val="-1"/>
          <w:sz w:val="22"/>
        </w:rPr>
        <w:t> </w:t>
      </w:r>
      <w:r>
        <w:rPr>
          <w:sz w:val="22"/>
        </w:rPr>
        <w:t>&amp;</w:t>
      </w:r>
      <w:r>
        <w:rPr>
          <w:spacing w:val="-5"/>
          <w:sz w:val="22"/>
        </w:rPr>
        <w:t> </w:t>
      </w:r>
      <w:r>
        <w:rPr>
          <w:spacing w:val="-2"/>
          <w:sz w:val="22"/>
        </w:rPr>
        <w:t>mindfulness</w:t>
      </w:r>
    </w:p>
    <w:p>
      <w:pPr>
        <w:spacing w:before="250"/>
        <w:ind w:left="1000" w:right="0" w:firstLine="0"/>
        <w:jc w:val="left"/>
        <w:rPr>
          <w:b/>
          <w:sz w:val="22"/>
        </w:rPr>
      </w:pPr>
      <w:bookmarkStart w:name="Royal Bank of Scotland | Senior Business" w:id="71"/>
      <w:bookmarkEnd w:id="71"/>
      <w:r>
        <w:rPr/>
      </w:r>
      <w:r>
        <w:rPr>
          <w:b/>
          <w:color w:val="404040"/>
          <w:sz w:val="22"/>
        </w:rPr>
        <w:t>Royal</w:t>
      </w:r>
      <w:r>
        <w:rPr>
          <w:b/>
          <w:color w:val="404040"/>
          <w:spacing w:val="-9"/>
          <w:sz w:val="22"/>
        </w:rPr>
        <w:t> </w:t>
      </w:r>
      <w:r>
        <w:rPr>
          <w:b/>
          <w:color w:val="404040"/>
          <w:sz w:val="22"/>
        </w:rPr>
        <w:t>Bank</w:t>
      </w:r>
      <w:r>
        <w:rPr>
          <w:b/>
          <w:color w:val="404040"/>
          <w:spacing w:val="-4"/>
          <w:sz w:val="22"/>
        </w:rPr>
        <w:t> </w:t>
      </w:r>
      <w:r>
        <w:rPr>
          <w:b/>
          <w:color w:val="404040"/>
          <w:sz w:val="22"/>
        </w:rPr>
        <w:t>of</w:t>
      </w:r>
      <w:r>
        <w:rPr>
          <w:b/>
          <w:color w:val="404040"/>
          <w:spacing w:val="-6"/>
          <w:sz w:val="22"/>
        </w:rPr>
        <w:t> </w:t>
      </w:r>
      <w:r>
        <w:rPr>
          <w:b/>
          <w:color w:val="404040"/>
          <w:sz w:val="22"/>
        </w:rPr>
        <w:t>Scotland</w:t>
      </w:r>
      <w:r>
        <w:rPr>
          <w:b/>
          <w:color w:val="404040"/>
          <w:spacing w:val="-6"/>
          <w:sz w:val="22"/>
        </w:rPr>
        <w:t> </w:t>
      </w:r>
      <w:r>
        <w:rPr>
          <w:b/>
          <w:color w:val="404040"/>
          <w:sz w:val="22"/>
        </w:rPr>
        <w:t>|</w:t>
      </w:r>
      <w:r>
        <w:rPr>
          <w:b/>
          <w:color w:val="404040"/>
          <w:spacing w:val="-9"/>
          <w:sz w:val="22"/>
        </w:rPr>
        <w:t> </w:t>
      </w:r>
      <w:r>
        <w:rPr>
          <w:color w:val="404040"/>
          <w:sz w:val="22"/>
        </w:rPr>
        <w:t>Senior</w:t>
      </w:r>
      <w:r>
        <w:rPr>
          <w:color w:val="404040"/>
          <w:spacing w:val="-4"/>
          <w:sz w:val="22"/>
        </w:rPr>
        <w:t> </w:t>
      </w:r>
      <w:r>
        <w:rPr>
          <w:color w:val="404040"/>
          <w:sz w:val="22"/>
        </w:rPr>
        <w:t>Business</w:t>
      </w:r>
      <w:r>
        <w:rPr>
          <w:color w:val="404040"/>
          <w:spacing w:val="-7"/>
          <w:sz w:val="22"/>
        </w:rPr>
        <w:t> </w:t>
      </w:r>
      <w:r>
        <w:rPr>
          <w:color w:val="404040"/>
          <w:sz w:val="22"/>
        </w:rPr>
        <w:t>Analyst</w:t>
      </w:r>
      <w:r>
        <w:rPr>
          <w:color w:val="404040"/>
          <w:spacing w:val="-8"/>
          <w:sz w:val="22"/>
        </w:rPr>
        <w:t> </w:t>
      </w:r>
      <w:r>
        <w:rPr>
          <w:b/>
          <w:color w:val="404040"/>
          <w:sz w:val="22"/>
        </w:rPr>
        <w:t>|</w:t>
      </w:r>
      <w:r>
        <w:rPr>
          <w:b/>
          <w:color w:val="404040"/>
          <w:spacing w:val="-9"/>
          <w:sz w:val="22"/>
        </w:rPr>
        <w:t> </w:t>
      </w:r>
      <w:r>
        <w:rPr>
          <w:b/>
          <w:color w:val="404040"/>
          <w:sz w:val="22"/>
        </w:rPr>
        <w:t>Jan</w:t>
      </w:r>
      <w:r>
        <w:rPr>
          <w:b/>
          <w:color w:val="404040"/>
          <w:spacing w:val="-7"/>
          <w:sz w:val="22"/>
        </w:rPr>
        <w:t> </w:t>
      </w:r>
      <w:r>
        <w:rPr>
          <w:b/>
          <w:color w:val="404040"/>
          <w:sz w:val="22"/>
        </w:rPr>
        <w:t>2016</w:t>
      </w:r>
      <w:r>
        <w:rPr>
          <w:b/>
          <w:color w:val="404040"/>
          <w:spacing w:val="-4"/>
          <w:sz w:val="22"/>
        </w:rPr>
        <w:t> </w:t>
      </w:r>
      <w:r>
        <w:rPr>
          <w:b/>
          <w:color w:val="404040"/>
          <w:sz w:val="22"/>
        </w:rPr>
        <w:t>-</w:t>
      </w:r>
      <w:r>
        <w:rPr>
          <w:b/>
          <w:color w:val="404040"/>
          <w:spacing w:val="-6"/>
          <w:sz w:val="22"/>
        </w:rPr>
        <w:t> </w:t>
      </w:r>
      <w:r>
        <w:rPr>
          <w:b/>
          <w:color w:val="404040"/>
          <w:sz w:val="22"/>
        </w:rPr>
        <w:t>Dec</w:t>
      </w:r>
      <w:r>
        <w:rPr>
          <w:b/>
          <w:color w:val="404040"/>
          <w:spacing w:val="-5"/>
          <w:sz w:val="22"/>
        </w:rPr>
        <w:t> </w:t>
      </w:r>
      <w:r>
        <w:rPr>
          <w:b/>
          <w:color w:val="404040"/>
          <w:spacing w:val="-4"/>
          <w:sz w:val="22"/>
        </w:rPr>
        <w:t>2019</w:t>
      </w:r>
    </w:p>
    <w:p>
      <w:pPr>
        <w:pStyle w:val="ListParagraph"/>
        <w:numPr>
          <w:ilvl w:val="0"/>
          <w:numId w:val="20"/>
        </w:numPr>
        <w:tabs>
          <w:tab w:pos="1720" w:val="left" w:leader="none"/>
        </w:tabs>
        <w:spacing w:line="267" w:lineRule="exact" w:before="183" w:after="0"/>
        <w:ind w:left="1720" w:right="0" w:hanging="360"/>
        <w:jc w:val="left"/>
        <w:rPr>
          <w:rFonts w:ascii="Symbol" w:hAnsi="Symbol"/>
          <w:sz w:val="22"/>
        </w:rPr>
      </w:pPr>
      <w:r>
        <w:rPr>
          <w:sz w:val="22"/>
        </w:rPr>
        <w:t>Lead</w:t>
      </w:r>
      <w:r>
        <w:rPr>
          <w:spacing w:val="-3"/>
          <w:sz w:val="22"/>
        </w:rPr>
        <w:t> </w:t>
      </w:r>
      <w:r>
        <w:rPr>
          <w:sz w:val="22"/>
        </w:rPr>
        <w:t>analyst</w:t>
      </w:r>
      <w:r>
        <w:rPr>
          <w:spacing w:val="-7"/>
          <w:sz w:val="22"/>
        </w:rPr>
        <w:t> </w:t>
      </w:r>
      <w:r>
        <w:rPr>
          <w:sz w:val="22"/>
        </w:rPr>
        <w:t>on</w:t>
      </w:r>
      <w:r>
        <w:rPr>
          <w:spacing w:val="-2"/>
          <w:sz w:val="22"/>
        </w:rPr>
        <w:t> </w:t>
      </w:r>
      <w:r>
        <w:rPr>
          <w:sz w:val="22"/>
        </w:rPr>
        <w:t>regulatory</w:t>
      </w:r>
      <w:r>
        <w:rPr>
          <w:spacing w:val="-6"/>
          <w:sz w:val="22"/>
        </w:rPr>
        <w:t> </w:t>
      </w:r>
      <w:r>
        <w:rPr>
          <w:sz w:val="22"/>
        </w:rPr>
        <w:t>compliance</w:t>
      </w:r>
      <w:r>
        <w:rPr>
          <w:spacing w:val="-3"/>
          <w:sz w:val="22"/>
        </w:rPr>
        <w:t> </w:t>
      </w:r>
      <w:r>
        <w:rPr>
          <w:spacing w:val="-2"/>
          <w:sz w:val="22"/>
        </w:rPr>
        <w:t>project.</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Successfully</w:t>
      </w:r>
      <w:r>
        <w:rPr>
          <w:spacing w:val="-12"/>
          <w:sz w:val="22"/>
        </w:rPr>
        <w:t> </w:t>
      </w:r>
      <w:r>
        <w:rPr>
          <w:sz w:val="22"/>
        </w:rPr>
        <w:t>established</w:t>
      </w:r>
      <w:r>
        <w:rPr>
          <w:spacing w:val="-4"/>
          <w:sz w:val="22"/>
        </w:rPr>
        <w:t> </w:t>
      </w:r>
      <w:r>
        <w:rPr>
          <w:sz w:val="22"/>
        </w:rPr>
        <w:t>effective</w:t>
      </w:r>
      <w:r>
        <w:rPr>
          <w:spacing w:val="-4"/>
          <w:sz w:val="22"/>
        </w:rPr>
        <w:t> </w:t>
      </w:r>
      <w:r>
        <w:rPr>
          <w:sz w:val="22"/>
        </w:rPr>
        <w:t>collaborations</w:t>
      </w:r>
      <w:r>
        <w:rPr>
          <w:spacing w:val="-6"/>
          <w:sz w:val="22"/>
        </w:rPr>
        <w:t> </w:t>
      </w:r>
      <w:r>
        <w:rPr>
          <w:sz w:val="22"/>
        </w:rPr>
        <w:t>with</w:t>
      </w:r>
      <w:r>
        <w:rPr>
          <w:spacing w:val="-4"/>
          <w:sz w:val="22"/>
        </w:rPr>
        <w:t> </w:t>
      </w:r>
      <w:r>
        <w:rPr>
          <w:sz w:val="22"/>
        </w:rPr>
        <w:t>stakeholders</w:t>
      </w:r>
      <w:r>
        <w:rPr>
          <w:spacing w:val="-7"/>
          <w:sz w:val="22"/>
        </w:rPr>
        <w:t> </w:t>
      </w:r>
      <w:r>
        <w:rPr>
          <w:sz w:val="22"/>
        </w:rPr>
        <w:t>and</w:t>
      </w:r>
      <w:r>
        <w:rPr>
          <w:spacing w:val="-4"/>
          <w:sz w:val="22"/>
        </w:rPr>
        <w:t> </w:t>
      </w:r>
      <w:r>
        <w:rPr>
          <w:sz w:val="22"/>
        </w:rPr>
        <w:t>external</w:t>
      </w:r>
      <w:r>
        <w:rPr>
          <w:spacing w:val="-10"/>
          <w:sz w:val="22"/>
        </w:rPr>
        <w:t> </w:t>
      </w:r>
      <w:r>
        <w:rPr>
          <w:spacing w:val="-2"/>
          <w:sz w:val="22"/>
        </w:rPr>
        <w:t>organisations.</w:t>
      </w:r>
    </w:p>
    <w:p>
      <w:pPr>
        <w:spacing w:before="250"/>
        <w:ind w:left="1000" w:right="0" w:firstLine="0"/>
        <w:jc w:val="left"/>
        <w:rPr>
          <w:b/>
          <w:sz w:val="22"/>
        </w:rPr>
      </w:pPr>
      <w:bookmarkStart w:name="Independent TV News | Business Analyst |" w:id="72"/>
      <w:bookmarkEnd w:id="72"/>
      <w:r>
        <w:rPr/>
      </w:r>
      <w:r>
        <w:rPr>
          <w:b/>
          <w:color w:val="404040"/>
          <w:sz w:val="22"/>
        </w:rPr>
        <w:t>Independent</w:t>
      </w:r>
      <w:r>
        <w:rPr>
          <w:b/>
          <w:color w:val="404040"/>
          <w:spacing w:val="-7"/>
          <w:sz w:val="22"/>
        </w:rPr>
        <w:t> </w:t>
      </w:r>
      <w:r>
        <w:rPr>
          <w:b/>
          <w:color w:val="404040"/>
          <w:sz w:val="22"/>
        </w:rPr>
        <w:t>TV</w:t>
      </w:r>
      <w:r>
        <w:rPr>
          <w:b/>
          <w:color w:val="404040"/>
          <w:spacing w:val="-5"/>
          <w:sz w:val="22"/>
        </w:rPr>
        <w:t> </w:t>
      </w:r>
      <w:r>
        <w:rPr>
          <w:b/>
          <w:color w:val="404040"/>
          <w:sz w:val="22"/>
        </w:rPr>
        <w:t>News</w:t>
      </w:r>
      <w:r>
        <w:rPr>
          <w:b/>
          <w:color w:val="404040"/>
          <w:spacing w:val="-1"/>
          <w:sz w:val="22"/>
        </w:rPr>
        <w:t> </w:t>
      </w:r>
      <w:r>
        <w:rPr>
          <w:b/>
          <w:color w:val="404040"/>
          <w:sz w:val="22"/>
        </w:rPr>
        <w:t>|</w:t>
      </w:r>
      <w:r>
        <w:rPr>
          <w:b/>
          <w:color w:val="404040"/>
          <w:spacing w:val="-5"/>
          <w:sz w:val="22"/>
        </w:rPr>
        <w:t> </w:t>
      </w:r>
      <w:r>
        <w:rPr>
          <w:b/>
          <w:color w:val="404040"/>
          <w:sz w:val="22"/>
        </w:rPr>
        <w:t>Business</w:t>
      </w:r>
      <w:r>
        <w:rPr>
          <w:b/>
          <w:color w:val="404040"/>
          <w:spacing w:val="-2"/>
          <w:sz w:val="22"/>
        </w:rPr>
        <w:t> </w:t>
      </w:r>
      <w:r>
        <w:rPr>
          <w:b/>
          <w:color w:val="404040"/>
          <w:sz w:val="22"/>
        </w:rPr>
        <w:t>Analyst</w:t>
      </w:r>
      <w:r>
        <w:rPr>
          <w:b/>
          <w:color w:val="404040"/>
          <w:spacing w:val="-2"/>
          <w:sz w:val="22"/>
        </w:rPr>
        <w:t> </w:t>
      </w:r>
      <w:r>
        <w:rPr>
          <w:b/>
          <w:color w:val="404040"/>
          <w:sz w:val="22"/>
        </w:rPr>
        <w:t>|</w:t>
      </w:r>
      <w:r>
        <w:rPr>
          <w:b/>
          <w:color w:val="404040"/>
          <w:spacing w:val="-5"/>
          <w:sz w:val="22"/>
        </w:rPr>
        <w:t> </w:t>
      </w:r>
      <w:r>
        <w:rPr>
          <w:b/>
          <w:color w:val="404040"/>
          <w:sz w:val="22"/>
        </w:rPr>
        <w:t>Jan</w:t>
      </w:r>
      <w:r>
        <w:rPr>
          <w:b/>
          <w:color w:val="404040"/>
          <w:spacing w:val="-3"/>
          <w:sz w:val="22"/>
        </w:rPr>
        <w:t> </w:t>
      </w:r>
      <w:r>
        <w:rPr>
          <w:b/>
          <w:color w:val="404040"/>
          <w:sz w:val="22"/>
        </w:rPr>
        <w:t>2014</w:t>
      </w:r>
      <w:r>
        <w:rPr>
          <w:b/>
          <w:color w:val="404040"/>
          <w:spacing w:val="5"/>
          <w:sz w:val="22"/>
        </w:rPr>
        <w:t> </w:t>
      </w:r>
      <w:r>
        <w:rPr>
          <w:b/>
          <w:color w:val="404040"/>
          <w:sz w:val="22"/>
        </w:rPr>
        <w:t>-</w:t>
      </w:r>
      <w:r>
        <w:rPr>
          <w:b/>
          <w:color w:val="404040"/>
          <w:spacing w:val="-2"/>
          <w:sz w:val="22"/>
        </w:rPr>
        <w:t> </w:t>
      </w:r>
      <w:r>
        <w:rPr>
          <w:b/>
          <w:color w:val="404040"/>
          <w:sz w:val="22"/>
        </w:rPr>
        <w:t>Dec</w:t>
      </w:r>
      <w:r>
        <w:rPr>
          <w:b/>
          <w:color w:val="404040"/>
          <w:spacing w:val="-1"/>
          <w:sz w:val="22"/>
        </w:rPr>
        <w:t> </w:t>
      </w:r>
      <w:r>
        <w:rPr>
          <w:b/>
          <w:color w:val="404040"/>
          <w:spacing w:val="-4"/>
          <w:sz w:val="22"/>
        </w:rPr>
        <w:t>2015</w:t>
      </w:r>
    </w:p>
    <w:p>
      <w:pPr>
        <w:pStyle w:val="ListParagraph"/>
        <w:numPr>
          <w:ilvl w:val="0"/>
          <w:numId w:val="20"/>
        </w:numPr>
        <w:tabs>
          <w:tab w:pos="1720" w:val="left" w:leader="none"/>
        </w:tabs>
        <w:spacing w:line="240" w:lineRule="auto" w:before="182" w:after="0"/>
        <w:ind w:left="1720" w:right="0" w:hanging="360"/>
        <w:jc w:val="left"/>
        <w:rPr>
          <w:rFonts w:ascii="Symbol" w:hAnsi="Symbol"/>
          <w:sz w:val="22"/>
        </w:rPr>
      </w:pPr>
      <w:r>
        <w:rPr>
          <w:sz w:val="22"/>
        </w:rPr>
        <w:t>Lead</w:t>
      </w:r>
      <w:r>
        <w:rPr>
          <w:spacing w:val="-1"/>
          <w:sz w:val="22"/>
        </w:rPr>
        <w:t> </w:t>
      </w:r>
      <w:r>
        <w:rPr>
          <w:sz w:val="22"/>
        </w:rPr>
        <w:t>analyst</w:t>
      </w:r>
      <w:r>
        <w:rPr>
          <w:spacing w:val="-4"/>
          <w:sz w:val="22"/>
        </w:rPr>
        <w:t> </w:t>
      </w:r>
      <w:r>
        <w:rPr>
          <w:sz w:val="22"/>
        </w:rPr>
        <w:t>on</w:t>
      </w:r>
      <w:r>
        <w:rPr>
          <w:spacing w:val="-6"/>
          <w:sz w:val="22"/>
        </w:rPr>
        <w:t> </w:t>
      </w:r>
      <w:r>
        <w:rPr>
          <w:sz w:val="22"/>
        </w:rPr>
        <w:t>a tech</w:t>
      </w:r>
      <w:r>
        <w:rPr>
          <w:spacing w:val="-5"/>
          <w:sz w:val="22"/>
        </w:rPr>
        <w:t> </w:t>
      </w:r>
      <w:r>
        <w:rPr>
          <w:sz w:val="22"/>
        </w:rPr>
        <w:t>project</w:t>
      </w:r>
      <w:r>
        <w:rPr>
          <w:spacing w:val="-5"/>
          <w:sz w:val="22"/>
        </w:rPr>
        <w:t> </w:t>
      </w:r>
      <w:r>
        <w:rPr>
          <w:sz w:val="22"/>
        </w:rPr>
        <w:t>in ITN's</w:t>
      </w:r>
      <w:r>
        <w:rPr>
          <w:spacing w:val="-3"/>
          <w:sz w:val="22"/>
        </w:rPr>
        <w:t> </w:t>
      </w:r>
      <w:r>
        <w:rPr>
          <w:sz w:val="22"/>
        </w:rPr>
        <w:t>Finance</w:t>
      </w:r>
      <w:r>
        <w:rPr>
          <w:spacing w:val="-6"/>
          <w:sz w:val="22"/>
        </w:rPr>
        <w:t> </w:t>
      </w:r>
      <w:r>
        <w:rPr>
          <w:spacing w:val="-4"/>
          <w:sz w:val="22"/>
        </w:rPr>
        <w:t>dept</w:t>
      </w:r>
    </w:p>
    <w:p>
      <w:pPr>
        <w:pStyle w:val="ListParagraph"/>
        <w:numPr>
          <w:ilvl w:val="0"/>
          <w:numId w:val="20"/>
        </w:numPr>
        <w:tabs>
          <w:tab w:pos="1720" w:val="left" w:leader="none"/>
        </w:tabs>
        <w:spacing w:line="267" w:lineRule="exact" w:before="1" w:after="0"/>
        <w:ind w:left="1720" w:right="0" w:hanging="360"/>
        <w:jc w:val="left"/>
        <w:rPr>
          <w:rFonts w:ascii="Symbol" w:hAnsi="Symbol"/>
          <w:sz w:val="22"/>
        </w:rPr>
      </w:pPr>
      <w:r>
        <w:rPr>
          <w:sz w:val="22"/>
        </w:rPr>
        <w:t>Responsible</w:t>
      </w:r>
      <w:r>
        <w:rPr>
          <w:spacing w:val="-1"/>
          <w:sz w:val="22"/>
        </w:rPr>
        <w:t> </w:t>
      </w:r>
      <w:r>
        <w:rPr>
          <w:sz w:val="22"/>
        </w:rPr>
        <w:t>for</w:t>
      </w:r>
      <w:r>
        <w:rPr>
          <w:spacing w:val="-1"/>
          <w:sz w:val="22"/>
        </w:rPr>
        <w:t> </w:t>
      </w:r>
      <w:r>
        <w:rPr>
          <w:sz w:val="22"/>
        </w:rPr>
        <w:t>creating</w:t>
      </w:r>
      <w:r>
        <w:rPr>
          <w:spacing w:val="-5"/>
          <w:sz w:val="22"/>
        </w:rPr>
        <w:t> </w:t>
      </w:r>
      <w:r>
        <w:rPr>
          <w:sz w:val="22"/>
        </w:rPr>
        <w:t>and managing</w:t>
      </w:r>
      <w:r>
        <w:rPr>
          <w:spacing w:val="-5"/>
          <w:sz w:val="22"/>
        </w:rPr>
        <w:t> </w:t>
      </w:r>
      <w:r>
        <w:rPr>
          <w:sz w:val="22"/>
        </w:rPr>
        <w:t>staff</w:t>
      </w:r>
      <w:r>
        <w:rPr>
          <w:spacing w:val="-5"/>
          <w:sz w:val="22"/>
        </w:rPr>
        <w:t> </w:t>
      </w:r>
      <w:r>
        <w:rPr>
          <w:sz w:val="22"/>
        </w:rPr>
        <w:t>training</w:t>
      </w:r>
      <w:r>
        <w:rPr>
          <w:spacing w:val="-5"/>
          <w:sz w:val="22"/>
        </w:rPr>
        <w:t> </w:t>
      </w:r>
      <w:r>
        <w:rPr>
          <w:sz w:val="22"/>
        </w:rPr>
        <w:t>&amp;</w:t>
      </w:r>
      <w:r>
        <w:rPr>
          <w:spacing w:val="-4"/>
          <w:sz w:val="22"/>
        </w:rPr>
        <w:t> </w:t>
      </w:r>
      <w:r>
        <w:rPr>
          <w:sz w:val="22"/>
        </w:rPr>
        <w:t>project</w:t>
      </w:r>
      <w:r>
        <w:rPr>
          <w:spacing w:val="-4"/>
          <w:sz w:val="22"/>
        </w:rPr>
        <w:t> </w:t>
      </w:r>
      <w:r>
        <w:rPr>
          <w:spacing w:val="-2"/>
          <w:sz w:val="22"/>
        </w:rPr>
        <w:t>communications</w:t>
      </w:r>
    </w:p>
    <w:p>
      <w:pPr>
        <w:pStyle w:val="ListParagraph"/>
        <w:numPr>
          <w:ilvl w:val="0"/>
          <w:numId w:val="20"/>
        </w:numPr>
        <w:tabs>
          <w:tab w:pos="1720" w:val="left" w:leader="none"/>
        </w:tabs>
        <w:spacing w:line="267" w:lineRule="exact" w:before="0" w:after="0"/>
        <w:ind w:left="1720" w:right="0" w:hanging="360"/>
        <w:jc w:val="left"/>
        <w:rPr>
          <w:rFonts w:ascii="Symbol" w:hAnsi="Symbol"/>
          <w:sz w:val="22"/>
        </w:rPr>
      </w:pPr>
      <w:r>
        <w:rPr>
          <w:sz w:val="22"/>
        </w:rPr>
        <w:t>Supported</w:t>
      </w:r>
      <w:r>
        <w:rPr>
          <w:spacing w:val="-2"/>
          <w:sz w:val="22"/>
        </w:rPr>
        <w:t> </w:t>
      </w:r>
      <w:r>
        <w:rPr>
          <w:sz w:val="22"/>
        </w:rPr>
        <w:t>the</w:t>
      </w:r>
      <w:r>
        <w:rPr>
          <w:spacing w:val="-2"/>
          <w:sz w:val="22"/>
        </w:rPr>
        <w:t> </w:t>
      </w:r>
      <w:r>
        <w:rPr>
          <w:sz w:val="22"/>
        </w:rPr>
        <w:t>project</w:t>
      </w:r>
      <w:r>
        <w:rPr>
          <w:spacing w:val="-6"/>
          <w:sz w:val="22"/>
        </w:rPr>
        <w:t> </w:t>
      </w:r>
      <w:r>
        <w:rPr>
          <w:sz w:val="22"/>
        </w:rPr>
        <w:t>manager</w:t>
      </w:r>
      <w:r>
        <w:rPr>
          <w:spacing w:val="-2"/>
          <w:sz w:val="22"/>
        </w:rPr>
        <w:t> </w:t>
      </w:r>
      <w:r>
        <w:rPr>
          <w:sz w:val="22"/>
        </w:rPr>
        <w:t>in</w:t>
      </w:r>
      <w:r>
        <w:rPr>
          <w:spacing w:val="-2"/>
          <w:sz w:val="22"/>
        </w:rPr>
        <w:t> </w:t>
      </w:r>
      <w:r>
        <w:rPr>
          <w:sz w:val="22"/>
        </w:rPr>
        <w:t>implementing</w:t>
      </w:r>
      <w:r>
        <w:rPr>
          <w:spacing w:val="-7"/>
          <w:sz w:val="22"/>
        </w:rPr>
        <w:t> </w:t>
      </w:r>
      <w:r>
        <w:rPr>
          <w:sz w:val="22"/>
        </w:rPr>
        <w:t>a</w:t>
      </w:r>
      <w:r>
        <w:rPr>
          <w:spacing w:val="-6"/>
          <w:sz w:val="22"/>
        </w:rPr>
        <w:t> </w:t>
      </w:r>
      <w:r>
        <w:rPr>
          <w:sz w:val="22"/>
        </w:rPr>
        <w:t>new</w:t>
      </w:r>
      <w:r>
        <w:rPr>
          <w:spacing w:val="-4"/>
          <w:sz w:val="22"/>
        </w:rPr>
        <w:t> </w:t>
      </w:r>
      <w:r>
        <w:rPr>
          <w:sz w:val="22"/>
        </w:rPr>
        <w:t>accounting</w:t>
      </w:r>
      <w:r>
        <w:rPr>
          <w:spacing w:val="-7"/>
          <w:sz w:val="22"/>
        </w:rPr>
        <w:t> </w:t>
      </w:r>
      <w:r>
        <w:rPr>
          <w:sz w:val="22"/>
        </w:rPr>
        <w:t>software</w:t>
      </w:r>
      <w:r>
        <w:rPr>
          <w:spacing w:val="-1"/>
          <w:sz w:val="22"/>
        </w:rPr>
        <w:t> </w:t>
      </w:r>
      <w:r>
        <w:rPr>
          <w:spacing w:val="-2"/>
          <w:sz w:val="22"/>
        </w:rPr>
        <w:t>package</w:t>
      </w:r>
    </w:p>
    <w:p>
      <w:pPr>
        <w:pStyle w:val="BodyText"/>
        <w:spacing w:before="108"/>
      </w:pPr>
    </w:p>
    <w:p>
      <w:pPr>
        <w:spacing w:before="0"/>
        <w:ind w:left="1000" w:right="0" w:firstLine="0"/>
        <w:jc w:val="left"/>
        <w:rPr>
          <w:b/>
          <w:sz w:val="22"/>
        </w:rPr>
      </w:pPr>
      <w:bookmarkStart w:name="National Australia Bank | Project Analys" w:id="73"/>
      <w:bookmarkEnd w:id="73"/>
      <w:r>
        <w:rPr/>
      </w:r>
      <w:r>
        <w:rPr>
          <w:b/>
          <w:color w:val="404040"/>
          <w:sz w:val="22"/>
        </w:rPr>
        <w:t>National</w:t>
      </w:r>
      <w:r>
        <w:rPr>
          <w:b/>
          <w:color w:val="404040"/>
          <w:spacing w:val="-9"/>
          <w:sz w:val="22"/>
        </w:rPr>
        <w:t> </w:t>
      </w:r>
      <w:r>
        <w:rPr>
          <w:b/>
          <w:color w:val="404040"/>
          <w:sz w:val="22"/>
        </w:rPr>
        <w:t>Australia</w:t>
      </w:r>
      <w:r>
        <w:rPr>
          <w:b/>
          <w:color w:val="404040"/>
          <w:spacing w:val="-5"/>
          <w:sz w:val="22"/>
        </w:rPr>
        <w:t> </w:t>
      </w:r>
      <w:r>
        <w:rPr>
          <w:b/>
          <w:color w:val="404040"/>
          <w:sz w:val="22"/>
        </w:rPr>
        <w:t>Bank</w:t>
      </w:r>
      <w:r>
        <w:rPr>
          <w:b/>
          <w:color w:val="404040"/>
          <w:spacing w:val="-6"/>
          <w:sz w:val="22"/>
        </w:rPr>
        <w:t> </w:t>
      </w:r>
      <w:r>
        <w:rPr>
          <w:b/>
          <w:color w:val="404040"/>
          <w:sz w:val="22"/>
        </w:rPr>
        <w:t>|</w:t>
      </w:r>
      <w:r>
        <w:rPr>
          <w:b/>
          <w:color w:val="404040"/>
          <w:spacing w:val="-10"/>
          <w:sz w:val="22"/>
        </w:rPr>
        <w:t> </w:t>
      </w:r>
      <w:r>
        <w:rPr>
          <w:color w:val="404040"/>
          <w:sz w:val="22"/>
        </w:rPr>
        <w:t>Project</w:t>
      </w:r>
      <w:r>
        <w:rPr>
          <w:color w:val="404040"/>
          <w:spacing w:val="-10"/>
          <w:sz w:val="22"/>
        </w:rPr>
        <w:t> </w:t>
      </w:r>
      <w:r>
        <w:rPr>
          <w:color w:val="404040"/>
          <w:sz w:val="22"/>
        </w:rPr>
        <w:t>Analyst</w:t>
      </w:r>
      <w:r>
        <w:rPr>
          <w:color w:val="404040"/>
          <w:spacing w:val="-9"/>
          <w:sz w:val="22"/>
        </w:rPr>
        <w:t> </w:t>
      </w:r>
      <w:r>
        <w:rPr>
          <w:b/>
          <w:color w:val="404040"/>
          <w:sz w:val="22"/>
        </w:rPr>
        <w:t>|</w:t>
      </w:r>
      <w:r>
        <w:rPr>
          <w:b/>
          <w:color w:val="404040"/>
          <w:spacing w:val="-10"/>
          <w:sz w:val="22"/>
        </w:rPr>
        <w:t> </w:t>
      </w:r>
      <w:r>
        <w:rPr>
          <w:b/>
          <w:color w:val="404040"/>
          <w:sz w:val="22"/>
        </w:rPr>
        <w:t>Dec</w:t>
      </w:r>
      <w:r>
        <w:rPr>
          <w:b/>
          <w:color w:val="404040"/>
          <w:spacing w:val="-6"/>
          <w:sz w:val="22"/>
        </w:rPr>
        <w:t> </w:t>
      </w:r>
      <w:r>
        <w:rPr>
          <w:b/>
          <w:color w:val="404040"/>
          <w:sz w:val="22"/>
        </w:rPr>
        <w:t>2010</w:t>
      </w:r>
      <w:r>
        <w:rPr>
          <w:b/>
          <w:color w:val="404040"/>
          <w:spacing w:val="-5"/>
          <w:sz w:val="22"/>
        </w:rPr>
        <w:t> </w:t>
      </w:r>
      <w:r>
        <w:rPr>
          <w:b/>
          <w:color w:val="404040"/>
          <w:sz w:val="22"/>
        </w:rPr>
        <w:t>-</w:t>
      </w:r>
      <w:r>
        <w:rPr>
          <w:b/>
          <w:color w:val="404040"/>
          <w:spacing w:val="-8"/>
          <w:sz w:val="22"/>
        </w:rPr>
        <w:t> </w:t>
      </w:r>
      <w:r>
        <w:rPr>
          <w:b/>
          <w:color w:val="404040"/>
          <w:sz w:val="22"/>
        </w:rPr>
        <w:t>Dec</w:t>
      </w:r>
      <w:r>
        <w:rPr>
          <w:b/>
          <w:color w:val="404040"/>
          <w:spacing w:val="-5"/>
          <w:sz w:val="22"/>
        </w:rPr>
        <w:t> </w:t>
      </w:r>
      <w:r>
        <w:rPr>
          <w:b/>
          <w:color w:val="404040"/>
          <w:spacing w:val="-4"/>
          <w:sz w:val="22"/>
        </w:rPr>
        <w:t>2013</w:t>
      </w:r>
    </w:p>
    <w:p>
      <w:pPr>
        <w:pStyle w:val="ListParagraph"/>
        <w:numPr>
          <w:ilvl w:val="0"/>
          <w:numId w:val="20"/>
        </w:numPr>
        <w:tabs>
          <w:tab w:pos="1720" w:val="left" w:leader="none"/>
        </w:tabs>
        <w:spacing w:line="240" w:lineRule="auto" w:before="177" w:after="0"/>
        <w:ind w:left="1720" w:right="2132" w:hanging="360"/>
        <w:jc w:val="left"/>
        <w:rPr>
          <w:rFonts w:ascii="Symbol" w:hAnsi="Symbol"/>
          <w:sz w:val="22"/>
        </w:rPr>
      </w:pPr>
      <w:r>
        <w:rPr>
          <w:sz w:val="22"/>
        </w:rPr>
        <w:t>Identified</w:t>
      </w:r>
      <w:r>
        <w:rPr>
          <w:spacing w:val="-7"/>
          <w:sz w:val="22"/>
        </w:rPr>
        <w:t> </w:t>
      </w:r>
      <w:r>
        <w:rPr>
          <w:sz w:val="22"/>
        </w:rPr>
        <w:t>and</w:t>
      </w:r>
      <w:r>
        <w:rPr>
          <w:spacing w:val="-2"/>
          <w:sz w:val="22"/>
        </w:rPr>
        <w:t> </w:t>
      </w:r>
      <w:r>
        <w:rPr>
          <w:sz w:val="22"/>
        </w:rPr>
        <w:t>documented</w:t>
      </w:r>
      <w:r>
        <w:rPr>
          <w:spacing w:val="-7"/>
          <w:sz w:val="22"/>
        </w:rPr>
        <w:t> </w:t>
      </w:r>
      <w:r>
        <w:rPr>
          <w:sz w:val="22"/>
        </w:rPr>
        <w:t>requirements</w:t>
      </w:r>
      <w:r>
        <w:rPr>
          <w:spacing w:val="-5"/>
          <w:sz w:val="22"/>
        </w:rPr>
        <w:t> </w:t>
      </w:r>
      <w:r>
        <w:rPr>
          <w:sz w:val="22"/>
        </w:rPr>
        <w:t>for</w:t>
      </w:r>
      <w:r>
        <w:rPr>
          <w:spacing w:val="-3"/>
          <w:sz w:val="22"/>
        </w:rPr>
        <w:t> </w:t>
      </w:r>
      <w:r>
        <w:rPr>
          <w:sz w:val="22"/>
        </w:rPr>
        <w:t>a</w:t>
      </w:r>
      <w:r>
        <w:rPr>
          <w:spacing w:val="-2"/>
          <w:sz w:val="22"/>
        </w:rPr>
        <w:t> </w:t>
      </w:r>
      <w:r>
        <w:rPr>
          <w:sz w:val="22"/>
        </w:rPr>
        <w:t>new</w:t>
      </w:r>
      <w:r>
        <w:rPr>
          <w:spacing w:val="-4"/>
          <w:sz w:val="22"/>
        </w:rPr>
        <w:t> </w:t>
      </w:r>
      <w:r>
        <w:rPr>
          <w:sz w:val="22"/>
        </w:rPr>
        <w:t>centralised</w:t>
      </w:r>
      <w:r>
        <w:rPr>
          <w:spacing w:val="-7"/>
          <w:sz w:val="22"/>
        </w:rPr>
        <w:t> </w:t>
      </w:r>
      <w:r>
        <w:rPr>
          <w:sz w:val="22"/>
        </w:rPr>
        <w:t>process</w:t>
      </w:r>
      <w:r>
        <w:rPr>
          <w:spacing w:val="-5"/>
          <w:sz w:val="22"/>
        </w:rPr>
        <w:t> </w:t>
      </w:r>
      <w:r>
        <w:rPr>
          <w:sz w:val="22"/>
        </w:rPr>
        <w:t>on</w:t>
      </w:r>
      <w:r>
        <w:rPr>
          <w:spacing w:val="-2"/>
          <w:sz w:val="22"/>
        </w:rPr>
        <w:t> </w:t>
      </w:r>
      <w:r>
        <w:rPr>
          <w:sz w:val="22"/>
        </w:rPr>
        <w:t>a</w:t>
      </w:r>
      <w:r>
        <w:rPr>
          <w:spacing w:val="-2"/>
          <w:sz w:val="22"/>
        </w:rPr>
        <w:t> </w:t>
      </w:r>
      <w:r>
        <w:rPr>
          <w:sz w:val="22"/>
        </w:rPr>
        <w:t>significant transformational change program.</w:t>
      </w:r>
    </w:p>
    <w:p>
      <w:pPr>
        <w:pStyle w:val="ListParagraph"/>
        <w:numPr>
          <w:ilvl w:val="0"/>
          <w:numId w:val="20"/>
        </w:numPr>
        <w:tabs>
          <w:tab w:pos="1720" w:val="left" w:leader="none"/>
        </w:tabs>
        <w:spacing w:line="235" w:lineRule="auto" w:before="7" w:after="0"/>
        <w:ind w:left="1720" w:right="1633" w:hanging="360"/>
        <w:jc w:val="left"/>
        <w:rPr>
          <w:rFonts w:ascii="Symbol" w:hAnsi="Symbol"/>
          <w:sz w:val="22"/>
        </w:rPr>
      </w:pPr>
      <w:r>
        <w:rPr>
          <w:sz w:val="22"/>
        </w:rPr>
        <w:t>Designed</w:t>
      </w:r>
      <w:r>
        <w:rPr>
          <w:spacing w:val="-2"/>
          <w:sz w:val="22"/>
        </w:rPr>
        <w:t> </w:t>
      </w:r>
      <w:r>
        <w:rPr>
          <w:sz w:val="22"/>
        </w:rPr>
        <w:t>the</w:t>
      </w:r>
      <w:r>
        <w:rPr>
          <w:spacing w:val="-2"/>
          <w:sz w:val="22"/>
        </w:rPr>
        <w:t> </w:t>
      </w:r>
      <w:r>
        <w:rPr>
          <w:sz w:val="22"/>
        </w:rPr>
        <w:t>solution,</w:t>
      </w:r>
      <w:r>
        <w:rPr>
          <w:spacing w:val="-6"/>
          <w:sz w:val="22"/>
        </w:rPr>
        <w:t> </w:t>
      </w:r>
      <w:r>
        <w:rPr>
          <w:sz w:val="22"/>
        </w:rPr>
        <w:t>drafted</w:t>
      </w:r>
      <w:r>
        <w:rPr>
          <w:spacing w:val="-7"/>
          <w:sz w:val="22"/>
        </w:rPr>
        <w:t> </w:t>
      </w:r>
      <w:r>
        <w:rPr>
          <w:sz w:val="22"/>
        </w:rPr>
        <w:t>appropriate</w:t>
      </w:r>
      <w:r>
        <w:rPr>
          <w:spacing w:val="-2"/>
          <w:sz w:val="22"/>
        </w:rPr>
        <w:t> </w:t>
      </w:r>
      <w:r>
        <w:rPr>
          <w:sz w:val="22"/>
        </w:rPr>
        <w:t>docume</w:t>
      </w:r>
      <w:r>
        <w:rPr>
          <w:spacing w:val="80"/>
          <w:sz w:val="22"/>
        </w:rPr>
        <w:t> </w:t>
      </w:r>
      <w:r>
        <w:rPr>
          <w:sz w:val="22"/>
        </w:rPr>
        <w:t>nts,</w:t>
      </w:r>
      <w:r>
        <w:rPr>
          <w:spacing w:val="-6"/>
          <w:sz w:val="22"/>
        </w:rPr>
        <w:t> </w:t>
      </w:r>
      <w:r>
        <w:rPr>
          <w:sz w:val="22"/>
        </w:rPr>
        <w:t>and</w:t>
      </w:r>
      <w:r>
        <w:rPr>
          <w:spacing w:val="-2"/>
          <w:sz w:val="22"/>
        </w:rPr>
        <w:t> </w:t>
      </w:r>
      <w:r>
        <w:rPr>
          <w:sz w:val="22"/>
        </w:rPr>
        <w:t>maintained</w:t>
      </w:r>
      <w:r>
        <w:rPr>
          <w:spacing w:val="-2"/>
          <w:sz w:val="22"/>
        </w:rPr>
        <w:t> </w:t>
      </w:r>
      <w:r>
        <w:rPr>
          <w:sz w:val="22"/>
        </w:rPr>
        <w:t>records</w:t>
      </w:r>
      <w:r>
        <w:rPr>
          <w:spacing w:val="-5"/>
          <w:sz w:val="22"/>
        </w:rPr>
        <w:t> </w:t>
      </w:r>
      <w:r>
        <w:rPr>
          <w:sz w:val="22"/>
        </w:rPr>
        <w:t>per</w:t>
      </w:r>
      <w:r>
        <w:rPr>
          <w:spacing w:val="-3"/>
          <w:sz w:val="22"/>
        </w:rPr>
        <w:t> </w:t>
      </w:r>
      <w:r>
        <w:rPr>
          <w:sz w:val="22"/>
        </w:rPr>
        <w:t>NAB's </w:t>
      </w:r>
      <w:bookmarkStart w:name="National Australia Bank | Graduate Progr" w:id="74"/>
      <w:bookmarkEnd w:id="74"/>
      <w:r>
        <w:rPr>
          <w:sz w:val="22"/>
        </w:rPr>
        <w:t>p</w:t>
      </w:r>
      <w:r>
        <w:rPr>
          <w:sz w:val="22"/>
        </w:rPr>
        <w:t>olicies and procedures regarding project delivery.</w:t>
      </w:r>
    </w:p>
    <w:p>
      <w:pPr>
        <w:pStyle w:val="BodyText"/>
        <w:spacing w:before="111"/>
      </w:pPr>
    </w:p>
    <w:p>
      <w:pPr>
        <w:spacing w:before="0"/>
        <w:ind w:left="1000" w:right="0" w:firstLine="0"/>
        <w:jc w:val="left"/>
        <w:rPr>
          <w:b/>
          <w:sz w:val="22"/>
        </w:rPr>
      </w:pPr>
      <w:r>
        <w:rPr>
          <w:b/>
          <w:color w:val="404040"/>
          <w:sz w:val="22"/>
        </w:rPr>
        <w:t>National</w:t>
      </w:r>
      <w:r>
        <w:rPr>
          <w:b/>
          <w:color w:val="404040"/>
          <w:spacing w:val="-10"/>
          <w:sz w:val="22"/>
        </w:rPr>
        <w:t> </w:t>
      </w:r>
      <w:r>
        <w:rPr>
          <w:b/>
          <w:color w:val="404040"/>
          <w:sz w:val="22"/>
        </w:rPr>
        <w:t>Australia</w:t>
      </w:r>
      <w:r>
        <w:rPr>
          <w:b/>
          <w:color w:val="404040"/>
          <w:spacing w:val="-6"/>
          <w:sz w:val="22"/>
        </w:rPr>
        <w:t> </w:t>
      </w:r>
      <w:r>
        <w:rPr>
          <w:b/>
          <w:color w:val="404040"/>
          <w:sz w:val="22"/>
        </w:rPr>
        <w:t>Bank</w:t>
      </w:r>
      <w:r>
        <w:rPr>
          <w:b/>
          <w:color w:val="404040"/>
          <w:spacing w:val="-6"/>
          <w:sz w:val="22"/>
        </w:rPr>
        <w:t> </w:t>
      </w:r>
      <w:r>
        <w:rPr>
          <w:b/>
          <w:color w:val="404040"/>
          <w:sz w:val="22"/>
        </w:rPr>
        <w:t>|</w:t>
      </w:r>
      <w:r>
        <w:rPr>
          <w:b/>
          <w:color w:val="404040"/>
          <w:spacing w:val="-10"/>
          <w:sz w:val="22"/>
        </w:rPr>
        <w:t> </w:t>
      </w:r>
      <w:r>
        <w:rPr>
          <w:color w:val="404040"/>
          <w:sz w:val="22"/>
        </w:rPr>
        <w:t>Graduate</w:t>
      </w:r>
      <w:r>
        <w:rPr>
          <w:color w:val="404040"/>
          <w:spacing w:val="-6"/>
          <w:sz w:val="22"/>
        </w:rPr>
        <w:t> </w:t>
      </w:r>
      <w:r>
        <w:rPr>
          <w:color w:val="404040"/>
          <w:sz w:val="22"/>
        </w:rPr>
        <w:t>Program</w:t>
      </w:r>
      <w:r>
        <w:rPr>
          <w:color w:val="404040"/>
          <w:spacing w:val="-6"/>
          <w:sz w:val="22"/>
        </w:rPr>
        <w:t> </w:t>
      </w:r>
      <w:r>
        <w:rPr>
          <w:b/>
          <w:color w:val="404040"/>
          <w:sz w:val="22"/>
        </w:rPr>
        <w:t>|</w:t>
      </w:r>
      <w:r>
        <w:rPr>
          <w:b/>
          <w:color w:val="404040"/>
          <w:spacing w:val="-10"/>
          <w:sz w:val="22"/>
        </w:rPr>
        <w:t> </w:t>
      </w:r>
      <w:r>
        <w:rPr>
          <w:b/>
          <w:color w:val="404040"/>
          <w:sz w:val="22"/>
        </w:rPr>
        <w:t>Jan</w:t>
      </w:r>
      <w:r>
        <w:rPr>
          <w:b/>
          <w:color w:val="404040"/>
          <w:spacing w:val="-14"/>
          <w:sz w:val="22"/>
        </w:rPr>
        <w:t> </w:t>
      </w:r>
      <w:r>
        <w:rPr>
          <w:b/>
          <w:color w:val="404040"/>
          <w:sz w:val="22"/>
        </w:rPr>
        <w:t>2009</w:t>
      </w:r>
      <w:r>
        <w:rPr>
          <w:b/>
          <w:color w:val="404040"/>
          <w:spacing w:val="-5"/>
          <w:sz w:val="22"/>
        </w:rPr>
        <w:t> </w:t>
      </w:r>
      <w:r>
        <w:rPr>
          <w:b/>
          <w:color w:val="404040"/>
          <w:sz w:val="22"/>
        </w:rPr>
        <w:t>-</w:t>
      </w:r>
      <w:r>
        <w:rPr>
          <w:b/>
          <w:color w:val="404040"/>
          <w:spacing w:val="-8"/>
          <w:sz w:val="22"/>
        </w:rPr>
        <w:t> </w:t>
      </w:r>
      <w:r>
        <w:rPr>
          <w:b/>
          <w:color w:val="404040"/>
          <w:sz w:val="22"/>
        </w:rPr>
        <w:t>Nov</w:t>
      </w:r>
      <w:r>
        <w:rPr>
          <w:b/>
          <w:color w:val="404040"/>
          <w:spacing w:val="-7"/>
          <w:sz w:val="22"/>
        </w:rPr>
        <w:t> </w:t>
      </w:r>
      <w:r>
        <w:rPr>
          <w:b/>
          <w:color w:val="404040"/>
          <w:spacing w:val="-4"/>
          <w:sz w:val="22"/>
        </w:rPr>
        <w:t>2010</w:t>
      </w:r>
    </w:p>
    <w:p>
      <w:pPr>
        <w:pStyle w:val="ListParagraph"/>
        <w:numPr>
          <w:ilvl w:val="0"/>
          <w:numId w:val="20"/>
        </w:numPr>
        <w:tabs>
          <w:tab w:pos="1720" w:val="left" w:leader="none"/>
        </w:tabs>
        <w:spacing w:line="240" w:lineRule="auto" w:before="178" w:after="0"/>
        <w:ind w:left="1720" w:right="0" w:hanging="360"/>
        <w:jc w:val="left"/>
        <w:rPr>
          <w:rFonts w:ascii="Symbol" w:hAnsi="Symbol"/>
          <w:sz w:val="22"/>
        </w:rPr>
      </w:pPr>
      <w:r>
        <w:rPr>
          <w:sz w:val="22"/>
        </w:rPr>
        <w:t>Supported</w:t>
      </w:r>
      <w:r>
        <w:rPr>
          <w:spacing w:val="-2"/>
          <w:sz w:val="22"/>
        </w:rPr>
        <w:t> </w:t>
      </w:r>
      <w:r>
        <w:rPr>
          <w:sz w:val="22"/>
        </w:rPr>
        <w:t>manager</w:t>
      </w:r>
      <w:r>
        <w:rPr>
          <w:spacing w:val="-2"/>
          <w:sz w:val="22"/>
        </w:rPr>
        <w:t> </w:t>
      </w:r>
      <w:r>
        <w:rPr>
          <w:sz w:val="22"/>
        </w:rPr>
        <w:t>in</w:t>
      </w:r>
      <w:r>
        <w:rPr>
          <w:spacing w:val="-1"/>
          <w:sz w:val="22"/>
        </w:rPr>
        <w:t> </w:t>
      </w:r>
      <w:r>
        <w:rPr>
          <w:sz w:val="22"/>
        </w:rPr>
        <w:t>managing</w:t>
      </w:r>
      <w:r>
        <w:rPr>
          <w:spacing w:val="-7"/>
          <w:sz w:val="22"/>
        </w:rPr>
        <w:t> </w:t>
      </w:r>
      <w:r>
        <w:rPr>
          <w:sz w:val="22"/>
        </w:rPr>
        <w:t>a</w:t>
      </w:r>
      <w:r>
        <w:rPr>
          <w:spacing w:val="-1"/>
          <w:sz w:val="22"/>
        </w:rPr>
        <w:t> </w:t>
      </w:r>
      <w:r>
        <w:rPr>
          <w:sz w:val="22"/>
        </w:rPr>
        <w:t>portfolio</w:t>
      </w:r>
      <w:r>
        <w:rPr>
          <w:spacing w:val="-1"/>
          <w:sz w:val="22"/>
        </w:rPr>
        <w:t> </w:t>
      </w:r>
      <w:r>
        <w:rPr>
          <w:sz w:val="22"/>
        </w:rPr>
        <w:t>of</w:t>
      </w:r>
      <w:r>
        <w:rPr>
          <w:spacing w:val="-6"/>
          <w:sz w:val="22"/>
        </w:rPr>
        <w:t> </w:t>
      </w:r>
      <w:r>
        <w:rPr>
          <w:sz w:val="22"/>
        </w:rPr>
        <w:t>100</w:t>
      </w:r>
      <w:r>
        <w:rPr>
          <w:spacing w:val="-1"/>
          <w:sz w:val="22"/>
        </w:rPr>
        <w:t> </w:t>
      </w:r>
      <w:r>
        <w:rPr>
          <w:sz w:val="22"/>
        </w:rPr>
        <w:t>small</w:t>
      </w:r>
      <w:r>
        <w:rPr>
          <w:spacing w:val="-8"/>
          <w:sz w:val="22"/>
        </w:rPr>
        <w:t> </w:t>
      </w:r>
      <w:r>
        <w:rPr>
          <w:sz w:val="22"/>
        </w:rPr>
        <w:t>business</w:t>
      </w:r>
      <w:r>
        <w:rPr>
          <w:spacing w:val="-4"/>
          <w:sz w:val="22"/>
        </w:rPr>
        <w:t> </w:t>
      </w:r>
      <w:r>
        <w:rPr>
          <w:spacing w:val="-2"/>
          <w:sz w:val="22"/>
        </w:rPr>
        <w:t>clients</w:t>
      </w:r>
    </w:p>
    <w:p>
      <w:pPr>
        <w:pStyle w:val="ListParagraph"/>
        <w:numPr>
          <w:ilvl w:val="0"/>
          <w:numId w:val="20"/>
        </w:numPr>
        <w:tabs>
          <w:tab w:pos="1720" w:val="left" w:leader="none"/>
        </w:tabs>
        <w:spacing w:line="240" w:lineRule="auto" w:before="0" w:after="0"/>
        <w:ind w:left="1720" w:right="0" w:hanging="360"/>
        <w:jc w:val="left"/>
        <w:rPr>
          <w:rFonts w:ascii="Symbol" w:hAnsi="Symbol"/>
          <w:sz w:val="22"/>
        </w:rPr>
      </w:pPr>
      <w:r>
        <w:rPr>
          <w:sz w:val="22"/>
        </w:rPr>
        <w:t>Clients</w:t>
      </w:r>
      <w:r>
        <w:rPr>
          <w:spacing w:val="-6"/>
          <w:sz w:val="22"/>
        </w:rPr>
        <w:t> </w:t>
      </w:r>
      <w:r>
        <w:rPr>
          <w:sz w:val="22"/>
        </w:rPr>
        <w:t>in</w:t>
      </w:r>
      <w:r>
        <w:rPr>
          <w:spacing w:val="-3"/>
          <w:sz w:val="22"/>
        </w:rPr>
        <w:t> </w:t>
      </w:r>
      <w:r>
        <w:rPr>
          <w:sz w:val="22"/>
        </w:rPr>
        <w:t>Carlton</w:t>
      </w:r>
      <w:r>
        <w:rPr>
          <w:spacing w:val="-3"/>
          <w:sz w:val="22"/>
        </w:rPr>
        <w:t> </w:t>
      </w:r>
      <w:r>
        <w:rPr>
          <w:sz w:val="22"/>
        </w:rPr>
        <w:t>with</w:t>
      </w:r>
      <w:r>
        <w:rPr>
          <w:spacing w:val="-2"/>
          <w:sz w:val="22"/>
        </w:rPr>
        <w:t> </w:t>
      </w:r>
      <w:r>
        <w:rPr>
          <w:sz w:val="22"/>
        </w:rPr>
        <w:t>around</w:t>
      </w:r>
      <w:r>
        <w:rPr>
          <w:spacing w:val="-8"/>
          <w:sz w:val="22"/>
        </w:rPr>
        <w:t> </w:t>
      </w:r>
      <w:r>
        <w:rPr>
          <w:sz w:val="22"/>
        </w:rPr>
        <w:t>$2</w:t>
      </w:r>
      <w:r>
        <w:rPr>
          <w:spacing w:val="-3"/>
          <w:sz w:val="22"/>
        </w:rPr>
        <w:t> </w:t>
      </w:r>
      <w:r>
        <w:rPr>
          <w:sz w:val="22"/>
        </w:rPr>
        <w:t>million</w:t>
      </w:r>
      <w:r>
        <w:rPr>
          <w:spacing w:val="-2"/>
          <w:sz w:val="22"/>
        </w:rPr>
        <w:t> </w:t>
      </w:r>
      <w:r>
        <w:rPr>
          <w:sz w:val="22"/>
        </w:rPr>
        <w:t>in</w:t>
      </w:r>
      <w:r>
        <w:rPr>
          <w:spacing w:val="-3"/>
          <w:sz w:val="22"/>
        </w:rPr>
        <w:t> </w:t>
      </w:r>
      <w:r>
        <w:rPr>
          <w:spacing w:val="-2"/>
          <w:sz w:val="22"/>
        </w:rPr>
        <w:t>borrowings</w:t>
      </w:r>
    </w:p>
    <w:p>
      <w:pPr>
        <w:pStyle w:val="BodyText"/>
        <w:spacing w:before="31"/>
        <w:rPr>
          <w:sz w:val="20"/>
        </w:rPr>
      </w:pPr>
      <w:r>
        <w:rPr/>
        <mc:AlternateContent>
          <mc:Choice Requires="wps">
            <w:drawing>
              <wp:anchor distT="0" distB="0" distL="0" distR="0" allowOverlap="1" layoutInCell="1" locked="0" behindDoc="1" simplePos="0" relativeHeight="487616000">
                <wp:simplePos x="0" y="0"/>
                <wp:positionH relativeFrom="page">
                  <wp:posOffset>736600</wp:posOffset>
                </wp:positionH>
                <wp:positionV relativeFrom="paragraph">
                  <wp:posOffset>181579</wp:posOffset>
                </wp:positionV>
                <wp:extent cx="629856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298565" cy="1270"/>
                        </a:xfrm>
                        <a:custGeom>
                          <a:avLst/>
                          <a:gdLst/>
                          <a:ahLst/>
                          <a:cxnLst/>
                          <a:rect l="l" t="t" r="r" b="b"/>
                          <a:pathLst>
                            <a:path w="6298565" h="0">
                              <a:moveTo>
                                <a:pt x="0" y="0"/>
                              </a:moveTo>
                              <a:lnTo>
                                <a:pt x="629856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pt;margin-top:14.297598pt;width:495.95pt;height:.1pt;mso-position-horizontal-relative:page;mso-position-vertical-relative:paragraph;z-index:-15700480;mso-wrap-distance-left:0;mso-wrap-distance-right:0" id="docshape67" coordorigin="1160,286" coordsize="9919,0" path="m1160,286l11079,286e" filled="false" stroked="true" strokeweight="1pt" strokecolor="#000000">
                <v:path arrowok="t"/>
                <v:stroke dashstyle="solid"/>
                <w10:wrap type="topAndBottom"/>
              </v:shape>
            </w:pict>
          </mc:Fallback>
        </mc:AlternateContent>
      </w:r>
    </w:p>
    <w:p>
      <w:pPr>
        <w:pStyle w:val="BodyText"/>
        <w:spacing w:before="140"/>
        <w:rPr>
          <w:sz w:val="20"/>
        </w:rPr>
      </w:pPr>
    </w:p>
    <w:tbl>
      <w:tblPr>
        <w:tblW w:w="0" w:type="auto"/>
        <w:jc w:val="left"/>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2"/>
        <w:gridCol w:w="3643"/>
        <w:gridCol w:w="961"/>
      </w:tblGrid>
      <w:tr>
        <w:trPr>
          <w:trHeight w:val="353" w:hRule="atLeast"/>
        </w:trPr>
        <w:tc>
          <w:tcPr>
            <w:tcW w:w="7736" w:type="dxa"/>
            <w:gridSpan w:val="3"/>
          </w:tcPr>
          <w:p>
            <w:pPr>
              <w:pStyle w:val="TableParagraph"/>
              <w:spacing w:line="290" w:lineRule="exact"/>
              <w:ind w:left="50"/>
              <w:rPr>
                <w:rFonts w:ascii="Arial"/>
                <w:b/>
                <w:sz w:val="26"/>
              </w:rPr>
            </w:pPr>
            <w:r>
              <w:rPr>
                <w:rFonts w:ascii="Arial"/>
                <w:b/>
                <w:sz w:val="26"/>
              </w:rPr>
              <w:t>Licences</w:t>
            </w:r>
            <w:r>
              <w:rPr>
                <w:rFonts w:ascii="Arial"/>
                <w:b/>
                <w:spacing w:val="-6"/>
                <w:sz w:val="26"/>
              </w:rPr>
              <w:t> </w:t>
            </w:r>
            <w:r>
              <w:rPr>
                <w:rFonts w:ascii="Arial"/>
                <w:b/>
                <w:sz w:val="26"/>
              </w:rPr>
              <w:t>&amp;</w:t>
            </w:r>
            <w:r>
              <w:rPr>
                <w:rFonts w:ascii="Arial"/>
                <w:b/>
                <w:spacing w:val="-1"/>
                <w:sz w:val="26"/>
              </w:rPr>
              <w:t> </w:t>
            </w:r>
            <w:r>
              <w:rPr>
                <w:rFonts w:ascii="Arial"/>
                <w:b/>
                <w:spacing w:val="-2"/>
                <w:sz w:val="26"/>
              </w:rPr>
              <w:t>Certifications</w:t>
            </w:r>
          </w:p>
        </w:tc>
      </w:tr>
      <w:tr>
        <w:trPr>
          <w:trHeight w:val="313" w:hRule="atLeast"/>
        </w:trPr>
        <w:tc>
          <w:tcPr>
            <w:tcW w:w="3132" w:type="dxa"/>
          </w:tcPr>
          <w:p>
            <w:pPr>
              <w:pStyle w:val="TableParagraph"/>
              <w:spacing w:line="238" w:lineRule="exact" w:before="56"/>
              <w:ind w:left="50"/>
              <w:rPr>
                <w:rFonts w:ascii="Arial"/>
                <w:sz w:val="22"/>
              </w:rPr>
            </w:pPr>
            <w:r>
              <w:rPr>
                <w:rFonts w:ascii="Arial"/>
                <w:sz w:val="22"/>
              </w:rPr>
              <w:t>Working</w:t>
            </w:r>
            <w:r>
              <w:rPr>
                <w:rFonts w:ascii="Arial"/>
                <w:spacing w:val="-7"/>
                <w:sz w:val="22"/>
              </w:rPr>
              <w:t> </w:t>
            </w:r>
            <w:r>
              <w:rPr>
                <w:rFonts w:ascii="Arial"/>
                <w:sz w:val="22"/>
              </w:rPr>
              <w:t>With</w:t>
            </w:r>
            <w:r>
              <w:rPr>
                <w:rFonts w:ascii="Arial"/>
                <w:spacing w:val="-1"/>
                <w:sz w:val="22"/>
              </w:rPr>
              <w:t> </w:t>
            </w:r>
            <w:r>
              <w:rPr>
                <w:rFonts w:ascii="Arial"/>
                <w:sz w:val="22"/>
              </w:rPr>
              <w:t>Children</w:t>
            </w:r>
            <w:r>
              <w:rPr>
                <w:rFonts w:ascii="Arial"/>
                <w:spacing w:val="-1"/>
                <w:sz w:val="22"/>
              </w:rPr>
              <w:t> </w:t>
            </w:r>
            <w:r>
              <w:rPr>
                <w:rFonts w:ascii="Arial"/>
                <w:spacing w:val="-4"/>
                <w:sz w:val="22"/>
              </w:rPr>
              <w:t>Check</w:t>
            </w:r>
          </w:p>
        </w:tc>
        <w:tc>
          <w:tcPr>
            <w:tcW w:w="3643" w:type="dxa"/>
          </w:tcPr>
          <w:p>
            <w:pPr>
              <w:pStyle w:val="TableParagraph"/>
              <w:spacing w:line="238" w:lineRule="exact" w:before="56"/>
              <w:ind w:left="204"/>
              <w:rPr>
                <w:rFonts w:ascii="Arial"/>
                <w:sz w:val="22"/>
              </w:rPr>
            </w:pPr>
            <w:r>
              <w:rPr>
                <w:rFonts w:ascii="Arial"/>
                <w:sz w:val="22"/>
              </w:rPr>
              <w:t>Victorian</w:t>
            </w:r>
            <w:r>
              <w:rPr>
                <w:rFonts w:ascii="Arial"/>
                <w:spacing w:val="-3"/>
                <w:sz w:val="22"/>
              </w:rPr>
              <w:t> </w:t>
            </w:r>
            <w:r>
              <w:rPr>
                <w:rFonts w:ascii="Arial"/>
                <w:sz w:val="22"/>
              </w:rPr>
              <w:t>State</w:t>
            </w:r>
            <w:r>
              <w:rPr>
                <w:rFonts w:ascii="Arial"/>
                <w:spacing w:val="-3"/>
                <w:sz w:val="22"/>
              </w:rPr>
              <w:t> </w:t>
            </w:r>
            <w:r>
              <w:rPr>
                <w:rFonts w:ascii="Arial"/>
                <w:spacing w:val="-2"/>
                <w:sz w:val="22"/>
              </w:rPr>
              <w:t>Government</w:t>
            </w:r>
          </w:p>
        </w:tc>
        <w:tc>
          <w:tcPr>
            <w:tcW w:w="961" w:type="dxa"/>
          </w:tcPr>
          <w:p>
            <w:pPr>
              <w:pStyle w:val="TableParagraph"/>
              <w:spacing w:line="238" w:lineRule="exact" w:before="56"/>
              <w:ind w:left="0" w:right="49"/>
              <w:jc w:val="right"/>
              <w:rPr>
                <w:rFonts w:ascii="Arial"/>
                <w:sz w:val="22"/>
              </w:rPr>
            </w:pPr>
            <w:r>
              <w:rPr>
                <w:rFonts w:ascii="Arial"/>
                <w:sz w:val="22"/>
              </w:rPr>
              <w:t>|</w:t>
            </w:r>
            <w:r>
              <w:rPr>
                <w:rFonts w:ascii="Arial"/>
                <w:spacing w:val="-4"/>
                <w:sz w:val="22"/>
              </w:rPr>
              <w:t> 2023</w:t>
            </w:r>
          </w:p>
        </w:tc>
      </w:tr>
      <w:tr>
        <w:trPr>
          <w:trHeight w:val="252" w:hRule="atLeast"/>
        </w:trPr>
        <w:tc>
          <w:tcPr>
            <w:tcW w:w="3132" w:type="dxa"/>
          </w:tcPr>
          <w:p>
            <w:pPr>
              <w:pStyle w:val="TableParagraph"/>
              <w:spacing w:line="233" w:lineRule="exact"/>
              <w:ind w:left="50"/>
              <w:rPr>
                <w:rFonts w:ascii="Arial"/>
                <w:sz w:val="22"/>
              </w:rPr>
            </w:pPr>
            <w:r>
              <w:rPr>
                <w:rFonts w:ascii="Arial"/>
                <w:sz w:val="22"/>
              </w:rPr>
              <w:t>First</w:t>
            </w:r>
            <w:r>
              <w:rPr>
                <w:rFonts w:ascii="Arial"/>
                <w:spacing w:val="-2"/>
                <w:sz w:val="22"/>
              </w:rPr>
              <w:t> </w:t>
            </w:r>
            <w:r>
              <w:rPr>
                <w:rFonts w:ascii="Arial"/>
                <w:spacing w:val="-5"/>
                <w:sz w:val="22"/>
              </w:rPr>
              <w:t>Aid</w:t>
            </w:r>
          </w:p>
        </w:tc>
        <w:tc>
          <w:tcPr>
            <w:tcW w:w="3643" w:type="dxa"/>
          </w:tcPr>
          <w:p>
            <w:pPr>
              <w:pStyle w:val="TableParagraph"/>
              <w:spacing w:line="233" w:lineRule="exact"/>
              <w:ind w:left="204"/>
              <w:rPr>
                <w:rFonts w:ascii="Arial"/>
                <w:sz w:val="22"/>
              </w:rPr>
            </w:pPr>
            <w:r>
              <w:rPr>
                <w:rFonts w:ascii="Arial"/>
                <w:sz w:val="22"/>
              </w:rPr>
              <w:t>St</w:t>
            </w:r>
            <w:r>
              <w:rPr>
                <w:rFonts w:ascii="Arial"/>
                <w:spacing w:val="-4"/>
                <w:sz w:val="22"/>
              </w:rPr>
              <w:t> </w:t>
            </w:r>
            <w:r>
              <w:rPr>
                <w:rFonts w:ascii="Arial"/>
                <w:sz w:val="22"/>
              </w:rPr>
              <w:t>John Ambulance </w:t>
            </w:r>
            <w:r>
              <w:rPr>
                <w:rFonts w:ascii="Arial"/>
                <w:spacing w:val="-2"/>
                <w:sz w:val="22"/>
              </w:rPr>
              <w:t>Australia</w:t>
            </w:r>
          </w:p>
        </w:tc>
        <w:tc>
          <w:tcPr>
            <w:tcW w:w="961" w:type="dxa"/>
          </w:tcPr>
          <w:p>
            <w:pPr>
              <w:pStyle w:val="TableParagraph"/>
              <w:spacing w:line="233" w:lineRule="exact"/>
              <w:ind w:left="0" w:right="49"/>
              <w:jc w:val="right"/>
              <w:rPr>
                <w:rFonts w:ascii="Arial"/>
                <w:sz w:val="22"/>
              </w:rPr>
            </w:pPr>
            <w:r>
              <w:rPr>
                <w:rFonts w:ascii="Arial"/>
                <w:sz w:val="22"/>
              </w:rPr>
              <w:t>|</w:t>
            </w:r>
            <w:r>
              <w:rPr>
                <w:rFonts w:ascii="Arial"/>
                <w:spacing w:val="-4"/>
                <w:sz w:val="22"/>
              </w:rPr>
              <w:t> 2023</w:t>
            </w:r>
          </w:p>
        </w:tc>
      </w:tr>
      <w:tr>
        <w:trPr>
          <w:trHeight w:val="252" w:hRule="atLeast"/>
        </w:trPr>
        <w:tc>
          <w:tcPr>
            <w:tcW w:w="3132" w:type="dxa"/>
          </w:tcPr>
          <w:p>
            <w:pPr>
              <w:pStyle w:val="TableParagraph"/>
              <w:spacing w:line="232" w:lineRule="exact"/>
              <w:ind w:left="50"/>
              <w:rPr>
                <w:rFonts w:ascii="Arial"/>
                <w:sz w:val="22"/>
              </w:rPr>
            </w:pPr>
            <w:r>
              <w:rPr>
                <w:rFonts w:ascii="Arial"/>
                <w:sz w:val="22"/>
              </w:rPr>
              <w:t>Mental</w:t>
            </w:r>
            <w:r>
              <w:rPr>
                <w:rFonts w:ascii="Arial"/>
                <w:spacing w:val="-7"/>
                <w:sz w:val="22"/>
              </w:rPr>
              <w:t> </w:t>
            </w:r>
            <w:r>
              <w:rPr>
                <w:rFonts w:ascii="Arial"/>
                <w:sz w:val="22"/>
              </w:rPr>
              <w:t>Health</w:t>
            </w:r>
            <w:r>
              <w:rPr>
                <w:rFonts w:ascii="Arial"/>
                <w:spacing w:val="-4"/>
                <w:sz w:val="22"/>
              </w:rPr>
              <w:t> </w:t>
            </w:r>
            <w:r>
              <w:rPr>
                <w:rFonts w:ascii="Arial"/>
                <w:sz w:val="22"/>
              </w:rPr>
              <w:t>First</w:t>
            </w:r>
            <w:r>
              <w:rPr>
                <w:rFonts w:ascii="Arial"/>
                <w:spacing w:val="-8"/>
                <w:sz w:val="22"/>
              </w:rPr>
              <w:t> </w:t>
            </w:r>
            <w:r>
              <w:rPr>
                <w:rFonts w:ascii="Arial"/>
                <w:spacing w:val="-5"/>
                <w:sz w:val="22"/>
              </w:rPr>
              <w:t>Aid</w:t>
            </w:r>
          </w:p>
        </w:tc>
        <w:tc>
          <w:tcPr>
            <w:tcW w:w="3643" w:type="dxa"/>
          </w:tcPr>
          <w:p>
            <w:pPr>
              <w:pStyle w:val="TableParagraph"/>
              <w:spacing w:line="232" w:lineRule="exact"/>
              <w:ind w:left="204"/>
              <w:rPr>
                <w:rFonts w:ascii="Arial"/>
                <w:sz w:val="22"/>
              </w:rPr>
            </w:pPr>
            <w:r>
              <w:rPr>
                <w:rFonts w:ascii="Arial"/>
                <w:sz w:val="22"/>
              </w:rPr>
              <w:t>Mental</w:t>
            </w:r>
            <w:r>
              <w:rPr>
                <w:rFonts w:ascii="Arial"/>
                <w:spacing w:val="-6"/>
                <w:sz w:val="22"/>
              </w:rPr>
              <w:t> </w:t>
            </w:r>
            <w:r>
              <w:rPr>
                <w:rFonts w:ascii="Arial"/>
                <w:sz w:val="22"/>
              </w:rPr>
              <w:t>Health</w:t>
            </w:r>
            <w:r>
              <w:rPr>
                <w:rFonts w:ascii="Arial"/>
                <w:spacing w:val="-4"/>
                <w:sz w:val="22"/>
              </w:rPr>
              <w:t> </w:t>
            </w:r>
            <w:r>
              <w:rPr>
                <w:rFonts w:ascii="Arial"/>
                <w:sz w:val="22"/>
              </w:rPr>
              <w:t>First</w:t>
            </w:r>
            <w:r>
              <w:rPr>
                <w:rFonts w:ascii="Arial"/>
                <w:spacing w:val="-7"/>
                <w:sz w:val="22"/>
              </w:rPr>
              <w:t> </w:t>
            </w:r>
            <w:r>
              <w:rPr>
                <w:rFonts w:ascii="Arial"/>
                <w:sz w:val="22"/>
              </w:rPr>
              <w:t>Aid</w:t>
            </w:r>
            <w:r>
              <w:rPr>
                <w:rFonts w:ascii="Arial"/>
                <w:spacing w:val="-3"/>
                <w:sz w:val="22"/>
              </w:rPr>
              <w:t> </w:t>
            </w:r>
            <w:r>
              <w:rPr>
                <w:rFonts w:ascii="Arial"/>
                <w:spacing w:val="-2"/>
                <w:sz w:val="22"/>
              </w:rPr>
              <w:t>Australia</w:t>
            </w:r>
          </w:p>
        </w:tc>
        <w:tc>
          <w:tcPr>
            <w:tcW w:w="961" w:type="dxa"/>
          </w:tcPr>
          <w:p>
            <w:pPr>
              <w:pStyle w:val="TableParagraph"/>
              <w:spacing w:line="232" w:lineRule="exact"/>
              <w:ind w:left="0" w:right="49"/>
              <w:jc w:val="right"/>
              <w:rPr>
                <w:rFonts w:ascii="Arial"/>
                <w:sz w:val="22"/>
              </w:rPr>
            </w:pPr>
            <w:r>
              <w:rPr>
                <w:rFonts w:ascii="Arial"/>
                <w:sz w:val="22"/>
              </w:rPr>
              <w:t>|</w:t>
            </w:r>
            <w:r>
              <w:rPr>
                <w:rFonts w:ascii="Arial"/>
                <w:spacing w:val="-4"/>
                <w:sz w:val="22"/>
              </w:rPr>
              <w:t> 2021</w:t>
            </w:r>
          </w:p>
        </w:tc>
      </w:tr>
      <w:tr>
        <w:trPr>
          <w:trHeight w:val="255" w:hRule="atLeast"/>
        </w:trPr>
        <w:tc>
          <w:tcPr>
            <w:tcW w:w="3132" w:type="dxa"/>
          </w:tcPr>
          <w:p>
            <w:pPr>
              <w:pStyle w:val="TableParagraph"/>
              <w:spacing w:line="235" w:lineRule="exact"/>
              <w:ind w:left="50"/>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Facilitator</w:t>
            </w:r>
          </w:p>
        </w:tc>
        <w:tc>
          <w:tcPr>
            <w:tcW w:w="3643" w:type="dxa"/>
          </w:tcPr>
          <w:p>
            <w:pPr>
              <w:pStyle w:val="TableParagraph"/>
              <w:spacing w:line="235" w:lineRule="exact"/>
              <w:ind w:left="204"/>
              <w:rPr>
                <w:rFonts w:ascii="Arial"/>
                <w:sz w:val="22"/>
              </w:rPr>
            </w:pPr>
            <w:r>
              <w:rPr>
                <w:rFonts w:ascii="Arial"/>
                <w:sz w:val="22"/>
              </w:rPr>
              <w:t>SMART</w:t>
            </w:r>
            <w:r>
              <w:rPr>
                <w:rFonts w:ascii="Arial"/>
                <w:spacing w:val="-4"/>
                <w:sz w:val="22"/>
              </w:rPr>
              <w:t> </w:t>
            </w:r>
            <w:r>
              <w:rPr>
                <w:rFonts w:ascii="Arial"/>
                <w:sz w:val="22"/>
              </w:rPr>
              <w:t>Recovery</w:t>
            </w:r>
            <w:r>
              <w:rPr>
                <w:rFonts w:ascii="Arial"/>
                <w:spacing w:val="-6"/>
                <w:sz w:val="22"/>
              </w:rPr>
              <w:t> </w:t>
            </w:r>
            <w:r>
              <w:rPr>
                <w:rFonts w:ascii="Arial"/>
                <w:spacing w:val="-2"/>
                <w:sz w:val="22"/>
              </w:rPr>
              <w:t>Australia</w:t>
            </w:r>
          </w:p>
        </w:tc>
        <w:tc>
          <w:tcPr>
            <w:tcW w:w="961" w:type="dxa"/>
          </w:tcPr>
          <w:p>
            <w:pPr>
              <w:pStyle w:val="TableParagraph"/>
              <w:spacing w:line="235" w:lineRule="exact"/>
              <w:ind w:left="0" w:right="49"/>
              <w:jc w:val="right"/>
              <w:rPr>
                <w:rFonts w:ascii="Arial"/>
                <w:sz w:val="22"/>
              </w:rPr>
            </w:pPr>
            <w:r>
              <w:rPr>
                <w:rFonts w:ascii="Arial"/>
                <w:sz w:val="22"/>
              </w:rPr>
              <w:t>|</w:t>
            </w:r>
            <w:r>
              <w:rPr>
                <w:rFonts w:ascii="Arial"/>
                <w:spacing w:val="-4"/>
                <w:sz w:val="22"/>
              </w:rPr>
              <w:t> 2018</w:t>
            </w:r>
          </w:p>
        </w:tc>
      </w:tr>
      <w:tr>
        <w:trPr>
          <w:trHeight w:val="250" w:hRule="atLeast"/>
        </w:trPr>
        <w:tc>
          <w:tcPr>
            <w:tcW w:w="3132" w:type="dxa"/>
          </w:tcPr>
          <w:p>
            <w:pPr>
              <w:pStyle w:val="TableParagraph"/>
              <w:spacing w:line="230" w:lineRule="exact"/>
              <w:ind w:left="50"/>
              <w:rPr>
                <w:rFonts w:ascii="Arial" w:hAnsi="Arial"/>
                <w:sz w:val="22"/>
              </w:rPr>
            </w:pPr>
            <w:r>
              <w:rPr>
                <w:rFonts w:ascii="Arial" w:hAnsi="Arial"/>
                <w:sz w:val="22"/>
              </w:rPr>
              <w:t>Victorian</w:t>
            </w:r>
            <w:r>
              <w:rPr>
                <w:rFonts w:ascii="Arial" w:hAnsi="Arial"/>
                <w:spacing w:val="-3"/>
                <w:sz w:val="22"/>
              </w:rPr>
              <w:t> </w:t>
            </w:r>
            <w:r>
              <w:rPr>
                <w:rFonts w:ascii="Arial" w:hAnsi="Arial"/>
                <w:sz w:val="22"/>
              </w:rPr>
              <w:t>Driver’s</w:t>
            </w:r>
            <w:r>
              <w:rPr>
                <w:rFonts w:ascii="Arial" w:hAnsi="Arial"/>
                <w:spacing w:val="-9"/>
                <w:sz w:val="22"/>
              </w:rPr>
              <w:t> </w:t>
            </w:r>
            <w:r>
              <w:rPr>
                <w:rFonts w:ascii="Arial" w:hAnsi="Arial"/>
                <w:spacing w:val="-2"/>
                <w:sz w:val="22"/>
              </w:rPr>
              <w:t>Licence</w:t>
            </w:r>
          </w:p>
        </w:tc>
        <w:tc>
          <w:tcPr>
            <w:tcW w:w="3643" w:type="dxa"/>
          </w:tcPr>
          <w:p>
            <w:pPr>
              <w:pStyle w:val="TableParagraph"/>
              <w:spacing w:line="230" w:lineRule="exact"/>
              <w:ind w:left="204"/>
              <w:rPr>
                <w:rFonts w:ascii="Arial"/>
                <w:sz w:val="22"/>
              </w:rPr>
            </w:pPr>
            <w:r>
              <w:rPr>
                <w:rFonts w:ascii="Arial"/>
                <w:spacing w:val="-2"/>
                <w:sz w:val="22"/>
              </w:rPr>
              <w:t>VicRoads</w:t>
            </w:r>
          </w:p>
        </w:tc>
        <w:tc>
          <w:tcPr>
            <w:tcW w:w="961" w:type="dxa"/>
          </w:tcPr>
          <w:p>
            <w:pPr>
              <w:pStyle w:val="TableParagraph"/>
              <w:spacing w:line="230" w:lineRule="exact"/>
              <w:ind w:left="0" w:right="49"/>
              <w:jc w:val="right"/>
              <w:rPr>
                <w:rFonts w:ascii="Arial"/>
                <w:sz w:val="22"/>
              </w:rPr>
            </w:pPr>
            <w:r>
              <w:rPr>
                <w:rFonts w:ascii="Arial"/>
                <w:sz w:val="22"/>
              </w:rPr>
              <w:t>|</w:t>
            </w:r>
            <w:r>
              <w:rPr>
                <w:rFonts w:ascii="Arial"/>
                <w:spacing w:val="-4"/>
                <w:sz w:val="22"/>
              </w:rPr>
              <w:t> 2006</w:t>
            </w:r>
          </w:p>
        </w:tc>
      </w:tr>
    </w:tbl>
    <w:p>
      <w:pPr>
        <w:spacing w:after="0" w:line="230" w:lineRule="exact"/>
        <w:jc w:val="right"/>
        <w:rPr>
          <w:rFonts w:ascii="Arial"/>
          <w:sz w:val="22"/>
        </w:rPr>
        <w:sectPr>
          <w:headerReference w:type="default" r:id="rId47"/>
          <w:pgSz w:w="12240" w:h="15840"/>
          <w:pgMar w:header="0" w:footer="0" w:top="1660" w:bottom="280" w:left="0" w:right="0"/>
        </w:sectPr>
      </w:pPr>
    </w:p>
    <w:p>
      <w:pPr>
        <w:pStyle w:val="BodyText"/>
        <w:spacing w:before="127"/>
        <w:ind w:left="660" w:right="611"/>
        <w:jc w:val="center"/>
        <w:rPr>
          <w:rFonts w:ascii="Calibri"/>
        </w:rPr>
      </w:pPr>
      <w:r>
        <w:rPr>
          <w:rFonts w:ascii="Calibri"/>
          <w:color w:val="404040"/>
        </w:rPr>
        <w:t>M:</w:t>
      </w:r>
      <w:r>
        <w:rPr>
          <w:rFonts w:ascii="Calibri"/>
          <w:color w:val="404040"/>
          <w:spacing w:val="-3"/>
        </w:rPr>
        <w:t> </w:t>
      </w:r>
      <w:r>
        <w:rPr>
          <w:rFonts w:ascii="Calibri"/>
          <w:color w:val="404040"/>
        </w:rPr>
        <w:t>0412</w:t>
      </w:r>
      <w:r>
        <w:rPr>
          <w:rFonts w:ascii="Calibri"/>
          <w:color w:val="404040"/>
          <w:spacing w:val="-3"/>
        </w:rPr>
        <w:t> </w:t>
      </w:r>
      <w:r>
        <w:rPr>
          <w:rFonts w:ascii="Calibri"/>
          <w:color w:val="404040"/>
        </w:rPr>
        <w:t>202</w:t>
      </w:r>
      <w:r>
        <w:rPr>
          <w:rFonts w:ascii="Calibri"/>
          <w:color w:val="404040"/>
          <w:spacing w:val="-2"/>
        </w:rPr>
        <w:t> </w:t>
      </w:r>
      <w:r>
        <w:rPr>
          <w:rFonts w:ascii="Calibri"/>
          <w:color w:val="404040"/>
        </w:rPr>
        <w:t>666</w:t>
      </w:r>
      <w:r>
        <w:rPr>
          <w:rFonts w:ascii="Calibri"/>
          <w:color w:val="404040"/>
          <w:spacing w:val="-3"/>
        </w:rPr>
        <w:t> </w:t>
      </w:r>
      <w:r>
        <w:rPr>
          <w:rFonts w:ascii="Calibri"/>
          <w:color w:val="404040"/>
        </w:rPr>
        <w:t>|</w:t>
      </w:r>
      <w:r>
        <w:rPr>
          <w:rFonts w:ascii="Calibri"/>
          <w:color w:val="404040"/>
          <w:spacing w:val="-2"/>
        </w:rPr>
        <w:t> E:nishantdougall</w:t>
      </w:r>
      <w:hyperlink r:id="rId38">
        <w:r>
          <w:rPr>
            <w:rFonts w:ascii="Calibri"/>
            <w:color w:val="2E5395"/>
            <w:spacing w:val="-2"/>
            <w:u w:val="thick" w:color="2E5395"/>
          </w:rPr>
          <w:t>@gmail.com</w:t>
        </w:r>
      </w:hyperlink>
    </w:p>
    <w:p>
      <w:pPr>
        <w:spacing w:before="249"/>
        <w:ind w:left="1152" w:right="0" w:firstLine="0"/>
        <w:jc w:val="both"/>
        <w:rPr>
          <w:b/>
          <w:sz w:val="22"/>
        </w:rPr>
      </w:pPr>
      <w:r>
        <w:rPr>
          <w:b/>
          <w:color w:val="404040"/>
          <w:sz w:val="22"/>
        </w:rPr>
        <w:t>Career</w:t>
      </w:r>
      <w:r>
        <w:rPr>
          <w:b/>
          <w:color w:val="404040"/>
          <w:spacing w:val="-6"/>
          <w:sz w:val="22"/>
        </w:rPr>
        <w:t> </w:t>
      </w:r>
      <w:r>
        <w:rPr>
          <w:b/>
          <w:color w:val="404040"/>
          <w:spacing w:val="-2"/>
          <w:sz w:val="22"/>
        </w:rPr>
        <w:t>Profile</w:t>
      </w:r>
    </w:p>
    <w:p>
      <w:pPr>
        <w:pStyle w:val="BodyText"/>
        <w:ind w:left="1152" w:right="1150"/>
        <w:jc w:val="both"/>
      </w:pPr>
      <w:r>
        <w:rPr>
          <w:color w:val="404040"/>
        </w:rPr>
        <w:t>I have a diploma in community services, a bachelor's degree in business, and a master's degree in finance. I have four years of experience in community services, including two years as a community support worker providing emergency relief to Banyule and Nillimbik residents. My background also includes project management and eight years of experience in financial services.</w:t>
      </w:r>
    </w:p>
    <w:p>
      <w:pPr>
        <w:pStyle w:val="BodyText"/>
        <w:spacing w:before="240"/>
        <w:ind w:left="1152" w:right="1158"/>
        <w:jc w:val="both"/>
      </w:pPr>
      <w:r>
        <w:rPr>
          <w:color w:val="404040"/>
        </w:rPr>
        <w:t>I identify as queer, neuro-diverse, gender diverse, and a person of colour. My life has provided me with firsthand experience of psychosocial disability, discrimination, homelessness, financial hardship, shame, inequality, and social injustice. I am well-versed in trauma-informed approaches and</w:t>
      </w:r>
      <w:r>
        <w:rPr>
          <w:color w:val="404040"/>
          <w:spacing w:val="-4"/>
        </w:rPr>
        <w:t> </w:t>
      </w:r>
      <w:r>
        <w:rPr>
          <w:color w:val="404040"/>
        </w:rPr>
        <w:t>thrive</w:t>
      </w:r>
      <w:r>
        <w:rPr>
          <w:color w:val="404040"/>
          <w:spacing w:val="-4"/>
        </w:rPr>
        <w:t> </w:t>
      </w:r>
      <w:r>
        <w:rPr>
          <w:color w:val="404040"/>
        </w:rPr>
        <w:t>in roles that demand strong interpersonal skills, empathy, and imaginative problem-solving.</w:t>
      </w:r>
    </w:p>
    <w:p>
      <w:pPr>
        <w:pStyle w:val="BodyText"/>
        <w:spacing w:before="240"/>
        <w:ind w:left="1152" w:right="1150"/>
        <w:jc w:val="both"/>
      </w:pPr>
      <w:r>
        <w:rPr>
          <w:color w:val="404040"/>
        </w:rPr>
        <w:t>I decided to leave the corporate world to pursue my passion for social justice and contribute to organisations that strive for bold and innovative change.</w:t>
      </w:r>
    </w:p>
    <w:p>
      <w:pPr>
        <w:pStyle w:val="BodyText"/>
        <w:spacing w:before="105"/>
        <w:rPr>
          <w:sz w:val="20"/>
        </w:rPr>
      </w:pPr>
      <w:r>
        <w:rPr/>
        <w:drawing>
          <wp:anchor distT="0" distB="0" distL="0" distR="0" allowOverlap="1" layoutInCell="1" locked="0" behindDoc="1" simplePos="0" relativeHeight="487616512">
            <wp:simplePos x="0" y="0"/>
            <wp:positionH relativeFrom="page">
              <wp:posOffset>760095</wp:posOffset>
            </wp:positionH>
            <wp:positionV relativeFrom="paragraph">
              <wp:posOffset>228506</wp:posOffset>
            </wp:positionV>
            <wp:extent cx="6191249" cy="28575"/>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49" cstate="print"/>
                    <a:stretch>
                      <a:fillRect/>
                    </a:stretch>
                  </pic:blipFill>
                  <pic:spPr>
                    <a:xfrm>
                      <a:off x="0" y="0"/>
                      <a:ext cx="6191249" cy="28575"/>
                    </a:xfrm>
                    <a:prstGeom prst="rect">
                      <a:avLst/>
                    </a:prstGeom>
                  </pic:spPr>
                </pic:pic>
              </a:graphicData>
            </a:graphic>
          </wp:anchor>
        </w:drawing>
      </w:r>
    </w:p>
    <w:p>
      <w:pPr>
        <w:spacing w:before="88"/>
        <w:ind w:left="1152" w:right="0" w:firstLine="0"/>
        <w:jc w:val="both"/>
        <w:rPr>
          <w:b/>
          <w:sz w:val="22"/>
        </w:rPr>
      </w:pPr>
      <w:r>
        <w:rPr>
          <w:b/>
          <w:color w:val="404040"/>
          <w:sz w:val="22"/>
        </w:rPr>
        <w:t>Key</w:t>
      </w:r>
      <w:r>
        <w:rPr>
          <w:b/>
          <w:color w:val="404040"/>
          <w:spacing w:val="-3"/>
          <w:sz w:val="22"/>
        </w:rPr>
        <w:t> </w:t>
      </w:r>
      <w:r>
        <w:rPr>
          <w:b/>
          <w:color w:val="404040"/>
          <w:spacing w:val="-2"/>
          <w:sz w:val="22"/>
        </w:rPr>
        <w:t>Skills</w:t>
      </w:r>
    </w:p>
    <w:p>
      <w:pPr>
        <w:pStyle w:val="ListParagraph"/>
        <w:numPr>
          <w:ilvl w:val="1"/>
          <w:numId w:val="20"/>
        </w:numPr>
        <w:tabs>
          <w:tab w:pos="1871" w:val="left" w:leader="none"/>
        </w:tabs>
        <w:spacing w:line="240" w:lineRule="auto" w:before="240" w:after="0"/>
        <w:ind w:left="1871" w:right="0" w:hanging="359"/>
        <w:jc w:val="left"/>
        <w:rPr>
          <w:sz w:val="22"/>
        </w:rPr>
      </w:pPr>
      <w:r>
        <w:rPr>
          <w:sz w:val="22"/>
        </w:rPr>
        <w:t>Strong</w:t>
      </w:r>
      <w:r>
        <w:rPr>
          <w:spacing w:val="-9"/>
          <w:sz w:val="22"/>
        </w:rPr>
        <w:t> </w:t>
      </w:r>
      <w:r>
        <w:rPr>
          <w:sz w:val="22"/>
        </w:rPr>
        <w:t>communication</w:t>
      </w:r>
      <w:r>
        <w:rPr>
          <w:spacing w:val="-9"/>
          <w:sz w:val="22"/>
        </w:rPr>
        <w:t> </w:t>
      </w:r>
      <w:r>
        <w:rPr>
          <w:sz w:val="22"/>
        </w:rPr>
        <w:t>and</w:t>
      </w:r>
      <w:r>
        <w:rPr>
          <w:spacing w:val="-9"/>
          <w:sz w:val="22"/>
        </w:rPr>
        <w:t> </w:t>
      </w:r>
      <w:r>
        <w:rPr>
          <w:sz w:val="22"/>
        </w:rPr>
        <w:t>interpersonal</w:t>
      </w:r>
      <w:r>
        <w:rPr>
          <w:spacing w:val="-8"/>
          <w:sz w:val="22"/>
        </w:rPr>
        <w:t> </w:t>
      </w:r>
      <w:r>
        <w:rPr>
          <w:spacing w:val="-2"/>
          <w:sz w:val="22"/>
        </w:rPr>
        <w:t>skills</w:t>
      </w:r>
    </w:p>
    <w:p>
      <w:pPr>
        <w:pStyle w:val="ListParagraph"/>
        <w:numPr>
          <w:ilvl w:val="1"/>
          <w:numId w:val="20"/>
        </w:numPr>
        <w:tabs>
          <w:tab w:pos="1872" w:val="left" w:leader="none"/>
        </w:tabs>
        <w:spacing w:line="276" w:lineRule="auto" w:before="38" w:after="0"/>
        <w:ind w:left="1872" w:right="1909" w:hanging="360"/>
        <w:jc w:val="left"/>
        <w:rPr>
          <w:sz w:val="22"/>
        </w:rPr>
      </w:pPr>
      <w:r>
        <w:rPr>
          <w:sz w:val="22"/>
        </w:rPr>
        <w:t>Proven</w:t>
      </w:r>
      <w:r>
        <w:rPr>
          <w:spacing w:val="-4"/>
          <w:sz w:val="22"/>
        </w:rPr>
        <w:t> </w:t>
      </w:r>
      <w:r>
        <w:rPr>
          <w:sz w:val="22"/>
        </w:rPr>
        <w:t>ability</w:t>
      </w:r>
      <w:r>
        <w:rPr>
          <w:spacing w:val="-4"/>
          <w:sz w:val="22"/>
        </w:rPr>
        <w:t> </w:t>
      </w:r>
      <w:r>
        <w:rPr>
          <w:sz w:val="22"/>
        </w:rPr>
        <w:t>to</w:t>
      </w:r>
      <w:r>
        <w:rPr>
          <w:spacing w:val="-4"/>
          <w:sz w:val="22"/>
        </w:rPr>
        <w:t> </w:t>
      </w:r>
      <w:r>
        <w:rPr>
          <w:sz w:val="22"/>
        </w:rPr>
        <w:t>interact</w:t>
      </w:r>
      <w:r>
        <w:rPr>
          <w:spacing w:val="-4"/>
          <w:sz w:val="22"/>
        </w:rPr>
        <w:t> </w:t>
      </w:r>
      <w:r>
        <w:rPr>
          <w:sz w:val="22"/>
        </w:rPr>
        <w:t>compassionately</w:t>
      </w:r>
      <w:r>
        <w:rPr>
          <w:spacing w:val="-4"/>
          <w:sz w:val="22"/>
        </w:rPr>
        <w:t> </w:t>
      </w:r>
      <w:r>
        <w:rPr>
          <w:sz w:val="22"/>
        </w:rPr>
        <w:t>and</w:t>
      </w:r>
      <w:r>
        <w:rPr>
          <w:spacing w:val="-4"/>
          <w:sz w:val="22"/>
        </w:rPr>
        <w:t> </w:t>
      </w:r>
      <w:r>
        <w:rPr>
          <w:sz w:val="22"/>
        </w:rPr>
        <w:t>respectfully</w:t>
      </w:r>
      <w:r>
        <w:rPr>
          <w:spacing w:val="-4"/>
          <w:sz w:val="22"/>
        </w:rPr>
        <w:t> </w:t>
      </w:r>
      <w:r>
        <w:rPr>
          <w:sz w:val="22"/>
        </w:rPr>
        <w:t>with</w:t>
      </w:r>
      <w:r>
        <w:rPr>
          <w:spacing w:val="-4"/>
          <w:sz w:val="22"/>
        </w:rPr>
        <w:t> </w:t>
      </w:r>
      <w:r>
        <w:rPr>
          <w:sz w:val="22"/>
        </w:rPr>
        <w:t>people</w:t>
      </w:r>
      <w:r>
        <w:rPr>
          <w:spacing w:val="-4"/>
          <w:sz w:val="22"/>
        </w:rPr>
        <w:t> </w:t>
      </w:r>
      <w:r>
        <w:rPr>
          <w:sz w:val="22"/>
        </w:rPr>
        <w:t>in</w:t>
      </w:r>
      <w:r>
        <w:rPr>
          <w:spacing w:val="-4"/>
          <w:sz w:val="22"/>
        </w:rPr>
        <w:t> </w:t>
      </w:r>
      <w:r>
        <w:rPr>
          <w:sz w:val="22"/>
        </w:rPr>
        <w:t>crisis</w:t>
      </w:r>
      <w:r>
        <w:rPr>
          <w:spacing w:val="-4"/>
          <w:sz w:val="22"/>
        </w:rPr>
        <w:t> </w:t>
      </w:r>
      <w:r>
        <w:rPr>
          <w:sz w:val="22"/>
        </w:rPr>
        <w:t>who</w:t>
      </w:r>
      <w:r>
        <w:rPr>
          <w:spacing w:val="-4"/>
          <w:sz w:val="22"/>
        </w:rPr>
        <w:t> </w:t>
      </w:r>
      <w:r>
        <w:rPr>
          <w:sz w:val="22"/>
        </w:rPr>
        <w:t>are experiencing financial and food insecurity</w:t>
      </w:r>
    </w:p>
    <w:p>
      <w:pPr>
        <w:pStyle w:val="ListParagraph"/>
        <w:numPr>
          <w:ilvl w:val="1"/>
          <w:numId w:val="20"/>
        </w:numPr>
        <w:tabs>
          <w:tab w:pos="1871" w:val="left" w:leader="none"/>
        </w:tabs>
        <w:spacing w:line="240" w:lineRule="auto" w:before="0" w:after="0"/>
        <w:ind w:left="1871" w:right="0" w:hanging="359"/>
        <w:jc w:val="left"/>
        <w:rPr>
          <w:sz w:val="22"/>
        </w:rPr>
      </w:pPr>
      <w:r>
        <w:rPr>
          <w:sz w:val="22"/>
        </w:rPr>
        <w:t>Possess</w:t>
      </w:r>
      <w:r>
        <w:rPr>
          <w:spacing w:val="-6"/>
          <w:sz w:val="22"/>
        </w:rPr>
        <w:t> </w:t>
      </w:r>
      <w:r>
        <w:rPr>
          <w:sz w:val="22"/>
        </w:rPr>
        <w:t>local</w:t>
      </w:r>
      <w:r>
        <w:rPr>
          <w:spacing w:val="-6"/>
          <w:sz w:val="22"/>
        </w:rPr>
        <w:t> </w:t>
      </w:r>
      <w:r>
        <w:rPr>
          <w:sz w:val="22"/>
        </w:rPr>
        <w:t>knowledge</w:t>
      </w:r>
      <w:r>
        <w:rPr>
          <w:spacing w:val="-5"/>
          <w:sz w:val="22"/>
        </w:rPr>
        <w:t> </w:t>
      </w:r>
      <w:r>
        <w:rPr>
          <w:sz w:val="22"/>
        </w:rPr>
        <w:t>of</w:t>
      </w:r>
      <w:r>
        <w:rPr>
          <w:spacing w:val="-6"/>
          <w:sz w:val="22"/>
        </w:rPr>
        <w:t> </w:t>
      </w:r>
      <w:r>
        <w:rPr>
          <w:sz w:val="22"/>
        </w:rPr>
        <w:t>the</w:t>
      </w:r>
      <w:r>
        <w:rPr>
          <w:spacing w:val="-6"/>
          <w:sz w:val="22"/>
        </w:rPr>
        <w:t> </w:t>
      </w:r>
      <w:r>
        <w:rPr>
          <w:sz w:val="22"/>
        </w:rPr>
        <w:t>community</w:t>
      </w:r>
      <w:r>
        <w:rPr>
          <w:spacing w:val="-5"/>
          <w:sz w:val="22"/>
        </w:rPr>
        <w:t> </w:t>
      </w:r>
      <w:r>
        <w:rPr>
          <w:sz w:val="22"/>
        </w:rPr>
        <w:t>services</w:t>
      </w:r>
      <w:r>
        <w:rPr>
          <w:spacing w:val="-6"/>
          <w:sz w:val="22"/>
        </w:rPr>
        <w:t> </w:t>
      </w:r>
      <w:r>
        <w:rPr>
          <w:sz w:val="22"/>
        </w:rPr>
        <w:t>sector</w:t>
      </w:r>
      <w:r>
        <w:rPr>
          <w:spacing w:val="-6"/>
          <w:sz w:val="22"/>
        </w:rPr>
        <w:t> </w:t>
      </w:r>
      <w:r>
        <w:rPr>
          <w:sz w:val="22"/>
        </w:rPr>
        <w:t>in</w:t>
      </w:r>
      <w:r>
        <w:rPr>
          <w:spacing w:val="-5"/>
          <w:sz w:val="22"/>
        </w:rPr>
        <w:t> </w:t>
      </w:r>
      <w:r>
        <w:rPr>
          <w:spacing w:val="-2"/>
          <w:sz w:val="22"/>
        </w:rPr>
        <w:t>Naarm</w:t>
      </w:r>
    </w:p>
    <w:p>
      <w:pPr>
        <w:pStyle w:val="ListParagraph"/>
        <w:numPr>
          <w:ilvl w:val="1"/>
          <w:numId w:val="20"/>
        </w:numPr>
        <w:tabs>
          <w:tab w:pos="1871" w:val="left" w:leader="none"/>
        </w:tabs>
        <w:spacing w:line="240" w:lineRule="auto" w:before="38" w:after="0"/>
        <w:ind w:left="1871" w:right="0" w:hanging="359"/>
        <w:jc w:val="left"/>
        <w:rPr>
          <w:sz w:val="22"/>
        </w:rPr>
      </w:pPr>
      <w:r>
        <w:rPr>
          <w:sz w:val="22"/>
        </w:rPr>
        <w:t>Assessing</w:t>
      </w:r>
      <w:r>
        <w:rPr>
          <w:spacing w:val="-9"/>
          <w:sz w:val="22"/>
        </w:rPr>
        <w:t> </w:t>
      </w:r>
      <w:r>
        <w:rPr>
          <w:sz w:val="22"/>
        </w:rPr>
        <w:t>complex</w:t>
      </w:r>
      <w:r>
        <w:rPr>
          <w:spacing w:val="-7"/>
          <w:sz w:val="22"/>
        </w:rPr>
        <w:t> </w:t>
      </w:r>
      <w:r>
        <w:rPr>
          <w:sz w:val="22"/>
        </w:rPr>
        <w:t>needs</w:t>
      </w:r>
      <w:r>
        <w:rPr>
          <w:spacing w:val="-7"/>
          <w:sz w:val="22"/>
        </w:rPr>
        <w:t> </w:t>
      </w:r>
      <w:r>
        <w:rPr>
          <w:sz w:val="22"/>
        </w:rPr>
        <w:t>and</w:t>
      </w:r>
      <w:r>
        <w:rPr>
          <w:spacing w:val="-7"/>
          <w:sz w:val="22"/>
        </w:rPr>
        <w:t> </w:t>
      </w:r>
      <w:r>
        <w:rPr>
          <w:sz w:val="22"/>
        </w:rPr>
        <w:t>providing</w:t>
      </w:r>
      <w:r>
        <w:rPr>
          <w:spacing w:val="-7"/>
          <w:sz w:val="22"/>
        </w:rPr>
        <w:t> </w:t>
      </w:r>
      <w:r>
        <w:rPr>
          <w:sz w:val="22"/>
        </w:rPr>
        <w:t>interventions</w:t>
      </w:r>
      <w:r>
        <w:rPr>
          <w:spacing w:val="-7"/>
          <w:sz w:val="22"/>
        </w:rPr>
        <w:t> </w:t>
      </w:r>
      <w:r>
        <w:rPr>
          <w:sz w:val="22"/>
        </w:rPr>
        <w:t>and</w:t>
      </w:r>
      <w:r>
        <w:rPr>
          <w:spacing w:val="-7"/>
          <w:sz w:val="22"/>
        </w:rPr>
        <w:t> </w:t>
      </w:r>
      <w:r>
        <w:rPr>
          <w:spacing w:val="-2"/>
          <w:sz w:val="22"/>
        </w:rPr>
        <w:t>referrals</w:t>
      </w:r>
    </w:p>
    <w:p>
      <w:pPr>
        <w:pStyle w:val="ListParagraph"/>
        <w:numPr>
          <w:ilvl w:val="1"/>
          <w:numId w:val="20"/>
        </w:numPr>
        <w:tabs>
          <w:tab w:pos="1871" w:val="left" w:leader="none"/>
        </w:tabs>
        <w:spacing w:line="240" w:lineRule="auto" w:before="38" w:after="0"/>
        <w:ind w:left="1871" w:right="0" w:hanging="359"/>
        <w:jc w:val="left"/>
        <w:rPr>
          <w:sz w:val="22"/>
        </w:rPr>
      </w:pPr>
      <w:r>
        <w:rPr>
          <w:sz w:val="22"/>
        </w:rPr>
        <w:t>Creating</w:t>
      </w:r>
      <w:r>
        <w:rPr>
          <w:spacing w:val="-7"/>
          <w:sz w:val="22"/>
        </w:rPr>
        <w:t> </w:t>
      </w:r>
      <w:r>
        <w:rPr>
          <w:sz w:val="22"/>
        </w:rPr>
        <w:t>safe</w:t>
      </w:r>
      <w:r>
        <w:rPr>
          <w:spacing w:val="-6"/>
          <w:sz w:val="22"/>
        </w:rPr>
        <w:t> </w:t>
      </w:r>
      <w:r>
        <w:rPr>
          <w:sz w:val="22"/>
        </w:rPr>
        <w:t>environments</w:t>
      </w:r>
      <w:r>
        <w:rPr>
          <w:spacing w:val="-6"/>
          <w:sz w:val="22"/>
        </w:rPr>
        <w:t> </w:t>
      </w:r>
      <w:r>
        <w:rPr>
          <w:sz w:val="22"/>
        </w:rPr>
        <w:t>for</w:t>
      </w:r>
      <w:r>
        <w:rPr>
          <w:spacing w:val="-6"/>
          <w:sz w:val="22"/>
        </w:rPr>
        <w:t> </w:t>
      </w:r>
      <w:r>
        <w:rPr>
          <w:sz w:val="22"/>
        </w:rPr>
        <w:t>children</w:t>
      </w:r>
      <w:r>
        <w:rPr>
          <w:spacing w:val="-6"/>
          <w:sz w:val="22"/>
        </w:rPr>
        <w:t> </w:t>
      </w:r>
      <w:r>
        <w:rPr>
          <w:sz w:val="22"/>
        </w:rPr>
        <w:t>and</w:t>
      </w:r>
      <w:r>
        <w:rPr>
          <w:spacing w:val="-6"/>
          <w:sz w:val="22"/>
        </w:rPr>
        <w:t> </w:t>
      </w:r>
      <w:r>
        <w:rPr>
          <w:sz w:val="22"/>
        </w:rPr>
        <w:t>young</w:t>
      </w:r>
      <w:r>
        <w:rPr>
          <w:spacing w:val="-6"/>
          <w:sz w:val="22"/>
        </w:rPr>
        <w:t> </w:t>
      </w:r>
      <w:r>
        <w:rPr>
          <w:spacing w:val="-2"/>
          <w:sz w:val="22"/>
        </w:rPr>
        <w:t>people</w:t>
      </w:r>
    </w:p>
    <w:p>
      <w:pPr>
        <w:pStyle w:val="ListParagraph"/>
        <w:numPr>
          <w:ilvl w:val="1"/>
          <w:numId w:val="20"/>
        </w:numPr>
        <w:tabs>
          <w:tab w:pos="1871" w:val="left" w:leader="none"/>
        </w:tabs>
        <w:spacing w:line="240" w:lineRule="auto" w:before="37" w:after="0"/>
        <w:ind w:left="1871" w:right="0" w:hanging="359"/>
        <w:jc w:val="left"/>
        <w:rPr>
          <w:sz w:val="22"/>
        </w:rPr>
      </w:pPr>
      <w:r>
        <w:rPr>
          <w:sz w:val="22"/>
        </w:rPr>
        <w:t>Proficient</w:t>
      </w:r>
      <w:r>
        <w:rPr>
          <w:spacing w:val="-9"/>
          <w:sz w:val="22"/>
        </w:rPr>
        <w:t> </w:t>
      </w:r>
      <w:r>
        <w:rPr>
          <w:sz w:val="22"/>
        </w:rPr>
        <w:t>in</w:t>
      </w:r>
      <w:r>
        <w:rPr>
          <w:spacing w:val="-6"/>
          <w:sz w:val="22"/>
        </w:rPr>
        <w:t> </w:t>
      </w:r>
      <w:r>
        <w:rPr>
          <w:sz w:val="22"/>
        </w:rPr>
        <w:t>record-keeping</w:t>
      </w:r>
      <w:r>
        <w:rPr>
          <w:spacing w:val="-6"/>
          <w:sz w:val="22"/>
        </w:rPr>
        <w:t> </w:t>
      </w:r>
      <w:r>
        <w:rPr>
          <w:sz w:val="22"/>
        </w:rPr>
        <w:t>and</w:t>
      </w:r>
      <w:r>
        <w:rPr>
          <w:spacing w:val="-6"/>
          <w:sz w:val="22"/>
        </w:rPr>
        <w:t> </w:t>
      </w:r>
      <w:r>
        <w:rPr>
          <w:sz w:val="22"/>
        </w:rPr>
        <w:t>navigation</w:t>
      </w:r>
      <w:r>
        <w:rPr>
          <w:spacing w:val="-7"/>
          <w:sz w:val="22"/>
        </w:rPr>
        <w:t> </w:t>
      </w:r>
      <w:r>
        <w:rPr>
          <w:sz w:val="22"/>
        </w:rPr>
        <w:t>of</w:t>
      </w:r>
      <w:r>
        <w:rPr>
          <w:spacing w:val="-6"/>
          <w:sz w:val="22"/>
        </w:rPr>
        <w:t> </w:t>
      </w:r>
      <w:r>
        <w:rPr>
          <w:sz w:val="22"/>
        </w:rPr>
        <w:t>databases</w:t>
      </w:r>
      <w:r>
        <w:rPr>
          <w:spacing w:val="-6"/>
          <w:sz w:val="22"/>
        </w:rPr>
        <w:t> </w:t>
      </w:r>
      <w:r>
        <w:rPr>
          <w:sz w:val="22"/>
        </w:rPr>
        <w:t>such</w:t>
      </w:r>
      <w:r>
        <w:rPr>
          <w:spacing w:val="-6"/>
          <w:sz w:val="22"/>
        </w:rPr>
        <w:t> </w:t>
      </w:r>
      <w:r>
        <w:rPr>
          <w:sz w:val="22"/>
        </w:rPr>
        <w:t>as</w:t>
      </w:r>
      <w:r>
        <w:rPr>
          <w:spacing w:val="-6"/>
          <w:sz w:val="22"/>
        </w:rPr>
        <w:t> </w:t>
      </w:r>
      <w:r>
        <w:rPr>
          <w:spacing w:val="-2"/>
          <w:sz w:val="22"/>
        </w:rPr>
        <w:t>CISVic</w:t>
      </w:r>
    </w:p>
    <w:p>
      <w:pPr>
        <w:pStyle w:val="ListParagraph"/>
        <w:numPr>
          <w:ilvl w:val="1"/>
          <w:numId w:val="20"/>
        </w:numPr>
        <w:tabs>
          <w:tab w:pos="1871" w:val="left" w:leader="none"/>
        </w:tabs>
        <w:spacing w:line="240" w:lineRule="auto" w:before="38" w:after="0"/>
        <w:ind w:left="1871" w:right="0" w:hanging="359"/>
        <w:jc w:val="left"/>
        <w:rPr>
          <w:sz w:val="22"/>
        </w:rPr>
      </w:pPr>
      <w:r>
        <w:rPr>
          <w:sz w:val="22"/>
        </w:rPr>
        <w:t>Flexibility,</w:t>
      </w:r>
      <w:r>
        <w:rPr>
          <w:spacing w:val="-10"/>
          <w:sz w:val="22"/>
        </w:rPr>
        <w:t> </w:t>
      </w:r>
      <w:r>
        <w:rPr>
          <w:sz w:val="22"/>
        </w:rPr>
        <w:t>adaptability</w:t>
      </w:r>
      <w:r>
        <w:rPr>
          <w:spacing w:val="-10"/>
          <w:sz w:val="22"/>
        </w:rPr>
        <w:t> </w:t>
      </w:r>
      <w:r>
        <w:rPr>
          <w:sz w:val="22"/>
        </w:rPr>
        <w:t>and</w:t>
      </w:r>
      <w:r>
        <w:rPr>
          <w:spacing w:val="-10"/>
          <w:sz w:val="22"/>
        </w:rPr>
        <w:t> </w:t>
      </w:r>
      <w:r>
        <w:rPr>
          <w:sz w:val="22"/>
        </w:rPr>
        <w:t>a</w:t>
      </w:r>
      <w:r>
        <w:rPr>
          <w:spacing w:val="-10"/>
          <w:sz w:val="22"/>
        </w:rPr>
        <w:t> </w:t>
      </w:r>
      <w:r>
        <w:rPr>
          <w:sz w:val="22"/>
        </w:rPr>
        <w:t>quick</w:t>
      </w:r>
      <w:r>
        <w:rPr>
          <w:spacing w:val="-9"/>
          <w:sz w:val="22"/>
        </w:rPr>
        <w:t> </w:t>
      </w:r>
      <w:r>
        <w:rPr>
          <w:spacing w:val="-2"/>
          <w:sz w:val="22"/>
        </w:rPr>
        <w:t>learner</w:t>
      </w:r>
    </w:p>
    <w:p>
      <w:pPr>
        <w:pStyle w:val="ListParagraph"/>
        <w:numPr>
          <w:ilvl w:val="1"/>
          <w:numId w:val="20"/>
        </w:numPr>
        <w:tabs>
          <w:tab w:pos="1872" w:val="left" w:leader="none"/>
        </w:tabs>
        <w:spacing w:line="276" w:lineRule="auto" w:before="38" w:after="0"/>
        <w:ind w:left="1872" w:right="1376" w:hanging="360"/>
        <w:jc w:val="left"/>
        <w:rPr>
          <w:sz w:val="22"/>
        </w:rPr>
      </w:pPr>
      <w:r>
        <w:rPr>
          <w:sz w:val="22"/>
        </w:rPr>
        <w:t>Proven</w:t>
      </w:r>
      <w:r>
        <w:rPr>
          <w:spacing w:val="-8"/>
          <w:sz w:val="22"/>
        </w:rPr>
        <w:t> </w:t>
      </w:r>
      <w:r>
        <w:rPr>
          <w:sz w:val="22"/>
        </w:rPr>
        <w:t>ability</w:t>
      </w:r>
      <w:r>
        <w:rPr>
          <w:spacing w:val="-8"/>
          <w:sz w:val="22"/>
        </w:rPr>
        <w:t> </w:t>
      </w:r>
      <w:r>
        <w:rPr>
          <w:sz w:val="22"/>
        </w:rPr>
        <w:t>to</w:t>
      </w:r>
      <w:r>
        <w:rPr>
          <w:spacing w:val="-8"/>
          <w:sz w:val="22"/>
        </w:rPr>
        <w:t> </w:t>
      </w:r>
      <w:r>
        <w:rPr>
          <w:sz w:val="22"/>
        </w:rPr>
        <w:t>provide</w:t>
      </w:r>
      <w:r>
        <w:rPr>
          <w:spacing w:val="-8"/>
          <w:sz w:val="22"/>
        </w:rPr>
        <w:t> </w:t>
      </w:r>
      <w:r>
        <w:rPr>
          <w:sz w:val="22"/>
        </w:rPr>
        <w:t>inclusive,non-discriminatory,</w:t>
      </w:r>
      <w:r>
        <w:rPr>
          <w:spacing w:val="-8"/>
          <w:sz w:val="22"/>
        </w:rPr>
        <w:t> </w:t>
      </w:r>
      <w:r>
        <w:rPr>
          <w:sz w:val="22"/>
        </w:rPr>
        <w:t>person-led,</w:t>
      </w:r>
      <w:r>
        <w:rPr>
          <w:spacing w:val="-8"/>
          <w:sz w:val="22"/>
        </w:rPr>
        <w:t> </w:t>
      </w:r>
      <w:r>
        <w:rPr>
          <w:sz w:val="22"/>
        </w:rPr>
        <w:t>strengths-based</w:t>
      </w:r>
      <w:r>
        <w:rPr>
          <w:spacing w:val="-8"/>
          <w:sz w:val="22"/>
        </w:rPr>
        <w:t> </w:t>
      </w:r>
      <w:r>
        <w:rPr>
          <w:sz w:val="22"/>
        </w:rPr>
        <w:t>support</w:t>
      </w:r>
      <w:r>
        <w:rPr>
          <w:spacing w:val="-8"/>
          <w:sz w:val="22"/>
        </w:rPr>
        <w:t> </w:t>
      </w:r>
      <w:r>
        <w:rPr>
          <w:sz w:val="22"/>
        </w:rPr>
        <w:t>to people of every ethnicity, faith, age, disability, culture, language, gender identity, sex and sexual orientation</w:t>
      </w:r>
    </w:p>
    <w:p>
      <w:pPr>
        <w:pStyle w:val="BodyText"/>
        <w:spacing w:before="9"/>
        <w:rPr>
          <w:sz w:val="18"/>
        </w:rPr>
      </w:pPr>
      <w:r>
        <w:rPr/>
        <w:drawing>
          <wp:anchor distT="0" distB="0" distL="0" distR="0" allowOverlap="1" layoutInCell="1" locked="0" behindDoc="1" simplePos="0" relativeHeight="487617024">
            <wp:simplePos x="0" y="0"/>
            <wp:positionH relativeFrom="page">
              <wp:posOffset>731520</wp:posOffset>
            </wp:positionH>
            <wp:positionV relativeFrom="paragraph">
              <wp:posOffset>152818</wp:posOffset>
            </wp:positionV>
            <wp:extent cx="6191249" cy="28575"/>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9" cstate="print"/>
                    <a:stretch>
                      <a:fillRect/>
                    </a:stretch>
                  </pic:blipFill>
                  <pic:spPr>
                    <a:xfrm>
                      <a:off x="0" y="0"/>
                      <a:ext cx="6191249" cy="28575"/>
                    </a:xfrm>
                    <a:prstGeom prst="rect">
                      <a:avLst/>
                    </a:prstGeom>
                  </pic:spPr>
                </pic:pic>
              </a:graphicData>
            </a:graphic>
          </wp:anchor>
        </w:drawing>
      </w:r>
    </w:p>
    <w:p>
      <w:pPr>
        <w:pStyle w:val="BodyText"/>
        <w:spacing w:before="8"/>
        <w:rPr>
          <w:sz w:val="18"/>
        </w:rPr>
      </w:pPr>
    </w:p>
    <w:tbl>
      <w:tblPr>
        <w:tblW w:w="0" w:type="auto"/>
        <w:jc w:val="left"/>
        <w:tblInd w:w="1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9"/>
        <w:gridCol w:w="3478"/>
        <w:gridCol w:w="899"/>
      </w:tblGrid>
      <w:tr>
        <w:trPr>
          <w:trHeight w:val="249" w:hRule="atLeast"/>
        </w:trPr>
        <w:tc>
          <w:tcPr>
            <w:tcW w:w="3469" w:type="dxa"/>
          </w:tcPr>
          <w:p>
            <w:pPr>
              <w:pStyle w:val="TableParagraph"/>
              <w:spacing w:line="229" w:lineRule="exact"/>
              <w:ind w:left="50"/>
              <w:rPr>
                <w:rFonts w:ascii="Arial"/>
                <w:b/>
                <w:sz w:val="22"/>
              </w:rPr>
            </w:pPr>
            <w:r>
              <w:rPr>
                <w:rFonts w:ascii="Arial"/>
                <w:b/>
                <w:color w:val="404040"/>
                <w:sz w:val="22"/>
              </w:rPr>
              <w:t>Education</w:t>
            </w:r>
            <w:r>
              <w:rPr>
                <w:rFonts w:ascii="Arial"/>
                <w:b/>
                <w:color w:val="404040"/>
                <w:spacing w:val="-6"/>
                <w:sz w:val="22"/>
              </w:rPr>
              <w:t> </w:t>
            </w:r>
            <w:r>
              <w:rPr>
                <w:rFonts w:ascii="Arial"/>
                <w:b/>
                <w:color w:val="404040"/>
                <w:sz w:val="22"/>
              </w:rPr>
              <w:t>and</w:t>
            </w:r>
            <w:r>
              <w:rPr>
                <w:rFonts w:ascii="Arial"/>
                <w:b/>
                <w:color w:val="404040"/>
                <w:spacing w:val="-6"/>
                <w:sz w:val="22"/>
              </w:rPr>
              <w:t> </w:t>
            </w:r>
            <w:r>
              <w:rPr>
                <w:rFonts w:ascii="Arial"/>
                <w:b/>
                <w:color w:val="404040"/>
                <w:spacing w:val="-2"/>
                <w:sz w:val="22"/>
              </w:rPr>
              <w:t>Training</w:t>
            </w:r>
          </w:p>
        </w:tc>
        <w:tc>
          <w:tcPr>
            <w:tcW w:w="3478" w:type="dxa"/>
          </w:tcPr>
          <w:p>
            <w:pPr>
              <w:pStyle w:val="TableParagraph"/>
              <w:ind w:left="0"/>
              <w:rPr>
                <w:rFonts w:ascii="Times New Roman"/>
                <w:sz w:val="18"/>
              </w:rPr>
            </w:pPr>
          </w:p>
        </w:tc>
        <w:tc>
          <w:tcPr>
            <w:tcW w:w="899" w:type="dxa"/>
          </w:tcPr>
          <w:p>
            <w:pPr>
              <w:pStyle w:val="TableParagraph"/>
              <w:ind w:left="0"/>
              <w:rPr>
                <w:rFonts w:ascii="Times New Roman"/>
                <w:sz w:val="18"/>
              </w:rPr>
            </w:pPr>
          </w:p>
        </w:tc>
      </w:tr>
      <w:tr>
        <w:trPr>
          <w:trHeight w:val="252" w:hRule="atLeast"/>
        </w:trPr>
        <w:tc>
          <w:tcPr>
            <w:tcW w:w="3469" w:type="dxa"/>
          </w:tcPr>
          <w:p>
            <w:pPr>
              <w:pStyle w:val="TableParagraph"/>
              <w:spacing w:line="233" w:lineRule="exact"/>
              <w:ind w:left="50"/>
              <w:rPr>
                <w:rFonts w:ascii="Arial"/>
                <w:sz w:val="22"/>
              </w:rPr>
            </w:pPr>
            <w:r>
              <w:rPr>
                <w:rFonts w:ascii="Arial"/>
                <w:color w:val="404040"/>
                <w:sz w:val="22"/>
              </w:rPr>
              <w:t>Diploma</w:t>
            </w:r>
            <w:r>
              <w:rPr>
                <w:rFonts w:ascii="Arial"/>
                <w:color w:val="404040"/>
                <w:spacing w:val="-6"/>
                <w:sz w:val="22"/>
              </w:rPr>
              <w:t> </w:t>
            </w:r>
            <w:r>
              <w:rPr>
                <w:rFonts w:ascii="Arial"/>
                <w:color w:val="404040"/>
                <w:sz w:val="22"/>
              </w:rPr>
              <w:t>of</w:t>
            </w:r>
            <w:r>
              <w:rPr>
                <w:rFonts w:ascii="Arial"/>
                <w:color w:val="404040"/>
                <w:spacing w:val="-6"/>
                <w:sz w:val="22"/>
              </w:rPr>
              <w:t> </w:t>
            </w:r>
            <w:r>
              <w:rPr>
                <w:rFonts w:ascii="Arial"/>
                <w:color w:val="404040"/>
                <w:sz w:val="22"/>
              </w:rPr>
              <w:t>Community</w:t>
            </w:r>
            <w:r>
              <w:rPr>
                <w:rFonts w:ascii="Arial"/>
                <w:color w:val="404040"/>
                <w:spacing w:val="-6"/>
                <w:sz w:val="22"/>
              </w:rPr>
              <w:t> </w:t>
            </w:r>
            <w:r>
              <w:rPr>
                <w:rFonts w:ascii="Arial"/>
                <w:color w:val="404040"/>
                <w:spacing w:val="-2"/>
                <w:sz w:val="22"/>
              </w:rPr>
              <w:t>Services</w:t>
            </w:r>
          </w:p>
        </w:tc>
        <w:tc>
          <w:tcPr>
            <w:tcW w:w="3478" w:type="dxa"/>
          </w:tcPr>
          <w:p>
            <w:pPr>
              <w:pStyle w:val="TableParagraph"/>
              <w:spacing w:line="233" w:lineRule="exact"/>
              <w:ind w:left="181"/>
              <w:rPr>
                <w:rFonts w:ascii="Arial"/>
                <w:sz w:val="22"/>
              </w:rPr>
            </w:pPr>
            <w:r>
              <w:rPr>
                <w:rFonts w:ascii="Arial"/>
                <w:color w:val="404040"/>
                <w:sz w:val="22"/>
              </w:rPr>
              <w:t>Melbourne</w:t>
            </w:r>
            <w:r>
              <w:rPr>
                <w:rFonts w:ascii="Arial"/>
                <w:color w:val="404040"/>
                <w:spacing w:val="-9"/>
                <w:sz w:val="22"/>
              </w:rPr>
              <w:t> </w:t>
            </w:r>
            <w:r>
              <w:rPr>
                <w:rFonts w:ascii="Arial"/>
                <w:color w:val="404040"/>
                <w:spacing w:val="-2"/>
                <w:sz w:val="22"/>
              </w:rPr>
              <w:t>Polytechnic</w:t>
            </w:r>
          </w:p>
        </w:tc>
        <w:tc>
          <w:tcPr>
            <w:tcW w:w="899" w:type="dxa"/>
          </w:tcPr>
          <w:p>
            <w:pPr>
              <w:pStyle w:val="TableParagraph"/>
              <w:spacing w:line="233" w:lineRule="exact"/>
              <w:ind w:left="0" w:right="47"/>
              <w:jc w:val="right"/>
              <w:rPr>
                <w:rFonts w:ascii="Arial"/>
                <w:sz w:val="22"/>
              </w:rPr>
            </w:pPr>
            <w:r>
              <w:rPr>
                <w:rFonts w:ascii="Arial"/>
                <w:color w:val="404040"/>
                <w:spacing w:val="-2"/>
                <w:sz w:val="22"/>
              </w:rPr>
              <w:t>|2024</w:t>
            </w:r>
          </w:p>
        </w:tc>
      </w:tr>
      <w:tr>
        <w:trPr>
          <w:trHeight w:val="252" w:hRule="atLeast"/>
        </w:trPr>
        <w:tc>
          <w:tcPr>
            <w:tcW w:w="3469" w:type="dxa"/>
          </w:tcPr>
          <w:p>
            <w:pPr>
              <w:pStyle w:val="TableParagraph"/>
              <w:spacing w:line="233" w:lineRule="exact"/>
              <w:ind w:left="50"/>
              <w:rPr>
                <w:rFonts w:ascii="Arial"/>
                <w:sz w:val="22"/>
              </w:rPr>
            </w:pPr>
            <w:r>
              <w:rPr>
                <w:rFonts w:ascii="Arial"/>
                <w:color w:val="404040"/>
                <w:sz w:val="22"/>
              </w:rPr>
              <w:t>Master</w:t>
            </w:r>
            <w:r>
              <w:rPr>
                <w:rFonts w:ascii="Arial"/>
                <w:color w:val="404040"/>
                <w:spacing w:val="-4"/>
                <w:sz w:val="22"/>
              </w:rPr>
              <w:t> </w:t>
            </w:r>
            <w:r>
              <w:rPr>
                <w:rFonts w:ascii="Arial"/>
                <w:color w:val="404040"/>
                <w:sz w:val="22"/>
              </w:rPr>
              <w:t>of</w:t>
            </w:r>
            <w:r>
              <w:rPr>
                <w:rFonts w:ascii="Arial"/>
                <w:color w:val="404040"/>
                <w:spacing w:val="-4"/>
                <w:sz w:val="22"/>
              </w:rPr>
              <w:t> </w:t>
            </w:r>
            <w:r>
              <w:rPr>
                <w:rFonts w:ascii="Arial"/>
                <w:color w:val="404040"/>
                <w:spacing w:val="-2"/>
                <w:sz w:val="22"/>
              </w:rPr>
              <w:t>Finance</w:t>
            </w:r>
          </w:p>
        </w:tc>
        <w:tc>
          <w:tcPr>
            <w:tcW w:w="3478" w:type="dxa"/>
          </w:tcPr>
          <w:p>
            <w:pPr>
              <w:pStyle w:val="TableParagraph"/>
              <w:spacing w:line="233" w:lineRule="exact"/>
              <w:ind w:left="181"/>
              <w:rPr>
                <w:rFonts w:ascii="Arial"/>
                <w:sz w:val="22"/>
              </w:rPr>
            </w:pPr>
            <w:r>
              <w:rPr>
                <w:rFonts w:ascii="Arial"/>
                <w:color w:val="404040"/>
                <w:sz w:val="22"/>
              </w:rPr>
              <w:t>Monash</w:t>
            </w:r>
            <w:r>
              <w:rPr>
                <w:rFonts w:ascii="Arial"/>
                <w:color w:val="404040"/>
                <w:spacing w:val="-6"/>
                <w:sz w:val="22"/>
              </w:rPr>
              <w:t> </w:t>
            </w:r>
            <w:r>
              <w:rPr>
                <w:rFonts w:ascii="Arial"/>
                <w:color w:val="404040"/>
                <w:spacing w:val="-2"/>
                <w:sz w:val="22"/>
              </w:rPr>
              <w:t>University</w:t>
            </w:r>
          </w:p>
        </w:tc>
        <w:tc>
          <w:tcPr>
            <w:tcW w:w="899" w:type="dxa"/>
          </w:tcPr>
          <w:p>
            <w:pPr>
              <w:pStyle w:val="TableParagraph"/>
              <w:spacing w:line="233" w:lineRule="exact"/>
              <w:ind w:left="0" w:right="47"/>
              <w:jc w:val="right"/>
              <w:rPr>
                <w:rFonts w:ascii="Arial"/>
                <w:sz w:val="22"/>
              </w:rPr>
            </w:pPr>
            <w:r>
              <w:rPr>
                <w:rFonts w:ascii="Arial"/>
                <w:color w:val="404040"/>
                <w:spacing w:val="-2"/>
                <w:sz w:val="22"/>
              </w:rPr>
              <w:t>|2008</w:t>
            </w:r>
          </w:p>
        </w:tc>
      </w:tr>
      <w:tr>
        <w:trPr>
          <w:trHeight w:val="249" w:hRule="atLeast"/>
        </w:trPr>
        <w:tc>
          <w:tcPr>
            <w:tcW w:w="3469" w:type="dxa"/>
          </w:tcPr>
          <w:p>
            <w:pPr>
              <w:pStyle w:val="TableParagraph"/>
              <w:spacing w:line="229" w:lineRule="exact"/>
              <w:ind w:left="50"/>
              <w:rPr>
                <w:rFonts w:ascii="Arial"/>
                <w:sz w:val="22"/>
              </w:rPr>
            </w:pPr>
            <w:r>
              <w:rPr>
                <w:rFonts w:ascii="Arial"/>
                <w:color w:val="404040"/>
                <w:sz w:val="22"/>
              </w:rPr>
              <w:t>Bachelor</w:t>
            </w:r>
            <w:r>
              <w:rPr>
                <w:rFonts w:ascii="Arial"/>
                <w:color w:val="404040"/>
                <w:spacing w:val="-6"/>
                <w:sz w:val="22"/>
              </w:rPr>
              <w:t> </w:t>
            </w:r>
            <w:r>
              <w:rPr>
                <w:rFonts w:ascii="Arial"/>
                <w:color w:val="404040"/>
                <w:sz w:val="22"/>
              </w:rPr>
              <w:t>of</w:t>
            </w:r>
            <w:r>
              <w:rPr>
                <w:rFonts w:ascii="Arial"/>
                <w:color w:val="404040"/>
                <w:spacing w:val="-6"/>
                <w:sz w:val="22"/>
              </w:rPr>
              <w:t> </w:t>
            </w:r>
            <w:r>
              <w:rPr>
                <w:rFonts w:ascii="Arial"/>
                <w:color w:val="404040"/>
                <w:sz w:val="22"/>
              </w:rPr>
              <w:t>Business</w:t>
            </w:r>
            <w:r>
              <w:rPr>
                <w:rFonts w:ascii="Arial"/>
                <w:color w:val="404040"/>
                <w:spacing w:val="-6"/>
                <w:sz w:val="22"/>
              </w:rPr>
              <w:t> </w:t>
            </w:r>
            <w:r>
              <w:rPr>
                <w:rFonts w:ascii="Arial"/>
                <w:color w:val="404040"/>
                <w:spacing w:val="-2"/>
                <w:sz w:val="22"/>
              </w:rPr>
              <w:t>(Marketing)</w:t>
            </w:r>
          </w:p>
        </w:tc>
        <w:tc>
          <w:tcPr>
            <w:tcW w:w="3478" w:type="dxa"/>
          </w:tcPr>
          <w:p>
            <w:pPr>
              <w:pStyle w:val="TableParagraph"/>
              <w:spacing w:line="229" w:lineRule="exact"/>
              <w:ind w:left="181"/>
              <w:rPr>
                <w:rFonts w:ascii="Arial"/>
                <w:sz w:val="22"/>
              </w:rPr>
            </w:pPr>
            <w:r>
              <w:rPr>
                <w:rFonts w:ascii="Arial"/>
                <w:color w:val="404040"/>
                <w:sz w:val="22"/>
              </w:rPr>
              <w:t>Queensland</w:t>
            </w:r>
            <w:r>
              <w:rPr>
                <w:rFonts w:ascii="Arial"/>
                <w:color w:val="404040"/>
                <w:spacing w:val="-5"/>
                <w:sz w:val="22"/>
              </w:rPr>
              <w:t> </w:t>
            </w:r>
            <w:r>
              <w:rPr>
                <w:rFonts w:ascii="Arial"/>
                <w:color w:val="404040"/>
                <w:sz w:val="22"/>
              </w:rPr>
              <w:t>Uni</w:t>
            </w:r>
            <w:r>
              <w:rPr>
                <w:rFonts w:ascii="Arial"/>
                <w:color w:val="404040"/>
                <w:spacing w:val="-5"/>
                <w:sz w:val="22"/>
              </w:rPr>
              <w:t> </w:t>
            </w:r>
            <w:r>
              <w:rPr>
                <w:rFonts w:ascii="Arial"/>
                <w:color w:val="404040"/>
                <w:sz w:val="22"/>
              </w:rPr>
              <w:t>of</w:t>
            </w:r>
            <w:r>
              <w:rPr>
                <w:rFonts w:ascii="Arial"/>
                <w:color w:val="404040"/>
                <w:spacing w:val="-5"/>
                <w:sz w:val="22"/>
              </w:rPr>
              <w:t> </w:t>
            </w:r>
            <w:r>
              <w:rPr>
                <w:rFonts w:ascii="Arial"/>
                <w:color w:val="404040"/>
                <w:spacing w:val="-2"/>
                <w:sz w:val="22"/>
              </w:rPr>
              <w:t>Technology</w:t>
            </w:r>
          </w:p>
        </w:tc>
        <w:tc>
          <w:tcPr>
            <w:tcW w:w="899" w:type="dxa"/>
          </w:tcPr>
          <w:p>
            <w:pPr>
              <w:pStyle w:val="TableParagraph"/>
              <w:spacing w:line="229" w:lineRule="exact"/>
              <w:ind w:left="0" w:right="47"/>
              <w:jc w:val="right"/>
              <w:rPr>
                <w:rFonts w:ascii="Arial"/>
                <w:sz w:val="22"/>
              </w:rPr>
            </w:pPr>
            <w:r>
              <w:rPr>
                <w:rFonts w:ascii="Arial"/>
                <w:color w:val="404040"/>
                <w:spacing w:val="-2"/>
                <w:sz w:val="22"/>
              </w:rPr>
              <w:t>|2005</w:t>
            </w:r>
          </w:p>
        </w:tc>
      </w:tr>
    </w:tbl>
    <w:p>
      <w:pPr>
        <w:pStyle w:val="BodyText"/>
        <w:spacing w:before="1"/>
        <w:rPr>
          <w:sz w:val="20"/>
        </w:rPr>
      </w:pPr>
      <w:r>
        <w:rPr/>
        <w:drawing>
          <wp:anchor distT="0" distB="0" distL="0" distR="0" allowOverlap="1" layoutInCell="1" locked="0" behindDoc="1" simplePos="0" relativeHeight="487617536">
            <wp:simplePos x="0" y="0"/>
            <wp:positionH relativeFrom="page">
              <wp:posOffset>731520</wp:posOffset>
            </wp:positionH>
            <wp:positionV relativeFrom="paragraph">
              <wp:posOffset>162366</wp:posOffset>
            </wp:positionV>
            <wp:extent cx="6191249" cy="28575"/>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9" cstate="print"/>
                    <a:stretch>
                      <a:fillRect/>
                    </a:stretch>
                  </pic:blipFill>
                  <pic:spPr>
                    <a:xfrm>
                      <a:off x="0" y="0"/>
                      <a:ext cx="6191249" cy="28575"/>
                    </a:xfrm>
                    <a:prstGeom prst="rect">
                      <a:avLst/>
                    </a:prstGeom>
                  </pic:spPr>
                </pic:pic>
              </a:graphicData>
            </a:graphic>
          </wp:anchor>
        </w:drawing>
      </w:r>
    </w:p>
    <w:p>
      <w:pPr>
        <w:spacing w:before="208"/>
        <w:ind w:left="1152" w:right="0" w:firstLine="0"/>
        <w:jc w:val="left"/>
        <w:rPr>
          <w:b/>
          <w:sz w:val="22"/>
        </w:rPr>
      </w:pPr>
      <w:r>
        <w:rPr>
          <w:b/>
          <w:color w:val="404040"/>
          <w:sz w:val="22"/>
        </w:rPr>
        <w:t>Work</w:t>
      </w:r>
      <w:r>
        <w:rPr>
          <w:b/>
          <w:color w:val="404040"/>
          <w:spacing w:val="-8"/>
          <w:sz w:val="22"/>
        </w:rPr>
        <w:t> </w:t>
      </w:r>
      <w:r>
        <w:rPr>
          <w:b/>
          <w:color w:val="404040"/>
          <w:spacing w:val="-2"/>
          <w:sz w:val="22"/>
        </w:rPr>
        <w:t>Experience</w:t>
      </w:r>
    </w:p>
    <w:p>
      <w:pPr>
        <w:spacing w:before="0"/>
        <w:ind w:left="1152" w:right="0" w:firstLine="0"/>
        <w:jc w:val="left"/>
        <w:rPr>
          <w:sz w:val="22"/>
        </w:rPr>
      </w:pPr>
      <w:r>
        <w:rPr>
          <w:color w:val="404040"/>
          <w:sz w:val="22"/>
        </w:rPr>
        <w:t>Headspace</w:t>
      </w:r>
      <w:r>
        <w:rPr>
          <w:color w:val="404040"/>
          <w:spacing w:val="-8"/>
          <w:sz w:val="22"/>
        </w:rPr>
        <w:t> </w:t>
      </w:r>
      <w:r>
        <w:rPr>
          <w:color w:val="404040"/>
          <w:sz w:val="22"/>
        </w:rPr>
        <w:t>|</w:t>
      </w:r>
      <w:r>
        <w:rPr>
          <w:color w:val="404040"/>
          <w:spacing w:val="-4"/>
          <w:sz w:val="22"/>
        </w:rPr>
        <w:t> </w:t>
      </w:r>
      <w:r>
        <w:rPr>
          <w:b/>
          <w:color w:val="404040"/>
          <w:sz w:val="22"/>
        </w:rPr>
        <w:t>Internship</w:t>
      </w:r>
      <w:r>
        <w:rPr>
          <w:b/>
          <w:color w:val="404040"/>
          <w:spacing w:val="-5"/>
          <w:sz w:val="22"/>
        </w:rPr>
        <w:t> </w:t>
      </w:r>
      <w:r>
        <w:rPr>
          <w:b/>
          <w:color w:val="404040"/>
          <w:sz w:val="22"/>
        </w:rPr>
        <w:t>-</w:t>
      </w:r>
      <w:r>
        <w:rPr>
          <w:b/>
          <w:color w:val="404040"/>
          <w:spacing w:val="-5"/>
          <w:sz w:val="22"/>
        </w:rPr>
        <w:t> </w:t>
      </w:r>
      <w:r>
        <w:rPr>
          <w:b/>
          <w:color w:val="404040"/>
          <w:sz w:val="22"/>
        </w:rPr>
        <w:t>Clinical</w:t>
      </w:r>
      <w:r>
        <w:rPr>
          <w:b/>
          <w:color w:val="404040"/>
          <w:spacing w:val="-4"/>
          <w:sz w:val="22"/>
        </w:rPr>
        <w:t> </w:t>
      </w:r>
      <w:r>
        <w:rPr>
          <w:b/>
          <w:color w:val="404040"/>
          <w:sz w:val="22"/>
        </w:rPr>
        <w:t>Practice</w:t>
      </w:r>
      <w:r>
        <w:rPr>
          <w:b/>
          <w:color w:val="404040"/>
          <w:spacing w:val="-5"/>
          <w:sz w:val="22"/>
        </w:rPr>
        <w:t> </w:t>
      </w:r>
      <w:r>
        <w:rPr>
          <w:b/>
          <w:color w:val="404040"/>
          <w:sz w:val="22"/>
        </w:rPr>
        <w:t>team</w:t>
      </w:r>
      <w:r>
        <w:rPr>
          <w:b/>
          <w:color w:val="404040"/>
          <w:spacing w:val="-4"/>
          <w:sz w:val="22"/>
        </w:rPr>
        <w:t> </w:t>
      </w:r>
      <w:r>
        <w:rPr>
          <w:color w:val="404040"/>
          <w:sz w:val="22"/>
        </w:rPr>
        <w:t>|</w:t>
      </w:r>
      <w:r>
        <w:rPr>
          <w:color w:val="404040"/>
          <w:spacing w:val="-16"/>
          <w:sz w:val="22"/>
        </w:rPr>
        <w:t> </w:t>
      </w:r>
      <w:r>
        <w:rPr>
          <w:color w:val="404040"/>
          <w:sz w:val="22"/>
        </w:rPr>
        <w:t>Apr</w:t>
      </w:r>
      <w:r>
        <w:rPr>
          <w:color w:val="404040"/>
          <w:spacing w:val="-4"/>
          <w:sz w:val="22"/>
        </w:rPr>
        <w:t> </w:t>
      </w:r>
      <w:r>
        <w:rPr>
          <w:color w:val="404040"/>
          <w:sz w:val="22"/>
        </w:rPr>
        <w:t>2024</w:t>
      </w:r>
      <w:r>
        <w:rPr>
          <w:color w:val="404040"/>
          <w:spacing w:val="-5"/>
          <w:sz w:val="22"/>
        </w:rPr>
        <w:t> </w:t>
      </w:r>
      <w:r>
        <w:rPr>
          <w:color w:val="404040"/>
          <w:sz w:val="22"/>
        </w:rPr>
        <w:t>-</w:t>
      </w:r>
      <w:r>
        <w:rPr>
          <w:color w:val="404040"/>
          <w:spacing w:val="-4"/>
          <w:sz w:val="22"/>
        </w:rPr>
        <w:t> </w:t>
      </w:r>
      <w:r>
        <w:rPr>
          <w:color w:val="404040"/>
          <w:spacing w:val="-2"/>
          <w:sz w:val="22"/>
        </w:rPr>
        <w:t>Current</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Working</w:t>
      </w:r>
      <w:r>
        <w:rPr>
          <w:color w:val="404040"/>
          <w:spacing w:val="-10"/>
          <w:sz w:val="22"/>
        </w:rPr>
        <w:t> </w:t>
      </w:r>
      <w:r>
        <w:rPr>
          <w:color w:val="404040"/>
          <w:sz w:val="22"/>
        </w:rPr>
        <w:t>on</w:t>
      </w:r>
      <w:r>
        <w:rPr>
          <w:color w:val="404040"/>
          <w:spacing w:val="-8"/>
          <w:sz w:val="22"/>
        </w:rPr>
        <w:t> </w:t>
      </w:r>
      <w:r>
        <w:rPr>
          <w:color w:val="404040"/>
          <w:sz w:val="22"/>
        </w:rPr>
        <w:t>the</w:t>
      </w:r>
      <w:r>
        <w:rPr>
          <w:color w:val="404040"/>
          <w:spacing w:val="-8"/>
          <w:sz w:val="22"/>
        </w:rPr>
        <w:t> </w:t>
      </w:r>
      <w:r>
        <w:rPr>
          <w:color w:val="404040"/>
          <w:sz w:val="22"/>
        </w:rPr>
        <w:t>International</w:t>
      </w:r>
      <w:r>
        <w:rPr>
          <w:color w:val="404040"/>
          <w:spacing w:val="-8"/>
          <w:sz w:val="22"/>
        </w:rPr>
        <w:t> </w:t>
      </w:r>
      <w:r>
        <w:rPr>
          <w:color w:val="404040"/>
          <w:sz w:val="22"/>
        </w:rPr>
        <w:t>Students</w:t>
      </w:r>
      <w:r>
        <w:rPr>
          <w:color w:val="404040"/>
          <w:spacing w:val="-8"/>
          <w:sz w:val="22"/>
        </w:rPr>
        <w:t> </w:t>
      </w:r>
      <w:r>
        <w:rPr>
          <w:color w:val="404040"/>
          <w:sz w:val="22"/>
        </w:rPr>
        <w:t>Experience</w:t>
      </w:r>
      <w:r>
        <w:rPr>
          <w:color w:val="404040"/>
          <w:spacing w:val="-7"/>
          <w:sz w:val="22"/>
        </w:rPr>
        <w:t> </w:t>
      </w:r>
      <w:r>
        <w:rPr>
          <w:color w:val="404040"/>
          <w:spacing w:val="-2"/>
          <w:sz w:val="22"/>
        </w:rPr>
        <w:t>Project</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Goal</w:t>
      </w:r>
      <w:r>
        <w:rPr>
          <w:color w:val="404040"/>
          <w:spacing w:val="-7"/>
          <w:sz w:val="22"/>
        </w:rPr>
        <w:t> </w:t>
      </w:r>
      <w:r>
        <w:rPr>
          <w:color w:val="404040"/>
          <w:sz w:val="22"/>
        </w:rPr>
        <w:t>is</w:t>
      </w:r>
      <w:r>
        <w:rPr>
          <w:color w:val="404040"/>
          <w:spacing w:val="-6"/>
          <w:sz w:val="22"/>
        </w:rPr>
        <w:t> </w:t>
      </w:r>
      <w:r>
        <w:rPr>
          <w:color w:val="404040"/>
          <w:sz w:val="22"/>
        </w:rPr>
        <w:t>to</w:t>
      </w:r>
      <w:r>
        <w:rPr>
          <w:color w:val="404040"/>
          <w:spacing w:val="-7"/>
          <w:sz w:val="22"/>
        </w:rPr>
        <w:t> </w:t>
      </w:r>
      <w:r>
        <w:rPr>
          <w:color w:val="404040"/>
          <w:sz w:val="22"/>
        </w:rPr>
        <w:t>create</w:t>
      </w:r>
      <w:r>
        <w:rPr>
          <w:color w:val="404040"/>
          <w:spacing w:val="-6"/>
          <w:sz w:val="22"/>
        </w:rPr>
        <w:t> </w:t>
      </w:r>
      <w:r>
        <w:rPr>
          <w:color w:val="404040"/>
          <w:sz w:val="22"/>
        </w:rPr>
        <w:t>culturally</w:t>
      </w:r>
      <w:r>
        <w:rPr>
          <w:color w:val="404040"/>
          <w:spacing w:val="-6"/>
          <w:sz w:val="22"/>
        </w:rPr>
        <w:t> </w:t>
      </w:r>
      <w:r>
        <w:rPr>
          <w:color w:val="404040"/>
          <w:sz w:val="22"/>
        </w:rPr>
        <w:t>and</w:t>
      </w:r>
      <w:r>
        <w:rPr>
          <w:color w:val="404040"/>
          <w:spacing w:val="-7"/>
          <w:sz w:val="22"/>
        </w:rPr>
        <w:t> </w:t>
      </w:r>
      <w:r>
        <w:rPr>
          <w:color w:val="404040"/>
          <w:sz w:val="22"/>
        </w:rPr>
        <w:t>linguistically</w:t>
      </w:r>
      <w:r>
        <w:rPr>
          <w:color w:val="404040"/>
          <w:spacing w:val="-6"/>
          <w:sz w:val="22"/>
        </w:rPr>
        <w:t> </w:t>
      </w:r>
      <w:r>
        <w:rPr>
          <w:color w:val="404040"/>
          <w:sz w:val="22"/>
        </w:rPr>
        <w:t>appropriate</w:t>
      </w:r>
      <w:r>
        <w:rPr>
          <w:color w:val="404040"/>
          <w:spacing w:val="-7"/>
          <w:sz w:val="22"/>
        </w:rPr>
        <w:t> </w:t>
      </w:r>
      <w:r>
        <w:rPr>
          <w:color w:val="404040"/>
          <w:sz w:val="22"/>
        </w:rPr>
        <w:t>mental</w:t>
      </w:r>
      <w:r>
        <w:rPr>
          <w:color w:val="404040"/>
          <w:spacing w:val="-6"/>
          <w:sz w:val="22"/>
        </w:rPr>
        <w:t> </w:t>
      </w:r>
      <w:r>
        <w:rPr>
          <w:color w:val="404040"/>
          <w:sz w:val="22"/>
        </w:rPr>
        <w:t>health</w:t>
      </w:r>
      <w:r>
        <w:rPr>
          <w:color w:val="404040"/>
          <w:spacing w:val="-6"/>
          <w:sz w:val="22"/>
        </w:rPr>
        <w:t> </w:t>
      </w:r>
      <w:r>
        <w:rPr>
          <w:color w:val="404040"/>
          <w:spacing w:val="-2"/>
          <w:sz w:val="22"/>
        </w:rPr>
        <w:t>resources</w:t>
      </w:r>
    </w:p>
    <w:p>
      <w:pPr>
        <w:pStyle w:val="ListParagraph"/>
        <w:numPr>
          <w:ilvl w:val="1"/>
          <w:numId w:val="20"/>
        </w:numPr>
        <w:tabs>
          <w:tab w:pos="1872" w:val="left" w:leader="none"/>
        </w:tabs>
        <w:spacing w:line="240" w:lineRule="auto" w:before="0" w:after="0"/>
        <w:ind w:left="1872" w:right="1158" w:hanging="360"/>
        <w:jc w:val="left"/>
        <w:rPr>
          <w:color w:val="404040"/>
          <w:sz w:val="22"/>
        </w:rPr>
      </w:pPr>
      <w:r>
        <w:rPr>
          <w:color w:val="404040"/>
          <w:sz w:val="22"/>
        </w:rPr>
        <w:t>Planning to collaborate with the Participation team for consultation and co-design, potentially through a focus group</w:t>
      </w:r>
    </w:p>
    <w:p>
      <w:pPr>
        <w:spacing w:before="253"/>
        <w:ind w:left="1152" w:right="0" w:firstLine="0"/>
        <w:jc w:val="left"/>
        <w:rPr>
          <w:sz w:val="22"/>
        </w:rPr>
      </w:pPr>
      <w:r>
        <w:rPr>
          <w:color w:val="404040"/>
          <w:sz w:val="22"/>
        </w:rPr>
        <w:t>Diamond</w:t>
      </w:r>
      <w:r>
        <w:rPr>
          <w:color w:val="404040"/>
          <w:spacing w:val="-11"/>
          <w:sz w:val="22"/>
        </w:rPr>
        <w:t> </w:t>
      </w:r>
      <w:r>
        <w:rPr>
          <w:color w:val="404040"/>
          <w:sz w:val="22"/>
        </w:rPr>
        <w:t>Valley</w:t>
      </w:r>
      <w:r>
        <w:rPr>
          <w:color w:val="404040"/>
          <w:spacing w:val="-8"/>
          <w:sz w:val="22"/>
        </w:rPr>
        <w:t> </w:t>
      </w:r>
      <w:r>
        <w:rPr>
          <w:color w:val="404040"/>
          <w:sz w:val="22"/>
        </w:rPr>
        <w:t>Community</w:t>
      </w:r>
      <w:r>
        <w:rPr>
          <w:color w:val="404040"/>
          <w:spacing w:val="-8"/>
          <w:sz w:val="22"/>
        </w:rPr>
        <w:t> </w:t>
      </w:r>
      <w:r>
        <w:rPr>
          <w:color w:val="404040"/>
          <w:sz w:val="22"/>
        </w:rPr>
        <w:t>Support</w:t>
      </w:r>
      <w:r>
        <w:rPr>
          <w:color w:val="404040"/>
          <w:spacing w:val="-8"/>
          <w:sz w:val="22"/>
        </w:rPr>
        <w:t> </w:t>
      </w:r>
      <w:r>
        <w:rPr>
          <w:color w:val="404040"/>
          <w:sz w:val="22"/>
        </w:rPr>
        <w:t>|</w:t>
      </w:r>
      <w:r>
        <w:rPr>
          <w:color w:val="404040"/>
          <w:spacing w:val="-8"/>
          <w:sz w:val="22"/>
        </w:rPr>
        <w:t> </w:t>
      </w:r>
      <w:r>
        <w:rPr>
          <w:b/>
          <w:color w:val="404040"/>
          <w:sz w:val="22"/>
        </w:rPr>
        <w:t>Community</w:t>
      </w:r>
      <w:r>
        <w:rPr>
          <w:b/>
          <w:color w:val="404040"/>
          <w:spacing w:val="-8"/>
          <w:sz w:val="22"/>
        </w:rPr>
        <w:t> </w:t>
      </w:r>
      <w:r>
        <w:rPr>
          <w:b/>
          <w:color w:val="404040"/>
          <w:sz w:val="22"/>
        </w:rPr>
        <w:t>Support</w:t>
      </w:r>
      <w:r>
        <w:rPr>
          <w:b/>
          <w:color w:val="404040"/>
          <w:spacing w:val="-8"/>
          <w:sz w:val="22"/>
        </w:rPr>
        <w:t> </w:t>
      </w:r>
      <w:r>
        <w:rPr>
          <w:b/>
          <w:color w:val="404040"/>
          <w:sz w:val="22"/>
        </w:rPr>
        <w:t>Worker</w:t>
      </w:r>
      <w:r>
        <w:rPr>
          <w:b/>
          <w:color w:val="404040"/>
          <w:spacing w:val="-8"/>
          <w:sz w:val="22"/>
        </w:rPr>
        <w:t> </w:t>
      </w:r>
      <w:r>
        <w:rPr>
          <w:color w:val="404040"/>
          <w:sz w:val="22"/>
        </w:rPr>
        <w:t>|</w:t>
      </w:r>
      <w:r>
        <w:rPr>
          <w:color w:val="404040"/>
          <w:spacing w:val="-8"/>
          <w:sz w:val="22"/>
        </w:rPr>
        <w:t> </w:t>
      </w:r>
      <w:r>
        <w:rPr>
          <w:color w:val="404040"/>
          <w:sz w:val="22"/>
        </w:rPr>
        <w:t>Nov</w:t>
      </w:r>
      <w:r>
        <w:rPr>
          <w:color w:val="404040"/>
          <w:spacing w:val="-8"/>
          <w:sz w:val="22"/>
        </w:rPr>
        <w:t> </w:t>
      </w:r>
      <w:r>
        <w:rPr>
          <w:color w:val="404040"/>
          <w:sz w:val="22"/>
        </w:rPr>
        <w:t>2022-</w:t>
      </w:r>
      <w:r>
        <w:rPr>
          <w:color w:val="404040"/>
          <w:spacing w:val="-4"/>
          <w:sz w:val="22"/>
        </w:rPr>
        <w:t>2024</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Provided</w:t>
      </w:r>
      <w:r>
        <w:rPr>
          <w:color w:val="404040"/>
          <w:spacing w:val="-9"/>
          <w:sz w:val="22"/>
        </w:rPr>
        <w:t> </w:t>
      </w:r>
      <w:r>
        <w:rPr>
          <w:color w:val="404040"/>
          <w:sz w:val="22"/>
        </w:rPr>
        <w:t>emergency</w:t>
      </w:r>
      <w:r>
        <w:rPr>
          <w:color w:val="404040"/>
          <w:spacing w:val="-6"/>
          <w:sz w:val="22"/>
        </w:rPr>
        <w:t> </w:t>
      </w:r>
      <w:r>
        <w:rPr>
          <w:color w:val="404040"/>
          <w:sz w:val="22"/>
        </w:rPr>
        <w:t>relief,</w:t>
      </w:r>
      <w:r>
        <w:rPr>
          <w:color w:val="404040"/>
          <w:spacing w:val="-7"/>
          <w:sz w:val="22"/>
        </w:rPr>
        <w:t> </w:t>
      </w:r>
      <w:r>
        <w:rPr>
          <w:color w:val="404040"/>
          <w:sz w:val="22"/>
        </w:rPr>
        <w:t>material</w:t>
      </w:r>
      <w:r>
        <w:rPr>
          <w:color w:val="404040"/>
          <w:spacing w:val="-6"/>
          <w:sz w:val="22"/>
        </w:rPr>
        <w:t> </w:t>
      </w:r>
      <w:r>
        <w:rPr>
          <w:color w:val="404040"/>
          <w:sz w:val="22"/>
        </w:rPr>
        <w:t>aid,</w:t>
      </w:r>
      <w:r>
        <w:rPr>
          <w:color w:val="404040"/>
          <w:spacing w:val="-6"/>
          <w:sz w:val="22"/>
        </w:rPr>
        <w:t> </w:t>
      </w:r>
      <w:r>
        <w:rPr>
          <w:color w:val="404040"/>
          <w:sz w:val="22"/>
        </w:rPr>
        <w:t>and</w:t>
      </w:r>
      <w:r>
        <w:rPr>
          <w:color w:val="404040"/>
          <w:spacing w:val="-7"/>
          <w:sz w:val="22"/>
        </w:rPr>
        <w:t> </w:t>
      </w:r>
      <w:r>
        <w:rPr>
          <w:color w:val="404040"/>
          <w:sz w:val="22"/>
        </w:rPr>
        <w:t>advocacy</w:t>
      </w:r>
      <w:r>
        <w:rPr>
          <w:color w:val="404040"/>
          <w:spacing w:val="-6"/>
          <w:sz w:val="22"/>
        </w:rPr>
        <w:t> </w:t>
      </w:r>
      <w:r>
        <w:rPr>
          <w:color w:val="404040"/>
          <w:sz w:val="22"/>
        </w:rPr>
        <w:t>services</w:t>
      </w:r>
      <w:r>
        <w:rPr>
          <w:color w:val="404040"/>
          <w:spacing w:val="-6"/>
          <w:sz w:val="22"/>
        </w:rPr>
        <w:t> </w:t>
      </w:r>
      <w:r>
        <w:rPr>
          <w:color w:val="404040"/>
          <w:sz w:val="22"/>
        </w:rPr>
        <w:t>to</w:t>
      </w:r>
      <w:r>
        <w:rPr>
          <w:color w:val="404040"/>
          <w:spacing w:val="-7"/>
          <w:sz w:val="22"/>
        </w:rPr>
        <w:t> </w:t>
      </w:r>
      <w:r>
        <w:rPr>
          <w:color w:val="404040"/>
          <w:sz w:val="22"/>
        </w:rPr>
        <w:t>individuals</w:t>
      </w:r>
      <w:r>
        <w:rPr>
          <w:color w:val="404040"/>
          <w:spacing w:val="-6"/>
          <w:sz w:val="22"/>
        </w:rPr>
        <w:t> </w:t>
      </w:r>
      <w:r>
        <w:rPr>
          <w:color w:val="404040"/>
          <w:sz w:val="22"/>
        </w:rPr>
        <w:t>in</w:t>
      </w:r>
      <w:r>
        <w:rPr>
          <w:color w:val="404040"/>
          <w:spacing w:val="-6"/>
          <w:sz w:val="22"/>
        </w:rPr>
        <w:t> </w:t>
      </w:r>
      <w:r>
        <w:rPr>
          <w:color w:val="404040"/>
          <w:spacing w:val="-2"/>
          <w:sz w:val="22"/>
        </w:rPr>
        <w:t>crisis</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Delivered</w:t>
      </w:r>
      <w:r>
        <w:rPr>
          <w:color w:val="404040"/>
          <w:spacing w:val="-13"/>
          <w:sz w:val="22"/>
        </w:rPr>
        <w:t> </w:t>
      </w:r>
      <w:r>
        <w:rPr>
          <w:color w:val="404040"/>
          <w:sz w:val="22"/>
        </w:rPr>
        <w:t>friendly,</w:t>
      </w:r>
      <w:r>
        <w:rPr>
          <w:color w:val="404040"/>
          <w:spacing w:val="-13"/>
          <w:sz w:val="22"/>
        </w:rPr>
        <w:t> </w:t>
      </w:r>
      <w:r>
        <w:rPr>
          <w:color w:val="404040"/>
          <w:sz w:val="22"/>
        </w:rPr>
        <w:t>non-judgmental,</w:t>
      </w:r>
      <w:r>
        <w:rPr>
          <w:color w:val="404040"/>
          <w:spacing w:val="-12"/>
          <w:sz w:val="22"/>
        </w:rPr>
        <w:t> </w:t>
      </w:r>
      <w:r>
        <w:rPr>
          <w:color w:val="404040"/>
          <w:sz w:val="22"/>
        </w:rPr>
        <w:t>empathetic,</w:t>
      </w:r>
      <w:r>
        <w:rPr>
          <w:color w:val="404040"/>
          <w:spacing w:val="-13"/>
          <w:sz w:val="22"/>
        </w:rPr>
        <w:t> </w:t>
      </w:r>
      <w:r>
        <w:rPr>
          <w:color w:val="404040"/>
          <w:sz w:val="22"/>
        </w:rPr>
        <w:t>and</w:t>
      </w:r>
      <w:r>
        <w:rPr>
          <w:color w:val="404040"/>
          <w:spacing w:val="-13"/>
          <w:sz w:val="22"/>
        </w:rPr>
        <w:t> </w:t>
      </w:r>
      <w:r>
        <w:rPr>
          <w:color w:val="404040"/>
          <w:sz w:val="22"/>
        </w:rPr>
        <w:t>compassionate</w:t>
      </w:r>
      <w:r>
        <w:rPr>
          <w:color w:val="404040"/>
          <w:spacing w:val="-12"/>
          <w:sz w:val="22"/>
        </w:rPr>
        <w:t> </w:t>
      </w:r>
      <w:r>
        <w:rPr>
          <w:color w:val="404040"/>
          <w:spacing w:val="-2"/>
          <w:sz w:val="22"/>
        </w:rPr>
        <w:t>support</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Assessed</w:t>
      </w:r>
      <w:r>
        <w:rPr>
          <w:color w:val="404040"/>
          <w:spacing w:val="-7"/>
          <w:sz w:val="22"/>
        </w:rPr>
        <w:t> </w:t>
      </w:r>
      <w:r>
        <w:rPr>
          <w:color w:val="404040"/>
          <w:sz w:val="22"/>
        </w:rPr>
        <w:t>and</w:t>
      </w:r>
      <w:r>
        <w:rPr>
          <w:color w:val="404040"/>
          <w:spacing w:val="-7"/>
          <w:sz w:val="22"/>
        </w:rPr>
        <w:t> </w:t>
      </w:r>
      <w:r>
        <w:rPr>
          <w:color w:val="404040"/>
          <w:sz w:val="22"/>
        </w:rPr>
        <w:t>evaluated</w:t>
      </w:r>
      <w:r>
        <w:rPr>
          <w:color w:val="404040"/>
          <w:spacing w:val="-7"/>
          <w:sz w:val="22"/>
        </w:rPr>
        <w:t> </w:t>
      </w:r>
      <w:r>
        <w:rPr>
          <w:color w:val="404040"/>
          <w:sz w:val="22"/>
        </w:rPr>
        <w:t>clients'</w:t>
      </w:r>
      <w:r>
        <w:rPr>
          <w:color w:val="404040"/>
          <w:spacing w:val="-7"/>
          <w:sz w:val="22"/>
        </w:rPr>
        <w:t> </w:t>
      </w:r>
      <w:r>
        <w:rPr>
          <w:color w:val="404040"/>
          <w:sz w:val="22"/>
        </w:rPr>
        <w:t>needs</w:t>
      </w:r>
      <w:r>
        <w:rPr>
          <w:color w:val="404040"/>
          <w:spacing w:val="-7"/>
          <w:sz w:val="22"/>
        </w:rPr>
        <w:t> </w:t>
      </w:r>
      <w:r>
        <w:rPr>
          <w:color w:val="404040"/>
          <w:sz w:val="22"/>
        </w:rPr>
        <w:t>and</w:t>
      </w:r>
      <w:r>
        <w:rPr>
          <w:color w:val="404040"/>
          <w:spacing w:val="-7"/>
          <w:sz w:val="22"/>
        </w:rPr>
        <w:t> </w:t>
      </w:r>
      <w:r>
        <w:rPr>
          <w:color w:val="404040"/>
          <w:sz w:val="22"/>
        </w:rPr>
        <w:t>developed</w:t>
      </w:r>
      <w:r>
        <w:rPr>
          <w:color w:val="404040"/>
          <w:spacing w:val="-7"/>
          <w:sz w:val="22"/>
        </w:rPr>
        <w:t> </w:t>
      </w:r>
      <w:r>
        <w:rPr>
          <w:color w:val="404040"/>
          <w:sz w:val="22"/>
        </w:rPr>
        <w:t>appropriate</w:t>
      </w:r>
      <w:r>
        <w:rPr>
          <w:color w:val="404040"/>
          <w:spacing w:val="-7"/>
          <w:sz w:val="22"/>
        </w:rPr>
        <w:t> </w:t>
      </w:r>
      <w:r>
        <w:rPr>
          <w:color w:val="404040"/>
          <w:sz w:val="22"/>
        </w:rPr>
        <w:t>support</w:t>
      </w:r>
      <w:r>
        <w:rPr>
          <w:color w:val="404040"/>
          <w:spacing w:val="-7"/>
          <w:sz w:val="22"/>
        </w:rPr>
        <w:t> </w:t>
      </w:r>
      <w:r>
        <w:rPr>
          <w:color w:val="404040"/>
          <w:spacing w:val="-2"/>
          <w:sz w:val="22"/>
        </w:rPr>
        <w:t>responses</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Completed</w:t>
      </w:r>
      <w:r>
        <w:rPr>
          <w:color w:val="404040"/>
          <w:spacing w:val="-6"/>
          <w:sz w:val="22"/>
        </w:rPr>
        <w:t> </w:t>
      </w:r>
      <w:r>
        <w:rPr>
          <w:color w:val="404040"/>
          <w:sz w:val="22"/>
        </w:rPr>
        <w:t>over</w:t>
      </w:r>
      <w:r>
        <w:rPr>
          <w:color w:val="404040"/>
          <w:spacing w:val="-5"/>
          <w:sz w:val="22"/>
        </w:rPr>
        <w:t> </w:t>
      </w:r>
      <w:r>
        <w:rPr>
          <w:color w:val="404040"/>
          <w:sz w:val="22"/>
        </w:rPr>
        <w:t>400</w:t>
      </w:r>
      <w:r>
        <w:rPr>
          <w:color w:val="404040"/>
          <w:spacing w:val="-6"/>
          <w:sz w:val="22"/>
        </w:rPr>
        <w:t> </w:t>
      </w:r>
      <w:r>
        <w:rPr>
          <w:color w:val="404040"/>
          <w:sz w:val="22"/>
        </w:rPr>
        <w:t>client</w:t>
      </w:r>
      <w:r>
        <w:rPr>
          <w:color w:val="404040"/>
          <w:spacing w:val="-5"/>
          <w:sz w:val="22"/>
        </w:rPr>
        <w:t> </w:t>
      </w:r>
      <w:r>
        <w:rPr>
          <w:color w:val="404040"/>
          <w:spacing w:val="-2"/>
          <w:sz w:val="22"/>
        </w:rPr>
        <w:t>interviews</w:t>
      </w:r>
    </w:p>
    <w:p>
      <w:pPr>
        <w:spacing w:after="0" w:line="240" w:lineRule="auto"/>
        <w:jc w:val="left"/>
        <w:rPr>
          <w:sz w:val="22"/>
        </w:rPr>
        <w:sectPr>
          <w:headerReference w:type="even" r:id="rId48"/>
          <w:pgSz w:w="12240" w:h="15840"/>
          <w:pgMar w:header="532" w:footer="0" w:top="1700" w:bottom="280" w:left="0" w:right="0"/>
        </w:sectPr>
      </w:pPr>
    </w:p>
    <w:p>
      <w:pPr>
        <w:spacing w:before="67"/>
        <w:ind w:left="1152" w:right="0" w:firstLine="0"/>
        <w:jc w:val="left"/>
        <w:rPr>
          <w:sz w:val="22"/>
        </w:rPr>
      </w:pPr>
      <w:r>
        <w:rPr>
          <w:color w:val="404040"/>
          <w:sz w:val="22"/>
        </w:rPr>
        <w:t>Thorne</w:t>
      </w:r>
      <w:r>
        <w:rPr>
          <w:color w:val="404040"/>
          <w:spacing w:val="-6"/>
          <w:sz w:val="22"/>
        </w:rPr>
        <w:t> </w:t>
      </w:r>
      <w:r>
        <w:rPr>
          <w:color w:val="404040"/>
          <w:sz w:val="22"/>
        </w:rPr>
        <w:t>Harbour</w:t>
      </w:r>
      <w:r>
        <w:rPr>
          <w:color w:val="404040"/>
          <w:spacing w:val="-6"/>
          <w:sz w:val="22"/>
        </w:rPr>
        <w:t> </w:t>
      </w:r>
      <w:r>
        <w:rPr>
          <w:color w:val="404040"/>
          <w:sz w:val="22"/>
        </w:rPr>
        <w:t>Health</w:t>
      </w:r>
      <w:r>
        <w:rPr>
          <w:color w:val="404040"/>
          <w:spacing w:val="-6"/>
          <w:sz w:val="22"/>
        </w:rPr>
        <w:t> </w:t>
      </w:r>
      <w:r>
        <w:rPr>
          <w:color w:val="404040"/>
          <w:sz w:val="22"/>
        </w:rPr>
        <w:t>|</w:t>
      </w:r>
      <w:r>
        <w:rPr>
          <w:color w:val="404040"/>
          <w:spacing w:val="-6"/>
          <w:sz w:val="22"/>
        </w:rPr>
        <w:t> </w:t>
      </w:r>
      <w:r>
        <w:rPr>
          <w:b/>
          <w:color w:val="404040"/>
          <w:sz w:val="22"/>
        </w:rPr>
        <w:t>COVID19</w:t>
      </w:r>
      <w:r>
        <w:rPr>
          <w:b/>
          <w:color w:val="404040"/>
          <w:spacing w:val="-6"/>
          <w:sz w:val="22"/>
        </w:rPr>
        <w:t> </w:t>
      </w:r>
      <w:r>
        <w:rPr>
          <w:b/>
          <w:color w:val="404040"/>
          <w:sz w:val="22"/>
        </w:rPr>
        <w:t>Food</w:t>
      </w:r>
      <w:r>
        <w:rPr>
          <w:b/>
          <w:color w:val="404040"/>
          <w:spacing w:val="-6"/>
          <w:sz w:val="22"/>
        </w:rPr>
        <w:t> </w:t>
      </w:r>
      <w:r>
        <w:rPr>
          <w:b/>
          <w:color w:val="404040"/>
          <w:sz w:val="22"/>
        </w:rPr>
        <w:t>Delivery</w:t>
      </w:r>
      <w:r>
        <w:rPr>
          <w:b/>
          <w:color w:val="404040"/>
          <w:spacing w:val="-5"/>
          <w:sz w:val="22"/>
        </w:rPr>
        <w:t> </w:t>
      </w:r>
      <w:r>
        <w:rPr>
          <w:b/>
          <w:color w:val="404040"/>
          <w:sz w:val="22"/>
        </w:rPr>
        <w:t>Volunteer</w:t>
      </w:r>
      <w:r>
        <w:rPr>
          <w:b/>
          <w:color w:val="404040"/>
          <w:spacing w:val="-6"/>
          <w:sz w:val="22"/>
        </w:rPr>
        <w:t> </w:t>
      </w:r>
      <w:r>
        <w:rPr>
          <w:color w:val="404040"/>
          <w:sz w:val="22"/>
        </w:rPr>
        <w:t>|</w:t>
      </w:r>
      <w:r>
        <w:rPr>
          <w:color w:val="404040"/>
          <w:spacing w:val="-6"/>
          <w:sz w:val="22"/>
        </w:rPr>
        <w:t> </w:t>
      </w:r>
      <w:r>
        <w:rPr>
          <w:color w:val="404040"/>
          <w:sz w:val="22"/>
        </w:rPr>
        <w:t>May</w:t>
      </w:r>
      <w:r>
        <w:rPr>
          <w:color w:val="404040"/>
          <w:spacing w:val="-6"/>
          <w:sz w:val="22"/>
        </w:rPr>
        <w:t> </w:t>
      </w:r>
      <w:r>
        <w:rPr>
          <w:color w:val="404040"/>
          <w:sz w:val="22"/>
        </w:rPr>
        <w:t>2020</w:t>
      </w:r>
      <w:r>
        <w:rPr>
          <w:color w:val="404040"/>
          <w:spacing w:val="-6"/>
          <w:sz w:val="22"/>
        </w:rPr>
        <w:t> </w:t>
      </w:r>
      <w:r>
        <w:rPr>
          <w:color w:val="404040"/>
          <w:sz w:val="22"/>
        </w:rPr>
        <w:t>-</w:t>
      </w:r>
      <w:r>
        <w:rPr>
          <w:color w:val="404040"/>
          <w:spacing w:val="-6"/>
          <w:sz w:val="22"/>
        </w:rPr>
        <w:t> </w:t>
      </w:r>
      <w:r>
        <w:rPr>
          <w:color w:val="404040"/>
          <w:sz w:val="22"/>
        </w:rPr>
        <w:t>Dec</w:t>
      </w:r>
      <w:r>
        <w:rPr>
          <w:color w:val="404040"/>
          <w:spacing w:val="-5"/>
          <w:sz w:val="22"/>
        </w:rPr>
        <w:t> </w:t>
      </w:r>
      <w:r>
        <w:rPr>
          <w:color w:val="404040"/>
          <w:spacing w:val="-4"/>
          <w:sz w:val="22"/>
        </w:rPr>
        <w:t>2020</w:t>
      </w:r>
    </w:p>
    <w:p>
      <w:pPr>
        <w:pStyle w:val="ListParagraph"/>
        <w:numPr>
          <w:ilvl w:val="1"/>
          <w:numId w:val="20"/>
        </w:numPr>
        <w:tabs>
          <w:tab w:pos="1871" w:val="left" w:leader="none"/>
        </w:tabs>
        <w:spacing w:line="240" w:lineRule="auto" w:before="240" w:after="0"/>
        <w:ind w:left="1871" w:right="0" w:hanging="359"/>
        <w:jc w:val="left"/>
        <w:rPr>
          <w:sz w:val="22"/>
        </w:rPr>
      </w:pPr>
      <w:r>
        <w:rPr>
          <w:color w:val="404040"/>
          <w:sz w:val="22"/>
        </w:rPr>
        <w:t>Delivered</w:t>
      </w:r>
      <w:r>
        <w:rPr>
          <w:color w:val="404040"/>
          <w:spacing w:val="-10"/>
          <w:sz w:val="22"/>
        </w:rPr>
        <w:t> </w:t>
      </w:r>
      <w:r>
        <w:rPr>
          <w:color w:val="404040"/>
          <w:sz w:val="22"/>
        </w:rPr>
        <w:t>food</w:t>
      </w:r>
      <w:r>
        <w:rPr>
          <w:color w:val="404040"/>
          <w:spacing w:val="-7"/>
          <w:sz w:val="22"/>
        </w:rPr>
        <w:t> </w:t>
      </w:r>
      <w:r>
        <w:rPr>
          <w:color w:val="404040"/>
          <w:sz w:val="22"/>
        </w:rPr>
        <w:t>support</w:t>
      </w:r>
      <w:r>
        <w:rPr>
          <w:color w:val="404040"/>
          <w:spacing w:val="-7"/>
          <w:sz w:val="22"/>
        </w:rPr>
        <w:t> </w:t>
      </w:r>
      <w:r>
        <w:rPr>
          <w:color w:val="404040"/>
          <w:sz w:val="22"/>
        </w:rPr>
        <w:t>to</w:t>
      </w:r>
      <w:r>
        <w:rPr>
          <w:color w:val="404040"/>
          <w:spacing w:val="-7"/>
          <w:sz w:val="22"/>
        </w:rPr>
        <w:t> </w:t>
      </w:r>
      <w:r>
        <w:rPr>
          <w:color w:val="404040"/>
          <w:sz w:val="22"/>
        </w:rPr>
        <w:t>socially</w:t>
      </w:r>
      <w:r>
        <w:rPr>
          <w:color w:val="404040"/>
          <w:spacing w:val="-8"/>
          <w:sz w:val="22"/>
        </w:rPr>
        <w:t> </w:t>
      </w:r>
      <w:r>
        <w:rPr>
          <w:color w:val="404040"/>
          <w:sz w:val="22"/>
        </w:rPr>
        <w:t>isolated</w:t>
      </w:r>
      <w:r>
        <w:rPr>
          <w:color w:val="404040"/>
          <w:spacing w:val="-7"/>
          <w:sz w:val="22"/>
        </w:rPr>
        <w:t> </w:t>
      </w:r>
      <w:r>
        <w:rPr>
          <w:color w:val="404040"/>
          <w:sz w:val="22"/>
        </w:rPr>
        <w:t>and</w:t>
      </w:r>
      <w:r>
        <w:rPr>
          <w:color w:val="404040"/>
          <w:spacing w:val="-7"/>
          <w:sz w:val="22"/>
        </w:rPr>
        <w:t> </w:t>
      </w:r>
      <w:r>
        <w:rPr>
          <w:color w:val="404040"/>
          <w:sz w:val="22"/>
        </w:rPr>
        <w:t>immunocompromised</w:t>
      </w:r>
      <w:r>
        <w:rPr>
          <w:color w:val="404040"/>
          <w:spacing w:val="-7"/>
          <w:sz w:val="22"/>
        </w:rPr>
        <w:t> </w:t>
      </w:r>
      <w:r>
        <w:rPr>
          <w:color w:val="404040"/>
          <w:sz w:val="22"/>
        </w:rPr>
        <w:t>LGBTIQ+</w:t>
      </w:r>
      <w:r>
        <w:rPr>
          <w:color w:val="404040"/>
          <w:spacing w:val="-7"/>
          <w:sz w:val="22"/>
        </w:rPr>
        <w:t> </w:t>
      </w:r>
      <w:r>
        <w:rPr>
          <w:color w:val="404040"/>
          <w:spacing w:val="-2"/>
          <w:sz w:val="22"/>
        </w:rPr>
        <w:t>clients</w:t>
      </w:r>
    </w:p>
    <w:p>
      <w:pPr>
        <w:pStyle w:val="ListParagraph"/>
        <w:numPr>
          <w:ilvl w:val="1"/>
          <w:numId w:val="20"/>
        </w:numPr>
        <w:tabs>
          <w:tab w:pos="1871" w:val="left" w:leader="none"/>
        </w:tabs>
        <w:spacing w:line="240" w:lineRule="auto" w:before="38" w:after="0"/>
        <w:ind w:left="1871" w:right="0" w:hanging="359"/>
        <w:jc w:val="left"/>
        <w:rPr>
          <w:sz w:val="22"/>
        </w:rPr>
      </w:pPr>
      <w:r>
        <w:rPr>
          <w:color w:val="404040"/>
          <w:sz w:val="22"/>
        </w:rPr>
        <w:t>Managed</w:t>
      </w:r>
      <w:r>
        <w:rPr>
          <w:color w:val="404040"/>
          <w:spacing w:val="-8"/>
          <w:sz w:val="22"/>
        </w:rPr>
        <w:t> </w:t>
      </w:r>
      <w:r>
        <w:rPr>
          <w:color w:val="404040"/>
          <w:sz w:val="22"/>
        </w:rPr>
        <w:t>client</w:t>
      </w:r>
      <w:r>
        <w:rPr>
          <w:color w:val="404040"/>
          <w:spacing w:val="-5"/>
          <w:sz w:val="22"/>
        </w:rPr>
        <w:t> </w:t>
      </w:r>
      <w:r>
        <w:rPr>
          <w:color w:val="404040"/>
          <w:sz w:val="22"/>
        </w:rPr>
        <w:t>visits</w:t>
      </w:r>
      <w:r>
        <w:rPr>
          <w:color w:val="404040"/>
          <w:spacing w:val="-5"/>
          <w:sz w:val="22"/>
        </w:rPr>
        <w:t> </w:t>
      </w:r>
      <w:r>
        <w:rPr>
          <w:color w:val="404040"/>
          <w:sz w:val="22"/>
        </w:rPr>
        <w:t>by</w:t>
      </w:r>
      <w:r>
        <w:rPr>
          <w:color w:val="404040"/>
          <w:spacing w:val="-6"/>
          <w:sz w:val="22"/>
        </w:rPr>
        <w:t> </w:t>
      </w:r>
      <w:r>
        <w:rPr>
          <w:color w:val="404040"/>
          <w:sz w:val="22"/>
        </w:rPr>
        <w:t>phoning</w:t>
      </w:r>
      <w:r>
        <w:rPr>
          <w:color w:val="404040"/>
          <w:spacing w:val="-5"/>
          <w:sz w:val="22"/>
        </w:rPr>
        <w:t> </w:t>
      </w:r>
      <w:r>
        <w:rPr>
          <w:color w:val="404040"/>
          <w:sz w:val="22"/>
        </w:rPr>
        <w:t>them</w:t>
      </w:r>
      <w:r>
        <w:rPr>
          <w:color w:val="404040"/>
          <w:spacing w:val="-5"/>
          <w:sz w:val="22"/>
        </w:rPr>
        <w:t> </w:t>
      </w:r>
      <w:r>
        <w:rPr>
          <w:color w:val="404040"/>
          <w:sz w:val="22"/>
        </w:rPr>
        <w:t>in</w:t>
      </w:r>
      <w:r>
        <w:rPr>
          <w:color w:val="404040"/>
          <w:spacing w:val="-5"/>
          <w:sz w:val="22"/>
        </w:rPr>
        <w:t> </w:t>
      </w:r>
      <w:r>
        <w:rPr>
          <w:color w:val="404040"/>
          <w:sz w:val="22"/>
        </w:rPr>
        <w:t>advance</w:t>
      </w:r>
      <w:r>
        <w:rPr>
          <w:color w:val="404040"/>
          <w:spacing w:val="-6"/>
          <w:sz w:val="22"/>
        </w:rPr>
        <w:t> </w:t>
      </w:r>
      <w:r>
        <w:rPr>
          <w:color w:val="404040"/>
          <w:sz w:val="22"/>
        </w:rPr>
        <w:t>to</w:t>
      </w:r>
      <w:r>
        <w:rPr>
          <w:color w:val="404040"/>
          <w:spacing w:val="-5"/>
          <w:sz w:val="22"/>
        </w:rPr>
        <w:t> </w:t>
      </w:r>
      <w:r>
        <w:rPr>
          <w:color w:val="404040"/>
          <w:sz w:val="22"/>
        </w:rPr>
        <w:t>confirm</w:t>
      </w:r>
      <w:r>
        <w:rPr>
          <w:color w:val="404040"/>
          <w:spacing w:val="-5"/>
          <w:sz w:val="22"/>
        </w:rPr>
        <w:t> </w:t>
      </w:r>
      <w:r>
        <w:rPr>
          <w:color w:val="404040"/>
          <w:sz w:val="22"/>
        </w:rPr>
        <w:t>delivery</w:t>
      </w:r>
      <w:r>
        <w:rPr>
          <w:color w:val="404040"/>
          <w:spacing w:val="-5"/>
          <w:sz w:val="22"/>
        </w:rPr>
        <w:t> </w:t>
      </w:r>
      <w:r>
        <w:rPr>
          <w:color w:val="404040"/>
          <w:spacing w:val="-2"/>
          <w:sz w:val="22"/>
        </w:rPr>
        <w:t>arrangements</w:t>
      </w:r>
    </w:p>
    <w:p>
      <w:pPr>
        <w:pStyle w:val="ListParagraph"/>
        <w:numPr>
          <w:ilvl w:val="1"/>
          <w:numId w:val="20"/>
        </w:numPr>
        <w:tabs>
          <w:tab w:pos="1871" w:val="left" w:leader="none"/>
        </w:tabs>
        <w:spacing w:line="240" w:lineRule="auto" w:before="38" w:after="0"/>
        <w:ind w:left="1871" w:right="0" w:hanging="359"/>
        <w:jc w:val="left"/>
        <w:rPr>
          <w:sz w:val="22"/>
        </w:rPr>
      </w:pPr>
      <w:r>
        <w:rPr>
          <w:color w:val="404040"/>
          <w:sz w:val="22"/>
        </w:rPr>
        <w:t>Delivered</w:t>
      </w:r>
      <w:r>
        <w:rPr>
          <w:color w:val="404040"/>
          <w:spacing w:val="-8"/>
          <w:sz w:val="22"/>
        </w:rPr>
        <w:t> </w:t>
      </w:r>
      <w:r>
        <w:rPr>
          <w:color w:val="404040"/>
          <w:sz w:val="22"/>
        </w:rPr>
        <w:t>over</w:t>
      </w:r>
      <w:r>
        <w:rPr>
          <w:color w:val="404040"/>
          <w:spacing w:val="-6"/>
          <w:sz w:val="22"/>
        </w:rPr>
        <w:t> </w:t>
      </w:r>
      <w:r>
        <w:rPr>
          <w:color w:val="404040"/>
          <w:sz w:val="22"/>
        </w:rPr>
        <w:t>2000</w:t>
      </w:r>
      <w:r>
        <w:rPr>
          <w:color w:val="404040"/>
          <w:spacing w:val="-6"/>
          <w:sz w:val="22"/>
        </w:rPr>
        <w:t> </w:t>
      </w:r>
      <w:r>
        <w:rPr>
          <w:color w:val="404040"/>
          <w:sz w:val="22"/>
        </w:rPr>
        <w:t>packages</w:t>
      </w:r>
      <w:r>
        <w:rPr>
          <w:color w:val="404040"/>
          <w:spacing w:val="-5"/>
          <w:sz w:val="22"/>
        </w:rPr>
        <w:t> </w:t>
      </w:r>
      <w:r>
        <w:rPr>
          <w:color w:val="404040"/>
          <w:sz w:val="22"/>
        </w:rPr>
        <w:t>to</w:t>
      </w:r>
      <w:r>
        <w:rPr>
          <w:color w:val="404040"/>
          <w:spacing w:val="-6"/>
          <w:sz w:val="22"/>
        </w:rPr>
        <w:t> </w:t>
      </w:r>
      <w:r>
        <w:rPr>
          <w:color w:val="404040"/>
          <w:sz w:val="22"/>
        </w:rPr>
        <w:t>Positive</w:t>
      </w:r>
      <w:r>
        <w:rPr>
          <w:color w:val="404040"/>
          <w:spacing w:val="-6"/>
          <w:sz w:val="22"/>
        </w:rPr>
        <w:t> </w:t>
      </w:r>
      <w:r>
        <w:rPr>
          <w:color w:val="404040"/>
          <w:sz w:val="22"/>
        </w:rPr>
        <w:t>Living</w:t>
      </w:r>
      <w:r>
        <w:rPr>
          <w:color w:val="404040"/>
          <w:spacing w:val="-6"/>
          <w:sz w:val="22"/>
        </w:rPr>
        <w:t> </w:t>
      </w:r>
      <w:r>
        <w:rPr>
          <w:color w:val="404040"/>
          <w:sz w:val="22"/>
        </w:rPr>
        <w:t>Centre</w:t>
      </w:r>
      <w:r>
        <w:rPr>
          <w:color w:val="404040"/>
          <w:spacing w:val="-5"/>
          <w:sz w:val="22"/>
        </w:rPr>
        <w:t> </w:t>
      </w:r>
      <w:r>
        <w:rPr>
          <w:color w:val="404040"/>
          <w:sz w:val="22"/>
        </w:rPr>
        <w:t>clients</w:t>
      </w:r>
      <w:r>
        <w:rPr>
          <w:color w:val="404040"/>
          <w:spacing w:val="-6"/>
          <w:sz w:val="22"/>
        </w:rPr>
        <w:t> </w:t>
      </w:r>
      <w:r>
        <w:rPr>
          <w:color w:val="404040"/>
          <w:sz w:val="22"/>
        </w:rPr>
        <w:t>during</w:t>
      </w:r>
      <w:r>
        <w:rPr>
          <w:color w:val="404040"/>
          <w:spacing w:val="-6"/>
          <w:sz w:val="22"/>
        </w:rPr>
        <w:t> </w:t>
      </w:r>
      <w:r>
        <w:rPr>
          <w:color w:val="404040"/>
          <w:sz w:val="22"/>
        </w:rPr>
        <w:t>the</w:t>
      </w:r>
      <w:r>
        <w:rPr>
          <w:color w:val="404040"/>
          <w:spacing w:val="-5"/>
          <w:sz w:val="22"/>
        </w:rPr>
        <w:t> </w:t>
      </w:r>
      <w:r>
        <w:rPr>
          <w:color w:val="404040"/>
          <w:spacing w:val="-2"/>
          <w:sz w:val="22"/>
        </w:rPr>
        <w:t>pandemic</w:t>
      </w:r>
    </w:p>
    <w:p>
      <w:pPr>
        <w:pStyle w:val="BodyText"/>
        <w:spacing w:before="24"/>
      </w:pPr>
    </w:p>
    <w:p>
      <w:pPr>
        <w:spacing w:before="1"/>
        <w:ind w:left="1152" w:right="0" w:firstLine="0"/>
        <w:jc w:val="left"/>
        <w:rPr>
          <w:sz w:val="22"/>
        </w:rPr>
      </w:pPr>
      <w:r>
        <w:rPr>
          <w:color w:val="404040"/>
          <w:sz w:val="22"/>
        </w:rPr>
        <w:t>Thorne</w:t>
      </w:r>
      <w:r>
        <w:rPr>
          <w:color w:val="404040"/>
          <w:spacing w:val="-9"/>
          <w:sz w:val="22"/>
        </w:rPr>
        <w:t> </w:t>
      </w:r>
      <w:r>
        <w:rPr>
          <w:color w:val="404040"/>
          <w:sz w:val="22"/>
        </w:rPr>
        <w:t>Harbour</w:t>
      </w:r>
      <w:r>
        <w:rPr>
          <w:color w:val="404040"/>
          <w:spacing w:val="-6"/>
          <w:sz w:val="22"/>
        </w:rPr>
        <w:t> </w:t>
      </w:r>
      <w:r>
        <w:rPr>
          <w:color w:val="404040"/>
          <w:sz w:val="22"/>
        </w:rPr>
        <w:t>Health</w:t>
      </w:r>
      <w:r>
        <w:rPr>
          <w:color w:val="404040"/>
          <w:spacing w:val="-6"/>
          <w:sz w:val="22"/>
        </w:rPr>
        <w:t> </w:t>
      </w:r>
      <w:r>
        <w:rPr>
          <w:color w:val="404040"/>
          <w:sz w:val="22"/>
        </w:rPr>
        <w:t>|</w:t>
      </w:r>
      <w:r>
        <w:rPr>
          <w:color w:val="404040"/>
          <w:spacing w:val="-7"/>
          <w:sz w:val="22"/>
        </w:rPr>
        <w:t> </w:t>
      </w:r>
      <w:r>
        <w:rPr>
          <w:b/>
          <w:color w:val="404040"/>
          <w:sz w:val="22"/>
        </w:rPr>
        <w:t>Sex</w:t>
      </w:r>
      <w:r>
        <w:rPr>
          <w:b/>
          <w:color w:val="404040"/>
          <w:spacing w:val="-6"/>
          <w:sz w:val="22"/>
        </w:rPr>
        <w:t> </w:t>
      </w:r>
      <w:r>
        <w:rPr>
          <w:b/>
          <w:color w:val="404040"/>
          <w:sz w:val="22"/>
        </w:rPr>
        <w:t>On</w:t>
      </w:r>
      <w:r>
        <w:rPr>
          <w:b/>
          <w:color w:val="404040"/>
          <w:spacing w:val="-6"/>
          <w:sz w:val="22"/>
        </w:rPr>
        <w:t> </w:t>
      </w:r>
      <w:r>
        <w:rPr>
          <w:b/>
          <w:color w:val="404040"/>
          <w:sz w:val="22"/>
        </w:rPr>
        <w:t>Premise</w:t>
      </w:r>
      <w:r>
        <w:rPr>
          <w:b/>
          <w:color w:val="404040"/>
          <w:spacing w:val="-6"/>
          <w:sz w:val="22"/>
        </w:rPr>
        <w:t> </w:t>
      </w:r>
      <w:r>
        <w:rPr>
          <w:b/>
          <w:color w:val="404040"/>
          <w:sz w:val="22"/>
        </w:rPr>
        <w:t>Venue</w:t>
      </w:r>
      <w:r>
        <w:rPr>
          <w:b/>
          <w:color w:val="404040"/>
          <w:spacing w:val="-7"/>
          <w:sz w:val="22"/>
        </w:rPr>
        <w:t> </w:t>
      </w:r>
      <w:r>
        <w:rPr>
          <w:b/>
          <w:color w:val="404040"/>
          <w:sz w:val="22"/>
        </w:rPr>
        <w:t>Outreach</w:t>
      </w:r>
      <w:r>
        <w:rPr>
          <w:b/>
          <w:color w:val="404040"/>
          <w:spacing w:val="-6"/>
          <w:sz w:val="22"/>
        </w:rPr>
        <w:t> </w:t>
      </w:r>
      <w:r>
        <w:rPr>
          <w:b/>
          <w:color w:val="404040"/>
          <w:sz w:val="22"/>
        </w:rPr>
        <w:t>Volunteer</w:t>
      </w:r>
      <w:r>
        <w:rPr>
          <w:b/>
          <w:color w:val="404040"/>
          <w:spacing w:val="-6"/>
          <w:sz w:val="22"/>
        </w:rPr>
        <w:t> </w:t>
      </w:r>
      <w:r>
        <w:rPr>
          <w:color w:val="404040"/>
          <w:sz w:val="22"/>
        </w:rPr>
        <w:t>|</w:t>
      </w:r>
      <w:r>
        <w:rPr>
          <w:color w:val="404040"/>
          <w:spacing w:val="-6"/>
          <w:sz w:val="22"/>
        </w:rPr>
        <w:t> </w:t>
      </w:r>
      <w:r>
        <w:rPr>
          <w:color w:val="404040"/>
          <w:sz w:val="22"/>
        </w:rPr>
        <w:t>Dec</w:t>
      </w:r>
      <w:r>
        <w:rPr>
          <w:color w:val="404040"/>
          <w:spacing w:val="-7"/>
          <w:sz w:val="22"/>
        </w:rPr>
        <w:t> </w:t>
      </w:r>
      <w:r>
        <w:rPr>
          <w:color w:val="404040"/>
          <w:sz w:val="22"/>
        </w:rPr>
        <w:t>2018</w:t>
      </w:r>
      <w:r>
        <w:rPr>
          <w:color w:val="404040"/>
          <w:spacing w:val="-6"/>
          <w:sz w:val="22"/>
        </w:rPr>
        <w:t> </w:t>
      </w:r>
      <w:r>
        <w:rPr>
          <w:color w:val="404040"/>
          <w:sz w:val="22"/>
        </w:rPr>
        <w:t>-</w:t>
      </w:r>
      <w:r>
        <w:rPr>
          <w:color w:val="404040"/>
          <w:spacing w:val="-6"/>
          <w:sz w:val="22"/>
        </w:rPr>
        <w:t> </w:t>
      </w:r>
      <w:r>
        <w:rPr>
          <w:color w:val="404040"/>
          <w:sz w:val="22"/>
        </w:rPr>
        <w:t>Dec</w:t>
      </w:r>
      <w:r>
        <w:rPr>
          <w:color w:val="404040"/>
          <w:spacing w:val="-6"/>
          <w:sz w:val="22"/>
        </w:rPr>
        <w:t> </w:t>
      </w:r>
      <w:r>
        <w:rPr>
          <w:color w:val="404040"/>
          <w:spacing w:val="-4"/>
          <w:sz w:val="22"/>
        </w:rPr>
        <w:t>2019</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Provided</w:t>
      </w:r>
      <w:r>
        <w:rPr>
          <w:color w:val="404040"/>
          <w:spacing w:val="-9"/>
          <w:sz w:val="22"/>
        </w:rPr>
        <w:t> </w:t>
      </w:r>
      <w:r>
        <w:rPr>
          <w:color w:val="404040"/>
          <w:sz w:val="22"/>
        </w:rPr>
        <w:t>support</w:t>
      </w:r>
      <w:r>
        <w:rPr>
          <w:color w:val="404040"/>
          <w:spacing w:val="-6"/>
          <w:sz w:val="22"/>
        </w:rPr>
        <w:t> </w:t>
      </w:r>
      <w:r>
        <w:rPr>
          <w:color w:val="404040"/>
          <w:sz w:val="22"/>
        </w:rPr>
        <w:t>to</w:t>
      </w:r>
      <w:r>
        <w:rPr>
          <w:color w:val="404040"/>
          <w:spacing w:val="-6"/>
          <w:sz w:val="22"/>
        </w:rPr>
        <w:t> </w:t>
      </w:r>
      <w:r>
        <w:rPr>
          <w:color w:val="404040"/>
          <w:sz w:val="22"/>
        </w:rPr>
        <w:t>clients</w:t>
      </w:r>
      <w:r>
        <w:rPr>
          <w:color w:val="404040"/>
          <w:spacing w:val="-6"/>
          <w:sz w:val="22"/>
        </w:rPr>
        <w:t> </w:t>
      </w:r>
      <w:r>
        <w:rPr>
          <w:color w:val="404040"/>
          <w:sz w:val="22"/>
        </w:rPr>
        <w:t>at</w:t>
      </w:r>
      <w:r>
        <w:rPr>
          <w:color w:val="404040"/>
          <w:spacing w:val="-6"/>
          <w:sz w:val="22"/>
        </w:rPr>
        <w:t> </w:t>
      </w:r>
      <w:r>
        <w:rPr>
          <w:color w:val="404040"/>
          <w:sz w:val="22"/>
        </w:rPr>
        <w:t>sex-on-premise</w:t>
      </w:r>
      <w:r>
        <w:rPr>
          <w:color w:val="404040"/>
          <w:spacing w:val="-7"/>
          <w:sz w:val="22"/>
        </w:rPr>
        <w:t> </w:t>
      </w:r>
      <w:r>
        <w:rPr>
          <w:color w:val="404040"/>
          <w:sz w:val="22"/>
        </w:rPr>
        <w:t>venues</w:t>
      </w:r>
      <w:r>
        <w:rPr>
          <w:color w:val="404040"/>
          <w:spacing w:val="-6"/>
          <w:sz w:val="22"/>
        </w:rPr>
        <w:t> </w:t>
      </w:r>
      <w:r>
        <w:rPr>
          <w:color w:val="404040"/>
          <w:sz w:val="22"/>
        </w:rPr>
        <w:t>for</w:t>
      </w:r>
      <w:r>
        <w:rPr>
          <w:color w:val="404040"/>
          <w:spacing w:val="-6"/>
          <w:sz w:val="22"/>
        </w:rPr>
        <w:t> </w:t>
      </w:r>
      <w:r>
        <w:rPr>
          <w:color w:val="404040"/>
          <w:sz w:val="22"/>
        </w:rPr>
        <w:t>their</w:t>
      </w:r>
      <w:r>
        <w:rPr>
          <w:color w:val="404040"/>
          <w:spacing w:val="-6"/>
          <w:sz w:val="22"/>
        </w:rPr>
        <w:t> </w:t>
      </w:r>
      <w:r>
        <w:rPr>
          <w:color w:val="404040"/>
          <w:sz w:val="22"/>
        </w:rPr>
        <w:t>health</w:t>
      </w:r>
      <w:r>
        <w:rPr>
          <w:color w:val="404040"/>
          <w:spacing w:val="-6"/>
          <w:sz w:val="22"/>
        </w:rPr>
        <w:t> </w:t>
      </w:r>
      <w:r>
        <w:rPr>
          <w:color w:val="404040"/>
          <w:sz w:val="22"/>
        </w:rPr>
        <w:t>and</w:t>
      </w:r>
      <w:r>
        <w:rPr>
          <w:color w:val="404040"/>
          <w:spacing w:val="-6"/>
          <w:sz w:val="22"/>
        </w:rPr>
        <w:t> </w:t>
      </w:r>
      <w:r>
        <w:rPr>
          <w:color w:val="404040"/>
          <w:sz w:val="22"/>
        </w:rPr>
        <w:t>well-</w:t>
      </w:r>
      <w:r>
        <w:rPr>
          <w:color w:val="404040"/>
          <w:spacing w:val="-2"/>
          <w:sz w:val="22"/>
        </w:rPr>
        <w:t>being</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Answered</w:t>
      </w:r>
      <w:r>
        <w:rPr>
          <w:color w:val="404040"/>
          <w:spacing w:val="-11"/>
          <w:sz w:val="22"/>
        </w:rPr>
        <w:t> </w:t>
      </w:r>
      <w:r>
        <w:rPr>
          <w:color w:val="404040"/>
          <w:sz w:val="22"/>
        </w:rPr>
        <w:t>questions</w:t>
      </w:r>
      <w:r>
        <w:rPr>
          <w:color w:val="404040"/>
          <w:spacing w:val="-8"/>
          <w:sz w:val="22"/>
        </w:rPr>
        <w:t> </w:t>
      </w:r>
      <w:r>
        <w:rPr>
          <w:color w:val="404040"/>
          <w:sz w:val="22"/>
        </w:rPr>
        <w:t>about</w:t>
      </w:r>
      <w:r>
        <w:rPr>
          <w:color w:val="404040"/>
          <w:spacing w:val="-9"/>
          <w:sz w:val="22"/>
        </w:rPr>
        <w:t> </w:t>
      </w:r>
      <w:r>
        <w:rPr>
          <w:color w:val="404040"/>
          <w:sz w:val="22"/>
        </w:rPr>
        <w:t>sexual</w:t>
      </w:r>
      <w:r>
        <w:rPr>
          <w:color w:val="404040"/>
          <w:spacing w:val="-8"/>
          <w:sz w:val="22"/>
        </w:rPr>
        <w:t> </w:t>
      </w:r>
      <w:r>
        <w:rPr>
          <w:color w:val="404040"/>
          <w:sz w:val="22"/>
        </w:rPr>
        <w:t>health,</w:t>
      </w:r>
      <w:r>
        <w:rPr>
          <w:color w:val="404040"/>
          <w:spacing w:val="-8"/>
          <w:sz w:val="22"/>
        </w:rPr>
        <w:t> </w:t>
      </w:r>
      <w:r>
        <w:rPr>
          <w:color w:val="404040"/>
          <w:sz w:val="22"/>
        </w:rPr>
        <w:t>HIV,</w:t>
      </w:r>
      <w:r>
        <w:rPr>
          <w:color w:val="404040"/>
          <w:spacing w:val="-9"/>
          <w:sz w:val="22"/>
        </w:rPr>
        <w:t> </w:t>
      </w:r>
      <w:r>
        <w:rPr>
          <w:color w:val="404040"/>
          <w:sz w:val="22"/>
        </w:rPr>
        <w:t>mental</w:t>
      </w:r>
      <w:r>
        <w:rPr>
          <w:color w:val="404040"/>
          <w:spacing w:val="-8"/>
          <w:sz w:val="22"/>
        </w:rPr>
        <w:t> </w:t>
      </w:r>
      <w:r>
        <w:rPr>
          <w:color w:val="404040"/>
          <w:sz w:val="22"/>
        </w:rPr>
        <w:t>health,</w:t>
      </w:r>
      <w:r>
        <w:rPr>
          <w:color w:val="404040"/>
          <w:spacing w:val="-9"/>
          <w:sz w:val="22"/>
        </w:rPr>
        <w:t> </w:t>
      </w:r>
      <w:r>
        <w:rPr>
          <w:color w:val="404040"/>
          <w:sz w:val="22"/>
        </w:rPr>
        <w:t>and</w:t>
      </w:r>
      <w:r>
        <w:rPr>
          <w:color w:val="404040"/>
          <w:spacing w:val="-8"/>
          <w:sz w:val="22"/>
        </w:rPr>
        <w:t> </w:t>
      </w:r>
      <w:r>
        <w:rPr>
          <w:color w:val="404040"/>
          <w:sz w:val="22"/>
        </w:rPr>
        <w:t>substance</w:t>
      </w:r>
      <w:r>
        <w:rPr>
          <w:color w:val="404040"/>
          <w:spacing w:val="-8"/>
          <w:sz w:val="22"/>
        </w:rPr>
        <w:t> </w:t>
      </w:r>
      <w:r>
        <w:rPr>
          <w:color w:val="404040"/>
          <w:spacing w:val="-5"/>
          <w:sz w:val="22"/>
        </w:rPr>
        <w:t>use</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Suggested</w:t>
      </w:r>
      <w:r>
        <w:rPr>
          <w:color w:val="404040"/>
          <w:spacing w:val="-8"/>
          <w:sz w:val="22"/>
        </w:rPr>
        <w:t> </w:t>
      </w:r>
      <w:r>
        <w:rPr>
          <w:color w:val="404040"/>
          <w:sz w:val="22"/>
        </w:rPr>
        <w:t>appropriate</w:t>
      </w:r>
      <w:r>
        <w:rPr>
          <w:color w:val="404040"/>
          <w:spacing w:val="-8"/>
          <w:sz w:val="22"/>
        </w:rPr>
        <w:t> </w:t>
      </w:r>
      <w:r>
        <w:rPr>
          <w:color w:val="404040"/>
          <w:sz w:val="22"/>
        </w:rPr>
        <w:t>internal</w:t>
      </w:r>
      <w:r>
        <w:rPr>
          <w:color w:val="404040"/>
          <w:spacing w:val="-8"/>
          <w:sz w:val="22"/>
        </w:rPr>
        <w:t> </w:t>
      </w:r>
      <w:r>
        <w:rPr>
          <w:color w:val="404040"/>
          <w:sz w:val="22"/>
        </w:rPr>
        <w:t>and</w:t>
      </w:r>
      <w:r>
        <w:rPr>
          <w:color w:val="404040"/>
          <w:spacing w:val="-8"/>
          <w:sz w:val="22"/>
        </w:rPr>
        <w:t> </w:t>
      </w:r>
      <w:r>
        <w:rPr>
          <w:color w:val="404040"/>
          <w:sz w:val="22"/>
        </w:rPr>
        <w:t>external</w:t>
      </w:r>
      <w:r>
        <w:rPr>
          <w:color w:val="404040"/>
          <w:spacing w:val="-7"/>
          <w:sz w:val="22"/>
        </w:rPr>
        <w:t> </w:t>
      </w:r>
      <w:r>
        <w:rPr>
          <w:color w:val="404040"/>
          <w:spacing w:val="-2"/>
          <w:sz w:val="22"/>
        </w:rPr>
        <w:t>referrals</w:t>
      </w:r>
    </w:p>
    <w:p>
      <w:pPr>
        <w:spacing w:before="253"/>
        <w:ind w:left="1152" w:right="0" w:firstLine="0"/>
        <w:jc w:val="left"/>
        <w:rPr>
          <w:sz w:val="22"/>
        </w:rPr>
      </w:pPr>
      <w:r>
        <w:rPr>
          <w:color w:val="404040"/>
          <w:sz w:val="22"/>
        </w:rPr>
        <w:t>Thorne</w:t>
      </w:r>
      <w:r>
        <w:rPr>
          <w:color w:val="404040"/>
          <w:spacing w:val="-9"/>
          <w:sz w:val="22"/>
        </w:rPr>
        <w:t> </w:t>
      </w:r>
      <w:r>
        <w:rPr>
          <w:color w:val="404040"/>
          <w:sz w:val="22"/>
        </w:rPr>
        <w:t>Harbour</w:t>
      </w:r>
      <w:r>
        <w:rPr>
          <w:color w:val="404040"/>
          <w:spacing w:val="-6"/>
          <w:sz w:val="22"/>
        </w:rPr>
        <w:t> </w:t>
      </w:r>
      <w:r>
        <w:rPr>
          <w:color w:val="404040"/>
          <w:sz w:val="22"/>
        </w:rPr>
        <w:t>Health</w:t>
      </w:r>
      <w:r>
        <w:rPr>
          <w:color w:val="404040"/>
          <w:spacing w:val="-6"/>
          <w:sz w:val="22"/>
        </w:rPr>
        <w:t> </w:t>
      </w:r>
      <w:r>
        <w:rPr>
          <w:color w:val="404040"/>
          <w:sz w:val="22"/>
        </w:rPr>
        <w:t>|</w:t>
      </w:r>
      <w:r>
        <w:rPr>
          <w:color w:val="404040"/>
          <w:spacing w:val="-7"/>
          <w:sz w:val="22"/>
        </w:rPr>
        <w:t> </w:t>
      </w:r>
      <w:r>
        <w:rPr>
          <w:b/>
          <w:color w:val="404040"/>
          <w:sz w:val="22"/>
        </w:rPr>
        <w:t>Re-Wired</w:t>
      </w:r>
      <w:r>
        <w:rPr>
          <w:b/>
          <w:color w:val="404040"/>
          <w:spacing w:val="-6"/>
          <w:sz w:val="22"/>
        </w:rPr>
        <w:t> </w:t>
      </w:r>
      <w:r>
        <w:rPr>
          <w:b/>
          <w:color w:val="404040"/>
          <w:sz w:val="22"/>
        </w:rPr>
        <w:t>v2.0</w:t>
      </w:r>
      <w:r>
        <w:rPr>
          <w:b/>
          <w:color w:val="404040"/>
          <w:spacing w:val="-6"/>
          <w:sz w:val="22"/>
        </w:rPr>
        <w:t> </w:t>
      </w:r>
      <w:r>
        <w:rPr>
          <w:b/>
          <w:color w:val="404040"/>
          <w:sz w:val="22"/>
        </w:rPr>
        <w:t>Volunteer</w:t>
      </w:r>
      <w:r>
        <w:rPr>
          <w:b/>
          <w:color w:val="404040"/>
          <w:spacing w:val="-6"/>
          <w:sz w:val="22"/>
        </w:rPr>
        <w:t> </w:t>
      </w:r>
      <w:r>
        <w:rPr>
          <w:b/>
          <w:color w:val="404040"/>
          <w:sz w:val="22"/>
        </w:rPr>
        <w:t>Peer</w:t>
      </w:r>
      <w:r>
        <w:rPr>
          <w:b/>
          <w:color w:val="404040"/>
          <w:spacing w:val="-7"/>
          <w:sz w:val="22"/>
        </w:rPr>
        <w:t> </w:t>
      </w:r>
      <w:r>
        <w:rPr>
          <w:b/>
          <w:color w:val="404040"/>
          <w:sz w:val="22"/>
        </w:rPr>
        <w:t>Support</w:t>
      </w:r>
      <w:r>
        <w:rPr>
          <w:b/>
          <w:color w:val="404040"/>
          <w:spacing w:val="-6"/>
          <w:sz w:val="22"/>
        </w:rPr>
        <w:t> </w:t>
      </w:r>
      <w:r>
        <w:rPr>
          <w:b/>
          <w:color w:val="404040"/>
          <w:sz w:val="22"/>
        </w:rPr>
        <w:t>Facilitator</w:t>
      </w:r>
      <w:r>
        <w:rPr>
          <w:b/>
          <w:color w:val="404040"/>
          <w:spacing w:val="-6"/>
          <w:sz w:val="22"/>
        </w:rPr>
        <w:t> </w:t>
      </w:r>
      <w:r>
        <w:rPr>
          <w:color w:val="404040"/>
          <w:sz w:val="22"/>
        </w:rPr>
        <w:t>|</w:t>
      </w:r>
      <w:r>
        <w:rPr>
          <w:color w:val="404040"/>
          <w:spacing w:val="-15"/>
          <w:sz w:val="22"/>
        </w:rPr>
        <w:t> </w:t>
      </w:r>
      <w:r>
        <w:rPr>
          <w:color w:val="404040"/>
          <w:sz w:val="22"/>
        </w:rPr>
        <w:t>Aug</w:t>
      </w:r>
      <w:r>
        <w:rPr>
          <w:color w:val="404040"/>
          <w:spacing w:val="-7"/>
          <w:sz w:val="22"/>
        </w:rPr>
        <w:t> </w:t>
      </w:r>
      <w:r>
        <w:rPr>
          <w:color w:val="404040"/>
          <w:sz w:val="22"/>
        </w:rPr>
        <w:t>2018</w:t>
      </w:r>
      <w:r>
        <w:rPr>
          <w:color w:val="404040"/>
          <w:spacing w:val="-6"/>
          <w:sz w:val="22"/>
        </w:rPr>
        <w:t> </w:t>
      </w:r>
      <w:r>
        <w:rPr>
          <w:color w:val="404040"/>
          <w:sz w:val="22"/>
        </w:rPr>
        <w:t>-</w:t>
      </w:r>
      <w:r>
        <w:rPr>
          <w:color w:val="404040"/>
          <w:spacing w:val="-6"/>
          <w:sz w:val="22"/>
        </w:rPr>
        <w:t> </w:t>
      </w:r>
      <w:r>
        <w:rPr>
          <w:color w:val="404040"/>
          <w:sz w:val="22"/>
        </w:rPr>
        <w:t>Jan</w:t>
      </w:r>
      <w:r>
        <w:rPr>
          <w:color w:val="404040"/>
          <w:spacing w:val="-6"/>
          <w:sz w:val="22"/>
        </w:rPr>
        <w:t> </w:t>
      </w:r>
      <w:r>
        <w:rPr>
          <w:color w:val="404040"/>
          <w:spacing w:val="-4"/>
          <w:sz w:val="22"/>
        </w:rPr>
        <w:t>2019</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SMART</w:t>
      </w:r>
      <w:r>
        <w:rPr>
          <w:color w:val="404040"/>
          <w:spacing w:val="-10"/>
          <w:sz w:val="22"/>
        </w:rPr>
        <w:t> </w:t>
      </w:r>
      <w:r>
        <w:rPr>
          <w:color w:val="404040"/>
          <w:sz w:val="22"/>
        </w:rPr>
        <w:t>Recovery</w:t>
      </w:r>
      <w:r>
        <w:rPr>
          <w:color w:val="404040"/>
          <w:spacing w:val="-8"/>
          <w:sz w:val="22"/>
        </w:rPr>
        <w:t> </w:t>
      </w:r>
      <w:r>
        <w:rPr>
          <w:color w:val="404040"/>
          <w:sz w:val="22"/>
        </w:rPr>
        <w:t>fortnightly</w:t>
      </w:r>
      <w:r>
        <w:rPr>
          <w:color w:val="404040"/>
          <w:spacing w:val="-7"/>
          <w:sz w:val="22"/>
        </w:rPr>
        <w:t> </w:t>
      </w:r>
      <w:r>
        <w:rPr>
          <w:color w:val="404040"/>
          <w:sz w:val="22"/>
        </w:rPr>
        <w:t>meeting</w:t>
      </w:r>
      <w:r>
        <w:rPr>
          <w:color w:val="404040"/>
          <w:spacing w:val="-8"/>
          <w:sz w:val="22"/>
        </w:rPr>
        <w:t> </w:t>
      </w:r>
      <w:r>
        <w:rPr>
          <w:color w:val="404040"/>
          <w:sz w:val="22"/>
        </w:rPr>
        <w:t>for</w:t>
      </w:r>
      <w:r>
        <w:rPr>
          <w:color w:val="404040"/>
          <w:spacing w:val="-7"/>
          <w:sz w:val="22"/>
        </w:rPr>
        <w:t> </w:t>
      </w:r>
      <w:r>
        <w:rPr>
          <w:color w:val="404040"/>
          <w:sz w:val="22"/>
        </w:rPr>
        <w:t>Re-Wired</w:t>
      </w:r>
      <w:r>
        <w:rPr>
          <w:color w:val="404040"/>
          <w:spacing w:val="-8"/>
          <w:sz w:val="22"/>
        </w:rPr>
        <w:t> </w:t>
      </w:r>
      <w:r>
        <w:rPr>
          <w:color w:val="404040"/>
          <w:sz w:val="22"/>
        </w:rPr>
        <w:t>program</w:t>
      </w:r>
      <w:r>
        <w:rPr>
          <w:color w:val="404040"/>
          <w:spacing w:val="-7"/>
          <w:sz w:val="22"/>
        </w:rPr>
        <w:t> </w:t>
      </w:r>
      <w:r>
        <w:rPr>
          <w:color w:val="404040"/>
          <w:spacing w:val="-2"/>
          <w:sz w:val="22"/>
        </w:rPr>
        <w:t>graduates</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Utilised</w:t>
      </w:r>
      <w:r>
        <w:rPr>
          <w:color w:val="404040"/>
          <w:spacing w:val="-9"/>
          <w:sz w:val="22"/>
        </w:rPr>
        <w:t> </w:t>
      </w:r>
      <w:r>
        <w:rPr>
          <w:color w:val="404040"/>
          <w:sz w:val="22"/>
        </w:rPr>
        <w:t>lived</w:t>
      </w:r>
      <w:r>
        <w:rPr>
          <w:color w:val="404040"/>
          <w:spacing w:val="-6"/>
          <w:sz w:val="22"/>
        </w:rPr>
        <w:t> </w:t>
      </w:r>
      <w:r>
        <w:rPr>
          <w:color w:val="404040"/>
          <w:sz w:val="22"/>
        </w:rPr>
        <w:t>experience</w:t>
      </w:r>
      <w:r>
        <w:rPr>
          <w:color w:val="404040"/>
          <w:spacing w:val="-7"/>
          <w:sz w:val="22"/>
        </w:rPr>
        <w:t> </w:t>
      </w:r>
      <w:r>
        <w:rPr>
          <w:color w:val="404040"/>
          <w:sz w:val="22"/>
        </w:rPr>
        <w:t>to</w:t>
      </w:r>
      <w:r>
        <w:rPr>
          <w:color w:val="404040"/>
          <w:spacing w:val="-6"/>
          <w:sz w:val="22"/>
        </w:rPr>
        <w:t> </w:t>
      </w:r>
      <w:r>
        <w:rPr>
          <w:color w:val="404040"/>
          <w:sz w:val="22"/>
        </w:rPr>
        <w:t>assist</w:t>
      </w:r>
      <w:r>
        <w:rPr>
          <w:color w:val="404040"/>
          <w:spacing w:val="-6"/>
          <w:sz w:val="22"/>
        </w:rPr>
        <w:t> </w:t>
      </w:r>
      <w:r>
        <w:rPr>
          <w:color w:val="404040"/>
          <w:sz w:val="22"/>
        </w:rPr>
        <w:t>clients</w:t>
      </w:r>
      <w:r>
        <w:rPr>
          <w:color w:val="404040"/>
          <w:spacing w:val="-7"/>
          <w:sz w:val="22"/>
        </w:rPr>
        <w:t> </w:t>
      </w:r>
      <w:r>
        <w:rPr>
          <w:color w:val="404040"/>
          <w:sz w:val="22"/>
        </w:rPr>
        <w:t>with</w:t>
      </w:r>
      <w:r>
        <w:rPr>
          <w:color w:val="404040"/>
          <w:spacing w:val="-6"/>
          <w:sz w:val="22"/>
        </w:rPr>
        <w:t> </w:t>
      </w:r>
      <w:r>
        <w:rPr>
          <w:color w:val="404040"/>
          <w:sz w:val="22"/>
        </w:rPr>
        <w:t>substance</w:t>
      </w:r>
      <w:r>
        <w:rPr>
          <w:color w:val="404040"/>
          <w:spacing w:val="-6"/>
          <w:sz w:val="22"/>
        </w:rPr>
        <w:t> </w:t>
      </w:r>
      <w:r>
        <w:rPr>
          <w:color w:val="404040"/>
          <w:spacing w:val="-5"/>
          <w:sz w:val="22"/>
        </w:rPr>
        <w:t>use</w:t>
      </w:r>
    </w:p>
    <w:p>
      <w:pPr>
        <w:pStyle w:val="ListParagraph"/>
        <w:numPr>
          <w:ilvl w:val="1"/>
          <w:numId w:val="20"/>
        </w:numPr>
        <w:tabs>
          <w:tab w:pos="1872" w:val="left" w:leader="none"/>
        </w:tabs>
        <w:spacing w:line="240" w:lineRule="auto" w:before="0" w:after="0"/>
        <w:ind w:left="1872" w:right="1160" w:hanging="360"/>
        <w:jc w:val="left"/>
        <w:rPr>
          <w:color w:val="404040"/>
          <w:sz w:val="22"/>
        </w:rPr>
      </w:pPr>
      <w:r>
        <w:rPr>
          <w:color w:val="404040"/>
          <w:sz w:val="22"/>
        </w:rPr>
        <w:t>Covered</w:t>
      </w:r>
      <w:r>
        <w:rPr>
          <w:color w:val="404040"/>
          <w:spacing w:val="80"/>
          <w:sz w:val="22"/>
        </w:rPr>
        <w:t> </w:t>
      </w:r>
      <w:r>
        <w:rPr>
          <w:color w:val="404040"/>
          <w:sz w:val="22"/>
        </w:rPr>
        <w:t>topics</w:t>
      </w:r>
      <w:r>
        <w:rPr>
          <w:color w:val="404040"/>
          <w:spacing w:val="70"/>
          <w:sz w:val="22"/>
        </w:rPr>
        <w:t> </w:t>
      </w:r>
      <w:r>
        <w:rPr>
          <w:color w:val="404040"/>
          <w:sz w:val="22"/>
        </w:rPr>
        <w:t>such</w:t>
      </w:r>
      <w:r>
        <w:rPr>
          <w:color w:val="404040"/>
          <w:spacing w:val="70"/>
          <w:sz w:val="22"/>
        </w:rPr>
        <w:t> </w:t>
      </w:r>
      <w:r>
        <w:rPr>
          <w:color w:val="404040"/>
          <w:sz w:val="22"/>
        </w:rPr>
        <w:t>as</w:t>
      </w:r>
      <w:r>
        <w:rPr>
          <w:color w:val="404040"/>
          <w:spacing w:val="70"/>
          <w:sz w:val="22"/>
        </w:rPr>
        <w:t> </w:t>
      </w:r>
      <w:r>
        <w:rPr>
          <w:color w:val="404040"/>
          <w:sz w:val="22"/>
        </w:rPr>
        <w:t>lapses</w:t>
      </w:r>
      <w:r>
        <w:rPr>
          <w:color w:val="404040"/>
          <w:spacing w:val="70"/>
          <w:sz w:val="22"/>
        </w:rPr>
        <w:t> </w:t>
      </w:r>
      <w:r>
        <w:rPr>
          <w:color w:val="404040"/>
          <w:sz w:val="22"/>
        </w:rPr>
        <w:t>&amp;</w:t>
      </w:r>
      <w:r>
        <w:rPr>
          <w:color w:val="404040"/>
          <w:spacing w:val="70"/>
          <w:sz w:val="22"/>
        </w:rPr>
        <w:t> </w:t>
      </w:r>
      <w:r>
        <w:rPr>
          <w:color w:val="404040"/>
          <w:sz w:val="22"/>
        </w:rPr>
        <w:t>relapses,</w:t>
      </w:r>
      <w:r>
        <w:rPr>
          <w:color w:val="404040"/>
          <w:spacing w:val="70"/>
          <w:sz w:val="22"/>
        </w:rPr>
        <w:t> </w:t>
      </w:r>
      <w:r>
        <w:rPr>
          <w:color w:val="404040"/>
          <w:sz w:val="22"/>
        </w:rPr>
        <w:t>sleep,</w:t>
      </w:r>
      <w:r>
        <w:rPr>
          <w:color w:val="404040"/>
          <w:spacing w:val="70"/>
          <w:sz w:val="22"/>
        </w:rPr>
        <w:t> </w:t>
      </w:r>
      <w:r>
        <w:rPr>
          <w:color w:val="404040"/>
          <w:sz w:val="22"/>
        </w:rPr>
        <w:t>nutrition,</w:t>
      </w:r>
      <w:r>
        <w:rPr>
          <w:color w:val="404040"/>
          <w:spacing w:val="70"/>
          <w:sz w:val="22"/>
        </w:rPr>
        <w:t> </w:t>
      </w:r>
      <w:r>
        <w:rPr>
          <w:color w:val="404040"/>
          <w:sz w:val="22"/>
        </w:rPr>
        <w:t>HIV,</w:t>
      </w:r>
      <w:r>
        <w:rPr>
          <w:color w:val="404040"/>
          <w:spacing w:val="70"/>
          <w:sz w:val="22"/>
        </w:rPr>
        <w:t> </w:t>
      </w:r>
      <w:r>
        <w:rPr>
          <w:color w:val="404040"/>
          <w:sz w:val="22"/>
        </w:rPr>
        <w:t>sex,</w:t>
      </w:r>
      <w:r>
        <w:rPr>
          <w:color w:val="404040"/>
          <w:spacing w:val="70"/>
          <w:sz w:val="22"/>
        </w:rPr>
        <w:t> </w:t>
      </w:r>
      <w:r>
        <w:rPr>
          <w:color w:val="404040"/>
          <w:sz w:val="22"/>
        </w:rPr>
        <w:t>mental</w:t>
      </w:r>
      <w:r>
        <w:rPr>
          <w:color w:val="404040"/>
          <w:spacing w:val="70"/>
          <w:sz w:val="22"/>
        </w:rPr>
        <w:t> </w:t>
      </w:r>
      <w:r>
        <w:rPr>
          <w:color w:val="404040"/>
          <w:sz w:val="22"/>
        </w:rPr>
        <w:t>health</w:t>
      </w:r>
      <w:r>
        <w:rPr>
          <w:color w:val="404040"/>
          <w:spacing w:val="70"/>
          <w:sz w:val="22"/>
        </w:rPr>
        <w:t> </w:t>
      </w:r>
      <w:r>
        <w:rPr>
          <w:color w:val="404040"/>
          <w:sz w:val="22"/>
        </w:rPr>
        <w:t>&amp; </w:t>
      </w:r>
      <w:r>
        <w:rPr>
          <w:color w:val="404040"/>
          <w:spacing w:val="-2"/>
          <w:sz w:val="22"/>
        </w:rPr>
        <w:t>mindfulness</w:t>
      </w:r>
    </w:p>
    <w:p>
      <w:pPr>
        <w:spacing w:before="253"/>
        <w:ind w:left="1152" w:right="0" w:firstLine="0"/>
        <w:jc w:val="left"/>
        <w:rPr>
          <w:sz w:val="22"/>
        </w:rPr>
      </w:pPr>
      <w:r>
        <w:rPr>
          <w:color w:val="404040"/>
          <w:sz w:val="22"/>
        </w:rPr>
        <w:t>Royal</w:t>
      </w:r>
      <w:r>
        <w:rPr>
          <w:color w:val="404040"/>
          <w:spacing w:val="-7"/>
          <w:sz w:val="22"/>
        </w:rPr>
        <w:t> </w:t>
      </w:r>
      <w:r>
        <w:rPr>
          <w:color w:val="404040"/>
          <w:sz w:val="22"/>
        </w:rPr>
        <w:t>Bank</w:t>
      </w:r>
      <w:r>
        <w:rPr>
          <w:color w:val="404040"/>
          <w:spacing w:val="-4"/>
          <w:sz w:val="22"/>
        </w:rPr>
        <w:t> </w:t>
      </w:r>
      <w:r>
        <w:rPr>
          <w:color w:val="404040"/>
          <w:sz w:val="22"/>
        </w:rPr>
        <w:t>of</w:t>
      </w:r>
      <w:r>
        <w:rPr>
          <w:color w:val="404040"/>
          <w:spacing w:val="-4"/>
          <w:sz w:val="22"/>
        </w:rPr>
        <w:t> </w:t>
      </w:r>
      <w:r>
        <w:rPr>
          <w:color w:val="404040"/>
          <w:sz w:val="22"/>
        </w:rPr>
        <w:t>Scotland</w:t>
      </w:r>
      <w:r>
        <w:rPr>
          <w:color w:val="404040"/>
          <w:spacing w:val="-4"/>
          <w:sz w:val="22"/>
        </w:rPr>
        <w:t> </w:t>
      </w:r>
      <w:r>
        <w:rPr>
          <w:color w:val="404040"/>
          <w:sz w:val="22"/>
        </w:rPr>
        <w:t>|</w:t>
      </w:r>
      <w:r>
        <w:rPr>
          <w:color w:val="404040"/>
          <w:spacing w:val="-4"/>
          <w:sz w:val="22"/>
        </w:rPr>
        <w:t> </w:t>
      </w:r>
      <w:r>
        <w:rPr>
          <w:b/>
          <w:color w:val="404040"/>
          <w:sz w:val="22"/>
        </w:rPr>
        <w:t>Senior</w:t>
      </w:r>
      <w:r>
        <w:rPr>
          <w:b/>
          <w:color w:val="404040"/>
          <w:spacing w:val="-4"/>
          <w:sz w:val="22"/>
        </w:rPr>
        <w:t> </w:t>
      </w:r>
      <w:r>
        <w:rPr>
          <w:b/>
          <w:color w:val="404040"/>
          <w:sz w:val="22"/>
        </w:rPr>
        <w:t>Business</w:t>
      </w:r>
      <w:r>
        <w:rPr>
          <w:b/>
          <w:color w:val="404040"/>
          <w:spacing w:val="-4"/>
          <w:sz w:val="22"/>
        </w:rPr>
        <w:t> </w:t>
      </w:r>
      <w:r>
        <w:rPr>
          <w:b/>
          <w:color w:val="404040"/>
          <w:sz w:val="22"/>
        </w:rPr>
        <w:t>Analyst</w:t>
      </w:r>
      <w:r>
        <w:rPr>
          <w:b/>
          <w:color w:val="404040"/>
          <w:spacing w:val="-4"/>
          <w:sz w:val="22"/>
        </w:rPr>
        <w:t> </w:t>
      </w:r>
      <w:r>
        <w:rPr>
          <w:color w:val="404040"/>
          <w:sz w:val="22"/>
        </w:rPr>
        <w:t>|</w:t>
      </w:r>
      <w:r>
        <w:rPr>
          <w:color w:val="404040"/>
          <w:spacing w:val="-4"/>
          <w:sz w:val="22"/>
        </w:rPr>
        <w:t> </w:t>
      </w:r>
      <w:r>
        <w:rPr>
          <w:color w:val="404040"/>
          <w:sz w:val="22"/>
        </w:rPr>
        <w:t>Jan</w:t>
      </w:r>
      <w:r>
        <w:rPr>
          <w:color w:val="404040"/>
          <w:spacing w:val="-4"/>
          <w:sz w:val="22"/>
        </w:rPr>
        <w:t> </w:t>
      </w:r>
      <w:r>
        <w:rPr>
          <w:color w:val="404040"/>
          <w:sz w:val="22"/>
        </w:rPr>
        <w:t>2016</w:t>
      </w:r>
      <w:r>
        <w:rPr>
          <w:color w:val="404040"/>
          <w:spacing w:val="-4"/>
          <w:sz w:val="22"/>
        </w:rPr>
        <w:t> </w:t>
      </w:r>
      <w:r>
        <w:rPr>
          <w:color w:val="404040"/>
          <w:sz w:val="22"/>
        </w:rPr>
        <w:t>-</w:t>
      </w:r>
      <w:r>
        <w:rPr>
          <w:color w:val="404040"/>
          <w:spacing w:val="-4"/>
          <w:sz w:val="22"/>
        </w:rPr>
        <w:t> </w:t>
      </w:r>
      <w:r>
        <w:rPr>
          <w:color w:val="404040"/>
          <w:sz w:val="22"/>
        </w:rPr>
        <w:t>Dec</w:t>
      </w:r>
      <w:r>
        <w:rPr>
          <w:color w:val="404040"/>
          <w:spacing w:val="-4"/>
          <w:sz w:val="22"/>
        </w:rPr>
        <w:t> 2019</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Lead</w:t>
      </w:r>
      <w:r>
        <w:rPr>
          <w:color w:val="404040"/>
          <w:spacing w:val="-7"/>
          <w:sz w:val="22"/>
        </w:rPr>
        <w:t> </w:t>
      </w:r>
      <w:r>
        <w:rPr>
          <w:color w:val="404040"/>
          <w:sz w:val="22"/>
        </w:rPr>
        <w:t>analyst</w:t>
      </w:r>
      <w:r>
        <w:rPr>
          <w:color w:val="404040"/>
          <w:spacing w:val="-7"/>
          <w:sz w:val="22"/>
        </w:rPr>
        <w:t> </w:t>
      </w:r>
      <w:r>
        <w:rPr>
          <w:color w:val="404040"/>
          <w:sz w:val="22"/>
        </w:rPr>
        <w:t>on</w:t>
      </w:r>
      <w:r>
        <w:rPr>
          <w:color w:val="404040"/>
          <w:spacing w:val="-6"/>
          <w:sz w:val="22"/>
        </w:rPr>
        <w:t> </w:t>
      </w:r>
      <w:r>
        <w:rPr>
          <w:color w:val="404040"/>
          <w:sz w:val="22"/>
        </w:rPr>
        <w:t>regulatory</w:t>
      </w:r>
      <w:r>
        <w:rPr>
          <w:color w:val="404040"/>
          <w:spacing w:val="-7"/>
          <w:sz w:val="22"/>
        </w:rPr>
        <w:t> </w:t>
      </w:r>
      <w:r>
        <w:rPr>
          <w:color w:val="404040"/>
          <w:sz w:val="22"/>
        </w:rPr>
        <w:t>compliance</w:t>
      </w:r>
      <w:r>
        <w:rPr>
          <w:color w:val="404040"/>
          <w:spacing w:val="-6"/>
          <w:sz w:val="22"/>
        </w:rPr>
        <w:t> </w:t>
      </w:r>
      <w:r>
        <w:rPr>
          <w:color w:val="404040"/>
          <w:spacing w:val="-2"/>
          <w:sz w:val="22"/>
        </w:rPr>
        <w:t>project.</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Successfully</w:t>
      </w:r>
      <w:r>
        <w:rPr>
          <w:color w:val="404040"/>
          <w:spacing w:val="-12"/>
          <w:sz w:val="22"/>
        </w:rPr>
        <w:t> </w:t>
      </w:r>
      <w:r>
        <w:rPr>
          <w:color w:val="404040"/>
          <w:sz w:val="22"/>
        </w:rPr>
        <w:t>established</w:t>
      </w:r>
      <w:r>
        <w:rPr>
          <w:color w:val="404040"/>
          <w:spacing w:val="-10"/>
          <w:sz w:val="22"/>
        </w:rPr>
        <w:t> </w:t>
      </w:r>
      <w:r>
        <w:rPr>
          <w:color w:val="404040"/>
          <w:sz w:val="22"/>
        </w:rPr>
        <w:t>effective</w:t>
      </w:r>
      <w:r>
        <w:rPr>
          <w:color w:val="404040"/>
          <w:spacing w:val="-9"/>
          <w:sz w:val="22"/>
        </w:rPr>
        <w:t> </w:t>
      </w:r>
      <w:r>
        <w:rPr>
          <w:color w:val="404040"/>
          <w:sz w:val="22"/>
        </w:rPr>
        <w:t>collaborations</w:t>
      </w:r>
      <w:r>
        <w:rPr>
          <w:color w:val="404040"/>
          <w:spacing w:val="-10"/>
          <w:sz w:val="22"/>
        </w:rPr>
        <w:t> </w:t>
      </w:r>
      <w:r>
        <w:rPr>
          <w:color w:val="404040"/>
          <w:sz w:val="22"/>
        </w:rPr>
        <w:t>with</w:t>
      </w:r>
      <w:r>
        <w:rPr>
          <w:color w:val="404040"/>
          <w:spacing w:val="-10"/>
          <w:sz w:val="22"/>
        </w:rPr>
        <w:t> </w:t>
      </w:r>
      <w:r>
        <w:rPr>
          <w:color w:val="404040"/>
          <w:sz w:val="22"/>
        </w:rPr>
        <w:t>stakeholders</w:t>
      </w:r>
      <w:r>
        <w:rPr>
          <w:color w:val="404040"/>
          <w:spacing w:val="-9"/>
          <w:sz w:val="22"/>
        </w:rPr>
        <w:t> </w:t>
      </w:r>
      <w:r>
        <w:rPr>
          <w:color w:val="404040"/>
          <w:sz w:val="22"/>
        </w:rPr>
        <w:t>and</w:t>
      </w:r>
      <w:r>
        <w:rPr>
          <w:color w:val="404040"/>
          <w:spacing w:val="-10"/>
          <w:sz w:val="22"/>
        </w:rPr>
        <w:t> </w:t>
      </w:r>
      <w:r>
        <w:rPr>
          <w:color w:val="404040"/>
          <w:sz w:val="22"/>
        </w:rPr>
        <w:t>external</w:t>
      </w:r>
      <w:r>
        <w:rPr>
          <w:color w:val="404040"/>
          <w:spacing w:val="-9"/>
          <w:sz w:val="22"/>
        </w:rPr>
        <w:t> </w:t>
      </w:r>
      <w:r>
        <w:rPr>
          <w:color w:val="404040"/>
          <w:spacing w:val="-2"/>
          <w:sz w:val="22"/>
        </w:rPr>
        <w:t>organisations.</w:t>
      </w:r>
    </w:p>
    <w:p>
      <w:pPr>
        <w:pStyle w:val="BodyText"/>
        <w:spacing w:before="37"/>
      </w:pPr>
    </w:p>
    <w:p>
      <w:pPr>
        <w:spacing w:before="0"/>
        <w:ind w:left="1152" w:right="0" w:firstLine="0"/>
        <w:jc w:val="left"/>
        <w:rPr>
          <w:sz w:val="22"/>
        </w:rPr>
      </w:pPr>
      <w:r>
        <w:rPr>
          <w:color w:val="404040"/>
          <w:sz w:val="22"/>
        </w:rPr>
        <w:t>Independent</w:t>
      </w:r>
      <w:r>
        <w:rPr>
          <w:color w:val="404040"/>
          <w:spacing w:val="-7"/>
          <w:sz w:val="22"/>
        </w:rPr>
        <w:t> </w:t>
      </w:r>
      <w:r>
        <w:rPr>
          <w:color w:val="404040"/>
          <w:sz w:val="22"/>
        </w:rPr>
        <w:t>TV</w:t>
      </w:r>
      <w:r>
        <w:rPr>
          <w:color w:val="404040"/>
          <w:spacing w:val="-4"/>
          <w:sz w:val="22"/>
        </w:rPr>
        <w:t> </w:t>
      </w:r>
      <w:r>
        <w:rPr>
          <w:color w:val="404040"/>
          <w:sz w:val="22"/>
        </w:rPr>
        <w:t>News</w:t>
      </w:r>
      <w:r>
        <w:rPr>
          <w:color w:val="404040"/>
          <w:spacing w:val="-4"/>
          <w:sz w:val="22"/>
        </w:rPr>
        <w:t> </w:t>
      </w:r>
      <w:r>
        <w:rPr>
          <w:color w:val="404040"/>
          <w:sz w:val="22"/>
        </w:rPr>
        <w:t>|</w:t>
      </w:r>
      <w:r>
        <w:rPr>
          <w:color w:val="404040"/>
          <w:spacing w:val="-4"/>
          <w:sz w:val="22"/>
        </w:rPr>
        <w:t> </w:t>
      </w:r>
      <w:r>
        <w:rPr>
          <w:b/>
          <w:color w:val="404040"/>
          <w:sz w:val="22"/>
        </w:rPr>
        <w:t>Business</w:t>
      </w:r>
      <w:r>
        <w:rPr>
          <w:b/>
          <w:color w:val="404040"/>
          <w:spacing w:val="-4"/>
          <w:sz w:val="22"/>
        </w:rPr>
        <w:t> </w:t>
      </w:r>
      <w:r>
        <w:rPr>
          <w:b/>
          <w:color w:val="404040"/>
          <w:sz w:val="22"/>
        </w:rPr>
        <w:t>Analyst</w:t>
      </w:r>
      <w:r>
        <w:rPr>
          <w:b/>
          <w:color w:val="404040"/>
          <w:spacing w:val="-4"/>
          <w:sz w:val="22"/>
        </w:rPr>
        <w:t> </w:t>
      </w:r>
      <w:r>
        <w:rPr>
          <w:color w:val="404040"/>
          <w:sz w:val="22"/>
        </w:rPr>
        <w:t>|</w:t>
      </w:r>
      <w:r>
        <w:rPr>
          <w:color w:val="404040"/>
          <w:spacing w:val="-4"/>
          <w:sz w:val="22"/>
        </w:rPr>
        <w:t> </w:t>
      </w:r>
      <w:r>
        <w:rPr>
          <w:color w:val="404040"/>
          <w:sz w:val="22"/>
        </w:rPr>
        <w:t>Jan</w:t>
      </w:r>
      <w:r>
        <w:rPr>
          <w:color w:val="404040"/>
          <w:spacing w:val="-4"/>
          <w:sz w:val="22"/>
        </w:rPr>
        <w:t> </w:t>
      </w:r>
      <w:r>
        <w:rPr>
          <w:color w:val="404040"/>
          <w:sz w:val="22"/>
        </w:rPr>
        <w:t>2014</w:t>
      </w:r>
      <w:r>
        <w:rPr>
          <w:color w:val="404040"/>
          <w:spacing w:val="-4"/>
          <w:sz w:val="22"/>
        </w:rPr>
        <w:t> </w:t>
      </w:r>
      <w:r>
        <w:rPr>
          <w:color w:val="404040"/>
          <w:sz w:val="22"/>
        </w:rPr>
        <w:t>-</w:t>
      </w:r>
      <w:r>
        <w:rPr>
          <w:color w:val="404040"/>
          <w:spacing w:val="-4"/>
          <w:sz w:val="22"/>
        </w:rPr>
        <w:t> </w:t>
      </w:r>
      <w:r>
        <w:rPr>
          <w:color w:val="404040"/>
          <w:sz w:val="22"/>
        </w:rPr>
        <w:t>Dec</w:t>
      </w:r>
      <w:r>
        <w:rPr>
          <w:color w:val="404040"/>
          <w:spacing w:val="-4"/>
          <w:sz w:val="22"/>
        </w:rPr>
        <w:t> 2015</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Lead</w:t>
      </w:r>
      <w:r>
        <w:rPr>
          <w:color w:val="404040"/>
          <w:spacing w:val="-7"/>
          <w:sz w:val="22"/>
        </w:rPr>
        <w:t> </w:t>
      </w:r>
      <w:r>
        <w:rPr>
          <w:color w:val="404040"/>
          <w:sz w:val="22"/>
        </w:rPr>
        <w:t>analyst</w:t>
      </w:r>
      <w:r>
        <w:rPr>
          <w:color w:val="404040"/>
          <w:spacing w:val="-4"/>
          <w:sz w:val="22"/>
        </w:rPr>
        <w:t> </w:t>
      </w:r>
      <w:r>
        <w:rPr>
          <w:color w:val="404040"/>
          <w:sz w:val="22"/>
        </w:rPr>
        <w:t>on</w:t>
      </w:r>
      <w:r>
        <w:rPr>
          <w:color w:val="404040"/>
          <w:spacing w:val="-4"/>
          <w:sz w:val="22"/>
        </w:rPr>
        <w:t> </w:t>
      </w:r>
      <w:r>
        <w:rPr>
          <w:color w:val="404040"/>
          <w:sz w:val="22"/>
        </w:rPr>
        <w:t>a</w:t>
      </w:r>
      <w:r>
        <w:rPr>
          <w:color w:val="404040"/>
          <w:spacing w:val="-5"/>
          <w:sz w:val="22"/>
        </w:rPr>
        <w:t> </w:t>
      </w:r>
      <w:r>
        <w:rPr>
          <w:color w:val="404040"/>
          <w:sz w:val="22"/>
        </w:rPr>
        <w:t>tech</w:t>
      </w:r>
      <w:r>
        <w:rPr>
          <w:color w:val="404040"/>
          <w:spacing w:val="-4"/>
          <w:sz w:val="22"/>
        </w:rPr>
        <w:t> </w:t>
      </w:r>
      <w:r>
        <w:rPr>
          <w:color w:val="404040"/>
          <w:sz w:val="22"/>
        </w:rPr>
        <w:t>project</w:t>
      </w:r>
      <w:r>
        <w:rPr>
          <w:color w:val="404040"/>
          <w:spacing w:val="-4"/>
          <w:sz w:val="22"/>
        </w:rPr>
        <w:t> </w:t>
      </w:r>
      <w:r>
        <w:rPr>
          <w:color w:val="404040"/>
          <w:sz w:val="22"/>
        </w:rPr>
        <w:t>in</w:t>
      </w:r>
      <w:r>
        <w:rPr>
          <w:color w:val="404040"/>
          <w:spacing w:val="-5"/>
          <w:sz w:val="22"/>
        </w:rPr>
        <w:t> </w:t>
      </w:r>
      <w:r>
        <w:rPr>
          <w:color w:val="404040"/>
          <w:sz w:val="22"/>
        </w:rPr>
        <w:t>ITN's</w:t>
      </w:r>
      <w:r>
        <w:rPr>
          <w:color w:val="404040"/>
          <w:spacing w:val="-4"/>
          <w:sz w:val="22"/>
        </w:rPr>
        <w:t> </w:t>
      </w:r>
      <w:r>
        <w:rPr>
          <w:color w:val="404040"/>
          <w:sz w:val="22"/>
        </w:rPr>
        <w:t>Finance</w:t>
      </w:r>
      <w:r>
        <w:rPr>
          <w:color w:val="404040"/>
          <w:spacing w:val="-4"/>
          <w:sz w:val="22"/>
        </w:rPr>
        <w:t> dept</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Responsible</w:t>
      </w:r>
      <w:r>
        <w:rPr>
          <w:color w:val="404040"/>
          <w:spacing w:val="-9"/>
          <w:sz w:val="22"/>
        </w:rPr>
        <w:t> </w:t>
      </w:r>
      <w:r>
        <w:rPr>
          <w:color w:val="404040"/>
          <w:sz w:val="22"/>
        </w:rPr>
        <w:t>for</w:t>
      </w:r>
      <w:r>
        <w:rPr>
          <w:color w:val="404040"/>
          <w:spacing w:val="-6"/>
          <w:sz w:val="22"/>
        </w:rPr>
        <w:t> </w:t>
      </w:r>
      <w:r>
        <w:rPr>
          <w:color w:val="404040"/>
          <w:sz w:val="22"/>
        </w:rPr>
        <w:t>creating</w:t>
      </w:r>
      <w:r>
        <w:rPr>
          <w:color w:val="404040"/>
          <w:spacing w:val="-7"/>
          <w:sz w:val="22"/>
        </w:rPr>
        <w:t> </w:t>
      </w:r>
      <w:r>
        <w:rPr>
          <w:color w:val="404040"/>
          <w:sz w:val="22"/>
        </w:rPr>
        <w:t>and</w:t>
      </w:r>
      <w:r>
        <w:rPr>
          <w:color w:val="404040"/>
          <w:spacing w:val="-6"/>
          <w:sz w:val="22"/>
        </w:rPr>
        <w:t> </w:t>
      </w:r>
      <w:r>
        <w:rPr>
          <w:color w:val="404040"/>
          <w:sz w:val="22"/>
        </w:rPr>
        <w:t>managing</w:t>
      </w:r>
      <w:r>
        <w:rPr>
          <w:color w:val="404040"/>
          <w:spacing w:val="-7"/>
          <w:sz w:val="22"/>
        </w:rPr>
        <w:t> </w:t>
      </w:r>
      <w:r>
        <w:rPr>
          <w:color w:val="404040"/>
          <w:sz w:val="22"/>
        </w:rPr>
        <w:t>staff</w:t>
      </w:r>
      <w:r>
        <w:rPr>
          <w:color w:val="404040"/>
          <w:spacing w:val="-6"/>
          <w:sz w:val="22"/>
        </w:rPr>
        <w:t> </w:t>
      </w:r>
      <w:r>
        <w:rPr>
          <w:color w:val="404040"/>
          <w:sz w:val="22"/>
        </w:rPr>
        <w:t>training</w:t>
      </w:r>
      <w:r>
        <w:rPr>
          <w:color w:val="404040"/>
          <w:spacing w:val="-7"/>
          <w:sz w:val="22"/>
        </w:rPr>
        <w:t> </w:t>
      </w:r>
      <w:r>
        <w:rPr>
          <w:color w:val="404040"/>
          <w:sz w:val="22"/>
        </w:rPr>
        <w:t>&amp;</w:t>
      </w:r>
      <w:r>
        <w:rPr>
          <w:color w:val="404040"/>
          <w:spacing w:val="-6"/>
          <w:sz w:val="22"/>
        </w:rPr>
        <w:t> </w:t>
      </w:r>
      <w:r>
        <w:rPr>
          <w:color w:val="404040"/>
          <w:sz w:val="22"/>
        </w:rPr>
        <w:t>project</w:t>
      </w:r>
      <w:r>
        <w:rPr>
          <w:color w:val="404040"/>
          <w:spacing w:val="-6"/>
          <w:sz w:val="22"/>
        </w:rPr>
        <w:t> </w:t>
      </w:r>
      <w:r>
        <w:rPr>
          <w:color w:val="404040"/>
          <w:spacing w:val="-2"/>
          <w:sz w:val="22"/>
        </w:rPr>
        <w:t>communications</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Supported</w:t>
      </w:r>
      <w:r>
        <w:rPr>
          <w:color w:val="404040"/>
          <w:spacing w:val="-7"/>
          <w:sz w:val="22"/>
        </w:rPr>
        <w:t> </w:t>
      </w:r>
      <w:r>
        <w:rPr>
          <w:color w:val="404040"/>
          <w:sz w:val="22"/>
        </w:rPr>
        <w:t>the</w:t>
      </w:r>
      <w:r>
        <w:rPr>
          <w:color w:val="404040"/>
          <w:spacing w:val="-6"/>
          <w:sz w:val="22"/>
        </w:rPr>
        <w:t> </w:t>
      </w:r>
      <w:r>
        <w:rPr>
          <w:color w:val="404040"/>
          <w:sz w:val="22"/>
        </w:rPr>
        <w:t>project</w:t>
      </w:r>
      <w:r>
        <w:rPr>
          <w:color w:val="404040"/>
          <w:spacing w:val="-6"/>
          <w:sz w:val="22"/>
        </w:rPr>
        <w:t> </w:t>
      </w:r>
      <w:r>
        <w:rPr>
          <w:color w:val="404040"/>
          <w:sz w:val="22"/>
        </w:rPr>
        <w:t>manager</w:t>
      </w:r>
      <w:r>
        <w:rPr>
          <w:color w:val="404040"/>
          <w:spacing w:val="-6"/>
          <w:sz w:val="22"/>
        </w:rPr>
        <w:t> </w:t>
      </w:r>
      <w:r>
        <w:rPr>
          <w:color w:val="404040"/>
          <w:sz w:val="22"/>
        </w:rPr>
        <w:t>in</w:t>
      </w:r>
      <w:r>
        <w:rPr>
          <w:color w:val="404040"/>
          <w:spacing w:val="-6"/>
          <w:sz w:val="22"/>
        </w:rPr>
        <w:t> </w:t>
      </w:r>
      <w:r>
        <w:rPr>
          <w:color w:val="404040"/>
          <w:sz w:val="22"/>
        </w:rPr>
        <w:t>implementing</w:t>
      </w:r>
      <w:r>
        <w:rPr>
          <w:color w:val="404040"/>
          <w:spacing w:val="-7"/>
          <w:sz w:val="22"/>
        </w:rPr>
        <w:t> </w:t>
      </w:r>
      <w:r>
        <w:rPr>
          <w:color w:val="404040"/>
          <w:sz w:val="22"/>
        </w:rPr>
        <w:t>a</w:t>
      </w:r>
      <w:r>
        <w:rPr>
          <w:color w:val="404040"/>
          <w:spacing w:val="-6"/>
          <w:sz w:val="22"/>
        </w:rPr>
        <w:t> </w:t>
      </w:r>
      <w:r>
        <w:rPr>
          <w:color w:val="404040"/>
          <w:sz w:val="22"/>
        </w:rPr>
        <w:t>new</w:t>
      </w:r>
      <w:r>
        <w:rPr>
          <w:color w:val="404040"/>
          <w:spacing w:val="-6"/>
          <w:sz w:val="22"/>
        </w:rPr>
        <w:t> </w:t>
      </w:r>
      <w:r>
        <w:rPr>
          <w:color w:val="404040"/>
          <w:sz w:val="22"/>
        </w:rPr>
        <w:t>accounting</w:t>
      </w:r>
      <w:r>
        <w:rPr>
          <w:color w:val="404040"/>
          <w:spacing w:val="-6"/>
          <w:sz w:val="22"/>
        </w:rPr>
        <w:t> </w:t>
      </w:r>
      <w:r>
        <w:rPr>
          <w:color w:val="404040"/>
          <w:sz w:val="22"/>
        </w:rPr>
        <w:t>software</w:t>
      </w:r>
      <w:r>
        <w:rPr>
          <w:color w:val="404040"/>
          <w:spacing w:val="-6"/>
          <w:sz w:val="22"/>
        </w:rPr>
        <w:t> </w:t>
      </w:r>
      <w:r>
        <w:rPr>
          <w:color w:val="404040"/>
          <w:spacing w:val="-2"/>
          <w:sz w:val="22"/>
        </w:rPr>
        <w:t>package</w:t>
      </w:r>
    </w:p>
    <w:p>
      <w:pPr>
        <w:pStyle w:val="BodyText"/>
      </w:pPr>
    </w:p>
    <w:p>
      <w:pPr>
        <w:spacing w:before="0"/>
        <w:ind w:left="1152" w:right="0" w:firstLine="0"/>
        <w:jc w:val="left"/>
        <w:rPr>
          <w:sz w:val="22"/>
        </w:rPr>
      </w:pPr>
      <w:r>
        <w:rPr>
          <w:color w:val="404040"/>
          <w:sz w:val="22"/>
        </w:rPr>
        <w:t>National</w:t>
      </w:r>
      <w:r>
        <w:rPr>
          <w:color w:val="404040"/>
          <w:spacing w:val="-7"/>
          <w:sz w:val="22"/>
        </w:rPr>
        <w:t> </w:t>
      </w:r>
      <w:r>
        <w:rPr>
          <w:color w:val="404040"/>
          <w:sz w:val="22"/>
        </w:rPr>
        <w:t>Australia</w:t>
      </w:r>
      <w:r>
        <w:rPr>
          <w:color w:val="404040"/>
          <w:spacing w:val="-4"/>
          <w:sz w:val="22"/>
        </w:rPr>
        <w:t> </w:t>
      </w:r>
      <w:r>
        <w:rPr>
          <w:color w:val="404040"/>
          <w:sz w:val="22"/>
        </w:rPr>
        <w:t>Bank</w:t>
      </w:r>
      <w:r>
        <w:rPr>
          <w:color w:val="404040"/>
          <w:spacing w:val="-5"/>
          <w:sz w:val="22"/>
        </w:rPr>
        <w:t> </w:t>
      </w:r>
      <w:r>
        <w:rPr>
          <w:color w:val="404040"/>
          <w:sz w:val="22"/>
        </w:rPr>
        <w:t>|</w:t>
      </w:r>
      <w:r>
        <w:rPr>
          <w:color w:val="404040"/>
          <w:spacing w:val="-4"/>
          <w:sz w:val="22"/>
        </w:rPr>
        <w:t> </w:t>
      </w:r>
      <w:r>
        <w:rPr>
          <w:b/>
          <w:color w:val="404040"/>
          <w:sz w:val="22"/>
        </w:rPr>
        <w:t>Project</w:t>
      </w:r>
      <w:r>
        <w:rPr>
          <w:b/>
          <w:color w:val="404040"/>
          <w:spacing w:val="-4"/>
          <w:sz w:val="22"/>
        </w:rPr>
        <w:t> </w:t>
      </w:r>
      <w:r>
        <w:rPr>
          <w:b/>
          <w:color w:val="404040"/>
          <w:sz w:val="22"/>
        </w:rPr>
        <w:t>Analyst</w:t>
      </w:r>
      <w:r>
        <w:rPr>
          <w:b/>
          <w:color w:val="404040"/>
          <w:spacing w:val="-5"/>
          <w:sz w:val="22"/>
        </w:rPr>
        <w:t> </w:t>
      </w:r>
      <w:r>
        <w:rPr>
          <w:color w:val="404040"/>
          <w:sz w:val="22"/>
        </w:rPr>
        <w:t>|</w:t>
      </w:r>
      <w:r>
        <w:rPr>
          <w:color w:val="404040"/>
          <w:spacing w:val="-4"/>
          <w:sz w:val="22"/>
        </w:rPr>
        <w:t> </w:t>
      </w:r>
      <w:r>
        <w:rPr>
          <w:color w:val="404040"/>
          <w:sz w:val="22"/>
        </w:rPr>
        <w:t>Dec</w:t>
      </w:r>
      <w:r>
        <w:rPr>
          <w:color w:val="404040"/>
          <w:spacing w:val="-4"/>
          <w:sz w:val="22"/>
        </w:rPr>
        <w:t> </w:t>
      </w:r>
      <w:r>
        <w:rPr>
          <w:color w:val="404040"/>
          <w:sz w:val="22"/>
        </w:rPr>
        <w:t>2010</w:t>
      </w:r>
      <w:r>
        <w:rPr>
          <w:color w:val="404040"/>
          <w:spacing w:val="-5"/>
          <w:sz w:val="22"/>
        </w:rPr>
        <w:t> </w:t>
      </w:r>
      <w:r>
        <w:rPr>
          <w:color w:val="404040"/>
          <w:sz w:val="22"/>
        </w:rPr>
        <w:t>-</w:t>
      </w:r>
      <w:r>
        <w:rPr>
          <w:color w:val="404040"/>
          <w:spacing w:val="-4"/>
          <w:sz w:val="22"/>
        </w:rPr>
        <w:t> </w:t>
      </w:r>
      <w:r>
        <w:rPr>
          <w:color w:val="404040"/>
          <w:sz w:val="22"/>
        </w:rPr>
        <w:t>Dec</w:t>
      </w:r>
      <w:r>
        <w:rPr>
          <w:color w:val="404040"/>
          <w:spacing w:val="-4"/>
          <w:sz w:val="22"/>
        </w:rPr>
        <w:t> 2013</w:t>
      </w:r>
    </w:p>
    <w:p>
      <w:pPr>
        <w:pStyle w:val="ListParagraph"/>
        <w:numPr>
          <w:ilvl w:val="1"/>
          <w:numId w:val="20"/>
        </w:numPr>
        <w:tabs>
          <w:tab w:pos="1872" w:val="left" w:leader="none"/>
        </w:tabs>
        <w:spacing w:line="240" w:lineRule="auto" w:before="0" w:after="0"/>
        <w:ind w:left="1872" w:right="1157" w:hanging="360"/>
        <w:jc w:val="left"/>
        <w:rPr>
          <w:color w:val="404040"/>
          <w:sz w:val="22"/>
        </w:rPr>
      </w:pPr>
      <w:r>
        <w:rPr>
          <w:color w:val="404040"/>
          <w:sz w:val="22"/>
        </w:rPr>
        <w:t>Identified</w:t>
      </w:r>
      <w:r>
        <w:rPr>
          <w:color w:val="404040"/>
          <w:spacing w:val="71"/>
          <w:sz w:val="22"/>
        </w:rPr>
        <w:t> </w:t>
      </w:r>
      <w:r>
        <w:rPr>
          <w:color w:val="404040"/>
          <w:sz w:val="22"/>
        </w:rPr>
        <w:t>and</w:t>
      </w:r>
      <w:r>
        <w:rPr>
          <w:color w:val="404040"/>
          <w:spacing w:val="71"/>
          <w:sz w:val="22"/>
        </w:rPr>
        <w:t> </w:t>
      </w:r>
      <w:r>
        <w:rPr>
          <w:color w:val="404040"/>
          <w:sz w:val="22"/>
        </w:rPr>
        <w:t>documented</w:t>
      </w:r>
      <w:r>
        <w:rPr>
          <w:color w:val="404040"/>
          <w:spacing w:val="71"/>
          <w:sz w:val="22"/>
        </w:rPr>
        <w:t> </w:t>
      </w:r>
      <w:r>
        <w:rPr>
          <w:color w:val="404040"/>
          <w:sz w:val="22"/>
        </w:rPr>
        <w:t>requirements</w:t>
      </w:r>
      <w:r>
        <w:rPr>
          <w:color w:val="404040"/>
          <w:spacing w:val="71"/>
          <w:sz w:val="22"/>
        </w:rPr>
        <w:t> </w:t>
      </w:r>
      <w:r>
        <w:rPr>
          <w:color w:val="404040"/>
          <w:sz w:val="22"/>
        </w:rPr>
        <w:t>for</w:t>
      </w:r>
      <w:r>
        <w:rPr>
          <w:color w:val="404040"/>
          <w:spacing w:val="71"/>
          <w:sz w:val="22"/>
        </w:rPr>
        <w:t> </w:t>
      </w:r>
      <w:r>
        <w:rPr>
          <w:color w:val="404040"/>
          <w:sz w:val="22"/>
        </w:rPr>
        <w:t>a</w:t>
      </w:r>
      <w:r>
        <w:rPr>
          <w:color w:val="404040"/>
          <w:spacing w:val="71"/>
          <w:sz w:val="22"/>
        </w:rPr>
        <w:t> </w:t>
      </w:r>
      <w:r>
        <w:rPr>
          <w:color w:val="404040"/>
          <w:sz w:val="22"/>
        </w:rPr>
        <w:t>new</w:t>
      </w:r>
      <w:r>
        <w:rPr>
          <w:color w:val="404040"/>
          <w:spacing w:val="71"/>
          <w:sz w:val="22"/>
        </w:rPr>
        <w:t> </w:t>
      </w:r>
      <w:r>
        <w:rPr>
          <w:color w:val="404040"/>
          <w:sz w:val="22"/>
        </w:rPr>
        <w:t>centralised</w:t>
      </w:r>
      <w:r>
        <w:rPr>
          <w:color w:val="404040"/>
          <w:spacing w:val="71"/>
          <w:sz w:val="22"/>
        </w:rPr>
        <w:t> </w:t>
      </w:r>
      <w:r>
        <w:rPr>
          <w:color w:val="404040"/>
          <w:sz w:val="22"/>
        </w:rPr>
        <w:t>process</w:t>
      </w:r>
      <w:r>
        <w:rPr>
          <w:color w:val="404040"/>
          <w:spacing w:val="71"/>
          <w:sz w:val="22"/>
        </w:rPr>
        <w:t> </w:t>
      </w:r>
      <w:r>
        <w:rPr>
          <w:color w:val="404040"/>
          <w:sz w:val="22"/>
        </w:rPr>
        <w:t>on</w:t>
      </w:r>
      <w:r>
        <w:rPr>
          <w:color w:val="404040"/>
          <w:spacing w:val="71"/>
          <w:sz w:val="22"/>
        </w:rPr>
        <w:t> </w:t>
      </w:r>
      <w:r>
        <w:rPr>
          <w:color w:val="404040"/>
          <w:sz w:val="22"/>
        </w:rPr>
        <w:t>a</w:t>
      </w:r>
      <w:r>
        <w:rPr>
          <w:color w:val="404040"/>
          <w:spacing w:val="71"/>
          <w:sz w:val="22"/>
        </w:rPr>
        <w:t> </w:t>
      </w:r>
      <w:r>
        <w:rPr>
          <w:color w:val="404040"/>
          <w:sz w:val="22"/>
        </w:rPr>
        <w:t>significant transformational change program.</w:t>
      </w:r>
    </w:p>
    <w:p>
      <w:pPr>
        <w:pStyle w:val="ListParagraph"/>
        <w:numPr>
          <w:ilvl w:val="1"/>
          <w:numId w:val="20"/>
        </w:numPr>
        <w:tabs>
          <w:tab w:pos="1872" w:val="left" w:leader="none"/>
        </w:tabs>
        <w:spacing w:line="240" w:lineRule="auto" w:before="0" w:after="0"/>
        <w:ind w:left="1872" w:right="1161" w:hanging="360"/>
        <w:jc w:val="left"/>
        <w:rPr>
          <w:color w:val="404040"/>
          <w:sz w:val="22"/>
        </w:rPr>
      </w:pPr>
      <w:r>
        <w:rPr>
          <w:color w:val="404040"/>
          <w:sz w:val="22"/>
        </w:rPr>
        <w:t>Designed</w:t>
      </w:r>
      <w:r>
        <w:rPr>
          <w:color w:val="404040"/>
          <w:spacing w:val="40"/>
          <w:sz w:val="22"/>
        </w:rPr>
        <w:t> </w:t>
      </w:r>
      <w:r>
        <w:rPr>
          <w:color w:val="404040"/>
          <w:sz w:val="22"/>
        </w:rPr>
        <w:t>the</w:t>
      </w:r>
      <w:r>
        <w:rPr>
          <w:color w:val="404040"/>
          <w:spacing w:val="40"/>
          <w:sz w:val="22"/>
        </w:rPr>
        <w:t> </w:t>
      </w:r>
      <w:r>
        <w:rPr>
          <w:color w:val="404040"/>
          <w:sz w:val="22"/>
        </w:rPr>
        <w:t>solution,</w:t>
      </w:r>
      <w:r>
        <w:rPr>
          <w:color w:val="404040"/>
          <w:spacing w:val="40"/>
          <w:sz w:val="22"/>
        </w:rPr>
        <w:t> </w:t>
      </w:r>
      <w:r>
        <w:rPr>
          <w:color w:val="404040"/>
          <w:sz w:val="22"/>
        </w:rPr>
        <w:t>drafted</w:t>
      </w:r>
      <w:r>
        <w:rPr>
          <w:color w:val="404040"/>
          <w:spacing w:val="40"/>
          <w:sz w:val="22"/>
        </w:rPr>
        <w:t> </w:t>
      </w:r>
      <w:r>
        <w:rPr>
          <w:color w:val="404040"/>
          <w:sz w:val="22"/>
        </w:rPr>
        <w:t>appropriate</w:t>
      </w:r>
      <w:r>
        <w:rPr>
          <w:color w:val="404040"/>
          <w:spacing w:val="40"/>
          <w:sz w:val="22"/>
        </w:rPr>
        <w:t> </w:t>
      </w:r>
      <w:r>
        <w:rPr>
          <w:color w:val="404040"/>
          <w:sz w:val="22"/>
        </w:rPr>
        <w:t>documents,</w:t>
      </w:r>
      <w:r>
        <w:rPr>
          <w:color w:val="404040"/>
          <w:spacing w:val="40"/>
          <w:sz w:val="22"/>
        </w:rPr>
        <w:t> </w:t>
      </w:r>
      <w:r>
        <w:rPr>
          <w:color w:val="404040"/>
          <w:sz w:val="22"/>
        </w:rPr>
        <w:t>and</w:t>
      </w:r>
      <w:r>
        <w:rPr>
          <w:color w:val="404040"/>
          <w:spacing w:val="40"/>
          <w:sz w:val="22"/>
        </w:rPr>
        <w:t> </w:t>
      </w:r>
      <w:r>
        <w:rPr>
          <w:color w:val="404040"/>
          <w:sz w:val="22"/>
        </w:rPr>
        <w:t>maintained</w:t>
      </w:r>
      <w:r>
        <w:rPr>
          <w:color w:val="404040"/>
          <w:spacing w:val="40"/>
          <w:sz w:val="22"/>
        </w:rPr>
        <w:t> </w:t>
      </w:r>
      <w:r>
        <w:rPr>
          <w:color w:val="404040"/>
          <w:sz w:val="22"/>
        </w:rPr>
        <w:t>records</w:t>
      </w:r>
      <w:r>
        <w:rPr>
          <w:color w:val="404040"/>
          <w:spacing w:val="40"/>
          <w:sz w:val="22"/>
        </w:rPr>
        <w:t> </w:t>
      </w:r>
      <w:r>
        <w:rPr>
          <w:color w:val="404040"/>
          <w:sz w:val="22"/>
        </w:rPr>
        <w:t>per</w:t>
      </w:r>
      <w:r>
        <w:rPr>
          <w:color w:val="404040"/>
          <w:spacing w:val="40"/>
          <w:sz w:val="22"/>
        </w:rPr>
        <w:t> </w:t>
      </w:r>
      <w:r>
        <w:rPr>
          <w:color w:val="404040"/>
          <w:sz w:val="22"/>
        </w:rPr>
        <w:t>NAB's policies and procedures regarding project delivery.</w:t>
      </w:r>
    </w:p>
    <w:p>
      <w:pPr>
        <w:pStyle w:val="BodyText"/>
      </w:pPr>
    </w:p>
    <w:p>
      <w:pPr>
        <w:spacing w:before="0"/>
        <w:ind w:left="1152" w:right="0" w:firstLine="0"/>
        <w:jc w:val="left"/>
        <w:rPr>
          <w:sz w:val="22"/>
        </w:rPr>
      </w:pPr>
      <w:r>
        <w:rPr>
          <w:color w:val="404040"/>
          <w:sz w:val="22"/>
        </w:rPr>
        <w:t>National</w:t>
      </w:r>
      <w:r>
        <w:rPr>
          <w:color w:val="404040"/>
          <w:spacing w:val="-7"/>
          <w:sz w:val="22"/>
        </w:rPr>
        <w:t> </w:t>
      </w:r>
      <w:r>
        <w:rPr>
          <w:color w:val="404040"/>
          <w:sz w:val="22"/>
        </w:rPr>
        <w:t>Australia</w:t>
      </w:r>
      <w:r>
        <w:rPr>
          <w:color w:val="404040"/>
          <w:spacing w:val="-4"/>
          <w:sz w:val="22"/>
        </w:rPr>
        <w:t> </w:t>
      </w:r>
      <w:r>
        <w:rPr>
          <w:color w:val="404040"/>
          <w:sz w:val="22"/>
        </w:rPr>
        <w:t>Bank</w:t>
      </w:r>
      <w:r>
        <w:rPr>
          <w:color w:val="404040"/>
          <w:spacing w:val="-5"/>
          <w:sz w:val="22"/>
        </w:rPr>
        <w:t> </w:t>
      </w:r>
      <w:r>
        <w:rPr>
          <w:color w:val="404040"/>
          <w:sz w:val="22"/>
        </w:rPr>
        <w:t>|</w:t>
      </w:r>
      <w:r>
        <w:rPr>
          <w:color w:val="404040"/>
          <w:spacing w:val="-4"/>
          <w:sz w:val="22"/>
        </w:rPr>
        <w:t> </w:t>
      </w:r>
      <w:r>
        <w:rPr>
          <w:b/>
          <w:color w:val="404040"/>
          <w:sz w:val="22"/>
        </w:rPr>
        <w:t>Graduate</w:t>
      </w:r>
      <w:r>
        <w:rPr>
          <w:b/>
          <w:color w:val="404040"/>
          <w:spacing w:val="-5"/>
          <w:sz w:val="22"/>
        </w:rPr>
        <w:t> </w:t>
      </w:r>
      <w:r>
        <w:rPr>
          <w:b/>
          <w:color w:val="404040"/>
          <w:sz w:val="22"/>
        </w:rPr>
        <w:t>Program</w:t>
      </w:r>
      <w:r>
        <w:rPr>
          <w:b/>
          <w:color w:val="404040"/>
          <w:spacing w:val="-4"/>
          <w:sz w:val="22"/>
        </w:rPr>
        <w:t> </w:t>
      </w:r>
      <w:r>
        <w:rPr>
          <w:color w:val="404040"/>
          <w:sz w:val="22"/>
        </w:rPr>
        <w:t>|</w:t>
      </w:r>
      <w:r>
        <w:rPr>
          <w:color w:val="404040"/>
          <w:spacing w:val="-5"/>
          <w:sz w:val="22"/>
        </w:rPr>
        <w:t> </w:t>
      </w:r>
      <w:r>
        <w:rPr>
          <w:color w:val="404040"/>
          <w:sz w:val="22"/>
        </w:rPr>
        <w:t>Jan</w:t>
      </w:r>
      <w:r>
        <w:rPr>
          <w:color w:val="404040"/>
          <w:spacing w:val="-4"/>
          <w:sz w:val="22"/>
        </w:rPr>
        <w:t> </w:t>
      </w:r>
      <w:r>
        <w:rPr>
          <w:color w:val="404040"/>
          <w:sz w:val="22"/>
        </w:rPr>
        <w:t>2009</w:t>
      </w:r>
      <w:r>
        <w:rPr>
          <w:color w:val="404040"/>
          <w:spacing w:val="-5"/>
          <w:sz w:val="22"/>
        </w:rPr>
        <w:t> </w:t>
      </w:r>
      <w:r>
        <w:rPr>
          <w:color w:val="404040"/>
          <w:sz w:val="22"/>
        </w:rPr>
        <w:t>-</w:t>
      </w:r>
      <w:r>
        <w:rPr>
          <w:color w:val="404040"/>
          <w:spacing w:val="-4"/>
          <w:sz w:val="22"/>
        </w:rPr>
        <w:t> </w:t>
      </w:r>
      <w:r>
        <w:rPr>
          <w:color w:val="404040"/>
          <w:sz w:val="22"/>
        </w:rPr>
        <w:t>Nov</w:t>
      </w:r>
      <w:r>
        <w:rPr>
          <w:color w:val="404040"/>
          <w:spacing w:val="-4"/>
          <w:sz w:val="22"/>
        </w:rPr>
        <w:t> 2010</w:t>
      </w:r>
    </w:p>
    <w:p>
      <w:pPr>
        <w:pStyle w:val="ListParagraph"/>
        <w:numPr>
          <w:ilvl w:val="1"/>
          <w:numId w:val="20"/>
        </w:numPr>
        <w:tabs>
          <w:tab w:pos="1871" w:val="left" w:leader="none"/>
        </w:tabs>
        <w:spacing w:line="240" w:lineRule="auto" w:before="240" w:after="0"/>
        <w:ind w:left="1871" w:right="0" w:hanging="359"/>
        <w:jc w:val="left"/>
        <w:rPr>
          <w:color w:val="404040"/>
          <w:sz w:val="22"/>
        </w:rPr>
      </w:pPr>
      <w:r>
        <w:rPr>
          <w:color w:val="404040"/>
          <w:sz w:val="22"/>
        </w:rPr>
        <w:t>Supported</w:t>
      </w:r>
      <w:r>
        <w:rPr>
          <w:color w:val="404040"/>
          <w:spacing w:val="-8"/>
          <w:sz w:val="22"/>
        </w:rPr>
        <w:t> </w:t>
      </w:r>
      <w:r>
        <w:rPr>
          <w:color w:val="404040"/>
          <w:sz w:val="22"/>
        </w:rPr>
        <w:t>manager</w:t>
      </w:r>
      <w:r>
        <w:rPr>
          <w:color w:val="404040"/>
          <w:spacing w:val="-5"/>
          <w:sz w:val="22"/>
        </w:rPr>
        <w:t> </w:t>
      </w:r>
      <w:r>
        <w:rPr>
          <w:color w:val="404040"/>
          <w:sz w:val="22"/>
        </w:rPr>
        <w:t>in</w:t>
      </w:r>
      <w:r>
        <w:rPr>
          <w:color w:val="404040"/>
          <w:spacing w:val="-6"/>
          <w:sz w:val="22"/>
        </w:rPr>
        <w:t> </w:t>
      </w:r>
      <w:r>
        <w:rPr>
          <w:color w:val="404040"/>
          <w:sz w:val="22"/>
        </w:rPr>
        <w:t>managing</w:t>
      </w:r>
      <w:r>
        <w:rPr>
          <w:color w:val="404040"/>
          <w:spacing w:val="-5"/>
          <w:sz w:val="22"/>
        </w:rPr>
        <w:t> </w:t>
      </w:r>
      <w:r>
        <w:rPr>
          <w:color w:val="404040"/>
          <w:sz w:val="22"/>
        </w:rPr>
        <w:t>a</w:t>
      </w:r>
      <w:r>
        <w:rPr>
          <w:color w:val="404040"/>
          <w:spacing w:val="-5"/>
          <w:sz w:val="22"/>
        </w:rPr>
        <w:t> </w:t>
      </w:r>
      <w:r>
        <w:rPr>
          <w:color w:val="404040"/>
          <w:sz w:val="22"/>
        </w:rPr>
        <w:t>portfolio</w:t>
      </w:r>
      <w:r>
        <w:rPr>
          <w:color w:val="404040"/>
          <w:spacing w:val="-6"/>
          <w:sz w:val="22"/>
        </w:rPr>
        <w:t> </w:t>
      </w:r>
      <w:r>
        <w:rPr>
          <w:color w:val="404040"/>
          <w:sz w:val="22"/>
        </w:rPr>
        <w:t>of</w:t>
      </w:r>
      <w:r>
        <w:rPr>
          <w:color w:val="404040"/>
          <w:spacing w:val="-5"/>
          <w:sz w:val="22"/>
        </w:rPr>
        <w:t> </w:t>
      </w:r>
      <w:r>
        <w:rPr>
          <w:color w:val="404040"/>
          <w:sz w:val="22"/>
        </w:rPr>
        <w:t>100</w:t>
      </w:r>
      <w:r>
        <w:rPr>
          <w:color w:val="404040"/>
          <w:spacing w:val="-6"/>
          <w:sz w:val="22"/>
        </w:rPr>
        <w:t> </w:t>
      </w:r>
      <w:r>
        <w:rPr>
          <w:color w:val="404040"/>
          <w:sz w:val="22"/>
        </w:rPr>
        <w:t>small</w:t>
      </w:r>
      <w:r>
        <w:rPr>
          <w:color w:val="404040"/>
          <w:spacing w:val="-5"/>
          <w:sz w:val="22"/>
        </w:rPr>
        <w:t> </w:t>
      </w:r>
      <w:r>
        <w:rPr>
          <w:color w:val="404040"/>
          <w:sz w:val="22"/>
        </w:rPr>
        <w:t>business</w:t>
      </w:r>
      <w:r>
        <w:rPr>
          <w:color w:val="404040"/>
          <w:spacing w:val="-5"/>
          <w:sz w:val="22"/>
        </w:rPr>
        <w:t> </w:t>
      </w:r>
      <w:r>
        <w:rPr>
          <w:color w:val="404040"/>
          <w:spacing w:val="-2"/>
          <w:sz w:val="22"/>
        </w:rPr>
        <w:t>clients</w:t>
      </w:r>
    </w:p>
    <w:p>
      <w:pPr>
        <w:pStyle w:val="ListParagraph"/>
        <w:numPr>
          <w:ilvl w:val="1"/>
          <w:numId w:val="20"/>
        </w:numPr>
        <w:tabs>
          <w:tab w:pos="1871" w:val="left" w:leader="none"/>
        </w:tabs>
        <w:spacing w:line="240" w:lineRule="auto" w:before="0" w:after="0"/>
        <w:ind w:left="1871" w:right="0" w:hanging="359"/>
        <w:jc w:val="left"/>
        <w:rPr>
          <w:color w:val="404040"/>
          <w:sz w:val="22"/>
        </w:rPr>
      </w:pPr>
      <w:r>
        <w:rPr>
          <w:color w:val="404040"/>
          <w:sz w:val="22"/>
        </w:rPr>
        <w:t>Clients</w:t>
      </w:r>
      <w:r>
        <w:rPr>
          <w:color w:val="404040"/>
          <w:spacing w:val="-7"/>
          <w:sz w:val="22"/>
        </w:rPr>
        <w:t> </w:t>
      </w:r>
      <w:r>
        <w:rPr>
          <w:color w:val="404040"/>
          <w:sz w:val="22"/>
        </w:rPr>
        <w:t>in</w:t>
      </w:r>
      <w:r>
        <w:rPr>
          <w:color w:val="404040"/>
          <w:spacing w:val="-5"/>
          <w:sz w:val="22"/>
        </w:rPr>
        <w:t> </w:t>
      </w:r>
      <w:r>
        <w:rPr>
          <w:color w:val="404040"/>
          <w:sz w:val="22"/>
        </w:rPr>
        <w:t>Carlton</w:t>
      </w:r>
      <w:r>
        <w:rPr>
          <w:color w:val="404040"/>
          <w:spacing w:val="-4"/>
          <w:sz w:val="22"/>
        </w:rPr>
        <w:t> </w:t>
      </w:r>
      <w:r>
        <w:rPr>
          <w:color w:val="404040"/>
          <w:sz w:val="22"/>
        </w:rPr>
        <w:t>with</w:t>
      </w:r>
      <w:r>
        <w:rPr>
          <w:color w:val="404040"/>
          <w:spacing w:val="-5"/>
          <w:sz w:val="22"/>
        </w:rPr>
        <w:t> </w:t>
      </w:r>
      <w:r>
        <w:rPr>
          <w:color w:val="404040"/>
          <w:sz w:val="22"/>
        </w:rPr>
        <w:t>around</w:t>
      </w:r>
      <w:r>
        <w:rPr>
          <w:color w:val="404040"/>
          <w:spacing w:val="-5"/>
          <w:sz w:val="22"/>
        </w:rPr>
        <w:t> </w:t>
      </w:r>
      <w:r>
        <w:rPr>
          <w:color w:val="404040"/>
          <w:sz w:val="22"/>
        </w:rPr>
        <w:t>$2</w:t>
      </w:r>
      <w:r>
        <w:rPr>
          <w:color w:val="404040"/>
          <w:spacing w:val="-4"/>
          <w:sz w:val="22"/>
        </w:rPr>
        <w:t> </w:t>
      </w:r>
      <w:r>
        <w:rPr>
          <w:color w:val="404040"/>
          <w:sz w:val="22"/>
        </w:rPr>
        <w:t>million</w:t>
      </w:r>
      <w:r>
        <w:rPr>
          <w:color w:val="404040"/>
          <w:spacing w:val="-5"/>
          <w:sz w:val="22"/>
        </w:rPr>
        <w:t> </w:t>
      </w:r>
      <w:r>
        <w:rPr>
          <w:color w:val="404040"/>
          <w:sz w:val="22"/>
        </w:rPr>
        <w:t>in</w:t>
      </w:r>
      <w:r>
        <w:rPr>
          <w:color w:val="404040"/>
          <w:spacing w:val="-4"/>
          <w:sz w:val="22"/>
        </w:rPr>
        <w:t> </w:t>
      </w:r>
      <w:r>
        <w:rPr>
          <w:color w:val="404040"/>
          <w:spacing w:val="-2"/>
          <w:sz w:val="22"/>
        </w:rPr>
        <w:t>borrowings</w:t>
      </w:r>
    </w:p>
    <w:p>
      <w:pPr>
        <w:pStyle w:val="BodyText"/>
        <w:rPr>
          <w:sz w:val="20"/>
        </w:rPr>
      </w:pPr>
    </w:p>
    <w:p>
      <w:pPr>
        <w:pStyle w:val="BodyText"/>
        <w:spacing w:before="39"/>
        <w:rPr>
          <w:sz w:val="20"/>
        </w:rPr>
      </w:pPr>
      <w:r>
        <w:rPr/>
        <mc:AlternateContent>
          <mc:Choice Requires="wps">
            <w:drawing>
              <wp:anchor distT="0" distB="0" distL="0" distR="0" allowOverlap="1" layoutInCell="1" locked="0" behindDoc="1" simplePos="0" relativeHeight="487618048">
                <wp:simplePos x="0" y="0"/>
                <wp:positionH relativeFrom="page">
                  <wp:posOffset>736600</wp:posOffset>
                </wp:positionH>
                <wp:positionV relativeFrom="paragraph">
                  <wp:posOffset>186504</wp:posOffset>
                </wp:positionV>
                <wp:extent cx="62992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299200" cy="1270"/>
                        </a:xfrm>
                        <a:custGeom>
                          <a:avLst/>
                          <a:gdLst/>
                          <a:ahLst/>
                          <a:cxnLst/>
                          <a:rect l="l" t="t" r="r" b="b"/>
                          <a:pathLst>
                            <a:path w="6299200" h="0">
                              <a:moveTo>
                                <a:pt x="0" y="0"/>
                              </a:moveTo>
                              <a:lnTo>
                                <a:pt x="62991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00004pt;margin-top:14.685416pt;width:496pt;height:.1pt;mso-position-horizontal-relative:page;mso-position-vertical-relative:paragraph;z-index:-15698432;mso-wrap-distance-left:0;mso-wrap-distance-right:0" id="docshape69" coordorigin="1160,294" coordsize="9920,0" path="m1160,294l11080,294e" filled="false" stroked="true" strokeweight="1.0pt" strokecolor="#000000">
                <v:path arrowok="t"/>
                <v:stroke dashstyle="solid"/>
                <w10:wrap type="topAndBottom"/>
              </v:shape>
            </w:pict>
          </mc:Fallback>
        </mc:AlternateContent>
      </w:r>
    </w:p>
    <w:p>
      <w:pPr>
        <w:pStyle w:val="BodyText"/>
        <w:spacing w:before="20"/>
        <w:rPr>
          <w:sz w:val="20"/>
        </w:rPr>
      </w:pPr>
    </w:p>
    <w:tbl>
      <w:tblPr>
        <w:tblW w:w="0" w:type="auto"/>
        <w:jc w:val="left"/>
        <w:tblInd w:w="1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4"/>
        <w:gridCol w:w="3737"/>
        <w:gridCol w:w="888"/>
      </w:tblGrid>
      <w:tr>
        <w:trPr>
          <w:trHeight w:val="249" w:hRule="atLeast"/>
        </w:trPr>
        <w:tc>
          <w:tcPr>
            <w:tcW w:w="3284" w:type="dxa"/>
          </w:tcPr>
          <w:p>
            <w:pPr>
              <w:pStyle w:val="TableParagraph"/>
              <w:spacing w:line="229" w:lineRule="exact"/>
              <w:ind w:left="50"/>
              <w:rPr>
                <w:rFonts w:ascii="Arial"/>
                <w:b/>
                <w:sz w:val="22"/>
              </w:rPr>
            </w:pPr>
            <w:r>
              <w:rPr>
                <w:rFonts w:ascii="Arial"/>
                <w:b/>
                <w:color w:val="404040"/>
                <w:sz w:val="22"/>
              </w:rPr>
              <w:t>Licences</w:t>
            </w:r>
            <w:r>
              <w:rPr>
                <w:rFonts w:ascii="Arial"/>
                <w:b/>
                <w:color w:val="404040"/>
                <w:spacing w:val="-5"/>
                <w:sz w:val="22"/>
              </w:rPr>
              <w:t> </w:t>
            </w:r>
            <w:r>
              <w:rPr>
                <w:rFonts w:ascii="Arial"/>
                <w:b/>
                <w:color w:val="404040"/>
                <w:sz w:val="22"/>
              </w:rPr>
              <w:t>&amp;</w:t>
            </w:r>
            <w:r>
              <w:rPr>
                <w:rFonts w:ascii="Arial"/>
                <w:b/>
                <w:color w:val="404040"/>
                <w:spacing w:val="-4"/>
                <w:sz w:val="22"/>
              </w:rPr>
              <w:t> </w:t>
            </w:r>
            <w:r>
              <w:rPr>
                <w:rFonts w:ascii="Arial"/>
                <w:b/>
                <w:color w:val="404040"/>
                <w:spacing w:val="-2"/>
                <w:sz w:val="22"/>
              </w:rPr>
              <w:t>Certifications</w:t>
            </w:r>
          </w:p>
        </w:tc>
        <w:tc>
          <w:tcPr>
            <w:tcW w:w="3737" w:type="dxa"/>
          </w:tcPr>
          <w:p>
            <w:pPr>
              <w:pStyle w:val="TableParagraph"/>
              <w:ind w:left="0"/>
              <w:rPr>
                <w:rFonts w:ascii="Times New Roman"/>
                <w:sz w:val="18"/>
              </w:rPr>
            </w:pPr>
          </w:p>
        </w:tc>
        <w:tc>
          <w:tcPr>
            <w:tcW w:w="888" w:type="dxa"/>
          </w:tcPr>
          <w:p>
            <w:pPr>
              <w:pStyle w:val="TableParagraph"/>
              <w:ind w:left="0"/>
              <w:rPr>
                <w:rFonts w:ascii="Times New Roman"/>
                <w:sz w:val="18"/>
              </w:rPr>
            </w:pPr>
          </w:p>
        </w:tc>
      </w:tr>
      <w:tr>
        <w:trPr>
          <w:trHeight w:val="252" w:hRule="atLeast"/>
        </w:trPr>
        <w:tc>
          <w:tcPr>
            <w:tcW w:w="3284" w:type="dxa"/>
          </w:tcPr>
          <w:p>
            <w:pPr>
              <w:pStyle w:val="TableParagraph"/>
              <w:spacing w:line="233" w:lineRule="exact"/>
              <w:ind w:left="50"/>
              <w:rPr>
                <w:rFonts w:ascii="Arial"/>
                <w:sz w:val="22"/>
              </w:rPr>
            </w:pPr>
            <w:r>
              <w:rPr>
                <w:rFonts w:ascii="Arial"/>
                <w:color w:val="404040"/>
                <w:sz w:val="22"/>
              </w:rPr>
              <w:t>Working</w:t>
            </w:r>
            <w:r>
              <w:rPr>
                <w:rFonts w:ascii="Arial"/>
                <w:color w:val="404040"/>
                <w:spacing w:val="-8"/>
                <w:sz w:val="22"/>
              </w:rPr>
              <w:t> </w:t>
            </w:r>
            <w:r>
              <w:rPr>
                <w:rFonts w:ascii="Arial"/>
                <w:color w:val="404040"/>
                <w:sz w:val="22"/>
              </w:rPr>
              <w:t>With</w:t>
            </w:r>
            <w:r>
              <w:rPr>
                <w:rFonts w:ascii="Arial"/>
                <w:color w:val="404040"/>
                <w:spacing w:val="-8"/>
                <w:sz w:val="22"/>
              </w:rPr>
              <w:t> </w:t>
            </w:r>
            <w:r>
              <w:rPr>
                <w:rFonts w:ascii="Arial"/>
                <w:color w:val="404040"/>
                <w:sz w:val="22"/>
              </w:rPr>
              <w:t>Children</w:t>
            </w:r>
            <w:r>
              <w:rPr>
                <w:rFonts w:ascii="Arial"/>
                <w:color w:val="404040"/>
                <w:spacing w:val="-7"/>
                <w:sz w:val="22"/>
              </w:rPr>
              <w:t> </w:t>
            </w:r>
            <w:r>
              <w:rPr>
                <w:rFonts w:ascii="Arial"/>
                <w:color w:val="404040"/>
                <w:spacing w:val="-2"/>
                <w:sz w:val="22"/>
              </w:rPr>
              <w:t>Check</w:t>
            </w:r>
          </w:p>
        </w:tc>
        <w:tc>
          <w:tcPr>
            <w:tcW w:w="3737" w:type="dxa"/>
          </w:tcPr>
          <w:p>
            <w:pPr>
              <w:pStyle w:val="TableParagraph"/>
              <w:spacing w:line="233" w:lineRule="exact"/>
              <w:ind w:left="366"/>
              <w:rPr>
                <w:rFonts w:ascii="Arial"/>
                <w:sz w:val="22"/>
              </w:rPr>
            </w:pPr>
            <w:r>
              <w:rPr>
                <w:rFonts w:ascii="Arial"/>
                <w:color w:val="404040"/>
                <w:sz w:val="22"/>
              </w:rPr>
              <w:t>Victorian</w:t>
            </w:r>
            <w:r>
              <w:rPr>
                <w:rFonts w:ascii="Arial"/>
                <w:color w:val="404040"/>
                <w:spacing w:val="-9"/>
                <w:sz w:val="22"/>
              </w:rPr>
              <w:t> </w:t>
            </w:r>
            <w:r>
              <w:rPr>
                <w:rFonts w:ascii="Arial"/>
                <w:color w:val="404040"/>
                <w:sz w:val="22"/>
              </w:rPr>
              <w:t>State</w:t>
            </w:r>
            <w:r>
              <w:rPr>
                <w:rFonts w:ascii="Arial"/>
                <w:color w:val="404040"/>
                <w:spacing w:val="-9"/>
                <w:sz w:val="22"/>
              </w:rPr>
              <w:t> </w:t>
            </w:r>
            <w:r>
              <w:rPr>
                <w:rFonts w:ascii="Arial"/>
                <w:color w:val="404040"/>
                <w:spacing w:val="-2"/>
                <w:sz w:val="22"/>
              </w:rPr>
              <w:t>Government</w:t>
            </w:r>
          </w:p>
        </w:tc>
        <w:tc>
          <w:tcPr>
            <w:tcW w:w="888" w:type="dxa"/>
          </w:tcPr>
          <w:p>
            <w:pPr>
              <w:pStyle w:val="TableParagraph"/>
              <w:spacing w:line="233" w:lineRule="exact"/>
              <w:ind w:left="177"/>
              <w:jc w:val="center"/>
              <w:rPr>
                <w:rFonts w:ascii="Arial"/>
                <w:sz w:val="22"/>
              </w:rPr>
            </w:pPr>
            <w:r>
              <w:rPr>
                <w:rFonts w:ascii="Arial"/>
                <w:color w:val="404040"/>
                <w:sz w:val="22"/>
              </w:rPr>
              <w:t>|</w:t>
            </w:r>
            <w:r>
              <w:rPr>
                <w:rFonts w:ascii="Arial"/>
                <w:color w:val="404040"/>
                <w:spacing w:val="-1"/>
                <w:sz w:val="22"/>
              </w:rPr>
              <w:t> </w:t>
            </w:r>
            <w:r>
              <w:rPr>
                <w:rFonts w:ascii="Arial"/>
                <w:color w:val="404040"/>
                <w:spacing w:val="-4"/>
                <w:sz w:val="22"/>
              </w:rPr>
              <w:t>2023</w:t>
            </w:r>
          </w:p>
        </w:tc>
      </w:tr>
      <w:tr>
        <w:trPr>
          <w:trHeight w:val="252" w:hRule="atLeast"/>
        </w:trPr>
        <w:tc>
          <w:tcPr>
            <w:tcW w:w="3284" w:type="dxa"/>
          </w:tcPr>
          <w:p>
            <w:pPr>
              <w:pStyle w:val="TableParagraph"/>
              <w:spacing w:line="233" w:lineRule="exact"/>
              <w:ind w:left="50"/>
              <w:rPr>
                <w:rFonts w:ascii="Arial"/>
                <w:sz w:val="22"/>
              </w:rPr>
            </w:pPr>
            <w:r>
              <w:rPr>
                <w:rFonts w:ascii="Arial"/>
                <w:color w:val="404040"/>
                <w:sz w:val="22"/>
              </w:rPr>
              <w:t>First</w:t>
            </w:r>
            <w:r>
              <w:rPr>
                <w:rFonts w:ascii="Arial"/>
                <w:color w:val="404040"/>
                <w:spacing w:val="-5"/>
                <w:sz w:val="22"/>
              </w:rPr>
              <w:t> Aid</w:t>
            </w:r>
          </w:p>
        </w:tc>
        <w:tc>
          <w:tcPr>
            <w:tcW w:w="3737" w:type="dxa"/>
          </w:tcPr>
          <w:p>
            <w:pPr>
              <w:pStyle w:val="TableParagraph"/>
              <w:spacing w:line="233" w:lineRule="exact"/>
              <w:ind w:left="366"/>
              <w:rPr>
                <w:rFonts w:ascii="Arial"/>
                <w:sz w:val="22"/>
              </w:rPr>
            </w:pPr>
            <w:r>
              <w:rPr>
                <w:rFonts w:ascii="Arial"/>
                <w:color w:val="404040"/>
                <w:sz w:val="22"/>
              </w:rPr>
              <w:t>St</w:t>
            </w:r>
            <w:r>
              <w:rPr>
                <w:rFonts w:ascii="Arial"/>
                <w:color w:val="404040"/>
                <w:spacing w:val="-5"/>
                <w:sz w:val="22"/>
              </w:rPr>
              <w:t> </w:t>
            </w:r>
            <w:r>
              <w:rPr>
                <w:rFonts w:ascii="Arial"/>
                <w:color w:val="404040"/>
                <w:sz w:val="22"/>
              </w:rPr>
              <w:t>John</w:t>
            </w:r>
            <w:r>
              <w:rPr>
                <w:rFonts w:ascii="Arial"/>
                <w:color w:val="404040"/>
                <w:spacing w:val="-5"/>
                <w:sz w:val="22"/>
              </w:rPr>
              <w:t> </w:t>
            </w:r>
            <w:r>
              <w:rPr>
                <w:rFonts w:ascii="Arial"/>
                <w:color w:val="404040"/>
                <w:sz w:val="22"/>
              </w:rPr>
              <w:t>Ambulance</w:t>
            </w:r>
            <w:r>
              <w:rPr>
                <w:rFonts w:ascii="Arial"/>
                <w:color w:val="404040"/>
                <w:spacing w:val="-5"/>
                <w:sz w:val="22"/>
              </w:rPr>
              <w:t> </w:t>
            </w:r>
            <w:r>
              <w:rPr>
                <w:rFonts w:ascii="Arial"/>
                <w:color w:val="404040"/>
                <w:spacing w:val="-2"/>
                <w:sz w:val="22"/>
              </w:rPr>
              <w:t>Australia</w:t>
            </w:r>
          </w:p>
        </w:tc>
        <w:tc>
          <w:tcPr>
            <w:tcW w:w="888" w:type="dxa"/>
          </w:tcPr>
          <w:p>
            <w:pPr>
              <w:pStyle w:val="TableParagraph"/>
              <w:spacing w:line="233" w:lineRule="exact"/>
              <w:ind w:left="177"/>
              <w:jc w:val="center"/>
              <w:rPr>
                <w:rFonts w:ascii="Arial"/>
                <w:sz w:val="22"/>
              </w:rPr>
            </w:pPr>
            <w:r>
              <w:rPr>
                <w:rFonts w:ascii="Arial"/>
                <w:color w:val="404040"/>
                <w:sz w:val="22"/>
              </w:rPr>
              <w:t>|</w:t>
            </w:r>
            <w:r>
              <w:rPr>
                <w:rFonts w:ascii="Arial"/>
                <w:color w:val="404040"/>
                <w:spacing w:val="-1"/>
                <w:sz w:val="22"/>
              </w:rPr>
              <w:t> </w:t>
            </w:r>
            <w:r>
              <w:rPr>
                <w:rFonts w:ascii="Arial"/>
                <w:color w:val="404040"/>
                <w:spacing w:val="-4"/>
                <w:sz w:val="22"/>
              </w:rPr>
              <w:t>2023</w:t>
            </w:r>
          </w:p>
        </w:tc>
      </w:tr>
      <w:tr>
        <w:trPr>
          <w:trHeight w:val="252" w:hRule="atLeast"/>
        </w:trPr>
        <w:tc>
          <w:tcPr>
            <w:tcW w:w="3284" w:type="dxa"/>
          </w:tcPr>
          <w:p>
            <w:pPr>
              <w:pStyle w:val="TableParagraph"/>
              <w:spacing w:line="233" w:lineRule="exact"/>
              <w:ind w:left="50"/>
              <w:rPr>
                <w:rFonts w:ascii="Arial"/>
                <w:sz w:val="22"/>
              </w:rPr>
            </w:pPr>
            <w:r>
              <w:rPr>
                <w:rFonts w:ascii="Arial"/>
                <w:color w:val="404040"/>
                <w:sz w:val="22"/>
              </w:rPr>
              <w:t>Mental</w:t>
            </w:r>
            <w:r>
              <w:rPr>
                <w:rFonts w:ascii="Arial"/>
                <w:color w:val="404040"/>
                <w:spacing w:val="-6"/>
                <w:sz w:val="22"/>
              </w:rPr>
              <w:t> </w:t>
            </w:r>
            <w:r>
              <w:rPr>
                <w:rFonts w:ascii="Arial"/>
                <w:color w:val="404040"/>
                <w:sz w:val="22"/>
              </w:rPr>
              <w:t>Health</w:t>
            </w:r>
            <w:r>
              <w:rPr>
                <w:rFonts w:ascii="Arial"/>
                <w:color w:val="404040"/>
                <w:spacing w:val="-6"/>
                <w:sz w:val="22"/>
              </w:rPr>
              <w:t> </w:t>
            </w:r>
            <w:r>
              <w:rPr>
                <w:rFonts w:ascii="Arial"/>
                <w:color w:val="404040"/>
                <w:sz w:val="22"/>
              </w:rPr>
              <w:t>First</w:t>
            </w:r>
            <w:r>
              <w:rPr>
                <w:rFonts w:ascii="Arial"/>
                <w:color w:val="404040"/>
                <w:spacing w:val="-5"/>
                <w:sz w:val="22"/>
              </w:rPr>
              <w:t> Aid</w:t>
            </w:r>
          </w:p>
        </w:tc>
        <w:tc>
          <w:tcPr>
            <w:tcW w:w="3737" w:type="dxa"/>
          </w:tcPr>
          <w:p>
            <w:pPr>
              <w:pStyle w:val="TableParagraph"/>
              <w:spacing w:line="233" w:lineRule="exact"/>
              <w:ind w:left="366"/>
              <w:rPr>
                <w:rFonts w:ascii="Arial"/>
                <w:sz w:val="22"/>
              </w:rPr>
            </w:pPr>
            <w:r>
              <w:rPr>
                <w:rFonts w:ascii="Arial"/>
                <w:color w:val="404040"/>
                <w:sz w:val="22"/>
              </w:rPr>
              <w:t>Mental</w:t>
            </w:r>
            <w:r>
              <w:rPr>
                <w:rFonts w:ascii="Arial"/>
                <w:color w:val="404040"/>
                <w:spacing w:val="-5"/>
                <w:sz w:val="22"/>
              </w:rPr>
              <w:t> </w:t>
            </w:r>
            <w:r>
              <w:rPr>
                <w:rFonts w:ascii="Arial"/>
                <w:color w:val="404040"/>
                <w:sz w:val="22"/>
              </w:rPr>
              <w:t>Health</w:t>
            </w:r>
            <w:r>
              <w:rPr>
                <w:rFonts w:ascii="Arial"/>
                <w:color w:val="404040"/>
                <w:spacing w:val="-5"/>
                <w:sz w:val="22"/>
              </w:rPr>
              <w:t> </w:t>
            </w:r>
            <w:r>
              <w:rPr>
                <w:rFonts w:ascii="Arial"/>
                <w:color w:val="404040"/>
                <w:sz w:val="22"/>
              </w:rPr>
              <w:t>First</w:t>
            </w:r>
            <w:r>
              <w:rPr>
                <w:rFonts w:ascii="Arial"/>
                <w:color w:val="404040"/>
                <w:spacing w:val="-5"/>
                <w:sz w:val="22"/>
              </w:rPr>
              <w:t> </w:t>
            </w:r>
            <w:r>
              <w:rPr>
                <w:rFonts w:ascii="Arial"/>
                <w:color w:val="404040"/>
                <w:sz w:val="22"/>
              </w:rPr>
              <w:t>Aid</w:t>
            </w:r>
            <w:r>
              <w:rPr>
                <w:rFonts w:ascii="Arial"/>
                <w:color w:val="404040"/>
                <w:spacing w:val="-5"/>
                <w:sz w:val="22"/>
              </w:rPr>
              <w:t> </w:t>
            </w:r>
            <w:r>
              <w:rPr>
                <w:rFonts w:ascii="Arial"/>
                <w:color w:val="404040"/>
                <w:spacing w:val="-2"/>
                <w:sz w:val="22"/>
              </w:rPr>
              <w:t>Australia</w:t>
            </w:r>
          </w:p>
        </w:tc>
        <w:tc>
          <w:tcPr>
            <w:tcW w:w="888" w:type="dxa"/>
          </w:tcPr>
          <w:p>
            <w:pPr>
              <w:pStyle w:val="TableParagraph"/>
              <w:spacing w:line="233" w:lineRule="exact"/>
              <w:ind w:left="177"/>
              <w:jc w:val="center"/>
              <w:rPr>
                <w:rFonts w:ascii="Arial"/>
                <w:sz w:val="22"/>
              </w:rPr>
            </w:pPr>
            <w:r>
              <w:rPr>
                <w:rFonts w:ascii="Arial"/>
                <w:color w:val="404040"/>
                <w:sz w:val="22"/>
              </w:rPr>
              <w:t>|</w:t>
            </w:r>
            <w:r>
              <w:rPr>
                <w:rFonts w:ascii="Arial"/>
                <w:color w:val="404040"/>
                <w:spacing w:val="-1"/>
                <w:sz w:val="22"/>
              </w:rPr>
              <w:t> </w:t>
            </w:r>
            <w:r>
              <w:rPr>
                <w:rFonts w:ascii="Arial"/>
                <w:color w:val="404040"/>
                <w:spacing w:val="-4"/>
                <w:sz w:val="22"/>
              </w:rPr>
              <w:t>2021</w:t>
            </w:r>
          </w:p>
        </w:tc>
      </w:tr>
      <w:tr>
        <w:trPr>
          <w:trHeight w:val="252" w:hRule="atLeast"/>
        </w:trPr>
        <w:tc>
          <w:tcPr>
            <w:tcW w:w="3284" w:type="dxa"/>
          </w:tcPr>
          <w:p>
            <w:pPr>
              <w:pStyle w:val="TableParagraph"/>
              <w:spacing w:line="233" w:lineRule="exact"/>
              <w:ind w:left="50"/>
              <w:rPr>
                <w:rFonts w:ascii="Arial"/>
                <w:sz w:val="22"/>
              </w:rPr>
            </w:pPr>
            <w:r>
              <w:rPr>
                <w:rFonts w:ascii="Arial"/>
                <w:color w:val="404040"/>
                <w:sz w:val="22"/>
              </w:rPr>
              <w:t>SMART</w:t>
            </w:r>
            <w:r>
              <w:rPr>
                <w:rFonts w:ascii="Arial"/>
                <w:color w:val="404040"/>
                <w:spacing w:val="-9"/>
                <w:sz w:val="22"/>
              </w:rPr>
              <w:t> </w:t>
            </w:r>
            <w:r>
              <w:rPr>
                <w:rFonts w:ascii="Arial"/>
                <w:color w:val="404040"/>
                <w:sz w:val="22"/>
              </w:rPr>
              <w:t>Recovery</w:t>
            </w:r>
            <w:r>
              <w:rPr>
                <w:rFonts w:ascii="Arial"/>
                <w:color w:val="404040"/>
                <w:spacing w:val="-8"/>
                <w:sz w:val="22"/>
              </w:rPr>
              <w:t> </w:t>
            </w:r>
            <w:r>
              <w:rPr>
                <w:rFonts w:ascii="Arial"/>
                <w:color w:val="404040"/>
                <w:spacing w:val="-2"/>
                <w:sz w:val="22"/>
              </w:rPr>
              <w:t>Facilitator</w:t>
            </w:r>
          </w:p>
        </w:tc>
        <w:tc>
          <w:tcPr>
            <w:tcW w:w="3737" w:type="dxa"/>
          </w:tcPr>
          <w:p>
            <w:pPr>
              <w:pStyle w:val="TableParagraph"/>
              <w:spacing w:line="233" w:lineRule="exact"/>
              <w:ind w:left="366"/>
              <w:rPr>
                <w:rFonts w:ascii="Arial"/>
                <w:sz w:val="22"/>
              </w:rPr>
            </w:pPr>
            <w:r>
              <w:rPr>
                <w:rFonts w:ascii="Arial"/>
                <w:color w:val="404040"/>
                <w:sz w:val="22"/>
              </w:rPr>
              <w:t>SMART</w:t>
            </w:r>
            <w:r>
              <w:rPr>
                <w:rFonts w:ascii="Arial"/>
                <w:color w:val="404040"/>
                <w:spacing w:val="-9"/>
                <w:sz w:val="22"/>
              </w:rPr>
              <w:t> </w:t>
            </w:r>
            <w:r>
              <w:rPr>
                <w:rFonts w:ascii="Arial"/>
                <w:color w:val="404040"/>
                <w:sz w:val="22"/>
              </w:rPr>
              <w:t>Recovery</w:t>
            </w:r>
            <w:r>
              <w:rPr>
                <w:rFonts w:ascii="Arial"/>
                <w:color w:val="404040"/>
                <w:spacing w:val="-8"/>
                <w:sz w:val="22"/>
              </w:rPr>
              <w:t> </w:t>
            </w:r>
            <w:r>
              <w:rPr>
                <w:rFonts w:ascii="Arial"/>
                <w:color w:val="404040"/>
                <w:spacing w:val="-2"/>
                <w:sz w:val="22"/>
              </w:rPr>
              <w:t>Australia</w:t>
            </w:r>
          </w:p>
        </w:tc>
        <w:tc>
          <w:tcPr>
            <w:tcW w:w="888" w:type="dxa"/>
          </w:tcPr>
          <w:p>
            <w:pPr>
              <w:pStyle w:val="TableParagraph"/>
              <w:spacing w:line="233" w:lineRule="exact"/>
              <w:ind w:left="177"/>
              <w:jc w:val="center"/>
              <w:rPr>
                <w:rFonts w:ascii="Arial"/>
                <w:sz w:val="22"/>
              </w:rPr>
            </w:pPr>
            <w:r>
              <w:rPr>
                <w:rFonts w:ascii="Arial"/>
                <w:color w:val="404040"/>
                <w:sz w:val="22"/>
              </w:rPr>
              <w:t>|</w:t>
            </w:r>
            <w:r>
              <w:rPr>
                <w:rFonts w:ascii="Arial"/>
                <w:color w:val="404040"/>
                <w:spacing w:val="-1"/>
                <w:sz w:val="22"/>
              </w:rPr>
              <w:t> </w:t>
            </w:r>
            <w:r>
              <w:rPr>
                <w:rFonts w:ascii="Arial"/>
                <w:color w:val="404040"/>
                <w:spacing w:val="-4"/>
                <w:sz w:val="22"/>
              </w:rPr>
              <w:t>2018</w:t>
            </w:r>
          </w:p>
        </w:tc>
      </w:tr>
      <w:tr>
        <w:trPr>
          <w:trHeight w:val="249" w:hRule="atLeast"/>
        </w:trPr>
        <w:tc>
          <w:tcPr>
            <w:tcW w:w="3284" w:type="dxa"/>
          </w:tcPr>
          <w:p>
            <w:pPr>
              <w:pStyle w:val="TableParagraph"/>
              <w:spacing w:line="229" w:lineRule="exact"/>
              <w:ind w:left="50"/>
              <w:rPr>
                <w:rFonts w:ascii="Arial" w:hAnsi="Arial"/>
                <w:sz w:val="22"/>
              </w:rPr>
            </w:pPr>
            <w:r>
              <w:rPr>
                <w:rFonts w:ascii="Arial" w:hAnsi="Arial"/>
                <w:color w:val="404040"/>
                <w:sz w:val="22"/>
              </w:rPr>
              <w:t>Victorian</w:t>
            </w:r>
            <w:r>
              <w:rPr>
                <w:rFonts w:ascii="Arial" w:hAnsi="Arial"/>
                <w:color w:val="404040"/>
                <w:spacing w:val="-8"/>
                <w:sz w:val="22"/>
              </w:rPr>
              <w:t> </w:t>
            </w:r>
            <w:r>
              <w:rPr>
                <w:rFonts w:ascii="Arial" w:hAnsi="Arial"/>
                <w:color w:val="404040"/>
                <w:sz w:val="22"/>
              </w:rPr>
              <w:t>Driver’s</w:t>
            </w:r>
            <w:r>
              <w:rPr>
                <w:rFonts w:ascii="Arial" w:hAnsi="Arial"/>
                <w:color w:val="404040"/>
                <w:spacing w:val="-7"/>
                <w:sz w:val="22"/>
              </w:rPr>
              <w:t> </w:t>
            </w:r>
            <w:r>
              <w:rPr>
                <w:rFonts w:ascii="Arial" w:hAnsi="Arial"/>
                <w:color w:val="404040"/>
                <w:spacing w:val="-2"/>
                <w:sz w:val="22"/>
              </w:rPr>
              <w:t>Licence</w:t>
            </w:r>
          </w:p>
        </w:tc>
        <w:tc>
          <w:tcPr>
            <w:tcW w:w="3737" w:type="dxa"/>
          </w:tcPr>
          <w:p>
            <w:pPr>
              <w:pStyle w:val="TableParagraph"/>
              <w:spacing w:line="229" w:lineRule="exact"/>
              <w:ind w:left="366"/>
              <w:rPr>
                <w:rFonts w:ascii="Arial"/>
                <w:sz w:val="22"/>
              </w:rPr>
            </w:pPr>
            <w:r>
              <w:rPr>
                <w:rFonts w:ascii="Arial"/>
                <w:color w:val="404040"/>
                <w:spacing w:val="-2"/>
                <w:sz w:val="22"/>
              </w:rPr>
              <w:t>VicRoads</w:t>
            </w:r>
          </w:p>
        </w:tc>
        <w:tc>
          <w:tcPr>
            <w:tcW w:w="888" w:type="dxa"/>
          </w:tcPr>
          <w:p>
            <w:pPr>
              <w:pStyle w:val="TableParagraph"/>
              <w:spacing w:line="229" w:lineRule="exact"/>
              <w:ind w:left="177"/>
              <w:jc w:val="center"/>
              <w:rPr>
                <w:rFonts w:ascii="Arial"/>
                <w:sz w:val="22"/>
              </w:rPr>
            </w:pPr>
            <w:r>
              <w:rPr>
                <w:rFonts w:ascii="Arial"/>
                <w:color w:val="404040"/>
                <w:sz w:val="22"/>
              </w:rPr>
              <w:t>|</w:t>
            </w:r>
            <w:r>
              <w:rPr>
                <w:rFonts w:ascii="Arial"/>
                <w:color w:val="404040"/>
                <w:spacing w:val="-1"/>
                <w:sz w:val="22"/>
              </w:rPr>
              <w:t> </w:t>
            </w:r>
            <w:r>
              <w:rPr>
                <w:rFonts w:ascii="Arial"/>
                <w:color w:val="404040"/>
                <w:spacing w:val="-4"/>
                <w:sz w:val="22"/>
              </w:rPr>
              <w:t>2006</w:t>
            </w:r>
          </w:p>
        </w:tc>
      </w:tr>
    </w:tbl>
    <w:p>
      <w:pPr>
        <w:pStyle w:val="BodyText"/>
        <w:spacing w:before="19"/>
        <w:rPr>
          <w:sz w:val="20"/>
        </w:rPr>
      </w:pPr>
      <w:r>
        <w:rPr/>
        <mc:AlternateContent>
          <mc:Choice Requires="wps">
            <w:drawing>
              <wp:anchor distT="0" distB="0" distL="0" distR="0" allowOverlap="1" layoutInCell="1" locked="0" behindDoc="1" simplePos="0" relativeHeight="487618560">
                <wp:simplePos x="0" y="0"/>
                <wp:positionH relativeFrom="page">
                  <wp:posOffset>736600</wp:posOffset>
                </wp:positionH>
                <wp:positionV relativeFrom="paragraph">
                  <wp:posOffset>173342</wp:posOffset>
                </wp:positionV>
                <wp:extent cx="62992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299200" cy="1270"/>
                        </a:xfrm>
                        <a:custGeom>
                          <a:avLst/>
                          <a:gdLst/>
                          <a:ahLst/>
                          <a:cxnLst/>
                          <a:rect l="l" t="t" r="r" b="b"/>
                          <a:pathLst>
                            <a:path w="6299200" h="0">
                              <a:moveTo>
                                <a:pt x="0" y="0"/>
                              </a:moveTo>
                              <a:lnTo>
                                <a:pt x="62991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00004pt;margin-top:13.649023pt;width:496pt;height:.1pt;mso-position-horizontal-relative:page;mso-position-vertical-relative:paragraph;z-index:-15697920;mso-wrap-distance-left:0;mso-wrap-distance-right:0" id="docshape70" coordorigin="1160,273" coordsize="9920,0" path="m1160,273l11080,273e" filled="false" stroked="true" strokeweight="1.0pt" strokecolor="#000000">
                <v:path arrowok="t"/>
                <v:stroke dashstyle="solid"/>
                <w10:wrap type="topAndBottom"/>
              </v:shape>
            </w:pict>
          </mc:Fallback>
        </mc:AlternateContent>
      </w:r>
    </w:p>
    <w:p>
      <w:pPr>
        <w:spacing w:after="0"/>
        <w:rPr>
          <w:sz w:val="20"/>
        </w:rPr>
        <w:sectPr>
          <w:headerReference w:type="default" r:id="rId50"/>
          <w:pgSz w:w="12240" w:h="15840"/>
          <w:pgMar w:header="0" w:footer="0" w:top="500" w:bottom="280" w:left="0" w:right="0"/>
        </w:sectPr>
      </w:pPr>
    </w:p>
    <w:p>
      <w:pPr>
        <w:pStyle w:val="BodyText"/>
        <w:spacing w:before="120"/>
        <w:ind w:left="660" w:right="622"/>
        <w:jc w:val="center"/>
        <w:rPr>
          <w:rFonts w:ascii="Calibri"/>
        </w:rPr>
      </w:pPr>
      <w:r>
        <w:rPr>
          <w:rFonts w:ascii="Calibri"/>
          <w:color w:val="404040"/>
        </w:rPr>
        <w:t>M:</w:t>
      </w:r>
      <w:r>
        <w:rPr>
          <w:rFonts w:ascii="Calibri"/>
          <w:color w:val="404040"/>
          <w:spacing w:val="-1"/>
        </w:rPr>
        <w:t> </w:t>
      </w:r>
      <w:r>
        <w:rPr>
          <w:rFonts w:ascii="Calibri"/>
          <w:color w:val="404040"/>
        </w:rPr>
        <w:t>0412</w:t>
      </w:r>
      <w:r>
        <w:rPr>
          <w:rFonts w:ascii="Calibri"/>
          <w:color w:val="404040"/>
          <w:spacing w:val="-4"/>
        </w:rPr>
        <w:t> </w:t>
      </w:r>
      <w:r>
        <w:rPr>
          <w:rFonts w:ascii="Calibri"/>
          <w:color w:val="404040"/>
        </w:rPr>
        <w:t>202</w:t>
      </w:r>
      <w:r>
        <w:rPr>
          <w:rFonts w:ascii="Calibri"/>
          <w:color w:val="404040"/>
          <w:spacing w:val="1"/>
        </w:rPr>
        <w:t> </w:t>
      </w:r>
      <w:r>
        <w:rPr>
          <w:rFonts w:ascii="Calibri"/>
          <w:color w:val="404040"/>
        </w:rPr>
        <w:t>666</w:t>
      </w:r>
      <w:r>
        <w:rPr>
          <w:rFonts w:ascii="Calibri"/>
          <w:color w:val="404040"/>
          <w:spacing w:val="-2"/>
        </w:rPr>
        <w:t> </w:t>
      </w:r>
      <w:r>
        <w:rPr>
          <w:rFonts w:ascii="Calibri"/>
          <w:color w:val="404040"/>
        </w:rPr>
        <w:t>|</w:t>
      </w:r>
      <w:r>
        <w:rPr>
          <w:rFonts w:ascii="Calibri"/>
          <w:color w:val="404040"/>
          <w:spacing w:val="-4"/>
        </w:rPr>
        <w:t> </w:t>
      </w:r>
      <w:r>
        <w:rPr>
          <w:rFonts w:ascii="Calibri"/>
          <w:color w:val="404040"/>
        </w:rPr>
        <w:t>E: </w:t>
      </w:r>
      <w:hyperlink r:id="rId42">
        <w:r>
          <w:rPr>
            <w:rFonts w:ascii="Calibri"/>
            <w:color w:val="404040"/>
            <w:spacing w:val="-2"/>
          </w:rPr>
          <w:t>ndougall@headspace.org.au</w:t>
        </w:r>
      </w:hyperlink>
    </w:p>
    <w:p>
      <w:pPr>
        <w:spacing w:before="5"/>
        <w:ind w:left="1150" w:right="0" w:firstLine="0"/>
        <w:jc w:val="left"/>
        <w:rPr>
          <w:b/>
          <w:sz w:val="22"/>
        </w:rPr>
      </w:pPr>
      <w:r>
        <w:rPr>
          <w:b/>
          <w:color w:val="404040"/>
          <w:spacing w:val="-2"/>
          <w:sz w:val="22"/>
        </w:rPr>
        <w:t>Profile</w:t>
      </w:r>
    </w:p>
    <w:p>
      <w:pPr>
        <w:pStyle w:val="BodyText"/>
        <w:ind w:left="1150" w:right="1462"/>
        <w:jc w:val="both"/>
      </w:pPr>
      <w:r>
        <w:rPr>
          <w:color w:val="404040"/>
        </w:rPr>
        <w:t>I</w:t>
      </w:r>
      <w:r>
        <w:rPr>
          <w:color w:val="404040"/>
          <w:spacing w:val="-2"/>
        </w:rPr>
        <w:t> </w:t>
      </w:r>
      <w:r>
        <w:rPr>
          <w:color w:val="404040"/>
        </w:rPr>
        <w:t>have a</w:t>
      </w:r>
      <w:r>
        <w:rPr>
          <w:color w:val="404040"/>
          <w:spacing w:val="-3"/>
        </w:rPr>
        <w:t> </w:t>
      </w:r>
      <w:r>
        <w:rPr>
          <w:color w:val="404040"/>
        </w:rPr>
        <w:t>diploma in community</w:t>
      </w:r>
      <w:r>
        <w:rPr>
          <w:color w:val="404040"/>
          <w:spacing w:val="-1"/>
        </w:rPr>
        <w:t> </w:t>
      </w:r>
      <w:r>
        <w:rPr>
          <w:color w:val="404040"/>
        </w:rPr>
        <w:t>services,</w:t>
      </w:r>
      <w:r>
        <w:rPr>
          <w:color w:val="404040"/>
          <w:spacing w:val="-2"/>
        </w:rPr>
        <w:t> </w:t>
      </w:r>
      <w:r>
        <w:rPr>
          <w:color w:val="404040"/>
        </w:rPr>
        <w:t>a</w:t>
      </w:r>
      <w:r>
        <w:rPr>
          <w:color w:val="404040"/>
          <w:spacing w:val="-3"/>
        </w:rPr>
        <w:t> </w:t>
      </w:r>
      <w:r>
        <w:rPr>
          <w:color w:val="404040"/>
        </w:rPr>
        <w:t>bachelor's</w:t>
      </w:r>
      <w:r>
        <w:rPr>
          <w:color w:val="404040"/>
          <w:spacing w:val="-1"/>
        </w:rPr>
        <w:t> </w:t>
      </w:r>
      <w:r>
        <w:rPr>
          <w:color w:val="404040"/>
        </w:rPr>
        <w:t>degree in</w:t>
      </w:r>
      <w:r>
        <w:rPr>
          <w:color w:val="404040"/>
          <w:spacing w:val="-3"/>
        </w:rPr>
        <w:t> </w:t>
      </w:r>
      <w:r>
        <w:rPr>
          <w:color w:val="404040"/>
        </w:rPr>
        <w:t>business,</w:t>
      </w:r>
      <w:r>
        <w:rPr>
          <w:color w:val="404040"/>
          <w:spacing w:val="-2"/>
        </w:rPr>
        <w:t> </w:t>
      </w:r>
      <w:r>
        <w:rPr>
          <w:color w:val="404040"/>
        </w:rPr>
        <w:t>and a master's</w:t>
      </w:r>
      <w:r>
        <w:rPr>
          <w:color w:val="404040"/>
          <w:spacing w:val="-1"/>
        </w:rPr>
        <w:t> </w:t>
      </w:r>
      <w:r>
        <w:rPr>
          <w:color w:val="404040"/>
        </w:rPr>
        <w:t>degree in finance.</w:t>
      </w:r>
      <w:r>
        <w:rPr>
          <w:color w:val="404040"/>
          <w:spacing w:val="-5"/>
        </w:rPr>
        <w:t> </w:t>
      </w:r>
      <w:r>
        <w:rPr>
          <w:color w:val="404040"/>
        </w:rPr>
        <w:t>My</w:t>
      </w:r>
      <w:r>
        <w:rPr>
          <w:color w:val="404040"/>
          <w:spacing w:val="-4"/>
        </w:rPr>
        <w:t> </w:t>
      </w:r>
      <w:r>
        <w:rPr>
          <w:color w:val="404040"/>
        </w:rPr>
        <w:t>diverse</w:t>
      </w:r>
      <w:r>
        <w:rPr>
          <w:color w:val="404040"/>
          <w:spacing w:val="-1"/>
        </w:rPr>
        <w:t> </w:t>
      </w:r>
      <w:r>
        <w:rPr>
          <w:color w:val="404040"/>
        </w:rPr>
        <w:t>professional</w:t>
      </w:r>
      <w:r>
        <w:rPr>
          <w:color w:val="404040"/>
          <w:spacing w:val="-8"/>
        </w:rPr>
        <w:t> </w:t>
      </w:r>
      <w:r>
        <w:rPr>
          <w:color w:val="404040"/>
        </w:rPr>
        <w:t>background</w:t>
      </w:r>
      <w:r>
        <w:rPr>
          <w:color w:val="404040"/>
          <w:spacing w:val="-1"/>
        </w:rPr>
        <w:t> </w:t>
      </w:r>
      <w:r>
        <w:rPr>
          <w:color w:val="404040"/>
        </w:rPr>
        <w:t>includes</w:t>
      </w:r>
      <w:r>
        <w:rPr>
          <w:color w:val="404040"/>
          <w:spacing w:val="-4"/>
        </w:rPr>
        <w:t> </w:t>
      </w:r>
      <w:r>
        <w:rPr>
          <w:color w:val="404040"/>
        </w:rPr>
        <w:t>four</w:t>
      </w:r>
      <w:r>
        <w:rPr>
          <w:color w:val="404040"/>
          <w:spacing w:val="-2"/>
        </w:rPr>
        <w:t> </w:t>
      </w:r>
      <w:r>
        <w:rPr>
          <w:color w:val="404040"/>
        </w:rPr>
        <w:t>years</w:t>
      </w:r>
      <w:r>
        <w:rPr>
          <w:color w:val="404040"/>
          <w:spacing w:val="-4"/>
        </w:rPr>
        <w:t> </w:t>
      </w:r>
      <w:r>
        <w:rPr>
          <w:color w:val="404040"/>
        </w:rPr>
        <w:t>in</w:t>
      </w:r>
      <w:r>
        <w:rPr>
          <w:color w:val="404040"/>
          <w:spacing w:val="-1"/>
        </w:rPr>
        <w:t> </w:t>
      </w:r>
      <w:r>
        <w:rPr>
          <w:color w:val="404040"/>
        </w:rPr>
        <w:t>customer-facing</w:t>
      </w:r>
      <w:r>
        <w:rPr>
          <w:color w:val="404040"/>
          <w:spacing w:val="-6"/>
        </w:rPr>
        <w:t> </w:t>
      </w:r>
      <w:r>
        <w:rPr>
          <w:color w:val="404040"/>
        </w:rPr>
        <w:t>roles</w:t>
      </w:r>
      <w:r>
        <w:rPr>
          <w:color w:val="404040"/>
          <w:spacing w:val="-4"/>
        </w:rPr>
        <w:t> </w:t>
      </w:r>
      <w:r>
        <w:rPr>
          <w:color w:val="404040"/>
        </w:rPr>
        <w:t>and</w:t>
      </w:r>
      <w:r>
        <w:rPr>
          <w:color w:val="404040"/>
          <w:spacing w:val="-6"/>
        </w:rPr>
        <w:t> </w:t>
      </w:r>
      <w:r>
        <w:rPr>
          <w:color w:val="404040"/>
        </w:rPr>
        <w:t>eight years in project management.</w:t>
      </w:r>
    </w:p>
    <w:p>
      <w:pPr>
        <w:pStyle w:val="BodyText"/>
      </w:pPr>
    </w:p>
    <w:p>
      <w:pPr>
        <w:pStyle w:val="BodyText"/>
        <w:ind w:left="1150" w:right="1204"/>
      </w:pPr>
      <w:r>
        <w:rPr>
          <w:color w:val="404040"/>
        </w:rPr>
        <w:t>I am a classic Capricorn—hardworking, rational, and an excellent problem-solver. I am trauma- informed and excel</w:t>
      </w:r>
      <w:r>
        <w:rPr>
          <w:color w:val="404040"/>
          <w:spacing w:val="-2"/>
        </w:rPr>
        <w:t> </w:t>
      </w:r>
      <w:r>
        <w:rPr>
          <w:color w:val="404040"/>
        </w:rPr>
        <w:t>in roles</w:t>
      </w:r>
      <w:r>
        <w:rPr>
          <w:color w:val="404040"/>
          <w:spacing w:val="-3"/>
        </w:rPr>
        <w:t> </w:t>
      </w:r>
      <w:r>
        <w:rPr>
          <w:color w:val="404040"/>
        </w:rPr>
        <w:t>requiring</w:t>
      </w:r>
      <w:r>
        <w:rPr>
          <w:color w:val="404040"/>
          <w:spacing w:val="-5"/>
        </w:rPr>
        <w:t> </w:t>
      </w:r>
      <w:r>
        <w:rPr>
          <w:color w:val="404040"/>
        </w:rPr>
        <w:t>strong</w:t>
      </w:r>
      <w:r>
        <w:rPr>
          <w:color w:val="404040"/>
          <w:spacing w:val="-5"/>
        </w:rPr>
        <w:t> </w:t>
      </w:r>
      <w:r>
        <w:rPr>
          <w:color w:val="404040"/>
        </w:rPr>
        <w:t>interpersonal</w:t>
      </w:r>
      <w:r>
        <w:rPr>
          <w:color w:val="404040"/>
          <w:spacing w:val="-2"/>
        </w:rPr>
        <w:t> </w:t>
      </w:r>
      <w:r>
        <w:rPr>
          <w:color w:val="404040"/>
        </w:rPr>
        <w:t>skills</w:t>
      </w:r>
      <w:r>
        <w:rPr>
          <w:color w:val="404040"/>
          <w:spacing w:val="-8"/>
        </w:rPr>
        <w:t> </w:t>
      </w:r>
      <w:r>
        <w:rPr>
          <w:color w:val="404040"/>
        </w:rPr>
        <w:t>and creative</w:t>
      </w:r>
      <w:r>
        <w:rPr>
          <w:color w:val="404040"/>
          <w:spacing w:val="-5"/>
        </w:rPr>
        <w:t> </w:t>
      </w:r>
      <w:r>
        <w:rPr>
          <w:color w:val="404040"/>
        </w:rPr>
        <w:t>problem-solving.</w:t>
      </w:r>
      <w:r>
        <w:rPr>
          <w:color w:val="404040"/>
          <w:spacing w:val="-4"/>
        </w:rPr>
        <w:t> </w:t>
      </w:r>
      <w:r>
        <w:rPr>
          <w:color w:val="404040"/>
        </w:rPr>
        <w:t>I</w:t>
      </w:r>
      <w:r>
        <w:rPr>
          <w:color w:val="404040"/>
          <w:spacing w:val="-4"/>
        </w:rPr>
        <w:t> </w:t>
      </w:r>
      <w:r>
        <w:rPr>
          <w:color w:val="404040"/>
        </w:rPr>
        <w:t>have</w:t>
      </w:r>
      <w:r>
        <w:rPr>
          <w:color w:val="404040"/>
          <w:spacing w:val="-5"/>
        </w:rPr>
        <w:t> </w:t>
      </w:r>
      <w:r>
        <w:rPr>
          <w:color w:val="404040"/>
        </w:rPr>
        <w:t>a proven ability to rapidly build trust and rapport with people from all walks of life.</w:t>
      </w:r>
    </w:p>
    <w:p>
      <w:pPr>
        <w:pStyle w:val="BodyText"/>
        <w:spacing w:before="252"/>
        <w:ind w:left="1150" w:right="1204"/>
      </w:pPr>
      <w:r>
        <w:rPr>
          <w:color w:val="404040"/>
        </w:rPr>
        <w:t>I</w:t>
      </w:r>
      <w:r>
        <w:rPr>
          <w:color w:val="404040"/>
          <w:spacing w:val="-4"/>
        </w:rPr>
        <w:t> </w:t>
      </w:r>
      <w:r>
        <w:rPr>
          <w:color w:val="404040"/>
        </w:rPr>
        <w:t>am</w:t>
      </w:r>
      <w:r>
        <w:rPr>
          <w:color w:val="404040"/>
          <w:spacing w:val="-1"/>
        </w:rPr>
        <w:t> </w:t>
      </w:r>
      <w:r>
        <w:rPr>
          <w:color w:val="404040"/>
        </w:rPr>
        <w:t>a queer,</w:t>
      </w:r>
      <w:r>
        <w:rPr>
          <w:color w:val="404040"/>
          <w:spacing w:val="-4"/>
        </w:rPr>
        <w:t> </w:t>
      </w:r>
      <w:r>
        <w:rPr>
          <w:color w:val="404040"/>
        </w:rPr>
        <w:t>neurodiverse,</w:t>
      </w:r>
      <w:r>
        <w:rPr>
          <w:color w:val="404040"/>
          <w:spacing w:val="-4"/>
        </w:rPr>
        <w:t> </w:t>
      </w:r>
      <w:r>
        <w:rPr>
          <w:color w:val="404040"/>
        </w:rPr>
        <w:t>gender-diverse</w:t>
      </w:r>
      <w:r>
        <w:rPr>
          <w:color w:val="404040"/>
          <w:spacing w:val="-5"/>
        </w:rPr>
        <w:t> </w:t>
      </w:r>
      <w:r>
        <w:rPr>
          <w:color w:val="404040"/>
        </w:rPr>
        <w:t>person</w:t>
      </w:r>
      <w:r>
        <w:rPr>
          <w:color w:val="404040"/>
          <w:spacing w:val="-5"/>
        </w:rPr>
        <w:t> </w:t>
      </w:r>
      <w:r>
        <w:rPr>
          <w:color w:val="404040"/>
        </w:rPr>
        <w:t>of</w:t>
      </w:r>
      <w:r>
        <w:rPr>
          <w:color w:val="404040"/>
          <w:spacing w:val="-4"/>
        </w:rPr>
        <w:t> </w:t>
      </w:r>
      <w:r>
        <w:rPr>
          <w:color w:val="404040"/>
        </w:rPr>
        <w:t>colour</w:t>
      </w:r>
      <w:r>
        <w:rPr>
          <w:color w:val="404040"/>
          <w:spacing w:val="-1"/>
        </w:rPr>
        <w:t> </w:t>
      </w:r>
      <w:r>
        <w:rPr>
          <w:color w:val="404040"/>
        </w:rPr>
        <w:t>with lived experience of</w:t>
      </w:r>
      <w:r>
        <w:rPr>
          <w:color w:val="404040"/>
          <w:spacing w:val="-4"/>
        </w:rPr>
        <w:t> </w:t>
      </w:r>
      <w:r>
        <w:rPr>
          <w:color w:val="404040"/>
        </w:rPr>
        <w:t>how</w:t>
      </w:r>
      <w:r>
        <w:rPr>
          <w:color w:val="404040"/>
          <w:spacing w:val="-2"/>
        </w:rPr>
        <w:t> </w:t>
      </w:r>
      <w:r>
        <w:rPr>
          <w:color w:val="404040"/>
        </w:rPr>
        <w:t>hard it</w:t>
      </w:r>
      <w:r>
        <w:rPr>
          <w:color w:val="404040"/>
          <w:spacing w:val="-4"/>
        </w:rPr>
        <w:t> </w:t>
      </w:r>
      <w:r>
        <w:rPr>
          <w:color w:val="404040"/>
        </w:rPr>
        <w:t>can be to navigate our mental health service system while living under the clouds of systemic discrimination</w:t>
      </w:r>
      <w:r>
        <w:rPr>
          <w:color w:val="404040"/>
          <w:spacing w:val="-2"/>
        </w:rPr>
        <w:t> </w:t>
      </w:r>
      <w:r>
        <w:rPr>
          <w:color w:val="404040"/>
        </w:rPr>
        <w:t>and</w:t>
      </w:r>
      <w:r>
        <w:rPr>
          <w:color w:val="404040"/>
          <w:spacing w:val="-7"/>
        </w:rPr>
        <w:t> </w:t>
      </w:r>
      <w:r>
        <w:rPr>
          <w:color w:val="404040"/>
        </w:rPr>
        <w:t>mental</w:t>
      </w:r>
      <w:r>
        <w:rPr>
          <w:color w:val="404040"/>
          <w:spacing w:val="-4"/>
        </w:rPr>
        <w:t> </w:t>
      </w:r>
      <w:r>
        <w:rPr>
          <w:color w:val="404040"/>
        </w:rPr>
        <w:t>ill-health.</w:t>
      </w:r>
      <w:r>
        <w:rPr>
          <w:color w:val="404040"/>
          <w:spacing w:val="-6"/>
        </w:rPr>
        <w:t> </w:t>
      </w:r>
      <w:r>
        <w:rPr>
          <w:color w:val="404040"/>
        </w:rPr>
        <w:t>I</w:t>
      </w:r>
      <w:r>
        <w:rPr>
          <w:color w:val="404040"/>
          <w:spacing w:val="-6"/>
        </w:rPr>
        <w:t> </w:t>
      </w:r>
      <w:r>
        <w:rPr>
          <w:color w:val="404040"/>
        </w:rPr>
        <w:t>have</w:t>
      </w:r>
      <w:r>
        <w:rPr>
          <w:color w:val="404040"/>
          <w:spacing w:val="-2"/>
        </w:rPr>
        <w:t> </w:t>
      </w:r>
      <w:r>
        <w:rPr>
          <w:color w:val="404040"/>
        </w:rPr>
        <w:t>also</w:t>
      </w:r>
      <w:r>
        <w:rPr>
          <w:color w:val="404040"/>
          <w:spacing w:val="-2"/>
        </w:rPr>
        <w:t> </w:t>
      </w:r>
      <w:r>
        <w:rPr>
          <w:color w:val="404040"/>
        </w:rPr>
        <w:t>experienced</w:t>
      </w:r>
      <w:r>
        <w:rPr>
          <w:color w:val="404040"/>
          <w:spacing w:val="-2"/>
        </w:rPr>
        <w:t> </w:t>
      </w:r>
      <w:r>
        <w:rPr>
          <w:color w:val="404040"/>
        </w:rPr>
        <w:t>the relief</w:t>
      </w:r>
      <w:r>
        <w:rPr>
          <w:color w:val="404040"/>
          <w:spacing w:val="-6"/>
        </w:rPr>
        <w:t> </w:t>
      </w:r>
      <w:r>
        <w:rPr>
          <w:color w:val="404040"/>
        </w:rPr>
        <w:t>that</w:t>
      </w:r>
      <w:r>
        <w:rPr>
          <w:color w:val="404040"/>
          <w:spacing w:val="-6"/>
        </w:rPr>
        <w:t> </w:t>
      </w:r>
      <w:r>
        <w:rPr>
          <w:color w:val="404040"/>
        </w:rPr>
        <w:t>can</w:t>
      </w:r>
      <w:r>
        <w:rPr>
          <w:color w:val="404040"/>
          <w:spacing w:val="-2"/>
        </w:rPr>
        <w:t> </w:t>
      </w:r>
      <w:r>
        <w:rPr>
          <w:color w:val="404040"/>
        </w:rPr>
        <w:t>come</w:t>
      </w:r>
      <w:r>
        <w:rPr>
          <w:color w:val="404040"/>
          <w:spacing w:val="-2"/>
        </w:rPr>
        <w:t> </w:t>
      </w:r>
      <w:r>
        <w:rPr>
          <w:color w:val="404040"/>
        </w:rPr>
        <w:t>with</w:t>
      </w:r>
      <w:r>
        <w:rPr>
          <w:color w:val="404040"/>
          <w:spacing w:val="-2"/>
        </w:rPr>
        <w:t> </w:t>
      </w:r>
      <w:r>
        <w:rPr>
          <w:color w:val="404040"/>
        </w:rPr>
        <w:t>meaningful employment that aligns with our values.</w:t>
      </w:r>
    </w:p>
    <w:p>
      <w:pPr>
        <w:pStyle w:val="BodyText"/>
      </w:pPr>
    </w:p>
    <w:p>
      <w:pPr>
        <w:pStyle w:val="BodyText"/>
        <w:ind w:left="1150" w:right="1204"/>
      </w:pPr>
      <w:r>
        <w:rPr>
          <w:color w:val="404040"/>
        </w:rPr>
        <w:t>I</w:t>
      </w:r>
      <w:r>
        <w:rPr>
          <w:color w:val="404040"/>
          <w:spacing w:val="-5"/>
        </w:rPr>
        <w:t> </w:t>
      </w:r>
      <w:r>
        <w:rPr>
          <w:color w:val="404040"/>
        </w:rPr>
        <w:t>have</w:t>
      </w:r>
      <w:r>
        <w:rPr>
          <w:color w:val="404040"/>
          <w:spacing w:val="-1"/>
        </w:rPr>
        <w:t> </w:t>
      </w:r>
      <w:r>
        <w:rPr>
          <w:color w:val="404040"/>
        </w:rPr>
        <w:t>stepped</w:t>
      </w:r>
      <w:r>
        <w:rPr>
          <w:color w:val="404040"/>
          <w:spacing w:val="-6"/>
        </w:rPr>
        <w:t> </w:t>
      </w:r>
      <w:r>
        <w:rPr>
          <w:color w:val="404040"/>
        </w:rPr>
        <w:t>away</w:t>
      </w:r>
      <w:r>
        <w:rPr>
          <w:color w:val="404040"/>
          <w:spacing w:val="-4"/>
        </w:rPr>
        <w:t> </w:t>
      </w:r>
      <w:r>
        <w:rPr>
          <w:color w:val="404040"/>
        </w:rPr>
        <w:t>from</w:t>
      </w:r>
      <w:r>
        <w:rPr>
          <w:color w:val="404040"/>
          <w:spacing w:val="-2"/>
        </w:rPr>
        <w:t> </w:t>
      </w:r>
      <w:r>
        <w:rPr>
          <w:color w:val="404040"/>
        </w:rPr>
        <w:t>the</w:t>
      </w:r>
      <w:r>
        <w:rPr>
          <w:color w:val="404040"/>
          <w:spacing w:val="-1"/>
        </w:rPr>
        <w:t> </w:t>
      </w:r>
      <w:r>
        <w:rPr>
          <w:color w:val="404040"/>
        </w:rPr>
        <w:t>corporate</w:t>
      </w:r>
      <w:r>
        <w:rPr>
          <w:color w:val="404040"/>
          <w:spacing w:val="-1"/>
        </w:rPr>
        <w:t> </w:t>
      </w:r>
      <w:r>
        <w:rPr>
          <w:color w:val="404040"/>
        </w:rPr>
        <w:t>world</w:t>
      </w:r>
      <w:r>
        <w:rPr>
          <w:color w:val="404040"/>
          <w:spacing w:val="-6"/>
        </w:rPr>
        <w:t> </w:t>
      </w:r>
      <w:r>
        <w:rPr>
          <w:color w:val="404040"/>
        </w:rPr>
        <w:t>because</w:t>
      </w:r>
      <w:r>
        <w:rPr>
          <w:color w:val="404040"/>
          <w:spacing w:val="-1"/>
        </w:rPr>
        <w:t> </w:t>
      </w:r>
      <w:r>
        <w:rPr>
          <w:color w:val="404040"/>
        </w:rPr>
        <w:t>I</w:t>
      </w:r>
      <w:r>
        <w:rPr>
          <w:color w:val="404040"/>
          <w:spacing w:val="-5"/>
        </w:rPr>
        <w:t> </w:t>
      </w:r>
      <w:r>
        <w:rPr>
          <w:color w:val="404040"/>
        </w:rPr>
        <w:t>am</w:t>
      </w:r>
      <w:r>
        <w:rPr>
          <w:color w:val="404040"/>
          <w:spacing w:val="-7"/>
        </w:rPr>
        <w:t> </w:t>
      </w:r>
      <w:r>
        <w:rPr>
          <w:color w:val="404040"/>
        </w:rPr>
        <w:t>passionate</w:t>
      </w:r>
      <w:r>
        <w:rPr>
          <w:color w:val="404040"/>
          <w:spacing w:val="-6"/>
        </w:rPr>
        <w:t> </w:t>
      </w:r>
      <w:r>
        <w:rPr>
          <w:color w:val="404040"/>
        </w:rPr>
        <w:t>about</w:t>
      </w:r>
      <w:r>
        <w:rPr>
          <w:color w:val="404040"/>
          <w:spacing w:val="-5"/>
        </w:rPr>
        <w:t> </w:t>
      </w:r>
      <w:r>
        <w:rPr>
          <w:color w:val="404040"/>
        </w:rPr>
        <w:t>social</w:t>
      </w:r>
      <w:r>
        <w:rPr>
          <w:color w:val="404040"/>
          <w:spacing w:val="-3"/>
        </w:rPr>
        <w:t> </w:t>
      </w:r>
      <w:r>
        <w:rPr>
          <w:color w:val="404040"/>
        </w:rPr>
        <w:t>justice</w:t>
      </w:r>
      <w:r>
        <w:rPr>
          <w:color w:val="404040"/>
          <w:spacing w:val="-6"/>
        </w:rPr>
        <w:t> </w:t>
      </w:r>
      <w:r>
        <w:rPr>
          <w:color w:val="404040"/>
        </w:rPr>
        <w:t>and mental health. Everyone in our community</w:t>
      </w:r>
      <w:r>
        <w:rPr>
          <w:color w:val="404040"/>
          <w:spacing w:val="-3"/>
        </w:rPr>
        <w:t> </w:t>
      </w:r>
      <w:r>
        <w:rPr>
          <w:color w:val="404040"/>
        </w:rPr>
        <w:t>deserves</w:t>
      </w:r>
      <w:r>
        <w:rPr>
          <w:color w:val="404040"/>
          <w:spacing w:val="-3"/>
        </w:rPr>
        <w:t> </w:t>
      </w:r>
      <w:r>
        <w:rPr>
          <w:color w:val="404040"/>
        </w:rPr>
        <w:t>to be mentally healthy and engaged in the </w:t>
      </w:r>
      <w:r>
        <w:rPr>
          <w:color w:val="404040"/>
          <w:spacing w:val="-2"/>
        </w:rPr>
        <w:t>community.</w:t>
      </w:r>
    </w:p>
    <w:p>
      <w:pPr>
        <w:pStyle w:val="BodyText"/>
        <w:spacing w:before="7"/>
        <w:rPr>
          <w:sz w:val="8"/>
        </w:rPr>
      </w:pPr>
      <w:r>
        <w:rPr/>
        <mc:AlternateContent>
          <mc:Choice Requires="wps">
            <w:drawing>
              <wp:anchor distT="0" distB="0" distL="0" distR="0" allowOverlap="1" layoutInCell="1" locked="0" behindDoc="1" simplePos="0" relativeHeight="487619072">
                <wp:simplePos x="0" y="0"/>
                <wp:positionH relativeFrom="page">
                  <wp:posOffset>731519</wp:posOffset>
                </wp:positionH>
                <wp:positionV relativeFrom="paragraph">
                  <wp:posOffset>78352</wp:posOffset>
                </wp:positionV>
                <wp:extent cx="6181725" cy="1905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7408;mso-wrap-distance-left:0;mso-wrap-distance-right:0" from="57.599998pt,6.169453pt" to="544.349998pt,7.669453pt" stroked="true" strokeweight=".5pt" strokecolor="#000000">
                <v:stroke dashstyle="solid"/>
                <w10:wrap type="topAndBottom"/>
              </v:line>
            </w:pict>
          </mc:Fallback>
        </mc:AlternateContent>
      </w:r>
    </w:p>
    <w:p>
      <w:pPr>
        <w:spacing w:before="73"/>
        <w:ind w:left="1150" w:right="0" w:firstLine="0"/>
        <w:jc w:val="left"/>
        <w:rPr>
          <w:b/>
          <w:sz w:val="22"/>
        </w:rPr>
      </w:pPr>
      <w:r>
        <w:rPr>
          <w:b/>
          <w:color w:val="404040"/>
          <w:sz w:val="22"/>
        </w:rPr>
        <w:t>Key</w:t>
      </w:r>
      <w:r>
        <w:rPr>
          <w:b/>
          <w:color w:val="404040"/>
          <w:spacing w:val="-4"/>
          <w:sz w:val="22"/>
        </w:rPr>
        <w:t> </w:t>
      </w:r>
      <w:r>
        <w:rPr>
          <w:b/>
          <w:color w:val="404040"/>
          <w:spacing w:val="-2"/>
          <w:sz w:val="22"/>
        </w:rPr>
        <w:t>Skills</w:t>
      </w:r>
    </w:p>
    <w:p>
      <w:pPr>
        <w:pStyle w:val="ListParagraph"/>
        <w:numPr>
          <w:ilvl w:val="0"/>
          <w:numId w:val="21"/>
        </w:numPr>
        <w:tabs>
          <w:tab w:pos="1871" w:val="left" w:leader="none"/>
        </w:tabs>
        <w:spacing w:line="235" w:lineRule="auto" w:before="7" w:after="0"/>
        <w:ind w:left="1871" w:right="1162" w:hanging="361"/>
        <w:jc w:val="left"/>
        <w:rPr>
          <w:rFonts w:ascii="Symbol" w:hAnsi="Symbol"/>
          <w:color w:val="404040"/>
          <w:sz w:val="22"/>
        </w:rPr>
      </w:pPr>
      <w:r>
        <w:rPr>
          <w:color w:val="404040"/>
          <w:sz w:val="22"/>
        </w:rPr>
        <w:t>Excellent communication skills to effectively interact</w:t>
      </w:r>
      <w:r>
        <w:rPr>
          <w:color w:val="404040"/>
          <w:spacing w:val="-1"/>
          <w:sz w:val="22"/>
        </w:rPr>
        <w:t> </w:t>
      </w:r>
      <w:r>
        <w:rPr>
          <w:color w:val="404040"/>
          <w:sz w:val="22"/>
        </w:rPr>
        <w:t>with young people and their families from diverse backgrounds.</w:t>
      </w:r>
    </w:p>
    <w:p>
      <w:pPr>
        <w:pStyle w:val="ListParagraph"/>
        <w:numPr>
          <w:ilvl w:val="0"/>
          <w:numId w:val="21"/>
        </w:numPr>
        <w:tabs>
          <w:tab w:pos="1871" w:val="left" w:leader="none"/>
        </w:tabs>
        <w:spacing w:line="240" w:lineRule="auto" w:before="3" w:after="0"/>
        <w:ind w:left="1871" w:right="1159" w:hanging="361"/>
        <w:jc w:val="left"/>
        <w:rPr>
          <w:rFonts w:ascii="Symbol" w:hAnsi="Symbol"/>
          <w:color w:val="404040"/>
          <w:sz w:val="22"/>
        </w:rPr>
      </w:pPr>
      <w:r>
        <w:rPr>
          <w:color w:val="404040"/>
          <w:sz w:val="22"/>
        </w:rPr>
        <w:t>Knowledge</w:t>
      </w:r>
      <w:r>
        <w:rPr>
          <w:color w:val="404040"/>
          <w:spacing w:val="40"/>
          <w:sz w:val="22"/>
        </w:rPr>
        <w:t> </w:t>
      </w:r>
      <w:r>
        <w:rPr>
          <w:color w:val="404040"/>
          <w:sz w:val="22"/>
        </w:rPr>
        <w:t>of</w:t>
      </w:r>
      <w:r>
        <w:rPr>
          <w:color w:val="404040"/>
          <w:spacing w:val="40"/>
          <w:sz w:val="22"/>
        </w:rPr>
        <w:t> </w:t>
      </w:r>
      <w:r>
        <w:rPr>
          <w:color w:val="404040"/>
          <w:sz w:val="22"/>
        </w:rPr>
        <w:t>mental</w:t>
      </w:r>
      <w:r>
        <w:rPr>
          <w:color w:val="404040"/>
          <w:spacing w:val="40"/>
          <w:sz w:val="22"/>
        </w:rPr>
        <w:t> </w:t>
      </w:r>
      <w:r>
        <w:rPr>
          <w:color w:val="404040"/>
          <w:sz w:val="22"/>
        </w:rPr>
        <w:t>health</w:t>
      </w:r>
      <w:r>
        <w:rPr>
          <w:color w:val="404040"/>
          <w:spacing w:val="40"/>
          <w:sz w:val="22"/>
        </w:rPr>
        <w:t> </w:t>
      </w:r>
      <w:r>
        <w:rPr>
          <w:color w:val="404040"/>
          <w:sz w:val="22"/>
        </w:rPr>
        <w:t>issues</w:t>
      </w:r>
      <w:r>
        <w:rPr>
          <w:color w:val="404040"/>
          <w:spacing w:val="40"/>
          <w:sz w:val="22"/>
        </w:rPr>
        <w:t> </w:t>
      </w:r>
      <w:r>
        <w:rPr>
          <w:color w:val="404040"/>
          <w:sz w:val="22"/>
        </w:rPr>
        <w:t>affecting</w:t>
      </w:r>
      <w:r>
        <w:rPr>
          <w:color w:val="404040"/>
          <w:spacing w:val="40"/>
          <w:sz w:val="22"/>
        </w:rPr>
        <w:t> </w:t>
      </w:r>
      <w:r>
        <w:rPr>
          <w:color w:val="404040"/>
          <w:sz w:val="22"/>
        </w:rPr>
        <w:t>young</w:t>
      </w:r>
      <w:r>
        <w:rPr>
          <w:color w:val="404040"/>
          <w:spacing w:val="40"/>
          <w:sz w:val="22"/>
        </w:rPr>
        <w:t> </w:t>
      </w:r>
      <w:r>
        <w:rPr>
          <w:color w:val="404040"/>
          <w:sz w:val="22"/>
        </w:rPr>
        <w:t>people</w:t>
      </w:r>
      <w:r>
        <w:rPr>
          <w:color w:val="404040"/>
          <w:spacing w:val="40"/>
          <w:sz w:val="22"/>
        </w:rPr>
        <w:t> </w:t>
      </w:r>
      <w:r>
        <w:rPr>
          <w:color w:val="404040"/>
          <w:sz w:val="22"/>
        </w:rPr>
        <w:t>and</w:t>
      </w:r>
      <w:r>
        <w:rPr>
          <w:color w:val="404040"/>
          <w:spacing w:val="40"/>
          <w:sz w:val="22"/>
        </w:rPr>
        <w:t> </w:t>
      </w:r>
      <w:r>
        <w:rPr>
          <w:color w:val="404040"/>
          <w:sz w:val="22"/>
        </w:rPr>
        <w:t>awareness</w:t>
      </w:r>
      <w:r>
        <w:rPr>
          <w:color w:val="404040"/>
          <w:spacing w:val="40"/>
          <w:sz w:val="22"/>
        </w:rPr>
        <w:t> </w:t>
      </w:r>
      <w:r>
        <w:rPr>
          <w:color w:val="404040"/>
          <w:sz w:val="22"/>
        </w:rPr>
        <w:t>of</w:t>
      </w:r>
      <w:r>
        <w:rPr>
          <w:color w:val="404040"/>
          <w:spacing w:val="40"/>
          <w:sz w:val="22"/>
        </w:rPr>
        <w:t> </w:t>
      </w:r>
      <w:r>
        <w:rPr>
          <w:color w:val="404040"/>
          <w:sz w:val="22"/>
        </w:rPr>
        <w:t>resources, services and supports available to them.</w:t>
      </w:r>
    </w:p>
    <w:p>
      <w:pPr>
        <w:pStyle w:val="ListParagraph"/>
        <w:numPr>
          <w:ilvl w:val="0"/>
          <w:numId w:val="21"/>
        </w:numPr>
        <w:tabs>
          <w:tab w:pos="1871" w:val="left" w:leader="none"/>
        </w:tabs>
        <w:spacing w:line="240" w:lineRule="auto" w:before="0" w:after="0"/>
        <w:ind w:left="1871" w:right="1148" w:hanging="361"/>
        <w:jc w:val="left"/>
        <w:rPr>
          <w:rFonts w:ascii="Symbol" w:hAnsi="Symbol"/>
          <w:color w:val="404040"/>
          <w:sz w:val="22"/>
        </w:rPr>
      </w:pPr>
      <w:r>
        <w:rPr>
          <w:color w:val="404040"/>
          <w:sz w:val="22"/>
        </w:rPr>
        <w:t>Deep appreciation and understanding of the value of a strengths-based, person-led approach to client care.</w:t>
      </w:r>
    </w:p>
    <w:p>
      <w:pPr>
        <w:pStyle w:val="ListParagraph"/>
        <w:numPr>
          <w:ilvl w:val="0"/>
          <w:numId w:val="21"/>
        </w:numPr>
        <w:tabs>
          <w:tab w:pos="1871" w:val="left" w:leader="none"/>
        </w:tabs>
        <w:spacing w:line="240" w:lineRule="auto" w:before="0" w:after="0"/>
        <w:ind w:left="1871" w:right="1145" w:hanging="361"/>
        <w:jc w:val="left"/>
        <w:rPr>
          <w:rFonts w:ascii="Symbol" w:hAnsi="Symbol"/>
          <w:color w:val="404040"/>
          <w:sz w:val="22"/>
        </w:rPr>
      </w:pPr>
      <w:r>
        <w:rPr>
          <w:color w:val="404040"/>
          <w:sz w:val="22"/>
        </w:rPr>
        <w:t>I</w:t>
      </w:r>
      <w:r>
        <w:rPr>
          <w:color w:val="404040"/>
          <w:spacing w:val="35"/>
          <w:sz w:val="22"/>
        </w:rPr>
        <w:t> </w:t>
      </w:r>
      <w:r>
        <w:rPr>
          <w:color w:val="404040"/>
          <w:sz w:val="22"/>
        </w:rPr>
        <w:t>have</w:t>
      </w:r>
      <w:r>
        <w:rPr>
          <w:color w:val="404040"/>
          <w:spacing w:val="33"/>
          <w:sz w:val="22"/>
        </w:rPr>
        <w:t> </w:t>
      </w:r>
      <w:r>
        <w:rPr>
          <w:color w:val="404040"/>
          <w:sz w:val="22"/>
        </w:rPr>
        <w:t>a</w:t>
      </w:r>
      <w:r>
        <w:rPr>
          <w:color w:val="404040"/>
          <w:spacing w:val="39"/>
          <w:sz w:val="22"/>
        </w:rPr>
        <w:t> </w:t>
      </w:r>
      <w:r>
        <w:rPr>
          <w:color w:val="404040"/>
          <w:sz w:val="22"/>
        </w:rPr>
        <w:t>proven</w:t>
      </w:r>
      <w:r>
        <w:rPr>
          <w:color w:val="404040"/>
          <w:spacing w:val="37"/>
          <w:sz w:val="22"/>
        </w:rPr>
        <w:t> </w:t>
      </w:r>
      <w:r>
        <w:rPr>
          <w:color w:val="404040"/>
          <w:sz w:val="22"/>
        </w:rPr>
        <w:t>ability</w:t>
      </w:r>
      <w:r>
        <w:rPr>
          <w:color w:val="404040"/>
          <w:spacing w:val="36"/>
          <w:sz w:val="22"/>
        </w:rPr>
        <w:t> </w:t>
      </w:r>
      <w:r>
        <w:rPr>
          <w:color w:val="404040"/>
          <w:sz w:val="22"/>
        </w:rPr>
        <w:t>to</w:t>
      </w:r>
      <w:r>
        <w:rPr>
          <w:color w:val="404040"/>
          <w:spacing w:val="33"/>
          <w:sz w:val="22"/>
        </w:rPr>
        <w:t> </w:t>
      </w:r>
      <w:r>
        <w:rPr>
          <w:color w:val="404040"/>
          <w:sz w:val="22"/>
        </w:rPr>
        <w:t>be</w:t>
      </w:r>
      <w:r>
        <w:rPr>
          <w:color w:val="404040"/>
          <w:spacing w:val="39"/>
          <w:sz w:val="22"/>
        </w:rPr>
        <w:t> </w:t>
      </w:r>
      <w:r>
        <w:rPr>
          <w:color w:val="404040"/>
          <w:sz w:val="22"/>
        </w:rPr>
        <w:t>flexible</w:t>
      </w:r>
      <w:r>
        <w:rPr>
          <w:color w:val="404040"/>
          <w:spacing w:val="33"/>
          <w:sz w:val="22"/>
        </w:rPr>
        <w:t> </w:t>
      </w:r>
      <w:r>
        <w:rPr>
          <w:color w:val="404040"/>
          <w:sz w:val="22"/>
        </w:rPr>
        <w:t>and</w:t>
      </w:r>
      <w:r>
        <w:rPr>
          <w:color w:val="404040"/>
          <w:spacing w:val="33"/>
          <w:sz w:val="22"/>
        </w:rPr>
        <w:t> </w:t>
      </w:r>
      <w:r>
        <w:rPr>
          <w:color w:val="404040"/>
          <w:sz w:val="22"/>
        </w:rPr>
        <w:t>adaptable,</w:t>
      </w:r>
      <w:r>
        <w:rPr>
          <w:color w:val="404040"/>
          <w:spacing w:val="35"/>
          <w:sz w:val="22"/>
        </w:rPr>
        <w:t> </w:t>
      </w:r>
      <w:r>
        <w:rPr>
          <w:color w:val="404040"/>
          <w:sz w:val="22"/>
        </w:rPr>
        <w:t>work</w:t>
      </w:r>
      <w:r>
        <w:rPr>
          <w:color w:val="404040"/>
          <w:spacing w:val="36"/>
          <w:sz w:val="22"/>
        </w:rPr>
        <w:t> </w:t>
      </w:r>
      <w:r>
        <w:rPr>
          <w:color w:val="404040"/>
          <w:sz w:val="22"/>
        </w:rPr>
        <w:t>in</w:t>
      </w:r>
      <w:r>
        <w:rPr>
          <w:color w:val="404040"/>
          <w:spacing w:val="33"/>
          <w:sz w:val="22"/>
        </w:rPr>
        <w:t> </w:t>
      </w:r>
      <w:r>
        <w:rPr>
          <w:color w:val="404040"/>
          <w:sz w:val="22"/>
        </w:rPr>
        <w:t>dynamic</w:t>
      </w:r>
      <w:r>
        <w:rPr>
          <w:color w:val="404040"/>
          <w:spacing w:val="36"/>
          <w:sz w:val="22"/>
        </w:rPr>
        <w:t> </w:t>
      </w:r>
      <w:r>
        <w:rPr>
          <w:color w:val="404040"/>
          <w:sz w:val="22"/>
        </w:rPr>
        <w:t>and</w:t>
      </w:r>
      <w:r>
        <w:rPr>
          <w:color w:val="404040"/>
          <w:spacing w:val="39"/>
          <w:sz w:val="22"/>
        </w:rPr>
        <w:t> </w:t>
      </w:r>
      <w:r>
        <w:rPr>
          <w:color w:val="404040"/>
          <w:sz w:val="22"/>
        </w:rPr>
        <w:t>fast-paced</w:t>
      </w:r>
      <w:r>
        <w:rPr>
          <w:color w:val="404040"/>
          <w:spacing w:val="39"/>
          <w:sz w:val="22"/>
        </w:rPr>
        <w:t> </w:t>
      </w:r>
      <w:r>
        <w:rPr>
          <w:color w:val="404040"/>
          <w:sz w:val="22"/>
        </w:rPr>
        <w:t>work environments, and multitask while maintaining attention to detail.</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Advanced</w:t>
      </w:r>
      <w:r>
        <w:rPr>
          <w:color w:val="404040"/>
          <w:spacing w:val="-4"/>
          <w:sz w:val="22"/>
        </w:rPr>
        <w:t> </w:t>
      </w:r>
      <w:r>
        <w:rPr>
          <w:color w:val="404040"/>
          <w:sz w:val="22"/>
        </w:rPr>
        <w:t>technology</w:t>
      </w:r>
      <w:r>
        <w:rPr>
          <w:color w:val="404040"/>
          <w:spacing w:val="-4"/>
          <w:sz w:val="22"/>
        </w:rPr>
        <w:t> </w:t>
      </w:r>
      <w:r>
        <w:rPr>
          <w:color w:val="404040"/>
          <w:sz w:val="22"/>
        </w:rPr>
        <w:t>skills</w:t>
      </w:r>
      <w:r>
        <w:rPr>
          <w:color w:val="404040"/>
          <w:spacing w:val="-4"/>
          <w:sz w:val="22"/>
        </w:rPr>
        <w:t> </w:t>
      </w:r>
      <w:r>
        <w:rPr>
          <w:color w:val="404040"/>
          <w:sz w:val="22"/>
        </w:rPr>
        <w:t>and</w:t>
      </w:r>
      <w:r>
        <w:rPr>
          <w:color w:val="404040"/>
          <w:spacing w:val="-1"/>
          <w:sz w:val="22"/>
        </w:rPr>
        <w:t> </w:t>
      </w:r>
      <w:r>
        <w:rPr>
          <w:color w:val="404040"/>
          <w:sz w:val="22"/>
        </w:rPr>
        <w:t>a</w:t>
      </w:r>
      <w:r>
        <w:rPr>
          <w:color w:val="404040"/>
          <w:spacing w:val="-2"/>
          <w:sz w:val="22"/>
        </w:rPr>
        <w:t> </w:t>
      </w:r>
      <w:r>
        <w:rPr>
          <w:color w:val="404040"/>
          <w:sz w:val="22"/>
        </w:rPr>
        <w:t>quick</w:t>
      </w:r>
      <w:r>
        <w:rPr>
          <w:color w:val="404040"/>
          <w:spacing w:val="-4"/>
          <w:sz w:val="22"/>
        </w:rPr>
        <w:t> </w:t>
      </w:r>
      <w:r>
        <w:rPr>
          <w:color w:val="404040"/>
          <w:sz w:val="22"/>
        </w:rPr>
        <w:t>learner</w:t>
      </w:r>
      <w:r>
        <w:rPr>
          <w:color w:val="404040"/>
          <w:spacing w:val="-7"/>
          <w:sz w:val="22"/>
        </w:rPr>
        <w:t> </w:t>
      </w:r>
      <w:r>
        <w:rPr>
          <w:color w:val="404040"/>
          <w:sz w:val="22"/>
        </w:rPr>
        <w:t>of</w:t>
      </w:r>
      <w:r>
        <w:rPr>
          <w:color w:val="404040"/>
          <w:spacing w:val="-5"/>
          <w:sz w:val="22"/>
        </w:rPr>
        <w:t> </w:t>
      </w:r>
      <w:r>
        <w:rPr>
          <w:color w:val="404040"/>
          <w:sz w:val="22"/>
        </w:rPr>
        <w:t>new</w:t>
      </w:r>
      <w:r>
        <w:rPr>
          <w:color w:val="404040"/>
          <w:spacing w:val="-3"/>
          <w:sz w:val="22"/>
        </w:rPr>
        <w:t> </w:t>
      </w:r>
      <w:r>
        <w:rPr>
          <w:color w:val="404040"/>
          <w:sz w:val="22"/>
        </w:rPr>
        <w:t>systems</w:t>
      </w:r>
      <w:r>
        <w:rPr>
          <w:color w:val="404040"/>
          <w:spacing w:val="-4"/>
          <w:sz w:val="22"/>
        </w:rPr>
        <w:t> </w:t>
      </w:r>
      <w:r>
        <w:rPr>
          <w:color w:val="404040"/>
          <w:sz w:val="22"/>
        </w:rPr>
        <w:t>and</w:t>
      </w:r>
      <w:r>
        <w:rPr>
          <w:color w:val="404040"/>
          <w:spacing w:val="-1"/>
          <w:sz w:val="22"/>
        </w:rPr>
        <w:t> </w:t>
      </w:r>
      <w:r>
        <w:rPr>
          <w:color w:val="404040"/>
          <w:spacing w:val="-2"/>
          <w:sz w:val="22"/>
        </w:rPr>
        <w:t>processes</w:t>
      </w:r>
    </w:p>
    <w:p>
      <w:pPr>
        <w:pStyle w:val="ListParagraph"/>
        <w:numPr>
          <w:ilvl w:val="0"/>
          <w:numId w:val="21"/>
        </w:numPr>
        <w:tabs>
          <w:tab w:pos="1870" w:val="left" w:leader="none"/>
        </w:tabs>
        <w:spacing w:line="240" w:lineRule="auto" w:before="0" w:after="0"/>
        <w:ind w:left="1870" w:right="0" w:hanging="360"/>
        <w:jc w:val="left"/>
        <w:rPr>
          <w:rFonts w:ascii="Symbol" w:hAnsi="Symbol"/>
          <w:color w:val="404040"/>
          <w:sz w:val="22"/>
        </w:rPr>
      </w:pPr>
      <w:r>
        <w:rPr>
          <w:color w:val="404040"/>
          <w:sz w:val="22"/>
        </w:rPr>
        <w:t>Ability</w:t>
      </w:r>
      <w:r>
        <w:rPr>
          <w:color w:val="404040"/>
          <w:spacing w:val="-7"/>
          <w:sz w:val="22"/>
        </w:rPr>
        <w:t> </w:t>
      </w:r>
      <w:r>
        <w:rPr>
          <w:color w:val="404040"/>
          <w:sz w:val="22"/>
        </w:rPr>
        <w:t>to</w:t>
      </w:r>
      <w:r>
        <w:rPr>
          <w:color w:val="404040"/>
          <w:spacing w:val="-2"/>
          <w:sz w:val="22"/>
        </w:rPr>
        <w:t> </w:t>
      </w:r>
      <w:r>
        <w:rPr>
          <w:color w:val="404040"/>
          <w:sz w:val="22"/>
        </w:rPr>
        <w:t>work</w:t>
      </w:r>
      <w:r>
        <w:rPr>
          <w:color w:val="404040"/>
          <w:spacing w:val="-5"/>
          <w:sz w:val="22"/>
        </w:rPr>
        <w:t> </w:t>
      </w:r>
      <w:r>
        <w:rPr>
          <w:color w:val="404040"/>
          <w:sz w:val="22"/>
        </w:rPr>
        <w:t>independently</w:t>
      </w:r>
      <w:r>
        <w:rPr>
          <w:color w:val="404040"/>
          <w:spacing w:val="-10"/>
          <w:sz w:val="22"/>
        </w:rPr>
        <w:t> </w:t>
      </w:r>
      <w:r>
        <w:rPr>
          <w:color w:val="404040"/>
          <w:sz w:val="22"/>
        </w:rPr>
        <w:t>and</w:t>
      </w:r>
      <w:r>
        <w:rPr>
          <w:color w:val="404040"/>
          <w:spacing w:val="-2"/>
          <w:sz w:val="22"/>
        </w:rPr>
        <w:t> </w:t>
      </w:r>
      <w:r>
        <w:rPr>
          <w:color w:val="404040"/>
          <w:sz w:val="22"/>
        </w:rPr>
        <w:t>to</w:t>
      </w:r>
      <w:r>
        <w:rPr>
          <w:color w:val="404040"/>
          <w:spacing w:val="-2"/>
          <w:sz w:val="22"/>
        </w:rPr>
        <w:t> </w:t>
      </w:r>
      <w:r>
        <w:rPr>
          <w:color w:val="404040"/>
          <w:sz w:val="22"/>
        </w:rPr>
        <w:t>work</w:t>
      </w:r>
      <w:r>
        <w:rPr>
          <w:color w:val="404040"/>
          <w:spacing w:val="-5"/>
          <w:sz w:val="22"/>
        </w:rPr>
        <w:t> </w:t>
      </w:r>
      <w:r>
        <w:rPr>
          <w:color w:val="404040"/>
          <w:sz w:val="22"/>
        </w:rPr>
        <w:t>collaboratively</w:t>
      </w:r>
      <w:r>
        <w:rPr>
          <w:color w:val="404040"/>
          <w:spacing w:val="-5"/>
          <w:sz w:val="22"/>
        </w:rPr>
        <w:t> </w:t>
      </w:r>
      <w:r>
        <w:rPr>
          <w:color w:val="404040"/>
          <w:sz w:val="22"/>
        </w:rPr>
        <w:t>with</w:t>
      </w:r>
      <w:r>
        <w:rPr>
          <w:color w:val="404040"/>
          <w:spacing w:val="-6"/>
          <w:sz w:val="22"/>
        </w:rPr>
        <w:t> </w:t>
      </w:r>
      <w:r>
        <w:rPr>
          <w:color w:val="404040"/>
          <w:spacing w:val="-2"/>
          <w:sz w:val="22"/>
        </w:rPr>
        <w:t>others</w:t>
      </w:r>
    </w:p>
    <w:p>
      <w:pPr>
        <w:pStyle w:val="BodyText"/>
        <w:spacing w:before="1"/>
        <w:rPr>
          <w:sz w:val="19"/>
        </w:rPr>
      </w:pPr>
      <w:r>
        <w:rPr/>
        <mc:AlternateContent>
          <mc:Choice Requires="wps">
            <w:drawing>
              <wp:anchor distT="0" distB="0" distL="0" distR="0" allowOverlap="1" layoutInCell="1" locked="0" behindDoc="1" simplePos="0" relativeHeight="487619584">
                <wp:simplePos x="0" y="0"/>
                <wp:positionH relativeFrom="page">
                  <wp:posOffset>731519</wp:posOffset>
                </wp:positionH>
                <wp:positionV relativeFrom="paragraph">
                  <wp:posOffset>154640</wp:posOffset>
                </wp:positionV>
                <wp:extent cx="6181725" cy="1905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6896;mso-wrap-distance-left:0;mso-wrap-distance-right:0" from="57.599998pt,12.176426pt" to="544.349998pt,13.676426pt" stroked="true" strokeweight=".5pt" strokecolor="#000000">
                <v:stroke dashstyle="solid"/>
                <w10:wrap type="topAndBottom"/>
              </v:line>
            </w:pict>
          </mc:Fallback>
        </mc:AlternateContent>
      </w:r>
    </w:p>
    <w:p>
      <w:pPr>
        <w:spacing w:line="251" w:lineRule="exact" w:before="224"/>
        <w:ind w:left="1150" w:right="0" w:firstLine="0"/>
        <w:jc w:val="left"/>
        <w:rPr>
          <w:b/>
          <w:sz w:val="22"/>
        </w:rPr>
      </w:pPr>
      <w:r>
        <w:rPr>
          <w:b/>
          <w:color w:val="404040"/>
          <w:spacing w:val="-2"/>
          <w:sz w:val="22"/>
        </w:rPr>
        <w:t>Experience</w:t>
      </w:r>
    </w:p>
    <w:p>
      <w:pPr>
        <w:tabs>
          <w:tab w:pos="8353" w:val="left" w:leader="none"/>
        </w:tabs>
        <w:spacing w:line="242" w:lineRule="auto" w:before="0"/>
        <w:ind w:left="1150" w:right="2059" w:firstLine="0"/>
        <w:jc w:val="left"/>
        <w:rPr>
          <w:sz w:val="22"/>
        </w:rPr>
      </w:pPr>
      <w:r>
        <w:rPr>
          <w:b/>
          <w:color w:val="404040"/>
          <w:sz w:val="22"/>
        </w:rPr>
        <w:t>Intern - Refugee and Migrant Practice Team</w:t>
        <w:tab/>
      </w:r>
      <w:r>
        <w:rPr>
          <w:color w:val="404040"/>
          <w:sz w:val="22"/>
        </w:rPr>
        <w:t>Apr</w:t>
      </w:r>
      <w:r>
        <w:rPr>
          <w:color w:val="404040"/>
          <w:spacing w:val="-11"/>
          <w:sz w:val="22"/>
        </w:rPr>
        <w:t> </w:t>
      </w:r>
      <w:r>
        <w:rPr>
          <w:color w:val="404040"/>
          <w:sz w:val="22"/>
        </w:rPr>
        <w:t>2024</w:t>
      </w:r>
      <w:r>
        <w:rPr>
          <w:color w:val="404040"/>
          <w:spacing w:val="-13"/>
          <w:sz w:val="22"/>
        </w:rPr>
        <w:t> </w:t>
      </w:r>
      <w:r>
        <w:rPr>
          <w:color w:val="404040"/>
          <w:sz w:val="22"/>
        </w:rPr>
        <w:t>-</w:t>
      </w:r>
      <w:r>
        <w:rPr>
          <w:color w:val="404040"/>
          <w:spacing w:val="-11"/>
          <w:sz w:val="22"/>
        </w:rPr>
        <w:t> </w:t>
      </w:r>
      <w:r>
        <w:rPr>
          <w:color w:val="404040"/>
          <w:sz w:val="22"/>
        </w:rPr>
        <w:t>Current Headspace National, Melbourne, VIC</w:t>
      </w:r>
    </w:p>
    <w:p>
      <w:pPr>
        <w:pStyle w:val="ListParagraph"/>
        <w:numPr>
          <w:ilvl w:val="0"/>
          <w:numId w:val="21"/>
        </w:numPr>
        <w:tabs>
          <w:tab w:pos="1871" w:val="left" w:leader="none"/>
        </w:tabs>
        <w:spacing w:line="240" w:lineRule="auto" w:before="0" w:after="0"/>
        <w:ind w:left="1871" w:right="1158" w:hanging="361"/>
        <w:jc w:val="both"/>
        <w:rPr>
          <w:rFonts w:ascii="Symbol" w:hAnsi="Symbol"/>
          <w:color w:val="404040"/>
          <w:sz w:val="22"/>
        </w:rPr>
      </w:pPr>
      <w:r>
        <w:rPr>
          <w:color w:val="404040"/>
          <w:sz w:val="22"/>
        </w:rPr>
        <w:t>I</w:t>
      </w:r>
      <w:r>
        <w:rPr>
          <w:color w:val="404040"/>
          <w:spacing w:val="-10"/>
          <w:sz w:val="22"/>
        </w:rPr>
        <w:t> </w:t>
      </w:r>
      <w:r>
        <w:rPr>
          <w:color w:val="404040"/>
          <w:sz w:val="22"/>
        </w:rPr>
        <w:t>am</w:t>
      </w:r>
      <w:r>
        <w:rPr>
          <w:color w:val="404040"/>
          <w:spacing w:val="-7"/>
          <w:sz w:val="22"/>
        </w:rPr>
        <w:t> </w:t>
      </w:r>
      <w:r>
        <w:rPr>
          <w:color w:val="404040"/>
          <w:sz w:val="22"/>
        </w:rPr>
        <w:t>working</w:t>
      </w:r>
      <w:r>
        <w:rPr>
          <w:color w:val="404040"/>
          <w:spacing w:val="-11"/>
          <w:sz w:val="22"/>
        </w:rPr>
        <w:t> </w:t>
      </w:r>
      <w:r>
        <w:rPr>
          <w:color w:val="404040"/>
          <w:sz w:val="22"/>
        </w:rPr>
        <w:t>on</w:t>
      </w:r>
      <w:r>
        <w:rPr>
          <w:color w:val="404040"/>
          <w:spacing w:val="-6"/>
          <w:sz w:val="22"/>
        </w:rPr>
        <w:t> </w:t>
      </w:r>
      <w:r>
        <w:rPr>
          <w:color w:val="404040"/>
          <w:sz w:val="22"/>
        </w:rPr>
        <w:t>the</w:t>
      </w:r>
      <w:r>
        <w:rPr>
          <w:color w:val="404040"/>
          <w:spacing w:val="-6"/>
          <w:sz w:val="22"/>
        </w:rPr>
        <w:t> </w:t>
      </w:r>
      <w:r>
        <w:rPr>
          <w:color w:val="404040"/>
          <w:sz w:val="22"/>
        </w:rPr>
        <w:t>International</w:t>
      </w:r>
      <w:r>
        <w:rPr>
          <w:color w:val="404040"/>
          <w:spacing w:val="-8"/>
          <w:sz w:val="22"/>
        </w:rPr>
        <w:t> </w:t>
      </w:r>
      <w:r>
        <w:rPr>
          <w:color w:val="404040"/>
          <w:sz w:val="22"/>
        </w:rPr>
        <w:t>Students</w:t>
      </w:r>
      <w:r>
        <w:rPr>
          <w:color w:val="404040"/>
          <w:spacing w:val="-9"/>
          <w:sz w:val="22"/>
        </w:rPr>
        <w:t> </w:t>
      </w:r>
      <w:r>
        <w:rPr>
          <w:color w:val="404040"/>
          <w:sz w:val="22"/>
        </w:rPr>
        <w:t>Experience</w:t>
      </w:r>
      <w:r>
        <w:rPr>
          <w:color w:val="404040"/>
          <w:spacing w:val="-6"/>
          <w:sz w:val="22"/>
        </w:rPr>
        <w:t> </w:t>
      </w:r>
      <w:r>
        <w:rPr>
          <w:color w:val="404040"/>
          <w:sz w:val="22"/>
        </w:rPr>
        <w:t>Project,</w:t>
      </w:r>
      <w:r>
        <w:rPr>
          <w:color w:val="404040"/>
          <w:spacing w:val="-10"/>
          <w:sz w:val="22"/>
        </w:rPr>
        <w:t> </w:t>
      </w:r>
      <w:r>
        <w:rPr>
          <w:color w:val="404040"/>
          <w:sz w:val="22"/>
        </w:rPr>
        <w:t>which</w:t>
      </w:r>
      <w:r>
        <w:rPr>
          <w:color w:val="404040"/>
          <w:spacing w:val="-6"/>
          <w:sz w:val="22"/>
        </w:rPr>
        <w:t> </w:t>
      </w:r>
      <w:r>
        <w:rPr>
          <w:color w:val="404040"/>
          <w:sz w:val="22"/>
        </w:rPr>
        <w:t>aims</w:t>
      </w:r>
      <w:r>
        <w:rPr>
          <w:color w:val="404040"/>
          <w:spacing w:val="-9"/>
          <w:sz w:val="22"/>
        </w:rPr>
        <w:t> </w:t>
      </w:r>
      <w:r>
        <w:rPr>
          <w:color w:val="404040"/>
          <w:sz w:val="22"/>
        </w:rPr>
        <w:t>to</w:t>
      </w:r>
      <w:r>
        <w:rPr>
          <w:color w:val="404040"/>
          <w:spacing w:val="-6"/>
          <w:sz w:val="22"/>
        </w:rPr>
        <w:t> </w:t>
      </w:r>
      <w:r>
        <w:rPr>
          <w:color w:val="404040"/>
          <w:sz w:val="22"/>
        </w:rPr>
        <w:t>create</w:t>
      </w:r>
      <w:r>
        <w:rPr>
          <w:color w:val="404040"/>
          <w:spacing w:val="-6"/>
          <w:sz w:val="22"/>
        </w:rPr>
        <w:t> </w:t>
      </w:r>
      <w:r>
        <w:rPr>
          <w:color w:val="404040"/>
          <w:sz w:val="22"/>
        </w:rPr>
        <w:t>a</w:t>
      </w:r>
      <w:r>
        <w:rPr>
          <w:color w:val="404040"/>
          <w:spacing w:val="-6"/>
          <w:sz w:val="22"/>
        </w:rPr>
        <w:t> </w:t>
      </w:r>
      <w:r>
        <w:rPr>
          <w:color w:val="404040"/>
          <w:sz w:val="22"/>
        </w:rPr>
        <w:t>culturally and linguistically appropriate resource for International Students regarding mental health services and support.</w:t>
      </w:r>
    </w:p>
    <w:p>
      <w:pPr>
        <w:pStyle w:val="ListParagraph"/>
        <w:numPr>
          <w:ilvl w:val="0"/>
          <w:numId w:val="21"/>
        </w:numPr>
        <w:tabs>
          <w:tab w:pos="1871" w:val="left" w:leader="none"/>
        </w:tabs>
        <w:spacing w:line="240" w:lineRule="auto" w:before="0" w:after="0"/>
        <w:ind w:left="1871" w:right="1146" w:hanging="361"/>
        <w:jc w:val="both"/>
        <w:rPr>
          <w:rFonts w:ascii="Symbol" w:hAnsi="Symbol"/>
          <w:color w:val="404040"/>
          <w:sz w:val="22"/>
        </w:rPr>
      </w:pPr>
      <w:r>
        <w:rPr>
          <w:color w:val="404040"/>
          <w:sz w:val="22"/>
        </w:rPr>
        <w:t>I</w:t>
      </w:r>
      <w:r>
        <w:rPr>
          <w:color w:val="404040"/>
          <w:spacing w:val="-16"/>
          <w:sz w:val="22"/>
        </w:rPr>
        <w:t> </w:t>
      </w:r>
      <w:r>
        <w:rPr>
          <w:color w:val="404040"/>
          <w:sz w:val="22"/>
        </w:rPr>
        <w:t>will</w:t>
      </w:r>
      <w:r>
        <w:rPr>
          <w:color w:val="404040"/>
          <w:spacing w:val="-15"/>
          <w:sz w:val="22"/>
        </w:rPr>
        <w:t> </w:t>
      </w:r>
      <w:r>
        <w:rPr>
          <w:color w:val="404040"/>
          <w:sz w:val="22"/>
        </w:rPr>
        <w:t>work</w:t>
      </w:r>
      <w:r>
        <w:rPr>
          <w:color w:val="404040"/>
          <w:spacing w:val="-15"/>
          <w:sz w:val="22"/>
        </w:rPr>
        <w:t> </w:t>
      </w:r>
      <w:r>
        <w:rPr>
          <w:color w:val="404040"/>
          <w:sz w:val="22"/>
        </w:rPr>
        <w:t>with</w:t>
      </w:r>
      <w:r>
        <w:rPr>
          <w:color w:val="404040"/>
          <w:spacing w:val="-16"/>
          <w:sz w:val="22"/>
        </w:rPr>
        <w:t> </w:t>
      </w:r>
      <w:r>
        <w:rPr>
          <w:color w:val="404040"/>
          <w:sz w:val="22"/>
        </w:rPr>
        <w:t>the</w:t>
      </w:r>
      <w:r>
        <w:rPr>
          <w:color w:val="404040"/>
          <w:spacing w:val="-14"/>
          <w:sz w:val="22"/>
        </w:rPr>
        <w:t> </w:t>
      </w:r>
      <w:r>
        <w:rPr>
          <w:color w:val="404040"/>
          <w:sz w:val="22"/>
        </w:rPr>
        <w:t>Participation</w:t>
      </w:r>
      <w:r>
        <w:rPr>
          <w:color w:val="404040"/>
          <w:spacing w:val="-12"/>
          <w:sz w:val="22"/>
        </w:rPr>
        <w:t> </w:t>
      </w:r>
      <w:r>
        <w:rPr>
          <w:color w:val="404040"/>
          <w:sz w:val="22"/>
        </w:rPr>
        <w:t>team</w:t>
      </w:r>
      <w:r>
        <w:rPr>
          <w:color w:val="404040"/>
          <w:spacing w:val="-13"/>
          <w:sz w:val="22"/>
        </w:rPr>
        <w:t> </w:t>
      </w:r>
      <w:r>
        <w:rPr>
          <w:color w:val="404040"/>
          <w:sz w:val="22"/>
        </w:rPr>
        <w:t>to</w:t>
      </w:r>
      <w:r>
        <w:rPr>
          <w:color w:val="404040"/>
          <w:spacing w:val="-16"/>
          <w:sz w:val="22"/>
        </w:rPr>
        <w:t> </w:t>
      </w:r>
      <w:r>
        <w:rPr>
          <w:color w:val="404040"/>
          <w:sz w:val="22"/>
        </w:rPr>
        <w:t>ensure</w:t>
      </w:r>
      <w:r>
        <w:rPr>
          <w:color w:val="404040"/>
          <w:spacing w:val="-15"/>
          <w:sz w:val="22"/>
        </w:rPr>
        <w:t> </w:t>
      </w:r>
      <w:r>
        <w:rPr>
          <w:color w:val="404040"/>
          <w:sz w:val="22"/>
        </w:rPr>
        <w:t>adequate</w:t>
      </w:r>
      <w:r>
        <w:rPr>
          <w:color w:val="404040"/>
          <w:spacing w:val="-12"/>
          <w:sz w:val="22"/>
        </w:rPr>
        <w:t> </w:t>
      </w:r>
      <w:r>
        <w:rPr>
          <w:color w:val="404040"/>
          <w:sz w:val="22"/>
        </w:rPr>
        <w:t>consultation</w:t>
      </w:r>
      <w:r>
        <w:rPr>
          <w:color w:val="404040"/>
          <w:spacing w:val="-12"/>
          <w:sz w:val="22"/>
        </w:rPr>
        <w:t> </w:t>
      </w:r>
      <w:r>
        <w:rPr>
          <w:color w:val="404040"/>
          <w:sz w:val="22"/>
        </w:rPr>
        <w:t>and</w:t>
      </w:r>
      <w:r>
        <w:rPr>
          <w:color w:val="404040"/>
          <w:spacing w:val="-12"/>
          <w:sz w:val="22"/>
        </w:rPr>
        <w:t> </w:t>
      </w:r>
      <w:r>
        <w:rPr>
          <w:color w:val="404040"/>
          <w:sz w:val="22"/>
        </w:rPr>
        <w:t>co-design,</w:t>
      </w:r>
      <w:r>
        <w:rPr>
          <w:color w:val="404040"/>
          <w:spacing w:val="-16"/>
          <w:sz w:val="22"/>
        </w:rPr>
        <w:t> </w:t>
      </w:r>
      <w:r>
        <w:rPr>
          <w:color w:val="404040"/>
          <w:sz w:val="22"/>
        </w:rPr>
        <w:t>most</w:t>
      </w:r>
      <w:r>
        <w:rPr>
          <w:color w:val="404040"/>
          <w:spacing w:val="-15"/>
          <w:sz w:val="22"/>
        </w:rPr>
        <w:t> </w:t>
      </w:r>
      <w:r>
        <w:rPr>
          <w:color w:val="404040"/>
          <w:sz w:val="22"/>
        </w:rPr>
        <w:t>likely through running a focus Group.</w:t>
      </w:r>
    </w:p>
    <w:p>
      <w:pPr>
        <w:tabs>
          <w:tab w:pos="8058" w:val="left" w:leader="none"/>
        </w:tabs>
        <w:spacing w:line="242" w:lineRule="auto" w:before="245"/>
        <w:ind w:left="1150" w:right="2062" w:firstLine="0"/>
        <w:jc w:val="left"/>
        <w:rPr>
          <w:sz w:val="22"/>
        </w:rPr>
      </w:pPr>
      <w:r>
        <w:rPr>
          <w:b/>
          <w:color w:val="404040"/>
          <w:sz w:val="22"/>
        </w:rPr>
        <w:t>Community Support Worker</w:t>
        <w:tab/>
      </w:r>
      <w:r>
        <w:rPr>
          <w:color w:val="404040"/>
          <w:sz w:val="22"/>
        </w:rPr>
        <w:t>Nov</w:t>
      </w:r>
      <w:r>
        <w:rPr>
          <w:color w:val="404040"/>
          <w:spacing w:val="-12"/>
          <w:sz w:val="22"/>
        </w:rPr>
        <w:t> </w:t>
      </w:r>
      <w:r>
        <w:rPr>
          <w:color w:val="404040"/>
          <w:sz w:val="22"/>
        </w:rPr>
        <w:t>2022</w:t>
      </w:r>
      <w:r>
        <w:rPr>
          <w:color w:val="404040"/>
          <w:spacing w:val="-7"/>
          <w:sz w:val="22"/>
        </w:rPr>
        <w:t> </w:t>
      </w:r>
      <w:r>
        <w:rPr>
          <w:color w:val="404040"/>
          <w:sz w:val="22"/>
        </w:rPr>
        <w:t>–</w:t>
      </w:r>
      <w:r>
        <w:rPr>
          <w:color w:val="404040"/>
          <w:spacing w:val="-9"/>
          <w:sz w:val="22"/>
        </w:rPr>
        <w:t> </w:t>
      </w:r>
      <w:r>
        <w:rPr>
          <w:color w:val="404040"/>
          <w:sz w:val="22"/>
        </w:rPr>
        <w:t>Mar</w:t>
      </w:r>
      <w:r>
        <w:rPr>
          <w:color w:val="404040"/>
          <w:spacing w:val="-10"/>
          <w:sz w:val="22"/>
        </w:rPr>
        <w:t> </w:t>
      </w:r>
      <w:r>
        <w:rPr>
          <w:color w:val="404040"/>
          <w:sz w:val="22"/>
        </w:rPr>
        <w:t>2024 Diamond Valley Community Support, Greensborough, VIC</w:t>
      </w:r>
    </w:p>
    <w:p>
      <w:pPr>
        <w:pStyle w:val="ListParagraph"/>
        <w:numPr>
          <w:ilvl w:val="0"/>
          <w:numId w:val="21"/>
        </w:numPr>
        <w:tabs>
          <w:tab w:pos="1870" w:val="left" w:leader="none"/>
        </w:tabs>
        <w:spacing w:line="264" w:lineRule="exact"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provided</w:t>
      </w:r>
      <w:r>
        <w:rPr>
          <w:color w:val="404040"/>
          <w:spacing w:val="-1"/>
          <w:sz w:val="22"/>
        </w:rPr>
        <w:t> </w:t>
      </w:r>
      <w:r>
        <w:rPr>
          <w:color w:val="404040"/>
          <w:sz w:val="22"/>
        </w:rPr>
        <w:t>emergency</w:t>
      </w:r>
      <w:r>
        <w:rPr>
          <w:color w:val="404040"/>
          <w:spacing w:val="-5"/>
          <w:sz w:val="22"/>
        </w:rPr>
        <w:t> </w:t>
      </w:r>
      <w:r>
        <w:rPr>
          <w:color w:val="404040"/>
          <w:sz w:val="22"/>
        </w:rPr>
        <w:t>aid</w:t>
      </w:r>
      <w:r>
        <w:rPr>
          <w:color w:val="404040"/>
          <w:spacing w:val="-2"/>
          <w:sz w:val="22"/>
        </w:rPr>
        <w:t> </w:t>
      </w:r>
      <w:r>
        <w:rPr>
          <w:color w:val="404040"/>
          <w:sz w:val="22"/>
        </w:rPr>
        <w:t>and</w:t>
      </w:r>
      <w:r>
        <w:rPr>
          <w:color w:val="404040"/>
          <w:spacing w:val="-6"/>
          <w:sz w:val="22"/>
        </w:rPr>
        <w:t> </w:t>
      </w:r>
      <w:r>
        <w:rPr>
          <w:color w:val="404040"/>
          <w:sz w:val="22"/>
        </w:rPr>
        <w:t>advocacy</w:t>
      </w:r>
      <w:r>
        <w:rPr>
          <w:color w:val="404040"/>
          <w:spacing w:val="-4"/>
          <w:sz w:val="22"/>
        </w:rPr>
        <w:t> </w:t>
      </w:r>
      <w:r>
        <w:rPr>
          <w:color w:val="404040"/>
          <w:sz w:val="22"/>
        </w:rPr>
        <w:t>services</w:t>
      </w:r>
      <w:r>
        <w:rPr>
          <w:color w:val="404040"/>
          <w:spacing w:val="-5"/>
          <w:sz w:val="22"/>
        </w:rPr>
        <w:t> </w:t>
      </w:r>
      <w:r>
        <w:rPr>
          <w:color w:val="404040"/>
          <w:sz w:val="22"/>
        </w:rPr>
        <w:t>to</w:t>
      </w:r>
      <w:r>
        <w:rPr>
          <w:color w:val="404040"/>
          <w:spacing w:val="-1"/>
          <w:sz w:val="22"/>
        </w:rPr>
        <w:t> </w:t>
      </w:r>
      <w:r>
        <w:rPr>
          <w:color w:val="404040"/>
          <w:sz w:val="22"/>
        </w:rPr>
        <w:t>individuals</w:t>
      </w:r>
      <w:r>
        <w:rPr>
          <w:color w:val="404040"/>
          <w:spacing w:val="-5"/>
          <w:sz w:val="22"/>
        </w:rPr>
        <w:t> </w:t>
      </w:r>
      <w:r>
        <w:rPr>
          <w:color w:val="404040"/>
          <w:sz w:val="22"/>
        </w:rPr>
        <w:t>in</w:t>
      </w:r>
      <w:r>
        <w:rPr>
          <w:color w:val="404040"/>
          <w:spacing w:val="-1"/>
          <w:sz w:val="22"/>
        </w:rPr>
        <w:t> </w:t>
      </w:r>
      <w:r>
        <w:rPr>
          <w:color w:val="404040"/>
          <w:spacing w:val="-2"/>
          <w:sz w:val="22"/>
        </w:rPr>
        <w:t>crisis.</w:t>
      </w:r>
    </w:p>
    <w:p>
      <w:pPr>
        <w:pStyle w:val="ListParagraph"/>
        <w:numPr>
          <w:ilvl w:val="0"/>
          <w:numId w:val="21"/>
        </w:numPr>
        <w:tabs>
          <w:tab w:pos="1871" w:val="left" w:leader="none"/>
        </w:tabs>
        <w:spacing w:line="235" w:lineRule="auto" w:before="5" w:after="0"/>
        <w:ind w:left="1871" w:right="1297" w:hanging="361"/>
        <w:jc w:val="left"/>
        <w:rPr>
          <w:rFonts w:ascii="Symbol" w:hAnsi="Symbol"/>
          <w:color w:val="404040"/>
          <w:sz w:val="22"/>
        </w:rPr>
      </w:pPr>
      <w:r>
        <w:rPr>
          <w:color w:val="404040"/>
          <w:sz w:val="22"/>
        </w:rPr>
        <w:t>I</w:t>
      </w:r>
      <w:r>
        <w:rPr>
          <w:color w:val="404040"/>
          <w:spacing w:val="-5"/>
          <w:sz w:val="22"/>
        </w:rPr>
        <w:t> </w:t>
      </w:r>
      <w:r>
        <w:rPr>
          <w:color w:val="404040"/>
          <w:sz w:val="22"/>
        </w:rPr>
        <w:t>delivered</w:t>
      </w:r>
      <w:r>
        <w:rPr>
          <w:color w:val="404040"/>
          <w:spacing w:val="-1"/>
          <w:sz w:val="22"/>
        </w:rPr>
        <w:t> </w:t>
      </w:r>
      <w:r>
        <w:rPr>
          <w:color w:val="404040"/>
          <w:sz w:val="22"/>
        </w:rPr>
        <w:t>friendly,</w:t>
      </w:r>
      <w:r>
        <w:rPr>
          <w:color w:val="404040"/>
          <w:spacing w:val="-5"/>
          <w:sz w:val="22"/>
        </w:rPr>
        <w:t> </w:t>
      </w:r>
      <w:r>
        <w:rPr>
          <w:color w:val="404040"/>
          <w:sz w:val="22"/>
        </w:rPr>
        <w:t>non-judgmental,</w:t>
      </w:r>
      <w:r>
        <w:rPr>
          <w:color w:val="404040"/>
          <w:spacing w:val="-5"/>
          <w:sz w:val="22"/>
        </w:rPr>
        <w:t> </w:t>
      </w:r>
      <w:r>
        <w:rPr>
          <w:color w:val="404040"/>
          <w:sz w:val="22"/>
        </w:rPr>
        <w:t>empathetic,</w:t>
      </w:r>
      <w:r>
        <w:rPr>
          <w:color w:val="404040"/>
          <w:spacing w:val="-10"/>
          <w:sz w:val="22"/>
        </w:rPr>
        <w:t> </w:t>
      </w:r>
      <w:r>
        <w:rPr>
          <w:color w:val="404040"/>
          <w:sz w:val="22"/>
        </w:rPr>
        <w:t>and</w:t>
      </w:r>
      <w:r>
        <w:rPr>
          <w:color w:val="404040"/>
          <w:spacing w:val="-6"/>
          <w:sz w:val="22"/>
        </w:rPr>
        <w:t> </w:t>
      </w:r>
      <w:r>
        <w:rPr>
          <w:color w:val="404040"/>
          <w:sz w:val="22"/>
        </w:rPr>
        <w:t>compassionate</w:t>
      </w:r>
      <w:r>
        <w:rPr>
          <w:color w:val="404040"/>
          <w:spacing w:val="-1"/>
          <w:sz w:val="22"/>
        </w:rPr>
        <w:t> </w:t>
      </w:r>
      <w:r>
        <w:rPr>
          <w:color w:val="404040"/>
          <w:sz w:val="22"/>
        </w:rPr>
        <w:t>support</w:t>
      </w:r>
      <w:r>
        <w:rPr>
          <w:color w:val="404040"/>
          <w:spacing w:val="-5"/>
          <w:sz w:val="22"/>
        </w:rPr>
        <w:t> </w:t>
      </w:r>
      <w:r>
        <w:rPr>
          <w:color w:val="404040"/>
          <w:sz w:val="22"/>
        </w:rPr>
        <w:t>while</w:t>
      </w:r>
      <w:r>
        <w:rPr>
          <w:color w:val="404040"/>
          <w:spacing w:val="-6"/>
          <w:sz w:val="22"/>
        </w:rPr>
        <w:t> </w:t>
      </w:r>
      <w:r>
        <w:rPr>
          <w:color w:val="404040"/>
          <w:sz w:val="22"/>
        </w:rPr>
        <w:t>prioritising client privacy and dignity.</w:t>
      </w:r>
    </w:p>
    <w:p>
      <w:pPr>
        <w:pStyle w:val="ListParagraph"/>
        <w:numPr>
          <w:ilvl w:val="0"/>
          <w:numId w:val="21"/>
        </w:numPr>
        <w:tabs>
          <w:tab w:pos="1871" w:val="left" w:leader="none"/>
        </w:tabs>
        <w:spacing w:line="235" w:lineRule="auto" w:before="8" w:after="0"/>
        <w:ind w:left="1871" w:right="1320" w:hanging="361"/>
        <w:jc w:val="left"/>
        <w:rPr>
          <w:rFonts w:ascii="Symbol" w:hAnsi="Symbol"/>
          <w:color w:val="404040"/>
          <w:sz w:val="22"/>
        </w:rPr>
      </w:pPr>
      <w:r>
        <w:rPr>
          <w:color w:val="404040"/>
          <w:sz w:val="22"/>
        </w:rPr>
        <w:t>I</w:t>
      </w:r>
      <w:r>
        <w:rPr>
          <w:color w:val="404040"/>
          <w:spacing w:val="-6"/>
          <w:sz w:val="22"/>
        </w:rPr>
        <w:t> </w:t>
      </w:r>
      <w:r>
        <w:rPr>
          <w:color w:val="404040"/>
          <w:sz w:val="22"/>
        </w:rPr>
        <w:t>assessed</w:t>
      </w:r>
      <w:r>
        <w:rPr>
          <w:color w:val="404040"/>
          <w:spacing w:val="-2"/>
          <w:sz w:val="22"/>
        </w:rPr>
        <w:t> </w:t>
      </w:r>
      <w:r>
        <w:rPr>
          <w:color w:val="404040"/>
          <w:sz w:val="22"/>
        </w:rPr>
        <w:t>and</w:t>
      </w:r>
      <w:r>
        <w:rPr>
          <w:color w:val="404040"/>
          <w:spacing w:val="-2"/>
          <w:sz w:val="22"/>
        </w:rPr>
        <w:t> </w:t>
      </w:r>
      <w:r>
        <w:rPr>
          <w:color w:val="404040"/>
          <w:sz w:val="22"/>
        </w:rPr>
        <w:t>evaluated</w:t>
      </w:r>
      <w:r>
        <w:rPr>
          <w:color w:val="404040"/>
          <w:spacing w:val="-2"/>
          <w:sz w:val="22"/>
        </w:rPr>
        <w:t> </w:t>
      </w:r>
      <w:r>
        <w:rPr>
          <w:color w:val="404040"/>
          <w:sz w:val="22"/>
        </w:rPr>
        <w:t>clients'</w:t>
      </w:r>
      <w:r>
        <w:rPr>
          <w:color w:val="404040"/>
          <w:spacing w:val="-7"/>
          <w:sz w:val="22"/>
        </w:rPr>
        <w:t> </w:t>
      </w:r>
      <w:r>
        <w:rPr>
          <w:color w:val="404040"/>
          <w:sz w:val="22"/>
        </w:rPr>
        <w:t>needs</w:t>
      </w:r>
      <w:r>
        <w:rPr>
          <w:color w:val="404040"/>
          <w:spacing w:val="-5"/>
          <w:sz w:val="22"/>
        </w:rPr>
        <w:t> </w:t>
      </w:r>
      <w:r>
        <w:rPr>
          <w:color w:val="404040"/>
          <w:sz w:val="22"/>
        </w:rPr>
        <w:t>and</w:t>
      </w:r>
      <w:r>
        <w:rPr>
          <w:color w:val="404040"/>
          <w:spacing w:val="-2"/>
          <w:sz w:val="22"/>
        </w:rPr>
        <w:t> </w:t>
      </w:r>
      <w:r>
        <w:rPr>
          <w:color w:val="404040"/>
          <w:sz w:val="22"/>
        </w:rPr>
        <w:t>developed</w:t>
      </w:r>
      <w:r>
        <w:rPr>
          <w:color w:val="404040"/>
          <w:spacing w:val="-2"/>
          <w:sz w:val="22"/>
        </w:rPr>
        <w:t> </w:t>
      </w:r>
      <w:r>
        <w:rPr>
          <w:color w:val="404040"/>
          <w:sz w:val="22"/>
        </w:rPr>
        <w:t>an</w:t>
      </w:r>
      <w:r>
        <w:rPr>
          <w:color w:val="404040"/>
          <w:spacing w:val="-7"/>
          <w:sz w:val="22"/>
        </w:rPr>
        <w:t> </w:t>
      </w:r>
      <w:r>
        <w:rPr>
          <w:color w:val="404040"/>
          <w:sz w:val="22"/>
        </w:rPr>
        <w:t>appropriate</w:t>
      </w:r>
      <w:r>
        <w:rPr>
          <w:color w:val="404040"/>
          <w:spacing w:val="-2"/>
          <w:sz w:val="22"/>
        </w:rPr>
        <w:t> </w:t>
      </w:r>
      <w:r>
        <w:rPr>
          <w:color w:val="404040"/>
          <w:sz w:val="22"/>
        </w:rPr>
        <w:t>support</w:t>
      </w:r>
      <w:r>
        <w:rPr>
          <w:color w:val="404040"/>
          <w:spacing w:val="-6"/>
          <w:sz w:val="22"/>
        </w:rPr>
        <w:t> </w:t>
      </w:r>
      <w:r>
        <w:rPr>
          <w:color w:val="404040"/>
          <w:sz w:val="22"/>
        </w:rPr>
        <w:t>response</w:t>
      </w:r>
      <w:r>
        <w:rPr>
          <w:color w:val="404040"/>
          <w:spacing w:val="-7"/>
          <w:sz w:val="22"/>
        </w:rPr>
        <w:t> </w:t>
      </w:r>
      <w:r>
        <w:rPr>
          <w:color w:val="404040"/>
          <w:sz w:val="22"/>
        </w:rPr>
        <w:t>and internal and external referral pathways when appropriate.</w:t>
      </w:r>
    </w:p>
    <w:p>
      <w:pPr>
        <w:pStyle w:val="ListParagraph"/>
        <w:numPr>
          <w:ilvl w:val="0"/>
          <w:numId w:val="21"/>
        </w:numPr>
        <w:tabs>
          <w:tab w:pos="1870" w:val="left" w:leader="none"/>
        </w:tabs>
        <w:spacing w:line="240" w:lineRule="auto" w:before="4" w:after="0"/>
        <w:ind w:left="1870" w:right="0" w:hanging="360"/>
        <w:jc w:val="left"/>
        <w:rPr>
          <w:rFonts w:ascii="Symbol" w:hAnsi="Symbol"/>
          <w:color w:val="404040"/>
          <w:sz w:val="22"/>
        </w:rPr>
      </w:pPr>
      <w:r>
        <w:rPr>
          <w:color w:val="404040"/>
          <w:sz w:val="22"/>
        </w:rPr>
        <w:t>I</w:t>
      </w:r>
      <w:r>
        <w:rPr>
          <w:color w:val="404040"/>
          <w:spacing w:val="-6"/>
          <w:sz w:val="22"/>
        </w:rPr>
        <w:t> </w:t>
      </w:r>
      <w:r>
        <w:rPr>
          <w:color w:val="404040"/>
          <w:sz w:val="22"/>
        </w:rPr>
        <w:t>completed</w:t>
      </w:r>
      <w:r>
        <w:rPr>
          <w:color w:val="404040"/>
          <w:spacing w:val="-1"/>
          <w:sz w:val="22"/>
        </w:rPr>
        <w:t> </w:t>
      </w:r>
      <w:r>
        <w:rPr>
          <w:color w:val="404040"/>
          <w:sz w:val="22"/>
        </w:rPr>
        <w:t>over</w:t>
      </w:r>
      <w:r>
        <w:rPr>
          <w:color w:val="404040"/>
          <w:spacing w:val="-2"/>
          <w:sz w:val="22"/>
        </w:rPr>
        <w:t> </w:t>
      </w:r>
      <w:r>
        <w:rPr>
          <w:color w:val="404040"/>
          <w:sz w:val="22"/>
        </w:rPr>
        <w:t>400</w:t>
      </w:r>
      <w:r>
        <w:rPr>
          <w:color w:val="404040"/>
          <w:spacing w:val="-1"/>
          <w:sz w:val="22"/>
        </w:rPr>
        <w:t> </w:t>
      </w:r>
      <w:r>
        <w:rPr>
          <w:color w:val="404040"/>
          <w:sz w:val="22"/>
        </w:rPr>
        <w:t>client</w:t>
      </w:r>
      <w:r>
        <w:rPr>
          <w:color w:val="404040"/>
          <w:spacing w:val="-5"/>
          <w:sz w:val="22"/>
        </w:rPr>
        <w:t> </w:t>
      </w:r>
      <w:r>
        <w:rPr>
          <w:color w:val="404040"/>
          <w:spacing w:val="-2"/>
          <w:sz w:val="22"/>
        </w:rPr>
        <w:t>interviews.</w:t>
      </w:r>
    </w:p>
    <w:p>
      <w:pPr>
        <w:tabs>
          <w:tab w:pos="8068" w:val="left" w:leader="none"/>
        </w:tabs>
        <w:spacing w:line="242" w:lineRule="auto" w:before="250"/>
        <w:ind w:left="1150" w:right="2062" w:firstLine="0"/>
        <w:jc w:val="left"/>
        <w:rPr>
          <w:sz w:val="22"/>
        </w:rPr>
      </w:pPr>
      <w:r>
        <w:rPr>
          <w:b/>
          <w:color w:val="404040"/>
          <w:sz w:val="22"/>
        </w:rPr>
        <w:t>Rainbow Connect COVID19 Food Delivery Volunteer</w:t>
        <w:tab/>
      </w:r>
      <w:r>
        <w:rPr>
          <w:color w:val="404040"/>
          <w:sz w:val="22"/>
        </w:rPr>
        <w:t>May</w:t>
      </w:r>
      <w:r>
        <w:rPr>
          <w:color w:val="404040"/>
          <w:spacing w:val="-9"/>
          <w:sz w:val="22"/>
        </w:rPr>
        <w:t> </w:t>
      </w:r>
      <w:r>
        <w:rPr>
          <w:color w:val="404040"/>
          <w:sz w:val="22"/>
        </w:rPr>
        <w:t>2020</w:t>
      </w:r>
      <w:r>
        <w:rPr>
          <w:color w:val="404040"/>
          <w:spacing w:val="-6"/>
          <w:sz w:val="22"/>
        </w:rPr>
        <w:t> </w:t>
      </w:r>
      <w:r>
        <w:rPr>
          <w:color w:val="404040"/>
          <w:sz w:val="22"/>
        </w:rPr>
        <w:t>-</w:t>
      </w:r>
      <w:r>
        <w:rPr>
          <w:color w:val="404040"/>
          <w:spacing w:val="-7"/>
          <w:sz w:val="22"/>
        </w:rPr>
        <w:t> </w:t>
      </w:r>
      <w:r>
        <w:rPr>
          <w:color w:val="404040"/>
          <w:sz w:val="22"/>
        </w:rPr>
        <w:t>Dec</w:t>
      </w:r>
      <w:r>
        <w:rPr>
          <w:color w:val="404040"/>
          <w:spacing w:val="-14"/>
          <w:sz w:val="22"/>
        </w:rPr>
        <w:t> </w:t>
      </w:r>
      <w:r>
        <w:rPr>
          <w:color w:val="404040"/>
          <w:sz w:val="22"/>
        </w:rPr>
        <w:t>2020 Thorne Harbour Health, South Yarra, VIC</w:t>
      </w:r>
    </w:p>
    <w:p>
      <w:pPr>
        <w:pStyle w:val="ListParagraph"/>
        <w:numPr>
          <w:ilvl w:val="0"/>
          <w:numId w:val="21"/>
        </w:numPr>
        <w:tabs>
          <w:tab w:pos="1870" w:val="left" w:leader="none"/>
        </w:tabs>
        <w:spacing w:line="264" w:lineRule="exact"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delivered</w:t>
      </w:r>
      <w:r>
        <w:rPr>
          <w:color w:val="404040"/>
          <w:spacing w:val="-4"/>
          <w:sz w:val="22"/>
        </w:rPr>
        <w:t> </w:t>
      </w:r>
      <w:r>
        <w:rPr>
          <w:color w:val="404040"/>
          <w:sz w:val="22"/>
        </w:rPr>
        <w:t>food</w:t>
      </w:r>
      <w:r>
        <w:rPr>
          <w:color w:val="404040"/>
          <w:spacing w:val="-3"/>
          <w:sz w:val="22"/>
        </w:rPr>
        <w:t> </w:t>
      </w:r>
      <w:r>
        <w:rPr>
          <w:color w:val="404040"/>
          <w:sz w:val="22"/>
        </w:rPr>
        <w:t>support</w:t>
      </w:r>
      <w:r>
        <w:rPr>
          <w:color w:val="404040"/>
          <w:spacing w:val="-8"/>
          <w:sz w:val="22"/>
        </w:rPr>
        <w:t> </w:t>
      </w:r>
      <w:r>
        <w:rPr>
          <w:color w:val="404040"/>
          <w:sz w:val="22"/>
        </w:rPr>
        <w:t>to</w:t>
      </w:r>
      <w:r>
        <w:rPr>
          <w:color w:val="404040"/>
          <w:spacing w:val="-3"/>
          <w:sz w:val="22"/>
        </w:rPr>
        <w:t> </w:t>
      </w:r>
      <w:r>
        <w:rPr>
          <w:color w:val="404040"/>
          <w:sz w:val="22"/>
        </w:rPr>
        <w:t>socially</w:t>
      </w:r>
      <w:r>
        <w:rPr>
          <w:color w:val="404040"/>
          <w:spacing w:val="-7"/>
          <w:sz w:val="22"/>
        </w:rPr>
        <w:t> </w:t>
      </w:r>
      <w:r>
        <w:rPr>
          <w:color w:val="404040"/>
          <w:sz w:val="22"/>
        </w:rPr>
        <w:t>isolated</w:t>
      </w:r>
      <w:r>
        <w:rPr>
          <w:color w:val="404040"/>
          <w:spacing w:val="-4"/>
          <w:sz w:val="22"/>
        </w:rPr>
        <w:t> </w:t>
      </w:r>
      <w:r>
        <w:rPr>
          <w:color w:val="404040"/>
          <w:sz w:val="22"/>
        </w:rPr>
        <w:t>and</w:t>
      </w:r>
      <w:r>
        <w:rPr>
          <w:color w:val="404040"/>
          <w:spacing w:val="-3"/>
          <w:sz w:val="22"/>
        </w:rPr>
        <w:t> </w:t>
      </w:r>
      <w:r>
        <w:rPr>
          <w:color w:val="404040"/>
          <w:sz w:val="22"/>
        </w:rPr>
        <w:t>immunocompromised</w:t>
      </w:r>
      <w:r>
        <w:rPr>
          <w:color w:val="404040"/>
          <w:spacing w:val="-4"/>
          <w:sz w:val="22"/>
        </w:rPr>
        <w:t> </w:t>
      </w:r>
      <w:r>
        <w:rPr>
          <w:color w:val="404040"/>
          <w:sz w:val="22"/>
        </w:rPr>
        <w:t>LGBTIQ+</w:t>
      </w:r>
      <w:r>
        <w:rPr>
          <w:color w:val="404040"/>
          <w:spacing w:val="-5"/>
          <w:sz w:val="22"/>
        </w:rPr>
        <w:t> </w:t>
      </w:r>
      <w:r>
        <w:rPr>
          <w:color w:val="404040"/>
          <w:spacing w:val="-2"/>
          <w:sz w:val="22"/>
        </w:rPr>
        <w:t>clients.</w:t>
      </w:r>
    </w:p>
    <w:p>
      <w:pPr>
        <w:pStyle w:val="ListParagraph"/>
        <w:numPr>
          <w:ilvl w:val="0"/>
          <w:numId w:val="21"/>
        </w:numPr>
        <w:tabs>
          <w:tab w:pos="1870" w:val="left" w:leader="none"/>
        </w:tabs>
        <w:spacing w:line="240" w:lineRule="auto" w:before="1" w:after="0"/>
        <w:ind w:left="1870" w:right="0" w:hanging="360"/>
        <w:jc w:val="left"/>
        <w:rPr>
          <w:rFonts w:ascii="Symbol" w:hAnsi="Symbol"/>
          <w:color w:val="404040"/>
          <w:sz w:val="22"/>
        </w:rPr>
      </w:pPr>
      <w:r>
        <w:rPr>
          <w:color w:val="404040"/>
          <w:sz w:val="22"/>
        </w:rPr>
        <w:t>I</w:t>
      </w:r>
      <w:r>
        <w:rPr>
          <w:color w:val="404040"/>
          <w:spacing w:val="-7"/>
          <w:sz w:val="22"/>
        </w:rPr>
        <w:t> </w:t>
      </w:r>
      <w:r>
        <w:rPr>
          <w:color w:val="404040"/>
          <w:sz w:val="22"/>
        </w:rPr>
        <w:t>managed</w:t>
      </w:r>
      <w:r>
        <w:rPr>
          <w:color w:val="404040"/>
          <w:spacing w:val="-1"/>
          <w:sz w:val="22"/>
        </w:rPr>
        <w:t> </w:t>
      </w:r>
      <w:r>
        <w:rPr>
          <w:color w:val="404040"/>
          <w:sz w:val="22"/>
        </w:rPr>
        <w:t>client</w:t>
      </w:r>
      <w:r>
        <w:rPr>
          <w:color w:val="404040"/>
          <w:spacing w:val="-5"/>
          <w:sz w:val="22"/>
        </w:rPr>
        <w:t> </w:t>
      </w:r>
      <w:r>
        <w:rPr>
          <w:color w:val="404040"/>
          <w:sz w:val="22"/>
        </w:rPr>
        <w:t>visits</w:t>
      </w:r>
      <w:r>
        <w:rPr>
          <w:color w:val="404040"/>
          <w:spacing w:val="-4"/>
          <w:sz w:val="22"/>
        </w:rPr>
        <w:t> </w:t>
      </w:r>
      <w:r>
        <w:rPr>
          <w:color w:val="404040"/>
          <w:sz w:val="22"/>
        </w:rPr>
        <w:t>by</w:t>
      </w:r>
      <w:r>
        <w:rPr>
          <w:color w:val="404040"/>
          <w:spacing w:val="-9"/>
          <w:sz w:val="22"/>
        </w:rPr>
        <w:t> </w:t>
      </w:r>
      <w:r>
        <w:rPr>
          <w:color w:val="404040"/>
          <w:sz w:val="22"/>
        </w:rPr>
        <w:t>phoning</w:t>
      </w:r>
      <w:r>
        <w:rPr>
          <w:color w:val="404040"/>
          <w:spacing w:val="-5"/>
          <w:sz w:val="22"/>
        </w:rPr>
        <w:t> </w:t>
      </w:r>
      <w:r>
        <w:rPr>
          <w:color w:val="404040"/>
          <w:sz w:val="22"/>
        </w:rPr>
        <w:t>them</w:t>
      </w:r>
      <w:r>
        <w:rPr>
          <w:color w:val="404040"/>
          <w:spacing w:val="-2"/>
          <w:sz w:val="22"/>
        </w:rPr>
        <w:t> </w:t>
      </w:r>
      <w:r>
        <w:rPr>
          <w:color w:val="404040"/>
          <w:sz w:val="22"/>
        </w:rPr>
        <w:t>in</w:t>
      </w:r>
      <w:r>
        <w:rPr>
          <w:color w:val="404040"/>
          <w:spacing w:val="-1"/>
          <w:sz w:val="22"/>
        </w:rPr>
        <w:t> </w:t>
      </w:r>
      <w:r>
        <w:rPr>
          <w:color w:val="404040"/>
          <w:sz w:val="22"/>
        </w:rPr>
        <w:t>advance</w:t>
      </w:r>
      <w:r>
        <w:rPr>
          <w:color w:val="404040"/>
          <w:spacing w:val="-1"/>
          <w:sz w:val="22"/>
        </w:rPr>
        <w:t> </w:t>
      </w:r>
      <w:r>
        <w:rPr>
          <w:color w:val="404040"/>
          <w:sz w:val="22"/>
        </w:rPr>
        <w:t>to</w:t>
      </w:r>
      <w:r>
        <w:rPr>
          <w:color w:val="404040"/>
          <w:spacing w:val="-1"/>
          <w:sz w:val="22"/>
        </w:rPr>
        <w:t> </w:t>
      </w:r>
      <w:r>
        <w:rPr>
          <w:color w:val="404040"/>
          <w:sz w:val="22"/>
        </w:rPr>
        <w:t>confirm</w:t>
      </w:r>
      <w:r>
        <w:rPr>
          <w:color w:val="404040"/>
          <w:spacing w:val="-2"/>
          <w:sz w:val="22"/>
        </w:rPr>
        <w:t> </w:t>
      </w:r>
      <w:r>
        <w:rPr>
          <w:color w:val="404040"/>
          <w:sz w:val="22"/>
        </w:rPr>
        <w:t>delivery</w:t>
      </w:r>
      <w:r>
        <w:rPr>
          <w:color w:val="404040"/>
          <w:spacing w:val="-8"/>
          <w:sz w:val="22"/>
        </w:rPr>
        <w:t> </w:t>
      </w:r>
      <w:r>
        <w:rPr>
          <w:color w:val="404040"/>
          <w:spacing w:val="-2"/>
          <w:sz w:val="22"/>
        </w:rPr>
        <w:t>arrangements.</w:t>
      </w:r>
    </w:p>
    <w:p>
      <w:pPr>
        <w:pStyle w:val="ListParagraph"/>
        <w:numPr>
          <w:ilvl w:val="0"/>
          <w:numId w:val="21"/>
        </w:numPr>
        <w:tabs>
          <w:tab w:pos="1870" w:val="left" w:leader="none"/>
        </w:tabs>
        <w:spacing w:line="240" w:lineRule="auto" w:before="1" w:after="0"/>
        <w:ind w:left="1870" w:right="0" w:hanging="360"/>
        <w:jc w:val="left"/>
        <w:rPr>
          <w:rFonts w:ascii="Symbol" w:hAnsi="Symbol"/>
          <w:color w:val="404040"/>
          <w:sz w:val="22"/>
        </w:rPr>
      </w:pPr>
      <w:r>
        <w:rPr>
          <w:color w:val="404040"/>
          <w:sz w:val="22"/>
        </w:rPr>
        <w:t>Our</w:t>
      </w:r>
      <w:r>
        <w:rPr>
          <w:color w:val="404040"/>
          <w:spacing w:val="-4"/>
          <w:sz w:val="22"/>
        </w:rPr>
        <w:t> </w:t>
      </w:r>
      <w:r>
        <w:rPr>
          <w:color w:val="404040"/>
          <w:sz w:val="22"/>
        </w:rPr>
        <w:t>team</w:t>
      </w:r>
      <w:r>
        <w:rPr>
          <w:color w:val="404040"/>
          <w:spacing w:val="-3"/>
          <w:sz w:val="22"/>
        </w:rPr>
        <w:t> </w:t>
      </w:r>
      <w:r>
        <w:rPr>
          <w:color w:val="404040"/>
          <w:sz w:val="22"/>
        </w:rPr>
        <w:t>delivered</w:t>
      </w:r>
      <w:r>
        <w:rPr>
          <w:color w:val="404040"/>
          <w:spacing w:val="-3"/>
          <w:sz w:val="22"/>
        </w:rPr>
        <w:t> </w:t>
      </w:r>
      <w:r>
        <w:rPr>
          <w:color w:val="404040"/>
          <w:sz w:val="22"/>
        </w:rPr>
        <w:t>over</w:t>
      </w:r>
      <w:r>
        <w:rPr>
          <w:color w:val="404040"/>
          <w:spacing w:val="-3"/>
          <w:sz w:val="22"/>
        </w:rPr>
        <w:t> </w:t>
      </w:r>
      <w:r>
        <w:rPr>
          <w:color w:val="404040"/>
          <w:sz w:val="22"/>
        </w:rPr>
        <w:t>2000</w:t>
      </w:r>
      <w:r>
        <w:rPr>
          <w:color w:val="404040"/>
          <w:spacing w:val="-3"/>
          <w:sz w:val="22"/>
        </w:rPr>
        <w:t> </w:t>
      </w:r>
      <w:r>
        <w:rPr>
          <w:color w:val="404040"/>
          <w:sz w:val="22"/>
        </w:rPr>
        <w:t>packages</w:t>
      </w:r>
      <w:r>
        <w:rPr>
          <w:color w:val="404040"/>
          <w:spacing w:val="-5"/>
          <w:sz w:val="22"/>
        </w:rPr>
        <w:t> </w:t>
      </w:r>
      <w:r>
        <w:rPr>
          <w:color w:val="404040"/>
          <w:sz w:val="22"/>
        </w:rPr>
        <w:t>to</w:t>
      </w:r>
      <w:r>
        <w:rPr>
          <w:color w:val="404040"/>
          <w:spacing w:val="-3"/>
          <w:sz w:val="22"/>
        </w:rPr>
        <w:t> </w:t>
      </w:r>
      <w:r>
        <w:rPr>
          <w:color w:val="404040"/>
          <w:sz w:val="22"/>
        </w:rPr>
        <w:t>Positive</w:t>
      </w:r>
      <w:r>
        <w:rPr>
          <w:color w:val="404040"/>
          <w:spacing w:val="-7"/>
          <w:sz w:val="22"/>
        </w:rPr>
        <w:t> </w:t>
      </w:r>
      <w:r>
        <w:rPr>
          <w:color w:val="404040"/>
          <w:sz w:val="22"/>
        </w:rPr>
        <w:t>Living</w:t>
      </w:r>
      <w:r>
        <w:rPr>
          <w:color w:val="404040"/>
          <w:spacing w:val="-7"/>
          <w:sz w:val="22"/>
        </w:rPr>
        <w:t> </w:t>
      </w:r>
      <w:r>
        <w:rPr>
          <w:color w:val="404040"/>
          <w:sz w:val="22"/>
        </w:rPr>
        <w:t>Centre</w:t>
      </w:r>
      <w:r>
        <w:rPr>
          <w:color w:val="404040"/>
          <w:spacing w:val="-3"/>
          <w:sz w:val="22"/>
        </w:rPr>
        <w:t> </w:t>
      </w:r>
      <w:r>
        <w:rPr>
          <w:color w:val="404040"/>
          <w:sz w:val="22"/>
        </w:rPr>
        <w:t>clients</w:t>
      </w:r>
      <w:r>
        <w:rPr>
          <w:color w:val="404040"/>
          <w:spacing w:val="-5"/>
          <w:sz w:val="22"/>
        </w:rPr>
        <w:t> </w:t>
      </w:r>
      <w:r>
        <w:rPr>
          <w:color w:val="404040"/>
          <w:sz w:val="22"/>
        </w:rPr>
        <w:t>during</w:t>
      </w:r>
      <w:r>
        <w:rPr>
          <w:color w:val="404040"/>
          <w:spacing w:val="-8"/>
          <w:sz w:val="22"/>
        </w:rPr>
        <w:t> </w:t>
      </w:r>
      <w:r>
        <w:rPr>
          <w:color w:val="404040"/>
          <w:sz w:val="22"/>
        </w:rPr>
        <w:t>the</w:t>
      </w:r>
      <w:r>
        <w:rPr>
          <w:color w:val="404040"/>
          <w:spacing w:val="-2"/>
          <w:sz w:val="22"/>
        </w:rPr>
        <w:t> pandemic.</w:t>
      </w:r>
    </w:p>
    <w:p>
      <w:pPr>
        <w:spacing w:after="0" w:line="240" w:lineRule="auto"/>
        <w:jc w:val="left"/>
        <w:rPr>
          <w:rFonts w:ascii="Symbol" w:hAnsi="Symbol"/>
          <w:sz w:val="22"/>
        </w:rPr>
        <w:sectPr>
          <w:headerReference w:type="even" r:id="rId51"/>
          <w:pgSz w:w="12240" w:h="15840"/>
          <w:pgMar w:header="521" w:footer="0" w:top="1120" w:bottom="280" w:left="0" w:right="0"/>
        </w:sectPr>
      </w:pPr>
    </w:p>
    <w:p>
      <w:pPr>
        <w:tabs>
          <w:tab w:pos="8093" w:val="left" w:leader="none"/>
        </w:tabs>
        <w:spacing w:line="237" w:lineRule="auto" w:before="66"/>
        <w:ind w:left="1150" w:right="2062" w:firstLine="0"/>
        <w:jc w:val="left"/>
        <w:rPr>
          <w:sz w:val="22"/>
        </w:rPr>
      </w:pPr>
      <w:r>
        <w:rPr>
          <w:b/>
          <w:color w:val="404040"/>
          <w:sz w:val="22"/>
        </w:rPr>
        <w:t>Sex On Premise Venue (SOPV) Outreach Volunteer</w:t>
        <w:tab/>
      </w:r>
      <w:r>
        <w:rPr>
          <w:color w:val="404040"/>
          <w:sz w:val="22"/>
        </w:rPr>
        <w:t>Dec</w:t>
      </w:r>
      <w:r>
        <w:rPr>
          <w:color w:val="404040"/>
          <w:spacing w:val="-9"/>
          <w:sz w:val="22"/>
        </w:rPr>
        <w:t> </w:t>
      </w:r>
      <w:r>
        <w:rPr>
          <w:color w:val="404040"/>
          <w:sz w:val="22"/>
        </w:rPr>
        <w:t>2018</w:t>
      </w:r>
      <w:r>
        <w:rPr>
          <w:color w:val="404040"/>
          <w:spacing w:val="-6"/>
          <w:sz w:val="22"/>
        </w:rPr>
        <w:t> </w:t>
      </w:r>
      <w:r>
        <w:rPr>
          <w:color w:val="404040"/>
          <w:sz w:val="22"/>
        </w:rPr>
        <w:t>-</w:t>
      </w:r>
      <w:r>
        <w:rPr>
          <w:color w:val="404040"/>
          <w:spacing w:val="-8"/>
          <w:sz w:val="22"/>
        </w:rPr>
        <w:t> </w:t>
      </w:r>
      <w:r>
        <w:rPr>
          <w:color w:val="404040"/>
          <w:sz w:val="22"/>
        </w:rPr>
        <w:t>Dec</w:t>
      </w:r>
      <w:r>
        <w:rPr>
          <w:color w:val="404040"/>
          <w:spacing w:val="-14"/>
          <w:sz w:val="22"/>
        </w:rPr>
        <w:t> </w:t>
      </w:r>
      <w:r>
        <w:rPr>
          <w:color w:val="404040"/>
          <w:sz w:val="22"/>
        </w:rPr>
        <w:t>2019 Thorne Harbour Health, Melbourne, VIC</w:t>
      </w:r>
    </w:p>
    <w:p>
      <w:pPr>
        <w:pStyle w:val="ListParagraph"/>
        <w:numPr>
          <w:ilvl w:val="0"/>
          <w:numId w:val="21"/>
        </w:numPr>
        <w:tabs>
          <w:tab w:pos="1871" w:val="left" w:leader="none"/>
        </w:tabs>
        <w:spacing w:line="235" w:lineRule="auto" w:before="7" w:after="0"/>
        <w:ind w:left="1871" w:right="1718" w:hanging="361"/>
        <w:jc w:val="left"/>
        <w:rPr>
          <w:rFonts w:ascii="Symbol" w:hAnsi="Symbol"/>
          <w:color w:val="404040"/>
          <w:sz w:val="22"/>
        </w:rPr>
      </w:pPr>
      <w:r>
        <w:rPr>
          <w:color w:val="404040"/>
          <w:sz w:val="22"/>
        </w:rPr>
        <w:t>I</w:t>
      </w:r>
      <w:r>
        <w:rPr>
          <w:color w:val="404040"/>
          <w:spacing w:val="-5"/>
          <w:sz w:val="22"/>
        </w:rPr>
        <w:t> </w:t>
      </w:r>
      <w:r>
        <w:rPr>
          <w:color w:val="404040"/>
          <w:sz w:val="22"/>
        </w:rPr>
        <w:t>supported</w:t>
      </w:r>
      <w:r>
        <w:rPr>
          <w:color w:val="404040"/>
          <w:spacing w:val="-1"/>
          <w:sz w:val="22"/>
        </w:rPr>
        <w:t> </w:t>
      </w:r>
      <w:r>
        <w:rPr>
          <w:color w:val="404040"/>
          <w:sz w:val="22"/>
        </w:rPr>
        <w:t>clients</w:t>
      </w:r>
      <w:r>
        <w:rPr>
          <w:color w:val="404040"/>
          <w:spacing w:val="-4"/>
          <w:sz w:val="22"/>
        </w:rPr>
        <w:t> </w:t>
      </w:r>
      <w:r>
        <w:rPr>
          <w:color w:val="404040"/>
          <w:sz w:val="22"/>
        </w:rPr>
        <w:t>at</w:t>
      </w:r>
      <w:r>
        <w:rPr>
          <w:color w:val="404040"/>
          <w:spacing w:val="-5"/>
          <w:sz w:val="22"/>
        </w:rPr>
        <w:t> </w:t>
      </w:r>
      <w:r>
        <w:rPr>
          <w:color w:val="404040"/>
          <w:sz w:val="22"/>
        </w:rPr>
        <w:t>SOPVs,</w:t>
      </w:r>
      <w:r>
        <w:rPr>
          <w:color w:val="404040"/>
          <w:spacing w:val="-5"/>
          <w:sz w:val="22"/>
        </w:rPr>
        <w:t> </w:t>
      </w:r>
      <w:r>
        <w:rPr>
          <w:color w:val="404040"/>
          <w:sz w:val="22"/>
        </w:rPr>
        <w:t>allowing</w:t>
      </w:r>
      <w:r>
        <w:rPr>
          <w:color w:val="404040"/>
          <w:spacing w:val="-6"/>
          <w:sz w:val="22"/>
        </w:rPr>
        <w:t> </w:t>
      </w:r>
      <w:r>
        <w:rPr>
          <w:color w:val="404040"/>
          <w:sz w:val="22"/>
        </w:rPr>
        <w:t>them</w:t>
      </w:r>
      <w:r>
        <w:rPr>
          <w:color w:val="404040"/>
          <w:spacing w:val="-2"/>
          <w:sz w:val="22"/>
        </w:rPr>
        <w:t> </w:t>
      </w:r>
      <w:r>
        <w:rPr>
          <w:color w:val="404040"/>
          <w:sz w:val="22"/>
        </w:rPr>
        <w:t>to</w:t>
      </w:r>
      <w:r>
        <w:rPr>
          <w:color w:val="404040"/>
          <w:spacing w:val="-1"/>
          <w:sz w:val="22"/>
        </w:rPr>
        <w:t> </w:t>
      </w:r>
      <w:r>
        <w:rPr>
          <w:color w:val="404040"/>
          <w:sz w:val="22"/>
        </w:rPr>
        <w:t>ask</w:t>
      </w:r>
      <w:r>
        <w:rPr>
          <w:color w:val="404040"/>
          <w:spacing w:val="-4"/>
          <w:sz w:val="22"/>
        </w:rPr>
        <w:t> </w:t>
      </w:r>
      <w:r>
        <w:rPr>
          <w:color w:val="404040"/>
          <w:sz w:val="22"/>
        </w:rPr>
        <w:t>questions</w:t>
      </w:r>
      <w:r>
        <w:rPr>
          <w:color w:val="404040"/>
          <w:spacing w:val="-4"/>
          <w:sz w:val="22"/>
        </w:rPr>
        <w:t> </w:t>
      </w:r>
      <w:r>
        <w:rPr>
          <w:color w:val="404040"/>
          <w:sz w:val="22"/>
        </w:rPr>
        <w:t>about</w:t>
      </w:r>
      <w:r>
        <w:rPr>
          <w:color w:val="404040"/>
          <w:spacing w:val="-5"/>
          <w:sz w:val="22"/>
        </w:rPr>
        <w:t> </w:t>
      </w:r>
      <w:r>
        <w:rPr>
          <w:color w:val="404040"/>
          <w:sz w:val="22"/>
        </w:rPr>
        <w:t>sexual</w:t>
      </w:r>
      <w:r>
        <w:rPr>
          <w:color w:val="404040"/>
          <w:spacing w:val="-8"/>
          <w:sz w:val="22"/>
        </w:rPr>
        <w:t> </w:t>
      </w:r>
      <w:r>
        <w:rPr>
          <w:color w:val="404040"/>
          <w:sz w:val="22"/>
        </w:rPr>
        <w:t>health,</w:t>
      </w:r>
      <w:r>
        <w:rPr>
          <w:color w:val="404040"/>
          <w:spacing w:val="-5"/>
          <w:sz w:val="22"/>
        </w:rPr>
        <w:t> </w:t>
      </w:r>
      <w:r>
        <w:rPr>
          <w:color w:val="404040"/>
          <w:sz w:val="22"/>
        </w:rPr>
        <w:t>HIV,</w:t>
      </w:r>
      <w:r>
        <w:rPr>
          <w:color w:val="404040"/>
          <w:spacing w:val="-5"/>
          <w:sz w:val="22"/>
        </w:rPr>
        <w:t> </w:t>
      </w:r>
      <w:r>
        <w:rPr>
          <w:color w:val="404040"/>
          <w:sz w:val="22"/>
        </w:rPr>
        <w:t>&amp; other health topics &amp; find connections to relevant health services.</w:t>
      </w:r>
    </w:p>
    <w:p>
      <w:pPr>
        <w:pStyle w:val="BodyText"/>
        <w:spacing w:before="47"/>
      </w:pPr>
    </w:p>
    <w:p>
      <w:pPr>
        <w:tabs>
          <w:tab w:pos="8128" w:val="left" w:leader="none"/>
        </w:tabs>
        <w:spacing w:line="237" w:lineRule="auto" w:before="0"/>
        <w:ind w:left="1150" w:right="2062" w:firstLine="0"/>
        <w:jc w:val="left"/>
        <w:rPr>
          <w:sz w:val="22"/>
        </w:rPr>
      </w:pPr>
      <w:r>
        <w:rPr>
          <w:b/>
          <w:color w:val="404040"/>
          <w:sz w:val="22"/>
        </w:rPr>
        <w:t>Re-Wired v2.0 Volunteer Peer Support Group Facilitator</w:t>
        <w:tab/>
      </w:r>
      <w:r>
        <w:rPr>
          <w:color w:val="404040"/>
          <w:sz w:val="22"/>
        </w:rPr>
        <w:t>Aug</w:t>
      </w:r>
      <w:r>
        <w:rPr>
          <w:color w:val="404040"/>
          <w:spacing w:val="-12"/>
          <w:sz w:val="22"/>
        </w:rPr>
        <w:t> </w:t>
      </w:r>
      <w:r>
        <w:rPr>
          <w:color w:val="404040"/>
          <w:sz w:val="22"/>
        </w:rPr>
        <w:t>2018</w:t>
      </w:r>
      <w:r>
        <w:rPr>
          <w:color w:val="404040"/>
          <w:spacing w:val="-6"/>
          <w:sz w:val="22"/>
        </w:rPr>
        <w:t> </w:t>
      </w:r>
      <w:r>
        <w:rPr>
          <w:color w:val="404040"/>
          <w:sz w:val="22"/>
        </w:rPr>
        <w:t>-</w:t>
      </w:r>
      <w:r>
        <w:rPr>
          <w:color w:val="404040"/>
          <w:spacing w:val="-9"/>
          <w:sz w:val="22"/>
        </w:rPr>
        <w:t> </w:t>
      </w:r>
      <w:r>
        <w:rPr>
          <w:color w:val="404040"/>
          <w:sz w:val="22"/>
        </w:rPr>
        <w:t>Jan</w:t>
      </w:r>
      <w:r>
        <w:rPr>
          <w:color w:val="404040"/>
          <w:spacing w:val="-8"/>
          <w:sz w:val="22"/>
        </w:rPr>
        <w:t> </w:t>
      </w:r>
      <w:r>
        <w:rPr>
          <w:color w:val="404040"/>
          <w:sz w:val="22"/>
        </w:rPr>
        <w:t>2019 Thorne Harbour Health, St Kilda, VIC</w:t>
      </w:r>
    </w:p>
    <w:p>
      <w:pPr>
        <w:pStyle w:val="ListParagraph"/>
        <w:numPr>
          <w:ilvl w:val="0"/>
          <w:numId w:val="21"/>
        </w:numPr>
        <w:tabs>
          <w:tab w:pos="1871" w:val="left" w:leader="none"/>
        </w:tabs>
        <w:spacing w:line="235" w:lineRule="auto" w:before="7" w:after="0"/>
        <w:ind w:left="1871" w:right="1179" w:hanging="361"/>
        <w:jc w:val="left"/>
        <w:rPr>
          <w:rFonts w:ascii="Symbol" w:hAnsi="Symbol"/>
          <w:color w:val="404040"/>
          <w:sz w:val="22"/>
        </w:rPr>
      </w:pPr>
      <w:r>
        <w:rPr>
          <w:color w:val="404040"/>
          <w:sz w:val="22"/>
        </w:rPr>
        <w:t>SMART</w:t>
      </w:r>
      <w:r>
        <w:rPr>
          <w:color w:val="404040"/>
          <w:spacing w:val="-3"/>
          <w:sz w:val="22"/>
        </w:rPr>
        <w:t> </w:t>
      </w:r>
      <w:r>
        <w:rPr>
          <w:color w:val="404040"/>
          <w:sz w:val="22"/>
        </w:rPr>
        <w:t>Recovery</w:t>
      </w:r>
      <w:r>
        <w:rPr>
          <w:color w:val="404040"/>
          <w:spacing w:val="-5"/>
          <w:sz w:val="22"/>
        </w:rPr>
        <w:t> </w:t>
      </w:r>
      <w:r>
        <w:rPr>
          <w:color w:val="404040"/>
          <w:sz w:val="22"/>
        </w:rPr>
        <w:t>fortnightly</w:t>
      </w:r>
      <w:r>
        <w:rPr>
          <w:color w:val="404040"/>
          <w:spacing w:val="-5"/>
          <w:sz w:val="22"/>
        </w:rPr>
        <w:t> </w:t>
      </w:r>
      <w:r>
        <w:rPr>
          <w:color w:val="404040"/>
          <w:sz w:val="22"/>
        </w:rPr>
        <w:t>meeting</w:t>
      </w:r>
      <w:r>
        <w:rPr>
          <w:color w:val="404040"/>
          <w:spacing w:val="-6"/>
          <w:sz w:val="22"/>
        </w:rPr>
        <w:t> </w:t>
      </w:r>
      <w:r>
        <w:rPr>
          <w:color w:val="404040"/>
          <w:sz w:val="22"/>
        </w:rPr>
        <w:t>for</w:t>
      </w:r>
      <w:r>
        <w:rPr>
          <w:color w:val="404040"/>
          <w:spacing w:val="-3"/>
          <w:sz w:val="22"/>
        </w:rPr>
        <w:t> </w:t>
      </w:r>
      <w:r>
        <w:rPr>
          <w:color w:val="404040"/>
          <w:sz w:val="22"/>
        </w:rPr>
        <w:t>clients</w:t>
      </w:r>
      <w:r>
        <w:rPr>
          <w:color w:val="404040"/>
          <w:spacing w:val="-5"/>
          <w:sz w:val="22"/>
        </w:rPr>
        <w:t> </w:t>
      </w:r>
      <w:r>
        <w:rPr>
          <w:color w:val="404040"/>
          <w:sz w:val="22"/>
        </w:rPr>
        <w:t>who</w:t>
      </w:r>
      <w:r>
        <w:rPr>
          <w:color w:val="404040"/>
          <w:spacing w:val="-6"/>
          <w:sz w:val="22"/>
        </w:rPr>
        <w:t> </w:t>
      </w:r>
      <w:r>
        <w:rPr>
          <w:color w:val="404040"/>
          <w:sz w:val="22"/>
        </w:rPr>
        <w:t>have</w:t>
      </w:r>
      <w:r>
        <w:rPr>
          <w:color w:val="404040"/>
          <w:spacing w:val="-2"/>
          <w:sz w:val="22"/>
        </w:rPr>
        <w:t> </w:t>
      </w:r>
      <w:r>
        <w:rPr>
          <w:color w:val="404040"/>
          <w:sz w:val="22"/>
        </w:rPr>
        <w:t>completed</w:t>
      </w:r>
      <w:r>
        <w:rPr>
          <w:color w:val="404040"/>
          <w:spacing w:val="-2"/>
          <w:sz w:val="22"/>
        </w:rPr>
        <w:t> </w:t>
      </w:r>
      <w:r>
        <w:rPr>
          <w:color w:val="404040"/>
          <w:sz w:val="22"/>
        </w:rPr>
        <w:t>the</w:t>
      </w:r>
      <w:r>
        <w:rPr>
          <w:color w:val="404040"/>
          <w:spacing w:val="-2"/>
          <w:sz w:val="22"/>
        </w:rPr>
        <w:t> </w:t>
      </w:r>
      <w:r>
        <w:rPr>
          <w:color w:val="404040"/>
          <w:sz w:val="22"/>
        </w:rPr>
        <w:t>Re-Wired</w:t>
      </w:r>
      <w:r>
        <w:rPr>
          <w:color w:val="404040"/>
          <w:spacing w:val="-2"/>
          <w:sz w:val="22"/>
        </w:rPr>
        <w:t> </w:t>
      </w:r>
      <w:r>
        <w:rPr>
          <w:color w:val="404040"/>
          <w:sz w:val="22"/>
        </w:rPr>
        <w:t>eight-week therapeutic program.</w:t>
      </w:r>
    </w:p>
    <w:p>
      <w:pPr>
        <w:pStyle w:val="ListParagraph"/>
        <w:numPr>
          <w:ilvl w:val="0"/>
          <w:numId w:val="21"/>
        </w:numPr>
        <w:tabs>
          <w:tab w:pos="1871" w:val="left" w:leader="none"/>
        </w:tabs>
        <w:spacing w:line="235" w:lineRule="auto" w:before="8" w:after="0"/>
        <w:ind w:left="1871" w:right="2313" w:hanging="361"/>
        <w:jc w:val="left"/>
        <w:rPr>
          <w:rFonts w:ascii="Symbol" w:hAnsi="Symbol"/>
          <w:color w:val="404040"/>
          <w:sz w:val="22"/>
        </w:rPr>
      </w:pPr>
      <w:r>
        <w:rPr>
          <w:color w:val="404040"/>
          <w:sz w:val="22"/>
        </w:rPr>
        <w:t>I</w:t>
      </w:r>
      <w:r>
        <w:rPr>
          <w:color w:val="404040"/>
          <w:spacing w:val="-6"/>
          <w:sz w:val="22"/>
        </w:rPr>
        <w:t> </w:t>
      </w:r>
      <w:r>
        <w:rPr>
          <w:color w:val="404040"/>
          <w:sz w:val="22"/>
        </w:rPr>
        <w:t>used</w:t>
      </w:r>
      <w:r>
        <w:rPr>
          <w:color w:val="404040"/>
          <w:spacing w:val="-2"/>
          <w:sz w:val="22"/>
        </w:rPr>
        <w:t> </w:t>
      </w:r>
      <w:r>
        <w:rPr>
          <w:color w:val="404040"/>
          <w:sz w:val="22"/>
        </w:rPr>
        <w:t>my</w:t>
      </w:r>
      <w:r>
        <w:rPr>
          <w:color w:val="404040"/>
          <w:spacing w:val="-5"/>
          <w:sz w:val="22"/>
        </w:rPr>
        <w:t> </w:t>
      </w:r>
      <w:r>
        <w:rPr>
          <w:color w:val="404040"/>
          <w:sz w:val="22"/>
        </w:rPr>
        <w:t>lived</w:t>
      </w:r>
      <w:r>
        <w:rPr>
          <w:color w:val="404040"/>
          <w:spacing w:val="-2"/>
          <w:sz w:val="22"/>
        </w:rPr>
        <w:t> </w:t>
      </w:r>
      <w:r>
        <w:rPr>
          <w:color w:val="404040"/>
          <w:sz w:val="22"/>
        </w:rPr>
        <w:t>experience</w:t>
      </w:r>
      <w:r>
        <w:rPr>
          <w:color w:val="404040"/>
          <w:spacing w:val="-2"/>
          <w:sz w:val="22"/>
        </w:rPr>
        <w:t> </w:t>
      </w:r>
      <w:r>
        <w:rPr>
          <w:color w:val="404040"/>
          <w:sz w:val="22"/>
        </w:rPr>
        <w:t>to</w:t>
      </w:r>
      <w:r>
        <w:rPr>
          <w:color w:val="404040"/>
          <w:spacing w:val="-2"/>
          <w:sz w:val="22"/>
        </w:rPr>
        <w:t> </w:t>
      </w:r>
      <w:r>
        <w:rPr>
          <w:color w:val="404040"/>
          <w:sz w:val="22"/>
        </w:rPr>
        <w:t>help</w:t>
      </w:r>
      <w:r>
        <w:rPr>
          <w:color w:val="404040"/>
          <w:spacing w:val="-2"/>
          <w:sz w:val="22"/>
        </w:rPr>
        <w:t> </w:t>
      </w:r>
      <w:r>
        <w:rPr>
          <w:color w:val="404040"/>
          <w:sz w:val="22"/>
        </w:rPr>
        <w:t>clients</w:t>
      </w:r>
      <w:r>
        <w:rPr>
          <w:color w:val="404040"/>
          <w:spacing w:val="-5"/>
          <w:sz w:val="22"/>
        </w:rPr>
        <w:t> </w:t>
      </w:r>
      <w:r>
        <w:rPr>
          <w:color w:val="404040"/>
          <w:sz w:val="22"/>
        </w:rPr>
        <w:t>learn</w:t>
      </w:r>
      <w:r>
        <w:rPr>
          <w:color w:val="404040"/>
          <w:spacing w:val="-2"/>
          <w:sz w:val="22"/>
        </w:rPr>
        <w:t> </w:t>
      </w:r>
      <w:r>
        <w:rPr>
          <w:color w:val="404040"/>
          <w:sz w:val="22"/>
        </w:rPr>
        <w:t>skills</w:t>
      </w:r>
      <w:r>
        <w:rPr>
          <w:color w:val="404040"/>
          <w:spacing w:val="-10"/>
          <w:sz w:val="22"/>
        </w:rPr>
        <w:t> </w:t>
      </w:r>
      <w:r>
        <w:rPr>
          <w:color w:val="404040"/>
          <w:sz w:val="22"/>
        </w:rPr>
        <w:t>and</w:t>
      </w:r>
      <w:r>
        <w:rPr>
          <w:color w:val="404040"/>
          <w:spacing w:val="-2"/>
          <w:sz w:val="22"/>
        </w:rPr>
        <w:t> </w:t>
      </w:r>
      <w:r>
        <w:rPr>
          <w:color w:val="404040"/>
          <w:sz w:val="22"/>
        </w:rPr>
        <w:t>strategies</w:t>
      </w:r>
      <w:r>
        <w:rPr>
          <w:color w:val="404040"/>
          <w:spacing w:val="-5"/>
          <w:sz w:val="22"/>
        </w:rPr>
        <w:t> </w:t>
      </w:r>
      <w:r>
        <w:rPr>
          <w:color w:val="404040"/>
          <w:sz w:val="22"/>
        </w:rPr>
        <w:t>to</w:t>
      </w:r>
      <w:r>
        <w:rPr>
          <w:color w:val="404040"/>
          <w:spacing w:val="-2"/>
          <w:sz w:val="22"/>
        </w:rPr>
        <w:t> </w:t>
      </w:r>
      <w:r>
        <w:rPr>
          <w:color w:val="404040"/>
          <w:sz w:val="22"/>
        </w:rPr>
        <w:t>change</w:t>
      </w:r>
      <w:r>
        <w:rPr>
          <w:color w:val="404040"/>
          <w:spacing w:val="-2"/>
          <w:sz w:val="22"/>
        </w:rPr>
        <w:t> </w:t>
      </w:r>
      <w:r>
        <w:rPr>
          <w:color w:val="404040"/>
          <w:sz w:val="22"/>
        </w:rPr>
        <w:t>their methamphetamine use.</w:t>
      </w:r>
    </w:p>
    <w:p>
      <w:pPr>
        <w:pStyle w:val="ListParagraph"/>
        <w:numPr>
          <w:ilvl w:val="0"/>
          <w:numId w:val="21"/>
        </w:numPr>
        <w:tabs>
          <w:tab w:pos="1871" w:val="left" w:leader="none"/>
        </w:tabs>
        <w:spacing w:line="240" w:lineRule="auto" w:before="4" w:after="0"/>
        <w:ind w:left="1871" w:right="2163" w:hanging="361"/>
        <w:jc w:val="left"/>
        <w:rPr>
          <w:rFonts w:ascii="Symbol" w:hAnsi="Symbol"/>
          <w:color w:val="404040"/>
          <w:sz w:val="22"/>
        </w:rPr>
      </w:pPr>
      <w:r>
        <w:rPr>
          <w:color w:val="404040"/>
          <w:sz w:val="22"/>
        </w:rPr>
        <w:t>Topics</w:t>
      </w:r>
      <w:r>
        <w:rPr>
          <w:color w:val="404040"/>
          <w:spacing w:val="-4"/>
          <w:sz w:val="22"/>
        </w:rPr>
        <w:t> </w:t>
      </w:r>
      <w:r>
        <w:rPr>
          <w:color w:val="404040"/>
          <w:sz w:val="22"/>
        </w:rPr>
        <w:t>covered</w:t>
      </w:r>
      <w:r>
        <w:rPr>
          <w:color w:val="404040"/>
          <w:spacing w:val="-1"/>
          <w:sz w:val="22"/>
        </w:rPr>
        <w:t> </w:t>
      </w:r>
      <w:r>
        <w:rPr>
          <w:color w:val="404040"/>
          <w:sz w:val="22"/>
        </w:rPr>
        <w:t>include</w:t>
      </w:r>
      <w:r>
        <w:rPr>
          <w:color w:val="404040"/>
          <w:spacing w:val="-1"/>
          <w:sz w:val="22"/>
        </w:rPr>
        <w:t> </w:t>
      </w:r>
      <w:r>
        <w:rPr>
          <w:color w:val="404040"/>
          <w:sz w:val="22"/>
        </w:rPr>
        <w:t>lapses</w:t>
      </w:r>
      <w:r>
        <w:rPr>
          <w:color w:val="404040"/>
          <w:spacing w:val="-4"/>
          <w:sz w:val="22"/>
        </w:rPr>
        <w:t> </w:t>
      </w:r>
      <w:r>
        <w:rPr>
          <w:color w:val="404040"/>
          <w:sz w:val="22"/>
        </w:rPr>
        <w:t>&amp;</w:t>
      </w:r>
      <w:r>
        <w:rPr>
          <w:color w:val="404040"/>
          <w:spacing w:val="-5"/>
          <w:sz w:val="22"/>
        </w:rPr>
        <w:t> </w:t>
      </w:r>
      <w:r>
        <w:rPr>
          <w:color w:val="404040"/>
          <w:sz w:val="22"/>
        </w:rPr>
        <w:t>relapses,</w:t>
      </w:r>
      <w:r>
        <w:rPr>
          <w:color w:val="404040"/>
          <w:spacing w:val="-5"/>
          <w:sz w:val="22"/>
        </w:rPr>
        <w:t> </w:t>
      </w:r>
      <w:r>
        <w:rPr>
          <w:color w:val="404040"/>
          <w:sz w:val="22"/>
        </w:rPr>
        <w:t>sleep,</w:t>
      </w:r>
      <w:r>
        <w:rPr>
          <w:color w:val="404040"/>
          <w:spacing w:val="-5"/>
          <w:sz w:val="22"/>
        </w:rPr>
        <w:t> </w:t>
      </w:r>
      <w:r>
        <w:rPr>
          <w:color w:val="404040"/>
          <w:sz w:val="22"/>
        </w:rPr>
        <w:t>nutrition,</w:t>
      </w:r>
      <w:r>
        <w:rPr>
          <w:color w:val="404040"/>
          <w:spacing w:val="-5"/>
          <w:sz w:val="22"/>
        </w:rPr>
        <w:t> </w:t>
      </w:r>
      <w:r>
        <w:rPr>
          <w:color w:val="404040"/>
          <w:sz w:val="22"/>
        </w:rPr>
        <w:t>HIV,</w:t>
      </w:r>
      <w:r>
        <w:rPr>
          <w:color w:val="404040"/>
          <w:spacing w:val="-5"/>
          <w:sz w:val="22"/>
        </w:rPr>
        <w:t> </w:t>
      </w:r>
      <w:r>
        <w:rPr>
          <w:color w:val="404040"/>
          <w:sz w:val="22"/>
        </w:rPr>
        <w:t>sex,</w:t>
      </w:r>
      <w:r>
        <w:rPr>
          <w:color w:val="404040"/>
          <w:spacing w:val="-5"/>
          <w:sz w:val="22"/>
        </w:rPr>
        <w:t> </w:t>
      </w:r>
      <w:r>
        <w:rPr>
          <w:color w:val="404040"/>
          <w:sz w:val="22"/>
        </w:rPr>
        <w:t>mental</w:t>
      </w:r>
      <w:r>
        <w:rPr>
          <w:color w:val="404040"/>
          <w:spacing w:val="-3"/>
          <w:sz w:val="22"/>
        </w:rPr>
        <w:t> </w:t>
      </w:r>
      <w:r>
        <w:rPr>
          <w:color w:val="404040"/>
          <w:sz w:val="22"/>
        </w:rPr>
        <w:t>health</w:t>
      </w:r>
      <w:r>
        <w:rPr>
          <w:color w:val="404040"/>
          <w:spacing w:val="-1"/>
          <w:sz w:val="22"/>
        </w:rPr>
        <w:t> </w:t>
      </w:r>
      <w:r>
        <w:rPr>
          <w:color w:val="404040"/>
          <w:sz w:val="22"/>
        </w:rPr>
        <w:t>&amp; </w:t>
      </w:r>
      <w:r>
        <w:rPr>
          <w:color w:val="404040"/>
          <w:spacing w:val="-2"/>
          <w:sz w:val="22"/>
        </w:rPr>
        <w:t>mindfulness.</w:t>
      </w:r>
    </w:p>
    <w:p>
      <w:pPr>
        <w:pStyle w:val="BodyText"/>
        <w:spacing w:before="1"/>
      </w:pPr>
    </w:p>
    <w:p>
      <w:pPr>
        <w:tabs>
          <w:tab w:pos="8143" w:val="left" w:leader="none"/>
        </w:tabs>
        <w:spacing w:line="237" w:lineRule="auto" w:before="1"/>
        <w:ind w:left="1150" w:right="2062" w:firstLine="0"/>
        <w:jc w:val="left"/>
        <w:rPr>
          <w:sz w:val="22"/>
        </w:rPr>
      </w:pPr>
      <w:r>
        <w:rPr>
          <w:b/>
          <w:color w:val="404040"/>
          <w:sz w:val="22"/>
        </w:rPr>
        <w:t>Senior Business Analyst</w:t>
        <w:tab/>
      </w:r>
      <w:r>
        <w:rPr>
          <w:color w:val="404040"/>
          <w:sz w:val="22"/>
        </w:rPr>
        <w:t>Jan</w:t>
      </w:r>
      <w:r>
        <w:rPr>
          <w:color w:val="404040"/>
          <w:spacing w:val="-9"/>
          <w:sz w:val="22"/>
        </w:rPr>
        <w:t> </w:t>
      </w:r>
      <w:r>
        <w:rPr>
          <w:color w:val="404040"/>
          <w:sz w:val="22"/>
        </w:rPr>
        <w:t>2016</w:t>
      </w:r>
      <w:r>
        <w:rPr>
          <w:color w:val="404040"/>
          <w:spacing w:val="-8"/>
          <w:sz w:val="22"/>
        </w:rPr>
        <w:t> </w:t>
      </w:r>
      <w:r>
        <w:rPr>
          <w:color w:val="404040"/>
          <w:sz w:val="22"/>
        </w:rPr>
        <w:t>-</w:t>
      </w:r>
      <w:r>
        <w:rPr>
          <w:color w:val="404040"/>
          <w:spacing w:val="-10"/>
          <w:sz w:val="22"/>
        </w:rPr>
        <w:t> </w:t>
      </w:r>
      <w:r>
        <w:rPr>
          <w:color w:val="404040"/>
          <w:sz w:val="22"/>
        </w:rPr>
        <w:t>Mar</w:t>
      </w:r>
      <w:r>
        <w:rPr>
          <w:color w:val="404040"/>
          <w:spacing w:val="-10"/>
          <w:sz w:val="22"/>
        </w:rPr>
        <w:t> </w:t>
      </w:r>
      <w:r>
        <w:rPr>
          <w:color w:val="404040"/>
          <w:sz w:val="22"/>
        </w:rPr>
        <w:t>2019 Coutts &amp; Co, London, VIC</w:t>
      </w:r>
    </w:p>
    <w:p>
      <w:pPr>
        <w:pStyle w:val="ListParagraph"/>
        <w:numPr>
          <w:ilvl w:val="0"/>
          <w:numId w:val="21"/>
        </w:numPr>
        <w:tabs>
          <w:tab w:pos="1870" w:val="left" w:leader="none"/>
        </w:tabs>
        <w:spacing w:line="240" w:lineRule="auto" w:before="2" w:after="0"/>
        <w:ind w:left="1870" w:right="0" w:hanging="360"/>
        <w:jc w:val="left"/>
        <w:rPr>
          <w:rFonts w:ascii="Symbol" w:hAnsi="Symbol"/>
          <w:color w:val="404040"/>
          <w:sz w:val="22"/>
        </w:rPr>
      </w:pPr>
      <w:r>
        <w:rPr>
          <w:color w:val="404040"/>
          <w:sz w:val="22"/>
        </w:rPr>
        <w:t>Lead</w:t>
      </w:r>
      <w:r>
        <w:rPr>
          <w:color w:val="404040"/>
          <w:spacing w:val="-2"/>
          <w:sz w:val="22"/>
        </w:rPr>
        <w:t> </w:t>
      </w:r>
      <w:r>
        <w:rPr>
          <w:color w:val="404040"/>
          <w:sz w:val="22"/>
        </w:rPr>
        <w:t>Analyst</w:t>
      </w:r>
      <w:r>
        <w:rPr>
          <w:color w:val="404040"/>
          <w:spacing w:val="-5"/>
          <w:sz w:val="22"/>
        </w:rPr>
        <w:t> </w:t>
      </w:r>
      <w:r>
        <w:rPr>
          <w:color w:val="404040"/>
          <w:sz w:val="22"/>
        </w:rPr>
        <w:t>on</w:t>
      </w:r>
      <w:r>
        <w:rPr>
          <w:color w:val="404040"/>
          <w:spacing w:val="-7"/>
          <w:sz w:val="22"/>
        </w:rPr>
        <w:t> </w:t>
      </w:r>
      <w:r>
        <w:rPr>
          <w:color w:val="404040"/>
          <w:sz w:val="22"/>
        </w:rPr>
        <w:t>regulatory</w:t>
      </w:r>
      <w:r>
        <w:rPr>
          <w:color w:val="404040"/>
          <w:spacing w:val="-4"/>
          <w:sz w:val="22"/>
        </w:rPr>
        <w:t> </w:t>
      </w:r>
      <w:r>
        <w:rPr>
          <w:color w:val="404040"/>
          <w:sz w:val="22"/>
        </w:rPr>
        <w:t>compliance</w:t>
      </w:r>
      <w:r>
        <w:rPr>
          <w:color w:val="404040"/>
          <w:spacing w:val="-2"/>
          <w:sz w:val="22"/>
        </w:rPr>
        <w:t> project.</w:t>
      </w:r>
    </w:p>
    <w:p>
      <w:pPr>
        <w:pStyle w:val="ListParagraph"/>
        <w:numPr>
          <w:ilvl w:val="0"/>
          <w:numId w:val="21"/>
        </w:numPr>
        <w:tabs>
          <w:tab w:pos="1871" w:val="left" w:leader="none"/>
        </w:tabs>
        <w:spacing w:line="235" w:lineRule="auto" w:before="5" w:after="0"/>
        <w:ind w:left="1871" w:right="2557" w:hanging="361"/>
        <w:jc w:val="left"/>
        <w:rPr>
          <w:rFonts w:ascii="Symbol" w:hAnsi="Symbol"/>
          <w:color w:val="404040"/>
          <w:sz w:val="22"/>
        </w:rPr>
      </w:pPr>
      <w:r>
        <w:rPr>
          <w:color w:val="404040"/>
          <w:sz w:val="22"/>
        </w:rPr>
        <w:t>I</w:t>
      </w:r>
      <w:r>
        <w:rPr>
          <w:color w:val="404040"/>
          <w:spacing w:val="-7"/>
          <w:sz w:val="22"/>
        </w:rPr>
        <w:t> </w:t>
      </w:r>
      <w:r>
        <w:rPr>
          <w:color w:val="404040"/>
          <w:sz w:val="22"/>
        </w:rPr>
        <w:t>successfully</w:t>
      </w:r>
      <w:r>
        <w:rPr>
          <w:color w:val="404040"/>
          <w:spacing w:val="-11"/>
          <w:sz w:val="22"/>
        </w:rPr>
        <w:t> </w:t>
      </w:r>
      <w:r>
        <w:rPr>
          <w:color w:val="404040"/>
          <w:sz w:val="22"/>
        </w:rPr>
        <w:t>established</w:t>
      </w:r>
      <w:r>
        <w:rPr>
          <w:color w:val="404040"/>
          <w:spacing w:val="-4"/>
          <w:sz w:val="22"/>
        </w:rPr>
        <w:t> </w:t>
      </w:r>
      <w:r>
        <w:rPr>
          <w:color w:val="404040"/>
          <w:sz w:val="22"/>
        </w:rPr>
        <w:t>effective</w:t>
      </w:r>
      <w:r>
        <w:rPr>
          <w:color w:val="404040"/>
          <w:spacing w:val="-4"/>
          <w:sz w:val="22"/>
        </w:rPr>
        <w:t> </w:t>
      </w:r>
      <w:r>
        <w:rPr>
          <w:color w:val="404040"/>
          <w:sz w:val="22"/>
        </w:rPr>
        <w:t>collaborations</w:t>
      </w:r>
      <w:r>
        <w:rPr>
          <w:color w:val="404040"/>
          <w:spacing w:val="-6"/>
          <w:sz w:val="22"/>
        </w:rPr>
        <w:t> </w:t>
      </w:r>
      <w:r>
        <w:rPr>
          <w:color w:val="404040"/>
          <w:sz w:val="22"/>
        </w:rPr>
        <w:t>with</w:t>
      </w:r>
      <w:r>
        <w:rPr>
          <w:color w:val="404040"/>
          <w:spacing w:val="-4"/>
          <w:sz w:val="22"/>
        </w:rPr>
        <w:t> </w:t>
      </w:r>
      <w:r>
        <w:rPr>
          <w:color w:val="404040"/>
          <w:sz w:val="22"/>
        </w:rPr>
        <w:t>stakeholders</w:t>
      </w:r>
      <w:r>
        <w:rPr>
          <w:color w:val="404040"/>
          <w:spacing w:val="-6"/>
          <w:sz w:val="22"/>
        </w:rPr>
        <w:t> </w:t>
      </w:r>
      <w:r>
        <w:rPr>
          <w:color w:val="404040"/>
          <w:sz w:val="22"/>
        </w:rPr>
        <w:t>and</w:t>
      </w:r>
      <w:r>
        <w:rPr>
          <w:color w:val="404040"/>
          <w:spacing w:val="-4"/>
          <w:sz w:val="22"/>
        </w:rPr>
        <w:t> </w:t>
      </w:r>
      <w:r>
        <w:rPr>
          <w:color w:val="404040"/>
          <w:sz w:val="22"/>
        </w:rPr>
        <w:t>external </w:t>
      </w:r>
      <w:r>
        <w:rPr>
          <w:color w:val="404040"/>
          <w:spacing w:val="-2"/>
          <w:sz w:val="22"/>
        </w:rPr>
        <w:t>organisations.</w:t>
      </w:r>
    </w:p>
    <w:p>
      <w:pPr>
        <w:pStyle w:val="BodyText"/>
        <w:spacing w:before="40"/>
      </w:pPr>
    </w:p>
    <w:p>
      <w:pPr>
        <w:tabs>
          <w:tab w:pos="8128" w:val="left" w:leader="none"/>
        </w:tabs>
        <w:spacing w:before="0"/>
        <w:ind w:left="1150" w:right="0" w:firstLine="0"/>
        <w:jc w:val="left"/>
        <w:rPr>
          <w:sz w:val="22"/>
        </w:rPr>
      </w:pPr>
      <w:r>
        <w:rPr>
          <w:b/>
          <w:color w:val="404040"/>
          <w:sz w:val="22"/>
        </w:rPr>
        <w:t>Business</w:t>
      </w:r>
      <w:r>
        <w:rPr>
          <w:b/>
          <w:color w:val="404040"/>
          <w:spacing w:val="-2"/>
          <w:sz w:val="22"/>
        </w:rPr>
        <w:t> Analyst</w:t>
      </w:r>
      <w:r>
        <w:rPr>
          <w:b/>
          <w:color w:val="404040"/>
          <w:sz w:val="22"/>
        </w:rPr>
        <w:tab/>
      </w:r>
      <w:r>
        <w:rPr>
          <w:color w:val="404040"/>
          <w:sz w:val="22"/>
        </w:rPr>
        <w:t>Jan</w:t>
      </w:r>
      <w:r>
        <w:rPr>
          <w:color w:val="404040"/>
          <w:spacing w:val="-2"/>
          <w:sz w:val="22"/>
        </w:rPr>
        <w:t> </w:t>
      </w:r>
      <w:r>
        <w:rPr>
          <w:color w:val="404040"/>
          <w:sz w:val="22"/>
        </w:rPr>
        <w:t>2014 -</w:t>
      </w:r>
      <w:r>
        <w:rPr>
          <w:color w:val="404040"/>
          <w:spacing w:val="-3"/>
          <w:sz w:val="22"/>
        </w:rPr>
        <w:t> </w:t>
      </w:r>
      <w:r>
        <w:rPr>
          <w:color w:val="404040"/>
          <w:sz w:val="22"/>
        </w:rPr>
        <w:t>Dec</w:t>
      </w:r>
      <w:r>
        <w:rPr>
          <w:color w:val="404040"/>
          <w:spacing w:val="-5"/>
          <w:sz w:val="22"/>
        </w:rPr>
        <w:t> </w:t>
      </w:r>
      <w:r>
        <w:rPr>
          <w:color w:val="404040"/>
          <w:spacing w:val="-4"/>
          <w:sz w:val="22"/>
        </w:rPr>
        <w:t>2015</w:t>
      </w:r>
    </w:p>
    <w:p>
      <w:pPr>
        <w:pStyle w:val="BodyText"/>
        <w:spacing w:before="3"/>
        <w:ind w:left="1150"/>
      </w:pPr>
      <w:r>
        <w:rPr>
          <w:color w:val="404040"/>
        </w:rPr>
        <w:t>Independent</w:t>
      </w:r>
      <w:r>
        <w:rPr>
          <w:color w:val="404040"/>
          <w:spacing w:val="-8"/>
        </w:rPr>
        <w:t> </w:t>
      </w:r>
      <w:r>
        <w:rPr>
          <w:color w:val="404040"/>
        </w:rPr>
        <w:t>Television</w:t>
      </w:r>
      <w:r>
        <w:rPr>
          <w:color w:val="404040"/>
          <w:spacing w:val="-3"/>
        </w:rPr>
        <w:t> </w:t>
      </w:r>
      <w:r>
        <w:rPr>
          <w:color w:val="404040"/>
        </w:rPr>
        <w:t>News</w:t>
      </w:r>
      <w:r>
        <w:rPr>
          <w:color w:val="404040"/>
          <w:spacing w:val="-6"/>
        </w:rPr>
        <w:t> </w:t>
      </w:r>
      <w:r>
        <w:rPr>
          <w:color w:val="404040"/>
        </w:rPr>
        <w:t>(ITN),</w:t>
      </w:r>
      <w:r>
        <w:rPr>
          <w:color w:val="404040"/>
          <w:spacing w:val="-7"/>
        </w:rPr>
        <w:t> </w:t>
      </w:r>
      <w:r>
        <w:rPr>
          <w:color w:val="404040"/>
        </w:rPr>
        <w:t>London,</w:t>
      </w:r>
      <w:r>
        <w:rPr>
          <w:color w:val="404040"/>
          <w:spacing w:val="-7"/>
        </w:rPr>
        <w:t> </w:t>
      </w:r>
      <w:r>
        <w:rPr>
          <w:color w:val="404040"/>
          <w:spacing w:val="-5"/>
        </w:rPr>
        <w:t>VIC</w:t>
      </w:r>
    </w:p>
    <w:p>
      <w:pPr>
        <w:pStyle w:val="ListParagraph"/>
        <w:numPr>
          <w:ilvl w:val="0"/>
          <w:numId w:val="21"/>
        </w:numPr>
        <w:tabs>
          <w:tab w:pos="1871" w:val="left" w:leader="none"/>
        </w:tabs>
        <w:spacing w:line="240" w:lineRule="auto" w:before="252" w:after="0"/>
        <w:ind w:left="1871" w:right="1200" w:hanging="361"/>
        <w:jc w:val="left"/>
        <w:rPr>
          <w:rFonts w:ascii="Symbol" w:hAnsi="Symbol"/>
          <w:color w:val="404040"/>
          <w:sz w:val="22"/>
        </w:rPr>
      </w:pPr>
      <w:r>
        <w:rPr>
          <w:color w:val="404040"/>
          <w:sz w:val="22"/>
        </w:rPr>
        <w:t>I</w:t>
      </w:r>
      <w:r>
        <w:rPr>
          <w:color w:val="404040"/>
          <w:spacing w:val="-5"/>
          <w:sz w:val="22"/>
        </w:rPr>
        <w:t> </w:t>
      </w:r>
      <w:r>
        <w:rPr>
          <w:color w:val="404040"/>
          <w:sz w:val="22"/>
        </w:rPr>
        <w:t>was</w:t>
      </w:r>
      <w:r>
        <w:rPr>
          <w:color w:val="404040"/>
          <w:spacing w:val="-4"/>
          <w:sz w:val="22"/>
        </w:rPr>
        <w:t> </w:t>
      </w:r>
      <w:r>
        <w:rPr>
          <w:color w:val="404040"/>
          <w:sz w:val="22"/>
        </w:rPr>
        <w:t>the</w:t>
      </w:r>
      <w:r>
        <w:rPr>
          <w:color w:val="404040"/>
          <w:spacing w:val="-1"/>
          <w:sz w:val="22"/>
        </w:rPr>
        <w:t> </w:t>
      </w:r>
      <w:r>
        <w:rPr>
          <w:color w:val="404040"/>
          <w:sz w:val="22"/>
        </w:rPr>
        <w:t>lead</w:t>
      </w:r>
      <w:r>
        <w:rPr>
          <w:color w:val="404040"/>
          <w:spacing w:val="-1"/>
          <w:sz w:val="22"/>
        </w:rPr>
        <w:t> </w:t>
      </w:r>
      <w:r>
        <w:rPr>
          <w:color w:val="404040"/>
          <w:sz w:val="22"/>
        </w:rPr>
        <w:t>analyst</w:t>
      </w:r>
      <w:r>
        <w:rPr>
          <w:color w:val="404040"/>
          <w:spacing w:val="-5"/>
          <w:sz w:val="22"/>
        </w:rPr>
        <w:t> </w:t>
      </w:r>
      <w:r>
        <w:rPr>
          <w:color w:val="404040"/>
          <w:sz w:val="22"/>
        </w:rPr>
        <w:t>on</w:t>
      </w:r>
      <w:r>
        <w:rPr>
          <w:color w:val="404040"/>
          <w:spacing w:val="-1"/>
          <w:sz w:val="22"/>
        </w:rPr>
        <w:t> </w:t>
      </w:r>
      <w:r>
        <w:rPr>
          <w:color w:val="404040"/>
          <w:sz w:val="22"/>
        </w:rPr>
        <w:t>a</w:t>
      </w:r>
      <w:r>
        <w:rPr>
          <w:color w:val="404040"/>
          <w:spacing w:val="-1"/>
          <w:sz w:val="22"/>
        </w:rPr>
        <w:t> </w:t>
      </w:r>
      <w:r>
        <w:rPr>
          <w:color w:val="404040"/>
          <w:sz w:val="22"/>
        </w:rPr>
        <w:t>tech</w:t>
      </w:r>
      <w:r>
        <w:rPr>
          <w:color w:val="404040"/>
          <w:spacing w:val="-1"/>
          <w:sz w:val="22"/>
        </w:rPr>
        <w:t> </w:t>
      </w:r>
      <w:r>
        <w:rPr>
          <w:color w:val="404040"/>
          <w:sz w:val="22"/>
        </w:rPr>
        <w:t>project</w:t>
      </w:r>
      <w:r>
        <w:rPr>
          <w:color w:val="404040"/>
          <w:spacing w:val="-5"/>
          <w:sz w:val="22"/>
        </w:rPr>
        <w:t> </w:t>
      </w:r>
      <w:r>
        <w:rPr>
          <w:color w:val="404040"/>
          <w:sz w:val="22"/>
        </w:rPr>
        <w:t>in</w:t>
      </w:r>
      <w:r>
        <w:rPr>
          <w:color w:val="404040"/>
          <w:spacing w:val="-1"/>
          <w:sz w:val="22"/>
        </w:rPr>
        <w:t> </w:t>
      </w:r>
      <w:r>
        <w:rPr>
          <w:color w:val="404040"/>
          <w:sz w:val="22"/>
        </w:rPr>
        <w:t>ITN's</w:t>
      </w:r>
      <w:r>
        <w:rPr>
          <w:color w:val="404040"/>
          <w:spacing w:val="-4"/>
          <w:sz w:val="22"/>
        </w:rPr>
        <w:t> </w:t>
      </w:r>
      <w:r>
        <w:rPr>
          <w:color w:val="404040"/>
          <w:sz w:val="22"/>
        </w:rPr>
        <w:t>Finance</w:t>
      </w:r>
      <w:r>
        <w:rPr>
          <w:color w:val="404040"/>
          <w:spacing w:val="-1"/>
          <w:sz w:val="22"/>
        </w:rPr>
        <w:t> </w:t>
      </w:r>
      <w:r>
        <w:rPr>
          <w:color w:val="404040"/>
          <w:sz w:val="22"/>
        </w:rPr>
        <w:t>dept</w:t>
      </w:r>
      <w:r>
        <w:rPr>
          <w:color w:val="404040"/>
          <w:spacing w:val="-10"/>
          <w:sz w:val="22"/>
        </w:rPr>
        <w:t> </w:t>
      </w:r>
      <w:r>
        <w:rPr>
          <w:color w:val="404040"/>
          <w:sz w:val="22"/>
        </w:rPr>
        <w:t>and was</w:t>
      </w:r>
      <w:r>
        <w:rPr>
          <w:color w:val="404040"/>
          <w:spacing w:val="-4"/>
          <w:sz w:val="22"/>
        </w:rPr>
        <w:t> </w:t>
      </w:r>
      <w:r>
        <w:rPr>
          <w:color w:val="404040"/>
          <w:sz w:val="22"/>
        </w:rPr>
        <w:t>responsible</w:t>
      </w:r>
      <w:r>
        <w:rPr>
          <w:color w:val="404040"/>
          <w:spacing w:val="-1"/>
          <w:sz w:val="22"/>
        </w:rPr>
        <w:t> </w:t>
      </w:r>
      <w:r>
        <w:rPr>
          <w:color w:val="404040"/>
          <w:sz w:val="22"/>
        </w:rPr>
        <w:t>for</w:t>
      </w:r>
      <w:r>
        <w:rPr>
          <w:color w:val="404040"/>
          <w:spacing w:val="-2"/>
          <w:sz w:val="22"/>
        </w:rPr>
        <w:t> </w:t>
      </w:r>
      <w:r>
        <w:rPr>
          <w:color w:val="404040"/>
          <w:sz w:val="22"/>
        </w:rPr>
        <w:t>creating and managing staff training &amp; project comms.</w:t>
      </w:r>
    </w:p>
    <w:p>
      <w:pPr>
        <w:pStyle w:val="ListParagraph"/>
        <w:numPr>
          <w:ilvl w:val="0"/>
          <w:numId w:val="21"/>
        </w:numPr>
        <w:tabs>
          <w:tab w:pos="1871" w:val="left" w:leader="none"/>
        </w:tabs>
        <w:spacing w:line="240" w:lineRule="auto" w:before="0" w:after="0"/>
        <w:ind w:left="1871" w:right="1744" w:hanging="361"/>
        <w:jc w:val="left"/>
        <w:rPr>
          <w:rFonts w:ascii="Symbol" w:hAnsi="Symbol"/>
          <w:color w:val="404040"/>
          <w:sz w:val="22"/>
        </w:rPr>
      </w:pPr>
      <w:r>
        <w:rPr>
          <w:color w:val="404040"/>
          <w:sz w:val="22"/>
        </w:rPr>
        <w:t>I</w:t>
      </w:r>
      <w:r>
        <w:rPr>
          <w:color w:val="404040"/>
          <w:spacing w:val="-5"/>
          <w:sz w:val="22"/>
        </w:rPr>
        <w:t> </w:t>
      </w:r>
      <w:r>
        <w:rPr>
          <w:color w:val="404040"/>
          <w:sz w:val="22"/>
        </w:rPr>
        <w:t>supported</w:t>
      </w:r>
      <w:r>
        <w:rPr>
          <w:color w:val="404040"/>
          <w:spacing w:val="-1"/>
          <w:sz w:val="22"/>
        </w:rPr>
        <w:t> </w:t>
      </w:r>
      <w:r>
        <w:rPr>
          <w:color w:val="404040"/>
          <w:sz w:val="22"/>
        </w:rPr>
        <w:t>the</w:t>
      </w:r>
      <w:r>
        <w:rPr>
          <w:color w:val="404040"/>
          <w:spacing w:val="-6"/>
          <w:sz w:val="22"/>
        </w:rPr>
        <w:t> </w:t>
      </w:r>
      <w:r>
        <w:rPr>
          <w:color w:val="404040"/>
          <w:sz w:val="22"/>
        </w:rPr>
        <w:t>project</w:t>
      </w:r>
      <w:r>
        <w:rPr>
          <w:color w:val="404040"/>
          <w:spacing w:val="-5"/>
          <w:sz w:val="22"/>
        </w:rPr>
        <w:t> </w:t>
      </w:r>
      <w:r>
        <w:rPr>
          <w:color w:val="404040"/>
          <w:sz w:val="22"/>
        </w:rPr>
        <w:t>manager</w:t>
      </w:r>
      <w:r>
        <w:rPr>
          <w:color w:val="404040"/>
          <w:spacing w:val="-2"/>
          <w:sz w:val="22"/>
        </w:rPr>
        <w:t> </w:t>
      </w:r>
      <w:r>
        <w:rPr>
          <w:color w:val="404040"/>
          <w:sz w:val="22"/>
        </w:rPr>
        <w:t>in</w:t>
      </w:r>
      <w:r>
        <w:rPr>
          <w:color w:val="404040"/>
          <w:spacing w:val="-1"/>
          <w:sz w:val="22"/>
        </w:rPr>
        <w:t> </w:t>
      </w:r>
      <w:r>
        <w:rPr>
          <w:color w:val="404040"/>
          <w:sz w:val="22"/>
        </w:rPr>
        <w:t>successfully</w:t>
      </w:r>
      <w:r>
        <w:rPr>
          <w:color w:val="404040"/>
          <w:spacing w:val="-4"/>
          <w:sz w:val="22"/>
        </w:rPr>
        <w:t> </w:t>
      </w:r>
      <w:r>
        <w:rPr>
          <w:color w:val="404040"/>
          <w:sz w:val="22"/>
        </w:rPr>
        <w:t>implementing</w:t>
      </w:r>
      <w:r>
        <w:rPr>
          <w:color w:val="404040"/>
          <w:spacing w:val="-6"/>
          <w:sz w:val="22"/>
        </w:rPr>
        <w:t> </w:t>
      </w:r>
      <w:r>
        <w:rPr>
          <w:color w:val="404040"/>
          <w:sz w:val="22"/>
        </w:rPr>
        <w:t>a</w:t>
      </w:r>
      <w:r>
        <w:rPr>
          <w:color w:val="404040"/>
          <w:spacing w:val="-6"/>
          <w:sz w:val="22"/>
        </w:rPr>
        <w:t> </w:t>
      </w:r>
      <w:r>
        <w:rPr>
          <w:color w:val="404040"/>
          <w:sz w:val="22"/>
        </w:rPr>
        <w:t>new</w:t>
      </w:r>
      <w:r>
        <w:rPr>
          <w:color w:val="404040"/>
          <w:spacing w:val="-8"/>
          <w:sz w:val="22"/>
        </w:rPr>
        <w:t> </w:t>
      </w:r>
      <w:r>
        <w:rPr>
          <w:color w:val="404040"/>
          <w:sz w:val="22"/>
        </w:rPr>
        <w:t>accounting</w:t>
      </w:r>
      <w:r>
        <w:rPr>
          <w:color w:val="404040"/>
          <w:spacing w:val="-6"/>
          <w:sz w:val="22"/>
        </w:rPr>
        <w:t> </w:t>
      </w:r>
      <w:r>
        <w:rPr>
          <w:color w:val="404040"/>
          <w:sz w:val="22"/>
        </w:rPr>
        <w:t>software </w:t>
      </w:r>
      <w:r>
        <w:rPr>
          <w:color w:val="404040"/>
          <w:spacing w:val="-2"/>
          <w:sz w:val="22"/>
        </w:rPr>
        <w:t>package.</w:t>
      </w:r>
    </w:p>
    <w:p>
      <w:pPr>
        <w:tabs>
          <w:tab w:pos="8093" w:val="left" w:leader="none"/>
        </w:tabs>
        <w:spacing w:before="250"/>
        <w:ind w:left="1150" w:right="0" w:firstLine="0"/>
        <w:jc w:val="left"/>
        <w:rPr>
          <w:sz w:val="22"/>
        </w:rPr>
      </w:pPr>
      <w:r>
        <w:rPr>
          <w:b/>
          <w:color w:val="404040"/>
          <w:sz w:val="22"/>
        </w:rPr>
        <w:t>Project</w:t>
      </w:r>
      <w:r>
        <w:rPr>
          <w:b/>
          <w:color w:val="404040"/>
          <w:spacing w:val="-2"/>
          <w:sz w:val="22"/>
        </w:rPr>
        <w:t> Analyst</w:t>
      </w:r>
      <w:r>
        <w:rPr>
          <w:b/>
          <w:color w:val="404040"/>
          <w:sz w:val="22"/>
        </w:rPr>
        <w:tab/>
      </w:r>
      <w:r>
        <w:rPr>
          <w:color w:val="404040"/>
          <w:sz w:val="22"/>
        </w:rPr>
        <w:t>Dec</w:t>
      </w:r>
      <w:r>
        <w:rPr>
          <w:color w:val="404040"/>
          <w:spacing w:val="-4"/>
          <w:sz w:val="22"/>
        </w:rPr>
        <w:t> </w:t>
      </w:r>
      <w:r>
        <w:rPr>
          <w:color w:val="404040"/>
          <w:sz w:val="22"/>
        </w:rPr>
        <w:t>2010</w:t>
      </w:r>
      <w:r>
        <w:rPr>
          <w:color w:val="404040"/>
          <w:spacing w:val="-1"/>
          <w:sz w:val="22"/>
        </w:rPr>
        <w:t> </w:t>
      </w:r>
      <w:r>
        <w:rPr>
          <w:color w:val="404040"/>
          <w:sz w:val="22"/>
        </w:rPr>
        <w:t>-</w:t>
      </w:r>
      <w:r>
        <w:rPr>
          <w:color w:val="404040"/>
          <w:spacing w:val="-2"/>
          <w:sz w:val="22"/>
        </w:rPr>
        <w:t> </w:t>
      </w:r>
      <w:r>
        <w:rPr>
          <w:color w:val="404040"/>
          <w:sz w:val="22"/>
        </w:rPr>
        <w:t>Dec</w:t>
      </w:r>
      <w:r>
        <w:rPr>
          <w:color w:val="404040"/>
          <w:spacing w:val="-9"/>
          <w:sz w:val="22"/>
        </w:rPr>
        <w:t> </w:t>
      </w:r>
      <w:r>
        <w:rPr>
          <w:color w:val="404040"/>
          <w:spacing w:val="-4"/>
          <w:sz w:val="22"/>
        </w:rPr>
        <w:t>2013</w:t>
      </w:r>
    </w:p>
    <w:p>
      <w:pPr>
        <w:pStyle w:val="BodyText"/>
        <w:spacing w:line="252" w:lineRule="exact" w:before="2"/>
        <w:ind w:left="1150"/>
      </w:pPr>
      <w:r>
        <w:rPr>
          <w:color w:val="404040"/>
        </w:rPr>
        <w:t>National</w:t>
      </w:r>
      <w:r>
        <w:rPr>
          <w:color w:val="404040"/>
          <w:spacing w:val="-5"/>
        </w:rPr>
        <w:t> </w:t>
      </w:r>
      <w:r>
        <w:rPr>
          <w:color w:val="404040"/>
        </w:rPr>
        <w:t>Australia</w:t>
      </w:r>
      <w:r>
        <w:rPr>
          <w:color w:val="404040"/>
          <w:spacing w:val="-2"/>
        </w:rPr>
        <w:t> </w:t>
      </w:r>
      <w:r>
        <w:rPr>
          <w:color w:val="404040"/>
        </w:rPr>
        <w:t>Bank</w:t>
      </w:r>
      <w:r>
        <w:rPr>
          <w:color w:val="404040"/>
          <w:spacing w:val="-5"/>
        </w:rPr>
        <w:t> </w:t>
      </w:r>
      <w:r>
        <w:rPr>
          <w:color w:val="404040"/>
        </w:rPr>
        <w:t>(NAB),</w:t>
      </w:r>
      <w:r>
        <w:rPr>
          <w:color w:val="404040"/>
          <w:spacing w:val="-6"/>
        </w:rPr>
        <w:t> </w:t>
      </w:r>
      <w:r>
        <w:rPr>
          <w:color w:val="404040"/>
        </w:rPr>
        <w:t>Melbourne,</w:t>
      </w:r>
      <w:r>
        <w:rPr>
          <w:color w:val="404040"/>
          <w:spacing w:val="-6"/>
        </w:rPr>
        <w:t> </w:t>
      </w:r>
      <w:r>
        <w:rPr>
          <w:color w:val="404040"/>
          <w:spacing w:val="-5"/>
        </w:rPr>
        <w:t>VIC</w:t>
      </w:r>
    </w:p>
    <w:p>
      <w:pPr>
        <w:pStyle w:val="ListParagraph"/>
        <w:numPr>
          <w:ilvl w:val="0"/>
          <w:numId w:val="21"/>
        </w:numPr>
        <w:tabs>
          <w:tab w:pos="1871" w:val="left" w:leader="none"/>
        </w:tabs>
        <w:spacing w:line="240" w:lineRule="auto" w:before="0" w:after="0"/>
        <w:ind w:left="1871" w:right="1872" w:hanging="361"/>
        <w:jc w:val="left"/>
        <w:rPr>
          <w:rFonts w:ascii="Symbol" w:hAnsi="Symbol"/>
          <w:color w:val="404040"/>
          <w:sz w:val="22"/>
        </w:rPr>
      </w:pPr>
      <w:r>
        <w:rPr>
          <w:color w:val="404040"/>
          <w:sz w:val="22"/>
        </w:rPr>
        <w:t>I</w:t>
      </w:r>
      <w:r>
        <w:rPr>
          <w:color w:val="404040"/>
          <w:spacing w:val="-5"/>
          <w:sz w:val="22"/>
        </w:rPr>
        <w:t> </w:t>
      </w:r>
      <w:r>
        <w:rPr>
          <w:color w:val="404040"/>
          <w:sz w:val="22"/>
        </w:rPr>
        <w:t>identified</w:t>
      </w:r>
      <w:r>
        <w:rPr>
          <w:color w:val="404040"/>
          <w:spacing w:val="-6"/>
          <w:sz w:val="22"/>
        </w:rPr>
        <w:t> </w:t>
      </w:r>
      <w:r>
        <w:rPr>
          <w:color w:val="404040"/>
          <w:sz w:val="22"/>
        </w:rPr>
        <w:t>and</w:t>
      </w:r>
      <w:r>
        <w:rPr>
          <w:color w:val="404040"/>
          <w:spacing w:val="-1"/>
          <w:sz w:val="22"/>
        </w:rPr>
        <w:t> </w:t>
      </w:r>
      <w:r>
        <w:rPr>
          <w:color w:val="404040"/>
          <w:sz w:val="22"/>
        </w:rPr>
        <w:t>documented</w:t>
      </w:r>
      <w:r>
        <w:rPr>
          <w:color w:val="404040"/>
          <w:spacing w:val="-6"/>
          <w:sz w:val="22"/>
        </w:rPr>
        <w:t> </w:t>
      </w:r>
      <w:r>
        <w:rPr>
          <w:color w:val="404040"/>
          <w:sz w:val="22"/>
        </w:rPr>
        <w:t>requirements</w:t>
      </w:r>
      <w:r>
        <w:rPr>
          <w:color w:val="404040"/>
          <w:spacing w:val="-4"/>
          <w:sz w:val="22"/>
        </w:rPr>
        <w:t> </w:t>
      </w:r>
      <w:r>
        <w:rPr>
          <w:color w:val="404040"/>
          <w:sz w:val="22"/>
        </w:rPr>
        <w:t>for</w:t>
      </w:r>
      <w:r>
        <w:rPr>
          <w:color w:val="404040"/>
          <w:spacing w:val="-2"/>
          <w:sz w:val="22"/>
        </w:rPr>
        <w:t> </w:t>
      </w:r>
      <w:r>
        <w:rPr>
          <w:color w:val="404040"/>
          <w:sz w:val="22"/>
        </w:rPr>
        <w:t>a</w:t>
      </w:r>
      <w:r>
        <w:rPr>
          <w:color w:val="404040"/>
          <w:spacing w:val="-1"/>
          <w:sz w:val="22"/>
        </w:rPr>
        <w:t> </w:t>
      </w:r>
      <w:r>
        <w:rPr>
          <w:color w:val="404040"/>
          <w:sz w:val="22"/>
        </w:rPr>
        <w:t>new</w:t>
      </w:r>
      <w:r>
        <w:rPr>
          <w:color w:val="404040"/>
          <w:spacing w:val="-8"/>
          <w:sz w:val="22"/>
        </w:rPr>
        <w:t> </w:t>
      </w:r>
      <w:r>
        <w:rPr>
          <w:color w:val="404040"/>
          <w:sz w:val="22"/>
        </w:rPr>
        <w:t>centralised</w:t>
      </w:r>
      <w:r>
        <w:rPr>
          <w:color w:val="404040"/>
          <w:spacing w:val="-6"/>
          <w:sz w:val="22"/>
        </w:rPr>
        <w:t> </w:t>
      </w:r>
      <w:r>
        <w:rPr>
          <w:color w:val="404040"/>
          <w:sz w:val="22"/>
        </w:rPr>
        <w:t>process</w:t>
      </w:r>
      <w:r>
        <w:rPr>
          <w:color w:val="404040"/>
          <w:spacing w:val="-4"/>
          <w:sz w:val="22"/>
        </w:rPr>
        <w:t> </w:t>
      </w:r>
      <w:r>
        <w:rPr>
          <w:color w:val="404040"/>
          <w:sz w:val="22"/>
        </w:rPr>
        <w:t>on</w:t>
      </w:r>
      <w:r>
        <w:rPr>
          <w:color w:val="404040"/>
          <w:spacing w:val="-1"/>
          <w:sz w:val="22"/>
        </w:rPr>
        <w:t> </w:t>
      </w:r>
      <w:r>
        <w:rPr>
          <w:color w:val="404040"/>
          <w:sz w:val="22"/>
        </w:rPr>
        <w:t>a</w:t>
      </w:r>
      <w:r>
        <w:rPr>
          <w:color w:val="404040"/>
          <w:spacing w:val="-1"/>
          <w:sz w:val="22"/>
        </w:rPr>
        <w:t> </w:t>
      </w:r>
      <w:r>
        <w:rPr>
          <w:color w:val="404040"/>
          <w:sz w:val="22"/>
        </w:rPr>
        <w:t>significant transformational change program.</w:t>
      </w:r>
    </w:p>
    <w:p>
      <w:pPr>
        <w:pStyle w:val="ListParagraph"/>
        <w:numPr>
          <w:ilvl w:val="0"/>
          <w:numId w:val="21"/>
        </w:numPr>
        <w:tabs>
          <w:tab w:pos="1871" w:val="left" w:leader="none"/>
        </w:tabs>
        <w:spacing w:line="240" w:lineRule="auto" w:before="0" w:after="0"/>
        <w:ind w:left="1871" w:right="2140" w:hanging="361"/>
        <w:jc w:val="left"/>
        <w:rPr>
          <w:rFonts w:ascii="Symbol" w:hAnsi="Symbol"/>
          <w:color w:val="404040"/>
          <w:sz w:val="22"/>
        </w:rPr>
      </w:pPr>
      <w:r>
        <w:rPr>
          <w:color w:val="404040"/>
          <w:sz w:val="22"/>
        </w:rPr>
        <w:t>I</w:t>
      </w:r>
      <w:r>
        <w:rPr>
          <w:color w:val="404040"/>
          <w:spacing w:val="-5"/>
          <w:sz w:val="22"/>
        </w:rPr>
        <w:t> </w:t>
      </w:r>
      <w:r>
        <w:rPr>
          <w:color w:val="404040"/>
          <w:sz w:val="22"/>
        </w:rPr>
        <w:t>was</w:t>
      </w:r>
      <w:r>
        <w:rPr>
          <w:color w:val="404040"/>
          <w:spacing w:val="-4"/>
          <w:sz w:val="22"/>
        </w:rPr>
        <w:t> </w:t>
      </w:r>
      <w:r>
        <w:rPr>
          <w:color w:val="404040"/>
          <w:sz w:val="22"/>
        </w:rPr>
        <w:t>responsible</w:t>
      </w:r>
      <w:r>
        <w:rPr>
          <w:color w:val="404040"/>
          <w:spacing w:val="-2"/>
          <w:sz w:val="22"/>
        </w:rPr>
        <w:t> </w:t>
      </w:r>
      <w:r>
        <w:rPr>
          <w:color w:val="404040"/>
          <w:sz w:val="22"/>
        </w:rPr>
        <w:t>for</w:t>
      </w:r>
      <w:r>
        <w:rPr>
          <w:color w:val="404040"/>
          <w:spacing w:val="-7"/>
          <w:sz w:val="22"/>
        </w:rPr>
        <w:t> </w:t>
      </w:r>
      <w:r>
        <w:rPr>
          <w:color w:val="404040"/>
          <w:sz w:val="22"/>
        </w:rPr>
        <w:t>designing</w:t>
      </w:r>
      <w:r>
        <w:rPr>
          <w:color w:val="404040"/>
          <w:spacing w:val="-6"/>
          <w:sz w:val="22"/>
        </w:rPr>
        <w:t> </w:t>
      </w:r>
      <w:r>
        <w:rPr>
          <w:color w:val="404040"/>
          <w:sz w:val="22"/>
        </w:rPr>
        <w:t>the</w:t>
      </w:r>
      <w:r>
        <w:rPr>
          <w:color w:val="404040"/>
          <w:spacing w:val="-2"/>
          <w:sz w:val="22"/>
        </w:rPr>
        <w:t> </w:t>
      </w:r>
      <w:r>
        <w:rPr>
          <w:color w:val="404040"/>
          <w:sz w:val="22"/>
        </w:rPr>
        <w:t>solution,</w:t>
      </w:r>
      <w:r>
        <w:rPr>
          <w:color w:val="404040"/>
          <w:spacing w:val="-5"/>
          <w:sz w:val="22"/>
        </w:rPr>
        <w:t> </w:t>
      </w:r>
      <w:r>
        <w:rPr>
          <w:color w:val="404040"/>
          <w:sz w:val="22"/>
        </w:rPr>
        <w:t>drafting</w:t>
      </w:r>
      <w:r>
        <w:rPr>
          <w:color w:val="404040"/>
          <w:spacing w:val="-6"/>
          <w:sz w:val="22"/>
        </w:rPr>
        <w:t> </w:t>
      </w:r>
      <w:r>
        <w:rPr>
          <w:color w:val="404040"/>
          <w:sz w:val="22"/>
        </w:rPr>
        <w:t>the</w:t>
      </w:r>
      <w:r>
        <w:rPr>
          <w:color w:val="404040"/>
          <w:spacing w:val="-2"/>
          <w:sz w:val="22"/>
        </w:rPr>
        <w:t> </w:t>
      </w:r>
      <w:r>
        <w:rPr>
          <w:color w:val="404040"/>
          <w:sz w:val="22"/>
        </w:rPr>
        <w:t>appropriate</w:t>
      </w:r>
      <w:r>
        <w:rPr>
          <w:color w:val="404040"/>
          <w:spacing w:val="-2"/>
          <w:sz w:val="22"/>
        </w:rPr>
        <w:t> </w:t>
      </w:r>
      <w:r>
        <w:rPr>
          <w:color w:val="404040"/>
          <w:sz w:val="22"/>
        </w:rPr>
        <w:t>documents,</w:t>
      </w:r>
      <w:r>
        <w:rPr>
          <w:color w:val="404040"/>
          <w:spacing w:val="-5"/>
          <w:sz w:val="22"/>
        </w:rPr>
        <w:t> </w:t>
      </w:r>
      <w:r>
        <w:rPr>
          <w:color w:val="404040"/>
          <w:sz w:val="22"/>
        </w:rPr>
        <w:t>and maintaining</w:t>
      </w:r>
      <w:r>
        <w:rPr>
          <w:color w:val="404040"/>
          <w:spacing w:val="-6"/>
          <w:sz w:val="22"/>
        </w:rPr>
        <w:t> </w:t>
      </w:r>
      <w:r>
        <w:rPr>
          <w:color w:val="404040"/>
          <w:sz w:val="22"/>
        </w:rPr>
        <w:t>records</w:t>
      </w:r>
      <w:r>
        <w:rPr>
          <w:color w:val="404040"/>
          <w:spacing w:val="-4"/>
          <w:sz w:val="22"/>
        </w:rPr>
        <w:t> </w:t>
      </w:r>
      <w:r>
        <w:rPr>
          <w:color w:val="404040"/>
          <w:sz w:val="22"/>
        </w:rPr>
        <w:t>as</w:t>
      </w:r>
      <w:r>
        <w:rPr>
          <w:color w:val="404040"/>
          <w:spacing w:val="-9"/>
          <w:sz w:val="22"/>
        </w:rPr>
        <w:t> </w:t>
      </w:r>
      <w:r>
        <w:rPr>
          <w:color w:val="404040"/>
          <w:sz w:val="22"/>
        </w:rPr>
        <w:t>per</w:t>
      </w:r>
      <w:r>
        <w:rPr>
          <w:color w:val="404040"/>
          <w:spacing w:val="-2"/>
          <w:sz w:val="22"/>
        </w:rPr>
        <w:t> </w:t>
      </w:r>
      <w:r>
        <w:rPr>
          <w:color w:val="404040"/>
          <w:sz w:val="22"/>
        </w:rPr>
        <w:t>NAB's</w:t>
      </w:r>
      <w:r>
        <w:rPr>
          <w:color w:val="404040"/>
          <w:spacing w:val="-4"/>
          <w:sz w:val="22"/>
        </w:rPr>
        <w:t> </w:t>
      </w:r>
      <w:r>
        <w:rPr>
          <w:color w:val="404040"/>
          <w:sz w:val="22"/>
        </w:rPr>
        <w:t>policies</w:t>
      </w:r>
      <w:r>
        <w:rPr>
          <w:color w:val="404040"/>
          <w:spacing w:val="-9"/>
          <w:sz w:val="22"/>
        </w:rPr>
        <w:t> </w:t>
      </w:r>
      <w:r>
        <w:rPr>
          <w:color w:val="404040"/>
          <w:sz w:val="22"/>
        </w:rPr>
        <w:t>and</w:t>
      </w:r>
      <w:r>
        <w:rPr>
          <w:color w:val="404040"/>
          <w:spacing w:val="-1"/>
          <w:sz w:val="22"/>
        </w:rPr>
        <w:t> </w:t>
      </w:r>
      <w:r>
        <w:rPr>
          <w:color w:val="404040"/>
          <w:sz w:val="22"/>
        </w:rPr>
        <w:t>procedures</w:t>
      </w:r>
      <w:r>
        <w:rPr>
          <w:color w:val="404040"/>
          <w:spacing w:val="-4"/>
          <w:sz w:val="22"/>
        </w:rPr>
        <w:t> </w:t>
      </w:r>
      <w:r>
        <w:rPr>
          <w:color w:val="404040"/>
          <w:sz w:val="22"/>
        </w:rPr>
        <w:t>regarding</w:t>
      </w:r>
      <w:r>
        <w:rPr>
          <w:color w:val="404040"/>
          <w:spacing w:val="-6"/>
          <w:sz w:val="22"/>
        </w:rPr>
        <w:t> </w:t>
      </w:r>
      <w:r>
        <w:rPr>
          <w:color w:val="404040"/>
          <w:sz w:val="22"/>
        </w:rPr>
        <w:t>project</w:t>
      </w:r>
      <w:r>
        <w:rPr>
          <w:color w:val="404040"/>
          <w:spacing w:val="-5"/>
          <w:sz w:val="22"/>
        </w:rPr>
        <w:t> </w:t>
      </w:r>
      <w:r>
        <w:rPr>
          <w:color w:val="404040"/>
          <w:sz w:val="22"/>
        </w:rPr>
        <w:t>delivery.</w:t>
      </w:r>
    </w:p>
    <w:p>
      <w:pPr>
        <w:tabs>
          <w:tab w:pos="8128" w:val="left" w:leader="none"/>
        </w:tabs>
        <w:spacing w:line="242" w:lineRule="auto" w:before="249"/>
        <w:ind w:left="1150" w:right="2062" w:firstLine="0"/>
        <w:jc w:val="left"/>
        <w:rPr>
          <w:sz w:val="22"/>
        </w:rPr>
      </w:pPr>
      <w:r>
        <w:rPr>
          <w:b/>
          <w:color w:val="404040"/>
          <w:sz w:val="22"/>
        </w:rPr>
        <w:t>Business Banker – Graduate Program</w:t>
        <w:tab/>
      </w:r>
      <w:r>
        <w:rPr>
          <w:color w:val="404040"/>
          <w:sz w:val="22"/>
        </w:rPr>
        <w:t>Jan</w:t>
      </w:r>
      <w:r>
        <w:rPr>
          <w:color w:val="404040"/>
          <w:spacing w:val="-8"/>
          <w:sz w:val="22"/>
        </w:rPr>
        <w:t> </w:t>
      </w:r>
      <w:r>
        <w:rPr>
          <w:color w:val="404040"/>
          <w:sz w:val="22"/>
        </w:rPr>
        <w:t>2009</w:t>
      </w:r>
      <w:r>
        <w:rPr>
          <w:color w:val="404040"/>
          <w:spacing w:val="-7"/>
          <w:sz w:val="22"/>
        </w:rPr>
        <w:t> </w:t>
      </w:r>
      <w:r>
        <w:rPr>
          <w:color w:val="404040"/>
          <w:sz w:val="22"/>
        </w:rPr>
        <w:t>-</w:t>
      </w:r>
      <w:r>
        <w:rPr>
          <w:color w:val="404040"/>
          <w:spacing w:val="-9"/>
          <w:sz w:val="22"/>
        </w:rPr>
        <w:t> </w:t>
      </w:r>
      <w:r>
        <w:rPr>
          <w:color w:val="404040"/>
          <w:sz w:val="22"/>
        </w:rPr>
        <w:t>Nov</w:t>
      </w:r>
      <w:r>
        <w:rPr>
          <w:color w:val="404040"/>
          <w:spacing w:val="-11"/>
          <w:sz w:val="22"/>
        </w:rPr>
        <w:t> </w:t>
      </w:r>
      <w:r>
        <w:rPr>
          <w:color w:val="404040"/>
          <w:sz w:val="22"/>
        </w:rPr>
        <w:t>2010 National Australia Bank (NAB), Melbourne, VIC</w:t>
      </w:r>
    </w:p>
    <w:p>
      <w:pPr>
        <w:pStyle w:val="ListParagraph"/>
        <w:numPr>
          <w:ilvl w:val="0"/>
          <w:numId w:val="21"/>
        </w:numPr>
        <w:tabs>
          <w:tab w:pos="1871" w:val="left" w:leader="none"/>
        </w:tabs>
        <w:spacing w:line="271" w:lineRule="auto" w:before="0" w:after="0"/>
        <w:ind w:left="1871" w:right="1405" w:hanging="361"/>
        <w:jc w:val="left"/>
        <w:rPr>
          <w:rFonts w:ascii="Symbol" w:hAnsi="Symbol"/>
          <w:color w:val="404040"/>
          <w:sz w:val="22"/>
        </w:rPr>
      </w:pPr>
      <w:r>
        <w:rPr>
          <w:color w:val="404040"/>
          <w:sz w:val="22"/>
        </w:rPr>
        <w:t>I</w:t>
      </w:r>
      <w:r>
        <w:rPr>
          <w:color w:val="404040"/>
          <w:spacing w:val="-5"/>
          <w:sz w:val="22"/>
        </w:rPr>
        <w:t> </w:t>
      </w:r>
      <w:r>
        <w:rPr>
          <w:color w:val="404040"/>
          <w:sz w:val="22"/>
        </w:rPr>
        <w:t>supported</w:t>
      </w:r>
      <w:r>
        <w:rPr>
          <w:color w:val="404040"/>
          <w:spacing w:val="-2"/>
          <w:sz w:val="22"/>
        </w:rPr>
        <w:t> </w:t>
      </w:r>
      <w:r>
        <w:rPr>
          <w:color w:val="404040"/>
          <w:sz w:val="22"/>
        </w:rPr>
        <w:t>my</w:t>
      </w:r>
      <w:r>
        <w:rPr>
          <w:color w:val="404040"/>
          <w:spacing w:val="-4"/>
          <w:sz w:val="22"/>
        </w:rPr>
        <w:t> </w:t>
      </w:r>
      <w:r>
        <w:rPr>
          <w:color w:val="404040"/>
          <w:sz w:val="22"/>
        </w:rPr>
        <w:t>manager</w:t>
      </w:r>
      <w:r>
        <w:rPr>
          <w:color w:val="404040"/>
          <w:spacing w:val="-3"/>
          <w:sz w:val="22"/>
        </w:rPr>
        <w:t> </w:t>
      </w:r>
      <w:r>
        <w:rPr>
          <w:color w:val="404040"/>
          <w:sz w:val="22"/>
        </w:rPr>
        <w:t>in</w:t>
      </w:r>
      <w:r>
        <w:rPr>
          <w:color w:val="404040"/>
          <w:spacing w:val="-2"/>
          <w:sz w:val="22"/>
        </w:rPr>
        <w:t> </w:t>
      </w:r>
      <w:r>
        <w:rPr>
          <w:color w:val="404040"/>
          <w:sz w:val="22"/>
        </w:rPr>
        <w:t>managing</w:t>
      </w:r>
      <w:r>
        <w:rPr>
          <w:color w:val="404040"/>
          <w:spacing w:val="-6"/>
          <w:sz w:val="22"/>
        </w:rPr>
        <w:t> </w:t>
      </w:r>
      <w:r>
        <w:rPr>
          <w:color w:val="404040"/>
          <w:sz w:val="22"/>
        </w:rPr>
        <w:t>a</w:t>
      </w:r>
      <w:r>
        <w:rPr>
          <w:color w:val="404040"/>
          <w:spacing w:val="-2"/>
          <w:sz w:val="22"/>
        </w:rPr>
        <w:t> </w:t>
      </w:r>
      <w:r>
        <w:rPr>
          <w:color w:val="404040"/>
          <w:sz w:val="22"/>
        </w:rPr>
        <w:t>portfolio</w:t>
      </w:r>
      <w:r>
        <w:rPr>
          <w:color w:val="404040"/>
          <w:spacing w:val="-2"/>
          <w:sz w:val="22"/>
        </w:rPr>
        <w:t> </w:t>
      </w:r>
      <w:r>
        <w:rPr>
          <w:color w:val="404040"/>
          <w:sz w:val="22"/>
        </w:rPr>
        <w:t>of</w:t>
      </w:r>
      <w:r>
        <w:rPr>
          <w:color w:val="404040"/>
          <w:spacing w:val="-5"/>
          <w:sz w:val="22"/>
        </w:rPr>
        <w:t> </w:t>
      </w:r>
      <w:r>
        <w:rPr>
          <w:color w:val="404040"/>
          <w:sz w:val="22"/>
        </w:rPr>
        <w:t>100</w:t>
      </w:r>
      <w:r>
        <w:rPr>
          <w:color w:val="404040"/>
          <w:spacing w:val="-2"/>
          <w:sz w:val="22"/>
        </w:rPr>
        <w:t> </w:t>
      </w:r>
      <w:r>
        <w:rPr>
          <w:color w:val="404040"/>
          <w:sz w:val="22"/>
        </w:rPr>
        <w:t>small</w:t>
      </w:r>
      <w:r>
        <w:rPr>
          <w:color w:val="404040"/>
          <w:spacing w:val="-3"/>
          <w:sz w:val="22"/>
        </w:rPr>
        <w:t> </w:t>
      </w:r>
      <w:r>
        <w:rPr>
          <w:color w:val="404040"/>
          <w:sz w:val="22"/>
        </w:rPr>
        <w:t>business</w:t>
      </w:r>
      <w:r>
        <w:rPr>
          <w:color w:val="404040"/>
          <w:spacing w:val="-4"/>
          <w:sz w:val="22"/>
        </w:rPr>
        <w:t> </w:t>
      </w:r>
      <w:r>
        <w:rPr>
          <w:color w:val="404040"/>
          <w:sz w:val="22"/>
        </w:rPr>
        <w:t>clients</w:t>
      </w:r>
      <w:r>
        <w:rPr>
          <w:color w:val="404040"/>
          <w:spacing w:val="-4"/>
          <w:sz w:val="22"/>
        </w:rPr>
        <w:t> </w:t>
      </w:r>
      <w:r>
        <w:rPr>
          <w:color w:val="404040"/>
          <w:sz w:val="22"/>
        </w:rPr>
        <w:t>in</w:t>
      </w:r>
      <w:r>
        <w:rPr>
          <w:color w:val="404040"/>
          <w:spacing w:val="-2"/>
          <w:sz w:val="22"/>
        </w:rPr>
        <w:t> </w:t>
      </w:r>
      <w:r>
        <w:rPr>
          <w:color w:val="404040"/>
          <w:sz w:val="22"/>
        </w:rPr>
        <w:t>the</w:t>
      </w:r>
      <w:r>
        <w:rPr>
          <w:color w:val="404040"/>
          <w:spacing w:val="-2"/>
          <w:sz w:val="22"/>
        </w:rPr>
        <w:t> </w:t>
      </w:r>
      <w:r>
        <w:rPr>
          <w:color w:val="404040"/>
          <w:sz w:val="22"/>
        </w:rPr>
        <w:t>Carlton, most of whom had approximately $2 million in borrowings.</w:t>
      </w:r>
    </w:p>
    <w:p>
      <w:pPr>
        <w:pStyle w:val="BodyText"/>
        <w:spacing w:before="40"/>
        <w:rPr>
          <w:sz w:val="20"/>
        </w:rPr>
      </w:pPr>
      <w:r>
        <w:rPr/>
        <mc:AlternateContent>
          <mc:Choice Requires="wps">
            <w:drawing>
              <wp:anchor distT="0" distB="0" distL="0" distR="0" allowOverlap="1" layoutInCell="1" locked="0" behindDoc="1" simplePos="0" relativeHeight="487620096">
                <wp:simplePos x="0" y="0"/>
                <wp:positionH relativeFrom="page">
                  <wp:posOffset>731519</wp:posOffset>
                </wp:positionH>
                <wp:positionV relativeFrom="paragraph">
                  <wp:posOffset>186878</wp:posOffset>
                </wp:positionV>
                <wp:extent cx="6181725" cy="1905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6384;mso-wrap-distance-left:0;mso-wrap-distance-right:0" from="57.599998pt,14.714815pt" to="544.349998pt,16.214815pt" stroked="true" strokeweight=".5pt" strokecolor="#000000">
                <v:stroke dashstyle="solid"/>
                <w10:wrap type="topAndBottom"/>
              </v:line>
            </w:pict>
          </mc:Fallback>
        </mc:AlternateContent>
      </w:r>
    </w:p>
    <w:p>
      <w:pPr>
        <w:pStyle w:val="BodyText"/>
        <w:spacing w:before="1" w:after="1"/>
        <w:rPr>
          <w:sz w:val="20"/>
        </w:rPr>
      </w:pPr>
    </w:p>
    <w:tbl>
      <w:tblPr>
        <w:tblW w:w="0" w:type="auto"/>
        <w:jc w:val="left"/>
        <w:tblInd w:w="1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4"/>
        <w:gridCol w:w="3553"/>
        <w:gridCol w:w="2769"/>
      </w:tblGrid>
      <w:tr>
        <w:trPr>
          <w:trHeight w:val="500" w:hRule="atLeast"/>
        </w:trPr>
        <w:tc>
          <w:tcPr>
            <w:tcW w:w="3424" w:type="dxa"/>
          </w:tcPr>
          <w:p>
            <w:pPr>
              <w:pStyle w:val="TableParagraph"/>
              <w:spacing w:line="245" w:lineRule="exact"/>
              <w:ind w:left="3"/>
              <w:rPr>
                <w:rFonts w:ascii="Arial"/>
                <w:b/>
                <w:sz w:val="22"/>
              </w:rPr>
            </w:pPr>
            <w:r>
              <w:rPr>
                <w:rFonts w:ascii="Arial"/>
                <w:b/>
                <w:color w:val="404040"/>
                <w:spacing w:val="-2"/>
                <w:sz w:val="22"/>
              </w:rPr>
              <w:t>Education</w:t>
            </w:r>
          </w:p>
          <w:p>
            <w:pPr>
              <w:pStyle w:val="TableParagraph"/>
              <w:spacing w:line="236" w:lineRule="exact"/>
              <w:ind w:left="3"/>
              <w:rPr>
                <w:rFonts w:ascii="Arial"/>
                <w:sz w:val="22"/>
              </w:rPr>
            </w:pPr>
            <w:r>
              <w:rPr>
                <w:rFonts w:ascii="Arial"/>
                <w:color w:val="404040"/>
                <w:sz w:val="22"/>
              </w:rPr>
              <w:t>Diploma</w:t>
            </w:r>
            <w:r>
              <w:rPr>
                <w:rFonts w:ascii="Arial"/>
                <w:color w:val="404040"/>
                <w:spacing w:val="-3"/>
                <w:sz w:val="22"/>
              </w:rPr>
              <w:t> </w:t>
            </w:r>
            <w:r>
              <w:rPr>
                <w:rFonts w:ascii="Arial"/>
                <w:color w:val="404040"/>
                <w:sz w:val="22"/>
              </w:rPr>
              <w:t>of</w:t>
            </w:r>
            <w:r>
              <w:rPr>
                <w:rFonts w:ascii="Arial"/>
                <w:color w:val="404040"/>
                <w:spacing w:val="-6"/>
                <w:sz w:val="22"/>
              </w:rPr>
              <w:t> </w:t>
            </w:r>
            <w:r>
              <w:rPr>
                <w:rFonts w:ascii="Arial"/>
                <w:color w:val="404040"/>
                <w:sz w:val="22"/>
              </w:rPr>
              <w:t>Community</w:t>
            </w:r>
            <w:r>
              <w:rPr>
                <w:rFonts w:ascii="Arial"/>
                <w:color w:val="404040"/>
                <w:spacing w:val="-5"/>
                <w:sz w:val="22"/>
              </w:rPr>
              <w:t> </w:t>
            </w:r>
            <w:r>
              <w:rPr>
                <w:rFonts w:ascii="Arial"/>
                <w:color w:val="404040"/>
                <w:spacing w:val="-2"/>
                <w:sz w:val="22"/>
              </w:rPr>
              <w:t>Services</w:t>
            </w:r>
          </w:p>
        </w:tc>
        <w:tc>
          <w:tcPr>
            <w:tcW w:w="3553" w:type="dxa"/>
          </w:tcPr>
          <w:p>
            <w:pPr>
              <w:pStyle w:val="TableParagraph"/>
              <w:spacing w:line="238" w:lineRule="exact" w:before="243"/>
              <w:ind w:left="181"/>
              <w:rPr>
                <w:rFonts w:ascii="Arial"/>
                <w:sz w:val="22"/>
              </w:rPr>
            </w:pPr>
            <w:r>
              <w:rPr>
                <w:rFonts w:ascii="Arial"/>
                <w:color w:val="404040"/>
                <w:sz w:val="22"/>
              </w:rPr>
              <w:t>Melbourne</w:t>
            </w:r>
            <w:r>
              <w:rPr>
                <w:rFonts w:ascii="Arial"/>
                <w:color w:val="404040"/>
                <w:spacing w:val="-14"/>
                <w:sz w:val="22"/>
              </w:rPr>
              <w:t> </w:t>
            </w:r>
            <w:r>
              <w:rPr>
                <w:rFonts w:ascii="Arial"/>
                <w:color w:val="404040"/>
                <w:spacing w:val="-2"/>
                <w:sz w:val="22"/>
              </w:rPr>
              <w:t>Polytechnic</w:t>
            </w:r>
          </w:p>
        </w:tc>
        <w:tc>
          <w:tcPr>
            <w:tcW w:w="2769" w:type="dxa"/>
          </w:tcPr>
          <w:p>
            <w:pPr>
              <w:pStyle w:val="TableParagraph"/>
              <w:spacing w:line="238" w:lineRule="exact" w:before="243"/>
              <w:ind w:left="229"/>
              <w:rPr>
                <w:rFonts w:ascii="Arial"/>
                <w:sz w:val="22"/>
              </w:rPr>
            </w:pPr>
            <w:r>
              <w:rPr>
                <w:rFonts w:ascii="Arial"/>
                <w:color w:val="404040"/>
                <w:sz w:val="22"/>
              </w:rPr>
              <w:t>|</w:t>
            </w:r>
            <w:r>
              <w:rPr>
                <w:rFonts w:ascii="Arial"/>
                <w:color w:val="404040"/>
                <w:spacing w:val="-4"/>
                <w:sz w:val="22"/>
              </w:rPr>
              <w:t> 2024</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Master</w:t>
            </w:r>
            <w:r>
              <w:rPr>
                <w:rFonts w:ascii="Arial"/>
                <w:color w:val="404040"/>
                <w:spacing w:val="-5"/>
                <w:sz w:val="22"/>
              </w:rPr>
              <w:t> </w:t>
            </w:r>
            <w:r>
              <w:rPr>
                <w:rFonts w:ascii="Arial"/>
                <w:color w:val="404040"/>
                <w:sz w:val="22"/>
              </w:rPr>
              <w:t>of</w:t>
            </w:r>
            <w:r>
              <w:rPr>
                <w:rFonts w:ascii="Arial"/>
                <w:color w:val="404040"/>
                <w:spacing w:val="-8"/>
                <w:sz w:val="22"/>
              </w:rPr>
              <w:t> </w:t>
            </w:r>
            <w:r>
              <w:rPr>
                <w:rFonts w:ascii="Arial"/>
                <w:color w:val="404040"/>
                <w:spacing w:val="-2"/>
                <w:sz w:val="22"/>
              </w:rPr>
              <w:t>Finance</w:t>
            </w:r>
          </w:p>
        </w:tc>
        <w:tc>
          <w:tcPr>
            <w:tcW w:w="3553" w:type="dxa"/>
          </w:tcPr>
          <w:p>
            <w:pPr>
              <w:pStyle w:val="TableParagraph"/>
              <w:spacing w:line="233" w:lineRule="exact"/>
              <w:ind w:left="181"/>
              <w:rPr>
                <w:rFonts w:ascii="Arial"/>
                <w:sz w:val="22"/>
              </w:rPr>
            </w:pPr>
            <w:r>
              <w:rPr>
                <w:rFonts w:ascii="Arial"/>
                <w:color w:val="404040"/>
                <w:sz w:val="22"/>
              </w:rPr>
              <w:t>Monash</w:t>
            </w:r>
            <w:r>
              <w:rPr>
                <w:rFonts w:ascii="Arial"/>
                <w:color w:val="404040"/>
                <w:spacing w:val="-7"/>
                <w:sz w:val="22"/>
              </w:rPr>
              <w:t> </w:t>
            </w:r>
            <w:r>
              <w:rPr>
                <w:rFonts w:ascii="Arial"/>
                <w:color w:val="404040"/>
                <w:spacing w:val="-2"/>
                <w:sz w:val="22"/>
              </w:rPr>
              <w:t>University</w:t>
            </w:r>
          </w:p>
        </w:tc>
        <w:tc>
          <w:tcPr>
            <w:tcW w:w="2769" w:type="dxa"/>
          </w:tcPr>
          <w:p>
            <w:pPr>
              <w:pStyle w:val="TableParagraph"/>
              <w:spacing w:line="233" w:lineRule="exact"/>
              <w:ind w:left="229"/>
              <w:rPr>
                <w:rFonts w:ascii="Arial"/>
                <w:sz w:val="22"/>
              </w:rPr>
            </w:pPr>
            <w:r>
              <w:rPr>
                <w:rFonts w:ascii="Arial"/>
                <w:color w:val="404040"/>
                <w:sz w:val="22"/>
              </w:rPr>
              <w:t>|</w:t>
            </w:r>
            <w:r>
              <w:rPr>
                <w:rFonts w:ascii="Arial"/>
                <w:color w:val="404040"/>
                <w:spacing w:val="-4"/>
                <w:sz w:val="22"/>
              </w:rPr>
              <w:t> 2008</w:t>
            </w:r>
          </w:p>
        </w:tc>
      </w:tr>
      <w:tr>
        <w:trPr>
          <w:trHeight w:val="489" w:hRule="atLeast"/>
        </w:trPr>
        <w:tc>
          <w:tcPr>
            <w:tcW w:w="3424" w:type="dxa"/>
            <w:tcBorders>
              <w:bottom w:val="single" w:sz="18" w:space="0" w:color="000000"/>
            </w:tcBorders>
          </w:tcPr>
          <w:p>
            <w:pPr>
              <w:pStyle w:val="TableParagraph"/>
              <w:spacing w:line="248" w:lineRule="exact"/>
              <w:ind w:left="3"/>
              <w:rPr>
                <w:rFonts w:ascii="Arial"/>
                <w:sz w:val="22"/>
              </w:rPr>
            </w:pPr>
            <w:r>
              <w:rPr>
                <w:rFonts w:ascii="Arial"/>
                <w:color w:val="404040"/>
                <w:sz w:val="22"/>
              </w:rPr>
              <w:t>Bachelor</w:t>
            </w:r>
            <w:r>
              <w:rPr>
                <w:rFonts w:ascii="Arial"/>
                <w:color w:val="404040"/>
                <w:spacing w:val="-5"/>
                <w:sz w:val="22"/>
              </w:rPr>
              <w:t> </w:t>
            </w:r>
            <w:r>
              <w:rPr>
                <w:rFonts w:ascii="Arial"/>
                <w:color w:val="404040"/>
                <w:sz w:val="22"/>
              </w:rPr>
              <w:t>of</w:t>
            </w:r>
            <w:r>
              <w:rPr>
                <w:rFonts w:ascii="Arial"/>
                <w:color w:val="404040"/>
                <w:spacing w:val="-3"/>
                <w:sz w:val="22"/>
              </w:rPr>
              <w:t> </w:t>
            </w:r>
            <w:r>
              <w:rPr>
                <w:rFonts w:ascii="Arial"/>
                <w:color w:val="404040"/>
                <w:sz w:val="22"/>
              </w:rPr>
              <w:t>Business</w:t>
            </w:r>
            <w:r>
              <w:rPr>
                <w:rFonts w:ascii="Arial"/>
                <w:color w:val="404040"/>
                <w:spacing w:val="-1"/>
                <w:sz w:val="22"/>
              </w:rPr>
              <w:t> </w:t>
            </w:r>
            <w:r>
              <w:rPr>
                <w:rFonts w:ascii="Arial"/>
                <w:color w:val="404040"/>
                <w:spacing w:val="-2"/>
                <w:sz w:val="22"/>
              </w:rPr>
              <w:t>(Marketing)</w:t>
            </w:r>
          </w:p>
        </w:tc>
        <w:tc>
          <w:tcPr>
            <w:tcW w:w="3553" w:type="dxa"/>
            <w:tcBorders>
              <w:bottom w:val="single" w:sz="18" w:space="0" w:color="000000"/>
            </w:tcBorders>
          </w:tcPr>
          <w:p>
            <w:pPr>
              <w:pStyle w:val="TableParagraph"/>
              <w:spacing w:line="248" w:lineRule="exact"/>
              <w:ind w:left="181"/>
              <w:rPr>
                <w:rFonts w:ascii="Arial"/>
                <w:sz w:val="22"/>
              </w:rPr>
            </w:pPr>
            <w:r>
              <w:rPr>
                <w:rFonts w:ascii="Arial"/>
                <w:color w:val="404040"/>
                <w:sz w:val="22"/>
              </w:rPr>
              <w:t>Queensland</w:t>
            </w:r>
            <w:r>
              <w:rPr>
                <w:rFonts w:ascii="Arial"/>
                <w:color w:val="404040"/>
                <w:spacing w:val="-4"/>
                <w:sz w:val="22"/>
              </w:rPr>
              <w:t> </w:t>
            </w:r>
            <w:r>
              <w:rPr>
                <w:rFonts w:ascii="Arial"/>
                <w:color w:val="404040"/>
                <w:sz w:val="22"/>
              </w:rPr>
              <w:t>University</w:t>
            </w:r>
            <w:r>
              <w:rPr>
                <w:rFonts w:ascii="Arial"/>
                <w:color w:val="404040"/>
                <w:spacing w:val="-7"/>
                <w:sz w:val="22"/>
              </w:rPr>
              <w:t> </w:t>
            </w:r>
            <w:r>
              <w:rPr>
                <w:rFonts w:ascii="Arial"/>
                <w:color w:val="404040"/>
                <w:sz w:val="22"/>
              </w:rPr>
              <w:t>of</w:t>
            </w:r>
            <w:r>
              <w:rPr>
                <w:rFonts w:ascii="Arial"/>
                <w:color w:val="404040"/>
                <w:spacing w:val="-7"/>
                <w:sz w:val="22"/>
              </w:rPr>
              <w:t> </w:t>
            </w:r>
            <w:r>
              <w:rPr>
                <w:rFonts w:ascii="Arial"/>
                <w:color w:val="404040"/>
                <w:spacing w:val="-4"/>
                <w:sz w:val="22"/>
              </w:rPr>
              <w:t>Tech</w:t>
            </w:r>
          </w:p>
        </w:tc>
        <w:tc>
          <w:tcPr>
            <w:tcW w:w="2769" w:type="dxa"/>
            <w:tcBorders>
              <w:bottom w:val="single" w:sz="18" w:space="0" w:color="000000"/>
            </w:tcBorders>
          </w:tcPr>
          <w:p>
            <w:pPr>
              <w:pStyle w:val="TableParagraph"/>
              <w:spacing w:line="248" w:lineRule="exact"/>
              <w:ind w:left="229"/>
              <w:rPr>
                <w:rFonts w:ascii="Arial"/>
                <w:sz w:val="22"/>
              </w:rPr>
            </w:pPr>
            <w:r>
              <w:rPr>
                <w:rFonts w:ascii="Arial"/>
                <w:color w:val="404040"/>
                <w:sz w:val="22"/>
              </w:rPr>
              <w:t>|</w:t>
            </w:r>
            <w:r>
              <w:rPr>
                <w:rFonts w:ascii="Arial"/>
                <w:color w:val="404040"/>
                <w:spacing w:val="-4"/>
                <w:sz w:val="22"/>
              </w:rPr>
              <w:t> 2005</w:t>
            </w:r>
          </w:p>
        </w:tc>
      </w:tr>
      <w:tr>
        <w:trPr>
          <w:trHeight w:val="478" w:hRule="atLeast"/>
        </w:trPr>
        <w:tc>
          <w:tcPr>
            <w:tcW w:w="3424" w:type="dxa"/>
            <w:tcBorders>
              <w:top w:val="single" w:sz="18" w:space="0" w:color="000000"/>
            </w:tcBorders>
          </w:tcPr>
          <w:p>
            <w:pPr>
              <w:pStyle w:val="TableParagraph"/>
              <w:spacing w:line="238" w:lineRule="exact" w:before="220"/>
              <w:ind w:left="3"/>
              <w:rPr>
                <w:rFonts w:ascii="Arial"/>
                <w:b/>
                <w:sz w:val="22"/>
              </w:rPr>
            </w:pPr>
            <w:r>
              <w:rPr>
                <w:rFonts w:ascii="Arial"/>
                <w:b/>
                <w:color w:val="404040"/>
                <w:sz w:val="22"/>
              </w:rPr>
              <w:t>Licences</w:t>
            </w:r>
            <w:r>
              <w:rPr>
                <w:rFonts w:ascii="Arial"/>
                <w:b/>
                <w:color w:val="404040"/>
                <w:spacing w:val="-2"/>
                <w:sz w:val="22"/>
              </w:rPr>
              <w:t> </w:t>
            </w:r>
            <w:r>
              <w:rPr>
                <w:rFonts w:ascii="Arial"/>
                <w:b/>
                <w:color w:val="404040"/>
                <w:sz w:val="22"/>
              </w:rPr>
              <w:t>&amp;</w:t>
            </w:r>
            <w:r>
              <w:rPr>
                <w:rFonts w:ascii="Arial"/>
                <w:b/>
                <w:color w:val="404040"/>
                <w:spacing w:val="-4"/>
                <w:sz w:val="22"/>
              </w:rPr>
              <w:t> </w:t>
            </w:r>
            <w:r>
              <w:rPr>
                <w:rFonts w:ascii="Arial"/>
                <w:b/>
                <w:color w:val="404040"/>
                <w:spacing w:val="-2"/>
                <w:sz w:val="22"/>
              </w:rPr>
              <w:t>Certifications</w:t>
            </w:r>
          </w:p>
        </w:tc>
        <w:tc>
          <w:tcPr>
            <w:tcW w:w="3553" w:type="dxa"/>
            <w:tcBorders>
              <w:top w:val="single" w:sz="18" w:space="0" w:color="000000"/>
            </w:tcBorders>
          </w:tcPr>
          <w:p>
            <w:pPr>
              <w:pStyle w:val="TableParagraph"/>
              <w:ind w:left="0"/>
              <w:rPr>
                <w:rFonts w:ascii="Times New Roman"/>
                <w:sz w:val="22"/>
              </w:rPr>
            </w:pPr>
          </w:p>
        </w:tc>
        <w:tc>
          <w:tcPr>
            <w:tcW w:w="2769" w:type="dxa"/>
            <w:tcBorders>
              <w:top w:val="single" w:sz="18" w:space="0" w:color="000000"/>
            </w:tcBorders>
          </w:tcPr>
          <w:p>
            <w:pPr>
              <w:pStyle w:val="TableParagraph"/>
              <w:ind w:left="0"/>
              <w:rPr>
                <w:rFonts w:ascii="Times New Roman"/>
                <w:sz w:val="22"/>
              </w:rPr>
            </w:pP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Working</w:t>
            </w:r>
            <w:r>
              <w:rPr>
                <w:rFonts w:ascii="Arial"/>
                <w:color w:val="404040"/>
                <w:spacing w:val="-7"/>
                <w:sz w:val="22"/>
              </w:rPr>
              <w:t> </w:t>
            </w:r>
            <w:r>
              <w:rPr>
                <w:rFonts w:ascii="Arial"/>
                <w:color w:val="404040"/>
                <w:sz w:val="22"/>
              </w:rPr>
              <w:t>With</w:t>
            </w:r>
            <w:r>
              <w:rPr>
                <w:rFonts w:ascii="Arial"/>
                <w:color w:val="404040"/>
                <w:spacing w:val="-1"/>
                <w:sz w:val="22"/>
              </w:rPr>
              <w:t> </w:t>
            </w:r>
            <w:r>
              <w:rPr>
                <w:rFonts w:ascii="Arial"/>
                <w:color w:val="404040"/>
                <w:sz w:val="22"/>
              </w:rPr>
              <w:t>Children</w:t>
            </w:r>
            <w:r>
              <w:rPr>
                <w:rFonts w:ascii="Arial"/>
                <w:color w:val="404040"/>
                <w:spacing w:val="-1"/>
                <w:sz w:val="22"/>
              </w:rPr>
              <w:t> </w:t>
            </w:r>
            <w:r>
              <w:rPr>
                <w:rFonts w:ascii="Arial"/>
                <w:color w:val="404040"/>
                <w:spacing w:val="-4"/>
                <w:sz w:val="22"/>
              </w:rPr>
              <w:t>Check</w:t>
            </w:r>
          </w:p>
        </w:tc>
        <w:tc>
          <w:tcPr>
            <w:tcW w:w="3553" w:type="dxa"/>
          </w:tcPr>
          <w:p>
            <w:pPr>
              <w:pStyle w:val="TableParagraph"/>
              <w:spacing w:line="233" w:lineRule="exact"/>
              <w:ind w:left="181"/>
              <w:rPr>
                <w:rFonts w:ascii="Arial"/>
                <w:sz w:val="22"/>
              </w:rPr>
            </w:pPr>
            <w:r>
              <w:rPr>
                <w:rFonts w:ascii="Arial"/>
                <w:color w:val="404040"/>
                <w:sz w:val="22"/>
              </w:rPr>
              <w:t>Victorian</w:t>
            </w:r>
            <w:r>
              <w:rPr>
                <w:rFonts w:ascii="Arial"/>
                <w:color w:val="404040"/>
                <w:spacing w:val="-3"/>
                <w:sz w:val="22"/>
              </w:rPr>
              <w:t> </w:t>
            </w:r>
            <w:r>
              <w:rPr>
                <w:rFonts w:ascii="Arial"/>
                <w:color w:val="404040"/>
                <w:sz w:val="22"/>
              </w:rPr>
              <w:t>State</w:t>
            </w:r>
            <w:r>
              <w:rPr>
                <w:rFonts w:ascii="Arial"/>
                <w:color w:val="404040"/>
                <w:spacing w:val="-3"/>
                <w:sz w:val="22"/>
              </w:rPr>
              <w:t> </w:t>
            </w:r>
            <w:r>
              <w:rPr>
                <w:rFonts w:ascii="Arial"/>
                <w:color w:val="404040"/>
                <w:spacing w:val="-2"/>
                <w:sz w:val="22"/>
              </w:rPr>
              <w:t>Government</w:t>
            </w:r>
          </w:p>
        </w:tc>
        <w:tc>
          <w:tcPr>
            <w:tcW w:w="2769" w:type="dxa"/>
          </w:tcPr>
          <w:p>
            <w:pPr>
              <w:pStyle w:val="TableParagraph"/>
              <w:spacing w:line="233" w:lineRule="exact"/>
              <w:ind w:left="229"/>
              <w:rPr>
                <w:rFonts w:ascii="Arial"/>
                <w:sz w:val="22"/>
              </w:rPr>
            </w:pPr>
            <w:r>
              <w:rPr>
                <w:rFonts w:ascii="Arial"/>
                <w:color w:val="404040"/>
                <w:sz w:val="22"/>
              </w:rPr>
              <w:t>|</w:t>
            </w:r>
            <w:r>
              <w:rPr>
                <w:rFonts w:ascii="Arial"/>
                <w:color w:val="404040"/>
                <w:spacing w:val="-4"/>
                <w:sz w:val="22"/>
              </w:rPr>
              <w:t> 2023</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First</w:t>
            </w:r>
            <w:r>
              <w:rPr>
                <w:rFonts w:ascii="Arial"/>
                <w:color w:val="404040"/>
                <w:spacing w:val="-2"/>
                <w:sz w:val="22"/>
              </w:rPr>
              <w:t> </w:t>
            </w:r>
            <w:r>
              <w:rPr>
                <w:rFonts w:ascii="Arial"/>
                <w:color w:val="404040"/>
                <w:spacing w:val="-5"/>
                <w:sz w:val="22"/>
              </w:rPr>
              <w:t>Aid</w:t>
            </w:r>
          </w:p>
        </w:tc>
        <w:tc>
          <w:tcPr>
            <w:tcW w:w="3553" w:type="dxa"/>
          </w:tcPr>
          <w:p>
            <w:pPr>
              <w:pStyle w:val="TableParagraph"/>
              <w:spacing w:line="233" w:lineRule="exact"/>
              <w:ind w:left="181"/>
              <w:rPr>
                <w:rFonts w:ascii="Arial"/>
                <w:sz w:val="22"/>
              </w:rPr>
            </w:pPr>
            <w:r>
              <w:rPr>
                <w:rFonts w:ascii="Arial"/>
                <w:color w:val="404040"/>
                <w:sz w:val="22"/>
              </w:rPr>
              <w:t>St</w:t>
            </w:r>
            <w:r>
              <w:rPr>
                <w:rFonts w:ascii="Arial"/>
                <w:color w:val="404040"/>
                <w:spacing w:val="-4"/>
                <w:sz w:val="22"/>
              </w:rPr>
              <w:t> </w:t>
            </w:r>
            <w:r>
              <w:rPr>
                <w:rFonts w:ascii="Arial"/>
                <w:color w:val="404040"/>
                <w:sz w:val="22"/>
              </w:rPr>
              <w:t>John Ambulance </w:t>
            </w:r>
            <w:r>
              <w:rPr>
                <w:rFonts w:ascii="Arial"/>
                <w:color w:val="404040"/>
                <w:spacing w:val="-2"/>
                <w:sz w:val="22"/>
              </w:rPr>
              <w:t>Australia</w:t>
            </w:r>
          </w:p>
        </w:tc>
        <w:tc>
          <w:tcPr>
            <w:tcW w:w="2769" w:type="dxa"/>
          </w:tcPr>
          <w:p>
            <w:pPr>
              <w:pStyle w:val="TableParagraph"/>
              <w:spacing w:line="233" w:lineRule="exact"/>
              <w:ind w:left="229"/>
              <w:rPr>
                <w:rFonts w:ascii="Arial"/>
                <w:sz w:val="22"/>
              </w:rPr>
            </w:pPr>
            <w:r>
              <w:rPr>
                <w:rFonts w:ascii="Arial"/>
                <w:color w:val="404040"/>
                <w:sz w:val="22"/>
              </w:rPr>
              <w:t>|</w:t>
            </w:r>
            <w:r>
              <w:rPr>
                <w:rFonts w:ascii="Arial"/>
                <w:color w:val="404040"/>
                <w:spacing w:val="-4"/>
                <w:sz w:val="22"/>
              </w:rPr>
              <w:t> 2023</w:t>
            </w:r>
          </w:p>
        </w:tc>
      </w:tr>
      <w:tr>
        <w:trPr>
          <w:trHeight w:val="255" w:hRule="atLeast"/>
        </w:trPr>
        <w:tc>
          <w:tcPr>
            <w:tcW w:w="3424" w:type="dxa"/>
          </w:tcPr>
          <w:p>
            <w:pPr>
              <w:pStyle w:val="TableParagraph"/>
              <w:spacing w:line="235" w:lineRule="exact"/>
              <w:ind w:left="3"/>
              <w:rPr>
                <w:rFonts w:ascii="Arial"/>
                <w:sz w:val="22"/>
              </w:rPr>
            </w:pPr>
            <w:r>
              <w:rPr>
                <w:rFonts w:ascii="Arial"/>
                <w:color w:val="404040"/>
                <w:sz w:val="22"/>
              </w:rPr>
              <w:t>Mental</w:t>
            </w:r>
            <w:r>
              <w:rPr>
                <w:rFonts w:ascii="Arial"/>
                <w:color w:val="404040"/>
                <w:spacing w:val="-7"/>
                <w:sz w:val="22"/>
              </w:rPr>
              <w:t> </w:t>
            </w:r>
            <w:r>
              <w:rPr>
                <w:rFonts w:ascii="Arial"/>
                <w:color w:val="404040"/>
                <w:sz w:val="22"/>
              </w:rPr>
              <w:t>Health</w:t>
            </w:r>
            <w:r>
              <w:rPr>
                <w:rFonts w:ascii="Arial"/>
                <w:color w:val="404040"/>
                <w:spacing w:val="-4"/>
                <w:sz w:val="22"/>
              </w:rPr>
              <w:t> </w:t>
            </w:r>
            <w:r>
              <w:rPr>
                <w:rFonts w:ascii="Arial"/>
                <w:color w:val="404040"/>
                <w:sz w:val="22"/>
              </w:rPr>
              <w:t>First</w:t>
            </w:r>
            <w:r>
              <w:rPr>
                <w:rFonts w:ascii="Arial"/>
                <w:color w:val="404040"/>
                <w:spacing w:val="-8"/>
                <w:sz w:val="22"/>
              </w:rPr>
              <w:t> </w:t>
            </w:r>
            <w:r>
              <w:rPr>
                <w:rFonts w:ascii="Arial"/>
                <w:color w:val="404040"/>
                <w:spacing w:val="-5"/>
                <w:sz w:val="22"/>
              </w:rPr>
              <w:t>Aid</w:t>
            </w:r>
          </w:p>
        </w:tc>
        <w:tc>
          <w:tcPr>
            <w:tcW w:w="3553" w:type="dxa"/>
          </w:tcPr>
          <w:p>
            <w:pPr>
              <w:pStyle w:val="TableParagraph"/>
              <w:spacing w:line="235" w:lineRule="exact"/>
              <w:ind w:left="181"/>
              <w:rPr>
                <w:rFonts w:ascii="Arial"/>
                <w:sz w:val="22"/>
              </w:rPr>
            </w:pPr>
            <w:r>
              <w:rPr>
                <w:rFonts w:ascii="Arial"/>
                <w:color w:val="404040"/>
                <w:sz w:val="22"/>
              </w:rPr>
              <w:t>Mental</w:t>
            </w:r>
            <w:r>
              <w:rPr>
                <w:rFonts w:ascii="Arial"/>
                <w:color w:val="404040"/>
                <w:spacing w:val="-6"/>
                <w:sz w:val="22"/>
              </w:rPr>
              <w:t> </w:t>
            </w:r>
            <w:r>
              <w:rPr>
                <w:rFonts w:ascii="Arial"/>
                <w:color w:val="404040"/>
                <w:sz w:val="22"/>
              </w:rPr>
              <w:t>Health</w:t>
            </w:r>
            <w:r>
              <w:rPr>
                <w:rFonts w:ascii="Arial"/>
                <w:color w:val="404040"/>
                <w:spacing w:val="-1"/>
                <w:sz w:val="22"/>
              </w:rPr>
              <w:t> </w:t>
            </w:r>
            <w:r>
              <w:rPr>
                <w:rFonts w:ascii="Arial"/>
                <w:color w:val="404040"/>
                <w:sz w:val="22"/>
              </w:rPr>
              <w:t>First</w:t>
            </w:r>
            <w:r>
              <w:rPr>
                <w:rFonts w:ascii="Arial"/>
                <w:color w:val="404040"/>
                <w:spacing w:val="-7"/>
                <w:sz w:val="22"/>
              </w:rPr>
              <w:t> </w:t>
            </w:r>
            <w:r>
              <w:rPr>
                <w:rFonts w:ascii="Arial"/>
                <w:color w:val="404040"/>
                <w:sz w:val="22"/>
              </w:rPr>
              <w:t>Aid</w:t>
            </w:r>
            <w:r>
              <w:rPr>
                <w:rFonts w:ascii="Arial"/>
                <w:color w:val="404040"/>
                <w:spacing w:val="-3"/>
                <w:sz w:val="22"/>
              </w:rPr>
              <w:t> </w:t>
            </w:r>
            <w:r>
              <w:rPr>
                <w:rFonts w:ascii="Arial"/>
                <w:color w:val="404040"/>
                <w:spacing w:val="-2"/>
                <w:sz w:val="22"/>
              </w:rPr>
              <w:t>Australia</w:t>
            </w:r>
          </w:p>
        </w:tc>
        <w:tc>
          <w:tcPr>
            <w:tcW w:w="2769" w:type="dxa"/>
          </w:tcPr>
          <w:p>
            <w:pPr>
              <w:pStyle w:val="TableParagraph"/>
              <w:spacing w:line="235" w:lineRule="exact"/>
              <w:ind w:left="229"/>
              <w:rPr>
                <w:rFonts w:ascii="Arial"/>
                <w:sz w:val="22"/>
              </w:rPr>
            </w:pPr>
            <w:r>
              <w:rPr>
                <w:rFonts w:ascii="Arial"/>
                <w:color w:val="404040"/>
                <w:sz w:val="22"/>
              </w:rPr>
              <w:t>|</w:t>
            </w:r>
            <w:r>
              <w:rPr>
                <w:rFonts w:ascii="Arial"/>
                <w:color w:val="404040"/>
                <w:spacing w:val="-4"/>
                <w:sz w:val="22"/>
              </w:rPr>
              <w:t> 2021</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Facilitator</w:t>
            </w:r>
          </w:p>
        </w:tc>
        <w:tc>
          <w:tcPr>
            <w:tcW w:w="3553" w:type="dxa"/>
          </w:tcPr>
          <w:p>
            <w:pPr>
              <w:pStyle w:val="TableParagraph"/>
              <w:spacing w:line="233" w:lineRule="exact"/>
              <w:ind w:left="181"/>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Australia</w:t>
            </w:r>
          </w:p>
        </w:tc>
        <w:tc>
          <w:tcPr>
            <w:tcW w:w="2769" w:type="dxa"/>
          </w:tcPr>
          <w:p>
            <w:pPr>
              <w:pStyle w:val="TableParagraph"/>
              <w:spacing w:line="233" w:lineRule="exact"/>
              <w:ind w:left="229"/>
              <w:rPr>
                <w:rFonts w:ascii="Arial"/>
                <w:sz w:val="22"/>
              </w:rPr>
            </w:pPr>
            <w:r>
              <w:rPr>
                <w:rFonts w:ascii="Arial"/>
                <w:color w:val="404040"/>
                <w:sz w:val="22"/>
              </w:rPr>
              <w:t>|</w:t>
            </w:r>
            <w:r>
              <w:rPr>
                <w:rFonts w:ascii="Arial"/>
                <w:color w:val="404040"/>
                <w:spacing w:val="-4"/>
                <w:sz w:val="22"/>
              </w:rPr>
              <w:t> 2018</w:t>
            </w:r>
          </w:p>
        </w:tc>
      </w:tr>
      <w:tr>
        <w:trPr>
          <w:trHeight w:val="247" w:hRule="atLeast"/>
        </w:trPr>
        <w:tc>
          <w:tcPr>
            <w:tcW w:w="3424" w:type="dxa"/>
          </w:tcPr>
          <w:p>
            <w:pPr>
              <w:pStyle w:val="TableParagraph"/>
              <w:spacing w:line="228" w:lineRule="exact"/>
              <w:ind w:left="3"/>
              <w:rPr>
                <w:rFonts w:ascii="Arial" w:hAnsi="Arial"/>
                <w:sz w:val="22"/>
              </w:rPr>
            </w:pPr>
            <w:r>
              <w:rPr>
                <w:rFonts w:ascii="Arial" w:hAnsi="Arial"/>
                <w:color w:val="404040"/>
                <w:sz w:val="22"/>
              </w:rPr>
              <w:t>Victorian</w:t>
            </w:r>
            <w:r>
              <w:rPr>
                <w:rFonts w:ascii="Arial" w:hAnsi="Arial"/>
                <w:color w:val="404040"/>
                <w:spacing w:val="-3"/>
                <w:sz w:val="22"/>
              </w:rPr>
              <w:t> </w:t>
            </w:r>
            <w:r>
              <w:rPr>
                <w:rFonts w:ascii="Arial" w:hAnsi="Arial"/>
                <w:color w:val="404040"/>
                <w:sz w:val="22"/>
              </w:rPr>
              <w:t>Driver’s</w:t>
            </w:r>
            <w:r>
              <w:rPr>
                <w:rFonts w:ascii="Arial" w:hAnsi="Arial"/>
                <w:color w:val="404040"/>
                <w:spacing w:val="-5"/>
                <w:sz w:val="22"/>
              </w:rPr>
              <w:t> </w:t>
            </w:r>
            <w:r>
              <w:rPr>
                <w:rFonts w:ascii="Arial" w:hAnsi="Arial"/>
                <w:color w:val="404040"/>
                <w:spacing w:val="-2"/>
                <w:sz w:val="22"/>
              </w:rPr>
              <w:t>Licence</w:t>
            </w:r>
          </w:p>
        </w:tc>
        <w:tc>
          <w:tcPr>
            <w:tcW w:w="3553" w:type="dxa"/>
          </w:tcPr>
          <w:p>
            <w:pPr>
              <w:pStyle w:val="TableParagraph"/>
              <w:spacing w:line="228" w:lineRule="exact"/>
              <w:ind w:left="181"/>
              <w:rPr>
                <w:rFonts w:ascii="Arial"/>
                <w:sz w:val="22"/>
              </w:rPr>
            </w:pPr>
            <w:r>
              <w:rPr>
                <w:rFonts w:ascii="Arial"/>
                <w:color w:val="404040"/>
                <w:spacing w:val="-2"/>
                <w:sz w:val="22"/>
              </w:rPr>
              <w:t>VicRoads</w:t>
            </w:r>
          </w:p>
        </w:tc>
        <w:tc>
          <w:tcPr>
            <w:tcW w:w="2769" w:type="dxa"/>
          </w:tcPr>
          <w:p>
            <w:pPr>
              <w:pStyle w:val="TableParagraph"/>
              <w:spacing w:line="228" w:lineRule="exact"/>
              <w:ind w:left="229"/>
              <w:rPr>
                <w:rFonts w:ascii="Arial"/>
                <w:sz w:val="22"/>
              </w:rPr>
            </w:pPr>
            <w:r>
              <w:rPr>
                <w:rFonts w:ascii="Arial"/>
                <w:color w:val="404040"/>
                <w:sz w:val="22"/>
              </w:rPr>
              <w:t>|</w:t>
            </w:r>
            <w:r>
              <w:rPr>
                <w:rFonts w:ascii="Arial"/>
                <w:color w:val="404040"/>
                <w:spacing w:val="-4"/>
                <w:sz w:val="22"/>
              </w:rPr>
              <w:t> 2006</w:t>
            </w:r>
          </w:p>
        </w:tc>
      </w:tr>
    </w:tbl>
    <w:p>
      <w:pPr>
        <w:pStyle w:val="BodyText"/>
        <w:spacing w:before="24"/>
        <w:rPr>
          <w:sz w:val="20"/>
        </w:rPr>
      </w:pPr>
      <w:r>
        <w:rPr/>
        <mc:AlternateContent>
          <mc:Choice Requires="wps">
            <w:drawing>
              <wp:anchor distT="0" distB="0" distL="0" distR="0" allowOverlap="1" layoutInCell="1" locked="0" behindDoc="1" simplePos="0" relativeHeight="487620608">
                <wp:simplePos x="0" y="0"/>
                <wp:positionH relativeFrom="page">
                  <wp:posOffset>711517</wp:posOffset>
                </wp:positionH>
                <wp:positionV relativeFrom="paragraph">
                  <wp:posOffset>176517</wp:posOffset>
                </wp:positionV>
                <wp:extent cx="6349365" cy="635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6349365" cy="6350"/>
                        </a:xfrm>
                        <a:custGeom>
                          <a:avLst/>
                          <a:gdLst/>
                          <a:ahLst/>
                          <a:cxnLst/>
                          <a:rect l="l" t="t" r="r" b="b"/>
                          <a:pathLst>
                            <a:path w="6349365" h="6350">
                              <a:moveTo>
                                <a:pt x="6349365" y="0"/>
                              </a:moveTo>
                              <a:lnTo>
                                <a:pt x="0" y="0"/>
                              </a:lnTo>
                              <a:lnTo>
                                <a:pt x="0" y="6349"/>
                              </a:lnTo>
                              <a:lnTo>
                                <a:pt x="6349365" y="6349"/>
                              </a:lnTo>
                              <a:lnTo>
                                <a:pt x="6349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025002pt;margin-top:13.899023pt;width:499.95pt;height:.5pt;mso-position-horizontal-relative:page;mso-position-vertical-relative:paragraph;z-index:-15695872;mso-wrap-distance-left:0;mso-wrap-distance-right:0" id="docshape73" filled="true" fillcolor="#000000" stroked="false">
                <v:fill type="solid"/>
                <w10:wrap type="topAndBottom"/>
              </v:rect>
            </w:pict>
          </mc:Fallback>
        </mc:AlternateContent>
      </w:r>
    </w:p>
    <w:p>
      <w:pPr>
        <w:spacing w:after="0"/>
        <w:rPr>
          <w:sz w:val="20"/>
        </w:rPr>
        <w:sectPr>
          <w:headerReference w:type="default" r:id="rId52"/>
          <w:pgSz w:w="12240" w:h="15840"/>
          <w:pgMar w:header="0" w:footer="0" w:top="760" w:bottom="280" w:left="0" w:right="0"/>
        </w:sectPr>
      </w:pPr>
    </w:p>
    <w:p>
      <w:pPr>
        <w:pStyle w:val="BodyText"/>
        <w:spacing w:before="120"/>
        <w:ind w:left="660" w:right="611"/>
        <w:jc w:val="center"/>
        <w:rPr>
          <w:rFonts w:ascii="Calibri"/>
        </w:rPr>
      </w:pPr>
      <w:r>
        <w:rPr>
          <w:rFonts w:ascii="Calibri"/>
          <w:color w:val="404040"/>
        </w:rPr>
        <w:t>M:</w:t>
      </w:r>
      <w:r>
        <w:rPr>
          <w:rFonts w:ascii="Calibri"/>
          <w:color w:val="404040"/>
          <w:spacing w:val="-1"/>
        </w:rPr>
        <w:t> </w:t>
      </w:r>
      <w:r>
        <w:rPr>
          <w:rFonts w:ascii="Calibri"/>
          <w:color w:val="404040"/>
        </w:rPr>
        <w:t>0412</w:t>
      </w:r>
      <w:r>
        <w:rPr>
          <w:rFonts w:ascii="Calibri"/>
          <w:color w:val="404040"/>
          <w:spacing w:val="-4"/>
        </w:rPr>
        <w:t> </w:t>
      </w:r>
      <w:r>
        <w:rPr>
          <w:rFonts w:ascii="Calibri"/>
          <w:color w:val="404040"/>
        </w:rPr>
        <w:t>202</w:t>
      </w:r>
      <w:r>
        <w:rPr>
          <w:rFonts w:ascii="Calibri"/>
          <w:color w:val="404040"/>
          <w:spacing w:val="1"/>
        </w:rPr>
        <w:t> </w:t>
      </w:r>
      <w:r>
        <w:rPr>
          <w:rFonts w:ascii="Calibri"/>
          <w:color w:val="404040"/>
        </w:rPr>
        <w:t>666</w:t>
      </w:r>
      <w:r>
        <w:rPr>
          <w:rFonts w:ascii="Calibri"/>
          <w:color w:val="404040"/>
          <w:spacing w:val="-2"/>
        </w:rPr>
        <w:t> </w:t>
      </w:r>
      <w:r>
        <w:rPr>
          <w:rFonts w:ascii="Calibri"/>
          <w:color w:val="404040"/>
        </w:rPr>
        <w:t>|</w:t>
      </w:r>
      <w:r>
        <w:rPr>
          <w:rFonts w:ascii="Calibri"/>
          <w:color w:val="404040"/>
          <w:spacing w:val="-4"/>
        </w:rPr>
        <w:t> </w:t>
      </w:r>
      <w:r>
        <w:rPr>
          <w:rFonts w:ascii="Calibri"/>
          <w:color w:val="404040"/>
        </w:rPr>
        <w:t>E: </w:t>
      </w:r>
      <w:hyperlink r:id="rId5">
        <w:r>
          <w:rPr>
            <w:rFonts w:ascii="Calibri"/>
            <w:color w:val="2E5395"/>
            <w:spacing w:val="-2"/>
            <w:u w:val="single" w:color="2E5395"/>
          </w:rPr>
          <w:t>nishantdougall@gmail.com</w:t>
        </w:r>
      </w:hyperlink>
    </w:p>
    <w:p>
      <w:pPr>
        <w:spacing w:before="5"/>
        <w:ind w:left="1150" w:right="0" w:firstLine="0"/>
        <w:jc w:val="left"/>
        <w:rPr>
          <w:b/>
          <w:sz w:val="22"/>
        </w:rPr>
      </w:pPr>
      <w:r>
        <w:rPr>
          <w:b/>
          <w:color w:val="404040"/>
          <w:spacing w:val="-2"/>
          <w:sz w:val="22"/>
        </w:rPr>
        <w:t>Profile</w:t>
      </w:r>
    </w:p>
    <w:p>
      <w:pPr>
        <w:pStyle w:val="BodyText"/>
        <w:spacing w:line="250" w:lineRule="exact"/>
        <w:ind w:left="1150"/>
        <w:jc w:val="both"/>
      </w:pPr>
      <w:r>
        <w:rPr>
          <w:color w:val="404040"/>
        </w:rPr>
        <w:t>I</w:t>
      </w:r>
      <w:r>
        <w:rPr>
          <w:color w:val="404040"/>
          <w:spacing w:val="-6"/>
        </w:rPr>
        <w:t> </w:t>
      </w:r>
      <w:r>
        <w:rPr>
          <w:color w:val="404040"/>
        </w:rPr>
        <w:t>am</w:t>
      </w:r>
      <w:r>
        <w:rPr>
          <w:color w:val="404040"/>
          <w:spacing w:val="-4"/>
        </w:rPr>
        <w:t> </w:t>
      </w:r>
      <w:r>
        <w:rPr>
          <w:color w:val="404040"/>
        </w:rPr>
        <w:t>a</w:t>
      </w:r>
      <w:r>
        <w:rPr>
          <w:color w:val="404040"/>
          <w:spacing w:val="-2"/>
        </w:rPr>
        <w:t> </w:t>
      </w:r>
      <w:r>
        <w:rPr>
          <w:color w:val="404040"/>
        </w:rPr>
        <w:t>Diploma</w:t>
      </w:r>
      <w:r>
        <w:rPr>
          <w:color w:val="404040"/>
          <w:spacing w:val="-2"/>
        </w:rPr>
        <w:t> </w:t>
      </w:r>
      <w:r>
        <w:rPr>
          <w:color w:val="404040"/>
        </w:rPr>
        <w:t>of</w:t>
      </w:r>
      <w:r>
        <w:rPr>
          <w:color w:val="404040"/>
          <w:spacing w:val="-6"/>
        </w:rPr>
        <w:t> </w:t>
      </w:r>
      <w:r>
        <w:rPr>
          <w:color w:val="404040"/>
        </w:rPr>
        <w:t>Community</w:t>
      </w:r>
      <w:r>
        <w:rPr>
          <w:color w:val="404040"/>
          <w:spacing w:val="-5"/>
        </w:rPr>
        <w:t> </w:t>
      </w:r>
      <w:r>
        <w:rPr>
          <w:color w:val="404040"/>
        </w:rPr>
        <w:t>Services</w:t>
      </w:r>
      <w:r>
        <w:rPr>
          <w:color w:val="404040"/>
          <w:spacing w:val="-5"/>
        </w:rPr>
        <w:t> </w:t>
      </w:r>
      <w:r>
        <w:rPr>
          <w:color w:val="404040"/>
        </w:rPr>
        <w:t>graduate</w:t>
      </w:r>
      <w:r>
        <w:rPr>
          <w:color w:val="404040"/>
          <w:spacing w:val="-2"/>
        </w:rPr>
        <w:t> </w:t>
      </w:r>
      <w:r>
        <w:rPr>
          <w:color w:val="404040"/>
        </w:rPr>
        <w:t>with</w:t>
      </w:r>
      <w:r>
        <w:rPr>
          <w:color w:val="404040"/>
          <w:spacing w:val="-2"/>
        </w:rPr>
        <w:t> </w:t>
      </w:r>
      <w:r>
        <w:rPr>
          <w:color w:val="404040"/>
        </w:rPr>
        <w:t>a</w:t>
      </w:r>
      <w:r>
        <w:rPr>
          <w:color w:val="404040"/>
          <w:spacing w:val="-2"/>
        </w:rPr>
        <w:t> </w:t>
      </w:r>
      <w:r>
        <w:rPr>
          <w:color w:val="404040"/>
        </w:rPr>
        <w:t>finance</w:t>
      </w:r>
      <w:r>
        <w:rPr>
          <w:color w:val="404040"/>
          <w:spacing w:val="-3"/>
        </w:rPr>
        <w:t> </w:t>
      </w:r>
      <w:r>
        <w:rPr>
          <w:color w:val="404040"/>
        </w:rPr>
        <w:t>and</w:t>
      </w:r>
      <w:r>
        <w:rPr>
          <w:color w:val="404040"/>
          <w:spacing w:val="-2"/>
        </w:rPr>
        <w:t> </w:t>
      </w:r>
      <w:r>
        <w:rPr>
          <w:color w:val="404040"/>
        </w:rPr>
        <w:t>project</w:t>
      </w:r>
      <w:r>
        <w:rPr>
          <w:color w:val="404040"/>
          <w:spacing w:val="-6"/>
        </w:rPr>
        <w:t> </w:t>
      </w:r>
      <w:r>
        <w:rPr>
          <w:color w:val="404040"/>
        </w:rPr>
        <w:t>management</w:t>
      </w:r>
      <w:r>
        <w:rPr>
          <w:color w:val="404040"/>
          <w:spacing w:val="-6"/>
        </w:rPr>
        <w:t> </w:t>
      </w:r>
      <w:r>
        <w:rPr>
          <w:color w:val="404040"/>
          <w:spacing w:val="-2"/>
        </w:rPr>
        <w:t>background.</w:t>
      </w:r>
    </w:p>
    <w:p>
      <w:pPr>
        <w:pStyle w:val="BodyText"/>
        <w:spacing w:line="242" w:lineRule="auto" w:before="252"/>
        <w:ind w:left="1150" w:right="1160"/>
        <w:jc w:val="both"/>
      </w:pPr>
      <w:r>
        <w:rPr>
          <w:color w:val="404040"/>
        </w:rPr>
        <w:t>I</w:t>
      </w:r>
      <w:r>
        <w:rPr>
          <w:color w:val="404040"/>
          <w:spacing w:val="-16"/>
        </w:rPr>
        <w:t> </w:t>
      </w:r>
      <w:r>
        <w:rPr>
          <w:color w:val="404040"/>
        </w:rPr>
        <w:t>have</w:t>
      </w:r>
      <w:r>
        <w:rPr>
          <w:color w:val="404040"/>
          <w:spacing w:val="-15"/>
        </w:rPr>
        <w:t> </w:t>
      </w:r>
      <w:r>
        <w:rPr>
          <w:color w:val="404040"/>
        </w:rPr>
        <w:t>eight</w:t>
      </w:r>
      <w:r>
        <w:rPr>
          <w:color w:val="404040"/>
          <w:spacing w:val="-15"/>
        </w:rPr>
        <w:t> </w:t>
      </w:r>
      <w:r>
        <w:rPr>
          <w:color w:val="404040"/>
        </w:rPr>
        <w:t>years</w:t>
      </w:r>
      <w:r>
        <w:rPr>
          <w:color w:val="404040"/>
          <w:spacing w:val="-16"/>
        </w:rPr>
        <w:t> </w:t>
      </w:r>
      <w:r>
        <w:rPr>
          <w:color w:val="404040"/>
        </w:rPr>
        <w:t>of</w:t>
      </w:r>
      <w:r>
        <w:rPr>
          <w:color w:val="404040"/>
          <w:spacing w:val="-15"/>
        </w:rPr>
        <w:t> </w:t>
      </w:r>
      <w:r>
        <w:rPr>
          <w:color w:val="404040"/>
        </w:rPr>
        <w:t>experience</w:t>
      </w:r>
      <w:r>
        <w:rPr>
          <w:color w:val="404040"/>
          <w:spacing w:val="-15"/>
        </w:rPr>
        <w:t> </w:t>
      </w:r>
      <w:r>
        <w:rPr>
          <w:color w:val="404040"/>
        </w:rPr>
        <w:t>in</w:t>
      </w:r>
      <w:r>
        <w:rPr>
          <w:color w:val="404040"/>
          <w:spacing w:val="-15"/>
        </w:rPr>
        <w:t> </w:t>
      </w:r>
      <w:r>
        <w:rPr>
          <w:color w:val="404040"/>
        </w:rPr>
        <w:t>customer</w:t>
      </w:r>
      <w:r>
        <w:rPr>
          <w:color w:val="404040"/>
          <w:spacing w:val="-16"/>
        </w:rPr>
        <w:t> </w:t>
      </w:r>
      <w:r>
        <w:rPr>
          <w:color w:val="404040"/>
        </w:rPr>
        <w:t>service</w:t>
      </w:r>
      <w:r>
        <w:rPr>
          <w:color w:val="404040"/>
          <w:spacing w:val="-15"/>
        </w:rPr>
        <w:t> </w:t>
      </w:r>
      <w:r>
        <w:rPr>
          <w:color w:val="404040"/>
        </w:rPr>
        <w:t>roles,</w:t>
      </w:r>
      <w:r>
        <w:rPr>
          <w:color w:val="404040"/>
          <w:spacing w:val="-15"/>
        </w:rPr>
        <w:t> </w:t>
      </w:r>
      <w:r>
        <w:rPr>
          <w:color w:val="404040"/>
        </w:rPr>
        <w:t>mainly</w:t>
      </w:r>
      <w:r>
        <w:rPr>
          <w:color w:val="404040"/>
          <w:spacing w:val="-16"/>
        </w:rPr>
        <w:t> </w:t>
      </w:r>
      <w:r>
        <w:rPr>
          <w:color w:val="404040"/>
        </w:rPr>
        <w:t>in</w:t>
      </w:r>
      <w:r>
        <w:rPr>
          <w:color w:val="404040"/>
          <w:spacing w:val="-15"/>
        </w:rPr>
        <w:t> </w:t>
      </w:r>
      <w:r>
        <w:rPr>
          <w:color w:val="404040"/>
        </w:rPr>
        <w:t>the</w:t>
      </w:r>
      <w:r>
        <w:rPr>
          <w:color w:val="404040"/>
          <w:spacing w:val="-15"/>
        </w:rPr>
        <w:t> </w:t>
      </w:r>
      <w:r>
        <w:rPr>
          <w:color w:val="404040"/>
        </w:rPr>
        <w:t>finance</w:t>
      </w:r>
      <w:r>
        <w:rPr>
          <w:color w:val="404040"/>
          <w:spacing w:val="-15"/>
        </w:rPr>
        <w:t> </w:t>
      </w:r>
      <w:r>
        <w:rPr>
          <w:color w:val="404040"/>
        </w:rPr>
        <w:t>sector,</w:t>
      </w:r>
      <w:r>
        <w:rPr>
          <w:color w:val="404040"/>
          <w:spacing w:val="-16"/>
        </w:rPr>
        <w:t> </w:t>
      </w:r>
      <w:r>
        <w:rPr>
          <w:color w:val="404040"/>
        </w:rPr>
        <w:t>but</w:t>
      </w:r>
      <w:r>
        <w:rPr>
          <w:color w:val="404040"/>
          <w:spacing w:val="-15"/>
        </w:rPr>
        <w:t> </w:t>
      </w:r>
      <w:r>
        <w:rPr>
          <w:color w:val="404040"/>
        </w:rPr>
        <w:t>I</w:t>
      </w:r>
      <w:r>
        <w:rPr>
          <w:color w:val="404040"/>
          <w:spacing w:val="-15"/>
        </w:rPr>
        <w:t> </w:t>
      </w:r>
      <w:r>
        <w:rPr>
          <w:color w:val="404040"/>
        </w:rPr>
        <w:t>transitioned to community services because I am deeply passionate about social justice and want to work for organisations trying to end community disadvantage, particularly homelessness.</w:t>
      </w:r>
    </w:p>
    <w:p>
      <w:pPr>
        <w:pStyle w:val="BodyText"/>
        <w:spacing w:line="237" w:lineRule="auto" w:before="251"/>
        <w:ind w:left="1150" w:right="1156"/>
        <w:jc w:val="both"/>
      </w:pPr>
      <w:r>
        <w:rPr>
          <w:color w:val="404040"/>
        </w:rPr>
        <w:t>I am a hardworking Capricorn with excellent</w:t>
      </w:r>
      <w:r>
        <w:rPr>
          <w:color w:val="404040"/>
          <w:spacing w:val="-4"/>
        </w:rPr>
        <w:t> </w:t>
      </w:r>
      <w:r>
        <w:rPr>
          <w:color w:val="404040"/>
        </w:rPr>
        <w:t>problem-solving skills, sound personal judgment, and the ability to work effectively independently.</w:t>
      </w:r>
    </w:p>
    <w:p>
      <w:pPr>
        <w:pStyle w:val="BodyText"/>
        <w:spacing w:before="4"/>
      </w:pPr>
    </w:p>
    <w:p>
      <w:pPr>
        <w:pStyle w:val="BodyText"/>
        <w:ind w:left="1150"/>
      </w:pPr>
      <w:r>
        <w:rPr>
          <w:color w:val="404040"/>
        </w:rPr>
        <w:t>I</w:t>
      </w:r>
      <w:r>
        <w:rPr>
          <w:color w:val="404040"/>
          <w:spacing w:val="-5"/>
        </w:rPr>
        <w:t> </w:t>
      </w:r>
      <w:r>
        <w:rPr>
          <w:color w:val="404040"/>
        </w:rPr>
        <w:t>am</w:t>
      </w:r>
      <w:r>
        <w:rPr>
          <w:color w:val="404040"/>
          <w:spacing w:val="-2"/>
        </w:rPr>
        <w:t> </w:t>
      </w:r>
      <w:r>
        <w:rPr>
          <w:color w:val="404040"/>
        </w:rPr>
        <w:t>a</w:t>
      </w:r>
      <w:r>
        <w:rPr>
          <w:color w:val="404040"/>
          <w:spacing w:val="-1"/>
        </w:rPr>
        <w:t> </w:t>
      </w:r>
      <w:r>
        <w:rPr>
          <w:color w:val="404040"/>
        </w:rPr>
        <w:t>skilled</w:t>
      </w:r>
      <w:r>
        <w:rPr>
          <w:color w:val="404040"/>
          <w:spacing w:val="-6"/>
        </w:rPr>
        <w:t> </w:t>
      </w:r>
      <w:r>
        <w:rPr>
          <w:color w:val="404040"/>
        </w:rPr>
        <w:t>and</w:t>
      </w:r>
      <w:r>
        <w:rPr>
          <w:color w:val="404040"/>
          <w:spacing w:val="-1"/>
        </w:rPr>
        <w:t> </w:t>
      </w:r>
      <w:r>
        <w:rPr>
          <w:color w:val="404040"/>
        </w:rPr>
        <w:t>safe</w:t>
      </w:r>
      <w:r>
        <w:rPr>
          <w:color w:val="404040"/>
          <w:spacing w:val="-5"/>
        </w:rPr>
        <w:t> </w:t>
      </w:r>
      <w:r>
        <w:rPr>
          <w:color w:val="404040"/>
        </w:rPr>
        <w:t>driver</w:t>
      </w:r>
      <w:r>
        <w:rPr>
          <w:color w:val="404040"/>
          <w:spacing w:val="-2"/>
        </w:rPr>
        <w:t> </w:t>
      </w:r>
      <w:r>
        <w:rPr>
          <w:color w:val="404040"/>
        </w:rPr>
        <w:t>with</w:t>
      </w:r>
      <w:r>
        <w:rPr>
          <w:color w:val="404040"/>
          <w:spacing w:val="-6"/>
        </w:rPr>
        <w:t> </w:t>
      </w:r>
      <w:r>
        <w:rPr>
          <w:color w:val="404040"/>
        </w:rPr>
        <w:t>11</w:t>
      </w:r>
      <w:r>
        <w:rPr>
          <w:color w:val="404040"/>
          <w:spacing w:val="-1"/>
        </w:rPr>
        <w:t> </w:t>
      </w:r>
      <w:r>
        <w:rPr>
          <w:color w:val="404040"/>
        </w:rPr>
        <w:t>months</w:t>
      </w:r>
      <w:r>
        <w:rPr>
          <w:color w:val="404040"/>
          <w:spacing w:val="-3"/>
        </w:rPr>
        <w:t> </w:t>
      </w:r>
      <w:r>
        <w:rPr>
          <w:color w:val="404040"/>
        </w:rPr>
        <w:t>of</w:t>
      </w:r>
      <w:r>
        <w:rPr>
          <w:color w:val="404040"/>
          <w:spacing w:val="-5"/>
        </w:rPr>
        <w:t> </w:t>
      </w:r>
      <w:r>
        <w:rPr>
          <w:color w:val="404040"/>
        </w:rPr>
        <w:t>work</w:t>
      </w:r>
      <w:r>
        <w:rPr>
          <w:color w:val="404040"/>
          <w:spacing w:val="-9"/>
        </w:rPr>
        <w:t> </w:t>
      </w:r>
      <w:r>
        <w:rPr>
          <w:color w:val="404040"/>
        </w:rPr>
        <w:t>experience</w:t>
      </w:r>
      <w:r>
        <w:rPr>
          <w:color w:val="404040"/>
          <w:spacing w:val="-1"/>
        </w:rPr>
        <w:t> </w:t>
      </w:r>
      <w:r>
        <w:rPr>
          <w:color w:val="404040"/>
        </w:rPr>
        <w:t>driving</w:t>
      </w:r>
      <w:r>
        <w:rPr>
          <w:color w:val="404040"/>
          <w:spacing w:val="-5"/>
        </w:rPr>
        <w:t> </w:t>
      </w:r>
      <w:r>
        <w:rPr>
          <w:color w:val="404040"/>
        </w:rPr>
        <w:t>light</w:t>
      </w:r>
      <w:r>
        <w:rPr>
          <w:color w:val="404040"/>
          <w:spacing w:val="-5"/>
        </w:rPr>
        <w:t> </w:t>
      </w:r>
      <w:r>
        <w:rPr>
          <w:color w:val="404040"/>
        </w:rPr>
        <w:t>commercial</w:t>
      </w:r>
      <w:r>
        <w:rPr>
          <w:color w:val="404040"/>
          <w:spacing w:val="-3"/>
        </w:rPr>
        <w:t> </w:t>
      </w:r>
      <w:r>
        <w:rPr>
          <w:color w:val="404040"/>
          <w:spacing w:val="-2"/>
        </w:rPr>
        <w:t>vehicles.</w:t>
      </w:r>
    </w:p>
    <w:p>
      <w:pPr>
        <w:pStyle w:val="BodyText"/>
        <w:spacing w:before="252"/>
        <w:ind w:left="1150" w:right="1151"/>
        <w:jc w:val="both"/>
      </w:pPr>
      <w:r>
        <w:rPr>
          <w:color w:val="404040"/>
        </w:rPr>
        <w:t>I</w:t>
      </w:r>
      <w:r>
        <w:rPr>
          <w:color w:val="404040"/>
          <w:spacing w:val="-4"/>
        </w:rPr>
        <w:t> </w:t>
      </w:r>
      <w:r>
        <w:rPr>
          <w:color w:val="404040"/>
        </w:rPr>
        <w:t>have</w:t>
      </w:r>
      <w:r>
        <w:rPr>
          <w:color w:val="404040"/>
          <w:spacing w:val="-5"/>
        </w:rPr>
        <w:t> </w:t>
      </w:r>
      <w:r>
        <w:rPr>
          <w:color w:val="404040"/>
        </w:rPr>
        <w:t>extensive lived</w:t>
      </w:r>
      <w:r>
        <w:rPr>
          <w:color w:val="404040"/>
          <w:spacing w:val="-5"/>
        </w:rPr>
        <w:t> </w:t>
      </w:r>
      <w:r>
        <w:rPr>
          <w:color w:val="404040"/>
        </w:rPr>
        <w:t>experience as</w:t>
      </w:r>
      <w:r>
        <w:rPr>
          <w:color w:val="404040"/>
          <w:spacing w:val="-8"/>
        </w:rPr>
        <w:t> </w:t>
      </w:r>
      <w:r>
        <w:rPr>
          <w:color w:val="404040"/>
        </w:rPr>
        <w:t>a queer,</w:t>
      </w:r>
      <w:r>
        <w:rPr>
          <w:color w:val="404040"/>
          <w:spacing w:val="-9"/>
        </w:rPr>
        <w:t> </w:t>
      </w:r>
      <w:r>
        <w:rPr>
          <w:color w:val="404040"/>
        </w:rPr>
        <w:t>neurodiverse,</w:t>
      </w:r>
      <w:r>
        <w:rPr>
          <w:color w:val="404040"/>
          <w:spacing w:val="-4"/>
        </w:rPr>
        <w:t> </w:t>
      </w:r>
      <w:r>
        <w:rPr>
          <w:color w:val="404040"/>
        </w:rPr>
        <w:t>gender-diverse</w:t>
      </w:r>
      <w:r>
        <w:rPr>
          <w:color w:val="404040"/>
          <w:spacing w:val="-5"/>
        </w:rPr>
        <w:t> </w:t>
      </w:r>
      <w:r>
        <w:rPr>
          <w:color w:val="404040"/>
        </w:rPr>
        <w:t>person of</w:t>
      </w:r>
      <w:r>
        <w:rPr>
          <w:color w:val="404040"/>
          <w:spacing w:val="-4"/>
        </w:rPr>
        <w:t> </w:t>
      </w:r>
      <w:r>
        <w:rPr>
          <w:color w:val="404040"/>
        </w:rPr>
        <w:t>colour.</w:t>
      </w:r>
      <w:r>
        <w:rPr>
          <w:color w:val="404040"/>
          <w:spacing w:val="-4"/>
        </w:rPr>
        <w:t> </w:t>
      </w:r>
      <w:r>
        <w:rPr>
          <w:color w:val="404040"/>
        </w:rPr>
        <w:t>I</w:t>
      </w:r>
      <w:r>
        <w:rPr>
          <w:color w:val="404040"/>
          <w:spacing w:val="-9"/>
        </w:rPr>
        <w:t> </w:t>
      </w:r>
      <w:r>
        <w:rPr>
          <w:color w:val="404040"/>
        </w:rPr>
        <w:t>excel</w:t>
      </w:r>
      <w:r>
        <w:rPr>
          <w:color w:val="404040"/>
          <w:spacing w:val="-7"/>
        </w:rPr>
        <w:t> </w:t>
      </w:r>
      <w:r>
        <w:rPr>
          <w:color w:val="404040"/>
        </w:rPr>
        <w:t>in roles requiring strong interpersonal skills and communicating respectfully and effectively with people from all walks of life.</w:t>
      </w:r>
    </w:p>
    <w:p>
      <w:pPr>
        <w:pStyle w:val="BodyText"/>
        <w:rPr>
          <w:sz w:val="20"/>
        </w:rPr>
      </w:pPr>
    </w:p>
    <w:p>
      <w:pPr>
        <w:pStyle w:val="BodyText"/>
        <w:spacing w:before="47"/>
        <w:rPr>
          <w:sz w:val="20"/>
        </w:rPr>
      </w:pPr>
      <w:r>
        <w:rPr/>
        <mc:AlternateContent>
          <mc:Choice Requires="wps">
            <w:drawing>
              <wp:anchor distT="0" distB="0" distL="0" distR="0" allowOverlap="1" layoutInCell="1" locked="0" behindDoc="1" simplePos="0" relativeHeight="487621120">
                <wp:simplePos x="0" y="0"/>
                <wp:positionH relativeFrom="page">
                  <wp:posOffset>736600</wp:posOffset>
                </wp:positionH>
                <wp:positionV relativeFrom="paragraph">
                  <wp:posOffset>191568</wp:posOffset>
                </wp:positionV>
                <wp:extent cx="6181725" cy="1905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5360;mso-wrap-distance-left:0;mso-wrap-distance-right:0" from="58pt,15.084146pt" to="544.75pt,16.584146pt" stroked="true" strokeweight=".5pt" strokecolor="#000000">
                <v:stroke dashstyle="solid"/>
                <w10:wrap type="topAndBottom"/>
              </v:line>
            </w:pict>
          </mc:Fallback>
        </mc:AlternateContent>
      </w:r>
    </w:p>
    <w:p>
      <w:pPr>
        <w:spacing w:before="190"/>
        <w:ind w:left="1150" w:right="0" w:firstLine="0"/>
        <w:jc w:val="left"/>
        <w:rPr>
          <w:b/>
          <w:sz w:val="22"/>
        </w:rPr>
      </w:pPr>
      <w:r>
        <w:rPr>
          <w:b/>
          <w:color w:val="404040"/>
          <w:sz w:val="22"/>
        </w:rPr>
        <w:t>Key</w:t>
      </w:r>
      <w:r>
        <w:rPr>
          <w:b/>
          <w:color w:val="404040"/>
          <w:spacing w:val="-4"/>
          <w:sz w:val="22"/>
        </w:rPr>
        <w:t> </w:t>
      </w:r>
      <w:r>
        <w:rPr>
          <w:b/>
          <w:color w:val="404040"/>
          <w:spacing w:val="-2"/>
          <w:sz w:val="22"/>
        </w:rPr>
        <w:t>Skills</w:t>
      </w:r>
    </w:p>
    <w:p>
      <w:pPr>
        <w:pStyle w:val="ListParagraph"/>
        <w:numPr>
          <w:ilvl w:val="0"/>
          <w:numId w:val="21"/>
        </w:numPr>
        <w:tabs>
          <w:tab w:pos="1870" w:val="left" w:leader="none"/>
        </w:tabs>
        <w:spacing w:line="240" w:lineRule="auto" w:before="2" w:after="0"/>
        <w:ind w:left="1870" w:right="0" w:hanging="360"/>
        <w:jc w:val="left"/>
        <w:rPr>
          <w:rFonts w:ascii="Symbol" w:hAnsi="Symbol"/>
          <w:color w:val="404040"/>
          <w:sz w:val="22"/>
        </w:rPr>
      </w:pPr>
      <w:r>
        <w:rPr>
          <w:color w:val="404040"/>
          <w:sz w:val="22"/>
        </w:rPr>
        <w:t>Excellent</w:t>
      </w:r>
      <w:r>
        <w:rPr>
          <w:color w:val="404040"/>
          <w:spacing w:val="-9"/>
          <w:sz w:val="22"/>
        </w:rPr>
        <w:t> </w:t>
      </w:r>
      <w:r>
        <w:rPr>
          <w:color w:val="404040"/>
          <w:sz w:val="22"/>
        </w:rPr>
        <w:t>communication</w:t>
      </w:r>
      <w:r>
        <w:rPr>
          <w:color w:val="404040"/>
          <w:spacing w:val="-3"/>
          <w:sz w:val="22"/>
        </w:rPr>
        <w:t> </w:t>
      </w:r>
      <w:r>
        <w:rPr>
          <w:color w:val="404040"/>
          <w:sz w:val="22"/>
        </w:rPr>
        <w:t>skills,</w:t>
      </w:r>
      <w:r>
        <w:rPr>
          <w:color w:val="404040"/>
          <w:spacing w:val="-7"/>
          <w:sz w:val="22"/>
        </w:rPr>
        <w:t> </w:t>
      </w:r>
      <w:r>
        <w:rPr>
          <w:color w:val="404040"/>
          <w:sz w:val="22"/>
        </w:rPr>
        <w:t>both</w:t>
      </w:r>
      <w:r>
        <w:rPr>
          <w:color w:val="404040"/>
          <w:spacing w:val="-3"/>
          <w:sz w:val="22"/>
        </w:rPr>
        <w:t> </w:t>
      </w:r>
      <w:r>
        <w:rPr>
          <w:color w:val="404040"/>
          <w:sz w:val="22"/>
        </w:rPr>
        <w:t>verbal</w:t>
      </w:r>
      <w:r>
        <w:rPr>
          <w:color w:val="404040"/>
          <w:spacing w:val="-5"/>
          <w:sz w:val="22"/>
        </w:rPr>
        <w:t> </w:t>
      </w:r>
      <w:r>
        <w:rPr>
          <w:color w:val="404040"/>
          <w:sz w:val="22"/>
        </w:rPr>
        <w:t>and</w:t>
      </w:r>
      <w:r>
        <w:rPr>
          <w:color w:val="404040"/>
          <w:spacing w:val="-2"/>
          <w:sz w:val="22"/>
        </w:rPr>
        <w:t> written.</w:t>
      </w:r>
    </w:p>
    <w:p>
      <w:pPr>
        <w:pStyle w:val="ListParagraph"/>
        <w:numPr>
          <w:ilvl w:val="0"/>
          <w:numId w:val="21"/>
        </w:numPr>
        <w:tabs>
          <w:tab w:pos="1870" w:val="left" w:leader="none"/>
        </w:tabs>
        <w:spacing w:line="267" w:lineRule="exact" w:before="1" w:after="0"/>
        <w:ind w:left="1870" w:right="0" w:hanging="360"/>
        <w:jc w:val="left"/>
        <w:rPr>
          <w:rFonts w:ascii="Symbol" w:hAnsi="Symbol"/>
          <w:color w:val="404040"/>
          <w:sz w:val="22"/>
        </w:rPr>
      </w:pPr>
      <w:r>
        <w:rPr>
          <w:color w:val="404040"/>
          <w:sz w:val="22"/>
        </w:rPr>
        <w:t>Proficient</w:t>
      </w:r>
      <w:r>
        <w:rPr>
          <w:color w:val="404040"/>
          <w:spacing w:val="-6"/>
          <w:sz w:val="22"/>
        </w:rPr>
        <w:t> </w:t>
      </w:r>
      <w:r>
        <w:rPr>
          <w:color w:val="404040"/>
          <w:sz w:val="22"/>
        </w:rPr>
        <w:t>in</w:t>
      </w:r>
      <w:r>
        <w:rPr>
          <w:color w:val="404040"/>
          <w:spacing w:val="1"/>
          <w:sz w:val="22"/>
        </w:rPr>
        <w:t> </w:t>
      </w:r>
      <w:r>
        <w:rPr>
          <w:color w:val="404040"/>
          <w:sz w:val="22"/>
        </w:rPr>
        <w:t>driving</w:t>
      </w:r>
      <w:r>
        <w:rPr>
          <w:color w:val="404040"/>
          <w:spacing w:val="-5"/>
          <w:sz w:val="22"/>
        </w:rPr>
        <w:t> </w:t>
      </w:r>
      <w:r>
        <w:rPr>
          <w:color w:val="404040"/>
          <w:sz w:val="22"/>
        </w:rPr>
        <w:t>various</w:t>
      </w:r>
      <w:r>
        <w:rPr>
          <w:color w:val="404040"/>
          <w:spacing w:val="-2"/>
          <w:sz w:val="22"/>
        </w:rPr>
        <w:t> </w:t>
      </w:r>
      <w:r>
        <w:rPr>
          <w:color w:val="404040"/>
          <w:sz w:val="22"/>
        </w:rPr>
        <w:t>types</w:t>
      </w:r>
      <w:r>
        <w:rPr>
          <w:color w:val="404040"/>
          <w:spacing w:val="-3"/>
          <w:sz w:val="22"/>
        </w:rPr>
        <w:t> </w:t>
      </w:r>
      <w:r>
        <w:rPr>
          <w:color w:val="404040"/>
          <w:sz w:val="22"/>
        </w:rPr>
        <w:t>of</w:t>
      </w:r>
      <w:r>
        <w:rPr>
          <w:color w:val="404040"/>
          <w:spacing w:val="-3"/>
          <w:sz w:val="22"/>
        </w:rPr>
        <w:t> </w:t>
      </w:r>
      <w:r>
        <w:rPr>
          <w:color w:val="404040"/>
          <w:sz w:val="22"/>
        </w:rPr>
        <w:t>vehicles,</w:t>
      </w:r>
      <w:r>
        <w:rPr>
          <w:color w:val="404040"/>
          <w:spacing w:val="-4"/>
          <w:sz w:val="22"/>
        </w:rPr>
        <w:t> </w:t>
      </w:r>
      <w:r>
        <w:rPr>
          <w:color w:val="404040"/>
          <w:sz w:val="22"/>
        </w:rPr>
        <w:t>including</w:t>
      </w:r>
      <w:r>
        <w:rPr>
          <w:color w:val="404040"/>
          <w:spacing w:val="-4"/>
          <w:sz w:val="22"/>
        </w:rPr>
        <w:t> </w:t>
      </w:r>
      <w:r>
        <w:rPr>
          <w:color w:val="404040"/>
          <w:sz w:val="22"/>
        </w:rPr>
        <w:t>cars,</w:t>
      </w:r>
      <w:r>
        <w:rPr>
          <w:color w:val="404040"/>
          <w:spacing w:val="-4"/>
          <w:sz w:val="22"/>
        </w:rPr>
        <w:t> </w:t>
      </w:r>
      <w:r>
        <w:rPr>
          <w:color w:val="404040"/>
          <w:sz w:val="22"/>
        </w:rPr>
        <w:t>vans,</w:t>
      </w:r>
      <w:r>
        <w:rPr>
          <w:color w:val="404040"/>
          <w:spacing w:val="-3"/>
          <w:sz w:val="22"/>
        </w:rPr>
        <w:t> </w:t>
      </w:r>
      <w:r>
        <w:rPr>
          <w:color w:val="404040"/>
          <w:sz w:val="22"/>
        </w:rPr>
        <w:t>and</w:t>
      </w:r>
      <w:r>
        <w:rPr>
          <w:color w:val="404040"/>
          <w:spacing w:val="-4"/>
          <w:sz w:val="22"/>
        </w:rPr>
        <w:t> </w:t>
      </w:r>
      <w:r>
        <w:rPr>
          <w:color w:val="404040"/>
          <w:sz w:val="22"/>
        </w:rPr>
        <w:t>mini-</w:t>
      </w:r>
      <w:r>
        <w:rPr>
          <w:color w:val="404040"/>
          <w:spacing w:val="-2"/>
          <w:sz w:val="22"/>
        </w:rPr>
        <w:t>buses</w:t>
      </w:r>
    </w:p>
    <w:p>
      <w:pPr>
        <w:pStyle w:val="ListParagraph"/>
        <w:numPr>
          <w:ilvl w:val="0"/>
          <w:numId w:val="21"/>
        </w:numPr>
        <w:tabs>
          <w:tab w:pos="1871" w:val="left" w:leader="none"/>
        </w:tabs>
        <w:spacing w:line="240" w:lineRule="auto" w:before="0" w:after="0"/>
        <w:ind w:left="1871" w:right="1155" w:hanging="361"/>
        <w:jc w:val="left"/>
        <w:rPr>
          <w:rFonts w:ascii="Symbol" w:hAnsi="Symbol"/>
          <w:color w:val="404040"/>
          <w:sz w:val="22"/>
        </w:rPr>
      </w:pPr>
      <w:r>
        <w:rPr>
          <w:color w:val="404040"/>
          <w:sz w:val="22"/>
        </w:rPr>
        <w:t>Skilled</w:t>
      </w:r>
      <w:r>
        <w:rPr>
          <w:color w:val="404040"/>
          <w:spacing w:val="-1"/>
          <w:sz w:val="22"/>
        </w:rPr>
        <w:t> </w:t>
      </w:r>
      <w:r>
        <w:rPr>
          <w:color w:val="404040"/>
          <w:sz w:val="22"/>
        </w:rPr>
        <w:t>in</w:t>
      </w:r>
      <w:r>
        <w:rPr>
          <w:color w:val="404040"/>
          <w:spacing w:val="-1"/>
          <w:sz w:val="22"/>
        </w:rPr>
        <w:t> </w:t>
      </w:r>
      <w:r>
        <w:rPr>
          <w:color w:val="404040"/>
          <w:sz w:val="22"/>
        </w:rPr>
        <w:t>handling</w:t>
      </w:r>
      <w:r>
        <w:rPr>
          <w:color w:val="404040"/>
          <w:spacing w:val="-5"/>
          <w:sz w:val="22"/>
        </w:rPr>
        <w:t> </w:t>
      </w:r>
      <w:r>
        <w:rPr>
          <w:color w:val="404040"/>
          <w:sz w:val="22"/>
        </w:rPr>
        <w:t>different</w:t>
      </w:r>
      <w:r>
        <w:rPr>
          <w:color w:val="404040"/>
          <w:spacing w:val="-4"/>
          <w:sz w:val="22"/>
        </w:rPr>
        <w:t> </w:t>
      </w:r>
      <w:r>
        <w:rPr>
          <w:color w:val="404040"/>
          <w:sz w:val="22"/>
        </w:rPr>
        <w:t>driving</w:t>
      </w:r>
      <w:r>
        <w:rPr>
          <w:color w:val="404040"/>
          <w:spacing w:val="-5"/>
          <w:sz w:val="22"/>
        </w:rPr>
        <w:t> </w:t>
      </w:r>
      <w:r>
        <w:rPr>
          <w:color w:val="404040"/>
          <w:sz w:val="22"/>
        </w:rPr>
        <w:t>conditions,</w:t>
      </w:r>
      <w:r>
        <w:rPr>
          <w:color w:val="404040"/>
          <w:spacing w:val="-4"/>
          <w:sz w:val="22"/>
        </w:rPr>
        <w:t> </w:t>
      </w:r>
      <w:r>
        <w:rPr>
          <w:color w:val="404040"/>
          <w:sz w:val="22"/>
        </w:rPr>
        <w:t>such</w:t>
      </w:r>
      <w:r>
        <w:rPr>
          <w:color w:val="404040"/>
          <w:spacing w:val="-5"/>
          <w:sz w:val="22"/>
        </w:rPr>
        <w:t> </w:t>
      </w:r>
      <w:r>
        <w:rPr>
          <w:color w:val="404040"/>
          <w:sz w:val="22"/>
        </w:rPr>
        <w:t>as</w:t>
      </w:r>
      <w:r>
        <w:rPr>
          <w:color w:val="404040"/>
          <w:spacing w:val="-3"/>
          <w:sz w:val="22"/>
        </w:rPr>
        <w:t> </w:t>
      </w:r>
      <w:r>
        <w:rPr>
          <w:color w:val="404040"/>
          <w:sz w:val="22"/>
        </w:rPr>
        <w:t>inclement</w:t>
      </w:r>
      <w:r>
        <w:rPr>
          <w:color w:val="404040"/>
          <w:spacing w:val="-4"/>
          <w:sz w:val="22"/>
        </w:rPr>
        <w:t> </w:t>
      </w:r>
      <w:r>
        <w:rPr>
          <w:color w:val="404040"/>
          <w:sz w:val="22"/>
        </w:rPr>
        <w:t>weather,</w:t>
      </w:r>
      <w:r>
        <w:rPr>
          <w:color w:val="404040"/>
          <w:spacing w:val="-9"/>
          <w:sz w:val="22"/>
        </w:rPr>
        <w:t> </w:t>
      </w:r>
      <w:r>
        <w:rPr>
          <w:color w:val="404040"/>
          <w:sz w:val="22"/>
        </w:rPr>
        <w:t>heavy</w:t>
      </w:r>
      <w:r>
        <w:rPr>
          <w:color w:val="404040"/>
          <w:spacing w:val="-3"/>
          <w:sz w:val="22"/>
        </w:rPr>
        <w:t> </w:t>
      </w:r>
      <w:r>
        <w:rPr>
          <w:color w:val="404040"/>
          <w:sz w:val="22"/>
        </w:rPr>
        <w:t>traffic,</w:t>
      </w:r>
      <w:r>
        <w:rPr>
          <w:color w:val="404040"/>
          <w:spacing w:val="-4"/>
          <w:sz w:val="22"/>
        </w:rPr>
        <w:t> </w:t>
      </w:r>
      <w:r>
        <w:rPr>
          <w:color w:val="404040"/>
          <w:sz w:val="22"/>
        </w:rPr>
        <w:t>or</w:t>
      </w:r>
      <w:r>
        <w:rPr>
          <w:color w:val="404040"/>
          <w:spacing w:val="-2"/>
          <w:sz w:val="22"/>
        </w:rPr>
        <w:t> </w:t>
      </w:r>
      <w:r>
        <w:rPr>
          <w:color w:val="404040"/>
          <w:sz w:val="22"/>
        </w:rPr>
        <w:t>long </w:t>
      </w:r>
      <w:r>
        <w:rPr>
          <w:color w:val="404040"/>
          <w:spacing w:val="-2"/>
          <w:sz w:val="22"/>
        </w:rPr>
        <w:t>distances</w:t>
      </w:r>
    </w:p>
    <w:p>
      <w:pPr>
        <w:pStyle w:val="ListParagraph"/>
        <w:numPr>
          <w:ilvl w:val="0"/>
          <w:numId w:val="21"/>
        </w:numPr>
        <w:tabs>
          <w:tab w:pos="1871" w:val="left" w:leader="none"/>
        </w:tabs>
        <w:spacing w:line="240" w:lineRule="auto" w:before="0" w:after="0"/>
        <w:ind w:left="1871" w:right="1159" w:hanging="361"/>
        <w:jc w:val="left"/>
        <w:rPr>
          <w:rFonts w:ascii="Symbol" w:hAnsi="Symbol"/>
          <w:color w:val="404040"/>
          <w:sz w:val="22"/>
        </w:rPr>
      </w:pPr>
      <w:r>
        <w:rPr>
          <w:color w:val="404040"/>
          <w:sz w:val="22"/>
        </w:rPr>
        <w:t>Ability</w:t>
      </w:r>
      <w:r>
        <w:rPr>
          <w:color w:val="404040"/>
          <w:spacing w:val="40"/>
          <w:sz w:val="22"/>
        </w:rPr>
        <w:t> </w:t>
      </w:r>
      <w:r>
        <w:rPr>
          <w:color w:val="404040"/>
          <w:sz w:val="22"/>
        </w:rPr>
        <w:t>to</w:t>
      </w:r>
      <w:r>
        <w:rPr>
          <w:color w:val="404040"/>
          <w:spacing w:val="40"/>
          <w:sz w:val="22"/>
        </w:rPr>
        <w:t> </w:t>
      </w:r>
      <w:r>
        <w:rPr>
          <w:color w:val="404040"/>
          <w:sz w:val="22"/>
        </w:rPr>
        <w:t>self-motivate</w:t>
      </w:r>
      <w:r>
        <w:rPr>
          <w:color w:val="404040"/>
          <w:spacing w:val="40"/>
          <w:sz w:val="22"/>
        </w:rPr>
        <w:t> </w:t>
      </w:r>
      <w:r>
        <w:rPr>
          <w:color w:val="404040"/>
          <w:sz w:val="22"/>
        </w:rPr>
        <w:t>and</w:t>
      </w:r>
      <w:r>
        <w:rPr>
          <w:color w:val="404040"/>
          <w:spacing w:val="40"/>
          <w:sz w:val="22"/>
        </w:rPr>
        <w:t> </w:t>
      </w:r>
      <w:r>
        <w:rPr>
          <w:color w:val="404040"/>
          <w:sz w:val="22"/>
        </w:rPr>
        <w:t>work</w:t>
      </w:r>
      <w:r>
        <w:rPr>
          <w:color w:val="404040"/>
          <w:spacing w:val="40"/>
          <w:sz w:val="22"/>
        </w:rPr>
        <w:t> </w:t>
      </w:r>
      <w:r>
        <w:rPr>
          <w:color w:val="404040"/>
          <w:sz w:val="22"/>
        </w:rPr>
        <w:t>independently</w:t>
      </w:r>
      <w:r>
        <w:rPr>
          <w:color w:val="404040"/>
          <w:spacing w:val="40"/>
          <w:sz w:val="22"/>
        </w:rPr>
        <w:t> </w:t>
      </w:r>
      <w:r>
        <w:rPr>
          <w:color w:val="404040"/>
          <w:sz w:val="22"/>
        </w:rPr>
        <w:t>and</w:t>
      </w:r>
      <w:r>
        <w:rPr>
          <w:color w:val="404040"/>
          <w:spacing w:val="40"/>
          <w:sz w:val="22"/>
        </w:rPr>
        <w:t> </w:t>
      </w:r>
      <w:r>
        <w:rPr>
          <w:color w:val="404040"/>
          <w:sz w:val="22"/>
        </w:rPr>
        <w:t>collaboratively</w:t>
      </w:r>
      <w:r>
        <w:rPr>
          <w:color w:val="404040"/>
          <w:spacing w:val="40"/>
          <w:sz w:val="22"/>
        </w:rPr>
        <w:t> </w:t>
      </w:r>
      <w:r>
        <w:rPr>
          <w:color w:val="404040"/>
          <w:sz w:val="22"/>
        </w:rPr>
        <w:t>as</w:t>
      </w:r>
      <w:r>
        <w:rPr>
          <w:color w:val="404040"/>
          <w:spacing w:val="40"/>
          <w:sz w:val="22"/>
        </w:rPr>
        <w:t> </w:t>
      </w:r>
      <w:r>
        <w:rPr>
          <w:color w:val="404040"/>
          <w:sz w:val="22"/>
        </w:rPr>
        <w:t>a</w:t>
      </w:r>
      <w:r>
        <w:rPr>
          <w:color w:val="404040"/>
          <w:spacing w:val="40"/>
          <w:sz w:val="22"/>
        </w:rPr>
        <w:t> </w:t>
      </w:r>
      <w:r>
        <w:rPr>
          <w:color w:val="404040"/>
          <w:sz w:val="22"/>
        </w:rPr>
        <w:t>productive</w:t>
      </w:r>
      <w:r>
        <w:rPr>
          <w:color w:val="404040"/>
          <w:spacing w:val="40"/>
          <w:sz w:val="22"/>
        </w:rPr>
        <w:t> </w:t>
      </w:r>
      <w:r>
        <w:rPr>
          <w:color w:val="404040"/>
          <w:sz w:val="22"/>
        </w:rPr>
        <w:t>team </w:t>
      </w:r>
      <w:r>
        <w:rPr>
          <w:color w:val="404040"/>
          <w:spacing w:val="-2"/>
          <w:sz w:val="22"/>
        </w:rPr>
        <w:t>member.</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Reliable</w:t>
      </w:r>
      <w:r>
        <w:rPr>
          <w:color w:val="404040"/>
          <w:spacing w:val="-2"/>
          <w:sz w:val="22"/>
        </w:rPr>
        <w:t> </w:t>
      </w:r>
      <w:r>
        <w:rPr>
          <w:color w:val="404040"/>
          <w:sz w:val="22"/>
        </w:rPr>
        <w:t>and</w:t>
      </w:r>
      <w:r>
        <w:rPr>
          <w:color w:val="404040"/>
          <w:spacing w:val="-7"/>
          <w:sz w:val="22"/>
        </w:rPr>
        <w:t> </w:t>
      </w:r>
      <w:r>
        <w:rPr>
          <w:color w:val="404040"/>
          <w:sz w:val="22"/>
        </w:rPr>
        <w:t>punctual,</w:t>
      </w:r>
      <w:r>
        <w:rPr>
          <w:color w:val="404040"/>
          <w:spacing w:val="-6"/>
          <w:sz w:val="22"/>
        </w:rPr>
        <w:t> </w:t>
      </w:r>
      <w:r>
        <w:rPr>
          <w:color w:val="404040"/>
          <w:sz w:val="22"/>
        </w:rPr>
        <w:t>with</w:t>
      </w:r>
      <w:r>
        <w:rPr>
          <w:color w:val="404040"/>
          <w:spacing w:val="-1"/>
          <w:sz w:val="22"/>
        </w:rPr>
        <w:t> </w:t>
      </w:r>
      <w:r>
        <w:rPr>
          <w:color w:val="404040"/>
          <w:sz w:val="22"/>
        </w:rPr>
        <w:t>excellent</w:t>
      </w:r>
      <w:r>
        <w:rPr>
          <w:color w:val="404040"/>
          <w:spacing w:val="-6"/>
          <w:sz w:val="22"/>
        </w:rPr>
        <w:t> </w:t>
      </w:r>
      <w:r>
        <w:rPr>
          <w:color w:val="404040"/>
          <w:sz w:val="22"/>
        </w:rPr>
        <w:t>time-management</w:t>
      </w:r>
      <w:r>
        <w:rPr>
          <w:color w:val="404040"/>
          <w:spacing w:val="-6"/>
          <w:sz w:val="22"/>
        </w:rPr>
        <w:t> </w:t>
      </w:r>
      <w:r>
        <w:rPr>
          <w:color w:val="404040"/>
          <w:sz w:val="22"/>
        </w:rPr>
        <w:t>and</w:t>
      </w:r>
      <w:r>
        <w:rPr>
          <w:color w:val="404040"/>
          <w:spacing w:val="-6"/>
          <w:sz w:val="22"/>
        </w:rPr>
        <w:t> </w:t>
      </w:r>
      <w:r>
        <w:rPr>
          <w:color w:val="404040"/>
          <w:sz w:val="22"/>
        </w:rPr>
        <w:t>organisational</w:t>
      </w:r>
      <w:r>
        <w:rPr>
          <w:color w:val="404040"/>
          <w:spacing w:val="-4"/>
          <w:sz w:val="22"/>
        </w:rPr>
        <w:t> </w:t>
      </w:r>
      <w:r>
        <w:rPr>
          <w:color w:val="404040"/>
          <w:spacing w:val="-2"/>
          <w:sz w:val="22"/>
        </w:rPr>
        <w:t>skills</w:t>
      </w:r>
    </w:p>
    <w:p>
      <w:pPr>
        <w:pStyle w:val="ListParagraph"/>
        <w:numPr>
          <w:ilvl w:val="0"/>
          <w:numId w:val="21"/>
        </w:numPr>
        <w:tabs>
          <w:tab w:pos="1870" w:val="left" w:leader="none"/>
        </w:tabs>
        <w:spacing w:line="240" w:lineRule="auto" w:before="0" w:after="0"/>
        <w:ind w:left="1870" w:right="0" w:hanging="360"/>
        <w:jc w:val="left"/>
        <w:rPr>
          <w:rFonts w:ascii="Symbol" w:hAnsi="Symbol"/>
          <w:color w:val="404040"/>
          <w:sz w:val="22"/>
        </w:rPr>
      </w:pPr>
      <w:r>
        <w:rPr>
          <w:color w:val="404040"/>
          <w:sz w:val="22"/>
        </w:rPr>
        <w:t>Flexible</w:t>
      </w:r>
      <w:r>
        <w:rPr>
          <w:color w:val="404040"/>
          <w:spacing w:val="-7"/>
          <w:sz w:val="22"/>
        </w:rPr>
        <w:t> </w:t>
      </w:r>
      <w:r>
        <w:rPr>
          <w:color w:val="404040"/>
          <w:sz w:val="22"/>
        </w:rPr>
        <w:t>and</w:t>
      </w:r>
      <w:r>
        <w:rPr>
          <w:color w:val="404040"/>
          <w:spacing w:val="-1"/>
          <w:sz w:val="22"/>
        </w:rPr>
        <w:t> </w:t>
      </w:r>
      <w:r>
        <w:rPr>
          <w:color w:val="404040"/>
          <w:sz w:val="22"/>
        </w:rPr>
        <w:t>adaptable,</w:t>
      </w:r>
      <w:r>
        <w:rPr>
          <w:color w:val="404040"/>
          <w:spacing w:val="-5"/>
          <w:sz w:val="22"/>
        </w:rPr>
        <w:t> </w:t>
      </w:r>
      <w:r>
        <w:rPr>
          <w:color w:val="404040"/>
          <w:sz w:val="22"/>
        </w:rPr>
        <w:t>able</w:t>
      </w:r>
      <w:r>
        <w:rPr>
          <w:color w:val="404040"/>
          <w:spacing w:val="-1"/>
          <w:sz w:val="22"/>
        </w:rPr>
        <w:t> </w:t>
      </w:r>
      <w:r>
        <w:rPr>
          <w:color w:val="404040"/>
          <w:sz w:val="22"/>
        </w:rPr>
        <w:t>to</w:t>
      </w:r>
      <w:r>
        <w:rPr>
          <w:color w:val="404040"/>
          <w:spacing w:val="-1"/>
          <w:sz w:val="22"/>
        </w:rPr>
        <w:t> </w:t>
      </w:r>
      <w:r>
        <w:rPr>
          <w:color w:val="404040"/>
          <w:sz w:val="22"/>
        </w:rPr>
        <w:t>work</w:t>
      </w:r>
      <w:r>
        <w:rPr>
          <w:color w:val="404040"/>
          <w:spacing w:val="-4"/>
          <w:sz w:val="22"/>
        </w:rPr>
        <w:t> </w:t>
      </w:r>
      <w:r>
        <w:rPr>
          <w:color w:val="404040"/>
          <w:sz w:val="22"/>
        </w:rPr>
        <w:t>different</w:t>
      </w:r>
      <w:r>
        <w:rPr>
          <w:color w:val="404040"/>
          <w:spacing w:val="-5"/>
          <w:sz w:val="22"/>
        </w:rPr>
        <w:t> </w:t>
      </w:r>
      <w:r>
        <w:rPr>
          <w:color w:val="404040"/>
          <w:sz w:val="22"/>
        </w:rPr>
        <w:t>shifts,</w:t>
      </w:r>
      <w:r>
        <w:rPr>
          <w:color w:val="404040"/>
          <w:spacing w:val="-5"/>
          <w:sz w:val="22"/>
        </w:rPr>
        <w:t> </w:t>
      </w:r>
      <w:r>
        <w:rPr>
          <w:color w:val="404040"/>
          <w:sz w:val="22"/>
        </w:rPr>
        <w:t>routes,</w:t>
      </w:r>
      <w:r>
        <w:rPr>
          <w:color w:val="404040"/>
          <w:spacing w:val="-5"/>
          <w:sz w:val="22"/>
        </w:rPr>
        <w:t> </w:t>
      </w:r>
      <w:r>
        <w:rPr>
          <w:color w:val="404040"/>
          <w:sz w:val="22"/>
        </w:rPr>
        <w:t>or</w:t>
      </w:r>
      <w:r>
        <w:rPr>
          <w:color w:val="404040"/>
          <w:spacing w:val="-2"/>
          <w:sz w:val="22"/>
        </w:rPr>
        <w:t> </w:t>
      </w:r>
      <w:r>
        <w:rPr>
          <w:color w:val="404040"/>
          <w:sz w:val="22"/>
        </w:rPr>
        <w:t>assignments</w:t>
      </w:r>
      <w:r>
        <w:rPr>
          <w:color w:val="404040"/>
          <w:spacing w:val="-5"/>
          <w:sz w:val="22"/>
        </w:rPr>
        <w:t> </w:t>
      </w:r>
      <w:r>
        <w:rPr>
          <w:color w:val="404040"/>
          <w:sz w:val="22"/>
        </w:rPr>
        <w:t>as</w:t>
      </w:r>
      <w:r>
        <w:rPr>
          <w:color w:val="404040"/>
          <w:spacing w:val="-8"/>
          <w:sz w:val="22"/>
        </w:rPr>
        <w:t> </w:t>
      </w:r>
      <w:r>
        <w:rPr>
          <w:color w:val="404040"/>
          <w:spacing w:val="-2"/>
          <w:sz w:val="22"/>
        </w:rPr>
        <w:t>needed</w:t>
      </w:r>
    </w:p>
    <w:p>
      <w:pPr>
        <w:pStyle w:val="BodyText"/>
        <w:rPr>
          <w:sz w:val="20"/>
        </w:rPr>
      </w:pPr>
    </w:p>
    <w:p>
      <w:pPr>
        <w:pStyle w:val="BodyText"/>
        <w:spacing w:before="12"/>
        <w:rPr>
          <w:sz w:val="20"/>
        </w:rPr>
      </w:pPr>
      <w:r>
        <w:rPr/>
        <mc:AlternateContent>
          <mc:Choice Requires="wps">
            <w:drawing>
              <wp:anchor distT="0" distB="0" distL="0" distR="0" allowOverlap="1" layoutInCell="1" locked="0" behindDoc="1" simplePos="0" relativeHeight="487621632">
                <wp:simplePos x="0" y="0"/>
                <wp:positionH relativeFrom="page">
                  <wp:posOffset>731519</wp:posOffset>
                </wp:positionH>
                <wp:positionV relativeFrom="paragraph">
                  <wp:posOffset>168983</wp:posOffset>
                </wp:positionV>
                <wp:extent cx="6181725" cy="1905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4848;mso-wrap-distance-left:0;mso-wrap-distance-right:0" from="57.599998pt,13.305797pt" to="544.349998pt,14.805797pt" stroked="true" strokeweight=".5pt" strokecolor="#000000">
                <v:stroke dashstyle="solid"/>
                <w10:wrap type="topAndBottom"/>
              </v:line>
            </w:pict>
          </mc:Fallback>
        </mc:AlternateContent>
      </w:r>
    </w:p>
    <w:p>
      <w:pPr>
        <w:spacing w:before="221"/>
        <w:ind w:left="1150" w:right="0" w:firstLine="0"/>
        <w:jc w:val="left"/>
        <w:rPr>
          <w:b/>
          <w:sz w:val="22"/>
        </w:rPr>
      </w:pPr>
      <w:r>
        <w:rPr>
          <w:b/>
          <w:color w:val="404040"/>
          <w:sz w:val="22"/>
        </w:rPr>
        <w:t>Volunteer</w:t>
      </w:r>
      <w:r>
        <w:rPr>
          <w:b/>
          <w:color w:val="404040"/>
          <w:spacing w:val="3"/>
          <w:sz w:val="22"/>
        </w:rPr>
        <w:t> </w:t>
      </w:r>
      <w:r>
        <w:rPr>
          <w:b/>
          <w:color w:val="404040"/>
          <w:spacing w:val="-2"/>
          <w:sz w:val="22"/>
        </w:rPr>
        <w:t>Experience</w:t>
      </w:r>
    </w:p>
    <w:p>
      <w:pPr>
        <w:pStyle w:val="BodyText"/>
        <w:spacing w:before="5"/>
        <w:rPr>
          <w:b/>
        </w:rPr>
      </w:pPr>
    </w:p>
    <w:p>
      <w:pPr>
        <w:tabs>
          <w:tab w:pos="8278" w:val="left" w:leader="none"/>
        </w:tabs>
        <w:spacing w:line="237" w:lineRule="auto" w:before="1"/>
        <w:ind w:left="1150" w:right="2059" w:firstLine="0"/>
        <w:jc w:val="left"/>
        <w:rPr>
          <w:sz w:val="22"/>
        </w:rPr>
      </w:pPr>
      <w:r>
        <w:rPr>
          <w:b/>
          <w:color w:val="404040"/>
          <w:sz w:val="22"/>
        </w:rPr>
        <w:t>Community Support Worker</w:t>
        <w:tab/>
      </w:r>
      <w:r>
        <w:rPr>
          <w:color w:val="404040"/>
          <w:sz w:val="22"/>
        </w:rPr>
        <w:t>Nov</w:t>
      </w:r>
      <w:r>
        <w:rPr>
          <w:color w:val="404040"/>
          <w:spacing w:val="-13"/>
          <w:sz w:val="22"/>
        </w:rPr>
        <w:t> </w:t>
      </w:r>
      <w:r>
        <w:rPr>
          <w:color w:val="404040"/>
          <w:sz w:val="22"/>
        </w:rPr>
        <w:t>2022</w:t>
      </w:r>
      <w:r>
        <w:rPr>
          <w:color w:val="404040"/>
          <w:spacing w:val="-9"/>
          <w:sz w:val="22"/>
        </w:rPr>
        <w:t> </w:t>
      </w:r>
      <w:r>
        <w:rPr>
          <w:color w:val="404040"/>
          <w:sz w:val="22"/>
        </w:rPr>
        <w:t>-</w:t>
      </w:r>
      <w:r>
        <w:rPr>
          <w:color w:val="404040"/>
          <w:spacing w:val="-11"/>
          <w:sz w:val="22"/>
        </w:rPr>
        <w:t> </w:t>
      </w:r>
      <w:r>
        <w:rPr>
          <w:color w:val="404040"/>
          <w:sz w:val="22"/>
        </w:rPr>
        <w:t>Present Diamond Valley Community Support, Greensborough, VIC</w:t>
      </w:r>
    </w:p>
    <w:p>
      <w:pPr>
        <w:pStyle w:val="ListParagraph"/>
        <w:numPr>
          <w:ilvl w:val="0"/>
          <w:numId w:val="21"/>
        </w:numPr>
        <w:tabs>
          <w:tab w:pos="1870" w:val="left" w:leader="none"/>
        </w:tabs>
        <w:spacing w:line="267" w:lineRule="exact" w:before="2"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am</w:t>
      </w:r>
      <w:r>
        <w:rPr>
          <w:color w:val="404040"/>
          <w:spacing w:val="-2"/>
          <w:sz w:val="22"/>
        </w:rPr>
        <w:t> </w:t>
      </w:r>
      <w:r>
        <w:rPr>
          <w:color w:val="404040"/>
          <w:sz w:val="22"/>
        </w:rPr>
        <w:t>providing</w:t>
      </w:r>
      <w:r>
        <w:rPr>
          <w:color w:val="404040"/>
          <w:spacing w:val="-6"/>
          <w:sz w:val="22"/>
        </w:rPr>
        <w:t> </w:t>
      </w:r>
      <w:r>
        <w:rPr>
          <w:color w:val="404040"/>
          <w:sz w:val="22"/>
        </w:rPr>
        <w:t>emergency</w:t>
      </w:r>
      <w:r>
        <w:rPr>
          <w:color w:val="404040"/>
          <w:spacing w:val="-4"/>
          <w:sz w:val="22"/>
        </w:rPr>
        <w:t> </w:t>
      </w:r>
      <w:r>
        <w:rPr>
          <w:color w:val="404040"/>
          <w:sz w:val="22"/>
        </w:rPr>
        <w:t>aid</w:t>
      </w:r>
      <w:r>
        <w:rPr>
          <w:color w:val="404040"/>
          <w:spacing w:val="2"/>
          <w:sz w:val="22"/>
        </w:rPr>
        <w:t> </w:t>
      </w:r>
      <w:r>
        <w:rPr>
          <w:color w:val="404040"/>
          <w:sz w:val="22"/>
        </w:rPr>
        <w:t>and</w:t>
      </w:r>
      <w:r>
        <w:rPr>
          <w:color w:val="404040"/>
          <w:spacing w:val="-1"/>
          <w:sz w:val="22"/>
        </w:rPr>
        <w:t> </w:t>
      </w:r>
      <w:r>
        <w:rPr>
          <w:color w:val="404040"/>
          <w:sz w:val="22"/>
        </w:rPr>
        <w:t>advocacy</w:t>
      </w:r>
      <w:r>
        <w:rPr>
          <w:color w:val="404040"/>
          <w:spacing w:val="-4"/>
          <w:sz w:val="22"/>
        </w:rPr>
        <w:t> </w:t>
      </w:r>
      <w:r>
        <w:rPr>
          <w:color w:val="404040"/>
          <w:sz w:val="22"/>
        </w:rPr>
        <w:t>services</w:t>
      </w:r>
      <w:r>
        <w:rPr>
          <w:color w:val="404040"/>
          <w:spacing w:val="-1"/>
          <w:sz w:val="22"/>
        </w:rPr>
        <w:t> </w:t>
      </w:r>
      <w:r>
        <w:rPr>
          <w:color w:val="404040"/>
          <w:sz w:val="22"/>
        </w:rPr>
        <w:t>to</w:t>
      </w:r>
      <w:r>
        <w:rPr>
          <w:color w:val="404040"/>
          <w:spacing w:val="-1"/>
          <w:sz w:val="22"/>
        </w:rPr>
        <w:t> </w:t>
      </w:r>
      <w:r>
        <w:rPr>
          <w:color w:val="404040"/>
          <w:sz w:val="22"/>
        </w:rPr>
        <w:t>individuals</w:t>
      </w:r>
      <w:r>
        <w:rPr>
          <w:color w:val="404040"/>
          <w:spacing w:val="-4"/>
          <w:sz w:val="22"/>
        </w:rPr>
        <w:t> </w:t>
      </w:r>
      <w:r>
        <w:rPr>
          <w:color w:val="404040"/>
          <w:sz w:val="22"/>
        </w:rPr>
        <w:t>in</w:t>
      </w:r>
      <w:r>
        <w:rPr>
          <w:color w:val="404040"/>
          <w:spacing w:val="2"/>
          <w:sz w:val="22"/>
        </w:rPr>
        <w:t> </w:t>
      </w:r>
      <w:r>
        <w:rPr>
          <w:color w:val="404040"/>
          <w:spacing w:val="-2"/>
          <w:sz w:val="22"/>
        </w:rPr>
        <w:t>crisis.</w:t>
      </w:r>
    </w:p>
    <w:p>
      <w:pPr>
        <w:pStyle w:val="ListParagraph"/>
        <w:numPr>
          <w:ilvl w:val="0"/>
          <w:numId w:val="21"/>
        </w:numPr>
        <w:tabs>
          <w:tab w:pos="1871" w:val="left" w:leader="none"/>
        </w:tabs>
        <w:spacing w:line="240" w:lineRule="auto" w:before="0" w:after="0"/>
        <w:ind w:left="1871" w:right="1147" w:hanging="361"/>
        <w:jc w:val="left"/>
        <w:rPr>
          <w:rFonts w:ascii="Symbol" w:hAnsi="Symbol"/>
          <w:color w:val="404040"/>
          <w:sz w:val="22"/>
        </w:rPr>
      </w:pPr>
      <w:r>
        <w:rPr>
          <w:color w:val="404040"/>
          <w:sz w:val="22"/>
        </w:rPr>
        <w:t>I</w:t>
      </w:r>
      <w:r>
        <w:rPr>
          <w:color w:val="404040"/>
          <w:spacing w:val="35"/>
          <w:sz w:val="22"/>
        </w:rPr>
        <w:t> </w:t>
      </w:r>
      <w:r>
        <w:rPr>
          <w:color w:val="404040"/>
          <w:sz w:val="22"/>
        </w:rPr>
        <w:t>deliver</w:t>
      </w:r>
      <w:r>
        <w:rPr>
          <w:color w:val="404040"/>
          <w:spacing w:val="38"/>
          <w:sz w:val="22"/>
        </w:rPr>
        <w:t> </w:t>
      </w:r>
      <w:r>
        <w:rPr>
          <w:color w:val="404040"/>
          <w:sz w:val="22"/>
        </w:rPr>
        <w:t>friendly,</w:t>
      </w:r>
      <w:r>
        <w:rPr>
          <w:color w:val="404040"/>
          <w:spacing w:val="35"/>
          <w:sz w:val="22"/>
        </w:rPr>
        <w:t> </w:t>
      </w:r>
      <w:r>
        <w:rPr>
          <w:color w:val="404040"/>
          <w:sz w:val="22"/>
        </w:rPr>
        <w:t>non-judgmental,</w:t>
      </w:r>
      <w:r>
        <w:rPr>
          <w:color w:val="404040"/>
          <w:spacing w:val="35"/>
          <w:sz w:val="22"/>
        </w:rPr>
        <w:t> </w:t>
      </w:r>
      <w:r>
        <w:rPr>
          <w:color w:val="404040"/>
          <w:sz w:val="22"/>
        </w:rPr>
        <w:t>empathetic,</w:t>
      </w:r>
      <w:r>
        <w:rPr>
          <w:color w:val="404040"/>
          <w:spacing w:val="35"/>
          <w:sz w:val="22"/>
        </w:rPr>
        <w:t> </w:t>
      </w:r>
      <w:r>
        <w:rPr>
          <w:color w:val="404040"/>
          <w:sz w:val="22"/>
        </w:rPr>
        <w:t>and</w:t>
      </w:r>
      <w:r>
        <w:rPr>
          <w:color w:val="404040"/>
          <w:spacing w:val="34"/>
          <w:sz w:val="22"/>
        </w:rPr>
        <w:t> </w:t>
      </w:r>
      <w:r>
        <w:rPr>
          <w:color w:val="404040"/>
          <w:sz w:val="22"/>
        </w:rPr>
        <w:t>compassionate</w:t>
      </w:r>
      <w:r>
        <w:rPr>
          <w:color w:val="404040"/>
          <w:spacing w:val="39"/>
          <w:sz w:val="22"/>
        </w:rPr>
        <w:t> </w:t>
      </w:r>
      <w:r>
        <w:rPr>
          <w:color w:val="404040"/>
          <w:sz w:val="22"/>
        </w:rPr>
        <w:t>support</w:t>
      </w:r>
      <w:r>
        <w:rPr>
          <w:color w:val="404040"/>
          <w:spacing w:val="40"/>
          <w:sz w:val="22"/>
        </w:rPr>
        <w:t> </w:t>
      </w:r>
      <w:r>
        <w:rPr>
          <w:color w:val="404040"/>
          <w:sz w:val="22"/>
        </w:rPr>
        <w:t>and</w:t>
      </w:r>
      <w:r>
        <w:rPr>
          <w:color w:val="404040"/>
          <w:spacing w:val="39"/>
          <w:sz w:val="22"/>
        </w:rPr>
        <w:t> </w:t>
      </w:r>
      <w:r>
        <w:rPr>
          <w:color w:val="404040"/>
          <w:sz w:val="22"/>
        </w:rPr>
        <w:t>assess</w:t>
      </w:r>
      <w:r>
        <w:rPr>
          <w:color w:val="404040"/>
          <w:spacing w:val="36"/>
          <w:sz w:val="22"/>
        </w:rPr>
        <w:t> </w:t>
      </w:r>
      <w:r>
        <w:rPr>
          <w:color w:val="404040"/>
          <w:sz w:val="22"/>
        </w:rPr>
        <w:t>and evaluate clients' needs and develop an appropriate support response</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To</w:t>
      </w:r>
      <w:r>
        <w:rPr>
          <w:color w:val="404040"/>
          <w:spacing w:val="-1"/>
          <w:sz w:val="22"/>
        </w:rPr>
        <w:t> </w:t>
      </w:r>
      <w:r>
        <w:rPr>
          <w:color w:val="404040"/>
          <w:sz w:val="22"/>
        </w:rPr>
        <w:t>date,</w:t>
      </w:r>
      <w:r>
        <w:rPr>
          <w:color w:val="404040"/>
          <w:spacing w:val="-4"/>
          <w:sz w:val="22"/>
        </w:rPr>
        <w:t> </w:t>
      </w:r>
      <w:r>
        <w:rPr>
          <w:color w:val="404040"/>
          <w:sz w:val="22"/>
        </w:rPr>
        <w:t>I</w:t>
      </w:r>
      <w:r>
        <w:rPr>
          <w:color w:val="404040"/>
          <w:spacing w:val="-4"/>
          <w:sz w:val="22"/>
        </w:rPr>
        <w:t> </w:t>
      </w:r>
      <w:r>
        <w:rPr>
          <w:color w:val="404040"/>
          <w:sz w:val="22"/>
        </w:rPr>
        <w:t>have</w:t>
      </w:r>
      <w:r>
        <w:rPr>
          <w:color w:val="404040"/>
          <w:spacing w:val="-1"/>
          <w:sz w:val="22"/>
        </w:rPr>
        <w:t> </w:t>
      </w:r>
      <w:r>
        <w:rPr>
          <w:color w:val="404040"/>
          <w:sz w:val="22"/>
        </w:rPr>
        <w:t>conducted</w:t>
      </w:r>
      <w:r>
        <w:rPr>
          <w:color w:val="404040"/>
          <w:spacing w:val="-5"/>
          <w:sz w:val="22"/>
        </w:rPr>
        <w:t> </w:t>
      </w:r>
      <w:r>
        <w:rPr>
          <w:color w:val="404040"/>
          <w:sz w:val="22"/>
        </w:rPr>
        <w:t>over</w:t>
      </w:r>
      <w:r>
        <w:rPr>
          <w:color w:val="404040"/>
          <w:spacing w:val="-6"/>
          <w:sz w:val="22"/>
        </w:rPr>
        <w:t> </w:t>
      </w:r>
      <w:r>
        <w:rPr>
          <w:color w:val="404040"/>
          <w:sz w:val="22"/>
        </w:rPr>
        <w:t>400 </w:t>
      </w:r>
      <w:r>
        <w:rPr>
          <w:color w:val="404040"/>
          <w:spacing w:val="-2"/>
          <w:sz w:val="22"/>
        </w:rPr>
        <w:t>interviews.</w:t>
      </w:r>
    </w:p>
    <w:p>
      <w:pPr>
        <w:pStyle w:val="BodyText"/>
        <w:spacing w:before="2"/>
      </w:pPr>
    </w:p>
    <w:p>
      <w:pPr>
        <w:tabs>
          <w:tab w:pos="8068" w:val="left" w:leader="none"/>
        </w:tabs>
        <w:spacing w:line="237" w:lineRule="auto" w:before="0"/>
        <w:ind w:left="1150" w:right="2062" w:firstLine="0"/>
        <w:jc w:val="left"/>
        <w:rPr>
          <w:sz w:val="22"/>
        </w:rPr>
      </w:pPr>
      <w:r>
        <w:rPr>
          <w:b/>
          <w:color w:val="404040"/>
          <w:sz w:val="22"/>
        </w:rPr>
        <w:t>Rainbow Connection COVID19 Volunteer</w:t>
        <w:tab/>
      </w:r>
      <w:r>
        <w:rPr>
          <w:color w:val="404040"/>
          <w:sz w:val="22"/>
        </w:rPr>
        <w:t>May</w:t>
      </w:r>
      <w:r>
        <w:rPr>
          <w:color w:val="404040"/>
          <w:spacing w:val="-9"/>
          <w:sz w:val="22"/>
        </w:rPr>
        <w:t> </w:t>
      </w:r>
      <w:r>
        <w:rPr>
          <w:color w:val="404040"/>
          <w:sz w:val="22"/>
        </w:rPr>
        <w:t>2020</w:t>
      </w:r>
      <w:r>
        <w:rPr>
          <w:color w:val="404040"/>
          <w:spacing w:val="-6"/>
          <w:sz w:val="22"/>
        </w:rPr>
        <w:t> </w:t>
      </w:r>
      <w:r>
        <w:rPr>
          <w:color w:val="404040"/>
          <w:sz w:val="22"/>
        </w:rPr>
        <w:t>-</w:t>
      </w:r>
      <w:r>
        <w:rPr>
          <w:color w:val="404040"/>
          <w:spacing w:val="-7"/>
          <w:sz w:val="22"/>
        </w:rPr>
        <w:t> </w:t>
      </w:r>
      <w:r>
        <w:rPr>
          <w:color w:val="404040"/>
          <w:sz w:val="22"/>
        </w:rPr>
        <w:t>Dec</w:t>
      </w:r>
      <w:r>
        <w:rPr>
          <w:color w:val="404040"/>
          <w:spacing w:val="-14"/>
          <w:sz w:val="22"/>
        </w:rPr>
        <w:t> </w:t>
      </w:r>
      <w:r>
        <w:rPr>
          <w:color w:val="404040"/>
          <w:sz w:val="22"/>
        </w:rPr>
        <w:t>2020 Thorne Harbour Health, South Yarra, VIC</w:t>
      </w:r>
    </w:p>
    <w:p>
      <w:pPr>
        <w:pStyle w:val="ListParagraph"/>
        <w:numPr>
          <w:ilvl w:val="0"/>
          <w:numId w:val="21"/>
        </w:numPr>
        <w:tabs>
          <w:tab w:pos="1871" w:val="left" w:leader="none"/>
        </w:tabs>
        <w:spacing w:line="235" w:lineRule="auto" w:before="8" w:after="0"/>
        <w:ind w:left="1871" w:right="1999" w:hanging="361"/>
        <w:jc w:val="left"/>
        <w:rPr>
          <w:rFonts w:ascii="Symbol" w:hAnsi="Symbol"/>
          <w:color w:val="404040"/>
          <w:sz w:val="22"/>
        </w:rPr>
      </w:pPr>
      <w:r>
        <w:rPr>
          <w:color w:val="404040"/>
          <w:sz w:val="22"/>
        </w:rPr>
        <w:t>I</w:t>
      </w:r>
      <w:r>
        <w:rPr>
          <w:color w:val="404040"/>
          <w:spacing w:val="-6"/>
          <w:sz w:val="22"/>
        </w:rPr>
        <w:t> </w:t>
      </w:r>
      <w:r>
        <w:rPr>
          <w:color w:val="404040"/>
          <w:sz w:val="22"/>
        </w:rPr>
        <w:t>delivered</w:t>
      </w:r>
      <w:r>
        <w:rPr>
          <w:color w:val="404040"/>
          <w:spacing w:val="-3"/>
          <w:sz w:val="22"/>
        </w:rPr>
        <w:t> </w:t>
      </w:r>
      <w:r>
        <w:rPr>
          <w:color w:val="404040"/>
          <w:sz w:val="22"/>
        </w:rPr>
        <w:t>food</w:t>
      </w:r>
      <w:r>
        <w:rPr>
          <w:color w:val="404040"/>
          <w:spacing w:val="-3"/>
          <w:sz w:val="22"/>
        </w:rPr>
        <w:t> </w:t>
      </w:r>
      <w:r>
        <w:rPr>
          <w:color w:val="404040"/>
          <w:sz w:val="22"/>
        </w:rPr>
        <w:t>support</w:t>
      </w:r>
      <w:r>
        <w:rPr>
          <w:color w:val="404040"/>
          <w:spacing w:val="-6"/>
          <w:sz w:val="22"/>
        </w:rPr>
        <w:t> </w:t>
      </w:r>
      <w:r>
        <w:rPr>
          <w:color w:val="404040"/>
          <w:sz w:val="22"/>
        </w:rPr>
        <w:t>and</w:t>
      </w:r>
      <w:r>
        <w:rPr>
          <w:color w:val="404040"/>
          <w:spacing w:val="-3"/>
          <w:sz w:val="22"/>
        </w:rPr>
        <w:t> </w:t>
      </w:r>
      <w:r>
        <w:rPr>
          <w:color w:val="404040"/>
          <w:sz w:val="22"/>
        </w:rPr>
        <w:t>an</w:t>
      </w:r>
      <w:r>
        <w:rPr>
          <w:color w:val="404040"/>
          <w:spacing w:val="-7"/>
          <w:sz w:val="22"/>
        </w:rPr>
        <w:t> </w:t>
      </w:r>
      <w:r>
        <w:rPr>
          <w:color w:val="404040"/>
          <w:sz w:val="22"/>
        </w:rPr>
        <w:t>opportunity</w:t>
      </w:r>
      <w:r>
        <w:rPr>
          <w:color w:val="404040"/>
          <w:spacing w:val="-5"/>
          <w:sz w:val="22"/>
        </w:rPr>
        <w:t> </w:t>
      </w:r>
      <w:r>
        <w:rPr>
          <w:color w:val="404040"/>
          <w:sz w:val="22"/>
        </w:rPr>
        <w:t>to</w:t>
      </w:r>
      <w:r>
        <w:rPr>
          <w:color w:val="404040"/>
          <w:spacing w:val="-3"/>
          <w:sz w:val="22"/>
        </w:rPr>
        <w:t> </w:t>
      </w:r>
      <w:r>
        <w:rPr>
          <w:color w:val="404040"/>
          <w:sz w:val="22"/>
        </w:rPr>
        <w:t>maintain</w:t>
      </w:r>
      <w:r>
        <w:rPr>
          <w:color w:val="404040"/>
          <w:spacing w:val="-7"/>
          <w:sz w:val="22"/>
        </w:rPr>
        <w:t> </w:t>
      </w:r>
      <w:r>
        <w:rPr>
          <w:color w:val="404040"/>
          <w:sz w:val="22"/>
        </w:rPr>
        <w:t>a</w:t>
      </w:r>
      <w:r>
        <w:rPr>
          <w:color w:val="404040"/>
          <w:spacing w:val="-3"/>
          <w:sz w:val="22"/>
        </w:rPr>
        <w:t> </w:t>
      </w:r>
      <w:r>
        <w:rPr>
          <w:color w:val="404040"/>
          <w:sz w:val="22"/>
        </w:rPr>
        <w:t>meaningful</w:t>
      </w:r>
      <w:r>
        <w:rPr>
          <w:color w:val="404040"/>
          <w:spacing w:val="-4"/>
          <w:sz w:val="22"/>
        </w:rPr>
        <w:t> </w:t>
      </w:r>
      <w:r>
        <w:rPr>
          <w:color w:val="404040"/>
          <w:sz w:val="22"/>
        </w:rPr>
        <w:t>connection</w:t>
      </w:r>
      <w:r>
        <w:rPr>
          <w:color w:val="404040"/>
          <w:spacing w:val="-3"/>
          <w:sz w:val="22"/>
        </w:rPr>
        <w:t> </w:t>
      </w:r>
      <w:r>
        <w:rPr>
          <w:color w:val="404040"/>
          <w:sz w:val="22"/>
        </w:rPr>
        <w:t>to</w:t>
      </w:r>
      <w:r>
        <w:rPr>
          <w:color w:val="404040"/>
          <w:spacing w:val="-3"/>
          <w:sz w:val="22"/>
        </w:rPr>
        <w:t> </w:t>
      </w:r>
      <w:r>
        <w:rPr>
          <w:color w:val="404040"/>
          <w:sz w:val="22"/>
        </w:rPr>
        <w:t>the community of socially isolated and immunocompromised LGBTIQ+.</w:t>
      </w:r>
    </w:p>
    <w:p>
      <w:pPr>
        <w:pStyle w:val="ListParagraph"/>
        <w:numPr>
          <w:ilvl w:val="0"/>
          <w:numId w:val="21"/>
        </w:numPr>
        <w:tabs>
          <w:tab w:pos="1870" w:val="left" w:leader="none"/>
        </w:tabs>
        <w:spacing w:line="267" w:lineRule="exact" w:before="3" w:after="0"/>
        <w:ind w:left="1870" w:right="0" w:hanging="360"/>
        <w:jc w:val="left"/>
        <w:rPr>
          <w:rFonts w:ascii="Symbol" w:hAnsi="Symbol"/>
          <w:color w:val="404040"/>
          <w:sz w:val="22"/>
        </w:rPr>
      </w:pPr>
      <w:r>
        <w:rPr>
          <w:color w:val="404040"/>
          <w:sz w:val="22"/>
        </w:rPr>
        <w:t>I</w:t>
      </w:r>
      <w:r>
        <w:rPr>
          <w:color w:val="404040"/>
          <w:spacing w:val="-7"/>
          <w:sz w:val="22"/>
        </w:rPr>
        <w:t> </w:t>
      </w:r>
      <w:r>
        <w:rPr>
          <w:color w:val="404040"/>
          <w:sz w:val="22"/>
        </w:rPr>
        <w:t>managed</w:t>
      </w:r>
      <w:r>
        <w:rPr>
          <w:color w:val="404040"/>
          <w:spacing w:val="-1"/>
          <w:sz w:val="22"/>
        </w:rPr>
        <w:t> </w:t>
      </w:r>
      <w:r>
        <w:rPr>
          <w:color w:val="404040"/>
          <w:sz w:val="22"/>
        </w:rPr>
        <w:t>client</w:t>
      </w:r>
      <w:r>
        <w:rPr>
          <w:color w:val="404040"/>
          <w:spacing w:val="-5"/>
          <w:sz w:val="22"/>
        </w:rPr>
        <w:t> </w:t>
      </w:r>
      <w:r>
        <w:rPr>
          <w:color w:val="404040"/>
          <w:sz w:val="22"/>
        </w:rPr>
        <w:t>visits</w:t>
      </w:r>
      <w:r>
        <w:rPr>
          <w:color w:val="404040"/>
          <w:spacing w:val="-4"/>
          <w:sz w:val="22"/>
        </w:rPr>
        <w:t> </w:t>
      </w:r>
      <w:r>
        <w:rPr>
          <w:color w:val="404040"/>
          <w:sz w:val="22"/>
        </w:rPr>
        <w:t>by</w:t>
      </w:r>
      <w:r>
        <w:rPr>
          <w:color w:val="404040"/>
          <w:spacing w:val="-8"/>
          <w:sz w:val="22"/>
        </w:rPr>
        <w:t> </w:t>
      </w:r>
      <w:r>
        <w:rPr>
          <w:color w:val="404040"/>
          <w:sz w:val="22"/>
        </w:rPr>
        <w:t>phoning</w:t>
      </w:r>
      <w:r>
        <w:rPr>
          <w:color w:val="404040"/>
          <w:spacing w:val="-6"/>
          <w:sz w:val="22"/>
        </w:rPr>
        <w:t> </w:t>
      </w:r>
      <w:r>
        <w:rPr>
          <w:color w:val="404040"/>
          <w:sz w:val="22"/>
        </w:rPr>
        <w:t>them</w:t>
      </w:r>
      <w:r>
        <w:rPr>
          <w:color w:val="404040"/>
          <w:spacing w:val="-2"/>
          <w:sz w:val="22"/>
        </w:rPr>
        <w:t> </w:t>
      </w:r>
      <w:r>
        <w:rPr>
          <w:color w:val="404040"/>
          <w:sz w:val="22"/>
        </w:rPr>
        <w:t>in</w:t>
      </w:r>
      <w:r>
        <w:rPr>
          <w:color w:val="404040"/>
          <w:spacing w:val="-1"/>
          <w:sz w:val="22"/>
        </w:rPr>
        <w:t> </w:t>
      </w:r>
      <w:r>
        <w:rPr>
          <w:color w:val="404040"/>
          <w:sz w:val="22"/>
        </w:rPr>
        <w:t>advance</w:t>
      </w:r>
      <w:r>
        <w:rPr>
          <w:color w:val="404040"/>
          <w:spacing w:val="-1"/>
          <w:sz w:val="22"/>
        </w:rPr>
        <w:t> </w:t>
      </w:r>
      <w:r>
        <w:rPr>
          <w:color w:val="404040"/>
          <w:sz w:val="22"/>
        </w:rPr>
        <w:t>to</w:t>
      </w:r>
      <w:r>
        <w:rPr>
          <w:color w:val="404040"/>
          <w:spacing w:val="7"/>
          <w:sz w:val="22"/>
        </w:rPr>
        <w:t> </w:t>
      </w:r>
      <w:r>
        <w:rPr>
          <w:color w:val="404040"/>
          <w:sz w:val="22"/>
        </w:rPr>
        <w:t>confirm</w:t>
      </w:r>
      <w:r>
        <w:rPr>
          <w:color w:val="404040"/>
          <w:spacing w:val="-2"/>
          <w:sz w:val="22"/>
        </w:rPr>
        <w:t> </w:t>
      </w:r>
      <w:r>
        <w:rPr>
          <w:color w:val="404040"/>
          <w:sz w:val="22"/>
        </w:rPr>
        <w:t>delivery</w:t>
      </w:r>
      <w:r>
        <w:rPr>
          <w:color w:val="404040"/>
          <w:spacing w:val="-8"/>
          <w:sz w:val="22"/>
        </w:rPr>
        <w:t> </w:t>
      </w:r>
      <w:r>
        <w:rPr>
          <w:color w:val="404040"/>
          <w:spacing w:val="-2"/>
          <w:sz w:val="22"/>
        </w:rPr>
        <w:t>arrangements.</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Our</w:t>
      </w:r>
      <w:r>
        <w:rPr>
          <w:color w:val="404040"/>
          <w:spacing w:val="-4"/>
          <w:sz w:val="22"/>
        </w:rPr>
        <w:t> </w:t>
      </w:r>
      <w:r>
        <w:rPr>
          <w:color w:val="404040"/>
          <w:sz w:val="22"/>
        </w:rPr>
        <w:t>team</w:t>
      </w:r>
      <w:r>
        <w:rPr>
          <w:color w:val="404040"/>
          <w:spacing w:val="-3"/>
          <w:sz w:val="22"/>
        </w:rPr>
        <w:t> </w:t>
      </w:r>
      <w:r>
        <w:rPr>
          <w:color w:val="404040"/>
          <w:sz w:val="22"/>
        </w:rPr>
        <w:t>delivered</w:t>
      </w:r>
      <w:r>
        <w:rPr>
          <w:color w:val="404040"/>
          <w:spacing w:val="-3"/>
          <w:sz w:val="22"/>
        </w:rPr>
        <w:t> </w:t>
      </w:r>
      <w:r>
        <w:rPr>
          <w:color w:val="404040"/>
          <w:sz w:val="22"/>
        </w:rPr>
        <w:t>over</w:t>
      </w:r>
      <w:r>
        <w:rPr>
          <w:color w:val="404040"/>
          <w:spacing w:val="-3"/>
          <w:sz w:val="22"/>
        </w:rPr>
        <w:t> </w:t>
      </w:r>
      <w:r>
        <w:rPr>
          <w:color w:val="404040"/>
          <w:sz w:val="22"/>
        </w:rPr>
        <w:t>2000</w:t>
      </w:r>
      <w:r>
        <w:rPr>
          <w:color w:val="404040"/>
          <w:spacing w:val="-3"/>
          <w:sz w:val="22"/>
        </w:rPr>
        <w:t> </w:t>
      </w:r>
      <w:r>
        <w:rPr>
          <w:color w:val="404040"/>
          <w:sz w:val="22"/>
        </w:rPr>
        <w:t>packages</w:t>
      </w:r>
      <w:r>
        <w:rPr>
          <w:color w:val="404040"/>
          <w:spacing w:val="-5"/>
          <w:sz w:val="22"/>
        </w:rPr>
        <w:t> </w:t>
      </w:r>
      <w:r>
        <w:rPr>
          <w:color w:val="404040"/>
          <w:sz w:val="22"/>
        </w:rPr>
        <w:t>to</w:t>
      </w:r>
      <w:r>
        <w:rPr>
          <w:color w:val="404040"/>
          <w:spacing w:val="-3"/>
          <w:sz w:val="22"/>
        </w:rPr>
        <w:t> </w:t>
      </w:r>
      <w:r>
        <w:rPr>
          <w:color w:val="404040"/>
          <w:sz w:val="22"/>
        </w:rPr>
        <w:t>Positive</w:t>
      </w:r>
      <w:r>
        <w:rPr>
          <w:color w:val="404040"/>
          <w:spacing w:val="-7"/>
          <w:sz w:val="22"/>
        </w:rPr>
        <w:t> </w:t>
      </w:r>
      <w:r>
        <w:rPr>
          <w:color w:val="404040"/>
          <w:sz w:val="22"/>
        </w:rPr>
        <w:t>Living</w:t>
      </w:r>
      <w:r>
        <w:rPr>
          <w:color w:val="404040"/>
          <w:spacing w:val="-7"/>
          <w:sz w:val="22"/>
        </w:rPr>
        <w:t> </w:t>
      </w:r>
      <w:r>
        <w:rPr>
          <w:color w:val="404040"/>
          <w:sz w:val="22"/>
        </w:rPr>
        <w:t>Centre</w:t>
      </w:r>
      <w:r>
        <w:rPr>
          <w:color w:val="404040"/>
          <w:spacing w:val="-3"/>
          <w:sz w:val="22"/>
        </w:rPr>
        <w:t> </w:t>
      </w:r>
      <w:r>
        <w:rPr>
          <w:color w:val="404040"/>
          <w:sz w:val="22"/>
        </w:rPr>
        <w:t>clients</w:t>
      </w:r>
      <w:r>
        <w:rPr>
          <w:color w:val="404040"/>
          <w:spacing w:val="-5"/>
          <w:sz w:val="22"/>
        </w:rPr>
        <w:t> </w:t>
      </w:r>
      <w:r>
        <w:rPr>
          <w:color w:val="404040"/>
          <w:sz w:val="22"/>
        </w:rPr>
        <w:t>during</w:t>
      </w:r>
      <w:r>
        <w:rPr>
          <w:color w:val="404040"/>
          <w:spacing w:val="-8"/>
          <w:sz w:val="22"/>
        </w:rPr>
        <w:t> </w:t>
      </w:r>
      <w:r>
        <w:rPr>
          <w:color w:val="404040"/>
          <w:sz w:val="22"/>
        </w:rPr>
        <w:t>the</w:t>
      </w:r>
      <w:r>
        <w:rPr>
          <w:color w:val="404040"/>
          <w:spacing w:val="-2"/>
          <w:sz w:val="22"/>
        </w:rPr>
        <w:t> pandemic</w:t>
      </w:r>
    </w:p>
    <w:p>
      <w:pPr>
        <w:pStyle w:val="BodyText"/>
        <w:spacing w:before="5"/>
      </w:pPr>
    </w:p>
    <w:p>
      <w:pPr>
        <w:tabs>
          <w:tab w:pos="6912" w:val="left" w:leader="none"/>
        </w:tabs>
        <w:spacing w:line="237" w:lineRule="auto" w:before="0"/>
        <w:ind w:left="1150" w:right="3243" w:firstLine="0"/>
        <w:jc w:val="left"/>
        <w:rPr>
          <w:sz w:val="22"/>
        </w:rPr>
      </w:pPr>
      <w:r>
        <w:rPr>
          <w:b/>
          <w:color w:val="404040"/>
          <w:sz w:val="22"/>
        </w:rPr>
        <w:t>Sex On Premise Venue (SOPV) Outreach Worker</w:t>
        <w:tab/>
      </w:r>
      <w:r>
        <w:rPr>
          <w:color w:val="404040"/>
          <w:sz w:val="22"/>
        </w:rPr>
        <w:t>Dec</w:t>
      </w:r>
      <w:r>
        <w:rPr>
          <w:color w:val="404040"/>
          <w:spacing w:val="-9"/>
          <w:sz w:val="22"/>
        </w:rPr>
        <w:t> </w:t>
      </w:r>
      <w:r>
        <w:rPr>
          <w:color w:val="404040"/>
          <w:sz w:val="22"/>
        </w:rPr>
        <w:t>2018</w:t>
      </w:r>
      <w:r>
        <w:rPr>
          <w:color w:val="404040"/>
          <w:spacing w:val="-6"/>
          <w:sz w:val="22"/>
        </w:rPr>
        <w:t> </w:t>
      </w:r>
      <w:r>
        <w:rPr>
          <w:color w:val="404040"/>
          <w:sz w:val="22"/>
        </w:rPr>
        <w:t>-</w:t>
      </w:r>
      <w:r>
        <w:rPr>
          <w:color w:val="404040"/>
          <w:spacing w:val="-8"/>
          <w:sz w:val="22"/>
        </w:rPr>
        <w:t> </w:t>
      </w:r>
      <w:r>
        <w:rPr>
          <w:color w:val="404040"/>
          <w:sz w:val="22"/>
        </w:rPr>
        <w:t>Dec</w:t>
      </w:r>
      <w:r>
        <w:rPr>
          <w:color w:val="404040"/>
          <w:spacing w:val="-14"/>
          <w:sz w:val="22"/>
        </w:rPr>
        <w:t> </w:t>
      </w:r>
      <w:r>
        <w:rPr>
          <w:color w:val="404040"/>
          <w:sz w:val="22"/>
        </w:rPr>
        <w:t>2019 Thorne Harbour Health, Melbourne, VIC</w:t>
      </w:r>
    </w:p>
    <w:p>
      <w:pPr>
        <w:pStyle w:val="ListParagraph"/>
        <w:numPr>
          <w:ilvl w:val="0"/>
          <w:numId w:val="21"/>
        </w:numPr>
        <w:tabs>
          <w:tab w:pos="1871" w:val="left" w:leader="none"/>
        </w:tabs>
        <w:spacing w:line="235" w:lineRule="auto" w:before="7" w:after="0"/>
        <w:ind w:left="1871" w:right="1157" w:hanging="361"/>
        <w:jc w:val="left"/>
        <w:rPr>
          <w:rFonts w:ascii="Symbol" w:hAnsi="Symbol"/>
          <w:color w:val="404040"/>
          <w:sz w:val="22"/>
        </w:rPr>
      </w:pPr>
      <w:r>
        <w:rPr>
          <w:color w:val="404040"/>
          <w:sz w:val="22"/>
        </w:rPr>
        <w:t>I</w:t>
      </w:r>
      <w:r>
        <w:rPr>
          <w:color w:val="404040"/>
          <w:spacing w:val="-4"/>
          <w:sz w:val="22"/>
        </w:rPr>
        <w:t> </w:t>
      </w:r>
      <w:r>
        <w:rPr>
          <w:color w:val="404040"/>
          <w:sz w:val="22"/>
        </w:rPr>
        <w:t>supported clients</w:t>
      </w:r>
      <w:r>
        <w:rPr>
          <w:color w:val="404040"/>
          <w:spacing w:val="-3"/>
          <w:sz w:val="22"/>
        </w:rPr>
        <w:t> </w:t>
      </w:r>
      <w:r>
        <w:rPr>
          <w:color w:val="404040"/>
          <w:sz w:val="22"/>
        </w:rPr>
        <w:t>at</w:t>
      </w:r>
      <w:r>
        <w:rPr>
          <w:color w:val="404040"/>
          <w:spacing w:val="-4"/>
          <w:sz w:val="22"/>
        </w:rPr>
        <w:t> </w:t>
      </w:r>
      <w:r>
        <w:rPr>
          <w:color w:val="404040"/>
          <w:sz w:val="22"/>
        </w:rPr>
        <w:t>SOPVs,</w:t>
      </w:r>
      <w:r>
        <w:rPr>
          <w:color w:val="404040"/>
          <w:spacing w:val="-4"/>
          <w:sz w:val="22"/>
        </w:rPr>
        <w:t> </w:t>
      </w:r>
      <w:r>
        <w:rPr>
          <w:color w:val="404040"/>
          <w:sz w:val="22"/>
        </w:rPr>
        <w:t>allowing</w:t>
      </w:r>
      <w:r>
        <w:rPr>
          <w:color w:val="404040"/>
          <w:spacing w:val="-5"/>
          <w:sz w:val="22"/>
        </w:rPr>
        <w:t> </w:t>
      </w:r>
      <w:r>
        <w:rPr>
          <w:color w:val="404040"/>
          <w:sz w:val="22"/>
        </w:rPr>
        <w:t>them</w:t>
      </w:r>
      <w:r>
        <w:rPr>
          <w:color w:val="404040"/>
          <w:spacing w:val="-1"/>
          <w:sz w:val="22"/>
        </w:rPr>
        <w:t> </w:t>
      </w:r>
      <w:r>
        <w:rPr>
          <w:color w:val="404040"/>
          <w:sz w:val="22"/>
        </w:rPr>
        <w:t>to ask</w:t>
      </w:r>
      <w:r>
        <w:rPr>
          <w:color w:val="404040"/>
          <w:spacing w:val="-3"/>
          <w:sz w:val="22"/>
        </w:rPr>
        <w:t> </w:t>
      </w:r>
      <w:r>
        <w:rPr>
          <w:color w:val="404040"/>
          <w:sz w:val="22"/>
        </w:rPr>
        <w:t>questions</w:t>
      </w:r>
      <w:r>
        <w:rPr>
          <w:color w:val="404040"/>
          <w:spacing w:val="-3"/>
          <w:sz w:val="22"/>
        </w:rPr>
        <w:t> </w:t>
      </w:r>
      <w:r>
        <w:rPr>
          <w:color w:val="404040"/>
          <w:sz w:val="22"/>
        </w:rPr>
        <w:t>about</w:t>
      </w:r>
      <w:r>
        <w:rPr>
          <w:color w:val="404040"/>
          <w:spacing w:val="-4"/>
          <w:sz w:val="22"/>
        </w:rPr>
        <w:t> </w:t>
      </w:r>
      <w:r>
        <w:rPr>
          <w:color w:val="404040"/>
          <w:sz w:val="22"/>
        </w:rPr>
        <w:t>sexual</w:t>
      </w:r>
      <w:r>
        <w:rPr>
          <w:color w:val="404040"/>
          <w:spacing w:val="-7"/>
          <w:sz w:val="22"/>
        </w:rPr>
        <w:t> </w:t>
      </w:r>
      <w:r>
        <w:rPr>
          <w:color w:val="404040"/>
          <w:sz w:val="22"/>
        </w:rPr>
        <w:t>health,</w:t>
      </w:r>
      <w:r>
        <w:rPr>
          <w:color w:val="404040"/>
          <w:spacing w:val="-4"/>
          <w:sz w:val="22"/>
        </w:rPr>
        <w:t> </w:t>
      </w:r>
      <w:r>
        <w:rPr>
          <w:color w:val="404040"/>
          <w:sz w:val="22"/>
        </w:rPr>
        <w:t>HIV,</w:t>
      </w:r>
      <w:r>
        <w:rPr>
          <w:color w:val="404040"/>
          <w:spacing w:val="-4"/>
          <w:sz w:val="22"/>
        </w:rPr>
        <w:t> </w:t>
      </w:r>
      <w:r>
        <w:rPr>
          <w:color w:val="404040"/>
          <w:sz w:val="22"/>
        </w:rPr>
        <w:t>&amp;</w:t>
      </w:r>
      <w:r>
        <w:rPr>
          <w:color w:val="404040"/>
          <w:spacing w:val="-4"/>
          <w:sz w:val="22"/>
        </w:rPr>
        <w:t> </w:t>
      </w:r>
      <w:r>
        <w:rPr>
          <w:color w:val="404040"/>
          <w:sz w:val="22"/>
        </w:rPr>
        <w:t>other health topics &amp; find connections to relevant health services.</w:t>
      </w:r>
    </w:p>
    <w:p>
      <w:pPr>
        <w:pStyle w:val="BodyText"/>
        <w:spacing w:before="84"/>
        <w:rPr>
          <w:sz w:val="20"/>
        </w:rPr>
      </w:pPr>
      <w:r>
        <w:rPr/>
        <mc:AlternateContent>
          <mc:Choice Requires="wps">
            <w:drawing>
              <wp:anchor distT="0" distB="0" distL="0" distR="0" allowOverlap="1" layoutInCell="1" locked="0" behindDoc="1" simplePos="0" relativeHeight="487622144">
                <wp:simplePos x="0" y="0"/>
                <wp:positionH relativeFrom="page">
                  <wp:posOffset>833119</wp:posOffset>
                </wp:positionH>
                <wp:positionV relativeFrom="paragraph">
                  <wp:posOffset>214826</wp:posOffset>
                </wp:positionV>
                <wp:extent cx="6181725" cy="1905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4336;mso-wrap-distance-left:0;mso-wrap-distance-right:0" from="65.599998pt,16.915508pt" to="552.349998pt,18.415508pt" stroked="true" strokeweight=".5pt" strokecolor="#000000">
                <v:stroke dashstyle="solid"/>
                <w10:wrap type="topAndBottom"/>
              </v:line>
            </w:pict>
          </mc:Fallback>
        </mc:AlternateContent>
      </w:r>
      <w:r>
        <w:rPr/>
        <mc:AlternateContent>
          <mc:Choice Requires="wps">
            <w:drawing>
              <wp:anchor distT="0" distB="0" distL="0" distR="0" allowOverlap="1" layoutInCell="1" locked="0" behindDoc="1" simplePos="0" relativeHeight="487622656">
                <wp:simplePos x="0" y="0"/>
                <wp:positionH relativeFrom="page">
                  <wp:posOffset>731519</wp:posOffset>
                </wp:positionH>
                <wp:positionV relativeFrom="paragraph">
                  <wp:posOffset>340531</wp:posOffset>
                </wp:positionV>
                <wp:extent cx="6181725" cy="1905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3824;mso-wrap-distance-left:0;mso-wrap-distance-right:0" from="57.599998pt,26.813507pt" to="544.349998pt,28.313507pt" stroked="true" strokeweight=".5pt" strokecolor="#000000">
                <v:stroke dashstyle="solid"/>
                <w10:wrap type="topAndBottom"/>
              </v:line>
            </w:pict>
          </mc:Fallback>
        </mc:AlternateContent>
      </w:r>
    </w:p>
    <w:p>
      <w:pPr>
        <w:pStyle w:val="BodyText"/>
        <w:rPr>
          <w:sz w:val="12"/>
        </w:rPr>
      </w:pPr>
    </w:p>
    <w:p>
      <w:pPr>
        <w:spacing w:before="192"/>
        <w:ind w:left="1150" w:right="0" w:firstLine="0"/>
        <w:jc w:val="left"/>
        <w:rPr>
          <w:b/>
          <w:sz w:val="22"/>
        </w:rPr>
      </w:pPr>
      <w:r>
        <w:rPr>
          <w:b/>
          <w:color w:val="404040"/>
          <w:sz w:val="22"/>
        </w:rPr>
        <w:t>Work</w:t>
      </w:r>
      <w:r>
        <w:rPr>
          <w:b/>
          <w:color w:val="404040"/>
          <w:spacing w:val="1"/>
          <w:sz w:val="22"/>
        </w:rPr>
        <w:t> </w:t>
      </w:r>
      <w:r>
        <w:rPr>
          <w:b/>
          <w:color w:val="404040"/>
          <w:spacing w:val="-2"/>
          <w:sz w:val="22"/>
        </w:rPr>
        <w:t>Experience</w:t>
      </w:r>
    </w:p>
    <w:p>
      <w:pPr>
        <w:spacing w:after="0"/>
        <w:jc w:val="left"/>
        <w:rPr>
          <w:sz w:val="22"/>
        </w:rPr>
        <w:sectPr>
          <w:headerReference w:type="even" r:id="rId53"/>
          <w:pgSz w:w="12240" w:h="15840"/>
          <w:pgMar w:header="521" w:footer="0" w:top="1120" w:bottom="280" w:left="0" w:right="0"/>
        </w:sectPr>
      </w:pPr>
    </w:p>
    <w:p>
      <w:pPr>
        <w:tabs>
          <w:tab w:pos="8313" w:val="left" w:leader="none"/>
        </w:tabs>
        <w:spacing w:line="237" w:lineRule="auto" w:before="66"/>
        <w:ind w:left="1150" w:right="2059" w:firstLine="0"/>
        <w:jc w:val="left"/>
        <w:rPr>
          <w:sz w:val="22"/>
        </w:rPr>
      </w:pPr>
      <w:r>
        <w:rPr>
          <w:b/>
          <w:color w:val="404040"/>
          <w:sz w:val="22"/>
        </w:rPr>
        <w:t>Intern - Refugee and Migrant Practice Team</w:t>
        <w:tab/>
      </w:r>
      <w:r>
        <w:rPr>
          <w:color w:val="404040"/>
          <w:sz w:val="22"/>
        </w:rPr>
        <w:t>Mar</w:t>
      </w:r>
      <w:r>
        <w:rPr>
          <w:color w:val="404040"/>
          <w:spacing w:val="-12"/>
          <w:sz w:val="22"/>
        </w:rPr>
        <w:t> </w:t>
      </w:r>
      <w:r>
        <w:rPr>
          <w:color w:val="404040"/>
          <w:sz w:val="22"/>
        </w:rPr>
        <w:t>2024</w:t>
      </w:r>
      <w:r>
        <w:rPr>
          <w:color w:val="404040"/>
          <w:spacing w:val="-8"/>
          <w:sz w:val="22"/>
        </w:rPr>
        <w:t> </w:t>
      </w:r>
      <w:r>
        <w:rPr>
          <w:color w:val="404040"/>
          <w:sz w:val="22"/>
        </w:rPr>
        <w:t>-</w:t>
      </w:r>
      <w:r>
        <w:rPr>
          <w:color w:val="404040"/>
          <w:spacing w:val="-13"/>
          <w:sz w:val="22"/>
        </w:rPr>
        <w:t> </w:t>
      </w:r>
      <w:r>
        <w:rPr>
          <w:color w:val="404040"/>
          <w:sz w:val="22"/>
        </w:rPr>
        <w:t>present </w:t>
      </w:r>
      <w:r>
        <w:rPr>
          <w:color w:val="404040"/>
          <w:spacing w:val="-2"/>
          <w:sz w:val="22"/>
        </w:rPr>
        <w:t>Headspace</w:t>
      </w:r>
    </w:p>
    <w:p>
      <w:pPr>
        <w:pStyle w:val="ListParagraph"/>
        <w:numPr>
          <w:ilvl w:val="0"/>
          <w:numId w:val="21"/>
        </w:numPr>
        <w:tabs>
          <w:tab w:pos="1871" w:val="left" w:leader="none"/>
        </w:tabs>
        <w:spacing w:line="235" w:lineRule="auto" w:before="7" w:after="0"/>
        <w:ind w:left="1871" w:right="1685" w:hanging="361"/>
        <w:jc w:val="left"/>
        <w:rPr>
          <w:rFonts w:ascii="Symbol" w:hAnsi="Symbol"/>
          <w:color w:val="404040"/>
          <w:sz w:val="22"/>
        </w:rPr>
      </w:pPr>
      <w:r>
        <w:rPr>
          <w:color w:val="404040"/>
          <w:sz w:val="22"/>
        </w:rPr>
        <w:t>I</w:t>
      </w:r>
      <w:r>
        <w:rPr>
          <w:color w:val="404040"/>
          <w:spacing w:val="-5"/>
          <w:sz w:val="22"/>
        </w:rPr>
        <w:t> </w:t>
      </w:r>
      <w:r>
        <w:rPr>
          <w:color w:val="404040"/>
          <w:sz w:val="22"/>
        </w:rPr>
        <w:t>am</w:t>
      </w:r>
      <w:r>
        <w:rPr>
          <w:color w:val="404040"/>
          <w:spacing w:val="-2"/>
          <w:sz w:val="22"/>
        </w:rPr>
        <w:t> </w:t>
      </w:r>
      <w:r>
        <w:rPr>
          <w:color w:val="404040"/>
          <w:sz w:val="22"/>
        </w:rPr>
        <w:t>working</w:t>
      </w:r>
      <w:r>
        <w:rPr>
          <w:color w:val="404040"/>
          <w:spacing w:val="-6"/>
          <w:sz w:val="22"/>
        </w:rPr>
        <w:t> </w:t>
      </w:r>
      <w:r>
        <w:rPr>
          <w:color w:val="404040"/>
          <w:sz w:val="22"/>
        </w:rPr>
        <w:t>on</w:t>
      </w:r>
      <w:r>
        <w:rPr>
          <w:color w:val="404040"/>
          <w:spacing w:val="-6"/>
          <w:sz w:val="22"/>
        </w:rPr>
        <w:t> </w:t>
      </w:r>
      <w:r>
        <w:rPr>
          <w:color w:val="404040"/>
          <w:sz w:val="22"/>
        </w:rPr>
        <w:t>a</w:t>
      </w:r>
      <w:r>
        <w:rPr>
          <w:color w:val="404040"/>
          <w:spacing w:val="-1"/>
          <w:sz w:val="22"/>
        </w:rPr>
        <w:t> </w:t>
      </w:r>
      <w:r>
        <w:rPr>
          <w:color w:val="404040"/>
          <w:sz w:val="22"/>
        </w:rPr>
        <w:t>head office</w:t>
      </w:r>
      <w:r>
        <w:rPr>
          <w:color w:val="404040"/>
          <w:spacing w:val="-6"/>
          <w:sz w:val="22"/>
        </w:rPr>
        <w:t> </w:t>
      </w:r>
      <w:r>
        <w:rPr>
          <w:color w:val="404040"/>
          <w:sz w:val="22"/>
        </w:rPr>
        <w:t>project</w:t>
      </w:r>
      <w:r>
        <w:rPr>
          <w:color w:val="404040"/>
          <w:spacing w:val="-5"/>
          <w:sz w:val="22"/>
        </w:rPr>
        <w:t> </w:t>
      </w:r>
      <w:r>
        <w:rPr>
          <w:color w:val="404040"/>
          <w:sz w:val="22"/>
        </w:rPr>
        <w:t>on</w:t>
      </w:r>
      <w:r>
        <w:rPr>
          <w:color w:val="404040"/>
          <w:spacing w:val="-1"/>
          <w:sz w:val="22"/>
        </w:rPr>
        <w:t> </w:t>
      </w:r>
      <w:r>
        <w:rPr>
          <w:color w:val="404040"/>
          <w:sz w:val="22"/>
        </w:rPr>
        <w:t>improving</w:t>
      </w:r>
      <w:r>
        <w:rPr>
          <w:color w:val="404040"/>
          <w:spacing w:val="-11"/>
          <w:sz w:val="22"/>
        </w:rPr>
        <w:t> </w:t>
      </w:r>
      <w:r>
        <w:rPr>
          <w:color w:val="404040"/>
          <w:sz w:val="22"/>
        </w:rPr>
        <w:t>Headspace's</w:t>
      </w:r>
      <w:r>
        <w:rPr>
          <w:color w:val="404040"/>
          <w:spacing w:val="-4"/>
          <w:sz w:val="22"/>
        </w:rPr>
        <w:t> </w:t>
      </w:r>
      <w:r>
        <w:rPr>
          <w:color w:val="404040"/>
          <w:sz w:val="22"/>
        </w:rPr>
        <w:t>services</w:t>
      </w:r>
      <w:r>
        <w:rPr>
          <w:color w:val="404040"/>
          <w:spacing w:val="-4"/>
          <w:sz w:val="22"/>
        </w:rPr>
        <w:t> </w:t>
      </w:r>
      <w:r>
        <w:rPr>
          <w:color w:val="404040"/>
          <w:sz w:val="22"/>
        </w:rPr>
        <w:t>for</w:t>
      </w:r>
      <w:r>
        <w:rPr>
          <w:color w:val="404040"/>
          <w:spacing w:val="-2"/>
          <w:sz w:val="22"/>
        </w:rPr>
        <w:t> </w:t>
      </w:r>
      <w:r>
        <w:rPr>
          <w:color w:val="404040"/>
          <w:sz w:val="22"/>
        </w:rPr>
        <w:t>international students aged 18-25.</w:t>
      </w:r>
    </w:p>
    <w:p>
      <w:pPr>
        <w:pStyle w:val="ListParagraph"/>
        <w:numPr>
          <w:ilvl w:val="0"/>
          <w:numId w:val="21"/>
        </w:numPr>
        <w:tabs>
          <w:tab w:pos="1871" w:val="left" w:leader="none"/>
        </w:tabs>
        <w:spacing w:line="240" w:lineRule="auto" w:before="3" w:after="0"/>
        <w:ind w:left="1871" w:right="1318" w:hanging="361"/>
        <w:jc w:val="left"/>
        <w:rPr>
          <w:rFonts w:ascii="Symbol" w:hAnsi="Symbol"/>
          <w:color w:val="404040"/>
          <w:sz w:val="22"/>
        </w:rPr>
      </w:pPr>
      <w:r>
        <w:rPr>
          <w:color w:val="404040"/>
          <w:sz w:val="22"/>
        </w:rPr>
        <w:t>I will conduct focus groups, analyse relevant research, and engage internal and external stakeholders</w:t>
      </w:r>
      <w:r>
        <w:rPr>
          <w:color w:val="404040"/>
          <w:spacing w:val="-5"/>
          <w:sz w:val="22"/>
        </w:rPr>
        <w:t> </w:t>
      </w:r>
      <w:r>
        <w:rPr>
          <w:color w:val="404040"/>
          <w:sz w:val="22"/>
        </w:rPr>
        <w:t>to</w:t>
      </w:r>
      <w:r>
        <w:rPr>
          <w:color w:val="404040"/>
          <w:spacing w:val="-2"/>
          <w:sz w:val="22"/>
        </w:rPr>
        <w:t> </w:t>
      </w:r>
      <w:r>
        <w:rPr>
          <w:color w:val="404040"/>
          <w:sz w:val="22"/>
        </w:rPr>
        <w:t>develop</w:t>
      </w:r>
      <w:r>
        <w:rPr>
          <w:color w:val="404040"/>
          <w:spacing w:val="-7"/>
          <w:sz w:val="22"/>
        </w:rPr>
        <w:t> </w:t>
      </w:r>
      <w:r>
        <w:rPr>
          <w:color w:val="404040"/>
          <w:sz w:val="22"/>
        </w:rPr>
        <w:t>new</w:t>
      </w:r>
      <w:r>
        <w:rPr>
          <w:color w:val="404040"/>
          <w:spacing w:val="-4"/>
          <w:sz w:val="22"/>
        </w:rPr>
        <w:t> </w:t>
      </w:r>
      <w:r>
        <w:rPr>
          <w:color w:val="404040"/>
          <w:sz w:val="22"/>
        </w:rPr>
        <w:t>resources</w:t>
      </w:r>
      <w:r>
        <w:rPr>
          <w:color w:val="404040"/>
          <w:spacing w:val="-5"/>
          <w:sz w:val="22"/>
        </w:rPr>
        <w:t> </w:t>
      </w:r>
      <w:r>
        <w:rPr>
          <w:color w:val="404040"/>
          <w:sz w:val="22"/>
        </w:rPr>
        <w:t>for</w:t>
      </w:r>
      <w:r>
        <w:rPr>
          <w:color w:val="404040"/>
          <w:spacing w:val="-3"/>
          <w:sz w:val="22"/>
        </w:rPr>
        <w:t> </w:t>
      </w:r>
      <w:r>
        <w:rPr>
          <w:color w:val="404040"/>
          <w:sz w:val="22"/>
        </w:rPr>
        <w:t>Headspace's</w:t>
      </w:r>
      <w:r>
        <w:rPr>
          <w:color w:val="404040"/>
          <w:spacing w:val="-5"/>
          <w:sz w:val="22"/>
        </w:rPr>
        <w:t> </w:t>
      </w:r>
      <w:r>
        <w:rPr>
          <w:color w:val="404040"/>
          <w:sz w:val="22"/>
        </w:rPr>
        <w:t>app</w:t>
      </w:r>
      <w:r>
        <w:rPr>
          <w:color w:val="404040"/>
          <w:spacing w:val="-7"/>
          <w:sz w:val="22"/>
        </w:rPr>
        <w:t> </w:t>
      </w:r>
      <w:r>
        <w:rPr>
          <w:color w:val="404040"/>
          <w:sz w:val="22"/>
        </w:rPr>
        <w:t>and</w:t>
      </w:r>
      <w:r>
        <w:rPr>
          <w:color w:val="404040"/>
          <w:spacing w:val="-2"/>
          <w:sz w:val="22"/>
        </w:rPr>
        <w:t> </w:t>
      </w:r>
      <w:r>
        <w:rPr>
          <w:color w:val="404040"/>
          <w:sz w:val="22"/>
        </w:rPr>
        <w:t>website</w:t>
      </w:r>
      <w:r>
        <w:rPr>
          <w:color w:val="404040"/>
          <w:spacing w:val="-2"/>
          <w:sz w:val="22"/>
        </w:rPr>
        <w:t> </w:t>
      </w:r>
      <w:r>
        <w:rPr>
          <w:color w:val="404040"/>
          <w:sz w:val="22"/>
        </w:rPr>
        <w:t>to</w:t>
      </w:r>
      <w:r>
        <w:rPr>
          <w:color w:val="404040"/>
          <w:spacing w:val="-2"/>
          <w:sz w:val="22"/>
        </w:rPr>
        <w:t> </w:t>
      </w:r>
      <w:r>
        <w:rPr>
          <w:color w:val="404040"/>
          <w:sz w:val="22"/>
        </w:rPr>
        <w:t>support</w:t>
      </w:r>
      <w:r>
        <w:rPr>
          <w:color w:val="404040"/>
          <w:spacing w:val="-6"/>
          <w:sz w:val="22"/>
        </w:rPr>
        <w:t> </w:t>
      </w:r>
      <w:r>
        <w:rPr>
          <w:color w:val="404040"/>
          <w:sz w:val="22"/>
        </w:rPr>
        <w:t>students struggling with mental health.</w:t>
      </w:r>
    </w:p>
    <w:p>
      <w:pPr>
        <w:tabs>
          <w:tab w:pos="8128" w:val="left" w:leader="none"/>
        </w:tabs>
        <w:spacing w:before="250"/>
        <w:ind w:left="1150" w:right="0" w:firstLine="0"/>
        <w:jc w:val="left"/>
        <w:rPr>
          <w:sz w:val="22"/>
        </w:rPr>
      </w:pPr>
      <w:r>
        <w:rPr>
          <w:b/>
          <w:color w:val="404040"/>
          <w:sz w:val="22"/>
        </w:rPr>
        <w:t>Driver</w:t>
      </w:r>
      <w:r>
        <w:rPr>
          <w:b/>
          <w:color w:val="404040"/>
          <w:spacing w:val="-3"/>
          <w:sz w:val="22"/>
        </w:rPr>
        <w:t> </w:t>
      </w:r>
      <w:r>
        <w:rPr>
          <w:b/>
          <w:color w:val="404040"/>
          <w:sz w:val="22"/>
        </w:rPr>
        <w:t>/</w:t>
      </w:r>
      <w:r>
        <w:rPr>
          <w:b/>
          <w:color w:val="404040"/>
          <w:spacing w:val="-3"/>
          <w:sz w:val="22"/>
        </w:rPr>
        <w:t> </w:t>
      </w:r>
      <w:r>
        <w:rPr>
          <w:b/>
          <w:color w:val="404040"/>
          <w:sz w:val="22"/>
        </w:rPr>
        <w:t>Tour</w:t>
      </w:r>
      <w:r>
        <w:rPr>
          <w:b/>
          <w:color w:val="404040"/>
          <w:spacing w:val="-2"/>
          <w:sz w:val="22"/>
        </w:rPr>
        <w:t> Manager</w:t>
      </w:r>
      <w:r>
        <w:rPr>
          <w:b/>
          <w:color w:val="404040"/>
          <w:sz w:val="22"/>
        </w:rPr>
        <w:tab/>
      </w:r>
      <w:r>
        <w:rPr>
          <w:color w:val="404040"/>
          <w:sz w:val="22"/>
        </w:rPr>
        <w:t>Jan</w:t>
      </w:r>
      <w:r>
        <w:rPr>
          <w:color w:val="404040"/>
          <w:spacing w:val="-2"/>
          <w:sz w:val="22"/>
        </w:rPr>
        <w:t> </w:t>
      </w:r>
      <w:r>
        <w:rPr>
          <w:color w:val="404040"/>
          <w:sz w:val="22"/>
        </w:rPr>
        <w:t>2017</w:t>
      </w:r>
      <w:r>
        <w:rPr>
          <w:color w:val="404040"/>
          <w:spacing w:val="-1"/>
          <w:sz w:val="22"/>
        </w:rPr>
        <w:t> </w:t>
      </w:r>
      <w:r>
        <w:rPr>
          <w:color w:val="404040"/>
          <w:sz w:val="22"/>
        </w:rPr>
        <w:t>-</w:t>
      </w:r>
      <w:r>
        <w:rPr>
          <w:color w:val="404040"/>
          <w:spacing w:val="-3"/>
          <w:sz w:val="22"/>
        </w:rPr>
        <w:t> </w:t>
      </w:r>
      <w:r>
        <w:rPr>
          <w:color w:val="404040"/>
          <w:sz w:val="22"/>
        </w:rPr>
        <w:t>Nov</w:t>
      </w:r>
      <w:r>
        <w:rPr>
          <w:color w:val="404040"/>
          <w:spacing w:val="-4"/>
          <w:sz w:val="22"/>
        </w:rPr>
        <w:t> 2017</w:t>
      </w:r>
    </w:p>
    <w:p>
      <w:pPr>
        <w:pStyle w:val="BodyText"/>
        <w:spacing w:line="252" w:lineRule="exact" w:before="2"/>
        <w:ind w:left="1150"/>
      </w:pPr>
      <w:r>
        <w:rPr>
          <w:color w:val="404040"/>
        </w:rPr>
        <w:t>Show-Off</w:t>
      </w:r>
      <w:r>
        <w:rPr>
          <w:color w:val="404040"/>
          <w:spacing w:val="-2"/>
        </w:rPr>
        <w:t> Recordings</w:t>
      </w:r>
    </w:p>
    <w:p>
      <w:pPr>
        <w:pStyle w:val="ListParagraph"/>
        <w:numPr>
          <w:ilvl w:val="0"/>
          <w:numId w:val="21"/>
        </w:numPr>
        <w:tabs>
          <w:tab w:pos="1870" w:val="left" w:leader="none"/>
        </w:tabs>
        <w:spacing w:line="268" w:lineRule="exact" w:before="0" w:after="0"/>
        <w:ind w:left="1870" w:right="0" w:hanging="360"/>
        <w:jc w:val="left"/>
        <w:rPr>
          <w:rFonts w:ascii="Symbol" w:hAnsi="Symbol"/>
          <w:color w:val="404040"/>
          <w:sz w:val="22"/>
        </w:rPr>
      </w:pPr>
      <w:r>
        <w:rPr>
          <w:color w:val="404040"/>
          <w:sz w:val="22"/>
        </w:rPr>
        <w:t>Responsible</w:t>
      </w:r>
      <w:r>
        <w:rPr>
          <w:color w:val="404040"/>
          <w:spacing w:val="-3"/>
          <w:sz w:val="22"/>
        </w:rPr>
        <w:t> </w:t>
      </w:r>
      <w:r>
        <w:rPr>
          <w:color w:val="404040"/>
          <w:sz w:val="22"/>
        </w:rPr>
        <w:t>for</w:t>
      </w:r>
      <w:r>
        <w:rPr>
          <w:color w:val="404040"/>
          <w:spacing w:val="-3"/>
          <w:sz w:val="22"/>
        </w:rPr>
        <w:t> </w:t>
      </w:r>
      <w:r>
        <w:rPr>
          <w:color w:val="404040"/>
          <w:sz w:val="22"/>
        </w:rPr>
        <w:t>the</w:t>
      </w:r>
      <w:r>
        <w:rPr>
          <w:color w:val="404040"/>
          <w:spacing w:val="-2"/>
          <w:sz w:val="22"/>
        </w:rPr>
        <w:t> </w:t>
      </w:r>
      <w:r>
        <w:rPr>
          <w:color w:val="404040"/>
          <w:sz w:val="22"/>
        </w:rPr>
        <w:t>safe</w:t>
      </w:r>
      <w:r>
        <w:rPr>
          <w:color w:val="404040"/>
          <w:spacing w:val="-7"/>
          <w:sz w:val="22"/>
        </w:rPr>
        <w:t> </w:t>
      </w:r>
      <w:r>
        <w:rPr>
          <w:color w:val="404040"/>
          <w:sz w:val="22"/>
        </w:rPr>
        <w:t>and</w:t>
      </w:r>
      <w:r>
        <w:rPr>
          <w:color w:val="404040"/>
          <w:spacing w:val="-2"/>
          <w:sz w:val="22"/>
        </w:rPr>
        <w:t> </w:t>
      </w:r>
      <w:r>
        <w:rPr>
          <w:color w:val="404040"/>
          <w:sz w:val="22"/>
        </w:rPr>
        <w:t>timely</w:t>
      </w:r>
      <w:r>
        <w:rPr>
          <w:color w:val="404040"/>
          <w:spacing w:val="-5"/>
          <w:sz w:val="22"/>
        </w:rPr>
        <w:t> </w:t>
      </w:r>
      <w:r>
        <w:rPr>
          <w:color w:val="404040"/>
          <w:sz w:val="22"/>
        </w:rPr>
        <w:t>transporting</w:t>
      </w:r>
      <w:r>
        <w:rPr>
          <w:color w:val="404040"/>
          <w:spacing w:val="-7"/>
          <w:sz w:val="22"/>
        </w:rPr>
        <w:t> </w:t>
      </w:r>
      <w:r>
        <w:rPr>
          <w:color w:val="404040"/>
          <w:sz w:val="22"/>
        </w:rPr>
        <w:t>of</w:t>
      </w:r>
      <w:r>
        <w:rPr>
          <w:color w:val="404040"/>
          <w:spacing w:val="-6"/>
          <w:sz w:val="22"/>
        </w:rPr>
        <w:t> </w:t>
      </w:r>
      <w:r>
        <w:rPr>
          <w:color w:val="404040"/>
          <w:sz w:val="22"/>
        </w:rPr>
        <w:t>indie</w:t>
      </w:r>
      <w:r>
        <w:rPr>
          <w:color w:val="404040"/>
          <w:spacing w:val="-2"/>
          <w:sz w:val="22"/>
        </w:rPr>
        <w:t> </w:t>
      </w:r>
      <w:r>
        <w:rPr>
          <w:color w:val="404040"/>
          <w:sz w:val="22"/>
        </w:rPr>
        <w:t>band</w:t>
      </w:r>
      <w:r>
        <w:rPr>
          <w:color w:val="404040"/>
          <w:spacing w:val="-2"/>
          <w:sz w:val="22"/>
        </w:rPr>
        <w:t> </w:t>
      </w:r>
      <w:r>
        <w:rPr>
          <w:color w:val="404040"/>
          <w:sz w:val="22"/>
        </w:rPr>
        <w:t>Fazerdaze</w:t>
      </w:r>
      <w:r>
        <w:rPr>
          <w:color w:val="404040"/>
          <w:spacing w:val="-2"/>
          <w:sz w:val="22"/>
        </w:rPr>
        <w:t> </w:t>
      </w:r>
      <w:r>
        <w:rPr>
          <w:color w:val="404040"/>
          <w:sz w:val="22"/>
        </w:rPr>
        <w:t>and</w:t>
      </w:r>
      <w:r>
        <w:rPr>
          <w:color w:val="404040"/>
          <w:spacing w:val="-2"/>
          <w:sz w:val="22"/>
        </w:rPr>
        <w:t> </w:t>
      </w:r>
      <w:r>
        <w:rPr>
          <w:color w:val="404040"/>
          <w:sz w:val="22"/>
        </w:rPr>
        <w:t>their</w:t>
      </w:r>
      <w:r>
        <w:rPr>
          <w:color w:val="404040"/>
          <w:spacing w:val="-3"/>
          <w:sz w:val="22"/>
        </w:rPr>
        <w:t> </w:t>
      </w:r>
      <w:r>
        <w:rPr>
          <w:color w:val="404040"/>
          <w:spacing w:val="-2"/>
          <w:sz w:val="22"/>
        </w:rPr>
        <w:t>equipment</w:t>
      </w:r>
    </w:p>
    <w:p>
      <w:pPr>
        <w:pStyle w:val="ListParagraph"/>
        <w:numPr>
          <w:ilvl w:val="0"/>
          <w:numId w:val="21"/>
        </w:numPr>
        <w:tabs>
          <w:tab w:pos="1871" w:val="left" w:leader="none"/>
        </w:tabs>
        <w:spacing w:line="240" w:lineRule="auto" w:before="0" w:after="0"/>
        <w:ind w:left="1871" w:right="1294" w:hanging="361"/>
        <w:jc w:val="left"/>
        <w:rPr>
          <w:rFonts w:ascii="Symbol" w:hAnsi="Symbol"/>
          <w:color w:val="404040"/>
          <w:sz w:val="22"/>
        </w:rPr>
      </w:pPr>
      <w:r>
        <w:rPr>
          <w:color w:val="404040"/>
          <w:sz w:val="22"/>
        </w:rPr>
        <w:t>Drove</w:t>
      </w:r>
      <w:r>
        <w:rPr>
          <w:color w:val="404040"/>
          <w:spacing w:val="-2"/>
          <w:sz w:val="22"/>
        </w:rPr>
        <w:t> </w:t>
      </w:r>
      <w:r>
        <w:rPr>
          <w:color w:val="404040"/>
          <w:sz w:val="22"/>
        </w:rPr>
        <w:t>the</w:t>
      </w:r>
      <w:r>
        <w:rPr>
          <w:color w:val="404040"/>
          <w:spacing w:val="-2"/>
          <w:sz w:val="22"/>
        </w:rPr>
        <w:t> </w:t>
      </w:r>
      <w:r>
        <w:rPr>
          <w:color w:val="404040"/>
          <w:sz w:val="22"/>
        </w:rPr>
        <w:t>musicians</w:t>
      </w:r>
      <w:r>
        <w:rPr>
          <w:color w:val="404040"/>
          <w:spacing w:val="-10"/>
          <w:sz w:val="22"/>
        </w:rPr>
        <w:t> </w:t>
      </w:r>
      <w:r>
        <w:rPr>
          <w:color w:val="404040"/>
          <w:sz w:val="22"/>
        </w:rPr>
        <w:t>and</w:t>
      </w:r>
      <w:r>
        <w:rPr>
          <w:color w:val="404040"/>
          <w:spacing w:val="-2"/>
          <w:sz w:val="22"/>
        </w:rPr>
        <w:t> </w:t>
      </w:r>
      <w:r>
        <w:rPr>
          <w:color w:val="404040"/>
          <w:sz w:val="22"/>
        </w:rPr>
        <w:t>their</w:t>
      </w:r>
      <w:r>
        <w:rPr>
          <w:color w:val="404040"/>
          <w:spacing w:val="-3"/>
          <w:sz w:val="22"/>
        </w:rPr>
        <w:t> </w:t>
      </w:r>
      <w:r>
        <w:rPr>
          <w:color w:val="404040"/>
          <w:sz w:val="22"/>
        </w:rPr>
        <w:t>gear</w:t>
      </w:r>
      <w:r>
        <w:rPr>
          <w:color w:val="404040"/>
          <w:spacing w:val="-3"/>
          <w:sz w:val="22"/>
        </w:rPr>
        <w:t> </w:t>
      </w:r>
      <w:r>
        <w:rPr>
          <w:color w:val="404040"/>
          <w:sz w:val="22"/>
        </w:rPr>
        <w:t>thousands</w:t>
      </w:r>
      <w:r>
        <w:rPr>
          <w:color w:val="404040"/>
          <w:spacing w:val="-10"/>
          <w:sz w:val="22"/>
        </w:rPr>
        <w:t> </w:t>
      </w:r>
      <w:r>
        <w:rPr>
          <w:color w:val="404040"/>
          <w:sz w:val="22"/>
        </w:rPr>
        <w:t>of</w:t>
      </w:r>
      <w:r>
        <w:rPr>
          <w:color w:val="404040"/>
          <w:spacing w:val="-6"/>
          <w:sz w:val="22"/>
        </w:rPr>
        <w:t> </w:t>
      </w:r>
      <w:r>
        <w:rPr>
          <w:color w:val="404040"/>
          <w:sz w:val="22"/>
        </w:rPr>
        <w:t>kilometres</w:t>
      </w:r>
      <w:r>
        <w:rPr>
          <w:color w:val="404040"/>
          <w:spacing w:val="-5"/>
          <w:sz w:val="22"/>
        </w:rPr>
        <w:t> </w:t>
      </w:r>
      <w:r>
        <w:rPr>
          <w:color w:val="404040"/>
          <w:sz w:val="22"/>
        </w:rPr>
        <w:t>across</w:t>
      </w:r>
      <w:r>
        <w:rPr>
          <w:color w:val="404040"/>
          <w:spacing w:val="-5"/>
          <w:sz w:val="22"/>
        </w:rPr>
        <w:t> </w:t>
      </w:r>
      <w:r>
        <w:rPr>
          <w:color w:val="404040"/>
          <w:sz w:val="22"/>
        </w:rPr>
        <w:t>Europe</w:t>
      </w:r>
      <w:r>
        <w:rPr>
          <w:color w:val="404040"/>
          <w:spacing w:val="-2"/>
          <w:sz w:val="22"/>
        </w:rPr>
        <w:t> </w:t>
      </w:r>
      <w:r>
        <w:rPr>
          <w:color w:val="404040"/>
          <w:sz w:val="22"/>
        </w:rPr>
        <w:t>to</w:t>
      </w:r>
      <w:r>
        <w:rPr>
          <w:color w:val="404040"/>
          <w:spacing w:val="-2"/>
          <w:sz w:val="22"/>
        </w:rPr>
        <w:t> </w:t>
      </w:r>
      <w:r>
        <w:rPr>
          <w:color w:val="404040"/>
          <w:sz w:val="22"/>
        </w:rPr>
        <w:t>fourteen</w:t>
      </w:r>
      <w:r>
        <w:rPr>
          <w:color w:val="404040"/>
          <w:spacing w:val="-2"/>
          <w:sz w:val="22"/>
        </w:rPr>
        <w:t> </w:t>
      </w:r>
      <w:r>
        <w:rPr>
          <w:color w:val="404040"/>
          <w:sz w:val="22"/>
        </w:rPr>
        <w:t>gigs</w:t>
      </w:r>
      <w:r>
        <w:rPr>
          <w:color w:val="404040"/>
          <w:spacing w:val="-5"/>
          <w:sz w:val="22"/>
        </w:rPr>
        <w:t> </w:t>
      </w:r>
      <w:r>
        <w:rPr>
          <w:color w:val="404040"/>
          <w:sz w:val="22"/>
        </w:rPr>
        <w:t>in various light commercial vehicles and various driving conditions across seven countries.</w:t>
      </w:r>
    </w:p>
    <w:p>
      <w:pPr>
        <w:pStyle w:val="BodyText"/>
        <w:spacing w:before="2"/>
      </w:pPr>
    </w:p>
    <w:p>
      <w:pPr>
        <w:tabs>
          <w:tab w:pos="8168" w:val="left" w:leader="none"/>
        </w:tabs>
        <w:spacing w:line="237" w:lineRule="auto" w:before="0"/>
        <w:ind w:left="1150" w:right="2062" w:firstLine="0"/>
        <w:jc w:val="left"/>
        <w:rPr>
          <w:sz w:val="22"/>
        </w:rPr>
      </w:pPr>
      <w:r>
        <w:rPr>
          <w:b/>
          <w:color w:val="404040"/>
          <w:sz w:val="22"/>
        </w:rPr>
        <w:t>Senior Business Analyst</w:t>
        <w:tab/>
      </w:r>
      <w:r>
        <w:rPr>
          <w:color w:val="404040"/>
          <w:sz w:val="22"/>
        </w:rPr>
        <w:t>Jan</w:t>
      </w:r>
      <w:r>
        <w:rPr>
          <w:color w:val="404040"/>
          <w:spacing w:val="-9"/>
          <w:sz w:val="22"/>
        </w:rPr>
        <w:t> </w:t>
      </w:r>
      <w:r>
        <w:rPr>
          <w:color w:val="404040"/>
          <w:sz w:val="22"/>
        </w:rPr>
        <w:t>2016</w:t>
      </w:r>
      <w:r>
        <w:rPr>
          <w:color w:val="404040"/>
          <w:spacing w:val="-8"/>
          <w:sz w:val="22"/>
        </w:rPr>
        <w:t> </w:t>
      </w:r>
      <w:r>
        <w:rPr>
          <w:color w:val="404040"/>
          <w:sz w:val="22"/>
        </w:rPr>
        <w:t>-</w:t>
      </w:r>
      <w:r>
        <w:rPr>
          <w:color w:val="404040"/>
          <w:spacing w:val="-10"/>
          <w:sz w:val="22"/>
        </w:rPr>
        <w:t> </w:t>
      </w:r>
      <w:r>
        <w:rPr>
          <w:color w:val="404040"/>
          <w:sz w:val="22"/>
        </w:rPr>
        <w:t>Jan</w:t>
      </w:r>
      <w:r>
        <w:rPr>
          <w:color w:val="404040"/>
          <w:spacing w:val="-9"/>
          <w:sz w:val="22"/>
        </w:rPr>
        <w:t> </w:t>
      </w:r>
      <w:r>
        <w:rPr>
          <w:color w:val="404040"/>
          <w:sz w:val="22"/>
        </w:rPr>
        <w:t>2017 Coutts &amp; Co, London, VIC</w:t>
      </w:r>
    </w:p>
    <w:p>
      <w:pPr>
        <w:pStyle w:val="ListParagraph"/>
        <w:numPr>
          <w:ilvl w:val="0"/>
          <w:numId w:val="21"/>
        </w:numPr>
        <w:tabs>
          <w:tab w:pos="1870" w:val="left" w:leader="none"/>
        </w:tabs>
        <w:spacing w:line="240" w:lineRule="auto" w:before="2" w:after="0"/>
        <w:ind w:left="1870" w:right="0" w:hanging="360"/>
        <w:jc w:val="left"/>
        <w:rPr>
          <w:rFonts w:ascii="Symbol" w:hAnsi="Symbol"/>
          <w:color w:val="404040"/>
          <w:sz w:val="22"/>
        </w:rPr>
      </w:pPr>
      <w:r>
        <w:rPr>
          <w:color w:val="404040"/>
          <w:sz w:val="22"/>
        </w:rPr>
        <w:t>Lead</w:t>
      </w:r>
      <w:r>
        <w:rPr>
          <w:color w:val="404040"/>
          <w:spacing w:val="-2"/>
          <w:sz w:val="22"/>
        </w:rPr>
        <w:t> </w:t>
      </w:r>
      <w:r>
        <w:rPr>
          <w:color w:val="404040"/>
          <w:sz w:val="22"/>
        </w:rPr>
        <w:t>Analyst</w:t>
      </w:r>
      <w:r>
        <w:rPr>
          <w:color w:val="404040"/>
          <w:spacing w:val="-5"/>
          <w:sz w:val="22"/>
        </w:rPr>
        <w:t> </w:t>
      </w:r>
      <w:r>
        <w:rPr>
          <w:color w:val="404040"/>
          <w:sz w:val="22"/>
        </w:rPr>
        <w:t>on</w:t>
      </w:r>
      <w:r>
        <w:rPr>
          <w:color w:val="404040"/>
          <w:spacing w:val="-7"/>
          <w:sz w:val="22"/>
        </w:rPr>
        <w:t> </w:t>
      </w:r>
      <w:r>
        <w:rPr>
          <w:color w:val="404040"/>
          <w:sz w:val="22"/>
        </w:rPr>
        <w:t>regulatory</w:t>
      </w:r>
      <w:r>
        <w:rPr>
          <w:color w:val="404040"/>
          <w:spacing w:val="-4"/>
          <w:sz w:val="22"/>
        </w:rPr>
        <w:t> </w:t>
      </w:r>
      <w:r>
        <w:rPr>
          <w:color w:val="404040"/>
          <w:sz w:val="22"/>
        </w:rPr>
        <w:t>compliance</w:t>
      </w:r>
      <w:r>
        <w:rPr>
          <w:color w:val="404040"/>
          <w:spacing w:val="-2"/>
          <w:sz w:val="22"/>
        </w:rPr>
        <w:t> project.</w:t>
      </w:r>
    </w:p>
    <w:p>
      <w:pPr>
        <w:pStyle w:val="ListParagraph"/>
        <w:numPr>
          <w:ilvl w:val="0"/>
          <w:numId w:val="21"/>
        </w:numPr>
        <w:tabs>
          <w:tab w:pos="1870" w:val="left" w:leader="none"/>
        </w:tabs>
        <w:spacing w:line="240" w:lineRule="auto" w:before="1" w:after="0"/>
        <w:ind w:left="1870" w:right="0" w:hanging="360"/>
        <w:jc w:val="left"/>
        <w:rPr>
          <w:rFonts w:ascii="Symbol" w:hAnsi="Symbol"/>
          <w:color w:val="404040"/>
          <w:sz w:val="22"/>
        </w:rPr>
      </w:pPr>
      <w:r>
        <w:rPr>
          <w:color w:val="404040"/>
          <w:sz w:val="22"/>
        </w:rPr>
        <w:t>I</w:t>
      </w:r>
      <w:r>
        <w:rPr>
          <w:color w:val="404040"/>
          <w:spacing w:val="-11"/>
          <w:sz w:val="22"/>
        </w:rPr>
        <w:t> </w:t>
      </w:r>
      <w:r>
        <w:rPr>
          <w:color w:val="404040"/>
          <w:sz w:val="22"/>
        </w:rPr>
        <w:t>successfully</w:t>
      </w:r>
      <w:r>
        <w:rPr>
          <w:color w:val="404040"/>
          <w:spacing w:val="-10"/>
          <w:sz w:val="22"/>
        </w:rPr>
        <w:t> </w:t>
      </w:r>
      <w:r>
        <w:rPr>
          <w:color w:val="404040"/>
          <w:sz w:val="22"/>
        </w:rPr>
        <w:t>established</w:t>
      </w:r>
      <w:r>
        <w:rPr>
          <w:color w:val="404040"/>
          <w:spacing w:val="-7"/>
          <w:sz w:val="22"/>
        </w:rPr>
        <w:t> </w:t>
      </w:r>
      <w:r>
        <w:rPr>
          <w:color w:val="404040"/>
          <w:sz w:val="22"/>
        </w:rPr>
        <w:t>effective</w:t>
      </w:r>
      <w:r>
        <w:rPr>
          <w:color w:val="404040"/>
          <w:spacing w:val="-7"/>
          <w:sz w:val="22"/>
        </w:rPr>
        <w:t> </w:t>
      </w:r>
      <w:r>
        <w:rPr>
          <w:color w:val="404040"/>
          <w:sz w:val="22"/>
        </w:rPr>
        <w:t>collaborations</w:t>
      </w:r>
      <w:r>
        <w:rPr>
          <w:color w:val="404040"/>
          <w:spacing w:val="-10"/>
          <w:sz w:val="22"/>
        </w:rPr>
        <w:t> </w:t>
      </w:r>
      <w:r>
        <w:rPr>
          <w:color w:val="404040"/>
          <w:sz w:val="22"/>
        </w:rPr>
        <w:t>with</w:t>
      </w:r>
      <w:r>
        <w:rPr>
          <w:color w:val="404040"/>
          <w:spacing w:val="-7"/>
          <w:sz w:val="22"/>
        </w:rPr>
        <w:t> </w:t>
      </w:r>
      <w:r>
        <w:rPr>
          <w:color w:val="404040"/>
          <w:sz w:val="22"/>
        </w:rPr>
        <w:t>stakeholders</w:t>
      </w:r>
      <w:r>
        <w:rPr>
          <w:color w:val="404040"/>
          <w:spacing w:val="-10"/>
          <w:sz w:val="22"/>
        </w:rPr>
        <w:t> </w:t>
      </w:r>
      <w:r>
        <w:rPr>
          <w:color w:val="404040"/>
          <w:sz w:val="22"/>
        </w:rPr>
        <w:t>and</w:t>
      </w:r>
      <w:r>
        <w:rPr>
          <w:color w:val="404040"/>
          <w:spacing w:val="-7"/>
          <w:sz w:val="22"/>
        </w:rPr>
        <w:t> </w:t>
      </w:r>
      <w:r>
        <w:rPr>
          <w:color w:val="404040"/>
          <w:sz w:val="22"/>
        </w:rPr>
        <w:t>external</w:t>
      </w:r>
      <w:r>
        <w:rPr>
          <w:color w:val="404040"/>
          <w:spacing w:val="4"/>
          <w:sz w:val="22"/>
        </w:rPr>
        <w:t> </w:t>
      </w:r>
      <w:r>
        <w:rPr>
          <w:color w:val="404040"/>
          <w:spacing w:val="-2"/>
          <w:sz w:val="22"/>
        </w:rPr>
        <w:t>organizations.</w:t>
      </w:r>
    </w:p>
    <w:p>
      <w:pPr>
        <w:pStyle w:val="BodyText"/>
        <w:spacing w:before="38"/>
      </w:pPr>
    </w:p>
    <w:p>
      <w:pPr>
        <w:tabs>
          <w:tab w:pos="8128" w:val="left" w:leader="none"/>
        </w:tabs>
        <w:spacing w:line="251" w:lineRule="exact" w:before="0"/>
        <w:ind w:left="1150" w:right="0" w:firstLine="0"/>
        <w:jc w:val="left"/>
        <w:rPr>
          <w:sz w:val="22"/>
        </w:rPr>
      </w:pPr>
      <w:r>
        <w:rPr>
          <w:b/>
          <w:color w:val="404040"/>
          <w:sz w:val="22"/>
        </w:rPr>
        <w:t>Business</w:t>
      </w:r>
      <w:r>
        <w:rPr>
          <w:b/>
          <w:color w:val="404040"/>
          <w:spacing w:val="-2"/>
          <w:sz w:val="22"/>
        </w:rPr>
        <w:t> Analyst</w:t>
      </w:r>
      <w:r>
        <w:rPr>
          <w:b/>
          <w:color w:val="404040"/>
          <w:sz w:val="22"/>
        </w:rPr>
        <w:tab/>
      </w:r>
      <w:r>
        <w:rPr>
          <w:color w:val="404040"/>
          <w:sz w:val="22"/>
        </w:rPr>
        <w:t>Jan</w:t>
      </w:r>
      <w:r>
        <w:rPr>
          <w:color w:val="404040"/>
          <w:spacing w:val="-2"/>
          <w:sz w:val="22"/>
        </w:rPr>
        <w:t> </w:t>
      </w:r>
      <w:r>
        <w:rPr>
          <w:color w:val="404040"/>
          <w:sz w:val="22"/>
        </w:rPr>
        <w:t>2014 -</w:t>
      </w:r>
      <w:r>
        <w:rPr>
          <w:color w:val="404040"/>
          <w:spacing w:val="-3"/>
          <w:sz w:val="22"/>
        </w:rPr>
        <w:t> </w:t>
      </w:r>
      <w:r>
        <w:rPr>
          <w:color w:val="404040"/>
          <w:sz w:val="22"/>
        </w:rPr>
        <w:t>Dec</w:t>
      </w:r>
      <w:r>
        <w:rPr>
          <w:color w:val="404040"/>
          <w:spacing w:val="-5"/>
          <w:sz w:val="22"/>
        </w:rPr>
        <w:t> </w:t>
      </w:r>
      <w:r>
        <w:rPr>
          <w:color w:val="404040"/>
          <w:spacing w:val="-4"/>
          <w:sz w:val="22"/>
        </w:rPr>
        <w:t>2015</w:t>
      </w:r>
    </w:p>
    <w:p>
      <w:pPr>
        <w:pStyle w:val="BodyText"/>
        <w:spacing w:line="251" w:lineRule="exact"/>
        <w:ind w:left="1150"/>
      </w:pPr>
      <w:r>
        <w:rPr>
          <w:color w:val="404040"/>
        </w:rPr>
        <w:t>Independent</w:t>
      </w:r>
      <w:r>
        <w:rPr>
          <w:color w:val="404040"/>
          <w:spacing w:val="-8"/>
        </w:rPr>
        <w:t> </w:t>
      </w:r>
      <w:r>
        <w:rPr>
          <w:color w:val="404040"/>
        </w:rPr>
        <w:t>Television</w:t>
      </w:r>
      <w:r>
        <w:rPr>
          <w:color w:val="404040"/>
          <w:spacing w:val="-3"/>
        </w:rPr>
        <w:t> </w:t>
      </w:r>
      <w:r>
        <w:rPr>
          <w:color w:val="404040"/>
        </w:rPr>
        <w:t>News</w:t>
      </w:r>
      <w:r>
        <w:rPr>
          <w:color w:val="404040"/>
          <w:spacing w:val="-6"/>
        </w:rPr>
        <w:t> </w:t>
      </w:r>
      <w:r>
        <w:rPr>
          <w:color w:val="404040"/>
        </w:rPr>
        <w:t>(ITN),</w:t>
      </w:r>
      <w:r>
        <w:rPr>
          <w:color w:val="404040"/>
          <w:spacing w:val="-7"/>
        </w:rPr>
        <w:t> </w:t>
      </w:r>
      <w:r>
        <w:rPr>
          <w:color w:val="404040"/>
        </w:rPr>
        <w:t>London,</w:t>
      </w:r>
      <w:r>
        <w:rPr>
          <w:color w:val="404040"/>
          <w:spacing w:val="-7"/>
        </w:rPr>
        <w:t> </w:t>
      </w:r>
      <w:r>
        <w:rPr>
          <w:color w:val="404040"/>
          <w:spacing w:val="-5"/>
        </w:rPr>
        <w:t>VIC</w:t>
      </w:r>
    </w:p>
    <w:p>
      <w:pPr>
        <w:pStyle w:val="ListParagraph"/>
        <w:numPr>
          <w:ilvl w:val="0"/>
          <w:numId w:val="21"/>
        </w:numPr>
        <w:tabs>
          <w:tab w:pos="1871" w:val="left" w:leader="none"/>
        </w:tabs>
        <w:spacing w:line="235" w:lineRule="auto" w:before="6" w:after="0"/>
        <w:ind w:left="1871" w:right="1206" w:hanging="361"/>
        <w:jc w:val="left"/>
        <w:rPr>
          <w:rFonts w:ascii="Symbol" w:hAnsi="Symbol"/>
          <w:color w:val="404040"/>
          <w:sz w:val="22"/>
        </w:rPr>
      </w:pPr>
      <w:r>
        <w:rPr>
          <w:color w:val="404040"/>
          <w:sz w:val="22"/>
        </w:rPr>
        <w:t>I</w:t>
      </w:r>
      <w:r>
        <w:rPr>
          <w:color w:val="404040"/>
          <w:spacing w:val="-5"/>
          <w:sz w:val="22"/>
        </w:rPr>
        <w:t> </w:t>
      </w:r>
      <w:r>
        <w:rPr>
          <w:color w:val="404040"/>
          <w:sz w:val="22"/>
        </w:rPr>
        <w:t>was</w:t>
      </w:r>
      <w:r>
        <w:rPr>
          <w:color w:val="404040"/>
          <w:spacing w:val="-4"/>
          <w:sz w:val="22"/>
        </w:rPr>
        <w:t> </w:t>
      </w:r>
      <w:r>
        <w:rPr>
          <w:color w:val="404040"/>
          <w:sz w:val="22"/>
        </w:rPr>
        <w:t>the</w:t>
      </w:r>
      <w:r>
        <w:rPr>
          <w:color w:val="404040"/>
          <w:spacing w:val="-1"/>
          <w:sz w:val="22"/>
        </w:rPr>
        <w:t> </w:t>
      </w:r>
      <w:r>
        <w:rPr>
          <w:color w:val="404040"/>
          <w:sz w:val="22"/>
        </w:rPr>
        <w:t>lead analyst</w:t>
      </w:r>
      <w:r>
        <w:rPr>
          <w:color w:val="404040"/>
          <w:spacing w:val="-5"/>
          <w:sz w:val="22"/>
        </w:rPr>
        <w:t> </w:t>
      </w:r>
      <w:r>
        <w:rPr>
          <w:color w:val="404040"/>
          <w:sz w:val="22"/>
        </w:rPr>
        <w:t>on</w:t>
      </w:r>
      <w:r>
        <w:rPr>
          <w:color w:val="404040"/>
          <w:spacing w:val="-1"/>
          <w:sz w:val="22"/>
        </w:rPr>
        <w:t> </w:t>
      </w:r>
      <w:r>
        <w:rPr>
          <w:color w:val="404040"/>
          <w:sz w:val="22"/>
        </w:rPr>
        <w:t>a</w:t>
      </w:r>
      <w:r>
        <w:rPr>
          <w:color w:val="404040"/>
          <w:spacing w:val="-1"/>
          <w:sz w:val="22"/>
        </w:rPr>
        <w:t> </w:t>
      </w:r>
      <w:r>
        <w:rPr>
          <w:color w:val="404040"/>
          <w:sz w:val="22"/>
        </w:rPr>
        <w:t>tech</w:t>
      </w:r>
      <w:r>
        <w:rPr>
          <w:color w:val="404040"/>
          <w:spacing w:val="-1"/>
          <w:sz w:val="22"/>
        </w:rPr>
        <w:t> </w:t>
      </w:r>
      <w:r>
        <w:rPr>
          <w:color w:val="404040"/>
          <w:sz w:val="22"/>
        </w:rPr>
        <w:t>project</w:t>
      </w:r>
      <w:r>
        <w:rPr>
          <w:color w:val="404040"/>
          <w:spacing w:val="-5"/>
          <w:sz w:val="22"/>
        </w:rPr>
        <w:t> </w:t>
      </w:r>
      <w:r>
        <w:rPr>
          <w:color w:val="404040"/>
          <w:sz w:val="22"/>
        </w:rPr>
        <w:t>in</w:t>
      </w:r>
      <w:r>
        <w:rPr>
          <w:color w:val="404040"/>
          <w:spacing w:val="-1"/>
          <w:sz w:val="22"/>
        </w:rPr>
        <w:t> </w:t>
      </w:r>
      <w:r>
        <w:rPr>
          <w:color w:val="404040"/>
          <w:sz w:val="22"/>
        </w:rPr>
        <w:t>ITN's</w:t>
      </w:r>
      <w:r>
        <w:rPr>
          <w:color w:val="404040"/>
          <w:spacing w:val="-4"/>
          <w:sz w:val="22"/>
        </w:rPr>
        <w:t> </w:t>
      </w:r>
      <w:r>
        <w:rPr>
          <w:color w:val="404040"/>
          <w:sz w:val="22"/>
        </w:rPr>
        <w:t>Finance</w:t>
      </w:r>
      <w:r>
        <w:rPr>
          <w:color w:val="404040"/>
          <w:spacing w:val="-1"/>
          <w:sz w:val="22"/>
        </w:rPr>
        <w:t> </w:t>
      </w:r>
      <w:r>
        <w:rPr>
          <w:color w:val="404040"/>
          <w:sz w:val="22"/>
        </w:rPr>
        <w:t>dept</w:t>
      </w:r>
      <w:r>
        <w:rPr>
          <w:color w:val="404040"/>
          <w:spacing w:val="-10"/>
          <w:sz w:val="22"/>
        </w:rPr>
        <w:t> </w:t>
      </w:r>
      <w:r>
        <w:rPr>
          <w:color w:val="404040"/>
          <w:sz w:val="22"/>
        </w:rPr>
        <w:t>and</w:t>
      </w:r>
      <w:r>
        <w:rPr>
          <w:color w:val="404040"/>
          <w:spacing w:val="-1"/>
          <w:sz w:val="22"/>
        </w:rPr>
        <w:t> </w:t>
      </w:r>
      <w:r>
        <w:rPr>
          <w:color w:val="404040"/>
          <w:sz w:val="22"/>
        </w:rPr>
        <w:t>was</w:t>
      </w:r>
      <w:r>
        <w:rPr>
          <w:color w:val="404040"/>
          <w:spacing w:val="-4"/>
          <w:sz w:val="22"/>
        </w:rPr>
        <w:t> </w:t>
      </w:r>
      <w:r>
        <w:rPr>
          <w:color w:val="404040"/>
          <w:sz w:val="22"/>
        </w:rPr>
        <w:t>responsible</w:t>
      </w:r>
      <w:r>
        <w:rPr>
          <w:color w:val="404040"/>
          <w:spacing w:val="-1"/>
          <w:sz w:val="22"/>
        </w:rPr>
        <w:t> </w:t>
      </w:r>
      <w:r>
        <w:rPr>
          <w:color w:val="404040"/>
          <w:sz w:val="22"/>
        </w:rPr>
        <w:t>for</w:t>
      </w:r>
      <w:r>
        <w:rPr>
          <w:color w:val="404040"/>
          <w:spacing w:val="-2"/>
          <w:sz w:val="22"/>
        </w:rPr>
        <w:t> </w:t>
      </w:r>
      <w:r>
        <w:rPr>
          <w:color w:val="404040"/>
          <w:sz w:val="22"/>
        </w:rPr>
        <w:t>creating and managing staff training &amp; project comms.</w:t>
      </w:r>
    </w:p>
    <w:p>
      <w:pPr>
        <w:pStyle w:val="ListParagraph"/>
        <w:numPr>
          <w:ilvl w:val="0"/>
          <w:numId w:val="21"/>
        </w:numPr>
        <w:tabs>
          <w:tab w:pos="1871" w:val="left" w:leader="none"/>
        </w:tabs>
        <w:spacing w:line="240" w:lineRule="auto" w:before="4" w:after="0"/>
        <w:ind w:left="1871" w:right="1744" w:hanging="361"/>
        <w:jc w:val="left"/>
        <w:rPr>
          <w:rFonts w:ascii="Symbol" w:hAnsi="Symbol"/>
          <w:color w:val="404040"/>
          <w:sz w:val="22"/>
        </w:rPr>
      </w:pPr>
      <w:r>
        <w:rPr>
          <w:color w:val="404040"/>
          <w:sz w:val="22"/>
        </w:rPr>
        <w:t>I</w:t>
      </w:r>
      <w:r>
        <w:rPr>
          <w:color w:val="404040"/>
          <w:spacing w:val="-5"/>
          <w:sz w:val="22"/>
        </w:rPr>
        <w:t> </w:t>
      </w:r>
      <w:r>
        <w:rPr>
          <w:color w:val="404040"/>
          <w:sz w:val="22"/>
        </w:rPr>
        <w:t>supported</w:t>
      </w:r>
      <w:r>
        <w:rPr>
          <w:color w:val="404040"/>
          <w:spacing w:val="-1"/>
          <w:sz w:val="22"/>
        </w:rPr>
        <w:t> </w:t>
      </w:r>
      <w:r>
        <w:rPr>
          <w:color w:val="404040"/>
          <w:sz w:val="22"/>
        </w:rPr>
        <w:t>the</w:t>
      </w:r>
      <w:r>
        <w:rPr>
          <w:color w:val="404040"/>
          <w:spacing w:val="-6"/>
          <w:sz w:val="22"/>
        </w:rPr>
        <w:t> </w:t>
      </w:r>
      <w:r>
        <w:rPr>
          <w:color w:val="404040"/>
          <w:sz w:val="22"/>
        </w:rPr>
        <w:t>project</w:t>
      </w:r>
      <w:r>
        <w:rPr>
          <w:color w:val="404040"/>
          <w:spacing w:val="-5"/>
          <w:sz w:val="22"/>
        </w:rPr>
        <w:t> </w:t>
      </w:r>
      <w:r>
        <w:rPr>
          <w:color w:val="404040"/>
          <w:sz w:val="22"/>
        </w:rPr>
        <w:t>manager</w:t>
      </w:r>
      <w:r>
        <w:rPr>
          <w:color w:val="404040"/>
          <w:spacing w:val="-2"/>
          <w:sz w:val="22"/>
        </w:rPr>
        <w:t> </w:t>
      </w:r>
      <w:r>
        <w:rPr>
          <w:color w:val="404040"/>
          <w:sz w:val="22"/>
        </w:rPr>
        <w:t>in</w:t>
      </w:r>
      <w:r>
        <w:rPr>
          <w:color w:val="404040"/>
          <w:spacing w:val="-1"/>
          <w:sz w:val="22"/>
        </w:rPr>
        <w:t> </w:t>
      </w:r>
      <w:r>
        <w:rPr>
          <w:color w:val="404040"/>
          <w:sz w:val="22"/>
        </w:rPr>
        <w:t>successfully</w:t>
      </w:r>
      <w:r>
        <w:rPr>
          <w:color w:val="404040"/>
          <w:spacing w:val="-4"/>
          <w:sz w:val="22"/>
        </w:rPr>
        <w:t> </w:t>
      </w:r>
      <w:r>
        <w:rPr>
          <w:color w:val="404040"/>
          <w:sz w:val="22"/>
        </w:rPr>
        <w:t>implementing</w:t>
      </w:r>
      <w:r>
        <w:rPr>
          <w:color w:val="404040"/>
          <w:spacing w:val="-6"/>
          <w:sz w:val="22"/>
        </w:rPr>
        <w:t> </w:t>
      </w:r>
      <w:r>
        <w:rPr>
          <w:color w:val="404040"/>
          <w:sz w:val="22"/>
        </w:rPr>
        <w:t>a</w:t>
      </w:r>
      <w:r>
        <w:rPr>
          <w:color w:val="404040"/>
          <w:spacing w:val="-6"/>
          <w:sz w:val="22"/>
        </w:rPr>
        <w:t> </w:t>
      </w:r>
      <w:r>
        <w:rPr>
          <w:color w:val="404040"/>
          <w:sz w:val="22"/>
        </w:rPr>
        <w:t>new</w:t>
      </w:r>
      <w:r>
        <w:rPr>
          <w:color w:val="404040"/>
          <w:spacing w:val="-8"/>
          <w:sz w:val="22"/>
        </w:rPr>
        <w:t> </w:t>
      </w:r>
      <w:r>
        <w:rPr>
          <w:color w:val="404040"/>
          <w:sz w:val="22"/>
        </w:rPr>
        <w:t>accounting</w:t>
      </w:r>
      <w:r>
        <w:rPr>
          <w:color w:val="404040"/>
          <w:spacing w:val="-6"/>
          <w:sz w:val="22"/>
        </w:rPr>
        <w:t> </w:t>
      </w:r>
      <w:r>
        <w:rPr>
          <w:color w:val="404040"/>
          <w:sz w:val="22"/>
        </w:rPr>
        <w:t>software </w:t>
      </w:r>
      <w:r>
        <w:rPr>
          <w:color w:val="404040"/>
          <w:spacing w:val="-2"/>
          <w:sz w:val="22"/>
        </w:rPr>
        <w:t>package.</w:t>
      </w:r>
    </w:p>
    <w:p>
      <w:pPr>
        <w:pStyle w:val="BodyText"/>
      </w:pPr>
    </w:p>
    <w:p>
      <w:pPr>
        <w:tabs>
          <w:tab w:pos="8093" w:val="left" w:leader="none"/>
        </w:tabs>
        <w:spacing w:line="251" w:lineRule="exact" w:before="0"/>
        <w:ind w:left="1150" w:right="0" w:firstLine="0"/>
        <w:jc w:val="left"/>
        <w:rPr>
          <w:sz w:val="22"/>
        </w:rPr>
      </w:pPr>
      <w:r>
        <w:rPr>
          <w:b/>
          <w:color w:val="404040"/>
          <w:sz w:val="22"/>
        </w:rPr>
        <w:t>Project</w:t>
      </w:r>
      <w:r>
        <w:rPr>
          <w:b/>
          <w:color w:val="404040"/>
          <w:spacing w:val="-2"/>
          <w:sz w:val="22"/>
        </w:rPr>
        <w:t> Analyst</w:t>
      </w:r>
      <w:r>
        <w:rPr>
          <w:b/>
          <w:color w:val="404040"/>
          <w:sz w:val="22"/>
        </w:rPr>
        <w:tab/>
      </w:r>
      <w:r>
        <w:rPr>
          <w:color w:val="404040"/>
          <w:sz w:val="22"/>
        </w:rPr>
        <w:t>Dec</w:t>
      </w:r>
      <w:r>
        <w:rPr>
          <w:color w:val="404040"/>
          <w:spacing w:val="-4"/>
          <w:sz w:val="22"/>
        </w:rPr>
        <w:t> </w:t>
      </w:r>
      <w:r>
        <w:rPr>
          <w:color w:val="404040"/>
          <w:sz w:val="22"/>
        </w:rPr>
        <w:t>2010</w:t>
      </w:r>
      <w:r>
        <w:rPr>
          <w:color w:val="404040"/>
          <w:spacing w:val="-1"/>
          <w:sz w:val="22"/>
        </w:rPr>
        <w:t> </w:t>
      </w:r>
      <w:r>
        <w:rPr>
          <w:color w:val="404040"/>
          <w:sz w:val="22"/>
        </w:rPr>
        <w:t>-</w:t>
      </w:r>
      <w:r>
        <w:rPr>
          <w:color w:val="404040"/>
          <w:spacing w:val="-2"/>
          <w:sz w:val="22"/>
        </w:rPr>
        <w:t> </w:t>
      </w:r>
      <w:r>
        <w:rPr>
          <w:color w:val="404040"/>
          <w:sz w:val="22"/>
        </w:rPr>
        <w:t>Dec</w:t>
      </w:r>
      <w:r>
        <w:rPr>
          <w:color w:val="404040"/>
          <w:spacing w:val="-9"/>
          <w:sz w:val="22"/>
        </w:rPr>
        <w:t> </w:t>
      </w:r>
      <w:r>
        <w:rPr>
          <w:color w:val="404040"/>
          <w:spacing w:val="-4"/>
          <w:sz w:val="22"/>
        </w:rPr>
        <w:t>2013</w:t>
      </w:r>
    </w:p>
    <w:p>
      <w:pPr>
        <w:pStyle w:val="BodyText"/>
        <w:spacing w:line="251" w:lineRule="exact"/>
        <w:ind w:left="1150"/>
      </w:pPr>
      <w:r>
        <w:rPr>
          <w:color w:val="404040"/>
        </w:rPr>
        <w:t>National</w:t>
      </w:r>
      <w:r>
        <w:rPr>
          <w:color w:val="404040"/>
          <w:spacing w:val="-5"/>
        </w:rPr>
        <w:t> </w:t>
      </w:r>
      <w:r>
        <w:rPr>
          <w:color w:val="404040"/>
        </w:rPr>
        <w:t>Australia</w:t>
      </w:r>
      <w:r>
        <w:rPr>
          <w:color w:val="404040"/>
          <w:spacing w:val="-2"/>
        </w:rPr>
        <w:t> </w:t>
      </w:r>
      <w:r>
        <w:rPr>
          <w:color w:val="404040"/>
        </w:rPr>
        <w:t>Bank</w:t>
      </w:r>
      <w:r>
        <w:rPr>
          <w:color w:val="404040"/>
          <w:spacing w:val="-5"/>
        </w:rPr>
        <w:t> </w:t>
      </w:r>
      <w:r>
        <w:rPr>
          <w:color w:val="404040"/>
        </w:rPr>
        <w:t>(NAB),</w:t>
      </w:r>
      <w:r>
        <w:rPr>
          <w:color w:val="404040"/>
          <w:spacing w:val="-6"/>
        </w:rPr>
        <w:t> </w:t>
      </w:r>
      <w:r>
        <w:rPr>
          <w:color w:val="404040"/>
        </w:rPr>
        <w:t>Melbourne,</w:t>
      </w:r>
      <w:r>
        <w:rPr>
          <w:color w:val="404040"/>
          <w:spacing w:val="-6"/>
        </w:rPr>
        <w:t> </w:t>
      </w:r>
      <w:r>
        <w:rPr>
          <w:color w:val="404040"/>
          <w:spacing w:val="-5"/>
        </w:rPr>
        <w:t>VIC</w:t>
      </w:r>
    </w:p>
    <w:p>
      <w:pPr>
        <w:pStyle w:val="ListParagraph"/>
        <w:numPr>
          <w:ilvl w:val="0"/>
          <w:numId w:val="21"/>
        </w:numPr>
        <w:tabs>
          <w:tab w:pos="1871" w:val="left" w:leader="none"/>
        </w:tabs>
        <w:spacing w:line="240" w:lineRule="auto" w:before="2" w:after="0"/>
        <w:ind w:left="1871" w:right="1160" w:hanging="361"/>
        <w:jc w:val="left"/>
        <w:rPr>
          <w:rFonts w:ascii="Symbol" w:hAnsi="Symbol"/>
          <w:color w:val="404040"/>
          <w:sz w:val="22"/>
        </w:rPr>
      </w:pPr>
      <w:r>
        <w:rPr>
          <w:color w:val="404040"/>
          <w:sz w:val="22"/>
        </w:rPr>
        <w:t>I</w:t>
      </w:r>
      <w:r>
        <w:rPr>
          <w:color w:val="404040"/>
          <w:spacing w:val="40"/>
          <w:sz w:val="22"/>
        </w:rPr>
        <w:t> </w:t>
      </w:r>
      <w:r>
        <w:rPr>
          <w:color w:val="404040"/>
          <w:sz w:val="22"/>
        </w:rPr>
        <w:t>identified</w:t>
      </w:r>
      <w:r>
        <w:rPr>
          <w:color w:val="404040"/>
          <w:spacing w:val="40"/>
          <w:sz w:val="22"/>
        </w:rPr>
        <w:t> </w:t>
      </w:r>
      <w:r>
        <w:rPr>
          <w:color w:val="404040"/>
          <w:sz w:val="22"/>
        </w:rPr>
        <w:t>and</w:t>
      </w:r>
      <w:r>
        <w:rPr>
          <w:color w:val="404040"/>
          <w:spacing w:val="40"/>
          <w:sz w:val="22"/>
        </w:rPr>
        <w:t> </w:t>
      </w:r>
      <w:r>
        <w:rPr>
          <w:color w:val="404040"/>
          <w:sz w:val="22"/>
        </w:rPr>
        <w:t>documented</w:t>
      </w:r>
      <w:r>
        <w:rPr>
          <w:color w:val="404040"/>
          <w:spacing w:val="40"/>
          <w:sz w:val="22"/>
        </w:rPr>
        <w:t> </w:t>
      </w:r>
      <w:r>
        <w:rPr>
          <w:color w:val="404040"/>
          <w:sz w:val="22"/>
        </w:rPr>
        <w:t>requirements</w:t>
      </w:r>
      <w:r>
        <w:rPr>
          <w:color w:val="404040"/>
          <w:spacing w:val="40"/>
          <w:sz w:val="22"/>
        </w:rPr>
        <w:t> </w:t>
      </w:r>
      <w:r>
        <w:rPr>
          <w:color w:val="404040"/>
          <w:sz w:val="22"/>
        </w:rPr>
        <w:t>for</w:t>
      </w:r>
      <w:r>
        <w:rPr>
          <w:color w:val="404040"/>
          <w:spacing w:val="40"/>
          <w:sz w:val="22"/>
        </w:rPr>
        <w:t> </w:t>
      </w:r>
      <w:r>
        <w:rPr>
          <w:color w:val="404040"/>
          <w:sz w:val="22"/>
        </w:rPr>
        <w:t>a</w:t>
      </w:r>
      <w:r>
        <w:rPr>
          <w:color w:val="404040"/>
          <w:spacing w:val="40"/>
          <w:sz w:val="22"/>
        </w:rPr>
        <w:t> </w:t>
      </w:r>
      <w:r>
        <w:rPr>
          <w:color w:val="404040"/>
          <w:sz w:val="22"/>
        </w:rPr>
        <w:t>new</w:t>
      </w:r>
      <w:r>
        <w:rPr>
          <w:color w:val="404040"/>
          <w:spacing w:val="40"/>
          <w:sz w:val="22"/>
        </w:rPr>
        <w:t> </w:t>
      </w:r>
      <w:r>
        <w:rPr>
          <w:color w:val="404040"/>
          <w:sz w:val="22"/>
        </w:rPr>
        <w:t>centralised</w:t>
      </w:r>
      <w:r>
        <w:rPr>
          <w:color w:val="404040"/>
          <w:spacing w:val="40"/>
          <w:sz w:val="22"/>
        </w:rPr>
        <w:t> </w:t>
      </w:r>
      <w:r>
        <w:rPr>
          <w:color w:val="404040"/>
          <w:sz w:val="22"/>
        </w:rPr>
        <w:t>process</w:t>
      </w:r>
      <w:r>
        <w:rPr>
          <w:color w:val="404040"/>
          <w:spacing w:val="40"/>
          <w:sz w:val="22"/>
        </w:rPr>
        <w:t> </w:t>
      </w:r>
      <w:r>
        <w:rPr>
          <w:color w:val="404040"/>
          <w:sz w:val="22"/>
        </w:rPr>
        <w:t>on</w:t>
      </w:r>
      <w:r>
        <w:rPr>
          <w:color w:val="404040"/>
          <w:spacing w:val="40"/>
          <w:sz w:val="22"/>
        </w:rPr>
        <w:t> </w:t>
      </w:r>
      <w:r>
        <w:rPr>
          <w:color w:val="404040"/>
          <w:sz w:val="22"/>
        </w:rPr>
        <w:t>a</w:t>
      </w:r>
      <w:r>
        <w:rPr>
          <w:color w:val="404040"/>
          <w:spacing w:val="40"/>
          <w:sz w:val="22"/>
        </w:rPr>
        <w:t> </w:t>
      </w:r>
      <w:r>
        <w:rPr>
          <w:color w:val="404040"/>
          <w:sz w:val="22"/>
        </w:rPr>
        <w:t>significant transformational change program.</w:t>
      </w:r>
    </w:p>
    <w:p>
      <w:pPr>
        <w:pStyle w:val="ListParagraph"/>
        <w:numPr>
          <w:ilvl w:val="0"/>
          <w:numId w:val="21"/>
        </w:numPr>
        <w:tabs>
          <w:tab w:pos="1871" w:val="left" w:leader="none"/>
        </w:tabs>
        <w:spacing w:line="240" w:lineRule="auto" w:before="0" w:after="0"/>
        <w:ind w:left="1871" w:right="1164" w:hanging="361"/>
        <w:jc w:val="left"/>
        <w:rPr>
          <w:rFonts w:ascii="Symbol" w:hAnsi="Symbol"/>
          <w:color w:val="404040"/>
          <w:sz w:val="22"/>
        </w:rPr>
      </w:pPr>
      <w:r>
        <w:rPr>
          <w:color w:val="404040"/>
          <w:sz w:val="22"/>
        </w:rPr>
        <w:t>I was responsible</w:t>
      </w:r>
      <w:r>
        <w:rPr>
          <w:color w:val="404040"/>
          <w:spacing w:val="27"/>
          <w:sz w:val="22"/>
        </w:rPr>
        <w:t> </w:t>
      </w:r>
      <w:r>
        <w:rPr>
          <w:color w:val="404040"/>
          <w:sz w:val="22"/>
        </w:rPr>
        <w:t>for designing the</w:t>
      </w:r>
      <w:r>
        <w:rPr>
          <w:color w:val="404040"/>
          <w:spacing w:val="27"/>
          <w:sz w:val="22"/>
        </w:rPr>
        <w:t> </w:t>
      </w:r>
      <w:r>
        <w:rPr>
          <w:color w:val="404040"/>
          <w:sz w:val="22"/>
        </w:rPr>
        <w:t>solution, drafting the</w:t>
      </w:r>
      <w:r>
        <w:rPr>
          <w:color w:val="404040"/>
          <w:spacing w:val="27"/>
          <w:sz w:val="22"/>
        </w:rPr>
        <w:t> </w:t>
      </w:r>
      <w:r>
        <w:rPr>
          <w:color w:val="404040"/>
          <w:sz w:val="22"/>
        </w:rPr>
        <w:t>appropriate</w:t>
      </w:r>
      <w:r>
        <w:rPr>
          <w:color w:val="404040"/>
          <w:spacing w:val="27"/>
          <w:sz w:val="22"/>
        </w:rPr>
        <w:t> </w:t>
      </w:r>
      <w:r>
        <w:rPr>
          <w:color w:val="404040"/>
          <w:sz w:val="22"/>
        </w:rPr>
        <w:t>documents and</w:t>
      </w:r>
      <w:r>
        <w:rPr>
          <w:color w:val="404040"/>
          <w:spacing w:val="27"/>
          <w:sz w:val="22"/>
        </w:rPr>
        <w:t> </w:t>
      </w:r>
      <w:r>
        <w:rPr>
          <w:color w:val="404040"/>
          <w:sz w:val="22"/>
        </w:rPr>
        <w:t>record keeping as per NAB's policies and procedures regarding project delivery.</w:t>
      </w:r>
    </w:p>
    <w:p>
      <w:pPr>
        <w:tabs>
          <w:tab w:pos="8128" w:val="left" w:leader="none"/>
        </w:tabs>
        <w:spacing w:line="242" w:lineRule="auto" w:before="250"/>
        <w:ind w:left="1150" w:right="2062" w:firstLine="0"/>
        <w:jc w:val="left"/>
        <w:rPr>
          <w:sz w:val="22"/>
        </w:rPr>
      </w:pPr>
      <w:r>
        <w:rPr>
          <w:b/>
          <w:color w:val="404040"/>
          <w:sz w:val="22"/>
        </w:rPr>
        <w:t>Business Banker – Graduate Program</w:t>
        <w:tab/>
      </w:r>
      <w:r>
        <w:rPr>
          <w:color w:val="404040"/>
          <w:sz w:val="22"/>
        </w:rPr>
        <w:t>Jan</w:t>
      </w:r>
      <w:r>
        <w:rPr>
          <w:color w:val="404040"/>
          <w:spacing w:val="-8"/>
          <w:sz w:val="22"/>
        </w:rPr>
        <w:t> </w:t>
      </w:r>
      <w:r>
        <w:rPr>
          <w:color w:val="404040"/>
          <w:sz w:val="22"/>
        </w:rPr>
        <w:t>2009</w:t>
      </w:r>
      <w:r>
        <w:rPr>
          <w:color w:val="404040"/>
          <w:spacing w:val="-7"/>
          <w:sz w:val="22"/>
        </w:rPr>
        <w:t> </w:t>
      </w:r>
      <w:r>
        <w:rPr>
          <w:color w:val="404040"/>
          <w:sz w:val="22"/>
        </w:rPr>
        <w:t>-</w:t>
      </w:r>
      <w:r>
        <w:rPr>
          <w:color w:val="404040"/>
          <w:spacing w:val="-9"/>
          <w:sz w:val="22"/>
        </w:rPr>
        <w:t> </w:t>
      </w:r>
      <w:r>
        <w:rPr>
          <w:color w:val="404040"/>
          <w:sz w:val="22"/>
        </w:rPr>
        <w:t>Nov</w:t>
      </w:r>
      <w:r>
        <w:rPr>
          <w:color w:val="404040"/>
          <w:spacing w:val="-11"/>
          <w:sz w:val="22"/>
        </w:rPr>
        <w:t> </w:t>
      </w:r>
      <w:r>
        <w:rPr>
          <w:color w:val="404040"/>
          <w:sz w:val="22"/>
        </w:rPr>
        <w:t>2010 National Australia Bank (NAB), Melbourne, VIC</w:t>
      </w:r>
    </w:p>
    <w:p>
      <w:pPr>
        <w:pStyle w:val="ListParagraph"/>
        <w:numPr>
          <w:ilvl w:val="0"/>
          <w:numId w:val="21"/>
        </w:numPr>
        <w:tabs>
          <w:tab w:pos="1871" w:val="left" w:leader="none"/>
        </w:tabs>
        <w:spacing w:line="240" w:lineRule="auto" w:before="0" w:after="0"/>
        <w:ind w:left="1871" w:right="1148" w:hanging="361"/>
        <w:jc w:val="left"/>
        <w:rPr>
          <w:rFonts w:ascii="Symbol" w:hAnsi="Symbol"/>
          <w:color w:val="404040"/>
          <w:sz w:val="22"/>
        </w:rPr>
      </w:pPr>
      <w:r>
        <w:rPr>
          <w:color w:val="404040"/>
          <w:sz w:val="22"/>
        </w:rPr>
        <w:t>I supported my manager in managing a portfolio of 100 small</w:t>
      </w:r>
      <w:r>
        <w:rPr>
          <w:color w:val="404040"/>
          <w:spacing w:val="26"/>
          <w:sz w:val="22"/>
        </w:rPr>
        <w:t> </w:t>
      </w:r>
      <w:r>
        <w:rPr>
          <w:color w:val="404040"/>
          <w:sz w:val="22"/>
        </w:rPr>
        <w:t>business clients in the Carlton, most with approximately $2 million in borrowings.</w:t>
      </w:r>
    </w:p>
    <w:p>
      <w:pPr>
        <w:pStyle w:val="BodyText"/>
        <w:rPr>
          <w:sz w:val="20"/>
        </w:rPr>
      </w:pPr>
    </w:p>
    <w:p>
      <w:pPr>
        <w:pStyle w:val="BodyText"/>
        <w:spacing w:before="50"/>
        <w:rPr>
          <w:sz w:val="20"/>
        </w:rPr>
      </w:pPr>
      <w:r>
        <w:rPr/>
        <mc:AlternateContent>
          <mc:Choice Requires="wps">
            <w:drawing>
              <wp:anchor distT="0" distB="0" distL="0" distR="0" allowOverlap="1" layoutInCell="1" locked="0" behindDoc="1" simplePos="0" relativeHeight="487623168">
                <wp:simplePos x="0" y="0"/>
                <wp:positionH relativeFrom="page">
                  <wp:posOffset>731519</wp:posOffset>
                </wp:positionH>
                <wp:positionV relativeFrom="paragraph">
                  <wp:posOffset>193623</wp:posOffset>
                </wp:positionV>
                <wp:extent cx="6181725" cy="1905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181725" cy="19050"/>
                        </a:xfrm>
                        <a:custGeom>
                          <a:avLst/>
                          <a:gdLst/>
                          <a:ahLst/>
                          <a:cxnLst/>
                          <a:rect l="l" t="t" r="r" b="b"/>
                          <a:pathLst>
                            <a:path w="6181725" h="19050">
                              <a:moveTo>
                                <a:pt x="0" y="0"/>
                              </a:moveTo>
                              <a:lnTo>
                                <a:pt x="6181725" y="1904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3312;mso-wrap-distance-left:0;mso-wrap-distance-right:0" from="57.599998pt,15.245908pt" to="544.349998pt,16.745908pt" stroked="true" strokeweight=".5pt" strokecolor="#000000">
                <v:stroke dashstyle="solid"/>
                <w10:wrap type="topAndBottom"/>
              </v:line>
            </w:pict>
          </mc:Fallback>
        </mc:AlternateContent>
      </w:r>
    </w:p>
    <w:p>
      <w:pPr>
        <w:pStyle w:val="BodyText"/>
        <w:spacing w:before="11"/>
        <w:rPr>
          <w:sz w:val="19"/>
        </w:rPr>
      </w:pPr>
    </w:p>
    <w:tbl>
      <w:tblPr>
        <w:tblW w:w="0" w:type="auto"/>
        <w:jc w:val="left"/>
        <w:tblInd w:w="1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4"/>
        <w:gridCol w:w="3551"/>
        <w:gridCol w:w="2770"/>
      </w:tblGrid>
      <w:tr>
        <w:trPr>
          <w:trHeight w:val="375" w:hRule="atLeast"/>
        </w:trPr>
        <w:tc>
          <w:tcPr>
            <w:tcW w:w="3424" w:type="dxa"/>
          </w:tcPr>
          <w:p>
            <w:pPr>
              <w:pStyle w:val="TableParagraph"/>
              <w:spacing w:line="246" w:lineRule="exact"/>
              <w:ind w:left="3"/>
              <w:rPr>
                <w:rFonts w:ascii="Arial"/>
                <w:b/>
                <w:sz w:val="22"/>
              </w:rPr>
            </w:pPr>
            <w:r>
              <w:rPr>
                <w:rFonts w:ascii="Arial"/>
                <w:b/>
                <w:color w:val="404040"/>
                <w:spacing w:val="-2"/>
                <w:sz w:val="22"/>
              </w:rPr>
              <w:t>Education</w:t>
            </w:r>
          </w:p>
        </w:tc>
        <w:tc>
          <w:tcPr>
            <w:tcW w:w="6321" w:type="dxa"/>
            <w:gridSpan w:val="2"/>
          </w:tcPr>
          <w:p>
            <w:pPr>
              <w:pStyle w:val="TableParagraph"/>
              <w:ind w:left="0"/>
              <w:rPr>
                <w:rFonts w:ascii="Times New Roman"/>
                <w:sz w:val="22"/>
              </w:rPr>
            </w:pPr>
          </w:p>
        </w:tc>
      </w:tr>
      <w:tr>
        <w:trPr>
          <w:trHeight w:val="380" w:hRule="atLeast"/>
        </w:trPr>
        <w:tc>
          <w:tcPr>
            <w:tcW w:w="3424" w:type="dxa"/>
          </w:tcPr>
          <w:p>
            <w:pPr>
              <w:pStyle w:val="TableParagraph"/>
              <w:spacing w:line="238" w:lineRule="exact" w:before="122"/>
              <w:ind w:left="3"/>
              <w:rPr>
                <w:rFonts w:ascii="Arial"/>
                <w:sz w:val="22"/>
              </w:rPr>
            </w:pPr>
            <w:r>
              <w:rPr>
                <w:rFonts w:ascii="Arial"/>
                <w:color w:val="404040"/>
                <w:sz w:val="22"/>
              </w:rPr>
              <w:t>Diploma</w:t>
            </w:r>
            <w:r>
              <w:rPr>
                <w:rFonts w:ascii="Arial"/>
                <w:color w:val="404040"/>
                <w:spacing w:val="-3"/>
                <w:sz w:val="22"/>
              </w:rPr>
              <w:t> </w:t>
            </w:r>
            <w:r>
              <w:rPr>
                <w:rFonts w:ascii="Arial"/>
                <w:color w:val="404040"/>
                <w:sz w:val="22"/>
              </w:rPr>
              <w:t>of</w:t>
            </w:r>
            <w:r>
              <w:rPr>
                <w:rFonts w:ascii="Arial"/>
                <w:color w:val="404040"/>
                <w:spacing w:val="-6"/>
                <w:sz w:val="22"/>
              </w:rPr>
              <w:t> </w:t>
            </w:r>
            <w:r>
              <w:rPr>
                <w:rFonts w:ascii="Arial"/>
                <w:color w:val="404040"/>
                <w:sz w:val="22"/>
              </w:rPr>
              <w:t>Community</w:t>
            </w:r>
            <w:r>
              <w:rPr>
                <w:rFonts w:ascii="Arial"/>
                <w:color w:val="404040"/>
                <w:spacing w:val="-5"/>
                <w:sz w:val="22"/>
              </w:rPr>
              <w:t> </w:t>
            </w:r>
            <w:r>
              <w:rPr>
                <w:rFonts w:ascii="Arial"/>
                <w:color w:val="404040"/>
                <w:spacing w:val="-2"/>
                <w:sz w:val="22"/>
              </w:rPr>
              <w:t>Services</w:t>
            </w:r>
          </w:p>
        </w:tc>
        <w:tc>
          <w:tcPr>
            <w:tcW w:w="3551" w:type="dxa"/>
          </w:tcPr>
          <w:p>
            <w:pPr>
              <w:pStyle w:val="TableParagraph"/>
              <w:spacing w:line="238" w:lineRule="exact" w:before="122"/>
              <w:ind w:left="181"/>
              <w:rPr>
                <w:rFonts w:ascii="Arial"/>
                <w:sz w:val="22"/>
              </w:rPr>
            </w:pPr>
            <w:r>
              <w:rPr>
                <w:rFonts w:ascii="Arial"/>
                <w:color w:val="404040"/>
                <w:sz w:val="22"/>
              </w:rPr>
              <w:t>Melbourne</w:t>
            </w:r>
            <w:r>
              <w:rPr>
                <w:rFonts w:ascii="Arial"/>
                <w:color w:val="404040"/>
                <w:spacing w:val="-14"/>
                <w:sz w:val="22"/>
              </w:rPr>
              <w:t> </w:t>
            </w:r>
            <w:r>
              <w:rPr>
                <w:rFonts w:ascii="Arial"/>
                <w:color w:val="404040"/>
                <w:spacing w:val="-2"/>
                <w:sz w:val="22"/>
              </w:rPr>
              <w:t>Polytechnic</w:t>
            </w:r>
          </w:p>
        </w:tc>
        <w:tc>
          <w:tcPr>
            <w:tcW w:w="2770" w:type="dxa"/>
          </w:tcPr>
          <w:p>
            <w:pPr>
              <w:pStyle w:val="TableParagraph"/>
              <w:spacing w:line="238" w:lineRule="exact" w:before="122"/>
              <w:ind w:left="231"/>
              <w:rPr>
                <w:rFonts w:ascii="Arial"/>
                <w:sz w:val="22"/>
              </w:rPr>
            </w:pPr>
            <w:r>
              <w:rPr>
                <w:rFonts w:ascii="Arial"/>
                <w:color w:val="404040"/>
                <w:spacing w:val="-2"/>
                <w:sz w:val="22"/>
              </w:rPr>
              <w:t>|2024</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Master</w:t>
            </w:r>
            <w:r>
              <w:rPr>
                <w:rFonts w:ascii="Arial"/>
                <w:color w:val="404040"/>
                <w:spacing w:val="-5"/>
                <w:sz w:val="22"/>
              </w:rPr>
              <w:t> </w:t>
            </w:r>
            <w:r>
              <w:rPr>
                <w:rFonts w:ascii="Arial"/>
                <w:color w:val="404040"/>
                <w:sz w:val="22"/>
              </w:rPr>
              <w:t>of</w:t>
            </w:r>
            <w:r>
              <w:rPr>
                <w:rFonts w:ascii="Arial"/>
                <w:color w:val="404040"/>
                <w:spacing w:val="-8"/>
                <w:sz w:val="22"/>
              </w:rPr>
              <w:t> </w:t>
            </w:r>
            <w:r>
              <w:rPr>
                <w:rFonts w:ascii="Arial"/>
                <w:color w:val="404040"/>
                <w:spacing w:val="-2"/>
                <w:sz w:val="22"/>
              </w:rPr>
              <w:t>Finance</w:t>
            </w:r>
          </w:p>
        </w:tc>
        <w:tc>
          <w:tcPr>
            <w:tcW w:w="3551" w:type="dxa"/>
          </w:tcPr>
          <w:p>
            <w:pPr>
              <w:pStyle w:val="TableParagraph"/>
              <w:spacing w:line="233" w:lineRule="exact"/>
              <w:ind w:left="181"/>
              <w:rPr>
                <w:rFonts w:ascii="Arial"/>
                <w:sz w:val="22"/>
              </w:rPr>
            </w:pPr>
            <w:r>
              <w:rPr>
                <w:rFonts w:ascii="Arial"/>
                <w:color w:val="404040"/>
                <w:sz w:val="22"/>
              </w:rPr>
              <w:t>Monash</w:t>
            </w:r>
            <w:r>
              <w:rPr>
                <w:rFonts w:ascii="Arial"/>
                <w:color w:val="404040"/>
                <w:spacing w:val="-7"/>
                <w:sz w:val="22"/>
              </w:rPr>
              <w:t> </w:t>
            </w:r>
            <w:r>
              <w:rPr>
                <w:rFonts w:ascii="Arial"/>
                <w:color w:val="404040"/>
                <w:spacing w:val="-2"/>
                <w:sz w:val="22"/>
              </w:rPr>
              <w:t>University</w:t>
            </w:r>
          </w:p>
        </w:tc>
        <w:tc>
          <w:tcPr>
            <w:tcW w:w="2770" w:type="dxa"/>
          </w:tcPr>
          <w:p>
            <w:pPr>
              <w:pStyle w:val="TableParagraph"/>
              <w:spacing w:line="233" w:lineRule="exact"/>
              <w:ind w:left="231"/>
              <w:rPr>
                <w:rFonts w:ascii="Arial"/>
                <w:sz w:val="22"/>
              </w:rPr>
            </w:pPr>
            <w:r>
              <w:rPr>
                <w:rFonts w:ascii="Arial"/>
                <w:color w:val="404040"/>
                <w:spacing w:val="-2"/>
                <w:sz w:val="22"/>
              </w:rPr>
              <w:t>|2008</w:t>
            </w:r>
          </w:p>
        </w:tc>
      </w:tr>
      <w:tr>
        <w:trPr>
          <w:trHeight w:val="488" w:hRule="atLeast"/>
        </w:trPr>
        <w:tc>
          <w:tcPr>
            <w:tcW w:w="3424" w:type="dxa"/>
            <w:tcBorders>
              <w:bottom w:val="single" w:sz="18" w:space="0" w:color="000000"/>
            </w:tcBorders>
          </w:tcPr>
          <w:p>
            <w:pPr>
              <w:pStyle w:val="TableParagraph"/>
              <w:spacing w:line="248" w:lineRule="exact"/>
              <w:ind w:left="3"/>
              <w:rPr>
                <w:rFonts w:ascii="Arial"/>
                <w:sz w:val="22"/>
              </w:rPr>
            </w:pPr>
            <w:r>
              <w:rPr>
                <w:rFonts w:ascii="Arial"/>
                <w:color w:val="404040"/>
                <w:sz w:val="22"/>
              </w:rPr>
              <w:t>Bachelor</w:t>
            </w:r>
            <w:r>
              <w:rPr>
                <w:rFonts w:ascii="Arial"/>
                <w:color w:val="404040"/>
                <w:spacing w:val="-5"/>
                <w:sz w:val="22"/>
              </w:rPr>
              <w:t> </w:t>
            </w:r>
            <w:r>
              <w:rPr>
                <w:rFonts w:ascii="Arial"/>
                <w:color w:val="404040"/>
                <w:sz w:val="22"/>
              </w:rPr>
              <w:t>of</w:t>
            </w:r>
            <w:r>
              <w:rPr>
                <w:rFonts w:ascii="Arial"/>
                <w:color w:val="404040"/>
                <w:spacing w:val="-3"/>
                <w:sz w:val="22"/>
              </w:rPr>
              <w:t> </w:t>
            </w:r>
            <w:r>
              <w:rPr>
                <w:rFonts w:ascii="Arial"/>
                <w:color w:val="404040"/>
                <w:sz w:val="22"/>
              </w:rPr>
              <w:t>Business</w:t>
            </w:r>
            <w:r>
              <w:rPr>
                <w:rFonts w:ascii="Arial"/>
                <w:color w:val="404040"/>
                <w:spacing w:val="-1"/>
                <w:sz w:val="22"/>
              </w:rPr>
              <w:t> </w:t>
            </w:r>
            <w:r>
              <w:rPr>
                <w:rFonts w:ascii="Arial"/>
                <w:color w:val="404040"/>
                <w:spacing w:val="-2"/>
                <w:sz w:val="22"/>
              </w:rPr>
              <w:t>(Marketing)</w:t>
            </w:r>
          </w:p>
        </w:tc>
        <w:tc>
          <w:tcPr>
            <w:tcW w:w="3551" w:type="dxa"/>
            <w:tcBorders>
              <w:bottom w:val="single" w:sz="18" w:space="0" w:color="000000"/>
            </w:tcBorders>
          </w:tcPr>
          <w:p>
            <w:pPr>
              <w:pStyle w:val="TableParagraph"/>
              <w:spacing w:line="248" w:lineRule="exact"/>
              <w:ind w:left="181"/>
              <w:rPr>
                <w:rFonts w:ascii="Arial"/>
                <w:sz w:val="22"/>
              </w:rPr>
            </w:pPr>
            <w:r>
              <w:rPr>
                <w:rFonts w:ascii="Arial"/>
                <w:color w:val="404040"/>
                <w:sz w:val="22"/>
              </w:rPr>
              <w:t>Queensland</w:t>
            </w:r>
            <w:r>
              <w:rPr>
                <w:rFonts w:ascii="Arial"/>
                <w:color w:val="404040"/>
                <w:spacing w:val="-4"/>
                <w:sz w:val="22"/>
              </w:rPr>
              <w:t> </w:t>
            </w:r>
            <w:r>
              <w:rPr>
                <w:rFonts w:ascii="Arial"/>
                <w:color w:val="404040"/>
                <w:sz w:val="22"/>
              </w:rPr>
              <w:t>University</w:t>
            </w:r>
            <w:r>
              <w:rPr>
                <w:rFonts w:ascii="Arial"/>
                <w:color w:val="404040"/>
                <w:spacing w:val="-7"/>
                <w:sz w:val="22"/>
              </w:rPr>
              <w:t> </w:t>
            </w:r>
            <w:r>
              <w:rPr>
                <w:rFonts w:ascii="Arial"/>
                <w:color w:val="404040"/>
                <w:sz w:val="22"/>
              </w:rPr>
              <w:t>of</w:t>
            </w:r>
            <w:r>
              <w:rPr>
                <w:rFonts w:ascii="Arial"/>
                <w:color w:val="404040"/>
                <w:spacing w:val="-7"/>
                <w:sz w:val="22"/>
              </w:rPr>
              <w:t> </w:t>
            </w:r>
            <w:r>
              <w:rPr>
                <w:rFonts w:ascii="Arial"/>
                <w:color w:val="404040"/>
                <w:spacing w:val="-4"/>
                <w:sz w:val="22"/>
              </w:rPr>
              <w:t>Tech</w:t>
            </w:r>
          </w:p>
        </w:tc>
        <w:tc>
          <w:tcPr>
            <w:tcW w:w="2770" w:type="dxa"/>
            <w:tcBorders>
              <w:bottom w:val="single" w:sz="18" w:space="0" w:color="000000"/>
            </w:tcBorders>
          </w:tcPr>
          <w:p>
            <w:pPr>
              <w:pStyle w:val="TableParagraph"/>
              <w:spacing w:line="248" w:lineRule="exact"/>
              <w:ind w:left="231"/>
              <w:rPr>
                <w:rFonts w:ascii="Arial"/>
                <w:sz w:val="22"/>
              </w:rPr>
            </w:pPr>
            <w:r>
              <w:rPr>
                <w:rFonts w:ascii="Arial"/>
                <w:color w:val="404040"/>
                <w:spacing w:val="-2"/>
                <w:sz w:val="22"/>
              </w:rPr>
              <w:t>|2005</w:t>
            </w:r>
          </w:p>
        </w:tc>
      </w:tr>
      <w:tr>
        <w:trPr>
          <w:trHeight w:val="603" w:hRule="atLeast"/>
        </w:trPr>
        <w:tc>
          <w:tcPr>
            <w:tcW w:w="3424" w:type="dxa"/>
            <w:tcBorders>
              <w:top w:val="single" w:sz="18" w:space="0" w:color="000000"/>
            </w:tcBorders>
          </w:tcPr>
          <w:p>
            <w:pPr>
              <w:pStyle w:val="TableParagraph"/>
              <w:spacing w:before="221"/>
              <w:ind w:left="3"/>
              <w:rPr>
                <w:rFonts w:ascii="Arial"/>
                <w:b/>
                <w:sz w:val="22"/>
              </w:rPr>
            </w:pPr>
            <w:r>
              <w:rPr>
                <w:rFonts w:ascii="Arial"/>
                <w:b/>
                <w:color w:val="404040"/>
                <w:sz w:val="22"/>
              </w:rPr>
              <w:t>Licences</w:t>
            </w:r>
            <w:r>
              <w:rPr>
                <w:rFonts w:ascii="Arial"/>
                <w:b/>
                <w:color w:val="404040"/>
                <w:spacing w:val="-2"/>
                <w:sz w:val="22"/>
              </w:rPr>
              <w:t> </w:t>
            </w:r>
            <w:r>
              <w:rPr>
                <w:rFonts w:ascii="Arial"/>
                <w:b/>
                <w:color w:val="404040"/>
                <w:sz w:val="22"/>
              </w:rPr>
              <w:t>&amp;</w:t>
            </w:r>
            <w:r>
              <w:rPr>
                <w:rFonts w:ascii="Arial"/>
                <w:b/>
                <w:color w:val="404040"/>
                <w:spacing w:val="-4"/>
                <w:sz w:val="22"/>
              </w:rPr>
              <w:t> </w:t>
            </w:r>
            <w:r>
              <w:rPr>
                <w:rFonts w:ascii="Arial"/>
                <w:b/>
                <w:color w:val="404040"/>
                <w:spacing w:val="-2"/>
                <w:sz w:val="22"/>
              </w:rPr>
              <w:t>Certifications</w:t>
            </w:r>
          </w:p>
        </w:tc>
        <w:tc>
          <w:tcPr>
            <w:tcW w:w="3551" w:type="dxa"/>
            <w:tcBorders>
              <w:top w:val="single" w:sz="18" w:space="0" w:color="000000"/>
            </w:tcBorders>
          </w:tcPr>
          <w:p>
            <w:pPr>
              <w:pStyle w:val="TableParagraph"/>
              <w:ind w:left="0"/>
              <w:rPr>
                <w:rFonts w:ascii="Times New Roman"/>
                <w:sz w:val="22"/>
              </w:rPr>
            </w:pPr>
          </w:p>
        </w:tc>
        <w:tc>
          <w:tcPr>
            <w:tcW w:w="2770" w:type="dxa"/>
            <w:tcBorders>
              <w:top w:val="single" w:sz="18" w:space="0" w:color="000000"/>
            </w:tcBorders>
          </w:tcPr>
          <w:p>
            <w:pPr>
              <w:pStyle w:val="TableParagraph"/>
              <w:ind w:left="0"/>
              <w:rPr>
                <w:rFonts w:ascii="Times New Roman"/>
                <w:sz w:val="22"/>
              </w:rPr>
            </w:pPr>
          </w:p>
        </w:tc>
      </w:tr>
      <w:tr>
        <w:trPr>
          <w:trHeight w:val="380" w:hRule="atLeast"/>
        </w:trPr>
        <w:tc>
          <w:tcPr>
            <w:tcW w:w="3424" w:type="dxa"/>
          </w:tcPr>
          <w:p>
            <w:pPr>
              <w:pStyle w:val="TableParagraph"/>
              <w:spacing w:line="238" w:lineRule="exact" w:before="122"/>
              <w:ind w:left="3"/>
              <w:rPr>
                <w:rFonts w:ascii="Arial"/>
                <w:sz w:val="22"/>
              </w:rPr>
            </w:pPr>
            <w:r>
              <w:rPr>
                <w:rFonts w:ascii="Arial"/>
                <w:color w:val="404040"/>
                <w:sz w:val="22"/>
              </w:rPr>
              <w:t>Working</w:t>
            </w:r>
            <w:r>
              <w:rPr>
                <w:rFonts w:ascii="Arial"/>
                <w:color w:val="404040"/>
                <w:spacing w:val="-7"/>
                <w:sz w:val="22"/>
              </w:rPr>
              <w:t> </w:t>
            </w:r>
            <w:r>
              <w:rPr>
                <w:rFonts w:ascii="Arial"/>
                <w:color w:val="404040"/>
                <w:sz w:val="22"/>
              </w:rPr>
              <w:t>With</w:t>
            </w:r>
            <w:r>
              <w:rPr>
                <w:rFonts w:ascii="Arial"/>
                <w:color w:val="404040"/>
                <w:spacing w:val="-1"/>
                <w:sz w:val="22"/>
              </w:rPr>
              <w:t> </w:t>
            </w:r>
            <w:r>
              <w:rPr>
                <w:rFonts w:ascii="Arial"/>
                <w:color w:val="404040"/>
                <w:sz w:val="22"/>
              </w:rPr>
              <w:t>Children</w:t>
            </w:r>
            <w:r>
              <w:rPr>
                <w:rFonts w:ascii="Arial"/>
                <w:color w:val="404040"/>
                <w:spacing w:val="-1"/>
                <w:sz w:val="22"/>
              </w:rPr>
              <w:t> </w:t>
            </w:r>
            <w:r>
              <w:rPr>
                <w:rFonts w:ascii="Arial"/>
                <w:color w:val="404040"/>
                <w:spacing w:val="-4"/>
                <w:sz w:val="22"/>
              </w:rPr>
              <w:t>Check</w:t>
            </w:r>
          </w:p>
        </w:tc>
        <w:tc>
          <w:tcPr>
            <w:tcW w:w="3551" w:type="dxa"/>
          </w:tcPr>
          <w:p>
            <w:pPr>
              <w:pStyle w:val="TableParagraph"/>
              <w:spacing w:line="238" w:lineRule="exact" w:before="122"/>
              <w:ind w:left="181"/>
              <w:rPr>
                <w:rFonts w:ascii="Arial"/>
                <w:sz w:val="22"/>
              </w:rPr>
            </w:pPr>
            <w:r>
              <w:rPr>
                <w:rFonts w:ascii="Arial"/>
                <w:color w:val="404040"/>
                <w:sz w:val="22"/>
              </w:rPr>
              <w:t>Victorian</w:t>
            </w:r>
            <w:r>
              <w:rPr>
                <w:rFonts w:ascii="Arial"/>
                <w:color w:val="404040"/>
                <w:spacing w:val="-3"/>
                <w:sz w:val="22"/>
              </w:rPr>
              <w:t> </w:t>
            </w:r>
            <w:r>
              <w:rPr>
                <w:rFonts w:ascii="Arial"/>
                <w:color w:val="404040"/>
                <w:sz w:val="22"/>
              </w:rPr>
              <w:t>State</w:t>
            </w:r>
            <w:r>
              <w:rPr>
                <w:rFonts w:ascii="Arial"/>
                <w:color w:val="404040"/>
                <w:spacing w:val="-3"/>
                <w:sz w:val="22"/>
              </w:rPr>
              <w:t> </w:t>
            </w:r>
            <w:r>
              <w:rPr>
                <w:rFonts w:ascii="Arial"/>
                <w:color w:val="404040"/>
                <w:spacing w:val="-2"/>
                <w:sz w:val="22"/>
              </w:rPr>
              <w:t>Government</w:t>
            </w:r>
          </w:p>
        </w:tc>
        <w:tc>
          <w:tcPr>
            <w:tcW w:w="2770" w:type="dxa"/>
          </w:tcPr>
          <w:p>
            <w:pPr>
              <w:pStyle w:val="TableParagraph"/>
              <w:spacing w:line="238" w:lineRule="exact" w:before="122"/>
              <w:ind w:left="231"/>
              <w:rPr>
                <w:rFonts w:ascii="Arial"/>
                <w:sz w:val="22"/>
              </w:rPr>
            </w:pPr>
            <w:r>
              <w:rPr>
                <w:rFonts w:ascii="Arial"/>
                <w:color w:val="404040"/>
                <w:spacing w:val="-2"/>
                <w:sz w:val="22"/>
              </w:rPr>
              <w:t>|2023</w:t>
            </w:r>
          </w:p>
        </w:tc>
      </w:tr>
      <w:tr>
        <w:trPr>
          <w:trHeight w:val="255" w:hRule="atLeast"/>
        </w:trPr>
        <w:tc>
          <w:tcPr>
            <w:tcW w:w="3424" w:type="dxa"/>
          </w:tcPr>
          <w:p>
            <w:pPr>
              <w:pStyle w:val="TableParagraph"/>
              <w:spacing w:line="235" w:lineRule="exact"/>
              <w:ind w:left="3"/>
              <w:rPr>
                <w:rFonts w:ascii="Arial"/>
                <w:sz w:val="22"/>
              </w:rPr>
            </w:pPr>
            <w:r>
              <w:rPr>
                <w:rFonts w:ascii="Arial"/>
                <w:color w:val="404040"/>
                <w:sz w:val="22"/>
              </w:rPr>
              <w:t>First</w:t>
            </w:r>
            <w:r>
              <w:rPr>
                <w:rFonts w:ascii="Arial"/>
                <w:color w:val="404040"/>
                <w:spacing w:val="-2"/>
                <w:sz w:val="22"/>
              </w:rPr>
              <w:t> </w:t>
            </w:r>
            <w:r>
              <w:rPr>
                <w:rFonts w:ascii="Arial"/>
                <w:color w:val="404040"/>
                <w:spacing w:val="-5"/>
                <w:sz w:val="22"/>
              </w:rPr>
              <w:t>Aid</w:t>
            </w:r>
          </w:p>
        </w:tc>
        <w:tc>
          <w:tcPr>
            <w:tcW w:w="3551" w:type="dxa"/>
          </w:tcPr>
          <w:p>
            <w:pPr>
              <w:pStyle w:val="TableParagraph"/>
              <w:spacing w:line="235" w:lineRule="exact"/>
              <w:ind w:left="181"/>
              <w:rPr>
                <w:rFonts w:ascii="Arial"/>
                <w:sz w:val="22"/>
              </w:rPr>
            </w:pPr>
            <w:r>
              <w:rPr>
                <w:rFonts w:ascii="Arial"/>
                <w:color w:val="404040"/>
                <w:sz w:val="22"/>
              </w:rPr>
              <w:t>St</w:t>
            </w:r>
            <w:r>
              <w:rPr>
                <w:rFonts w:ascii="Arial"/>
                <w:color w:val="404040"/>
                <w:spacing w:val="-4"/>
                <w:sz w:val="22"/>
              </w:rPr>
              <w:t> </w:t>
            </w:r>
            <w:r>
              <w:rPr>
                <w:rFonts w:ascii="Arial"/>
                <w:color w:val="404040"/>
                <w:sz w:val="22"/>
              </w:rPr>
              <w:t>John Ambulance </w:t>
            </w:r>
            <w:r>
              <w:rPr>
                <w:rFonts w:ascii="Arial"/>
                <w:color w:val="404040"/>
                <w:spacing w:val="-2"/>
                <w:sz w:val="22"/>
              </w:rPr>
              <w:t>Australia</w:t>
            </w:r>
          </w:p>
        </w:tc>
        <w:tc>
          <w:tcPr>
            <w:tcW w:w="2770" w:type="dxa"/>
          </w:tcPr>
          <w:p>
            <w:pPr>
              <w:pStyle w:val="TableParagraph"/>
              <w:spacing w:line="235" w:lineRule="exact"/>
              <w:ind w:left="231"/>
              <w:rPr>
                <w:rFonts w:ascii="Arial"/>
                <w:sz w:val="22"/>
              </w:rPr>
            </w:pPr>
            <w:r>
              <w:rPr>
                <w:rFonts w:ascii="Arial"/>
                <w:color w:val="404040"/>
                <w:spacing w:val="-2"/>
                <w:sz w:val="22"/>
              </w:rPr>
              <w:t>|2023</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Mental</w:t>
            </w:r>
            <w:r>
              <w:rPr>
                <w:rFonts w:ascii="Arial"/>
                <w:color w:val="404040"/>
                <w:spacing w:val="-7"/>
                <w:sz w:val="22"/>
              </w:rPr>
              <w:t> </w:t>
            </w:r>
            <w:r>
              <w:rPr>
                <w:rFonts w:ascii="Arial"/>
                <w:color w:val="404040"/>
                <w:sz w:val="22"/>
              </w:rPr>
              <w:t>Health</w:t>
            </w:r>
            <w:r>
              <w:rPr>
                <w:rFonts w:ascii="Arial"/>
                <w:color w:val="404040"/>
                <w:spacing w:val="-4"/>
                <w:sz w:val="22"/>
              </w:rPr>
              <w:t> </w:t>
            </w:r>
            <w:r>
              <w:rPr>
                <w:rFonts w:ascii="Arial"/>
                <w:color w:val="404040"/>
                <w:sz w:val="22"/>
              </w:rPr>
              <w:t>First</w:t>
            </w:r>
            <w:r>
              <w:rPr>
                <w:rFonts w:ascii="Arial"/>
                <w:color w:val="404040"/>
                <w:spacing w:val="-8"/>
                <w:sz w:val="22"/>
              </w:rPr>
              <w:t> </w:t>
            </w:r>
            <w:r>
              <w:rPr>
                <w:rFonts w:ascii="Arial"/>
                <w:color w:val="404040"/>
                <w:spacing w:val="-5"/>
                <w:sz w:val="22"/>
              </w:rPr>
              <w:t>Aid</w:t>
            </w:r>
          </w:p>
        </w:tc>
        <w:tc>
          <w:tcPr>
            <w:tcW w:w="3551" w:type="dxa"/>
          </w:tcPr>
          <w:p>
            <w:pPr>
              <w:pStyle w:val="TableParagraph"/>
              <w:spacing w:line="233" w:lineRule="exact"/>
              <w:ind w:left="181"/>
              <w:rPr>
                <w:rFonts w:ascii="Arial"/>
                <w:sz w:val="22"/>
              </w:rPr>
            </w:pPr>
            <w:r>
              <w:rPr>
                <w:rFonts w:ascii="Arial"/>
                <w:color w:val="404040"/>
                <w:sz w:val="22"/>
              </w:rPr>
              <w:t>Mental</w:t>
            </w:r>
            <w:r>
              <w:rPr>
                <w:rFonts w:ascii="Arial"/>
                <w:color w:val="404040"/>
                <w:spacing w:val="-6"/>
                <w:sz w:val="22"/>
              </w:rPr>
              <w:t> </w:t>
            </w:r>
            <w:r>
              <w:rPr>
                <w:rFonts w:ascii="Arial"/>
                <w:color w:val="404040"/>
                <w:sz w:val="22"/>
              </w:rPr>
              <w:t>Health</w:t>
            </w:r>
            <w:r>
              <w:rPr>
                <w:rFonts w:ascii="Arial"/>
                <w:color w:val="404040"/>
                <w:spacing w:val="-4"/>
                <w:sz w:val="22"/>
              </w:rPr>
              <w:t> </w:t>
            </w:r>
            <w:r>
              <w:rPr>
                <w:rFonts w:ascii="Arial"/>
                <w:color w:val="404040"/>
                <w:sz w:val="22"/>
              </w:rPr>
              <w:t>First</w:t>
            </w:r>
            <w:r>
              <w:rPr>
                <w:rFonts w:ascii="Arial"/>
                <w:color w:val="404040"/>
                <w:spacing w:val="-7"/>
                <w:sz w:val="22"/>
              </w:rPr>
              <w:t> </w:t>
            </w:r>
            <w:r>
              <w:rPr>
                <w:rFonts w:ascii="Arial"/>
                <w:color w:val="404040"/>
                <w:sz w:val="22"/>
              </w:rPr>
              <w:t>Aid</w:t>
            </w:r>
            <w:r>
              <w:rPr>
                <w:rFonts w:ascii="Arial"/>
                <w:color w:val="404040"/>
                <w:spacing w:val="-3"/>
                <w:sz w:val="22"/>
              </w:rPr>
              <w:t> </w:t>
            </w:r>
            <w:r>
              <w:rPr>
                <w:rFonts w:ascii="Arial"/>
                <w:color w:val="404040"/>
                <w:spacing w:val="-2"/>
                <w:sz w:val="22"/>
              </w:rPr>
              <w:t>Australia</w:t>
            </w:r>
          </w:p>
        </w:tc>
        <w:tc>
          <w:tcPr>
            <w:tcW w:w="2770" w:type="dxa"/>
          </w:tcPr>
          <w:p>
            <w:pPr>
              <w:pStyle w:val="TableParagraph"/>
              <w:spacing w:line="233" w:lineRule="exact"/>
              <w:ind w:left="231"/>
              <w:rPr>
                <w:rFonts w:ascii="Arial"/>
                <w:sz w:val="22"/>
              </w:rPr>
            </w:pPr>
            <w:r>
              <w:rPr>
                <w:rFonts w:ascii="Arial"/>
                <w:color w:val="404040"/>
                <w:spacing w:val="-2"/>
                <w:sz w:val="22"/>
              </w:rPr>
              <w:t>|2021</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Facilitator</w:t>
            </w:r>
          </w:p>
        </w:tc>
        <w:tc>
          <w:tcPr>
            <w:tcW w:w="3551" w:type="dxa"/>
          </w:tcPr>
          <w:p>
            <w:pPr>
              <w:pStyle w:val="TableParagraph"/>
              <w:spacing w:line="233" w:lineRule="exact"/>
              <w:ind w:left="181"/>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Australia</w:t>
            </w:r>
          </w:p>
        </w:tc>
        <w:tc>
          <w:tcPr>
            <w:tcW w:w="2770" w:type="dxa"/>
          </w:tcPr>
          <w:p>
            <w:pPr>
              <w:pStyle w:val="TableParagraph"/>
              <w:spacing w:line="233" w:lineRule="exact"/>
              <w:ind w:left="231"/>
              <w:rPr>
                <w:rFonts w:ascii="Arial"/>
                <w:sz w:val="22"/>
              </w:rPr>
            </w:pPr>
            <w:r>
              <w:rPr>
                <w:rFonts w:ascii="Arial"/>
                <w:color w:val="404040"/>
                <w:spacing w:val="-2"/>
                <w:sz w:val="22"/>
              </w:rPr>
              <w:t>|2018</w:t>
            </w:r>
          </w:p>
        </w:tc>
      </w:tr>
      <w:tr>
        <w:trPr>
          <w:trHeight w:val="250" w:hRule="atLeast"/>
        </w:trPr>
        <w:tc>
          <w:tcPr>
            <w:tcW w:w="3424" w:type="dxa"/>
          </w:tcPr>
          <w:p>
            <w:pPr>
              <w:pStyle w:val="TableParagraph"/>
              <w:spacing w:line="230" w:lineRule="exact"/>
              <w:ind w:left="3"/>
              <w:rPr>
                <w:rFonts w:ascii="Arial" w:hAnsi="Arial"/>
                <w:sz w:val="22"/>
              </w:rPr>
            </w:pPr>
            <w:r>
              <w:rPr>
                <w:rFonts w:ascii="Arial" w:hAnsi="Arial"/>
                <w:color w:val="404040"/>
                <w:sz w:val="22"/>
              </w:rPr>
              <w:t>Victorian</w:t>
            </w:r>
            <w:r>
              <w:rPr>
                <w:rFonts w:ascii="Arial" w:hAnsi="Arial"/>
                <w:color w:val="404040"/>
                <w:spacing w:val="-3"/>
                <w:sz w:val="22"/>
              </w:rPr>
              <w:t> </w:t>
            </w:r>
            <w:r>
              <w:rPr>
                <w:rFonts w:ascii="Arial" w:hAnsi="Arial"/>
                <w:color w:val="404040"/>
                <w:sz w:val="22"/>
              </w:rPr>
              <w:t>Driver’s</w:t>
            </w:r>
            <w:r>
              <w:rPr>
                <w:rFonts w:ascii="Arial" w:hAnsi="Arial"/>
                <w:color w:val="404040"/>
                <w:spacing w:val="-9"/>
                <w:sz w:val="22"/>
              </w:rPr>
              <w:t> </w:t>
            </w:r>
            <w:r>
              <w:rPr>
                <w:rFonts w:ascii="Arial" w:hAnsi="Arial"/>
                <w:color w:val="404040"/>
                <w:spacing w:val="-2"/>
                <w:sz w:val="22"/>
              </w:rPr>
              <w:t>Licence</w:t>
            </w:r>
          </w:p>
        </w:tc>
        <w:tc>
          <w:tcPr>
            <w:tcW w:w="3551" w:type="dxa"/>
          </w:tcPr>
          <w:p>
            <w:pPr>
              <w:pStyle w:val="TableParagraph"/>
              <w:spacing w:line="230" w:lineRule="exact"/>
              <w:ind w:left="181"/>
              <w:rPr>
                <w:rFonts w:ascii="Arial"/>
                <w:sz w:val="22"/>
              </w:rPr>
            </w:pPr>
            <w:r>
              <w:rPr>
                <w:rFonts w:ascii="Arial"/>
                <w:color w:val="404040"/>
                <w:spacing w:val="-2"/>
                <w:sz w:val="22"/>
              </w:rPr>
              <w:t>VicRoads</w:t>
            </w:r>
          </w:p>
        </w:tc>
        <w:tc>
          <w:tcPr>
            <w:tcW w:w="2770" w:type="dxa"/>
          </w:tcPr>
          <w:p>
            <w:pPr>
              <w:pStyle w:val="TableParagraph"/>
              <w:spacing w:line="230" w:lineRule="exact"/>
              <w:ind w:left="231"/>
              <w:rPr>
                <w:rFonts w:ascii="Arial"/>
                <w:sz w:val="22"/>
              </w:rPr>
            </w:pPr>
            <w:r>
              <w:rPr>
                <w:rFonts w:ascii="Arial"/>
                <w:color w:val="404040"/>
                <w:spacing w:val="-2"/>
                <w:sz w:val="22"/>
              </w:rPr>
              <w:t>|2006</w:t>
            </w:r>
          </w:p>
        </w:tc>
      </w:tr>
    </w:tbl>
    <w:p>
      <w:pPr>
        <w:spacing w:after="0" w:line="230" w:lineRule="exact"/>
        <w:rPr>
          <w:rFonts w:ascii="Arial"/>
          <w:sz w:val="22"/>
        </w:rPr>
        <w:sectPr>
          <w:headerReference w:type="default" r:id="rId54"/>
          <w:pgSz w:w="12240" w:h="15840"/>
          <w:pgMar w:header="0" w:footer="0" w:top="760" w:bottom="280" w:left="0" w:right="0"/>
        </w:sectPr>
      </w:pPr>
    </w:p>
    <w:p>
      <w:pPr>
        <w:pStyle w:val="BodyText"/>
        <w:spacing w:before="120"/>
        <w:ind w:left="660" w:right="611"/>
        <w:jc w:val="center"/>
        <w:rPr>
          <w:rFonts w:ascii="Calibri"/>
        </w:rPr>
      </w:pPr>
      <w:r>
        <w:rPr>
          <w:rFonts w:ascii="Calibri"/>
          <w:color w:val="404040"/>
        </w:rPr>
        <w:t>M:</w:t>
      </w:r>
      <w:r>
        <w:rPr>
          <w:rFonts w:ascii="Calibri"/>
          <w:color w:val="404040"/>
          <w:spacing w:val="-1"/>
        </w:rPr>
        <w:t> </w:t>
      </w:r>
      <w:r>
        <w:rPr>
          <w:rFonts w:ascii="Calibri"/>
          <w:color w:val="404040"/>
        </w:rPr>
        <w:t>0412</w:t>
      </w:r>
      <w:r>
        <w:rPr>
          <w:rFonts w:ascii="Calibri"/>
          <w:color w:val="404040"/>
          <w:spacing w:val="-4"/>
        </w:rPr>
        <w:t> </w:t>
      </w:r>
      <w:r>
        <w:rPr>
          <w:rFonts w:ascii="Calibri"/>
          <w:color w:val="404040"/>
        </w:rPr>
        <w:t>202</w:t>
      </w:r>
      <w:r>
        <w:rPr>
          <w:rFonts w:ascii="Calibri"/>
          <w:color w:val="404040"/>
          <w:spacing w:val="1"/>
        </w:rPr>
        <w:t> </w:t>
      </w:r>
      <w:r>
        <w:rPr>
          <w:rFonts w:ascii="Calibri"/>
          <w:color w:val="404040"/>
        </w:rPr>
        <w:t>666</w:t>
      </w:r>
      <w:r>
        <w:rPr>
          <w:rFonts w:ascii="Calibri"/>
          <w:color w:val="404040"/>
          <w:spacing w:val="-2"/>
        </w:rPr>
        <w:t> </w:t>
      </w:r>
      <w:r>
        <w:rPr>
          <w:rFonts w:ascii="Calibri"/>
          <w:color w:val="404040"/>
        </w:rPr>
        <w:t>|</w:t>
      </w:r>
      <w:r>
        <w:rPr>
          <w:rFonts w:ascii="Calibri"/>
          <w:color w:val="404040"/>
          <w:spacing w:val="-4"/>
        </w:rPr>
        <w:t> </w:t>
      </w:r>
      <w:r>
        <w:rPr>
          <w:rFonts w:ascii="Calibri"/>
          <w:color w:val="404040"/>
        </w:rPr>
        <w:t>E: </w:t>
      </w:r>
      <w:hyperlink r:id="rId5">
        <w:r>
          <w:rPr>
            <w:rFonts w:ascii="Calibri"/>
            <w:color w:val="2E5395"/>
            <w:spacing w:val="-2"/>
            <w:u w:val="single" w:color="2E5395"/>
          </w:rPr>
          <w:t>nishantdougall@gmail.com</w:t>
        </w:r>
      </w:hyperlink>
    </w:p>
    <w:p>
      <w:pPr>
        <w:spacing w:line="242" w:lineRule="exact" w:before="5"/>
        <w:ind w:left="1150" w:right="0" w:firstLine="0"/>
        <w:jc w:val="left"/>
        <w:rPr>
          <w:b/>
          <w:sz w:val="22"/>
        </w:rPr>
      </w:pPr>
      <w:r>
        <w:rPr>
          <w:b/>
          <w:color w:val="404040"/>
          <w:spacing w:val="-2"/>
          <w:sz w:val="22"/>
        </w:rPr>
        <w:t>Profile</w:t>
      </w:r>
    </w:p>
    <w:p>
      <w:pPr>
        <w:pStyle w:val="BodyText"/>
        <w:spacing w:line="218" w:lineRule="auto" w:before="11"/>
        <w:ind w:left="1150" w:right="1204"/>
      </w:pPr>
      <w:r>
        <w:rPr>
          <w:color w:val="404040"/>
        </w:rPr>
        <w:t>I</w:t>
      </w:r>
      <w:r>
        <w:rPr>
          <w:color w:val="404040"/>
          <w:spacing w:val="-6"/>
        </w:rPr>
        <w:t> </w:t>
      </w:r>
      <w:r>
        <w:rPr>
          <w:color w:val="404040"/>
        </w:rPr>
        <w:t>am</w:t>
      </w:r>
      <w:r>
        <w:rPr>
          <w:color w:val="404040"/>
          <w:spacing w:val="-3"/>
        </w:rPr>
        <w:t> </w:t>
      </w:r>
      <w:r>
        <w:rPr>
          <w:color w:val="404040"/>
        </w:rPr>
        <w:t>a</w:t>
      </w:r>
      <w:r>
        <w:rPr>
          <w:color w:val="404040"/>
          <w:spacing w:val="-1"/>
        </w:rPr>
        <w:t> </w:t>
      </w:r>
      <w:r>
        <w:rPr>
          <w:color w:val="404040"/>
        </w:rPr>
        <w:t>Diploma</w:t>
      </w:r>
      <w:r>
        <w:rPr>
          <w:color w:val="404040"/>
          <w:spacing w:val="-2"/>
        </w:rPr>
        <w:t> </w:t>
      </w:r>
      <w:r>
        <w:rPr>
          <w:color w:val="404040"/>
        </w:rPr>
        <w:t>of</w:t>
      </w:r>
      <w:r>
        <w:rPr>
          <w:color w:val="404040"/>
          <w:spacing w:val="-4"/>
        </w:rPr>
        <w:t> </w:t>
      </w:r>
      <w:r>
        <w:rPr>
          <w:color w:val="404040"/>
        </w:rPr>
        <w:t>Community</w:t>
      </w:r>
      <w:r>
        <w:rPr>
          <w:color w:val="404040"/>
          <w:spacing w:val="-4"/>
        </w:rPr>
        <w:t> </w:t>
      </w:r>
      <w:r>
        <w:rPr>
          <w:color w:val="404040"/>
        </w:rPr>
        <w:t>Services</w:t>
      </w:r>
      <w:r>
        <w:rPr>
          <w:color w:val="404040"/>
          <w:spacing w:val="-5"/>
        </w:rPr>
        <w:t> </w:t>
      </w:r>
      <w:r>
        <w:rPr>
          <w:color w:val="404040"/>
        </w:rPr>
        <w:t>graduate</w:t>
      </w:r>
      <w:r>
        <w:rPr>
          <w:color w:val="404040"/>
          <w:spacing w:val="-2"/>
        </w:rPr>
        <w:t> </w:t>
      </w:r>
      <w:r>
        <w:rPr>
          <w:color w:val="404040"/>
        </w:rPr>
        <w:t>with eight</w:t>
      </w:r>
      <w:r>
        <w:rPr>
          <w:color w:val="404040"/>
          <w:spacing w:val="-4"/>
        </w:rPr>
        <w:t> </w:t>
      </w:r>
      <w:r>
        <w:rPr>
          <w:color w:val="404040"/>
        </w:rPr>
        <w:t>years</w:t>
      </w:r>
      <w:r>
        <w:rPr>
          <w:color w:val="404040"/>
          <w:spacing w:val="-5"/>
        </w:rPr>
        <w:t> </w:t>
      </w:r>
      <w:r>
        <w:rPr>
          <w:color w:val="404040"/>
        </w:rPr>
        <w:t>of</w:t>
      </w:r>
      <w:r>
        <w:rPr>
          <w:color w:val="404040"/>
          <w:spacing w:val="-6"/>
        </w:rPr>
        <w:t> </w:t>
      </w:r>
      <w:r>
        <w:rPr>
          <w:color w:val="404040"/>
        </w:rPr>
        <w:t>experience</w:t>
      </w:r>
      <w:r>
        <w:rPr>
          <w:color w:val="404040"/>
          <w:spacing w:val="-2"/>
        </w:rPr>
        <w:t> </w:t>
      </w:r>
      <w:r>
        <w:rPr>
          <w:color w:val="404040"/>
        </w:rPr>
        <w:t>in</w:t>
      </w:r>
      <w:r>
        <w:rPr>
          <w:color w:val="404040"/>
          <w:spacing w:val="-2"/>
        </w:rPr>
        <w:t> </w:t>
      </w:r>
      <w:r>
        <w:rPr>
          <w:color w:val="404040"/>
        </w:rPr>
        <w:t>the</w:t>
      </w:r>
      <w:r>
        <w:rPr>
          <w:color w:val="404040"/>
          <w:spacing w:val="-2"/>
        </w:rPr>
        <w:t> </w:t>
      </w:r>
      <w:r>
        <w:rPr>
          <w:color w:val="404040"/>
        </w:rPr>
        <w:t>corporate sector, and four years of experience in the community services sector.</w:t>
      </w:r>
    </w:p>
    <w:p>
      <w:pPr>
        <w:pStyle w:val="BodyText"/>
        <w:spacing w:line="220" w:lineRule="auto" w:before="233"/>
        <w:ind w:left="1150" w:right="1204"/>
      </w:pPr>
      <w:r>
        <w:rPr>
          <w:color w:val="404040"/>
        </w:rPr>
        <w:t>I am queer, neuro-diverse, gender diverse, and a person of colour. I have lived experience of psychosocial</w:t>
      </w:r>
      <w:r>
        <w:rPr>
          <w:color w:val="404040"/>
          <w:spacing w:val="-3"/>
        </w:rPr>
        <w:t> </w:t>
      </w:r>
      <w:r>
        <w:rPr>
          <w:color w:val="404040"/>
        </w:rPr>
        <w:t>disability,</w:t>
      </w:r>
      <w:r>
        <w:rPr>
          <w:color w:val="404040"/>
          <w:spacing w:val="-5"/>
        </w:rPr>
        <w:t> </w:t>
      </w:r>
      <w:r>
        <w:rPr>
          <w:color w:val="404040"/>
        </w:rPr>
        <w:t>stigmatization,</w:t>
      </w:r>
      <w:r>
        <w:rPr>
          <w:color w:val="404040"/>
          <w:spacing w:val="-5"/>
        </w:rPr>
        <w:t> </w:t>
      </w:r>
      <w:r>
        <w:rPr>
          <w:color w:val="404040"/>
        </w:rPr>
        <w:t>shame,</w:t>
      </w:r>
      <w:r>
        <w:rPr>
          <w:color w:val="404040"/>
          <w:spacing w:val="-5"/>
        </w:rPr>
        <w:t> </w:t>
      </w:r>
      <w:r>
        <w:rPr>
          <w:color w:val="404040"/>
        </w:rPr>
        <w:t>discrimination,</w:t>
      </w:r>
      <w:r>
        <w:rPr>
          <w:color w:val="404040"/>
          <w:spacing w:val="-5"/>
        </w:rPr>
        <w:t> </w:t>
      </w:r>
      <w:r>
        <w:rPr>
          <w:color w:val="404040"/>
        </w:rPr>
        <w:t>intersectionality.</w:t>
      </w:r>
      <w:r>
        <w:rPr>
          <w:color w:val="404040"/>
          <w:spacing w:val="-5"/>
        </w:rPr>
        <w:t> </w:t>
      </w:r>
      <w:r>
        <w:rPr>
          <w:color w:val="404040"/>
        </w:rPr>
        <w:t>I</w:t>
      </w:r>
      <w:r>
        <w:rPr>
          <w:color w:val="404040"/>
          <w:spacing w:val="-5"/>
        </w:rPr>
        <w:t> </w:t>
      </w:r>
      <w:r>
        <w:rPr>
          <w:color w:val="404040"/>
        </w:rPr>
        <w:t>am</w:t>
      </w:r>
      <w:r>
        <w:rPr>
          <w:color w:val="404040"/>
          <w:spacing w:val="-2"/>
        </w:rPr>
        <w:t> </w:t>
      </w:r>
      <w:r>
        <w:rPr>
          <w:color w:val="404040"/>
        </w:rPr>
        <w:t>trauma-informed and excel in roles requiring strong interpersonal skills, and creative problem-solving.</w:t>
      </w:r>
    </w:p>
    <w:p>
      <w:pPr>
        <w:pStyle w:val="BodyText"/>
        <w:spacing w:line="223" w:lineRule="auto" w:before="225"/>
        <w:ind w:left="1150" w:right="836"/>
      </w:pPr>
      <w:r>
        <w:rPr>
          <w:color w:val="404040"/>
        </w:rPr>
        <w:t>I</w:t>
      </w:r>
      <w:r>
        <w:rPr>
          <w:color w:val="404040"/>
          <w:spacing w:val="-3"/>
        </w:rPr>
        <w:t> </w:t>
      </w:r>
      <w:r>
        <w:rPr>
          <w:color w:val="404040"/>
        </w:rPr>
        <w:t>have volunteered at</w:t>
      </w:r>
      <w:r>
        <w:rPr>
          <w:color w:val="404040"/>
          <w:spacing w:val="-3"/>
        </w:rPr>
        <w:t> </w:t>
      </w:r>
      <w:r>
        <w:rPr>
          <w:color w:val="404040"/>
        </w:rPr>
        <w:t>Thorne Harbour Health and understand the importance</w:t>
      </w:r>
      <w:r>
        <w:rPr>
          <w:color w:val="404040"/>
          <w:spacing w:val="-4"/>
        </w:rPr>
        <w:t> </w:t>
      </w:r>
      <w:r>
        <w:rPr>
          <w:color w:val="404040"/>
        </w:rPr>
        <w:t>of</w:t>
      </w:r>
      <w:r>
        <w:rPr>
          <w:color w:val="404040"/>
          <w:spacing w:val="-3"/>
        </w:rPr>
        <w:t> </w:t>
      </w:r>
      <w:r>
        <w:rPr>
          <w:color w:val="404040"/>
        </w:rPr>
        <w:t>creating</w:t>
      </w:r>
      <w:r>
        <w:rPr>
          <w:color w:val="404040"/>
          <w:spacing w:val="-4"/>
        </w:rPr>
        <w:t> </w:t>
      </w:r>
      <w:r>
        <w:rPr>
          <w:color w:val="404040"/>
        </w:rPr>
        <w:t>a safe, welcoming,</w:t>
      </w:r>
      <w:r>
        <w:rPr>
          <w:color w:val="404040"/>
          <w:spacing w:val="-7"/>
        </w:rPr>
        <w:t> </w:t>
      </w:r>
      <w:r>
        <w:rPr>
          <w:color w:val="404040"/>
        </w:rPr>
        <w:t>client-centred,</w:t>
      </w:r>
      <w:r>
        <w:rPr>
          <w:color w:val="404040"/>
          <w:spacing w:val="-7"/>
        </w:rPr>
        <w:t> </w:t>
      </w:r>
      <w:r>
        <w:rPr>
          <w:color w:val="404040"/>
        </w:rPr>
        <w:t>strengths-based</w:t>
      </w:r>
      <w:r>
        <w:rPr>
          <w:color w:val="404040"/>
          <w:spacing w:val="-2"/>
        </w:rPr>
        <w:t> </w:t>
      </w:r>
      <w:r>
        <w:rPr>
          <w:color w:val="404040"/>
        </w:rPr>
        <w:t>environment</w:t>
      </w:r>
      <w:r>
        <w:rPr>
          <w:color w:val="404040"/>
          <w:spacing w:val="-7"/>
        </w:rPr>
        <w:t> </w:t>
      </w:r>
      <w:r>
        <w:rPr>
          <w:color w:val="404040"/>
        </w:rPr>
        <w:t>for</w:t>
      </w:r>
      <w:r>
        <w:rPr>
          <w:color w:val="404040"/>
          <w:spacing w:val="-4"/>
        </w:rPr>
        <w:t> </w:t>
      </w:r>
      <w:r>
        <w:rPr>
          <w:color w:val="404040"/>
        </w:rPr>
        <w:t>clients</w:t>
      </w:r>
      <w:r>
        <w:rPr>
          <w:color w:val="404040"/>
          <w:spacing w:val="-5"/>
        </w:rPr>
        <w:t> </w:t>
      </w:r>
      <w:r>
        <w:rPr>
          <w:color w:val="404040"/>
        </w:rPr>
        <w:t>of</w:t>
      </w:r>
      <w:r>
        <w:rPr>
          <w:color w:val="404040"/>
          <w:spacing w:val="-7"/>
        </w:rPr>
        <w:t> </w:t>
      </w:r>
      <w:r>
        <w:rPr>
          <w:color w:val="404040"/>
        </w:rPr>
        <w:t>the</w:t>
      </w:r>
      <w:r>
        <w:rPr>
          <w:color w:val="404040"/>
          <w:spacing w:val="-3"/>
        </w:rPr>
        <w:t> </w:t>
      </w:r>
      <w:r>
        <w:rPr>
          <w:color w:val="404040"/>
        </w:rPr>
        <w:t>Positive</w:t>
      </w:r>
      <w:r>
        <w:rPr>
          <w:color w:val="404040"/>
          <w:spacing w:val="-3"/>
        </w:rPr>
        <w:t> </w:t>
      </w:r>
      <w:r>
        <w:rPr>
          <w:color w:val="404040"/>
        </w:rPr>
        <w:t>Living</w:t>
      </w:r>
      <w:r>
        <w:rPr>
          <w:color w:val="404040"/>
          <w:spacing w:val="-8"/>
        </w:rPr>
        <w:t> </w:t>
      </w:r>
      <w:r>
        <w:rPr>
          <w:color w:val="404040"/>
          <w:spacing w:val="-2"/>
        </w:rPr>
        <w:t>Centre.</w:t>
      </w:r>
    </w:p>
    <w:p>
      <w:pPr>
        <w:pStyle w:val="BodyText"/>
        <w:spacing w:line="220" w:lineRule="auto" w:before="227"/>
        <w:ind w:left="1150" w:right="1204"/>
      </w:pPr>
      <w:r>
        <w:rPr>
          <w:color w:val="404040"/>
        </w:rPr>
        <w:t>I am a classic Capricorn - hardworking, rational, and constructive. I have stepped away from the corporate</w:t>
      </w:r>
      <w:r>
        <w:rPr>
          <w:color w:val="404040"/>
          <w:spacing w:val="-2"/>
        </w:rPr>
        <w:t> </w:t>
      </w:r>
      <w:r>
        <w:rPr>
          <w:color w:val="404040"/>
        </w:rPr>
        <w:t>world</w:t>
      </w:r>
      <w:r>
        <w:rPr>
          <w:color w:val="404040"/>
          <w:spacing w:val="-2"/>
        </w:rPr>
        <w:t> </w:t>
      </w:r>
      <w:r>
        <w:rPr>
          <w:color w:val="404040"/>
        </w:rPr>
        <w:t>because I</w:t>
      </w:r>
      <w:r>
        <w:rPr>
          <w:color w:val="404040"/>
          <w:spacing w:val="-6"/>
        </w:rPr>
        <w:t> </w:t>
      </w:r>
      <w:r>
        <w:rPr>
          <w:color w:val="404040"/>
        </w:rPr>
        <w:t>am</w:t>
      </w:r>
      <w:r>
        <w:rPr>
          <w:color w:val="404040"/>
          <w:spacing w:val="-8"/>
        </w:rPr>
        <w:t> </w:t>
      </w:r>
      <w:r>
        <w:rPr>
          <w:color w:val="404040"/>
        </w:rPr>
        <w:t>passionate</w:t>
      </w:r>
      <w:r>
        <w:rPr>
          <w:color w:val="404040"/>
          <w:spacing w:val="-7"/>
        </w:rPr>
        <w:t> </w:t>
      </w:r>
      <w:r>
        <w:rPr>
          <w:color w:val="404040"/>
        </w:rPr>
        <w:t>about</w:t>
      </w:r>
      <w:r>
        <w:rPr>
          <w:color w:val="404040"/>
          <w:spacing w:val="-6"/>
        </w:rPr>
        <w:t> </w:t>
      </w:r>
      <w:r>
        <w:rPr>
          <w:color w:val="404040"/>
        </w:rPr>
        <w:t>social</w:t>
      </w:r>
      <w:r>
        <w:rPr>
          <w:color w:val="404040"/>
          <w:spacing w:val="-4"/>
        </w:rPr>
        <w:t> </w:t>
      </w:r>
      <w:r>
        <w:rPr>
          <w:color w:val="404040"/>
        </w:rPr>
        <w:t>justice</w:t>
      </w:r>
      <w:r>
        <w:rPr>
          <w:color w:val="404040"/>
          <w:spacing w:val="-2"/>
        </w:rPr>
        <w:t> </w:t>
      </w:r>
      <w:r>
        <w:rPr>
          <w:color w:val="404040"/>
        </w:rPr>
        <w:t>and</w:t>
      </w:r>
      <w:r>
        <w:rPr>
          <w:color w:val="404040"/>
          <w:spacing w:val="-2"/>
        </w:rPr>
        <w:t> </w:t>
      </w:r>
      <w:r>
        <w:rPr>
          <w:color w:val="404040"/>
        </w:rPr>
        <w:t>eager</w:t>
      </w:r>
      <w:r>
        <w:rPr>
          <w:color w:val="404040"/>
          <w:spacing w:val="-3"/>
        </w:rPr>
        <w:t> </w:t>
      </w:r>
      <w:r>
        <w:rPr>
          <w:color w:val="404040"/>
        </w:rPr>
        <w:t>to</w:t>
      </w:r>
      <w:r>
        <w:rPr>
          <w:color w:val="404040"/>
          <w:spacing w:val="-2"/>
        </w:rPr>
        <w:t> </w:t>
      </w:r>
      <w:r>
        <w:rPr>
          <w:color w:val="404040"/>
        </w:rPr>
        <w:t>work</w:t>
      </w:r>
      <w:r>
        <w:rPr>
          <w:color w:val="404040"/>
          <w:spacing w:val="-5"/>
        </w:rPr>
        <w:t> </w:t>
      </w:r>
      <w:r>
        <w:rPr>
          <w:color w:val="404040"/>
        </w:rPr>
        <w:t>for</w:t>
      </w:r>
      <w:r>
        <w:rPr>
          <w:color w:val="404040"/>
          <w:spacing w:val="-3"/>
        </w:rPr>
        <w:t> </w:t>
      </w:r>
      <w:r>
        <w:rPr>
          <w:color w:val="404040"/>
        </w:rPr>
        <w:t>organizations affecting meaning change.</w:t>
      </w:r>
    </w:p>
    <w:p>
      <w:pPr>
        <w:pStyle w:val="BodyText"/>
        <w:spacing w:before="1"/>
        <w:rPr>
          <w:sz w:val="18"/>
        </w:rPr>
      </w:pPr>
      <w:r>
        <w:rPr/>
        <mc:AlternateContent>
          <mc:Choice Requires="wps">
            <w:drawing>
              <wp:anchor distT="0" distB="0" distL="0" distR="0" allowOverlap="1" layoutInCell="1" locked="0" behindDoc="1" simplePos="0" relativeHeight="487623680">
                <wp:simplePos x="0" y="0"/>
                <wp:positionH relativeFrom="page">
                  <wp:posOffset>731519</wp:posOffset>
                </wp:positionH>
                <wp:positionV relativeFrom="paragraph">
                  <wp:posOffset>147476</wp:posOffset>
                </wp:positionV>
                <wp:extent cx="6181725" cy="1905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2800;mso-wrap-distance-left:0;mso-wrap-distance-right:0" from="57.599998pt,11.612314pt" to="544.349998pt,13.112314pt" stroked="true" strokeweight=".5pt" strokecolor="#000000">
                <v:stroke dashstyle="solid"/>
                <w10:wrap type="topAndBottom"/>
              </v:line>
            </w:pict>
          </mc:Fallback>
        </mc:AlternateContent>
      </w:r>
    </w:p>
    <w:p>
      <w:pPr>
        <w:spacing w:before="198"/>
        <w:ind w:left="1150" w:right="0" w:firstLine="0"/>
        <w:jc w:val="left"/>
        <w:rPr>
          <w:b/>
          <w:sz w:val="22"/>
        </w:rPr>
      </w:pPr>
      <w:r>
        <w:rPr>
          <w:b/>
          <w:color w:val="404040"/>
          <w:sz w:val="22"/>
        </w:rPr>
        <w:t>Key</w:t>
      </w:r>
      <w:r>
        <w:rPr>
          <w:b/>
          <w:color w:val="404040"/>
          <w:spacing w:val="-4"/>
          <w:sz w:val="22"/>
        </w:rPr>
        <w:t> </w:t>
      </w:r>
      <w:r>
        <w:rPr>
          <w:b/>
          <w:color w:val="404040"/>
          <w:spacing w:val="-2"/>
          <w:sz w:val="22"/>
        </w:rPr>
        <w:t>Skills</w:t>
      </w:r>
    </w:p>
    <w:p>
      <w:pPr>
        <w:pStyle w:val="ListParagraph"/>
        <w:numPr>
          <w:ilvl w:val="0"/>
          <w:numId w:val="21"/>
        </w:numPr>
        <w:tabs>
          <w:tab w:pos="1871" w:val="left" w:leader="none"/>
        </w:tabs>
        <w:spacing w:line="235" w:lineRule="auto" w:before="7" w:after="0"/>
        <w:ind w:left="1871" w:right="1163" w:hanging="361"/>
        <w:jc w:val="left"/>
        <w:rPr>
          <w:rFonts w:ascii="Symbol" w:hAnsi="Symbol"/>
          <w:color w:val="404040"/>
          <w:sz w:val="22"/>
        </w:rPr>
      </w:pPr>
      <w:r>
        <w:rPr>
          <w:color w:val="404040"/>
          <w:sz w:val="22"/>
        </w:rPr>
        <w:t>Demonstrated</w:t>
      </w:r>
      <w:r>
        <w:rPr>
          <w:color w:val="404040"/>
          <w:spacing w:val="40"/>
          <w:sz w:val="22"/>
        </w:rPr>
        <w:t> </w:t>
      </w:r>
      <w:r>
        <w:rPr>
          <w:color w:val="404040"/>
          <w:sz w:val="22"/>
        </w:rPr>
        <w:t>understanding</w:t>
      </w:r>
      <w:r>
        <w:rPr>
          <w:color w:val="404040"/>
          <w:spacing w:val="40"/>
          <w:sz w:val="22"/>
        </w:rPr>
        <w:t> </w:t>
      </w:r>
      <w:r>
        <w:rPr>
          <w:color w:val="404040"/>
          <w:sz w:val="22"/>
        </w:rPr>
        <w:t>of</w:t>
      </w:r>
      <w:r>
        <w:rPr>
          <w:color w:val="404040"/>
          <w:spacing w:val="40"/>
          <w:sz w:val="22"/>
        </w:rPr>
        <w:t> </w:t>
      </w:r>
      <w:r>
        <w:rPr>
          <w:color w:val="404040"/>
          <w:sz w:val="22"/>
        </w:rPr>
        <w:t>community</w:t>
      </w:r>
      <w:r>
        <w:rPr>
          <w:color w:val="404040"/>
          <w:spacing w:val="40"/>
          <w:sz w:val="22"/>
        </w:rPr>
        <w:t> </w:t>
      </w:r>
      <w:r>
        <w:rPr>
          <w:color w:val="404040"/>
          <w:sz w:val="22"/>
        </w:rPr>
        <w:t>services</w:t>
      </w:r>
      <w:r>
        <w:rPr>
          <w:color w:val="404040"/>
          <w:spacing w:val="40"/>
          <w:sz w:val="22"/>
        </w:rPr>
        <w:t> </w:t>
      </w:r>
      <w:r>
        <w:rPr>
          <w:color w:val="404040"/>
          <w:sz w:val="22"/>
        </w:rPr>
        <w:t>and</w:t>
      </w:r>
      <w:r>
        <w:rPr>
          <w:color w:val="404040"/>
          <w:spacing w:val="40"/>
          <w:sz w:val="22"/>
        </w:rPr>
        <w:t> </w:t>
      </w:r>
      <w:r>
        <w:rPr>
          <w:color w:val="404040"/>
          <w:sz w:val="22"/>
        </w:rPr>
        <w:t>the</w:t>
      </w:r>
      <w:r>
        <w:rPr>
          <w:color w:val="404040"/>
          <w:spacing w:val="40"/>
          <w:sz w:val="22"/>
        </w:rPr>
        <w:t> </w:t>
      </w:r>
      <w:r>
        <w:rPr>
          <w:color w:val="404040"/>
          <w:sz w:val="22"/>
        </w:rPr>
        <w:t>principles</w:t>
      </w:r>
      <w:r>
        <w:rPr>
          <w:color w:val="404040"/>
          <w:spacing w:val="40"/>
          <w:sz w:val="22"/>
        </w:rPr>
        <w:t> </w:t>
      </w:r>
      <w:r>
        <w:rPr>
          <w:color w:val="404040"/>
          <w:sz w:val="22"/>
        </w:rPr>
        <w:t>of</w:t>
      </w:r>
      <w:r>
        <w:rPr>
          <w:color w:val="404040"/>
          <w:spacing w:val="40"/>
          <w:sz w:val="22"/>
        </w:rPr>
        <w:t> </w:t>
      </w:r>
      <w:r>
        <w:rPr>
          <w:color w:val="404040"/>
          <w:sz w:val="22"/>
        </w:rPr>
        <w:t>empowerment, inclusivity, and social justice</w:t>
      </w:r>
    </w:p>
    <w:p>
      <w:pPr>
        <w:pStyle w:val="ListParagraph"/>
        <w:numPr>
          <w:ilvl w:val="0"/>
          <w:numId w:val="21"/>
        </w:numPr>
        <w:tabs>
          <w:tab w:pos="1870" w:val="left" w:leader="none"/>
        </w:tabs>
        <w:spacing w:line="267" w:lineRule="exact" w:before="3" w:after="0"/>
        <w:ind w:left="1870" w:right="0" w:hanging="360"/>
        <w:jc w:val="left"/>
        <w:rPr>
          <w:rFonts w:ascii="Symbol" w:hAnsi="Symbol"/>
          <w:color w:val="404040"/>
          <w:sz w:val="22"/>
        </w:rPr>
      </w:pPr>
      <w:r>
        <w:rPr>
          <w:color w:val="404040"/>
          <w:sz w:val="22"/>
        </w:rPr>
        <w:t>Excellent</w:t>
      </w:r>
      <w:r>
        <w:rPr>
          <w:color w:val="404040"/>
          <w:spacing w:val="-7"/>
          <w:sz w:val="22"/>
        </w:rPr>
        <w:t> </w:t>
      </w:r>
      <w:r>
        <w:rPr>
          <w:color w:val="404040"/>
          <w:sz w:val="22"/>
        </w:rPr>
        <w:t>verbal,</w:t>
      </w:r>
      <w:r>
        <w:rPr>
          <w:color w:val="404040"/>
          <w:spacing w:val="-7"/>
          <w:sz w:val="22"/>
        </w:rPr>
        <w:t> </w:t>
      </w:r>
      <w:r>
        <w:rPr>
          <w:color w:val="404040"/>
          <w:sz w:val="22"/>
        </w:rPr>
        <w:t>interpersonal</w:t>
      </w:r>
      <w:r>
        <w:rPr>
          <w:color w:val="404040"/>
          <w:spacing w:val="-5"/>
          <w:sz w:val="22"/>
        </w:rPr>
        <w:t> </w:t>
      </w:r>
      <w:r>
        <w:rPr>
          <w:color w:val="404040"/>
          <w:sz w:val="22"/>
        </w:rPr>
        <w:t>and</w:t>
      </w:r>
      <w:r>
        <w:rPr>
          <w:color w:val="404040"/>
          <w:spacing w:val="-3"/>
          <w:sz w:val="22"/>
        </w:rPr>
        <w:t> </w:t>
      </w:r>
      <w:r>
        <w:rPr>
          <w:color w:val="404040"/>
          <w:sz w:val="22"/>
        </w:rPr>
        <w:t>written</w:t>
      </w:r>
      <w:r>
        <w:rPr>
          <w:color w:val="404040"/>
          <w:spacing w:val="-3"/>
          <w:sz w:val="22"/>
        </w:rPr>
        <w:t> </w:t>
      </w:r>
      <w:r>
        <w:rPr>
          <w:color w:val="404040"/>
          <w:spacing w:val="-2"/>
          <w:sz w:val="22"/>
        </w:rPr>
        <w:t>skills</w:t>
      </w:r>
    </w:p>
    <w:p>
      <w:pPr>
        <w:pStyle w:val="ListParagraph"/>
        <w:numPr>
          <w:ilvl w:val="0"/>
          <w:numId w:val="21"/>
        </w:numPr>
        <w:tabs>
          <w:tab w:pos="1871" w:val="left" w:leader="none"/>
        </w:tabs>
        <w:spacing w:line="240" w:lineRule="auto" w:before="0" w:after="0"/>
        <w:ind w:left="1871" w:right="1155" w:hanging="361"/>
        <w:jc w:val="left"/>
        <w:rPr>
          <w:rFonts w:ascii="Symbol" w:hAnsi="Symbol"/>
          <w:color w:val="404040"/>
          <w:sz w:val="22"/>
        </w:rPr>
      </w:pPr>
      <w:r>
        <w:rPr>
          <w:color w:val="404040"/>
          <w:sz w:val="22"/>
        </w:rPr>
        <w:t>Demonstrated sensitivity to the issues facing people living with HIV, men who have sex with</w:t>
      </w:r>
      <w:r>
        <w:rPr>
          <w:color w:val="404040"/>
          <w:spacing w:val="40"/>
          <w:sz w:val="22"/>
        </w:rPr>
        <w:t> </w:t>
      </w:r>
      <w:r>
        <w:rPr>
          <w:color w:val="404040"/>
          <w:sz w:val="22"/>
        </w:rPr>
        <w:t>men, injecting drug users and other communities at risk, and familiarity with MIPA principles</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Proven</w:t>
      </w:r>
      <w:r>
        <w:rPr>
          <w:color w:val="404040"/>
          <w:spacing w:val="-4"/>
          <w:sz w:val="22"/>
        </w:rPr>
        <w:t> </w:t>
      </w:r>
      <w:r>
        <w:rPr>
          <w:color w:val="404040"/>
          <w:sz w:val="22"/>
        </w:rPr>
        <w:t>ability</w:t>
      </w:r>
      <w:r>
        <w:rPr>
          <w:color w:val="404040"/>
          <w:spacing w:val="-5"/>
          <w:sz w:val="22"/>
        </w:rPr>
        <w:t> </w:t>
      </w:r>
      <w:r>
        <w:rPr>
          <w:color w:val="404040"/>
          <w:sz w:val="22"/>
        </w:rPr>
        <w:t>to</w:t>
      </w:r>
      <w:r>
        <w:rPr>
          <w:color w:val="404040"/>
          <w:spacing w:val="-2"/>
          <w:sz w:val="22"/>
        </w:rPr>
        <w:t> </w:t>
      </w:r>
      <w:r>
        <w:rPr>
          <w:color w:val="404040"/>
          <w:sz w:val="22"/>
        </w:rPr>
        <w:t>maintain</w:t>
      </w:r>
      <w:r>
        <w:rPr>
          <w:color w:val="404040"/>
          <w:spacing w:val="-7"/>
          <w:sz w:val="22"/>
        </w:rPr>
        <w:t> </w:t>
      </w:r>
      <w:r>
        <w:rPr>
          <w:color w:val="404040"/>
          <w:sz w:val="22"/>
        </w:rPr>
        <w:t>privacy</w:t>
      </w:r>
      <w:r>
        <w:rPr>
          <w:color w:val="404040"/>
          <w:spacing w:val="1"/>
          <w:sz w:val="22"/>
        </w:rPr>
        <w:t> </w:t>
      </w:r>
      <w:r>
        <w:rPr>
          <w:color w:val="404040"/>
          <w:sz w:val="22"/>
        </w:rPr>
        <w:t>of</w:t>
      </w:r>
      <w:r>
        <w:rPr>
          <w:color w:val="404040"/>
          <w:spacing w:val="-4"/>
          <w:sz w:val="22"/>
        </w:rPr>
        <w:t> </w:t>
      </w:r>
      <w:r>
        <w:rPr>
          <w:color w:val="404040"/>
          <w:sz w:val="22"/>
        </w:rPr>
        <w:t>confidentiality</w:t>
      </w:r>
      <w:r>
        <w:rPr>
          <w:color w:val="404040"/>
          <w:spacing w:val="-5"/>
          <w:sz w:val="22"/>
        </w:rPr>
        <w:t> </w:t>
      </w:r>
      <w:r>
        <w:rPr>
          <w:color w:val="404040"/>
          <w:sz w:val="22"/>
        </w:rPr>
        <w:t>and</w:t>
      </w:r>
      <w:r>
        <w:rPr>
          <w:color w:val="404040"/>
          <w:spacing w:val="1"/>
          <w:sz w:val="22"/>
        </w:rPr>
        <w:t> </w:t>
      </w:r>
      <w:r>
        <w:rPr>
          <w:color w:val="404040"/>
          <w:sz w:val="22"/>
        </w:rPr>
        <w:t>set</w:t>
      </w:r>
      <w:r>
        <w:rPr>
          <w:color w:val="404040"/>
          <w:spacing w:val="-6"/>
          <w:sz w:val="22"/>
        </w:rPr>
        <w:t> </w:t>
      </w:r>
      <w:r>
        <w:rPr>
          <w:color w:val="404040"/>
          <w:sz w:val="22"/>
        </w:rPr>
        <w:t>appropriate</w:t>
      </w:r>
      <w:r>
        <w:rPr>
          <w:color w:val="404040"/>
          <w:spacing w:val="-4"/>
          <w:sz w:val="22"/>
        </w:rPr>
        <w:t> </w:t>
      </w:r>
      <w:r>
        <w:rPr>
          <w:color w:val="404040"/>
          <w:spacing w:val="-2"/>
          <w:sz w:val="22"/>
        </w:rPr>
        <w:t>boundaries</w:t>
      </w:r>
    </w:p>
    <w:p>
      <w:pPr>
        <w:pStyle w:val="ListParagraph"/>
        <w:numPr>
          <w:ilvl w:val="0"/>
          <w:numId w:val="21"/>
        </w:numPr>
        <w:tabs>
          <w:tab w:pos="1870" w:val="left" w:leader="none"/>
        </w:tabs>
        <w:spacing w:line="240" w:lineRule="auto" w:before="0" w:after="0"/>
        <w:ind w:left="1870" w:right="0" w:hanging="360"/>
        <w:jc w:val="left"/>
        <w:rPr>
          <w:rFonts w:ascii="Symbol" w:hAnsi="Symbol"/>
          <w:color w:val="404040"/>
          <w:sz w:val="22"/>
        </w:rPr>
      </w:pPr>
      <w:r>
        <w:rPr>
          <w:color w:val="404040"/>
          <w:sz w:val="22"/>
        </w:rPr>
        <w:t>Empathetic</w:t>
      </w:r>
      <w:r>
        <w:rPr>
          <w:color w:val="404040"/>
          <w:spacing w:val="-7"/>
          <w:sz w:val="22"/>
        </w:rPr>
        <w:t> </w:t>
      </w:r>
      <w:r>
        <w:rPr>
          <w:color w:val="404040"/>
          <w:sz w:val="22"/>
        </w:rPr>
        <w:t>and</w:t>
      </w:r>
      <w:r>
        <w:rPr>
          <w:color w:val="404040"/>
          <w:spacing w:val="-3"/>
          <w:sz w:val="22"/>
        </w:rPr>
        <w:t> </w:t>
      </w:r>
      <w:r>
        <w:rPr>
          <w:color w:val="404040"/>
          <w:sz w:val="22"/>
        </w:rPr>
        <w:t>compassionate</w:t>
      </w:r>
      <w:r>
        <w:rPr>
          <w:color w:val="404040"/>
          <w:spacing w:val="-4"/>
          <w:sz w:val="22"/>
        </w:rPr>
        <w:t> </w:t>
      </w:r>
      <w:r>
        <w:rPr>
          <w:color w:val="404040"/>
          <w:sz w:val="22"/>
        </w:rPr>
        <w:t>approach</w:t>
      </w:r>
      <w:r>
        <w:rPr>
          <w:color w:val="404040"/>
          <w:spacing w:val="-4"/>
          <w:sz w:val="22"/>
        </w:rPr>
        <w:t> </w:t>
      </w:r>
      <w:r>
        <w:rPr>
          <w:color w:val="404040"/>
          <w:sz w:val="22"/>
        </w:rPr>
        <w:t>to</w:t>
      </w:r>
      <w:r>
        <w:rPr>
          <w:color w:val="404040"/>
          <w:spacing w:val="-3"/>
          <w:sz w:val="22"/>
        </w:rPr>
        <w:t> </w:t>
      </w:r>
      <w:r>
        <w:rPr>
          <w:color w:val="404040"/>
          <w:sz w:val="22"/>
        </w:rPr>
        <w:t>client</w:t>
      </w:r>
      <w:r>
        <w:rPr>
          <w:color w:val="404040"/>
          <w:spacing w:val="-7"/>
          <w:sz w:val="22"/>
        </w:rPr>
        <w:t> </w:t>
      </w:r>
      <w:r>
        <w:rPr>
          <w:color w:val="404040"/>
          <w:spacing w:val="-4"/>
          <w:sz w:val="22"/>
        </w:rPr>
        <w:t>care</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Ability</w:t>
      </w:r>
      <w:r>
        <w:rPr>
          <w:color w:val="404040"/>
          <w:spacing w:val="-4"/>
          <w:sz w:val="22"/>
        </w:rPr>
        <w:t> </w:t>
      </w:r>
      <w:r>
        <w:rPr>
          <w:color w:val="404040"/>
          <w:sz w:val="22"/>
        </w:rPr>
        <w:t>to</w:t>
      </w:r>
      <w:r>
        <w:rPr>
          <w:color w:val="404040"/>
          <w:spacing w:val="-1"/>
          <w:sz w:val="22"/>
        </w:rPr>
        <w:t> </w:t>
      </w:r>
      <w:r>
        <w:rPr>
          <w:color w:val="404040"/>
          <w:sz w:val="22"/>
        </w:rPr>
        <w:t>work</w:t>
      </w:r>
      <w:r>
        <w:rPr>
          <w:color w:val="404040"/>
          <w:spacing w:val="-4"/>
          <w:sz w:val="22"/>
        </w:rPr>
        <w:t> </w:t>
      </w:r>
      <w:r>
        <w:rPr>
          <w:color w:val="404040"/>
          <w:sz w:val="22"/>
        </w:rPr>
        <w:t>independently</w:t>
      </w:r>
      <w:r>
        <w:rPr>
          <w:color w:val="404040"/>
          <w:spacing w:val="-8"/>
          <w:sz w:val="22"/>
        </w:rPr>
        <w:t> </w:t>
      </w:r>
      <w:r>
        <w:rPr>
          <w:color w:val="404040"/>
          <w:sz w:val="22"/>
        </w:rPr>
        <w:t>or</w:t>
      </w:r>
      <w:r>
        <w:rPr>
          <w:color w:val="404040"/>
          <w:spacing w:val="-2"/>
          <w:sz w:val="22"/>
        </w:rPr>
        <w:t> </w:t>
      </w:r>
      <w:r>
        <w:rPr>
          <w:color w:val="404040"/>
          <w:sz w:val="22"/>
        </w:rPr>
        <w:t>in</w:t>
      </w:r>
      <w:r>
        <w:rPr>
          <w:color w:val="404040"/>
          <w:spacing w:val="-1"/>
          <w:sz w:val="22"/>
        </w:rPr>
        <w:t> </w:t>
      </w:r>
      <w:r>
        <w:rPr>
          <w:color w:val="404040"/>
          <w:sz w:val="22"/>
        </w:rPr>
        <w:t>a</w:t>
      </w:r>
      <w:r>
        <w:rPr>
          <w:color w:val="404040"/>
          <w:spacing w:val="-1"/>
          <w:sz w:val="22"/>
        </w:rPr>
        <w:t> </w:t>
      </w:r>
      <w:r>
        <w:rPr>
          <w:color w:val="404040"/>
          <w:sz w:val="22"/>
        </w:rPr>
        <w:t>team</w:t>
      </w:r>
      <w:r>
        <w:rPr>
          <w:color w:val="404040"/>
          <w:spacing w:val="-1"/>
          <w:sz w:val="22"/>
        </w:rPr>
        <w:t> </w:t>
      </w:r>
      <w:r>
        <w:rPr>
          <w:color w:val="404040"/>
          <w:sz w:val="22"/>
        </w:rPr>
        <w:t>with</w:t>
      </w:r>
      <w:r>
        <w:rPr>
          <w:color w:val="404040"/>
          <w:spacing w:val="-6"/>
          <w:sz w:val="22"/>
        </w:rPr>
        <w:t> </w:t>
      </w:r>
      <w:r>
        <w:rPr>
          <w:color w:val="404040"/>
          <w:sz w:val="22"/>
        </w:rPr>
        <w:t>a</w:t>
      </w:r>
      <w:r>
        <w:rPr>
          <w:color w:val="404040"/>
          <w:spacing w:val="-1"/>
          <w:sz w:val="22"/>
        </w:rPr>
        <w:t> </w:t>
      </w:r>
      <w:r>
        <w:rPr>
          <w:color w:val="404040"/>
          <w:sz w:val="22"/>
        </w:rPr>
        <w:t>goal-oriented </w:t>
      </w:r>
      <w:r>
        <w:rPr>
          <w:color w:val="404040"/>
          <w:spacing w:val="-2"/>
          <w:sz w:val="22"/>
        </w:rPr>
        <w:t>approach</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Knowledgeable</w:t>
      </w:r>
      <w:r>
        <w:rPr>
          <w:color w:val="404040"/>
          <w:spacing w:val="-3"/>
          <w:sz w:val="22"/>
        </w:rPr>
        <w:t> </w:t>
      </w:r>
      <w:r>
        <w:rPr>
          <w:color w:val="404040"/>
          <w:sz w:val="22"/>
        </w:rPr>
        <w:t>about</w:t>
      </w:r>
      <w:r>
        <w:rPr>
          <w:color w:val="404040"/>
          <w:spacing w:val="-6"/>
          <w:sz w:val="22"/>
        </w:rPr>
        <w:t> </w:t>
      </w:r>
      <w:r>
        <w:rPr>
          <w:color w:val="404040"/>
          <w:sz w:val="22"/>
        </w:rPr>
        <w:t>community</w:t>
      </w:r>
      <w:r>
        <w:rPr>
          <w:color w:val="404040"/>
          <w:spacing w:val="-5"/>
          <w:sz w:val="22"/>
        </w:rPr>
        <w:t> </w:t>
      </w:r>
      <w:r>
        <w:rPr>
          <w:color w:val="404040"/>
          <w:sz w:val="22"/>
        </w:rPr>
        <w:t>resources</w:t>
      </w:r>
      <w:r>
        <w:rPr>
          <w:color w:val="404040"/>
          <w:spacing w:val="-10"/>
          <w:sz w:val="22"/>
        </w:rPr>
        <w:t> </w:t>
      </w:r>
      <w:r>
        <w:rPr>
          <w:color w:val="404040"/>
          <w:sz w:val="22"/>
        </w:rPr>
        <w:t>and</w:t>
      </w:r>
      <w:r>
        <w:rPr>
          <w:color w:val="404040"/>
          <w:spacing w:val="-2"/>
          <w:sz w:val="22"/>
        </w:rPr>
        <w:t> </w:t>
      </w:r>
      <w:r>
        <w:rPr>
          <w:color w:val="404040"/>
          <w:sz w:val="22"/>
        </w:rPr>
        <w:t>services</w:t>
      </w:r>
      <w:r>
        <w:rPr>
          <w:color w:val="404040"/>
          <w:spacing w:val="-5"/>
          <w:sz w:val="22"/>
        </w:rPr>
        <w:t> </w:t>
      </w:r>
      <w:r>
        <w:rPr>
          <w:color w:val="404040"/>
          <w:sz w:val="22"/>
        </w:rPr>
        <w:t>for</w:t>
      </w:r>
      <w:r>
        <w:rPr>
          <w:color w:val="404040"/>
          <w:spacing w:val="-3"/>
          <w:sz w:val="22"/>
        </w:rPr>
        <w:t> </w:t>
      </w:r>
      <w:r>
        <w:rPr>
          <w:color w:val="404040"/>
          <w:sz w:val="22"/>
        </w:rPr>
        <w:t>the</w:t>
      </w:r>
      <w:r>
        <w:rPr>
          <w:color w:val="404040"/>
          <w:spacing w:val="-3"/>
          <w:sz w:val="22"/>
        </w:rPr>
        <w:t> </w:t>
      </w:r>
      <w:r>
        <w:rPr>
          <w:color w:val="404040"/>
          <w:sz w:val="22"/>
        </w:rPr>
        <w:t>LGBTIQ+</w:t>
      </w:r>
      <w:r>
        <w:rPr>
          <w:color w:val="404040"/>
          <w:spacing w:val="-3"/>
          <w:sz w:val="22"/>
        </w:rPr>
        <w:t> </w:t>
      </w:r>
      <w:r>
        <w:rPr>
          <w:color w:val="404040"/>
          <w:spacing w:val="-2"/>
          <w:sz w:val="22"/>
        </w:rPr>
        <w:t>community</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Adaptable</w:t>
      </w:r>
      <w:r>
        <w:rPr>
          <w:color w:val="404040"/>
          <w:spacing w:val="-2"/>
          <w:sz w:val="22"/>
        </w:rPr>
        <w:t> </w:t>
      </w:r>
      <w:r>
        <w:rPr>
          <w:color w:val="404040"/>
          <w:sz w:val="22"/>
        </w:rPr>
        <w:t>to</w:t>
      </w:r>
      <w:r>
        <w:rPr>
          <w:color w:val="404040"/>
          <w:spacing w:val="-1"/>
          <w:sz w:val="22"/>
        </w:rPr>
        <w:t> </w:t>
      </w:r>
      <w:r>
        <w:rPr>
          <w:color w:val="404040"/>
          <w:sz w:val="22"/>
        </w:rPr>
        <w:t>changing</w:t>
      </w:r>
      <w:r>
        <w:rPr>
          <w:color w:val="404040"/>
          <w:spacing w:val="-6"/>
          <w:sz w:val="22"/>
        </w:rPr>
        <w:t> </w:t>
      </w:r>
      <w:r>
        <w:rPr>
          <w:color w:val="404040"/>
          <w:sz w:val="22"/>
        </w:rPr>
        <w:t>situations</w:t>
      </w:r>
      <w:r>
        <w:rPr>
          <w:color w:val="404040"/>
          <w:spacing w:val="1"/>
          <w:sz w:val="22"/>
        </w:rPr>
        <w:t> </w:t>
      </w:r>
      <w:r>
        <w:rPr>
          <w:color w:val="404040"/>
          <w:sz w:val="22"/>
        </w:rPr>
        <w:t>and</w:t>
      </w:r>
      <w:r>
        <w:rPr>
          <w:color w:val="404040"/>
          <w:spacing w:val="-6"/>
          <w:sz w:val="22"/>
        </w:rPr>
        <w:t> </w:t>
      </w:r>
      <w:r>
        <w:rPr>
          <w:color w:val="404040"/>
          <w:sz w:val="22"/>
        </w:rPr>
        <w:t>able</w:t>
      </w:r>
      <w:r>
        <w:rPr>
          <w:color w:val="404040"/>
          <w:spacing w:val="-1"/>
          <w:sz w:val="22"/>
        </w:rPr>
        <w:t> </w:t>
      </w:r>
      <w:r>
        <w:rPr>
          <w:color w:val="404040"/>
          <w:sz w:val="22"/>
        </w:rPr>
        <w:t>to</w:t>
      </w:r>
      <w:r>
        <w:rPr>
          <w:color w:val="404040"/>
          <w:spacing w:val="-1"/>
          <w:sz w:val="22"/>
        </w:rPr>
        <w:t> </w:t>
      </w:r>
      <w:r>
        <w:rPr>
          <w:color w:val="404040"/>
          <w:sz w:val="22"/>
        </w:rPr>
        <w:t>handle</w:t>
      </w:r>
      <w:r>
        <w:rPr>
          <w:color w:val="404040"/>
          <w:spacing w:val="-1"/>
          <w:sz w:val="22"/>
        </w:rPr>
        <w:t> </w:t>
      </w:r>
      <w:r>
        <w:rPr>
          <w:color w:val="404040"/>
          <w:sz w:val="22"/>
        </w:rPr>
        <w:t>a</w:t>
      </w:r>
      <w:r>
        <w:rPr>
          <w:color w:val="404040"/>
          <w:spacing w:val="-1"/>
          <w:sz w:val="22"/>
        </w:rPr>
        <w:t> </w:t>
      </w:r>
      <w:r>
        <w:rPr>
          <w:color w:val="404040"/>
          <w:sz w:val="22"/>
        </w:rPr>
        <w:t>number</w:t>
      </w:r>
      <w:r>
        <w:rPr>
          <w:color w:val="404040"/>
          <w:spacing w:val="-3"/>
          <w:sz w:val="22"/>
        </w:rPr>
        <w:t> </w:t>
      </w:r>
      <w:r>
        <w:rPr>
          <w:color w:val="404040"/>
          <w:sz w:val="22"/>
        </w:rPr>
        <w:t>of</w:t>
      </w:r>
      <w:r>
        <w:rPr>
          <w:color w:val="404040"/>
          <w:spacing w:val="-4"/>
          <w:sz w:val="22"/>
        </w:rPr>
        <w:t> </w:t>
      </w:r>
      <w:r>
        <w:rPr>
          <w:color w:val="404040"/>
          <w:sz w:val="22"/>
        </w:rPr>
        <w:t>concurrent</w:t>
      </w:r>
      <w:r>
        <w:rPr>
          <w:color w:val="404040"/>
          <w:spacing w:val="-5"/>
          <w:sz w:val="22"/>
        </w:rPr>
        <w:t> </w:t>
      </w:r>
      <w:r>
        <w:rPr>
          <w:color w:val="404040"/>
          <w:spacing w:val="-2"/>
          <w:sz w:val="22"/>
        </w:rPr>
        <w:t>tasks</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Proficient</w:t>
      </w:r>
      <w:r>
        <w:rPr>
          <w:color w:val="404040"/>
          <w:spacing w:val="-7"/>
          <w:sz w:val="22"/>
        </w:rPr>
        <w:t> </w:t>
      </w:r>
      <w:r>
        <w:rPr>
          <w:color w:val="404040"/>
          <w:sz w:val="22"/>
        </w:rPr>
        <w:t>in</w:t>
      </w:r>
      <w:r>
        <w:rPr>
          <w:color w:val="404040"/>
          <w:spacing w:val="-1"/>
          <w:sz w:val="22"/>
        </w:rPr>
        <w:t> </w:t>
      </w:r>
      <w:r>
        <w:rPr>
          <w:color w:val="404040"/>
          <w:sz w:val="22"/>
        </w:rPr>
        <w:t>computer</w:t>
      </w:r>
      <w:r>
        <w:rPr>
          <w:color w:val="404040"/>
          <w:spacing w:val="-2"/>
          <w:sz w:val="22"/>
        </w:rPr>
        <w:t> </w:t>
      </w:r>
      <w:r>
        <w:rPr>
          <w:color w:val="404040"/>
          <w:sz w:val="22"/>
        </w:rPr>
        <w:t>skills</w:t>
      </w:r>
      <w:r>
        <w:rPr>
          <w:color w:val="404040"/>
          <w:spacing w:val="-4"/>
          <w:sz w:val="22"/>
        </w:rPr>
        <w:t> </w:t>
      </w:r>
      <w:r>
        <w:rPr>
          <w:color w:val="404040"/>
          <w:sz w:val="22"/>
        </w:rPr>
        <w:t>and</w:t>
      </w:r>
      <w:r>
        <w:rPr>
          <w:color w:val="404040"/>
          <w:spacing w:val="-1"/>
          <w:sz w:val="22"/>
        </w:rPr>
        <w:t> </w:t>
      </w:r>
      <w:r>
        <w:rPr>
          <w:color w:val="404040"/>
          <w:sz w:val="22"/>
        </w:rPr>
        <w:t>quick</w:t>
      </w:r>
      <w:r>
        <w:rPr>
          <w:color w:val="404040"/>
          <w:spacing w:val="-4"/>
          <w:sz w:val="22"/>
        </w:rPr>
        <w:t> </w:t>
      </w:r>
      <w:r>
        <w:rPr>
          <w:color w:val="404040"/>
          <w:sz w:val="22"/>
        </w:rPr>
        <w:t>to</w:t>
      </w:r>
      <w:r>
        <w:rPr>
          <w:color w:val="404040"/>
          <w:spacing w:val="-1"/>
          <w:sz w:val="22"/>
        </w:rPr>
        <w:t> </w:t>
      </w:r>
      <w:r>
        <w:rPr>
          <w:color w:val="404040"/>
          <w:sz w:val="22"/>
        </w:rPr>
        <w:t>learn</w:t>
      </w:r>
      <w:r>
        <w:rPr>
          <w:color w:val="404040"/>
          <w:spacing w:val="-6"/>
          <w:sz w:val="22"/>
        </w:rPr>
        <w:t> </w:t>
      </w:r>
      <w:r>
        <w:rPr>
          <w:color w:val="404040"/>
          <w:sz w:val="22"/>
        </w:rPr>
        <w:t>new</w:t>
      </w:r>
      <w:r>
        <w:rPr>
          <w:color w:val="404040"/>
          <w:spacing w:val="-2"/>
          <w:sz w:val="22"/>
        </w:rPr>
        <w:t> software.</w:t>
      </w:r>
    </w:p>
    <w:p>
      <w:pPr>
        <w:pStyle w:val="BodyText"/>
        <w:spacing w:before="6"/>
        <w:rPr>
          <w:sz w:val="19"/>
        </w:rPr>
      </w:pPr>
      <w:r>
        <w:rPr/>
        <mc:AlternateContent>
          <mc:Choice Requires="wps">
            <w:drawing>
              <wp:anchor distT="0" distB="0" distL="0" distR="0" allowOverlap="1" layoutInCell="1" locked="0" behindDoc="1" simplePos="0" relativeHeight="487624192">
                <wp:simplePos x="0" y="0"/>
                <wp:positionH relativeFrom="page">
                  <wp:posOffset>731519</wp:posOffset>
                </wp:positionH>
                <wp:positionV relativeFrom="paragraph">
                  <wp:posOffset>158003</wp:posOffset>
                </wp:positionV>
                <wp:extent cx="6181725" cy="1905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2288;mso-wrap-distance-left:0;mso-wrap-distance-right:0" from="57.599998pt,12.44124pt" to="544.349998pt,13.94124pt" stroked="true" strokeweight=".5pt" strokecolor="#000000">
                <v:stroke dashstyle="solid"/>
                <w10:wrap type="topAndBottom"/>
              </v:line>
            </w:pict>
          </mc:Fallback>
        </mc:AlternateContent>
      </w:r>
    </w:p>
    <w:p>
      <w:pPr>
        <w:spacing w:before="222"/>
        <w:ind w:left="1150" w:right="0" w:firstLine="0"/>
        <w:jc w:val="left"/>
        <w:rPr>
          <w:b/>
          <w:sz w:val="22"/>
        </w:rPr>
      </w:pPr>
      <w:r>
        <w:rPr>
          <w:b/>
          <w:color w:val="404040"/>
          <w:spacing w:val="-2"/>
          <w:sz w:val="22"/>
        </w:rPr>
        <w:t>Experience</w:t>
      </w:r>
    </w:p>
    <w:p>
      <w:pPr>
        <w:tabs>
          <w:tab w:pos="8278" w:val="left" w:leader="none"/>
        </w:tabs>
        <w:spacing w:line="242" w:lineRule="auto" w:before="252"/>
        <w:ind w:left="1150" w:right="2059" w:firstLine="0"/>
        <w:jc w:val="left"/>
        <w:rPr>
          <w:sz w:val="22"/>
        </w:rPr>
      </w:pPr>
      <w:r>
        <w:rPr>
          <w:b/>
          <w:color w:val="404040"/>
          <w:sz w:val="22"/>
        </w:rPr>
        <w:t>Community Support Worker</w:t>
        <w:tab/>
      </w:r>
      <w:r>
        <w:rPr>
          <w:color w:val="404040"/>
          <w:sz w:val="22"/>
        </w:rPr>
        <w:t>Nov</w:t>
      </w:r>
      <w:r>
        <w:rPr>
          <w:color w:val="404040"/>
          <w:spacing w:val="-13"/>
          <w:sz w:val="22"/>
        </w:rPr>
        <w:t> </w:t>
      </w:r>
      <w:r>
        <w:rPr>
          <w:color w:val="404040"/>
          <w:sz w:val="22"/>
        </w:rPr>
        <w:t>2022</w:t>
      </w:r>
      <w:r>
        <w:rPr>
          <w:color w:val="404040"/>
          <w:spacing w:val="-9"/>
          <w:sz w:val="22"/>
        </w:rPr>
        <w:t> </w:t>
      </w:r>
      <w:r>
        <w:rPr>
          <w:color w:val="404040"/>
          <w:sz w:val="22"/>
        </w:rPr>
        <w:t>-</w:t>
      </w:r>
      <w:r>
        <w:rPr>
          <w:color w:val="404040"/>
          <w:spacing w:val="-11"/>
          <w:sz w:val="22"/>
        </w:rPr>
        <w:t> </w:t>
      </w:r>
      <w:r>
        <w:rPr>
          <w:color w:val="404040"/>
          <w:sz w:val="22"/>
        </w:rPr>
        <w:t>Present Diamond Valley Community Support, Greensborough, VIC</w:t>
      </w:r>
    </w:p>
    <w:p>
      <w:pPr>
        <w:pStyle w:val="ListParagraph"/>
        <w:numPr>
          <w:ilvl w:val="0"/>
          <w:numId w:val="21"/>
        </w:numPr>
        <w:tabs>
          <w:tab w:pos="1870" w:val="left" w:leader="none"/>
        </w:tabs>
        <w:spacing w:line="264" w:lineRule="exact"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am</w:t>
      </w:r>
      <w:r>
        <w:rPr>
          <w:color w:val="404040"/>
          <w:spacing w:val="-2"/>
          <w:sz w:val="22"/>
        </w:rPr>
        <w:t> </w:t>
      </w:r>
      <w:r>
        <w:rPr>
          <w:color w:val="404040"/>
          <w:sz w:val="22"/>
        </w:rPr>
        <w:t>providing</w:t>
      </w:r>
      <w:r>
        <w:rPr>
          <w:color w:val="404040"/>
          <w:spacing w:val="-6"/>
          <w:sz w:val="22"/>
        </w:rPr>
        <w:t> </w:t>
      </w:r>
      <w:r>
        <w:rPr>
          <w:color w:val="404040"/>
          <w:sz w:val="22"/>
        </w:rPr>
        <w:t>emergency</w:t>
      </w:r>
      <w:r>
        <w:rPr>
          <w:color w:val="404040"/>
          <w:spacing w:val="-4"/>
          <w:sz w:val="22"/>
        </w:rPr>
        <w:t> </w:t>
      </w:r>
      <w:r>
        <w:rPr>
          <w:color w:val="404040"/>
          <w:sz w:val="22"/>
        </w:rPr>
        <w:t>aid</w:t>
      </w:r>
      <w:r>
        <w:rPr>
          <w:color w:val="404040"/>
          <w:spacing w:val="2"/>
          <w:sz w:val="22"/>
        </w:rPr>
        <w:t> </w:t>
      </w:r>
      <w:r>
        <w:rPr>
          <w:color w:val="404040"/>
          <w:sz w:val="22"/>
        </w:rPr>
        <w:t>and</w:t>
      </w:r>
      <w:r>
        <w:rPr>
          <w:color w:val="404040"/>
          <w:spacing w:val="-1"/>
          <w:sz w:val="22"/>
        </w:rPr>
        <w:t> </w:t>
      </w:r>
      <w:r>
        <w:rPr>
          <w:color w:val="404040"/>
          <w:sz w:val="22"/>
        </w:rPr>
        <w:t>advocacy</w:t>
      </w:r>
      <w:r>
        <w:rPr>
          <w:color w:val="404040"/>
          <w:spacing w:val="-4"/>
          <w:sz w:val="22"/>
        </w:rPr>
        <w:t> </w:t>
      </w:r>
      <w:r>
        <w:rPr>
          <w:color w:val="404040"/>
          <w:sz w:val="22"/>
        </w:rPr>
        <w:t>services</w:t>
      </w:r>
      <w:r>
        <w:rPr>
          <w:color w:val="404040"/>
          <w:spacing w:val="-1"/>
          <w:sz w:val="22"/>
        </w:rPr>
        <w:t> </w:t>
      </w:r>
      <w:r>
        <w:rPr>
          <w:color w:val="404040"/>
          <w:sz w:val="22"/>
        </w:rPr>
        <w:t>to</w:t>
      </w:r>
      <w:r>
        <w:rPr>
          <w:color w:val="404040"/>
          <w:spacing w:val="-1"/>
          <w:sz w:val="22"/>
        </w:rPr>
        <w:t> </w:t>
      </w:r>
      <w:r>
        <w:rPr>
          <w:color w:val="404040"/>
          <w:sz w:val="22"/>
        </w:rPr>
        <w:t>individuals</w:t>
      </w:r>
      <w:r>
        <w:rPr>
          <w:color w:val="404040"/>
          <w:spacing w:val="-4"/>
          <w:sz w:val="22"/>
        </w:rPr>
        <w:t> </w:t>
      </w:r>
      <w:r>
        <w:rPr>
          <w:color w:val="404040"/>
          <w:sz w:val="22"/>
        </w:rPr>
        <w:t>in</w:t>
      </w:r>
      <w:r>
        <w:rPr>
          <w:color w:val="404040"/>
          <w:spacing w:val="2"/>
          <w:sz w:val="22"/>
        </w:rPr>
        <w:t> </w:t>
      </w:r>
      <w:r>
        <w:rPr>
          <w:color w:val="404040"/>
          <w:spacing w:val="-2"/>
          <w:sz w:val="22"/>
        </w:rPr>
        <w:t>crisis</w:t>
      </w:r>
    </w:p>
    <w:p>
      <w:pPr>
        <w:pStyle w:val="ListParagraph"/>
        <w:numPr>
          <w:ilvl w:val="0"/>
          <w:numId w:val="21"/>
        </w:numPr>
        <w:tabs>
          <w:tab w:pos="1871" w:val="left" w:leader="none"/>
        </w:tabs>
        <w:spacing w:line="240" w:lineRule="auto" w:before="1" w:after="0"/>
        <w:ind w:left="1871" w:right="1158" w:hanging="361"/>
        <w:jc w:val="left"/>
        <w:rPr>
          <w:rFonts w:ascii="Symbol" w:hAnsi="Symbol"/>
          <w:color w:val="404040"/>
          <w:sz w:val="22"/>
        </w:rPr>
      </w:pPr>
      <w:r>
        <w:rPr>
          <w:color w:val="404040"/>
          <w:sz w:val="22"/>
        </w:rPr>
        <w:t>I</w:t>
      </w:r>
      <w:r>
        <w:rPr>
          <w:color w:val="404040"/>
          <w:spacing w:val="38"/>
          <w:sz w:val="22"/>
        </w:rPr>
        <w:t> </w:t>
      </w:r>
      <w:r>
        <w:rPr>
          <w:color w:val="404040"/>
          <w:sz w:val="22"/>
        </w:rPr>
        <w:t>deliver</w:t>
      </w:r>
      <w:r>
        <w:rPr>
          <w:color w:val="404040"/>
          <w:spacing w:val="36"/>
          <w:sz w:val="22"/>
        </w:rPr>
        <w:t> </w:t>
      </w:r>
      <w:r>
        <w:rPr>
          <w:color w:val="404040"/>
          <w:sz w:val="22"/>
        </w:rPr>
        <w:t>friendly,</w:t>
      </w:r>
      <w:r>
        <w:rPr>
          <w:color w:val="404040"/>
          <w:spacing w:val="38"/>
          <w:sz w:val="22"/>
        </w:rPr>
        <w:t> </w:t>
      </w:r>
      <w:r>
        <w:rPr>
          <w:color w:val="404040"/>
          <w:sz w:val="22"/>
        </w:rPr>
        <w:t>non-judgmental,</w:t>
      </w:r>
      <w:r>
        <w:rPr>
          <w:color w:val="404040"/>
          <w:spacing w:val="33"/>
          <w:sz w:val="22"/>
        </w:rPr>
        <w:t> </w:t>
      </w:r>
      <w:r>
        <w:rPr>
          <w:color w:val="404040"/>
          <w:sz w:val="22"/>
        </w:rPr>
        <w:t>empathetic,</w:t>
      </w:r>
      <w:r>
        <w:rPr>
          <w:color w:val="404040"/>
          <w:spacing w:val="33"/>
          <w:sz w:val="22"/>
        </w:rPr>
        <w:t> </w:t>
      </w:r>
      <w:r>
        <w:rPr>
          <w:color w:val="404040"/>
          <w:sz w:val="22"/>
        </w:rPr>
        <w:t>and</w:t>
      </w:r>
      <w:r>
        <w:rPr>
          <w:color w:val="404040"/>
          <w:spacing w:val="37"/>
          <w:sz w:val="22"/>
        </w:rPr>
        <w:t> </w:t>
      </w:r>
      <w:r>
        <w:rPr>
          <w:color w:val="404040"/>
          <w:sz w:val="22"/>
        </w:rPr>
        <w:t>compassionate</w:t>
      </w:r>
      <w:r>
        <w:rPr>
          <w:color w:val="404040"/>
          <w:spacing w:val="40"/>
          <w:sz w:val="22"/>
        </w:rPr>
        <w:t> </w:t>
      </w:r>
      <w:r>
        <w:rPr>
          <w:color w:val="404040"/>
          <w:sz w:val="22"/>
        </w:rPr>
        <w:t>support</w:t>
      </w:r>
      <w:r>
        <w:rPr>
          <w:color w:val="404040"/>
          <w:spacing w:val="38"/>
          <w:sz w:val="22"/>
        </w:rPr>
        <w:t> </w:t>
      </w:r>
      <w:r>
        <w:rPr>
          <w:color w:val="404040"/>
          <w:sz w:val="22"/>
        </w:rPr>
        <w:t>while</w:t>
      </w:r>
      <w:r>
        <w:rPr>
          <w:color w:val="404040"/>
          <w:spacing w:val="40"/>
          <w:sz w:val="22"/>
        </w:rPr>
        <w:t> </w:t>
      </w:r>
      <w:r>
        <w:rPr>
          <w:color w:val="404040"/>
          <w:sz w:val="22"/>
        </w:rPr>
        <w:t>prioritizing client privacy and dignity.</w:t>
      </w:r>
    </w:p>
    <w:p>
      <w:pPr>
        <w:pStyle w:val="ListParagraph"/>
        <w:numPr>
          <w:ilvl w:val="0"/>
          <w:numId w:val="21"/>
        </w:numPr>
        <w:tabs>
          <w:tab w:pos="1871" w:val="left" w:leader="none"/>
        </w:tabs>
        <w:spacing w:line="240" w:lineRule="auto" w:before="0" w:after="0"/>
        <w:ind w:left="1871" w:right="1145" w:hanging="361"/>
        <w:jc w:val="left"/>
        <w:rPr>
          <w:rFonts w:ascii="Symbol" w:hAnsi="Symbol"/>
          <w:color w:val="404040"/>
          <w:sz w:val="22"/>
        </w:rPr>
      </w:pPr>
      <w:r>
        <w:rPr>
          <w:color w:val="404040"/>
          <w:sz w:val="22"/>
        </w:rPr>
        <w:t>I</w:t>
      </w:r>
      <w:r>
        <w:rPr>
          <w:color w:val="404040"/>
          <w:spacing w:val="-5"/>
          <w:sz w:val="22"/>
        </w:rPr>
        <w:t> </w:t>
      </w:r>
      <w:r>
        <w:rPr>
          <w:color w:val="404040"/>
          <w:sz w:val="22"/>
        </w:rPr>
        <w:t>assess</w:t>
      </w:r>
      <w:r>
        <w:rPr>
          <w:color w:val="404040"/>
          <w:spacing w:val="-4"/>
          <w:sz w:val="22"/>
        </w:rPr>
        <w:t> </w:t>
      </w:r>
      <w:r>
        <w:rPr>
          <w:color w:val="404040"/>
          <w:sz w:val="22"/>
        </w:rPr>
        <w:t>and</w:t>
      </w:r>
      <w:r>
        <w:rPr>
          <w:color w:val="404040"/>
          <w:spacing w:val="-6"/>
          <w:sz w:val="22"/>
        </w:rPr>
        <w:t> </w:t>
      </w:r>
      <w:r>
        <w:rPr>
          <w:color w:val="404040"/>
          <w:sz w:val="22"/>
        </w:rPr>
        <w:t>evaluate</w:t>
      </w:r>
      <w:r>
        <w:rPr>
          <w:color w:val="404040"/>
          <w:spacing w:val="-1"/>
          <w:sz w:val="22"/>
        </w:rPr>
        <w:t> </w:t>
      </w:r>
      <w:r>
        <w:rPr>
          <w:color w:val="404040"/>
          <w:sz w:val="22"/>
        </w:rPr>
        <w:t>clients'</w:t>
      </w:r>
      <w:r>
        <w:rPr>
          <w:color w:val="404040"/>
          <w:spacing w:val="-6"/>
          <w:sz w:val="22"/>
        </w:rPr>
        <w:t> </w:t>
      </w:r>
      <w:r>
        <w:rPr>
          <w:color w:val="404040"/>
          <w:sz w:val="22"/>
        </w:rPr>
        <w:t>needs</w:t>
      </w:r>
      <w:r>
        <w:rPr>
          <w:color w:val="404040"/>
          <w:spacing w:val="-4"/>
          <w:sz w:val="22"/>
        </w:rPr>
        <w:t> </w:t>
      </w:r>
      <w:r>
        <w:rPr>
          <w:color w:val="404040"/>
          <w:sz w:val="22"/>
        </w:rPr>
        <w:t>and</w:t>
      </w:r>
      <w:r>
        <w:rPr>
          <w:color w:val="404040"/>
          <w:spacing w:val="-6"/>
          <w:sz w:val="22"/>
        </w:rPr>
        <w:t> </w:t>
      </w:r>
      <w:r>
        <w:rPr>
          <w:color w:val="404040"/>
          <w:sz w:val="22"/>
        </w:rPr>
        <w:t>develop</w:t>
      </w:r>
      <w:r>
        <w:rPr>
          <w:color w:val="404040"/>
          <w:spacing w:val="-6"/>
          <w:sz w:val="22"/>
        </w:rPr>
        <w:t> </w:t>
      </w:r>
      <w:r>
        <w:rPr>
          <w:color w:val="404040"/>
          <w:sz w:val="22"/>
        </w:rPr>
        <w:t>an</w:t>
      </w:r>
      <w:r>
        <w:rPr>
          <w:color w:val="404040"/>
          <w:spacing w:val="-6"/>
          <w:sz w:val="22"/>
        </w:rPr>
        <w:t> </w:t>
      </w:r>
      <w:r>
        <w:rPr>
          <w:color w:val="404040"/>
          <w:sz w:val="22"/>
        </w:rPr>
        <w:t>appropriate</w:t>
      </w:r>
      <w:r>
        <w:rPr>
          <w:color w:val="404040"/>
          <w:spacing w:val="-1"/>
          <w:sz w:val="22"/>
        </w:rPr>
        <w:t> </w:t>
      </w:r>
      <w:r>
        <w:rPr>
          <w:color w:val="404040"/>
          <w:sz w:val="22"/>
        </w:rPr>
        <w:t>support</w:t>
      </w:r>
      <w:r>
        <w:rPr>
          <w:color w:val="404040"/>
          <w:spacing w:val="-5"/>
          <w:sz w:val="22"/>
        </w:rPr>
        <w:t> </w:t>
      </w:r>
      <w:r>
        <w:rPr>
          <w:color w:val="404040"/>
          <w:sz w:val="22"/>
        </w:rPr>
        <w:t>response and internal and external referral pathways when appropriate.</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To</w:t>
      </w:r>
      <w:r>
        <w:rPr>
          <w:color w:val="404040"/>
          <w:spacing w:val="-1"/>
          <w:sz w:val="22"/>
        </w:rPr>
        <w:t> </w:t>
      </w:r>
      <w:r>
        <w:rPr>
          <w:color w:val="404040"/>
          <w:sz w:val="22"/>
        </w:rPr>
        <w:t>date,</w:t>
      </w:r>
      <w:r>
        <w:rPr>
          <w:color w:val="404040"/>
          <w:spacing w:val="-4"/>
          <w:sz w:val="22"/>
        </w:rPr>
        <w:t> </w:t>
      </w:r>
      <w:r>
        <w:rPr>
          <w:color w:val="404040"/>
          <w:sz w:val="22"/>
        </w:rPr>
        <w:t>I</w:t>
      </w:r>
      <w:r>
        <w:rPr>
          <w:color w:val="404040"/>
          <w:spacing w:val="-4"/>
          <w:sz w:val="22"/>
        </w:rPr>
        <w:t> </w:t>
      </w:r>
      <w:r>
        <w:rPr>
          <w:color w:val="404040"/>
          <w:sz w:val="22"/>
        </w:rPr>
        <w:t>have</w:t>
      </w:r>
      <w:r>
        <w:rPr>
          <w:color w:val="404040"/>
          <w:spacing w:val="-1"/>
          <w:sz w:val="22"/>
        </w:rPr>
        <w:t> </w:t>
      </w:r>
      <w:r>
        <w:rPr>
          <w:color w:val="404040"/>
          <w:sz w:val="22"/>
        </w:rPr>
        <w:t>conducted</w:t>
      </w:r>
      <w:r>
        <w:rPr>
          <w:color w:val="404040"/>
          <w:spacing w:val="-5"/>
          <w:sz w:val="22"/>
        </w:rPr>
        <w:t> </w:t>
      </w:r>
      <w:r>
        <w:rPr>
          <w:color w:val="404040"/>
          <w:sz w:val="22"/>
        </w:rPr>
        <w:t>over</w:t>
      </w:r>
      <w:r>
        <w:rPr>
          <w:color w:val="404040"/>
          <w:spacing w:val="-6"/>
          <w:sz w:val="22"/>
        </w:rPr>
        <w:t> </w:t>
      </w:r>
      <w:r>
        <w:rPr>
          <w:color w:val="404040"/>
          <w:sz w:val="22"/>
        </w:rPr>
        <w:t>400 </w:t>
      </w:r>
      <w:r>
        <w:rPr>
          <w:color w:val="404040"/>
          <w:spacing w:val="-2"/>
          <w:sz w:val="22"/>
        </w:rPr>
        <w:t>interviews.</w:t>
      </w:r>
    </w:p>
    <w:p>
      <w:pPr>
        <w:tabs>
          <w:tab w:pos="8068" w:val="left" w:leader="none"/>
        </w:tabs>
        <w:spacing w:before="228"/>
        <w:ind w:left="1150" w:right="0" w:firstLine="0"/>
        <w:jc w:val="left"/>
        <w:rPr>
          <w:sz w:val="22"/>
        </w:rPr>
      </w:pPr>
      <w:r>
        <w:rPr>
          <w:b/>
          <w:color w:val="404040"/>
          <w:sz w:val="22"/>
        </w:rPr>
        <w:t>Markets</w:t>
      </w:r>
      <w:r>
        <w:rPr>
          <w:b/>
          <w:color w:val="404040"/>
          <w:spacing w:val="-11"/>
          <w:sz w:val="22"/>
        </w:rPr>
        <w:t> </w:t>
      </w:r>
      <w:r>
        <w:rPr>
          <w:b/>
          <w:color w:val="404040"/>
          <w:spacing w:val="-2"/>
          <w:sz w:val="22"/>
        </w:rPr>
        <w:t>Assistant</w:t>
      </w:r>
      <w:r>
        <w:rPr>
          <w:b/>
          <w:color w:val="404040"/>
          <w:sz w:val="22"/>
        </w:rPr>
        <w:tab/>
      </w:r>
      <w:r>
        <w:rPr>
          <w:color w:val="404040"/>
          <w:sz w:val="22"/>
        </w:rPr>
        <w:t>May</w:t>
      </w:r>
      <w:r>
        <w:rPr>
          <w:color w:val="404040"/>
          <w:spacing w:val="-4"/>
          <w:sz w:val="22"/>
        </w:rPr>
        <w:t> </w:t>
      </w:r>
      <w:r>
        <w:rPr>
          <w:color w:val="404040"/>
          <w:sz w:val="22"/>
        </w:rPr>
        <w:t>2023</w:t>
      </w:r>
      <w:r>
        <w:rPr>
          <w:color w:val="404040"/>
          <w:spacing w:val="1"/>
          <w:sz w:val="22"/>
        </w:rPr>
        <w:t> </w:t>
      </w:r>
      <w:r>
        <w:rPr>
          <w:color w:val="404040"/>
          <w:sz w:val="22"/>
        </w:rPr>
        <w:t>-</w:t>
      </w:r>
      <w:r>
        <w:rPr>
          <w:color w:val="404040"/>
          <w:spacing w:val="-2"/>
          <w:sz w:val="22"/>
        </w:rPr>
        <w:t> </w:t>
      </w:r>
      <w:r>
        <w:rPr>
          <w:color w:val="404040"/>
          <w:sz w:val="22"/>
        </w:rPr>
        <w:t>Dec</w:t>
      </w:r>
      <w:r>
        <w:rPr>
          <w:color w:val="404040"/>
          <w:spacing w:val="-8"/>
          <w:sz w:val="22"/>
        </w:rPr>
        <w:t> </w:t>
      </w:r>
      <w:r>
        <w:rPr>
          <w:color w:val="404040"/>
          <w:spacing w:val="-4"/>
          <w:sz w:val="22"/>
        </w:rPr>
        <w:t>2023</w:t>
      </w:r>
    </w:p>
    <w:p>
      <w:pPr>
        <w:pStyle w:val="BodyText"/>
        <w:spacing w:line="252" w:lineRule="exact" w:before="2"/>
        <w:ind w:left="1150"/>
      </w:pPr>
      <w:r>
        <w:rPr>
          <w:color w:val="404040"/>
        </w:rPr>
        <w:t>DVCS</w:t>
      </w:r>
      <w:r>
        <w:rPr>
          <w:color w:val="404040"/>
          <w:spacing w:val="-7"/>
        </w:rPr>
        <w:t> </w:t>
      </w:r>
      <w:r>
        <w:rPr>
          <w:color w:val="404040"/>
        </w:rPr>
        <w:t>Markets,</w:t>
      </w:r>
      <w:r>
        <w:rPr>
          <w:color w:val="404040"/>
          <w:spacing w:val="-6"/>
        </w:rPr>
        <w:t> </w:t>
      </w:r>
      <w:r>
        <w:rPr>
          <w:color w:val="404040"/>
        </w:rPr>
        <w:t>Greensborough,</w:t>
      </w:r>
      <w:r>
        <w:rPr>
          <w:color w:val="404040"/>
          <w:spacing w:val="-7"/>
        </w:rPr>
        <w:t> </w:t>
      </w:r>
      <w:r>
        <w:rPr>
          <w:color w:val="404040"/>
          <w:spacing w:val="-5"/>
        </w:rPr>
        <w:t>VIC</w:t>
      </w:r>
    </w:p>
    <w:p>
      <w:pPr>
        <w:pStyle w:val="ListParagraph"/>
        <w:numPr>
          <w:ilvl w:val="0"/>
          <w:numId w:val="21"/>
        </w:numPr>
        <w:tabs>
          <w:tab w:pos="1870" w:val="left" w:leader="none"/>
        </w:tabs>
        <w:spacing w:line="268" w:lineRule="exact" w:before="0" w:after="0"/>
        <w:ind w:left="1870" w:right="0" w:hanging="360"/>
        <w:jc w:val="left"/>
        <w:rPr>
          <w:rFonts w:ascii="Symbol" w:hAnsi="Symbol"/>
          <w:color w:val="404040"/>
          <w:sz w:val="22"/>
        </w:rPr>
      </w:pPr>
      <w:r>
        <w:rPr>
          <w:color w:val="404040"/>
          <w:spacing w:val="-2"/>
          <w:sz w:val="22"/>
        </w:rPr>
        <w:t>I</w:t>
      </w:r>
      <w:r>
        <w:rPr>
          <w:color w:val="404040"/>
          <w:spacing w:val="-11"/>
          <w:sz w:val="22"/>
        </w:rPr>
        <w:t> </w:t>
      </w:r>
      <w:r>
        <w:rPr>
          <w:color w:val="404040"/>
          <w:spacing w:val="-2"/>
          <w:sz w:val="22"/>
        </w:rPr>
        <w:t>assisted</w:t>
      </w:r>
      <w:r>
        <w:rPr>
          <w:color w:val="404040"/>
          <w:spacing w:val="-7"/>
          <w:sz w:val="22"/>
        </w:rPr>
        <w:t> </w:t>
      </w:r>
      <w:r>
        <w:rPr>
          <w:color w:val="404040"/>
          <w:spacing w:val="-2"/>
          <w:sz w:val="22"/>
        </w:rPr>
        <w:t>the</w:t>
      </w:r>
      <w:r>
        <w:rPr>
          <w:color w:val="404040"/>
          <w:spacing w:val="-6"/>
          <w:sz w:val="22"/>
        </w:rPr>
        <w:t> </w:t>
      </w:r>
      <w:r>
        <w:rPr>
          <w:color w:val="404040"/>
          <w:spacing w:val="-2"/>
          <w:sz w:val="22"/>
        </w:rPr>
        <w:t>Market</w:t>
      </w:r>
      <w:r>
        <w:rPr>
          <w:color w:val="404040"/>
          <w:spacing w:val="-11"/>
          <w:sz w:val="22"/>
        </w:rPr>
        <w:t> </w:t>
      </w:r>
      <w:r>
        <w:rPr>
          <w:color w:val="404040"/>
          <w:spacing w:val="-2"/>
          <w:sz w:val="22"/>
        </w:rPr>
        <w:t>Leader</w:t>
      </w:r>
      <w:r>
        <w:rPr>
          <w:color w:val="404040"/>
          <w:spacing w:val="-7"/>
          <w:sz w:val="22"/>
        </w:rPr>
        <w:t> </w:t>
      </w:r>
      <w:r>
        <w:rPr>
          <w:color w:val="404040"/>
          <w:spacing w:val="-2"/>
          <w:sz w:val="22"/>
        </w:rPr>
        <w:t>to</w:t>
      </w:r>
      <w:r>
        <w:rPr>
          <w:color w:val="404040"/>
          <w:spacing w:val="-6"/>
          <w:sz w:val="22"/>
        </w:rPr>
        <w:t> </w:t>
      </w:r>
      <w:r>
        <w:rPr>
          <w:color w:val="404040"/>
          <w:spacing w:val="-2"/>
          <w:sz w:val="22"/>
        </w:rPr>
        <w:t>manage</w:t>
      </w:r>
      <w:r>
        <w:rPr>
          <w:color w:val="404040"/>
          <w:spacing w:val="-6"/>
          <w:sz w:val="22"/>
        </w:rPr>
        <w:t> </w:t>
      </w:r>
      <w:r>
        <w:rPr>
          <w:color w:val="404040"/>
          <w:spacing w:val="-2"/>
          <w:sz w:val="22"/>
        </w:rPr>
        <w:t>65</w:t>
      </w:r>
      <w:r>
        <w:rPr>
          <w:color w:val="404040"/>
          <w:spacing w:val="-7"/>
          <w:sz w:val="22"/>
        </w:rPr>
        <w:t> </w:t>
      </w:r>
      <w:r>
        <w:rPr>
          <w:color w:val="404040"/>
          <w:spacing w:val="-2"/>
          <w:sz w:val="22"/>
        </w:rPr>
        <w:t>market</w:t>
      </w:r>
      <w:r>
        <w:rPr>
          <w:color w:val="404040"/>
          <w:spacing w:val="-10"/>
          <w:sz w:val="22"/>
        </w:rPr>
        <w:t> </w:t>
      </w:r>
      <w:r>
        <w:rPr>
          <w:color w:val="404040"/>
          <w:spacing w:val="-2"/>
          <w:sz w:val="22"/>
        </w:rPr>
        <w:t>days,</w:t>
      </w:r>
      <w:r>
        <w:rPr>
          <w:color w:val="404040"/>
          <w:spacing w:val="-11"/>
          <w:sz w:val="22"/>
        </w:rPr>
        <w:t> </w:t>
      </w:r>
      <w:r>
        <w:rPr>
          <w:color w:val="404040"/>
          <w:spacing w:val="-2"/>
          <w:sz w:val="22"/>
        </w:rPr>
        <w:t>80,000</w:t>
      </w:r>
      <w:r>
        <w:rPr>
          <w:color w:val="404040"/>
          <w:spacing w:val="-6"/>
          <w:sz w:val="22"/>
        </w:rPr>
        <w:t> </w:t>
      </w:r>
      <w:r>
        <w:rPr>
          <w:color w:val="404040"/>
          <w:spacing w:val="-2"/>
          <w:sz w:val="22"/>
        </w:rPr>
        <w:t>visitors,</w:t>
      </w:r>
      <w:r>
        <w:rPr>
          <w:color w:val="404040"/>
          <w:spacing w:val="-11"/>
          <w:sz w:val="22"/>
        </w:rPr>
        <w:t> </w:t>
      </w:r>
      <w:r>
        <w:rPr>
          <w:color w:val="404040"/>
          <w:spacing w:val="-2"/>
          <w:sz w:val="22"/>
        </w:rPr>
        <w:t>and</w:t>
      </w:r>
      <w:r>
        <w:rPr>
          <w:color w:val="404040"/>
          <w:spacing w:val="-6"/>
          <w:sz w:val="22"/>
        </w:rPr>
        <w:t> </w:t>
      </w:r>
      <w:r>
        <w:rPr>
          <w:color w:val="404040"/>
          <w:spacing w:val="-2"/>
          <w:sz w:val="22"/>
        </w:rPr>
        <w:t>6500</w:t>
      </w:r>
      <w:r>
        <w:rPr>
          <w:color w:val="404040"/>
          <w:spacing w:val="-7"/>
          <w:sz w:val="22"/>
        </w:rPr>
        <w:t> </w:t>
      </w:r>
      <w:r>
        <w:rPr>
          <w:color w:val="404040"/>
          <w:spacing w:val="-2"/>
          <w:sz w:val="22"/>
        </w:rPr>
        <w:t>stall</w:t>
      </w:r>
      <w:r>
        <w:rPr>
          <w:color w:val="404040"/>
          <w:spacing w:val="-8"/>
          <w:sz w:val="22"/>
        </w:rPr>
        <w:t> </w:t>
      </w:r>
      <w:r>
        <w:rPr>
          <w:color w:val="404040"/>
          <w:spacing w:val="-2"/>
          <w:sz w:val="22"/>
        </w:rPr>
        <w:t>bookings</w:t>
      </w:r>
    </w:p>
    <w:p>
      <w:pPr>
        <w:pStyle w:val="ListParagraph"/>
        <w:numPr>
          <w:ilvl w:val="0"/>
          <w:numId w:val="21"/>
        </w:numPr>
        <w:tabs>
          <w:tab w:pos="1870" w:val="left" w:leader="none"/>
        </w:tabs>
        <w:spacing w:line="267" w:lineRule="exact" w:before="1" w:after="0"/>
        <w:ind w:left="1870" w:right="0" w:hanging="360"/>
        <w:jc w:val="left"/>
        <w:rPr>
          <w:rFonts w:ascii="Symbol" w:hAnsi="Symbol"/>
          <w:color w:val="404040"/>
          <w:sz w:val="22"/>
        </w:rPr>
      </w:pPr>
      <w:r>
        <w:rPr>
          <w:color w:val="404040"/>
          <w:sz w:val="22"/>
        </w:rPr>
        <w:t>I</w:t>
      </w:r>
      <w:r>
        <w:rPr>
          <w:color w:val="404040"/>
          <w:spacing w:val="-6"/>
          <w:sz w:val="22"/>
        </w:rPr>
        <w:t> </w:t>
      </w:r>
      <w:r>
        <w:rPr>
          <w:color w:val="404040"/>
          <w:sz w:val="22"/>
        </w:rPr>
        <w:t>oversaw</w:t>
      </w:r>
      <w:r>
        <w:rPr>
          <w:color w:val="404040"/>
          <w:spacing w:val="-2"/>
          <w:sz w:val="22"/>
        </w:rPr>
        <w:t> </w:t>
      </w:r>
      <w:r>
        <w:rPr>
          <w:color w:val="404040"/>
          <w:sz w:val="22"/>
        </w:rPr>
        <w:t>stallholder</w:t>
      </w:r>
      <w:r>
        <w:rPr>
          <w:color w:val="404040"/>
          <w:spacing w:val="-2"/>
          <w:sz w:val="22"/>
        </w:rPr>
        <w:t> </w:t>
      </w:r>
      <w:r>
        <w:rPr>
          <w:color w:val="404040"/>
          <w:sz w:val="22"/>
        </w:rPr>
        <w:t>setup,</w:t>
      </w:r>
      <w:r>
        <w:rPr>
          <w:color w:val="404040"/>
          <w:spacing w:val="-5"/>
          <w:sz w:val="22"/>
        </w:rPr>
        <w:t> </w:t>
      </w:r>
      <w:r>
        <w:rPr>
          <w:color w:val="404040"/>
          <w:sz w:val="22"/>
        </w:rPr>
        <w:t>requiring</w:t>
      </w:r>
      <w:r>
        <w:rPr>
          <w:color w:val="404040"/>
          <w:spacing w:val="-6"/>
          <w:sz w:val="22"/>
        </w:rPr>
        <w:t> </w:t>
      </w:r>
      <w:r>
        <w:rPr>
          <w:color w:val="404040"/>
          <w:sz w:val="22"/>
        </w:rPr>
        <w:t>me</w:t>
      </w:r>
      <w:r>
        <w:rPr>
          <w:color w:val="404040"/>
          <w:spacing w:val="-2"/>
          <w:sz w:val="22"/>
        </w:rPr>
        <w:t> </w:t>
      </w:r>
      <w:r>
        <w:rPr>
          <w:color w:val="404040"/>
          <w:sz w:val="22"/>
        </w:rPr>
        <w:t>to</w:t>
      </w:r>
      <w:r>
        <w:rPr>
          <w:color w:val="404040"/>
          <w:spacing w:val="-1"/>
          <w:sz w:val="22"/>
        </w:rPr>
        <w:t> </w:t>
      </w:r>
      <w:r>
        <w:rPr>
          <w:color w:val="404040"/>
          <w:sz w:val="22"/>
        </w:rPr>
        <w:t>manage</w:t>
      </w:r>
      <w:r>
        <w:rPr>
          <w:color w:val="404040"/>
          <w:spacing w:val="-6"/>
          <w:sz w:val="22"/>
        </w:rPr>
        <w:t> </w:t>
      </w:r>
      <w:r>
        <w:rPr>
          <w:color w:val="404040"/>
          <w:sz w:val="22"/>
        </w:rPr>
        <w:t>several</w:t>
      </w:r>
      <w:r>
        <w:rPr>
          <w:color w:val="404040"/>
          <w:spacing w:val="-3"/>
          <w:sz w:val="22"/>
        </w:rPr>
        <w:t> </w:t>
      </w:r>
      <w:r>
        <w:rPr>
          <w:color w:val="404040"/>
          <w:sz w:val="22"/>
        </w:rPr>
        <w:t>concurrent</w:t>
      </w:r>
      <w:r>
        <w:rPr>
          <w:color w:val="404040"/>
          <w:spacing w:val="-5"/>
          <w:sz w:val="22"/>
        </w:rPr>
        <w:t> </w:t>
      </w:r>
      <w:r>
        <w:rPr>
          <w:color w:val="404040"/>
          <w:sz w:val="22"/>
        </w:rPr>
        <w:t>tasks</w:t>
      </w:r>
      <w:r>
        <w:rPr>
          <w:color w:val="404040"/>
          <w:spacing w:val="-4"/>
          <w:sz w:val="22"/>
        </w:rPr>
        <w:t> </w:t>
      </w:r>
      <w:r>
        <w:rPr>
          <w:color w:val="404040"/>
          <w:sz w:val="22"/>
        </w:rPr>
        <w:t>under</w:t>
      </w:r>
      <w:r>
        <w:rPr>
          <w:color w:val="404040"/>
          <w:spacing w:val="-7"/>
          <w:sz w:val="22"/>
        </w:rPr>
        <w:t> </w:t>
      </w:r>
      <w:r>
        <w:rPr>
          <w:color w:val="404040"/>
          <w:spacing w:val="-2"/>
          <w:sz w:val="22"/>
        </w:rPr>
        <w:t>pressure</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Answered</w:t>
      </w:r>
      <w:r>
        <w:rPr>
          <w:color w:val="404040"/>
          <w:spacing w:val="-5"/>
          <w:sz w:val="22"/>
        </w:rPr>
        <w:t> </w:t>
      </w:r>
      <w:r>
        <w:rPr>
          <w:color w:val="404040"/>
          <w:sz w:val="22"/>
        </w:rPr>
        <w:t>queries</w:t>
      </w:r>
      <w:r>
        <w:rPr>
          <w:color w:val="404040"/>
          <w:spacing w:val="-5"/>
          <w:sz w:val="22"/>
        </w:rPr>
        <w:t> </w:t>
      </w:r>
      <w:r>
        <w:rPr>
          <w:color w:val="404040"/>
          <w:sz w:val="22"/>
        </w:rPr>
        <w:t>from</w:t>
      </w:r>
      <w:r>
        <w:rPr>
          <w:color w:val="404040"/>
          <w:spacing w:val="-3"/>
          <w:sz w:val="22"/>
        </w:rPr>
        <w:t> </w:t>
      </w:r>
      <w:r>
        <w:rPr>
          <w:color w:val="404040"/>
          <w:sz w:val="22"/>
        </w:rPr>
        <w:t>stallholders</w:t>
      </w:r>
      <w:r>
        <w:rPr>
          <w:color w:val="404040"/>
          <w:spacing w:val="-5"/>
          <w:sz w:val="22"/>
        </w:rPr>
        <w:t> </w:t>
      </w:r>
      <w:r>
        <w:rPr>
          <w:color w:val="404040"/>
          <w:sz w:val="22"/>
        </w:rPr>
        <w:t>and</w:t>
      </w:r>
      <w:r>
        <w:rPr>
          <w:color w:val="404040"/>
          <w:spacing w:val="-2"/>
          <w:sz w:val="22"/>
        </w:rPr>
        <w:t> </w:t>
      </w:r>
      <w:r>
        <w:rPr>
          <w:color w:val="404040"/>
          <w:sz w:val="22"/>
        </w:rPr>
        <w:t>respond</w:t>
      </w:r>
      <w:r>
        <w:rPr>
          <w:color w:val="404040"/>
          <w:spacing w:val="-2"/>
          <w:sz w:val="22"/>
        </w:rPr>
        <w:t> </w:t>
      </w:r>
      <w:r>
        <w:rPr>
          <w:color w:val="404040"/>
          <w:sz w:val="22"/>
        </w:rPr>
        <w:t>to</w:t>
      </w:r>
      <w:r>
        <w:rPr>
          <w:color w:val="404040"/>
          <w:spacing w:val="-2"/>
          <w:sz w:val="22"/>
        </w:rPr>
        <w:t> </w:t>
      </w:r>
      <w:r>
        <w:rPr>
          <w:color w:val="404040"/>
          <w:sz w:val="22"/>
        </w:rPr>
        <w:t>incidents</w:t>
      </w:r>
      <w:r>
        <w:rPr>
          <w:color w:val="404040"/>
          <w:spacing w:val="-5"/>
          <w:sz w:val="22"/>
        </w:rPr>
        <w:t> </w:t>
      </w:r>
      <w:r>
        <w:rPr>
          <w:color w:val="404040"/>
          <w:sz w:val="22"/>
        </w:rPr>
        <w:t>and</w:t>
      </w:r>
      <w:r>
        <w:rPr>
          <w:color w:val="404040"/>
          <w:spacing w:val="-7"/>
          <w:sz w:val="22"/>
        </w:rPr>
        <w:t> </w:t>
      </w:r>
      <w:r>
        <w:rPr>
          <w:color w:val="404040"/>
          <w:sz w:val="22"/>
        </w:rPr>
        <w:t>potential</w:t>
      </w:r>
      <w:r>
        <w:rPr>
          <w:color w:val="404040"/>
          <w:spacing w:val="-4"/>
          <w:sz w:val="22"/>
        </w:rPr>
        <w:t> </w:t>
      </w:r>
      <w:r>
        <w:rPr>
          <w:color w:val="404040"/>
          <w:spacing w:val="-2"/>
          <w:sz w:val="22"/>
        </w:rPr>
        <w:t>incidents</w:t>
      </w:r>
    </w:p>
    <w:p>
      <w:pPr>
        <w:tabs>
          <w:tab w:pos="8068" w:val="left" w:leader="none"/>
        </w:tabs>
        <w:spacing w:line="242" w:lineRule="auto" w:before="231"/>
        <w:ind w:left="1150" w:right="2062" w:firstLine="0"/>
        <w:jc w:val="left"/>
        <w:rPr>
          <w:sz w:val="22"/>
        </w:rPr>
      </w:pPr>
      <w:r>
        <w:rPr>
          <w:b/>
          <w:color w:val="404040"/>
          <w:sz w:val="22"/>
        </w:rPr>
        <w:t>Rainbow Connect COVID19 Food Delivery</w:t>
        <w:tab/>
      </w:r>
      <w:r>
        <w:rPr>
          <w:color w:val="404040"/>
          <w:sz w:val="22"/>
        </w:rPr>
        <w:t>May</w:t>
      </w:r>
      <w:r>
        <w:rPr>
          <w:color w:val="404040"/>
          <w:spacing w:val="-9"/>
          <w:sz w:val="22"/>
        </w:rPr>
        <w:t> </w:t>
      </w:r>
      <w:r>
        <w:rPr>
          <w:color w:val="404040"/>
          <w:sz w:val="22"/>
        </w:rPr>
        <w:t>2020</w:t>
      </w:r>
      <w:r>
        <w:rPr>
          <w:color w:val="404040"/>
          <w:spacing w:val="-6"/>
          <w:sz w:val="22"/>
        </w:rPr>
        <w:t> </w:t>
      </w:r>
      <w:r>
        <w:rPr>
          <w:color w:val="404040"/>
          <w:sz w:val="22"/>
        </w:rPr>
        <w:t>-</w:t>
      </w:r>
      <w:r>
        <w:rPr>
          <w:color w:val="404040"/>
          <w:spacing w:val="-7"/>
          <w:sz w:val="22"/>
        </w:rPr>
        <w:t> </w:t>
      </w:r>
      <w:r>
        <w:rPr>
          <w:color w:val="404040"/>
          <w:sz w:val="22"/>
        </w:rPr>
        <w:t>Dec</w:t>
      </w:r>
      <w:r>
        <w:rPr>
          <w:color w:val="404040"/>
          <w:spacing w:val="-14"/>
          <w:sz w:val="22"/>
        </w:rPr>
        <w:t> </w:t>
      </w:r>
      <w:r>
        <w:rPr>
          <w:color w:val="404040"/>
          <w:sz w:val="22"/>
        </w:rPr>
        <w:t>2020 Thorne Harbour Health, South Yarra, VIC</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delivered</w:t>
      </w:r>
      <w:r>
        <w:rPr>
          <w:color w:val="404040"/>
          <w:spacing w:val="-2"/>
          <w:sz w:val="22"/>
        </w:rPr>
        <w:t> </w:t>
      </w:r>
      <w:r>
        <w:rPr>
          <w:color w:val="404040"/>
          <w:sz w:val="22"/>
        </w:rPr>
        <w:t>food</w:t>
      </w:r>
      <w:r>
        <w:rPr>
          <w:color w:val="404040"/>
          <w:spacing w:val="-3"/>
          <w:sz w:val="22"/>
        </w:rPr>
        <w:t> </w:t>
      </w:r>
      <w:r>
        <w:rPr>
          <w:color w:val="404040"/>
          <w:sz w:val="22"/>
        </w:rPr>
        <w:t>support</w:t>
      </w:r>
      <w:r>
        <w:rPr>
          <w:color w:val="404040"/>
          <w:spacing w:val="-5"/>
          <w:sz w:val="22"/>
        </w:rPr>
        <w:t> </w:t>
      </w:r>
      <w:r>
        <w:rPr>
          <w:color w:val="404040"/>
          <w:sz w:val="22"/>
        </w:rPr>
        <w:t>to</w:t>
      </w:r>
      <w:r>
        <w:rPr>
          <w:color w:val="404040"/>
          <w:spacing w:val="-4"/>
          <w:sz w:val="22"/>
        </w:rPr>
        <w:t> </w:t>
      </w:r>
      <w:r>
        <w:rPr>
          <w:color w:val="404040"/>
          <w:sz w:val="22"/>
        </w:rPr>
        <w:t>socially</w:t>
      </w:r>
      <w:r>
        <w:rPr>
          <w:color w:val="404040"/>
          <w:spacing w:val="-6"/>
          <w:sz w:val="22"/>
        </w:rPr>
        <w:t> </w:t>
      </w:r>
      <w:r>
        <w:rPr>
          <w:color w:val="404040"/>
          <w:sz w:val="22"/>
        </w:rPr>
        <w:t>isolated</w:t>
      </w:r>
      <w:r>
        <w:rPr>
          <w:color w:val="404040"/>
          <w:spacing w:val="-4"/>
          <w:sz w:val="22"/>
        </w:rPr>
        <w:t> </w:t>
      </w:r>
      <w:r>
        <w:rPr>
          <w:color w:val="404040"/>
          <w:sz w:val="22"/>
        </w:rPr>
        <w:t>and</w:t>
      </w:r>
      <w:r>
        <w:rPr>
          <w:color w:val="404040"/>
          <w:spacing w:val="-3"/>
          <w:sz w:val="22"/>
        </w:rPr>
        <w:t> </w:t>
      </w:r>
      <w:r>
        <w:rPr>
          <w:color w:val="404040"/>
          <w:sz w:val="22"/>
        </w:rPr>
        <w:t>immunocompromised</w:t>
      </w:r>
      <w:r>
        <w:rPr>
          <w:color w:val="404040"/>
          <w:spacing w:val="-4"/>
          <w:sz w:val="22"/>
        </w:rPr>
        <w:t> </w:t>
      </w:r>
      <w:r>
        <w:rPr>
          <w:color w:val="404040"/>
          <w:sz w:val="22"/>
        </w:rPr>
        <w:t>LGBTIQ+</w:t>
      </w:r>
      <w:r>
        <w:rPr>
          <w:color w:val="404040"/>
          <w:spacing w:val="-5"/>
          <w:sz w:val="22"/>
        </w:rPr>
        <w:t> </w:t>
      </w:r>
      <w:r>
        <w:rPr>
          <w:color w:val="404040"/>
          <w:spacing w:val="-2"/>
          <w:sz w:val="22"/>
        </w:rPr>
        <w:t>clients</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effectively</w:t>
      </w:r>
      <w:r>
        <w:rPr>
          <w:color w:val="404040"/>
          <w:spacing w:val="-5"/>
          <w:sz w:val="22"/>
        </w:rPr>
        <w:t> </w:t>
      </w:r>
      <w:r>
        <w:rPr>
          <w:color w:val="404040"/>
          <w:sz w:val="22"/>
        </w:rPr>
        <w:t>managed</w:t>
      </w:r>
      <w:r>
        <w:rPr>
          <w:color w:val="404040"/>
          <w:spacing w:val="-2"/>
          <w:sz w:val="22"/>
        </w:rPr>
        <w:t> </w:t>
      </w:r>
      <w:r>
        <w:rPr>
          <w:color w:val="404040"/>
          <w:sz w:val="22"/>
        </w:rPr>
        <w:t>client</w:t>
      </w:r>
      <w:r>
        <w:rPr>
          <w:color w:val="404040"/>
          <w:spacing w:val="-6"/>
          <w:sz w:val="22"/>
        </w:rPr>
        <w:t> </w:t>
      </w:r>
      <w:r>
        <w:rPr>
          <w:color w:val="404040"/>
          <w:sz w:val="22"/>
        </w:rPr>
        <w:t>visits,</w:t>
      </w:r>
      <w:r>
        <w:rPr>
          <w:color w:val="404040"/>
          <w:spacing w:val="-5"/>
          <w:sz w:val="22"/>
        </w:rPr>
        <w:t> </w:t>
      </w:r>
      <w:r>
        <w:rPr>
          <w:color w:val="404040"/>
          <w:sz w:val="22"/>
        </w:rPr>
        <w:t>phoning</w:t>
      </w:r>
      <w:r>
        <w:rPr>
          <w:color w:val="404040"/>
          <w:spacing w:val="-7"/>
          <w:sz w:val="22"/>
        </w:rPr>
        <w:t> </w:t>
      </w:r>
      <w:r>
        <w:rPr>
          <w:color w:val="404040"/>
          <w:sz w:val="22"/>
        </w:rPr>
        <w:t>them</w:t>
      </w:r>
      <w:r>
        <w:rPr>
          <w:color w:val="404040"/>
          <w:spacing w:val="-3"/>
          <w:sz w:val="22"/>
        </w:rPr>
        <w:t> </w:t>
      </w:r>
      <w:r>
        <w:rPr>
          <w:color w:val="404040"/>
          <w:sz w:val="22"/>
        </w:rPr>
        <w:t>in</w:t>
      </w:r>
      <w:r>
        <w:rPr>
          <w:color w:val="404040"/>
          <w:spacing w:val="-2"/>
          <w:sz w:val="22"/>
        </w:rPr>
        <w:t> </w:t>
      </w:r>
      <w:r>
        <w:rPr>
          <w:color w:val="404040"/>
          <w:sz w:val="22"/>
        </w:rPr>
        <w:t>advance</w:t>
      </w:r>
      <w:r>
        <w:rPr>
          <w:color w:val="404040"/>
          <w:spacing w:val="-2"/>
          <w:sz w:val="22"/>
        </w:rPr>
        <w:t> </w:t>
      </w:r>
      <w:r>
        <w:rPr>
          <w:color w:val="404040"/>
          <w:sz w:val="22"/>
        </w:rPr>
        <w:t>to</w:t>
      </w:r>
      <w:r>
        <w:rPr>
          <w:color w:val="404040"/>
          <w:spacing w:val="-2"/>
          <w:sz w:val="22"/>
        </w:rPr>
        <w:t> </w:t>
      </w:r>
      <w:r>
        <w:rPr>
          <w:color w:val="404040"/>
          <w:sz w:val="22"/>
        </w:rPr>
        <w:t>confirm</w:t>
      </w:r>
      <w:r>
        <w:rPr>
          <w:color w:val="404040"/>
          <w:spacing w:val="-3"/>
          <w:sz w:val="22"/>
        </w:rPr>
        <w:t> </w:t>
      </w:r>
      <w:r>
        <w:rPr>
          <w:color w:val="404040"/>
          <w:sz w:val="22"/>
        </w:rPr>
        <w:t>delivery</w:t>
      </w:r>
      <w:r>
        <w:rPr>
          <w:color w:val="404040"/>
          <w:spacing w:val="-4"/>
          <w:sz w:val="22"/>
        </w:rPr>
        <w:t> </w:t>
      </w:r>
      <w:r>
        <w:rPr>
          <w:color w:val="404040"/>
          <w:spacing w:val="-2"/>
          <w:sz w:val="22"/>
        </w:rPr>
        <w:t>arrangements</w:t>
      </w:r>
    </w:p>
    <w:p>
      <w:pPr>
        <w:pStyle w:val="ListParagraph"/>
        <w:numPr>
          <w:ilvl w:val="0"/>
          <w:numId w:val="21"/>
        </w:numPr>
        <w:tabs>
          <w:tab w:pos="1870" w:val="left" w:leader="none"/>
        </w:tabs>
        <w:spacing w:line="240" w:lineRule="auto" w:before="0" w:after="0"/>
        <w:ind w:left="1870" w:right="0" w:hanging="360"/>
        <w:jc w:val="left"/>
        <w:rPr>
          <w:rFonts w:ascii="Symbol" w:hAnsi="Symbol"/>
          <w:color w:val="404040"/>
          <w:sz w:val="22"/>
        </w:rPr>
      </w:pPr>
      <w:r>
        <w:rPr>
          <w:color w:val="404040"/>
          <w:sz w:val="22"/>
        </w:rPr>
        <w:t>Our</w:t>
      </w:r>
      <w:r>
        <w:rPr>
          <w:color w:val="404040"/>
          <w:spacing w:val="-4"/>
          <w:sz w:val="22"/>
        </w:rPr>
        <w:t> </w:t>
      </w:r>
      <w:r>
        <w:rPr>
          <w:color w:val="404040"/>
          <w:sz w:val="22"/>
        </w:rPr>
        <w:t>team</w:t>
      </w:r>
      <w:r>
        <w:rPr>
          <w:color w:val="404040"/>
          <w:spacing w:val="-3"/>
          <w:sz w:val="22"/>
        </w:rPr>
        <w:t> </w:t>
      </w:r>
      <w:r>
        <w:rPr>
          <w:color w:val="404040"/>
          <w:sz w:val="22"/>
        </w:rPr>
        <w:t>delivered</w:t>
      </w:r>
      <w:r>
        <w:rPr>
          <w:color w:val="404040"/>
          <w:spacing w:val="-3"/>
          <w:sz w:val="22"/>
        </w:rPr>
        <w:t> </w:t>
      </w:r>
      <w:r>
        <w:rPr>
          <w:color w:val="404040"/>
          <w:sz w:val="22"/>
        </w:rPr>
        <w:t>over</w:t>
      </w:r>
      <w:r>
        <w:rPr>
          <w:color w:val="404040"/>
          <w:spacing w:val="-3"/>
          <w:sz w:val="22"/>
        </w:rPr>
        <w:t> </w:t>
      </w:r>
      <w:r>
        <w:rPr>
          <w:color w:val="404040"/>
          <w:sz w:val="22"/>
        </w:rPr>
        <w:t>2000</w:t>
      </w:r>
      <w:r>
        <w:rPr>
          <w:color w:val="404040"/>
          <w:spacing w:val="-3"/>
          <w:sz w:val="22"/>
        </w:rPr>
        <w:t> </w:t>
      </w:r>
      <w:r>
        <w:rPr>
          <w:color w:val="404040"/>
          <w:sz w:val="22"/>
        </w:rPr>
        <w:t>packages</w:t>
      </w:r>
      <w:r>
        <w:rPr>
          <w:color w:val="404040"/>
          <w:spacing w:val="-5"/>
          <w:sz w:val="22"/>
        </w:rPr>
        <w:t> </w:t>
      </w:r>
      <w:r>
        <w:rPr>
          <w:color w:val="404040"/>
          <w:sz w:val="22"/>
        </w:rPr>
        <w:t>to</w:t>
      </w:r>
      <w:r>
        <w:rPr>
          <w:color w:val="404040"/>
          <w:spacing w:val="-3"/>
          <w:sz w:val="22"/>
        </w:rPr>
        <w:t> </w:t>
      </w:r>
      <w:r>
        <w:rPr>
          <w:color w:val="404040"/>
          <w:sz w:val="22"/>
        </w:rPr>
        <w:t>Positive</w:t>
      </w:r>
      <w:r>
        <w:rPr>
          <w:color w:val="404040"/>
          <w:spacing w:val="-7"/>
          <w:sz w:val="22"/>
        </w:rPr>
        <w:t> </w:t>
      </w:r>
      <w:r>
        <w:rPr>
          <w:color w:val="404040"/>
          <w:sz w:val="22"/>
        </w:rPr>
        <w:t>Living</w:t>
      </w:r>
      <w:r>
        <w:rPr>
          <w:color w:val="404040"/>
          <w:spacing w:val="-7"/>
          <w:sz w:val="22"/>
        </w:rPr>
        <w:t> </w:t>
      </w:r>
      <w:r>
        <w:rPr>
          <w:color w:val="404040"/>
          <w:sz w:val="22"/>
        </w:rPr>
        <w:t>Centre</w:t>
      </w:r>
      <w:r>
        <w:rPr>
          <w:color w:val="404040"/>
          <w:spacing w:val="-3"/>
          <w:sz w:val="22"/>
        </w:rPr>
        <w:t> </w:t>
      </w:r>
      <w:r>
        <w:rPr>
          <w:color w:val="404040"/>
          <w:sz w:val="22"/>
        </w:rPr>
        <w:t>clients</w:t>
      </w:r>
      <w:r>
        <w:rPr>
          <w:color w:val="404040"/>
          <w:spacing w:val="-5"/>
          <w:sz w:val="22"/>
        </w:rPr>
        <w:t> </w:t>
      </w:r>
      <w:r>
        <w:rPr>
          <w:color w:val="404040"/>
          <w:sz w:val="22"/>
        </w:rPr>
        <w:t>during</w:t>
      </w:r>
      <w:r>
        <w:rPr>
          <w:color w:val="404040"/>
          <w:spacing w:val="-8"/>
          <w:sz w:val="22"/>
        </w:rPr>
        <w:t> </w:t>
      </w:r>
      <w:r>
        <w:rPr>
          <w:color w:val="404040"/>
          <w:sz w:val="22"/>
        </w:rPr>
        <w:t>the</w:t>
      </w:r>
      <w:r>
        <w:rPr>
          <w:color w:val="404040"/>
          <w:spacing w:val="-2"/>
          <w:sz w:val="22"/>
        </w:rPr>
        <w:t> pandemic.</w:t>
      </w:r>
    </w:p>
    <w:p>
      <w:pPr>
        <w:spacing w:after="0" w:line="240" w:lineRule="auto"/>
        <w:jc w:val="left"/>
        <w:rPr>
          <w:rFonts w:ascii="Symbol" w:hAnsi="Symbol"/>
          <w:sz w:val="22"/>
        </w:rPr>
        <w:sectPr>
          <w:headerReference w:type="even" r:id="rId55"/>
          <w:pgSz w:w="12240" w:h="15840"/>
          <w:pgMar w:header="521" w:footer="0" w:top="1120" w:bottom="280" w:left="0" w:right="0"/>
        </w:sectPr>
      </w:pPr>
    </w:p>
    <w:p>
      <w:pPr>
        <w:tabs>
          <w:tab w:pos="8093" w:val="left" w:leader="none"/>
        </w:tabs>
        <w:spacing w:line="242" w:lineRule="auto" w:before="69"/>
        <w:ind w:left="1150" w:right="2062" w:firstLine="0"/>
        <w:jc w:val="left"/>
        <w:rPr>
          <w:sz w:val="22"/>
        </w:rPr>
      </w:pPr>
      <w:r>
        <w:rPr>
          <w:b/>
          <w:color w:val="404040"/>
          <w:sz w:val="22"/>
        </w:rPr>
        <w:t>Sex On Premise Venue (SOPV) Outreach Worker</w:t>
        <w:tab/>
      </w:r>
      <w:r>
        <w:rPr>
          <w:color w:val="404040"/>
          <w:sz w:val="22"/>
        </w:rPr>
        <w:t>Dec</w:t>
      </w:r>
      <w:r>
        <w:rPr>
          <w:color w:val="404040"/>
          <w:spacing w:val="-9"/>
          <w:sz w:val="22"/>
        </w:rPr>
        <w:t> </w:t>
      </w:r>
      <w:r>
        <w:rPr>
          <w:color w:val="404040"/>
          <w:sz w:val="22"/>
        </w:rPr>
        <w:t>2018</w:t>
      </w:r>
      <w:r>
        <w:rPr>
          <w:color w:val="404040"/>
          <w:spacing w:val="-6"/>
          <w:sz w:val="22"/>
        </w:rPr>
        <w:t> </w:t>
      </w:r>
      <w:r>
        <w:rPr>
          <w:color w:val="404040"/>
          <w:sz w:val="22"/>
        </w:rPr>
        <w:t>-</w:t>
      </w:r>
      <w:r>
        <w:rPr>
          <w:color w:val="404040"/>
          <w:spacing w:val="-8"/>
          <w:sz w:val="22"/>
        </w:rPr>
        <w:t> </w:t>
      </w:r>
      <w:r>
        <w:rPr>
          <w:color w:val="404040"/>
          <w:sz w:val="22"/>
        </w:rPr>
        <w:t>Dec</w:t>
      </w:r>
      <w:r>
        <w:rPr>
          <w:color w:val="404040"/>
          <w:spacing w:val="-14"/>
          <w:sz w:val="22"/>
        </w:rPr>
        <w:t> </w:t>
      </w:r>
      <w:r>
        <w:rPr>
          <w:color w:val="404040"/>
          <w:sz w:val="22"/>
        </w:rPr>
        <w:t>2019 Thorne Harbour Health, Melbourne, VIC</w:t>
      </w:r>
    </w:p>
    <w:p>
      <w:pPr>
        <w:pStyle w:val="ListParagraph"/>
        <w:numPr>
          <w:ilvl w:val="0"/>
          <w:numId w:val="21"/>
        </w:numPr>
        <w:tabs>
          <w:tab w:pos="1871" w:val="left" w:leader="none"/>
        </w:tabs>
        <w:spacing w:line="240" w:lineRule="auto" w:before="0" w:after="0"/>
        <w:ind w:left="1871" w:right="1157" w:hanging="361"/>
        <w:jc w:val="left"/>
        <w:rPr>
          <w:rFonts w:ascii="Symbol" w:hAnsi="Symbol"/>
          <w:color w:val="404040"/>
          <w:sz w:val="22"/>
        </w:rPr>
      </w:pPr>
      <w:r>
        <w:rPr>
          <w:color w:val="404040"/>
          <w:sz w:val="22"/>
        </w:rPr>
        <w:t>I</w:t>
      </w:r>
      <w:r>
        <w:rPr>
          <w:color w:val="404040"/>
          <w:spacing w:val="-4"/>
          <w:sz w:val="22"/>
        </w:rPr>
        <w:t> </w:t>
      </w:r>
      <w:r>
        <w:rPr>
          <w:color w:val="404040"/>
          <w:sz w:val="22"/>
        </w:rPr>
        <w:t>supported clients</w:t>
      </w:r>
      <w:r>
        <w:rPr>
          <w:color w:val="404040"/>
          <w:spacing w:val="-3"/>
          <w:sz w:val="22"/>
        </w:rPr>
        <w:t> </w:t>
      </w:r>
      <w:r>
        <w:rPr>
          <w:color w:val="404040"/>
          <w:sz w:val="22"/>
        </w:rPr>
        <w:t>at</w:t>
      </w:r>
      <w:r>
        <w:rPr>
          <w:color w:val="404040"/>
          <w:spacing w:val="-4"/>
          <w:sz w:val="22"/>
        </w:rPr>
        <w:t> </w:t>
      </w:r>
      <w:r>
        <w:rPr>
          <w:color w:val="404040"/>
          <w:sz w:val="22"/>
        </w:rPr>
        <w:t>SOPVs,</w:t>
      </w:r>
      <w:r>
        <w:rPr>
          <w:color w:val="404040"/>
          <w:spacing w:val="-4"/>
          <w:sz w:val="22"/>
        </w:rPr>
        <w:t> </w:t>
      </w:r>
      <w:r>
        <w:rPr>
          <w:color w:val="404040"/>
          <w:sz w:val="22"/>
        </w:rPr>
        <w:t>allowing</w:t>
      </w:r>
      <w:r>
        <w:rPr>
          <w:color w:val="404040"/>
          <w:spacing w:val="-5"/>
          <w:sz w:val="22"/>
        </w:rPr>
        <w:t> </w:t>
      </w:r>
      <w:r>
        <w:rPr>
          <w:color w:val="404040"/>
          <w:sz w:val="22"/>
        </w:rPr>
        <w:t>them</w:t>
      </w:r>
      <w:r>
        <w:rPr>
          <w:color w:val="404040"/>
          <w:spacing w:val="-1"/>
          <w:sz w:val="22"/>
        </w:rPr>
        <w:t> </w:t>
      </w:r>
      <w:r>
        <w:rPr>
          <w:color w:val="404040"/>
          <w:sz w:val="22"/>
        </w:rPr>
        <w:t>to ask</w:t>
      </w:r>
      <w:r>
        <w:rPr>
          <w:color w:val="404040"/>
          <w:spacing w:val="-3"/>
          <w:sz w:val="22"/>
        </w:rPr>
        <w:t> </w:t>
      </w:r>
      <w:r>
        <w:rPr>
          <w:color w:val="404040"/>
          <w:sz w:val="22"/>
        </w:rPr>
        <w:t>questions</w:t>
      </w:r>
      <w:r>
        <w:rPr>
          <w:color w:val="404040"/>
          <w:spacing w:val="-3"/>
          <w:sz w:val="22"/>
        </w:rPr>
        <w:t> </w:t>
      </w:r>
      <w:r>
        <w:rPr>
          <w:color w:val="404040"/>
          <w:sz w:val="22"/>
        </w:rPr>
        <w:t>about</w:t>
      </w:r>
      <w:r>
        <w:rPr>
          <w:color w:val="404040"/>
          <w:spacing w:val="-4"/>
          <w:sz w:val="22"/>
        </w:rPr>
        <w:t> </w:t>
      </w:r>
      <w:r>
        <w:rPr>
          <w:color w:val="404040"/>
          <w:sz w:val="22"/>
        </w:rPr>
        <w:t>sexual</w:t>
      </w:r>
      <w:r>
        <w:rPr>
          <w:color w:val="404040"/>
          <w:spacing w:val="-7"/>
          <w:sz w:val="22"/>
        </w:rPr>
        <w:t> </w:t>
      </w:r>
      <w:r>
        <w:rPr>
          <w:color w:val="404040"/>
          <w:sz w:val="22"/>
        </w:rPr>
        <w:t>health,</w:t>
      </w:r>
      <w:r>
        <w:rPr>
          <w:color w:val="404040"/>
          <w:spacing w:val="-4"/>
          <w:sz w:val="22"/>
        </w:rPr>
        <w:t> </w:t>
      </w:r>
      <w:r>
        <w:rPr>
          <w:color w:val="404040"/>
          <w:sz w:val="22"/>
        </w:rPr>
        <w:t>HIV,</w:t>
      </w:r>
      <w:r>
        <w:rPr>
          <w:color w:val="404040"/>
          <w:spacing w:val="-4"/>
          <w:sz w:val="22"/>
        </w:rPr>
        <w:t> </w:t>
      </w:r>
      <w:r>
        <w:rPr>
          <w:color w:val="404040"/>
          <w:sz w:val="22"/>
        </w:rPr>
        <w:t>&amp;</w:t>
      </w:r>
      <w:r>
        <w:rPr>
          <w:color w:val="404040"/>
          <w:spacing w:val="-4"/>
          <w:sz w:val="22"/>
        </w:rPr>
        <w:t> </w:t>
      </w:r>
      <w:r>
        <w:rPr>
          <w:color w:val="404040"/>
          <w:sz w:val="22"/>
        </w:rPr>
        <w:t>other health topics &amp; find connections to relevant health services.</w:t>
      </w:r>
    </w:p>
    <w:p>
      <w:pPr>
        <w:pStyle w:val="BodyText"/>
        <w:spacing w:before="33"/>
      </w:pPr>
    </w:p>
    <w:p>
      <w:pPr>
        <w:tabs>
          <w:tab w:pos="8128" w:val="left" w:leader="none"/>
        </w:tabs>
        <w:spacing w:line="242" w:lineRule="auto" w:before="0"/>
        <w:ind w:left="1150" w:right="2062" w:firstLine="0"/>
        <w:jc w:val="left"/>
        <w:rPr>
          <w:sz w:val="22"/>
        </w:rPr>
      </w:pPr>
      <w:r>
        <w:rPr>
          <w:b/>
          <w:color w:val="404040"/>
          <w:sz w:val="22"/>
        </w:rPr>
        <w:t>Re-Wired v2.0 Peer Support Group Facilitator</w:t>
        <w:tab/>
      </w:r>
      <w:r>
        <w:rPr>
          <w:color w:val="404040"/>
          <w:sz w:val="22"/>
        </w:rPr>
        <w:t>Aug</w:t>
      </w:r>
      <w:r>
        <w:rPr>
          <w:color w:val="404040"/>
          <w:spacing w:val="-12"/>
          <w:sz w:val="22"/>
        </w:rPr>
        <w:t> </w:t>
      </w:r>
      <w:r>
        <w:rPr>
          <w:color w:val="404040"/>
          <w:sz w:val="22"/>
        </w:rPr>
        <w:t>2018</w:t>
      </w:r>
      <w:r>
        <w:rPr>
          <w:color w:val="404040"/>
          <w:spacing w:val="-6"/>
          <w:sz w:val="22"/>
        </w:rPr>
        <w:t> </w:t>
      </w:r>
      <w:r>
        <w:rPr>
          <w:color w:val="404040"/>
          <w:sz w:val="22"/>
        </w:rPr>
        <w:t>-</w:t>
      </w:r>
      <w:r>
        <w:rPr>
          <w:color w:val="404040"/>
          <w:spacing w:val="-9"/>
          <w:sz w:val="22"/>
        </w:rPr>
        <w:t> </w:t>
      </w:r>
      <w:r>
        <w:rPr>
          <w:color w:val="404040"/>
          <w:sz w:val="22"/>
        </w:rPr>
        <w:t>Jan</w:t>
      </w:r>
      <w:r>
        <w:rPr>
          <w:color w:val="404040"/>
          <w:spacing w:val="-8"/>
          <w:sz w:val="22"/>
        </w:rPr>
        <w:t> </w:t>
      </w:r>
      <w:r>
        <w:rPr>
          <w:color w:val="404040"/>
          <w:sz w:val="22"/>
        </w:rPr>
        <w:t>2019 Thorne Harbour Health, St Kilda, VIC</w:t>
      </w:r>
    </w:p>
    <w:p>
      <w:pPr>
        <w:pStyle w:val="ListParagraph"/>
        <w:numPr>
          <w:ilvl w:val="0"/>
          <w:numId w:val="21"/>
        </w:numPr>
        <w:tabs>
          <w:tab w:pos="1871" w:val="left" w:leader="none"/>
        </w:tabs>
        <w:spacing w:line="240" w:lineRule="auto" w:before="0" w:after="0"/>
        <w:ind w:left="1871" w:right="1144" w:hanging="361"/>
        <w:jc w:val="left"/>
        <w:rPr>
          <w:rFonts w:ascii="Symbol" w:hAnsi="Symbol"/>
          <w:color w:val="404040"/>
          <w:sz w:val="22"/>
        </w:rPr>
      </w:pPr>
      <w:r>
        <w:rPr>
          <w:color w:val="404040"/>
          <w:sz w:val="22"/>
        </w:rPr>
        <w:t>SMART Recovery</w:t>
      </w:r>
      <w:r>
        <w:rPr>
          <w:color w:val="404040"/>
          <w:spacing w:val="-5"/>
          <w:sz w:val="22"/>
        </w:rPr>
        <w:t> </w:t>
      </w:r>
      <w:r>
        <w:rPr>
          <w:color w:val="404040"/>
          <w:sz w:val="22"/>
        </w:rPr>
        <w:t>fortnightly meeting</w:t>
      </w:r>
      <w:r>
        <w:rPr>
          <w:color w:val="404040"/>
          <w:spacing w:val="-2"/>
          <w:sz w:val="22"/>
        </w:rPr>
        <w:t> </w:t>
      </w:r>
      <w:r>
        <w:rPr>
          <w:color w:val="404040"/>
          <w:sz w:val="22"/>
        </w:rPr>
        <w:t>for clients who</w:t>
      </w:r>
      <w:r>
        <w:rPr>
          <w:color w:val="404040"/>
          <w:spacing w:val="-2"/>
          <w:sz w:val="22"/>
        </w:rPr>
        <w:t> </w:t>
      </w:r>
      <w:r>
        <w:rPr>
          <w:color w:val="404040"/>
          <w:sz w:val="22"/>
        </w:rPr>
        <w:t>have completed the Re-Wired</w:t>
      </w:r>
      <w:r>
        <w:rPr>
          <w:color w:val="404040"/>
          <w:spacing w:val="-2"/>
          <w:sz w:val="22"/>
        </w:rPr>
        <w:t> </w:t>
      </w:r>
      <w:r>
        <w:rPr>
          <w:color w:val="404040"/>
          <w:sz w:val="22"/>
        </w:rPr>
        <w:t>eight-week therapeutic program</w:t>
      </w:r>
    </w:p>
    <w:p>
      <w:pPr>
        <w:pStyle w:val="ListParagraph"/>
        <w:numPr>
          <w:ilvl w:val="0"/>
          <w:numId w:val="21"/>
        </w:numPr>
        <w:tabs>
          <w:tab w:pos="1871" w:val="left" w:leader="none"/>
        </w:tabs>
        <w:spacing w:line="240" w:lineRule="auto" w:before="0" w:after="0"/>
        <w:ind w:left="1871" w:right="1161" w:hanging="361"/>
        <w:jc w:val="left"/>
        <w:rPr>
          <w:rFonts w:ascii="Symbol" w:hAnsi="Symbol"/>
          <w:color w:val="404040"/>
          <w:sz w:val="22"/>
        </w:rPr>
      </w:pPr>
      <w:r>
        <w:rPr>
          <w:color w:val="404040"/>
          <w:sz w:val="22"/>
        </w:rPr>
        <w:t>I</w:t>
      </w:r>
      <w:r>
        <w:rPr>
          <w:color w:val="404040"/>
          <w:spacing w:val="79"/>
          <w:sz w:val="22"/>
        </w:rPr>
        <w:t> </w:t>
      </w:r>
      <w:r>
        <w:rPr>
          <w:color w:val="404040"/>
          <w:sz w:val="22"/>
        </w:rPr>
        <w:t>used</w:t>
      </w:r>
      <w:r>
        <w:rPr>
          <w:color w:val="404040"/>
          <w:spacing w:val="80"/>
          <w:sz w:val="22"/>
        </w:rPr>
        <w:t> </w:t>
      </w:r>
      <w:r>
        <w:rPr>
          <w:color w:val="404040"/>
          <w:sz w:val="22"/>
        </w:rPr>
        <w:t>my</w:t>
      </w:r>
      <w:r>
        <w:rPr>
          <w:color w:val="404040"/>
          <w:spacing w:val="75"/>
          <w:sz w:val="22"/>
        </w:rPr>
        <w:t> </w:t>
      </w:r>
      <w:r>
        <w:rPr>
          <w:color w:val="404040"/>
          <w:sz w:val="22"/>
        </w:rPr>
        <w:t>lived</w:t>
      </w:r>
      <w:r>
        <w:rPr>
          <w:color w:val="404040"/>
          <w:spacing w:val="77"/>
          <w:sz w:val="22"/>
        </w:rPr>
        <w:t> </w:t>
      </w:r>
      <w:r>
        <w:rPr>
          <w:color w:val="404040"/>
          <w:sz w:val="22"/>
        </w:rPr>
        <w:t>experience</w:t>
      </w:r>
      <w:r>
        <w:rPr>
          <w:color w:val="404040"/>
          <w:spacing w:val="80"/>
          <w:sz w:val="22"/>
        </w:rPr>
        <w:t> </w:t>
      </w:r>
      <w:r>
        <w:rPr>
          <w:color w:val="404040"/>
          <w:sz w:val="22"/>
        </w:rPr>
        <w:t>to</w:t>
      </w:r>
      <w:r>
        <w:rPr>
          <w:color w:val="404040"/>
          <w:spacing w:val="78"/>
          <w:sz w:val="22"/>
        </w:rPr>
        <w:t> </w:t>
      </w:r>
      <w:r>
        <w:rPr>
          <w:color w:val="404040"/>
          <w:sz w:val="22"/>
        </w:rPr>
        <w:t>help</w:t>
      </w:r>
      <w:r>
        <w:rPr>
          <w:color w:val="404040"/>
          <w:spacing w:val="80"/>
          <w:sz w:val="22"/>
        </w:rPr>
        <w:t> </w:t>
      </w:r>
      <w:r>
        <w:rPr>
          <w:color w:val="404040"/>
          <w:sz w:val="22"/>
        </w:rPr>
        <w:t>clients</w:t>
      </w:r>
      <w:r>
        <w:rPr>
          <w:color w:val="404040"/>
          <w:spacing w:val="75"/>
          <w:sz w:val="22"/>
        </w:rPr>
        <w:t> </w:t>
      </w:r>
      <w:r>
        <w:rPr>
          <w:color w:val="404040"/>
          <w:sz w:val="22"/>
        </w:rPr>
        <w:t>learn</w:t>
      </w:r>
      <w:r>
        <w:rPr>
          <w:color w:val="404040"/>
          <w:spacing w:val="80"/>
          <w:sz w:val="22"/>
        </w:rPr>
        <w:t> </w:t>
      </w:r>
      <w:r>
        <w:rPr>
          <w:color w:val="404040"/>
          <w:sz w:val="22"/>
        </w:rPr>
        <w:t>skills</w:t>
      </w:r>
      <w:r>
        <w:rPr>
          <w:color w:val="404040"/>
          <w:spacing w:val="75"/>
          <w:sz w:val="22"/>
        </w:rPr>
        <w:t> </w:t>
      </w:r>
      <w:r>
        <w:rPr>
          <w:color w:val="404040"/>
          <w:sz w:val="22"/>
        </w:rPr>
        <w:t>and</w:t>
      </w:r>
      <w:r>
        <w:rPr>
          <w:color w:val="404040"/>
          <w:spacing w:val="78"/>
          <w:sz w:val="22"/>
        </w:rPr>
        <w:t> </w:t>
      </w:r>
      <w:r>
        <w:rPr>
          <w:color w:val="404040"/>
          <w:sz w:val="22"/>
        </w:rPr>
        <w:t>strategies</w:t>
      </w:r>
      <w:r>
        <w:rPr>
          <w:color w:val="404040"/>
          <w:spacing w:val="80"/>
          <w:sz w:val="22"/>
        </w:rPr>
        <w:t> </w:t>
      </w:r>
      <w:r>
        <w:rPr>
          <w:color w:val="404040"/>
          <w:sz w:val="22"/>
        </w:rPr>
        <w:t>to</w:t>
      </w:r>
      <w:r>
        <w:rPr>
          <w:color w:val="404040"/>
          <w:spacing w:val="78"/>
          <w:sz w:val="22"/>
        </w:rPr>
        <w:t> </w:t>
      </w:r>
      <w:r>
        <w:rPr>
          <w:color w:val="404040"/>
          <w:sz w:val="22"/>
        </w:rPr>
        <w:t>change</w:t>
      </w:r>
      <w:r>
        <w:rPr>
          <w:color w:val="404040"/>
          <w:spacing w:val="80"/>
          <w:sz w:val="22"/>
        </w:rPr>
        <w:t> </w:t>
      </w:r>
      <w:r>
        <w:rPr>
          <w:color w:val="404040"/>
          <w:sz w:val="22"/>
        </w:rPr>
        <w:t>their methamphetamine use</w:t>
      </w:r>
    </w:p>
    <w:p>
      <w:pPr>
        <w:pStyle w:val="ListParagraph"/>
        <w:numPr>
          <w:ilvl w:val="0"/>
          <w:numId w:val="21"/>
        </w:numPr>
        <w:tabs>
          <w:tab w:pos="1871" w:val="left" w:leader="none"/>
        </w:tabs>
        <w:spacing w:line="240" w:lineRule="auto" w:before="0" w:after="0"/>
        <w:ind w:left="1871" w:right="1157" w:hanging="361"/>
        <w:jc w:val="left"/>
        <w:rPr>
          <w:rFonts w:ascii="Symbol" w:hAnsi="Symbol"/>
          <w:color w:val="404040"/>
          <w:sz w:val="22"/>
        </w:rPr>
      </w:pPr>
      <w:r>
        <w:rPr>
          <w:color w:val="404040"/>
          <w:sz w:val="22"/>
        </w:rPr>
        <w:t>Topics</w:t>
      </w:r>
      <w:r>
        <w:rPr>
          <w:color w:val="404040"/>
          <w:spacing w:val="80"/>
          <w:sz w:val="22"/>
        </w:rPr>
        <w:t> </w:t>
      </w:r>
      <w:r>
        <w:rPr>
          <w:color w:val="404040"/>
          <w:sz w:val="22"/>
        </w:rPr>
        <w:t>covered</w:t>
      </w:r>
      <w:r>
        <w:rPr>
          <w:color w:val="404040"/>
          <w:spacing w:val="80"/>
          <w:sz w:val="22"/>
        </w:rPr>
        <w:t> </w:t>
      </w:r>
      <w:r>
        <w:rPr>
          <w:color w:val="404040"/>
          <w:sz w:val="22"/>
        </w:rPr>
        <w:t>include</w:t>
      </w:r>
      <w:r>
        <w:rPr>
          <w:color w:val="404040"/>
          <w:spacing w:val="80"/>
          <w:sz w:val="22"/>
        </w:rPr>
        <w:t> </w:t>
      </w:r>
      <w:r>
        <w:rPr>
          <w:color w:val="404040"/>
          <w:sz w:val="22"/>
        </w:rPr>
        <w:t>lapses</w:t>
      </w:r>
      <w:r>
        <w:rPr>
          <w:color w:val="404040"/>
          <w:spacing w:val="80"/>
          <w:sz w:val="22"/>
        </w:rPr>
        <w:t> </w:t>
      </w:r>
      <w:r>
        <w:rPr>
          <w:color w:val="404040"/>
          <w:sz w:val="22"/>
        </w:rPr>
        <w:t>&amp;</w:t>
      </w:r>
      <w:r>
        <w:rPr>
          <w:color w:val="404040"/>
          <w:spacing w:val="78"/>
          <w:sz w:val="22"/>
        </w:rPr>
        <w:t> </w:t>
      </w:r>
      <w:r>
        <w:rPr>
          <w:color w:val="404040"/>
          <w:sz w:val="22"/>
        </w:rPr>
        <w:t>relapses,</w:t>
      </w:r>
      <w:r>
        <w:rPr>
          <w:color w:val="404040"/>
          <w:spacing w:val="79"/>
          <w:sz w:val="22"/>
        </w:rPr>
        <w:t> </w:t>
      </w:r>
      <w:r>
        <w:rPr>
          <w:color w:val="404040"/>
          <w:sz w:val="22"/>
        </w:rPr>
        <w:t>sleep,</w:t>
      </w:r>
      <w:r>
        <w:rPr>
          <w:color w:val="404040"/>
          <w:spacing w:val="79"/>
          <w:sz w:val="22"/>
        </w:rPr>
        <w:t> </w:t>
      </w:r>
      <w:r>
        <w:rPr>
          <w:color w:val="404040"/>
          <w:sz w:val="22"/>
        </w:rPr>
        <w:t>nutrition,</w:t>
      </w:r>
      <w:r>
        <w:rPr>
          <w:color w:val="404040"/>
          <w:spacing w:val="79"/>
          <w:sz w:val="22"/>
        </w:rPr>
        <w:t> </w:t>
      </w:r>
      <w:r>
        <w:rPr>
          <w:color w:val="404040"/>
          <w:sz w:val="22"/>
        </w:rPr>
        <w:t>HIV,</w:t>
      </w:r>
      <w:r>
        <w:rPr>
          <w:color w:val="404040"/>
          <w:spacing w:val="79"/>
          <w:sz w:val="22"/>
        </w:rPr>
        <w:t> </w:t>
      </w:r>
      <w:r>
        <w:rPr>
          <w:color w:val="404040"/>
          <w:sz w:val="22"/>
        </w:rPr>
        <w:t>sex,</w:t>
      </w:r>
      <w:r>
        <w:rPr>
          <w:color w:val="404040"/>
          <w:spacing w:val="79"/>
          <w:sz w:val="22"/>
        </w:rPr>
        <w:t> </w:t>
      </w:r>
      <w:r>
        <w:rPr>
          <w:color w:val="404040"/>
          <w:sz w:val="22"/>
        </w:rPr>
        <w:t>mental</w:t>
      </w:r>
      <w:r>
        <w:rPr>
          <w:color w:val="404040"/>
          <w:spacing w:val="80"/>
          <w:sz w:val="22"/>
        </w:rPr>
        <w:t> </w:t>
      </w:r>
      <w:r>
        <w:rPr>
          <w:color w:val="404040"/>
          <w:sz w:val="22"/>
        </w:rPr>
        <w:t>health</w:t>
      </w:r>
      <w:r>
        <w:rPr>
          <w:color w:val="404040"/>
          <w:spacing w:val="80"/>
          <w:sz w:val="22"/>
        </w:rPr>
        <w:t> </w:t>
      </w:r>
      <w:r>
        <w:rPr>
          <w:color w:val="404040"/>
          <w:sz w:val="22"/>
        </w:rPr>
        <w:t>&amp; </w:t>
      </w:r>
      <w:r>
        <w:rPr>
          <w:color w:val="404040"/>
          <w:spacing w:val="-2"/>
          <w:sz w:val="22"/>
        </w:rPr>
        <w:t>mindfulness</w:t>
      </w:r>
    </w:p>
    <w:p>
      <w:pPr>
        <w:tabs>
          <w:tab w:pos="8143" w:val="left" w:leader="none"/>
        </w:tabs>
        <w:spacing w:line="242" w:lineRule="auto" w:before="243"/>
        <w:ind w:left="1150" w:right="2062" w:firstLine="0"/>
        <w:jc w:val="left"/>
        <w:rPr>
          <w:sz w:val="22"/>
        </w:rPr>
      </w:pPr>
      <w:r>
        <w:rPr>
          <w:b/>
          <w:color w:val="404040"/>
          <w:sz w:val="22"/>
        </w:rPr>
        <w:t>Senior Business Analyst</w:t>
        <w:tab/>
      </w:r>
      <w:r>
        <w:rPr>
          <w:color w:val="404040"/>
          <w:sz w:val="22"/>
        </w:rPr>
        <w:t>Jan</w:t>
      </w:r>
      <w:r>
        <w:rPr>
          <w:color w:val="404040"/>
          <w:spacing w:val="-9"/>
          <w:sz w:val="22"/>
        </w:rPr>
        <w:t> </w:t>
      </w:r>
      <w:r>
        <w:rPr>
          <w:color w:val="404040"/>
          <w:sz w:val="22"/>
        </w:rPr>
        <w:t>2016</w:t>
      </w:r>
      <w:r>
        <w:rPr>
          <w:color w:val="404040"/>
          <w:spacing w:val="-8"/>
          <w:sz w:val="22"/>
        </w:rPr>
        <w:t> </w:t>
      </w:r>
      <w:r>
        <w:rPr>
          <w:color w:val="404040"/>
          <w:sz w:val="22"/>
        </w:rPr>
        <w:t>-</w:t>
      </w:r>
      <w:r>
        <w:rPr>
          <w:color w:val="404040"/>
          <w:spacing w:val="-10"/>
          <w:sz w:val="22"/>
        </w:rPr>
        <w:t> </w:t>
      </w:r>
      <w:r>
        <w:rPr>
          <w:color w:val="404040"/>
          <w:sz w:val="22"/>
        </w:rPr>
        <w:t>Mar</w:t>
      </w:r>
      <w:r>
        <w:rPr>
          <w:color w:val="404040"/>
          <w:spacing w:val="-10"/>
          <w:sz w:val="22"/>
        </w:rPr>
        <w:t> </w:t>
      </w:r>
      <w:r>
        <w:rPr>
          <w:color w:val="404040"/>
          <w:sz w:val="22"/>
        </w:rPr>
        <w:t>2019 Coutts &amp; Co, London, VIC</w:t>
      </w:r>
    </w:p>
    <w:p>
      <w:pPr>
        <w:pStyle w:val="ListParagraph"/>
        <w:numPr>
          <w:ilvl w:val="0"/>
          <w:numId w:val="21"/>
        </w:numPr>
        <w:tabs>
          <w:tab w:pos="1870" w:val="left" w:leader="none"/>
        </w:tabs>
        <w:spacing w:line="264" w:lineRule="exact" w:before="0" w:after="0"/>
        <w:ind w:left="1870" w:right="0" w:hanging="360"/>
        <w:jc w:val="left"/>
        <w:rPr>
          <w:rFonts w:ascii="Symbol" w:hAnsi="Symbol"/>
          <w:color w:val="404040"/>
          <w:sz w:val="22"/>
        </w:rPr>
      </w:pPr>
      <w:r>
        <w:rPr>
          <w:color w:val="404040"/>
          <w:sz w:val="22"/>
        </w:rPr>
        <w:t>Lead</w:t>
      </w:r>
      <w:r>
        <w:rPr>
          <w:color w:val="404040"/>
          <w:spacing w:val="-2"/>
          <w:sz w:val="22"/>
        </w:rPr>
        <w:t> </w:t>
      </w:r>
      <w:r>
        <w:rPr>
          <w:color w:val="404040"/>
          <w:sz w:val="22"/>
        </w:rPr>
        <w:t>Analyst</w:t>
      </w:r>
      <w:r>
        <w:rPr>
          <w:color w:val="404040"/>
          <w:spacing w:val="-5"/>
          <w:sz w:val="22"/>
        </w:rPr>
        <w:t> </w:t>
      </w:r>
      <w:r>
        <w:rPr>
          <w:color w:val="404040"/>
          <w:sz w:val="22"/>
        </w:rPr>
        <w:t>on</w:t>
      </w:r>
      <w:r>
        <w:rPr>
          <w:color w:val="404040"/>
          <w:spacing w:val="-7"/>
          <w:sz w:val="22"/>
        </w:rPr>
        <w:t> </w:t>
      </w:r>
      <w:r>
        <w:rPr>
          <w:color w:val="404040"/>
          <w:sz w:val="22"/>
        </w:rPr>
        <w:t>regulatory</w:t>
      </w:r>
      <w:r>
        <w:rPr>
          <w:color w:val="404040"/>
          <w:spacing w:val="-4"/>
          <w:sz w:val="22"/>
        </w:rPr>
        <w:t> </w:t>
      </w:r>
      <w:r>
        <w:rPr>
          <w:color w:val="404040"/>
          <w:sz w:val="22"/>
        </w:rPr>
        <w:t>compliance</w:t>
      </w:r>
      <w:r>
        <w:rPr>
          <w:color w:val="404040"/>
          <w:spacing w:val="-2"/>
          <w:sz w:val="22"/>
        </w:rPr>
        <w:t> project.</w:t>
      </w:r>
    </w:p>
    <w:p>
      <w:pPr>
        <w:pStyle w:val="ListParagraph"/>
        <w:numPr>
          <w:ilvl w:val="0"/>
          <w:numId w:val="21"/>
        </w:numPr>
        <w:tabs>
          <w:tab w:pos="1870" w:val="left" w:leader="none"/>
        </w:tabs>
        <w:spacing w:line="240" w:lineRule="auto"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successfully</w:t>
      </w:r>
      <w:r>
        <w:rPr>
          <w:color w:val="404040"/>
          <w:spacing w:val="-10"/>
          <w:sz w:val="22"/>
        </w:rPr>
        <w:t> </w:t>
      </w:r>
      <w:r>
        <w:rPr>
          <w:color w:val="404040"/>
          <w:sz w:val="22"/>
        </w:rPr>
        <w:t>established</w:t>
      </w:r>
      <w:r>
        <w:rPr>
          <w:color w:val="404040"/>
          <w:spacing w:val="-4"/>
          <w:sz w:val="22"/>
        </w:rPr>
        <w:t> </w:t>
      </w:r>
      <w:r>
        <w:rPr>
          <w:color w:val="404040"/>
          <w:sz w:val="22"/>
        </w:rPr>
        <w:t>effective</w:t>
      </w:r>
      <w:r>
        <w:rPr>
          <w:color w:val="404040"/>
          <w:spacing w:val="-3"/>
          <w:sz w:val="22"/>
        </w:rPr>
        <w:t> </w:t>
      </w:r>
      <w:r>
        <w:rPr>
          <w:color w:val="404040"/>
          <w:sz w:val="22"/>
        </w:rPr>
        <w:t>collaborations</w:t>
      </w:r>
      <w:r>
        <w:rPr>
          <w:color w:val="404040"/>
          <w:spacing w:val="-6"/>
          <w:sz w:val="22"/>
        </w:rPr>
        <w:t> </w:t>
      </w:r>
      <w:r>
        <w:rPr>
          <w:color w:val="404040"/>
          <w:sz w:val="22"/>
        </w:rPr>
        <w:t>with</w:t>
      </w:r>
      <w:r>
        <w:rPr>
          <w:color w:val="404040"/>
          <w:spacing w:val="-3"/>
          <w:sz w:val="22"/>
        </w:rPr>
        <w:t> </w:t>
      </w:r>
      <w:r>
        <w:rPr>
          <w:color w:val="404040"/>
          <w:sz w:val="22"/>
        </w:rPr>
        <w:t>stakeholders</w:t>
      </w:r>
      <w:r>
        <w:rPr>
          <w:color w:val="404040"/>
          <w:spacing w:val="-6"/>
          <w:sz w:val="22"/>
        </w:rPr>
        <w:t> </w:t>
      </w:r>
      <w:r>
        <w:rPr>
          <w:color w:val="404040"/>
          <w:sz w:val="22"/>
        </w:rPr>
        <w:t>and</w:t>
      </w:r>
      <w:r>
        <w:rPr>
          <w:color w:val="404040"/>
          <w:spacing w:val="-4"/>
          <w:sz w:val="22"/>
        </w:rPr>
        <w:t> </w:t>
      </w:r>
      <w:r>
        <w:rPr>
          <w:color w:val="404040"/>
          <w:sz w:val="22"/>
        </w:rPr>
        <w:t>external</w:t>
      </w:r>
      <w:r>
        <w:rPr>
          <w:color w:val="404040"/>
          <w:spacing w:val="-9"/>
          <w:sz w:val="22"/>
        </w:rPr>
        <w:t> </w:t>
      </w:r>
      <w:r>
        <w:rPr>
          <w:color w:val="404040"/>
          <w:spacing w:val="-2"/>
          <w:sz w:val="22"/>
        </w:rPr>
        <w:t>organizations</w:t>
      </w:r>
    </w:p>
    <w:p>
      <w:pPr>
        <w:pStyle w:val="BodyText"/>
        <w:spacing w:before="38"/>
      </w:pPr>
    </w:p>
    <w:p>
      <w:pPr>
        <w:tabs>
          <w:tab w:pos="8128" w:val="left" w:leader="none"/>
        </w:tabs>
        <w:spacing w:before="0"/>
        <w:ind w:left="1150" w:right="0" w:firstLine="0"/>
        <w:jc w:val="left"/>
        <w:rPr>
          <w:sz w:val="22"/>
        </w:rPr>
      </w:pPr>
      <w:r>
        <w:rPr>
          <w:b/>
          <w:color w:val="404040"/>
          <w:sz w:val="22"/>
        </w:rPr>
        <w:t>Business</w:t>
      </w:r>
      <w:r>
        <w:rPr>
          <w:b/>
          <w:color w:val="404040"/>
          <w:spacing w:val="-2"/>
          <w:sz w:val="22"/>
        </w:rPr>
        <w:t> Analyst</w:t>
      </w:r>
      <w:r>
        <w:rPr>
          <w:b/>
          <w:color w:val="404040"/>
          <w:sz w:val="22"/>
        </w:rPr>
        <w:tab/>
      </w:r>
      <w:r>
        <w:rPr>
          <w:color w:val="404040"/>
          <w:sz w:val="22"/>
        </w:rPr>
        <w:t>Jan</w:t>
      </w:r>
      <w:r>
        <w:rPr>
          <w:color w:val="404040"/>
          <w:spacing w:val="-2"/>
          <w:sz w:val="22"/>
        </w:rPr>
        <w:t> </w:t>
      </w:r>
      <w:r>
        <w:rPr>
          <w:color w:val="404040"/>
          <w:sz w:val="22"/>
        </w:rPr>
        <w:t>2014 -</w:t>
      </w:r>
      <w:r>
        <w:rPr>
          <w:color w:val="404040"/>
          <w:spacing w:val="-3"/>
          <w:sz w:val="22"/>
        </w:rPr>
        <w:t> </w:t>
      </w:r>
      <w:r>
        <w:rPr>
          <w:color w:val="404040"/>
          <w:sz w:val="22"/>
        </w:rPr>
        <w:t>Dec</w:t>
      </w:r>
      <w:r>
        <w:rPr>
          <w:color w:val="404040"/>
          <w:spacing w:val="-5"/>
          <w:sz w:val="22"/>
        </w:rPr>
        <w:t> </w:t>
      </w:r>
      <w:r>
        <w:rPr>
          <w:color w:val="404040"/>
          <w:spacing w:val="-4"/>
          <w:sz w:val="22"/>
        </w:rPr>
        <w:t>2015</w:t>
      </w:r>
    </w:p>
    <w:p>
      <w:pPr>
        <w:pStyle w:val="BodyText"/>
        <w:spacing w:line="252" w:lineRule="exact" w:before="2"/>
        <w:ind w:left="1150"/>
      </w:pPr>
      <w:r>
        <w:rPr>
          <w:color w:val="404040"/>
        </w:rPr>
        <w:t>Independent</w:t>
      </w:r>
      <w:r>
        <w:rPr>
          <w:color w:val="404040"/>
          <w:spacing w:val="-8"/>
        </w:rPr>
        <w:t> </w:t>
      </w:r>
      <w:r>
        <w:rPr>
          <w:color w:val="404040"/>
        </w:rPr>
        <w:t>Television</w:t>
      </w:r>
      <w:r>
        <w:rPr>
          <w:color w:val="404040"/>
          <w:spacing w:val="-3"/>
        </w:rPr>
        <w:t> </w:t>
      </w:r>
      <w:r>
        <w:rPr>
          <w:color w:val="404040"/>
        </w:rPr>
        <w:t>News</w:t>
      </w:r>
      <w:r>
        <w:rPr>
          <w:color w:val="404040"/>
          <w:spacing w:val="-6"/>
        </w:rPr>
        <w:t> </w:t>
      </w:r>
      <w:r>
        <w:rPr>
          <w:color w:val="404040"/>
        </w:rPr>
        <w:t>(ITN),</w:t>
      </w:r>
      <w:r>
        <w:rPr>
          <w:color w:val="404040"/>
          <w:spacing w:val="-7"/>
        </w:rPr>
        <w:t> </w:t>
      </w:r>
      <w:r>
        <w:rPr>
          <w:color w:val="404040"/>
        </w:rPr>
        <w:t>London,</w:t>
      </w:r>
      <w:r>
        <w:rPr>
          <w:color w:val="404040"/>
          <w:spacing w:val="-7"/>
        </w:rPr>
        <w:t> </w:t>
      </w:r>
      <w:r>
        <w:rPr>
          <w:color w:val="404040"/>
          <w:spacing w:val="-5"/>
        </w:rPr>
        <w:t>VIC</w:t>
      </w:r>
    </w:p>
    <w:p>
      <w:pPr>
        <w:pStyle w:val="ListParagraph"/>
        <w:numPr>
          <w:ilvl w:val="0"/>
          <w:numId w:val="21"/>
        </w:numPr>
        <w:tabs>
          <w:tab w:pos="1871" w:val="left" w:leader="none"/>
        </w:tabs>
        <w:spacing w:line="240" w:lineRule="auto" w:before="0" w:after="0"/>
        <w:ind w:left="1871" w:right="1146" w:hanging="361"/>
        <w:jc w:val="left"/>
        <w:rPr>
          <w:rFonts w:ascii="Symbol" w:hAnsi="Symbol"/>
          <w:color w:val="404040"/>
          <w:sz w:val="22"/>
        </w:rPr>
      </w:pPr>
      <w:r>
        <w:rPr>
          <w:color w:val="404040"/>
          <w:sz w:val="22"/>
        </w:rPr>
        <w:t>I</w:t>
      </w:r>
      <w:r>
        <w:rPr>
          <w:color w:val="404040"/>
          <w:spacing w:val="-1"/>
          <w:sz w:val="22"/>
        </w:rPr>
        <w:t> </w:t>
      </w:r>
      <w:r>
        <w:rPr>
          <w:color w:val="404040"/>
          <w:sz w:val="22"/>
        </w:rPr>
        <w:t>was the lead analyst</w:t>
      </w:r>
      <w:r>
        <w:rPr>
          <w:color w:val="404040"/>
          <w:spacing w:val="-1"/>
          <w:sz w:val="22"/>
        </w:rPr>
        <w:t> </w:t>
      </w:r>
      <w:r>
        <w:rPr>
          <w:color w:val="404040"/>
          <w:sz w:val="22"/>
        </w:rPr>
        <w:t>on a</w:t>
      </w:r>
      <w:r>
        <w:rPr>
          <w:color w:val="404040"/>
          <w:spacing w:val="-2"/>
          <w:sz w:val="22"/>
        </w:rPr>
        <w:t> </w:t>
      </w:r>
      <w:r>
        <w:rPr>
          <w:color w:val="404040"/>
          <w:sz w:val="22"/>
        </w:rPr>
        <w:t>tech</w:t>
      </w:r>
      <w:r>
        <w:rPr>
          <w:color w:val="404040"/>
          <w:spacing w:val="-2"/>
          <w:sz w:val="22"/>
        </w:rPr>
        <w:t> </w:t>
      </w:r>
      <w:r>
        <w:rPr>
          <w:color w:val="404040"/>
          <w:sz w:val="22"/>
        </w:rPr>
        <w:t>project</w:t>
      </w:r>
      <w:r>
        <w:rPr>
          <w:color w:val="404040"/>
          <w:spacing w:val="-1"/>
          <w:sz w:val="22"/>
        </w:rPr>
        <w:t> </w:t>
      </w:r>
      <w:r>
        <w:rPr>
          <w:color w:val="404040"/>
          <w:sz w:val="22"/>
        </w:rPr>
        <w:t>in</w:t>
      </w:r>
      <w:r>
        <w:rPr>
          <w:color w:val="404040"/>
          <w:spacing w:val="-2"/>
          <w:sz w:val="22"/>
        </w:rPr>
        <w:t> </w:t>
      </w:r>
      <w:r>
        <w:rPr>
          <w:color w:val="404040"/>
          <w:sz w:val="22"/>
        </w:rPr>
        <w:t>ITN's Finance dept and was responsible for creating and managing staff training &amp; project comms.</w:t>
      </w:r>
    </w:p>
    <w:p>
      <w:pPr>
        <w:pStyle w:val="ListParagraph"/>
        <w:numPr>
          <w:ilvl w:val="0"/>
          <w:numId w:val="21"/>
        </w:numPr>
        <w:tabs>
          <w:tab w:pos="1870" w:val="left" w:leader="none"/>
        </w:tabs>
        <w:spacing w:line="267" w:lineRule="exact" w:before="0" w:after="0"/>
        <w:ind w:left="1870" w:right="0" w:hanging="360"/>
        <w:jc w:val="left"/>
        <w:rPr>
          <w:rFonts w:ascii="Symbol" w:hAnsi="Symbol"/>
          <w:color w:val="404040"/>
          <w:sz w:val="22"/>
        </w:rPr>
      </w:pPr>
      <w:r>
        <w:rPr>
          <w:color w:val="404040"/>
          <w:sz w:val="22"/>
        </w:rPr>
        <w:t>I</w:t>
      </w:r>
      <w:r>
        <w:rPr>
          <w:color w:val="404040"/>
          <w:spacing w:val="-16"/>
          <w:sz w:val="22"/>
        </w:rPr>
        <w:t> </w:t>
      </w:r>
      <w:r>
        <w:rPr>
          <w:color w:val="404040"/>
          <w:sz w:val="22"/>
        </w:rPr>
        <w:t>supported</w:t>
      </w:r>
      <w:r>
        <w:rPr>
          <w:color w:val="404040"/>
          <w:spacing w:val="-15"/>
          <w:sz w:val="22"/>
        </w:rPr>
        <w:t> </w:t>
      </w:r>
      <w:r>
        <w:rPr>
          <w:color w:val="404040"/>
          <w:sz w:val="22"/>
        </w:rPr>
        <w:t>the</w:t>
      </w:r>
      <w:r>
        <w:rPr>
          <w:color w:val="404040"/>
          <w:spacing w:val="-14"/>
          <w:sz w:val="22"/>
        </w:rPr>
        <w:t> </w:t>
      </w:r>
      <w:r>
        <w:rPr>
          <w:color w:val="404040"/>
          <w:sz w:val="22"/>
        </w:rPr>
        <w:t>Project</w:t>
      </w:r>
      <w:r>
        <w:rPr>
          <w:color w:val="404040"/>
          <w:spacing w:val="-18"/>
          <w:sz w:val="22"/>
        </w:rPr>
        <w:t> </w:t>
      </w:r>
      <w:r>
        <w:rPr>
          <w:color w:val="404040"/>
          <w:sz w:val="22"/>
        </w:rPr>
        <w:t>Manager</w:t>
      </w:r>
      <w:r>
        <w:rPr>
          <w:color w:val="404040"/>
          <w:spacing w:val="-12"/>
          <w:sz w:val="22"/>
        </w:rPr>
        <w:t> </w:t>
      </w:r>
      <w:r>
        <w:rPr>
          <w:color w:val="404040"/>
          <w:sz w:val="22"/>
        </w:rPr>
        <w:t>to</w:t>
      </w:r>
      <w:r>
        <w:rPr>
          <w:color w:val="404040"/>
          <w:spacing w:val="-12"/>
          <w:sz w:val="22"/>
        </w:rPr>
        <w:t> </w:t>
      </w:r>
      <w:r>
        <w:rPr>
          <w:color w:val="404040"/>
          <w:sz w:val="22"/>
        </w:rPr>
        <w:t>successfully</w:t>
      </w:r>
      <w:r>
        <w:rPr>
          <w:color w:val="404040"/>
          <w:spacing w:val="-13"/>
          <w:sz w:val="22"/>
        </w:rPr>
        <w:t> </w:t>
      </w:r>
      <w:r>
        <w:rPr>
          <w:color w:val="404040"/>
          <w:sz w:val="22"/>
        </w:rPr>
        <w:t>implement</w:t>
      </w:r>
      <w:r>
        <w:rPr>
          <w:color w:val="404040"/>
          <w:spacing w:val="-14"/>
          <w:sz w:val="22"/>
        </w:rPr>
        <w:t> </w:t>
      </w:r>
      <w:r>
        <w:rPr>
          <w:color w:val="404040"/>
          <w:sz w:val="22"/>
        </w:rPr>
        <w:t>a</w:t>
      </w:r>
      <w:r>
        <w:rPr>
          <w:color w:val="404040"/>
          <w:spacing w:val="-16"/>
          <w:sz w:val="22"/>
        </w:rPr>
        <w:t> </w:t>
      </w:r>
      <w:r>
        <w:rPr>
          <w:color w:val="404040"/>
          <w:sz w:val="22"/>
        </w:rPr>
        <w:t>new</w:t>
      </w:r>
      <w:r>
        <w:rPr>
          <w:color w:val="404040"/>
          <w:spacing w:val="-13"/>
          <w:sz w:val="22"/>
        </w:rPr>
        <w:t> </w:t>
      </w:r>
      <w:r>
        <w:rPr>
          <w:color w:val="404040"/>
          <w:sz w:val="22"/>
        </w:rPr>
        <w:t>Accounting</w:t>
      </w:r>
      <w:r>
        <w:rPr>
          <w:color w:val="404040"/>
          <w:spacing w:val="-15"/>
          <w:sz w:val="22"/>
        </w:rPr>
        <w:t> </w:t>
      </w:r>
      <w:r>
        <w:rPr>
          <w:color w:val="404040"/>
          <w:sz w:val="22"/>
        </w:rPr>
        <w:t>software</w:t>
      </w:r>
      <w:r>
        <w:rPr>
          <w:color w:val="404040"/>
          <w:spacing w:val="-15"/>
          <w:sz w:val="22"/>
        </w:rPr>
        <w:t> </w:t>
      </w:r>
      <w:r>
        <w:rPr>
          <w:color w:val="404040"/>
          <w:spacing w:val="-2"/>
          <w:sz w:val="22"/>
        </w:rPr>
        <w:t>package</w:t>
      </w:r>
    </w:p>
    <w:p>
      <w:pPr>
        <w:pStyle w:val="BodyText"/>
        <w:spacing w:before="1"/>
      </w:pPr>
    </w:p>
    <w:p>
      <w:pPr>
        <w:tabs>
          <w:tab w:pos="8093" w:val="left" w:leader="none"/>
        </w:tabs>
        <w:spacing w:line="251" w:lineRule="exact" w:before="0"/>
        <w:ind w:left="1150" w:right="0" w:firstLine="0"/>
        <w:jc w:val="left"/>
        <w:rPr>
          <w:sz w:val="22"/>
        </w:rPr>
      </w:pPr>
      <w:r>
        <w:rPr>
          <w:b/>
          <w:color w:val="404040"/>
          <w:sz w:val="22"/>
        </w:rPr>
        <w:t>Project</w:t>
      </w:r>
      <w:r>
        <w:rPr>
          <w:b/>
          <w:color w:val="404040"/>
          <w:spacing w:val="-2"/>
          <w:sz w:val="22"/>
        </w:rPr>
        <w:t> Analyst</w:t>
      </w:r>
      <w:r>
        <w:rPr>
          <w:b/>
          <w:color w:val="404040"/>
          <w:sz w:val="22"/>
        </w:rPr>
        <w:tab/>
      </w:r>
      <w:r>
        <w:rPr>
          <w:color w:val="404040"/>
          <w:sz w:val="22"/>
        </w:rPr>
        <w:t>Dec</w:t>
      </w:r>
      <w:r>
        <w:rPr>
          <w:color w:val="404040"/>
          <w:spacing w:val="-4"/>
          <w:sz w:val="22"/>
        </w:rPr>
        <w:t> </w:t>
      </w:r>
      <w:r>
        <w:rPr>
          <w:color w:val="404040"/>
          <w:sz w:val="22"/>
        </w:rPr>
        <w:t>2010</w:t>
      </w:r>
      <w:r>
        <w:rPr>
          <w:color w:val="404040"/>
          <w:spacing w:val="-1"/>
          <w:sz w:val="22"/>
        </w:rPr>
        <w:t> </w:t>
      </w:r>
      <w:r>
        <w:rPr>
          <w:color w:val="404040"/>
          <w:sz w:val="22"/>
        </w:rPr>
        <w:t>-</w:t>
      </w:r>
      <w:r>
        <w:rPr>
          <w:color w:val="404040"/>
          <w:spacing w:val="-2"/>
          <w:sz w:val="22"/>
        </w:rPr>
        <w:t> </w:t>
      </w:r>
      <w:r>
        <w:rPr>
          <w:color w:val="404040"/>
          <w:sz w:val="22"/>
        </w:rPr>
        <w:t>Dec</w:t>
      </w:r>
      <w:r>
        <w:rPr>
          <w:color w:val="404040"/>
          <w:spacing w:val="-9"/>
          <w:sz w:val="22"/>
        </w:rPr>
        <w:t> </w:t>
      </w:r>
      <w:r>
        <w:rPr>
          <w:color w:val="404040"/>
          <w:spacing w:val="-4"/>
          <w:sz w:val="22"/>
        </w:rPr>
        <w:t>2013</w:t>
      </w:r>
    </w:p>
    <w:p>
      <w:pPr>
        <w:pStyle w:val="BodyText"/>
        <w:spacing w:line="251" w:lineRule="exact"/>
        <w:ind w:left="1150"/>
      </w:pPr>
      <w:r>
        <w:rPr>
          <w:color w:val="404040"/>
        </w:rPr>
        <w:t>National</w:t>
      </w:r>
      <w:r>
        <w:rPr>
          <w:color w:val="404040"/>
          <w:spacing w:val="-5"/>
        </w:rPr>
        <w:t> </w:t>
      </w:r>
      <w:r>
        <w:rPr>
          <w:color w:val="404040"/>
        </w:rPr>
        <w:t>Australia</w:t>
      </w:r>
      <w:r>
        <w:rPr>
          <w:color w:val="404040"/>
          <w:spacing w:val="-2"/>
        </w:rPr>
        <w:t> </w:t>
      </w:r>
      <w:r>
        <w:rPr>
          <w:color w:val="404040"/>
        </w:rPr>
        <w:t>Bank</w:t>
      </w:r>
      <w:r>
        <w:rPr>
          <w:color w:val="404040"/>
          <w:spacing w:val="-5"/>
        </w:rPr>
        <w:t> </w:t>
      </w:r>
      <w:r>
        <w:rPr>
          <w:color w:val="404040"/>
        </w:rPr>
        <w:t>(NAB),</w:t>
      </w:r>
      <w:r>
        <w:rPr>
          <w:color w:val="404040"/>
          <w:spacing w:val="-6"/>
        </w:rPr>
        <w:t> </w:t>
      </w:r>
      <w:r>
        <w:rPr>
          <w:color w:val="404040"/>
        </w:rPr>
        <w:t>Melbourne,</w:t>
      </w:r>
      <w:r>
        <w:rPr>
          <w:color w:val="404040"/>
          <w:spacing w:val="-6"/>
        </w:rPr>
        <w:t> </w:t>
      </w:r>
      <w:r>
        <w:rPr>
          <w:color w:val="404040"/>
          <w:spacing w:val="-5"/>
        </w:rPr>
        <w:t>VIC</w:t>
      </w:r>
    </w:p>
    <w:p>
      <w:pPr>
        <w:pStyle w:val="ListParagraph"/>
        <w:numPr>
          <w:ilvl w:val="0"/>
          <w:numId w:val="21"/>
        </w:numPr>
        <w:tabs>
          <w:tab w:pos="1871" w:val="left" w:leader="none"/>
        </w:tabs>
        <w:spacing w:line="235" w:lineRule="auto" w:before="7" w:after="0"/>
        <w:ind w:left="1871" w:right="1160" w:hanging="361"/>
        <w:jc w:val="left"/>
        <w:rPr>
          <w:rFonts w:ascii="Symbol" w:hAnsi="Symbol"/>
          <w:color w:val="404040"/>
          <w:sz w:val="22"/>
        </w:rPr>
      </w:pPr>
      <w:r>
        <w:rPr>
          <w:color w:val="404040"/>
          <w:sz w:val="22"/>
        </w:rPr>
        <w:t>I</w:t>
      </w:r>
      <w:r>
        <w:rPr>
          <w:color w:val="404040"/>
          <w:spacing w:val="40"/>
          <w:sz w:val="22"/>
        </w:rPr>
        <w:t> </w:t>
      </w:r>
      <w:r>
        <w:rPr>
          <w:color w:val="404040"/>
          <w:sz w:val="22"/>
        </w:rPr>
        <w:t>identified</w:t>
      </w:r>
      <w:r>
        <w:rPr>
          <w:color w:val="404040"/>
          <w:spacing w:val="40"/>
          <w:sz w:val="22"/>
        </w:rPr>
        <w:t> </w:t>
      </w:r>
      <w:r>
        <w:rPr>
          <w:color w:val="404040"/>
          <w:sz w:val="22"/>
        </w:rPr>
        <w:t>and</w:t>
      </w:r>
      <w:r>
        <w:rPr>
          <w:color w:val="404040"/>
          <w:spacing w:val="40"/>
          <w:sz w:val="22"/>
        </w:rPr>
        <w:t> </w:t>
      </w:r>
      <w:r>
        <w:rPr>
          <w:color w:val="404040"/>
          <w:sz w:val="22"/>
        </w:rPr>
        <w:t>documented</w:t>
      </w:r>
      <w:r>
        <w:rPr>
          <w:color w:val="404040"/>
          <w:spacing w:val="40"/>
          <w:sz w:val="22"/>
        </w:rPr>
        <w:t> </w:t>
      </w:r>
      <w:r>
        <w:rPr>
          <w:color w:val="404040"/>
          <w:sz w:val="22"/>
        </w:rPr>
        <w:t>requirements</w:t>
      </w:r>
      <w:r>
        <w:rPr>
          <w:color w:val="404040"/>
          <w:spacing w:val="40"/>
          <w:sz w:val="22"/>
        </w:rPr>
        <w:t> </w:t>
      </w:r>
      <w:r>
        <w:rPr>
          <w:color w:val="404040"/>
          <w:sz w:val="22"/>
        </w:rPr>
        <w:t>for</w:t>
      </w:r>
      <w:r>
        <w:rPr>
          <w:color w:val="404040"/>
          <w:spacing w:val="40"/>
          <w:sz w:val="22"/>
        </w:rPr>
        <w:t> </w:t>
      </w:r>
      <w:r>
        <w:rPr>
          <w:color w:val="404040"/>
          <w:sz w:val="22"/>
        </w:rPr>
        <w:t>a</w:t>
      </w:r>
      <w:r>
        <w:rPr>
          <w:color w:val="404040"/>
          <w:spacing w:val="40"/>
          <w:sz w:val="22"/>
        </w:rPr>
        <w:t> </w:t>
      </w:r>
      <w:r>
        <w:rPr>
          <w:color w:val="404040"/>
          <w:sz w:val="22"/>
        </w:rPr>
        <w:t>new</w:t>
      </w:r>
      <w:r>
        <w:rPr>
          <w:color w:val="404040"/>
          <w:spacing w:val="40"/>
          <w:sz w:val="22"/>
        </w:rPr>
        <w:t> </w:t>
      </w:r>
      <w:r>
        <w:rPr>
          <w:color w:val="404040"/>
          <w:sz w:val="22"/>
        </w:rPr>
        <w:t>centralised</w:t>
      </w:r>
      <w:r>
        <w:rPr>
          <w:color w:val="404040"/>
          <w:spacing w:val="40"/>
          <w:sz w:val="22"/>
        </w:rPr>
        <w:t> </w:t>
      </w:r>
      <w:r>
        <w:rPr>
          <w:color w:val="404040"/>
          <w:sz w:val="22"/>
        </w:rPr>
        <w:t>process</w:t>
      </w:r>
      <w:r>
        <w:rPr>
          <w:color w:val="404040"/>
          <w:spacing w:val="40"/>
          <w:sz w:val="22"/>
        </w:rPr>
        <w:t> </w:t>
      </w:r>
      <w:r>
        <w:rPr>
          <w:color w:val="404040"/>
          <w:sz w:val="22"/>
        </w:rPr>
        <w:t>on</w:t>
      </w:r>
      <w:r>
        <w:rPr>
          <w:color w:val="404040"/>
          <w:spacing w:val="40"/>
          <w:sz w:val="22"/>
        </w:rPr>
        <w:t> </w:t>
      </w:r>
      <w:r>
        <w:rPr>
          <w:color w:val="404040"/>
          <w:sz w:val="22"/>
        </w:rPr>
        <w:t>a</w:t>
      </w:r>
      <w:r>
        <w:rPr>
          <w:color w:val="404040"/>
          <w:spacing w:val="40"/>
          <w:sz w:val="22"/>
        </w:rPr>
        <w:t> </w:t>
      </w:r>
      <w:r>
        <w:rPr>
          <w:color w:val="404040"/>
          <w:sz w:val="22"/>
        </w:rPr>
        <w:t>significant transformational change program.</w:t>
      </w:r>
    </w:p>
    <w:p>
      <w:pPr>
        <w:pStyle w:val="ListParagraph"/>
        <w:numPr>
          <w:ilvl w:val="0"/>
          <w:numId w:val="21"/>
        </w:numPr>
        <w:tabs>
          <w:tab w:pos="1871" w:val="left" w:leader="none"/>
        </w:tabs>
        <w:spacing w:line="240" w:lineRule="auto" w:before="4" w:after="0"/>
        <w:ind w:left="1871" w:right="1152" w:hanging="361"/>
        <w:jc w:val="left"/>
        <w:rPr>
          <w:rFonts w:ascii="Symbol" w:hAnsi="Symbol"/>
          <w:color w:val="404040"/>
          <w:sz w:val="22"/>
        </w:rPr>
      </w:pPr>
      <w:r>
        <w:rPr>
          <w:color w:val="404040"/>
          <w:sz w:val="22"/>
        </w:rPr>
        <w:t>I was responsible</w:t>
      </w:r>
      <w:r>
        <w:rPr>
          <w:color w:val="404040"/>
          <w:spacing w:val="27"/>
          <w:sz w:val="22"/>
        </w:rPr>
        <w:t> </w:t>
      </w:r>
      <w:r>
        <w:rPr>
          <w:color w:val="404040"/>
          <w:sz w:val="22"/>
        </w:rPr>
        <w:t>for designing the</w:t>
      </w:r>
      <w:r>
        <w:rPr>
          <w:color w:val="404040"/>
          <w:spacing w:val="27"/>
          <w:sz w:val="22"/>
        </w:rPr>
        <w:t> </w:t>
      </w:r>
      <w:r>
        <w:rPr>
          <w:color w:val="404040"/>
          <w:sz w:val="22"/>
        </w:rPr>
        <w:t>solution, drafting the</w:t>
      </w:r>
      <w:r>
        <w:rPr>
          <w:color w:val="404040"/>
          <w:spacing w:val="39"/>
          <w:sz w:val="22"/>
        </w:rPr>
        <w:t> </w:t>
      </w:r>
      <w:r>
        <w:rPr>
          <w:color w:val="404040"/>
          <w:sz w:val="22"/>
        </w:rPr>
        <w:t>appropriate</w:t>
      </w:r>
      <w:r>
        <w:rPr>
          <w:color w:val="404040"/>
          <w:spacing w:val="27"/>
          <w:sz w:val="22"/>
        </w:rPr>
        <w:t> </w:t>
      </w:r>
      <w:r>
        <w:rPr>
          <w:color w:val="404040"/>
          <w:sz w:val="22"/>
        </w:rPr>
        <w:t>documents and</w:t>
      </w:r>
      <w:r>
        <w:rPr>
          <w:color w:val="404040"/>
          <w:spacing w:val="27"/>
          <w:sz w:val="22"/>
        </w:rPr>
        <w:t> </w:t>
      </w:r>
      <w:r>
        <w:rPr>
          <w:color w:val="404040"/>
          <w:sz w:val="22"/>
        </w:rPr>
        <w:t>record keeping as per NAB's policies and procedures regarding project delivery</w:t>
      </w:r>
    </w:p>
    <w:p>
      <w:pPr>
        <w:pStyle w:val="BodyText"/>
        <w:spacing w:before="1"/>
      </w:pPr>
    </w:p>
    <w:p>
      <w:pPr>
        <w:tabs>
          <w:tab w:pos="8128" w:val="left" w:leader="none"/>
        </w:tabs>
        <w:spacing w:line="237" w:lineRule="auto" w:before="1"/>
        <w:ind w:left="1150" w:right="2062" w:firstLine="0"/>
        <w:jc w:val="left"/>
        <w:rPr>
          <w:sz w:val="22"/>
        </w:rPr>
      </w:pPr>
      <w:r>
        <w:rPr>
          <w:b/>
          <w:color w:val="404040"/>
          <w:sz w:val="22"/>
        </w:rPr>
        <w:t>Business Banker – Graduate Program</w:t>
        <w:tab/>
      </w:r>
      <w:r>
        <w:rPr>
          <w:color w:val="404040"/>
          <w:sz w:val="22"/>
        </w:rPr>
        <w:t>Jan</w:t>
      </w:r>
      <w:r>
        <w:rPr>
          <w:color w:val="404040"/>
          <w:spacing w:val="-8"/>
          <w:sz w:val="22"/>
        </w:rPr>
        <w:t> </w:t>
      </w:r>
      <w:r>
        <w:rPr>
          <w:color w:val="404040"/>
          <w:sz w:val="22"/>
        </w:rPr>
        <w:t>2009</w:t>
      </w:r>
      <w:r>
        <w:rPr>
          <w:color w:val="404040"/>
          <w:spacing w:val="-7"/>
          <w:sz w:val="22"/>
        </w:rPr>
        <w:t> </w:t>
      </w:r>
      <w:r>
        <w:rPr>
          <w:color w:val="404040"/>
          <w:sz w:val="22"/>
        </w:rPr>
        <w:t>-</w:t>
      </w:r>
      <w:r>
        <w:rPr>
          <w:color w:val="404040"/>
          <w:spacing w:val="-9"/>
          <w:sz w:val="22"/>
        </w:rPr>
        <w:t> </w:t>
      </w:r>
      <w:r>
        <w:rPr>
          <w:color w:val="404040"/>
          <w:sz w:val="22"/>
        </w:rPr>
        <w:t>Nov</w:t>
      </w:r>
      <w:r>
        <w:rPr>
          <w:color w:val="404040"/>
          <w:spacing w:val="-11"/>
          <w:sz w:val="22"/>
        </w:rPr>
        <w:t> </w:t>
      </w:r>
      <w:r>
        <w:rPr>
          <w:color w:val="404040"/>
          <w:sz w:val="22"/>
        </w:rPr>
        <w:t>2010 National Australia Bank (NAB), Melbourne, VIC</w:t>
      </w:r>
    </w:p>
    <w:p>
      <w:pPr>
        <w:pStyle w:val="ListParagraph"/>
        <w:numPr>
          <w:ilvl w:val="0"/>
          <w:numId w:val="21"/>
        </w:numPr>
        <w:tabs>
          <w:tab w:pos="1871" w:val="left" w:leader="none"/>
        </w:tabs>
        <w:spacing w:line="235" w:lineRule="auto" w:before="6" w:after="0"/>
        <w:ind w:left="1871" w:right="1157" w:hanging="361"/>
        <w:jc w:val="left"/>
        <w:rPr>
          <w:rFonts w:ascii="Symbol" w:hAnsi="Symbol"/>
          <w:color w:val="404040"/>
          <w:sz w:val="22"/>
        </w:rPr>
      </w:pPr>
      <w:r>
        <w:rPr>
          <w:color w:val="404040"/>
          <w:sz w:val="22"/>
        </w:rPr>
        <w:t>I</w:t>
      </w:r>
      <w:r>
        <w:rPr>
          <w:color w:val="404040"/>
          <w:spacing w:val="-4"/>
          <w:sz w:val="22"/>
        </w:rPr>
        <w:t> </w:t>
      </w:r>
      <w:r>
        <w:rPr>
          <w:color w:val="404040"/>
          <w:sz w:val="22"/>
        </w:rPr>
        <w:t>supported my</w:t>
      </w:r>
      <w:r>
        <w:rPr>
          <w:color w:val="404040"/>
          <w:spacing w:val="-3"/>
          <w:sz w:val="22"/>
        </w:rPr>
        <w:t> </w:t>
      </w:r>
      <w:r>
        <w:rPr>
          <w:color w:val="404040"/>
          <w:sz w:val="22"/>
        </w:rPr>
        <w:t>manager</w:t>
      </w:r>
      <w:r>
        <w:rPr>
          <w:color w:val="404040"/>
          <w:spacing w:val="-1"/>
          <w:sz w:val="22"/>
        </w:rPr>
        <w:t> </w:t>
      </w:r>
      <w:r>
        <w:rPr>
          <w:color w:val="404040"/>
          <w:sz w:val="22"/>
        </w:rPr>
        <w:t>in looking</w:t>
      </w:r>
      <w:r>
        <w:rPr>
          <w:color w:val="404040"/>
          <w:spacing w:val="-5"/>
          <w:sz w:val="22"/>
        </w:rPr>
        <w:t> </w:t>
      </w:r>
      <w:r>
        <w:rPr>
          <w:color w:val="404040"/>
          <w:sz w:val="22"/>
        </w:rPr>
        <w:t>after</w:t>
      </w:r>
      <w:r>
        <w:rPr>
          <w:color w:val="404040"/>
          <w:spacing w:val="-1"/>
          <w:sz w:val="22"/>
        </w:rPr>
        <w:t> </w:t>
      </w:r>
      <w:r>
        <w:rPr>
          <w:color w:val="404040"/>
          <w:sz w:val="22"/>
        </w:rPr>
        <w:t>a portfolio of</w:t>
      </w:r>
      <w:r>
        <w:rPr>
          <w:color w:val="404040"/>
          <w:spacing w:val="-4"/>
          <w:sz w:val="22"/>
        </w:rPr>
        <w:t> </w:t>
      </w:r>
      <w:r>
        <w:rPr>
          <w:color w:val="404040"/>
          <w:sz w:val="22"/>
        </w:rPr>
        <w:t>100 small</w:t>
      </w:r>
      <w:r>
        <w:rPr>
          <w:color w:val="404040"/>
          <w:spacing w:val="-2"/>
          <w:sz w:val="22"/>
        </w:rPr>
        <w:t> </w:t>
      </w:r>
      <w:r>
        <w:rPr>
          <w:color w:val="404040"/>
          <w:sz w:val="22"/>
        </w:rPr>
        <w:t>business</w:t>
      </w:r>
      <w:r>
        <w:rPr>
          <w:color w:val="404040"/>
          <w:spacing w:val="-3"/>
          <w:sz w:val="22"/>
        </w:rPr>
        <w:t> </w:t>
      </w:r>
      <w:r>
        <w:rPr>
          <w:color w:val="404040"/>
          <w:sz w:val="22"/>
        </w:rPr>
        <w:t>clients</w:t>
      </w:r>
      <w:r>
        <w:rPr>
          <w:color w:val="404040"/>
          <w:spacing w:val="-3"/>
          <w:sz w:val="22"/>
        </w:rPr>
        <w:t> </w:t>
      </w:r>
      <w:r>
        <w:rPr>
          <w:color w:val="404040"/>
          <w:sz w:val="22"/>
        </w:rPr>
        <w:t>in the Carlton, most with approximately $ 2 million in borrowings.</w:t>
      </w:r>
    </w:p>
    <w:p>
      <w:pPr>
        <w:pStyle w:val="BodyText"/>
        <w:spacing w:before="38"/>
        <w:rPr>
          <w:sz w:val="20"/>
        </w:rPr>
      </w:pPr>
      <w:r>
        <w:rPr/>
        <mc:AlternateContent>
          <mc:Choice Requires="wps">
            <w:drawing>
              <wp:anchor distT="0" distB="0" distL="0" distR="0" allowOverlap="1" layoutInCell="1" locked="0" behindDoc="1" simplePos="0" relativeHeight="487624704">
                <wp:simplePos x="0" y="0"/>
                <wp:positionH relativeFrom="page">
                  <wp:posOffset>731519</wp:posOffset>
                </wp:positionH>
                <wp:positionV relativeFrom="paragraph">
                  <wp:posOffset>185852</wp:posOffset>
                </wp:positionV>
                <wp:extent cx="6181725" cy="1905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1776;mso-wrap-distance-left:0;mso-wrap-distance-right:0" from="57.599998pt,14.634043pt" to="544.349998pt,16.134043pt" stroked="true" strokeweight=".5pt" strokecolor="#000000">
                <v:stroke dashstyle="solid"/>
                <w10:wrap type="topAndBottom"/>
              </v:line>
            </w:pict>
          </mc:Fallback>
        </mc:AlternateContent>
      </w:r>
    </w:p>
    <w:p>
      <w:pPr>
        <w:pStyle w:val="BodyText"/>
        <w:spacing w:before="10"/>
        <w:rPr>
          <w:sz w:val="19"/>
        </w:rPr>
      </w:pPr>
    </w:p>
    <w:tbl>
      <w:tblPr>
        <w:tblW w:w="0" w:type="auto"/>
        <w:jc w:val="left"/>
        <w:tblInd w:w="1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4"/>
        <w:gridCol w:w="3551"/>
        <w:gridCol w:w="2770"/>
      </w:tblGrid>
      <w:tr>
        <w:trPr>
          <w:trHeight w:val="375" w:hRule="atLeast"/>
        </w:trPr>
        <w:tc>
          <w:tcPr>
            <w:tcW w:w="3424" w:type="dxa"/>
          </w:tcPr>
          <w:p>
            <w:pPr>
              <w:pStyle w:val="TableParagraph"/>
              <w:spacing w:line="246" w:lineRule="exact"/>
              <w:ind w:left="3"/>
              <w:rPr>
                <w:rFonts w:ascii="Arial"/>
                <w:b/>
                <w:sz w:val="22"/>
              </w:rPr>
            </w:pPr>
            <w:r>
              <w:rPr>
                <w:rFonts w:ascii="Arial"/>
                <w:b/>
                <w:color w:val="404040"/>
                <w:spacing w:val="-2"/>
                <w:sz w:val="22"/>
              </w:rPr>
              <w:t>Education</w:t>
            </w:r>
          </w:p>
        </w:tc>
        <w:tc>
          <w:tcPr>
            <w:tcW w:w="6321" w:type="dxa"/>
            <w:gridSpan w:val="2"/>
          </w:tcPr>
          <w:p>
            <w:pPr>
              <w:pStyle w:val="TableParagraph"/>
              <w:ind w:left="0"/>
              <w:rPr>
                <w:rFonts w:ascii="Times New Roman"/>
                <w:sz w:val="22"/>
              </w:rPr>
            </w:pPr>
          </w:p>
        </w:tc>
      </w:tr>
      <w:tr>
        <w:trPr>
          <w:trHeight w:val="379" w:hRule="atLeast"/>
        </w:trPr>
        <w:tc>
          <w:tcPr>
            <w:tcW w:w="3424" w:type="dxa"/>
          </w:tcPr>
          <w:p>
            <w:pPr>
              <w:pStyle w:val="TableParagraph"/>
              <w:spacing w:line="238" w:lineRule="exact" w:before="122"/>
              <w:ind w:left="3"/>
              <w:rPr>
                <w:rFonts w:ascii="Arial"/>
                <w:sz w:val="22"/>
              </w:rPr>
            </w:pPr>
            <w:r>
              <w:rPr>
                <w:rFonts w:ascii="Arial"/>
                <w:color w:val="404040"/>
                <w:sz w:val="22"/>
              </w:rPr>
              <w:t>Diploma</w:t>
            </w:r>
            <w:r>
              <w:rPr>
                <w:rFonts w:ascii="Arial"/>
                <w:color w:val="404040"/>
                <w:spacing w:val="-3"/>
                <w:sz w:val="22"/>
              </w:rPr>
              <w:t> </w:t>
            </w:r>
            <w:r>
              <w:rPr>
                <w:rFonts w:ascii="Arial"/>
                <w:color w:val="404040"/>
                <w:sz w:val="22"/>
              </w:rPr>
              <w:t>of</w:t>
            </w:r>
            <w:r>
              <w:rPr>
                <w:rFonts w:ascii="Arial"/>
                <w:color w:val="404040"/>
                <w:spacing w:val="-6"/>
                <w:sz w:val="22"/>
              </w:rPr>
              <w:t> </w:t>
            </w:r>
            <w:r>
              <w:rPr>
                <w:rFonts w:ascii="Arial"/>
                <w:color w:val="404040"/>
                <w:sz w:val="22"/>
              </w:rPr>
              <w:t>Community</w:t>
            </w:r>
            <w:r>
              <w:rPr>
                <w:rFonts w:ascii="Arial"/>
                <w:color w:val="404040"/>
                <w:spacing w:val="-5"/>
                <w:sz w:val="22"/>
              </w:rPr>
              <w:t> </w:t>
            </w:r>
            <w:r>
              <w:rPr>
                <w:rFonts w:ascii="Arial"/>
                <w:color w:val="404040"/>
                <w:spacing w:val="-2"/>
                <w:sz w:val="22"/>
              </w:rPr>
              <w:t>Services</w:t>
            </w:r>
          </w:p>
        </w:tc>
        <w:tc>
          <w:tcPr>
            <w:tcW w:w="3551" w:type="dxa"/>
          </w:tcPr>
          <w:p>
            <w:pPr>
              <w:pStyle w:val="TableParagraph"/>
              <w:spacing w:line="238" w:lineRule="exact" w:before="122"/>
              <w:ind w:left="181"/>
              <w:rPr>
                <w:rFonts w:ascii="Arial"/>
                <w:sz w:val="22"/>
              </w:rPr>
            </w:pPr>
            <w:r>
              <w:rPr>
                <w:rFonts w:ascii="Arial"/>
                <w:color w:val="404040"/>
                <w:sz w:val="22"/>
              </w:rPr>
              <w:t>Melbourne</w:t>
            </w:r>
            <w:r>
              <w:rPr>
                <w:rFonts w:ascii="Arial"/>
                <w:color w:val="404040"/>
                <w:spacing w:val="-14"/>
                <w:sz w:val="22"/>
              </w:rPr>
              <w:t> </w:t>
            </w:r>
            <w:r>
              <w:rPr>
                <w:rFonts w:ascii="Arial"/>
                <w:color w:val="404040"/>
                <w:spacing w:val="-2"/>
                <w:sz w:val="22"/>
              </w:rPr>
              <w:t>Polytechnic</w:t>
            </w:r>
          </w:p>
        </w:tc>
        <w:tc>
          <w:tcPr>
            <w:tcW w:w="2770" w:type="dxa"/>
          </w:tcPr>
          <w:p>
            <w:pPr>
              <w:pStyle w:val="TableParagraph"/>
              <w:spacing w:line="238" w:lineRule="exact" w:before="122"/>
              <w:ind w:left="231"/>
              <w:rPr>
                <w:rFonts w:ascii="Arial"/>
                <w:sz w:val="22"/>
              </w:rPr>
            </w:pPr>
            <w:r>
              <w:rPr>
                <w:rFonts w:ascii="Arial"/>
                <w:color w:val="404040"/>
                <w:spacing w:val="-2"/>
                <w:sz w:val="22"/>
              </w:rPr>
              <w:t>|2024</w:t>
            </w:r>
          </w:p>
        </w:tc>
      </w:tr>
      <w:tr>
        <w:trPr>
          <w:trHeight w:val="255" w:hRule="atLeast"/>
        </w:trPr>
        <w:tc>
          <w:tcPr>
            <w:tcW w:w="3424" w:type="dxa"/>
          </w:tcPr>
          <w:p>
            <w:pPr>
              <w:pStyle w:val="TableParagraph"/>
              <w:spacing w:line="235" w:lineRule="exact"/>
              <w:ind w:left="3"/>
              <w:rPr>
                <w:rFonts w:ascii="Arial"/>
                <w:sz w:val="22"/>
              </w:rPr>
            </w:pPr>
            <w:r>
              <w:rPr>
                <w:rFonts w:ascii="Arial"/>
                <w:color w:val="404040"/>
                <w:sz w:val="22"/>
              </w:rPr>
              <w:t>Master</w:t>
            </w:r>
            <w:r>
              <w:rPr>
                <w:rFonts w:ascii="Arial"/>
                <w:color w:val="404040"/>
                <w:spacing w:val="-5"/>
                <w:sz w:val="22"/>
              </w:rPr>
              <w:t> </w:t>
            </w:r>
            <w:r>
              <w:rPr>
                <w:rFonts w:ascii="Arial"/>
                <w:color w:val="404040"/>
                <w:sz w:val="22"/>
              </w:rPr>
              <w:t>of</w:t>
            </w:r>
            <w:r>
              <w:rPr>
                <w:rFonts w:ascii="Arial"/>
                <w:color w:val="404040"/>
                <w:spacing w:val="-8"/>
                <w:sz w:val="22"/>
              </w:rPr>
              <w:t> </w:t>
            </w:r>
            <w:r>
              <w:rPr>
                <w:rFonts w:ascii="Arial"/>
                <w:color w:val="404040"/>
                <w:spacing w:val="-2"/>
                <w:sz w:val="22"/>
              </w:rPr>
              <w:t>Finance</w:t>
            </w:r>
          </w:p>
        </w:tc>
        <w:tc>
          <w:tcPr>
            <w:tcW w:w="3551" w:type="dxa"/>
          </w:tcPr>
          <w:p>
            <w:pPr>
              <w:pStyle w:val="TableParagraph"/>
              <w:spacing w:line="235" w:lineRule="exact"/>
              <w:ind w:left="181"/>
              <w:rPr>
                <w:rFonts w:ascii="Arial"/>
                <w:sz w:val="22"/>
              </w:rPr>
            </w:pPr>
            <w:r>
              <w:rPr>
                <w:rFonts w:ascii="Arial"/>
                <w:color w:val="404040"/>
                <w:sz w:val="22"/>
              </w:rPr>
              <w:t>Monash</w:t>
            </w:r>
            <w:r>
              <w:rPr>
                <w:rFonts w:ascii="Arial"/>
                <w:color w:val="404040"/>
                <w:spacing w:val="-7"/>
                <w:sz w:val="22"/>
              </w:rPr>
              <w:t> </w:t>
            </w:r>
            <w:r>
              <w:rPr>
                <w:rFonts w:ascii="Arial"/>
                <w:color w:val="404040"/>
                <w:spacing w:val="-2"/>
                <w:sz w:val="22"/>
              </w:rPr>
              <w:t>University</w:t>
            </w:r>
          </w:p>
        </w:tc>
        <w:tc>
          <w:tcPr>
            <w:tcW w:w="2770" w:type="dxa"/>
          </w:tcPr>
          <w:p>
            <w:pPr>
              <w:pStyle w:val="TableParagraph"/>
              <w:spacing w:line="235" w:lineRule="exact"/>
              <w:ind w:left="231"/>
              <w:rPr>
                <w:rFonts w:ascii="Arial"/>
                <w:sz w:val="22"/>
              </w:rPr>
            </w:pPr>
            <w:r>
              <w:rPr>
                <w:rFonts w:ascii="Arial"/>
                <w:color w:val="404040"/>
                <w:spacing w:val="-2"/>
                <w:sz w:val="22"/>
              </w:rPr>
              <w:t>|2008</w:t>
            </w:r>
          </w:p>
        </w:tc>
      </w:tr>
      <w:tr>
        <w:trPr>
          <w:trHeight w:val="488" w:hRule="atLeast"/>
        </w:trPr>
        <w:tc>
          <w:tcPr>
            <w:tcW w:w="3424" w:type="dxa"/>
            <w:tcBorders>
              <w:bottom w:val="single" w:sz="18" w:space="0" w:color="000000"/>
            </w:tcBorders>
          </w:tcPr>
          <w:p>
            <w:pPr>
              <w:pStyle w:val="TableParagraph"/>
              <w:spacing w:line="250" w:lineRule="exact"/>
              <w:ind w:left="3"/>
              <w:rPr>
                <w:rFonts w:ascii="Arial"/>
                <w:sz w:val="22"/>
              </w:rPr>
            </w:pPr>
            <w:r>
              <w:rPr>
                <w:rFonts w:ascii="Arial"/>
                <w:color w:val="404040"/>
                <w:sz w:val="22"/>
              </w:rPr>
              <w:t>Bachelor</w:t>
            </w:r>
            <w:r>
              <w:rPr>
                <w:rFonts w:ascii="Arial"/>
                <w:color w:val="404040"/>
                <w:spacing w:val="-5"/>
                <w:sz w:val="22"/>
              </w:rPr>
              <w:t> </w:t>
            </w:r>
            <w:r>
              <w:rPr>
                <w:rFonts w:ascii="Arial"/>
                <w:color w:val="404040"/>
                <w:sz w:val="22"/>
              </w:rPr>
              <w:t>of</w:t>
            </w:r>
            <w:r>
              <w:rPr>
                <w:rFonts w:ascii="Arial"/>
                <w:color w:val="404040"/>
                <w:spacing w:val="-3"/>
                <w:sz w:val="22"/>
              </w:rPr>
              <w:t> </w:t>
            </w:r>
            <w:r>
              <w:rPr>
                <w:rFonts w:ascii="Arial"/>
                <w:color w:val="404040"/>
                <w:sz w:val="22"/>
              </w:rPr>
              <w:t>Business</w:t>
            </w:r>
            <w:r>
              <w:rPr>
                <w:rFonts w:ascii="Arial"/>
                <w:color w:val="404040"/>
                <w:spacing w:val="-1"/>
                <w:sz w:val="22"/>
              </w:rPr>
              <w:t> </w:t>
            </w:r>
            <w:r>
              <w:rPr>
                <w:rFonts w:ascii="Arial"/>
                <w:color w:val="404040"/>
                <w:spacing w:val="-2"/>
                <w:sz w:val="22"/>
              </w:rPr>
              <w:t>(Marketing)</w:t>
            </w:r>
          </w:p>
        </w:tc>
        <w:tc>
          <w:tcPr>
            <w:tcW w:w="3551" w:type="dxa"/>
            <w:tcBorders>
              <w:bottom w:val="single" w:sz="18" w:space="0" w:color="000000"/>
            </w:tcBorders>
          </w:tcPr>
          <w:p>
            <w:pPr>
              <w:pStyle w:val="TableParagraph"/>
              <w:spacing w:line="250" w:lineRule="exact"/>
              <w:ind w:left="181"/>
              <w:rPr>
                <w:rFonts w:ascii="Arial"/>
                <w:sz w:val="22"/>
              </w:rPr>
            </w:pPr>
            <w:r>
              <w:rPr>
                <w:rFonts w:ascii="Arial"/>
                <w:color w:val="404040"/>
                <w:sz w:val="22"/>
              </w:rPr>
              <w:t>Queensland</w:t>
            </w:r>
            <w:r>
              <w:rPr>
                <w:rFonts w:ascii="Arial"/>
                <w:color w:val="404040"/>
                <w:spacing w:val="-4"/>
                <w:sz w:val="22"/>
              </w:rPr>
              <w:t> </w:t>
            </w:r>
            <w:r>
              <w:rPr>
                <w:rFonts w:ascii="Arial"/>
                <w:color w:val="404040"/>
                <w:sz w:val="22"/>
              </w:rPr>
              <w:t>University</w:t>
            </w:r>
            <w:r>
              <w:rPr>
                <w:rFonts w:ascii="Arial"/>
                <w:color w:val="404040"/>
                <w:spacing w:val="-7"/>
                <w:sz w:val="22"/>
              </w:rPr>
              <w:t> </w:t>
            </w:r>
            <w:r>
              <w:rPr>
                <w:rFonts w:ascii="Arial"/>
                <w:color w:val="404040"/>
                <w:sz w:val="22"/>
              </w:rPr>
              <w:t>of</w:t>
            </w:r>
            <w:r>
              <w:rPr>
                <w:rFonts w:ascii="Arial"/>
                <w:color w:val="404040"/>
                <w:spacing w:val="-7"/>
                <w:sz w:val="22"/>
              </w:rPr>
              <w:t> </w:t>
            </w:r>
            <w:r>
              <w:rPr>
                <w:rFonts w:ascii="Arial"/>
                <w:color w:val="404040"/>
                <w:spacing w:val="-4"/>
                <w:sz w:val="22"/>
              </w:rPr>
              <w:t>Tech</w:t>
            </w:r>
          </w:p>
        </w:tc>
        <w:tc>
          <w:tcPr>
            <w:tcW w:w="2770" w:type="dxa"/>
            <w:tcBorders>
              <w:bottom w:val="single" w:sz="18" w:space="0" w:color="000000"/>
            </w:tcBorders>
          </w:tcPr>
          <w:p>
            <w:pPr>
              <w:pStyle w:val="TableParagraph"/>
              <w:spacing w:line="250" w:lineRule="exact"/>
              <w:ind w:left="231"/>
              <w:rPr>
                <w:rFonts w:ascii="Arial"/>
                <w:sz w:val="22"/>
              </w:rPr>
            </w:pPr>
            <w:r>
              <w:rPr>
                <w:rFonts w:ascii="Arial"/>
                <w:color w:val="404040"/>
                <w:spacing w:val="-2"/>
                <w:sz w:val="22"/>
              </w:rPr>
              <w:t>|2005</w:t>
            </w:r>
          </w:p>
        </w:tc>
      </w:tr>
      <w:tr>
        <w:trPr>
          <w:trHeight w:val="605" w:hRule="atLeast"/>
        </w:trPr>
        <w:tc>
          <w:tcPr>
            <w:tcW w:w="3424" w:type="dxa"/>
            <w:tcBorders>
              <w:top w:val="single" w:sz="18" w:space="0" w:color="000000"/>
            </w:tcBorders>
          </w:tcPr>
          <w:p>
            <w:pPr>
              <w:pStyle w:val="TableParagraph"/>
              <w:spacing w:before="220"/>
              <w:ind w:left="3"/>
              <w:rPr>
                <w:rFonts w:ascii="Arial"/>
                <w:b/>
                <w:sz w:val="22"/>
              </w:rPr>
            </w:pPr>
            <w:r>
              <w:rPr>
                <w:rFonts w:ascii="Arial"/>
                <w:b/>
                <w:color w:val="404040"/>
                <w:sz w:val="22"/>
              </w:rPr>
              <w:t>Licences</w:t>
            </w:r>
            <w:r>
              <w:rPr>
                <w:rFonts w:ascii="Arial"/>
                <w:b/>
                <w:color w:val="404040"/>
                <w:spacing w:val="-3"/>
                <w:sz w:val="22"/>
              </w:rPr>
              <w:t> </w:t>
            </w:r>
            <w:r>
              <w:rPr>
                <w:rFonts w:ascii="Arial"/>
                <w:b/>
                <w:color w:val="404040"/>
                <w:sz w:val="22"/>
              </w:rPr>
              <w:t>&amp;</w:t>
            </w:r>
            <w:r>
              <w:rPr>
                <w:rFonts w:ascii="Arial"/>
                <w:b/>
                <w:color w:val="404040"/>
                <w:spacing w:val="-4"/>
                <w:sz w:val="22"/>
              </w:rPr>
              <w:t> </w:t>
            </w:r>
            <w:r>
              <w:rPr>
                <w:rFonts w:ascii="Arial"/>
                <w:b/>
                <w:color w:val="404040"/>
                <w:spacing w:val="-2"/>
                <w:sz w:val="22"/>
              </w:rPr>
              <w:t>Certifications</w:t>
            </w:r>
          </w:p>
        </w:tc>
        <w:tc>
          <w:tcPr>
            <w:tcW w:w="3551" w:type="dxa"/>
            <w:tcBorders>
              <w:top w:val="single" w:sz="18" w:space="0" w:color="000000"/>
            </w:tcBorders>
          </w:tcPr>
          <w:p>
            <w:pPr>
              <w:pStyle w:val="TableParagraph"/>
              <w:ind w:left="0"/>
              <w:rPr>
                <w:rFonts w:ascii="Times New Roman"/>
                <w:sz w:val="22"/>
              </w:rPr>
            </w:pPr>
          </w:p>
        </w:tc>
        <w:tc>
          <w:tcPr>
            <w:tcW w:w="2770" w:type="dxa"/>
            <w:tcBorders>
              <w:top w:val="single" w:sz="18" w:space="0" w:color="000000"/>
            </w:tcBorders>
          </w:tcPr>
          <w:p>
            <w:pPr>
              <w:pStyle w:val="TableParagraph"/>
              <w:ind w:left="0"/>
              <w:rPr>
                <w:rFonts w:ascii="Times New Roman"/>
                <w:sz w:val="22"/>
              </w:rPr>
            </w:pPr>
          </w:p>
        </w:tc>
      </w:tr>
      <w:tr>
        <w:trPr>
          <w:trHeight w:val="380" w:hRule="atLeast"/>
        </w:trPr>
        <w:tc>
          <w:tcPr>
            <w:tcW w:w="3424" w:type="dxa"/>
          </w:tcPr>
          <w:p>
            <w:pPr>
              <w:pStyle w:val="TableParagraph"/>
              <w:spacing w:line="235" w:lineRule="exact" w:before="125"/>
              <w:ind w:left="3"/>
              <w:rPr>
                <w:rFonts w:ascii="Arial"/>
                <w:sz w:val="22"/>
              </w:rPr>
            </w:pPr>
            <w:r>
              <w:rPr>
                <w:rFonts w:ascii="Arial"/>
                <w:color w:val="404040"/>
                <w:sz w:val="22"/>
              </w:rPr>
              <w:t>Working</w:t>
            </w:r>
            <w:r>
              <w:rPr>
                <w:rFonts w:ascii="Arial"/>
                <w:color w:val="404040"/>
                <w:spacing w:val="-7"/>
                <w:sz w:val="22"/>
              </w:rPr>
              <w:t> </w:t>
            </w:r>
            <w:r>
              <w:rPr>
                <w:rFonts w:ascii="Arial"/>
                <w:color w:val="404040"/>
                <w:sz w:val="22"/>
              </w:rPr>
              <w:t>With</w:t>
            </w:r>
            <w:r>
              <w:rPr>
                <w:rFonts w:ascii="Arial"/>
                <w:color w:val="404040"/>
                <w:spacing w:val="-1"/>
                <w:sz w:val="22"/>
              </w:rPr>
              <w:t> </w:t>
            </w:r>
            <w:r>
              <w:rPr>
                <w:rFonts w:ascii="Arial"/>
                <w:color w:val="404040"/>
                <w:sz w:val="22"/>
              </w:rPr>
              <w:t>Children</w:t>
            </w:r>
            <w:r>
              <w:rPr>
                <w:rFonts w:ascii="Arial"/>
                <w:color w:val="404040"/>
                <w:spacing w:val="-1"/>
                <w:sz w:val="22"/>
              </w:rPr>
              <w:t> </w:t>
            </w:r>
            <w:r>
              <w:rPr>
                <w:rFonts w:ascii="Arial"/>
                <w:color w:val="404040"/>
                <w:spacing w:val="-4"/>
                <w:sz w:val="22"/>
              </w:rPr>
              <w:t>Check</w:t>
            </w:r>
          </w:p>
        </w:tc>
        <w:tc>
          <w:tcPr>
            <w:tcW w:w="3551" w:type="dxa"/>
          </w:tcPr>
          <w:p>
            <w:pPr>
              <w:pStyle w:val="TableParagraph"/>
              <w:spacing w:line="235" w:lineRule="exact" w:before="125"/>
              <w:ind w:left="181"/>
              <w:rPr>
                <w:rFonts w:ascii="Arial"/>
                <w:sz w:val="22"/>
              </w:rPr>
            </w:pPr>
            <w:r>
              <w:rPr>
                <w:rFonts w:ascii="Arial"/>
                <w:color w:val="404040"/>
                <w:sz w:val="22"/>
              </w:rPr>
              <w:t>Victorian</w:t>
            </w:r>
            <w:r>
              <w:rPr>
                <w:rFonts w:ascii="Arial"/>
                <w:color w:val="404040"/>
                <w:spacing w:val="-3"/>
                <w:sz w:val="22"/>
              </w:rPr>
              <w:t> </w:t>
            </w:r>
            <w:r>
              <w:rPr>
                <w:rFonts w:ascii="Arial"/>
                <w:color w:val="404040"/>
                <w:sz w:val="22"/>
              </w:rPr>
              <w:t>State</w:t>
            </w:r>
            <w:r>
              <w:rPr>
                <w:rFonts w:ascii="Arial"/>
                <w:color w:val="404040"/>
                <w:spacing w:val="-3"/>
                <w:sz w:val="22"/>
              </w:rPr>
              <w:t> </w:t>
            </w:r>
            <w:r>
              <w:rPr>
                <w:rFonts w:ascii="Arial"/>
                <w:color w:val="404040"/>
                <w:spacing w:val="-2"/>
                <w:sz w:val="22"/>
              </w:rPr>
              <w:t>Government</w:t>
            </w:r>
          </w:p>
        </w:tc>
        <w:tc>
          <w:tcPr>
            <w:tcW w:w="2770" w:type="dxa"/>
          </w:tcPr>
          <w:p>
            <w:pPr>
              <w:pStyle w:val="TableParagraph"/>
              <w:spacing w:line="235" w:lineRule="exact" w:before="125"/>
              <w:ind w:left="231"/>
              <w:rPr>
                <w:rFonts w:ascii="Arial"/>
                <w:sz w:val="22"/>
              </w:rPr>
            </w:pPr>
            <w:r>
              <w:rPr>
                <w:rFonts w:ascii="Arial"/>
                <w:color w:val="404040"/>
                <w:spacing w:val="-2"/>
                <w:sz w:val="22"/>
              </w:rPr>
              <w:t>|2023</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First</w:t>
            </w:r>
            <w:r>
              <w:rPr>
                <w:rFonts w:ascii="Arial"/>
                <w:color w:val="404040"/>
                <w:spacing w:val="-2"/>
                <w:sz w:val="22"/>
              </w:rPr>
              <w:t> </w:t>
            </w:r>
            <w:r>
              <w:rPr>
                <w:rFonts w:ascii="Arial"/>
                <w:color w:val="404040"/>
                <w:spacing w:val="-5"/>
                <w:sz w:val="22"/>
              </w:rPr>
              <w:t>Aid</w:t>
            </w:r>
          </w:p>
        </w:tc>
        <w:tc>
          <w:tcPr>
            <w:tcW w:w="3551" w:type="dxa"/>
          </w:tcPr>
          <w:p>
            <w:pPr>
              <w:pStyle w:val="TableParagraph"/>
              <w:spacing w:line="233" w:lineRule="exact"/>
              <w:ind w:left="181"/>
              <w:rPr>
                <w:rFonts w:ascii="Arial"/>
                <w:sz w:val="22"/>
              </w:rPr>
            </w:pPr>
            <w:r>
              <w:rPr>
                <w:rFonts w:ascii="Arial"/>
                <w:color w:val="404040"/>
                <w:sz w:val="22"/>
              </w:rPr>
              <w:t>St</w:t>
            </w:r>
            <w:r>
              <w:rPr>
                <w:rFonts w:ascii="Arial"/>
                <w:color w:val="404040"/>
                <w:spacing w:val="-4"/>
                <w:sz w:val="22"/>
              </w:rPr>
              <w:t> </w:t>
            </w:r>
            <w:r>
              <w:rPr>
                <w:rFonts w:ascii="Arial"/>
                <w:color w:val="404040"/>
                <w:sz w:val="22"/>
              </w:rPr>
              <w:t>John Ambulance </w:t>
            </w:r>
            <w:r>
              <w:rPr>
                <w:rFonts w:ascii="Arial"/>
                <w:color w:val="404040"/>
                <w:spacing w:val="-2"/>
                <w:sz w:val="22"/>
              </w:rPr>
              <w:t>Australia</w:t>
            </w:r>
          </w:p>
        </w:tc>
        <w:tc>
          <w:tcPr>
            <w:tcW w:w="2770" w:type="dxa"/>
          </w:tcPr>
          <w:p>
            <w:pPr>
              <w:pStyle w:val="TableParagraph"/>
              <w:spacing w:line="233" w:lineRule="exact"/>
              <w:ind w:left="231"/>
              <w:rPr>
                <w:rFonts w:ascii="Arial"/>
                <w:sz w:val="22"/>
              </w:rPr>
            </w:pPr>
            <w:r>
              <w:rPr>
                <w:rFonts w:ascii="Arial"/>
                <w:color w:val="404040"/>
                <w:spacing w:val="-2"/>
                <w:sz w:val="22"/>
              </w:rPr>
              <w:t>|2023</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Mental</w:t>
            </w:r>
            <w:r>
              <w:rPr>
                <w:rFonts w:ascii="Arial"/>
                <w:color w:val="404040"/>
                <w:spacing w:val="-7"/>
                <w:sz w:val="22"/>
              </w:rPr>
              <w:t> </w:t>
            </w:r>
            <w:r>
              <w:rPr>
                <w:rFonts w:ascii="Arial"/>
                <w:color w:val="404040"/>
                <w:sz w:val="22"/>
              </w:rPr>
              <w:t>Health</w:t>
            </w:r>
            <w:r>
              <w:rPr>
                <w:rFonts w:ascii="Arial"/>
                <w:color w:val="404040"/>
                <w:spacing w:val="-4"/>
                <w:sz w:val="22"/>
              </w:rPr>
              <w:t> </w:t>
            </w:r>
            <w:r>
              <w:rPr>
                <w:rFonts w:ascii="Arial"/>
                <w:color w:val="404040"/>
                <w:sz w:val="22"/>
              </w:rPr>
              <w:t>First</w:t>
            </w:r>
            <w:r>
              <w:rPr>
                <w:rFonts w:ascii="Arial"/>
                <w:color w:val="404040"/>
                <w:spacing w:val="-8"/>
                <w:sz w:val="22"/>
              </w:rPr>
              <w:t> </w:t>
            </w:r>
            <w:r>
              <w:rPr>
                <w:rFonts w:ascii="Arial"/>
                <w:color w:val="404040"/>
                <w:spacing w:val="-5"/>
                <w:sz w:val="22"/>
              </w:rPr>
              <w:t>Aid</w:t>
            </w:r>
          </w:p>
        </w:tc>
        <w:tc>
          <w:tcPr>
            <w:tcW w:w="3551" w:type="dxa"/>
          </w:tcPr>
          <w:p>
            <w:pPr>
              <w:pStyle w:val="TableParagraph"/>
              <w:spacing w:line="233" w:lineRule="exact"/>
              <w:ind w:left="181"/>
              <w:rPr>
                <w:rFonts w:ascii="Arial"/>
                <w:sz w:val="22"/>
              </w:rPr>
            </w:pPr>
            <w:r>
              <w:rPr>
                <w:rFonts w:ascii="Arial"/>
                <w:color w:val="404040"/>
                <w:sz w:val="22"/>
              </w:rPr>
              <w:t>Mental</w:t>
            </w:r>
            <w:r>
              <w:rPr>
                <w:rFonts w:ascii="Arial"/>
                <w:color w:val="404040"/>
                <w:spacing w:val="-6"/>
                <w:sz w:val="22"/>
              </w:rPr>
              <w:t> </w:t>
            </w:r>
            <w:r>
              <w:rPr>
                <w:rFonts w:ascii="Arial"/>
                <w:color w:val="404040"/>
                <w:sz w:val="22"/>
              </w:rPr>
              <w:t>Health</w:t>
            </w:r>
            <w:r>
              <w:rPr>
                <w:rFonts w:ascii="Arial"/>
                <w:color w:val="404040"/>
                <w:spacing w:val="-4"/>
                <w:sz w:val="22"/>
              </w:rPr>
              <w:t> </w:t>
            </w:r>
            <w:r>
              <w:rPr>
                <w:rFonts w:ascii="Arial"/>
                <w:color w:val="404040"/>
                <w:sz w:val="22"/>
              </w:rPr>
              <w:t>First</w:t>
            </w:r>
            <w:r>
              <w:rPr>
                <w:rFonts w:ascii="Arial"/>
                <w:color w:val="404040"/>
                <w:spacing w:val="-7"/>
                <w:sz w:val="22"/>
              </w:rPr>
              <w:t> </w:t>
            </w:r>
            <w:r>
              <w:rPr>
                <w:rFonts w:ascii="Arial"/>
                <w:color w:val="404040"/>
                <w:sz w:val="22"/>
              </w:rPr>
              <w:t>Aid</w:t>
            </w:r>
            <w:r>
              <w:rPr>
                <w:rFonts w:ascii="Arial"/>
                <w:color w:val="404040"/>
                <w:spacing w:val="-3"/>
                <w:sz w:val="22"/>
              </w:rPr>
              <w:t> </w:t>
            </w:r>
            <w:r>
              <w:rPr>
                <w:rFonts w:ascii="Arial"/>
                <w:color w:val="404040"/>
                <w:spacing w:val="-2"/>
                <w:sz w:val="22"/>
              </w:rPr>
              <w:t>Australia</w:t>
            </w:r>
          </w:p>
        </w:tc>
        <w:tc>
          <w:tcPr>
            <w:tcW w:w="2770" w:type="dxa"/>
          </w:tcPr>
          <w:p>
            <w:pPr>
              <w:pStyle w:val="TableParagraph"/>
              <w:spacing w:line="233" w:lineRule="exact"/>
              <w:ind w:left="231"/>
              <w:rPr>
                <w:rFonts w:ascii="Arial"/>
                <w:sz w:val="22"/>
              </w:rPr>
            </w:pPr>
            <w:r>
              <w:rPr>
                <w:rFonts w:ascii="Arial"/>
                <w:color w:val="404040"/>
                <w:spacing w:val="-2"/>
                <w:sz w:val="22"/>
              </w:rPr>
              <w:t>|2021</w:t>
            </w:r>
          </w:p>
        </w:tc>
      </w:tr>
      <w:tr>
        <w:trPr>
          <w:trHeight w:val="252" w:hRule="atLeast"/>
        </w:trPr>
        <w:tc>
          <w:tcPr>
            <w:tcW w:w="3424" w:type="dxa"/>
          </w:tcPr>
          <w:p>
            <w:pPr>
              <w:pStyle w:val="TableParagraph"/>
              <w:spacing w:line="232" w:lineRule="exact"/>
              <w:ind w:left="3"/>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Facilitator</w:t>
            </w:r>
          </w:p>
        </w:tc>
        <w:tc>
          <w:tcPr>
            <w:tcW w:w="3551" w:type="dxa"/>
          </w:tcPr>
          <w:p>
            <w:pPr>
              <w:pStyle w:val="TableParagraph"/>
              <w:spacing w:line="232" w:lineRule="exact"/>
              <w:ind w:left="181"/>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Australia</w:t>
            </w:r>
          </w:p>
        </w:tc>
        <w:tc>
          <w:tcPr>
            <w:tcW w:w="2770" w:type="dxa"/>
          </w:tcPr>
          <w:p>
            <w:pPr>
              <w:pStyle w:val="TableParagraph"/>
              <w:spacing w:line="232" w:lineRule="exact"/>
              <w:ind w:left="231"/>
              <w:rPr>
                <w:rFonts w:ascii="Arial"/>
                <w:sz w:val="22"/>
              </w:rPr>
            </w:pPr>
            <w:r>
              <w:rPr>
                <w:rFonts w:ascii="Arial"/>
                <w:color w:val="404040"/>
                <w:spacing w:val="-2"/>
                <w:sz w:val="22"/>
              </w:rPr>
              <w:t>|2018</w:t>
            </w:r>
          </w:p>
        </w:tc>
      </w:tr>
      <w:tr>
        <w:trPr>
          <w:trHeight w:val="250" w:hRule="atLeast"/>
        </w:trPr>
        <w:tc>
          <w:tcPr>
            <w:tcW w:w="3424" w:type="dxa"/>
          </w:tcPr>
          <w:p>
            <w:pPr>
              <w:pStyle w:val="TableParagraph"/>
              <w:spacing w:line="230" w:lineRule="exact"/>
              <w:ind w:left="3"/>
              <w:rPr>
                <w:rFonts w:ascii="Arial" w:hAnsi="Arial"/>
                <w:sz w:val="22"/>
              </w:rPr>
            </w:pPr>
            <w:r>
              <w:rPr>
                <w:rFonts w:ascii="Arial" w:hAnsi="Arial"/>
                <w:color w:val="404040"/>
                <w:sz w:val="22"/>
              </w:rPr>
              <w:t>Victorian</w:t>
            </w:r>
            <w:r>
              <w:rPr>
                <w:rFonts w:ascii="Arial" w:hAnsi="Arial"/>
                <w:color w:val="404040"/>
                <w:spacing w:val="-3"/>
                <w:sz w:val="22"/>
              </w:rPr>
              <w:t> </w:t>
            </w:r>
            <w:r>
              <w:rPr>
                <w:rFonts w:ascii="Arial" w:hAnsi="Arial"/>
                <w:color w:val="404040"/>
                <w:sz w:val="22"/>
              </w:rPr>
              <w:t>Driver’s</w:t>
            </w:r>
            <w:r>
              <w:rPr>
                <w:rFonts w:ascii="Arial" w:hAnsi="Arial"/>
                <w:color w:val="404040"/>
                <w:spacing w:val="-9"/>
                <w:sz w:val="22"/>
              </w:rPr>
              <w:t> </w:t>
            </w:r>
            <w:r>
              <w:rPr>
                <w:rFonts w:ascii="Arial" w:hAnsi="Arial"/>
                <w:color w:val="404040"/>
                <w:spacing w:val="-2"/>
                <w:sz w:val="22"/>
              </w:rPr>
              <w:t>Licence</w:t>
            </w:r>
          </w:p>
        </w:tc>
        <w:tc>
          <w:tcPr>
            <w:tcW w:w="3551" w:type="dxa"/>
          </w:tcPr>
          <w:p>
            <w:pPr>
              <w:pStyle w:val="TableParagraph"/>
              <w:spacing w:line="230" w:lineRule="exact"/>
              <w:ind w:left="181"/>
              <w:rPr>
                <w:rFonts w:ascii="Arial"/>
                <w:sz w:val="22"/>
              </w:rPr>
            </w:pPr>
            <w:r>
              <w:rPr>
                <w:rFonts w:ascii="Arial"/>
                <w:color w:val="404040"/>
                <w:spacing w:val="-2"/>
                <w:sz w:val="22"/>
              </w:rPr>
              <w:t>VicRoads</w:t>
            </w:r>
          </w:p>
        </w:tc>
        <w:tc>
          <w:tcPr>
            <w:tcW w:w="2770" w:type="dxa"/>
          </w:tcPr>
          <w:p>
            <w:pPr>
              <w:pStyle w:val="TableParagraph"/>
              <w:spacing w:line="230" w:lineRule="exact"/>
              <w:ind w:left="231"/>
              <w:rPr>
                <w:rFonts w:ascii="Arial"/>
                <w:sz w:val="22"/>
              </w:rPr>
            </w:pPr>
            <w:r>
              <w:rPr>
                <w:rFonts w:ascii="Arial"/>
                <w:color w:val="404040"/>
                <w:spacing w:val="-2"/>
                <w:sz w:val="22"/>
              </w:rPr>
              <w:t>|2006</w:t>
            </w:r>
          </w:p>
        </w:tc>
      </w:tr>
    </w:tbl>
    <w:p>
      <w:pPr>
        <w:pStyle w:val="BodyText"/>
        <w:spacing w:before="23"/>
        <w:rPr>
          <w:sz w:val="20"/>
        </w:rPr>
      </w:pPr>
      <w:r>
        <w:rPr/>
        <mc:AlternateContent>
          <mc:Choice Requires="wps">
            <w:drawing>
              <wp:anchor distT="0" distB="0" distL="0" distR="0" allowOverlap="1" layoutInCell="1" locked="0" behindDoc="1" simplePos="0" relativeHeight="487625216">
                <wp:simplePos x="0" y="0"/>
                <wp:positionH relativeFrom="page">
                  <wp:posOffset>711517</wp:posOffset>
                </wp:positionH>
                <wp:positionV relativeFrom="paragraph">
                  <wp:posOffset>175882</wp:posOffset>
                </wp:positionV>
                <wp:extent cx="6349365" cy="635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349365" cy="6350"/>
                        </a:xfrm>
                        <a:custGeom>
                          <a:avLst/>
                          <a:gdLst/>
                          <a:ahLst/>
                          <a:cxnLst/>
                          <a:rect l="l" t="t" r="r" b="b"/>
                          <a:pathLst>
                            <a:path w="6349365" h="6350">
                              <a:moveTo>
                                <a:pt x="6349365" y="0"/>
                              </a:moveTo>
                              <a:lnTo>
                                <a:pt x="0" y="0"/>
                              </a:lnTo>
                              <a:lnTo>
                                <a:pt x="0" y="6349"/>
                              </a:lnTo>
                              <a:lnTo>
                                <a:pt x="6349365" y="6349"/>
                              </a:lnTo>
                              <a:lnTo>
                                <a:pt x="6349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025002pt;margin-top:13.849024pt;width:499.95pt;height:.5pt;mso-position-horizontal-relative:page;mso-position-vertical-relative:paragraph;z-index:-15691264;mso-wrap-distance-left:0;mso-wrap-distance-right:0" id="docshape78" filled="true" fillcolor="#000000" stroked="false">
                <v:fill type="solid"/>
                <w10:wrap type="topAndBottom"/>
              </v:rect>
            </w:pict>
          </mc:Fallback>
        </mc:AlternateContent>
      </w:r>
    </w:p>
    <w:p>
      <w:pPr>
        <w:spacing w:after="0"/>
        <w:rPr>
          <w:sz w:val="20"/>
        </w:rPr>
        <w:sectPr>
          <w:headerReference w:type="default" r:id="rId56"/>
          <w:pgSz w:w="12240" w:h="15840"/>
          <w:pgMar w:header="0" w:footer="0" w:top="500" w:bottom="280" w:left="0" w:right="0"/>
        </w:sectPr>
      </w:pPr>
    </w:p>
    <w:p>
      <w:pPr>
        <w:pStyle w:val="BodyText"/>
        <w:spacing w:before="120"/>
        <w:ind w:left="660" w:right="611"/>
        <w:jc w:val="center"/>
        <w:rPr>
          <w:rFonts w:ascii="Calibri"/>
        </w:rPr>
      </w:pPr>
      <w:r>
        <w:rPr>
          <w:rFonts w:ascii="Calibri"/>
          <w:color w:val="404040"/>
        </w:rPr>
        <w:t>M:</w:t>
      </w:r>
      <w:r>
        <w:rPr>
          <w:rFonts w:ascii="Calibri"/>
          <w:color w:val="404040"/>
          <w:spacing w:val="-1"/>
        </w:rPr>
        <w:t> </w:t>
      </w:r>
      <w:r>
        <w:rPr>
          <w:rFonts w:ascii="Calibri"/>
          <w:color w:val="404040"/>
        </w:rPr>
        <w:t>0412</w:t>
      </w:r>
      <w:r>
        <w:rPr>
          <w:rFonts w:ascii="Calibri"/>
          <w:color w:val="404040"/>
          <w:spacing w:val="-4"/>
        </w:rPr>
        <w:t> </w:t>
      </w:r>
      <w:r>
        <w:rPr>
          <w:rFonts w:ascii="Calibri"/>
          <w:color w:val="404040"/>
        </w:rPr>
        <w:t>202</w:t>
      </w:r>
      <w:r>
        <w:rPr>
          <w:rFonts w:ascii="Calibri"/>
          <w:color w:val="404040"/>
          <w:spacing w:val="1"/>
        </w:rPr>
        <w:t> </w:t>
      </w:r>
      <w:r>
        <w:rPr>
          <w:rFonts w:ascii="Calibri"/>
          <w:color w:val="404040"/>
        </w:rPr>
        <w:t>666</w:t>
      </w:r>
      <w:r>
        <w:rPr>
          <w:rFonts w:ascii="Calibri"/>
          <w:color w:val="404040"/>
          <w:spacing w:val="-2"/>
        </w:rPr>
        <w:t> </w:t>
      </w:r>
      <w:r>
        <w:rPr>
          <w:rFonts w:ascii="Calibri"/>
          <w:color w:val="404040"/>
        </w:rPr>
        <w:t>|</w:t>
      </w:r>
      <w:r>
        <w:rPr>
          <w:rFonts w:ascii="Calibri"/>
          <w:color w:val="404040"/>
          <w:spacing w:val="-4"/>
        </w:rPr>
        <w:t> </w:t>
      </w:r>
      <w:r>
        <w:rPr>
          <w:rFonts w:ascii="Calibri"/>
          <w:color w:val="404040"/>
        </w:rPr>
        <w:t>E: </w:t>
      </w:r>
      <w:hyperlink r:id="rId5">
        <w:r>
          <w:rPr>
            <w:rFonts w:ascii="Calibri"/>
            <w:color w:val="2E5395"/>
            <w:spacing w:val="-2"/>
            <w:u w:val="single" w:color="2E5395"/>
          </w:rPr>
          <w:t>nishantdougall@gmail.com</w:t>
        </w:r>
      </w:hyperlink>
    </w:p>
    <w:p>
      <w:pPr>
        <w:spacing w:before="5"/>
        <w:ind w:left="1150" w:right="0" w:firstLine="0"/>
        <w:jc w:val="left"/>
        <w:rPr>
          <w:b/>
          <w:sz w:val="22"/>
        </w:rPr>
      </w:pPr>
      <w:r>
        <w:rPr>
          <w:b/>
          <w:color w:val="404040"/>
          <w:spacing w:val="-2"/>
          <w:sz w:val="22"/>
        </w:rPr>
        <w:t>Profile</w:t>
      </w:r>
    </w:p>
    <w:p>
      <w:pPr>
        <w:pStyle w:val="BodyText"/>
        <w:spacing w:line="242" w:lineRule="auto"/>
        <w:ind w:left="1150" w:right="1164"/>
        <w:jc w:val="both"/>
      </w:pPr>
      <w:r>
        <w:rPr>
          <w:color w:val="404040"/>
        </w:rPr>
        <w:t>I am a Diploma of Community Services graduate with a background in project management. I have eight years of experience working across all stages of the project management lifecycle.</w:t>
      </w:r>
    </w:p>
    <w:p>
      <w:pPr>
        <w:pStyle w:val="BodyText"/>
        <w:spacing w:before="246"/>
        <w:ind w:left="1150" w:right="1150"/>
        <w:jc w:val="both"/>
      </w:pPr>
      <w:r>
        <w:rPr>
          <w:color w:val="404040"/>
        </w:rPr>
        <w:t>I</w:t>
      </w:r>
      <w:r>
        <w:rPr>
          <w:color w:val="404040"/>
          <w:spacing w:val="-16"/>
        </w:rPr>
        <w:t> </w:t>
      </w:r>
      <w:r>
        <w:rPr>
          <w:color w:val="404040"/>
        </w:rPr>
        <w:t>have</w:t>
      </w:r>
      <w:r>
        <w:rPr>
          <w:color w:val="404040"/>
          <w:spacing w:val="-15"/>
        </w:rPr>
        <w:t> </w:t>
      </w:r>
      <w:r>
        <w:rPr>
          <w:color w:val="404040"/>
        </w:rPr>
        <w:t>completed</w:t>
      </w:r>
      <w:r>
        <w:rPr>
          <w:color w:val="404040"/>
          <w:spacing w:val="-15"/>
        </w:rPr>
        <w:t> </w:t>
      </w:r>
      <w:r>
        <w:rPr>
          <w:color w:val="404040"/>
        </w:rPr>
        <w:t>two</w:t>
      </w:r>
      <w:r>
        <w:rPr>
          <w:color w:val="404040"/>
          <w:spacing w:val="-16"/>
        </w:rPr>
        <w:t> </w:t>
      </w:r>
      <w:r>
        <w:rPr>
          <w:color w:val="404040"/>
        </w:rPr>
        <w:t>tertiary</w:t>
      </w:r>
      <w:r>
        <w:rPr>
          <w:color w:val="404040"/>
          <w:spacing w:val="-15"/>
        </w:rPr>
        <w:t> </w:t>
      </w:r>
      <w:r>
        <w:rPr>
          <w:color w:val="404040"/>
        </w:rPr>
        <w:t>qualifications</w:t>
      </w:r>
      <w:r>
        <w:rPr>
          <w:color w:val="404040"/>
          <w:spacing w:val="-15"/>
        </w:rPr>
        <w:t> </w:t>
      </w:r>
      <w:r>
        <w:rPr>
          <w:color w:val="404040"/>
        </w:rPr>
        <w:t>as</w:t>
      </w:r>
      <w:r>
        <w:rPr>
          <w:color w:val="404040"/>
          <w:spacing w:val="-15"/>
        </w:rPr>
        <w:t> </w:t>
      </w:r>
      <w:r>
        <w:rPr>
          <w:color w:val="404040"/>
        </w:rPr>
        <w:t>an</w:t>
      </w:r>
      <w:r>
        <w:rPr>
          <w:color w:val="404040"/>
          <w:spacing w:val="-16"/>
        </w:rPr>
        <w:t> </w:t>
      </w:r>
      <w:r>
        <w:rPr>
          <w:color w:val="404040"/>
        </w:rPr>
        <w:t>international</w:t>
      </w:r>
      <w:r>
        <w:rPr>
          <w:color w:val="404040"/>
          <w:spacing w:val="-15"/>
        </w:rPr>
        <w:t> </w:t>
      </w:r>
      <w:r>
        <w:rPr>
          <w:color w:val="404040"/>
        </w:rPr>
        <w:t>student</w:t>
      </w:r>
      <w:r>
        <w:rPr>
          <w:color w:val="404040"/>
          <w:spacing w:val="-15"/>
        </w:rPr>
        <w:t> </w:t>
      </w:r>
      <w:r>
        <w:rPr>
          <w:color w:val="404040"/>
        </w:rPr>
        <w:t>and</w:t>
      </w:r>
      <w:r>
        <w:rPr>
          <w:color w:val="404040"/>
          <w:spacing w:val="-16"/>
        </w:rPr>
        <w:t> </w:t>
      </w:r>
      <w:r>
        <w:rPr>
          <w:color w:val="404040"/>
        </w:rPr>
        <w:t>have</w:t>
      </w:r>
      <w:r>
        <w:rPr>
          <w:color w:val="404040"/>
          <w:spacing w:val="-15"/>
        </w:rPr>
        <w:t> </w:t>
      </w:r>
      <w:r>
        <w:rPr>
          <w:color w:val="404040"/>
        </w:rPr>
        <w:t>a</w:t>
      </w:r>
      <w:r>
        <w:rPr>
          <w:color w:val="404040"/>
          <w:spacing w:val="-15"/>
        </w:rPr>
        <w:t> </w:t>
      </w:r>
      <w:r>
        <w:rPr>
          <w:color w:val="404040"/>
        </w:rPr>
        <w:t>unique</w:t>
      </w:r>
      <w:r>
        <w:rPr>
          <w:color w:val="404040"/>
          <w:spacing w:val="-15"/>
        </w:rPr>
        <w:t> </w:t>
      </w:r>
      <w:r>
        <w:rPr>
          <w:color w:val="404040"/>
        </w:rPr>
        <w:t>understanding of</w:t>
      </w:r>
      <w:r>
        <w:rPr>
          <w:color w:val="404040"/>
          <w:spacing w:val="-16"/>
        </w:rPr>
        <w:t> </w:t>
      </w:r>
      <w:r>
        <w:rPr>
          <w:color w:val="404040"/>
        </w:rPr>
        <w:t>the</w:t>
      </w:r>
      <w:r>
        <w:rPr>
          <w:color w:val="404040"/>
          <w:spacing w:val="-12"/>
        </w:rPr>
        <w:t> </w:t>
      </w:r>
      <w:r>
        <w:rPr>
          <w:color w:val="404040"/>
        </w:rPr>
        <w:t>issues</w:t>
      </w:r>
      <w:r>
        <w:rPr>
          <w:color w:val="404040"/>
          <w:spacing w:val="-15"/>
        </w:rPr>
        <w:t> </w:t>
      </w:r>
      <w:r>
        <w:rPr>
          <w:color w:val="404040"/>
        </w:rPr>
        <w:t>and</w:t>
      </w:r>
      <w:r>
        <w:rPr>
          <w:color w:val="404040"/>
          <w:spacing w:val="-12"/>
        </w:rPr>
        <w:t> </w:t>
      </w:r>
      <w:r>
        <w:rPr>
          <w:color w:val="404040"/>
        </w:rPr>
        <w:t>the</w:t>
      </w:r>
      <w:r>
        <w:rPr>
          <w:color w:val="404040"/>
          <w:spacing w:val="-12"/>
        </w:rPr>
        <w:t> </w:t>
      </w:r>
      <w:r>
        <w:rPr>
          <w:color w:val="404040"/>
        </w:rPr>
        <w:t>challenges</w:t>
      </w:r>
      <w:r>
        <w:rPr>
          <w:color w:val="404040"/>
          <w:spacing w:val="-15"/>
        </w:rPr>
        <w:t> </w:t>
      </w:r>
      <w:r>
        <w:rPr>
          <w:color w:val="404040"/>
        </w:rPr>
        <w:t>faced</w:t>
      </w:r>
      <w:r>
        <w:rPr>
          <w:color w:val="404040"/>
          <w:spacing w:val="-12"/>
        </w:rPr>
        <w:t> </w:t>
      </w:r>
      <w:r>
        <w:rPr>
          <w:color w:val="404040"/>
        </w:rPr>
        <w:t>by</w:t>
      </w:r>
      <w:r>
        <w:rPr>
          <w:color w:val="404040"/>
          <w:spacing w:val="-15"/>
        </w:rPr>
        <w:t> </w:t>
      </w:r>
      <w:r>
        <w:rPr>
          <w:color w:val="404040"/>
        </w:rPr>
        <w:t>migrants</w:t>
      </w:r>
      <w:r>
        <w:rPr>
          <w:color w:val="404040"/>
          <w:spacing w:val="-15"/>
        </w:rPr>
        <w:t> </w:t>
      </w:r>
      <w:r>
        <w:rPr>
          <w:color w:val="404040"/>
        </w:rPr>
        <w:t>due</w:t>
      </w:r>
      <w:r>
        <w:rPr>
          <w:color w:val="404040"/>
          <w:spacing w:val="-12"/>
        </w:rPr>
        <w:t> </w:t>
      </w:r>
      <w:r>
        <w:rPr>
          <w:color w:val="404040"/>
        </w:rPr>
        <w:t>to</w:t>
      </w:r>
      <w:r>
        <w:rPr>
          <w:color w:val="404040"/>
          <w:spacing w:val="-12"/>
        </w:rPr>
        <w:t> </w:t>
      </w:r>
      <w:r>
        <w:rPr>
          <w:color w:val="404040"/>
        </w:rPr>
        <w:t>cultural,</w:t>
      </w:r>
      <w:r>
        <w:rPr>
          <w:color w:val="404040"/>
          <w:spacing w:val="-5"/>
        </w:rPr>
        <w:t> </w:t>
      </w:r>
      <w:r>
        <w:rPr>
          <w:color w:val="404040"/>
        </w:rPr>
        <w:t>linguistic,</w:t>
      </w:r>
      <w:r>
        <w:rPr>
          <w:color w:val="404040"/>
          <w:spacing w:val="-14"/>
        </w:rPr>
        <w:t> </w:t>
      </w:r>
      <w:r>
        <w:rPr>
          <w:color w:val="404040"/>
        </w:rPr>
        <w:t>and</w:t>
      </w:r>
      <w:r>
        <w:rPr>
          <w:color w:val="404040"/>
          <w:spacing w:val="-12"/>
        </w:rPr>
        <w:t> </w:t>
      </w:r>
      <w:r>
        <w:rPr>
          <w:color w:val="404040"/>
        </w:rPr>
        <w:t>financial</w:t>
      </w:r>
      <w:r>
        <w:rPr>
          <w:color w:val="404040"/>
          <w:spacing w:val="-14"/>
        </w:rPr>
        <w:t> </w:t>
      </w:r>
      <w:r>
        <w:rPr>
          <w:color w:val="404040"/>
        </w:rPr>
        <w:t>barriers</w:t>
      </w:r>
      <w:r>
        <w:rPr>
          <w:color w:val="404040"/>
          <w:spacing w:val="-15"/>
        </w:rPr>
        <w:t> </w:t>
      </w:r>
      <w:r>
        <w:rPr>
          <w:color w:val="404040"/>
        </w:rPr>
        <w:t>when attempting to navigate our mental health service system.</w:t>
      </w:r>
    </w:p>
    <w:p>
      <w:pPr>
        <w:pStyle w:val="BodyText"/>
        <w:spacing w:before="251"/>
        <w:ind w:left="1150" w:right="1147"/>
        <w:jc w:val="both"/>
      </w:pPr>
      <w:r>
        <w:rPr>
          <w:color w:val="404040"/>
        </w:rPr>
        <w:t>I am a classic Capricorn - hardworking, rational, and an excellent problem-solver. I am a person of colour,</w:t>
      </w:r>
      <w:r>
        <w:rPr>
          <w:color w:val="404040"/>
          <w:spacing w:val="-14"/>
        </w:rPr>
        <w:t> </w:t>
      </w:r>
      <w:r>
        <w:rPr>
          <w:color w:val="404040"/>
        </w:rPr>
        <w:t>queer,</w:t>
      </w:r>
      <w:r>
        <w:rPr>
          <w:color w:val="404040"/>
          <w:spacing w:val="-14"/>
        </w:rPr>
        <w:t> </w:t>
      </w:r>
      <w:r>
        <w:rPr>
          <w:color w:val="404040"/>
        </w:rPr>
        <w:t>neuro-diverse,</w:t>
      </w:r>
      <w:r>
        <w:rPr>
          <w:color w:val="404040"/>
          <w:spacing w:val="-14"/>
        </w:rPr>
        <w:t> </w:t>
      </w:r>
      <w:r>
        <w:rPr>
          <w:color w:val="404040"/>
        </w:rPr>
        <w:t>gender</w:t>
      </w:r>
      <w:r>
        <w:rPr>
          <w:color w:val="404040"/>
          <w:spacing w:val="-11"/>
        </w:rPr>
        <w:t> </w:t>
      </w:r>
      <w:r>
        <w:rPr>
          <w:color w:val="404040"/>
        </w:rPr>
        <w:t>diverse,</w:t>
      </w:r>
      <w:r>
        <w:rPr>
          <w:color w:val="404040"/>
          <w:spacing w:val="-14"/>
        </w:rPr>
        <w:t> </w:t>
      </w:r>
      <w:r>
        <w:rPr>
          <w:color w:val="404040"/>
        </w:rPr>
        <w:t>and</w:t>
      </w:r>
      <w:r>
        <w:rPr>
          <w:color w:val="404040"/>
          <w:spacing w:val="-10"/>
        </w:rPr>
        <w:t> </w:t>
      </w:r>
      <w:r>
        <w:rPr>
          <w:color w:val="404040"/>
        </w:rPr>
        <w:t>I</w:t>
      </w:r>
      <w:r>
        <w:rPr>
          <w:color w:val="404040"/>
          <w:spacing w:val="-14"/>
        </w:rPr>
        <w:t> </w:t>
      </w:r>
      <w:r>
        <w:rPr>
          <w:color w:val="404040"/>
        </w:rPr>
        <w:t>have</w:t>
      </w:r>
      <w:r>
        <w:rPr>
          <w:color w:val="404040"/>
          <w:spacing w:val="-10"/>
        </w:rPr>
        <w:t> </w:t>
      </w:r>
      <w:r>
        <w:rPr>
          <w:color w:val="404040"/>
        </w:rPr>
        <w:t>lived</w:t>
      </w:r>
      <w:r>
        <w:rPr>
          <w:color w:val="404040"/>
          <w:spacing w:val="-10"/>
        </w:rPr>
        <w:t> </w:t>
      </w:r>
      <w:r>
        <w:rPr>
          <w:color w:val="404040"/>
        </w:rPr>
        <w:t>with</w:t>
      </w:r>
      <w:r>
        <w:rPr>
          <w:color w:val="404040"/>
          <w:spacing w:val="-15"/>
        </w:rPr>
        <w:t> </w:t>
      </w:r>
      <w:r>
        <w:rPr>
          <w:color w:val="404040"/>
        </w:rPr>
        <w:t>psychosocial</w:t>
      </w:r>
      <w:r>
        <w:rPr>
          <w:color w:val="404040"/>
          <w:spacing w:val="-12"/>
        </w:rPr>
        <w:t> </w:t>
      </w:r>
      <w:r>
        <w:rPr>
          <w:color w:val="404040"/>
        </w:rPr>
        <w:t>disability</w:t>
      </w:r>
      <w:r>
        <w:rPr>
          <w:color w:val="404040"/>
          <w:spacing w:val="-13"/>
        </w:rPr>
        <w:t> </w:t>
      </w:r>
      <w:r>
        <w:rPr>
          <w:color w:val="404040"/>
        </w:rPr>
        <w:t>via</w:t>
      </w:r>
      <w:r>
        <w:rPr>
          <w:color w:val="404040"/>
          <w:spacing w:val="-10"/>
        </w:rPr>
        <w:t> </w:t>
      </w:r>
      <w:r>
        <w:rPr>
          <w:color w:val="404040"/>
        </w:rPr>
        <w:t>significant mental</w:t>
      </w:r>
      <w:r>
        <w:rPr>
          <w:color w:val="404040"/>
          <w:spacing w:val="-13"/>
        </w:rPr>
        <w:t> </w:t>
      </w:r>
      <w:r>
        <w:rPr>
          <w:color w:val="404040"/>
        </w:rPr>
        <w:t>health</w:t>
      </w:r>
      <w:r>
        <w:rPr>
          <w:color w:val="404040"/>
          <w:spacing w:val="-11"/>
        </w:rPr>
        <w:t> </w:t>
      </w:r>
      <w:r>
        <w:rPr>
          <w:color w:val="404040"/>
        </w:rPr>
        <w:t>conditions.</w:t>
      </w:r>
      <w:r>
        <w:rPr>
          <w:color w:val="404040"/>
          <w:spacing w:val="-14"/>
        </w:rPr>
        <w:t> </w:t>
      </w:r>
      <w:r>
        <w:rPr>
          <w:color w:val="404040"/>
        </w:rPr>
        <w:t>My</w:t>
      </w:r>
      <w:r>
        <w:rPr>
          <w:color w:val="404040"/>
          <w:spacing w:val="-9"/>
        </w:rPr>
        <w:t> </w:t>
      </w:r>
      <w:r>
        <w:rPr>
          <w:color w:val="404040"/>
        </w:rPr>
        <w:t>lived</w:t>
      </w:r>
      <w:r>
        <w:rPr>
          <w:color w:val="404040"/>
          <w:spacing w:val="-11"/>
        </w:rPr>
        <w:t> </w:t>
      </w:r>
      <w:r>
        <w:rPr>
          <w:color w:val="404040"/>
        </w:rPr>
        <w:t>experience</w:t>
      </w:r>
      <w:r>
        <w:rPr>
          <w:color w:val="404040"/>
          <w:spacing w:val="-11"/>
        </w:rPr>
        <w:t> </w:t>
      </w:r>
      <w:r>
        <w:rPr>
          <w:color w:val="404040"/>
        </w:rPr>
        <w:t>enables</w:t>
      </w:r>
      <w:r>
        <w:rPr>
          <w:color w:val="404040"/>
          <w:spacing w:val="-9"/>
        </w:rPr>
        <w:t> </w:t>
      </w:r>
      <w:r>
        <w:rPr>
          <w:color w:val="404040"/>
        </w:rPr>
        <w:t>me</w:t>
      </w:r>
      <w:r>
        <w:rPr>
          <w:color w:val="404040"/>
          <w:spacing w:val="-6"/>
        </w:rPr>
        <w:t> </w:t>
      </w:r>
      <w:r>
        <w:rPr>
          <w:color w:val="404040"/>
        </w:rPr>
        <w:t>to</w:t>
      </w:r>
      <w:r>
        <w:rPr>
          <w:color w:val="404040"/>
          <w:spacing w:val="-6"/>
        </w:rPr>
        <w:t> </w:t>
      </w:r>
      <w:r>
        <w:rPr>
          <w:color w:val="404040"/>
        </w:rPr>
        <w:t>rapidly</w:t>
      </w:r>
      <w:r>
        <w:rPr>
          <w:color w:val="404040"/>
          <w:spacing w:val="-14"/>
        </w:rPr>
        <w:t> </w:t>
      </w:r>
      <w:r>
        <w:rPr>
          <w:color w:val="404040"/>
        </w:rPr>
        <w:t>build</w:t>
      </w:r>
      <w:r>
        <w:rPr>
          <w:color w:val="404040"/>
          <w:spacing w:val="-6"/>
        </w:rPr>
        <w:t> </w:t>
      </w:r>
      <w:r>
        <w:rPr>
          <w:color w:val="404040"/>
        </w:rPr>
        <w:t>trust</w:t>
      </w:r>
      <w:r>
        <w:rPr>
          <w:color w:val="404040"/>
          <w:spacing w:val="-14"/>
        </w:rPr>
        <w:t> </w:t>
      </w:r>
      <w:r>
        <w:rPr>
          <w:color w:val="404040"/>
        </w:rPr>
        <w:t>and</w:t>
      </w:r>
      <w:r>
        <w:rPr>
          <w:color w:val="404040"/>
          <w:spacing w:val="-11"/>
        </w:rPr>
        <w:t> </w:t>
      </w:r>
      <w:r>
        <w:rPr>
          <w:color w:val="404040"/>
        </w:rPr>
        <w:t>rapport</w:t>
      </w:r>
      <w:r>
        <w:rPr>
          <w:color w:val="404040"/>
          <w:spacing w:val="-10"/>
        </w:rPr>
        <w:t> </w:t>
      </w:r>
      <w:r>
        <w:rPr>
          <w:color w:val="404040"/>
        </w:rPr>
        <w:t>with</w:t>
      </w:r>
      <w:r>
        <w:rPr>
          <w:color w:val="404040"/>
          <w:spacing w:val="-11"/>
        </w:rPr>
        <w:t> </w:t>
      </w:r>
      <w:r>
        <w:rPr>
          <w:color w:val="404040"/>
        </w:rPr>
        <w:t>a</w:t>
      </w:r>
      <w:r>
        <w:rPr>
          <w:color w:val="404040"/>
          <w:spacing w:val="-6"/>
        </w:rPr>
        <w:t> </w:t>
      </w:r>
      <w:r>
        <w:rPr>
          <w:color w:val="404040"/>
        </w:rPr>
        <w:t>broad range of people from various backgrounds and experiences.</w:t>
      </w:r>
    </w:p>
    <w:p>
      <w:pPr>
        <w:pStyle w:val="BodyText"/>
        <w:spacing w:before="1"/>
      </w:pPr>
    </w:p>
    <w:p>
      <w:pPr>
        <w:pStyle w:val="BodyText"/>
        <w:spacing w:line="242" w:lineRule="auto"/>
        <w:ind w:left="1150" w:right="1161"/>
        <w:jc w:val="both"/>
      </w:pPr>
      <w:r>
        <w:rPr>
          <w:color w:val="404040"/>
        </w:rPr>
        <w:t>I</w:t>
      </w:r>
      <w:r>
        <w:rPr>
          <w:color w:val="404040"/>
          <w:spacing w:val="-11"/>
        </w:rPr>
        <w:t> </w:t>
      </w:r>
      <w:r>
        <w:rPr>
          <w:color w:val="404040"/>
        </w:rPr>
        <w:t>have</w:t>
      </w:r>
      <w:r>
        <w:rPr>
          <w:color w:val="404040"/>
          <w:spacing w:val="-12"/>
        </w:rPr>
        <w:t> </w:t>
      </w:r>
      <w:r>
        <w:rPr>
          <w:color w:val="404040"/>
        </w:rPr>
        <w:t>stepped</w:t>
      </w:r>
      <w:r>
        <w:rPr>
          <w:color w:val="404040"/>
          <w:spacing w:val="-12"/>
        </w:rPr>
        <w:t> </w:t>
      </w:r>
      <w:r>
        <w:rPr>
          <w:color w:val="404040"/>
        </w:rPr>
        <w:t>away</w:t>
      </w:r>
      <w:r>
        <w:rPr>
          <w:color w:val="404040"/>
          <w:spacing w:val="-10"/>
        </w:rPr>
        <w:t> </w:t>
      </w:r>
      <w:r>
        <w:rPr>
          <w:color w:val="404040"/>
        </w:rPr>
        <w:t>from</w:t>
      </w:r>
      <w:r>
        <w:rPr>
          <w:color w:val="404040"/>
          <w:spacing w:val="-8"/>
        </w:rPr>
        <w:t> </w:t>
      </w:r>
      <w:r>
        <w:rPr>
          <w:color w:val="404040"/>
        </w:rPr>
        <w:t>the</w:t>
      </w:r>
      <w:r>
        <w:rPr>
          <w:color w:val="404040"/>
          <w:spacing w:val="-7"/>
        </w:rPr>
        <w:t> </w:t>
      </w:r>
      <w:r>
        <w:rPr>
          <w:color w:val="404040"/>
        </w:rPr>
        <w:t>corporate</w:t>
      </w:r>
      <w:r>
        <w:rPr>
          <w:color w:val="404040"/>
          <w:spacing w:val="-12"/>
        </w:rPr>
        <w:t> </w:t>
      </w:r>
      <w:r>
        <w:rPr>
          <w:color w:val="404040"/>
        </w:rPr>
        <w:t>world</w:t>
      </w:r>
      <w:r>
        <w:rPr>
          <w:color w:val="404040"/>
          <w:spacing w:val="-12"/>
        </w:rPr>
        <w:t> </w:t>
      </w:r>
      <w:r>
        <w:rPr>
          <w:color w:val="404040"/>
        </w:rPr>
        <w:t>because</w:t>
      </w:r>
      <w:r>
        <w:rPr>
          <w:color w:val="404040"/>
          <w:spacing w:val="-7"/>
        </w:rPr>
        <w:t> </w:t>
      </w:r>
      <w:r>
        <w:rPr>
          <w:color w:val="404040"/>
        </w:rPr>
        <w:t>I</w:t>
      </w:r>
      <w:r>
        <w:rPr>
          <w:color w:val="404040"/>
          <w:spacing w:val="-11"/>
        </w:rPr>
        <w:t> </w:t>
      </w:r>
      <w:r>
        <w:rPr>
          <w:color w:val="404040"/>
        </w:rPr>
        <w:t>am</w:t>
      </w:r>
      <w:r>
        <w:rPr>
          <w:color w:val="404040"/>
          <w:spacing w:val="-13"/>
        </w:rPr>
        <w:t> </w:t>
      </w:r>
      <w:r>
        <w:rPr>
          <w:color w:val="404040"/>
        </w:rPr>
        <w:t>passionate</w:t>
      </w:r>
      <w:r>
        <w:rPr>
          <w:color w:val="404040"/>
          <w:spacing w:val="-7"/>
        </w:rPr>
        <w:t> </w:t>
      </w:r>
      <w:r>
        <w:rPr>
          <w:color w:val="404040"/>
        </w:rPr>
        <w:t>about</w:t>
      </w:r>
      <w:r>
        <w:rPr>
          <w:color w:val="404040"/>
          <w:spacing w:val="-11"/>
        </w:rPr>
        <w:t> </w:t>
      </w:r>
      <w:r>
        <w:rPr>
          <w:color w:val="404040"/>
        </w:rPr>
        <w:t>social</w:t>
      </w:r>
      <w:r>
        <w:rPr>
          <w:color w:val="404040"/>
          <w:spacing w:val="-9"/>
        </w:rPr>
        <w:t> </w:t>
      </w:r>
      <w:r>
        <w:rPr>
          <w:color w:val="404040"/>
        </w:rPr>
        <w:t>justice</w:t>
      </w:r>
      <w:r>
        <w:rPr>
          <w:color w:val="404040"/>
          <w:spacing w:val="-7"/>
        </w:rPr>
        <w:t> </w:t>
      </w:r>
      <w:r>
        <w:rPr>
          <w:color w:val="404040"/>
        </w:rPr>
        <w:t>and</w:t>
      </w:r>
      <w:r>
        <w:rPr>
          <w:color w:val="404040"/>
          <w:spacing w:val="-12"/>
        </w:rPr>
        <w:t> </w:t>
      </w:r>
      <w:r>
        <w:rPr>
          <w:color w:val="404040"/>
        </w:rPr>
        <w:t>mental health. Everyone in our community deserves to be mentally healthy and engaged in the community.</w:t>
      </w:r>
    </w:p>
    <w:p>
      <w:pPr>
        <w:pStyle w:val="BodyText"/>
        <w:rPr>
          <w:sz w:val="20"/>
        </w:rPr>
      </w:pPr>
      <w:r>
        <w:rPr/>
        <mc:AlternateContent>
          <mc:Choice Requires="wps">
            <w:drawing>
              <wp:anchor distT="0" distB="0" distL="0" distR="0" allowOverlap="1" layoutInCell="1" locked="0" behindDoc="1" simplePos="0" relativeHeight="487625728">
                <wp:simplePos x="0" y="0"/>
                <wp:positionH relativeFrom="page">
                  <wp:posOffset>731519</wp:posOffset>
                </wp:positionH>
                <wp:positionV relativeFrom="paragraph">
                  <wp:posOffset>161420</wp:posOffset>
                </wp:positionV>
                <wp:extent cx="6181725" cy="1905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0752;mso-wrap-distance-left:0;mso-wrap-distance-right:0" from="57.599998pt,12.710274pt" to="544.349998pt,14.210274pt" stroked="true" strokeweight=".5pt" strokecolor="#000000">
                <v:stroke dashstyle="solid"/>
                <w10:wrap type="topAndBottom"/>
              </v:line>
            </w:pict>
          </mc:Fallback>
        </mc:AlternateContent>
      </w:r>
    </w:p>
    <w:p>
      <w:pPr>
        <w:spacing w:line="251" w:lineRule="exact" w:before="215"/>
        <w:ind w:left="1150" w:right="0" w:firstLine="0"/>
        <w:jc w:val="left"/>
        <w:rPr>
          <w:b/>
          <w:sz w:val="22"/>
        </w:rPr>
      </w:pPr>
      <w:r>
        <w:rPr>
          <w:b/>
          <w:color w:val="404040"/>
          <w:sz w:val="22"/>
        </w:rPr>
        <w:t>Key</w:t>
      </w:r>
      <w:r>
        <w:rPr>
          <w:b/>
          <w:color w:val="404040"/>
          <w:spacing w:val="-4"/>
          <w:sz w:val="22"/>
        </w:rPr>
        <w:t> </w:t>
      </w:r>
      <w:r>
        <w:rPr>
          <w:b/>
          <w:color w:val="404040"/>
          <w:spacing w:val="-2"/>
          <w:sz w:val="22"/>
        </w:rPr>
        <w:t>Skills</w:t>
      </w:r>
    </w:p>
    <w:p>
      <w:pPr>
        <w:pStyle w:val="ListParagraph"/>
        <w:numPr>
          <w:ilvl w:val="0"/>
          <w:numId w:val="21"/>
        </w:numPr>
        <w:tabs>
          <w:tab w:pos="1871" w:val="left" w:leader="none"/>
        </w:tabs>
        <w:spacing w:line="242" w:lineRule="auto" w:before="0" w:after="0"/>
        <w:ind w:left="1871" w:right="1157" w:hanging="361"/>
        <w:jc w:val="left"/>
        <w:rPr>
          <w:rFonts w:ascii="Symbol" w:hAnsi="Symbol"/>
          <w:color w:val="404040"/>
          <w:sz w:val="20"/>
        </w:rPr>
      </w:pPr>
      <w:r>
        <w:rPr>
          <w:color w:val="404040"/>
          <w:sz w:val="22"/>
        </w:rPr>
        <w:t>Interpersonal</w:t>
      </w:r>
      <w:r>
        <w:rPr>
          <w:color w:val="404040"/>
          <w:spacing w:val="-4"/>
          <w:sz w:val="22"/>
        </w:rPr>
        <w:t> </w:t>
      </w:r>
      <w:r>
        <w:rPr>
          <w:color w:val="404040"/>
          <w:sz w:val="22"/>
        </w:rPr>
        <w:t>skills</w:t>
      </w:r>
      <w:r>
        <w:rPr>
          <w:color w:val="404040"/>
          <w:spacing w:val="-1"/>
          <w:sz w:val="22"/>
        </w:rPr>
        <w:t> </w:t>
      </w:r>
      <w:r>
        <w:rPr>
          <w:color w:val="404040"/>
          <w:sz w:val="22"/>
        </w:rPr>
        <w:t>–</w:t>
      </w:r>
      <w:r>
        <w:rPr>
          <w:color w:val="404040"/>
          <w:spacing w:val="-2"/>
          <w:sz w:val="22"/>
        </w:rPr>
        <w:t> </w:t>
      </w:r>
      <w:r>
        <w:rPr>
          <w:color w:val="404040"/>
          <w:sz w:val="22"/>
        </w:rPr>
        <w:t>I</w:t>
      </w:r>
      <w:r>
        <w:rPr>
          <w:color w:val="404040"/>
          <w:spacing w:val="-6"/>
          <w:sz w:val="22"/>
        </w:rPr>
        <w:t> </w:t>
      </w:r>
      <w:r>
        <w:rPr>
          <w:color w:val="404040"/>
          <w:sz w:val="22"/>
        </w:rPr>
        <w:t>can</w:t>
      </w:r>
      <w:r>
        <w:rPr>
          <w:color w:val="404040"/>
          <w:spacing w:val="-7"/>
          <w:sz w:val="22"/>
        </w:rPr>
        <w:t> </w:t>
      </w:r>
      <w:r>
        <w:rPr>
          <w:color w:val="404040"/>
          <w:sz w:val="22"/>
        </w:rPr>
        <w:t>work</w:t>
      </w:r>
      <w:r>
        <w:rPr>
          <w:color w:val="404040"/>
          <w:spacing w:val="-10"/>
          <w:sz w:val="22"/>
        </w:rPr>
        <w:t> </w:t>
      </w:r>
      <w:r>
        <w:rPr>
          <w:color w:val="404040"/>
          <w:sz w:val="22"/>
        </w:rPr>
        <w:t>effectively</w:t>
      </w:r>
      <w:r>
        <w:rPr>
          <w:color w:val="404040"/>
          <w:spacing w:val="-5"/>
          <w:sz w:val="22"/>
        </w:rPr>
        <w:t> </w:t>
      </w:r>
      <w:r>
        <w:rPr>
          <w:color w:val="404040"/>
          <w:sz w:val="22"/>
        </w:rPr>
        <w:t>and</w:t>
      </w:r>
      <w:r>
        <w:rPr>
          <w:color w:val="404040"/>
          <w:spacing w:val="-7"/>
          <w:sz w:val="22"/>
        </w:rPr>
        <w:t> </w:t>
      </w:r>
      <w:r>
        <w:rPr>
          <w:color w:val="404040"/>
          <w:sz w:val="22"/>
        </w:rPr>
        <w:t>interact</w:t>
      </w:r>
      <w:r>
        <w:rPr>
          <w:color w:val="404040"/>
          <w:spacing w:val="-6"/>
          <w:sz w:val="22"/>
        </w:rPr>
        <w:t> </w:t>
      </w:r>
      <w:r>
        <w:rPr>
          <w:color w:val="404040"/>
          <w:sz w:val="22"/>
        </w:rPr>
        <w:t>comfortably</w:t>
      </w:r>
      <w:r>
        <w:rPr>
          <w:color w:val="404040"/>
          <w:spacing w:val="-5"/>
          <w:sz w:val="22"/>
        </w:rPr>
        <w:t> </w:t>
      </w:r>
      <w:r>
        <w:rPr>
          <w:color w:val="404040"/>
          <w:sz w:val="22"/>
        </w:rPr>
        <w:t>and</w:t>
      </w:r>
      <w:r>
        <w:rPr>
          <w:color w:val="404040"/>
          <w:spacing w:val="-2"/>
          <w:sz w:val="22"/>
        </w:rPr>
        <w:t> </w:t>
      </w:r>
      <w:r>
        <w:rPr>
          <w:color w:val="404040"/>
          <w:sz w:val="22"/>
        </w:rPr>
        <w:t>confidently</w:t>
      </w:r>
      <w:r>
        <w:rPr>
          <w:color w:val="404040"/>
          <w:spacing w:val="-5"/>
          <w:sz w:val="22"/>
        </w:rPr>
        <w:t> </w:t>
      </w:r>
      <w:r>
        <w:rPr>
          <w:color w:val="404040"/>
          <w:sz w:val="22"/>
        </w:rPr>
        <w:t>with</w:t>
      </w:r>
      <w:r>
        <w:rPr>
          <w:color w:val="404040"/>
          <w:spacing w:val="-7"/>
          <w:sz w:val="22"/>
        </w:rPr>
        <w:t> </w:t>
      </w:r>
      <w:r>
        <w:rPr>
          <w:color w:val="404040"/>
          <w:sz w:val="22"/>
        </w:rPr>
        <w:t>people from diverse cultural backgrounds.</w:t>
      </w:r>
    </w:p>
    <w:p>
      <w:pPr>
        <w:pStyle w:val="ListParagraph"/>
        <w:numPr>
          <w:ilvl w:val="0"/>
          <w:numId w:val="21"/>
        </w:numPr>
        <w:tabs>
          <w:tab w:pos="1871" w:val="left" w:leader="none"/>
        </w:tabs>
        <w:spacing w:line="237" w:lineRule="auto" w:before="0" w:after="0"/>
        <w:ind w:left="1871" w:right="1160" w:hanging="361"/>
        <w:jc w:val="left"/>
        <w:rPr>
          <w:rFonts w:ascii="Symbol" w:hAnsi="Symbol"/>
          <w:color w:val="404040"/>
          <w:sz w:val="20"/>
        </w:rPr>
      </w:pPr>
      <w:r>
        <w:rPr>
          <w:color w:val="404040"/>
          <w:sz w:val="22"/>
        </w:rPr>
        <w:t>I</w:t>
      </w:r>
      <w:r>
        <w:rPr>
          <w:color w:val="404040"/>
          <w:spacing w:val="28"/>
          <w:sz w:val="22"/>
        </w:rPr>
        <w:t> </w:t>
      </w:r>
      <w:r>
        <w:rPr>
          <w:color w:val="404040"/>
          <w:sz w:val="22"/>
        </w:rPr>
        <w:t>deeply understand</w:t>
      </w:r>
      <w:r>
        <w:rPr>
          <w:color w:val="404040"/>
          <w:spacing w:val="31"/>
          <w:sz w:val="22"/>
        </w:rPr>
        <w:t> </w:t>
      </w:r>
      <w:r>
        <w:rPr>
          <w:color w:val="404040"/>
          <w:sz w:val="22"/>
        </w:rPr>
        <w:t>the</w:t>
      </w:r>
      <w:r>
        <w:rPr>
          <w:color w:val="404040"/>
          <w:spacing w:val="27"/>
          <w:sz w:val="22"/>
        </w:rPr>
        <w:t> </w:t>
      </w:r>
      <w:r>
        <w:rPr>
          <w:color w:val="404040"/>
          <w:sz w:val="22"/>
        </w:rPr>
        <w:t>project management</w:t>
      </w:r>
      <w:r>
        <w:rPr>
          <w:color w:val="404040"/>
          <w:spacing w:val="28"/>
          <w:sz w:val="22"/>
        </w:rPr>
        <w:t> </w:t>
      </w:r>
      <w:r>
        <w:rPr>
          <w:color w:val="404040"/>
          <w:sz w:val="22"/>
        </w:rPr>
        <w:t>lifecycle</w:t>
      </w:r>
      <w:r>
        <w:rPr>
          <w:color w:val="404040"/>
          <w:spacing w:val="31"/>
          <w:sz w:val="22"/>
        </w:rPr>
        <w:t> </w:t>
      </w:r>
      <w:r>
        <w:rPr>
          <w:color w:val="404040"/>
          <w:sz w:val="22"/>
        </w:rPr>
        <w:t>and</w:t>
      </w:r>
      <w:r>
        <w:rPr>
          <w:color w:val="404040"/>
          <w:spacing w:val="28"/>
          <w:sz w:val="22"/>
        </w:rPr>
        <w:t> </w:t>
      </w:r>
      <w:r>
        <w:rPr>
          <w:color w:val="404040"/>
          <w:sz w:val="22"/>
        </w:rPr>
        <w:t>demonstrated</w:t>
      </w:r>
      <w:r>
        <w:rPr>
          <w:color w:val="404040"/>
          <w:spacing w:val="31"/>
          <w:sz w:val="22"/>
        </w:rPr>
        <w:t> </w:t>
      </w:r>
      <w:r>
        <w:rPr>
          <w:color w:val="404040"/>
          <w:sz w:val="22"/>
        </w:rPr>
        <w:t>the</w:t>
      </w:r>
      <w:r>
        <w:rPr>
          <w:color w:val="404040"/>
          <w:spacing w:val="31"/>
          <w:sz w:val="22"/>
        </w:rPr>
        <w:t> </w:t>
      </w:r>
      <w:r>
        <w:rPr>
          <w:color w:val="404040"/>
          <w:sz w:val="22"/>
        </w:rPr>
        <w:t>ability</w:t>
      </w:r>
      <w:r>
        <w:rPr>
          <w:color w:val="404040"/>
          <w:spacing w:val="29"/>
          <w:sz w:val="22"/>
        </w:rPr>
        <w:t> </w:t>
      </w:r>
      <w:r>
        <w:rPr>
          <w:color w:val="404040"/>
          <w:sz w:val="22"/>
        </w:rPr>
        <w:t>to</w:t>
      </w:r>
      <w:r>
        <w:rPr>
          <w:color w:val="404040"/>
          <w:spacing w:val="31"/>
          <w:sz w:val="22"/>
        </w:rPr>
        <w:t> </w:t>
      </w:r>
      <w:r>
        <w:rPr>
          <w:color w:val="404040"/>
          <w:sz w:val="22"/>
        </w:rPr>
        <w:t>track progress and report against agreed work tasks and milestones.</w:t>
      </w:r>
    </w:p>
    <w:p>
      <w:pPr>
        <w:pStyle w:val="ListParagraph"/>
        <w:numPr>
          <w:ilvl w:val="0"/>
          <w:numId w:val="21"/>
        </w:numPr>
        <w:tabs>
          <w:tab w:pos="1871" w:val="left" w:leader="none"/>
        </w:tabs>
        <w:spacing w:line="237" w:lineRule="auto" w:before="4" w:after="0"/>
        <w:ind w:left="1871" w:right="1161" w:hanging="361"/>
        <w:jc w:val="left"/>
        <w:rPr>
          <w:rFonts w:ascii="Symbol" w:hAnsi="Symbol"/>
          <w:color w:val="404040"/>
          <w:sz w:val="20"/>
        </w:rPr>
      </w:pPr>
      <w:r>
        <w:rPr>
          <w:color w:val="404040"/>
          <w:sz w:val="22"/>
        </w:rPr>
        <w:t>Proven ability to effectively collate, analyse and interpret data and information from different</w:t>
      </w:r>
      <w:r>
        <w:rPr>
          <w:color w:val="404040"/>
          <w:spacing w:val="40"/>
          <w:sz w:val="22"/>
        </w:rPr>
        <w:t> </w:t>
      </w:r>
      <w:r>
        <w:rPr>
          <w:color w:val="404040"/>
          <w:sz w:val="22"/>
        </w:rPr>
        <w:t>sources, design and implement solutions accordingly.</w:t>
      </w:r>
    </w:p>
    <w:p>
      <w:pPr>
        <w:pStyle w:val="ListParagraph"/>
        <w:numPr>
          <w:ilvl w:val="0"/>
          <w:numId w:val="21"/>
        </w:numPr>
        <w:tabs>
          <w:tab w:pos="1871" w:val="left" w:leader="none"/>
        </w:tabs>
        <w:spacing w:line="242" w:lineRule="auto" w:before="2" w:after="0"/>
        <w:ind w:left="1871" w:right="1162" w:hanging="361"/>
        <w:jc w:val="left"/>
        <w:rPr>
          <w:rFonts w:ascii="Symbol" w:hAnsi="Symbol"/>
          <w:color w:val="404040"/>
          <w:sz w:val="20"/>
        </w:rPr>
      </w:pPr>
      <w:r>
        <w:rPr>
          <w:color w:val="404040"/>
          <w:sz w:val="22"/>
        </w:rPr>
        <w:t>Deep understanding of issues facing migrants in accessing services regarding mental health and familiarity with barriers to accessing support</w:t>
      </w:r>
    </w:p>
    <w:p>
      <w:pPr>
        <w:pStyle w:val="ListParagraph"/>
        <w:numPr>
          <w:ilvl w:val="0"/>
          <w:numId w:val="21"/>
        </w:numPr>
        <w:tabs>
          <w:tab w:pos="1871" w:val="left" w:leader="none"/>
        </w:tabs>
        <w:spacing w:line="242" w:lineRule="auto" w:before="0" w:after="0"/>
        <w:ind w:left="1871" w:right="1159" w:hanging="361"/>
        <w:jc w:val="left"/>
        <w:rPr>
          <w:rFonts w:ascii="Symbol" w:hAnsi="Symbol"/>
          <w:color w:val="404040"/>
          <w:sz w:val="20"/>
        </w:rPr>
      </w:pPr>
      <w:r>
        <w:rPr>
          <w:color w:val="404040"/>
          <w:sz w:val="22"/>
        </w:rPr>
        <w:t>Ability</w:t>
      </w:r>
      <w:r>
        <w:rPr>
          <w:color w:val="404040"/>
          <w:spacing w:val="40"/>
          <w:sz w:val="22"/>
        </w:rPr>
        <w:t> </w:t>
      </w:r>
      <w:r>
        <w:rPr>
          <w:color w:val="404040"/>
          <w:sz w:val="22"/>
        </w:rPr>
        <w:t>to</w:t>
      </w:r>
      <w:r>
        <w:rPr>
          <w:color w:val="404040"/>
          <w:spacing w:val="40"/>
          <w:sz w:val="22"/>
        </w:rPr>
        <w:t> </w:t>
      </w:r>
      <w:r>
        <w:rPr>
          <w:color w:val="404040"/>
          <w:sz w:val="22"/>
        </w:rPr>
        <w:t>self-motivate</w:t>
      </w:r>
      <w:r>
        <w:rPr>
          <w:color w:val="404040"/>
          <w:spacing w:val="40"/>
          <w:sz w:val="22"/>
        </w:rPr>
        <w:t> </w:t>
      </w:r>
      <w:r>
        <w:rPr>
          <w:color w:val="404040"/>
          <w:sz w:val="22"/>
        </w:rPr>
        <w:t>and</w:t>
      </w:r>
      <w:r>
        <w:rPr>
          <w:color w:val="404040"/>
          <w:spacing w:val="40"/>
          <w:sz w:val="22"/>
        </w:rPr>
        <w:t> </w:t>
      </w:r>
      <w:r>
        <w:rPr>
          <w:color w:val="404040"/>
          <w:sz w:val="22"/>
        </w:rPr>
        <w:t>work</w:t>
      </w:r>
      <w:r>
        <w:rPr>
          <w:color w:val="404040"/>
          <w:spacing w:val="40"/>
          <w:sz w:val="22"/>
        </w:rPr>
        <w:t> </w:t>
      </w:r>
      <w:r>
        <w:rPr>
          <w:color w:val="404040"/>
          <w:sz w:val="22"/>
        </w:rPr>
        <w:t>independently</w:t>
      </w:r>
      <w:r>
        <w:rPr>
          <w:color w:val="404040"/>
          <w:spacing w:val="40"/>
          <w:sz w:val="22"/>
        </w:rPr>
        <w:t> </w:t>
      </w:r>
      <w:r>
        <w:rPr>
          <w:color w:val="404040"/>
          <w:sz w:val="22"/>
        </w:rPr>
        <w:t>and</w:t>
      </w:r>
      <w:r>
        <w:rPr>
          <w:color w:val="404040"/>
          <w:spacing w:val="40"/>
          <w:sz w:val="22"/>
        </w:rPr>
        <w:t> </w:t>
      </w:r>
      <w:r>
        <w:rPr>
          <w:color w:val="404040"/>
          <w:sz w:val="22"/>
        </w:rPr>
        <w:t>collaboratively</w:t>
      </w:r>
      <w:r>
        <w:rPr>
          <w:color w:val="404040"/>
          <w:spacing w:val="40"/>
          <w:sz w:val="22"/>
        </w:rPr>
        <w:t> </w:t>
      </w:r>
      <w:r>
        <w:rPr>
          <w:color w:val="404040"/>
          <w:sz w:val="22"/>
        </w:rPr>
        <w:t>as</w:t>
      </w:r>
      <w:r>
        <w:rPr>
          <w:color w:val="404040"/>
          <w:spacing w:val="40"/>
          <w:sz w:val="22"/>
        </w:rPr>
        <w:t> </w:t>
      </w:r>
      <w:r>
        <w:rPr>
          <w:color w:val="404040"/>
          <w:sz w:val="22"/>
        </w:rPr>
        <w:t>a</w:t>
      </w:r>
      <w:r>
        <w:rPr>
          <w:color w:val="404040"/>
          <w:spacing w:val="40"/>
          <w:sz w:val="22"/>
        </w:rPr>
        <w:t> </w:t>
      </w:r>
      <w:r>
        <w:rPr>
          <w:color w:val="404040"/>
          <w:sz w:val="22"/>
        </w:rPr>
        <w:t>productive</w:t>
      </w:r>
      <w:r>
        <w:rPr>
          <w:color w:val="404040"/>
          <w:spacing w:val="40"/>
          <w:sz w:val="22"/>
        </w:rPr>
        <w:t> </w:t>
      </w:r>
      <w:r>
        <w:rPr>
          <w:color w:val="404040"/>
          <w:sz w:val="22"/>
        </w:rPr>
        <w:t>team </w:t>
      </w:r>
      <w:r>
        <w:rPr>
          <w:color w:val="404040"/>
          <w:spacing w:val="-2"/>
          <w:sz w:val="22"/>
        </w:rPr>
        <w:t>member.</w:t>
      </w:r>
    </w:p>
    <w:p>
      <w:pPr>
        <w:pStyle w:val="ListParagraph"/>
        <w:numPr>
          <w:ilvl w:val="0"/>
          <w:numId w:val="21"/>
        </w:numPr>
        <w:tabs>
          <w:tab w:pos="1871" w:val="left" w:leader="none"/>
        </w:tabs>
        <w:spacing w:line="242" w:lineRule="auto" w:before="0" w:after="0"/>
        <w:ind w:left="1871" w:right="1146" w:hanging="361"/>
        <w:jc w:val="left"/>
        <w:rPr>
          <w:rFonts w:ascii="Symbol" w:hAnsi="Symbol"/>
          <w:color w:val="404040"/>
          <w:sz w:val="20"/>
        </w:rPr>
      </w:pPr>
      <w:r>
        <w:rPr>
          <w:color w:val="404040"/>
          <w:sz w:val="22"/>
        </w:rPr>
        <w:t>I possess excellent computer skills and am proficient in word processing,</w:t>
      </w:r>
      <w:r>
        <w:rPr>
          <w:color w:val="404040"/>
          <w:spacing w:val="30"/>
          <w:sz w:val="22"/>
        </w:rPr>
        <w:t> </w:t>
      </w:r>
      <w:r>
        <w:rPr>
          <w:color w:val="404040"/>
          <w:sz w:val="22"/>
        </w:rPr>
        <w:t>spreadsheets, and database applications.</w:t>
      </w:r>
    </w:p>
    <w:p>
      <w:pPr>
        <w:pStyle w:val="BodyText"/>
        <w:spacing w:before="3"/>
        <w:rPr>
          <w:sz w:val="18"/>
        </w:rPr>
      </w:pPr>
      <w:r>
        <w:rPr/>
        <mc:AlternateContent>
          <mc:Choice Requires="wps">
            <w:drawing>
              <wp:anchor distT="0" distB="0" distL="0" distR="0" allowOverlap="1" layoutInCell="1" locked="0" behindDoc="1" simplePos="0" relativeHeight="487626240">
                <wp:simplePos x="0" y="0"/>
                <wp:positionH relativeFrom="page">
                  <wp:posOffset>731519</wp:posOffset>
                </wp:positionH>
                <wp:positionV relativeFrom="paragraph">
                  <wp:posOffset>148748</wp:posOffset>
                </wp:positionV>
                <wp:extent cx="6181725" cy="1905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90240;mso-wrap-distance-left:0;mso-wrap-distance-right:0" from="57.599998pt,11.712471pt" to="544.349998pt,13.212471pt" stroked="true" strokeweight=".5pt" strokecolor="#000000">
                <v:stroke dashstyle="solid"/>
                <w10:wrap type="topAndBottom"/>
              </v:line>
            </w:pict>
          </mc:Fallback>
        </mc:AlternateContent>
      </w:r>
    </w:p>
    <w:p>
      <w:pPr>
        <w:spacing w:before="224"/>
        <w:ind w:left="1150" w:right="0" w:firstLine="0"/>
        <w:jc w:val="left"/>
        <w:rPr>
          <w:b/>
          <w:sz w:val="22"/>
        </w:rPr>
      </w:pPr>
      <w:r>
        <w:rPr>
          <w:b/>
          <w:color w:val="404040"/>
          <w:sz w:val="22"/>
        </w:rPr>
        <w:t>Volunteer</w:t>
      </w:r>
      <w:r>
        <w:rPr>
          <w:b/>
          <w:color w:val="404040"/>
          <w:spacing w:val="3"/>
          <w:sz w:val="22"/>
        </w:rPr>
        <w:t> </w:t>
      </w:r>
      <w:r>
        <w:rPr>
          <w:b/>
          <w:color w:val="404040"/>
          <w:spacing w:val="-2"/>
          <w:sz w:val="22"/>
        </w:rPr>
        <w:t>Experience</w:t>
      </w:r>
    </w:p>
    <w:p>
      <w:pPr>
        <w:tabs>
          <w:tab w:pos="8278" w:val="left" w:leader="none"/>
        </w:tabs>
        <w:spacing w:line="242" w:lineRule="auto" w:before="252"/>
        <w:ind w:left="1150" w:right="2059" w:firstLine="0"/>
        <w:jc w:val="left"/>
        <w:rPr>
          <w:sz w:val="22"/>
        </w:rPr>
      </w:pPr>
      <w:r>
        <w:rPr>
          <w:b/>
          <w:color w:val="404040"/>
          <w:sz w:val="22"/>
        </w:rPr>
        <w:t>Community Support Worker</w:t>
        <w:tab/>
      </w:r>
      <w:r>
        <w:rPr>
          <w:color w:val="404040"/>
          <w:sz w:val="22"/>
        </w:rPr>
        <w:t>Nov</w:t>
      </w:r>
      <w:r>
        <w:rPr>
          <w:color w:val="404040"/>
          <w:spacing w:val="-13"/>
          <w:sz w:val="22"/>
        </w:rPr>
        <w:t> </w:t>
      </w:r>
      <w:r>
        <w:rPr>
          <w:color w:val="404040"/>
          <w:sz w:val="22"/>
        </w:rPr>
        <w:t>2022</w:t>
      </w:r>
      <w:r>
        <w:rPr>
          <w:color w:val="404040"/>
          <w:spacing w:val="-9"/>
          <w:sz w:val="22"/>
        </w:rPr>
        <w:t> </w:t>
      </w:r>
      <w:r>
        <w:rPr>
          <w:color w:val="404040"/>
          <w:sz w:val="22"/>
        </w:rPr>
        <w:t>-</w:t>
      </w:r>
      <w:r>
        <w:rPr>
          <w:color w:val="404040"/>
          <w:spacing w:val="-11"/>
          <w:sz w:val="22"/>
        </w:rPr>
        <w:t> </w:t>
      </w:r>
      <w:r>
        <w:rPr>
          <w:color w:val="404040"/>
          <w:sz w:val="22"/>
        </w:rPr>
        <w:t>Present Diamond Valley Community Support, Greensborough, VIC</w:t>
      </w:r>
    </w:p>
    <w:p>
      <w:pPr>
        <w:pStyle w:val="ListParagraph"/>
        <w:numPr>
          <w:ilvl w:val="0"/>
          <w:numId w:val="21"/>
        </w:numPr>
        <w:tabs>
          <w:tab w:pos="1870" w:val="left" w:leader="none"/>
        </w:tabs>
        <w:spacing w:line="264" w:lineRule="exact"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am</w:t>
      </w:r>
      <w:r>
        <w:rPr>
          <w:color w:val="404040"/>
          <w:spacing w:val="-2"/>
          <w:sz w:val="22"/>
        </w:rPr>
        <w:t> </w:t>
      </w:r>
      <w:r>
        <w:rPr>
          <w:color w:val="404040"/>
          <w:sz w:val="22"/>
        </w:rPr>
        <w:t>providing</w:t>
      </w:r>
      <w:r>
        <w:rPr>
          <w:color w:val="404040"/>
          <w:spacing w:val="-6"/>
          <w:sz w:val="22"/>
        </w:rPr>
        <w:t> </w:t>
      </w:r>
      <w:r>
        <w:rPr>
          <w:color w:val="404040"/>
          <w:sz w:val="22"/>
        </w:rPr>
        <w:t>emergency</w:t>
      </w:r>
      <w:r>
        <w:rPr>
          <w:color w:val="404040"/>
          <w:spacing w:val="-4"/>
          <w:sz w:val="22"/>
        </w:rPr>
        <w:t> </w:t>
      </w:r>
      <w:r>
        <w:rPr>
          <w:color w:val="404040"/>
          <w:sz w:val="22"/>
        </w:rPr>
        <w:t>aid</w:t>
      </w:r>
      <w:r>
        <w:rPr>
          <w:color w:val="404040"/>
          <w:spacing w:val="2"/>
          <w:sz w:val="22"/>
        </w:rPr>
        <w:t> </w:t>
      </w:r>
      <w:r>
        <w:rPr>
          <w:color w:val="404040"/>
          <w:sz w:val="22"/>
        </w:rPr>
        <w:t>and</w:t>
      </w:r>
      <w:r>
        <w:rPr>
          <w:color w:val="404040"/>
          <w:spacing w:val="-1"/>
          <w:sz w:val="22"/>
        </w:rPr>
        <w:t> </w:t>
      </w:r>
      <w:r>
        <w:rPr>
          <w:color w:val="404040"/>
          <w:sz w:val="22"/>
        </w:rPr>
        <w:t>advocacy</w:t>
      </w:r>
      <w:r>
        <w:rPr>
          <w:color w:val="404040"/>
          <w:spacing w:val="-4"/>
          <w:sz w:val="22"/>
        </w:rPr>
        <w:t> </w:t>
      </w:r>
      <w:r>
        <w:rPr>
          <w:color w:val="404040"/>
          <w:sz w:val="22"/>
        </w:rPr>
        <w:t>services</w:t>
      </w:r>
      <w:r>
        <w:rPr>
          <w:color w:val="404040"/>
          <w:spacing w:val="-1"/>
          <w:sz w:val="22"/>
        </w:rPr>
        <w:t> </w:t>
      </w:r>
      <w:r>
        <w:rPr>
          <w:color w:val="404040"/>
          <w:sz w:val="22"/>
        </w:rPr>
        <w:t>to</w:t>
      </w:r>
      <w:r>
        <w:rPr>
          <w:color w:val="404040"/>
          <w:spacing w:val="-1"/>
          <w:sz w:val="22"/>
        </w:rPr>
        <w:t> </w:t>
      </w:r>
      <w:r>
        <w:rPr>
          <w:color w:val="404040"/>
          <w:sz w:val="22"/>
        </w:rPr>
        <w:t>individuals</w:t>
      </w:r>
      <w:r>
        <w:rPr>
          <w:color w:val="404040"/>
          <w:spacing w:val="-4"/>
          <w:sz w:val="22"/>
        </w:rPr>
        <w:t> </w:t>
      </w:r>
      <w:r>
        <w:rPr>
          <w:color w:val="404040"/>
          <w:sz w:val="22"/>
        </w:rPr>
        <w:t>in</w:t>
      </w:r>
      <w:r>
        <w:rPr>
          <w:color w:val="404040"/>
          <w:spacing w:val="2"/>
          <w:sz w:val="22"/>
        </w:rPr>
        <w:t> </w:t>
      </w:r>
      <w:r>
        <w:rPr>
          <w:color w:val="404040"/>
          <w:spacing w:val="-2"/>
          <w:sz w:val="22"/>
        </w:rPr>
        <w:t>crisis.</w:t>
      </w:r>
    </w:p>
    <w:p>
      <w:pPr>
        <w:pStyle w:val="ListParagraph"/>
        <w:numPr>
          <w:ilvl w:val="0"/>
          <w:numId w:val="21"/>
        </w:numPr>
        <w:tabs>
          <w:tab w:pos="1871" w:val="left" w:leader="none"/>
        </w:tabs>
        <w:spacing w:line="235" w:lineRule="auto" w:before="5" w:after="0"/>
        <w:ind w:left="1871" w:right="1149" w:hanging="361"/>
        <w:jc w:val="left"/>
        <w:rPr>
          <w:rFonts w:ascii="Symbol" w:hAnsi="Symbol"/>
          <w:color w:val="404040"/>
          <w:sz w:val="22"/>
        </w:rPr>
      </w:pPr>
      <w:r>
        <w:rPr>
          <w:color w:val="404040"/>
          <w:sz w:val="22"/>
        </w:rPr>
        <w:t>I</w:t>
      </w:r>
      <w:r>
        <w:rPr>
          <w:color w:val="404040"/>
          <w:spacing w:val="38"/>
          <w:sz w:val="22"/>
        </w:rPr>
        <w:t> </w:t>
      </w:r>
      <w:r>
        <w:rPr>
          <w:color w:val="404040"/>
          <w:sz w:val="22"/>
        </w:rPr>
        <w:t>deliver</w:t>
      </w:r>
      <w:r>
        <w:rPr>
          <w:color w:val="404040"/>
          <w:spacing w:val="36"/>
          <w:sz w:val="22"/>
        </w:rPr>
        <w:t> </w:t>
      </w:r>
      <w:r>
        <w:rPr>
          <w:color w:val="404040"/>
          <w:sz w:val="22"/>
        </w:rPr>
        <w:t>friendly,</w:t>
      </w:r>
      <w:r>
        <w:rPr>
          <w:color w:val="404040"/>
          <w:spacing w:val="38"/>
          <w:sz w:val="22"/>
        </w:rPr>
        <w:t> </w:t>
      </w:r>
      <w:r>
        <w:rPr>
          <w:color w:val="404040"/>
          <w:sz w:val="22"/>
        </w:rPr>
        <w:t>non-judgmental,</w:t>
      </w:r>
      <w:r>
        <w:rPr>
          <w:color w:val="404040"/>
          <w:spacing w:val="33"/>
          <w:sz w:val="22"/>
        </w:rPr>
        <w:t> </w:t>
      </w:r>
      <w:r>
        <w:rPr>
          <w:color w:val="404040"/>
          <w:sz w:val="22"/>
        </w:rPr>
        <w:t>empathetic,</w:t>
      </w:r>
      <w:r>
        <w:rPr>
          <w:color w:val="404040"/>
          <w:spacing w:val="33"/>
          <w:sz w:val="22"/>
        </w:rPr>
        <w:t> </w:t>
      </w:r>
      <w:r>
        <w:rPr>
          <w:color w:val="404040"/>
          <w:sz w:val="22"/>
        </w:rPr>
        <w:t>and</w:t>
      </w:r>
      <w:r>
        <w:rPr>
          <w:color w:val="404040"/>
          <w:spacing w:val="37"/>
          <w:sz w:val="22"/>
        </w:rPr>
        <w:t> </w:t>
      </w:r>
      <w:r>
        <w:rPr>
          <w:color w:val="404040"/>
          <w:sz w:val="22"/>
        </w:rPr>
        <w:t>compassionate</w:t>
      </w:r>
      <w:r>
        <w:rPr>
          <w:color w:val="404040"/>
          <w:spacing w:val="40"/>
          <w:sz w:val="22"/>
        </w:rPr>
        <w:t> </w:t>
      </w:r>
      <w:r>
        <w:rPr>
          <w:color w:val="404040"/>
          <w:sz w:val="22"/>
        </w:rPr>
        <w:t>support</w:t>
      </w:r>
      <w:r>
        <w:rPr>
          <w:color w:val="404040"/>
          <w:spacing w:val="40"/>
          <w:sz w:val="22"/>
        </w:rPr>
        <w:t> </w:t>
      </w:r>
      <w:r>
        <w:rPr>
          <w:color w:val="404040"/>
          <w:sz w:val="22"/>
        </w:rPr>
        <w:t>while</w:t>
      </w:r>
      <w:r>
        <w:rPr>
          <w:color w:val="404040"/>
          <w:spacing w:val="40"/>
          <w:sz w:val="22"/>
        </w:rPr>
        <w:t> </w:t>
      </w:r>
      <w:r>
        <w:rPr>
          <w:color w:val="404040"/>
          <w:sz w:val="22"/>
        </w:rPr>
        <w:t>prioritizing client privacy and dignity.</w:t>
      </w:r>
    </w:p>
    <w:p>
      <w:pPr>
        <w:pStyle w:val="ListParagraph"/>
        <w:numPr>
          <w:ilvl w:val="0"/>
          <w:numId w:val="21"/>
        </w:numPr>
        <w:tabs>
          <w:tab w:pos="1871" w:val="left" w:leader="none"/>
        </w:tabs>
        <w:spacing w:line="235" w:lineRule="auto" w:before="8" w:after="0"/>
        <w:ind w:left="1871" w:right="1145" w:hanging="361"/>
        <w:jc w:val="left"/>
        <w:rPr>
          <w:rFonts w:ascii="Symbol" w:hAnsi="Symbol"/>
          <w:color w:val="404040"/>
          <w:sz w:val="22"/>
        </w:rPr>
      </w:pPr>
      <w:r>
        <w:rPr>
          <w:color w:val="404040"/>
          <w:sz w:val="22"/>
        </w:rPr>
        <w:t>I</w:t>
      </w:r>
      <w:r>
        <w:rPr>
          <w:color w:val="404040"/>
          <w:spacing w:val="-5"/>
          <w:sz w:val="22"/>
        </w:rPr>
        <w:t> </w:t>
      </w:r>
      <w:r>
        <w:rPr>
          <w:color w:val="404040"/>
          <w:sz w:val="22"/>
        </w:rPr>
        <w:t>assess</w:t>
      </w:r>
      <w:r>
        <w:rPr>
          <w:color w:val="404040"/>
          <w:spacing w:val="-4"/>
          <w:sz w:val="22"/>
        </w:rPr>
        <w:t> </w:t>
      </w:r>
      <w:r>
        <w:rPr>
          <w:color w:val="404040"/>
          <w:sz w:val="22"/>
        </w:rPr>
        <w:t>and</w:t>
      </w:r>
      <w:r>
        <w:rPr>
          <w:color w:val="404040"/>
          <w:spacing w:val="-6"/>
          <w:sz w:val="22"/>
        </w:rPr>
        <w:t> </w:t>
      </w:r>
      <w:r>
        <w:rPr>
          <w:color w:val="404040"/>
          <w:sz w:val="22"/>
        </w:rPr>
        <w:t>evaluate</w:t>
      </w:r>
      <w:r>
        <w:rPr>
          <w:color w:val="404040"/>
          <w:spacing w:val="-1"/>
          <w:sz w:val="22"/>
        </w:rPr>
        <w:t> </w:t>
      </w:r>
      <w:r>
        <w:rPr>
          <w:color w:val="404040"/>
          <w:sz w:val="22"/>
        </w:rPr>
        <w:t>clients'</w:t>
      </w:r>
      <w:r>
        <w:rPr>
          <w:color w:val="404040"/>
          <w:spacing w:val="-6"/>
          <w:sz w:val="22"/>
        </w:rPr>
        <w:t> </w:t>
      </w:r>
      <w:r>
        <w:rPr>
          <w:color w:val="404040"/>
          <w:sz w:val="22"/>
        </w:rPr>
        <w:t>needs</w:t>
      </w:r>
      <w:r>
        <w:rPr>
          <w:color w:val="404040"/>
          <w:spacing w:val="-4"/>
          <w:sz w:val="22"/>
        </w:rPr>
        <w:t> </w:t>
      </w:r>
      <w:r>
        <w:rPr>
          <w:color w:val="404040"/>
          <w:sz w:val="22"/>
        </w:rPr>
        <w:t>and</w:t>
      </w:r>
      <w:r>
        <w:rPr>
          <w:color w:val="404040"/>
          <w:spacing w:val="-6"/>
          <w:sz w:val="22"/>
        </w:rPr>
        <w:t> </w:t>
      </w:r>
      <w:r>
        <w:rPr>
          <w:color w:val="404040"/>
          <w:sz w:val="22"/>
        </w:rPr>
        <w:t>develop</w:t>
      </w:r>
      <w:r>
        <w:rPr>
          <w:color w:val="404040"/>
          <w:spacing w:val="-6"/>
          <w:sz w:val="22"/>
        </w:rPr>
        <w:t> </w:t>
      </w:r>
      <w:r>
        <w:rPr>
          <w:color w:val="404040"/>
          <w:sz w:val="22"/>
        </w:rPr>
        <w:t>an</w:t>
      </w:r>
      <w:r>
        <w:rPr>
          <w:color w:val="404040"/>
          <w:spacing w:val="-6"/>
          <w:sz w:val="22"/>
        </w:rPr>
        <w:t> </w:t>
      </w:r>
      <w:r>
        <w:rPr>
          <w:color w:val="404040"/>
          <w:sz w:val="22"/>
        </w:rPr>
        <w:t>appropriate</w:t>
      </w:r>
      <w:r>
        <w:rPr>
          <w:color w:val="404040"/>
          <w:spacing w:val="-1"/>
          <w:sz w:val="22"/>
        </w:rPr>
        <w:t> </w:t>
      </w:r>
      <w:r>
        <w:rPr>
          <w:color w:val="404040"/>
          <w:sz w:val="22"/>
        </w:rPr>
        <w:t>support</w:t>
      </w:r>
      <w:r>
        <w:rPr>
          <w:color w:val="404040"/>
          <w:spacing w:val="-5"/>
          <w:sz w:val="22"/>
        </w:rPr>
        <w:t> </w:t>
      </w:r>
      <w:r>
        <w:rPr>
          <w:color w:val="404040"/>
          <w:sz w:val="22"/>
        </w:rPr>
        <w:t>response and internal and external referral pathways when appropriate.</w:t>
      </w:r>
    </w:p>
    <w:p>
      <w:pPr>
        <w:pStyle w:val="ListParagraph"/>
        <w:numPr>
          <w:ilvl w:val="0"/>
          <w:numId w:val="21"/>
        </w:numPr>
        <w:tabs>
          <w:tab w:pos="1870" w:val="left" w:leader="none"/>
        </w:tabs>
        <w:spacing w:line="240" w:lineRule="auto" w:before="4" w:after="0"/>
        <w:ind w:left="1870" w:right="0" w:hanging="360"/>
        <w:jc w:val="left"/>
        <w:rPr>
          <w:rFonts w:ascii="Symbol" w:hAnsi="Symbol"/>
          <w:color w:val="404040"/>
          <w:sz w:val="22"/>
        </w:rPr>
      </w:pPr>
      <w:r>
        <w:rPr>
          <w:color w:val="404040"/>
          <w:sz w:val="22"/>
        </w:rPr>
        <w:t>To</w:t>
      </w:r>
      <w:r>
        <w:rPr>
          <w:color w:val="404040"/>
          <w:spacing w:val="-1"/>
          <w:sz w:val="22"/>
        </w:rPr>
        <w:t> </w:t>
      </w:r>
      <w:r>
        <w:rPr>
          <w:color w:val="404040"/>
          <w:sz w:val="22"/>
        </w:rPr>
        <w:t>date,</w:t>
      </w:r>
      <w:r>
        <w:rPr>
          <w:color w:val="404040"/>
          <w:spacing w:val="-4"/>
          <w:sz w:val="22"/>
        </w:rPr>
        <w:t> </w:t>
      </w:r>
      <w:r>
        <w:rPr>
          <w:color w:val="404040"/>
          <w:sz w:val="22"/>
        </w:rPr>
        <w:t>I</w:t>
      </w:r>
      <w:r>
        <w:rPr>
          <w:color w:val="404040"/>
          <w:spacing w:val="-4"/>
          <w:sz w:val="22"/>
        </w:rPr>
        <w:t> </w:t>
      </w:r>
      <w:r>
        <w:rPr>
          <w:color w:val="404040"/>
          <w:sz w:val="22"/>
        </w:rPr>
        <w:t>have</w:t>
      </w:r>
      <w:r>
        <w:rPr>
          <w:color w:val="404040"/>
          <w:spacing w:val="-1"/>
          <w:sz w:val="22"/>
        </w:rPr>
        <w:t> </w:t>
      </w:r>
      <w:r>
        <w:rPr>
          <w:color w:val="404040"/>
          <w:sz w:val="22"/>
        </w:rPr>
        <w:t>conducted</w:t>
      </w:r>
      <w:r>
        <w:rPr>
          <w:color w:val="404040"/>
          <w:spacing w:val="-5"/>
          <w:sz w:val="22"/>
        </w:rPr>
        <w:t> </w:t>
      </w:r>
      <w:r>
        <w:rPr>
          <w:color w:val="404040"/>
          <w:sz w:val="22"/>
        </w:rPr>
        <w:t>over</w:t>
      </w:r>
      <w:r>
        <w:rPr>
          <w:color w:val="404040"/>
          <w:spacing w:val="-6"/>
          <w:sz w:val="22"/>
        </w:rPr>
        <w:t> </w:t>
      </w:r>
      <w:r>
        <w:rPr>
          <w:color w:val="404040"/>
          <w:sz w:val="22"/>
        </w:rPr>
        <w:t>400 </w:t>
      </w:r>
      <w:r>
        <w:rPr>
          <w:color w:val="404040"/>
          <w:spacing w:val="-2"/>
          <w:sz w:val="22"/>
        </w:rPr>
        <w:t>interviews.</w:t>
      </w:r>
    </w:p>
    <w:p>
      <w:pPr>
        <w:pStyle w:val="BodyText"/>
        <w:spacing w:before="207"/>
      </w:pPr>
    </w:p>
    <w:p>
      <w:pPr>
        <w:tabs>
          <w:tab w:pos="8068" w:val="left" w:leader="none"/>
        </w:tabs>
        <w:spacing w:line="242" w:lineRule="auto" w:before="0"/>
        <w:ind w:left="1150" w:right="2062" w:firstLine="0"/>
        <w:jc w:val="both"/>
        <w:rPr>
          <w:sz w:val="22"/>
        </w:rPr>
      </w:pPr>
      <w:r>
        <w:rPr>
          <w:b/>
          <w:color w:val="404040"/>
          <w:sz w:val="22"/>
        </w:rPr>
        <w:t>Rainbow Connection COVID19 Volunteer</w:t>
        <w:tab/>
      </w:r>
      <w:r>
        <w:rPr>
          <w:color w:val="404040"/>
          <w:sz w:val="22"/>
        </w:rPr>
        <w:t>May</w:t>
      </w:r>
      <w:r>
        <w:rPr>
          <w:color w:val="404040"/>
          <w:spacing w:val="-9"/>
          <w:sz w:val="22"/>
        </w:rPr>
        <w:t> </w:t>
      </w:r>
      <w:r>
        <w:rPr>
          <w:color w:val="404040"/>
          <w:sz w:val="22"/>
        </w:rPr>
        <w:t>2020</w:t>
      </w:r>
      <w:r>
        <w:rPr>
          <w:color w:val="404040"/>
          <w:spacing w:val="-6"/>
          <w:sz w:val="22"/>
        </w:rPr>
        <w:t> </w:t>
      </w:r>
      <w:r>
        <w:rPr>
          <w:color w:val="404040"/>
          <w:sz w:val="22"/>
        </w:rPr>
        <w:t>-</w:t>
      </w:r>
      <w:r>
        <w:rPr>
          <w:color w:val="404040"/>
          <w:spacing w:val="-7"/>
          <w:sz w:val="22"/>
        </w:rPr>
        <w:t> </w:t>
      </w:r>
      <w:r>
        <w:rPr>
          <w:color w:val="404040"/>
          <w:sz w:val="22"/>
        </w:rPr>
        <w:t>Dec</w:t>
      </w:r>
      <w:r>
        <w:rPr>
          <w:color w:val="404040"/>
          <w:spacing w:val="-14"/>
          <w:sz w:val="22"/>
        </w:rPr>
        <w:t> </w:t>
      </w:r>
      <w:r>
        <w:rPr>
          <w:color w:val="404040"/>
          <w:sz w:val="22"/>
        </w:rPr>
        <w:t>2020 Thorne Harbour Health, South Yarra, VIC</w:t>
      </w:r>
    </w:p>
    <w:p>
      <w:pPr>
        <w:pStyle w:val="ListParagraph"/>
        <w:numPr>
          <w:ilvl w:val="0"/>
          <w:numId w:val="21"/>
        </w:numPr>
        <w:tabs>
          <w:tab w:pos="1871" w:val="left" w:leader="none"/>
        </w:tabs>
        <w:spacing w:line="240" w:lineRule="auto" w:before="0" w:after="0"/>
        <w:ind w:left="1871" w:right="1146" w:hanging="361"/>
        <w:jc w:val="both"/>
        <w:rPr>
          <w:rFonts w:ascii="Symbol" w:hAnsi="Symbol"/>
          <w:color w:val="404040"/>
          <w:sz w:val="22"/>
        </w:rPr>
      </w:pPr>
      <w:r>
        <w:rPr>
          <w:color w:val="404040"/>
          <w:sz w:val="22"/>
        </w:rPr>
        <w:t>The</w:t>
      </w:r>
      <w:r>
        <w:rPr>
          <w:color w:val="404040"/>
          <w:spacing w:val="-16"/>
          <w:sz w:val="22"/>
        </w:rPr>
        <w:t> </w:t>
      </w:r>
      <w:r>
        <w:rPr>
          <w:color w:val="404040"/>
          <w:sz w:val="22"/>
        </w:rPr>
        <w:t>purpose</w:t>
      </w:r>
      <w:r>
        <w:rPr>
          <w:color w:val="404040"/>
          <w:spacing w:val="-15"/>
          <w:sz w:val="22"/>
        </w:rPr>
        <w:t> </w:t>
      </w:r>
      <w:r>
        <w:rPr>
          <w:color w:val="404040"/>
          <w:sz w:val="22"/>
        </w:rPr>
        <w:t>of</w:t>
      </w:r>
      <w:r>
        <w:rPr>
          <w:color w:val="404040"/>
          <w:spacing w:val="-15"/>
          <w:sz w:val="22"/>
        </w:rPr>
        <w:t> </w:t>
      </w:r>
      <w:r>
        <w:rPr>
          <w:color w:val="404040"/>
          <w:sz w:val="22"/>
        </w:rPr>
        <w:t>this</w:t>
      </w:r>
      <w:r>
        <w:rPr>
          <w:color w:val="404040"/>
          <w:spacing w:val="-15"/>
          <w:sz w:val="22"/>
        </w:rPr>
        <w:t> </w:t>
      </w:r>
      <w:r>
        <w:rPr>
          <w:color w:val="404040"/>
          <w:sz w:val="22"/>
        </w:rPr>
        <w:t>service</w:t>
      </w:r>
      <w:r>
        <w:rPr>
          <w:color w:val="404040"/>
          <w:spacing w:val="-16"/>
          <w:sz w:val="22"/>
        </w:rPr>
        <w:t> </w:t>
      </w:r>
      <w:r>
        <w:rPr>
          <w:color w:val="404040"/>
          <w:sz w:val="22"/>
        </w:rPr>
        <w:t>was</w:t>
      </w:r>
      <w:r>
        <w:rPr>
          <w:color w:val="404040"/>
          <w:spacing w:val="-13"/>
          <w:sz w:val="22"/>
        </w:rPr>
        <w:t> </w:t>
      </w:r>
      <w:r>
        <w:rPr>
          <w:color w:val="404040"/>
          <w:sz w:val="22"/>
        </w:rPr>
        <w:t>to</w:t>
      </w:r>
      <w:r>
        <w:rPr>
          <w:color w:val="404040"/>
          <w:spacing w:val="-11"/>
          <w:sz w:val="22"/>
        </w:rPr>
        <w:t> </w:t>
      </w:r>
      <w:r>
        <w:rPr>
          <w:color w:val="404040"/>
          <w:sz w:val="22"/>
        </w:rPr>
        <w:t>give</w:t>
      </w:r>
      <w:r>
        <w:rPr>
          <w:color w:val="404040"/>
          <w:spacing w:val="-5"/>
          <w:sz w:val="22"/>
        </w:rPr>
        <w:t> </w:t>
      </w:r>
      <w:r>
        <w:rPr>
          <w:color w:val="404040"/>
          <w:sz w:val="22"/>
        </w:rPr>
        <w:t>clients</w:t>
      </w:r>
      <w:r>
        <w:rPr>
          <w:color w:val="404040"/>
          <w:spacing w:val="-13"/>
          <w:sz w:val="22"/>
        </w:rPr>
        <w:t> </w:t>
      </w:r>
      <w:r>
        <w:rPr>
          <w:color w:val="404040"/>
          <w:sz w:val="22"/>
        </w:rPr>
        <w:t>of</w:t>
      </w:r>
      <w:r>
        <w:rPr>
          <w:color w:val="404040"/>
          <w:spacing w:val="-15"/>
          <w:sz w:val="22"/>
        </w:rPr>
        <w:t> </w:t>
      </w:r>
      <w:r>
        <w:rPr>
          <w:color w:val="404040"/>
          <w:sz w:val="22"/>
        </w:rPr>
        <w:t>Thorne</w:t>
      </w:r>
      <w:r>
        <w:rPr>
          <w:color w:val="404040"/>
          <w:spacing w:val="-16"/>
          <w:sz w:val="22"/>
        </w:rPr>
        <w:t> </w:t>
      </w:r>
      <w:r>
        <w:rPr>
          <w:color w:val="404040"/>
          <w:sz w:val="22"/>
        </w:rPr>
        <w:t>Harbour</w:t>
      </w:r>
      <w:r>
        <w:rPr>
          <w:color w:val="404040"/>
          <w:spacing w:val="-13"/>
          <w:sz w:val="22"/>
        </w:rPr>
        <w:t> </w:t>
      </w:r>
      <w:r>
        <w:rPr>
          <w:color w:val="404040"/>
          <w:sz w:val="22"/>
        </w:rPr>
        <w:t>Health</w:t>
      </w:r>
      <w:r>
        <w:rPr>
          <w:color w:val="404040"/>
          <w:spacing w:val="-10"/>
          <w:sz w:val="22"/>
        </w:rPr>
        <w:t> </w:t>
      </w:r>
      <w:r>
        <w:rPr>
          <w:color w:val="404040"/>
          <w:sz w:val="22"/>
        </w:rPr>
        <w:t>maintaining</w:t>
      </w:r>
      <w:r>
        <w:rPr>
          <w:color w:val="404040"/>
          <w:spacing w:val="-14"/>
          <w:sz w:val="22"/>
        </w:rPr>
        <w:t> </w:t>
      </w:r>
      <w:r>
        <w:rPr>
          <w:color w:val="404040"/>
          <w:sz w:val="22"/>
        </w:rPr>
        <w:t>meaningful connection to community can have a profoundly positive impact on people’s sense of self, feelings of anxiety/distress and wellbeing</w:t>
      </w:r>
    </w:p>
    <w:p>
      <w:pPr>
        <w:pStyle w:val="ListParagraph"/>
        <w:numPr>
          <w:ilvl w:val="0"/>
          <w:numId w:val="21"/>
        </w:numPr>
        <w:tabs>
          <w:tab w:pos="1871" w:val="left" w:leader="none"/>
        </w:tabs>
        <w:spacing w:line="240" w:lineRule="auto" w:before="0" w:after="0"/>
        <w:ind w:left="1871" w:right="1157" w:hanging="361"/>
        <w:jc w:val="both"/>
        <w:rPr>
          <w:rFonts w:ascii="Symbol" w:hAnsi="Symbol"/>
          <w:color w:val="404040"/>
          <w:sz w:val="22"/>
        </w:rPr>
      </w:pPr>
      <w:r>
        <w:rPr>
          <w:color w:val="404040"/>
          <w:sz w:val="22"/>
        </w:rPr>
        <w:t>I delivered food support and an opportunity to maintain a meaningful connection to community to socially isolated and immunocompromised LGBTIQ+</w:t>
      </w:r>
    </w:p>
    <w:p>
      <w:pPr>
        <w:pStyle w:val="ListParagraph"/>
        <w:numPr>
          <w:ilvl w:val="0"/>
          <w:numId w:val="21"/>
        </w:numPr>
        <w:tabs>
          <w:tab w:pos="1611" w:val="left" w:leader="none"/>
        </w:tabs>
        <w:spacing w:line="262" w:lineRule="exact" w:before="0" w:after="0"/>
        <w:ind w:left="1611" w:right="0" w:hanging="101"/>
        <w:jc w:val="left"/>
        <w:rPr>
          <w:rFonts w:ascii="Symbol" w:hAnsi="Symbol"/>
          <w:color w:val="404040"/>
          <w:sz w:val="20"/>
        </w:rPr>
      </w:pPr>
    </w:p>
    <w:p>
      <w:pPr>
        <w:pStyle w:val="ListParagraph"/>
        <w:numPr>
          <w:ilvl w:val="0"/>
          <w:numId w:val="21"/>
        </w:numPr>
        <w:tabs>
          <w:tab w:pos="1870" w:val="left" w:leader="none"/>
        </w:tabs>
        <w:spacing w:line="240" w:lineRule="auto" w:before="0" w:after="0"/>
        <w:ind w:left="1870" w:right="0" w:hanging="360"/>
        <w:jc w:val="left"/>
        <w:rPr>
          <w:rFonts w:ascii="Symbol" w:hAnsi="Symbol"/>
          <w:color w:val="404040"/>
          <w:sz w:val="22"/>
        </w:rPr>
      </w:pPr>
      <w:r>
        <w:rPr>
          <w:color w:val="404040"/>
          <w:sz w:val="22"/>
        </w:rPr>
        <w:t>I</w:t>
      </w:r>
      <w:r>
        <w:rPr>
          <w:color w:val="404040"/>
          <w:spacing w:val="-8"/>
          <w:sz w:val="22"/>
        </w:rPr>
        <w:t> </w:t>
      </w:r>
      <w:r>
        <w:rPr>
          <w:color w:val="404040"/>
          <w:sz w:val="22"/>
        </w:rPr>
        <w:t>effectively</w:t>
      </w:r>
      <w:r>
        <w:rPr>
          <w:color w:val="404040"/>
          <w:spacing w:val="-5"/>
          <w:sz w:val="22"/>
        </w:rPr>
        <w:t> </w:t>
      </w:r>
      <w:r>
        <w:rPr>
          <w:color w:val="404040"/>
          <w:sz w:val="22"/>
        </w:rPr>
        <w:t>managed</w:t>
      </w:r>
      <w:r>
        <w:rPr>
          <w:color w:val="404040"/>
          <w:spacing w:val="-2"/>
          <w:sz w:val="22"/>
        </w:rPr>
        <w:t> </w:t>
      </w:r>
      <w:r>
        <w:rPr>
          <w:color w:val="404040"/>
          <w:sz w:val="22"/>
        </w:rPr>
        <w:t>client</w:t>
      </w:r>
      <w:r>
        <w:rPr>
          <w:color w:val="404040"/>
          <w:spacing w:val="-6"/>
          <w:sz w:val="22"/>
        </w:rPr>
        <w:t> </w:t>
      </w:r>
      <w:r>
        <w:rPr>
          <w:color w:val="404040"/>
          <w:sz w:val="22"/>
        </w:rPr>
        <w:t>visits,</w:t>
      </w:r>
      <w:r>
        <w:rPr>
          <w:color w:val="404040"/>
          <w:spacing w:val="-5"/>
          <w:sz w:val="22"/>
        </w:rPr>
        <w:t> </w:t>
      </w:r>
      <w:r>
        <w:rPr>
          <w:color w:val="404040"/>
          <w:sz w:val="22"/>
        </w:rPr>
        <w:t>phoning</w:t>
      </w:r>
      <w:r>
        <w:rPr>
          <w:color w:val="404040"/>
          <w:spacing w:val="-7"/>
          <w:sz w:val="22"/>
        </w:rPr>
        <w:t> </w:t>
      </w:r>
      <w:r>
        <w:rPr>
          <w:color w:val="404040"/>
          <w:sz w:val="22"/>
        </w:rPr>
        <w:t>them</w:t>
      </w:r>
      <w:r>
        <w:rPr>
          <w:color w:val="404040"/>
          <w:spacing w:val="-3"/>
          <w:sz w:val="22"/>
        </w:rPr>
        <w:t> </w:t>
      </w:r>
      <w:r>
        <w:rPr>
          <w:color w:val="404040"/>
          <w:sz w:val="22"/>
        </w:rPr>
        <w:t>in</w:t>
      </w:r>
      <w:r>
        <w:rPr>
          <w:color w:val="404040"/>
          <w:spacing w:val="-2"/>
          <w:sz w:val="22"/>
        </w:rPr>
        <w:t> </w:t>
      </w:r>
      <w:r>
        <w:rPr>
          <w:color w:val="404040"/>
          <w:sz w:val="22"/>
        </w:rPr>
        <w:t>advance</w:t>
      </w:r>
      <w:r>
        <w:rPr>
          <w:color w:val="404040"/>
          <w:spacing w:val="-1"/>
          <w:sz w:val="22"/>
        </w:rPr>
        <w:t> </w:t>
      </w:r>
      <w:r>
        <w:rPr>
          <w:color w:val="404040"/>
          <w:sz w:val="22"/>
        </w:rPr>
        <w:t>to</w:t>
      </w:r>
      <w:r>
        <w:rPr>
          <w:color w:val="404040"/>
          <w:spacing w:val="-2"/>
          <w:sz w:val="22"/>
        </w:rPr>
        <w:t> </w:t>
      </w:r>
      <w:r>
        <w:rPr>
          <w:color w:val="404040"/>
          <w:sz w:val="22"/>
        </w:rPr>
        <w:t>confirm</w:t>
      </w:r>
      <w:r>
        <w:rPr>
          <w:color w:val="404040"/>
          <w:spacing w:val="-3"/>
          <w:sz w:val="22"/>
        </w:rPr>
        <w:t> </w:t>
      </w:r>
      <w:r>
        <w:rPr>
          <w:color w:val="404040"/>
          <w:sz w:val="22"/>
        </w:rPr>
        <w:t>delivery</w:t>
      </w:r>
      <w:r>
        <w:rPr>
          <w:color w:val="404040"/>
          <w:spacing w:val="7"/>
          <w:sz w:val="22"/>
        </w:rPr>
        <w:t> </w:t>
      </w:r>
      <w:r>
        <w:rPr>
          <w:color w:val="404040"/>
          <w:spacing w:val="-2"/>
          <w:sz w:val="22"/>
        </w:rPr>
        <w:t>arrangements.</w:t>
      </w:r>
    </w:p>
    <w:p>
      <w:pPr>
        <w:pStyle w:val="ListParagraph"/>
        <w:numPr>
          <w:ilvl w:val="0"/>
          <w:numId w:val="21"/>
        </w:numPr>
        <w:tabs>
          <w:tab w:pos="1870" w:val="left" w:leader="none"/>
        </w:tabs>
        <w:spacing w:line="240" w:lineRule="auto" w:before="1" w:after="0"/>
        <w:ind w:left="1870" w:right="0" w:hanging="360"/>
        <w:jc w:val="left"/>
        <w:rPr>
          <w:rFonts w:ascii="Symbol" w:hAnsi="Symbol"/>
          <w:color w:val="404040"/>
          <w:sz w:val="22"/>
        </w:rPr>
      </w:pPr>
      <w:r>
        <w:rPr>
          <w:color w:val="404040"/>
          <w:sz w:val="22"/>
        </w:rPr>
        <w:t>Our</w:t>
      </w:r>
      <w:r>
        <w:rPr>
          <w:color w:val="404040"/>
          <w:spacing w:val="-4"/>
          <w:sz w:val="22"/>
        </w:rPr>
        <w:t> </w:t>
      </w:r>
      <w:r>
        <w:rPr>
          <w:color w:val="404040"/>
          <w:sz w:val="22"/>
        </w:rPr>
        <w:t>team</w:t>
      </w:r>
      <w:r>
        <w:rPr>
          <w:color w:val="404040"/>
          <w:spacing w:val="-3"/>
          <w:sz w:val="22"/>
        </w:rPr>
        <w:t> </w:t>
      </w:r>
      <w:r>
        <w:rPr>
          <w:color w:val="404040"/>
          <w:sz w:val="22"/>
        </w:rPr>
        <w:t>delivered</w:t>
      </w:r>
      <w:r>
        <w:rPr>
          <w:color w:val="404040"/>
          <w:spacing w:val="-3"/>
          <w:sz w:val="22"/>
        </w:rPr>
        <w:t> </w:t>
      </w:r>
      <w:r>
        <w:rPr>
          <w:color w:val="404040"/>
          <w:sz w:val="22"/>
        </w:rPr>
        <w:t>over</w:t>
      </w:r>
      <w:r>
        <w:rPr>
          <w:color w:val="404040"/>
          <w:spacing w:val="-3"/>
          <w:sz w:val="22"/>
        </w:rPr>
        <w:t> </w:t>
      </w:r>
      <w:r>
        <w:rPr>
          <w:color w:val="404040"/>
          <w:sz w:val="22"/>
        </w:rPr>
        <w:t>2000</w:t>
      </w:r>
      <w:r>
        <w:rPr>
          <w:color w:val="404040"/>
          <w:spacing w:val="-3"/>
          <w:sz w:val="22"/>
        </w:rPr>
        <w:t> </w:t>
      </w:r>
      <w:r>
        <w:rPr>
          <w:color w:val="404040"/>
          <w:sz w:val="22"/>
        </w:rPr>
        <w:t>packages</w:t>
      </w:r>
      <w:r>
        <w:rPr>
          <w:color w:val="404040"/>
          <w:spacing w:val="-5"/>
          <w:sz w:val="22"/>
        </w:rPr>
        <w:t> </w:t>
      </w:r>
      <w:r>
        <w:rPr>
          <w:color w:val="404040"/>
          <w:sz w:val="22"/>
        </w:rPr>
        <w:t>to</w:t>
      </w:r>
      <w:r>
        <w:rPr>
          <w:color w:val="404040"/>
          <w:spacing w:val="-3"/>
          <w:sz w:val="22"/>
        </w:rPr>
        <w:t> </w:t>
      </w:r>
      <w:r>
        <w:rPr>
          <w:color w:val="404040"/>
          <w:sz w:val="22"/>
        </w:rPr>
        <w:t>Positive</w:t>
      </w:r>
      <w:r>
        <w:rPr>
          <w:color w:val="404040"/>
          <w:spacing w:val="-7"/>
          <w:sz w:val="22"/>
        </w:rPr>
        <w:t> </w:t>
      </w:r>
      <w:r>
        <w:rPr>
          <w:color w:val="404040"/>
          <w:sz w:val="22"/>
        </w:rPr>
        <w:t>Living</w:t>
      </w:r>
      <w:r>
        <w:rPr>
          <w:color w:val="404040"/>
          <w:spacing w:val="-7"/>
          <w:sz w:val="22"/>
        </w:rPr>
        <w:t> </w:t>
      </w:r>
      <w:r>
        <w:rPr>
          <w:color w:val="404040"/>
          <w:sz w:val="22"/>
        </w:rPr>
        <w:t>Centre</w:t>
      </w:r>
      <w:r>
        <w:rPr>
          <w:color w:val="404040"/>
          <w:spacing w:val="-3"/>
          <w:sz w:val="22"/>
        </w:rPr>
        <w:t> </w:t>
      </w:r>
      <w:r>
        <w:rPr>
          <w:color w:val="404040"/>
          <w:sz w:val="22"/>
        </w:rPr>
        <w:t>clients</w:t>
      </w:r>
      <w:r>
        <w:rPr>
          <w:color w:val="404040"/>
          <w:spacing w:val="-5"/>
          <w:sz w:val="22"/>
        </w:rPr>
        <w:t> </w:t>
      </w:r>
      <w:r>
        <w:rPr>
          <w:color w:val="404040"/>
          <w:sz w:val="22"/>
        </w:rPr>
        <w:t>during</w:t>
      </w:r>
      <w:r>
        <w:rPr>
          <w:color w:val="404040"/>
          <w:spacing w:val="-8"/>
          <w:sz w:val="22"/>
        </w:rPr>
        <w:t> </w:t>
      </w:r>
      <w:r>
        <w:rPr>
          <w:color w:val="404040"/>
          <w:sz w:val="22"/>
        </w:rPr>
        <w:t>the</w:t>
      </w:r>
      <w:r>
        <w:rPr>
          <w:color w:val="404040"/>
          <w:spacing w:val="-2"/>
          <w:sz w:val="22"/>
        </w:rPr>
        <w:t> pandemic.</w:t>
      </w:r>
    </w:p>
    <w:p>
      <w:pPr>
        <w:spacing w:after="0" w:line="240" w:lineRule="auto"/>
        <w:jc w:val="left"/>
        <w:rPr>
          <w:rFonts w:ascii="Symbol" w:hAnsi="Symbol"/>
          <w:sz w:val="22"/>
        </w:rPr>
        <w:sectPr>
          <w:headerReference w:type="even" r:id="rId57"/>
          <w:pgSz w:w="12240" w:h="15840"/>
          <w:pgMar w:header="521" w:footer="0" w:top="1120" w:bottom="280" w:left="0" w:right="0"/>
        </w:sectPr>
      </w:pPr>
    </w:p>
    <w:p>
      <w:pPr>
        <w:pStyle w:val="BodyText"/>
        <w:spacing w:line="237" w:lineRule="auto" w:before="66"/>
        <w:ind w:left="1150" w:right="1150"/>
        <w:jc w:val="both"/>
      </w:pPr>
      <w:r>
        <w:rPr>
          <w:color w:val="6C6D70"/>
          <w:shd w:fill="F6F5F7" w:color="auto" w:val="clear"/>
        </w:rPr>
        <w:t>maintaining</w:t>
      </w:r>
      <w:r>
        <w:rPr>
          <w:color w:val="6C6D70"/>
          <w:spacing w:val="-6"/>
          <w:shd w:fill="F6F5F7" w:color="auto" w:val="clear"/>
        </w:rPr>
        <w:t> </w:t>
      </w:r>
      <w:r>
        <w:rPr>
          <w:color w:val="6C6D70"/>
          <w:shd w:fill="F6F5F7" w:color="auto" w:val="clear"/>
        </w:rPr>
        <w:t>meaningful connections</w:t>
      </w:r>
      <w:r>
        <w:rPr>
          <w:color w:val="6C6D70"/>
          <w:spacing w:val="-4"/>
          <w:shd w:fill="F6F5F7" w:color="auto" w:val="clear"/>
        </w:rPr>
        <w:t> </w:t>
      </w:r>
      <w:r>
        <w:rPr>
          <w:color w:val="6C6D70"/>
          <w:shd w:fill="F6F5F7" w:color="auto" w:val="clear"/>
        </w:rPr>
        <w:t>to community has a</w:t>
      </w:r>
      <w:r>
        <w:rPr>
          <w:color w:val="6C6D70"/>
          <w:spacing w:val="-1"/>
          <w:shd w:fill="F6F5F7" w:color="auto" w:val="clear"/>
        </w:rPr>
        <w:t> </w:t>
      </w:r>
      <w:r>
        <w:rPr>
          <w:color w:val="6C6D70"/>
          <w:shd w:fill="F6F5F7" w:color="auto" w:val="clear"/>
        </w:rPr>
        <w:t>profoundly</w:t>
      </w:r>
      <w:r>
        <w:rPr>
          <w:color w:val="6C6D70"/>
          <w:spacing w:val="-4"/>
          <w:shd w:fill="F6F5F7" w:color="auto" w:val="clear"/>
        </w:rPr>
        <w:t> </w:t>
      </w:r>
      <w:r>
        <w:rPr>
          <w:color w:val="6C6D70"/>
          <w:shd w:fill="F6F5F7" w:color="auto" w:val="clear"/>
        </w:rPr>
        <w:t>positive</w:t>
      </w:r>
      <w:r>
        <w:rPr>
          <w:color w:val="6C6D70"/>
          <w:spacing w:val="-1"/>
          <w:shd w:fill="F6F5F7" w:color="auto" w:val="clear"/>
        </w:rPr>
        <w:t> </w:t>
      </w:r>
      <w:r>
        <w:rPr>
          <w:color w:val="6C6D70"/>
          <w:shd w:fill="F6F5F7" w:color="auto" w:val="clear"/>
        </w:rPr>
        <w:t>impact</w:t>
      </w:r>
      <w:r>
        <w:rPr>
          <w:color w:val="6C6D70"/>
          <w:spacing w:val="-5"/>
          <w:shd w:fill="F6F5F7" w:color="auto" w:val="clear"/>
        </w:rPr>
        <w:t> </w:t>
      </w:r>
      <w:r>
        <w:rPr>
          <w:color w:val="6C6D70"/>
          <w:shd w:fill="F6F5F7" w:color="auto" w:val="clear"/>
        </w:rPr>
        <w:t>on</w:t>
      </w:r>
      <w:r>
        <w:rPr>
          <w:color w:val="6C6D70"/>
          <w:spacing w:val="-1"/>
          <w:shd w:fill="F6F5F7" w:color="auto" w:val="clear"/>
        </w:rPr>
        <w:t> </w:t>
      </w:r>
      <w:r>
        <w:rPr>
          <w:color w:val="6C6D70"/>
          <w:shd w:fill="F6F5F7" w:color="auto" w:val="clear"/>
        </w:rPr>
        <w:t>people’s sense</w:t>
      </w:r>
      <w:r>
        <w:rPr>
          <w:color w:val="6C6D70"/>
        </w:rPr>
        <w:t> </w:t>
      </w:r>
      <w:r>
        <w:rPr>
          <w:color w:val="6C6D70"/>
          <w:shd w:fill="F6F5F7" w:color="auto" w:val="clear"/>
        </w:rPr>
        <w:t>of</w:t>
      </w:r>
      <w:r>
        <w:rPr>
          <w:color w:val="6C6D70"/>
          <w:spacing w:val="-16"/>
          <w:shd w:fill="F6F5F7" w:color="auto" w:val="clear"/>
        </w:rPr>
        <w:t> </w:t>
      </w:r>
      <w:r>
        <w:rPr>
          <w:color w:val="6C6D70"/>
          <w:shd w:fill="F6F5F7" w:color="auto" w:val="clear"/>
        </w:rPr>
        <w:t>self,</w:t>
      </w:r>
      <w:r>
        <w:rPr>
          <w:color w:val="6C6D70"/>
          <w:spacing w:val="-15"/>
          <w:shd w:fill="F6F5F7" w:color="auto" w:val="clear"/>
        </w:rPr>
        <w:t> </w:t>
      </w:r>
      <w:r>
        <w:rPr>
          <w:color w:val="6C6D70"/>
          <w:shd w:fill="F6F5F7" w:color="auto" w:val="clear"/>
        </w:rPr>
        <w:t>feelings</w:t>
      </w:r>
      <w:r>
        <w:rPr>
          <w:color w:val="6C6D70"/>
          <w:spacing w:val="-15"/>
          <w:shd w:fill="F6F5F7" w:color="auto" w:val="clear"/>
        </w:rPr>
        <w:t> </w:t>
      </w:r>
      <w:r>
        <w:rPr>
          <w:color w:val="6C6D70"/>
          <w:shd w:fill="F6F5F7" w:color="auto" w:val="clear"/>
        </w:rPr>
        <w:t>of</w:t>
      </w:r>
      <w:r>
        <w:rPr>
          <w:color w:val="6C6D70"/>
          <w:spacing w:val="-16"/>
          <w:shd w:fill="F6F5F7" w:color="auto" w:val="clear"/>
        </w:rPr>
        <w:t> </w:t>
      </w:r>
      <w:r>
        <w:rPr>
          <w:color w:val="6C6D70"/>
          <w:shd w:fill="F6F5F7" w:color="auto" w:val="clear"/>
        </w:rPr>
        <w:t>anxiety/distress</w:t>
      </w:r>
      <w:r>
        <w:rPr>
          <w:color w:val="6C6D70"/>
          <w:spacing w:val="-15"/>
          <w:shd w:fill="F6F5F7" w:color="auto" w:val="clear"/>
        </w:rPr>
        <w:t> </w:t>
      </w:r>
      <w:r>
        <w:rPr>
          <w:color w:val="6C6D70"/>
          <w:shd w:fill="F6F5F7" w:color="auto" w:val="clear"/>
        </w:rPr>
        <w:t>and</w:t>
      </w:r>
      <w:r>
        <w:rPr>
          <w:color w:val="6C6D70"/>
          <w:spacing w:val="-15"/>
          <w:shd w:fill="F6F5F7" w:color="auto" w:val="clear"/>
        </w:rPr>
        <w:t> </w:t>
      </w:r>
      <w:r>
        <w:rPr>
          <w:color w:val="6C6D70"/>
          <w:shd w:fill="F6F5F7" w:color="auto" w:val="clear"/>
        </w:rPr>
        <w:t>general</w:t>
      </w:r>
      <w:r>
        <w:rPr>
          <w:color w:val="6C6D70"/>
          <w:spacing w:val="-15"/>
          <w:shd w:fill="F6F5F7" w:color="auto" w:val="clear"/>
        </w:rPr>
        <w:t> </w:t>
      </w:r>
      <w:r>
        <w:rPr>
          <w:color w:val="6C6D70"/>
          <w:shd w:fill="F6F5F7" w:color="auto" w:val="clear"/>
        </w:rPr>
        <w:t>wellbeing.</w:t>
      </w:r>
      <w:r>
        <w:rPr>
          <w:color w:val="6C6D70"/>
          <w:spacing w:val="-16"/>
          <w:shd w:fill="F6F5F7" w:color="auto" w:val="clear"/>
        </w:rPr>
        <w:t> </w:t>
      </w:r>
      <w:r>
        <w:rPr>
          <w:color w:val="6C6D70"/>
          <w:shd w:fill="F6F5F7" w:color="auto" w:val="clear"/>
        </w:rPr>
        <w:t>For</w:t>
      </w:r>
      <w:r>
        <w:rPr>
          <w:color w:val="6C6D70"/>
          <w:spacing w:val="-15"/>
          <w:shd w:fill="F6F5F7" w:color="auto" w:val="clear"/>
        </w:rPr>
        <w:t> </w:t>
      </w:r>
      <w:r>
        <w:rPr>
          <w:color w:val="6C6D70"/>
          <w:shd w:fill="F6F5F7" w:color="auto" w:val="clear"/>
        </w:rPr>
        <w:t>this</w:t>
      </w:r>
      <w:r>
        <w:rPr>
          <w:color w:val="6C6D70"/>
          <w:spacing w:val="-15"/>
          <w:shd w:fill="F6F5F7" w:color="auto" w:val="clear"/>
        </w:rPr>
        <w:t> </w:t>
      </w:r>
      <w:r>
        <w:rPr>
          <w:color w:val="6C6D70"/>
          <w:shd w:fill="F6F5F7" w:color="auto" w:val="clear"/>
        </w:rPr>
        <w:t>reason,</w:t>
      </w:r>
      <w:r>
        <w:rPr>
          <w:color w:val="6C6D70"/>
          <w:spacing w:val="-16"/>
          <w:shd w:fill="F6F5F7" w:color="auto" w:val="clear"/>
        </w:rPr>
        <w:t> </w:t>
      </w:r>
      <w:r>
        <w:rPr>
          <w:color w:val="6C6D70"/>
          <w:shd w:fill="F6F5F7" w:color="auto" w:val="clear"/>
        </w:rPr>
        <w:t>and</w:t>
      </w:r>
      <w:r>
        <w:rPr>
          <w:color w:val="6C6D70"/>
          <w:spacing w:val="-15"/>
          <w:shd w:fill="F6F5F7" w:color="auto" w:val="clear"/>
        </w:rPr>
        <w:t> </w:t>
      </w:r>
      <w:r>
        <w:rPr>
          <w:color w:val="6C6D70"/>
          <w:shd w:fill="F6F5F7" w:color="auto" w:val="clear"/>
        </w:rPr>
        <w:t>to</w:t>
      </w:r>
      <w:r>
        <w:rPr>
          <w:color w:val="6C6D70"/>
          <w:spacing w:val="-15"/>
          <w:shd w:fill="F6F5F7" w:color="auto" w:val="clear"/>
        </w:rPr>
        <w:t> </w:t>
      </w:r>
      <w:r>
        <w:rPr>
          <w:color w:val="6C6D70"/>
          <w:shd w:fill="F6F5F7" w:color="auto" w:val="clear"/>
        </w:rPr>
        <w:t>address</w:t>
      </w:r>
      <w:r>
        <w:rPr>
          <w:color w:val="6C6D70"/>
          <w:spacing w:val="-15"/>
          <w:shd w:fill="F6F5F7" w:color="auto" w:val="clear"/>
        </w:rPr>
        <w:t> </w:t>
      </w:r>
      <w:r>
        <w:rPr>
          <w:color w:val="6C6D70"/>
          <w:shd w:fill="F6F5F7" w:color="auto" w:val="clear"/>
        </w:rPr>
        <w:t>the</w:t>
      </w:r>
      <w:r>
        <w:rPr>
          <w:color w:val="6C6D70"/>
          <w:spacing w:val="-16"/>
          <w:shd w:fill="F6F5F7" w:color="auto" w:val="clear"/>
        </w:rPr>
        <w:t> </w:t>
      </w:r>
      <w:r>
        <w:rPr>
          <w:color w:val="6C6D70"/>
          <w:shd w:fill="F6F5F7" w:color="auto" w:val="clear"/>
        </w:rPr>
        <w:t>challenges</w:t>
      </w:r>
      <w:r>
        <w:rPr>
          <w:color w:val="6C6D70"/>
        </w:rPr>
        <w:t> </w:t>
      </w:r>
      <w:r>
        <w:rPr>
          <w:color w:val="6C6D70"/>
          <w:shd w:fill="F6F5F7" w:color="auto" w:val="clear"/>
        </w:rPr>
        <w:t>caused</w:t>
      </w:r>
      <w:r>
        <w:rPr>
          <w:color w:val="6C6D70"/>
          <w:spacing w:val="-16"/>
          <w:shd w:fill="F6F5F7" w:color="auto" w:val="clear"/>
        </w:rPr>
        <w:t> </w:t>
      </w:r>
      <w:r>
        <w:rPr>
          <w:color w:val="6C6D70"/>
          <w:shd w:fill="F6F5F7" w:color="auto" w:val="clear"/>
        </w:rPr>
        <w:t>by</w:t>
      </w:r>
      <w:r>
        <w:rPr>
          <w:color w:val="6C6D70"/>
          <w:spacing w:val="-15"/>
          <w:shd w:fill="F6F5F7" w:color="auto" w:val="clear"/>
        </w:rPr>
        <w:t> </w:t>
      </w:r>
      <w:r>
        <w:rPr>
          <w:color w:val="6C6D70"/>
          <w:shd w:fill="F6F5F7" w:color="auto" w:val="clear"/>
        </w:rPr>
        <w:t>the</w:t>
      </w:r>
      <w:r>
        <w:rPr>
          <w:color w:val="6C6D70"/>
          <w:spacing w:val="-15"/>
          <w:shd w:fill="F6F5F7" w:color="auto" w:val="clear"/>
        </w:rPr>
        <w:t> </w:t>
      </w:r>
      <w:r>
        <w:rPr>
          <w:color w:val="6C6D70"/>
          <w:shd w:fill="F6F5F7" w:color="auto" w:val="clear"/>
        </w:rPr>
        <w:t>physical</w:t>
      </w:r>
      <w:r>
        <w:rPr>
          <w:color w:val="6C6D70"/>
          <w:spacing w:val="-16"/>
          <w:shd w:fill="F6F5F7" w:color="auto" w:val="clear"/>
        </w:rPr>
        <w:t> </w:t>
      </w:r>
      <w:r>
        <w:rPr>
          <w:color w:val="6C6D70"/>
          <w:shd w:fill="F6F5F7" w:color="auto" w:val="clear"/>
        </w:rPr>
        <w:t>distancing</w:t>
      </w:r>
      <w:r>
        <w:rPr>
          <w:color w:val="6C6D70"/>
          <w:spacing w:val="-15"/>
          <w:shd w:fill="F6F5F7" w:color="auto" w:val="clear"/>
        </w:rPr>
        <w:t> </w:t>
      </w:r>
      <w:r>
        <w:rPr>
          <w:color w:val="6C6D70"/>
          <w:shd w:fill="F6F5F7" w:color="auto" w:val="clear"/>
        </w:rPr>
        <w:t>measures</w:t>
      </w:r>
      <w:r>
        <w:rPr>
          <w:color w:val="6C6D70"/>
          <w:spacing w:val="-14"/>
          <w:shd w:fill="F6F5F7" w:color="auto" w:val="clear"/>
        </w:rPr>
        <w:t> </w:t>
      </w:r>
      <w:r>
        <w:rPr>
          <w:color w:val="6C6D70"/>
          <w:shd w:fill="F6F5F7" w:color="auto" w:val="clear"/>
        </w:rPr>
        <w:t>in</w:t>
      </w:r>
      <w:r>
        <w:rPr>
          <w:color w:val="6C6D70"/>
          <w:spacing w:val="-12"/>
          <w:shd w:fill="F6F5F7" w:color="auto" w:val="clear"/>
        </w:rPr>
        <w:t> </w:t>
      </w:r>
      <w:r>
        <w:rPr>
          <w:color w:val="6C6D70"/>
          <w:shd w:fill="F6F5F7" w:color="auto" w:val="clear"/>
        </w:rPr>
        <w:t>place,</w:t>
      </w:r>
      <w:r>
        <w:rPr>
          <w:color w:val="6C6D70"/>
          <w:spacing w:val="-16"/>
          <w:shd w:fill="F6F5F7" w:color="auto" w:val="clear"/>
        </w:rPr>
        <w:t> </w:t>
      </w:r>
      <w:r>
        <w:rPr>
          <w:color w:val="6C6D70"/>
          <w:shd w:fill="F6F5F7" w:color="auto" w:val="clear"/>
        </w:rPr>
        <w:t>Rainbow</w:t>
      </w:r>
      <w:r>
        <w:rPr>
          <w:color w:val="6C6D70"/>
          <w:spacing w:val="-13"/>
          <w:shd w:fill="F6F5F7" w:color="auto" w:val="clear"/>
        </w:rPr>
        <w:t> </w:t>
      </w:r>
      <w:r>
        <w:rPr>
          <w:color w:val="6C6D70"/>
          <w:shd w:fill="F6F5F7" w:color="auto" w:val="clear"/>
        </w:rPr>
        <w:t>Connection</w:t>
      </w:r>
      <w:r>
        <w:rPr>
          <w:color w:val="6C6D70"/>
          <w:spacing w:val="-16"/>
          <w:shd w:fill="F6F5F7" w:color="auto" w:val="clear"/>
        </w:rPr>
        <w:t> </w:t>
      </w:r>
      <w:r>
        <w:rPr>
          <w:color w:val="6C6D70"/>
          <w:shd w:fill="F6F5F7" w:color="auto" w:val="clear"/>
        </w:rPr>
        <w:t>actively</w:t>
      </w:r>
      <w:r>
        <w:rPr>
          <w:color w:val="6C6D70"/>
          <w:spacing w:val="-14"/>
          <w:shd w:fill="F6F5F7" w:color="auto" w:val="clear"/>
        </w:rPr>
        <w:t> </w:t>
      </w:r>
      <w:r>
        <w:rPr>
          <w:color w:val="6C6D70"/>
          <w:shd w:fill="F6F5F7" w:color="auto" w:val="clear"/>
        </w:rPr>
        <w:t>links</w:t>
      </w:r>
      <w:r>
        <w:rPr>
          <w:color w:val="6C6D70"/>
          <w:spacing w:val="-15"/>
          <w:shd w:fill="F6F5F7" w:color="auto" w:val="clear"/>
        </w:rPr>
        <w:t> </w:t>
      </w:r>
      <w:r>
        <w:rPr>
          <w:color w:val="6C6D70"/>
          <w:shd w:fill="F6F5F7" w:color="auto" w:val="clear"/>
        </w:rPr>
        <w:t>isolated</w:t>
      </w:r>
      <w:r>
        <w:rPr>
          <w:color w:val="6C6D70"/>
          <w:spacing w:val="-16"/>
          <w:shd w:fill="F6F5F7" w:color="auto" w:val="clear"/>
        </w:rPr>
        <w:t> </w:t>
      </w:r>
      <w:r>
        <w:rPr>
          <w:color w:val="6C6D70"/>
          <w:shd w:fill="F6F5F7" w:color="auto" w:val="clear"/>
        </w:rPr>
        <w:t>LGBTI</w:t>
      </w:r>
      <w:r>
        <w:rPr>
          <w:color w:val="6C6D70"/>
        </w:rPr>
        <w:t> </w:t>
      </w:r>
      <w:r>
        <w:rPr>
          <w:color w:val="6C6D70"/>
          <w:shd w:fill="F6F5F7" w:color="auto" w:val="clear"/>
        </w:rPr>
        <w:t>people with the services and supports they need to get by during this time.”</w:t>
      </w:r>
    </w:p>
    <w:p>
      <w:pPr>
        <w:pStyle w:val="BodyText"/>
        <w:spacing w:before="10"/>
      </w:pPr>
    </w:p>
    <w:p>
      <w:pPr>
        <w:tabs>
          <w:tab w:pos="8093" w:val="left" w:leader="none"/>
        </w:tabs>
        <w:spacing w:line="237" w:lineRule="auto" w:before="0"/>
        <w:ind w:left="1150" w:right="2062" w:firstLine="0"/>
        <w:jc w:val="left"/>
        <w:rPr>
          <w:sz w:val="22"/>
        </w:rPr>
      </w:pPr>
      <w:r>
        <w:rPr>
          <w:b/>
          <w:color w:val="404040"/>
          <w:sz w:val="22"/>
        </w:rPr>
        <w:t>Sex On Premise Venue (SOPV) Outreach Worker</w:t>
        <w:tab/>
      </w:r>
      <w:r>
        <w:rPr>
          <w:color w:val="404040"/>
          <w:sz w:val="22"/>
        </w:rPr>
        <w:t>Dec</w:t>
      </w:r>
      <w:r>
        <w:rPr>
          <w:color w:val="404040"/>
          <w:spacing w:val="-9"/>
          <w:sz w:val="22"/>
        </w:rPr>
        <w:t> </w:t>
      </w:r>
      <w:r>
        <w:rPr>
          <w:color w:val="404040"/>
          <w:sz w:val="22"/>
        </w:rPr>
        <w:t>2018</w:t>
      </w:r>
      <w:r>
        <w:rPr>
          <w:color w:val="404040"/>
          <w:spacing w:val="-6"/>
          <w:sz w:val="22"/>
        </w:rPr>
        <w:t> </w:t>
      </w:r>
      <w:r>
        <w:rPr>
          <w:color w:val="404040"/>
          <w:sz w:val="22"/>
        </w:rPr>
        <w:t>-</w:t>
      </w:r>
      <w:r>
        <w:rPr>
          <w:color w:val="404040"/>
          <w:spacing w:val="-8"/>
          <w:sz w:val="22"/>
        </w:rPr>
        <w:t> </w:t>
      </w:r>
      <w:r>
        <w:rPr>
          <w:color w:val="404040"/>
          <w:sz w:val="22"/>
        </w:rPr>
        <w:t>Dec</w:t>
      </w:r>
      <w:r>
        <w:rPr>
          <w:color w:val="404040"/>
          <w:spacing w:val="-14"/>
          <w:sz w:val="22"/>
        </w:rPr>
        <w:t> </w:t>
      </w:r>
      <w:r>
        <w:rPr>
          <w:color w:val="404040"/>
          <w:sz w:val="22"/>
        </w:rPr>
        <w:t>2019 Thorne Harbour Health, Melbourne, VIC</w:t>
      </w:r>
    </w:p>
    <w:p>
      <w:pPr>
        <w:pStyle w:val="ListParagraph"/>
        <w:numPr>
          <w:ilvl w:val="0"/>
          <w:numId w:val="21"/>
        </w:numPr>
        <w:tabs>
          <w:tab w:pos="1871" w:val="left" w:leader="none"/>
        </w:tabs>
        <w:spacing w:line="235" w:lineRule="auto" w:before="7" w:after="0"/>
        <w:ind w:left="1871" w:right="1157" w:hanging="361"/>
        <w:jc w:val="left"/>
        <w:rPr>
          <w:rFonts w:ascii="Symbol" w:hAnsi="Symbol"/>
          <w:color w:val="404040"/>
          <w:sz w:val="22"/>
        </w:rPr>
      </w:pPr>
      <w:r>
        <w:rPr>
          <w:color w:val="404040"/>
          <w:sz w:val="22"/>
        </w:rPr>
        <w:t>I</w:t>
      </w:r>
      <w:r>
        <w:rPr>
          <w:color w:val="404040"/>
          <w:spacing w:val="-4"/>
          <w:sz w:val="22"/>
        </w:rPr>
        <w:t> </w:t>
      </w:r>
      <w:r>
        <w:rPr>
          <w:color w:val="404040"/>
          <w:sz w:val="22"/>
        </w:rPr>
        <w:t>supported clients</w:t>
      </w:r>
      <w:r>
        <w:rPr>
          <w:color w:val="404040"/>
          <w:spacing w:val="-3"/>
          <w:sz w:val="22"/>
        </w:rPr>
        <w:t> </w:t>
      </w:r>
      <w:r>
        <w:rPr>
          <w:color w:val="404040"/>
          <w:sz w:val="22"/>
        </w:rPr>
        <w:t>at</w:t>
      </w:r>
      <w:r>
        <w:rPr>
          <w:color w:val="404040"/>
          <w:spacing w:val="-4"/>
          <w:sz w:val="22"/>
        </w:rPr>
        <w:t> </w:t>
      </w:r>
      <w:r>
        <w:rPr>
          <w:color w:val="404040"/>
          <w:sz w:val="22"/>
        </w:rPr>
        <w:t>SOPVs,</w:t>
      </w:r>
      <w:r>
        <w:rPr>
          <w:color w:val="404040"/>
          <w:spacing w:val="-4"/>
          <w:sz w:val="22"/>
        </w:rPr>
        <w:t> </w:t>
      </w:r>
      <w:r>
        <w:rPr>
          <w:color w:val="404040"/>
          <w:sz w:val="22"/>
        </w:rPr>
        <w:t>allowing</w:t>
      </w:r>
      <w:r>
        <w:rPr>
          <w:color w:val="404040"/>
          <w:spacing w:val="-5"/>
          <w:sz w:val="22"/>
        </w:rPr>
        <w:t> </w:t>
      </w:r>
      <w:r>
        <w:rPr>
          <w:color w:val="404040"/>
          <w:sz w:val="22"/>
        </w:rPr>
        <w:t>them</w:t>
      </w:r>
      <w:r>
        <w:rPr>
          <w:color w:val="404040"/>
          <w:spacing w:val="-1"/>
          <w:sz w:val="22"/>
        </w:rPr>
        <w:t> </w:t>
      </w:r>
      <w:r>
        <w:rPr>
          <w:color w:val="404040"/>
          <w:sz w:val="22"/>
        </w:rPr>
        <w:t>to ask</w:t>
      </w:r>
      <w:r>
        <w:rPr>
          <w:color w:val="404040"/>
          <w:spacing w:val="-3"/>
          <w:sz w:val="22"/>
        </w:rPr>
        <w:t> </w:t>
      </w:r>
      <w:r>
        <w:rPr>
          <w:color w:val="404040"/>
          <w:sz w:val="22"/>
        </w:rPr>
        <w:t>questions</w:t>
      </w:r>
      <w:r>
        <w:rPr>
          <w:color w:val="404040"/>
          <w:spacing w:val="-3"/>
          <w:sz w:val="22"/>
        </w:rPr>
        <w:t> </w:t>
      </w:r>
      <w:r>
        <w:rPr>
          <w:color w:val="404040"/>
          <w:sz w:val="22"/>
        </w:rPr>
        <w:t>about</w:t>
      </w:r>
      <w:r>
        <w:rPr>
          <w:color w:val="404040"/>
          <w:spacing w:val="-4"/>
          <w:sz w:val="22"/>
        </w:rPr>
        <w:t> </w:t>
      </w:r>
      <w:r>
        <w:rPr>
          <w:color w:val="404040"/>
          <w:sz w:val="22"/>
        </w:rPr>
        <w:t>sexual</w:t>
      </w:r>
      <w:r>
        <w:rPr>
          <w:color w:val="404040"/>
          <w:spacing w:val="-7"/>
          <w:sz w:val="22"/>
        </w:rPr>
        <w:t> </w:t>
      </w:r>
      <w:r>
        <w:rPr>
          <w:color w:val="404040"/>
          <w:sz w:val="22"/>
        </w:rPr>
        <w:t>health,</w:t>
      </w:r>
      <w:r>
        <w:rPr>
          <w:color w:val="404040"/>
          <w:spacing w:val="-4"/>
          <w:sz w:val="22"/>
        </w:rPr>
        <w:t> </w:t>
      </w:r>
      <w:r>
        <w:rPr>
          <w:color w:val="404040"/>
          <w:sz w:val="22"/>
        </w:rPr>
        <w:t>HIV,</w:t>
      </w:r>
      <w:r>
        <w:rPr>
          <w:color w:val="404040"/>
          <w:spacing w:val="-4"/>
          <w:sz w:val="22"/>
        </w:rPr>
        <w:t> </w:t>
      </w:r>
      <w:r>
        <w:rPr>
          <w:color w:val="404040"/>
          <w:sz w:val="22"/>
        </w:rPr>
        <w:t>&amp;</w:t>
      </w:r>
      <w:r>
        <w:rPr>
          <w:color w:val="404040"/>
          <w:spacing w:val="-4"/>
          <w:sz w:val="22"/>
        </w:rPr>
        <w:t> </w:t>
      </w:r>
      <w:r>
        <w:rPr>
          <w:color w:val="404040"/>
          <w:sz w:val="22"/>
        </w:rPr>
        <w:t>other health topics &amp; find connections to relevant health services.</w:t>
      </w:r>
    </w:p>
    <w:p>
      <w:pPr>
        <w:pStyle w:val="BodyText"/>
        <w:spacing w:before="5"/>
        <w:rPr>
          <w:sz w:val="20"/>
        </w:rPr>
      </w:pPr>
      <w:r>
        <w:rPr/>
        <mc:AlternateContent>
          <mc:Choice Requires="wps">
            <w:drawing>
              <wp:anchor distT="0" distB="0" distL="0" distR="0" allowOverlap="1" layoutInCell="1" locked="0" behindDoc="1" simplePos="0" relativeHeight="487626752">
                <wp:simplePos x="0" y="0"/>
                <wp:positionH relativeFrom="page">
                  <wp:posOffset>731519</wp:posOffset>
                </wp:positionH>
                <wp:positionV relativeFrom="paragraph">
                  <wp:posOffset>165023</wp:posOffset>
                </wp:positionV>
                <wp:extent cx="6181725" cy="1905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89728;mso-wrap-distance-left:0;mso-wrap-distance-right:0" from="57.599998pt,12.993955pt" to="544.349998pt,14.493955pt" stroked="true" strokeweight=".5pt" strokecolor="#000000">
                <v:stroke dashstyle="solid"/>
                <w10:wrap type="topAndBottom"/>
              </v:line>
            </w:pict>
          </mc:Fallback>
        </mc:AlternateContent>
      </w:r>
    </w:p>
    <w:p>
      <w:pPr>
        <w:pStyle w:val="BodyText"/>
        <w:spacing w:before="1"/>
      </w:pPr>
    </w:p>
    <w:p>
      <w:pPr>
        <w:spacing w:before="0"/>
        <w:ind w:left="1150" w:right="0" w:firstLine="0"/>
        <w:jc w:val="left"/>
        <w:rPr>
          <w:b/>
          <w:sz w:val="22"/>
        </w:rPr>
      </w:pPr>
      <w:r>
        <w:rPr>
          <w:b/>
          <w:color w:val="404040"/>
          <w:sz w:val="22"/>
        </w:rPr>
        <w:t>Work</w:t>
      </w:r>
      <w:r>
        <w:rPr>
          <w:b/>
          <w:color w:val="404040"/>
          <w:spacing w:val="1"/>
          <w:sz w:val="22"/>
        </w:rPr>
        <w:t> </w:t>
      </w:r>
      <w:r>
        <w:rPr>
          <w:b/>
          <w:color w:val="404040"/>
          <w:spacing w:val="-2"/>
          <w:sz w:val="22"/>
        </w:rPr>
        <w:t>Experience</w:t>
      </w:r>
    </w:p>
    <w:p>
      <w:pPr>
        <w:tabs>
          <w:tab w:pos="8143" w:val="left" w:leader="none"/>
        </w:tabs>
        <w:spacing w:line="242" w:lineRule="auto" w:before="252"/>
        <w:ind w:left="1150" w:right="2062" w:firstLine="0"/>
        <w:jc w:val="left"/>
        <w:rPr>
          <w:sz w:val="22"/>
        </w:rPr>
      </w:pPr>
      <w:r>
        <w:rPr>
          <w:b/>
          <w:color w:val="404040"/>
          <w:sz w:val="22"/>
        </w:rPr>
        <w:t>Senior Business Analyst</w:t>
        <w:tab/>
      </w:r>
      <w:r>
        <w:rPr>
          <w:color w:val="404040"/>
          <w:sz w:val="22"/>
        </w:rPr>
        <w:t>Jan</w:t>
      </w:r>
      <w:r>
        <w:rPr>
          <w:color w:val="404040"/>
          <w:spacing w:val="-9"/>
          <w:sz w:val="22"/>
        </w:rPr>
        <w:t> </w:t>
      </w:r>
      <w:r>
        <w:rPr>
          <w:color w:val="404040"/>
          <w:sz w:val="22"/>
        </w:rPr>
        <w:t>2016</w:t>
      </w:r>
      <w:r>
        <w:rPr>
          <w:color w:val="404040"/>
          <w:spacing w:val="-7"/>
          <w:sz w:val="22"/>
        </w:rPr>
        <w:t> </w:t>
      </w:r>
      <w:r>
        <w:rPr>
          <w:color w:val="404040"/>
          <w:sz w:val="22"/>
        </w:rPr>
        <w:t>-</w:t>
      </w:r>
      <w:r>
        <w:rPr>
          <w:color w:val="404040"/>
          <w:spacing w:val="-10"/>
          <w:sz w:val="22"/>
        </w:rPr>
        <w:t> </w:t>
      </w:r>
      <w:r>
        <w:rPr>
          <w:color w:val="404040"/>
          <w:sz w:val="22"/>
        </w:rPr>
        <w:t>Mar</w:t>
      </w:r>
      <w:r>
        <w:rPr>
          <w:color w:val="404040"/>
          <w:spacing w:val="-10"/>
          <w:sz w:val="22"/>
        </w:rPr>
        <w:t> </w:t>
      </w:r>
      <w:r>
        <w:rPr>
          <w:color w:val="404040"/>
          <w:sz w:val="22"/>
        </w:rPr>
        <w:t>2018 Coutts &amp; Co, London, VIC</w:t>
      </w:r>
    </w:p>
    <w:p>
      <w:pPr>
        <w:pStyle w:val="ListParagraph"/>
        <w:numPr>
          <w:ilvl w:val="0"/>
          <w:numId w:val="21"/>
        </w:numPr>
        <w:tabs>
          <w:tab w:pos="1870" w:val="left" w:leader="none"/>
        </w:tabs>
        <w:spacing w:line="264" w:lineRule="exact" w:before="0" w:after="0"/>
        <w:ind w:left="1870" w:right="0" w:hanging="360"/>
        <w:jc w:val="left"/>
        <w:rPr>
          <w:rFonts w:ascii="Symbol" w:hAnsi="Symbol"/>
          <w:color w:val="404040"/>
          <w:sz w:val="22"/>
        </w:rPr>
      </w:pPr>
      <w:r>
        <w:rPr>
          <w:color w:val="404040"/>
          <w:sz w:val="22"/>
        </w:rPr>
        <w:t>Lead</w:t>
      </w:r>
      <w:r>
        <w:rPr>
          <w:color w:val="404040"/>
          <w:spacing w:val="-2"/>
          <w:sz w:val="22"/>
        </w:rPr>
        <w:t> </w:t>
      </w:r>
      <w:r>
        <w:rPr>
          <w:color w:val="404040"/>
          <w:sz w:val="22"/>
        </w:rPr>
        <w:t>Analyst</w:t>
      </w:r>
      <w:r>
        <w:rPr>
          <w:color w:val="404040"/>
          <w:spacing w:val="-5"/>
          <w:sz w:val="22"/>
        </w:rPr>
        <w:t> </w:t>
      </w:r>
      <w:r>
        <w:rPr>
          <w:color w:val="404040"/>
          <w:sz w:val="22"/>
        </w:rPr>
        <w:t>on</w:t>
      </w:r>
      <w:r>
        <w:rPr>
          <w:color w:val="404040"/>
          <w:spacing w:val="-7"/>
          <w:sz w:val="22"/>
        </w:rPr>
        <w:t> </w:t>
      </w:r>
      <w:r>
        <w:rPr>
          <w:color w:val="404040"/>
          <w:sz w:val="22"/>
        </w:rPr>
        <w:t>regulatory</w:t>
      </w:r>
      <w:r>
        <w:rPr>
          <w:color w:val="404040"/>
          <w:spacing w:val="-4"/>
          <w:sz w:val="22"/>
        </w:rPr>
        <w:t> </w:t>
      </w:r>
      <w:r>
        <w:rPr>
          <w:color w:val="404040"/>
          <w:sz w:val="22"/>
        </w:rPr>
        <w:t>compliance</w:t>
      </w:r>
      <w:r>
        <w:rPr>
          <w:color w:val="404040"/>
          <w:spacing w:val="-2"/>
          <w:sz w:val="22"/>
        </w:rPr>
        <w:t> project.</w:t>
      </w:r>
    </w:p>
    <w:p>
      <w:pPr>
        <w:pStyle w:val="ListParagraph"/>
        <w:numPr>
          <w:ilvl w:val="0"/>
          <w:numId w:val="21"/>
        </w:numPr>
        <w:tabs>
          <w:tab w:pos="1870" w:val="left" w:leader="none"/>
        </w:tabs>
        <w:spacing w:line="240" w:lineRule="auto" w:before="1" w:after="0"/>
        <w:ind w:left="1870" w:right="0" w:hanging="360"/>
        <w:jc w:val="left"/>
        <w:rPr>
          <w:rFonts w:ascii="Symbol" w:hAnsi="Symbol"/>
          <w:color w:val="404040"/>
          <w:sz w:val="22"/>
        </w:rPr>
      </w:pPr>
      <w:r>
        <w:rPr>
          <w:color w:val="404040"/>
          <w:sz w:val="22"/>
        </w:rPr>
        <w:t>I</w:t>
      </w:r>
      <w:r>
        <w:rPr>
          <w:color w:val="404040"/>
          <w:spacing w:val="-11"/>
          <w:sz w:val="22"/>
        </w:rPr>
        <w:t> </w:t>
      </w:r>
      <w:r>
        <w:rPr>
          <w:color w:val="404040"/>
          <w:sz w:val="22"/>
        </w:rPr>
        <w:t>successfully</w:t>
      </w:r>
      <w:r>
        <w:rPr>
          <w:color w:val="404040"/>
          <w:spacing w:val="-10"/>
          <w:sz w:val="22"/>
        </w:rPr>
        <w:t> </w:t>
      </w:r>
      <w:r>
        <w:rPr>
          <w:color w:val="404040"/>
          <w:sz w:val="22"/>
        </w:rPr>
        <w:t>established</w:t>
      </w:r>
      <w:r>
        <w:rPr>
          <w:color w:val="404040"/>
          <w:spacing w:val="-7"/>
          <w:sz w:val="22"/>
        </w:rPr>
        <w:t> </w:t>
      </w:r>
      <w:r>
        <w:rPr>
          <w:color w:val="404040"/>
          <w:sz w:val="22"/>
        </w:rPr>
        <w:t>effective</w:t>
      </w:r>
      <w:r>
        <w:rPr>
          <w:color w:val="404040"/>
          <w:spacing w:val="-7"/>
          <w:sz w:val="22"/>
        </w:rPr>
        <w:t> </w:t>
      </w:r>
      <w:r>
        <w:rPr>
          <w:color w:val="404040"/>
          <w:sz w:val="22"/>
        </w:rPr>
        <w:t>collaborations</w:t>
      </w:r>
      <w:r>
        <w:rPr>
          <w:color w:val="404040"/>
          <w:spacing w:val="-10"/>
          <w:sz w:val="22"/>
        </w:rPr>
        <w:t> </w:t>
      </w:r>
      <w:r>
        <w:rPr>
          <w:color w:val="404040"/>
          <w:sz w:val="22"/>
        </w:rPr>
        <w:t>with</w:t>
      </w:r>
      <w:r>
        <w:rPr>
          <w:color w:val="404040"/>
          <w:spacing w:val="-7"/>
          <w:sz w:val="22"/>
        </w:rPr>
        <w:t> </w:t>
      </w:r>
      <w:r>
        <w:rPr>
          <w:color w:val="404040"/>
          <w:sz w:val="22"/>
        </w:rPr>
        <w:t>stakeholders</w:t>
      </w:r>
      <w:r>
        <w:rPr>
          <w:color w:val="404040"/>
          <w:spacing w:val="-10"/>
          <w:sz w:val="22"/>
        </w:rPr>
        <w:t> </w:t>
      </w:r>
      <w:r>
        <w:rPr>
          <w:color w:val="404040"/>
          <w:sz w:val="22"/>
        </w:rPr>
        <w:t>and</w:t>
      </w:r>
      <w:r>
        <w:rPr>
          <w:color w:val="404040"/>
          <w:spacing w:val="-7"/>
          <w:sz w:val="22"/>
        </w:rPr>
        <w:t> </w:t>
      </w:r>
      <w:r>
        <w:rPr>
          <w:color w:val="404040"/>
          <w:sz w:val="22"/>
        </w:rPr>
        <w:t>external</w:t>
      </w:r>
      <w:r>
        <w:rPr>
          <w:color w:val="404040"/>
          <w:spacing w:val="4"/>
          <w:sz w:val="22"/>
        </w:rPr>
        <w:t> </w:t>
      </w:r>
      <w:r>
        <w:rPr>
          <w:color w:val="404040"/>
          <w:spacing w:val="-2"/>
          <w:sz w:val="22"/>
        </w:rPr>
        <w:t>organizations.</w:t>
      </w:r>
    </w:p>
    <w:p>
      <w:pPr>
        <w:pStyle w:val="BodyText"/>
        <w:spacing w:before="37"/>
      </w:pPr>
    </w:p>
    <w:p>
      <w:pPr>
        <w:tabs>
          <w:tab w:pos="8128" w:val="left" w:leader="none"/>
        </w:tabs>
        <w:spacing w:before="1"/>
        <w:ind w:left="1150" w:right="0" w:firstLine="0"/>
        <w:jc w:val="left"/>
        <w:rPr>
          <w:sz w:val="22"/>
        </w:rPr>
      </w:pPr>
      <w:r>
        <w:rPr>
          <w:b/>
          <w:color w:val="404040"/>
          <w:sz w:val="22"/>
        </w:rPr>
        <w:t>Business</w:t>
      </w:r>
      <w:r>
        <w:rPr>
          <w:b/>
          <w:color w:val="404040"/>
          <w:spacing w:val="-2"/>
          <w:sz w:val="22"/>
        </w:rPr>
        <w:t> Analyst</w:t>
      </w:r>
      <w:r>
        <w:rPr>
          <w:b/>
          <w:color w:val="404040"/>
          <w:sz w:val="22"/>
        </w:rPr>
        <w:tab/>
      </w:r>
      <w:r>
        <w:rPr>
          <w:color w:val="404040"/>
          <w:sz w:val="22"/>
        </w:rPr>
        <w:t>Jan</w:t>
      </w:r>
      <w:r>
        <w:rPr>
          <w:color w:val="404040"/>
          <w:spacing w:val="-2"/>
          <w:sz w:val="22"/>
        </w:rPr>
        <w:t> </w:t>
      </w:r>
      <w:r>
        <w:rPr>
          <w:color w:val="404040"/>
          <w:sz w:val="22"/>
        </w:rPr>
        <w:t>2014 -</w:t>
      </w:r>
      <w:r>
        <w:rPr>
          <w:color w:val="404040"/>
          <w:spacing w:val="-3"/>
          <w:sz w:val="22"/>
        </w:rPr>
        <w:t> </w:t>
      </w:r>
      <w:r>
        <w:rPr>
          <w:color w:val="404040"/>
          <w:sz w:val="22"/>
        </w:rPr>
        <w:t>Dec</w:t>
      </w:r>
      <w:r>
        <w:rPr>
          <w:color w:val="404040"/>
          <w:spacing w:val="-5"/>
          <w:sz w:val="22"/>
        </w:rPr>
        <w:t> </w:t>
      </w:r>
      <w:r>
        <w:rPr>
          <w:color w:val="404040"/>
          <w:spacing w:val="-4"/>
          <w:sz w:val="22"/>
        </w:rPr>
        <w:t>2015</w:t>
      </w:r>
    </w:p>
    <w:p>
      <w:pPr>
        <w:pStyle w:val="BodyText"/>
        <w:spacing w:line="252" w:lineRule="exact" w:before="2"/>
        <w:ind w:left="1150"/>
      </w:pPr>
      <w:r>
        <w:rPr>
          <w:color w:val="404040"/>
        </w:rPr>
        <w:t>Independent</w:t>
      </w:r>
      <w:r>
        <w:rPr>
          <w:color w:val="404040"/>
          <w:spacing w:val="-8"/>
        </w:rPr>
        <w:t> </w:t>
      </w:r>
      <w:r>
        <w:rPr>
          <w:color w:val="404040"/>
        </w:rPr>
        <w:t>Television</w:t>
      </w:r>
      <w:r>
        <w:rPr>
          <w:color w:val="404040"/>
          <w:spacing w:val="-3"/>
        </w:rPr>
        <w:t> </w:t>
      </w:r>
      <w:r>
        <w:rPr>
          <w:color w:val="404040"/>
        </w:rPr>
        <w:t>News</w:t>
      </w:r>
      <w:r>
        <w:rPr>
          <w:color w:val="404040"/>
          <w:spacing w:val="-6"/>
        </w:rPr>
        <w:t> </w:t>
      </w:r>
      <w:r>
        <w:rPr>
          <w:color w:val="404040"/>
        </w:rPr>
        <w:t>(ITN),</w:t>
      </w:r>
      <w:r>
        <w:rPr>
          <w:color w:val="404040"/>
          <w:spacing w:val="-7"/>
        </w:rPr>
        <w:t> </w:t>
      </w:r>
      <w:r>
        <w:rPr>
          <w:color w:val="404040"/>
        </w:rPr>
        <w:t>London,</w:t>
      </w:r>
      <w:r>
        <w:rPr>
          <w:color w:val="404040"/>
          <w:spacing w:val="-7"/>
        </w:rPr>
        <w:t> </w:t>
      </w:r>
      <w:r>
        <w:rPr>
          <w:color w:val="404040"/>
          <w:spacing w:val="-5"/>
        </w:rPr>
        <w:t>VIC</w:t>
      </w:r>
    </w:p>
    <w:p>
      <w:pPr>
        <w:pStyle w:val="ListParagraph"/>
        <w:numPr>
          <w:ilvl w:val="0"/>
          <w:numId w:val="21"/>
        </w:numPr>
        <w:tabs>
          <w:tab w:pos="1871" w:val="left" w:leader="none"/>
        </w:tabs>
        <w:spacing w:line="240" w:lineRule="auto" w:before="0" w:after="0"/>
        <w:ind w:left="1871" w:right="1146" w:hanging="361"/>
        <w:jc w:val="left"/>
        <w:rPr>
          <w:rFonts w:ascii="Symbol" w:hAnsi="Symbol"/>
          <w:color w:val="404040"/>
          <w:sz w:val="22"/>
        </w:rPr>
      </w:pPr>
      <w:r>
        <w:rPr>
          <w:color w:val="404040"/>
          <w:sz w:val="22"/>
        </w:rPr>
        <w:t>I</w:t>
      </w:r>
      <w:r>
        <w:rPr>
          <w:color w:val="404040"/>
          <w:spacing w:val="-1"/>
          <w:sz w:val="22"/>
        </w:rPr>
        <w:t> </w:t>
      </w:r>
      <w:r>
        <w:rPr>
          <w:color w:val="404040"/>
          <w:sz w:val="22"/>
        </w:rPr>
        <w:t>was the lead analyst</w:t>
      </w:r>
      <w:r>
        <w:rPr>
          <w:color w:val="404040"/>
          <w:spacing w:val="-1"/>
          <w:sz w:val="22"/>
        </w:rPr>
        <w:t> </w:t>
      </w:r>
      <w:r>
        <w:rPr>
          <w:color w:val="404040"/>
          <w:sz w:val="22"/>
        </w:rPr>
        <w:t>on a</w:t>
      </w:r>
      <w:r>
        <w:rPr>
          <w:color w:val="404040"/>
          <w:spacing w:val="-2"/>
          <w:sz w:val="22"/>
        </w:rPr>
        <w:t> </w:t>
      </w:r>
      <w:r>
        <w:rPr>
          <w:color w:val="404040"/>
          <w:sz w:val="22"/>
        </w:rPr>
        <w:t>tech</w:t>
      </w:r>
      <w:r>
        <w:rPr>
          <w:color w:val="404040"/>
          <w:spacing w:val="-2"/>
          <w:sz w:val="22"/>
        </w:rPr>
        <w:t> </w:t>
      </w:r>
      <w:r>
        <w:rPr>
          <w:color w:val="404040"/>
          <w:sz w:val="22"/>
        </w:rPr>
        <w:t>project</w:t>
      </w:r>
      <w:r>
        <w:rPr>
          <w:color w:val="404040"/>
          <w:spacing w:val="-1"/>
          <w:sz w:val="22"/>
        </w:rPr>
        <w:t> </w:t>
      </w:r>
      <w:r>
        <w:rPr>
          <w:color w:val="404040"/>
          <w:sz w:val="22"/>
        </w:rPr>
        <w:t>in</w:t>
      </w:r>
      <w:r>
        <w:rPr>
          <w:color w:val="404040"/>
          <w:spacing w:val="-2"/>
          <w:sz w:val="22"/>
        </w:rPr>
        <w:t> </w:t>
      </w:r>
      <w:r>
        <w:rPr>
          <w:color w:val="404040"/>
          <w:sz w:val="22"/>
        </w:rPr>
        <w:t>ITN's Finance dept and was responsible for creating and managing staff training &amp; project comms.</w:t>
      </w:r>
    </w:p>
    <w:p>
      <w:pPr>
        <w:pStyle w:val="ListParagraph"/>
        <w:numPr>
          <w:ilvl w:val="0"/>
          <w:numId w:val="21"/>
        </w:numPr>
        <w:tabs>
          <w:tab w:pos="1870" w:val="left" w:leader="none"/>
        </w:tabs>
        <w:spacing w:line="240" w:lineRule="auto" w:before="1" w:after="0"/>
        <w:ind w:left="1870" w:right="0" w:hanging="360"/>
        <w:jc w:val="left"/>
        <w:rPr>
          <w:rFonts w:ascii="Symbol" w:hAnsi="Symbol"/>
          <w:color w:val="404040"/>
          <w:sz w:val="22"/>
        </w:rPr>
      </w:pPr>
      <w:r>
        <w:rPr>
          <w:color w:val="404040"/>
          <w:spacing w:val="-2"/>
          <w:sz w:val="22"/>
        </w:rPr>
        <w:t>I</w:t>
      </w:r>
      <w:r>
        <w:rPr>
          <w:color w:val="404040"/>
          <w:spacing w:val="-10"/>
          <w:sz w:val="22"/>
        </w:rPr>
        <w:t> </w:t>
      </w:r>
      <w:r>
        <w:rPr>
          <w:color w:val="404040"/>
          <w:spacing w:val="-2"/>
          <w:sz w:val="22"/>
        </w:rPr>
        <w:t>supported</w:t>
      </w:r>
      <w:r>
        <w:rPr>
          <w:color w:val="404040"/>
          <w:spacing w:val="-4"/>
          <w:sz w:val="22"/>
        </w:rPr>
        <w:t> </w:t>
      </w:r>
      <w:r>
        <w:rPr>
          <w:color w:val="404040"/>
          <w:spacing w:val="-2"/>
          <w:sz w:val="22"/>
        </w:rPr>
        <w:t>the Project</w:t>
      </w:r>
      <w:r>
        <w:rPr>
          <w:color w:val="404040"/>
          <w:spacing w:val="-9"/>
          <w:sz w:val="22"/>
        </w:rPr>
        <w:t> </w:t>
      </w:r>
      <w:r>
        <w:rPr>
          <w:color w:val="404040"/>
          <w:spacing w:val="-2"/>
          <w:sz w:val="22"/>
        </w:rPr>
        <w:t>Manager</w:t>
      </w:r>
      <w:r>
        <w:rPr>
          <w:color w:val="404040"/>
          <w:spacing w:val="-3"/>
          <w:sz w:val="22"/>
        </w:rPr>
        <w:t> </w:t>
      </w:r>
      <w:r>
        <w:rPr>
          <w:color w:val="404040"/>
          <w:spacing w:val="-2"/>
          <w:sz w:val="22"/>
        </w:rPr>
        <w:t>to</w:t>
      </w:r>
      <w:r>
        <w:rPr>
          <w:color w:val="404040"/>
          <w:spacing w:val="-4"/>
          <w:sz w:val="22"/>
        </w:rPr>
        <w:t> </w:t>
      </w:r>
      <w:r>
        <w:rPr>
          <w:color w:val="404040"/>
          <w:spacing w:val="-2"/>
          <w:sz w:val="22"/>
        </w:rPr>
        <w:t>successfully</w:t>
      </w:r>
      <w:r>
        <w:rPr>
          <w:color w:val="404040"/>
          <w:spacing w:val="-6"/>
          <w:sz w:val="22"/>
        </w:rPr>
        <w:t> </w:t>
      </w:r>
      <w:r>
        <w:rPr>
          <w:color w:val="404040"/>
          <w:spacing w:val="-2"/>
          <w:sz w:val="22"/>
        </w:rPr>
        <w:t>implement</w:t>
      </w:r>
      <w:r>
        <w:rPr>
          <w:color w:val="404040"/>
          <w:spacing w:val="-7"/>
          <w:sz w:val="22"/>
        </w:rPr>
        <w:t> </w:t>
      </w:r>
      <w:r>
        <w:rPr>
          <w:color w:val="404040"/>
          <w:spacing w:val="-2"/>
          <w:sz w:val="22"/>
        </w:rPr>
        <w:t>a</w:t>
      </w:r>
      <w:r>
        <w:rPr>
          <w:color w:val="404040"/>
          <w:spacing w:val="-4"/>
          <w:sz w:val="22"/>
        </w:rPr>
        <w:t> </w:t>
      </w:r>
      <w:r>
        <w:rPr>
          <w:color w:val="404040"/>
          <w:spacing w:val="-2"/>
          <w:sz w:val="22"/>
        </w:rPr>
        <w:t>new</w:t>
      </w:r>
      <w:r>
        <w:rPr>
          <w:color w:val="404040"/>
          <w:spacing w:val="-5"/>
          <w:sz w:val="22"/>
        </w:rPr>
        <w:t> </w:t>
      </w:r>
      <w:r>
        <w:rPr>
          <w:color w:val="404040"/>
          <w:spacing w:val="-2"/>
          <w:sz w:val="22"/>
        </w:rPr>
        <w:t>accounting</w:t>
      </w:r>
      <w:r>
        <w:rPr>
          <w:color w:val="404040"/>
          <w:spacing w:val="-8"/>
          <w:sz w:val="22"/>
        </w:rPr>
        <w:t> </w:t>
      </w:r>
      <w:r>
        <w:rPr>
          <w:color w:val="404040"/>
          <w:spacing w:val="-2"/>
          <w:sz w:val="22"/>
        </w:rPr>
        <w:t>software</w:t>
      </w:r>
      <w:r>
        <w:rPr>
          <w:color w:val="404040"/>
          <w:spacing w:val="-3"/>
          <w:sz w:val="22"/>
        </w:rPr>
        <w:t> </w:t>
      </w:r>
      <w:r>
        <w:rPr>
          <w:color w:val="404040"/>
          <w:spacing w:val="-2"/>
          <w:sz w:val="22"/>
        </w:rPr>
        <w:t>package.</w:t>
      </w:r>
    </w:p>
    <w:p>
      <w:pPr>
        <w:tabs>
          <w:tab w:pos="8093" w:val="left" w:leader="none"/>
        </w:tabs>
        <w:spacing w:line="251" w:lineRule="exact" w:before="250"/>
        <w:ind w:left="1150" w:right="0" w:firstLine="0"/>
        <w:jc w:val="left"/>
        <w:rPr>
          <w:sz w:val="22"/>
        </w:rPr>
      </w:pPr>
      <w:r>
        <w:rPr>
          <w:b/>
          <w:color w:val="404040"/>
          <w:sz w:val="22"/>
        </w:rPr>
        <w:t>Project</w:t>
      </w:r>
      <w:r>
        <w:rPr>
          <w:b/>
          <w:color w:val="404040"/>
          <w:spacing w:val="-2"/>
          <w:sz w:val="22"/>
        </w:rPr>
        <w:t> Analyst</w:t>
      </w:r>
      <w:r>
        <w:rPr>
          <w:b/>
          <w:color w:val="404040"/>
          <w:sz w:val="22"/>
        </w:rPr>
        <w:tab/>
      </w:r>
      <w:r>
        <w:rPr>
          <w:color w:val="404040"/>
          <w:sz w:val="22"/>
        </w:rPr>
        <w:t>Dec</w:t>
      </w:r>
      <w:r>
        <w:rPr>
          <w:color w:val="404040"/>
          <w:spacing w:val="-4"/>
          <w:sz w:val="22"/>
        </w:rPr>
        <w:t> </w:t>
      </w:r>
      <w:r>
        <w:rPr>
          <w:color w:val="404040"/>
          <w:sz w:val="22"/>
        </w:rPr>
        <w:t>2010</w:t>
      </w:r>
      <w:r>
        <w:rPr>
          <w:color w:val="404040"/>
          <w:spacing w:val="-1"/>
          <w:sz w:val="22"/>
        </w:rPr>
        <w:t> </w:t>
      </w:r>
      <w:r>
        <w:rPr>
          <w:color w:val="404040"/>
          <w:sz w:val="22"/>
        </w:rPr>
        <w:t>-</w:t>
      </w:r>
      <w:r>
        <w:rPr>
          <w:color w:val="404040"/>
          <w:spacing w:val="-2"/>
          <w:sz w:val="22"/>
        </w:rPr>
        <w:t> </w:t>
      </w:r>
      <w:r>
        <w:rPr>
          <w:color w:val="404040"/>
          <w:sz w:val="22"/>
        </w:rPr>
        <w:t>Dec</w:t>
      </w:r>
      <w:r>
        <w:rPr>
          <w:color w:val="404040"/>
          <w:spacing w:val="-9"/>
          <w:sz w:val="22"/>
        </w:rPr>
        <w:t> </w:t>
      </w:r>
      <w:r>
        <w:rPr>
          <w:color w:val="404040"/>
          <w:spacing w:val="-4"/>
          <w:sz w:val="22"/>
        </w:rPr>
        <w:t>2013</w:t>
      </w:r>
    </w:p>
    <w:p>
      <w:pPr>
        <w:pStyle w:val="BodyText"/>
        <w:spacing w:line="251" w:lineRule="exact"/>
        <w:ind w:left="1150"/>
      </w:pPr>
      <w:r>
        <w:rPr>
          <w:color w:val="404040"/>
        </w:rPr>
        <w:t>National</w:t>
      </w:r>
      <w:r>
        <w:rPr>
          <w:color w:val="404040"/>
          <w:spacing w:val="-5"/>
        </w:rPr>
        <w:t> </w:t>
      </w:r>
      <w:r>
        <w:rPr>
          <w:color w:val="404040"/>
        </w:rPr>
        <w:t>Australia</w:t>
      </w:r>
      <w:r>
        <w:rPr>
          <w:color w:val="404040"/>
          <w:spacing w:val="-2"/>
        </w:rPr>
        <w:t> </w:t>
      </w:r>
      <w:r>
        <w:rPr>
          <w:color w:val="404040"/>
        </w:rPr>
        <w:t>Bank</w:t>
      </w:r>
      <w:r>
        <w:rPr>
          <w:color w:val="404040"/>
          <w:spacing w:val="-5"/>
        </w:rPr>
        <w:t> </w:t>
      </w:r>
      <w:r>
        <w:rPr>
          <w:color w:val="404040"/>
        </w:rPr>
        <w:t>(NAB),</w:t>
      </w:r>
      <w:r>
        <w:rPr>
          <w:color w:val="404040"/>
          <w:spacing w:val="-6"/>
        </w:rPr>
        <w:t> </w:t>
      </w:r>
      <w:r>
        <w:rPr>
          <w:color w:val="404040"/>
        </w:rPr>
        <w:t>Melbourne,</w:t>
      </w:r>
      <w:r>
        <w:rPr>
          <w:color w:val="404040"/>
          <w:spacing w:val="-6"/>
        </w:rPr>
        <w:t> </w:t>
      </w:r>
      <w:r>
        <w:rPr>
          <w:color w:val="404040"/>
          <w:spacing w:val="-5"/>
        </w:rPr>
        <w:t>VIC</w:t>
      </w:r>
    </w:p>
    <w:p>
      <w:pPr>
        <w:pStyle w:val="ListParagraph"/>
        <w:numPr>
          <w:ilvl w:val="0"/>
          <w:numId w:val="21"/>
        </w:numPr>
        <w:tabs>
          <w:tab w:pos="1871" w:val="left" w:leader="none"/>
        </w:tabs>
        <w:spacing w:line="235" w:lineRule="auto" w:before="7" w:after="0"/>
        <w:ind w:left="1871" w:right="1160" w:hanging="361"/>
        <w:jc w:val="left"/>
        <w:rPr>
          <w:rFonts w:ascii="Symbol" w:hAnsi="Symbol"/>
          <w:color w:val="404040"/>
          <w:sz w:val="22"/>
        </w:rPr>
      </w:pPr>
      <w:r>
        <w:rPr>
          <w:color w:val="404040"/>
          <w:sz w:val="22"/>
        </w:rPr>
        <w:t>I</w:t>
      </w:r>
      <w:r>
        <w:rPr>
          <w:color w:val="404040"/>
          <w:spacing w:val="40"/>
          <w:sz w:val="22"/>
        </w:rPr>
        <w:t> </w:t>
      </w:r>
      <w:r>
        <w:rPr>
          <w:color w:val="404040"/>
          <w:sz w:val="22"/>
        </w:rPr>
        <w:t>identified</w:t>
      </w:r>
      <w:r>
        <w:rPr>
          <w:color w:val="404040"/>
          <w:spacing w:val="40"/>
          <w:sz w:val="22"/>
        </w:rPr>
        <w:t> </w:t>
      </w:r>
      <w:r>
        <w:rPr>
          <w:color w:val="404040"/>
          <w:sz w:val="22"/>
        </w:rPr>
        <w:t>and</w:t>
      </w:r>
      <w:r>
        <w:rPr>
          <w:color w:val="404040"/>
          <w:spacing w:val="40"/>
          <w:sz w:val="22"/>
        </w:rPr>
        <w:t> </w:t>
      </w:r>
      <w:r>
        <w:rPr>
          <w:color w:val="404040"/>
          <w:sz w:val="22"/>
        </w:rPr>
        <w:t>documented</w:t>
      </w:r>
      <w:r>
        <w:rPr>
          <w:color w:val="404040"/>
          <w:spacing w:val="40"/>
          <w:sz w:val="22"/>
        </w:rPr>
        <w:t> </w:t>
      </w:r>
      <w:r>
        <w:rPr>
          <w:color w:val="404040"/>
          <w:sz w:val="22"/>
        </w:rPr>
        <w:t>requirements</w:t>
      </w:r>
      <w:r>
        <w:rPr>
          <w:color w:val="404040"/>
          <w:spacing w:val="40"/>
          <w:sz w:val="22"/>
        </w:rPr>
        <w:t> </w:t>
      </w:r>
      <w:r>
        <w:rPr>
          <w:color w:val="404040"/>
          <w:sz w:val="22"/>
        </w:rPr>
        <w:t>for</w:t>
      </w:r>
      <w:r>
        <w:rPr>
          <w:color w:val="404040"/>
          <w:spacing w:val="40"/>
          <w:sz w:val="22"/>
        </w:rPr>
        <w:t> </w:t>
      </w:r>
      <w:r>
        <w:rPr>
          <w:color w:val="404040"/>
          <w:sz w:val="22"/>
        </w:rPr>
        <w:t>a</w:t>
      </w:r>
      <w:r>
        <w:rPr>
          <w:color w:val="404040"/>
          <w:spacing w:val="40"/>
          <w:sz w:val="22"/>
        </w:rPr>
        <w:t> </w:t>
      </w:r>
      <w:r>
        <w:rPr>
          <w:color w:val="404040"/>
          <w:sz w:val="22"/>
        </w:rPr>
        <w:t>new</w:t>
      </w:r>
      <w:r>
        <w:rPr>
          <w:color w:val="404040"/>
          <w:spacing w:val="40"/>
          <w:sz w:val="22"/>
        </w:rPr>
        <w:t> </w:t>
      </w:r>
      <w:r>
        <w:rPr>
          <w:color w:val="404040"/>
          <w:sz w:val="22"/>
        </w:rPr>
        <w:t>centralised</w:t>
      </w:r>
      <w:r>
        <w:rPr>
          <w:color w:val="404040"/>
          <w:spacing w:val="40"/>
          <w:sz w:val="22"/>
        </w:rPr>
        <w:t> </w:t>
      </w:r>
      <w:r>
        <w:rPr>
          <w:color w:val="404040"/>
          <w:sz w:val="22"/>
        </w:rPr>
        <w:t>process</w:t>
      </w:r>
      <w:r>
        <w:rPr>
          <w:color w:val="404040"/>
          <w:spacing w:val="40"/>
          <w:sz w:val="22"/>
        </w:rPr>
        <w:t> </w:t>
      </w:r>
      <w:r>
        <w:rPr>
          <w:color w:val="404040"/>
          <w:sz w:val="22"/>
        </w:rPr>
        <w:t>on</w:t>
      </w:r>
      <w:r>
        <w:rPr>
          <w:color w:val="404040"/>
          <w:spacing w:val="40"/>
          <w:sz w:val="22"/>
        </w:rPr>
        <w:t> </w:t>
      </w:r>
      <w:r>
        <w:rPr>
          <w:color w:val="404040"/>
          <w:sz w:val="22"/>
        </w:rPr>
        <w:t>a</w:t>
      </w:r>
      <w:r>
        <w:rPr>
          <w:color w:val="404040"/>
          <w:spacing w:val="40"/>
          <w:sz w:val="22"/>
        </w:rPr>
        <w:t> </w:t>
      </w:r>
      <w:r>
        <w:rPr>
          <w:color w:val="404040"/>
          <w:sz w:val="22"/>
        </w:rPr>
        <w:t>significant transformational change program.</w:t>
      </w:r>
    </w:p>
    <w:p>
      <w:pPr>
        <w:pStyle w:val="ListParagraph"/>
        <w:numPr>
          <w:ilvl w:val="0"/>
          <w:numId w:val="21"/>
        </w:numPr>
        <w:tabs>
          <w:tab w:pos="1871" w:val="left" w:leader="none"/>
        </w:tabs>
        <w:spacing w:line="240" w:lineRule="auto" w:before="4" w:after="0"/>
        <w:ind w:left="1871" w:right="1164" w:hanging="361"/>
        <w:jc w:val="left"/>
        <w:rPr>
          <w:rFonts w:ascii="Symbol" w:hAnsi="Symbol"/>
          <w:color w:val="404040"/>
          <w:sz w:val="22"/>
        </w:rPr>
      </w:pPr>
      <w:r>
        <w:rPr>
          <w:color w:val="404040"/>
          <w:sz w:val="22"/>
        </w:rPr>
        <w:t>I was responsible</w:t>
      </w:r>
      <w:r>
        <w:rPr>
          <w:color w:val="404040"/>
          <w:spacing w:val="27"/>
          <w:sz w:val="22"/>
        </w:rPr>
        <w:t> </w:t>
      </w:r>
      <w:r>
        <w:rPr>
          <w:color w:val="404040"/>
          <w:sz w:val="22"/>
        </w:rPr>
        <w:t>for designing the</w:t>
      </w:r>
      <w:r>
        <w:rPr>
          <w:color w:val="404040"/>
          <w:spacing w:val="27"/>
          <w:sz w:val="22"/>
        </w:rPr>
        <w:t> </w:t>
      </w:r>
      <w:r>
        <w:rPr>
          <w:color w:val="404040"/>
          <w:sz w:val="22"/>
        </w:rPr>
        <w:t>solution, drafting the</w:t>
      </w:r>
      <w:r>
        <w:rPr>
          <w:color w:val="404040"/>
          <w:spacing w:val="27"/>
          <w:sz w:val="22"/>
        </w:rPr>
        <w:t> </w:t>
      </w:r>
      <w:r>
        <w:rPr>
          <w:color w:val="404040"/>
          <w:sz w:val="22"/>
        </w:rPr>
        <w:t>appropriate</w:t>
      </w:r>
      <w:r>
        <w:rPr>
          <w:color w:val="404040"/>
          <w:spacing w:val="27"/>
          <w:sz w:val="22"/>
        </w:rPr>
        <w:t> </w:t>
      </w:r>
      <w:r>
        <w:rPr>
          <w:color w:val="404040"/>
          <w:sz w:val="22"/>
        </w:rPr>
        <w:t>documents and</w:t>
      </w:r>
      <w:r>
        <w:rPr>
          <w:color w:val="404040"/>
          <w:spacing w:val="27"/>
          <w:sz w:val="22"/>
        </w:rPr>
        <w:t> </w:t>
      </w:r>
      <w:r>
        <w:rPr>
          <w:color w:val="404040"/>
          <w:sz w:val="22"/>
        </w:rPr>
        <w:t>record keeping as per NAB's policies and procedures regarding project delivery.</w:t>
      </w:r>
    </w:p>
    <w:p>
      <w:pPr>
        <w:pStyle w:val="BodyText"/>
        <w:spacing w:before="1"/>
      </w:pPr>
    </w:p>
    <w:p>
      <w:pPr>
        <w:tabs>
          <w:tab w:pos="8128" w:val="left" w:leader="none"/>
        </w:tabs>
        <w:spacing w:line="237" w:lineRule="auto" w:before="1"/>
        <w:ind w:left="1150" w:right="2062" w:firstLine="0"/>
        <w:jc w:val="left"/>
        <w:rPr>
          <w:sz w:val="22"/>
        </w:rPr>
      </w:pPr>
      <w:r>
        <w:rPr>
          <w:b/>
          <w:color w:val="404040"/>
          <w:sz w:val="22"/>
        </w:rPr>
        <w:t>Business Banker – Graduate Program</w:t>
        <w:tab/>
      </w:r>
      <w:r>
        <w:rPr>
          <w:color w:val="404040"/>
          <w:sz w:val="22"/>
        </w:rPr>
        <w:t>Jan</w:t>
      </w:r>
      <w:r>
        <w:rPr>
          <w:color w:val="404040"/>
          <w:spacing w:val="-8"/>
          <w:sz w:val="22"/>
        </w:rPr>
        <w:t> </w:t>
      </w:r>
      <w:r>
        <w:rPr>
          <w:color w:val="404040"/>
          <w:sz w:val="22"/>
        </w:rPr>
        <w:t>2009</w:t>
      </w:r>
      <w:r>
        <w:rPr>
          <w:color w:val="404040"/>
          <w:spacing w:val="-7"/>
          <w:sz w:val="22"/>
        </w:rPr>
        <w:t> </w:t>
      </w:r>
      <w:r>
        <w:rPr>
          <w:color w:val="404040"/>
          <w:sz w:val="22"/>
        </w:rPr>
        <w:t>-</w:t>
      </w:r>
      <w:r>
        <w:rPr>
          <w:color w:val="404040"/>
          <w:spacing w:val="-9"/>
          <w:sz w:val="22"/>
        </w:rPr>
        <w:t> </w:t>
      </w:r>
      <w:r>
        <w:rPr>
          <w:color w:val="404040"/>
          <w:sz w:val="22"/>
        </w:rPr>
        <w:t>Nov</w:t>
      </w:r>
      <w:r>
        <w:rPr>
          <w:color w:val="404040"/>
          <w:spacing w:val="-11"/>
          <w:sz w:val="22"/>
        </w:rPr>
        <w:t> </w:t>
      </w:r>
      <w:r>
        <w:rPr>
          <w:color w:val="404040"/>
          <w:sz w:val="22"/>
        </w:rPr>
        <w:t>2010 National Australia Bank (NAB), Melbourne, VIC</w:t>
      </w:r>
    </w:p>
    <w:p>
      <w:pPr>
        <w:pStyle w:val="ListParagraph"/>
        <w:numPr>
          <w:ilvl w:val="0"/>
          <w:numId w:val="21"/>
        </w:numPr>
        <w:tabs>
          <w:tab w:pos="1871" w:val="left" w:leader="none"/>
        </w:tabs>
        <w:spacing w:line="240" w:lineRule="auto" w:before="2" w:after="0"/>
        <w:ind w:left="1871" w:right="1157" w:hanging="361"/>
        <w:jc w:val="left"/>
        <w:rPr>
          <w:rFonts w:ascii="Symbol" w:hAnsi="Symbol"/>
          <w:color w:val="404040"/>
          <w:sz w:val="22"/>
        </w:rPr>
      </w:pPr>
      <w:r>
        <w:rPr>
          <w:color w:val="404040"/>
          <w:sz w:val="22"/>
        </w:rPr>
        <w:t>I</w:t>
      </w:r>
      <w:r>
        <w:rPr>
          <w:color w:val="404040"/>
          <w:spacing w:val="-4"/>
          <w:sz w:val="22"/>
        </w:rPr>
        <w:t> </w:t>
      </w:r>
      <w:r>
        <w:rPr>
          <w:color w:val="404040"/>
          <w:sz w:val="22"/>
        </w:rPr>
        <w:t>supported my</w:t>
      </w:r>
      <w:r>
        <w:rPr>
          <w:color w:val="404040"/>
          <w:spacing w:val="-3"/>
          <w:sz w:val="22"/>
        </w:rPr>
        <w:t> </w:t>
      </w:r>
      <w:r>
        <w:rPr>
          <w:color w:val="404040"/>
          <w:sz w:val="22"/>
        </w:rPr>
        <w:t>manager</w:t>
      </w:r>
      <w:r>
        <w:rPr>
          <w:color w:val="404040"/>
          <w:spacing w:val="-1"/>
          <w:sz w:val="22"/>
        </w:rPr>
        <w:t> </w:t>
      </w:r>
      <w:r>
        <w:rPr>
          <w:color w:val="404040"/>
          <w:sz w:val="22"/>
        </w:rPr>
        <w:t>in looking</w:t>
      </w:r>
      <w:r>
        <w:rPr>
          <w:color w:val="404040"/>
          <w:spacing w:val="-5"/>
          <w:sz w:val="22"/>
        </w:rPr>
        <w:t> </w:t>
      </w:r>
      <w:r>
        <w:rPr>
          <w:color w:val="404040"/>
          <w:sz w:val="22"/>
        </w:rPr>
        <w:t>after</w:t>
      </w:r>
      <w:r>
        <w:rPr>
          <w:color w:val="404040"/>
          <w:spacing w:val="-1"/>
          <w:sz w:val="22"/>
        </w:rPr>
        <w:t> </w:t>
      </w:r>
      <w:r>
        <w:rPr>
          <w:color w:val="404040"/>
          <w:sz w:val="22"/>
        </w:rPr>
        <w:t>a portfolio of</w:t>
      </w:r>
      <w:r>
        <w:rPr>
          <w:color w:val="404040"/>
          <w:spacing w:val="-4"/>
          <w:sz w:val="22"/>
        </w:rPr>
        <w:t> </w:t>
      </w:r>
      <w:r>
        <w:rPr>
          <w:color w:val="404040"/>
          <w:sz w:val="22"/>
        </w:rPr>
        <w:t>100 small</w:t>
      </w:r>
      <w:r>
        <w:rPr>
          <w:color w:val="404040"/>
          <w:spacing w:val="-2"/>
          <w:sz w:val="22"/>
        </w:rPr>
        <w:t> </w:t>
      </w:r>
      <w:r>
        <w:rPr>
          <w:color w:val="404040"/>
          <w:sz w:val="22"/>
        </w:rPr>
        <w:t>business</w:t>
      </w:r>
      <w:r>
        <w:rPr>
          <w:color w:val="404040"/>
          <w:spacing w:val="-3"/>
          <w:sz w:val="22"/>
        </w:rPr>
        <w:t> </w:t>
      </w:r>
      <w:r>
        <w:rPr>
          <w:color w:val="404040"/>
          <w:sz w:val="22"/>
        </w:rPr>
        <w:t>clients</w:t>
      </w:r>
      <w:r>
        <w:rPr>
          <w:color w:val="404040"/>
          <w:spacing w:val="-3"/>
          <w:sz w:val="22"/>
        </w:rPr>
        <w:t> </w:t>
      </w:r>
      <w:r>
        <w:rPr>
          <w:color w:val="404040"/>
          <w:sz w:val="22"/>
        </w:rPr>
        <w:t>in the Carlton, most with approximately $ 2 million in borrowings.</w:t>
      </w:r>
    </w:p>
    <w:p>
      <w:pPr>
        <w:pStyle w:val="BodyText"/>
        <w:spacing w:before="32"/>
        <w:rPr>
          <w:sz w:val="20"/>
        </w:rPr>
      </w:pPr>
      <w:r>
        <w:rPr/>
        <mc:AlternateContent>
          <mc:Choice Requires="wps">
            <w:drawing>
              <wp:anchor distT="0" distB="0" distL="0" distR="0" allowOverlap="1" layoutInCell="1" locked="0" behindDoc="1" simplePos="0" relativeHeight="487627264">
                <wp:simplePos x="0" y="0"/>
                <wp:positionH relativeFrom="page">
                  <wp:posOffset>731519</wp:posOffset>
                </wp:positionH>
                <wp:positionV relativeFrom="paragraph">
                  <wp:posOffset>182095</wp:posOffset>
                </wp:positionV>
                <wp:extent cx="6181725" cy="1905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181725" cy="19050"/>
                        </a:xfrm>
                        <a:custGeom>
                          <a:avLst/>
                          <a:gdLst/>
                          <a:ahLst/>
                          <a:cxnLst/>
                          <a:rect l="l" t="t" r="r" b="b"/>
                          <a:pathLst>
                            <a:path w="6181725" h="19050">
                              <a:moveTo>
                                <a:pt x="0" y="0"/>
                              </a:moveTo>
                              <a:lnTo>
                                <a:pt x="6181725" y="190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89216;mso-wrap-distance-left:0;mso-wrap-distance-right:0" from="57.599998pt,14.338203pt" to="544.349998pt,15.838203pt" stroked="true" strokeweight=".5pt" strokecolor="#000000">
                <v:stroke dashstyle="solid"/>
                <w10:wrap type="topAndBottom"/>
              </v:line>
            </w:pict>
          </mc:Fallback>
        </mc:AlternateContent>
      </w:r>
    </w:p>
    <w:p>
      <w:pPr>
        <w:pStyle w:val="BodyText"/>
        <w:spacing w:before="9"/>
        <w:rPr>
          <w:sz w:val="19"/>
        </w:rPr>
      </w:pPr>
    </w:p>
    <w:tbl>
      <w:tblPr>
        <w:tblW w:w="0" w:type="auto"/>
        <w:jc w:val="left"/>
        <w:tblInd w:w="1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4"/>
        <w:gridCol w:w="3553"/>
        <w:gridCol w:w="2768"/>
      </w:tblGrid>
      <w:tr>
        <w:trPr>
          <w:trHeight w:val="377" w:hRule="atLeast"/>
        </w:trPr>
        <w:tc>
          <w:tcPr>
            <w:tcW w:w="3424" w:type="dxa"/>
          </w:tcPr>
          <w:p>
            <w:pPr>
              <w:pStyle w:val="TableParagraph"/>
              <w:spacing w:line="246" w:lineRule="exact"/>
              <w:ind w:left="3"/>
              <w:rPr>
                <w:rFonts w:ascii="Arial"/>
                <w:b/>
                <w:sz w:val="22"/>
              </w:rPr>
            </w:pPr>
            <w:r>
              <w:rPr>
                <w:rFonts w:ascii="Arial"/>
                <w:b/>
                <w:color w:val="404040"/>
                <w:spacing w:val="-2"/>
                <w:sz w:val="22"/>
              </w:rPr>
              <w:t>Education</w:t>
            </w:r>
          </w:p>
        </w:tc>
        <w:tc>
          <w:tcPr>
            <w:tcW w:w="6321" w:type="dxa"/>
            <w:gridSpan w:val="2"/>
          </w:tcPr>
          <w:p>
            <w:pPr>
              <w:pStyle w:val="TableParagraph"/>
              <w:ind w:left="0"/>
              <w:rPr>
                <w:rFonts w:ascii="Times New Roman"/>
                <w:sz w:val="22"/>
              </w:rPr>
            </w:pPr>
          </w:p>
        </w:tc>
      </w:tr>
      <w:tr>
        <w:trPr>
          <w:trHeight w:val="379" w:hRule="atLeast"/>
        </w:trPr>
        <w:tc>
          <w:tcPr>
            <w:tcW w:w="3424" w:type="dxa"/>
          </w:tcPr>
          <w:p>
            <w:pPr>
              <w:pStyle w:val="TableParagraph"/>
              <w:spacing w:line="235" w:lineRule="exact" w:before="125"/>
              <w:ind w:left="3"/>
              <w:rPr>
                <w:rFonts w:ascii="Arial"/>
                <w:sz w:val="22"/>
              </w:rPr>
            </w:pPr>
            <w:r>
              <w:rPr>
                <w:rFonts w:ascii="Arial"/>
                <w:color w:val="404040"/>
                <w:sz w:val="22"/>
              </w:rPr>
              <w:t>Diploma</w:t>
            </w:r>
            <w:r>
              <w:rPr>
                <w:rFonts w:ascii="Arial"/>
                <w:color w:val="404040"/>
                <w:spacing w:val="-3"/>
                <w:sz w:val="22"/>
              </w:rPr>
              <w:t> </w:t>
            </w:r>
            <w:r>
              <w:rPr>
                <w:rFonts w:ascii="Arial"/>
                <w:color w:val="404040"/>
                <w:sz w:val="22"/>
              </w:rPr>
              <w:t>of</w:t>
            </w:r>
            <w:r>
              <w:rPr>
                <w:rFonts w:ascii="Arial"/>
                <w:color w:val="404040"/>
                <w:spacing w:val="-6"/>
                <w:sz w:val="22"/>
              </w:rPr>
              <w:t> </w:t>
            </w:r>
            <w:r>
              <w:rPr>
                <w:rFonts w:ascii="Arial"/>
                <w:color w:val="404040"/>
                <w:sz w:val="22"/>
              </w:rPr>
              <w:t>Community</w:t>
            </w:r>
            <w:r>
              <w:rPr>
                <w:rFonts w:ascii="Arial"/>
                <w:color w:val="404040"/>
                <w:spacing w:val="-5"/>
                <w:sz w:val="22"/>
              </w:rPr>
              <w:t> </w:t>
            </w:r>
            <w:r>
              <w:rPr>
                <w:rFonts w:ascii="Arial"/>
                <w:color w:val="404040"/>
                <w:spacing w:val="-2"/>
                <w:sz w:val="22"/>
              </w:rPr>
              <w:t>Services</w:t>
            </w:r>
          </w:p>
        </w:tc>
        <w:tc>
          <w:tcPr>
            <w:tcW w:w="3553" w:type="dxa"/>
          </w:tcPr>
          <w:p>
            <w:pPr>
              <w:pStyle w:val="TableParagraph"/>
              <w:spacing w:line="235" w:lineRule="exact" w:before="125"/>
              <w:ind w:left="181"/>
              <w:rPr>
                <w:rFonts w:ascii="Arial"/>
                <w:sz w:val="22"/>
              </w:rPr>
            </w:pPr>
            <w:r>
              <w:rPr>
                <w:rFonts w:ascii="Arial"/>
                <w:color w:val="404040"/>
                <w:sz w:val="22"/>
              </w:rPr>
              <w:t>Melbourne</w:t>
            </w:r>
            <w:r>
              <w:rPr>
                <w:rFonts w:ascii="Arial"/>
                <w:color w:val="404040"/>
                <w:spacing w:val="-14"/>
                <w:sz w:val="22"/>
              </w:rPr>
              <w:t> </w:t>
            </w:r>
            <w:r>
              <w:rPr>
                <w:rFonts w:ascii="Arial"/>
                <w:color w:val="404040"/>
                <w:spacing w:val="-2"/>
                <w:sz w:val="22"/>
              </w:rPr>
              <w:t>Polytechnic</w:t>
            </w:r>
          </w:p>
        </w:tc>
        <w:tc>
          <w:tcPr>
            <w:tcW w:w="2768" w:type="dxa"/>
          </w:tcPr>
          <w:p>
            <w:pPr>
              <w:pStyle w:val="TableParagraph"/>
              <w:spacing w:line="235" w:lineRule="exact" w:before="125"/>
              <w:ind w:left="229"/>
              <w:rPr>
                <w:rFonts w:ascii="Arial"/>
                <w:sz w:val="22"/>
              </w:rPr>
            </w:pPr>
            <w:r>
              <w:rPr>
                <w:rFonts w:ascii="Arial"/>
                <w:color w:val="404040"/>
                <w:spacing w:val="-2"/>
                <w:sz w:val="22"/>
              </w:rPr>
              <w:t>|2024</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Master</w:t>
            </w:r>
            <w:r>
              <w:rPr>
                <w:rFonts w:ascii="Arial"/>
                <w:color w:val="404040"/>
                <w:spacing w:val="-5"/>
                <w:sz w:val="22"/>
              </w:rPr>
              <w:t> </w:t>
            </w:r>
            <w:r>
              <w:rPr>
                <w:rFonts w:ascii="Arial"/>
                <w:color w:val="404040"/>
                <w:sz w:val="22"/>
              </w:rPr>
              <w:t>of</w:t>
            </w:r>
            <w:r>
              <w:rPr>
                <w:rFonts w:ascii="Arial"/>
                <w:color w:val="404040"/>
                <w:spacing w:val="-8"/>
                <w:sz w:val="22"/>
              </w:rPr>
              <w:t> </w:t>
            </w:r>
            <w:r>
              <w:rPr>
                <w:rFonts w:ascii="Arial"/>
                <w:color w:val="404040"/>
                <w:spacing w:val="-2"/>
                <w:sz w:val="22"/>
              </w:rPr>
              <w:t>Finance</w:t>
            </w:r>
          </w:p>
        </w:tc>
        <w:tc>
          <w:tcPr>
            <w:tcW w:w="3553" w:type="dxa"/>
          </w:tcPr>
          <w:p>
            <w:pPr>
              <w:pStyle w:val="TableParagraph"/>
              <w:spacing w:line="233" w:lineRule="exact"/>
              <w:ind w:left="181"/>
              <w:rPr>
                <w:rFonts w:ascii="Arial"/>
                <w:sz w:val="22"/>
              </w:rPr>
            </w:pPr>
            <w:r>
              <w:rPr>
                <w:rFonts w:ascii="Arial"/>
                <w:color w:val="404040"/>
                <w:sz w:val="22"/>
              </w:rPr>
              <w:t>Monash</w:t>
            </w:r>
            <w:r>
              <w:rPr>
                <w:rFonts w:ascii="Arial"/>
                <w:color w:val="404040"/>
                <w:spacing w:val="-7"/>
                <w:sz w:val="22"/>
              </w:rPr>
              <w:t> </w:t>
            </w:r>
            <w:r>
              <w:rPr>
                <w:rFonts w:ascii="Arial"/>
                <w:color w:val="404040"/>
                <w:spacing w:val="-2"/>
                <w:sz w:val="22"/>
              </w:rPr>
              <w:t>University</w:t>
            </w:r>
          </w:p>
        </w:tc>
        <w:tc>
          <w:tcPr>
            <w:tcW w:w="2768" w:type="dxa"/>
          </w:tcPr>
          <w:p>
            <w:pPr>
              <w:pStyle w:val="TableParagraph"/>
              <w:spacing w:line="233" w:lineRule="exact"/>
              <w:ind w:left="229"/>
              <w:rPr>
                <w:rFonts w:ascii="Arial"/>
                <w:sz w:val="22"/>
              </w:rPr>
            </w:pPr>
            <w:r>
              <w:rPr>
                <w:rFonts w:ascii="Arial"/>
                <w:color w:val="404040"/>
                <w:spacing w:val="-2"/>
                <w:sz w:val="22"/>
              </w:rPr>
              <w:t>|2008</w:t>
            </w:r>
          </w:p>
        </w:tc>
      </w:tr>
      <w:tr>
        <w:trPr>
          <w:trHeight w:val="488" w:hRule="atLeast"/>
        </w:trPr>
        <w:tc>
          <w:tcPr>
            <w:tcW w:w="3424" w:type="dxa"/>
            <w:tcBorders>
              <w:bottom w:val="single" w:sz="18" w:space="0" w:color="000000"/>
            </w:tcBorders>
          </w:tcPr>
          <w:p>
            <w:pPr>
              <w:pStyle w:val="TableParagraph"/>
              <w:spacing w:line="250" w:lineRule="exact"/>
              <w:ind w:left="3"/>
              <w:rPr>
                <w:rFonts w:ascii="Arial"/>
                <w:sz w:val="22"/>
              </w:rPr>
            </w:pPr>
            <w:r>
              <w:rPr>
                <w:rFonts w:ascii="Arial"/>
                <w:color w:val="404040"/>
                <w:sz w:val="22"/>
              </w:rPr>
              <w:t>Bachelor</w:t>
            </w:r>
            <w:r>
              <w:rPr>
                <w:rFonts w:ascii="Arial"/>
                <w:color w:val="404040"/>
                <w:spacing w:val="-5"/>
                <w:sz w:val="22"/>
              </w:rPr>
              <w:t> </w:t>
            </w:r>
            <w:r>
              <w:rPr>
                <w:rFonts w:ascii="Arial"/>
                <w:color w:val="404040"/>
                <w:sz w:val="22"/>
              </w:rPr>
              <w:t>of</w:t>
            </w:r>
            <w:r>
              <w:rPr>
                <w:rFonts w:ascii="Arial"/>
                <w:color w:val="404040"/>
                <w:spacing w:val="-3"/>
                <w:sz w:val="22"/>
              </w:rPr>
              <w:t> </w:t>
            </w:r>
            <w:r>
              <w:rPr>
                <w:rFonts w:ascii="Arial"/>
                <w:color w:val="404040"/>
                <w:sz w:val="22"/>
              </w:rPr>
              <w:t>Business</w:t>
            </w:r>
            <w:r>
              <w:rPr>
                <w:rFonts w:ascii="Arial"/>
                <w:color w:val="404040"/>
                <w:spacing w:val="-1"/>
                <w:sz w:val="22"/>
              </w:rPr>
              <w:t> </w:t>
            </w:r>
            <w:r>
              <w:rPr>
                <w:rFonts w:ascii="Arial"/>
                <w:color w:val="404040"/>
                <w:spacing w:val="-2"/>
                <w:sz w:val="22"/>
              </w:rPr>
              <w:t>(Marketing)</w:t>
            </w:r>
          </w:p>
        </w:tc>
        <w:tc>
          <w:tcPr>
            <w:tcW w:w="3553" w:type="dxa"/>
            <w:tcBorders>
              <w:bottom w:val="single" w:sz="18" w:space="0" w:color="000000"/>
            </w:tcBorders>
          </w:tcPr>
          <w:p>
            <w:pPr>
              <w:pStyle w:val="TableParagraph"/>
              <w:spacing w:line="250" w:lineRule="exact"/>
              <w:ind w:left="181"/>
              <w:rPr>
                <w:rFonts w:ascii="Arial"/>
                <w:sz w:val="22"/>
              </w:rPr>
            </w:pPr>
            <w:r>
              <w:rPr>
                <w:rFonts w:ascii="Arial"/>
                <w:color w:val="404040"/>
                <w:sz w:val="22"/>
              </w:rPr>
              <w:t>Queensland</w:t>
            </w:r>
            <w:r>
              <w:rPr>
                <w:rFonts w:ascii="Arial"/>
                <w:color w:val="404040"/>
                <w:spacing w:val="-4"/>
                <w:sz w:val="22"/>
              </w:rPr>
              <w:t> </w:t>
            </w:r>
            <w:r>
              <w:rPr>
                <w:rFonts w:ascii="Arial"/>
                <w:color w:val="404040"/>
                <w:sz w:val="22"/>
              </w:rPr>
              <w:t>University</w:t>
            </w:r>
            <w:r>
              <w:rPr>
                <w:rFonts w:ascii="Arial"/>
                <w:color w:val="404040"/>
                <w:spacing w:val="-7"/>
                <w:sz w:val="22"/>
              </w:rPr>
              <w:t> </w:t>
            </w:r>
            <w:r>
              <w:rPr>
                <w:rFonts w:ascii="Arial"/>
                <w:color w:val="404040"/>
                <w:sz w:val="22"/>
              </w:rPr>
              <w:t>of</w:t>
            </w:r>
            <w:r>
              <w:rPr>
                <w:rFonts w:ascii="Arial"/>
                <w:color w:val="404040"/>
                <w:spacing w:val="-7"/>
                <w:sz w:val="22"/>
              </w:rPr>
              <w:t> </w:t>
            </w:r>
            <w:r>
              <w:rPr>
                <w:rFonts w:ascii="Arial"/>
                <w:color w:val="404040"/>
                <w:spacing w:val="-4"/>
                <w:sz w:val="22"/>
              </w:rPr>
              <w:t>Tech</w:t>
            </w:r>
          </w:p>
        </w:tc>
        <w:tc>
          <w:tcPr>
            <w:tcW w:w="2768" w:type="dxa"/>
            <w:tcBorders>
              <w:bottom w:val="single" w:sz="18" w:space="0" w:color="000000"/>
            </w:tcBorders>
          </w:tcPr>
          <w:p>
            <w:pPr>
              <w:pStyle w:val="TableParagraph"/>
              <w:spacing w:line="250" w:lineRule="exact"/>
              <w:ind w:left="229"/>
              <w:rPr>
                <w:rFonts w:ascii="Arial"/>
                <w:sz w:val="22"/>
              </w:rPr>
            </w:pPr>
            <w:r>
              <w:rPr>
                <w:rFonts w:ascii="Arial"/>
                <w:color w:val="404040"/>
                <w:spacing w:val="-2"/>
                <w:sz w:val="22"/>
              </w:rPr>
              <w:t>|2005</w:t>
            </w:r>
          </w:p>
        </w:tc>
      </w:tr>
      <w:tr>
        <w:trPr>
          <w:trHeight w:val="606" w:hRule="atLeast"/>
        </w:trPr>
        <w:tc>
          <w:tcPr>
            <w:tcW w:w="3424" w:type="dxa"/>
            <w:tcBorders>
              <w:top w:val="single" w:sz="18" w:space="0" w:color="000000"/>
            </w:tcBorders>
          </w:tcPr>
          <w:p>
            <w:pPr>
              <w:pStyle w:val="TableParagraph"/>
              <w:spacing w:before="224"/>
              <w:ind w:left="3"/>
              <w:rPr>
                <w:rFonts w:ascii="Arial"/>
                <w:b/>
                <w:sz w:val="22"/>
              </w:rPr>
            </w:pPr>
            <w:r>
              <w:rPr>
                <w:rFonts w:ascii="Arial"/>
                <w:b/>
                <w:color w:val="404040"/>
                <w:sz w:val="22"/>
              </w:rPr>
              <w:t>Licences</w:t>
            </w:r>
            <w:r>
              <w:rPr>
                <w:rFonts w:ascii="Arial"/>
                <w:b/>
                <w:color w:val="404040"/>
                <w:spacing w:val="-2"/>
                <w:sz w:val="22"/>
              </w:rPr>
              <w:t> </w:t>
            </w:r>
            <w:r>
              <w:rPr>
                <w:rFonts w:ascii="Arial"/>
                <w:b/>
                <w:color w:val="404040"/>
                <w:sz w:val="22"/>
              </w:rPr>
              <w:t>&amp;</w:t>
            </w:r>
            <w:r>
              <w:rPr>
                <w:rFonts w:ascii="Arial"/>
                <w:b/>
                <w:color w:val="404040"/>
                <w:spacing w:val="-4"/>
                <w:sz w:val="22"/>
              </w:rPr>
              <w:t> </w:t>
            </w:r>
            <w:r>
              <w:rPr>
                <w:rFonts w:ascii="Arial"/>
                <w:b/>
                <w:color w:val="404040"/>
                <w:spacing w:val="-2"/>
                <w:sz w:val="22"/>
              </w:rPr>
              <w:t>Certifications</w:t>
            </w:r>
          </w:p>
        </w:tc>
        <w:tc>
          <w:tcPr>
            <w:tcW w:w="3553" w:type="dxa"/>
            <w:tcBorders>
              <w:top w:val="single" w:sz="18" w:space="0" w:color="000000"/>
            </w:tcBorders>
          </w:tcPr>
          <w:p>
            <w:pPr>
              <w:pStyle w:val="TableParagraph"/>
              <w:ind w:left="0"/>
              <w:rPr>
                <w:rFonts w:ascii="Times New Roman"/>
                <w:sz w:val="22"/>
              </w:rPr>
            </w:pPr>
          </w:p>
        </w:tc>
        <w:tc>
          <w:tcPr>
            <w:tcW w:w="2768" w:type="dxa"/>
            <w:tcBorders>
              <w:top w:val="single" w:sz="18" w:space="0" w:color="000000"/>
            </w:tcBorders>
          </w:tcPr>
          <w:p>
            <w:pPr>
              <w:pStyle w:val="TableParagraph"/>
              <w:ind w:left="0"/>
              <w:rPr>
                <w:rFonts w:ascii="Times New Roman"/>
                <w:sz w:val="22"/>
              </w:rPr>
            </w:pPr>
          </w:p>
        </w:tc>
      </w:tr>
      <w:tr>
        <w:trPr>
          <w:trHeight w:val="377" w:hRule="atLeast"/>
        </w:trPr>
        <w:tc>
          <w:tcPr>
            <w:tcW w:w="3424" w:type="dxa"/>
          </w:tcPr>
          <w:p>
            <w:pPr>
              <w:pStyle w:val="TableParagraph"/>
              <w:spacing w:line="235" w:lineRule="exact" w:before="122"/>
              <w:ind w:left="3"/>
              <w:rPr>
                <w:rFonts w:ascii="Arial"/>
                <w:sz w:val="22"/>
              </w:rPr>
            </w:pPr>
            <w:r>
              <w:rPr>
                <w:rFonts w:ascii="Arial"/>
                <w:color w:val="404040"/>
                <w:sz w:val="22"/>
              </w:rPr>
              <w:t>Working</w:t>
            </w:r>
            <w:r>
              <w:rPr>
                <w:rFonts w:ascii="Arial"/>
                <w:color w:val="404040"/>
                <w:spacing w:val="-7"/>
                <w:sz w:val="22"/>
              </w:rPr>
              <w:t> </w:t>
            </w:r>
            <w:r>
              <w:rPr>
                <w:rFonts w:ascii="Arial"/>
                <w:color w:val="404040"/>
                <w:sz w:val="22"/>
              </w:rPr>
              <w:t>With</w:t>
            </w:r>
            <w:r>
              <w:rPr>
                <w:rFonts w:ascii="Arial"/>
                <w:color w:val="404040"/>
                <w:spacing w:val="-1"/>
                <w:sz w:val="22"/>
              </w:rPr>
              <w:t> </w:t>
            </w:r>
            <w:r>
              <w:rPr>
                <w:rFonts w:ascii="Arial"/>
                <w:color w:val="404040"/>
                <w:sz w:val="22"/>
              </w:rPr>
              <w:t>Children</w:t>
            </w:r>
            <w:r>
              <w:rPr>
                <w:rFonts w:ascii="Arial"/>
                <w:color w:val="404040"/>
                <w:spacing w:val="-1"/>
                <w:sz w:val="22"/>
              </w:rPr>
              <w:t> </w:t>
            </w:r>
            <w:r>
              <w:rPr>
                <w:rFonts w:ascii="Arial"/>
                <w:color w:val="404040"/>
                <w:spacing w:val="-4"/>
                <w:sz w:val="22"/>
              </w:rPr>
              <w:t>Check</w:t>
            </w:r>
          </w:p>
        </w:tc>
        <w:tc>
          <w:tcPr>
            <w:tcW w:w="3553" w:type="dxa"/>
          </w:tcPr>
          <w:p>
            <w:pPr>
              <w:pStyle w:val="TableParagraph"/>
              <w:spacing w:line="235" w:lineRule="exact" w:before="122"/>
              <w:ind w:left="181"/>
              <w:rPr>
                <w:rFonts w:ascii="Arial"/>
                <w:sz w:val="22"/>
              </w:rPr>
            </w:pPr>
            <w:r>
              <w:rPr>
                <w:rFonts w:ascii="Arial"/>
                <w:color w:val="404040"/>
                <w:sz w:val="22"/>
              </w:rPr>
              <w:t>Victorian</w:t>
            </w:r>
            <w:r>
              <w:rPr>
                <w:rFonts w:ascii="Arial"/>
                <w:color w:val="404040"/>
                <w:spacing w:val="-3"/>
                <w:sz w:val="22"/>
              </w:rPr>
              <w:t> </w:t>
            </w:r>
            <w:r>
              <w:rPr>
                <w:rFonts w:ascii="Arial"/>
                <w:color w:val="404040"/>
                <w:sz w:val="22"/>
              </w:rPr>
              <w:t>State</w:t>
            </w:r>
            <w:r>
              <w:rPr>
                <w:rFonts w:ascii="Arial"/>
                <w:color w:val="404040"/>
                <w:spacing w:val="-3"/>
                <w:sz w:val="22"/>
              </w:rPr>
              <w:t> </w:t>
            </w:r>
            <w:r>
              <w:rPr>
                <w:rFonts w:ascii="Arial"/>
                <w:color w:val="404040"/>
                <w:spacing w:val="-2"/>
                <w:sz w:val="22"/>
              </w:rPr>
              <w:t>Government</w:t>
            </w:r>
          </w:p>
        </w:tc>
        <w:tc>
          <w:tcPr>
            <w:tcW w:w="2768" w:type="dxa"/>
          </w:tcPr>
          <w:p>
            <w:pPr>
              <w:pStyle w:val="TableParagraph"/>
              <w:spacing w:line="235" w:lineRule="exact" w:before="122"/>
              <w:ind w:left="229"/>
              <w:rPr>
                <w:rFonts w:ascii="Arial"/>
                <w:sz w:val="22"/>
              </w:rPr>
            </w:pPr>
            <w:r>
              <w:rPr>
                <w:rFonts w:ascii="Arial"/>
                <w:color w:val="404040"/>
                <w:spacing w:val="-2"/>
                <w:sz w:val="22"/>
              </w:rPr>
              <w:t>|2023</w:t>
            </w:r>
          </w:p>
        </w:tc>
      </w:tr>
      <w:tr>
        <w:trPr>
          <w:trHeight w:val="252" w:hRule="atLeast"/>
        </w:trPr>
        <w:tc>
          <w:tcPr>
            <w:tcW w:w="3424" w:type="dxa"/>
          </w:tcPr>
          <w:p>
            <w:pPr>
              <w:pStyle w:val="TableParagraph"/>
              <w:spacing w:line="233" w:lineRule="exact"/>
              <w:ind w:left="3"/>
              <w:rPr>
                <w:rFonts w:ascii="Arial"/>
                <w:sz w:val="22"/>
              </w:rPr>
            </w:pPr>
            <w:r>
              <w:rPr>
                <w:rFonts w:ascii="Arial"/>
                <w:color w:val="404040"/>
                <w:sz w:val="22"/>
              </w:rPr>
              <w:t>First</w:t>
            </w:r>
            <w:r>
              <w:rPr>
                <w:rFonts w:ascii="Arial"/>
                <w:color w:val="404040"/>
                <w:spacing w:val="-2"/>
                <w:sz w:val="22"/>
              </w:rPr>
              <w:t> </w:t>
            </w:r>
            <w:r>
              <w:rPr>
                <w:rFonts w:ascii="Arial"/>
                <w:color w:val="404040"/>
                <w:spacing w:val="-5"/>
                <w:sz w:val="22"/>
              </w:rPr>
              <w:t>Aid</w:t>
            </w:r>
          </w:p>
        </w:tc>
        <w:tc>
          <w:tcPr>
            <w:tcW w:w="3553" w:type="dxa"/>
          </w:tcPr>
          <w:p>
            <w:pPr>
              <w:pStyle w:val="TableParagraph"/>
              <w:spacing w:line="233" w:lineRule="exact"/>
              <w:ind w:left="181"/>
              <w:rPr>
                <w:rFonts w:ascii="Arial"/>
                <w:sz w:val="22"/>
              </w:rPr>
            </w:pPr>
            <w:r>
              <w:rPr>
                <w:rFonts w:ascii="Arial"/>
                <w:color w:val="404040"/>
                <w:sz w:val="22"/>
              </w:rPr>
              <w:t>St</w:t>
            </w:r>
            <w:r>
              <w:rPr>
                <w:rFonts w:ascii="Arial"/>
                <w:color w:val="404040"/>
                <w:spacing w:val="-4"/>
                <w:sz w:val="22"/>
              </w:rPr>
              <w:t> </w:t>
            </w:r>
            <w:r>
              <w:rPr>
                <w:rFonts w:ascii="Arial"/>
                <w:color w:val="404040"/>
                <w:sz w:val="22"/>
              </w:rPr>
              <w:t>John Ambulance </w:t>
            </w:r>
            <w:r>
              <w:rPr>
                <w:rFonts w:ascii="Arial"/>
                <w:color w:val="404040"/>
                <w:spacing w:val="-2"/>
                <w:sz w:val="22"/>
              </w:rPr>
              <w:t>Australia</w:t>
            </w:r>
          </w:p>
        </w:tc>
        <w:tc>
          <w:tcPr>
            <w:tcW w:w="2768" w:type="dxa"/>
          </w:tcPr>
          <w:p>
            <w:pPr>
              <w:pStyle w:val="TableParagraph"/>
              <w:spacing w:line="233" w:lineRule="exact"/>
              <w:ind w:left="229"/>
              <w:rPr>
                <w:rFonts w:ascii="Arial"/>
                <w:sz w:val="22"/>
              </w:rPr>
            </w:pPr>
            <w:r>
              <w:rPr>
                <w:rFonts w:ascii="Arial"/>
                <w:color w:val="404040"/>
                <w:spacing w:val="-2"/>
                <w:sz w:val="22"/>
              </w:rPr>
              <w:t>|2023</w:t>
            </w:r>
          </w:p>
        </w:tc>
      </w:tr>
      <w:tr>
        <w:trPr>
          <w:trHeight w:val="255" w:hRule="atLeast"/>
        </w:trPr>
        <w:tc>
          <w:tcPr>
            <w:tcW w:w="3424" w:type="dxa"/>
          </w:tcPr>
          <w:p>
            <w:pPr>
              <w:pStyle w:val="TableParagraph"/>
              <w:spacing w:line="235" w:lineRule="exact"/>
              <w:ind w:left="3"/>
              <w:rPr>
                <w:rFonts w:ascii="Arial"/>
                <w:sz w:val="22"/>
              </w:rPr>
            </w:pPr>
            <w:r>
              <w:rPr>
                <w:rFonts w:ascii="Arial"/>
                <w:color w:val="404040"/>
                <w:sz w:val="22"/>
              </w:rPr>
              <w:t>Mental</w:t>
            </w:r>
            <w:r>
              <w:rPr>
                <w:rFonts w:ascii="Arial"/>
                <w:color w:val="404040"/>
                <w:spacing w:val="-7"/>
                <w:sz w:val="22"/>
              </w:rPr>
              <w:t> </w:t>
            </w:r>
            <w:r>
              <w:rPr>
                <w:rFonts w:ascii="Arial"/>
                <w:color w:val="404040"/>
                <w:sz w:val="22"/>
              </w:rPr>
              <w:t>Health</w:t>
            </w:r>
            <w:r>
              <w:rPr>
                <w:rFonts w:ascii="Arial"/>
                <w:color w:val="404040"/>
                <w:spacing w:val="-4"/>
                <w:sz w:val="22"/>
              </w:rPr>
              <w:t> </w:t>
            </w:r>
            <w:r>
              <w:rPr>
                <w:rFonts w:ascii="Arial"/>
                <w:color w:val="404040"/>
                <w:sz w:val="22"/>
              </w:rPr>
              <w:t>First</w:t>
            </w:r>
            <w:r>
              <w:rPr>
                <w:rFonts w:ascii="Arial"/>
                <w:color w:val="404040"/>
                <w:spacing w:val="-8"/>
                <w:sz w:val="22"/>
              </w:rPr>
              <w:t> </w:t>
            </w:r>
            <w:r>
              <w:rPr>
                <w:rFonts w:ascii="Arial"/>
                <w:color w:val="404040"/>
                <w:spacing w:val="-5"/>
                <w:sz w:val="22"/>
              </w:rPr>
              <w:t>Aid</w:t>
            </w:r>
          </w:p>
        </w:tc>
        <w:tc>
          <w:tcPr>
            <w:tcW w:w="3553" w:type="dxa"/>
          </w:tcPr>
          <w:p>
            <w:pPr>
              <w:pStyle w:val="TableParagraph"/>
              <w:spacing w:line="235" w:lineRule="exact"/>
              <w:ind w:left="181"/>
              <w:rPr>
                <w:rFonts w:ascii="Arial"/>
                <w:sz w:val="22"/>
              </w:rPr>
            </w:pPr>
            <w:r>
              <w:rPr>
                <w:rFonts w:ascii="Arial"/>
                <w:color w:val="404040"/>
                <w:sz w:val="22"/>
              </w:rPr>
              <w:t>Mental</w:t>
            </w:r>
            <w:r>
              <w:rPr>
                <w:rFonts w:ascii="Arial"/>
                <w:color w:val="404040"/>
                <w:spacing w:val="-6"/>
                <w:sz w:val="22"/>
              </w:rPr>
              <w:t> </w:t>
            </w:r>
            <w:r>
              <w:rPr>
                <w:rFonts w:ascii="Arial"/>
                <w:color w:val="404040"/>
                <w:sz w:val="22"/>
              </w:rPr>
              <w:t>Health</w:t>
            </w:r>
            <w:r>
              <w:rPr>
                <w:rFonts w:ascii="Arial"/>
                <w:color w:val="404040"/>
                <w:spacing w:val="-4"/>
                <w:sz w:val="22"/>
              </w:rPr>
              <w:t> </w:t>
            </w:r>
            <w:r>
              <w:rPr>
                <w:rFonts w:ascii="Arial"/>
                <w:color w:val="404040"/>
                <w:sz w:val="22"/>
              </w:rPr>
              <w:t>First</w:t>
            </w:r>
            <w:r>
              <w:rPr>
                <w:rFonts w:ascii="Arial"/>
                <w:color w:val="404040"/>
                <w:spacing w:val="-3"/>
                <w:sz w:val="22"/>
              </w:rPr>
              <w:t> </w:t>
            </w:r>
            <w:r>
              <w:rPr>
                <w:rFonts w:ascii="Arial"/>
                <w:color w:val="404040"/>
                <w:sz w:val="22"/>
              </w:rPr>
              <w:t>Aid</w:t>
            </w:r>
            <w:r>
              <w:rPr>
                <w:rFonts w:ascii="Arial"/>
                <w:color w:val="404040"/>
                <w:spacing w:val="-3"/>
                <w:sz w:val="22"/>
              </w:rPr>
              <w:t> </w:t>
            </w:r>
            <w:r>
              <w:rPr>
                <w:rFonts w:ascii="Arial"/>
                <w:color w:val="404040"/>
                <w:spacing w:val="-2"/>
                <w:sz w:val="22"/>
              </w:rPr>
              <w:t>Australia</w:t>
            </w:r>
          </w:p>
        </w:tc>
        <w:tc>
          <w:tcPr>
            <w:tcW w:w="2768" w:type="dxa"/>
          </w:tcPr>
          <w:p>
            <w:pPr>
              <w:pStyle w:val="TableParagraph"/>
              <w:spacing w:line="235" w:lineRule="exact"/>
              <w:ind w:left="229"/>
              <w:rPr>
                <w:rFonts w:ascii="Arial"/>
                <w:sz w:val="22"/>
              </w:rPr>
            </w:pPr>
            <w:r>
              <w:rPr>
                <w:rFonts w:ascii="Arial"/>
                <w:color w:val="404040"/>
                <w:spacing w:val="-2"/>
                <w:sz w:val="22"/>
              </w:rPr>
              <w:t>|2021</w:t>
            </w:r>
          </w:p>
        </w:tc>
      </w:tr>
      <w:tr>
        <w:trPr>
          <w:trHeight w:val="252" w:hRule="atLeast"/>
        </w:trPr>
        <w:tc>
          <w:tcPr>
            <w:tcW w:w="3424" w:type="dxa"/>
          </w:tcPr>
          <w:p>
            <w:pPr>
              <w:pStyle w:val="TableParagraph"/>
              <w:spacing w:line="232" w:lineRule="exact"/>
              <w:ind w:left="3"/>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Facilitator</w:t>
            </w:r>
          </w:p>
        </w:tc>
        <w:tc>
          <w:tcPr>
            <w:tcW w:w="3553" w:type="dxa"/>
          </w:tcPr>
          <w:p>
            <w:pPr>
              <w:pStyle w:val="TableParagraph"/>
              <w:spacing w:line="232" w:lineRule="exact"/>
              <w:ind w:left="181"/>
              <w:rPr>
                <w:rFonts w:ascii="Arial"/>
                <w:sz w:val="22"/>
              </w:rPr>
            </w:pPr>
            <w:r>
              <w:rPr>
                <w:rFonts w:ascii="Arial"/>
                <w:color w:val="404040"/>
                <w:sz w:val="22"/>
              </w:rPr>
              <w:t>SMART</w:t>
            </w:r>
            <w:r>
              <w:rPr>
                <w:rFonts w:ascii="Arial"/>
                <w:color w:val="404040"/>
                <w:spacing w:val="-4"/>
                <w:sz w:val="22"/>
              </w:rPr>
              <w:t> </w:t>
            </w:r>
            <w:r>
              <w:rPr>
                <w:rFonts w:ascii="Arial"/>
                <w:color w:val="404040"/>
                <w:sz w:val="22"/>
              </w:rPr>
              <w:t>Recovery</w:t>
            </w:r>
            <w:r>
              <w:rPr>
                <w:rFonts w:ascii="Arial"/>
                <w:color w:val="404040"/>
                <w:spacing w:val="-6"/>
                <w:sz w:val="22"/>
              </w:rPr>
              <w:t> </w:t>
            </w:r>
            <w:r>
              <w:rPr>
                <w:rFonts w:ascii="Arial"/>
                <w:color w:val="404040"/>
                <w:spacing w:val="-2"/>
                <w:sz w:val="22"/>
              </w:rPr>
              <w:t>Australia</w:t>
            </w:r>
          </w:p>
        </w:tc>
        <w:tc>
          <w:tcPr>
            <w:tcW w:w="2768" w:type="dxa"/>
          </w:tcPr>
          <w:p>
            <w:pPr>
              <w:pStyle w:val="TableParagraph"/>
              <w:spacing w:line="232" w:lineRule="exact"/>
              <w:ind w:left="229"/>
              <w:rPr>
                <w:rFonts w:ascii="Arial"/>
                <w:sz w:val="22"/>
              </w:rPr>
            </w:pPr>
            <w:r>
              <w:rPr>
                <w:rFonts w:ascii="Arial"/>
                <w:color w:val="404040"/>
                <w:spacing w:val="-2"/>
                <w:sz w:val="22"/>
              </w:rPr>
              <w:t>|2018</w:t>
            </w:r>
          </w:p>
        </w:tc>
      </w:tr>
      <w:tr>
        <w:trPr>
          <w:trHeight w:val="247" w:hRule="atLeast"/>
        </w:trPr>
        <w:tc>
          <w:tcPr>
            <w:tcW w:w="3424" w:type="dxa"/>
          </w:tcPr>
          <w:p>
            <w:pPr>
              <w:pStyle w:val="TableParagraph"/>
              <w:spacing w:line="228" w:lineRule="exact"/>
              <w:ind w:left="3"/>
              <w:rPr>
                <w:rFonts w:ascii="Arial" w:hAnsi="Arial"/>
                <w:sz w:val="22"/>
              </w:rPr>
            </w:pPr>
            <w:r>
              <w:rPr>
                <w:rFonts w:ascii="Arial" w:hAnsi="Arial"/>
                <w:color w:val="404040"/>
                <w:sz w:val="22"/>
              </w:rPr>
              <w:t>Victorian</w:t>
            </w:r>
            <w:r>
              <w:rPr>
                <w:rFonts w:ascii="Arial" w:hAnsi="Arial"/>
                <w:color w:val="404040"/>
                <w:spacing w:val="-3"/>
                <w:sz w:val="22"/>
              </w:rPr>
              <w:t> </w:t>
            </w:r>
            <w:r>
              <w:rPr>
                <w:rFonts w:ascii="Arial" w:hAnsi="Arial"/>
                <w:color w:val="404040"/>
                <w:sz w:val="22"/>
              </w:rPr>
              <w:t>Driver’s</w:t>
            </w:r>
            <w:r>
              <w:rPr>
                <w:rFonts w:ascii="Arial" w:hAnsi="Arial"/>
                <w:color w:val="404040"/>
                <w:spacing w:val="-9"/>
                <w:sz w:val="22"/>
              </w:rPr>
              <w:t> </w:t>
            </w:r>
            <w:r>
              <w:rPr>
                <w:rFonts w:ascii="Arial" w:hAnsi="Arial"/>
                <w:color w:val="404040"/>
                <w:spacing w:val="-2"/>
                <w:sz w:val="22"/>
              </w:rPr>
              <w:t>Licence</w:t>
            </w:r>
          </w:p>
        </w:tc>
        <w:tc>
          <w:tcPr>
            <w:tcW w:w="3553" w:type="dxa"/>
          </w:tcPr>
          <w:p>
            <w:pPr>
              <w:pStyle w:val="TableParagraph"/>
              <w:spacing w:line="228" w:lineRule="exact"/>
              <w:ind w:left="181"/>
              <w:rPr>
                <w:rFonts w:ascii="Arial"/>
                <w:sz w:val="22"/>
              </w:rPr>
            </w:pPr>
            <w:r>
              <w:rPr>
                <w:rFonts w:ascii="Arial"/>
                <w:color w:val="404040"/>
                <w:spacing w:val="-2"/>
                <w:sz w:val="22"/>
              </w:rPr>
              <w:t>VicRoads</w:t>
            </w:r>
          </w:p>
        </w:tc>
        <w:tc>
          <w:tcPr>
            <w:tcW w:w="2768" w:type="dxa"/>
          </w:tcPr>
          <w:p>
            <w:pPr>
              <w:pStyle w:val="TableParagraph"/>
              <w:spacing w:line="228" w:lineRule="exact"/>
              <w:ind w:left="229"/>
              <w:rPr>
                <w:rFonts w:ascii="Arial"/>
                <w:sz w:val="22"/>
              </w:rPr>
            </w:pPr>
            <w:r>
              <w:rPr>
                <w:rFonts w:ascii="Arial"/>
                <w:color w:val="404040"/>
                <w:spacing w:val="-2"/>
                <w:sz w:val="22"/>
              </w:rPr>
              <w:t>|2006</w:t>
            </w:r>
          </w:p>
        </w:tc>
      </w:tr>
    </w:tbl>
    <w:p>
      <w:pPr>
        <w:pStyle w:val="BodyText"/>
        <w:spacing w:before="26"/>
        <w:rPr>
          <w:sz w:val="20"/>
        </w:rPr>
      </w:pPr>
      <w:r>
        <w:rPr/>
        <mc:AlternateContent>
          <mc:Choice Requires="wps">
            <w:drawing>
              <wp:anchor distT="0" distB="0" distL="0" distR="0" allowOverlap="1" layoutInCell="1" locked="0" behindDoc="1" simplePos="0" relativeHeight="487627776">
                <wp:simplePos x="0" y="0"/>
                <wp:positionH relativeFrom="page">
                  <wp:posOffset>711517</wp:posOffset>
                </wp:positionH>
                <wp:positionV relativeFrom="paragraph">
                  <wp:posOffset>177787</wp:posOffset>
                </wp:positionV>
                <wp:extent cx="6349365" cy="635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349365" cy="6350"/>
                        </a:xfrm>
                        <a:custGeom>
                          <a:avLst/>
                          <a:gdLst/>
                          <a:ahLst/>
                          <a:cxnLst/>
                          <a:rect l="l" t="t" r="r" b="b"/>
                          <a:pathLst>
                            <a:path w="6349365" h="6350">
                              <a:moveTo>
                                <a:pt x="6349365" y="0"/>
                              </a:moveTo>
                              <a:lnTo>
                                <a:pt x="0" y="0"/>
                              </a:lnTo>
                              <a:lnTo>
                                <a:pt x="0" y="6349"/>
                              </a:lnTo>
                              <a:lnTo>
                                <a:pt x="6349365" y="6349"/>
                              </a:lnTo>
                              <a:lnTo>
                                <a:pt x="6349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025002pt;margin-top:13.999023pt;width:499.95pt;height:.5pt;mso-position-horizontal-relative:page;mso-position-vertical-relative:paragraph;z-index:-15688704;mso-wrap-distance-left:0;mso-wrap-distance-right:0" id="docshape81" filled="true" fillcolor="#000000" stroked="false">
                <v:fill type="solid"/>
                <w10:wrap type="topAndBottom"/>
              </v:rect>
            </w:pict>
          </mc:Fallback>
        </mc:AlternateContent>
      </w:r>
    </w:p>
    <w:p>
      <w:pPr>
        <w:spacing w:after="0"/>
        <w:rPr>
          <w:sz w:val="20"/>
        </w:rPr>
        <w:sectPr>
          <w:headerReference w:type="default" r:id="rId58"/>
          <w:pgSz w:w="12240" w:h="15840"/>
          <w:pgMar w:header="0" w:footer="0" w:top="760" w:bottom="280" w:left="0" w:right="0"/>
        </w:sectPr>
      </w:pPr>
    </w:p>
    <w:p>
      <w:pPr>
        <w:pStyle w:val="Heading4"/>
        <w:spacing w:before="72"/>
      </w:pPr>
      <w:r>
        <w:rPr>
          <w:color w:val="943634"/>
        </w:rPr>
        <w:t>Nish</w:t>
      </w:r>
      <w:r>
        <w:rPr>
          <w:color w:val="943634"/>
          <w:spacing w:val="-4"/>
        </w:rPr>
        <w:t> </w:t>
      </w:r>
      <w:r>
        <w:rPr>
          <w:color w:val="943634"/>
          <w:spacing w:val="-2"/>
        </w:rPr>
        <w:t>Dougall</w:t>
      </w:r>
    </w:p>
    <w:p>
      <w:pPr>
        <w:spacing w:before="114"/>
        <w:ind w:left="717" w:right="0" w:firstLine="0"/>
        <w:jc w:val="left"/>
        <w:rPr>
          <w:rFonts w:ascii="Century Gothic Bold"/>
          <w:b/>
          <w:sz w:val="19"/>
        </w:rPr>
      </w:pPr>
      <w:r>
        <w:rPr>
          <w:rFonts w:ascii="Century Gothic Bold"/>
          <w:b/>
          <w:w w:val="105"/>
          <w:sz w:val="19"/>
        </w:rPr>
        <w:t>Australian</w:t>
      </w:r>
      <w:r>
        <w:rPr>
          <w:rFonts w:ascii="Century Gothic Bold"/>
          <w:b/>
          <w:spacing w:val="-5"/>
          <w:w w:val="105"/>
          <w:sz w:val="19"/>
        </w:rPr>
        <w:t> </w:t>
      </w:r>
      <w:r>
        <w:rPr>
          <w:rFonts w:ascii="Century Gothic Bold"/>
          <w:b/>
          <w:w w:val="105"/>
          <w:sz w:val="19"/>
        </w:rPr>
        <w:t>/</w:t>
      </w:r>
      <w:r>
        <w:rPr>
          <w:rFonts w:ascii="Century Gothic Bold"/>
          <w:b/>
          <w:spacing w:val="-5"/>
          <w:w w:val="105"/>
          <w:sz w:val="19"/>
        </w:rPr>
        <w:t> </w:t>
      </w:r>
      <w:r>
        <w:rPr>
          <w:rFonts w:ascii="Century Gothic Bold"/>
          <w:b/>
          <w:spacing w:val="-2"/>
          <w:w w:val="105"/>
          <w:sz w:val="19"/>
        </w:rPr>
        <w:t>British</w:t>
      </w:r>
    </w:p>
    <w:p>
      <w:pPr>
        <w:spacing w:line="252" w:lineRule="auto" w:before="16"/>
        <w:ind w:left="717" w:right="6459" w:firstLine="0"/>
        <w:jc w:val="left"/>
        <w:rPr>
          <w:rFonts w:ascii="Century Gothic Bold"/>
          <w:b/>
          <w:sz w:val="19"/>
        </w:rPr>
      </w:pPr>
      <w:r>
        <w:rPr>
          <w:rFonts w:ascii="Century Gothic Bold"/>
          <w:b/>
          <w:w w:val="105"/>
          <w:sz w:val="19"/>
        </w:rPr>
        <w:t>2/418</w:t>
      </w:r>
      <w:r>
        <w:rPr>
          <w:rFonts w:ascii="Century Gothic Bold"/>
          <w:b/>
          <w:spacing w:val="-6"/>
          <w:w w:val="105"/>
          <w:sz w:val="19"/>
        </w:rPr>
        <w:t> </w:t>
      </w:r>
      <w:r>
        <w:rPr>
          <w:rFonts w:ascii="Century Gothic Bold"/>
          <w:b/>
          <w:w w:val="105"/>
          <w:sz w:val="19"/>
        </w:rPr>
        <w:t>High</w:t>
      </w:r>
      <w:r>
        <w:rPr>
          <w:rFonts w:ascii="Century Gothic Bold"/>
          <w:b/>
          <w:spacing w:val="-6"/>
          <w:w w:val="105"/>
          <w:sz w:val="19"/>
        </w:rPr>
        <w:t> </w:t>
      </w:r>
      <w:r>
        <w:rPr>
          <w:rFonts w:ascii="Century Gothic Bold"/>
          <w:b/>
          <w:w w:val="105"/>
          <w:sz w:val="19"/>
        </w:rPr>
        <w:t>Street,</w:t>
      </w:r>
      <w:r>
        <w:rPr>
          <w:rFonts w:ascii="Century Gothic Bold"/>
          <w:b/>
          <w:spacing w:val="-7"/>
          <w:w w:val="105"/>
          <w:sz w:val="19"/>
        </w:rPr>
        <w:t> </w:t>
      </w:r>
      <w:r>
        <w:rPr>
          <w:rFonts w:ascii="Century Gothic Bold"/>
          <w:b/>
          <w:w w:val="105"/>
          <w:sz w:val="19"/>
        </w:rPr>
        <w:t>Northcote,</w:t>
      </w:r>
      <w:r>
        <w:rPr>
          <w:rFonts w:ascii="Century Gothic Bold"/>
          <w:b/>
          <w:spacing w:val="-7"/>
          <w:w w:val="105"/>
          <w:sz w:val="19"/>
        </w:rPr>
        <w:t> </w:t>
      </w:r>
      <w:r>
        <w:rPr>
          <w:rFonts w:ascii="Century Gothic Bold"/>
          <w:b/>
          <w:w w:val="105"/>
          <w:sz w:val="19"/>
        </w:rPr>
        <w:t>Victoria,</w:t>
      </w:r>
      <w:r>
        <w:rPr>
          <w:rFonts w:ascii="Century Gothic Bold"/>
          <w:b/>
          <w:spacing w:val="-7"/>
          <w:w w:val="105"/>
          <w:sz w:val="19"/>
        </w:rPr>
        <w:t> </w:t>
      </w:r>
      <w:r>
        <w:rPr>
          <w:rFonts w:ascii="Century Gothic Bold"/>
          <w:b/>
          <w:w w:val="105"/>
          <w:sz w:val="19"/>
        </w:rPr>
        <w:t>3070 0450489212 / </w:t>
      </w:r>
      <w:hyperlink r:id="rId5">
        <w:r>
          <w:rPr>
            <w:rFonts w:ascii="Century Gothic Bold"/>
            <w:b/>
            <w:w w:val="105"/>
            <w:sz w:val="19"/>
          </w:rPr>
          <w:t>nishantdougall@gmail.com</w:t>
        </w:r>
      </w:hyperlink>
    </w:p>
    <w:p>
      <w:pPr>
        <w:pStyle w:val="BodyText"/>
        <w:rPr>
          <w:rFonts w:ascii="Century Gothic Bold"/>
          <w:b/>
          <w:sz w:val="19"/>
        </w:rPr>
      </w:pPr>
    </w:p>
    <w:p>
      <w:pPr>
        <w:pStyle w:val="BodyText"/>
        <w:spacing w:before="7"/>
        <w:rPr>
          <w:rFonts w:ascii="Century Gothic Bold"/>
          <w:b/>
          <w:sz w:val="19"/>
        </w:rPr>
      </w:pPr>
    </w:p>
    <w:p>
      <w:pPr>
        <w:spacing w:before="1"/>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28288">
                <wp:simplePos x="0" y="0"/>
                <wp:positionH relativeFrom="page">
                  <wp:posOffset>318515</wp:posOffset>
                </wp:positionH>
                <wp:positionV relativeFrom="paragraph">
                  <wp:posOffset>223994</wp:posOffset>
                </wp:positionV>
                <wp:extent cx="7132320" cy="18415"/>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7132320" cy="18415"/>
                        </a:xfrm>
                        <a:custGeom>
                          <a:avLst/>
                          <a:gdLst/>
                          <a:ahLst/>
                          <a:cxnLst/>
                          <a:rect l="l" t="t" r="r" b="b"/>
                          <a:pathLst>
                            <a:path w="7132320" h="18415">
                              <a:moveTo>
                                <a:pt x="7132320" y="0"/>
                              </a:moveTo>
                              <a:lnTo>
                                <a:pt x="0" y="0"/>
                              </a:lnTo>
                              <a:lnTo>
                                <a:pt x="0" y="18288"/>
                              </a:lnTo>
                              <a:lnTo>
                                <a:pt x="7132320" y="18288"/>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637365pt;width:561.6pt;height:1.440002pt;mso-position-horizontal-relative:page;mso-position-vertical-relative:paragraph;z-index:-15688192;mso-wrap-distance-left:0;mso-wrap-distance-right:0" id="docshape82" filled="true" fillcolor="#a9122a" stroked="false">
                <v:fill type="solid"/>
                <w10:wrap type="topAndBottom"/>
              </v:rect>
            </w:pict>
          </mc:Fallback>
        </mc:AlternateContent>
      </w:r>
      <w:r>
        <w:rPr>
          <w:rFonts w:ascii="Century Gothic Bold"/>
          <w:b/>
          <w:spacing w:val="-2"/>
          <w:sz w:val="24"/>
        </w:rPr>
        <w:t>Profile</w:t>
      </w:r>
    </w:p>
    <w:p>
      <w:pPr>
        <w:pStyle w:val="ListParagraph"/>
        <w:numPr>
          <w:ilvl w:val="0"/>
          <w:numId w:val="22"/>
        </w:numPr>
        <w:tabs>
          <w:tab w:pos="1431" w:val="left" w:leader="none"/>
        </w:tabs>
        <w:spacing w:line="252" w:lineRule="auto" w:before="130" w:after="0"/>
        <w:ind w:left="1431" w:right="1295" w:hanging="357"/>
        <w:jc w:val="left"/>
        <w:rPr>
          <w:rFonts w:ascii="Symbol" w:hAnsi="Symbol"/>
          <w:sz w:val="19"/>
        </w:rPr>
      </w:pPr>
      <w:r>
        <w:rPr>
          <w:rFonts w:ascii="Century Gothic" w:hAnsi="Century Gothic"/>
          <w:w w:val="105"/>
          <w:sz w:val="19"/>
        </w:rPr>
        <w:t>Senior</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1"/>
          <w:w w:val="105"/>
          <w:sz w:val="19"/>
        </w:rPr>
        <w:t> </w:t>
      </w:r>
      <w:r>
        <w:rPr>
          <w:rFonts w:ascii="Century Gothic" w:hAnsi="Century Gothic"/>
          <w:w w:val="105"/>
          <w:sz w:val="19"/>
        </w:rPr>
        <w:t>Analyst/Junior</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2"/>
          <w:w w:val="105"/>
          <w:sz w:val="19"/>
        </w:rPr>
        <w:t> </w:t>
      </w:r>
      <w:r>
        <w:rPr>
          <w:rFonts w:ascii="Century Gothic" w:hAnsi="Century Gothic"/>
          <w:w w:val="105"/>
          <w:sz w:val="19"/>
        </w:rPr>
        <w:t>Manager</w:t>
      </w:r>
      <w:r>
        <w:rPr>
          <w:rFonts w:ascii="Century Gothic" w:hAnsi="Century Gothic"/>
          <w:spacing w:val="-2"/>
          <w:w w:val="105"/>
          <w:sz w:val="19"/>
        </w:rPr>
        <w:t> </w:t>
      </w:r>
      <w:r>
        <w:rPr>
          <w:rFonts w:ascii="Century Gothic" w:hAnsi="Century Gothic"/>
          <w:w w:val="105"/>
          <w:sz w:val="19"/>
        </w:rPr>
        <w:t>with</w:t>
      </w:r>
      <w:r>
        <w:rPr>
          <w:rFonts w:ascii="Century Gothic" w:hAnsi="Century Gothic"/>
          <w:spacing w:val="-1"/>
          <w:w w:val="105"/>
          <w:sz w:val="19"/>
        </w:rPr>
        <w:t> </w:t>
      </w:r>
      <w:r>
        <w:rPr>
          <w:rFonts w:ascii="Century Gothic" w:hAnsi="Century Gothic"/>
          <w:w w:val="105"/>
          <w:sz w:val="19"/>
        </w:rPr>
        <w:t>7</w:t>
      </w:r>
      <w:r>
        <w:rPr>
          <w:rFonts w:ascii="Century Gothic" w:hAnsi="Century Gothic"/>
          <w:spacing w:val="-1"/>
          <w:w w:val="105"/>
          <w:sz w:val="19"/>
        </w:rPr>
        <w:t> </w:t>
      </w:r>
      <w:r>
        <w:rPr>
          <w:rFonts w:ascii="Century Gothic" w:hAnsi="Century Gothic"/>
          <w:w w:val="105"/>
          <w:sz w:val="19"/>
        </w:rPr>
        <w:t>years</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experience</w:t>
      </w:r>
      <w:r>
        <w:rPr>
          <w:rFonts w:ascii="Century Gothic" w:hAnsi="Century Gothic"/>
          <w:spacing w:val="-1"/>
          <w:w w:val="105"/>
          <w:sz w:val="19"/>
        </w:rPr>
        <w:t> </w:t>
      </w:r>
      <w:r>
        <w:rPr>
          <w:rFonts w:ascii="Century Gothic" w:hAnsi="Century Gothic"/>
          <w:w w:val="105"/>
          <w:sz w:val="19"/>
        </w:rPr>
        <w:t>in</w:t>
      </w:r>
      <w:r>
        <w:rPr>
          <w:rFonts w:ascii="Century Gothic" w:hAnsi="Century Gothic"/>
          <w:spacing w:val="-1"/>
          <w:w w:val="105"/>
          <w:sz w:val="19"/>
        </w:rPr>
        <w:t> </w:t>
      </w:r>
      <w:r>
        <w:rPr>
          <w:rFonts w:ascii="Century Gothic" w:hAnsi="Century Gothic"/>
          <w:w w:val="105"/>
          <w:sz w:val="19"/>
        </w:rPr>
        <w:t>designing</w:t>
      </w:r>
      <w:r>
        <w:rPr>
          <w:rFonts w:ascii="Century Gothic" w:hAnsi="Century Gothic"/>
          <w:spacing w:val="-1"/>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delivering large-scale transformational and regulatory change within banking &amp; the media industry</w:t>
      </w:r>
    </w:p>
    <w:p>
      <w:pPr>
        <w:pStyle w:val="ListParagraph"/>
        <w:numPr>
          <w:ilvl w:val="0"/>
          <w:numId w:val="22"/>
        </w:numPr>
        <w:tabs>
          <w:tab w:pos="1431" w:val="left" w:leader="none"/>
        </w:tabs>
        <w:spacing w:line="240" w:lineRule="auto" w:before="121" w:after="0"/>
        <w:ind w:left="1431" w:right="0" w:hanging="357"/>
        <w:jc w:val="left"/>
        <w:rPr>
          <w:rFonts w:ascii="Symbol" w:hAnsi="Symbol"/>
          <w:sz w:val="19"/>
        </w:rPr>
      </w:pPr>
      <w:r>
        <w:rPr>
          <w:rFonts w:ascii="Century Gothic" w:hAnsi="Century Gothic"/>
          <w:w w:val="105"/>
          <w:sz w:val="19"/>
        </w:rPr>
        <w:t>Strong</w:t>
      </w:r>
      <w:r>
        <w:rPr>
          <w:rFonts w:ascii="Century Gothic" w:hAnsi="Century Gothic"/>
          <w:spacing w:val="-5"/>
          <w:w w:val="105"/>
          <w:sz w:val="19"/>
        </w:rPr>
        <w:t> </w:t>
      </w:r>
      <w:r>
        <w:rPr>
          <w:rFonts w:ascii="Century Gothic" w:hAnsi="Century Gothic"/>
          <w:w w:val="105"/>
          <w:sz w:val="19"/>
        </w:rPr>
        <w:t>appreciation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nature</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customer-facing</w:t>
      </w:r>
      <w:r>
        <w:rPr>
          <w:rFonts w:ascii="Century Gothic" w:hAnsi="Century Gothic"/>
          <w:spacing w:val="-4"/>
          <w:w w:val="105"/>
          <w:sz w:val="19"/>
        </w:rPr>
        <w:t> </w:t>
      </w:r>
      <w:r>
        <w:rPr>
          <w:rFonts w:ascii="Century Gothic" w:hAnsi="Century Gothic"/>
          <w:w w:val="105"/>
          <w:sz w:val="19"/>
        </w:rPr>
        <w:t>banking</w:t>
      </w:r>
      <w:r>
        <w:rPr>
          <w:rFonts w:ascii="Century Gothic" w:hAnsi="Century Gothic"/>
          <w:spacing w:val="-4"/>
          <w:w w:val="105"/>
          <w:sz w:val="19"/>
        </w:rPr>
        <w:t> </w:t>
      </w:r>
      <w:r>
        <w:rPr>
          <w:rFonts w:ascii="Century Gothic" w:hAnsi="Century Gothic"/>
          <w:w w:val="105"/>
          <w:sz w:val="19"/>
        </w:rPr>
        <w:t>via</w:t>
      </w:r>
      <w:r>
        <w:rPr>
          <w:rFonts w:ascii="Century Gothic" w:hAnsi="Century Gothic"/>
          <w:spacing w:val="-5"/>
          <w:w w:val="105"/>
          <w:sz w:val="19"/>
        </w:rPr>
        <w:t> </w:t>
      </w:r>
      <w:r>
        <w:rPr>
          <w:rFonts w:ascii="Century Gothic" w:hAnsi="Century Gothic"/>
          <w:w w:val="105"/>
          <w:sz w:val="19"/>
        </w:rPr>
        <w:t>2</w:t>
      </w:r>
      <w:r>
        <w:rPr>
          <w:rFonts w:ascii="Century Gothic" w:hAnsi="Century Gothic"/>
          <w:spacing w:val="-4"/>
          <w:w w:val="105"/>
          <w:sz w:val="19"/>
        </w:rPr>
        <w:t> </w:t>
      </w:r>
      <w:r>
        <w:rPr>
          <w:rFonts w:ascii="Century Gothic" w:hAnsi="Century Gothic"/>
          <w:w w:val="105"/>
          <w:sz w:val="19"/>
        </w:rPr>
        <w:t>years</w:t>
      </w:r>
      <w:r>
        <w:rPr>
          <w:rFonts w:ascii="Century Gothic" w:hAnsi="Century Gothic"/>
          <w:spacing w:val="-5"/>
          <w:w w:val="105"/>
          <w:sz w:val="19"/>
        </w:rPr>
        <w:t> </w:t>
      </w:r>
      <w:r>
        <w:rPr>
          <w:rFonts w:ascii="Century Gothic" w:hAnsi="Century Gothic"/>
          <w:w w:val="105"/>
          <w:sz w:val="19"/>
        </w:rPr>
        <w:t>as</w:t>
      </w:r>
      <w:r>
        <w:rPr>
          <w:rFonts w:ascii="Century Gothic" w:hAnsi="Century Gothic"/>
          <w:spacing w:val="-5"/>
          <w:w w:val="105"/>
          <w:sz w:val="19"/>
        </w:rPr>
        <w:t> </w:t>
      </w:r>
      <w:r>
        <w:rPr>
          <w:rFonts w:ascii="Century Gothic" w:hAnsi="Century Gothic"/>
          <w:w w:val="105"/>
          <w:sz w:val="19"/>
        </w:rPr>
        <w:t>a</w:t>
      </w:r>
      <w:r>
        <w:rPr>
          <w:rFonts w:ascii="Century Gothic" w:hAnsi="Century Gothic"/>
          <w:spacing w:val="-3"/>
          <w:w w:val="105"/>
          <w:sz w:val="19"/>
        </w:rPr>
        <w:t> </w:t>
      </w:r>
      <w:r>
        <w:rPr>
          <w:rFonts w:ascii="Century Gothic" w:hAnsi="Century Gothic"/>
          <w:w w:val="105"/>
          <w:sz w:val="19"/>
        </w:rPr>
        <w:t>Relationship</w:t>
      </w:r>
      <w:r>
        <w:rPr>
          <w:rFonts w:ascii="Century Gothic" w:hAnsi="Century Gothic"/>
          <w:spacing w:val="-4"/>
          <w:w w:val="105"/>
          <w:sz w:val="19"/>
        </w:rPr>
        <w:t> </w:t>
      </w:r>
      <w:r>
        <w:rPr>
          <w:rFonts w:ascii="Century Gothic" w:hAnsi="Century Gothic"/>
          <w:spacing w:val="-2"/>
          <w:w w:val="105"/>
          <w:sz w:val="19"/>
        </w:rPr>
        <w:t>Manager</w:t>
      </w:r>
    </w:p>
    <w:p>
      <w:pPr>
        <w:pStyle w:val="ListParagraph"/>
        <w:numPr>
          <w:ilvl w:val="0"/>
          <w:numId w:val="22"/>
        </w:numPr>
        <w:tabs>
          <w:tab w:pos="1431" w:val="left" w:leader="none"/>
        </w:tabs>
        <w:spacing w:line="240" w:lineRule="auto" w:before="131" w:after="0"/>
        <w:ind w:left="1431" w:right="0" w:hanging="357"/>
        <w:jc w:val="left"/>
        <w:rPr>
          <w:rFonts w:ascii="Symbol" w:hAnsi="Symbol"/>
          <w:sz w:val="19"/>
        </w:rPr>
      </w:pPr>
      <w:r>
        <w:rPr>
          <w:rFonts w:ascii="Century Gothic" w:hAnsi="Century Gothic"/>
          <w:w w:val="105"/>
          <w:sz w:val="19"/>
        </w:rPr>
        <w:t>Excels</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5"/>
          <w:w w:val="105"/>
          <w:sz w:val="19"/>
        </w:rPr>
        <w:t> </w:t>
      </w:r>
      <w:r>
        <w:rPr>
          <w:rFonts w:ascii="Century Gothic" w:hAnsi="Century Gothic"/>
          <w:w w:val="105"/>
          <w:sz w:val="19"/>
        </w:rPr>
        <w:t>business-facing</w:t>
      </w:r>
      <w:r>
        <w:rPr>
          <w:rFonts w:ascii="Century Gothic" w:hAnsi="Century Gothic"/>
          <w:spacing w:val="-4"/>
          <w:w w:val="105"/>
          <w:sz w:val="19"/>
        </w:rPr>
        <w:t> </w:t>
      </w:r>
      <w:r>
        <w:rPr>
          <w:rFonts w:ascii="Century Gothic" w:hAnsi="Century Gothic"/>
          <w:w w:val="105"/>
          <w:sz w:val="19"/>
        </w:rPr>
        <w:t>roles</w:t>
      </w:r>
      <w:r>
        <w:rPr>
          <w:rFonts w:ascii="Century Gothic" w:hAnsi="Century Gothic"/>
          <w:spacing w:val="-6"/>
          <w:w w:val="105"/>
          <w:sz w:val="19"/>
        </w:rPr>
        <w:t> </w:t>
      </w:r>
      <w:r>
        <w:rPr>
          <w:rFonts w:ascii="Century Gothic" w:hAnsi="Century Gothic"/>
          <w:w w:val="105"/>
          <w:sz w:val="19"/>
        </w:rPr>
        <w:t>requiring</w:t>
      </w:r>
      <w:r>
        <w:rPr>
          <w:rFonts w:ascii="Century Gothic" w:hAnsi="Century Gothic"/>
          <w:spacing w:val="-4"/>
          <w:w w:val="105"/>
          <w:sz w:val="19"/>
        </w:rPr>
        <w:t> </w:t>
      </w:r>
      <w:r>
        <w:rPr>
          <w:rFonts w:ascii="Century Gothic" w:hAnsi="Century Gothic"/>
          <w:w w:val="105"/>
          <w:sz w:val="19"/>
        </w:rPr>
        <w:t>strong</w:t>
      </w:r>
      <w:r>
        <w:rPr>
          <w:rFonts w:ascii="Century Gothic" w:hAnsi="Century Gothic"/>
          <w:spacing w:val="-5"/>
          <w:w w:val="105"/>
          <w:sz w:val="19"/>
        </w:rPr>
        <w:t> </w:t>
      </w:r>
      <w:r>
        <w:rPr>
          <w:rFonts w:ascii="Century Gothic" w:hAnsi="Century Gothic"/>
          <w:w w:val="105"/>
          <w:sz w:val="19"/>
        </w:rPr>
        <w:t>interpersonal</w:t>
      </w:r>
      <w:r>
        <w:rPr>
          <w:rFonts w:ascii="Century Gothic" w:hAnsi="Century Gothic"/>
          <w:spacing w:val="-5"/>
          <w:w w:val="105"/>
          <w:sz w:val="19"/>
        </w:rPr>
        <w:t> </w:t>
      </w:r>
      <w:r>
        <w:rPr>
          <w:rFonts w:ascii="Century Gothic" w:hAnsi="Century Gothic"/>
          <w:w w:val="105"/>
          <w:sz w:val="19"/>
        </w:rPr>
        <w:t>skills</w:t>
      </w:r>
      <w:r>
        <w:rPr>
          <w:rFonts w:ascii="Century Gothic" w:hAnsi="Century Gothic"/>
          <w:spacing w:val="-6"/>
          <w:w w:val="105"/>
          <w:sz w:val="19"/>
        </w:rPr>
        <w:t> </w:t>
      </w:r>
      <w:r>
        <w:rPr>
          <w:rFonts w:ascii="Century Gothic" w:hAnsi="Century Gothic"/>
          <w:w w:val="105"/>
          <w:sz w:val="19"/>
        </w:rPr>
        <w:t>&amp;</w:t>
      </w:r>
      <w:r>
        <w:rPr>
          <w:rFonts w:ascii="Century Gothic" w:hAnsi="Century Gothic"/>
          <w:spacing w:val="-4"/>
          <w:w w:val="105"/>
          <w:sz w:val="19"/>
        </w:rPr>
        <w:t> </w:t>
      </w:r>
      <w:r>
        <w:rPr>
          <w:rFonts w:ascii="Century Gothic" w:hAnsi="Century Gothic"/>
          <w:w w:val="105"/>
          <w:sz w:val="19"/>
        </w:rPr>
        <w:t>complex</w:t>
      </w:r>
      <w:r>
        <w:rPr>
          <w:rFonts w:ascii="Century Gothic" w:hAnsi="Century Gothic"/>
          <w:spacing w:val="-4"/>
          <w:w w:val="105"/>
          <w:sz w:val="19"/>
        </w:rPr>
        <w:t> </w:t>
      </w:r>
      <w:r>
        <w:rPr>
          <w:rFonts w:ascii="Century Gothic" w:hAnsi="Century Gothic"/>
          <w:w w:val="105"/>
          <w:sz w:val="19"/>
        </w:rPr>
        <w:t>stakeholder</w:t>
      </w:r>
      <w:r>
        <w:rPr>
          <w:rFonts w:ascii="Century Gothic" w:hAnsi="Century Gothic"/>
          <w:spacing w:val="-6"/>
          <w:w w:val="105"/>
          <w:sz w:val="19"/>
        </w:rPr>
        <w:t> </w:t>
      </w:r>
      <w:r>
        <w:rPr>
          <w:rFonts w:ascii="Century Gothic" w:hAnsi="Century Gothic"/>
          <w:spacing w:val="-2"/>
          <w:w w:val="105"/>
          <w:sz w:val="19"/>
        </w:rPr>
        <w:t>engagement</w:t>
      </w:r>
    </w:p>
    <w:p>
      <w:pPr>
        <w:pStyle w:val="ListParagraph"/>
        <w:numPr>
          <w:ilvl w:val="0"/>
          <w:numId w:val="22"/>
        </w:numPr>
        <w:tabs>
          <w:tab w:pos="1431" w:val="left" w:leader="none"/>
        </w:tabs>
        <w:spacing w:line="252" w:lineRule="auto" w:before="132" w:after="0"/>
        <w:ind w:left="1431" w:right="1594" w:hanging="357"/>
        <w:jc w:val="left"/>
        <w:rPr>
          <w:rFonts w:ascii="Symbol" w:hAnsi="Symbol"/>
          <w:sz w:val="19"/>
        </w:rPr>
      </w:pPr>
      <w:r>
        <w:rPr>
          <w:rFonts w:ascii="Century Gothic" w:hAnsi="Century Gothic"/>
          <w:w w:val="105"/>
          <w:sz w:val="19"/>
        </w:rPr>
        <w:t>Broad</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experience</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centralization</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lending</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payments</w:t>
      </w:r>
      <w:r>
        <w:rPr>
          <w:rFonts w:ascii="Century Gothic" w:hAnsi="Century Gothic"/>
          <w:spacing w:val="-2"/>
          <w:w w:val="105"/>
          <w:sz w:val="19"/>
        </w:rPr>
        <w:t> </w:t>
      </w:r>
      <w:r>
        <w:rPr>
          <w:rFonts w:ascii="Century Gothic" w:hAnsi="Century Gothic"/>
          <w:w w:val="105"/>
          <w:sz w:val="19"/>
        </w:rPr>
        <w:t>processes</w:t>
      </w:r>
      <w:r>
        <w:rPr>
          <w:rFonts w:ascii="Century Gothic" w:hAnsi="Century Gothic"/>
          <w:spacing w:val="-2"/>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design</w:t>
      </w:r>
      <w:r>
        <w:rPr>
          <w:rFonts w:ascii="Century Gothic" w:hAnsi="Century Gothic"/>
          <w:spacing w:val="-2"/>
          <w:w w:val="105"/>
          <w:sz w:val="19"/>
        </w:rPr>
        <w:t> </w:t>
      </w:r>
      <w:r>
        <w:rPr>
          <w:rFonts w:ascii="Century Gothic" w:hAnsi="Century Gothic"/>
          <w:w w:val="105"/>
          <w:sz w:val="19"/>
        </w:rPr>
        <w:t>&amp; implementation of policy &amp; controls related to tax risk and financial crime.</w:t>
      </w:r>
    </w:p>
    <w:p>
      <w:pPr>
        <w:pStyle w:val="ListParagraph"/>
        <w:numPr>
          <w:ilvl w:val="0"/>
          <w:numId w:val="22"/>
        </w:numPr>
        <w:tabs>
          <w:tab w:pos="1431" w:val="left" w:leader="none"/>
        </w:tabs>
        <w:spacing w:line="252" w:lineRule="auto" w:before="121" w:after="0"/>
        <w:ind w:left="1431" w:right="794" w:hanging="357"/>
        <w:jc w:val="left"/>
        <w:rPr>
          <w:rFonts w:ascii="Symbol" w:hAnsi="Symbol"/>
          <w:sz w:val="19"/>
        </w:rPr>
      </w:pPr>
      <w:r>
        <w:rPr>
          <w:rFonts w:ascii="Century Gothic" w:hAnsi="Century Gothic"/>
          <w:w w:val="105"/>
          <w:sz w:val="19"/>
        </w:rPr>
        <w:t>Focus</w:t>
      </w:r>
      <w:r>
        <w:rPr>
          <w:rFonts w:ascii="Century Gothic" w:hAnsi="Century Gothic"/>
          <w:spacing w:val="-2"/>
          <w:w w:val="105"/>
          <w:sz w:val="19"/>
        </w:rPr>
        <w:t> </w:t>
      </w:r>
      <w:r>
        <w:rPr>
          <w:rFonts w:ascii="Century Gothic" w:hAnsi="Century Gothic"/>
          <w:w w:val="105"/>
          <w:sz w:val="19"/>
        </w:rPr>
        <w:t>on</w:t>
      </w:r>
      <w:r>
        <w:rPr>
          <w:rFonts w:ascii="Century Gothic" w:hAnsi="Century Gothic"/>
          <w:spacing w:val="-1"/>
          <w:w w:val="105"/>
          <w:sz w:val="19"/>
        </w:rPr>
        <w:t> </w:t>
      </w:r>
      <w:r>
        <w:rPr>
          <w:rFonts w:ascii="Century Gothic" w:hAnsi="Century Gothic"/>
          <w:w w:val="105"/>
          <w:sz w:val="19"/>
        </w:rPr>
        <w:t>large,</w:t>
      </w:r>
      <w:r>
        <w:rPr>
          <w:rFonts w:ascii="Century Gothic" w:hAnsi="Century Gothic"/>
          <w:spacing w:val="-2"/>
          <w:w w:val="105"/>
          <w:sz w:val="19"/>
        </w:rPr>
        <w:t> </w:t>
      </w:r>
      <w:r>
        <w:rPr>
          <w:rFonts w:ascii="Century Gothic" w:hAnsi="Century Gothic"/>
          <w:w w:val="105"/>
          <w:sz w:val="19"/>
        </w:rPr>
        <w:t>multi-year</w:t>
      </w:r>
      <w:r>
        <w:rPr>
          <w:rFonts w:ascii="Century Gothic" w:hAnsi="Century Gothic"/>
          <w:spacing w:val="-2"/>
          <w:w w:val="105"/>
          <w:sz w:val="19"/>
        </w:rPr>
        <w:t> </w:t>
      </w:r>
      <w:r>
        <w:rPr>
          <w:rFonts w:ascii="Century Gothic" w:hAnsi="Century Gothic"/>
          <w:w w:val="105"/>
          <w:sz w:val="19"/>
        </w:rPr>
        <w:t>transformational</w:t>
      </w:r>
      <w:r>
        <w:rPr>
          <w:rFonts w:ascii="Century Gothic" w:hAnsi="Century Gothic"/>
          <w:spacing w:val="-2"/>
          <w:w w:val="105"/>
          <w:sz w:val="19"/>
        </w:rPr>
        <w:t> </w:t>
      </w:r>
      <w:r>
        <w:rPr>
          <w:rFonts w:ascii="Century Gothic" w:hAnsi="Century Gothic"/>
          <w:w w:val="105"/>
          <w:sz w:val="19"/>
        </w:rPr>
        <w:t>bodies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work,</w:t>
      </w:r>
      <w:r>
        <w:rPr>
          <w:rFonts w:ascii="Century Gothic" w:hAnsi="Century Gothic"/>
          <w:spacing w:val="-2"/>
          <w:w w:val="105"/>
          <w:sz w:val="19"/>
        </w:rPr>
        <w:t> </w:t>
      </w:r>
      <w:r>
        <w:rPr>
          <w:rFonts w:ascii="Century Gothic" w:hAnsi="Century Gothic"/>
          <w:w w:val="105"/>
          <w:sz w:val="19"/>
        </w:rPr>
        <w:t>delivering</w:t>
      </w:r>
      <w:r>
        <w:rPr>
          <w:rFonts w:ascii="Century Gothic" w:hAnsi="Century Gothic"/>
          <w:spacing w:val="-1"/>
          <w:w w:val="105"/>
          <w:sz w:val="19"/>
        </w:rPr>
        <w:t> </w:t>
      </w:r>
      <w:r>
        <w:rPr>
          <w:rFonts w:ascii="Century Gothic" w:hAnsi="Century Gothic"/>
          <w:w w:val="105"/>
          <w:sz w:val="19"/>
        </w:rPr>
        <w:t>multiple</w:t>
      </w:r>
      <w:r>
        <w:rPr>
          <w:rFonts w:ascii="Century Gothic" w:hAnsi="Century Gothic"/>
          <w:spacing w:val="-1"/>
          <w:w w:val="105"/>
          <w:sz w:val="19"/>
        </w:rPr>
        <w:t> </w:t>
      </w:r>
      <w:r>
        <w:rPr>
          <w:rFonts w:ascii="Century Gothic" w:hAnsi="Century Gothic"/>
          <w:w w:val="105"/>
          <w:sz w:val="19"/>
        </w:rPr>
        <w:t>projects</w:t>
      </w:r>
      <w:r>
        <w:rPr>
          <w:rFonts w:ascii="Century Gothic" w:hAnsi="Century Gothic"/>
          <w:spacing w:val="-1"/>
          <w:w w:val="105"/>
          <w:sz w:val="19"/>
        </w:rPr>
        <w:t> </w:t>
      </w:r>
      <w:r>
        <w:rPr>
          <w:rFonts w:ascii="Century Gothic" w:hAnsi="Century Gothic"/>
          <w:w w:val="105"/>
          <w:sz w:val="19"/>
        </w:rPr>
        <w:t>end-to-end,</w:t>
      </w:r>
      <w:r>
        <w:rPr>
          <w:rFonts w:ascii="Century Gothic" w:hAnsi="Century Gothic"/>
          <w:spacing w:val="-2"/>
          <w:w w:val="105"/>
          <w:sz w:val="19"/>
        </w:rPr>
        <w:t> </w:t>
      </w:r>
      <w:r>
        <w:rPr>
          <w:rFonts w:ascii="Century Gothic" w:hAnsi="Century Gothic"/>
          <w:w w:val="105"/>
          <w:sz w:val="19"/>
        </w:rPr>
        <w:t>from concept generation &amp; requirements gathering to testing, training &amp; implementation.</w:t>
      </w:r>
    </w:p>
    <w:p>
      <w:pPr>
        <w:pStyle w:val="BodyText"/>
        <w:rPr>
          <w:rFonts w:ascii="Century Gothic"/>
          <w:sz w:val="19"/>
        </w:rPr>
      </w:pPr>
    </w:p>
    <w:tbl>
      <w:tblPr>
        <w:tblW w:w="0" w:type="auto"/>
        <w:jc w:val="left"/>
        <w:tblInd w:w="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4"/>
        <w:gridCol w:w="5419"/>
      </w:tblGrid>
      <w:tr>
        <w:trPr>
          <w:trHeight w:val="356" w:hRule="atLeast"/>
        </w:trPr>
        <w:tc>
          <w:tcPr>
            <w:tcW w:w="5814" w:type="dxa"/>
            <w:tcBorders>
              <w:bottom w:val="single" w:sz="12" w:space="0" w:color="A9122A"/>
            </w:tcBorders>
          </w:tcPr>
          <w:p>
            <w:pPr>
              <w:pStyle w:val="TableParagraph"/>
              <w:ind w:left="215"/>
              <w:rPr>
                <w:rFonts w:ascii="Century Gothic Bold"/>
                <w:b/>
                <w:sz w:val="24"/>
              </w:rPr>
            </w:pPr>
            <w:r>
              <w:rPr>
                <w:rFonts w:ascii="Century Gothic Bold"/>
                <w:b/>
                <w:spacing w:val="-2"/>
                <w:sz w:val="24"/>
              </w:rPr>
              <w:t>Education</w:t>
            </w:r>
          </w:p>
        </w:tc>
        <w:tc>
          <w:tcPr>
            <w:tcW w:w="5419" w:type="dxa"/>
            <w:tcBorders>
              <w:bottom w:val="single" w:sz="12" w:space="0" w:color="A9122A"/>
            </w:tcBorders>
          </w:tcPr>
          <w:p>
            <w:pPr>
              <w:pStyle w:val="TableParagraph"/>
              <w:ind w:left="0"/>
              <w:rPr>
                <w:rFonts w:ascii="Times New Roman"/>
                <w:sz w:val="18"/>
              </w:rPr>
            </w:pPr>
          </w:p>
        </w:tc>
      </w:tr>
      <w:tr>
        <w:trPr>
          <w:trHeight w:val="670" w:hRule="atLeast"/>
        </w:trPr>
        <w:tc>
          <w:tcPr>
            <w:tcW w:w="5814" w:type="dxa"/>
            <w:tcBorders>
              <w:top w:val="single" w:sz="12" w:space="0" w:color="A9122A"/>
            </w:tcBorders>
          </w:tcPr>
          <w:p>
            <w:pPr>
              <w:pStyle w:val="TableParagraph"/>
              <w:spacing w:before="130"/>
              <w:ind w:left="215"/>
              <w:rPr>
                <w:rFonts w:ascii="Century Gothic Bold"/>
                <w:b/>
                <w:sz w:val="19"/>
              </w:rPr>
            </w:pPr>
            <w:r>
              <w:rPr>
                <w:rFonts w:ascii="Century Gothic Bold"/>
                <w:b/>
                <w:w w:val="105"/>
                <w:sz w:val="19"/>
              </w:rPr>
              <w:t>Master</w:t>
            </w:r>
            <w:r>
              <w:rPr>
                <w:rFonts w:ascii="Century Gothic Bold"/>
                <w:b/>
                <w:spacing w:val="-6"/>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Professional</w:t>
            </w:r>
            <w:r>
              <w:rPr>
                <w:rFonts w:ascii="Century Gothic Bold"/>
                <w:b/>
                <w:spacing w:val="-5"/>
                <w:w w:val="105"/>
                <w:sz w:val="19"/>
              </w:rPr>
              <w:t> </w:t>
            </w:r>
            <w:r>
              <w:rPr>
                <w:rFonts w:ascii="Century Gothic Bold"/>
                <w:b/>
                <w:spacing w:val="-2"/>
                <w:w w:val="105"/>
                <w:sz w:val="19"/>
              </w:rPr>
              <w:t>Accounting</w:t>
            </w:r>
          </w:p>
          <w:p>
            <w:pPr>
              <w:pStyle w:val="TableParagraph"/>
              <w:spacing w:before="11"/>
              <w:ind w:left="215"/>
              <w:rPr>
                <w:sz w:val="19"/>
              </w:rPr>
            </w:pPr>
            <w:r>
              <w:rPr>
                <w:sz w:val="19"/>
              </w:rPr>
              <w:t>Monash</w:t>
            </w:r>
            <w:r>
              <w:rPr>
                <w:spacing w:val="42"/>
                <w:sz w:val="19"/>
              </w:rPr>
              <w:t> </w:t>
            </w:r>
            <w:r>
              <w:rPr>
                <w:sz w:val="19"/>
              </w:rPr>
              <w:t>University,</w:t>
            </w:r>
            <w:r>
              <w:rPr>
                <w:spacing w:val="40"/>
                <w:sz w:val="19"/>
              </w:rPr>
              <w:t> </w:t>
            </w:r>
            <w:r>
              <w:rPr>
                <w:sz w:val="19"/>
              </w:rPr>
              <w:t>Melbourne,</w:t>
            </w:r>
            <w:r>
              <w:rPr>
                <w:spacing w:val="41"/>
                <w:sz w:val="19"/>
              </w:rPr>
              <w:t> </w:t>
            </w:r>
            <w:r>
              <w:rPr>
                <w:spacing w:val="-2"/>
                <w:sz w:val="19"/>
              </w:rPr>
              <w:t>Australia</w:t>
            </w:r>
          </w:p>
        </w:tc>
        <w:tc>
          <w:tcPr>
            <w:tcW w:w="5419" w:type="dxa"/>
            <w:tcBorders>
              <w:top w:val="single" w:sz="12" w:space="0" w:color="A9122A"/>
            </w:tcBorders>
          </w:tcPr>
          <w:p>
            <w:pPr>
              <w:pStyle w:val="TableParagraph"/>
              <w:spacing w:before="130"/>
              <w:ind w:left="161"/>
              <w:rPr>
                <w:rFonts w:ascii="Century Gothic Bold"/>
                <w:b/>
                <w:sz w:val="19"/>
              </w:rPr>
            </w:pPr>
            <w:r>
              <w:rPr>
                <w:rFonts w:ascii="Century Gothic Bold"/>
                <w:b/>
                <w:sz w:val="19"/>
              </w:rPr>
              <w:t>2006-</w:t>
            </w:r>
            <w:r>
              <w:rPr>
                <w:rFonts w:ascii="Century Gothic Bold"/>
                <w:b/>
                <w:spacing w:val="-5"/>
                <w:sz w:val="19"/>
              </w:rPr>
              <w:t>08</w:t>
            </w:r>
          </w:p>
        </w:tc>
      </w:tr>
      <w:tr>
        <w:trPr>
          <w:trHeight w:val="609" w:hRule="atLeast"/>
        </w:trPr>
        <w:tc>
          <w:tcPr>
            <w:tcW w:w="5814" w:type="dxa"/>
          </w:tcPr>
          <w:p>
            <w:pPr>
              <w:pStyle w:val="TableParagraph"/>
              <w:spacing w:before="68"/>
              <w:ind w:left="215"/>
              <w:rPr>
                <w:rFonts w:ascii="Century Gothic Bold"/>
                <w:b/>
                <w:sz w:val="19"/>
              </w:rPr>
            </w:pPr>
            <w:r>
              <w:rPr>
                <w:rFonts w:ascii="Century Gothic Bold"/>
                <w:b/>
                <w:w w:val="105"/>
                <w:sz w:val="19"/>
              </w:rPr>
              <w:t>Bachelor</w:t>
            </w:r>
            <w:r>
              <w:rPr>
                <w:rFonts w:ascii="Century Gothic Bold"/>
                <w:b/>
                <w:spacing w:val="-5"/>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Business</w:t>
            </w:r>
            <w:r>
              <w:rPr>
                <w:rFonts w:ascii="Century Gothic Bold"/>
                <w:b/>
                <w:spacing w:val="-5"/>
                <w:w w:val="105"/>
                <w:sz w:val="19"/>
              </w:rPr>
              <w:t> </w:t>
            </w:r>
            <w:r>
              <w:rPr>
                <w:rFonts w:ascii="Century Gothic Bold"/>
                <w:b/>
                <w:spacing w:val="-2"/>
                <w:w w:val="105"/>
                <w:sz w:val="19"/>
              </w:rPr>
              <w:t>(Marketing)</w:t>
            </w:r>
          </w:p>
          <w:p>
            <w:pPr>
              <w:pStyle w:val="TableParagraph"/>
              <w:spacing w:before="12"/>
              <w:ind w:left="215"/>
              <w:rPr>
                <w:sz w:val="19"/>
              </w:rPr>
            </w:pPr>
            <w:r>
              <w:rPr>
                <w:sz w:val="19"/>
              </w:rPr>
              <w:t>Queensland</w:t>
            </w:r>
            <w:r>
              <w:rPr>
                <w:spacing w:val="38"/>
                <w:sz w:val="19"/>
              </w:rPr>
              <w:t> </w:t>
            </w:r>
            <w:r>
              <w:rPr>
                <w:sz w:val="19"/>
              </w:rPr>
              <w:t>University</w:t>
            </w:r>
            <w:r>
              <w:rPr>
                <w:spacing w:val="38"/>
                <w:sz w:val="19"/>
              </w:rPr>
              <w:t> </w:t>
            </w:r>
            <w:r>
              <w:rPr>
                <w:sz w:val="19"/>
              </w:rPr>
              <w:t>of</w:t>
            </w:r>
            <w:r>
              <w:rPr>
                <w:spacing w:val="36"/>
                <w:sz w:val="19"/>
              </w:rPr>
              <w:t> </w:t>
            </w:r>
            <w:r>
              <w:rPr>
                <w:sz w:val="19"/>
              </w:rPr>
              <w:t>Technology,</w:t>
            </w:r>
            <w:r>
              <w:rPr>
                <w:spacing w:val="37"/>
                <w:sz w:val="19"/>
              </w:rPr>
              <w:t> </w:t>
            </w:r>
            <w:r>
              <w:rPr>
                <w:sz w:val="19"/>
              </w:rPr>
              <w:t>Brisbane,</w:t>
            </w:r>
            <w:r>
              <w:rPr>
                <w:spacing w:val="36"/>
                <w:sz w:val="19"/>
              </w:rPr>
              <w:t> </w:t>
            </w:r>
            <w:r>
              <w:rPr>
                <w:spacing w:val="-2"/>
                <w:sz w:val="19"/>
              </w:rPr>
              <w:t>Australia</w:t>
            </w:r>
          </w:p>
        </w:tc>
        <w:tc>
          <w:tcPr>
            <w:tcW w:w="5419" w:type="dxa"/>
          </w:tcPr>
          <w:p>
            <w:pPr>
              <w:pStyle w:val="TableParagraph"/>
              <w:spacing w:before="68"/>
              <w:ind w:left="161"/>
              <w:rPr>
                <w:rFonts w:ascii="Century Gothic Bold"/>
                <w:b/>
                <w:sz w:val="19"/>
              </w:rPr>
            </w:pPr>
            <w:r>
              <w:rPr>
                <w:rFonts w:ascii="Century Gothic Bold"/>
                <w:b/>
                <w:sz w:val="19"/>
              </w:rPr>
              <w:t>2003-</w:t>
            </w:r>
            <w:r>
              <w:rPr>
                <w:rFonts w:ascii="Century Gothic Bold"/>
                <w:b/>
                <w:spacing w:val="-5"/>
                <w:sz w:val="19"/>
              </w:rPr>
              <w:t>05</w:t>
            </w:r>
          </w:p>
        </w:tc>
      </w:tr>
      <w:tr>
        <w:trPr>
          <w:trHeight w:val="914" w:hRule="atLeast"/>
        </w:trPr>
        <w:tc>
          <w:tcPr>
            <w:tcW w:w="5814" w:type="dxa"/>
          </w:tcPr>
          <w:p>
            <w:pPr>
              <w:pStyle w:val="TableParagraph"/>
              <w:spacing w:before="68"/>
              <w:ind w:left="215"/>
              <w:rPr>
                <w:rFonts w:ascii="Century Gothic Bold"/>
                <w:b/>
                <w:sz w:val="19"/>
              </w:rPr>
            </w:pPr>
            <w:r>
              <w:rPr>
                <w:rFonts w:ascii="Century Gothic Bold"/>
                <w:b/>
                <w:w w:val="105"/>
                <w:sz w:val="19"/>
              </w:rPr>
              <w:t>Higher</w:t>
            </w:r>
            <w:r>
              <w:rPr>
                <w:rFonts w:ascii="Century Gothic Bold"/>
                <w:b/>
                <w:spacing w:val="-7"/>
                <w:w w:val="105"/>
                <w:sz w:val="19"/>
              </w:rPr>
              <w:t> </w:t>
            </w:r>
            <w:r>
              <w:rPr>
                <w:rFonts w:ascii="Century Gothic Bold"/>
                <w:b/>
                <w:w w:val="105"/>
                <w:sz w:val="19"/>
              </w:rPr>
              <w:t>School</w:t>
            </w:r>
            <w:r>
              <w:rPr>
                <w:rFonts w:ascii="Century Gothic Bold"/>
                <w:b/>
                <w:spacing w:val="-6"/>
                <w:w w:val="105"/>
                <w:sz w:val="19"/>
              </w:rPr>
              <w:t> </w:t>
            </w:r>
            <w:r>
              <w:rPr>
                <w:rFonts w:ascii="Century Gothic Bold"/>
                <w:b/>
                <w:spacing w:val="-2"/>
                <w:w w:val="105"/>
                <w:sz w:val="19"/>
              </w:rPr>
              <w:t>Certificate</w:t>
            </w:r>
          </w:p>
          <w:p>
            <w:pPr>
              <w:pStyle w:val="TableParagraph"/>
              <w:spacing w:line="252" w:lineRule="auto" w:before="12"/>
              <w:ind w:left="215" w:right="453"/>
              <w:rPr>
                <w:sz w:val="19"/>
              </w:rPr>
            </w:pPr>
            <w:r>
              <w:rPr>
                <w:w w:val="105"/>
                <w:sz w:val="19"/>
              </w:rPr>
              <w:t>Completion</w:t>
            </w:r>
            <w:r>
              <w:rPr>
                <w:spacing w:val="-4"/>
                <w:w w:val="105"/>
                <w:sz w:val="19"/>
              </w:rPr>
              <w:t> </w:t>
            </w:r>
            <w:r>
              <w:rPr>
                <w:w w:val="105"/>
                <w:sz w:val="19"/>
              </w:rPr>
              <w:t>of</w:t>
            </w:r>
            <w:r>
              <w:rPr>
                <w:spacing w:val="-5"/>
                <w:w w:val="105"/>
                <w:sz w:val="19"/>
              </w:rPr>
              <w:t> </w:t>
            </w:r>
            <w:r>
              <w:rPr>
                <w:w w:val="105"/>
                <w:sz w:val="19"/>
              </w:rPr>
              <w:t>High</w:t>
            </w:r>
            <w:r>
              <w:rPr>
                <w:spacing w:val="-4"/>
                <w:w w:val="105"/>
                <w:sz w:val="19"/>
              </w:rPr>
              <w:t> </w:t>
            </w:r>
            <w:r>
              <w:rPr>
                <w:w w:val="105"/>
                <w:sz w:val="19"/>
              </w:rPr>
              <w:t>School</w:t>
            </w:r>
            <w:r>
              <w:rPr>
                <w:spacing w:val="-5"/>
                <w:w w:val="105"/>
                <w:sz w:val="19"/>
              </w:rPr>
              <w:t> </w:t>
            </w:r>
            <w:r>
              <w:rPr>
                <w:w w:val="105"/>
                <w:sz w:val="19"/>
              </w:rPr>
              <w:t>with</w:t>
            </w:r>
            <w:r>
              <w:rPr>
                <w:spacing w:val="-4"/>
                <w:w w:val="105"/>
                <w:sz w:val="19"/>
              </w:rPr>
              <w:t> </w:t>
            </w:r>
            <w:r>
              <w:rPr>
                <w:w w:val="105"/>
                <w:sz w:val="19"/>
              </w:rPr>
              <w:t>a</w:t>
            </w:r>
            <w:r>
              <w:rPr>
                <w:spacing w:val="-4"/>
                <w:w w:val="105"/>
                <w:sz w:val="19"/>
              </w:rPr>
              <w:t> </w:t>
            </w:r>
            <w:r>
              <w:rPr>
                <w:w w:val="105"/>
                <w:sz w:val="19"/>
              </w:rPr>
              <w:t>mark</w:t>
            </w:r>
            <w:r>
              <w:rPr>
                <w:spacing w:val="-4"/>
                <w:w w:val="105"/>
                <w:sz w:val="19"/>
              </w:rPr>
              <w:t> </w:t>
            </w:r>
            <w:r>
              <w:rPr>
                <w:w w:val="105"/>
                <w:sz w:val="19"/>
              </w:rPr>
              <w:t>of</w:t>
            </w:r>
            <w:r>
              <w:rPr>
                <w:spacing w:val="-5"/>
                <w:w w:val="105"/>
                <w:sz w:val="19"/>
              </w:rPr>
              <w:t> </w:t>
            </w:r>
            <w:r>
              <w:rPr>
                <w:w w:val="105"/>
                <w:sz w:val="19"/>
              </w:rPr>
              <w:t>88% Grafton High School, Grafton, Australia</w:t>
            </w:r>
          </w:p>
        </w:tc>
        <w:tc>
          <w:tcPr>
            <w:tcW w:w="5419" w:type="dxa"/>
          </w:tcPr>
          <w:p>
            <w:pPr>
              <w:pStyle w:val="TableParagraph"/>
              <w:spacing w:before="68"/>
              <w:ind w:left="161"/>
              <w:rPr>
                <w:rFonts w:ascii="Century Gothic Bold"/>
                <w:b/>
                <w:sz w:val="19"/>
              </w:rPr>
            </w:pPr>
            <w:r>
              <w:rPr>
                <w:rFonts w:ascii="Century Gothic Bold"/>
                <w:b/>
                <w:spacing w:val="-4"/>
                <w:w w:val="105"/>
                <w:sz w:val="19"/>
              </w:rPr>
              <w:t>2002</w:t>
            </w:r>
          </w:p>
        </w:tc>
      </w:tr>
      <w:tr>
        <w:trPr>
          <w:trHeight w:val="472" w:hRule="atLeast"/>
        </w:trPr>
        <w:tc>
          <w:tcPr>
            <w:tcW w:w="5814" w:type="dxa"/>
            <w:tcBorders>
              <w:bottom w:val="single" w:sz="12" w:space="0" w:color="A9122A"/>
            </w:tcBorders>
          </w:tcPr>
          <w:p>
            <w:pPr>
              <w:pStyle w:val="TableParagraph"/>
              <w:spacing w:before="121"/>
              <w:ind w:left="215"/>
              <w:rPr>
                <w:rFonts w:ascii="Century Gothic Bold"/>
                <w:b/>
                <w:sz w:val="24"/>
              </w:rPr>
            </w:pPr>
            <w:r>
              <w:rPr>
                <w:rFonts w:ascii="Century Gothic Bold"/>
                <w:b/>
                <w:sz w:val="24"/>
              </w:rPr>
              <w:t>Experience</w:t>
            </w:r>
            <w:r>
              <w:rPr>
                <w:rFonts w:ascii="Century Gothic Bold"/>
                <w:b/>
                <w:spacing w:val="-2"/>
                <w:sz w:val="24"/>
              </w:rPr>
              <w:t> Summary</w:t>
            </w:r>
          </w:p>
        </w:tc>
        <w:tc>
          <w:tcPr>
            <w:tcW w:w="5419" w:type="dxa"/>
            <w:tcBorders>
              <w:bottom w:val="single" w:sz="12" w:space="0" w:color="A9122A"/>
            </w:tcBorders>
          </w:tcPr>
          <w:p>
            <w:pPr>
              <w:pStyle w:val="TableParagraph"/>
              <w:ind w:left="0"/>
              <w:rPr>
                <w:rFonts w:ascii="Times New Roman"/>
                <w:sz w:val="18"/>
              </w:rPr>
            </w:pPr>
          </w:p>
        </w:tc>
      </w:tr>
    </w:tbl>
    <w:p>
      <w:pPr>
        <w:pStyle w:val="BodyText"/>
        <w:spacing w:before="1"/>
        <w:rPr>
          <w:rFonts w:ascii="Century Gothic"/>
          <w:sz w:val="20"/>
        </w:r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2"/>
        <w:gridCol w:w="3672"/>
        <w:gridCol w:w="3677"/>
      </w:tblGrid>
      <w:tr>
        <w:trPr>
          <w:trHeight w:val="244" w:hRule="atLeast"/>
        </w:trPr>
        <w:tc>
          <w:tcPr>
            <w:tcW w:w="3672" w:type="dxa"/>
          </w:tcPr>
          <w:p>
            <w:pPr>
              <w:pStyle w:val="TableParagraph"/>
              <w:spacing w:line="214" w:lineRule="exact" w:before="10"/>
              <w:ind w:left="783"/>
              <w:rPr>
                <w:rFonts w:ascii="Century Gothic Bold"/>
                <w:b/>
                <w:sz w:val="19"/>
              </w:rPr>
            </w:pPr>
            <w:r>
              <w:rPr>
                <w:rFonts w:ascii="Century Gothic Bold"/>
                <w:b/>
                <w:w w:val="105"/>
                <w:sz w:val="19"/>
              </w:rPr>
              <w:t>Key</w:t>
            </w:r>
            <w:r>
              <w:rPr>
                <w:rFonts w:ascii="Century Gothic Bold"/>
                <w:b/>
                <w:spacing w:val="-5"/>
                <w:w w:val="105"/>
                <w:sz w:val="19"/>
              </w:rPr>
              <w:t> </w:t>
            </w:r>
            <w:r>
              <w:rPr>
                <w:rFonts w:ascii="Century Gothic Bold"/>
                <w:b/>
                <w:w w:val="105"/>
                <w:sz w:val="19"/>
              </w:rPr>
              <w:t>Transferable</w:t>
            </w:r>
            <w:r>
              <w:rPr>
                <w:rFonts w:ascii="Century Gothic Bold"/>
                <w:b/>
                <w:spacing w:val="-4"/>
                <w:w w:val="105"/>
                <w:sz w:val="19"/>
              </w:rPr>
              <w:t> </w:t>
            </w:r>
            <w:r>
              <w:rPr>
                <w:rFonts w:ascii="Century Gothic Bold"/>
                <w:b/>
                <w:spacing w:val="-2"/>
                <w:w w:val="105"/>
                <w:sz w:val="19"/>
              </w:rPr>
              <w:t>Skills</w:t>
            </w:r>
          </w:p>
        </w:tc>
        <w:tc>
          <w:tcPr>
            <w:tcW w:w="3672" w:type="dxa"/>
          </w:tcPr>
          <w:p>
            <w:pPr>
              <w:pStyle w:val="TableParagraph"/>
              <w:spacing w:line="214" w:lineRule="exact" w:before="10"/>
              <w:ind w:left="312"/>
              <w:rPr>
                <w:rFonts w:ascii="Century Gothic Bold"/>
                <w:b/>
                <w:sz w:val="19"/>
              </w:rPr>
            </w:pPr>
            <w:r>
              <w:rPr>
                <w:rFonts w:ascii="Century Gothic Bold"/>
                <w:b/>
                <w:w w:val="105"/>
                <w:sz w:val="19"/>
              </w:rPr>
              <w:t>Project</w:t>
            </w:r>
            <w:r>
              <w:rPr>
                <w:rFonts w:ascii="Century Gothic Bold"/>
                <w:b/>
                <w:spacing w:val="-8"/>
                <w:w w:val="105"/>
                <w:sz w:val="19"/>
              </w:rPr>
              <w:t> </w:t>
            </w:r>
            <w:r>
              <w:rPr>
                <w:rFonts w:ascii="Century Gothic Bold"/>
                <w:b/>
                <w:w w:val="105"/>
                <w:sz w:val="19"/>
              </w:rPr>
              <w:t>Subject</w:t>
            </w:r>
            <w:r>
              <w:rPr>
                <w:rFonts w:ascii="Century Gothic Bold"/>
                <w:b/>
                <w:spacing w:val="-7"/>
                <w:w w:val="105"/>
                <w:sz w:val="19"/>
              </w:rPr>
              <w:t> </w:t>
            </w:r>
            <w:r>
              <w:rPr>
                <w:rFonts w:ascii="Century Gothic Bold"/>
                <w:b/>
                <w:w w:val="105"/>
                <w:sz w:val="19"/>
              </w:rPr>
              <w:t>Matter</w:t>
            </w:r>
            <w:r>
              <w:rPr>
                <w:rFonts w:ascii="Century Gothic Bold"/>
                <w:b/>
                <w:spacing w:val="-6"/>
                <w:w w:val="105"/>
                <w:sz w:val="19"/>
              </w:rPr>
              <w:t> </w:t>
            </w:r>
            <w:r>
              <w:rPr>
                <w:rFonts w:ascii="Century Gothic Bold"/>
                <w:b/>
                <w:spacing w:val="-2"/>
                <w:w w:val="105"/>
                <w:sz w:val="19"/>
              </w:rPr>
              <w:t>Expertise</w:t>
            </w:r>
          </w:p>
        </w:tc>
        <w:tc>
          <w:tcPr>
            <w:tcW w:w="3677" w:type="dxa"/>
          </w:tcPr>
          <w:p>
            <w:pPr>
              <w:pStyle w:val="TableParagraph"/>
              <w:spacing w:line="214" w:lineRule="exact" w:before="10"/>
              <w:ind w:left="928"/>
              <w:rPr>
                <w:rFonts w:ascii="Century Gothic Bold"/>
                <w:b/>
                <w:sz w:val="19"/>
              </w:rPr>
            </w:pPr>
            <w:r>
              <w:rPr>
                <w:rFonts w:ascii="Century Gothic Bold"/>
                <w:b/>
                <w:w w:val="105"/>
                <w:sz w:val="19"/>
              </w:rPr>
              <w:t>Key</w:t>
            </w:r>
            <w:r>
              <w:rPr>
                <w:rFonts w:ascii="Century Gothic Bold"/>
                <w:b/>
                <w:spacing w:val="-2"/>
                <w:w w:val="105"/>
                <w:sz w:val="19"/>
              </w:rPr>
              <w:t> Achievements</w:t>
            </w:r>
          </w:p>
        </w:tc>
      </w:tr>
      <w:tr>
        <w:trPr>
          <w:trHeight w:val="4660" w:hRule="atLeast"/>
        </w:trPr>
        <w:tc>
          <w:tcPr>
            <w:tcW w:w="3672" w:type="dxa"/>
          </w:tcPr>
          <w:p>
            <w:pPr>
              <w:pStyle w:val="TableParagraph"/>
              <w:numPr>
                <w:ilvl w:val="0"/>
                <w:numId w:val="23"/>
              </w:numPr>
              <w:tabs>
                <w:tab w:pos="830" w:val="left" w:leader="none"/>
              </w:tabs>
              <w:spacing w:line="252" w:lineRule="auto" w:before="15" w:after="0"/>
              <w:ind w:left="830" w:right="231" w:hanging="360"/>
              <w:jc w:val="left"/>
              <w:rPr>
                <w:sz w:val="19"/>
              </w:rPr>
            </w:pPr>
            <w:r>
              <w:rPr>
                <w:w w:val="105"/>
                <w:sz w:val="19"/>
              </w:rPr>
              <w:t>International experience across</w:t>
            </w:r>
            <w:r>
              <w:rPr>
                <w:spacing w:val="-9"/>
                <w:w w:val="105"/>
                <w:sz w:val="19"/>
              </w:rPr>
              <w:t> </w:t>
            </w:r>
            <w:r>
              <w:rPr>
                <w:w w:val="105"/>
                <w:sz w:val="19"/>
              </w:rPr>
              <w:t>Australia,</w:t>
            </w:r>
            <w:r>
              <w:rPr>
                <w:spacing w:val="-9"/>
                <w:w w:val="105"/>
                <w:sz w:val="19"/>
              </w:rPr>
              <w:t> </w:t>
            </w:r>
            <w:r>
              <w:rPr>
                <w:w w:val="105"/>
                <w:sz w:val="19"/>
              </w:rPr>
              <w:t>UK</w:t>
            </w:r>
            <w:r>
              <w:rPr>
                <w:spacing w:val="-8"/>
                <w:w w:val="105"/>
                <w:sz w:val="19"/>
              </w:rPr>
              <w:t> </w:t>
            </w:r>
            <w:r>
              <w:rPr>
                <w:w w:val="105"/>
                <w:sz w:val="19"/>
              </w:rPr>
              <w:t>and</w:t>
            </w:r>
            <w:r>
              <w:rPr>
                <w:spacing w:val="-8"/>
                <w:w w:val="105"/>
                <w:sz w:val="19"/>
              </w:rPr>
              <w:t> </w:t>
            </w:r>
            <w:r>
              <w:rPr>
                <w:w w:val="105"/>
                <w:sz w:val="19"/>
              </w:rPr>
              <w:t>EU</w:t>
            </w:r>
          </w:p>
          <w:p>
            <w:pPr>
              <w:pStyle w:val="TableParagraph"/>
              <w:numPr>
                <w:ilvl w:val="0"/>
                <w:numId w:val="23"/>
              </w:numPr>
              <w:tabs>
                <w:tab w:pos="830" w:val="left" w:leader="none"/>
              </w:tabs>
              <w:spacing w:line="240" w:lineRule="auto" w:before="0" w:after="0"/>
              <w:ind w:left="830" w:right="0" w:hanging="360"/>
              <w:jc w:val="left"/>
              <w:rPr>
                <w:sz w:val="19"/>
              </w:rPr>
            </w:pPr>
            <w:r>
              <w:rPr>
                <w:sz w:val="19"/>
              </w:rPr>
              <w:t>Stakeholder</w:t>
            </w:r>
            <w:r>
              <w:rPr>
                <w:spacing w:val="50"/>
                <w:sz w:val="19"/>
              </w:rPr>
              <w:t> </w:t>
            </w:r>
            <w:r>
              <w:rPr>
                <w:spacing w:val="-2"/>
                <w:sz w:val="19"/>
              </w:rPr>
              <w:t>management</w:t>
            </w:r>
          </w:p>
          <w:p>
            <w:pPr>
              <w:pStyle w:val="TableParagraph"/>
              <w:numPr>
                <w:ilvl w:val="0"/>
                <w:numId w:val="23"/>
              </w:numPr>
              <w:tabs>
                <w:tab w:pos="830" w:val="left" w:leader="none"/>
              </w:tabs>
              <w:spacing w:line="240" w:lineRule="auto" w:before="12" w:after="0"/>
              <w:ind w:left="830" w:right="0" w:hanging="360"/>
              <w:jc w:val="left"/>
              <w:rPr>
                <w:sz w:val="19"/>
              </w:rPr>
            </w:pPr>
            <w:r>
              <w:rPr>
                <w:w w:val="105"/>
                <w:sz w:val="19"/>
              </w:rPr>
              <w:t>Process</w:t>
            </w:r>
            <w:r>
              <w:rPr>
                <w:spacing w:val="-5"/>
                <w:w w:val="105"/>
                <w:sz w:val="19"/>
              </w:rPr>
              <w:t> </w:t>
            </w:r>
            <w:r>
              <w:rPr>
                <w:spacing w:val="-2"/>
                <w:w w:val="105"/>
                <w:sz w:val="19"/>
              </w:rPr>
              <w:t>mapping/design</w:t>
            </w:r>
          </w:p>
          <w:p>
            <w:pPr>
              <w:pStyle w:val="TableParagraph"/>
              <w:numPr>
                <w:ilvl w:val="0"/>
                <w:numId w:val="23"/>
              </w:numPr>
              <w:tabs>
                <w:tab w:pos="830" w:val="left" w:leader="none"/>
              </w:tabs>
              <w:spacing w:line="240" w:lineRule="auto" w:before="12" w:after="0"/>
              <w:ind w:left="830" w:right="0" w:hanging="360"/>
              <w:jc w:val="left"/>
              <w:rPr>
                <w:sz w:val="19"/>
              </w:rPr>
            </w:pPr>
            <w:r>
              <w:rPr>
                <w:w w:val="105"/>
                <w:sz w:val="19"/>
              </w:rPr>
              <w:t>Process</w:t>
            </w:r>
            <w:r>
              <w:rPr>
                <w:spacing w:val="-5"/>
                <w:w w:val="105"/>
                <w:sz w:val="19"/>
              </w:rPr>
              <w:t> </w:t>
            </w:r>
            <w:r>
              <w:rPr>
                <w:spacing w:val="-2"/>
                <w:w w:val="105"/>
                <w:sz w:val="19"/>
              </w:rPr>
              <w:t>improvement</w:t>
            </w:r>
          </w:p>
          <w:p>
            <w:pPr>
              <w:pStyle w:val="TableParagraph"/>
              <w:numPr>
                <w:ilvl w:val="0"/>
                <w:numId w:val="23"/>
              </w:numPr>
              <w:tabs>
                <w:tab w:pos="830" w:val="left" w:leader="none"/>
              </w:tabs>
              <w:spacing w:line="240" w:lineRule="auto" w:before="12" w:after="0"/>
              <w:ind w:left="830" w:right="0" w:hanging="360"/>
              <w:jc w:val="left"/>
              <w:rPr>
                <w:sz w:val="19"/>
              </w:rPr>
            </w:pPr>
            <w:r>
              <w:rPr>
                <w:w w:val="105"/>
                <w:sz w:val="19"/>
              </w:rPr>
              <w:t>Project</w:t>
            </w:r>
            <w:r>
              <w:rPr>
                <w:spacing w:val="-6"/>
                <w:w w:val="105"/>
                <w:sz w:val="19"/>
              </w:rPr>
              <w:t> </w:t>
            </w:r>
            <w:r>
              <w:rPr>
                <w:spacing w:val="-2"/>
                <w:w w:val="105"/>
                <w:sz w:val="19"/>
              </w:rPr>
              <w:t>management</w:t>
            </w:r>
          </w:p>
          <w:p>
            <w:pPr>
              <w:pStyle w:val="TableParagraph"/>
              <w:numPr>
                <w:ilvl w:val="0"/>
                <w:numId w:val="23"/>
              </w:numPr>
              <w:tabs>
                <w:tab w:pos="830" w:val="left" w:leader="none"/>
              </w:tabs>
              <w:spacing w:line="240" w:lineRule="auto" w:before="12" w:after="0"/>
              <w:ind w:left="830" w:right="0" w:hanging="360"/>
              <w:jc w:val="left"/>
              <w:rPr>
                <w:sz w:val="19"/>
              </w:rPr>
            </w:pPr>
            <w:r>
              <w:rPr>
                <w:sz w:val="19"/>
              </w:rPr>
              <w:t>Requirements</w:t>
            </w:r>
            <w:r>
              <w:rPr>
                <w:spacing w:val="54"/>
                <w:sz w:val="19"/>
              </w:rPr>
              <w:t> </w:t>
            </w:r>
            <w:r>
              <w:rPr>
                <w:spacing w:val="-2"/>
                <w:sz w:val="19"/>
              </w:rPr>
              <w:t>gathering</w:t>
            </w:r>
          </w:p>
          <w:p>
            <w:pPr>
              <w:pStyle w:val="TableParagraph"/>
              <w:numPr>
                <w:ilvl w:val="0"/>
                <w:numId w:val="23"/>
              </w:numPr>
              <w:tabs>
                <w:tab w:pos="830" w:val="left" w:leader="none"/>
              </w:tabs>
              <w:spacing w:line="240" w:lineRule="auto" w:before="11" w:after="0"/>
              <w:ind w:left="830" w:right="0" w:hanging="360"/>
              <w:jc w:val="left"/>
              <w:rPr>
                <w:sz w:val="19"/>
              </w:rPr>
            </w:pPr>
            <w:r>
              <w:rPr>
                <w:w w:val="105"/>
                <w:sz w:val="19"/>
              </w:rPr>
              <w:t>Status</w:t>
            </w:r>
            <w:r>
              <w:rPr>
                <w:spacing w:val="-4"/>
                <w:w w:val="105"/>
                <w:sz w:val="19"/>
              </w:rPr>
              <w:t> </w:t>
            </w:r>
            <w:r>
              <w:rPr>
                <w:spacing w:val="-2"/>
                <w:w w:val="105"/>
                <w:sz w:val="19"/>
              </w:rPr>
              <w:t>reporting</w:t>
            </w:r>
          </w:p>
          <w:p>
            <w:pPr>
              <w:pStyle w:val="TableParagraph"/>
              <w:numPr>
                <w:ilvl w:val="0"/>
                <w:numId w:val="23"/>
              </w:numPr>
              <w:tabs>
                <w:tab w:pos="830" w:val="left" w:leader="none"/>
              </w:tabs>
              <w:spacing w:line="240" w:lineRule="auto" w:before="12" w:after="0"/>
              <w:ind w:left="830" w:right="0" w:hanging="360"/>
              <w:jc w:val="left"/>
              <w:rPr>
                <w:sz w:val="19"/>
              </w:rPr>
            </w:pPr>
            <w:r>
              <w:rPr>
                <w:w w:val="105"/>
                <w:sz w:val="19"/>
              </w:rPr>
              <w:t>Training</w:t>
            </w:r>
            <w:r>
              <w:rPr>
                <w:spacing w:val="-4"/>
                <w:w w:val="105"/>
                <w:sz w:val="19"/>
              </w:rPr>
              <w:t> </w:t>
            </w:r>
            <w:r>
              <w:rPr>
                <w:w w:val="105"/>
                <w:sz w:val="19"/>
              </w:rPr>
              <w:t>needs</w:t>
            </w:r>
            <w:r>
              <w:rPr>
                <w:spacing w:val="-5"/>
                <w:w w:val="105"/>
                <w:sz w:val="19"/>
              </w:rPr>
              <w:t> </w:t>
            </w:r>
            <w:r>
              <w:rPr>
                <w:spacing w:val="-2"/>
                <w:w w:val="105"/>
                <w:sz w:val="19"/>
              </w:rPr>
              <w:t>analysis</w:t>
            </w:r>
          </w:p>
          <w:p>
            <w:pPr>
              <w:pStyle w:val="TableParagraph"/>
              <w:numPr>
                <w:ilvl w:val="0"/>
                <w:numId w:val="23"/>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w w:val="105"/>
                <w:sz w:val="19"/>
              </w:rPr>
              <w:t>training</w:t>
            </w:r>
            <w:r>
              <w:rPr>
                <w:spacing w:val="-8"/>
                <w:w w:val="105"/>
                <w:sz w:val="19"/>
              </w:rPr>
              <w:t> </w:t>
            </w:r>
            <w:r>
              <w:rPr>
                <w:spacing w:val="-2"/>
                <w:w w:val="105"/>
                <w:sz w:val="19"/>
              </w:rPr>
              <w:t>material</w:t>
            </w:r>
          </w:p>
          <w:p>
            <w:pPr>
              <w:pStyle w:val="TableParagraph"/>
              <w:numPr>
                <w:ilvl w:val="0"/>
                <w:numId w:val="23"/>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spacing w:val="-2"/>
                <w:w w:val="105"/>
                <w:sz w:val="19"/>
              </w:rPr>
              <w:t>comms</w:t>
            </w:r>
          </w:p>
          <w:p>
            <w:pPr>
              <w:pStyle w:val="TableParagraph"/>
              <w:numPr>
                <w:ilvl w:val="0"/>
                <w:numId w:val="23"/>
              </w:numPr>
              <w:tabs>
                <w:tab w:pos="830" w:val="left" w:leader="none"/>
              </w:tabs>
              <w:spacing w:line="240" w:lineRule="auto" w:before="12" w:after="0"/>
              <w:ind w:left="830" w:right="0" w:hanging="360"/>
              <w:jc w:val="left"/>
              <w:rPr>
                <w:sz w:val="19"/>
              </w:rPr>
            </w:pPr>
            <w:r>
              <w:rPr>
                <w:sz w:val="19"/>
              </w:rPr>
              <w:t>Workshop</w:t>
            </w:r>
            <w:r>
              <w:rPr>
                <w:spacing w:val="42"/>
                <w:sz w:val="19"/>
              </w:rPr>
              <w:t> </w:t>
            </w:r>
            <w:r>
              <w:rPr>
                <w:spacing w:val="-2"/>
                <w:sz w:val="19"/>
              </w:rPr>
              <w:t>facilitation</w:t>
            </w:r>
          </w:p>
          <w:p>
            <w:pPr>
              <w:pStyle w:val="TableParagraph"/>
              <w:numPr>
                <w:ilvl w:val="0"/>
                <w:numId w:val="23"/>
              </w:numPr>
              <w:tabs>
                <w:tab w:pos="830" w:val="left" w:leader="none"/>
              </w:tabs>
              <w:spacing w:line="252" w:lineRule="auto" w:before="16" w:after="0"/>
              <w:ind w:left="830" w:right="958" w:hanging="360"/>
              <w:jc w:val="left"/>
              <w:rPr>
                <w:sz w:val="19"/>
              </w:rPr>
            </w:pPr>
            <w:r>
              <w:rPr>
                <w:w w:val="105"/>
                <w:sz w:val="19"/>
              </w:rPr>
              <w:t>Presenting</w:t>
            </w:r>
            <w:r>
              <w:rPr>
                <w:spacing w:val="-14"/>
                <w:w w:val="105"/>
                <w:sz w:val="19"/>
              </w:rPr>
              <w:t> </w:t>
            </w:r>
            <w:r>
              <w:rPr>
                <w:w w:val="105"/>
                <w:sz w:val="19"/>
              </w:rPr>
              <w:t>to</w:t>
            </w:r>
            <w:r>
              <w:rPr>
                <w:spacing w:val="-14"/>
                <w:w w:val="105"/>
                <w:sz w:val="19"/>
              </w:rPr>
              <w:t> </w:t>
            </w:r>
            <w:r>
              <w:rPr>
                <w:w w:val="105"/>
                <w:sz w:val="19"/>
              </w:rPr>
              <w:t>senior </w:t>
            </w:r>
            <w:r>
              <w:rPr>
                <w:spacing w:val="-2"/>
                <w:w w:val="105"/>
                <w:sz w:val="19"/>
              </w:rPr>
              <w:t>stakeholders</w:t>
            </w:r>
          </w:p>
          <w:p>
            <w:pPr>
              <w:pStyle w:val="TableParagraph"/>
              <w:numPr>
                <w:ilvl w:val="0"/>
                <w:numId w:val="23"/>
              </w:numPr>
              <w:tabs>
                <w:tab w:pos="830" w:val="left" w:leader="none"/>
              </w:tabs>
              <w:spacing w:line="240" w:lineRule="auto" w:before="1" w:after="0"/>
              <w:ind w:left="830" w:right="0" w:hanging="360"/>
              <w:jc w:val="left"/>
              <w:rPr>
                <w:sz w:val="19"/>
              </w:rPr>
            </w:pPr>
            <w:r>
              <w:rPr>
                <w:w w:val="105"/>
                <w:sz w:val="19"/>
              </w:rPr>
              <w:t>Risk</w:t>
            </w:r>
            <w:r>
              <w:rPr>
                <w:spacing w:val="-4"/>
                <w:w w:val="105"/>
                <w:sz w:val="19"/>
              </w:rPr>
              <w:t> </w:t>
            </w:r>
            <w:r>
              <w:rPr>
                <w:spacing w:val="-2"/>
                <w:w w:val="105"/>
                <w:sz w:val="19"/>
              </w:rPr>
              <w:t>analysis</w:t>
            </w:r>
          </w:p>
          <w:p>
            <w:pPr>
              <w:pStyle w:val="TableParagraph"/>
              <w:numPr>
                <w:ilvl w:val="0"/>
                <w:numId w:val="23"/>
              </w:numPr>
              <w:tabs>
                <w:tab w:pos="830" w:val="left" w:leader="none"/>
              </w:tabs>
              <w:spacing w:line="240" w:lineRule="auto" w:before="12" w:after="0"/>
              <w:ind w:left="830" w:right="0" w:hanging="360"/>
              <w:jc w:val="left"/>
              <w:rPr>
                <w:sz w:val="19"/>
              </w:rPr>
            </w:pPr>
            <w:r>
              <w:rPr>
                <w:spacing w:val="-2"/>
                <w:w w:val="105"/>
                <w:sz w:val="19"/>
              </w:rPr>
              <w:t>Testing</w:t>
            </w:r>
          </w:p>
          <w:p>
            <w:pPr>
              <w:pStyle w:val="TableParagraph"/>
              <w:numPr>
                <w:ilvl w:val="0"/>
                <w:numId w:val="23"/>
              </w:numPr>
              <w:tabs>
                <w:tab w:pos="830" w:val="left" w:leader="none"/>
              </w:tabs>
              <w:spacing w:line="240" w:lineRule="auto" w:before="12" w:after="0"/>
              <w:ind w:left="830" w:right="0" w:hanging="360"/>
              <w:jc w:val="left"/>
              <w:rPr>
                <w:sz w:val="19"/>
              </w:rPr>
            </w:pPr>
            <w:r>
              <w:rPr>
                <w:w w:val="105"/>
                <w:sz w:val="19"/>
              </w:rPr>
              <w:t>Impact</w:t>
            </w:r>
            <w:r>
              <w:rPr>
                <w:spacing w:val="-5"/>
                <w:w w:val="105"/>
                <w:sz w:val="19"/>
              </w:rPr>
              <w:t> </w:t>
            </w:r>
            <w:r>
              <w:rPr>
                <w:spacing w:val="-2"/>
                <w:w w:val="105"/>
                <w:sz w:val="19"/>
              </w:rPr>
              <w:t>assessments</w:t>
            </w:r>
          </w:p>
          <w:p>
            <w:pPr>
              <w:pStyle w:val="TableParagraph"/>
              <w:numPr>
                <w:ilvl w:val="0"/>
                <w:numId w:val="23"/>
              </w:numPr>
              <w:tabs>
                <w:tab w:pos="830" w:val="left" w:leader="none"/>
              </w:tabs>
              <w:spacing w:line="240" w:lineRule="auto" w:before="11" w:after="0"/>
              <w:ind w:left="830" w:right="0" w:hanging="360"/>
              <w:jc w:val="left"/>
              <w:rPr>
                <w:sz w:val="19"/>
              </w:rPr>
            </w:pPr>
            <w:r>
              <w:rPr>
                <w:w w:val="105"/>
                <w:sz w:val="19"/>
              </w:rPr>
              <w:t>Risks</w:t>
            </w:r>
            <w:r>
              <w:rPr>
                <w:spacing w:val="-3"/>
                <w:w w:val="105"/>
                <w:sz w:val="19"/>
              </w:rPr>
              <w:t> </w:t>
            </w:r>
            <w:r>
              <w:rPr>
                <w:w w:val="105"/>
                <w:sz w:val="19"/>
              </w:rPr>
              <w:t>&amp;</w:t>
            </w:r>
            <w:r>
              <w:rPr>
                <w:spacing w:val="-2"/>
                <w:w w:val="105"/>
                <w:sz w:val="19"/>
              </w:rPr>
              <w:t> </w:t>
            </w:r>
            <w:r>
              <w:rPr>
                <w:w w:val="105"/>
                <w:sz w:val="19"/>
              </w:rPr>
              <w:t>issues</w:t>
            </w:r>
            <w:r>
              <w:rPr>
                <w:spacing w:val="-3"/>
                <w:w w:val="105"/>
                <w:sz w:val="19"/>
              </w:rPr>
              <w:t> </w:t>
            </w:r>
            <w:r>
              <w:rPr>
                <w:spacing w:val="-2"/>
                <w:w w:val="105"/>
                <w:sz w:val="19"/>
              </w:rPr>
              <w:t>management</w:t>
            </w:r>
          </w:p>
        </w:tc>
        <w:tc>
          <w:tcPr>
            <w:tcW w:w="3672" w:type="dxa"/>
          </w:tcPr>
          <w:p>
            <w:pPr>
              <w:pStyle w:val="TableParagraph"/>
              <w:numPr>
                <w:ilvl w:val="0"/>
                <w:numId w:val="24"/>
              </w:numPr>
              <w:tabs>
                <w:tab w:pos="830" w:val="left" w:leader="none"/>
              </w:tabs>
              <w:spacing w:line="240" w:lineRule="auto" w:before="15" w:after="0"/>
              <w:ind w:left="830" w:right="0" w:hanging="360"/>
              <w:jc w:val="left"/>
              <w:rPr>
                <w:sz w:val="19"/>
              </w:rPr>
            </w:pPr>
            <w:r>
              <w:rPr>
                <w:w w:val="105"/>
                <w:sz w:val="19"/>
              </w:rPr>
              <w:t>Business</w:t>
            </w:r>
            <w:r>
              <w:rPr>
                <w:spacing w:val="-7"/>
                <w:w w:val="105"/>
                <w:sz w:val="19"/>
              </w:rPr>
              <w:t> </w:t>
            </w:r>
            <w:r>
              <w:rPr>
                <w:spacing w:val="-2"/>
                <w:w w:val="105"/>
                <w:sz w:val="19"/>
              </w:rPr>
              <w:t>banking</w:t>
            </w:r>
          </w:p>
          <w:p>
            <w:pPr>
              <w:pStyle w:val="TableParagraph"/>
              <w:numPr>
                <w:ilvl w:val="0"/>
                <w:numId w:val="24"/>
              </w:numPr>
              <w:tabs>
                <w:tab w:pos="830" w:val="left" w:leader="none"/>
              </w:tabs>
              <w:spacing w:line="240" w:lineRule="auto" w:before="12" w:after="0"/>
              <w:ind w:left="830" w:right="0" w:hanging="360"/>
              <w:jc w:val="left"/>
              <w:rPr>
                <w:sz w:val="19"/>
              </w:rPr>
            </w:pPr>
            <w:r>
              <w:rPr>
                <w:sz w:val="19"/>
              </w:rPr>
              <w:t>Personal</w:t>
            </w:r>
            <w:r>
              <w:rPr>
                <w:spacing w:val="35"/>
                <w:sz w:val="19"/>
              </w:rPr>
              <w:t> </w:t>
            </w:r>
            <w:r>
              <w:rPr>
                <w:spacing w:val="-2"/>
                <w:sz w:val="19"/>
              </w:rPr>
              <w:t>banking</w:t>
            </w:r>
          </w:p>
          <w:p>
            <w:pPr>
              <w:pStyle w:val="TableParagraph"/>
              <w:numPr>
                <w:ilvl w:val="0"/>
                <w:numId w:val="24"/>
              </w:numPr>
              <w:tabs>
                <w:tab w:pos="830" w:val="left" w:leader="none"/>
              </w:tabs>
              <w:spacing w:line="240" w:lineRule="auto" w:before="11" w:after="0"/>
              <w:ind w:left="830" w:right="0" w:hanging="360"/>
              <w:jc w:val="left"/>
              <w:rPr>
                <w:sz w:val="19"/>
              </w:rPr>
            </w:pPr>
            <w:r>
              <w:rPr>
                <w:sz w:val="19"/>
              </w:rPr>
              <w:t>Commercial</w:t>
            </w:r>
            <w:r>
              <w:rPr>
                <w:spacing w:val="53"/>
                <w:sz w:val="19"/>
              </w:rPr>
              <w:t> </w:t>
            </w:r>
            <w:r>
              <w:rPr>
                <w:spacing w:val="-2"/>
                <w:sz w:val="19"/>
              </w:rPr>
              <w:t>banking</w:t>
            </w:r>
          </w:p>
          <w:p>
            <w:pPr>
              <w:pStyle w:val="TableParagraph"/>
              <w:numPr>
                <w:ilvl w:val="0"/>
                <w:numId w:val="24"/>
              </w:numPr>
              <w:tabs>
                <w:tab w:pos="830" w:val="left" w:leader="none"/>
              </w:tabs>
              <w:spacing w:line="240" w:lineRule="auto" w:before="12" w:after="0"/>
              <w:ind w:left="830" w:right="0" w:hanging="360"/>
              <w:jc w:val="left"/>
              <w:rPr>
                <w:sz w:val="19"/>
              </w:rPr>
            </w:pPr>
            <w:r>
              <w:rPr>
                <w:w w:val="105"/>
                <w:sz w:val="19"/>
              </w:rPr>
              <w:t>Private</w:t>
            </w:r>
            <w:r>
              <w:rPr>
                <w:spacing w:val="-7"/>
                <w:w w:val="105"/>
                <w:sz w:val="19"/>
              </w:rPr>
              <w:t> </w:t>
            </w:r>
            <w:r>
              <w:rPr>
                <w:spacing w:val="-2"/>
                <w:w w:val="105"/>
                <w:sz w:val="19"/>
              </w:rPr>
              <w:t>banking</w:t>
            </w:r>
          </w:p>
          <w:p>
            <w:pPr>
              <w:pStyle w:val="TableParagraph"/>
              <w:numPr>
                <w:ilvl w:val="0"/>
                <w:numId w:val="24"/>
              </w:numPr>
              <w:tabs>
                <w:tab w:pos="830" w:val="left" w:leader="none"/>
              </w:tabs>
              <w:spacing w:line="240" w:lineRule="auto" w:before="12" w:after="0"/>
              <w:ind w:left="830" w:right="0" w:hanging="360"/>
              <w:jc w:val="left"/>
              <w:rPr>
                <w:sz w:val="19"/>
              </w:rPr>
            </w:pPr>
            <w:r>
              <w:rPr>
                <w:spacing w:val="-2"/>
                <w:w w:val="105"/>
                <w:sz w:val="19"/>
              </w:rPr>
              <w:t>Compliance</w:t>
            </w:r>
          </w:p>
          <w:p>
            <w:pPr>
              <w:pStyle w:val="TableParagraph"/>
              <w:numPr>
                <w:ilvl w:val="0"/>
                <w:numId w:val="24"/>
              </w:numPr>
              <w:tabs>
                <w:tab w:pos="830" w:val="left" w:leader="none"/>
              </w:tabs>
              <w:spacing w:line="240" w:lineRule="auto" w:before="12" w:after="0"/>
              <w:ind w:left="830" w:right="0" w:hanging="360"/>
              <w:jc w:val="left"/>
              <w:rPr>
                <w:sz w:val="19"/>
              </w:rPr>
            </w:pPr>
            <w:r>
              <w:rPr>
                <w:sz w:val="19"/>
              </w:rPr>
              <w:t>Product</w:t>
            </w:r>
            <w:r>
              <w:rPr>
                <w:spacing w:val="32"/>
                <w:sz w:val="19"/>
              </w:rPr>
              <w:t> </w:t>
            </w:r>
            <w:r>
              <w:rPr>
                <w:spacing w:val="-2"/>
                <w:sz w:val="19"/>
              </w:rPr>
              <w:t>development</w:t>
            </w:r>
          </w:p>
          <w:p>
            <w:pPr>
              <w:pStyle w:val="TableParagraph"/>
              <w:numPr>
                <w:ilvl w:val="0"/>
                <w:numId w:val="24"/>
              </w:numPr>
              <w:tabs>
                <w:tab w:pos="830" w:val="left" w:leader="none"/>
              </w:tabs>
              <w:spacing w:line="240" w:lineRule="auto" w:before="12" w:after="0"/>
              <w:ind w:left="830" w:right="0" w:hanging="360"/>
              <w:jc w:val="left"/>
              <w:rPr>
                <w:sz w:val="19"/>
              </w:rPr>
            </w:pPr>
            <w:r>
              <w:rPr>
                <w:spacing w:val="-2"/>
                <w:w w:val="105"/>
                <w:sz w:val="19"/>
              </w:rPr>
              <w:t>Taxation</w:t>
            </w:r>
          </w:p>
          <w:p>
            <w:pPr>
              <w:pStyle w:val="TableParagraph"/>
              <w:numPr>
                <w:ilvl w:val="0"/>
                <w:numId w:val="24"/>
              </w:numPr>
              <w:tabs>
                <w:tab w:pos="830" w:val="left" w:leader="none"/>
              </w:tabs>
              <w:spacing w:line="240" w:lineRule="auto" w:before="12" w:after="0"/>
              <w:ind w:left="830" w:right="0" w:hanging="360"/>
              <w:jc w:val="left"/>
              <w:rPr>
                <w:sz w:val="19"/>
              </w:rPr>
            </w:pPr>
            <w:r>
              <w:rPr>
                <w:w w:val="105"/>
                <w:sz w:val="19"/>
              </w:rPr>
              <w:t>AML</w:t>
            </w:r>
            <w:r>
              <w:rPr>
                <w:spacing w:val="-4"/>
                <w:w w:val="105"/>
                <w:sz w:val="19"/>
              </w:rPr>
              <w:t> </w:t>
            </w:r>
            <w:r>
              <w:rPr>
                <w:w w:val="105"/>
                <w:sz w:val="19"/>
              </w:rPr>
              <w:t>&amp;</w:t>
            </w:r>
            <w:r>
              <w:rPr>
                <w:spacing w:val="-2"/>
                <w:w w:val="105"/>
                <w:sz w:val="19"/>
              </w:rPr>
              <w:t> </w:t>
            </w:r>
            <w:r>
              <w:rPr>
                <w:w w:val="105"/>
                <w:sz w:val="19"/>
              </w:rPr>
              <w:t>Financial</w:t>
            </w:r>
            <w:r>
              <w:rPr>
                <w:spacing w:val="-4"/>
                <w:w w:val="105"/>
                <w:sz w:val="19"/>
              </w:rPr>
              <w:t> </w:t>
            </w:r>
            <w:r>
              <w:rPr>
                <w:spacing w:val="-2"/>
                <w:w w:val="105"/>
                <w:sz w:val="19"/>
              </w:rPr>
              <w:t>Crime</w:t>
            </w:r>
          </w:p>
          <w:p>
            <w:pPr>
              <w:pStyle w:val="TableParagraph"/>
              <w:numPr>
                <w:ilvl w:val="0"/>
                <w:numId w:val="24"/>
              </w:numPr>
              <w:tabs>
                <w:tab w:pos="830" w:val="left" w:leader="none"/>
              </w:tabs>
              <w:spacing w:line="240" w:lineRule="auto" w:before="12" w:after="0"/>
              <w:ind w:left="830" w:right="0" w:hanging="360"/>
              <w:jc w:val="left"/>
              <w:rPr>
                <w:sz w:val="19"/>
              </w:rPr>
            </w:pPr>
            <w:r>
              <w:rPr>
                <w:spacing w:val="-2"/>
                <w:w w:val="105"/>
                <w:sz w:val="19"/>
              </w:rPr>
              <w:t>Payments</w:t>
            </w:r>
          </w:p>
          <w:p>
            <w:pPr>
              <w:pStyle w:val="TableParagraph"/>
              <w:numPr>
                <w:ilvl w:val="0"/>
                <w:numId w:val="24"/>
              </w:numPr>
              <w:tabs>
                <w:tab w:pos="830" w:val="left" w:leader="none"/>
              </w:tabs>
              <w:spacing w:line="240" w:lineRule="auto" w:before="11" w:after="0"/>
              <w:ind w:left="830" w:right="0" w:hanging="360"/>
              <w:jc w:val="left"/>
              <w:rPr>
                <w:sz w:val="19"/>
              </w:rPr>
            </w:pPr>
            <w:r>
              <w:rPr>
                <w:w w:val="105"/>
                <w:sz w:val="19"/>
              </w:rPr>
              <w:t>Lending</w:t>
            </w:r>
            <w:r>
              <w:rPr>
                <w:spacing w:val="-7"/>
                <w:w w:val="105"/>
                <w:sz w:val="19"/>
              </w:rPr>
              <w:t> </w:t>
            </w:r>
            <w:r>
              <w:rPr>
                <w:spacing w:val="-2"/>
                <w:w w:val="105"/>
                <w:sz w:val="19"/>
              </w:rPr>
              <w:t>processes</w:t>
            </w:r>
          </w:p>
          <w:p>
            <w:pPr>
              <w:pStyle w:val="TableParagraph"/>
              <w:numPr>
                <w:ilvl w:val="0"/>
                <w:numId w:val="24"/>
              </w:numPr>
              <w:tabs>
                <w:tab w:pos="830" w:val="left" w:leader="none"/>
              </w:tabs>
              <w:spacing w:line="240" w:lineRule="auto" w:before="12" w:after="0"/>
              <w:ind w:left="830" w:right="0" w:hanging="360"/>
              <w:jc w:val="left"/>
              <w:rPr>
                <w:sz w:val="19"/>
              </w:rPr>
            </w:pPr>
            <w:r>
              <w:rPr>
                <w:sz w:val="19"/>
              </w:rPr>
              <w:t>Contact/call</w:t>
            </w:r>
            <w:r>
              <w:rPr>
                <w:spacing w:val="54"/>
                <w:sz w:val="19"/>
              </w:rPr>
              <w:t> </w:t>
            </w:r>
            <w:r>
              <w:rPr>
                <w:spacing w:val="-2"/>
                <w:sz w:val="19"/>
              </w:rPr>
              <w:t>centres</w:t>
            </w:r>
          </w:p>
          <w:p>
            <w:pPr>
              <w:pStyle w:val="TableParagraph"/>
              <w:numPr>
                <w:ilvl w:val="0"/>
                <w:numId w:val="24"/>
              </w:numPr>
              <w:tabs>
                <w:tab w:pos="830" w:val="left" w:leader="none"/>
              </w:tabs>
              <w:spacing w:line="240" w:lineRule="auto" w:before="12" w:after="0"/>
              <w:ind w:left="830" w:right="0" w:hanging="360"/>
              <w:jc w:val="left"/>
              <w:rPr>
                <w:sz w:val="19"/>
              </w:rPr>
            </w:pPr>
            <w:r>
              <w:rPr>
                <w:sz w:val="19"/>
              </w:rPr>
              <w:t>Customer</w:t>
            </w:r>
            <w:r>
              <w:rPr>
                <w:spacing w:val="42"/>
                <w:sz w:val="19"/>
              </w:rPr>
              <w:t> </w:t>
            </w:r>
            <w:r>
              <w:rPr>
                <w:spacing w:val="-2"/>
                <w:sz w:val="19"/>
              </w:rPr>
              <w:t>relationships</w:t>
            </w:r>
          </w:p>
          <w:p>
            <w:pPr>
              <w:pStyle w:val="TableParagraph"/>
              <w:numPr>
                <w:ilvl w:val="0"/>
                <w:numId w:val="24"/>
              </w:numPr>
              <w:tabs>
                <w:tab w:pos="830" w:val="left" w:leader="none"/>
              </w:tabs>
              <w:spacing w:line="240" w:lineRule="auto" w:before="17" w:after="0"/>
              <w:ind w:left="830" w:right="0" w:hanging="360"/>
              <w:jc w:val="left"/>
              <w:rPr>
                <w:sz w:val="19"/>
              </w:rPr>
            </w:pPr>
            <w:r>
              <w:rPr>
                <w:spacing w:val="-2"/>
                <w:w w:val="105"/>
                <w:sz w:val="19"/>
              </w:rPr>
              <w:t>Centralisation</w:t>
            </w:r>
          </w:p>
          <w:p>
            <w:pPr>
              <w:pStyle w:val="TableParagraph"/>
              <w:numPr>
                <w:ilvl w:val="0"/>
                <w:numId w:val="24"/>
              </w:numPr>
              <w:tabs>
                <w:tab w:pos="830" w:val="left" w:leader="none"/>
              </w:tabs>
              <w:spacing w:line="240" w:lineRule="auto" w:before="12" w:after="0"/>
              <w:ind w:left="830" w:right="0" w:hanging="360"/>
              <w:jc w:val="left"/>
              <w:rPr>
                <w:sz w:val="19"/>
              </w:rPr>
            </w:pPr>
            <w:r>
              <w:rPr>
                <w:sz w:val="19"/>
              </w:rPr>
              <w:t>Operating</w:t>
            </w:r>
            <w:r>
              <w:rPr>
                <w:spacing w:val="36"/>
                <w:sz w:val="19"/>
              </w:rPr>
              <w:t> </w:t>
            </w:r>
            <w:r>
              <w:rPr>
                <w:sz w:val="19"/>
              </w:rPr>
              <w:t>model</w:t>
            </w:r>
            <w:r>
              <w:rPr>
                <w:spacing w:val="36"/>
                <w:sz w:val="19"/>
              </w:rPr>
              <w:t> </w:t>
            </w:r>
            <w:r>
              <w:rPr>
                <w:spacing w:val="-2"/>
                <w:sz w:val="19"/>
              </w:rPr>
              <w:t>design</w:t>
            </w:r>
          </w:p>
          <w:p>
            <w:pPr>
              <w:pStyle w:val="TableParagraph"/>
              <w:numPr>
                <w:ilvl w:val="0"/>
                <w:numId w:val="24"/>
              </w:numPr>
              <w:tabs>
                <w:tab w:pos="830" w:val="left" w:leader="none"/>
              </w:tabs>
              <w:spacing w:line="240" w:lineRule="auto" w:before="11" w:after="0"/>
              <w:ind w:left="830" w:right="0" w:hanging="360"/>
              <w:jc w:val="left"/>
              <w:rPr>
                <w:sz w:val="19"/>
              </w:rPr>
            </w:pPr>
            <w:r>
              <w:rPr>
                <w:sz w:val="19"/>
              </w:rPr>
              <w:t>Change</w:t>
            </w:r>
            <w:r>
              <w:rPr>
                <w:spacing w:val="37"/>
                <w:sz w:val="19"/>
              </w:rPr>
              <w:t> </w:t>
            </w:r>
            <w:r>
              <w:rPr>
                <w:spacing w:val="-2"/>
                <w:sz w:val="19"/>
              </w:rPr>
              <w:t>deployment</w:t>
            </w:r>
          </w:p>
          <w:p>
            <w:pPr>
              <w:pStyle w:val="TableParagraph"/>
              <w:numPr>
                <w:ilvl w:val="0"/>
                <w:numId w:val="24"/>
              </w:numPr>
              <w:tabs>
                <w:tab w:pos="830" w:val="left" w:leader="none"/>
              </w:tabs>
              <w:spacing w:line="240" w:lineRule="auto" w:before="12" w:after="0"/>
              <w:ind w:left="830" w:right="0" w:hanging="360"/>
              <w:jc w:val="left"/>
              <w:rPr>
                <w:sz w:val="19"/>
              </w:rPr>
            </w:pPr>
            <w:r>
              <w:rPr>
                <w:w w:val="105"/>
                <w:sz w:val="19"/>
              </w:rPr>
              <w:t>Training</w:t>
            </w:r>
            <w:r>
              <w:rPr>
                <w:spacing w:val="-4"/>
                <w:w w:val="105"/>
                <w:sz w:val="19"/>
              </w:rPr>
              <w:t> </w:t>
            </w:r>
            <w:r>
              <w:rPr>
                <w:w w:val="105"/>
                <w:sz w:val="19"/>
              </w:rPr>
              <w:t>&amp;</w:t>
            </w:r>
            <w:r>
              <w:rPr>
                <w:spacing w:val="-3"/>
                <w:w w:val="105"/>
                <w:sz w:val="19"/>
              </w:rPr>
              <w:t> </w:t>
            </w:r>
            <w:r>
              <w:rPr>
                <w:spacing w:val="-2"/>
                <w:w w:val="105"/>
                <w:sz w:val="19"/>
              </w:rPr>
              <w:t>development</w:t>
            </w:r>
          </w:p>
          <w:p>
            <w:pPr>
              <w:pStyle w:val="TableParagraph"/>
              <w:numPr>
                <w:ilvl w:val="0"/>
                <w:numId w:val="24"/>
              </w:numPr>
              <w:tabs>
                <w:tab w:pos="830" w:val="left" w:leader="none"/>
              </w:tabs>
              <w:spacing w:line="240" w:lineRule="auto" w:before="12" w:after="0"/>
              <w:ind w:left="830" w:right="0" w:hanging="360"/>
              <w:jc w:val="left"/>
              <w:rPr>
                <w:sz w:val="19"/>
              </w:rPr>
            </w:pPr>
            <w:r>
              <w:rPr>
                <w:sz w:val="19"/>
              </w:rPr>
              <w:t>Management</w:t>
            </w:r>
            <w:r>
              <w:rPr>
                <w:spacing w:val="58"/>
                <w:sz w:val="19"/>
              </w:rPr>
              <w:t> </w:t>
            </w:r>
            <w:r>
              <w:rPr>
                <w:spacing w:val="-2"/>
                <w:sz w:val="19"/>
              </w:rPr>
              <w:t>accounting</w:t>
            </w:r>
          </w:p>
          <w:p>
            <w:pPr>
              <w:pStyle w:val="TableParagraph"/>
              <w:numPr>
                <w:ilvl w:val="0"/>
                <w:numId w:val="24"/>
              </w:numPr>
              <w:tabs>
                <w:tab w:pos="830" w:val="left" w:leader="none"/>
              </w:tabs>
              <w:spacing w:line="240" w:lineRule="auto" w:before="12" w:after="0"/>
              <w:ind w:left="830" w:right="0" w:hanging="360"/>
              <w:jc w:val="left"/>
              <w:rPr>
                <w:sz w:val="19"/>
              </w:rPr>
            </w:pPr>
            <w:r>
              <w:rPr>
                <w:spacing w:val="-2"/>
                <w:w w:val="105"/>
                <w:sz w:val="19"/>
              </w:rPr>
              <w:t>Telephony</w:t>
            </w:r>
          </w:p>
          <w:p>
            <w:pPr>
              <w:pStyle w:val="TableParagraph"/>
              <w:numPr>
                <w:ilvl w:val="0"/>
                <w:numId w:val="24"/>
              </w:numPr>
              <w:tabs>
                <w:tab w:pos="830" w:val="left" w:leader="none"/>
              </w:tabs>
              <w:spacing w:line="214" w:lineRule="exact" w:before="12" w:after="0"/>
              <w:ind w:left="830" w:right="0" w:hanging="360"/>
              <w:jc w:val="left"/>
              <w:rPr>
                <w:sz w:val="19"/>
              </w:rPr>
            </w:pPr>
            <w:r>
              <w:rPr>
                <w:sz w:val="19"/>
              </w:rPr>
              <w:t>Marketing</w:t>
            </w:r>
            <w:r>
              <w:rPr>
                <w:spacing w:val="42"/>
                <w:sz w:val="19"/>
              </w:rPr>
              <w:t> </w:t>
            </w:r>
            <w:r>
              <w:rPr>
                <w:sz w:val="19"/>
              </w:rPr>
              <w:t>collateral</w:t>
            </w:r>
            <w:r>
              <w:rPr>
                <w:spacing w:val="41"/>
                <w:sz w:val="19"/>
              </w:rPr>
              <w:t> </w:t>
            </w:r>
            <w:r>
              <w:rPr>
                <w:spacing w:val="-2"/>
                <w:sz w:val="19"/>
              </w:rPr>
              <w:t>design</w:t>
            </w:r>
          </w:p>
        </w:tc>
        <w:tc>
          <w:tcPr>
            <w:tcW w:w="3677" w:type="dxa"/>
          </w:tcPr>
          <w:p>
            <w:pPr>
              <w:pStyle w:val="TableParagraph"/>
              <w:numPr>
                <w:ilvl w:val="0"/>
                <w:numId w:val="25"/>
              </w:numPr>
              <w:tabs>
                <w:tab w:pos="830" w:val="left" w:leader="none"/>
              </w:tabs>
              <w:spacing w:line="252" w:lineRule="auto" w:before="15" w:after="0"/>
              <w:ind w:left="830" w:right="131" w:hanging="360"/>
              <w:jc w:val="left"/>
              <w:rPr>
                <w:sz w:val="19"/>
              </w:rPr>
            </w:pPr>
            <w:r>
              <w:rPr>
                <w:w w:val="105"/>
                <w:sz w:val="19"/>
              </w:rPr>
              <w:t>Design</w:t>
            </w:r>
            <w:r>
              <w:rPr>
                <w:spacing w:val="-11"/>
                <w:w w:val="105"/>
                <w:sz w:val="19"/>
              </w:rPr>
              <w:t> </w:t>
            </w:r>
            <w:r>
              <w:rPr>
                <w:w w:val="105"/>
                <w:sz w:val="19"/>
              </w:rPr>
              <w:t>&amp;</w:t>
            </w:r>
            <w:r>
              <w:rPr>
                <w:spacing w:val="-10"/>
                <w:w w:val="105"/>
                <w:sz w:val="19"/>
              </w:rPr>
              <w:t> </w:t>
            </w:r>
            <w:r>
              <w:rPr>
                <w:w w:val="105"/>
                <w:sz w:val="19"/>
              </w:rPr>
              <w:t>implementation</w:t>
            </w:r>
            <w:r>
              <w:rPr>
                <w:spacing w:val="-11"/>
                <w:w w:val="105"/>
                <w:sz w:val="19"/>
              </w:rPr>
              <w:t> </w:t>
            </w:r>
            <w:r>
              <w:rPr>
                <w:w w:val="105"/>
                <w:sz w:val="19"/>
              </w:rPr>
              <w:t>of new bank policy which defined a tax risk appetite, including</w:t>
            </w:r>
            <w:r>
              <w:rPr>
                <w:spacing w:val="-11"/>
                <w:w w:val="105"/>
                <w:sz w:val="19"/>
              </w:rPr>
              <w:t> </w:t>
            </w:r>
            <w:r>
              <w:rPr>
                <w:w w:val="105"/>
                <w:sz w:val="19"/>
              </w:rPr>
              <w:t>delivery</w:t>
            </w:r>
            <w:r>
              <w:rPr>
                <w:spacing w:val="-11"/>
                <w:w w:val="105"/>
                <w:sz w:val="19"/>
              </w:rPr>
              <w:t> </w:t>
            </w:r>
            <w:r>
              <w:rPr>
                <w:w w:val="105"/>
                <w:sz w:val="19"/>
              </w:rPr>
              <w:t>of</w:t>
            </w:r>
            <w:r>
              <w:rPr>
                <w:spacing w:val="-11"/>
                <w:w w:val="105"/>
                <w:sz w:val="19"/>
              </w:rPr>
              <w:t> </w:t>
            </w:r>
            <w:r>
              <w:rPr>
                <w:w w:val="105"/>
                <w:sz w:val="19"/>
              </w:rPr>
              <w:t>related Onboarding, KYC/KYB &amp; Product Controls process </w:t>
            </w:r>
            <w:r>
              <w:rPr>
                <w:spacing w:val="-2"/>
                <w:w w:val="105"/>
                <w:sz w:val="19"/>
              </w:rPr>
              <w:t>enhancements</w:t>
            </w:r>
          </w:p>
          <w:p>
            <w:pPr>
              <w:pStyle w:val="TableParagraph"/>
              <w:numPr>
                <w:ilvl w:val="0"/>
                <w:numId w:val="25"/>
              </w:numPr>
              <w:tabs>
                <w:tab w:pos="830" w:val="left" w:leader="none"/>
              </w:tabs>
              <w:spacing w:line="240" w:lineRule="auto" w:before="1" w:after="0"/>
              <w:ind w:left="830" w:right="0" w:hanging="360"/>
              <w:jc w:val="left"/>
              <w:rPr>
                <w:sz w:val="19"/>
              </w:rPr>
            </w:pPr>
            <w:r>
              <w:rPr>
                <w:w w:val="105"/>
                <w:sz w:val="19"/>
              </w:rPr>
              <w:t>End-to-end</w:t>
            </w:r>
            <w:r>
              <w:rPr>
                <w:spacing w:val="-4"/>
                <w:w w:val="105"/>
                <w:sz w:val="19"/>
              </w:rPr>
              <w:t> </w:t>
            </w:r>
            <w:r>
              <w:rPr>
                <w:w w:val="105"/>
                <w:sz w:val="19"/>
              </w:rPr>
              <w:t>delivery</w:t>
            </w:r>
            <w:r>
              <w:rPr>
                <w:spacing w:val="-5"/>
                <w:w w:val="105"/>
                <w:sz w:val="19"/>
              </w:rPr>
              <w:t> </w:t>
            </w:r>
            <w:r>
              <w:rPr>
                <w:w w:val="105"/>
                <w:sz w:val="19"/>
              </w:rPr>
              <w:t>of</w:t>
            </w:r>
            <w:r>
              <w:rPr>
                <w:spacing w:val="-5"/>
                <w:w w:val="105"/>
                <w:sz w:val="19"/>
              </w:rPr>
              <w:t> </w:t>
            </w:r>
            <w:r>
              <w:rPr>
                <w:spacing w:val="-10"/>
                <w:w w:val="105"/>
                <w:sz w:val="19"/>
              </w:rPr>
              <w:t>a</w:t>
            </w:r>
          </w:p>
          <w:p>
            <w:pPr>
              <w:pStyle w:val="TableParagraph"/>
              <w:spacing w:line="252" w:lineRule="auto" w:before="12"/>
              <w:ind w:right="59"/>
              <w:rPr>
                <w:sz w:val="19"/>
              </w:rPr>
            </w:pPr>
            <w:r>
              <w:rPr>
                <w:w w:val="105"/>
                <w:sz w:val="19"/>
              </w:rPr>
              <w:t>£2mill payments project to 3500</w:t>
            </w:r>
            <w:r>
              <w:rPr>
                <w:spacing w:val="-11"/>
                <w:w w:val="105"/>
                <w:sz w:val="19"/>
              </w:rPr>
              <w:t> </w:t>
            </w:r>
            <w:r>
              <w:rPr>
                <w:w w:val="105"/>
                <w:sz w:val="19"/>
              </w:rPr>
              <w:t>bankers,</w:t>
            </w:r>
            <w:r>
              <w:rPr>
                <w:spacing w:val="-12"/>
                <w:w w:val="105"/>
                <w:sz w:val="19"/>
              </w:rPr>
              <w:t> </w:t>
            </w:r>
            <w:r>
              <w:rPr>
                <w:w w:val="105"/>
                <w:sz w:val="19"/>
              </w:rPr>
              <w:t>from</w:t>
            </w:r>
            <w:r>
              <w:rPr>
                <w:spacing w:val="-10"/>
                <w:w w:val="105"/>
                <w:sz w:val="19"/>
              </w:rPr>
              <w:t> </w:t>
            </w:r>
            <w:r>
              <w:rPr>
                <w:w w:val="105"/>
                <w:sz w:val="19"/>
              </w:rPr>
              <w:t>concept generation to </w:t>
            </w:r>
            <w:r>
              <w:rPr>
                <w:spacing w:val="-2"/>
                <w:w w:val="105"/>
                <w:sz w:val="19"/>
              </w:rPr>
              <w:t>implementation</w:t>
            </w:r>
          </w:p>
          <w:p>
            <w:pPr>
              <w:pStyle w:val="TableParagraph"/>
              <w:numPr>
                <w:ilvl w:val="0"/>
                <w:numId w:val="25"/>
              </w:numPr>
              <w:tabs>
                <w:tab w:pos="830" w:val="left" w:leader="none"/>
              </w:tabs>
              <w:spacing w:line="252" w:lineRule="auto" w:before="6" w:after="0"/>
              <w:ind w:left="830" w:right="119" w:hanging="360"/>
              <w:jc w:val="left"/>
              <w:rPr>
                <w:sz w:val="19"/>
              </w:rPr>
            </w:pPr>
            <w:r>
              <w:rPr>
                <w:w w:val="105"/>
                <w:sz w:val="19"/>
              </w:rPr>
              <w:t>Development &amp; delivery of a Change Plan to deliver </w:t>
            </w:r>
            <w:r>
              <w:rPr>
                <w:sz w:val="19"/>
              </w:rPr>
              <w:t>large-scale transformational </w:t>
            </w:r>
            <w:r>
              <w:rPr>
                <w:w w:val="105"/>
                <w:sz w:val="19"/>
              </w:rPr>
              <w:t>loan procedure change to 3500 bankers</w:t>
            </w:r>
          </w:p>
        </w:tc>
      </w:tr>
    </w:tbl>
    <w:p>
      <w:pPr>
        <w:spacing w:after="0" w:line="252" w:lineRule="auto"/>
        <w:jc w:val="left"/>
        <w:rPr>
          <w:sz w:val="19"/>
        </w:rPr>
        <w:sectPr>
          <w:headerReference w:type="even" r:id="rId59"/>
          <w:pgSz w:w="12240" w:h="15840"/>
          <w:pgMar w:header="0" w:footer="0" w:top="840" w:bottom="280" w:left="0" w:right="0"/>
        </w:sectPr>
      </w:pPr>
    </w:p>
    <w:p>
      <w:pPr>
        <w:spacing w:before="81"/>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28800">
                <wp:simplePos x="0" y="0"/>
                <wp:positionH relativeFrom="page">
                  <wp:posOffset>437387</wp:posOffset>
                </wp:positionH>
                <wp:positionV relativeFrom="paragraph">
                  <wp:posOffset>274827</wp:posOffset>
                </wp:positionV>
                <wp:extent cx="7013575" cy="18415"/>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7013575" cy="18415"/>
                        </a:xfrm>
                        <a:custGeom>
                          <a:avLst/>
                          <a:gdLst/>
                          <a:ahLst/>
                          <a:cxnLst/>
                          <a:rect l="l" t="t" r="r" b="b"/>
                          <a:pathLst>
                            <a:path w="7013575" h="18415">
                              <a:moveTo>
                                <a:pt x="7013448" y="0"/>
                              </a:moveTo>
                              <a:lnTo>
                                <a:pt x="0" y="0"/>
                              </a:lnTo>
                              <a:lnTo>
                                <a:pt x="0" y="18288"/>
                              </a:lnTo>
                              <a:lnTo>
                                <a:pt x="7013448" y="18288"/>
                              </a:lnTo>
                              <a:lnTo>
                                <a:pt x="7013448"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34.439999pt;margin-top:21.639997pt;width:552.24pt;height:1.440002pt;mso-position-horizontal-relative:page;mso-position-vertical-relative:paragraph;z-index:-15687680;mso-wrap-distance-left:0;mso-wrap-distance-right:0" id="docshape83" filled="true" fillcolor="#a9122a" stroked="false">
                <v:fill type="solid"/>
                <w10:wrap type="topAndBottom"/>
              </v:rect>
            </w:pict>
          </mc:Fallback>
        </mc:AlternateContent>
      </w:r>
      <w:r>
        <w:rPr>
          <w:rFonts w:ascii="Century Gothic Bold"/>
          <w:b/>
          <w:sz w:val="24"/>
        </w:rPr>
        <w:t>Detailed</w:t>
      </w:r>
      <w:r>
        <w:rPr>
          <w:rFonts w:ascii="Century Gothic Bold"/>
          <w:b/>
          <w:spacing w:val="-3"/>
          <w:sz w:val="24"/>
        </w:rPr>
        <w:t> </w:t>
      </w:r>
      <w:r>
        <w:rPr>
          <w:rFonts w:ascii="Century Gothic Bold"/>
          <w:b/>
          <w:spacing w:val="-2"/>
          <w:sz w:val="24"/>
        </w:rPr>
        <w:t>Experience</w:t>
      </w:r>
    </w:p>
    <w:p>
      <w:pPr>
        <w:pStyle w:val="BodyText"/>
        <w:spacing w:before="17"/>
        <w:rPr>
          <w:rFonts w:ascii="Century Gothic Bold"/>
          <w:b/>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Coutts</w:t>
      </w:r>
      <w:r>
        <w:rPr>
          <w:rFonts w:ascii="Century Gothic Bold" w:hAnsi="Century Gothic Bold"/>
          <w:b/>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7</w:t>
      </w:r>
      <w:r>
        <w:rPr>
          <w:rFonts w:ascii="Century Gothic" w:hAnsi="Century Gothic"/>
          <w:w w:val="105"/>
          <w:position w:val="5"/>
          <w:sz w:val="13"/>
          <w:u w:val="none"/>
        </w:rPr>
        <w:t>th</w:t>
      </w:r>
      <w:r>
        <w:rPr>
          <w:rFonts w:ascii="Century Gothic" w:hAnsi="Century Gothic"/>
          <w:spacing w:val="15"/>
          <w:w w:val="105"/>
          <w:position w:val="5"/>
          <w:sz w:val="13"/>
          <w:u w:val="none"/>
        </w:rPr>
        <w:t> </w:t>
      </w:r>
      <w:r>
        <w:rPr>
          <w:rFonts w:ascii="Century Gothic" w:hAnsi="Century Gothic"/>
          <w:w w:val="105"/>
          <w:sz w:val="19"/>
          <w:u w:val="none"/>
        </w:rPr>
        <w:t>oldest</w:t>
      </w:r>
      <w:r>
        <w:rPr>
          <w:rFonts w:ascii="Century Gothic" w:hAnsi="Century Gothic"/>
          <w:spacing w:val="-2"/>
          <w:w w:val="105"/>
          <w:sz w:val="19"/>
          <w:u w:val="none"/>
        </w:rPr>
        <w:t> </w:t>
      </w:r>
      <w:r>
        <w:rPr>
          <w:rFonts w:ascii="Century Gothic" w:hAnsi="Century Gothic"/>
          <w:w w:val="105"/>
          <w:sz w:val="19"/>
          <w:u w:val="none"/>
        </w:rPr>
        <w:t>bank</w:t>
      </w:r>
      <w:r>
        <w:rPr>
          <w:rFonts w:ascii="Century Gothic" w:hAnsi="Century Gothic"/>
          <w:spacing w:val="-1"/>
          <w:w w:val="105"/>
          <w:sz w:val="19"/>
          <w:u w:val="none"/>
        </w:rPr>
        <w:t> </w:t>
      </w:r>
      <w:r>
        <w:rPr>
          <w:rFonts w:ascii="Century Gothic" w:hAnsi="Century Gothic"/>
          <w:w w:val="105"/>
          <w:sz w:val="19"/>
          <w:u w:val="none"/>
        </w:rPr>
        <w:t>in</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w:t>
      </w:r>
      <w:r>
        <w:rPr>
          <w:rFonts w:ascii="Century Gothic" w:hAnsi="Century Gothic"/>
          <w:spacing w:val="-1"/>
          <w:w w:val="105"/>
          <w:sz w:val="19"/>
          <w:u w:val="none"/>
        </w:rPr>
        <w:t> </w:t>
      </w:r>
      <w:r>
        <w:rPr>
          <w:rFonts w:ascii="Century Gothic" w:hAnsi="Century Gothic"/>
          <w:w w:val="105"/>
          <w:sz w:val="19"/>
          <w:u w:val="none"/>
        </w:rPr>
        <w:t>&amp; is</w:t>
      </w:r>
      <w:r>
        <w:rPr>
          <w:rFonts w:ascii="Century Gothic" w:hAnsi="Century Gothic"/>
          <w:spacing w:val="-2"/>
          <w:w w:val="105"/>
          <w:sz w:val="19"/>
          <w:u w:val="none"/>
        </w:rPr>
        <w:t> </w:t>
      </w:r>
      <w:r>
        <w:rPr>
          <w:rFonts w:ascii="Century Gothic" w:hAnsi="Century Gothic"/>
          <w:w w:val="105"/>
          <w:sz w:val="19"/>
          <w:u w:val="none"/>
        </w:rPr>
        <w:t>arguably</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UK’s</w:t>
      </w:r>
      <w:r>
        <w:rPr>
          <w:rFonts w:ascii="Century Gothic" w:hAnsi="Century Gothic"/>
          <w:spacing w:val="-2"/>
          <w:w w:val="105"/>
          <w:sz w:val="19"/>
          <w:u w:val="none"/>
        </w:rPr>
        <w:t> </w:t>
      </w:r>
      <w:r>
        <w:rPr>
          <w:rFonts w:ascii="Century Gothic" w:hAnsi="Century Gothic"/>
          <w:w w:val="105"/>
          <w:sz w:val="19"/>
          <w:u w:val="none"/>
        </w:rPr>
        <w:t>most</w:t>
      </w:r>
      <w:r>
        <w:rPr>
          <w:rFonts w:ascii="Century Gothic" w:hAnsi="Century Gothic"/>
          <w:spacing w:val="-2"/>
          <w:w w:val="105"/>
          <w:sz w:val="19"/>
          <w:u w:val="none"/>
        </w:rPr>
        <w:t> </w:t>
      </w:r>
      <w:r>
        <w:rPr>
          <w:rFonts w:ascii="Century Gothic" w:hAnsi="Century Gothic"/>
          <w:w w:val="105"/>
          <w:sz w:val="19"/>
          <w:u w:val="none"/>
        </w:rPr>
        <w:t>prestigious</w:t>
      </w:r>
      <w:r>
        <w:rPr>
          <w:rFonts w:ascii="Century Gothic" w:hAnsi="Century Gothic"/>
          <w:spacing w:val="-1"/>
          <w:w w:val="105"/>
          <w:sz w:val="19"/>
          <w:u w:val="none"/>
        </w:rPr>
        <w:t> </w:t>
      </w:r>
      <w:r>
        <w:rPr>
          <w:rFonts w:ascii="Century Gothic" w:hAnsi="Century Gothic"/>
          <w:w w:val="105"/>
          <w:sz w:val="19"/>
          <w:u w:val="none"/>
        </w:rPr>
        <w:t>financial</w:t>
      </w:r>
      <w:r>
        <w:rPr>
          <w:rFonts w:ascii="Century Gothic" w:hAnsi="Century Gothic"/>
          <w:spacing w:val="-2"/>
          <w:w w:val="105"/>
          <w:sz w:val="19"/>
          <w:u w:val="none"/>
        </w:rPr>
        <w:t> </w:t>
      </w:r>
      <w:r>
        <w:rPr>
          <w:rFonts w:ascii="Century Gothic" w:hAnsi="Century Gothic"/>
          <w:w w:val="105"/>
          <w:sz w:val="19"/>
          <w:u w:val="none"/>
        </w:rPr>
        <w:t>brand.</w:t>
      </w:r>
      <w:r>
        <w:rPr>
          <w:rFonts w:ascii="Century Gothic" w:hAnsi="Century Gothic"/>
          <w:spacing w:val="-2"/>
          <w:w w:val="105"/>
          <w:sz w:val="19"/>
          <w:u w:val="none"/>
        </w:rPr>
        <w:t> </w:t>
      </w:r>
      <w:r>
        <w:rPr>
          <w:rFonts w:ascii="Century Gothic" w:hAnsi="Century Gothic"/>
          <w:w w:val="105"/>
          <w:sz w:val="19"/>
          <w:u w:val="none"/>
        </w:rPr>
        <w:t>It</w:t>
      </w:r>
      <w:r>
        <w:rPr>
          <w:rFonts w:ascii="Century Gothic" w:hAnsi="Century Gothic"/>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private banking arm of The Royal Bank of Scotland (RBS). The service offered is renowned for its personalisation.</w:t>
      </w:r>
    </w:p>
    <w:p>
      <w:pPr>
        <w:tabs>
          <w:tab w:pos="6477" w:val="left" w:leader="none"/>
        </w:tabs>
        <w:spacing w:line="355" w:lineRule="auto" w:before="207"/>
        <w:ind w:left="717" w:right="3248"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March</w:t>
      </w:r>
      <w:r>
        <w:rPr>
          <w:rFonts w:ascii="Century Gothic Bold" w:hAnsi="Century Gothic Bold"/>
          <w:b/>
          <w:spacing w:val="-8"/>
          <w:w w:val="105"/>
          <w:sz w:val="19"/>
        </w:rPr>
        <w:t> </w:t>
      </w:r>
      <w:r>
        <w:rPr>
          <w:rFonts w:ascii="Century Gothic Bold" w:hAnsi="Century Gothic Bold"/>
          <w:b/>
          <w:w w:val="105"/>
          <w:sz w:val="19"/>
        </w:rPr>
        <w:t>2016</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August</w:t>
      </w:r>
      <w:r>
        <w:rPr>
          <w:rFonts w:ascii="Century Gothic Bold" w:hAnsi="Century Gothic Bold"/>
          <w:b/>
          <w:spacing w:val="-9"/>
          <w:w w:val="105"/>
          <w:sz w:val="19"/>
        </w:rPr>
        <w:t> </w:t>
      </w:r>
      <w:r>
        <w:rPr>
          <w:rFonts w:ascii="Century Gothic Bold" w:hAnsi="Century Gothic Bold"/>
          <w:b/>
          <w:w w:val="105"/>
          <w:sz w:val="19"/>
        </w:rPr>
        <w:t>2017 Compliance - Payment Accounts Directive (PAD)</w:t>
      </w:r>
      <w:r>
        <w:rPr>
          <w:rFonts w:ascii="Century Gothic Bold" w:hAnsi="Century Gothic Bold"/>
          <w:b/>
          <w:sz w:val="19"/>
        </w:rPr>
        <w:tab/>
      </w:r>
      <w:r>
        <w:rPr>
          <w:rFonts w:ascii="Century Gothic Bold" w:hAnsi="Century Gothic Bold"/>
          <w:b/>
          <w:spacing w:val="-2"/>
          <w:w w:val="105"/>
          <w:sz w:val="19"/>
        </w:rPr>
        <w:t>Coutts</w:t>
      </w:r>
    </w:p>
    <w:p>
      <w:pPr>
        <w:spacing w:before="1"/>
        <w:ind w:left="717" w:right="0" w:firstLine="0"/>
        <w:jc w:val="left"/>
        <w:rPr>
          <w:rFonts w:ascii="Century Gothic Bold"/>
          <w:b/>
          <w:sz w:val="19"/>
        </w:rPr>
      </w:pPr>
      <w:r>
        <w:rPr>
          <w:rFonts w:ascii="Century Gothic Bold"/>
          <w:b/>
          <w:w w:val="105"/>
          <w:sz w:val="19"/>
        </w:rPr>
        <w:t>Key</w:t>
      </w:r>
      <w:r>
        <w:rPr>
          <w:rFonts w:ascii="Century Gothic Bold"/>
          <w:b/>
          <w:spacing w:val="-2"/>
          <w:w w:val="105"/>
          <w:sz w:val="19"/>
        </w:rPr>
        <w:t> Responsibilities</w:t>
      </w:r>
    </w:p>
    <w:p>
      <w:pPr>
        <w:pStyle w:val="ListParagraph"/>
        <w:numPr>
          <w:ilvl w:val="0"/>
          <w:numId w:val="22"/>
        </w:numPr>
        <w:tabs>
          <w:tab w:pos="1437" w:val="left" w:leader="none"/>
        </w:tabs>
        <w:spacing w:line="252" w:lineRule="auto" w:before="118" w:after="0"/>
        <w:ind w:left="1437" w:right="1209" w:hanging="360"/>
        <w:jc w:val="left"/>
        <w:rPr>
          <w:rFonts w:ascii="Symbol" w:hAnsi="Symbol"/>
          <w:sz w:val="19"/>
        </w:rPr>
      </w:pPr>
      <w:r>
        <w:rPr>
          <w:rFonts w:ascii="Century Gothic" w:hAnsi="Century Gothic"/>
          <w:w w:val="105"/>
          <w:sz w:val="19"/>
        </w:rPr>
        <w:t>Lead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1"/>
          <w:w w:val="105"/>
          <w:sz w:val="19"/>
        </w:rPr>
        <w:t> </w:t>
      </w:r>
      <w:r>
        <w:rPr>
          <w:rFonts w:ascii="Century Gothic" w:hAnsi="Century Gothic"/>
          <w:w w:val="105"/>
          <w:sz w:val="19"/>
        </w:rPr>
        <w:t>for</w:t>
      </w:r>
      <w:r>
        <w:rPr>
          <w:rFonts w:ascii="Century Gothic" w:hAnsi="Century Gothic"/>
          <w:spacing w:val="-3"/>
          <w:w w:val="105"/>
          <w:sz w:val="19"/>
        </w:rPr>
        <w:t> </w:t>
      </w:r>
      <w:r>
        <w:rPr>
          <w:rFonts w:ascii="Century Gothic" w:hAnsi="Century Gothic"/>
          <w:w w:val="105"/>
          <w:sz w:val="19"/>
        </w:rPr>
        <w:t>initiation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requirements</w:t>
      </w:r>
      <w:r>
        <w:rPr>
          <w:rFonts w:ascii="Century Gothic" w:hAnsi="Century Gothic"/>
          <w:spacing w:val="-2"/>
          <w:w w:val="105"/>
          <w:sz w:val="19"/>
        </w:rPr>
        <w:t> </w:t>
      </w:r>
      <w:r>
        <w:rPr>
          <w:rFonts w:ascii="Century Gothic" w:hAnsi="Century Gothic"/>
          <w:w w:val="105"/>
          <w:sz w:val="19"/>
        </w:rPr>
        <w:t>gathering</w:t>
      </w:r>
      <w:r>
        <w:rPr>
          <w:rFonts w:ascii="Century Gothic" w:hAnsi="Century Gothic"/>
          <w:spacing w:val="-2"/>
          <w:w w:val="105"/>
          <w:sz w:val="19"/>
        </w:rPr>
        <w:t> </w:t>
      </w:r>
      <w:r>
        <w:rPr>
          <w:rFonts w:ascii="Century Gothic" w:hAnsi="Century Gothic"/>
          <w:w w:val="105"/>
          <w:sz w:val="19"/>
        </w:rPr>
        <w:t>phases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compliance</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2"/>
          <w:w w:val="105"/>
          <w:sz w:val="19"/>
        </w:rPr>
        <w:t> </w:t>
      </w:r>
      <w:r>
        <w:rPr>
          <w:rFonts w:ascii="Century Gothic" w:hAnsi="Century Gothic"/>
          <w:w w:val="105"/>
          <w:sz w:val="19"/>
        </w:rPr>
        <w:t>facilitates greater access to current accounts in the UK for other EU residents</w:t>
      </w:r>
    </w:p>
    <w:p>
      <w:pPr>
        <w:pStyle w:val="ListParagraph"/>
        <w:numPr>
          <w:ilvl w:val="0"/>
          <w:numId w:val="22"/>
        </w:numPr>
        <w:tabs>
          <w:tab w:pos="1437" w:val="left" w:leader="none"/>
        </w:tabs>
        <w:spacing w:line="240" w:lineRule="auto" w:before="0" w:after="0"/>
        <w:ind w:left="1437" w:right="0" w:hanging="360"/>
        <w:jc w:val="left"/>
        <w:rPr>
          <w:rFonts w:ascii="Symbol" w:hAnsi="Symbol"/>
          <w:sz w:val="19"/>
        </w:rPr>
      </w:pPr>
      <w:r>
        <w:rPr>
          <w:rFonts w:ascii="Century Gothic" w:hAnsi="Century Gothic"/>
          <w:w w:val="105"/>
          <w:sz w:val="19"/>
        </w:rPr>
        <w:t>Significant</w:t>
      </w:r>
      <w:r>
        <w:rPr>
          <w:rFonts w:ascii="Century Gothic" w:hAnsi="Century Gothic"/>
          <w:spacing w:val="-5"/>
          <w:w w:val="105"/>
          <w:sz w:val="19"/>
        </w:rPr>
        <w:t> </w:t>
      </w:r>
      <w:r>
        <w:rPr>
          <w:rFonts w:ascii="Century Gothic" w:hAnsi="Century Gothic"/>
          <w:w w:val="105"/>
          <w:sz w:val="19"/>
        </w:rPr>
        <w:t>engagement</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3"/>
          <w:w w:val="105"/>
          <w:sz w:val="19"/>
        </w:rPr>
        <w:t> </w:t>
      </w:r>
      <w:r>
        <w:rPr>
          <w:rFonts w:ascii="Century Gothic" w:hAnsi="Century Gothic"/>
          <w:w w:val="105"/>
          <w:sz w:val="19"/>
        </w:rPr>
        <w:t>Legal,</w:t>
      </w:r>
      <w:r>
        <w:rPr>
          <w:rFonts w:ascii="Century Gothic" w:hAnsi="Century Gothic"/>
          <w:spacing w:val="-5"/>
          <w:w w:val="105"/>
          <w:sz w:val="19"/>
        </w:rPr>
        <w:t> </w:t>
      </w:r>
      <w:r>
        <w:rPr>
          <w:rFonts w:ascii="Century Gothic" w:hAnsi="Century Gothic"/>
          <w:w w:val="105"/>
          <w:sz w:val="19"/>
        </w:rPr>
        <w:t>Compliance</w:t>
      </w:r>
      <w:r>
        <w:rPr>
          <w:rFonts w:ascii="Century Gothic" w:hAnsi="Century Gothic"/>
          <w:spacing w:val="-3"/>
          <w:w w:val="105"/>
          <w:sz w:val="19"/>
        </w:rPr>
        <w:t> </w:t>
      </w:r>
      <w:r>
        <w:rPr>
          <w:rFonts w:ascii="Century Gothic" w:hAnsi="Century Gothic"/>
          <w:w w:val="105"/>
          <w:sz w:val="19"/>
        </w:rPr>
        <w:t>and</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4"/>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scoping</w:t>
      </w:r>
      <w:r>
        <w:rPr>
          <w:rFonts w:ascii="Century Gothic" w:hAnsi="Century Gothic"/>
          <w:spacing w:val="-4"/>
          <w:w w:val="105"/>
          <w:sz w:val="19"/>
        </w:rPr>
        <w:t> </w:t>
      </w:r>
      <w:r>
        <w:rPr>
          <w:rFonts w:ascii="Century Gothic" w:hAnsi="Century Gothic"/>
          <w:w w:val="105"/>
          <w:sz w:val="19"/>
        </w:rPr>
        <w:t>is</w:t>
      </w:r>
      <w:r>
        <w:rPr>
          <w:rFonts w:ascii="Century Gothic" w:hAnsi="Century Gothic"/>
          <w:spacing w:val="-4"/>
          <w:w w:val="105"/>
          <w:sz w:val="19"/>
        </w:rPr>
        <w:t> </w:t>
      </w:r>
      <w:r>
        <w:rPr>
          <w:rFonts w:ascii="Century Gothic" w:hAnsi="Century Gothic"/>
          <w:spacing w:val="-2"/>
          <w:w w:val="105"/>
          <w:sz w:val="19"/>
        </w:rPr>
        <w:t>accurate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Contribute</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5"/>
          <w:w w:val="105"/>
          <w:sz w:val="19"/>
        </w:rPr>
        <w:t> </w:t>
      </w:r>
      <w:r>
        <w:rPr>
          <w:rFonts w:ascii="Century Gothic" w:hAnsi="Century Gothic"/>
          <w:w w:val="105"/>
          <w:sz w:val="19"/>
        </w:rPr>
        <w:t>redesign</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4"/>
          <w:w w:val="105"/>
          <w:sz w:val="19"/>
        </w:rPr>
        <w:t> </w:t>
      </w:r>
      <w:r>
        <w:rPr>
          <w:rFonts w:ascii="Century Gothic" w:hAnsi="Century Gothic"/>
          <w:w w:val="105"/>
          <w:sz w:val="19"/>
        </w:rPr>
        <w:t>collaboration</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6"/>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spacing w:val="-2"/>
          <w:w w:val="105"/>
          <w:sz w:val="19"/>
        </w:rPr>
        <w:t>compliance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existing</w:t>
      </w:r>
      <w:r>
        <w:rPr>
          <w:rFonts w:ascii="Century Gothic" w:hAnsi="Century Gothic"/>
          <w:spacing w:val="-4"/>
          <w:w w:val="105"/>
          <w:sz w:val="19"/>
        </w:rPr>
        <w:t> </w:t>
      </w:r>
      <w:r>
        <w:rPr>
          <w:rFonts w:ascii="Century Gothic" w:hAnsi="Century Gothic"/>
          <w:w w:val="105"/>
          <w:sz w:val="19"/>
        </w:rPr>
        <w:t>relating</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CASS</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5"/>
          <w:w w:val="105"/>
          <w:sz w:val="19"/>
        </w:rPr>
        <w:t> </w:t>
      </w:r>
      <w:r>
        <w:rPr>
          <w:rFonts w:ascii="Century Gothic" w:hAnsi="Century Gothic"/>
          <w:w w:val="105"/>
          <w:sz w:val="19"/>
        </w:rPr>
        <w:t>Account</w:t>
      </w:r>
      <w:r>
        <w:rPr>
          <w:rFonts w:ascii="Century Gothic" w:hAnsi="Century Gothic"/>
          <w:spacing w:val="-5"/>
          <w:w w:val="105"/>
          <w:sz w:val="19"/>
        </w:rPr>
        <w:t> </w:t>
      </w:r>
      <w:r>
        <w:rPr>
          <w:rFonts w:ascii="Century Gothic" w:hAnsi="Century Gothic"/>
          <w:w w:val="105"/>
          <w:sz w:val="19"/>
        </w:rPr>
        <w:t>Switching</w:t>
      </w:r>
      <w:r>
        <w:rPr>
          <w:rFonts w:ascii="Century Gothic" w:hAnsi="Century Gothic"/>
          <w:spacing w:val="-3"/>
          <w:w w:val="105"/>
          <w:sz w:val="19"/>
        </w:rPr>
        <w:t> </w:t>
      </w:r>
      <w:r>
        <w:rPr>
          <w:rFonts w:ascii="Century Gothic" w:hAnsi="Century Gothic"/>
          <w:spacing w:val="-2"/>
          <w:w w:val="105"/>
          <w:sz w:val="19"/>
        </w:rPr>
        <w:t>Service)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5"/>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6"/>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Onboarding</w:t>
      </w:r>
      <w:r>
        <w:rPr>
          <w:rFonts w:ascii="Century Gothic" w:hAnsi="Century Gothic"/>
          <w:spacing w:val="-5"/>
          <w:w w:val="105"/>
          <w:sz w:val="19"/>
        </w:rPr>
        <w:t> </w:t>
      </w:r>
      <w:r>
        <w:rPr>
          <w:rFonts w:ascii="Century Gothic" w:hAnsi="Century Gothic"/>
          <w:w w:val="105"/>
          <w:sz w:val="19"/>
        </w:rPr>
        <w:t>process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gauge</w:t>
      </w:r>
      <w:r>
        <w:rPr>
          <w:rFonts w:ascii="Century Gothic" w:hAnsi="Century Gothic"/>
          <w:spacing w:val="-5"/>
          <w:w w:val="105"/>
          <w:sz w:val="19"/>
        </w:rPr>
        <w:t> </w:t>
      </w:r>
      <w:r>
        <w:rPr>
          <w:rFonts w:ascii="Century Gothic" w:hAnsi="Century Gothic"/>
          <w:w w:val="105"/>
          <w:sz w:val="19"/>
        </w:rPr>
        <w:t>where/when/how</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5"/>
          <w:w w:val="105"/>
          <w:sz w:val="19"/>
        </w:rPr>
        <w:t> </w:t>
      </w:r>
      <w:r>
        <w:rPr>
          <w:rFonts w:ascii="Century Gothic" w:hAnsi="Century Gothic"/>
          <w:spacing w:val="-2"/>
          <w:w w:val="105"/>
          <w:sz w:val="19"/>
        </w:rPr>
        <w:t>impacts</w:t>
      </w:r>
    </w:p>
    <w:p>
      <w:pPr>
        <w:pStyle w:val="ListParagraph"/>
        <w:numPr>
          <w:ilvl w:val="0"/>
          <w:numId w:val="22"/>
        </w:numPr>
        <w:tabs>
          <w:tab w:pos="1437" w:val="left" w:leader="none"/>
        </w:tabs>
        <w:spacing w:line="252" w:lineRule="auto" w:before="12" w:after="0"/>
        <w:ind w:left="1437" w:right="1107" w:hanging="360"/>
        <w:jc w:val="left"/>
        <w:rPr>
          <w:rFonts w:ascii="Symbol" w:hAnsi="Symbol"/>
          <w:sz w:val="19"/>
        </w:rPr>
      </w:pPr>
      <w:r>
        <w:rPr>
          <w:rFonts w:ascii="Century Gothic" w:hAnsi="Century Gothic"/>
          <w:w w:val="105"/>
          <w:sz w:val="19"/>
        </w:rPr>
        <w:t>Creation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management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all</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3"/>
          <w:w w:val="105"/>
          <w:sz w:val="19"/>
        </w:rPr>
        <w:t> </w:t>
      </w:r>
      <w:r>
        <w:rPr>
          <w:rFonts w:ascii="Century Gothic" w:hAnsi="Century Gothic"/>
          <w:w w:val="105"/>
          <w:sz w:val="19"/>
        </w:rPr>
        <w:t>requirements</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and traceability matrix to evidence linkage of requirements to legislation</w:t>
      </w:r>
    </w:p>
    <w:p>
      <w:pPr>
        <w:pStyle w:val="BodyText"/>
        <w:spacing w:before="112"/>
        <w:rPr>
          <w:rFonts w:ascii="Century Gothic"/>
          <w:sz w:val="19"/>
        </w:rPr>
      </w:pPr>
    </w:p>
    <w:p>
      <w:pPr>
        <w:spacing w:line="247" w:lineRule="auto" w:before="1"/>
        <w:ind w:left="717" w:right="836" w:firstLine="0"/>
        <w:jc w:val="left"/>
        <w:rPr>
          <w:rFonts w:ascii="Century Gothic"/>
          <w:sz w:val="19"/>
        </w:rPr>
      </w:pPr>
      <w:r>
        <w:rPr>
          <w:rFonts w:ascii="Century Gothic Bold"/>
          <w:b/>
          <w:w w:val="105"/>
          <w:sz w:val="19"/>
          <w:u w:val="single"/>
        </w:rPr>
        <w:t>Royal Bank of Scotland</w:t>
      </w:r>
      <w:r>
        <w:rPr>
          <w:rFonts w:ascii="Century Gothic Bold"/>
          <w:b/>
          <w:w w:val="105"/>
          <w:sz w:val="19"/>
          <w:u w:val="none"/>
        </w:rPr>
        <w:t> </w:t>
      </w:r>
      <w:r>
        <w:rPr>
          <w:rFonts w:ascii="Century Gothic"/>
          <w:w w:val="105"/>
          <w:sz w:val="19"/>
          <w:u w:val="none"/>
        </w:rPr>
        <w:t>is one of the largest banking groups in the world and operates a wide variety of banking</w:t>
      </w:r>
      <w:r>
        <w:rPr>
          <w:rFonts w:ascii="Century Gothic"/>
          <w:spacing w:val="-1"/>
          <w:w w:val="105"/>
          <w:sz w:val="19"/>
          <w:u w:val="none"/>
        </w:rPr>
        <w:t> </w:t>
      </w:r>
      <w:r>
        <w:rPr>
          <w:rFonts w:ascii="Century Gothic"/>
          <w:w w:val="105"/>
          <w:sz w:val="19"/>
          <w:u w:val="none"/>
        </w:rPr>
        <w:t>brands</w:t>
      </w:r>
      <w:r>
        <w:rPr>
          <w:rFonts w:ascii="Century Gothic"/>
          <w:spacing w:val="-2"/>
          <w:w w:val="105"/>
          <w:sz w:val="19"/>
          <w:u w:val="none"/>
        </w:rPr>
        <w:t> </w:t>
      </w:r>
      <w:r>
        <w:rPr>
          <w:rFonts w:ascii="Century Gothic"/>
          <w:w w:val="105"/>
          <w:sz w:val="19"/>
          <w:u w:val="none"/>
        </w:rPr>
        <w:t>offering</w:t>
      </w:r>
      <w:r>
        <w:rPr>
          <w:rFonts w:ascii="Century Gothic"/>
          <w:spacing w:val="-1"/>
          <w:w w:val="105"/>
          <w:sz w:val="19"/>
          <w:u w:val="none"/>
        </w:rPr>
        <w:t> </w:t>
      </w:r>
      <w:r>
        <w:rPr>
          <w:rFonts w:ascii="Century Gothic"/>
          <w:w w:val="105"/>
          <w:sz w:val="19"/>
          <w:u w:val="none"/>
        </w:rPr>
        <w:t>personal</w:t>
      </w:r>
      <w:r>
        <w:rPr>
          <w:rFonts w:ascii="Century Gothic"/>
          <w:spacing w:val="-2"/>
          <w:w w:val="105"/>
          <w:sz w:val="19"/>
          <w:u w:val="none"/>
        </w:rPr>
        <w:t> </w:t>
      </w:r>
      <w:r>
        <w:rPr>
          <w:rFonts w:ascii="Century Gothic"/>
          <w:w w:val="105"/>
          <w:sz w:val="19"/>
          <w:u w:val="none"/>
        </w:rPr>
        <w:t>&amp; business</w:t>
      </w:r>
      <w:r>
        <w:rPr>
          <w:rFonts w:ascii="Century Gothic"/>
          <w:spacing w:val="-1"/>
          <w:w w:val="105"/>
          <w:sz w:val="19"/>
          <w:u w:val="none"/>
        </w:rPr>
        <w:t> </w:t>
      </w:r>
      <w:r>
        <w:rPr>
          <w:rFonts w:ascii="Century Gothic"/>
          <w:w w:val="105"/>
          <w:sz w:val="19"/>
          <w:u w:val="none"/>
        </w:rPr>
        <w:t>banking,</w:t>
      </w:r>
      <w:r>
        <w:rPr>
          <w:rFonts w:ascii="Century Gothic"/>
          <w:spacing w:val="-2"/>
          <w:w w:val="105"/>
          <w:sz w:val="19"/>
          <w:u w:val="none"/>
        </w:rPr>
        <w:t> </w:t>
      </w:r>
      <w:r>
        <w:rPr>
          <w:rFonts w:ascii="Century Gothic"/>
          <w:w w:val="105"/>
          <w:sz w:val="19"/>
          <w:u w:val="none"/>
        </w:rPr>
        <w:t>private</w:t>
      </w:r>
      <w:r>
        <w:rPr>
          <w:rFonts w:ascii="Century Gothic"/>
          <w:spacing w:val="-1"/>
          <w:w w:val="105"/>
          <w:sz w:val="19"/>
          <w:u w:val="none"/>
        </w:rPr>
        <w:t> </w:t>
      </w:r>
      <w:r>
        <w:rPr>
          <w:rFonts w:ascii="Century Gothic"/>
          <w:w w:val="105"/>
          <w:sz w:val="19"/>
          <w:u w:val="none"/>
        </w:rPr>
        <w:t>banking,</w:t>
      </w:r>
      <w:r>
        <w:rPr>
          <w:rFonts w:ascii="Century Gothic"/>
          <w:spacing w:val="-2"/>
          <w:w w:val="105"/>
          <w:sz w:val="19"/>
          <w:u w:val="none"/>
        </w:rPr>
        <w:t> </w:t>
      </w:r>
      <w:r>
        <w:rPr>
          <w:rFonts w:ascii="Century Gothic"/>
          <w:w w:val="105"/>
          <w:sz w:val="19"/>
          <w:u w:val="none"/>
        </w:rPr>
        <w:t>insurance</w:t>
      </w:r>
      <w:r>
        <w:rPr>
          <w:rFonts w:ascii="Century Gothic"/>
          <w:spacing w:val="-1"/>
          <w:w w:val="105"/>
          <w:sz w:val="19"/>
          <w:u w:val="none"/>
        </w:rPr>
        <w:t> </w:t>
      </w:r>
      <w:r>
        <w:rPr>
          <w:rFonts w:ascii="Century Gothic"/>
          <w:w w:val="105"/>
          <w:sz w:val="19"/>
          <w:u w:val="none"/>
        </w:rPr>
        <w:t>and</w:t>
      </w:r>
      <w:r>
        <w:rPr>
          <w:rFonts w:ascii="Century Gothic"/>
          <w:spacing w:val="-1"/>
          <w:w w:val="105"/>
          <w:sz w:val="19"/>
          <w:u w:val="none"/>
        </w:rPr>
        <w:t> </w:t>
      </w:r>
      <w:r>
        <w:rPr>
          <w:rFonts w:ascii="Century Gothic"/>
          <w:w w:val="105"/>
          <w:sz w:val="19"/>
          <w:u w:val="none"/>
        </w:rPr>
        <w:t>corporate</w:t>
      </w:r>
      <w:r>
        <w:rPr>
          <w:rFonts w:ascii="Century Gothic"/>
          <w:spacing w:val="-1"/>
          <w:w w:val="105"/>
          <w:sz w:val="19"/>
          <w:u w:val="none"/>
        </w:rPr>
        <w:t> </w:t>
      </w:r>
      <w:r>
        <w:rPr>
          <w:rFonts w:ascii="Century Gothic"/>
          <w:w w:val="105"/>
          <w:sz w:val="19"/>
          <w:u w:val="none"/>
        </w:rPr>
        <w:t>finance.</w:t>
      </w:r>
    </w:p>
    <w:p>
      <w:pPr>
        <w:tabs>
          <w:tab w:pos="6477" w:val="left" w:leader="none"/>
        </w:tabs>
        <w:spacing w:before="206"/>
        <w:ind w:left="717" w:right="0" w:firstLine="0"/>
        <w:jc w:val="left"/>
        <w:rPr>
          <w:rFonts w:ascii="Century Gothic Bold" w:hAnsi="Century Gothic Bold"/>
          <w:b/>
          <w:sz w:val="19"/>
        </w:rPr>
      </w:pPr>
      <w:r>
        <w:rPr>
          <w:rFonts w:ascii="Century Gothic Bold" w:hAnsi="Century Gothic Bold"/>
          <w:b/>
          <w:w w:val="105"/>
          <w:sz w:val="19"/>
        </w:rPr>
        <w:t>Project</w:t>
      </w:r>
      <w:r>
        <w:rPr>
          <w:rFonts w:ascii="Century Gothic Bold" w:hAnsi="Century Gothic Bold"/>
          <w:b/>
          <w:spacing w:val="-8"/>
          <w:w w:val="105"/>
          <w:sz w:val="19"/>
        </w:rPr>
        <w:t> </w:t>
      </w:r>
      <w:r>
        <w:rPr>
          <w:rFonts w:ascii="Century Gothic Bold" w:hAnsi="Century Gothic Bold"/>
          <w:b/>
          <w:spacing w:val="-2"/>
          <w:w w:val="105"/>
          <w:sz w:val="19"/>
        </w:rPr>
        <w:t>Manager</w:t>
      </w:r>
      <w:r>
        <w:rPr>
          <w:rFonts w:ascii="Century Gothic Bold" w:hAnsi="Century Gothic Bold"/>
          <w:b/>
          <w:sz w:val="19"/>
        </w:rPr>
        <w:tab/>
      </w:r>
      <w:r>
        <w:rPr>
          <w:rFonts w:ascii="Century Gothic Bold" w:hAnsi="Century Gothic Bold"/>
          <w:b/>
          <w:w w:val="105"/>
          <w:sz w:val="19"/>
        </w:rPr>
        <w:t>April</w:t>
      </w:r>
      <w:r>
        <w:rPr>
          <w:rFonts w:ascii="Century Gothic Bold" w:hAnsi="Century Gothic Bold"/>
          <w:b/>
          <w:spacing w:val="-5"/>
          <w:w w:val="105"/>
          <w:sz w:val="19"/>
        </w:rPr>
        <w:t> </w:t>
      </w:r>
      <w:r>
        <w:rPr>
          <w:rFonts w:ascii="Century Gothic Bold" w:hAnsi="Century Gothic Bold"/>
          <w:b/>
          <w:w w:val="105"/>
          <w:sz w:val="19"/>
        </w:rPr>
        <w:t>2015</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3"/>
          <w:w w:val="105"/>
          <w:sz w:val="19"/>
        </w:rPr>
        <w:t> </w:t>
      </w:r>
      <w:r>
        <w:rPr>
          <w:rFonts w:ascii="Century Gothic Bold" w:hAnsi="Century Gothic Bold"/>
          <w:b/>
          <w:w w:val="105"/>
          <w:sz w:val="19"/>
        </w:rPr>
        <w:t>February</w:t>
      </w:r>
      <w:r>
        <w:rPr>
          <w:rFonts w:ascii="Century Gothic Bold" w:hAnsi="Century Gothic Bold"/>
          <w:b/>
          <w:spacing w:val="-4"/>
          <w:w w:val="105"/>
          <w:sz w:val="19"/>
        </w:rPr>
        <w:t> 2016</w:t>
      </w:r>
    </w:p>
    <w:p>
      <w:pPr>
        <w:tabs>
          <w:tab w:pos="6477" w:val="left" w:leader="none"/>
        </w:tabs>
        <w:spacing w:line="355" w:lineRule="auto" w:before="113"/>
        <w:ind w:left="717" w:right="3533" w:firstLine="0"/>
        <w:jc w:val="left"/>
        <w:rPr>
          <w:rFonts w:ascii="Century Gothic Bold"/>
          <w:b/>
          <w:sz w:val="19"/>
        </w:rPr>
      </w:pPr>
      <w:r>
        <w:rPr>
          <w:rFonts w:ascii="Century Gothic Bold"/>
          <w:b/>
          <w:w w:val="105"/>
          <w:sz w:val="19"/>
        </w:rPr>
        <w:t>Compliance - Tax Avoidance &amp; Evasion</w:t>
      </w:r>
      <w:r>
        <w:rPr>
          <w:rFonts w:ascii="Century Gothic Bold"/>
          <w:b/>
          <w:sz w:val="19"/>
        </w:rPr>
        <w:tab/>
      </w:r>
      <w:r>
        <w:rPr>
          <w:rFonts w:ascii="Century Gothic Bold"/>
          <w:b/>
          <w:w w:val="105"/>
          <w:sz w:val="19"/>
        </w:rPr>
        <w:t>Royal</w:t>
      </w:r>
      <w:r>
        <w:rPr>
          <w:rFonts w:ascii="Century Gothic Bold"/>
          <w:b/>
          <w:spacing w:val="-12"/>
          <w:w w:val="105"/>
          <w:sz w:val="19"/>
        </w:rPr>
        <w:t> </w:t>
      </w:r>
      <w:r>
        <w:rPr>
          <w:rFonts w:ascii="Century Gothic Bold"/>
          <w:b/>
          <w:w w:val="105"/>
          <w:sz w:val="19"/>
        </w:rPr>
        <w:t>Bank</w:t>
      </w:r>
      <w:r>
        <w:rPr>
          <w:rFonts w:ascii="Century Gothic Bold"/>
          <w:b/>
          <w:spacing w:val="-11"/>
          <w:w w:val="105"/>
          <w:sz w:val="19"/>
        </w:rPr>
        <w:t> </w:t>
      </w:r>
      <w:r>
        <w:rPr>
          <w:rFonts w:ascii="Century Gothic Bold"/>
          <w:b/>
          <w:w w:val="105"/>
          <w:sz w:val="19"/>
        </w:rPr>
        <w:t>of</w:t>
      </w:r>
      <w:r>
        <w:rPr>
          <w:rFonts w:ascii="Century Gothic Bold"/>
          <w:b/>
          <w:spacing w:val="-12"/>
          <w:w w:val="105"/>
          <w:sz w:val="19"/>
        </w:rPr>
        <w:t> </w:t>
      </w:r>
      <w:r>
        <w:rPr>
          <w:rFonts w:ascii="Century Gothic Bold"/>
          <w:b/>
          <w:w w:val="105"/>
          <w:sz w:val="19"/>
        </w:rPr>
        <w:t>Scotland Key Responsibilities</w:t>
      </w:r>
    </w:p>
    <w:p>
      <w:pPr>
        <w:pStyle w:val="ListParagraph"/>
        <w:numPr>
          <w:ilvl w:val="0"/>
          <w:numId w:val="22"/>
        </w:numPr>
        <w:tabs>
          <w:tab w:pos="1437" w:val="left" w:leader="none"/>
        </w:tabs>
        <w:spacing w:line="240" w:lineRule="auto" w:before="6" w:after="0"/>
        <w:ind w:left="1437" w:right="0" w:hanging="360"/>
        <w:jc w:val="left"/>
        <w:rPr>
          <w:rFonts w:ascii="Symbol" w:hAnsi="Symbol"/>
          <w:sz w:val="19"/>
        </w:rPr>
      </w:pPr>
      <w:r>
        <w:rPr>
          <w:rFonts w:ascii="Century Gothic" w:hAnsi="Century Gothic"/>
          <w:w w:val="105"/>
          <w:sz w:val="19"/>
        </w:rPr>
        <w:t>PM</w:t>
      </w:r>
      <w:r>
        <w:rPr>
          <w:rFonts w:ascii="Century Gothic" w:hAnsi="Century Gothic"/>
          <w:spacing w:val="-2"/>
          <w:w w:val="105"/>
          <w:sz w:val="19"/>
        </w:rPr>
        <w:t> </w:t>
      </w:r>
      <w:r>
        <w:rPr>
          <w:rFonts w:ascii="Century Gothic" w:hAnsi="Century Gothic"/>
          <w:w w:val="105"/>
          <w:sz w:val="19"/>
        </w:rPr>
        <w:t>and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3"/>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the</w:t>
      </w:r>
      <w:r>
        <w:rPr>
          <w:rFonts w:ascii="Century Gothic" w:hAnsi="Century Gothic"/>
          <w:spacing w:val="-3"/>
          <w:w w:val="105"/>
          <w:sz w:val="19"/>
        </w:rPr>
        <w:t> </w:t>
      </w:r>
      <w:r>
        <w:rPr>
          <w:rFonts w:ascii="Century Gothic" w:hAnsi="Century Gothic"/>
          <w:w w:val="105"/>
          <w:sz w:val="19"/>
        </w:rPr>
        <w:t>RBS</w:t>
      </w:r>
      <w:r>
        <w:rPr>
          <w:rFonts w:ascii="Century Gothic" w:hAnsi="Century Gothic"/>
          <w:spacing w:val="-4"/>
          <w:w w:val="105"/>
          <w:sz w:val="19"/>
        </w:rPr>
        <w:t> </w:t>
      </w:r>
      <w:r>
        <w:rPr>
          <w:rFonts w:ascii="Century Gothic" w:hAnsi="Century Gothic"/>
          <w:w w:val="105"/>
          <w:sz w:val="19"/>
        </w:rPr>
        <w:t>Commercial</w:t>
      </w:r>
      <w:r>
        <w:rPr>
          <w:rFonts w:ascii="Century Gothic" w:hAnsi="Century Gothic"/>
          <w:spacing w:val="-4"/>
          <w:w w:val="105"/>
          <w:sz w:val="19"/>
        </w:rPr>
        <w:t> </w:t>
      </w:r>
      <w:r>
        <w:rPr>
          <w:rFonts w:ascii="Century Gothic" w:hAnsi="Century Gothic"/>
          <w:w w:val="105"/>
          <w:sz w:val="19"/>
        </w:rPr>
        <w:t>Workstream</w:t>
      </w:r>
      <w:r>
        <w:rPr>
          <w:rFonts w:ascii="Century Gothic" w:hAnsi="Century Gothic"/>
          <w:spacing w:val="-2"/>
          <w:w w:val="105"/>
          <w:sz w:val="19"/>
        </w:rPr>
        <w:t> </w:t>
      </w:r>
      <w:r>
        <w:rPr>
          <w:rFonts w:ascii="Century Gothic" w:hAnsi="Century Gothic"/>
          <w:w w:val="105"/>
          <w:sz w:val="19"/>
        </w:rPr>
        <w:t>centered</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definition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4"/>
          <w:w w:val="105"/>
          <w:sz w:val="19"/>
        </w:rPr>
        <w:t> </w:t>
      </w:r>
      <w:r>
        <w:rPr>
          <w:rFonts w:ascii="Century Gothic" w:hAnsi="Century Gothic"/>
          <w:w w:val="105"/>
          <w:sz w:val="19"/>
        </w:rPr>
        <w:t>tax</w:t>
      </w:r>
      <w:r>
        <w:rPr>
          <w:rFonts w:ascii="Century Gothic" w:hAnsi="Century Gothic"/>
          <w:spacing w:val="-3"/>
          <w:w w:val="105"/>
          <w:sz w:val="19"/>
        </w:rPr>
        <w:t> </w:t>
      </w:r>
      <w:r>
        <w:rPr>
          <w:rFonts w:ascii="Century Gothic" w:hAnsi="Century Gothic"/>
          <w:w w:val="105"/>
          <w:sz w:val="19"/>
        </w:rPr>
        <w:t>risk</w:t>
      </w:r>
      <w:r>
        <w:rPr>
          <w:rFonts w:ascii="Century Gothic" w:hAnsi="Century Gothic"/>
          <w:spacing w:val="-3"/>
          <w:w w:val="105"/>
          <w:sz w:val="19"/>
        </w:rPr>
        <w:t> </w:t>
      </w:r>
      <w:r>
        <w:rPr>
          <w:rFonts w:ascii="Century Gothic" w:hAnsi="Century Gothic"/>
          <w:spacing w:val="-2"/>
          <w:w w:val="105"/>
          <w:sz w:val="19"/>
        </w:rPr>
        <w:t>appetite</w:t>
      </w:r>
    </w:p>
    <w:p>
      <w:pPr>
        <w:pStyle w:val="ListParagraph"/>
        <w:numPr>
          <w:ilvl w:val="0"/>
          <w:numId w:val="22"/>
        </w:numPr>
        <w:tabs>
          <w:tab w:pos="1437" w:val="left" w:leader="none"/>
        </w:tabs>
        <w:spacing w:line="252" w:lineRule="auto" w:before="12" w:after="0"/>
        <w:ind w:left="1437" w:right="1044" w:hanging="360"/>
        <w:jc w:val="left"/>
        <w:rPr>
          <w:rFonts w:ascii="Symbol" w:hAnsi="Symbol"/>
          <w:sz w:val="19"/>
        </w:rPr>
      </w:pPr>
      <w:r>
        <w:rPr>
          <w:rFonts w:ascii="Century Gothic" w:hAnsi="Century Gothic"/>
          <w:w w:val="105"/>
          <w:sz w:val="19"/>
        </w:rPr>
        <w:t>Significant</w:t>
      </w:r>
      <w:r>
        <w:rPr>
          <w:rFonts w:ascii="Century Gothic" w:hAnsi="Century Gothic"/>
          <w:spacing w:val="-3"/>
          <w:w w:val="105"/>
          <w:sz w:val="19"/>
        </w:rPr>
        <w:t> </w:t>
      </w:r>
      <w:r>
        <w:rPr>
          <w:rFonts w:ascii="Century Gothic" w:hAnsi="Century Gothic"/>
          <w:w w:val="105"/>
          <w:sz w:val="19"/>
        </w:rPr>
        <w:t>stakeholder</w:t>
      </w:r>
      <w:r>
        <w:rPr>
          <w:rFonts w:ascii="Century Gothic" w:hAnsi="Century Gothic"/>
          <w:spacing w:val="-3"/>
          <w:w w:val="105"/>
          <w:sz w:val="19"/>
        </w:rPr>
        <w:t> </w:t>
      </w:r>
      <w:r>
        <w:rPr>
          <w:rFonts w:ascii="Century Gothic" w:hAnsi="Century Gothic"/>
          <w:w w:val="105"/>
          <w:sz w:val="19"/>
        </w:rPr>
        <w:t>engagement</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management</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balance</w:t>
      </w:r>
      <w:r>
        <w:rPr>
          <w:rFonts w:ascii="Century Gothic" w:hAnsi="Century Gothic"/>
          <w:spacing w:val="-2"/>
          <w:w w:val="105"/>
          <w:sz w:val="19"/>
        </w:rPr>
        <w:t> </w:t>
      </w:r>
      <w:r>
        <w:rPr>
          <w:rFonts w:ascii="Century Gothic" w:hAnsi="Century Gothic"/>
          <w:w w:val="105"/>
          <w:sz w:val="19"/>
        </w:rPr>
        <w:t>comprehensive</w:t>
      </w:r>
      <w:r>
        <w:rPr>
          <w:rFonts w:ascii="Century Gothic" w:hAnsi="Century Gothic"/>
          <w:spacing w:val="-2"/>
          <w:w w:val="105"/>
          <w:sz w:val="19"/>
        </w:rPr>
        <w:t> </w:t>
      </w:r>
      <w:r>
        <w:rPr>
          <w:rFonts w:ascii="Century Gothic" w:hAnsi="Century Gothic"/>
          <w:w w:val="105"/>
          <w:sz w:val="19"/>
        </w:rPr>
        <w:t>representation</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a large &amp; complex business</w:t>
      </w:r>
    </w:p>
    <w:p>
      <w:pPr>
        <w:pStyle w:val="ListParagraph"/>
        <w:numPr>
          <w:ilvl w:val="0"/>
          <w:numId w:val="22"/>
        </w:numPr>
        <w:tabs>
          <w:tab w:pos="1437" w:val="left" w:leader="none"/>
        </w:tabs>
        <w:spacing w:line="240" w:lineRule="auto" w:before="1" w:after="0"/>
        <w:ind w:left="1437" w:right="0" w:hanging="360"/>
        <w:jc w:val="left"/>
        <w:rPr>
          <w:rFonts w:ascii="Symbol" w:hAnsi="Symbol"/>
          <w:sz w:val="19"/>
        </w:rPr>
      </w:pPr>
      <w:r>
        <w:rPr>
          <w:rFonts w:ascii="Century Gothic" w:hAnsi="Century Gothic"/>
          <w:w w:val="105"/>
          <w:sz w:val="19"/>
        </w:rPr>
        <w:t>Development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w w:val="105"/>
          <w:sz w:val="19"/>
        </w:rPr>
        <w:t>plan</w:t>
      </w:r>
      <w:r>
        <w:rPr>
          <w:rFonts w:ascii="Century Gothic" w:hAnsi="Century Gothic"/>
          <w:spacing w:val="-2"/>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map</w:t>
      </w:r>
      <w:r>
        <w:rPr>
          <w:rFonts w:ascii="Century Gothic" w:hAnsi="Century Gothic"/>
          <w:spacing w:val="-3"/>
          <w:w w:val="105"/>
          <w:sz w:val="19"/>
        </w:rPr>
        <w:t> </w:t>
      </w:r>
      <w:r>
        <w:rPr>
          <w:rFonts w:ascii="Century Gothic" w:hAnsi="Century Gothic"/>
          <w:w w:val="105"/>
          <w:sz w:val="19"/>
        </w:rPr>
        <w:t>out</w:t>
      </w:r>
      <w:r>
        <w:rPr>
          <w:rFonts w:ascii="Century Gothic" w:hAnsi="Century Gothic"/>
          <w:spacing w:val="-3"/>
          <w:w w:val="105"/>
          <w:sz w:val="19"/>
        </w:rPr>
        <w:t> </w:t>
      </w:r>
      <w:r>
        <w:rPr>
          <w:rFonts w:ascii="Century Gothic" w:hAnsi="Century Gothic"/>
          <w:w w:val="105"/>
          <w:sz w:val="19"/>
        </w:rPr>
        <w:t>milestones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spacing w:val="-2"/>
          <w:w w:val="105"/>
          <w:sz w:val="19"/>
        </w:rPr>
        <w:t>outputs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3"/>
          <w:w w:val="105"/>
          <w:sz w:val="19"/>
        </w:rPr>
        <w:t> </w:t>
      </w:r>
      <w:r>
        <w:rPr>
          <w:rFonts w:ascii="Century Gothic" w:hAnsi="Century Gothic"/>
          <w:w w:val="105"/>
          <w:sz w:val="19"/>
        </w:rPr>
        <w:t>Customer</w:t>
      </w:r>
      <w:r>
        <w:rPr>
          <w:rFonts w:ascii="Century Gothic" w:hAnsi="Century Gothic"/>
          <w:spacing w:val="-5"/>
          <w:w w:val="105"/>
          <w:sz w:val="19"/>
        </w:rPr>
        <w:t> </w:t>
      </w:r>
      <w:r>
        <w:rPr>
          <w:rFonts w:ascii="Century Gothic" w:hAnsi="Century Gothic"/>
          <w:w w:val="105"/>
          <w:sz w:val="19"/>
        </w:rPr>
        <w:t>Journey</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thorough</w:t>
      </w:r>
      <w:r>
        <w:rPr>
          <w:rFonts w:ascii="Century Gothic" w:hAnsi="Century Gothic"/>
          <w:spacing w:val="-4"/>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AML</w:t>
      </w:r>
      <w:r>
        <w:rPr>
          <w:rFonts w:ascii="Century Gothic" w:hAnsi="Century Gothic"/>
          <w:spacing w:val="-4"/>
          <w:w w:val="105"/>
          <w:sz w:val="19"/>
        </w:rPr>
        <w:t> </w:t>
      </w:r>
      <w:r>
        <w:rPr>
          <w:rFonts w:ascii="Century Gothic" w:hAnsi="Century Gothic"/>
          <w:w w:val="105"/>
          <w:sz w:val="19"/>
        </w:rPr>
        <w:t>and</w:t>
      </w:r>
      <w:r>
        <w:rPr>
          <w:rFonts w:ascii="Century Gothic" w:hAnsi="Century Gothic"/>
          <w:spacing w:val="-3"/>
          <w:w w:val="105"/>
          <w:sz w:val="19"/>
        </w:rPr>
        <w:t> </w:t>
      </w:r>
      <w:r>
        <w:rPr>
          <w:rFonts w:ascii="Century Gothic" w:hAnsi="Century Gothic"/>
          <w:w w:val="105"/>
          <w:sz w:val="19"/>
        </w:rPr>
        <w:t>Fin</w:t>
      </w:r>
      <w:r>
        <w:rPr>
          <w:rFonts w:ascii="Century Gothic" w:hAnsi="Century Gothic"/>
          <w:spacing w:val="-3"/>
          <w:w w:val="105"/>
          <w:sz w:val="19"/>
        </w:rPr>
        <w:t> </w:t>
      </w:r>
      <w:r>
        <w:rPr>
          <w:rFonts w:ascii="Century Gothic" w:hAnsi="Century Gothic"/>
          <w:w w:val="105"/>
          <w:sz w:val="19"/>
        </w:rPr>
        <w:t>Crime</w:t>
      </w:r>
      <w:r>
        <w:rPr>
          <w:rFonts w:ascii="Century Gothic" w:hAnsi="Century Gothic"/>
          <w:spacing w:val="-4"/>
          <w:w w:val="105"/>
          <w:sz w:val="19"/>
        </w:rPr>
        <w:t> </w:t>
      </w:r>
      <w:r>
        <w:rPr>
          <w:rFonts w:ascii="Century Gothic" w:hAnsi="Century Gothic"/>
          <w:spacing w:val="-2"/>
          <w:w w:val="105"/>
          <w:sz w:val="19"/>
        </w:rPr>
        <w:t>procedures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Identification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gaps</w:t>
      </w:r>
      <w:r>
        <w:rPr>
          <w:rFonts w:ascii="Century Gothic" w:hAnsi="Century Gothic"/>
          <w:spacing w:val="-4"/>
          <w:w w:val="105"/>
          <w:sz w:val="19"/>
        </w:rPr>
        <w:t> </w:t>
      </w:r>
      <w:r>
        <w:rPr>
          <w:rFonts w:ascii="Century Gothic" w:hAnsi="Century Gothic"/>
          <w:w w:val="105"/>
          <w:sz w:val="19"/>
        </w:rPr>
        <w:t>wherein</w:t>
      </w:r>
      <w:r>
        <w:rPr>
          <w:rFonts w:ascii="Century Gothic" w:hAnsi="Century Gothic"/>
          <w:spacing w:val="-4"/>
          <w:w w:val="105"/>
          <w:sz w:val="19"/>
        </w:rPr>
        <w:t> </w:t>
      </w:r>
      <w:r>
        <w:rPr>
          <w:rFonts w:ascii="Century Gothic" w:hAnsi="Century Gothic"/>
          <w:w w:val="105"/>
          <w:sz w:val="19"/>
        </w:rPr>
        <w:t>additional</w:t>
      </w:r>
      <w:r>
        <w:rPr>
          <w:rFonts w:ascii="Century Gothic" w:hAnsi="Century Gothic"/>
          <w:spacing w:val="-5"/>
          <w:w w:val="105"/>
          <w:sz w:val="19"/>
        </w:rPr>
        <w:t> </w:t>
      </w:r>
      <w:r>
        <w:rPr>
          <w:rFonts w:ascii="Century Gothic" w:hAnsi="Century Gothic"/>
          <w:w w:val="105"/>
          <w:sz w:val="19"/>
        </w:rPr>
        <w:t>tax</w:t>
      </w:r>
      <w:r>
        <w:rPr>
          <w:rFonts w:ascii="Century Gothic" w:hAnsi="Century Gothic"/>
          <w:spacing w:val="-5"/>
          <w:w w:val="105"/>
          <w:sz w:val="19"/>
        </w:rPr>
        <w:t> </w:t>
      </w:r>
      <w:r>
        <w:rPr>
          <w:rFonts w:ascii="Century Gothic" w:hAnsi="Century Gothic"/>
          <w:w w:val="105"/>
          <w:sz w:val="19"/>
        </w:rPr>
        <w:t>controls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mitigate</w:t>
      </w:r>
      <w:r>
        <w:rPr>
          <w:rFonts w:ascii="Century Gothic" w:hAnsi="Century Gothic"/>
          <w:spacing w:val="-4"/>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solution</w:t>
      </w:r>
      <w:r>
        <w:rPr>
          <w:rFonts w:ascii="Century Gothic" w:hAnsi="Century Gothic"/>
          <w:spacing w:val="-4"/>
          <w:w w:val="105"/>
          <w:sz w:val="19"/>
        </w:rPr>
        <w:t> </w:t>
      </w:r>
      <w:r>
        <w:rPr>
          <w:rFonts w:ascii="Century Gothic" w:hAnsi="Century Gothic"/>
          <w:spacing w:val="-2"/>
          <w:w w:val="105"/>
          <w:sz w:val="19"/>
        </w:rPr>
        <w:t>design</w:t>
      </w:r>
    </w:p>
    <w:p>
      <w:pPr>
        <w:pStyle w:val="ListParagraph"/>
        <w:numPr>
          <w:ilvl w:val="0"/>
          <w:numId w:val="22"/>
        </w:numPr>
        <w:tabs>
          <w:tab w:pos="1437" w:val="left" w:leader="none"/>
        </w:tabs>
        <w:spacing w:line="252" w:lineRule="auto" w:before="12" w:after="0"/>
        <w:ind w:left="1437" w:right="884" w:hanging="360"/>
        <w:jc w:val="left"/>
        <w:rPr>
          <w:rFonts w:ascii="Symbol" w:hAnsi="Symbol"/>
          <w:sz w:val="19"/>
        </w:rPr>
      </w:pPr>
      <w:r>
        <w:rPr>
          <w:rFonts w:ascii="Century Gothic" w:hAnsi="Century Gothic"/>
          <w:w w:val="105"/>
          <w:sz w:val="19"/>
        </w:rPr>
        <w:t>Facilitation</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fortnightly</w:t>
      </w:r>
      <w:r>
        <w:rPr>
          <w:rFonts w:ascii="Century Gothic" w:hAnsi="Century Gothic"/>
          <w:spacing w:val="-1"/>
          <w:w w:val="105"/>
          <w:sz w:val="19"/>
        </w:rPr>
        <w:t> </w:t>
      </w:r>
      <w:r>
        <w:rPr>
          <w:rFonts w:ascii="Century Gothic" w:hAnsi="Century Gothic"/>
          <w:w w:val="105"/>
          <w:sz w:val="19"/>
        </w:rPr>
        <w:t>Project</w:t>
      </w:r>
      <w:r>
        <w:rPr>
          <w:rFonts w:ascii="Century Gothic" w:hAnsi="Century Gothic"/>
          <w:spacing w:val="-2"/>
          <w:w w:val="105"/>
          <w:sz w:val="19"/>
        </w:rPr>
        <w:t> </w:t>
      </w:r>
      <w:r>
        <w:rPr>
          <w:rFonts w:ascii="Century Gothic" w:hAnsi="Century Gothic"/>
          <w:w w:val="105"/>
          <w:sz w:val="19"/>
        </w:rPr>
        <w:t>Control</w:t>
      </w:r>
      <w:r>
        <w:rPr>
          <w:rFonts w:ascii="Century Gothic" w:hAnsi="Century Gothic"/>
          <w:spacing w:val="-2"/>
          <w:w w:val="105"/>
          <w:sz w:val="19"/>
        </w:rPr>
        <w:t> </w:t>
      </w:r>
      <w:r>
        <w:rPr>
          <w:rFonts w:ascii="Century Gothic" w:hAnsi="Century Gothic"/>
          <w:w w:val="105"/>
          <w:sz w:val="19"/>
        </w:rPr>
        <w:t>Committee</w:t>
      </w:r>
      <w:r>
        <w:rPr>
          <w:rFonts w:ascii="Century Gothic" w:hAnsi="Century Gothic"/>
          <w:spacing w:val="-1"/>
          <w:w w:val="105"/>
          <w:sz w:val="19"/>
        </w:rPr>
        <w:t> </w:t>
      </w:r>
      <w:r>
        <w:rPr>
          <w:rFonts w:ascii="Century Gothic" w:hAnsi="Century Gothic"/>
          <w:w w:val="105"/>
          <w:sz w:val="19"/>
        </w:rPr>
        <w:t>meetings</w:t>
      </w:r>
      <w:r>
        <w:rPr>
          <w:rFonts w:ascii="Century Gothic" w:hAnsi="Century Gothic"/>
          <w:spacing w:val="-1"/>
          <w:w w:val="105"/>
          <w:sz w:val="19"/>
        </w:rPr>
        <w:t> </w:t>
      </w:r>
      <w:r>
        <w:rPr>
          <w:rFonts w:ascii="Century Gothic" w:hAnsi="Century Gothic"/>
          <w:w w:val="105"/>
          <w:sz w:val="19"/>
        </w:rPr>
        <w:t>wherein</w:t>
      </w:r>
      <w:r>
        <w:rPr>
          <w:rFonts w:ascii="Century Gothic" w:hAnsi="Century Gothic"/>
          <w:spacing w:val="-1"/>
          <w:w w:val="105"/>
          <w:sz w:val="19"/>
        </w:rPr>
        <w:t> </w:t>
      </w:r>
      <w:r>
        <w:rPr>
          <w:rFonts w:ascii="Century Gothic" w:hAnsi="Century Gothic"/>
          <w:w w:val="105"/>
          <w:sz w:val="19"/>
        </w:rPr>
        <w:t>direction</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travel</w:t>
      </w:r>
      <w:r>
        <w:rPr>
          <w:rFonts w:ascii="Century Gothic" w:hAnsi="Century Gothic"/>
          <w:spacing w:val="-2"/>
          <w:w w:val="105"/>
          <w:sz w:val="19"/>
        </w:rPr>
        <w:t> </w:t>
      </w:r>
      <w:r>
        <w:rPr>
          <w:rFonts w:ascii="Century Gothic" w:hAnsi="Century Gothic"/>
          <w:w w:val="105"/>
          <w:sz w:val="19"/>
        </w:rPr>
        <w:t>was</w:t>
      </w:r>
      <w:r>
        <w:rPr>
          <w:rFonts w:ascii="Century Gothic" w:hAnsi="Century Gothic"/>
          <w:spacing w:val="-1"/>
          <w:w w:val="105"/>
          <w:sz w:val="19"/>
        </w:rPr>
        <w:t> </w:t>
      </w:r>
      <w:r>
        <w:rPr>
          <w:rFonts w:ascii="Century Gothic" w:hAnsi="Century Gothic"/>
          <w:w w:val="105"/>
          <w:sz w:val="19"/>
        </w:rPr>
        <w:t>endorsed &amp; key decisions were made</w:t>
      </w:r>
    </w:p>
    <w:p>
      <w:pPr>
        <w:pStyle w:val="ListParagraph"/>
        <w:numPr>
          <w:ilvl w:val="0"/>
          <w:numId w:val="22"/>
        </w:numPr>
        <w:tabs>
          <w:tab w:pos="1437" w:val="left" w:leader="none"/>
        </w:tabs>
        <w:spacing w:line="240" w:lineRule="auto" w:before="5"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status</w:t>
      </w:r>
      <w:r>
        <w:rPr>
          <w:rFonts w:ascii="Century Gothic" w:hAnsi="Century Gothic"/>
          <w:spacing w:val="-3"/>
          <w:w w:val="105"/>
          <w:sz w:val="19"/>
        </w:rPr>
        <w:t> </w:t>
      </w:r>
      <w:r>
        <w:rPr>
          <w:rFonts w:ascii="Century Gothic" w:hAnsi="Century Gothic"/>
          <w:w w:val="105"/>
          <w:sz w:val="19"/>
        </w:rPr>
        <w:t>reporting,</w:t>
      </w:r>
      <w:r>
        <w:rPr>
          <w:rFonts w:ascii="Century Gothic" w:hAnsi="Century Gothic"/>
          <w:spacing w:val="-4"/>
          <w:w w:val="105"/>
          <w:sz w:val="19"/>
        </w:rPr>
        <w:t> </w:t>
      </w:r>
      <w:r>
        <w:rPr>
          <w:rFonts w:ascii="Century Gothic" w:hAnsi="Century Gothic"/>
          <w:w w:val="105"/>
          <w:sz w:val="19"/>
        </w:rPr>
        <w:t>risks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issues,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updates</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senior</w:t>
      </w:r>
      <w:r>
        <w:rPr>
          <w:rFonts w:ascii="Century Gothic" w:hAnsi="Century Gothic"/>
          <w:spacing w:val="-4"/>
          <w:w w:val="105"/>
          <w:sz w:val="19"/>
        </w:rPr>
        <w:t> </w:t>
      </w:r>
      <w:r>
        <w:rPr>
          <w:rFonts w:ascii="Century Gothic" w:hAnsi="Century Gothic"/>
          <w:w w:val="105"/>
          <w:sz w:val="19"/>
        </w:rPr>
        <w:t>Executive</w:t>
      </w:r>
      <w:r>
        <w:rPr>
          <w:rFonts w:ascii="Century Gothic" w:hAnsi="Century Gothic"/>
          <w:spacing w:val="-3"/>
          <w:w w:val="105"/>
          <w:sz w:val="19"/>
        </w:rPr>
        <w:t> </w:t>
      </w:r>
      <w:r>
        <w:rPr>
          <w:rFonts w:ascii="Century Gothic" w:hAnsi="Century Gothic"/>
          <w:spacing w:val="-2"/>
          <w:w w:val="105"/>
          <w:sz w:val="19"/>
        </w:rPr>
        <w:t>committees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customer-facing</w:t>
      </w:r>
      <w:r>
        <w:rPr>
          <w:rFonts w:ascii="Century Gothic" w:hAnsi="Century Gothic"/>
          <w:spacing w:val="-4"/>
          <w:w w:val="105"/>
          <w:sz w:val="19"/>
        </w:rPr>
        <w:t> </w:t>
      </w:r>
      <w:r>
        <w:rPr>
          <w:rFonts w:ascii="Century Gothic" w:hAnsi="Century Gothic"/>
          <w:w w:val="105"/>
          <w:sz w:val="19"/>
        </w:rPr>
        <w:t>Relationship</w:t>
      </w:r>
      <w:r>
        <w:rPr>
          <w:rFonts w:ascii="Century Gothic" w:hAnsi="Century Gothic"/>
          <w:spacing w:val="-4"/>
          <w:w w:val="105"/>
          <w:sz w:val="19"/>
        </w:rPr>
        <w:t> </w:t>
      </w:r>
      <w:r>
        <w:rPr>
          <w:rFonts w:ascii="Century Gothic" w:hAnsi="Century Gothic"/>
          <w:w w:val="105"/>
          <w:sz w:val="19"/>
        </w:rPr>
        <w:t>Managers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confirm</w:t>
      </w:r>
      <w:r>
        <w:rPr>
          <w:rFonts w:ascii="Century Gothic" w:hAnsi="Century Gothic"/>
          <w:spacing w:val="-3"/>
          <w:w w:val="105"/>
          <w:sz w:val="19"/>
        </w:rPr>
        <w:t> </w:t>
      </w:r>
      <w:r>
        <w:rPr>
          <w:rFonts w:ascii="Century Gothic" w:hAnsi="Century Gothic"/>
          <w:w w:val="105"/>
          <w:sz w:val="19"/>
        </w:rPr>
        <w:t>usability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spacing w:val="-2"/>
          <w:w w:val="105"/>
          <w:sz w:val="19"/>
        </w:rPr>
        <w:t>policy</w:t>
      </w:r>
    </w:p>
    <w:p>
      <w:pPr>
        <w:pStyle w:val="ListParagraph"/>
        <w:numPr>
          <w:ilvl w:val="0"/>
          <w:numId w:val="22"/>
        </w:numPr>
        <w:tabs>
          <w:tab w:pos="1437" w:val="left" w:leader="none"/>
        </w:tabs>
        <w:spacing w:line="252" w:lineRule="auto" w:before="12" w:after="0"/>
        <w:ind w:left="1437" w:right="925" w:hanging="360"/>
        <w:jc w:val="left"/>
        <w:rPr>
          <w:rFonts w:ascii="Symbol" w:hAnsi="Symbol"/>
          <w:sz w:val="19"/>
        </w:rPr>
      </w:pPr>
      <w:r>
        <w:rPr>
          <w:rFonts w:ascii="Century Gothic" w:hAnsi="Century Gothic"/>
          <w:w w:val="105"/>
          <w:sz w:val="19"/>
        </w:rPr>
        <w:t>Implementation</w:t>
      </w:r>
      <w:r>
        <w:rPr>
          <w:rFonts w:ascii="Century Gothic" w:hAnsi="Century Gothic"/>
          <w:spacing w:val="-2"/>
          <w:w w:val="105"/>
          <w:sz w:val="19"/>
        </w:rPr>
        <w:t> </w:t>
      </w:r>
      <w:r>
        <w:rPr>
          <w:rFonts w:ascii="Century Gothic" w:hAnsi="Century Gothic"/>
          <w:w w:val="105"/>
          <w:sz w:val="19"/>
        </w:rPr>
        <w:t>planning,</w:t>
      </w:r>
      <w:r>
        <w:rPr>
          <w:rFonts w:ascii="Century Gothic" w:hAnsi="Century Gothic"/>
          <w:spacing w:val="-3"/>
          <w:w w:val="105"/>
          <w:sz w:val="19"/>
        </w:rPr>
        <w:t> </w:t>
      </w:r>
      <w:r>
        <w:rPr>
          <w:rFonts w:ascii="Century Gothic" w:hAnsi="Century Gothic"/>
          <w:w w:val="105"/>
          <w:sz w:val="19"/>
        </w:rPr>
        <w:t>including</w:t>
      </w:r>
      <w:r>
        <w:rPr>
          <w:rFonts w:ascii="Century Gothic" w:hAnsi="Century Gothic"/>
          <w:spacing w:val="-1"/>
          <w:w w:val="105"/>
          <w:sz w:val="19"/>
        </w:rPr>
        <w:t> </w:t>
      </w:r>
      <w:r>
        <w:rPr>
          <w:rFonts w:ascii="Century Gothic" w:hAnsi="Century Gothic"/>
          <w:w w:val="105"/>
          <w:sz w:val="19"/>
        </w:rPr>
        <w:t>extensive</w:t>
      </w:r>
      <w:r>
        <w:rPr>
          <w:rFonts w:ascii="Century Gothic" w:hAnsi="Century Gothic"/>
          <w:spacing w:val="-2"/>
          <w:w w:val="105"/>
          <w:sz w:val="19"/>
        </w:rPr>
        <w:t> </w:t>
      </w:r>
      <w:r>
        <w:rPr>
          <w:rFonts w:ascii="Century Gothic" w:hAnsi="Century Gothic"/>
          <w:w w:val="105"/>
          <w:sz w:val="19"/>
        </w:rPr>
        <w:t>workshops</w:t>
      </w:r>
      <w:r>
        <w:rPr>
          <w:rFonts w:ascii="Century Gothic" w:hAnsi="Century Gothic"/>
          <w:spacing w:val="-2"/>
          <w:w w:val="105"/>
          <w:sz w:val="19"/>
        </w:rPr>
        <w:t> </w:t>
      </w:r>
      <w:r>
        <w:rPr>
          <w:rFonts w:ascii="Century Gothic" w:hAnsi="Century Gothic"/>
          <w:w w:val="105"/>
          <w:sz w:val="19"/>
        </w:rPr>
        <w:t>with</w:t>
      </w:r>
      <w:r>
        <w:rPr>
          <w:rFonts w:ascii="Century Gothic" w:hAnsi="Century Gothic"/>
          <w:spacing w:val="-2"/>
          <w:w w:val="105"/>
          <w:sz w:val="19"/>
        </w:rPr>
        <w:t> </w:t>
      </w:r>
      <w:r>
        <w:rPr>
          <w:rFonts w:ascii="Century Gothic" w:hAnsi="Century Gothic"/>
          <w:w w:val="105"/>
          <w:sz w:val="19"/>
        </w:rPr>
        <w:t>SMEs</w:t>
      </w:r>
      <w:r>
        <w:rPr>
          <w:rFonts w:ascii="Century Gothic" w:hAnsi="Century Gothic"/>
          <w:spacing w:val="-2"/>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ensure</w:t>
      </w:r>
      <w:r>
        <w:rPr>
          <w:rFonts w:ascii="Century Gothic" w:hAnsi="Century Gothic"/>
          <w:spacing w:val="-2"/>
          <w:w w:val="105"/>
          <w:sz w:val="19"/>
        </w:rPr>
        <w:t> </w:t>
      </w:r>
      <w:r>
        <w:rPr>
          <w:rFonts w:ascii="Century Gothic" w:hAnsi="Century Gothic"/>
          <w:w w:val="105"/>
          <w:sz w:val="19"/>
        </w:rPr>
        <w:t>successful</w:t>
      </w:r>
      <w:r>
        <w:rPr>
          <w:rFonts w:ascii="Century Gothic" w:hAnsi="Century Gothic"/>
          <w:spacing w:val="-3"/>
          <w:w w:val="105"/>
          <w:sz w:val="19"/>
        </w:rPr>
        <w:t> </w:t>
      </w:r>
      <w:r>
        <w:rPr>
          <w:rFonts w:ascii="Century Gothic" w:hAnsi="Century Gothic"/>
          <w:w w:val="105"/>
          <w:sz w:val="19"/>
        </w:rPr>
        <w:t>embedding</w:t>
      </w:r>
      <w:r>
        <w:rPr>
          <w:rFonts w:ascii="Century Gothic" w:hAnsi="Century Gothic"/>
          <w:spacing w:val="-2"/>
          <w:w w:val="105"/>
          <w:sz w:val="19"/>
        </w:rPr>
        <w:t> </w:t>
      </w:r>
      <w:r>
        <w:rPr>
          <w:rFonts w:ascii="Century Gothic" w:hAnsi="Century Gothic"/>
          <w:w w:val="105"/>
          <w:sz w:val="19"/>
        </w:rPr>
        <w:t>of the initiative</w:t>
      </w:r>
    </w:p>
    <w:p>
      <w:pPr>
        <w:pStyle w:val="BodyText"/>
        <w:spacing w:before="12"/>
        <w:rPr>
          <w:rFonts w:ascii="Century Gothic"/>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Independent</w:t>
      </w:r>
      <w:r>
        <w:rPr>
          <w:rFonts w:ascii="Century Gothic Bold" w:hAnsi="Century Gothic Bold"/>
          <w:b/>
          <w:spacing w:val="-2"/>
          <w:w w:val="105"/>
          <w:sz w:val="19"/>
          <w:u w:val="single"/>
        </w:rPr>
        <w:t> </w:t>
      </w:r>
      <w:r>
        <w:rPr>
          <w:rFonts w:ascii="Century Gothic Bold" w:hAnsi="Century Gothic Bold"/>
          <w:b/>
          <w:w w:val="105"/>
          <w:sz w:val="19"/>
          <w:u w:val="single"/>
        </w:rPr>
        <w:t>News</w:t>
      </w:r>
      <w:r>
        <w:rPr>
          <w:rFonts w:ascii="Century Gothic Bold" w:hAnsi="Century Gothic Bold"/>
          <w:b/>
          <w:spacing w:val="-1"/>
          <w:w w:val="105"/>
          <w:sz w:val="19"/>
          <w:u w:val="single"/>
        </w:rPr>
        <w:t> </w:t>
      </w:r>
      <w:r>
        <w:rPr>
          <w:rFonts w:ascii="Century Gothic Bold" w:hAnsi="Century Gothic Bold"/>
          <w:b/>
          <w:w w:val="105"/>
          <w:sz w:val="19"/>
          <w:u w:val="single"/>
        </w:rPr>
        <w:t>Television</w:t>
      </w:r>
      <w:r>
        <w:rPr>
          <w:rFonts w:ascii="Century Gothic Bold" w:hAnsi="Century Gothic Bold"/>
          <w:b/>
          <w:spacing w:val="-1"/>
          <w:w w:val="105"/>
          <w:sz w:val="19"/>
          <w:u w:val="single"/>
        </w:rPr>
        <w:t> </w:t>
      </w:r>
      <w:r>
        <w:rPr>
          <w:rFonts w:ascii="Century Gothic Bold" w:hAnsi="Century Gothic Bold"/>
          <w:b/>
          <w:w w:val="105"/>
          <w:sz w:val="19"/>
          <w:u w:val="single"/>
        </w:rPr>
        <w:t>(ITN)</w:t>
      </w:r>
      <w:r>
        <w:rPr>
          <w:rFonts w:ascii="Century Gothic Bold" w:hAnsi="Century Gothic Bold"/>
          <w:b/>
          <w:spacing w:val="-3"/>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one</w:t>
      </w:r>
      <w:r>
        <w:rPr>
          <w:rFonts w:ascii="Century Gothic" w:hAnsi="Century Gothic"/>
          <w:spacing w:val="-1"/>
          <w:w w:val="105"/>
          <w:sz w:val="19"/>
          <w:u w:val="none"/>
        </w:rPr>
        <w:t> </w:t>
      </w:r>
      <w:r>
        <w:rPr>
          <w:rFonts w:ascii="Century Gothic" w:hAnsi="Century Gothic"/>
          <w:w w:val="105"/>
          <w:sz w:val="19"/>
          <w:u w:val="none"/>
        </w:rPr>
        <w:t>of</w:t>
      </w:r>
      <w:r>
        <w:rPr>
          <w:rFonts w:ascii="Century Gothic" w:hAnsi="Century Gothic"/>
          <w:spacing w:val="-2"/>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world’s</w:t>
      </w:r>
      <w:r>
        <w:rPr>
          <w:rFonts w:ascii="Century Gothic" w:hAnsi="Century Gothic"/>
          <w:spacing w:val="-1"/>
          <w:w w:val="105"/>
          <w:sz w:val="19"/>
          <w:u w:val="none"/>
        </w:rPr>
        <w:t> </w:t>
      </w:r>
      <w:r>
        <w:rPr>
          <w:rFonts w:ascii="Century Gothic" w:hAnsi="Century Gothic"/>
          <w:w w:val="105"/>
          <w:sz w:val="19"/>
          <w:u w:val="none"/>
        </w:rPr>
        <w:t>leading</w:t>
      </w:r>
      <w:r>
        <w:rPr>
          <w:rFonts w:ascii="Century Gothic" w:hAnsi="Century Gothic"/>
          <w:spacing w:val="-1"/>
          <w:w w:val="105"/>
          <w:sz w:val="19"/>
          <w:u w:val="none"/>
        </w:rPr>
        <w:t> </w:t>
      </w:r>
      <w:r>
        <w:rPr>
          <w:rFonts w:ascii="Century Gothic" w:hAnsi="Century Gothic"/>
          <w:w w:val="105"/>
          <w:sz w:val="19"/>
          <w:u w:val="none"/>
        </w:rPr>
        <w:t>news</w:t>
      </w:r>
      <w:r>
        <w:rPr>
          <w:rFonts w:ascii="Century Gothic" w:hAnsi="Century Gothic"/>
          <w:spacing w:val="-2"/>
          <w:w w:val="105"/>
          <w:sz w:val="19"/>
          <w:u w:val="none"/>
        </w:rPr>
        <w:t> </w:t>
      </w:r>
      <w:r>
        <w:rPr>
          <w:rFonts w:ascii="Century Gothic" w:hAnsi="Century Gothic"/>
          <w:w w:val="105"/>
          <w:sz w:val="19"/>
          <w:u w:val="none"/>
        </w:rPr>
        <w:t>&amp; multimedia</w:t>
      </w:r>
      <w:r>
        <w:rPr>
          <w:rFonts w:ascii="Century Gothic" w:hAnsi="Century Gothic"/>
          <w:spacing w:val="-1"/>
          <w:w w:val="105"/>
          <w:sz w:val="19"/>
          <w:u w:val="none"/>
        </w:rPr>
        <w:t> </w:t>
      </w:r>
      <w:r>
        <w:rPr>
          <w:rFonts w:ascii="Century Gothic" w:hAnsi="Century Gothic"/>
          <w:w w:val="105"/>
          <w:sz w:val="19"/>
          <w:u w:val="none"/>
        </w:rPr>
        <w:t>content</w:t>
      </w:r>
      <w:r>
        <w:rPr>
          <w:rFonts w:ascii="Century Gothic" w:hAnsi="Century Gothic"/>
          <w:spacing w:val="-2"/>
          <w:w w:val="105"/>
          <w:sz w:val="19"/>
          <w:u w:val="none"/>
        </w:rPr>
        <w:t> </w:t>
      </w:r>
      <w:r>
        <w:rPr>
          <w:rFonts w:ascii="Century Gothic" w:hAnsi="Century Gothic"/>
          <w:w w:val="105"/>
          <w:sz w:val="19"/>
          <w:u w:val="none"/>
        </w:rPr>
        <w:t>companies.</w:t>
      </w:r>
      <w:r>
        <w:rPr>
          <w:rFonts w:ascii="Century Gothic" w:hAnsi="Century Gothic"/>
          <w:spacing w:val="-2"/>
          <w:w w:val="105"/>
          <w:sz w:val="19"/>
          <w:u w:val="none"/>
        </w:rPr>
        <w:t> </w:t>
      </w:r>
      <w:r>
        <w:rPr>
          <w:rFonts w:ascii="Century Gothic" w:hAnsi="Century Gothic"/>
          <w:w w:val="105"/>
          <w:sz w:val="19"/>
          <w:u w:val="none"/>
        </w:rPr>
        <w:t>It’s most famous products are news broadcasts which reach around 10 million people every day.</w:t>
      </w:r>
    </w:p>
    <w:p>
      <w:pPr>
        <w:tabs>
          <w:tab w:pos="6477" w:val="left" w:leader="none"/>
        </w:tabs>
        <w:spacing w:before="207"/>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Analyst</w:t>
      </w:r>
      <w:r>
        <w:rPr>
          <w:rFonts w:ascii="Century Gothic Bold" w:hAnsi="Century Gothic Bold"/>
          <w:b/>
          <w:sz w:val="19"/>
        </w:rPr>
        <w:tab/>
      </w:r>
      <w:r>
        <w:rPr>
          <w:rFonts w:ascii="Century Gothic Bold" w:hAnsi="Century Gothic Bold"/>
          <w:b/>
          <w:w w:val="105"/>
          <w:sz w:val="19"/>
        </w:rPr>
        <w:t>Jul</w:t>
      </w:r>
      <w:r>
        <w:rPr>
          <w:rFonts w:ascii="Century Gothic Bold" w:hAnsi="Century Gothic Bold"/>
          <w:b/>
          <w:spacing w:val="-4"/>
          <w:w w:val="105"/>
          <w:sz w:val="19"/>
        </w:rPr>
        <w:t> </w:t>
      </w:r>
      <w:r>
        <w:rPr>
          <w:rFonts w:ascii="Century Gothic Bold" w:hAnsi="Century Gothic Bold"/>
          <w:b/>
          <w:w w:val="105"/>
          <w:sz w:val="19"/>
        </w:rPr>
        <w:t>2014</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2015</w:t>
      </w:r>
    </w:p>
    <w:p>
      <w:pPr>
        <w:tabs>
          <w:tab w:pos="6477" w:val="left" w:leader="none"/>
        </w:tabs>
        <w:spacing w:line="355" w:lineRule="auto" w:before="112"/>
        <w:ind w:left="717" w:right="5474" w:firstLine="0"/>
        <w:jc w:val="left"/>
        <w:rPr>
          <w:rFonts w:ascii="Century Gothic Bold"/>
          <w:b/>
          <w:sz w:val="19"/>
        </w:rPr>
      </w:pPr>
      <w:r>
        <w:rPr>
          <w:rFonts w:ascii="Century Gothic Bold"/>
          <w:b/>
          <w:w w:val="105"/>
          <w:sz w:val="19"/>
        </w:rPr>
        <w:t>Finance Transformation Program</w:t>
      </w:r>
      <w:r>
        <w:rPr>
          <w:rFonts w:ascii="Century Gothic Bold"/>
          <w:b/>
          <w:sz w:val="19"/>
        </w:rPr>
        <w:tab/>
      </w:r>
      <w:r>
        <w:rPr>
          <w:rFonts w:ascii="Century Gothic Bold"/>
          <w:b/>
          <w:spacing w:val="-4"/>
          <w:w w:val="105"/>
          <w:sz w:val="19"/>
        </w:rPr>
        <w:t>ITN </w:t>
      </w:r>
      <w:r>
        <w:rPr>
          <w:rFonts w:ascii="Century Gothic Bold"/>
          <w:b/>
          <w:w w:val="105"/>
          <w:sz w:val="19"/>
        </w:rPr>
        <w:t>Key Responsibilities</w:t>
      </w:r>
    </w:p>
    <w:p>
      <w:pPr>
        <w:pStyle w:val="ListParagraph"/>
        <w:numPr>
          <w:ilvl w:val="0"/>
          <w:numId w:val="22"/>
        </w:numPr>
        <w:tabs>
          <w:tab w:pos="1437" w:val="left" w:leader="none"/>
        </w:tabs>
        <w:spacing w:line="240" w:lineRule="auto" w:before="7" w:after="0"/>
        <w:ind w:left="1437" w:right="0" w:hanging="360"/>
        <w:jc w:val="left"/>
        <w:rPr>
          <w:rFonts w:ascii="Symbol" w:hAnsi="Symbol"/>
          <w:sz w:val="19"/>
        </w:rPr>
      </w:pP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processes</w:t>
      </w:r>
      <w:r>
        <w:rPr>
          <w:rFonts w:ascii="Century Gothic" w:hAnsi="Century Gothic"/>
          <w:spacing w:val="-4"/>
          <w:w w:val="105"/>
          <w:sz w:val="19"/>
        </w:rPr>
        <w:t> </w:t>
      </w:r>
      <w:r>
        <w:rPr>
          <w:rFonts w:ascii="Century Gothic" w:hAnsi="Century Gothic"/>
          <w:w w:val="105"/>
          <w:sz w:val="19"/>
        </w:rPr>
        <w:t>undertaken</w:t>
      </w:r>
      <w:r>
        <w:rPr>
          <w:rFonts w:ascii="Century Gothic" w:hAnsi="Century Gothic"/>
          <w:spacing w:val="-3"/>
          <w:w w:val="105"/>
          <w:sz w:val="19"/>
        </w:rPr>
        <w:t> </w:t>
      </w:r>
      <w:r>
        <w:rPr>
          <w:rFonts w:ascii="Century Gothic" w:hAnsi="Century Gothic"/>
          <w:w w:val="105"/>
          <w:sz w:val="19"/>
        </w:rPr>
        <w:t>by</w:t>
      </w:r>
      <w:r>
        <w:rPr>
          <w:rFonts w:ascii="Century Gothic" w:hAnsi="Century Gothic"/>
          <w:spacing w:val="-4"/>
          <w:w w:val="105"/>
          <w:sz w:val="19"/>
        </w:rPr>
        <w:t> </w:t>
      </w:r>
      <w:r>
        <w:rPr>
          <w:rFonts w:ascii="Century Gothic" w:hAnsi="Century Gothic"/>
          <w:w w:val="105"/>
          <w:sz w:val="19"/>
        </w:rPr>
        <w:t>staff</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make</w:t>
      </w:r>
      <w:r>
        <w:rPr>
          <w:rFonts w:ascii="Century Gothic" w:hAnsi="Century Gothic"/>
          <w:spacing w:val="-4"/>
          <w:w w:val="105"/>
          <w:sz w:val="19"/>
        </w:rPr>
        <w:t> </w:t>
      </w:r>
      <w:r>
        <w:rPr>
          <w:rFonts w:ascii="Century Gothic" w:hAnsi="Century Gothic"/>
          <w:w w:val="105"/>
          <w:sz w:val="19"/>
        </w:rPr>
        <w:t>purchases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record</w:t>
      </w:r>
      <w:r>
        <w:rPr>
          <w:rFonts w:ascii="Century Gothic" w:hAnsi="Century Gothic"/>
          <w:spacing w:val="-3"/>
          <w:w w:val="105"/>
          <w:sz w:val="19"/>
        </w:rPr>
        <w:t> </w:t>
      </w:r>
      <w:r>
        <w:rPr>
          <w:rFonts w:ascii="Century Gothic" w:hAnsi="Century Gothic"/>
          <w:spacing w:val="-2"/>
          <w:w w:val="105"/>
          <w:sz w:val="19"/>
        </w:rPr>
        <w:t>expenses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process</w:t>
      </w:r>
      <w:r>
        <w:rPr>
          <w:rFonts w:ascii="Century Gothic" w:hAnsi="Century Gothic"/>
          <w:spacing w:val="-3"/>
          <w:w w:val="105"/>
          <w:sz w:val="19"/>
        </w:rPr>
        <w:t> </w:t>
      </w:r>
      <w:r>
        <w:rPr>
          <w:rFonts w:ascii="Century Gothic" w:hAnsi="Century Gothic"/>
          <w:w w:val="105"/>
          <w:sz w:val="19"/>
        </w:rPr>
        <w:t>workshops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agree</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to-be</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move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electronic</w:t>
      </w:r>
      <w:r>
        <w:rPr>
          <w:rFonts w:ascii="Century Gothic" w:hAnsi="Century Gothic"/>
          <w:spacing w:val="-3"/>
          <w:w w:val="105"/>
          <w:sz w:val="19"/>
        </w:rPr>
        <w:t> </w:t>
      </w:r>
      <w:r>
        <w:rPr>
          <w:rFonts w:ascii="Century Gothic" w:hAnsi="Century Gothic"/>
          <w:spacing w:val="-2"/>
          <w:w w:val="105"/>
          <w:sz w:val="19"/>
        </w:rPr>
        <w:t>purchasing</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1"/>
          <w:sz w:val="19"/>
        </w:rPr>
        <w:t> </w:t>
      </w:r>
      <w:r>
        <w:rPr>
          <w:rFonts w:ascii="Century Gothic" w:hAnsi="Century Gothic"/>
          <w:sz w:val="19"/>
        </w:rPr>
        <w:t>stakeholder</w:t>
      </w:r>
      <w:r>
        <w:rPr>
          <w:rFonts w:ascii="Century Gothic" w:hAnsi="Century Gothic"/>
          <w:spacing w:val="41"/>
          <w:sz w:val="19"/>
        </w:rPr>
        <w:t> </w:t>
      </w:r>
      <w:r>
        <w:rPr>
          <w:rFonts w:ascii="Century Gothic" w:hAnsi="Century Gothic"/>
          <w:sz w:val="19"/>
        </w:rPr>
        <w:t>engagement/management</w:t>
      </w:r>
      <w:r>
        <w:rPr>
          <w:rFonts w:ascii="Century Gothic" w:hAnsi="Century Gothic"/>
          <w:spacing w:val="41"/>
          <w:sz w:val="19"/>
        </w:rPr>
        <w:t> </w:t>
      </w:r>
      <w:r>
        <w:rPr>
          <w:rFonts w:ascii="Century Gothic" w:hAnsi="Century Gothic"/>
          <w:sz w:val="19"/>
        </w:rPr>
        <w:t>across</w:t>
      </w:r>
      <w:r>
        <w:rPr>
          <w:rFonts w:ascii="Century Gothic" w:hAnsi="Century Gothic"/>
          <w:spacing w:val="43"/>
          <w:sz w:val="19"/>
        </w:rPr>
        <w:t> </w:t>
      </w:r>
      <w:r>
        <w:rPr>
          <w:rFonts w:ascii="Century Gothic" w:hAnsi="Century Gothic"/>
          <w:sz w:val="19"/>
        </w:rPr>
        <w:t>the</w:t>
      </w:r>
      <w:r>
        <w:rPr>
          <w:rFonts w:ascii="Century Gothic" w:hAnsi="Century Gothic"/>
          <w:spacing w:val="45"/>
          <w:sz w:val="19"/>
        </w:rPr>
        <w:t> </w:t>
      </w:r>
      <w:r>
        <w:rPr>
          <w:rFonts w:ascii="Century Gothic" w:hAnsi="Century Gothic"/>
          <w:sz w:val="19"/>
        </w:rPr>
        <w:t>business</w:t>
      </w:r>
      <w:r>
        <w:rPr>
          <w:rFonts w:ascii="Century Gothic" w:hAnsi="Century Gothic"/>
          <w:spacing w:val="41"/>
          <w:sz w:val="19"/>
        </w:rPr>
        <w:t> </w:t>
      </w:r>
      <w:r>
        <w:rPr>
          <w:rFonts w:ascii="Century Gothic" w:hAnsi="Century Gothic"/>
          <w:sz w:val="19"/>
        </w:rPr>
        <w:t>to</w:t>
      </w:r>
      <w:r>
        <w:rPr>
          <w:rFonts w:ascii="Century Gothic" w:hAnsi="Century Gothic"/>
          <w:spacing w:val="43"/>
          <w:sz w:val="19"/>
        </w:rPr>
        <w:t> </w:t>
      </w:r>
      <w:r>
        <w:rPr>
          <w:rFonts w:ascii="Century Gothic" w:hAnsi="Century Gothic"/>
          <w:sz w:val="19"/>
        </w:rPr>
        <w:t>ensure</w:t>
      </w:r>
      <w:r>
        <w:rPr>
          <w:rFonts w:ascii="Century Gothic" w:hAnsi="Century Gothic"/>
          <w:spacing w:val="43"/>
          <w:sz w:val="19"/>
        </w:rPr>
        <w:t> </w:t>
      </w:r>
      <w:r>
        <w:rPr>
          <w:rFonts w:ascii="Century Gothic" w:hAnsi="Century Gothic"/>
          <w:sz w:val="19"/>
        </w:rPr>
        <w:t>buy-</w:t>
      </w:r>
      <w:r>
        <w:rPr>
          <w:rFonts w:ascii="Century Gothic" w:hAnsi="Century Gothic"/>
          <w:spacing w:val="-5"/>
          <w:sz w:val="19"/>
        </w:rPr>
        <w:t>in</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business</w:t>
      </w:r>
      <w:r>
        <w:rPr>
          <w:rFonts w:ascii="Century Gothic" w:hAnsi="Century Gothic"/>
          <w:spacing w:val="-5"/>
          <w:w w:val="105"/>
          <w:sz w:val="19"/>
        </w:rPr>
        <w:t> </w:t>
      </w:r>
      <w:r>
        <w:rPr>
          <w:rFonts w:ascii="Century Gothic" w:hAnsi="Century Gothic"/>
          <w:w w:val="105"/>
          <w:sz w:val="19"/>
        </w:rPr>
        <w:t>needs</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system</w:t>
      </w:r>
      <w:r>
        <w:rPr>
          <w:rFonts w:ascii="Century Gothic" w:hAnsi="Century Gothic"/>
          <w:spacing w:val="-3"/>
          <w:w w:val="105"/>
          <w:sz w:val="19"/>
        </w:rPr>
        <w:t> </w:t>
      </w:r>
      <w:r>
        <w:rPr>
          <w:rFonts w:ascii="Century Gothic" w:hAnsi="Century Gothic"/>
          <w:spacing w:val="-2"/>
          <w:w w:val="105"/>
          <w:sz w:val="19"/>
        </w:rPr>
        <w:t>configuration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Integra</w:t>
      </w:r>
      <w:r>
        <w:rPr>
          <w:rFonts w:ascii="Century Gothic" w:hAnsi="Century Gothic"/>
          <w:spacing w:val="-3"/>
          <w:w w:val="105"/>
          <w:sz w:val="19"/>
        </w:rPr>
        <w:t> </w:t>
      </w:r>
      <w:r>
        <w:rPr>
          <w:rFonts w:ascii="Century Gothic" w:hAnsi="Century Gothic"/>
          <w:w w:val="105"/>
          <w:sz w:val="19"/>
        </w:rPr>
        <w:t>module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w w:val="105"/>
          <w:sz w:val="19"/>
        </w:rPr>
        <w:t>have</w:t>
      </w:r>
      <w:r>
        <w:rPr>
          <w:rFonts w:ascii="Century Gothic" w:hAnsi="Century Gothic"/>
          <w:spacing w:val="-4"/>
          <w:w w:val="105"/>
          <w:sz w:val="19"/>
        </w:rPr>
        <w:t> </w:t>
      </w:r>
      <w:r>
        <w:rPr>
          <w:rFonts w:ascii="Century Gothic" w:hAnsi="Century Gothic"/>
          <w:w w:val="105"/>
          <w:sz w:val="19"/>
        </w:rPr>
        <w:t>been</w:t>
      </w:r>
      <w:r>
        <w:rPr>
          <w:rFonts w:ascii="Century Gothic" w:hAnsi="Century Gothic"/>
          <w:spacing w:val="-4"/>
          <w:w w:val="105"/>
          <w:sz w:val="19"/>
        </w:rPr>
        <w:t> </w:t>
      </w:r>
      <w:r>
        <w:rPr>
          <w:rFonts w:ascii="Century Gothic" w:hAnsi="Century Gothic"/>
          <w:spacing w:val="-5"/>
          <w:w w:val="105"/>
          <w:sz w:val="19"/>
        </w:rPr>
        <w:t>met</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intranet</w:t>
      </w:r>
      <w:r>
        <w:rPr>
          <w:rFonts w:ascii="Century Gothic" w:hAnsi="Century Gothic"/>
          <w:spacing w:val="-4"/>
          <w:w w:val="105"/>
          <w:sz w:val="19"/>
        </w:rPr>
        <w:t> </w:t>
      </w:r>
      <w:r>
        <w:rPr>
          <w:rFonts w:ascii="Century Gothic" w:hAnsi="Century Gothic"/>
          <w:w w:val="105"/>
          <w:sz w:val="19"/>
        </w:rPr>
        <w:t>content</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spacing w:val="-2"/>
          <w:w w:val="105"/>
          <w:sz w:val="19"/>
        </w:rPr>
        <w:t>comms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material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management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its</w:t>
      </w:r>
      <w:r>
        <w:rPr>
          <w:rFonts w:ascii="Century Gothic" w:hAnsi="Century Gothic"/>
          <w:spacing w:val="-4"/>
          <w:w w:val="105"/>
          <w:sz w:val="19"/>
        </w:rPr>
        <w:t> </w:t>
      </w:r>
      <w:r>
        <w:rPr>
          <w:rFonts w:ascii="Century Gothic" w:hAnsi="Century Gothic"/>
          <w:w w:val="105"/>
          <w:sz w:val="19"/>
        </w:rPr>
        <w:t>delivery</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post</w:t>
      </w:r>
      <w:r>
        <w:rPr>
          <w:rFonts w:ascii="Century Gothic" w:hAnsi="Century Gothic"/>
          <w:spacing w:val="-4"/>
          <w:w w:val="105"/>
          <w:sz w:val="19"/>
        </w:rPr>
        <w:t> </w:t>
      </w:r>
      <w:r>
        <w:rPr>
          <w:rFonts w:ascii="Century Gothic" w:hAnsi="Century Gothic"/>
          <w:w w:val="105"/>
          <w:sz w:val="19"/>
        </w:rPr>
        <w:t>go-live</w:t>
      </w:r>
      <w:r>
        <w:rPr>
          <w:rFonts w:ascii="Century Gothic" w:hAnsi="Century Gothic"/>
          <w:spacing w:val="-3"/>
          <w:w w:val="105"/>
          <w:sz w:val="19"/>
        </w:rPr>
        <w:t> </w:t>
      </w:r>
      <w:r>
        <w:rPr>
          <w:rFonts w:ascii="Century Gothic" w:hAnsi="Century Gothic"/>
          <w:spacing w:val="-2"/>
          <w:w w:val="105"/>
          <w:sz w:val="19"/>
        </w:rPr>
        <w:t>support</w:t>
      </w:r>
    </w:p>
    <w:p>
      <w:pPr>
        <w:pStyle w:val="BodyText"/>
        <w:rPr>
          <w:rFonts w:ascii="Century Gothic"/>
          <w:sz w:val="19"/>
        </w:rPr>
      </w:pPr>
    </w:p>
    <w:p>
      <w:pPr>
        <w:pStyle w:val="BodyText"/>
        <w:rPr>
          <w:rFonts w:ascii="Century Gothic"/>
          <w:sz w:val="19"/>
        </w:rPr>
      </w:pPr>
    </w:p>
    <w:p>
      <w:pPr>
        <w:pStyle w:val="BodyText"/>
        <w:rPr>
          <w:rFonts w:ascii="Century Gothic"/>
          <w:sz w:val="19"/>
        </w:rPr>
      </w:pPr>
    </w:p>
    <w:p>
      <w:pPr>
        <w:pStyle w:val="BodyText"/>
        <w:spacing w:before="217"/>
        <w:rPr>
          <w:rFonts w:ascii="Century Gothic"/>
          <w:sz w:val="19"/>
        </w:rPr>
      </w:pPr>
    </w:p>
    <w:p>
      <w:pPr>
        <w:spacing w:before="1"/>
        <w:ind w:left="0" w:right="722" w:firstLine="0"/>
        <w:jc w:val="right"/>
        <w:rPr>
          <w:rFonts w:ascii="Century Gothic Bold"/>
          <w:b/>
          <w:sz w:val="19"/>
        </w:rPr>
      </w:pPr>
      <w:r>
        <w:rPr>
          <w:rFonts w:ascii="Century Gothic Bold"/>
          <w:b/>
          <w:color w:val="A9122A"/>
          <w:spacing w:val="-10"/>
          <w:w w:val="105"/>
          <w:sz w:val="19"/>
        </w:rPr>
        <w:t>2</w:t>
      </w:r>
    </w:p>
    <w:p>
      <w:pPr>
        <w:spacing w:after="0"/>
        <w:jc w:val="right"/>
        <w:rPr>
          <w:rFonts w:ascii="Century Gothic Bold"/>
          <w:sz w:val="19"/>
        </w:rPr>
        <w:sectPr>
          <w:headerReference w:type="default" r:id="rId60"/>
          <w:pgSz w:w="12240" w:h="15840"/>
          <w:pgMar w:header="0" w:footer="0" w:top="640" w:bottom="280" w:left="0" w:right="0"/>
        </w:sectPr>
      </w:pPr>
    </w:p>
    <w:p>
      <w:pPr>
        <w:spacing w:line="247" w:lineRule="auto" w:before="88"/>
        <w:ind w:left="717" w:right="836" w:firstLine="0"/>
        <w:jc w:val="left"/>
        <w:rPr>
          <w:rFonts w:ascii="Century Gothic"/>
          <w:sz w:val="19"/>
        </w:rPr>
      </w:pPr>
      <w:r>
        <w:rPr>
          <w:rFonts w:ascii="Century Gothic Bold"/>
          <w:b/>
          <w:w w:val="105"/>
          <w:sz w:val="19"/>
          <w:u w:val="single"/>
        </w:rPr>
        <w:t>National</w:t>
      </w:r>
      <w:r>
        <w:rPr>
          <w:rFonts w:ascii="Century Gothic Bold"/>
          <w:b/>
          <w:spacing w:val="-2"/>
          <w:w w:val="105"/>
          <w:sz w:val="19"/>
          <w:u w:val="single"/>
        </w:rPr>
        <w:t> </w:t>
      </w:r>
      <w:r>
        <w:rPr>
          <w:rFonts w:ascii="Century Gothic Bold"/>
          <w:b/>
          <w:w w:val="105"/>
          <w:sz w:val="19"/>
          <w:u w:val="single"/>
        </w:rPr>
        <w:t>Australia</w:t>
      </w:r>
      <w:r>
        <w:rPr>
          <w:rFonts w:ascii="Century Gothic Bold"/>
          <w:b/>
          <w:spacing w:val="-1"/>
          <w:w w:val="105"/>
          <w:sz w:val="19"/>
          <w:u w:val="single"/>
        </w:rPr>
        <w:t> </w:t>
      </w:r>
      <w:r>
        <w:rPr>
          <w:rFonts w:ascii="Century Gothic Bold"/>
          <w:b/>
          <w:w w:val="105"/>
          <w:sz w:val="19"/>
          <w:u w:val="single"/>
        </w:rPr>
        <w:t>Bank</w:t>
      </w:r>
      <w:r>
        <w:rPr>
          <w:rFonts w:ascii="Century Gothic Bold"/>
          <w:b/>
          <w:spacing w:val="-1"/>
          <w:w w:val="105"/>
          <w:sz w:val="19"/>
          <w:u w:val="single"/>
        </w:rPr>
        <w:t> </w:t>
      </w:r>
      <w:r>
        <w:rPr>
          <w:rFonts w:ascii="Century Gothic Bold"/>
          <w:b/>
          <w:w w:val="105"/>
          <w:sz w:val="19"/>
          <w:u w:val="single"/>
        </w:rPr>
        <w:t>(NAB)</w:t>
      </w:r>
      <w:r>
        <w:rPr>
          <w:rFonts w:ascii="Century Gothic Bold"/>
          <w:b/>
          <w:spacing w:val="-2"/>
          <w:w w:val="105"/>
          <w:sz w:val="19"/>
          <w:u w:val="none"/>
        </w:rPr>
        <w:t> </w:t>
      </w:r>
      <w:r>
        <w:rPr>
          <w:rFonts w:ascii="Century Gothic"/>
          <w:w w:val="105"/>
          <w:sz w:val="19"/>
          <w:u w:val="none"/>
        </w:rPr>
        <w:t>is</w:t>
      </w:r>
      <w:r>
        <w:rPr>
          <w:rFonts w:ascii="Century Gothic"/>
          <w:spacing w:val="-1"/>
          <w:w w:val="105"/>
          <w:sz w:val="19"/>
          <w:u w:val="none"/>
        </w:rPr>
        <w:t> </w:t>
      </w:r>
      <w:r>
        <w:rPr>
          <w:rFonts w:ascii="Century Gothic"/>
          <w:w w:val="105"/>
          <w:sz w:val="19"/>
          <w:u w:val="none"/>
        </w:rPr>
        <w:t>one</w:t>
      </w:r>
      <w:r>
        <w:rPr>
          <w:rFonts w:ascii="Century Gothic"/>
          <w:spacing w:val="-1"/>
          <w:w w:val="105"/>
          <w:sz w:val="19"/>
          <w:u w:val="none"/>
        </w:rPr>
        <w:t> </w:t>
      </w:r>
      <w:r>
        <w:rPr>
          <w:rFonts w:ascii="Century Gothic"/>
          <w:w w:val="105"/>
          <w:sz w:val="19"/>
          <w:u w:val="none"/>
        </w:rPr>
        <w:t>of</w:t>
      </w:r>
      <w:r>
        <w:rPr>
          <w:rFonts w:ascii="Century Gothic"/>
          <w:spacing w:val="-2"/>
          <w:w w:val="105"/>
          <w:sz w:val="19"/>
          <w:u w:val="none"/>
        </w:rPr>
        <w:t> </w:t>
      </w:r>
      <w:r>
        <w:rPr>
          <w:rFonts w:ascii="Century Gothic"/>
          <w:w w:val="105"/>
          <w:sz w:val="19"/>
          <w:u w:val="none"/>
        </w:rPr>
        <w:t>the</w:t>
      </w:r>
      <w:r>
        <w:rPr>
          <w:rFonts w:ascii="Century Gothic"/>
          <w:spacing w:val="-1"/>
          <w:w w:val="105"/>
          <w:sz w:val="19"/>
          <w:u w:val="none"/>
        </w:rPr>
        <w:t> </w:t>
      </w:r>
      <w:r>
        <w:rPr>
          <w:rFonts w:ascii="Century Gothic"/>
          <w:w w:val="105"/>
          <w:sz w:val="19"/>
          <w:u w:val="none"/>
        </w:rPr>
        <w:t>four</w:t>
      </w:r>
      <w:r>
        <w:rPr>
          <w:rFonts w:ascii="Century Gothic"/>
          <w:spacing w:val="-2"/>
          <w:w w:val="105"/>
          <w:sz w:val="19"/>
          <w:u w:val="none"/>
        </w:rPr>
        <w:t> </w:t>
      </w:r>
      <w:r>
        <w:rPr>
          <w:rFonts w:ascii="Century Gothic"/>
          <w:w w:val="105"/>
          <w:sz w:val="19"/>
          <w:u w:val="none"/>
        </w:rPr>
        <w:t>largest</w:t>
      </w:r>
      <w:r>
        <w:rPr>
          <w:rFonts w:ascii="Century Gothic"/>
          <w:spacing w:val="-1"/>
          <w:w w:val="105"/>
          <w:sz w:val="19"/>
          <w:u w:val="none"/>
        </w:rPr>
        <w:t> </w:t>
      </w:r>
      <w:hyperlink r:id="rId30">
        <w:r>
          <w:rPr>
            <w:rFonts w:ascii="Century Gothic"/>
            <w:w w:val="105"/>
            <w:sz w:val="19"/>
            <w:u w:val="none"/>
          </w:rPr>
          <w:t>financial</w:t>
        </w:r>
        <w:r>
          <w:rPr>
            <w:rFonts w:ascii="Century Gothic"/>
            <w:spacing w:val="-2"/>
            <w:w w:val="105"/>
            <w:sz w:val="19"/>
            <w:u w:val="none"/>
          </w:rPr>
          <w:t> </w:t>
        </w:r>
        <w:r>
          <w:rPr>
            <w:rFonts w:ascii="Century Gothic"/>
            <w:w w:val="105"/>
            <w:sz w:val="19"/>
            <w:u w:val="none"/>
          </w:rPr>
          <w:t>institutions</w:t>
        </w:r>
        <w:r>
          <w:rPr>
            <w:rFonts w:ascii="Century Gothic"/>
            <w:spacing w:val="-2"/>
            <w:w w:val="105"/>
            <w:sz w:val="19"/>
            <w:u w:val="none"/>
          </w:rPr>
          <w:t> </w:t>
        </w:r>
        <w:r>
          <w:rPr>
            <w:rFonts w:ascii="Century Gothic"/>
            <w:w w:val="105"/>
            <w:sz w:val="19"/>
            <w:u w:val="none"/>
          </w:rPr>
          <w:t>in</w:t>
        </w:r>
        <w:r>
          <w:rPr>
            <w:rFonts w:ascii="Century Gothic"/>
            <w:spacing w:val="-1"/>
            <w:w w:val="105"/>
            <w:sz w:val="19"/>
            <w:u w:val="none"/>
          </w:rPr>
          <w:t> </w:t>
        </w:r>
        <w:r>
          <w:rPr>
            <w:rFonts w:ascii="Century Gothic"/>
            <w:w w:val="105"/>
            <w:sz w:val="19"/>
            <w:u w:val="none"/>
          </w:rPr>
          <w:t>Australia</w:t>
        </w:r>
      </w:hyperlink>
      <w:r>
        <w:rPr>
          <w:rFonts w:ascii="Century Gothic"/>
          <w:w w:val="105"/>
          <w:sz w:val="19"/>
          <w:u w:val="none"/>
        </w:rPr>
        <w:t> in</w:t>
      </w:r>
      <w:r>
        <w:rPr>
          <w:rFonts w:ascii="Century Gothic"/>
          <w:spacing w:val="-1"/>
          <w:w w:val="105"/>
          <w:sz w:val="19"/>
          <w:u w:val="none"/>
        </w:rPr>
        <w:t> </w:t>
      </w:r>
      <w:r>
        <w:rPr>
          <w:rFonts w:ascii="Century Gothic"/>
          <w:w w:val="105"/>
          <w:sz w:val="19"/>
          <w:u w:val="none"/>
        </w:rPr>
        <w:t>terms</w:t>
      </w:r>
      <w:r>
        <w:rPr>
          <w:rFonts w:ascii="Century Gothic"/>
          <w:spacing w:val="-1"/>
          <w:w w:val="105"/>
          <w:sz w:val="19"/>
          <w:u w:val="none"/>
        </w:rPr>
        <w:t> </w:t>
      </w:r>
      <w:r>
        <w:rPr>
          <w:rFonts w:ascii="Century Gothic"/>
          <w:w w:val="105"/>
          <w:sz w:val="19"/>
          <w:u w:val="none"/>
        </w:rPr>
        <w:t>of</w:t>
      </w:r>
      <w:r>
        <w:rPr>
          <w:rFonts w:ascii="Century Gothic"/>
          <w:spacing w:val="-2"/>
          <w:w w:val="105"/>
          <w:sz w:val="19"/>
          <w:u w:val="none"/>
        </w:rPr>
        <w:t> </w:t>
      </w:r>
      <w:r>
        <w:rPr>
          <w:rFonts w:ascii="Century Gothic"/>
          <w:w w:val="105"/>
          <w:sz w:val="19"/>
          <w:u w:val="none"/>
        </w:rPr>
        <w:t>market capitalisation &amp; customers &amp; is the 17th largest bank in the world.</w:t>
      </w:r>
    </w:p>
    <w:p>
      <w:pPr>
        <w:tabs>
          <w:tab w:pos="6477" w:val="left" w:leader="none"/>
        </w:tabs>
        <w:spacing w:before="206"/>
        <w:ind w:left="717" w:right="0" w:firstLine="0"/>
        <w:jc w:val="left"/>
        <w:rPr>
          <w:rFonts w:ascii="Century Gothic Bold" w:hAnsi="Century Gothic Bold"/>
          <w:b/>
          <w:sz w:val="19"/>
        </w:rPr>
      </w:pPr>
      <w:r>
        <w:rPr>
          <w:rFonts w:ascii="Century Gothic Bold" w:hAnsi="Century Gothic Bold"/>
          <w:b/>
          <w:w w:val="105"/>
          <w:sz w:val="19"/>
        </w:rPr>
        <w:t>Bank</w:t>
      </w:r>
      <w:r>
        <w:rPr>
          <w:rFonts w:ascii="Century Gothic Bold" w:hAnsi="Century Gothic Bold"/>
          <w:b/>
          <w:spacing w:val="-4"/>
          <w:w w:val="105"/>
          <w:sz w:val="19"/>
        </w:rPr>
        <w:t> </w:t>
      </w:r>
      <w:r>
        <w:rPr>
          <w:rFonts w:ascii="Century Gothic Bold" w:hAnsi="Century Gothic Bold"/>
          <w:b/>
          <w:w w:val="105"/>
          <w:sz w:val="19"/>
        </w:rPr>
        <w:t>of</w:t>
      </w:r>
      <w:r>
        <w:rPr>
          <w:rFonts w:ascii="Century Gothic Bold" w:hAnsi="Century Gothic Bold"/>
          <w:b/>
          <w:spacing w:val="-5"/>
          <w:w w:val="105"/>
          <w:sz w:val="19"/>
        </w:rPr>
        <w:t> </w:t>
      </w:r>
      <w:r>
        <w:rPr>
          <w:rFonts w:ascii="Century Gothic Bold" w:hAnsi="Century Gothic Bold"/>
          <w:b/>
          <w:w w:val="105"/>
          <w:sz w:val="19"/>
        </w:rPr>
        <w:t>the</w:t>
      </w:r>
      <w:r>
        <w:rPr>
          <w:rFonts w:ascii="Century Gothic Bold" w:hAnsi="Century Gothic Bold"/>
          <w:b/>
          <w:spacing w:val="-4"/>
          <w:w w:val="105"/>
          <w:sz w:val="19"/>
        </w:rPr>
        <w:t> </w:t>
      </w:r>
      <w:r>
        <w:rPr>
          <w:rFonts w:ascii="Century Gothic Bold" w:hAnsi="Century Gothic Bold"/>
          <w:b/>
          <w:w w:val="105"/>
          <w:sz w:val="19"/>
        </w:rPr>
        <w:t>Future</w:t>
      </w:r>
      <w:r>
        <w:rPr>
          <w:rFonts w:ascii="Century Gothic Bold" w:hAnsi="Century Gothic Bold"/>
          <w:b/>
          <w:spacing w:val="-4"/>
          <w:w w:val="105"/>
          <w:sz w:val="19"/>
        </w:rPr>
        <w:t> </w:t>
      </w:r>
      <w:r>
        <w:rPr>
          <w:rFonts w:ascii="Century Gothic Bold" w:hAnsi="Century Gothic Bold"/>
          <w:b/>
          <w:w w:val="105"/>
          <w:sz w:val="19"/>
        </w:rPr>
        <w:t>for</w:t>
      </w:r>
      <w:r>
        <w:rPr>
          <w:rFonts w:ascii="Century Gothic Bold" w:hAnsi="Century Gothic Bold"/>
          <w:b/>
          <w:spacing w:val="-4"/>
          <w:w w:val="105"/>
          <w:sz w:val="19"/>
        </w:rPr>
        <w:t> </w:t>
      </w:r>
      <w:r>
        <w:rPr>
          <w:rFonts w:ascii="Century Gothic Bold" w:hAnsi="Century Gothic Bold"/>
          <w:b/>
          <w:w w:val="105"/>
          <w:sz w:val="19"/>
        </w:rPr>
        <w:t>Business</w:t>
      </w:r>
      <w:r>
        <w:rPr>
          <w:rFonts w:ascii="Century Gothic Bold" w:hAnsi="Century Gothic Bold"/>
          <w:b/>
          <w:spacing w:val="-4"/>
          <w:w w:val="105"/>
          <w:sz w:val="19"/>
        </w:rPr>
        <w:t> </w:t>
      </w:r>
      <w:r>
        <w:rPr>
          <w:rFonts w:ascii="Century Gothic Bold" w:hAnsi="Century Gothic Bold"/>
          <w:b/>
          <w:spacing w:val="-2"/>
          <w:w w:val="105"/>
          <w:sz w:val="19"/>
        </w:rPr>
        <w:t>Program</w:t>
      </w:r>
      <w:r>
        <w:rPr>
          <w:rFonts w:ascii="Century Gothic Bold" w:hAnsi="Century Gothic Bold"/>
          <w:b/>
          <w:sz w:val="19"/>
        </w:rPr>
        <w:tab/>
      </w:r>
      <w:r>
        <w:rPr>
          <w:rFonts w:ascii="Century Gothic Bold" w:hAnsi="Century Gothic Bold"/>
          <w:b/>
          <w:w w:val="105"/>
          <w:sz w:val="19"/>
        </w:rPr>
        <w:t>Mar</w:t>
      </w:r>
      <w:r>
        <w:rPr>
          <w:rFonts w:ascii="Century Gothic Bold" w:hAnsi="Century Gothic Bold"/>
          <w:b/>
          <w:spacing w:val="-4"/>
          <w:w w:val="105"/>
          <w:sz w:val="19"/>
        </w:rPr>
        <w:t> </w:t>
      </w:r>
      <w:r>
        <w:rPr>
          <w:rFonts w:ascii="Century Gothic Bold" w:hAnsi="Century Gothic Bold"/>
          <w:b/>
          <w:w w:val="105"/>
          <w:sz w:val="19"/>
        </w:rPr>
        <w:t>2011</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Feb</w:t>
      </w:r>
      <w:r>
        <w:rPr>
          <w:rFonts w:ascii="Century Gothic Bold" w:hAnsi="Century Gothic Bold"/>
          <w:b/>
          <w:spacing w:val="-2"/>
          <w:w w:val="105"/>
          <w:sz w:val="19"/>
        </w:rPr>
        <w:t> </w:t>
      </w:r>
      <w:r>
        <w:rPr>
          <w:rFonts w:ascii="Century Gothic Bold" w:hAnsi="Century Gothic Bold"/>
          <w:b/>
          <w:spacing w:val="-4"/>
          <w:w w:val="105"/>
          <w:sz w:val="19"/>
        </w:rPr>
        <w:t>2014</w:t>
      </w:r>
    </w:p>
    <w:p>
      <w:pPr>
        <w:spacing w:before="113"/>
        <w:ind w:left="717" w:right="0" w:firstLine="0"/>
        <w:jc w:val="left"/>
        <w:rPr>
          <w:rFonts w:ascii="Century Gothic"/>
          <w:sz w:val="19"/>
        </w:rPr>
      </w:pPr>
      <w:r>
        <w:rPr>
          <w:rFonts w:ascii="Century Gothic"/>
          <w:w w:val="105"/>
          <w:sz w:val="19"/>
        </w:rPr>
        <w:t>See</w:t>
      </w:r>
      <w:r>
        <w:rPr>
          <w:rFonts w:ascii="Century Gothic"/>
          <w:spacing w:val="-4"/>
          <w:w w:val="105"/>
          <w:sz w:val="19"/>
        </w:rPr>
        <w:t> </w:t>
      </w:r>
      <w:r>
        <w:rPr>
          <w:rFonts w:ascii="Century Gothic"/>
          <w:w w:val="105"/>
          <w:sz w:val="19"/>
        </w:rPr>
        <w:t>below</w:t>
      </w:r>
      <w:r>
        <w:rPr>
          <w:rFonts w:ascii="Century Gothic"/>
          <w:spacing w:val="-2"/>
          <w:w w:val="105"/>
          <w:sz w:val="19"/>
        </w:rPr>
        <w:t> </w:t>
      </w:r>
      <w:r>
        <w:rPr>
          <w:rFonts w:ascii="Century Gothic"/>
          <w:w w:val="105"/>
          <w:sz w:val="19"/>
        </w:rPr>
        <w:t>for</w:t>
      </w:r>
      <w:r>
        <w:rPr>
          <w:rFonts w:ascii="Century Gothic"/>
          <w:spacing w:val="-5"/>
          <w:w w:val="105"/>
          <w:sz w:val="19"/>
        </w:rPr>
        <w:t> </w:t>
      </w:r>
      <w:r>
        <w:rPr>
          <w:rFonts w:ascii="Century Gothic"/>
          <w:w w:val="105"/>
          <w:sz w:val="19"/>
        </w:rPr>
        <w:t>experience</w:t>
      </w:r>
      <w:r>
        <w:rPr>
          <w:rFonts w:ascii="Century Gothic"/>
          <w:spacing w:val="-2"/>
          <w:w w:val="105"/>
          <w:sz w:val="19"/>
        </w:rPr>
        <w:t> </w:t>
      </w:r>
      <w:r>
        <w:rPr>
          <w:rFonts w:ascii="Century Gothic"/>
          <w:w w:val="105"/>
          <w:sz w:val="19"/>
        </w:rPr>
        <w:t>within</w:t>
      </w:r>
      <w:r>
        <w:rPr>
          <w:rFonts w:ascii="Century Gothic"/>
          <w:spacing w:val="-4"/>
          <w:w w:val="105"/>
          <w:sz w:val="19"/>
        </w:rPr>
        <w:t> </w:t>
      </w:r>
      <w:r>
        <w:rPr>
          <w:rFonts w:ascii="Century Gothic"/>
          <w:w w:val="105"/>
          <w:sz w:val="19"/>
        </w:rPr>
        <w:t>this</w:t>
      </w:r>
      <w:r>
        <w:rPr>
          <w:rFonts w:ascii="Century Gothic"/>
          <w:spacing w:val="-4"/>
          <w:w w:val="105"/>
          <w:sz w:val="19"/>
        </w:rPr>
        <w:t> </w:t>
      </w:r>
      <w:r>
        <w:rPr>
          <w:rFonts w:ascii="Century Gothic"/>
          <w:w w:val="105"/>
          <w:sz w:val="19"/>
        </w:rPr>
        <w:t>multi-year</w:t>
      </w:r>
      <w:r>
        <w:rPr>
          <w:rFonts w:ascii="Century Gothic"/>
          <w:spacing w:val="-5"/>
          <w:w w:val="105"/>
          <w:sz w:val="19"/>
        </w:rPr>
        <w:t> </w:t>
      </w:r>
      <w:r>
        <w:rPr>
          <w:rFonts w:ascii="Century Gothic"/>
          <w:spacing w:val="-2"/>
          <w:w w:val="105"/>
          <w:sz w:val="19"/>
        </w:rPr>
        <w:t>Program</w:t>
      </w:r>
    </w:p>
    <w:p>
      <w:pPr>
        <w:tabs>
          <w:tab w:pos="6477" w:val="left" w:leader="none"/>
        </w:tabs>
        <w:spacing w:line="350" w:lineRule="auto" w:before="213"/>
        <w:ind w:left="717" w:right="2470"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Centralisation</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Loans</w:t>
      </w:r>
      <w:r>
        <w:rPr>
          <w:rFonts w:ascii="Century Gothic Bold" w:hAnsi="Century Gothic Bold"/>
          <w:b/>
          <w:spacing w:val="-8"/>
          <w:w w:val="105"/>
          <w:sz w:val="19"/>
        </w:rPr>
        <w:t> </w:t>
      </w:r>
      <w:r>
        <w:rPr>
          <w:rFonts w:ascii="Century Gothic Bold" w:hAnsi="Century Gothic Bold"/>
          <w:b/>
          <w:w w:val="105"/>
          <w:sz w:val="19"/>
        </w:rPr>
        <w:t>&amp;</w:t>
      </w:r>
      <w:r>
        <w:rPr>
          <w:rFonts w:ascii="Century Gothic Bold" w:hAnsi="Century Gothic Bold"/>
          <w:b/>
          <w:spacing w:val="-8"/>
          <w:w w:val="105"/>
          <w:sz w:val="19"/>
        </w:rPr>
        <w:t> </w:t>
      </w:r>
      <w:r>
        <w:rPr>
          <w:rFonts w:ascii="Century Gothic Bold" w:hAnsi="Century Gothic Bold"/>
          <w:b/>
          <w:w w:val="105"/>
          <w:sz w:val="19"/>
        </w:rPr>
        <w:t>Payments Key Responsibilities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mapping</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fulfil</w:t>
      </w:r>
      <w:r>
        <w:rPr>
          <w:rFonts w:ascii="Century Gothic" w:hAnsi="Century Gothic"/>
          <w:spacing w:val="-5"/>
          <w:w w:val="105"/>
          <w:sz w:val="19"/>
        </w:rPr>
        <w:t> </w:t>
      </w:r>
      <w:r>
        <w:rPr>
          <w:rFonts w:ascii="Century Gothic" w:hAnsi="Century Gothic"/>
          <w:w w:val="105"/>
          <w:sz w:val="19"/>
        </w:rPr>
        <w:t>loan</w:t>
      </w:r>
      <w:r>
        <w:rPr>
          <w:rFonts w:ascii="Century Gothic" w:hAnsi="Century Gothic"/>
          <w:spacing w:val="-3"/>
          <w:w w:val="105"/>
          <w:sz w:val="19"/>
        </w:rPr>
        <w:t> </w:t>
      </w:r>
      <w:r>
        <w:rPr>
          <w:rFonts w:ascii="Century Gothic" w:hAnsi="Century Gothic"/>
          <w:w w:val="105"/>
          <w:sz w:val="19"/>
        </w:rPr>
        <w:t>requests</w:t>
      </w:r>
      <w:r>
        <w:rPr>
          <w:rFonts w:ascii="Century Gothic" w:hAnsi="Century Gothic"/>
          <w:spacing w:val="-4"/>
          <w:w w:val="105"/>
          <w:sz w:val="19"/>
        </w:rPr>
        <w:t> </w:t>
      </w:r>
      <w:r>
        <w:rPr>
          <w:rFonts w:ascii="Century Gothic" w:hAnsi="Century Gothic"/>
          <w:w w:val="105"/>
          <w:sz w:val="19"/>
        </w:rPr>
        <w:t>(consumer</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payment</w:t>
      </w:r>
      <w:r>
        <w:rPr>
          <w:rFonts w:ascii="Century Gothic" w:hAnsi="Century Gothic"/>
          <w:spacing w:val="-5"/>
          <w:w w:val="105"/>
          <w:sz w:val="19"/>
        </w:rPr>
        <w:t> </w:t>
      </w:r>
      <w:r>
        <w:rPr>
          <w:rFonts w:ascii="Century Gothic" w:hAnsi="Century Gothic"/>
          <w:spacing w:val="-2"/>
          <w:w w:val="105"/>
          <w:sz w:val="19"/>
        </w:rPr>
        <w:t>requests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Gathering</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defining</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processes</w:t>
      </w:r>
    </w:p>
    <w:p>
      <w:pPr>
        <w:pStyle w:val="ListParagraph"/>
        <w:numPr>
          <w:ilvl w:val="0"/>
          <w:numId w:val="22"/>
        </w:numPr>
        <w:tabs>
          <w:tab w:pos="1437" w:val="left" w:leader="none"/>
        </w:tabs>
        <w:spacing w:line="240" w:lineRule="auto" w:before="17" w:after="0"/>
        <w:ind w:left="1437" w:right="0" w:hanging="360"/>
        <w:jc w:val="left"/>
        <w:rPr>
          <w:rFonts w:ascii="Symbol" w:hAnsi="Symbol"/>
          <w:sz w:val="19"/>
        </w:rPr>
      </w:pPr>
      <w:r>
        <w:rPr>
          <w:rFonts w:ascii="Century Gothic" w:hAnsi="Century Gothic"/>
          <w:w w:val="105"/>
          <w:sz w:val="19"/>
        </w:rPr>
        <w:t>Solution</w:t>
      </w:r>
      <w:r>
        <w:rPr>
          <w:rFonts w:ascii="Century Gothic" w:hAnsi="Century Gothic"/>
          <w:spacing w:val="-4"/>
          <w:w w:val="105"/>
          <w:sz w:val="19"/>
        </w:rPr>
        <w:t> </w:t>
      </w: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to-be</w:t>
      </w:r>
      <w:r>
        <w:rPr>
          <w:rFonts w:ascii="Century Gothic" w:hAnsi="Century Gothic"/>
          <w:spacing w:val="-3"/>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be</w:t>
      </w:r>
      <w:r>
        <w:rPr>
          <w:rFonts w:ascii="Century Gothic" w:hAnsi="Century Gothic"/>
          <w:spacing w:val="-4"/>
          <w:w w:val="105"/>
          <w:sz w:val="19"/>
        </w:rPr>
        <w:t> </w:t>
      </w:r>
      <w:r>
        <w:rPr>
          <w:rFonts w:ascii="Century Gothic" w:hAnsi="Century Gothic"/>
          <w:w w:val="105"/>
          <w:sz w:val="19"/>
        </w:rPr>
        <w:t>completed</w:t>
      </w:r>
      <w:r>
        <w:rPr>
          <w:rFonts w:ascii="Century Gothic" w:hAnsi="Century Gothic"/>
          <w:spacing w:val="-4"/>
          <w:w w:val="105"/>
          <w:sz w:val="19"/>
        </w:rPr>
        <w:t> </w:t>
      </w:r>
      <w:r>
        <w:rPr>
          <w:rFonts w:ascii="Century Gothic" w:hAnsi="Century Gothic"/>
          <w:w w:val="105"/>
          <w:sz w:val="19"/>
        </w:rPr>
        <w:t>by</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3"/>
          <w:w w:val="105"/>
          <w:sz w:val="19"/>
        </w:rPr>
        <w:t> </w:t>
      </w:r>
      <w:r>
        <w:rPr>
          <w:rFonts w:ascii="Century Gothic" w:hAnsi="Century Gothic"/>
          <w:w w:val="105"/>
          <w:sz w:val="19"/>
        </w:rPr>
        <w:t>contact</w:t>
      </w:r>
      <w:r>
        <w:rPr>
          <w:rFonts w:ascii="Century Gothic" w:hAnsi="Century Gothic"/>
          <w:spacing w:val="-4"/>
          <w:w w:val="105"/>
          <w:sz w:val="19"/>
        </w:rPr>
        <w:t> </w:t>
      </w:r>
      <w:r>
        <w:rPr>
          <w:rFonts w:ascii="Century Gothic" w:hAnsi="Century Gothic"/>
          <w:w w:val="105"/>
          <w:sz w:val="19"/>
        </w:rPr>
        <w:t>centre</w:t>
      </w:r>
      <w:r>
        <w:rPr>
          <w:rFonts w:ascii="Century Gothic" w:hAnsi="Century Gothic"/>
          <w:spacing w:val="-3"/>
          <w:w w:val="105"/>
          <w:sz w:val="19"/>
        </w:rPr>
        <w:t> </w:t>
      </w:r>
      <w:r>
        <w:rPr>
          <w:rFonts w:ascii="Century Gothic" w:hAnsi="Century Gothic"/>
          <w:spacing w:val="-2"/>
          <w:w w:val="105"/>
          <w:sz w:val="19"/>
        </w:rPr>
        <w:t>teams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0"/>
          <w:sz w:val="19"/>
        </w:rPr>
        <w:t> </w:t>
      </w:r>
      <w:r>
        <w:rPr>
          <w:rFonts w:ascii="Century Gothic" w:hAnsi="Century Gothic"/>
          <w:sz w:val="19"/>
        </w:rPr>
        <w:t>stakeholder</w:t>
      </w:r>
      <w:r>
        <w:rPr>
          <w:rFonts w:ascii="Century Gothic" w:hAnsi="Century Gothic"/>
          <w:spacing w:val="40"/>
          <w:sz w:val="19"/>
        </w:rPr>
        <w:t> </w:t>
      </w:r>
      <w:r>
        <w:rPr>
          <w:rFonts w:ascii="Century Gothic" w:hAnsi="Century Gothic"/>
          <w:sz w:val="19"/>
        </w:rPr>
        <w:t>engagement/management</w:t>
      </w:r>
      <w:r>
        <w:rPr>
          <w:rFonts w:ascii="Century Gothic" w:hAnsi="Century Gothic"/>
          <w:spacing w:val="40"/>
          <w:sz w:val="19"/>
        </w:rPr>
        <w:t> </w:t>
      </w:r>
      <w:r>
        <w:rPr>
          <w:rFonts w:ascii="Century Gothic" w:hAnsi="Century Gothic"/>
          <w:sz w:val="19"/>
        </w:rPr>
        <w:t>with</w:t>
      </w:r>
      <w:r>
        <w:rPr>
          <w:rFonts w:ascii="Century Gothic" w:hAnsi="Century Gothic"/>
          <w:spacing w:val="41"/>
          <w:sz w:val="19"/>
        </w:rPr>
        <w:t> </w:t>
      </w:r>
      <w:r>
        <w:rPr>
          <w:rFonts w:ascii="Century Gothic" w:hAnsi="Century Gothic"/>
          <w:sz w:val="19"/>
        </w:rPr>
        <w:t>internal</w:t>
      </w:r>
      <w:r>
        <w:rPr>
          <w:rFonts w:ascii="Century Gothic" w:hAnsi="Century Gothic"/>
          <w:spacing w:val="40"/>
          <w:sz w:val="19"/>
        </w:rPr>
        <w:t> </w:t>
      </w:r>
      <w:r>
        <w:rPr>
          <w:rFonts w:ascii="Century Gothic" w:hAnsi="Century Gothic"/>
          <w:sz w:val="19"/>
        </w:rPr>
        <w:t>depts</w:t>
      </w:r>
      <w:r>
        <w:rPr>
          <w:rFonts w:ascii="Century Gothic" w:hAnsi="Century Gothic"/>
          <w:spacing w:val="42"/>
          <w:sz w:val="19"/>
        </w:rPr>
        <w:t> </w:t>
      </w:r>
      <w:r>
        <w:rPr>
          <w:rFonts w:ascii="Century Gothic" w:hAnsi="Century Gothic"/>
          <w:sz w:val="19"/>
        </w:rPr>
        <w:t>&amp;</w:t>
      </w:r>
      <w:r>
        <w:rPr>
          <w:rFonts w:ascii="Century Gothic" w:hAnsi="Century Gothic"/>
          <w:spacing w:val="43"/>
          <w:sz w:val="19"/>
        </w:rPr>
        <w:t> </w:t>
      </w:r>
      <w:r>
        <w:rPr>
          <w:rFonts w:ascii="Century Gothic" w:hAnsi="Century Gothic"/>
          <w:sz w:val="19"/>
        </w:rPr>
        <w:t>external</w:t>
      </w:r>
      <w:r>
        <w:rPr>
          <w:rFonts w:ascii="Century Gothic" w:hAnsi="Century Gothic"/>
          <w:spacing w:val="40"/>
          <w:sz w:val="19"/>
        </w:rPr>
        <w:t> </w:t>
      </w:r>
      <w:r>
        <w:rPr>
          <w:rFonts w:ascii="Century Gothic" w:hAnsi="Century Gothic"/>
          <w:spacing w:val="-2"/>
          <w:sz w:val="19"/>
        </w:rPr>
        <w:t>vendors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signoff</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detailed</w:t>
      </w:r>
      <w:r>
        <w:rPr>
          <w:rFonts w:ascii="Century Gothic" w:hAnsi="Century Gothic"/>
          <w:spacing w:val="-4"/>
          <w:w w:val="105"/>
          <w:sz w:val="19"/>
        </w:rPr>
        <w:t> </w:t>
      </w:r>
      <w:r>
        <w:rPr>
          <w:rFonts w:ascii="Century Gothic" w:hAnsi="Century Gothic"/>
          <w:w w:val="105"/>
          <w:sz w:val="19"/>
        </w:rPr>
        <w:t>“Preliminary</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4"/>
          <w:w w:val="105"/>
          <w:sz w:val="19"/>
        </w:rPr>
        <w:t> </w:t>
      </w:r>
      <w:r>
        <w:rPr>
          <w:rFonts w:ascii="Century Gothic" w:hAnsi="Century Gothic"/>
          <w:w w:val="105"/>
          <w:sz w:val="19"/>
        </w:rPr>
        <w:t>Assessment”</w:t>
      </w:r>
      <w:r>
        <w:rPr>
          <w:rFonts w:ascii="Century Gothic" w:hAnsi="Century Gothic"/>
          <w:spacing w:val="-4"/>
          <w:w w:val="105"/>
          <w:sz w:val="19"/>
        </w:rPr>
        <w:t> </w:t>
      </w:r>
      <w:r>
        <w:rPr>
          <w:rFonts w:ascii="Century Gothic" w:hAnsi="Century Gothic"/>
          <w:w w:val="105"/>
          <w:sz w:val="19"/>
        </w:rPr>
        <w:t>document</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payments</w:t>
      </w:r>
      <w:r>
        <w:rPr>
          <w:rFonts w:ascii="Century Gothic" w:hAnsi="Century Gothic"/>
          <w:spacing w:val="-5"/>
          <w:w w:val="105"/>
          <w:sz w:val="19"/>
        </w:rPr>
        <w:t> </w:t>
      </w:r>
      <w:r>
        <w:rPr>
          <w:rFonts w:ascii="Century Gothic" w:hAnsi="Century Gothic"/>
          <w:spacing w:val="-2"/>
          <w:w w:val="105"/>
          <w:sz w:val="19"/>
        </w:rPr>
        <w:t>process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system</w:t>
      </w:r>
      <w:r>
        <w:rPr>
          <w:rFonts w:ascii="Century Gothic" w:hAnsi="Century Gothic"/>
          <w:spacing w:val="-3"/>
          <w:w w:val="105"/>
          <w:sz w:val="19"/>
        </w:rPr>
        <w:t> </w:t>
      </w:r>
      <w:r>
        <w:rPr>
          <w:rFonts w:ascii="Century Gothic" w:hAnsi="Century Gothic"/>
          <w:w w:val="105"/>
          <w:sz w:val="19"/>
        </w:rPr>
        <w:t>configuration</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internal</w:t>
      </w:r>
      <w:r>
        <w:rPr>
          <w:rFonts w:ascii="Century Gothic" w:hAnsi="Century Gothic"/>
          <w:spacing w:val="-5"/>
          <w:w w:val="105"/>
          <w:sz w:val="19"/>
        </w:rPr>
        <w:t> </w:t>
      </w:r>
      <w:r>
        <w:rPr>
          <w:rFonts w:ascii="Century Gothic" w:hAnsi="Century Gothic"/>
          <w:w w:val="105"/>
          <w:sz w:val="19"/>
        </w:rPr>
        <w:t>depts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spacing w:val="-2"/>
          <w:w w:val="105"/>
          <w:sz w:val="19"/>
        </w:rPr>
        <w:t>vendors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4"/>
          <w:w w:val="105"/>
          <w:sz w:val="19"/>
        </w:rPr>
        <w:t> </w:t>
      </w:r>
      <w:r>
        <w:rPr>
          <w:rFonts w:ascii="Century Gothic" w:hAnsi="Century Gothic"/>
          <w:w w:val="105"/>
          <w:sz w:val="19"/>
        </w:rPr>
        <w:t>testing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UAT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payment</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(eOCP</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ITF)</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lending</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(Siebel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eBOBS)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work</w:t>
      </w:r>
      <w:r>
        <w:rPr>
          <w:rFonts w:ascii="Century Gothic" w:hAnsi="Century Gothic"/>
          <w:spacing w:val="-4"/>
          <w:w w:val="105"/>
          <w:sz w:val="19"/>
        </w:rPr>
        <w:t> </w:t>
      </w:r>
      <w:r>
        <w:rPr>
          <w:rFonts w:ascii="Century Gothic" w:hAnsi="Century Gothic"/>
          <w:w w:val="105"/>
          <w:sz w:val="19"/>
        </w:rPr>
        <w:t>instructions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both</w:t>
      </w:r>
      <w:r>
        <w:rPr>
          <w:rFonts w:ascii="Century Gothic" w:hAnsi="Century Gothic"/>
          <w:spacing w:val="-4"/>
          <w:w w:val="105"/>
          <w:sz w:val="19"/>
        </w:rPr>
        <w:t> </w:t>
      </w:r>
      <w:r>
        <w:rPr>
          <w:rFonts w:ascii="Century Gothic" w:hAnsi="Century Gothic"/>
          <w:w w:val="105"/>
          <w:sz w:val="19"/>
        </w:rPr>
        <w:t>bankers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teams,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5"/>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sessions</w:t>
      </w:r>
      <w:r>
        <w:rPr>
          <w:rFonts w:ascii="Century Gothic" w:hAnsi="Century Gothic"/>
          <w:spacing w:val="-4"/>
          <w:w w:val="105"/>
          <w:sz w:val="19"/>
        </w:rPr>
        <w:t> </w:t>
      </w:r>
      <w:r>
        <w:rPr>
          <w:rFonts w:ascii="Century Gothic" w:hAnsi="Century Gothic"/>
          <w:w w:val="105"/>
          <w:sz w:val="19"/>
        </w:rPr>
        <w:t>related</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spacing w:val="-2"/>
          <w:w w:val="105"/>
          <w:sz w:val="19"/>
        </w:rPr>
        <w:t>project</w:t>
      </w:r>
    </w:p>
    <w:p>
      <w:pPr>
        <w:pStyle w:val="BodyText"/>
        <w:spacing w:before="19"/>
        <w:rPr>
          <w:rFonts w:ascii="Century Gothic"/>
          <w:sz w:val="19"/>
        </w:rPr>
      </w:pPr>
    </w:p>
    <w:p>
      <w:pPr>
        <w:tabs>
          <w:tab w:pos="6477" w:val="left" w:leader="none"/>
        </w:tabs>
        <w:spacing w:line="355" w:lineRule="auto" w:before="0"/>
        <w:ind w:left="717" w:right="2883" w:firstLine="0"/>
        <w:jc w:val="left"/>
        <w:rPr>
          <w:rFonts w:ascii="Century Gothic Bold"/>
          <w:b/>
          <w:sz w:val="19"/>
        </w:rPr>
      </w:pPr>
      <w:r>
        <w:rPr>
          <w:rFonts w:ascii="Century Gothic Bold"/>
          <w:b/>
          <w:w w:val="105"/>
          <w:sz w:val="19"/>
        </w:rPr>
        <w:t>Senior Business Analyst</w:t>
      </w:r>
      <w:r>
        <w:rPr>
          <w:rFonts w:ascii="Century Gothic Bold"/>
          <w:b/>
          <w:sz w:val="19"/>
        </w:rPr>
        <w:tab/>
      </w:r>
      <w:r>
        <w:rPr>
          <w:rFonts w:ascii="Century Gothic Bold"/>
          <w:b/>
          <w:w w:val="105"/>
          <w:sz w:val="19"/>
        </w:rPr>
        <w:t>Oracle</w:t>
      </w:r>
      <w:r>
        <w:rPr>
          <w:rFonts w:ascii="Century Gothic Bold"/>
          <w:b/>
          <w:spacing w:val="-12"/>
          <w:w w:val="105"/>
          <w:sz w:val="19"/>
        </w:rPr>
        <w:t> </w:t>
      </w:r>
      <w:r>
        <w:rPr>
          <w:rFonts w:ascii="Century Gothic Bold"/>
          <w:b/>
          <w:w w:val="105"/>
          <w:sz w:val="19"/>
        </w:rPr>
        <w:t>BPM</w:t>
      </w:r>
      <w:r>
        <w:rPr>
          <w:rFonts w:ascii="Century Gothic Bold"/>
          <w:b/>
          <w:spacing w:val="-11"/>
          <w:w w:val="105"/>
          <w:sz w:val="19"/>
        </w:rPr>
        <w:t> </w:t>
      </w:r>
      <w:r>
        <w:rPr>
          <w:rFonts w:ascii="Century Gothic Bold"/>
          <w:b/>
          <w:w w:val="105"/>
          <w:sz w:val="19"/>
        </w:rPr>
        <w:t>Workflow</w:t>
      </w:r>
      <w:r>
        <w:rPr>
          <w:rFonts w:ascii="Century Gothic Bold"/>
          <w:b/>
          <w:spacing w:val="-11"/>
          <w:w w:val="105"/>
          <w:sz w:val="19"/>
        </w:rPr>
        <w:t> </w:t>
      </w:r>
      <w:r>
        <w:rPr>
          <w:rFonts w:ascii="Century Gothic Bold"/>
          <w:b/>
          <w:w w:val="105"/>
          <w:sz w:val="19"/>
        </w:rPr>
        <w:t>Solution Key Responsibilities</w:t>
      </w:r>
    </w:p>
    <w:p>
      <w:pPr>
        <w:pStyle w:val="ListParagraph"/>
        <w:numPr>
          <w:ilvl w:val="0"/>
          <w:numId w:val="22"/>
        </w:numPr>
        <w:tabs>
          <w:tab w:pos="1437" w:val="left" w:leader="none"/>
        </w:tabs>
        <w:spacing w:line="252" w:lineRule="auto" w:before="6" w:after="0"/>
        <w:ind w:left="1437" w:right="1568" w:hanging="360"/>
        <w:jc w:val="left"/>
        <w:rPr>
          <w:rFonts w:ascii="Symbol" w:hAnsi="Symbol"/>
          <w:sz w:val="19"/>
        </w:rPr>
      </w:pPr>
      <w:r>
        <w:rPr>
          <w:rFonts w:ascii="Century Gothic" w:hAnsi="Century Gothic"/>
          <w:w w:val="105"/>
          <w:sz w:val="19"/>
        </w:rPr>
        <w:t>Analysis</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current</w:t>
      </w:r>
      <w:r>
        <w:rPr>
          <w:rFonts w:ascii="Century Gothic" w:hAnsi="Century Gothic"/>
          <w:spacing w:val="-2"/>
          <w:w w:val="105"/>
          <w:sz w:val="19"/>
        </w:rPr>
        <w:t> </w:t>
      </w:r>
      <w:r>
        <w:rPr>
          <w:rFonts w:ascii="Century Gothic" w:hAnsi="Century Gothic"/>
          <w:w w:val="105"/>
          <w:sz w:val="19"/>
        </w:rPr>
        <w:t>workflow</w:t>
      </w:r>
      <w:r>
        <w:rPr>
          <w:rFonts w:ascii="Century Gothic" w:hAnsi="Century Gothic"/>
          <w:spacing w:val="-1"/>
          <w:w w:val="105"/>
          <w:sz w:val="19"/>
        </w:rPr>
        <w:t> </w:t>
      </w:r>
      <w:r>
        <w:rPr>
          <w:rFonts w:ascii="Century Gothic" w:hAnsi="Century Gothic"/>
          <w:w w:val="105"/>
          <w:sz w:val="19"/>
        </w:rPr>
        <w:t>solution</w:t>
      </w:r>
      <w:r>
        <w:rPr>
          <w:rFonts w:ascii="Century Gothic" w:hAnsi="Century Gothic"/>
          <w:spacing w:val="-1"/>
          <w:w w:val="105"/>
          <w:sz w:val="19"/>
        </w:rPr>
        <w:t> </w:t>
      </w:r>
      <w:r>
        <w:rPr>
          <w:rFonts w:ascii="Century Gothic" w:hAnsi="Century Gothic"/>
          <w:w w:val="105"/>
          <w:sz w:val="19"/>
        </w:rPr>
        <w:t>used</w:t>
      </w:r>
      <w:r>
        <w:rPr>
          <w:rFonts w:ascii="Century Gothic" w:hAnsi="Century Gothic"/>
          <w:spacing w:val="-1"/>
          <w:w w:val="105"/>
          <w:sz w:val="19"/>
        </w:rPr>
        <w:t> </w:t>
      </w:r>
      <w:r>
        <w:rPr>
          <w:rFonts w:ascii="Century Gothic" w:hAnsi="Century Gothic"/>
          <w:w w:val="105"/>
          <w:sz w:val="19"/>
        </w:rPr>
        <w:t>by</w:t>
      </w:r>
      <w:r>
        <w:rPr>
          <w:rFonts w:ascii="Century Gothic" w:hAnsi="Century Gothic"/>
          <w:spacing w:val="-2"/>
          <w:w w:val="105"/>
          <w:sz w:val="19"/>
        </w:rPr>
        <w:t> </w:t>
      </w:r>
      <w:r>
        <w:rPr>
          <w:rFonts w:ascii="Century Gothic" w:hAnsi="Century Gothic"/>
          <w:w w:val="105"/>
          <w:sz w:val="19"/>
        </w:rPr>
        <w:t>a</w:t>
      </w:r>
      <w:r>
        <w:rPr>
          <w:rFonts w:ascii="Century Gothic" w:hAnsi="Century Gothic"/>
          <w:spacing w:val="-1"/>
          <w:w w:val="105"/>
          <w:sz w:val="19"/>
        </w:rPr>
        <w:t> </w:t>
      </w:r>
      <w:r>
        <w:rPr>
          <w:rFonts w:ascii="Century Gothic" w:hAnsi="Century Gothic"/>
          <w:w w:val="105"/>
          <w:sz w:val="19"/>
        </w:rPr>
        <w:t>centralized</w:t>
      </w:r>
      <w:r>
        <w:rPr>
          <w:rFonts w:ascii="Century Gothic" w:hAnsi="Century Gothic"/>
          <w:spacing w:val="-1"/>
          <w:w w:val="105"/>
          <w:sz w:val="19"/>
        </w:rPr>
        <w:t> </w:t>
      </w:r>
      <w:r>
        <w:rPr>
          <w:rFonts w:ascii="Century Gothic" w:hAnsi="Century Gothic"/>
          <w:w w:val="105"/>
          <w:sz w:val="19"/>
        </w:rPr>
        <w:t>team</w:t>
      </w:r>
      <w:r>
        <w:rPr>
          <w:rFonts w:ascii="Century Gothic" w:hAnsi="Century Gothic"/>
          <w:spacing w:val="-1"/>
          <w:w w:val="105"/>
          <w:sz w:val="19"/>
        </w:rPr>
        <w:t> </w:t>
      </w:r>
      <w:r>
        <w:rPr>
          <w:rFonts w:ascii="Century Gothic" w:hAnsi="Century Gothic"/>
          <w:w w:val="105"/>
          <w:sz w:val="19"/>
        </w:rPr>
        <w:t>to</w:t>
      </w:r>
      <w:r>
        <w:rPr>
          <w:rFonts w:ascii="Century Gothic" w:hAnsi="Century Gothic"/>
          <w:spacing w:val="-1"/>
          <w:w w:val="105"/>
          <w:sz w:val="19"/>
        </w:rPr>
        <w:t> </w:t>
      </w:r>
      <w:r>
        <w:rPr>
          <w:rFonts w:ascii="Century Gothic" w:hAnsi="Century Gothic"/>
          <w:w w:val="105"/>
          <w:sz w:val="19"/>
        </w:rPr>
        <w:t>fulfill</w:t>
      </w:r>
      <w:r>
        <w:rPr>
          <w:rFonts w:ascii="Century Gothic" w:hAnsi="Century Gothic"/>
          <w:spacing w:val="-2"/>
          <w:w w:val="105"/>
          <w:sz w:val="19"/>
        </w:rPr>
        <w:t> </w:t>
      </w:r>
      <w:r>
        <w:rPr>
          <w:rFonts w:ascii="Century Gothic" w:hAnsi="Century Gothic"/>
          <w:w w:val="105"/>
          <w:sz w:val="19"/>
        </w:rPr>
        <w:t>email</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phone</w:t>
      </w:r>
      <w:r>
        <w:rPr>
          <w:rFonts w:ascii="Century Gothic" w:hAnsi="Century Gothic"/>
          <w:spacing w:val="-1"/>
          <w:w w:val="105"/>
          <w:sz w:val="19"/>
        </w:rPr>
        <w:t> </w:t>
      </w:r>
      <w:r>
        <w:rPr>
          <w:rFonts w:ascii="Century Gothic" w:hAnsi="Century Gothic"/>
          <w:w w:val="105"/>
          <w:sz w:val="19"/>
        </w:rPr>
        <w:t>requests received from Business Bankers &amp; customers of NAB</w:t>
      </w:r>
    </w:p>
    <w:p>
      <w:pPr>
        <w:pStyle w:val="ListParagraph"/>
        <w:numPr>
          <w:ilvl w:val="0"/>
          <w:numId w:val="22"/>
        </w:numPr>
        <w:tabs>
          <w:tab w:pos="1437" w:val="left" w:leader="none"/>
        </w:tabs>
        <w:spacing w:line="240" w:lineRule="auto" w:before="1"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Subject</w:t>
      </w:r>
      <w:r>
        <w:rPr>
          <w:rFonts w:ascii="Century Gothic" w:hAnsi="Century Gothic"/>
          <w:spacing w:val="-4"/>
          <w:w w:val="105"/>
          <w:sz w:val="19"/>
        </w:rPr>
        <w:t> </w:t>
      </w:r>
      <w:r>
        <w:rPr>
          <w:rFonts w:ascii="Century Gothic" w:hAnsi="Century Gothic"/>
          <w:w w:val="105"/>
          <w:sz w:val="19"/>
        </w:rPr>
        <w:t>Matter</w:t>
      </w:r>
      <w:r>
        <w:rPr>
          <w:rFonts w:ascii="Century Gothic" w:hAnsi="Century Gothic"/>
          <w:spacing w:val="-5"/>
          <w:w w:val="105"/>
          <w:sz w:val="19"/>
        </w:rPr>
        <w:t> </w:t>
      </w:r>
      <w:r>
        <w:rPr>
          <w:rFonts w:ascii="Century Gothic" w:hAnsi="Century Gothic"/>
          <w:w w:val="105"/>
          <w:sz w:val="19"/>
        </w:rPr>
        <w:t>Expertise</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High</w:t>
      </w:r>
      <w:r>
        <w:rPr>
          <w:rFonts w:ascii="Century Gothic" w:hAnsi="Century Gothic"/>
          <w:spacing w:val="-4"/>
          <w:w w:val="105"/>
          <w:sz w:val="19"/>
        </w:rPr>
        <w:t> </w:t>
      </w:r>
      <w:r>
        <w:rPr>
          <w:rFonts w:ascii="Century Gothic" w:hAnsi="Century Gothic"/>
          <w:w w:val="105"/>
          <w:sz w:val="19"/>
        </w:rPr>
        <w:t>Level</w:t>
      </w:r>
      <w:r>
        <w:rPr>
          <w:rFonts w:ascii="Century Gothic" w:hAnsi="Century Gothic"/>
          <w:spacing w:val="-5"/>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spacing w:val="-2"/>
          <w:w w:val="105"/>
          <w:sz w:val="19"/>
        </w:rPr>
        <w:t>documentation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Identification</w:t>
      </w:r>
      <w:r>
        <w:rPr>
          <w:rFonts w:ascii="Century Gothic" w:hAnsi="Century Gothic"/>
          <w:spacing w:val="34"/>
          <w:sz w:val="19"/>
        </w:rPr>
        <w:t> </w:t>
      </w:r>
      <w:r>
        <w:rPr>
          <w:rFonts w:ascii="Century Gothic" w:hAnsi="Century Gothic"/>
          <w:sz w:val="19"/>
        </w:rPr>
        <w:t>of</w:t>
      </w:r>
      <w:r>
        <w:rPr>
          <w:rFonts w:ascii="Century Gothic" w:hAnsi="Century Gothic"/>
          <w:spacing w:val="32"/>
          <w:sz w:val="19"/>
        </w:rPr>
        <w:t> </w:t>
      </w:r>
      <w:r>
        <w:rPr>
          <w:rFonts w:ascii="Century Gothic" w:hAnsi="Century Gothic"/>
          <w:sz w:val="19"/>
        </w:rPr>
        <w:t>opportunities</w:t>
      </w:r>
      <w:r>
        <w:rPr>
          <w:rFonts w:ascii="Century Gothic" w:hAnsi="Century Gothic"/>
          <w:spacing w:val="34"/>
          <w:sz w:val="19"/>
        </w:rPr>
        <w:t> </w:t>
      </w:r>
      <w:r>
        <w:rPr>
          <w:rFonts w:ascii="Century Gothic" w:hAnsi="Century Gothic"/>
          <w:sz w:val="19"/>
        </w:rPr>
        <w:t>to</w:t>
      </w:r>
      <w:r>
        <w:rPr>
          <w:rFonts w:ascii="Century Gothic" w:hAnsi="Century Gothic"/>
          <w:spacing w:val="36"/>
          <w:sz w:val="19"/>
        </w:rPr>
        <w:t> </w:t>
      </w:r>
      <w:r>
        <w:rPr>
          <w:rFonts w:ascii="Century Gothic" w:hAnsi="Century Gothic"/>
          <w:sz w:val="19"/>
        </w:rPr>
        <w:t>streamline</w:t>
      </w:r>
      <w:r>
        <w:rPr>
          <w:rFonts w:ascii="Century Gothic" w:hAnsi="Century Gothic"/>
          <w:spacing w:val="36"/>
          <w:sz w:val="19"/>
        </w:rPr>
        <w:t> </w:t>
      </w:r>
      <w:r>
        <w:rPr>
          <w:rFonts w:ascii="Century Gothic" w:hAnsi="Century Gothic"/>
          <w:sz w:val="19"/>
        </w:rPr>
        <w:t>request</w:t>
      </w:r>
      <w:r>
        <w:rPr>
          <w:rFonts w:ascii="Century Gothic" w:hAnsi="Century Gothic"/>
          <w:spacing w:val="32"/>
          <w:sz w:val="19"/>
        </w:rPr>
        <w:t> </w:t>
      </w:r>
      <w:r>
        <w:rPr>
          <w:rFonts w:ascii="Century Gothic" w:hAnsi="Century Gothic"/>
          <w:sz w:val="19"/>
        </w:rPr>
        <w:t>allocation</w:t>
      </w:r>
      <w:r>
        <w:rPr>
          <w:rFonts w:ascii="Century Gothic" w:hAnsi="Century Gothic"/>
          <w:spacing w:val="35"/>
          <w:sz w:val="19"/>
        </w:rPr>
        <w:t> </w:t>
      </w:r>
      <w:r>
        <w:rPr>
          <w:rFonts w:ascii="Century Gothic" w:hAnsi="Century Gothic"/>
          <w:spacing w:val="-2"/>
          <w:sz w:val="19"/>
        </w:rPr>
        <w:t>process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6"/>
          <w:w w:val="105"/>
          <w:sz w:val="19"/>
        </w:rPr>
        <w:t> </w:t>
      </w:r>
      <w:r>
        <w:rPr>
          <w:rFonts w:ascii="Century Gothic" w:hAnsi="Century Gothic"/>
          <w:w w:val="105"/>
          <w:sz w:val="19"/>
        </w:rPr>
        <w:t>various</w:t>
      </w:r>
      <w:r>
        <w:rPr>
          <w:rFonts w:ascii="Century Gothic" w:hAnsi="Century Gothic"/>
          <w:spacing w:val="-5"/>
          <w:w w:val="105"/>
          <w:sz w:val="19"/>
        </w:rPr>
        <w:t> </w:t>
      </w:r>
      <w:r>
        <w:rPr>
          <w:rFonts w:ascii="Century Gothic" w:hAnsi="Century Gothic"/>
          <w:w w:val="105"/>
          <w:sz w:val="19"/>
        </w:rPr>
        <w:t>workshops</w:t>
      </w:r>
      <w:r>
        <w:rPr>
          <w:rFonts w:ascii="Century Gothic" w:hAnsi="Century Gothic"/>
          <w:spacing w:val="-6"/>
          <w:w w:val="105"/>
          <w:sz w:val="19"/>
        </w:rPr>
        <w:t> </w:t>
      </w:r>
      <w:r>
        <w:rPr>
          <w:rFonts w:ascii="Century Gothic" w:hAnsi="Century Gothic"/>
          <w:w w:val="105"/>
          <w:sz w:val="19"/>
        </w:rPr>
        <w:t>to</w:t>
      </w:r>
      <w:r>
        <w:rPr>
          <w:rFonts w:ascii="Century Gothic" w:hAnsi="Century Gothic"/>
          <w:spacing w:val="-5"/>
          <w:w w:val="105"/>
          <w:sz w:val="19"/>
        </w:rPr>
        <w:t> </w:t>
      </w:r>
      <w:r>
        <w:rPr>
          <w:rFonts w:ascii="Century Gothic" w:hAnsi="Century Gothic"/>
          <w:w w:val="105"/>
          <w:sz w:val="19"/>
        </w:rPr>
        <w:t>secure</w:t>
      </w:r>
      <w:r>
        <w:rPr>
          <w:rFonts w:ascii="Century Gothic" w:hAnsi="Century Gothic"/>
          <w:spacing w:val="-5"/>
          <w:w w:val="105"/>
          <w:sz w:val="19"/>
        </w:rPr>
        <w:t> </w:t>
      </w:r>
      <w:r>
        <w:rPr>
          <w:rFonts w:ascii="Century Gothic" w:hAnsi="Century Gothic"/>
          <w:w w:val="105"/>
          <w:sz w:val="19"/>
        </w:rPr>
        <w:t>stakeholder</w:t>
      </w:r>
      <w:r>
        <w:rPr>
          <w:rFonts w:ascii="Century Gothic" w:hAnsi="Century Gothic"/>
          <w:spacing w:val="-6"/>
          <w:w w:val="105"/>
          <w:sz w:val="19"/>
        </w:rPr>
        <w:t> </w:t>
      </w:r>
      <w:r>
        <w:rPr>
          <w:rFonts w:ascii="Century Gothic" w:hAnsi="Century Gothic"/>
          <w:w w:val="105"/>
          <w:sz w:val="19"/>
        </w:rPr>
        <w:t>buy-</w:t>
      </w:r>
      <w:r>
        <w:rPr>
          <w:rFonts w:ascii="Century Gothic" w:hAnsi="Century Gothic"/>
          <w:spacing w:val="-5"/>
          <w:w w:val="105"/>
          <w:sz w:val="19"/>
        </w:rPr>
        <w:t>in</w:t>
      </w:r>
    </w:p>
    <w:p>
      <w:pPr>
        <w:pStyle w:val="BodyText"/>
        <w:spacing w:before="24"/>
        <w:rPr>
          <w:rFonts w:ascii="Century Gothic"/>
          <w:sz w:val="19"/>
        </w:rPr>
      </w:pPr>
    </w:p>
    <w:p>
      <w:pPr>
        <w:tabs>
          <w:tab w:pos="6477" w:val="left" w:leader="none"/>
        </w:tabs>
        <w:spacing w:line="350" w:lineRule="auto" w:before="0"/>
        <w:ind w:left="717" w:right="2081" w:firstLine="0"/>
        <w:jc w:val="left"/>
        <w:rPr>
          <w:rFonts w:ascii="Century Gothic Bold"/>
          <w:b/>
          <w:sz w:val="19"/>
        </w:rPr>
      </w:pPr>
      <w:r>
        <w:rPr>
          <w:rFonts w:ascii="Century Gothic Bold"/>
          <w:b/>
          <w:w w:val="105"/>
          <w:sz w:val="19"/>
        </w:rPr>
        <w:t>Business Change Analyst</w:t>
      </w:r>
      <w:r>
        <w:rPr>
          <w:rFonts w:ascii="Century Gothic Bold"/>
          <w:b/>
          <w:sz w:val="19"/>
        </w:rPr>
        <w:tab/>
      </w:r>
      <w:r>
        <w:rPr>
          <w:rFonts w:ascii="Century Gothic Bold"/>
          <w:b/>
          <w:w w:val="105"/>
          <w:sz w:val="19"/>
        </w:rPr>
        <w:t>Transformational</w:t>
      </w:r>
      <w:r>
        <w:rPr>
          <w:rFonts w:ascii="Century Gothic Bold"/>
          <w:b/>
          <w:spacing w:val="-14"/>
          <w:w w:val="105"/>
          <w:sz w:val="19"/>
        </w:rPr>
        <w:t> </w:t>
      </w:r>
      <w:r>
        <w:rPr>
          <w:rFonts w:ascii="Century Gothic Bold"/>
          <w:b/>
          <w:w w:val="105"/>
          <w:sz w:val="19"/>
        </w:rPr>
        <w:t>Change</w:t>
      </w:r>
      <w:r>
        <w:rPr>
          <w:rFonts w:ascii="Century Gothic Bold"/>
          <w:b/>
          <w:spacing w:val="-14"/>
          <w:w w:val="105"/>
          <w:sz w:val="19"/>
        </w:rPr>
        <w:t> </w:t>
      </w:r>
      <w:r>
        <w:rPr>
          <w:rFonts w:ascii="Century Gothic Bold"/>
          <w:b/>
          <w:w w:val="105"/>
          <w:sz w:val="19"/>
        </w:rPr>
        <w:t>Deployment Key Responsibilities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Subject</w:t>
      </w:r>
      <w:r>
        <w:rPr>
          <w:rFonts w:ascii="Century Gothic" w:hAnsi="Century Gothic"/>
          <w:spacing w:val="-5"/>
          <w:w w:val="105"/>
          <w:sz w:val="19"/>
        </w:rPr>
        <w:t> </w:t>
      </w:r>
      <w:r>
        <w:rPr>
          <w:rFonts w:ascii="Century Gothic" w:hAnsi="Century Gothic"/>
          <w:w w:val="105"/>
          <w:sz w:val="19"/>
        </w:rPr>
        <w:t>matter</w:t>
      </w:r>
      <w:r>
        <w:rPr>
          <w:rFonts w:ascii="Century Gothic" w:hAnsi="Century Gothic"/>
          <w:spacing w:val="-4"/>
          <w:w w:val="105"/>
          <w:sz w:val="19"/>
        </w:rPr>
        <w:t> </w:t>
      </w:r>
      <w:r>
        <w:rPr>
          <w:rFonts w:ascii="Century Gothic" w:hAnsi="Century Gothic"/>
          <w:w w:val="105"/>
          <w:sz w:val="19"/>
        </w:rPr>
        <w:t>expert</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3"/>
          <w:w w:val="105"/>
          <w:sz w:val="19"/>
        </w:rPr>
        <w:t> </w:t>
      </w:r>
      <w:r>
        <w:rPr>
          <w:rFonts w:ascii="Century Gothic" w:hAnsi="Century Gothic"/>
          <w:w w:val="105"/>
          <w:sz w:val="19"/>
        </w:rPr>
        <w:t>retail/consumer</w:t>
      </w:r>
      <w:r>
        <w:rPr>
          <w:rFonts w:ascii="Century Gothic" w:hAnsi="Century Gothic"/>
          <w:spacing w:val="-4"/>
          <w:w w:val="105"/>
          <w:sz w:val="19"/>
        </w:rPr>
        <w:t> </w:t>
      </w:r>
      <w:r>
        <w:rPr>
          <w:rFonts w:ascii="Century Gothic" w:hAnsi="Century Gothic"/>
          <w:w w:val="105"/>
          <w:sz w:val="19"/>
        </w:rPr>
        <w:t>lending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spacing w:val="-2"/>
          <w:w w:val="105"/>
          <w:sz w:val="19"/>
        </w:rPr>
        <w:t>lending</w:t>
      </w:r>
    </w:p>
    <w:p>
      <w:pPr>
        <w:pStyle w:val="ListParagraph"/>
        <w:numPr>
          <w:ilvl w:val="0"/>
          <w:numId w:val="22"/>
        </w:numPr>
        <w:tabs>
          <w:tab w:pos="1437" w:val="left" w:leader="none"/>
        </w:tabs>
        <w:spacing w:line="240" w:lineRule="auto" w:before="17"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w w:val="105"/>
          <w:sz w:val="19"/>
        </w:rPr>
        <w:t>needs</w:t>
      </w:r>
      <w:r>
        <w:rPr>
          <w:rFonts w:ascii="Century Gothic" w:hAnsi="Century Gothic"/>
          <w:spacing w:val="-3"/>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creation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banker</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spacing w:val="-2"/>
          <w:w w:val="105"/>
          <w:sz w:val="19"/>
        </w:rPr>
        <w:t>materials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Drafting</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finalization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internal</w:t>
      </w:r>
      <w:r>
        <w:rPr>
          <w:rFonts w:ascii="Century Gothic" w:hAnsi="Century Gothic"/>
          <w:spacing w:val="-5"/>
          <w:w w:val="105"/>
          <w:sz w:val="19"/>
        </w:rPr>
        <w:t> </w:t>
      </w:r>
      <w:r>
        <w:rPr>
          <w:rFonts w:ascii="Century Gothic" w:hAnsi="Century Gothic"/>
          <w:w w:val="105"/>
          <w:sz w:val="19"/>
        </w:rPr>
        <w:t>operational</w:t>
      </w:r>
      <w:r>
        <w:rPr>
          <w:rFonts w:ascii="Century Gothic" w:hAnsi="Century Gothic"/>
          <w:spacing w:val="-5"/>
          <w:w w:val="105"/>
          <w:sz w:val="19"/>
        </w:rPr>
        <w:t> </w:t>
      </w:r>
      <w:r>
        <w:rPr>
          <w:rFonts w:ascii="Century Gothic" w:hAnsi="Century Gothic"/>
          <w:spacing w:val="-2"/>
          <w:w w:val="105"/>
          <w:sz w:val="19"/>
        </w:rPr>
        <w:t>communications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relationships</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3"/>
          <w:w w:val="105"/>
          <w:sz w:val="19"/>
        </w:rPr>
        <w:t> </w:t>
      </w:r>
      <w:r>
        <w:rPr>
          <w:rFonts w:ascii="Century Gothic" w:hAnsi="Century Gothic"/>
          <w:w w:val="105"/>
          <w:sz w:val="19"/>
        </w:rPr>
        <w:t>deployment</w:t>
      </w:r>
      <w:r>
        <w:rPr>
          <w:rFonts w:ascii="Century Gothic" w:hAnsi="Century Gothic"/>
          <w:spacing w:val="-5"/>
          <w:w w:val="105"/>
          <w:sz w:val="19"/>
        </w:rPr>
        <w:t> </w:t>
      </w:r>
      <w:r>
        <w:rPr>
          <w:rFonts w:ascii="Century Gothic" w:hAnsi="Century Gothic"/>
          <w:w w:val="105"/>
          <w:sz w:val="19"/>
        </w:rPr>
        <w:t>leads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each</w:t>
      </w:r>
      <w:r>
        <w:rPr>
          <w:rFonts w:ascii="Century Gothic" w:hAnsi="Century Gothic"/>
          <w:spacing w:val="-4"/>
          <w:w w:val="105"/>
          <w:sz w:val="19"/>
        </w:rPr>
        <w:t> </w:t>
      </w:r>
      <w:r>
        <w:rPr>
          <w:rFonts w:ascii="Century Gothic" w:hAnsi="Century Gothic"/>
          <w:w w:val="105"/>
          <w:sz w:val="19"/>
        </w:rPr>
        <w:t>district</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unit</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staggered</w:t>
      </w:r>
      <w:r>
        <w:rPr>
          <w:rFonts w:ascii="Century Gothic" w:hAnsi="Century Gothic"/>
          <w:spacing w:val="-4"/>
          <w:w w:val="105"/>
          <w:sz w:val="19"/>
        </w:rPr>
        <w:t> </w:t>
      </w:r>
      <w:r>
        <w:rPr>
          <w:rFonts w:ascii="Century Gothic" w:hAnsi="Century Gothic"/>
          <w:w w:val="105"/>
          <w:sz w:val="19"/>
        </w:rPr>
        <w:t>deployment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Servicing</w:t>
      </w:r>
      <w:r>
        <w:rPr>
          <w:rFonts w:ascii="Century Gothic" w:hAnsi="Century Gothic"/>
          <w:spacing w:val="-4"/>
          <w:w w:val="105"/>
          <w:sz w:val="19"/>
        </w:rPr>
        <w:t> </w:t>
      </w:r>
      <w:r>
        <w:rPr>
          <w:rFonts w:ascii="Century Gothic" w:hAnsi="Century Gothic"/>
          <w:w w:val="105"/>
          <w:sz w:val="19"/>
        </w:rPr>
        <w:t>changes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each</w:t>
      </w:r>
      <w:r>
        <w:rPr>
          <w:rFonts w:ascii="Century Gothic" w:hAnsi="Century Gothic"/>
          <w:spacing w:val="-4"/>
          <w:w w:val="105"/>
          <w:sz w:val="19"/>
        </w:rPr>
        <w:t> </w:t>
      </w:r>
      <w:r>
        <w:rPr>
          <w:rFonts w:ascii="Century Gothic" w:hAnsi="Century Gothic"/>
          <w:w w:val="105"/>
          <w:sz w:val="19"/>
        </w:rPr>
        <w:t>Business</w:t>
      </w:r>
      <w:r>
        <w:rPr>
          <w:rFonts w:ascii="Century Gothic" w:hAnsi="Century Gothic"/>
          <w:spacing w:val="-4"/>
          <w:w w:val="105"/>
          <w:sz w:val="19"/>
        </w:rPr>
        <w:t> Unit</w:t>
      </w:r>
    </w:p>
    <w:p>
      <w:pPr>
        <w:pStyle w:val="BodyText"/>
        <w:spacing w:before="19"/>
        <w:rPr>
          <w:rFonts w:ascii="Century Gothic"/>
          <w:sz w:val="19"/>
        </w:rPr>
      </w:pPr>
    </w:p>
    <w:p>
      <w:pPr>
        <w:tabs>
          <w:tab w:pos="6477" w:val="left" w:leader="none"/>
        </w:tabs>
        <w:spacing w:before="0"/>
        <w:ind w:left="717" w:right="0" w:firstLine="0"/>
        <w:jc w:val="left"/>
        <w:rPr>
          <w:rFonts w:ascii="Century Gothic Bold"/>
          <w:b/>
          <w:sz w:val="19"/>
        </w:rPr>
      </w:pPr>
      <w:r>
        <w:rPr>
          <w:rFonts w:ascii="Century Gothic Bold"/>
          <w:b/>
          <w:sz w:val="19"/>
        </w:rPr>
        <w:t>Business</w:t>
      </w:r>
      <w:r>
        <w:rPr>
          <w:rFonts w:ascii="Century Gothic Bold"/>
          <w:b/>
          <w:spacing w:val="33"/>
          <w:sz w:val="19"/>
        </w:rPr>
        <w:t> </w:t>
      </w:r>
      <w:r>
        <w:rPr>
          <w:rFonts w:ascii="Century Gothic Bold"/>
          <w:b/>
          <w:spacing w:val="-2"/>
          <w:sz w:val="19"/>
        </w:rPr>
        <w:t>Analyst</w:t>
      </w:r>
      <w:r>
        <w:rPr>
          <w:rFonts w:ascii="Century Gothic Bold"/>
          <w:b/>
          <w:sz w:val="19"/>
        </w:rPr>
        <w:tab/>
        <w:t>Operating</w:t>
      </w:r>
      <w:r>
        <w:rPr>
          <w:rFonts w:ascii="Century Gothic Bold"/>
          <w:b/>
          <w:spacing w:val="35"/>
          <w:sz w:val="19"/>
        </w:rPr>
        <w:t> </w:t>
      </w:r>
      <w:r>
        <w:rPr>
          <w:rFonts w:ascii="Century Gothic Bold"/>
          <w:b/>
          <w:sz w:val="19"/>
        </w:rPr>
        <w:t>Model</w:t>
      </w:r>
      <w:r>
        <w:rPr>
          <w:rFonts w:ascii="Century Gothic Bold"/>
          <w:b/>
          <w:spacing w:val="34"/>
          <w:sz w:val="19"/>
        </w:rPr>
        <w:t> </w:t>
      </w:r>
      <w:r>
        <w:rPr>
          <w:rFonts w:ascii="Century Gothic Bold"/>
          <w:b/>
          <w:spacing w:val="-2"/>
          <w:sz w:val="19"/>
        </w:rPr>
        <w:t>Redesign</w:t>
      </w:r>
    </w:p>
    <w:p>
      <w:pPr>
        <w:spacing w:before="113"/>
        <w:ind w:left="717" w:right="0" w:firstLine="0"/>
        <w:jc w:val="left"/>
        <w:rPr>
          <w:rFonts w:ascii="Century Gothic Bold"/>
          <w:b/>
          <w:sz w:val="19"/>
        </w:rPr>
      </w:pPr>
      <w:r>
        <w:rPr>
          <w:rFonts w:ascii="Century Gothic Bold"/>
          <w:b/>
          <w:w w:val="105"/>
          <w:sz w:val="19"/>
        </w:rPr>
        <w:t>Key</w:t>
      </w:r>
      <w:r>
        <w:rPr>
          <w:rFonts w:ascii="Century Gothic Bold"/>
          <w:b/>
          <w:spacing w:val="-2"/>
          <w:w w:val="105"/>
          <w:sz w:val="19"/>
        </w:rPr>
        <w:t> Responsibilities</w:t>
      </w:r>
    </w:p>
    <w:p>
      <w:pPr>
        <w:pStyle w:val="ListParagraph"/>
        <w:numPr>
          <w:ilvl w:val="0"/>
          <w:numId w:val="22"/>
        </w:numPr>
        <w:tabs>
          <w:tab w:pos="1437" w:val="left" w:leader="none"/>
        </w:tabs>
        <w:spacing w:line="240" w:lineRule="auto" w:before="117" w:after="0"/>
        <w:ind w:left="1437" w:right="0" w:hanging="360"/>
        <w:jc w:val="left"/>
        <w:rPr>
          <w:rFonts w:ascii="Symbol" w:hAnsi="Symbol"/>
          <w:sz w:val="19"/>
        </w:rPr>
      </w:pPr>
      <w:r>
        <w:rPr>
          <w:rFonts w:ascii="Century Gothic" w:hAnsi="Century Gothic"/>
          <w:w w:val="105"/>
          <w:sz w:val="19"/>
        </w:rPr>
        <w:t>Subject</w:t>
      </w:r>
      <w:r>
        <w:rPr>
          <w:rFonts w:ascii="Century Gothic" w:hAnsi="Century Gothic"/>
          <w:spacing w:val="-5"/>
          <w:w w:val="105"/>
          <w:sz w:val="19"/>
        </w:rPr>
        <w:t> </w:t>
      </w:r>
      <w:r>
        <w:rPr>
          <w:rFonts w:ascii="Century Gothic" w:hAnsi="Century Gothic"/>
          <w:w w:val="105"/>
          <w:sz w:val="19"/>
        </w:rPr>
        <w:t>matter</w:t>
      </w:r>
      <w:r>
        <w:rPr>
          <w:rFonts w:ascii="Century Gothic" w:hAnsi="Century Gothic"/>
          <w:spacing w:val="-4"/>
          <w:w w:val="105"/>
          <w:sz w:val="19"/>
        </w:rPr>
        <w:t> </w:t>
      </w:r>
      <w:r>
        <w:rPr>
          <w:rFonts w:ascii="Century Gothic" w:hAnsi="Century Gothic"/>
          <w:w w:val="105"/>
          <w:sz w:val="19"/>
        </w:rPr>
        <w:t>expert</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3"/>
          <w:w w:val="105"/>
          <w:sz w:val="19"/>
        </w:rPr>
        <w:t> </w:t>
      </w:r>
      <w:r>
        <w:rPr>
          <w:rFonts w:ascii="Century Gothic" w:hAnsi="Century Gothic"/>
          <w:w w:val="105"/>
          <w:sz w:val="19"/>
        </w:rPr>
        <w:t>retail/consumer</w:t>
      </w:r>
      <w:r>
        <w:rPr>
          <w:rFonts w:ascii="Century Gothic" w:hAnsi="Century Gothic"/>
          <w:spacing w:val="-4"/>
          <w:w w:val="105"/>
          <w:sz w:val="19"/>
        </w:rPr>
        <w:t> </w:t>
      </w:r>
      <w:r>
        <w:rPr>
          <w:rFonts w:ascii="Century Gothic" w:hAnsi="Century Gothic"/>
          <w:w w:val="105"/>
          <w:sz w:val="19"/>
        </w:rPr>
        <w:t>lending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spacing w:val="-2"/>
          <w:w w:val="105"/>
          <w:sz w:val="19"/>
        </w:rPr>
        <w:t>lending</w:t>
      </w:r>
    </w:p>
    <w:p>
      <w:pPr>
        <w:pStyle w:val="ListParagraph"/>
        <w:numPr>
          <w:ilvl w:val="0"/>
          <w:numId w:val="22"/>
        </w:numPr>
        <w:tabs>
          <w:tab w:pos="1437" w:val="left" w:leader="none"/>
        </w:tabs>
        <w:spacing w:line="252" w:lineRule="auto" w:before="12" w:after="0"/>
        <w:ind w:left="1437" w:right="832" w:hanging="360"/>
        <w:jc w:val="left"/>
        <w:rPr>
          <w:rFonts w:ascii="Symbol" w:hAnsi="Symbol"/>
          <w:sz w:val="19"/>
        </w:rPr>
      </w:pPr>
      <w:r>
        <w:rPr>
          <w:rFonts w:ascii="Century Gothic" w:hAnsi="Century Gothic"/>
          <w:w w:val="105"/>
          <w:sz w:val="19"/>
        </w:rPr>
        <w:t>Analysis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the</w:t>
      </w:r>
      <w:r>
        <w:rPr>
          <w:rFonts w:ascii="Century Gothic" w:hAnsi="Century Gothic"/>
          <w:spacing w:val="-1"/>
          <w:w w:val="105"/>
          <w:sz w:val="19"/>
        </w:rPr>
        <w:t> </w:t>
      </w:r>
      <w:r>
        <w:rPr>
          <w:rFonts w:ascii="Century Gothic" w:hAnsi="Century Gothic"/>
          <w:w w:val="105"/>
          <w:sz w:val="19"/>
        </w:rPr>
        <w:t>impacts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the</w:t>
      </w:r>
      <w:r>
        <w:rPr>
          <w:rFonts w:ascii="Century Gothic" w:hAnsi="Century Gothic"/>
          <w:spacing w:val="-1"/>
          <w:w w:val="105"/>
          <w:sz w:val="19"/>
        </w:rPr>
        <w:t> </w:t>
      </w:r>
      <w:r>
        <w:rPr>
          <w:rFonts w:ascii="Century Gothic" w:hAnsi="Century Gothic"/>
          <w:w w:val="105"/>
          <w:sz w:val="19"/>
        </w:rPr>
        <w:t>program’s</w:t>
      </w:r>
      <w:r>
        <w:rPr>
          <w:rFonts w:ascii="Century Gothic" w:hAnsi="Century Gothic"/>
          <w:spacing w:val="-2"/>
          <w:w w:val="105"/>
          <w:sz w:val="19"/>
        </w:rPr>
        <w:t> </w:t>
      </w:r>
      <w:r>
        <w:rPr>
          <w:rFonts w:ascii="Century Gothic" w:hAnsi="Century Gothic"/>
          <w:w w:val="105"/>
          <w:sz w:val="19"/>
        </w:rPr>
        <w:t>broader</w:t>
      </w:r>
      <w:r>
        <w:rPr>
          <w:rFonts w:ascii="Century Gothic" w:hAnsi="Century Gothic"/>
          <w:spacing w:val="-2"/>
          <w:w w:val="105"/>
          <w:sz w:val="19"/>
        </w:rPr>
        <w:t> </w:t>
      </w:r>
      <w:r>
        <w:rPr>
          <w:rFonts w:ascii="Century Gothic" w:hAnsi="Century Gothic"/>
          <w:w w:val="105"/>
          <w:sz w:val="19"/>
        </w:rPr>
        <w:t>transformational</w:t>
      </w:r>
      <w:r>
        <w:rPr>
          <w:rFonts w:ascii="Century Gothic" w:hAnsi="Century Gothic"/>
          <w:spacing w:val="-2"/>
          <w:w w:val="105"/>
          <w:sz w:val="19"/>
        </w:rPr>
        <w:t> </w:t>
      </w:r>
      <w:r>
        <w:rPr>
          <w:rFonts w:ascii="Century Gothic" w:hAnsi="Century Gothic"/>
          <w:w w:val="105"/>
          <w:sz w:val="19"/>
        </w:rPr>
        <w:t>change</w:t>
      </w:r>
      <w:r>
        <w:rPr>
          <w:rFonts w:ascii="Century Gothic" w:hAnsi="Century Gothic"/>
          <w:spacing w:val="-1"/>
          <w:w w:val="105"/>
          <w:sz w:val="19"/>
        </w:rPr>
        <w:t> </w:t>
      </w:r>
      <w:r>
        <w:rPr>
          <w:rFonts w:ascii="Century Gothic" w:hAnsi="Century Gothic"/>
          <w:w w:val="105"/>
          <w:sz w:val="19"/>
        </w:rPr>
        <w:t>on</w:t>
      </w:r>
      <w:r>
        <w:rPr>
          <w:rFonts w:ascii="Century Gothic" w:hAnsi="Century Gothic"/>
          <w:spacing w:val="-2"/>
          <w:w w:val="105"/>
          <w:sz w:val="19"/>
        </w:rPr>
        <w:t> </w:t>
      </w:r>
      <w:r>
        <w:rPr>
          <w:rFonts w:ascii="Century Gothic" w:hAnsi="Century Gothic"/>
          <w:w w:val="105"/>
          <w:sz w:val="19"/>
        </w:rPr>
        <w:t>customer-facing</w:t>
      </w:r>
      <w:r>
        <w:rPr>
          <w:rFonts w:ascii="Century Gothic" w:hAnsi="Century Gothic"/>
          <w:spacing w:val="-2"/>
          <w:w w:val="105"/>
          <w:sz w:val="19"/>
        </w:rPr>
        <w:t> </w:t>
      </w:r>
      <w:r>
        <w:rPr>
          <w:rFonts w:ascii="Century Gothic" w:hAnsi="Century Gothic"/>
          <w:w w:val="105"/>
          <w:sz w:val="19"/>
        </w:rPr>
        <w:t>bankers &amp; designing potential new structures for the “new world”</w:t>
      </w:r>
    </w:p>
    <w:p>
      <w:pPr>
        <w:pStyle w:val="ListParagraph"/>
        <w:numPr>
          <w:ilvl w:val="0"/>
          <w:numId w:val="22"/>
        </w:numPr>
        <w:tabs>
          <w:tab w:pos="1437" w:val="left" w:leader="none"/>
        </w:tabs>
        <w:spacing w:line="240" w:lineRule="auto" w:before="0"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workshops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gain</w:t>
      </w:r>
      <w:r>
        <w:rPr>
          <w:rFonts w:ascii="Century Gothic" w:hAnsi="Century Gothic"/>
          <w:spacing w:val="-5"/>
          <w:w w:val="105"/>
          <w:sz w:val="19"/>
        </w:rPr>
        <w:t> </w:t>
      </w:r>
      <w:r>
        <w:rPr>
          <w:rFonts w:ascii="Century Gothic" w:hAnsi="Century Gothic"/>
          <w:w w:val="105"/>
          <w:sz w:val="19"/>
        </w:rPr>
        <w:t>feedback</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4"/>
          <w:w w:val="105"/>
          <w:sz w:val="19"/>
        </w:rPr>
        <w:t> </w:t>
      </w:r>
      <w:r>
        <w:rPr>
          <w:rFonts w:ascii="Century Gothic" w:hAnsi="Century Gothic"/>
          <w:w w:val="105"/>
          <w:sz w:val="19"/>
        </w:rPr>
        <w:t>potential</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spacing w:val="-2"/>
          <w:w w:val="105"/>
          <w:sz w:val="19"/>
        </w:rPr>
        <w:t>structures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Documentation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findings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recommendation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w:t>
      </w:r>
      <w:r>
        <w:rPr>
          <w:rFonts w:ascii="Century Gothic" w:hAnsi="Century Gothic"/>
          <w:spacing w:val="-4"/>
          <w:w w:val="105"/>
          <w:sz w:val="19"/>
        </w:rPr>
        <w:t> </w:t>
      </w:r>
      <w:r>
        <w:rPr>
          <w:rFonts w:ascii="Century Gothic" w:hAnsi="Century Gothic"/>
          <w:w w:val="105"/>
          <w:sz w:val="19"/>
        </w:rPr>
        <w:t>proposed</w:t>
      </w:r>
      <w:r>
        <w:rPr>
          <w:rFonts w:ascii="Century Gothic" w:hAnsi="Century Gothic"/>
          <w:spacing w:val="-4"/>
          <w:w w:val="105"/>
          <w:sz w:val="19"/>
        </w:rPr>
        <w:t> </w:t>
      </w:r>
      <w:r>
        <w:rPr>
          <w:rFonts w:ascii="Century Gothic" w:hAnsi="Century Gothic"/>
          <w:spacing w:val="-2"/>
          <w:w w:val="105"/>
          <w:sz w:val="19"/>
        </w:rPr>
        <w:t>solution</w:t>
      </w:r>
    </w:p>
    <w:p>
      <w:pPr>
        <w:pStyle w:val="BodyText"/>
        <w:spacing w:before="120"/>
        <w:rPr>
          <w:rFonts w:ascii="Century Gothic"/>
          <w:sz w:val="19"/>
        </w:rPr>
      </w:pPr>
    </w:p>
    <w:p>
      <w:pPr>
        <w:tabs>
          <w:tab w:pos="6477" w:val="left" w:leader="none"/>
        </w:tabs>
        <w:spacing w:before="0"/>
        <w:ind w:left="717" w:right="0" w:firstLine="0"/>
        <w:jc w:val="left"/>
        <w:rPr>
          <w:rFonts w:ascii="Century Gothic Bold"/>
          <w:b/>
          <w:sz w:val="19"/>
        </w:rPr>
      </w:pPr>
      <w:r>
        <w:rPr>
          <w:rFonts w:ascii="Century Gothic Bold"/>
          <w:b/>
          <w:w w:val="105"/>
          <w:sz w:val="19"/>
        </w:rPr>
        <w:t>Subject</w:t>
      </w:r>
      <w:r>
        <w:rPr>
          <w:rFonts w:ascii="Century Gothic Bold"/>
          <w:b/>
          <w:spacing w:val="-6"/>
          <w:w w:val="105"/>
          <w:sz w:val="19"/>
        </w:rPr>
        <w:t> </w:t>
      </w:r>
      <w:r>
        <w:rPr>
          <w:rFonts w:ascii="Century Gothic Bold"/>
          <w:b/>
          <w:w w:val="105"/>
          <w:sz w:val="19"/>
        </w:rPr>
        <w:t>Matter</w:t>
      </w:r>
      <w:r>
        <w:rPr>
          <w:rFonts w:ascii="Century Gothic Bold"/>
          <w:b/>
          <w:spacing w:val="-5"/>
          <w:w w:val="105"/>
          <w:sz w:val="19"/>
        </w:rPr>
        <w:t> </w:t>
      </w:r>
      <w:r>
        <w:rPr>
          <w:rFonts w:ascii="Century Gothic Bold"/>
          <w:b/>
          <w:spacing w:val="-2"/>
          <w:w w:val="105"/>
          <w:sz w:val="19"/>
        </w:rPr>
        <w:t>Expert</w:t>
      </w:r>
      <w:r>
        <w:rPr>
          <w:rFonts w:ascii="Century Gothic Bold"/>
          <w:b/>
          <w:sz w:val="19"/>
        </w:rPr>
        <w:tab/>
      </w:r>
      <w:r>
        <w:rPr>
          <w:rFonts w:ascii="Century Gothic Bold"/>
          <w:b/>
          <w:w w:val="105"/>
          <w:sz w:val="19"/>
        </w:rPr>
        <w:t>Bank</w:t>
      </w:r>
      <w:r>
        <w:rPr>
          <w:rFonts w:ascii="Century Gothic Bold"/>
          <w:b/>
          <w:spacing w:val="-4"/>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the</w:t>
      </w:r>
      <w:r>
        <w:rPr>
          <w:rFonts w:ascii="Century Gothic Bold"/>
          <w:b/>
          <w:spacing w:val="-3"/>
          <w:w w:val="105"/>
          <w:sz w:val="19"/>
        </w:rPr>
        <w:t> </w:t>
      </w:r>
      <w:r>
        <w:rPr>
          <w:rFonts w:ascii="Century Gothic Bold"/>
          <w:b/>
          <w:w w:val="105"/>
          <w:sz w:val="19"/>
        </w:rPr>
        <w:t>Future</w:t>
      </w:r>
      <w:r>
        <w:rPr>
          <w:rFonts w:ascii="Century Gothic Bold"/>
          <w:b/>
          <w:spacing w:val="-4"/>
          <w:w w:val="105"/>
          <w:sz w:val="19"/>
        </w:rPr>
        <w:t> Pilot</w:t>
      </w:r>
    </w:p>
    <w:p>
      <w:pPr>
        <w:pStyle w:val="BodyText"/>
        <w:rPr>
          <w:rFonts w:ascii="Century Gothic Bold"/>
          <w:b/>
          <w:sz w:val="19"/>
        </w:rPr>
      </w:pPr>
    </w:p>
    <w:p>
      <w:pPr>
        <w:pStyle w:val="BodyText"/>
        <w:spacing w:before="93"/>
        <w:rPr>
          <w:rFonts w:ascii="Century Gothic Bold"/>
          <w:b/>
          <w:sz w:val="19"/>
        </w:rPr>
      </w:pPr>
    </w:p>
    <w:p>
      <w:pPr>
        <w:tabs>
          <w:tab w:pos="6477" w:val="left" w:leader="none"/>
        </w:tabs>
        <w:spacing w:before="0"/>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Banker</w:t>
      </w:r>
      <w:r>
        <w:rPr>
          <w:rFonts w:ascii="Century Gothic Bold" w:hAnsi="Century Gothic Bold"/>
          <w:b/>
          <w:sz w:val="19"/>
        </w:rPr>
        <w:tab/>
      </w:r>
      <w:r>
        <w:rPr>
          <w:rFonts w:ascii="Century Gothic Bold" w:hAnsi="Century Gothic Bold"/>
          <w:b/>
          <w:w w:val="105"/>
          <w:sz w:val="19"/>
        </w:rPr>
        <w:t>Jan</w:t>
      </w:r>
      <w:r>
        <w:rPr>
          <w:rFonts w:ascii="Century Gothic Bold" w:hAnsi="Century Gothic Bold"/>
          <w:b/>
          <w:spacing w:val="-3"/>
          <w:w w:val="105"/>
          <w:sz w:val="19"/>
        </w:rPr>
        <w:t> </w:t>
      </w:r>
      <w:r>
        <w:rPr>
          <w:rFonts w:ascii="Century Gothic Bold" w:hAnsi="Century Gothic Bold"/>
          <w:b/>
          <w:w w:val="105"/>
          <w:sz w:val="19"/>
        </w:rPr>
        <w:t>2009</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2011</w:t>
      </w:r>
    </w:p>
    <w:p>
      <w:pPr>
        <w:tabs>
          <w:tab w:pos="6477" w:val="left" w:leader="none"/>
        </w:tabs>
        <w:spacing w:before="113"/>
        <w:ind w:left="717" w:right="0" w:firstLine="0"/>
        <w:jc w:val="left"/>
        <w:rPr>
          <w:rFonts w:ascii="Century Gothic Bold" w:hAnsi="Century Gothic Bold"/>
          <w:b/>
          <w:sz w:val="19"/>
        </w:rPr>
      </w:pPr>
      <w:r>
        <w:rPr>
          <w:rFonts w:ascii="Century Gothic Bold" w:hAnsi="Century Gothic Bold"/>
          <w:b/>
          <w:w w:val="105"/>
          <w:sz w:val="19"/>
        </w:rPr>
        <w:t>NAB</w:t>
      </w:r>
      <w:r>
        <w:rPr>
          <w:rFonts w:ascii="Century Gothic Bold" w:hAnsi="Century Gothic Bold"/>
          <w:b/>
          <w:spacing w:val="-3"/>
          <w:w w:val="105"/>
          <w:sz w:val="19"/>
        </w:rPr>
        <w:t> </w:t>
      </w:r>
      <w:r>
        <w:rPr>
          <w:rFonts w:ascii="Century Gothic Bold" w:hAnsi="Century Gothic Bold"/>
          <w:b/>
          <w:spacing w:val="-2"/>
          <w:w w:val="105"/>
          <w:sz w:val="19"/>
        </w:rPr>
        <w:t>Business</w:t>
      </w:r>
      <w:r>
        <w:rPr>
          <w:rFonts w:ascii="Century Gothic Bold" w:hAnsi="Century Gothic Bold"/>
          <w:b/>
          <w:sz w:val="19"/>
        </w:rPr>
        <w:tab/>
      </w:r>
      <w:r>
        <w:rPr>
          <w:rFonts w:ascii="Century Gothic Bold" w:hAnsi="Century Gothic Bold"/>
          <w:b/>
          <w:w w:val="105"/>
          <w:sz w:val="19"/>
        </w:rPr>
        <w:t>Carlton</w:t>
      </w:r>
      <w:r>
        <w:rPr>
          <w:rFonts w:ascii="Century Gothic Bold" w:hAnsi="Century Gothic Bold"/>
          <w:b/>
          <w:spacing w:val="-6"/>
          <w:w w:val="105"/>
          <w:sz w:val="19"/>
        </w:rPr>
        <w:t> </w:t>
      </w:r>
      <w:r>
        <w:rPr>
          <w:rFonts w:ascii="Century Gothic Bold" w:hAnsi="Century Gothic Bold"/>
          <w:b/>
          <w:w w:val="105"/>
          <w:sz w:val="19"/>
        </w:rPr>
        <w:t>Business</w:t>
      </w:r>
      <w:r>
        <w:rPr>
          <w:rFonts w:ascii="Century Gothic Bold" w:hAnsi="Century Gothic Bold"/>
          <w:b/>
          <w:spacing w:val="-5"/>
          <w:w w:val="105"/>
          <w:sz w:val="19"/>
        </w:rPr>
        <w:t> </w:t>
      </w:r>
      <w:r>
        <w:rPr>
          <w:rFonts w:ascii="Century Gothic Bold" w:hAnsi="Century Gothic Bold"/>
          <w:b/>
          <w:w w:val="105"/>
          <w:sz w:val="19"/>
        </w:rPr>
        <w:t>Banking</w:t>
      </w:r>
      <w:r>
        <w:rPr>
          <w:rFonts w:ascii="Century Gothic Bold" w:hAnsi="Century Gothic Bold"/>
          <w:b/>
          <w:spacing w:val="-6"/>
          <w:w w:val="105"/>
          <w:sz w:val="19"/>
        </w:rPr>
        <w:t> </w:t>
      </w:r>
      <w:r>
        <w:rPr>
          <w:rFonts w:ascii="Century Gothic Bold" w:hAnsi="Century Gothic Bold"/>
          <w:b/>
          <w:w w:val="105"/>
          <w:sz w:val="19"/>
        </w:rPr>
        <w:t>Centre</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6"/>
          <w:w w:val="105"/>
          <w:sz w:val="19"/>
        </w:rPr>
        <w:t> </w:t>
      </w:r>
      <w:r>
        <w:rPr>
          <w:rFonts w:ascii="Century Gothic Bold" w:hAnsi="Century Gothic Bold"/>
          <w:b/>
          <w:spacing w:val="-5"/>
          <w:w w:val="105"/>
          <w:sz w:val="19"/>
        </w:rPr>
        <w:t>NAB</w:t>
      </w:r>
    </w:p>
    <w:p>
      <w:pPr>
        <w:pStyle w:val="BodyText"/>
        <w:rPr>
          <w:rFonts w:ascii="Century Gothic Bold"/>
          <w:b/>
          <w:sz w:val="19"/>
        </w:rPr>
      </w:pPr>
    </w:p>
    <w:p>
      <w:pPr>
        <w:pStyle w:val="BodyText"/>
        <w:spacing w:before="23"/>
        <w:rPr>
          <w:rFonts w:ascii="Century Gothic Bold"/>
          <w:b/>
          <w:sz w:val="19"/>
        </w:rPr>
      </w:pPr>
    </w:p>
    <w:p>
      <w:pPr>
        <w:spacing w:before="0"/>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29312">
                <wp:simplePos x="0" y="0"/>
                <wp:positionH relativeFrom="page">
                  <wp:posOffset>318515</wp:posOffset>
                </wp:positionH>
                <wp:positionV relativeFrom="paragraph">
                  <wp:posOffset>223848</wp:posOffset>
                </wp:positionV>
                <wp:extent cx="7132320" cy="1841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7132320" cy="18415"/>
                        </a:xfrm>
                        <a:custGeom>
                          <a:avLst/>
                          <a:gdLst/>
                          <a:ahLst/>
                          <a:cxnLst/>
                          <a:rect l="l" t="t" r="r" b="b"/>
                          <a:pathLst>
                            <a:path w="7132320" h="18415">
                              <a:moveTo>
                                <a:pt x="7132320" y="0"/>
                              </a:moveTo>
                              <a:lnTo>
                                <a:pt x="0" y="0"/>
                              </a:lnTo>
                              <a:lnTo>
                                <a:pt x="0" y="18288"/>
                              </a:lnTo>
                              <a:lnTo>
                                <a:pt x="7132320" y="18288"/>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625862pt;width:561.6pt;height:1.440002pt;mso-position-horizontal-relative:page;mso-position-vertical-relative:paragraph;z-index:-15687168;mso-wrap-distance-left:0;mso-wrap-distance-right:0" id="docshape84" filled="true" fillcolor="#a9122a" stroked="false">
                <v:fill type="solid"/>
                <w10:wrap type="topAndBottom"/>
              </v:rect>
            </w:pict>
          </mc:Fallback>
        </mc:AlternateContent>
      </w:r>
      <w:r>
        <w:rPr>
          <w:rFonts w:ascii="Century Gothic Bold"/>
          <w:b/>
          <w:sz w:val="24"/>
        </w:rPr>
        <w:t>Employment</w:t>
      </w:r>
      <w:r>
        <w:rPr>
          <w:rFonts w:ascii="Century Gothic Bold"/>
          <w:b/>
          <w:spacing w:val="-1"/>
          <w:sz w:val="24"/>
        </w:rPr>
        <w:t> </w:t>
      </w:r>
      <w:r>
        <w:rPr>
          <w:rFonts w:ascii="Century Gothic Bold"/>
          <w:b/>
          <w:spacing w:val="-2"/>
          <w:sz w:val="24"/>
        </w:rPr>
        <w:t>References</w:t>
      </w:r>
    </w:p>
    <w:p>
      <w:pPr>
        <w:spacing w:before="130"/>
        <w:ind w:left="717" w:right="0" w:firstLine="0"/>
        <w:jc w:val="left"/>
        <w:rPr>
          <w:rFonts w:ascii="Century Gothic"/>
          <w:sz w:val="19"/>
        </w:rPr>
      </w:pPr>
      <w:r>
        <w:rPr>
          <w:rFonts w:ascii="Century Gothic"/>
          <w:w w:val="105"/>
          <w:sz w:val="19"/>
        </w:rPr>
        <w:t>Available</w:t>
      </w:r>
      <w:r>
        <w:rPr>
          <w:rFonts w:ascii="Century Gothic"/>
          <w:spacing w:val="-4"/>
          <w:w w:val="105"/>
          <w:sz w:val="19"/>
        </w:rPr>
        <w:t> </w:t>
      </w:r>
      <w:r>
        <w:rPr>
          <w:rFonts w:ascii="Century Gothic"/>
          <w:w w:val="105"/>
          <w:sz w:val="19"/>
        </w:rPr>
        <w:t>on</w:t>
      </w:r>
      <w:r>
        <w:rPr>
          <w:rFonts w:ascii="Century Gothic"/>
          <w:spacing w:val="-4"/>
          <w:w w:val="105"/>
          <w:sz w:val="19"/>
        </w:rPr>
        <w:t> </w:t>
      </w:r>
      <w:r>
        <w:rPr>
          <w:rFonts w:ascii="Century Gothic"/>
          <w:spacing w:val="-2"/>
          <w:w w:val="105"/>
          <w:sz w:val="19"/>
        </w:rPr>
        <w:t>request</w:t>
      </w:r>
    </w:p>
    <w:p>
      <w:pPr>
        <w:pStyle w:val="BodyText"/>
        <w:spacing w:before="110"/>
        <w:rPr>
          <w:rFonts w:ascii="Century Gothic"/>
          <w:sz w:val="19"/>
        </w:rPr>
      </w:pPr>
    </w:p>
    <w:p>
      <w:pPr>
        <w:spacing w:before="0"/>
        <w:ind w:left="0" w:right="722" w:firstLine="0"/>
        <w:jc w:val="right"/>
        <w:rPr>
          <w:rFonts w:ascii="Century Gothic Bold"/>
          <w:b/>
          <w:sz w:val="19"/>
        </w:rPr>
      </w:pPr>
      <w:r>
        <w:rPr>
          <w:rFonts w:ascii="Century Gothic Bold"/>
          <w:b/>
          <w:color w:val="A9122A"/>
          <w:spacing w:val="-10"/>
          <w:w w:val="105"/>
          <w:sz w:val="19"/>
        </w:rPr>
        <w:t>3</w:t>
      </w:r>
    </w:p>
    <w:p>
      <w:pPr>
        <w:spacing w:after="0"/>
        <w:jc w:val="right"/>
        <w:rPr>
          <w:rFonts w:ascii="Century Gothic Bold"/>
          <w:sz w:val="19"/>
        </w:rPr>
        <w:sectPr>
          <w:headerReference w:type="even" r:id="rId61"/>
          <w:pgSz w:w="12240" w:h="15840"/>
          <w:pgMar w:header="0" w:footer="0" w:top="640" w:bottom="280" w:left="0" w:right="0"/>
        </w:sectPr>
      </w:pPr>
    </w:p>
    <w:p>
      <w:pPr>
        <w:pStyle w:val="Heading4"/>
      </w:pPr>
      <w:r>
        <w:rPr>
          <w:color w:val="943634"/>
        </w:rPr>
        <w:t>Nish</w:t>
      </w:r>
      <w:r>
        <w:rPr>
          <w:color w:val="943634"/>
          <w:spacing w:val="-4"/>
        </w:rPr>
        <w:t> </w:t>
      </w:r>
      <w:r>
        <w:rPr>
          <w:color w:val="943634"/>
          <w:spacing w:val="-2"/>
        </w:rPr>
        <w:t>Dougall</w:t>
      </w:r>
    </w:p>
    <w:p>
      <w:pPr>
        <w:spacing w:before="114"/>
        <w:ind w:left="717" w:right="0" w:firstLine="0"/>
        <w:jc w:val="left"/>
        <w:rPr>
          <w:rFonts w:ascii="Century Gothic Bold"/>
          <w:b/>
          <w:sz w:val="19"/>
        </w:rPr>
      </w:pPr>
      <w:r>
        <w:rPr>
          <w:rFonts w:ascii="Century Gothic Bold"/>
          <w:b/>
          <w:w w:val="105"/>
          <w:sz w:val="19"/>
        </w:rPr>
        <w:t>Australian</w:t>
      </w:r>
      <w:r>
        <w:rPr>
          <w:rFonts w:ascii="Century Gothic Bold"/>
          <w:b/>
          <w:spacing w:val="-5"/>
          <w:w w:val="105"/>
          <w:sz w:val="19"/>
        </w:rPr>
        <w:t> </w:t>
      </w:r>
      <w:r>
        <w:rPr>
          <w:rFonts w:ascii="Century Gothic Bold"/>
          <w:b/>
          <w:w w:val="105"/>
          <w:sz w:val="19"/>
        </w:rPr>
        <w:t>/</w:t>
      </w:r>
      <w:r>
        <w:rPr>
          <w:rFonts w:ascii="Century Gothic Bold"/>
          <w:b/>
          <w:spacing w:val="-5"/>
          <w:w w:val="105"/>
          <w:sz w:val="19"/>
        </w:rPr>
        <w:t> </w:t>
      </w:r>
      <w:r>
        <w:rPr>
          <w:rFonts w:ascii="Century Gothic Bold"/>
          <w:b/>
          <w:spacing w:val="-2"/>
          <w:w w:val="105"/>
          <w:sz w:val="19"/>
        </w:rPr>
        <w:t>British</w:t>
      </w:r>
    </w:p>
    <w:p>
      <w:pPr>
        <w:spacing w:line="252" w:lineRule="auto" w:before="12"/>
        <w:ind w:left="717" w:right="6459" w:firstLine="0"/>
        <w:jc w:val="left"/>
        <w:rPr>
          <w:rFonts w:ascii="Century Gothic Bold"/>
          <w:b/>
          <w:sz w:val="19"/>
        </w:rPr>
      </w:pPr>
      <w:r>
        <w:rPr>
          <w:rFonts w:ascii="Century Gothic Bold"/>
          <w:b/>
          <w:w w:val="105"/>
          <w:sz w:val="19"/>
        </w:rPr>
        <w:t>2/418</w:t>
      </w:r>
      <w:r>
        <w:rPr>
          <w:rFonts w:ascii="Century Gothic Bold"/>
          <w:b/>
          <w:spacing w:val="-6"/>
          <w:w w:val="105"/>
          <w:sz w:val="19"/>
        </w:rPr>
        <w:t> </w:t>
      </w:r>
      <w:r>
        <w:rPr>
          <w:rFonts w:ascii="Century Gothic Bold"/>
          <w:b/>
          <w:w w:val="105"/>
          <w:sz w:val="19"/>
        </w:rPr>
        <w:t>High</w:t>
      </w:r>
      <w:r>
        <w:rPr>
          <w:rFonts w:ascii="Century Gothic Bold"/>
          <w:b/>
          <w:spacing w:val="-6"/>
          <w:w w:val="105"/>
          <w:sz w:val="19"/>
        </w:rPr>
        <w:t> </w:t>
      </w:r>
      <w:r>
        <w:rPr>
          <w:rFonts w:ascii="Century Gothic Bold"/>
          <w:b/>
          <w:w w:val="105"/>
          <w:sz w:val="19"/>
        </w:rPr>
        <w:t>Street,</w:t>
      </w:r>
      <w:r>
        <w:rPr>
          <w:rFonts w:ascii="Century Gothic Bold"/>
          <w:b/>
          <w:spacing w:val="-7"/>
          <w:w w:val="105"/>
          <w:sz w:val="19"/>
        </w:rPr>
        <w:t> </w:t>
      </w:r>
      <w:r>
        <w:rPr>
          <w:rFonts w:ascii="Century Gothic Bold"/>
          <w:b/>
          <w:w w:val="105"/>
          <w:sz w:val="19"/>
        </w:rPr>
        <w:t>Northcote,</w:t>
      </w:r>
      <w:r>
        <w:rPr>
          <w:rFonts w:ascii="Century Gothic Bold"/>
          <w:b/>
          <w:spacing w:val="-7"/>
          <w:w w:val="105"/>
          <w:sz w:val="19"/>
        </w:rPr>
        <w:t> </w:t>
      </w:r>
      <w:r>
        <w:rPr>
          <w:rFonts w:ascii="Century Gothic Bold"/>
          <w:b/>
          <w:w w:val="105"/>
          <w:sz w:val="19"/>
        </w:rPr>
        <w:t>Victoria,</w:t>
      </w:r>
      <w:r>
        <w:rPr>
          <w:rFonts w:ascii="Century Gothic Bold"/>
          <w:b/>
          <w:spacing w:val="-7"/>
          <w:w w:val="105"/>
          <w:sz w:val="19"/>
        </w:rPr>
        <w:t> </w:t>
      </w:r>
      <w:r>
        <w:rPr>
          <w:rFonts w:ascii="Century Gothic Bold"/>
          <w:b/>
          <w:w w:val="105"/>
          <w:sz w:val="19"/>
        </w:rPr>
        <w:t>3070 0450489212 / </w:t>
      </w:r>
      <w:hyperlink r:id="rId5">
        <w:r>
          <w:rPr>
            <w:rFonts w:ascii="Century Gothic Bold"/>
            <w:b/>
            <w:w w:val="105"/>
            <w:sz w:val="19"/>
          </w:rPr>
          <w:t>nishantdougall@gmail.com</w:t>
        </w:r>
      </w:hyperlink>
    </w:p>
    <w:p>
      <w:pPr>
        <w:pStyle w:val="BodyText"/>
        <w:rPr>
          <w:rFonts w:ascii="Century Gothic Bold"/>
          <w:b/>
          <w:sz w:val="19"/>
        </w:rPr>
      </w:pPr>
    </w:p>
    <w:p>
      <w:pPr>
        <w:pStyle w:val="BodyText"/>
        <w:spacing w:before="7"/>
        <w:rPr>
          <w:rFonts w:ascii="Century Gothic Bold"/>
          <w:b/>
          <w:sz w:val="19"/>
        </w:rPr>
      </w:pPr>
    </w:p>
    <w:p>
      <w:pPr>
        <w:spacing w:before="0"/>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29824">
                <wp:simplePos x="0" y="0"/>
                <wp:positionH relativeFrom="page">
                  <wp:posOffset>318515</wp:posOffset>
                </wp:positionH>
                <wp:positionV relativeFrom="paragraph">
                  <wp:posOffset>226788</wp:posOffset>
                </wp:positionV>
                <wp:extent cx="7132320" cy="18415"/>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7132320" cy="18415"/>
                        </a:xfrm>
                        <a:custGeom>
                          <a:avLst/>
                          <a:gdLst/>
                          <a:ahLst/>
                          <a:cxnLst/>
                          <a:rect l="l" t="t" r="r" b="b"/>
                          <a:pathLst>
                            <a:path w="7132320" h="18415">
                              <a:moveTo>
                                <a:pt x="7132320" y="0"/>
                              </a:moveTo>
                              <a:lnTo>
                                <a:pt x="0" y="0"/>
                              </a:lnTo>
                              <a:lnTo>
                                <a:pt x="0" y="18288"/>
                              </a:lnTo>
                              <a:lnTo>
                                <a:pt x="7132320" y="18288"/>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857367pt;width:561.6pt;height:1.440002pt;mso-position-horizontal-relative:page;mso-position-vertical-relative:paragraph;z-index:-15686656;mso-wrap-distance-left:0;mso-wrap-distance-right:0" id="docshape85" filled="true" fillcolor="#a9122a" stroked="false">
                <v:fill type="solid"/>
                <w10:wrap type="topAndBottom"/>
              </v:rect>
            </w:pict>
          </mc:Fallback>
        </mc:AlternateContent>
      </w:r>
      <w:r>
        <w:rPr>
          <w:rFonts w:ascii="Century Gothic Bold"/>
          <w:b/>
          <w:spacing w:val="-2"/>
          <w:sz w:val="24"/>
        </w:rPr>
        <w:t>Profile</w:t>
      </w:r>
    </w:p>
    <w:p>
      <w:pPr>
        <w:pStyle w:val="ListParagraph"/>
        <w:numPr>
          <w:ilvl w:val="0"/>
          <w:numId w:val="22"/>
        </w:numPr>
        <w:tabs>
          <w:tab w:pos="1431" w:val="left" w:leader="none"/>
        </w:tabs>
        <w:spacing w:line="252" w:lineRule="auto" w:before="130" w:after="0"/>
        <w:ind w:left="1431" w:right="1295" w:hanging="357"/>
        <w:jc w:val="left"/>
        <w:rPr>
          <w:rFonts w:ascii="Symbol" w:hAnsi="Symbol"/>
          <w:sz w:val="19"/>
        </w:rPr>
      </w:pPr>
      <w:r>
        <w:rPr>
          <w:rFonts w:ascii="Century Gothic" w:hAnsi="Century Gothic"/>
          <w:w w:val="105"/>
          <w:sz w:val="19"/>
        </w:rPr>
        <w:t>Senior</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1"/>
          <w:w w:val="105"/>
          <w:sz w:val="19"/>
        </w:rPr>
        <w:t> </w:t>
      </w:r>
      <w:r>
        <w:rPr>
          <w:rFonts w:ascii="Century Gothic" w:hAnsi="Century Gothic"/>
          <w:w w:val="105"/>
          <w:sz w:val="19"/>
        </w:rPr>
        <w:t>Analyst/Junior</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2"/>
          <w:w w:val="105"/>
          <w:sz w:val="19"/>
        </w:rPr>
        <w:t> </w:t>
      </w:r>
      <w:r>
        <w:rPr>
          <w:rFonts w:ascii="Century Gothic" w:hAnsi="Century Gothic"/>
          <w:w w:val="105"/>
          <w:sz w:val="19"/>
        </w:rPr>
        <w:t>Manager</w:t>
      </w:r>
      <w:r>
        <w:rPr>
          <w:rFonts w:ascii="Century Gothic" w:hAnsi="Century Gothic"/>
          <w:spacing w:val="-2"/>
          <w:w w:val="105"/>
          <w:sz w:val="19"/>
        </w:rPr>
        <w:t> </w:t>
      </w:r>
      <w:r>
        <w:rPr>
          <w:rFonts w:ascii="Century Gothic" w:hAnsi="Century Gothic"/>
          <w:w w:val="105"/>
          <w:sz w:val="19"/>
        </w:rPr>
        <w:t>with</w:t>
      </w:r>
      <w:r>
        <w:rPr>
          <w:rFonts w:ascii="Century Gothic" w:hAnsi="Century Gothic"/>
          <w:spacing w:val="-1"/>
          <w:w w:val="105"/>
          <w:sz w:val="19"/>
        </w:rPr>
        <w:t> </w:t>
      </w:r>
      <w:r>
        <w:rPr>
          <w:rFonts w:ascii="Century Gothic" w:hAnsi="Century Gothic"/>
          <w:w w:val="105"/>
          <w:sz w:val="19"/>
        </w:rPr>
        <w:t>7</w:t>
      </w:r>
      <w:r>
        <w:rPr>
          <w:rFonts w:ascii="Century Gothic" w:hAnsi="Century Gothic"/>
          <w:spacing w:val="-1"/>
          <w:w w:val="105"/>
          <w:sz w:val="19"/>
        </w:rPr>
        <w:t> </w:t>
      </w:r>
      <w:r>
        <w:rPr>
          <w:rFonts w:ascii="Century Gothic" w:hAnsi="Century Gothic"/>
          <w:w w:val="105"/>
          <w:sz w:val="19"/>
        </w:rPr>
        <w:t>years</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experience</w:t>
      </w:r>
      <w:r>
        <w:rPr>
          <w:rFonts w:ascii="Century Gothic" w:hAnsi="Century Gothic"/>
          <w:spacing w:val="-1"/>
          <w:w w:val="105"/>
          <w:sz w:val="19"/>
        </w:rPr>
        <w:t> </w:t>
      </w:r>
      <w:r>
        <w:rPr>
          <w:rFonts w:ascii="Century Gothic" w:hAnsi="Century Gothic"/>
          <w:w w:val="105"/>
          <w:sz w:val="19"/>
        </w:rPr>
        <w:t>in</w:t>
      </w:r>
      <w:r>
        <w:rPr>
          <w:rFonts w:ascii="Century Gothic" w:hAnsi="Century Gothic"/>
          <w:spacing w:val="-1"/>
          <w:w w:val="105"/>
          <w:sz w:val="19"/>
        </w:rPr>
        <w:t> </w:t>
      </w:r>
      <w:r>
        <w:rPr>
          <w:rFonts w:ascii="Century Gothic" w:hAnsi="Century Gothic"/>
          <w:w w:val="105"/>
          <w:sz w:val="19"/>
        </w:rPr>
        <w:t>designing</w:t>
      </w:r>
      <w:r>
        <w:rPr>
          <w:rFonts w:ascii="Century Gothic" w:hAnsi="Century Gothic"/>
          <w:spacing w:val="-1"/>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delivering large-scale transformational and regulatory change within banking &amp; the media industry</w:t>
      </w:r>
    </w:p>
    <w:p>
      <w:pPr>
        <w:pStyle w:val="ListParagraph"/>
        <w:numPr>
          <w:ilvl w:val="0"/>
          <w:numId w:val="22"/>
        </w:numPr>
        <w:tabs>
          <w:tab w:pos="1431" w:val="left" w:leader="none"/>
        </w:tabs>
        <w:spacing w:line="252" w:lineRule="auto" w:before="121" w:after="0"/>
        <w:ind w:left="1431" w:right="838" w:hanging="357"/>
        <w:jc w:val="left"/>
        <w:rPr>
          <w:rFonts w:ascii="Symbol" w:hAnsi="Symbol"/>
          <w:sz w:val="19"/>
        </w:rPr>
      </w:pPr>
      <w:r>
        <w:rPr>
          <w:rFonts w:ascii="Century Gothic" w:hAnsi="Century Gothic"/>
          <w:w w:val="105"/>
          <w:sz w:val="19"/>
        </w:rPr>
        <w:t>Significant</w:t>
      </w:r>
      <w:r>
        <w:rPr>
          <w:rFonts w:ascii="Century Gothic" w:hAnsi="Century Gothic"/>
          <w:spacing w:val="-2"/>
          <w:w w:val="105"/>
          <w:sz w:val="19"/>
        </w:rPr>
        <w:t> </w:t>
      </w:r>
      <w:r>
        <w:rPr>
          <w:rFonts w:ascii="Century Gothic" w:hAnsi="Century Gothic"/>
          <w:w w:val="105"/>
          <w:sz w:val="19"/>
        </w:rPr>
        <w:t>lived</w:t>
      </w:r>
      <w:r>
        <w:rPr>
          <w:rFonts w:ascii="Century Gothic" w:hAnsi="Century Gothic"/>
          <w:spacing w:val="-1"/>
          <w:w w:val="105"/>
          <w:sz w:val="19"/>
        </w:rPr>
        <w:t> </w:t>
      </w:r>
      <w:r>
        <w:rPr>
          <w:rFonts w:ascii="Century Gothic" w:hAnsi="Century Gothic"/>
          <w:w w:val="105"/>
          <w:sz w:val="19"/>
        </w:rPr>
        <w:t>experience</w:t>
      </w:r>
      <w:r>
        <w:rPr>
          <w:rFonts w:ascii="Century Gothic" w:hAnsi="Century Gothic"/>
          <w:spacing w:val="-1"/>
          <w:w w:val="105"/>
          <w:sz w:val="19"/>
        </w:rPr>
        <w:t> </w:t>
      </w:r>
      <w:r>
        <w:rPr>
          <w:rFonts w:ascii="Century Gothic" w:hAnsi="Century Gothic"/>
          <w:w w:val="105"/>
          <w:sz w:val="19"/>
        </w:rPr>
        <w:t>as</w:t>
      </w:r>
      <w:r>
        <w:rPr>
          <w:rFonts w:ascii="Century Gothic" w:hAnsi="Century Gothic"/>
          <w:spacing w:val="-2"/>
          <w:w w:val="105"/>
          <w:sz w:val="19"/>
        </w:rPr>
        <w:t> </w:t>
      </w:r>
      <w:r>
        <w:rPr>
          <w:rFonts w:ascii="Century Gothic" w:hAnsi="Century Gothic"/>
          <w:w w:val="105"/>
          <w:sz w:val="19"/>
        </w:rPr>
        <w:t>a queer</w:t>
      </w:r>
      <w:r>
        <w:rPr>
          <w:rFonts w:ascii="Century Gothic" w:hAnsi="Century Gothic"/>
          <w:spacing w:val="-2"/>
          <w:w w:val="105"/>
          <w:sz w:val="19"/>
        </w:rPr>
        <w:t> </w:t>
      </w:r>
      <w:r>
        <w:rPr>
          <w:rFonts w:ascii="Century Gothic" w:hAnsi="Century Gothic"/>
          <w:w w:val="105"/>
          <w:sz w:val="19"/>
        </w:rPr>
        <w:t>person of</w:t>
      </w:r>
      <w:r>
        <w:rPr>
          <w:rFonts w:ascii="Century Gothic" w:hAnsi="Century Gothic"/>
          <w:spacing w:val="-2"/>
          <w:w w:val="105"/>
          <w:sz w:val="19"/>
        </w:rPr>
        <w:t> </w:t>
      </w:r>
      <w:r>
        <w:rPr>
          <w:rFonts w:ascii="Century Gothic" w:hAnsi="Century Gothic"/>
          <w:w w:val="105"/>
          <w:sz w:val="19"/>
        </w:rPr>
        <w:t>colour</w:t>
      </w:r>
      <w:r>
        <w:rPr>
          <w:rFonts w:ascii="Century Gothic" w:hAnsi="Century Gothic"/>
          <w:spacing w:val="-2"/>
          <w:w w:val="105"/>
          <w:sz w:val="19"/>
        </w:rPr>
        <w:t> </w:t>
      </w:r>
      <w:r>
        <w:rPr>
          <w:rFonts w:ascii="Century Gothic" w:hAnsi="Century Gothic"/>
          <w:w w:val="105"/>
          <w:sz w:val="19"/>
        </w:rPr>
        <w:t>growing</w:t>
      </w:r>
      <w:r>
        <w:rPr>
          <w:rFonts w:ascii="Century Gothic" w:hAnsi="Century Gothic"/>
          <w:spacing w:val="-1"/>
          <w:w w:val="105"/>
          <w:sz w:val="19"/>
        </w:rPr>
        <w:t> </w:t>
      </w:r>
      <w:r>
        <w:rPr>
          <w:rFonts w:ascii="Century Gothic" w:hAnsi="Century Gothic"/>
          <w:w w:val="105"/>
          <w:sz w:val="19"/>
        </w:rPr>
        <w:t>up in</w:t>
      </w:r>
      <w:r>
        <w:rPr>
          <w:rFonts w:ascii="Century Gothic" w:hAnsi="Century Gothic"/>
          <w:spacing w:val="-1"/>
          <w:w w:val="105"/>
          <w:sz w:val="19"/>
        </w:rPr>
        <w:t> </w:t>
      </w:r>
      <w:r>
        <w:rPr>
          <w:rFonts w:ascii="Century Gothic" w:hAnsi="Century Gothic"/>
          <w:w w:val="105"/>
          <w:sz w:val="19"/>
        </w:rPr>
        <w:t>rural</w:t>
      </w:r>
      <w:r>
        <w:rPr>
          <w:rFonts w:ascii="Century Gothic" w:hAnsi="Century Gothic"/>
          <w:spacing w:val="-2"/>
          <w:w w:val="105"/>
          <w:sz w:val="19"/>
        </w:rPr>
        <w:t> </w:t>
      </w:r>
      <w:r>
        <w:rPr>
          <w:rFonts w:ascii="Century Gothic" w:hAnsi="Century Gothic"/>
          <w:w w:val="105"/>
          <w:sz w:val="19"/>
        </w:rPr>
        <w:t>Australia which</w:t>
      </w:r>
      <w:r>
        <w:rPr>
          <w:rFonts w:ascii="Century Gothic" w:hAnsi="Century Gothic"/>
          <w:spacing w:val="-1"/>
          <w:w w:val="105"/>
          <w:sz w:val="19"/>
        </w:rPr>
        <w:t> </w:t>
      </w:r>
      <w:r>
        <w:rPr>
          <w:rFonts w:ascii="Century Gothic" w:hAnsi="Century Gothic"/>
          <w:w w:val="105"/>
          <w:sz w:val="19"/>
        </w:rPr>
        <w:t>has</w:t>
      </w:r>
      <w:r>
        <w:rPr>
          <w:rFonts w:ascii="Century Gothic" w:hAnsi="Century Gothic"/>
          <w:spacing w:val="-1"/>
          <w:w w:val="105"/>
          <w:sz w:val="19"/>
        </w:rPr>
        <w:t> </w:t>
      </w:r>
      <w:r>
        <w:rPr>
          <w:rFonts w:ascii="Century Gothic" w:hAnsi="Century Gothic"/>
          <w:w w:val="105"/>
          <w:sz w:val="19"/>
        </w:rPr>
        <w:t>resulted in an appreciation of diversity and the need for sensitivity in delivering any sort of change</w:t>
      </w:r>
    </w:p>
    <w:p>
      <w:pPr>
        <w:pStyle w:val="ListParagraph"/>
        <w:numPr>
          <w:ilvl w:val="0"/>
          <w:numId w:val="22"/>
        </w:numPr>
        <w:tabs>
          <w:tab w:pos="1431" w:val="left" w:leader="none"/>
        </w:tabs>
        <w:spacing w:line="252" w:lineRule="auto" w:before="120" w:after="0"/>
        <w:ind w:left="1431" w:right="1628" w:hanging="357"/>
        <w:jc w:val="left"/>
        <w:rPr>
          <w:rFonts w:ascii="Symbol" w:hAnsi="Symbol"/>
          <w:sz w:val="19"/>
        </w:rPr>
      </w:pPr>
      <w:r>
        <w:rPr>
          <w:rFonts w:ascii="Century Gothic" w:hAnsi="Century Gothic"/>
          <w:w w:val="105"/>
          <w:sz w:val="19"/>
        </w:rPr>
        <w:t>Excels</w:t>
      </w:r>
      <w:r>
        <w:rPr>
          <w:rFonts w:ascii="Century Gothic" w:hAnsi="Century Gothic"/>
          <w:spacing w:val="-2"/>
          <w:w w:val="105"/>
          <w:sz w:val="19"/>
        </w:rPr>
        <w:t> </w:t>
      </w:r>
      <w:r>
        <w:rPr>
          <w:rFonts w:ascii="Century Gothic" w:hAnsi="Century Gothic"/>
          <w:w w:val="105"/>
          <w:sz w:val="19"/>
        </w:rPr>
        <w:t>in</w:t>
      </w:r>
      <w:r>
        <w:rPr>
          <w:rFonts w:ascii="Century Gothic" w:hAnsi="Century Gothic"/>
          <w:spacing w:val="-2"/>
          <w:w w:val="105"/>
          <w:sz w:val="19"/>
        </w:rPr>
        <w:t> </w:t>
      </w:r>
      <w:r>
        <w:rPr>
          <w:rFonts w:ascii="Century Gothic" w:hAnsi="Century Gothic"/>
          <w:w w:val="105"/>
          <w:sz w:val="19"/>
        </w:rPr>
        <w:t>roles</w:t>
      </w:r>
      <w:r>
        <w:rPr>
          <w:rFonts w:ascii="Century Gothic" w:hAnsi="Century Gothic"/>
          <w:spacing w:val="-2"/>
          <w:w w:val="105"/>
          <w:sz w:val="19"/>
        </w:rPr>
        <w:t> </w:t>
      </w:r>
      <w:r>
        <w:rPr>
          <w:rFonts w:ascii="Century Gothic" w:hAnsi="Century Gothic"/>
          <w:w w:val="105"/>
          <w:sz w:val="19"/>
        </w:rPr>
        <w:t>with</w:t>
      </w:r>
      <w:r>
        <w:rPr>
          <w:rFonts w:ascii="Century Gothic" w:hAnsi="Century Gothic"/>
          <w:spacing w:val="-2"/>
          <w:w w:val="105"/>
          <w:sz w:val="19"/>
        </w:rPr>
        <w:t> </w:t>
      </w:r>
      <w:r>
        <w:rPr>
          <w:rFonts w:ascii="Century Gothic" w:hAnsi="Century Gothic"/>
          <w:w w:val="105"/>
          <w:sz w:val="19"/>
        </w:rPr>
        <w:t>high</w:t>
      </w:r>
      <w:r>
        <w:rPr>
          <w:rFonts w:ascii="Century Gothic" w:hAnsi="Century Gothic"/>
          <w:spacing w:val="-2"/>
          <w:w w:val="105"/>
          <w:sz w:val="19"/>
        </w:rPr>
        <w:t> </w:t>
      </w:r>
      <w:r>
        <w:rPr>
          <w:rFonts w:ascii="Century Gothic" w:hAnsi="Century Gothic"/>
          <w:w w:val="105"/>
          <w:sz w:val="19"/>
        </w:rPr>
        <w:t>human/personal</w:t>
      </w:r>
      <w:r>
        <w:rPr>
          <w:rFonts w:ascii="Century Gothic" w:hAnsi="Century Gothic"/>
          <w:spacing w:val="-3"/>
          <w:w w:val="105"/>
          <w:sz w:val="19"/>
        </w:rPr>
        <w:t> </w:t>
      </w:r>
      <w:r>
        <w:rPr>
          <w:rFonts w:ascii="Century Gothic" w:hAnsi="Century Gothic"/>
          <w:w w:val="105"/>
          <w:sz w:val="19"/>
        </w:rPr>
        <w:t>contact,</w:t>
      </w:r>
      <w:r>
        <w:rPr>
          <w:rFonts w:ascii="Century Gothic" w:hAnsi="Century Gothic"/>
          <w:spacing w:val="-3"/>
          <w:w w:val="105"/>
          <w:sz w:val="19"/>
        </w:rPr>
        <w:t> </w:t>
      </w:r>
      <w:r>
        <w:rPr>
          <w:rFonts w:ascii="Century Gothic" w:hAnsi="Century Gothic"/>
          <w:w w:val="105"/>
          <w:sz w:val="19"/>
        </w:rPr>
        <w:t>requiring</w:t>
      </w:r>
      <w:r>
        <w:rPr>
          <w:rFonts w:ascii="Century Gothic" w:hAnsi="Century Gothic"/>
          <w:spacing w:val="-2"/>
          <w:w w:val="105"/>
          <w:sz w:val="19"/>
        </w:rPr>
        <w:t> </w:t>
      </w:r>
      <w:r>
        <w:rPr>
          <w:rFonts w:ascii="Century Gothic" w:hAnsi="Century Gothic"/>
          <w:w w:val="105"/>
          <w:sz w:val="19"/>
        </w:rPr>
        <w:t>strong</w:t>
      </w:r>
      <w:r>
        <w:rPr>
          <w:rFonts w:ascii="Century Gothic" w:hAnsi="Century Gothic"/>
          <w:spacing w:val="-2"/>
          <w:w w:val="105"/>
          <w:sz w:val="19"/>
        </w:rPr>
        <w:t> </w:t>
      </w:r>
      <w:r>
        <w:rPr>
          <w:rFonts w:ascii="Century Gothic" w:hAnsi="Century Gothic"/>
          <w:w w:val="105"/>
          <w:sz w:val="19"/>
        </w:rPr>
        <w:t>interpersonal</w:t>
      </w:r>
      <w:r>
        <w:rPr>
          <w:rFonts w:ascii="Century Gothic" w:hAnsi="Century Gothic"/>
          <w:spacing w:val="-3"/>
          <w:w w:val="105"/>
          <w:sz w:val="19"/>
        </w:rPr>
        <w:t> </w:t>
      </w:r>
      <w:r>
        <w:rPr>
          <w:rFonts w:ascii="Century Gothic" w:hAnsi="Century Gothic"/>
          <w:w w:val="105"/>
          <w:sz w:val="19"/>
        </w:rPr>
        <w:t>skills</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complex stakeholder engagement</w:t>
      </w:r>
    </w:p>
    <w:p>
      <w:pPr>
        <w:pStyle w:val="ListParagraph"/>
        <w:numPr>
          <w:ilvl w:val="0"/>
          <w:numId w:val="22"/>
        </w:numPr>
        <w:tabs>
          <w:tab w:pos="1431" w:val="left" w:leader="none"/>
        </w:tabs>
        <w:spacing w:line="252" w:lineRule="auto" w:before="120" w:after="0"/>
        <w:ind w:left="1431" w:right="868" w:hanging="357"/>
        <w:jc w:val="left"/>
        <w:rPr>
          <w:rFonts w:ascii="Symbol" w:hAnsi="Symbol"/>
          <w:sz w:val="19"/>
        </w:rPr>
      </w:pPr>
      <w:r>
        <w:rPr>
          <w:rFonts w:ascii="Century Gothic" w:hAnsi="Century Gothic"/>
          <w:w w:val="105"/>
          <w:sz w:val="19"/>
        </w:rPr>
        <w:t>Broad</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experience</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process</w:t>
      </w:r>
      <w:r>
        <w:rPr>
          <w:rFonts w:ascii="Century Gothic" w:hAnsi="Century Gothic"/>
          <w:spacing w:val="-3"/>
          <w:w w:val="105"/>
          <w:sz w:val="19"/>
        </w:rPr>
        <w:t> </w:t>
      </w:r>
      <w:r>
        <w:rPr>
          <w:rFonts w:ascii="Century Gothic" w:hAnsi="Century Gothic"/>
          <w:w w:val="105"/>
          <w:sz w:val="19"/>
        </w:rPr>
        <w:t>improvement,</w:t>
      </w:r>
      <w:r>
        <w:rPr>
          <w:rFonts w:ascii="Century Gothic" w:hAnsi="Century Gothic"/>
          <w:spacing w:val="-3"/>
          <w:w w:val="105"/>
          <w:sz w:val="19"/>
        </w:rPr>
        <w:t> </w:t>
      </w:r>
      <w:r>
        <w:rPr>
          <w:rFonts w:ascii="Century Gothic" w:hAnsi="Century Gothic"/>
          <w:w w:val="105"/>
          <w:sz w:val="19"/>
        </w:rPr>
        <w:t>strategic</w:t>
      </w:r>
      <w:r>
        <w:rPr>
          <w:rFonts w:ascii="Century Gothic" w:hAnsi="Century Gothic"/>
          <w:spacing w:val="-2"/>
          <w:w w:val="105"/>
          <w:sz w:val="19"/>
        </w:rPr>
        <w:t> </w:t>
      </w:r>
      <w:r>
        <w:rPr>
          <w:rFonts w:ascii="Century Gothic" w:hAnsi="Century Gothic"/>
          <w:w w:val="105"/>
          <w:sz w:val="19"/>
        </w:rPr>
        <w:t>program</w:t>
      </w:r>
      <w:r>
        <w:rPr>
          <w:rFonts w:ascii="Century Gothic" w:hAnsi="Century Gothic"/>
          <w:spacing w:val="-1"/>
          <w:w w:val="105"/>
          <w:sz w:val="19"/>
        </w:rPr>
        <w:t> </w:t>
      </w:r>
      <w:r>
        <w:rPr>
          <w:rFonts w:ascii="Century Gothic" w:hAnsi="Century Gothic"/>
          <w:w w:val="105"/>
          <w:sz w:val="19"/>
        </w:rPr>
        <w:t>design</w:t>
      </w:r>
      <w:r>
        <w:rPr>
          <w:rFonts w:ascii="Century Gothic" w:hAnsi="Century Gothic"/>
          <w:spacing w:val="-1"/>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implementation of ethics frameworks</w:t>
      </w:r>
    </w:p>
    <w:p>
      <w:pPr>
        <w:pStyle w:val="ListParagraph"/>
        <w:numPr>
          <w:ilvl w:val="0"/>
          <w:numId w:val="22"/>
        </w:numPr>
        <w:tabs>
          <w:tab w:pos="1431" w:val="left" w:leader="none"/>
        </w:tabs>
        <w:spacing w:line="252" w:lineRule="auto" w:before="121" w:after="0"/>
        <w:ind w:left="1431" w:right="794" w:hanging="357"/>
        <w:jc w:val="left"/>
        <w:rPr>
          <w:rFonts w:ascii="Symbol" w:hAnsi="Symbol"/>
          <w:sz w:val="19"/>
        </w:rPr>
      </w:pPr>
      <w:r>
        <w:rPr>
          <w:rFonts w:ascii="Century Gothic" w:hAnsi="Century Gothic"/>
          <w:w w:val="105"/>
          <w:sz w:val="19"/>
        </w:rPr>
        <w:t>Focus</w:t>
      </w:r>
      <w:r>
        <w:rPr>
          <w:rFonts w:ascii="Century Gothic" w:hAnsi="Century Gothic"/>
          <w:spacing w:val="-2"/>
          <w:w w:val="105"/>
          <w:sz w:val="19"/>
        </w:rPr>
        <w:t> </w:t>
      </w:r>
      <w:r>
        <w:rPr>
          <w:rFonts w:ascii="Century Gothic" w:hAnsi="Century Gothic"/>
          <w:w w:val="105"/>
          <w:sz w:val="19"/>
        </w:rPr>
        <w:t>on</w:t>
      </w:r>
      <w:r>
        <w:rPr>
          <w:rFonts w:ascii="Century Gothic" w:hAnsi="Century Gothic"/>
          <w:spacing w:val="-1"/>
          <w:w w:val="105"/>
          <w:sz w:val="19"/>
        </w:rPr>
        <w:t> </w:t>
      </w:r>
      <w:r>
        <w:rPr>
          <w:rFonts w:ascii="Century Gothic" w:hAnsi="Century Gothic"/>
          <w:w w:val="105"/>
          <w:sz w:val="19"/>
        </w:rPr>
        <w:t>large,</w:t>
      </w:r>
      <w:r>
        <w:rPr>
          <w:rFonts w:ascii="Century Gothic" w:hAnsi="Century Gothic"/>
          <w:spacing w:val="-2"/>
          <w:w w:val="105"/>
          <w:sz w:val="19"/>
        </w:rPr>
        <w:t> </w:t>
      </w:r>
      <w:r>
        <w:rPr>
          <w:rFonts w:ascii="Century Gothic" w:hAnsi="Century Gothic"/>
          <w:w w:val="105"/>
          <w:sz w:val="19"/>
        </w:rPr>
        <w:t>multi-year</w:t>
      </w:r>
      <w:r>
        <w:rPr>
          <w:rFonts w:ascii="Century Gothic" w:hAnsi="Century Gothic"/>
          <w:spacing w:val="-2"/>
          <w:w w:val="105"/>
          <w:sz w:val="19"/>
        </w:rPr>
        <w:t> </w:t>
      </w:r>
      <w:r>
        <w:rPr>
          <w:rFonts w:ascii="Century Gothic" w:hAnsi="Century Gothic"/>
          <w:w w:val="105"/>
          <w:sz w:val="19"/>
        </w:rPr>
        <w:t>transformational</w:t>
      </w:r>
      <w:r>
        <w:rPr>
          <w:rFonts w:ascii="Century Gothic" w:hAnsi="Century Gothic"/>
          <w:spacing w:val="-2"/>
          <w:w w:val="105"/>
          <w:sz w:val="19"/>
        </w:rPr>
        <w:t> </w:t>
      </w:r>
      <w:r>
        <w:rPr>
          <w:rFonts w:ascii="Century Gothic" w:hAnsi="Century Gothic"/>
          <w:w w:val="105"/>
          <w:sz w:val="19"/>
        </w:rPr>
        <w:t>bodies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work,</w:t>
      </w:r>
      <w:r>
        <w:rPr>
          <w:rFonts w:ascii="Century Gothic" w:hAnsi="Century Gothic"/>
          <w:spacing w:val="-2"/>
          <w:w w:val="105"/>
          <w:sz w:val="19"/>
        </w:rPr>
        <w:t> </w:t>
      </w:r>
      <w:r>
        <w:rPr>
          <w:rFonts w:ascii="Century Gothic" w:hAnsi="Century Gothic"/>
          <w:w w:val="105"/>
          <w:sz w:val="19"/>
        </w:rPr>
        <w:t>delivering</w:t>
      </w:r>
      <w:r>
        <w:rPr>
          <w:rFonts w:ascii="Century Gothic" w:hAnsi="Century Gothic"/>
          <w:spacing w:val="-1"/>
          <w:w w:val="105"/>
          <w:sz w:val="19"/>
        </w:rPr>
        <w:t> </w:t>
      </w:r>
      <w:r>
        <w:rPr>
          <w:rFonts w:ascii="Century Gothic" w:hAnsi="Century Gothic"/>
          <w:w w:val="105"/>
          <w:sz w:val="19"/>
        </w:rPr>
        <w:t>multiple</w:t>
      </w:r>
      <w:r>
        <w:rPr>
          <w:rFonts w:ascii="Century Gothic" w:hAnsi="Century Gothic"/>
          <w:spacing w:val="-1"/>
          <w:w w:val="105"/>
          <w:sz w:val="19"/>
        </w:rPr>
        <w:t> </w:t>
      </w:r>
      <w:r>
        <w:rPr>
          <w:rFonts w:ascii="Century Gothic" w:hAnsi="Century Gothic"/>
          <w:w w:val="105"/>
          <w:sz w:val="19"/>
        </w:rPr>
        <w:t>projects</w:t>
      </w:r>
      <w:r>
        <w:rPr>
          <w:rFonts w:ascii="Century Gothic" w:hAnsi="Century Gothic"/>
          <w:spacing w:val="-2"/>
          <w:w w:val="105"/>
          <w:sz w:val="19"/>
        </w:rPr>
        <w:t> </w:t>
      </w:r>
      <w:r>
        <w:rPr>
          <w:rFonts w:ascii="Century Gothic" w:hAnsi="Century Gothic"/>
          <w:w w:val="105"/>
          <w:sz w:val="19"/>
        </w:rPr>
        <w:t>end-to-end,</w:t>
      </w:r>
      <w:r>
        <w:rPr>
          <w:rFonts w:ascii="Century Gothic" w:hAnsi="Century Gothic"/>
          <w:spacing w:val="-2"/>
          <w:w w:val="105"/>
          <w:sz w:val="19"/>
        </w:rPr>
        <w:t> </w:t>
      </w:r>
      <w:r>
        <w:rPr>
          <w:rFonts w:ascii="Century Gothic" w:hAnsi="Century Gothic"/>
          <w:w w:val="105"/>
          <w:sz w:val="19"/>
        </w:rPr>
        <w:t>from concept generation &amp; requirements gathering to testing, training &amp; implementation.</w:t>
      </w:r>
    </w:p>
    <w:p>
      <w:pPr>
        <w:pStyle w:val="BodyText"/>
        <w:rPr>
          <w:rFonts w:ascii="Century Gothic"/>
          <w:sz w:val="19"/>
        </w:rPr>
      </w:pPr>
    </w:p>
    <w:tbl>
      <w:tblPr>
        <w:tblW w:w="0" w:type="auto"/>
        <w:jc w:val="left"/>
        <w:tblInd w:w="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3"/>
        <w:gridCol w:w="5419"/>
      </w:tblGrid>
      <w:tr>
        <w:trPr>
          <w:trHeight w:val="351" w:hRule="atLeast"/>
        </w:trPr>
        <w:tc>
          <w:tcPr>
            <w:tcW w:w="5813" w:type="dxa"/>
            <w:tcBorders>
              <w:bottom w:val="single" w:sz="12" w:space="0" w:color="A9122A"/>
            </w:tcBorders>
          </w:tcPr>
          <w:p>
            <w:pPr>
              <w:pStyle w:val="TableParagraph"/>
              <w:ind w:left="215"/>
              <w:rPr>
                <w:rFonts w:ascii="Century Gothic Bold"/>
                <w:b/>
                <w:sz w:val="24"/>
              </w:rPr>
            </w:pPr>
            <w:r>
              <w:rPr>
                <w:rFonts w:ascii="Century Gothic Bold"/>
                <w:b/>
                <w:spacing w:val="-2"/>
                <w:sz w:val="24"/>
              </w:rPr>
              <w:t>Education</w:t>
            </w:r>
          </w:p>
        </w:tc>
        <w:tc>
          <w:tcPr>
            <w:tcW w:w="5419" w:type="dxa"/>
            <w:tcBorders>
              <w:bottom w:val="single" w:sz="12" w:space="0" w:color="A9122A"/>
            </w:tcBorders>
          </w:tcPr>
          <w:p>
            <w:pPr>
              <w:pStyle w:val="TableParagraph"/>
              <w:ind w:left="0"/>
              <w:rPr>
                <w:rFonts w:ascii="Times New Roman"/>
                <w:sz w:val="18"/>
              </w:rPr>
            </w:pPr>
          </w:p>
        </w:tc>
      </w:tr>
      <w:tr>
        <w:trPr>
          <w:trHeight w:val="368" w:hRule="atLeast"/>
        </w:trPr>
        <w:tc>
          <w:tcPr>
            <w:tcW w:w="5813" w:type="dxa"/>
            <w:tcBorders>
              <w:top w:val="single" w:sz="12" w:space="0" w:color="A9122A"/>
            </w:tcBorders>
          </w:tcPr>
          <w:p>
            <w:pPr>
              <w:pStyle w:val="TableParagraph"/>
              <w:spacing w:line="219" w:lineRule="exact" w:before="130"/>
              <w:ind w:left="215"/>
              <w:rPr>
                <w:rFonts w:ascii="Century Gothic Bold"/>
                <w:b/>
                <w:sz w:val="19"/>
              </w:rPr>
            </w:pPr>
            <w:r>
              <w:rPr>
                <w:rFonts w:ascii="Century Gothic Bold"/>
                <w:b/>
                <w:w w:val="105"/>
                <w:sz w:val="19"/>
              </w:rPr>
              <w:t>Master</w:t>
            </w:r>
            <w:r>
              <w:rPr>
                <w:rFonts w:ascii="Century Gothic Bold"/>
                <w:b/>
                <w:spacing w:val="-6"/>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Professional</w:t>
            </w:r>
            <w:r>
              <w:rPr>
                <w:rFonts w:ascii="Century Gothic Bold"/>
                <w:b/>
                <w:spacing w:val="-5"/>
                <w:w w:val="105"/>
                <w:sz w:val="19"/>
              </w:rPr>
              <w:t> </w:t>
            </w:r>
            <w:r>
              <w:rPr>
                <w:rFonts w:ascii="Century Gothic Bold"/>
                <w:b/>
                <w:spacing w:val="-2"/>
                <w:w w:val="105"/>
                <w:sz w:val="19"/>
              </w:rPr>
              <w:t>Accounting</w:t>
            </w:r>
          </w:p>
        </w:tc>
        <w:tc>
          <w:tcPr>
            <w:tcW w:w="5419" w:type="dxa"/>
            <w:tcBorders>
              <w:top w:val="single" w:sz="12" w:space="0" w:color="A9122A"/>
            </w:tcBorders>
          </w:tcPr>
          <w:p>
            <w:pPr>
              <w:pStyle w:val="TableParagraph"/>
              <w:spacing w:line="219" w:lineRule="exact" w:before="130"/>
              <w:ind w:left="162"/>
              <w:rPr>
                <w:rFonts w:ascii="Century Gothic Bold"/>
                <w:b/>
                <w:sz w:val="19"/>
              </w:rPr>
            </w:pPr>
            <w:r>
              <w:rPr>
                <w:rFonts w:ascii="Century Gothic Bold"/>
                <w:b/>
                <w:sz w:val="19"/>
              </w:rPr>
              <w:t>2006-</w:t>
            </w:r>
            <w:r>
              <w:rPr>
                <w:rFonts w:ascii="Century Gothic Bold"/>
                <w:b/>
                <w:spacing w:val="-5"/>
                <w:sz w:val="19"/>
              </w:rPr>
              <w:t>08</w:t>
            </w:r>
          </w:p>
        </w:tc>
      </w:tr>
      <w:tr>
        <w:trPr>
          <w:trHeight w:val="307" w:hRule="atLeast"/>
        </w:trPr>
        <w:tc>
          <w:tcPr>
            <w:tcW w:w="5813" w:type="dxa"/>
          </w:tcPr>
          <w:p>
            <w:pPr>
              <w:pStyle w:val="TableParagraph"/>
              <w:spacing w:before="11"/>
              <w:ind w:left="215"/>
              <w:rPr>
                <w:sz w:val="19"/>
              </w:rPr>
            </w:pPr>
            <w:r>
              <w:rPr>
                <w:sz w:val="19"/>
              </w:rPr>
              <w:t>Monash</w:t>
            </w:r>
            <w:r>
              <w:rPr>
                <w:spacing w:val="42"/>
                <w:sz w:val="19"/>
              </w:rPr>
              <w:t> </w:t>
            </w:r>
            <w:r>
              <w:rPr>
                <w:sz w:val="19"/>
              </w:rPr>
              <w:t>University,</w:t>
            </w:r>
            <w:r>
              <w:rPr>
                <w:spacing w:val="40"/>
                <w:sz w:val="19"/>
              </w:rPr>
              <w:t> </w:t>
            </w:r>
            <w:r>
              <w:rPr>
                <w:sz w:val="19"/>
              </w:rPr>
              <w:t>Melbourne,</w:t>
            </w:r>
            <w:r>
              <w:rPr>
                <w:spacing w:val="41"/>
                <w:sz w:val="19"/>
              </w:rPr>
              <w:t> </w:t>
            </w:r>
            <w:r>
              <w:rPr>
                <w:spacing w:val="-2"/>
                <w:sz w:val="19"/>
              </w:rPr>
              <w:t>Australia</w:t>
            </w:r>
          </w:p>
        </w:tc>
        <w:tc>
          <w:tcPr>
            <w:tcW w:w="5419" w:type="dxa"/>
          </w:tcPr>
          <w:p>
            <w:pPr>
              <w:pStyle w:val="TableParagraph"/>
              <w:ind w:left="0"/>
              <w:rPr>
                <w:rFonts w:ascii="Times New Roman"/>
                <w:sz w:val="18"/>
              </w:rPr>
            </w:pPr>
          </w:p>
        </w:tc>
      </w:tr>
      <w:tr>
        <w:trPr>
          <w:trHeight w:val="609" w:hRule="atLeast"/>
        </w:trPr>
        <w:tc>
          <w:tcPr>
            <w:tcW w:w="5813" w:type="dxa"/>
          </w:tcPr>
          <w:p>
            <w:pPr>
              <w:pStyle w:val="TableParagraph"/>
              <w:spacing w:before="68"/>
              <w:ind w:left="215"/>
              <w:rPr>
                <w:rFonts w:ascii="Century Gothic Bold"/>
                <w:b/>
                <w:sz w:val="19"/>
              </w:rPr>
            </w:pPr>
            <w:r>
              <w:rPr>
                <w:rFonts w:ascii="Century Gothic Bold"/>
                <w:b/>
                <w:w w:val="105"/>
                <w:sz w:val="19"/>
              </w:rPr>
              <w:t>Bachelor</w:t>
            </w:r>
            <w:r>
              <w:rPr>
                <w:rFonts w:ascii="Century Gothic Bold"/>
                <w:b/>
                <w:spacing w:val="-5"/>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Business</w:t>
            </w:r>
            <w:r>
              <w:rPr>
                <w:rFonts w:ascii="Century Gothic Bold"/>
                <w:b/>
                <w:spacing w:val="-5"/>
                <w:w w:val="105"/>
                <w:sz w:val="19"/>
              </w:rPr>
              <w:t> </w:t>
            </w:r>
            <w:r>
              <w:rPr>
                <w:rFonts w:ascii="Century Gothic Bold"/>
                <w:b/>
                <w:spacing w:val="-2"/>
                <w:w w:val="105"/>
                <w:sz w:val="19"/>
              </w:rPr>
              <w:t>(Marketing)</w:t>
            </w:r>
          </w:p>
          <w:p>
            <w:pPr>
              <w:pStyle w:val="TableParagraph"/>
              <w:spacing w:before="12"/>
              <w:ind w:left="215"/>
              <w:rPr>
                <w:sz w:val="19"/>
              </w:rPr>
            </w:pPr>
            <w:r>
              <w:rPr>
                <w:sz w:val="19"/>
              </w:rPr>
              <w:t>Queensland</w:t>
            </w:r>
            <w:r>
              <w:rPr>
                <w:spacing w:val="38"/>
                <w:sz w:val="19"/>
              </w:rPr>
              <w:t> </w:t>
            </w:r>
            <w:r>
              <w:rPr>
                <w:sz w:val="19"/>
              </w:rPr>
              <w:t>University</w:t>
            </w:r>
            <w:r>
              <w:rPr>
                <w:spacing w:val="38"/>
                <w:sz w:val="19"/>
              </w:rPr>
              <w:t> </w:t>
            </w:r>
            <w:r>
              <w:rPr>
                <w:sz w:val="19"/>
              </w:rPr>
              <w:t>of</w:t>
            </w:r>
            <w:r>
              <w:rPr>
                <w:spacing w:val="37"/>
                <w:sz w:val="19"/>
              </w:rPr>
              <w:t> </w:t>
            </w:r>
            <w:r>
              <w:rPr>
                <w:sz w:val="19"/>
              </w:rPr>
              <w:t>Technology,</w:t>
            </w:r>
            <w:r>
              <w:rPr>
                <w:spacing w:val="36"/>
                <w:sz w:val="19"/>
              </w:rPr>
              <w:t> </w:t>
            </w:r>
            <w:r>
              <w:rPr>
                <w:sz w:val="19"/>
              </w:rPr>
              <w:t>Brisbane,</w:t>
            </w:r>
            <w:r>
              <w:rPr>
                <w:spacing w:val="37"/>
                <w:sz w:val="19"/>
              </w:rPr>
              <w:t> </w:t>
            </w:r>
            <w:r>
              <w:rPr>
                <w:spacing w:val="-2"/>
                <w:sz w:val="19"/>
              </w:rPr>
              <w:t>Australia</w:t>
            </w:r>
          </w:p>
        </w:tc>
        <w:tc>
          <w:tcPr>
            <w:tcW w:w="5419" w:type="dxa"/>
          </w:tcPr>
          <w:p>
            <w:pPr>
              <w:pStyle w:val="TableParagraph"/>
              <w:spacing w:before="68"/>
              <w:ind w:left="162"/>
              <w:rPr>
                <w:rFonts w:ascii="Century Gothic Bold"/>
                <w:b/>
                <w:sz w:val="19"/>
              </w:rPr>
            </w:pPr>
            <w:r>
              <w:rPr>
                <w:rFonts w:ascii="Century Gothic Bold"/>
                <w:b/>
                <w:sz w:val="19"/>
              </w:rPr>
              <w:t>2003-</w:t>
            </w:r>
            <w:r>
              <w:rPr>
                <w:rFonts w:ascii="Century Gothic Bold"/>
                <w:b/>
                <w:spacing w:val="-5"/>
                <w:sz w:val="19"/>
              </w:rPr>
              <w:t>05</w:t>
            </w:r>
          </w:p>
        </w:tc>
      </w:tr>
      <w:tr>
        <w:trPr>
          <w:trHeight w:val="914" w:hRule="atLeast"/>
        </w:trPr>
        <w:tc>
          <w:tcPr>
            <w:tcW w:w="5813" w:type="dxa"/>
          </w:tcPr>
          <w:p>
            <w:pPr>
              <w:pStyle w:val="TableParagraph"/>
              <w:spacing w:before="68"/>
              <w:ind w:left="215"/>
              <w:rPr>
                <w:rFonts w:ascii="Century Gothic Bold"/>
                <w:b/>
                <w:sz w:val="19"/>
              </w:rPr>
            </w:pPr>
            <w:r>
              <w:rPr>
                <w:rFonts w:ascii="Century Gothic Bold"/>
                <w:b/>
                <w:w w:val="105"/>
                <w:sz w:val="19"/>
              </w:rPr>
              <w:t>Higher</w:t>
            </w:r>
            <w:r>
              <w:rPr>
                <w:rFonts w:ascii="Century Gothic Bold"/>
                <w:b/>
                <w:spacing w:val="-7"/>
                <w:w w:val="105"/>
                <w:sz w:val="19"/>
              </w:rPr>
              <w:t> </w:t>
            </w:r>
            <w:r>
              <w:rPr>
                <w:rFonts w:ascii="Century Gothic Bold"/>
                <w:b/>
                <w:w w:val="105"/>
                <w:sz w:val="19"/>
              </w:rPr>
              <w:t>School</w:t>
            </w:r>
            <w:r>
              <w:rPr>
                <w:rFonts w:ascii="Century Gothic Bold"/>
                <w:b/>
                <w:spacing w:val="-6"/>
                <w:w w:val="105"/>
                <w:sz w:val="19"/>
              </w:rPr>
              <w:t> </w:t>
            </w:r>
            <w:r>
              <w:rPr>
                <w:rFonts w:ascii="Century Gothic Bold"/>
                <w:b/>
                <w:spacing w:val="-2"/>
                <w:w w:val="105"/>
                <w:sz w:val="19"/>
              </w:rPr>
              <w:t>Certificate</w:t>
            </w:r>
          </w:p>
          <w:p>
            <w:pPr>
              <w:pStyle w:val="TableParagraph"/>
              <w:spacing w:line="252" w:lineRule="auto" w:before="12"/>
              <w:ind w:left="215" w:right="452"/>
              <w:rPr>
                <w:sz w:val="19"/>
              </w:rPr>
            </w:pPr>
            <w:r>
              <w:rPr>
                <w:w w:val="105"/>
                <w:sz w:val="19"/>
              </w:rPr>
              <w:t>Completion</w:t>
            </w:r>
            <w:r>
              <w:rPr>
                <w:spacing w:val="-4"/>
                <w:w w:val="105"/>
                <w:sz w:val="19"/>
              </w:rPr>
              <w:t> </w:t>
            </w:r>
            <w:r>
              <w:rPr>
                <w:w w:val="105"/>
                <w:sz w:val="19"/>
              </w:rPr>
              <w:t>of</w:t>
            </w:r>
            <w:r>
              <w:rPr>
                <w:spacing w:val="-5"/>
                <w:w w:val="105"/>
                <w:sz w:val="19"/>
              </w:rPr>
              <w:t> </w:t>
            </w:r>
            <w:r>
              <w:rPr>
                <w:w w:val="105"/>
                <w:sz w:val="19"/>
              </w:rPr>
              <w:t>High</w:t>
            </w:r>
            <w:r>
              <w:rPr>
                <w:spacing w:val="-4"/>
                <w:w w:val="105"/>
                <w:sz w:val="19"/>
              </w:rPr>
              <w:t> </w:t>
            </w:r>
            <w:r>
              <w:rPr>
                <w:w w:val="105"/>
                <w:sz w:val="19"/>
              </w:rPr>
              <w:t>School</w:t>
            </w:r>
            <w:r>
              <w:rPr>
                <w:spacing w:val="-5"/>
                <w:w w:val="105"/>
                <w:sz w:val="19"/>
              </w:rPr>
              <w:t> </w:t>
            </w:r>
            <w:r>
              <w:rPr>
                <w:w w:val="105"/>
                <w:sz w:val="19"/>
              </w:rPr>
              <w:t>with</w:t>
            </w:r>
            <w:r>
              <w:rPr>
                <w:spacing w:val="-4"/>
                <w:w w:val="105"/>
                <w:sz w:val="19"/>
              </w:rPr>
              <w:t> </w:t>
            </w:r>
            <w:r>
              <w:rPr>
                <w:w w:val="105"/>
                <w:sz w:val="19"/>
              </w:rPr>
              <w:t>a</w:t>
            </w:r>
            <w:r>
              <w:rPr>
                <w:spacing w:val="-4"/>
                <w:w w:val="105"/>
                <w:sz w:val="19"/>
              </w:rPr>
              <w:t> </w:t>
            </w:r>
            <w:r>
              <w:rPr>
                <w:w w:val="105"/>
                <w:sz w:val="19"/>
              </w:rPr>
              <w:t>mark</w:t>
            </w:r>
            <w:r>
              <w:rPr>
                <w:spacing w:val="-4"/>
                <w:w w:val="105"/>
                <w:sz w:val="19"/>
              </w:rPr>
              <w:t> </w:t>
            </w:r>
            <w:r>
              <w:rPr>
                <w:w w:val="105"/>
                <w:sz w:val="19"/>
              </w:rPr>
              <w:t>of</w:t>
            </w:r>
            <w:r>
              <w:rPr>
                <w:spacing w:val="-5"/>
                <w:w w:val="105"/>
                <w:sz w:val="19"/>
              </w:rPr>
              <w:t> </w:t>
            </w:r>
            <w:r>
              <w:rPr>
                <w:w w:val="105"/>
                <w:sz w:val="19"/>
              </w:rPr>
              <w:t>88% Grafton High School, Grafton, Australia</w:t>
            </w:r>
          </w:p>
        </w:tc>
        <w:tc>
          <w:tcPr>
            <w:tcW w:w="5419" w:type="dxa"/>
          </w:tcPr>
          <w:p>
            <w:pPr>
              <w:pStyle w:val="TableParagraph"/>
              <w:spacing w:before="68"/>
              <w:ind w:left="162"/>
              <w:rPr>
                <w:rFonts w:ascii="Century Gothic Bold"/>
                <w:b/>
                <w:sz w:val="19"/>
              </w:rPr>
            </w:pPr>
            <w:r>
              <w:rPr>
                <w:rFonts w:ascii="Century Gothic Bold"/>
                <w:b/>
                <w:spacing w:val="-4"/>
                <w:w w:val="105"/>
                <w:sz w:val="19"/>
              </w:rPr>
              <w:t>2002</w:t>
            </w:r>
          </w:p>
        </w:tc>
      </w:tr>
      <w:tr>
        <w:trPr>
          <w:trHeight w:val="472" w:hRule="atLeast"/>
        </w:trPr>
        <w:tc>
          <w:tcPr>
            <w:tcW w:w="5813" w:type="dxa"/>
            <w:tcBorders>
              <w:bottom w:val="single" w:sz="12" w:space="0" w:color="A9122A"/>
            </w:tcBorders>
          </w:tcPr>
          <w:p>
            <w:pPr>
              <w:pStyle w:val="TableParagraph"/>
              <w:spacing w:before="121"/>
              <w:ind w:left="215"/>
              <w:rPr>
                <w:rFonts w:ascii="Century Gothic Bold"/>
                <w:b/>
                <w:sz w:val="24"/>
              </w:rPr>
            </w:pPr>
            <w:r>
              <w:rPr>
                <w:rFonts w:ascii="Century Gothic Bold"/>
                <w:b/>
                <w:sz w:val="24"/>
              </w:rPr>
              <w:t>Experience</w:t>
            </w:r>
            <w:r>
              <w:rPr>
                <w:rFonts w:ascii="Century Gothic Bold"/>
                <w:b/>
                <w:spacing w:val="-2"/>
                <w:sz w:val="24"/>
              </w:rPr>
              <w:t> Summary</w:t>
            </w:r>
          </w:p>
        </w:tc>
        <w:tc>
          <w:tcPr>
            <w:tcW w:w="5419" w:type="dxa"/>
            <w:tcBorders>
              <w:bottom w:val="single" w:sz="12" w:space="0" w:color="A9122A"/>
            </w:tcBorders>
          </w:tcPr>
          <w:p>
            <w:pPr>
              <w:pStyle w:val="TableParagraph"/>
              <w:ind w:left="0"/>
              <w:rPr>
                <w:rFonts w:ascii="Times New Roman"/>
                <w:sz w:val="18"/>
              </w:rPr>
            </w:pPr>
          </w:p>
        </w:tc>
      </w:tr>
    </w:tbl>
    <w:p>
      <w:pPr>
        <w:pStyle w:val="BodyText"/>
        <w:spacing w:before="1"/>
        <w:rPr>
          <w:rFonts w:ascii="Century Gothic"/>
          <w:sz w:val="20"/>
        </w:r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2"/>
        <w:gridCol w:w="3672"/>
        <w:gridCol w:w="3677"/>
      </w:tblGrid>
      <w:tr>
        <w:trPr>
          <w:trHeight w:val="244" w:hRule="atLeast"/>
        </w:trPr>
        <w:tc>
          <w:tcPr>
            <w:tcW w:w="3672" w:type="dxa"/>
          </w:tcPr>
          <w:p>
            <w:pPr>
              <w:pStyle w:val="TableParagraph"/>
              <w:spacing w:line="214" w:lineRule="exact" w:before="10"/>
              <w:ind w:left="783"/>
              <w:rPr>
                <w:rFonts w:ascii="Century Gothic Bold"/>
                <w:b/>
                <w:sz w:val="19"/>
              </w:rPr>
            </w:pPr>
            <w:r>
              <w:rPr>
                <w:rFonts w:ascii="Century Gothic Bold"/>
                <w:b/>
                <w:w w:val="105"/>
                <w:sz w:val="19"/>
              </w:rPr>
              <w:t>Key</w:t>
            </w:r>
            <w:r>
              <w:rPr>
                <w:rFonts w:ascii="Century Gothic Bold"/>
                <w:b/>
                <w:spacing w:val="-5"/>
                <w:w w:val="105"/>
                <w:sz w:val="19"/>
              </w:rPr>
              <w:t> </w:t>
            </w:r>
            <w:r>
              <w:rPr>
                <w:rFonts w:ascii="Century Gothic Bold"/>
                <w:b/>
                <w:w w:val="105"/>
                <w:sz w:val="19"/>
              </w:rPr>
              <w:t>Transferable</w:t>
            </w:r>
            <w:r>
              <w:rPr>
                <w:rFonts w:ascii="Century Gothic Bold"/>
                <w:b/>
                <w:spacing w:val="-5"/>
                <w:w w:val="105"/>
                <w:sz w:val="19"/>
              </w:rPr>
              <w:t> </w:t>
            </w:r>
            <w:r>
              <w:rPr>
                <w:rFonts w:ascii="Century Gothic Bold"/>
                <w:b/>
                <w:spacing w:val="-2"/>
                <w:w w:val="105"/>
                <w:sz w:val="19"/>
              </w:rPr>
              <w:t>Skills</w:t>
            </w:r>
          </w:p>
        </w:tc>
        <w:tc>
          <w:tcPr>
            <w:tcW w:w="3672" w:type="dxa"/>
          </w:tcPr>
          <w:p>
            <w:pPr>
              <w:pStyle w:val="TableParagraph"/>
              <w:spacing w:line="214" w:lineRule="exact" w:before="10"/>
              <w:ind w:left="312"/>
              <w:rPr>
                <w:rFonts w:ascii="Century Gothic Bold"/>
                <w:b/>
                <w:sz w:val="19"/>
              </w:rPr>
            </w:pPr>
            <w:r>
              <w:rPr>
                <w:rFonts w:ascii="Century Gothic Bold"/>
                <w:b/>
                <w:w w:val="105"/>
                <w:sz w:val="19"/>
              </w:rPr>
              <w:t>Project</w:t>
            </w:r>
            <w:r>
              <w:rPr>
                <w:rFonts w:ascii="Century Gothic Bold"/>
                <w:b/>
                <w:spacing w:val="-8"/>
                <w:w w:val="105"/>
                <w:sz w:val="19"/>
              </w:rPr>
              <w:t> </w:t>
            </w:r>
            <w:r>
              <w:rPr>
                <w:rFonts w:ascii="Century Gothic Bold"/>
                <w:b/>
                <w:w w:val="105"/>
                <w:sz w:val="19"/>
              </w:rPr>
              <w:t>Subject</w:t>
            </w:r>
            <w:r>
              <w:rPr>
                <w:rFonts w:ascii="Century Gothic Bold"/>
                <w:b/>
                <w:spacing w:val="-7"/>
                <w:w w:val="105"/>
                <w:sz w:val="19"/>
              </w:rPr>
              <w:t> </w:t>
            </w:r>
            <w:r>
              <w:rPr>
                <w:rFonts w:ascii="Century Gothic Bold"/>
                <w:b/>
                <w:w w:val="105"/>
                <w:sz w:val="19"/>
              </w:rPr>
              <w:t>Matter</w:t>
            </w:r>
            <w:r>
              <w:rPr>
                <w:rFonts w:ascii="Century Gothic Bold"/>
                <w:b/>
                <w:spacing w:val="-6"/>
                <w:w w:val="105"/>
                <w:sz w:val="19"/>
              </w:rPr>
              <w:t> </w:t>
            </w:r>
            <w:r>
              <w:rPr>
                <w:rFonts w:ascii="Century Gothic Bold"/>
                <w:b/>
                <w:spacing w:val="-2"/>
                <w:w w:val="105"/>
                <w:sz w:val="19"/>
              </w:rPr>
              <w:t>Expertise</w:t>
            </w:r>
          </w:p>
        </w:tc>
        <w:tc>
          <w:tcPr>
            <w:tcW w:w="3677" w:type="dxa"/>
          </w:tcPr>
          <w:p>
            <w:pPr>
              <w:pStyle w:val="TableParagraph"/>
              <w:spacing w:line="214" w:lineRule="exact" w:before="10"/>
              <w:ind w:left="928"/>
              <w:rPr>
                <w:rFonts w:ascii="Century Gothic Bold"/>
                <w:b/>
                <w:sz w:val="19"/>
              </w:rPr>
            </w:pPr>
            <w:r>
              <w:rPr>
                <w:rFonts w:ascii="Century Gothic Bold"/>
                <w:b/>
                <w:w w:val="105"/>
                <w:sz w:val="19"/>
              </w:rPr>
              <w:t>Key</w:t>
            </w:r>
            <w:r>
              <w:rPr>
                <w:rFonts w:ascii="Century Gothic Bold"/>
                <w:b/>
                <w:spacing w:val="-2"/>
                <w:w w:val="105"/>
                <w:sz w:val="19"/>
              </w:rPr>
              <w:t> Achievements</w:t>
            </w:r>
          </w:p>
        </w:tc>
      </w:tr>
      <w:tr>
        <w:trPr>
          <w:trHeight w:val="4170" w:hRule="atLeast"/>
        </w:trPr>
        <w:tc>
          <w:tcPr>
            <w:tcW w:w="3672" w:type="dxa"/>
          </w:tcPr>
          <w:p>
            <w:pPr>
              <w:pStyle w:val="TableParagraph"/>
              <w:numPr>
                <w:ilvl w:val="0"/>
                <w:numId w:val="26"/>
              </w:numPr>
              <w:tabs>
                <w:tab w:pos="830" w:val="left" w:leader="none"/>
              </w:tabs>
              <w:spacing w:line="240" w:lineRule="auto" w:before="10" w:after="0"/>
              <w:ind w:left="830" w:right="0" w:hanging="360"/>
              <w:jc w:val="left"/>
              <w:rPr>
                <w:sz w:val="19"/>
              </w:rPr>
            </w:pPr>
            <w:r>
              <w:rPr>
                <w:w w:val="105"/>
                <w:sz w:val="19"/>
              </w:rPr>
              <w:t>Project</w:t>
            </w:r>
            <w:r>
              <w:rPr>
                <w:spacing w:val="-6"/>
                <w:w w:val="105"/>
                <w:sz w:val="19"/>
              </w:rPr>
              <w:t> </w:t>
            </w:r>
            <w:r>
              <w:rPr>
                <w:spacing w:val="-2"/>
                <w:w w:val="105"/>
                <w:sz w:val="19"/>
              </w:rPr>
              <w:t>management</w:t>
            </w:r>
          </w:p>
          <w:p>
            <w:pPr>
              <w:pStyle w:val="TableParagraph"/>
              <w:numPr>
                <w:ilvl w:val="0"/>
                <w:numId w:val="26"/>
              </w:numPr>
              <w:tabs>
                <w:tab w:pos="830" w:val="left" w:leader="none"/>
              </w:tabs>
              <w:spacing w:line="240" w:lineRule="auto" w:before="17" w:after="0"/>
              <w:ind w:left="830" w:right="0" w:hanging="360"/>
              <w:jc w:val="left"/>
              <w:rPr>
                <w:sz w:val="19"/>
              </w:rPr>
            </w:pPr>
            <w:r>
              <w:rPr>
                <w:sz w:val="19"/>
              </w:rPr>
              <w:t>International</w:t>
            </w:r>
            <w:r>
              <w:rPr>
                <w:spacing w:val="48"/>
                <w:sz w:val="19"/>
              </w:rPr>
              <w:t> </w:t>
            </w:r>
            <w:r>
              <w:rPr>
                <w:spacing w:val="-2"/>
                <w:sz w:val="19"/>
              </w:rPr>
              <w:t>experience</w:t>
            </w:r>
          </w:p>
          <w:p>
            <w:pPr>
              <w:pStyle w:val="TableParagraph"/>
              <w:numPr>
                <w:ilvl w:val="0"/>
                <w:numId w:val="26"/>
              </w:numPr>
              <w:tabs>
                <w:tab w:pos="830" w:val="left" w:leader="none"/>
              </w:tabs>
              <w:spacing w:line="240" w:lineRule="auto" w:before="11" w:after="0"/>
              <w:ind w:left="830" w:right="0" w:hanging="360"/>
              <w:jc w:val="left"/>
              <w:rPr>
                <w:sz w:val="19"/>
              </w:rPr>
            </w:pPr>
            <w:r>
              <w:rPr>
                <w:sz w:val="19"/>
              </w:rPr>
              <w:t>Stakeholder</w:t>
            </w:r>
            <w:r>
              <w:rPr>
                <w:spacing w:val="50"/>
                <w:sz w:val="19"/>
              </w:rPr>
              <w:t> </w:t>
            </w:r>
            <w:r>
              <w:rPr>
                <w:spacing w:val="-2"/>
                <w:sz w:val="19"/>
              </w:rPr>
              <w:t>management</w:t>
            </w:r>
          </w:p>
          <w:p>
            <w:pPr>
              <w:pStyle w:val="TableParagraph"/>
              <w:numPr>
                <w:ilvl w:val="0"/>
                <w:numId w:val="26"/>
              </w:numPr>
              <w:tabs>
                <w:tab w:pos="830" w:val="left" w:leader="none"/>
              </w:tabs>
              <w:spacing w:line="240" w:lineRule="auto" w:before="12" w:after="0"/>
              <w:ind w:left="830" w:right="0" w:hanging="360"/>
              <w:jc w:val="left"/>
              <w:rPr>
                <w:sz w:val="19"/>
              </w:rPr>
            </w:pPr>
            <w:r>
              <w:rPr>
                <w:w w:val="105"/>
                <w:sz w:val="19"/>
              </w:rPr>
              <w:t>Problem</w:t>
            </w:r>
            <w:r>
              <w:rPr>
                <w:spacing w:val="-6"/>
                <w:w w:val="105"/>
                <w:sz w:val="19"/>
              </w:rPr>
              <w:t> </w:t>
            </w:r>
            <w:r>
              <w:rPr>
                <w:spacing w:val="-2"/>
                <w:w w:val="105"/>
                <w:sz w:val="19"/>
              </w:rPr>
              <w:t>solving</w:t>
            </w:r>
          </w:p>
          <w:p>
            <w:pPr>
              <w:pStyle w:val="TableParagraph"/>
              <w:numPr>
                <w:ilvl w:val="0"/>
                <w:numId w:val="26"/>
              </w:numPr>
              <w:tabs>
                <w:tab w:pos="830" w:val="left" w:leader="none"/>
              </w:tabs>
              <w:spacing w:line="240" w:lineRule="auto" w:before="12" w:after="0"/>
              <w:ind w:left="830" w:right="0" w:hanging="360"/>
              <w:jc w:val="left"/>
              <w:rPr>
                <w:sz w:val="19"/>
              </w:rPr>
            </w:pPr>
            <w:r>
              <w:rPr>
                <w:spacing w:val="-2"/>
                <w:w w:val="105"/>
                <w:sz w:val="19"/>
              </w:rPr>
              <w:t>Research</w:t>
            </w:r>
          </w:p>
          <w:p>
            <w:pPr>
              <w:pStyle w:val="TableParagraph"/>
              <w:numPr>
                <w:ilvl w:val="0"/>
                <w:numId w:val="26"/>
              </w:numPr>
              <w:tabs>
                <w:tab w:pos="830" w:val="left" w:leader="none"/>
              </w:tabs>
              <w:spacing w:line="240" w:lineRule="auto" w:before="12" w:after="0"/>
              <w:ind w:left="830" w:right="0" w:hanging="360"/>
              <w:jc w:val="left"/>
              <w:rPr>
                <w:sz w:val="19"/>
              </w:rPr>
            </w:pPr>
            <w:r>
              <w:rPr>
                <w:w w:val="105"/>
                <w:sz w:val="19"/>
              </w:rPr>
              <w:t>Status</w:t>
            </w:r>
            <w:r>
              <w:rPr>
                <w:spacing w:val="-4"/>
                <w:w w:val="105"/>
                <w:sz w:val="19"/>
              </w:rPr>
              <w:t> </w:t>
            </w:r>
            <w:r>
              <w:rPr>
                <w:spacing w:val="-2"/>
                <w:w w:val="105"/>
                <w:sz w:val="19"/>
              </w:rPr>
              <w:t>reporting</w:t>
            </w:r>
          </w:p>
          <w:p>
            <w:pPr>
              <w:pStyle w:val="TableParagraph"/>
              <w:numPr>
                <w:ilvl w:val="0"/>
                <w:numId w:val="26"/>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w w:val="105"/>
                <w:sz w:val="19"/>
              </w:rPr>
              <w:t>training</w:t>
            </w:r>
            <w:r>
              <w:rPr>
                <w:spacing w:val="-8"/>
                <w:w w:val="105"/>
                <w:sz w:val="19"/>
              </w:rPr>
              <w:t> </w:t>
            </w:r>
            <w:r>
              <w:rPr>
                <w:spacing w:val="-2"/>
                <w:w w:val="105"/>
                <w:sz w:val="19"/>
              </w:rPr>
              <w:t>material</w:t>
            </w:r>
          </w:p>
          <w:p>
            <w:pPr>
              <w:pStyle w:val="TableParagraph"/>
              <w:numPr>
                <w:ilvl w:val="0"/>
                <w:numId w:val="26"/>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spacing w:val="-2"/>
                <w:w w:val="105"/>
                <w:sz w:val="19"/>
              </w:rPr>
              <w:t>comms</w:t>
            </w:r>
          </w:p>
          <w:p>
            <w:pPr>
              <w:pStyle w:val="TableParagraph"/>
              <w:numPr>
                <w:ilvl w:val="0"/>
                <w:numId w:val="26"/>
              </w:numPr>
              <w:tabs>
                <w:tab w:pos="830" w:val="left" w:leader="none"/>
              </w:tabs>
              <w:spacing w:line="240" w:lineRule="auto" w:before="12" w:after="0"/>
              <w:ind w:left="830" w:right="0" w:hanging="360"/>
              <w:jc w:val="left"/>
              <w:rPr>
                <w:sz w:val="19"/>
              </w:rPr>
            </w:pPr>
            <w:r>
              <w:rPr>
                <w:sz w:val="19"/>
              </w:rPr>
              <w:t>Workshop</w:t>
            </w:r>
            <w:r>
              <w:rPr>
                <w:spacing w:val="42"/>
                <w:sz w:val="19"/>
              </w:rPr>
              <w:t> </w:t>
            </w:r>
            <w:r>
              <w:rPr>
                <w:spacing w:val="-2"/>
                <w:sz w:val="19"/>
              </w:rPr>
              <w:t>facilitation</w:t>
            </w:r>
          </w:p>
          <w:p>
            <w:pPr>
              <w:pStyle w:val="TableParagraph"/>
              <w:numPr>
                <w:ilvl w:val="0"/>
                <w:numId w:val="26"/>
              </w:numPr>
              <w:tabs>
                <w:tab w:pos="830" w:val="left" w:leader="none"/>
              </w:tabs>
              <w:spacing w:line="252" w:lineRule="auto" w:before="11" w:after="0"/>
              <w:ind w:left="830" w:right="958" w:hanging="360"/>
              <w:jc w:val="left"/>
              <w:rPr>
                <w:sz w:val="19"/>
              </w:rPr>
            </w:pPr>
            <w:r>
              <w:rPr>
                <w:w w:val="105"/>
                <w:sz w:val="19"/>
              </w:rPr>
              <w:t>Presenting</w:t>
            </w:r>
            <w:r>
              <w:rPr>
                <w:spacing w:val="-14"/>
                <w:w w:val="105"/>
                <w:sz w:val="19"/>
              </w:rPr>
              <w:t> </w:t>
            </w:r>
            <w:r>
              <w:rPr>
                <w:w w:val="105"/>
                <w:sz w:val="19"/>
              </w:rPr>
              <w:t>to</w:t>
            </w:r>
            <w:r>
              <w:rPr>
                <w:spacing w:val="-14"/>
                <w:w w:val="105"/>
                <w:sz w:val="19"/>
              </w:rPr>
              <w:t> </w:t>
            </w:r>
            <w:r>
              <w:rPr>
                <w:w w:val="105"/>
                <w:sz w:val="19"/>
              </w:rPr>
              <w:t>senior </w:t>
            </w:r>
            <w:r>
              <w:rPr>
                <w:spacing w:val="-2"/>
                <w:w w:val="105"/>
                <w:sz w:val="19"/>
              </w:rPr>
              <w:t>stakeholders</w:t>
            </w:r>
          </w:p>
          <w:p>
            <w:pPr>
              <w:pStyle w:val="TableParagraph"/>
              <w:numPr>
                <w:ilvl w:val="0"/>
                <w:numId w:val="26"/>
              </w:numPr>
              <w:tabs>
                <w:tab w:pos="830" w:val="left" w:leader="none"/>
              </w:tabs>
              <w:spacing w:line="240" w:lineRule="auto" w:before="1" w:after="0"/>
              <w:ind w:left="830" w:right="0" w:hanging="360"/>
              <w:jc w:val="left"/>
              <w:rPr>
                <w:sz w:val="19"/>
              </w:rPr>
            </w:pPr>
            <w:r>
              <w:rPr>
                <w:w w:val="105"/>
                <w:sz w:val="19"/>
              </w:rPr>
              <w:t>Process</w:t>
            </w:r>
            <w:r>
              <w:rPr>
                <w:spacing w:val="-5"/>
                <w:w w:val="105"/>
                <w:sz w:val="19"/>
              </w:rPr>
              <w:t> </w:t>
            </w:r>
            <w:r>
              <w:rPr>
                <w:spacing w:val="-2"/>
                <w:w w:val="105"/>
                <w:sz w:val="19"/>
              </w:rPr>
              <w:t>mapping/design</w:t>
            </w:r>
          </w:p>
          <w:p>
            <w:pPr>
              <w:pStyle w:val="TableParagraph"/>
              <w:numPr>
                <w:ilvl w:val="0"/>
                <w:numId w:val="26"/>
              </w:numPr>
              <w:tabs>
                <w:tab w:pos="830" w:val="left" w:leader="none"/>
              </w:tabs>
              <w:spacing w:line="240" w:lineRule="auto" w:before="12" w:after="0"/>
              <w:ind w:left="830" w:right="0" w:hanging="360"/>
              <w:jc w:val="left"/>
              <w:rPr>
                <w:sz w:val="19"/>
              </w:rPr>
            </w:pPr>
            <w:r>
              <w:rPr>
                <w:w w:val="105"/>
                <w:sz w:val="19"/>
              </w:rPr>
              <w:t>Process</w:t>
            </w:r>
            <w:r>
              <w:rPr>
                <w:spacing w:val="-5"/>
                <w:w w:val="105"/>
                <w:sz w:val="19"/>
              </w:rPr>
              <w:t> </w:t>
            </w:r>
            <w:r>
              <w:rPr>
                <w:spacing w:val="-2"/>
                <w:w w:val="105"/>
                <w:sz w:val="19"/>
              </w:rPr>
              <w:t>improvement</w:t>
            </w:r>
          </w:p>
          <w:p>
            <w:pPr>
              <w:pStyle w:val="TableParagraph"/>
              <w:numPr>
                <w:ilvl w:val="0"/>
                <w:numId w:val="26"/>
              </w:numPr>
              <w:tabs>
                <w:tab w:pos="830" w:val="left" w:leader="none"/>
              </w:tabs>
              <w:spacing w:line="240" w:lineRule="auto" w:before="16" w:after="0"/>
              <w:ind w:left="830" w:right="0" w:hanging="360"/>
              <w:jc w:val="left"/>
              <w:rPr>
                <w:sz w:val="19"/>
              </w:rPr>
            </w:pPr>
            <w:r>
              <w:rPr>
                <w:sz w:val="19"/>
              </w:rPr>
              <w:t>Requirements</w:t>
            </w:r>
            <w:r>
              <w:rPr>
                <w:spacing w:val="54"/>
                <w:sz w:val="19"/>
              </w:rPr>
              <w:t> </w:t>
            </w:r>
            <w:r>
              <w:rPr>
                <w:spacing w:val="-2"/>
                <w:sz w:val="19"/>
              </w:rPr>
              <w:t>gathering</w:t>
            </w:r>
          </w:p>
          <w:p>
            <w:pPr>
              <w:pStyle w:val="TableParagraph"/>
              <w:numPr>
                <w:ilvl w:val="0"/>
                <w:numId w:val="26"/>
              </w:numPr>
              <w:tabs>
                <w:tab w:pos="830" w:val="left" w:leader="none"/>
              </w:tabs>
              <w:spacing w:line="240" w:lineRule="auto" w:before="12" w:after="0"/>
              <w:ind w:left="830" w:right="0" w:hanging="360"/>
              <w:jc w:val="left"/>
              <w:rPr>
                <w:sz w:val="19"/>
              </w:rPr>
            </w:pPr>
            <w:r>
              <w:rPr>
                <w:w w:val="105"/>
                <w:sz w:val="19"/>
              </w:rPr>
              <w:t>Impact</w:t>
            </w:r>
            <w:r>
              <w:rPr>
                <w:spacing w:val="-5"/>
                <w:w w:val="105"/>
                <w:sz w:val="19"/>
              </w:rPr>
              <w:t> </w:t>
            </w:r>
            <w:r>
              <w:rPr>
                <w:spacing w:val="-2"/>
                <w:w w:val="105"/>
                <w:sz w:val="19"/>
              </w:rPr>
              <w:t>assessments</w:t>
            </w:r>
          </w:p>
          <w:p>
            <w:pPr>
              <w:pStyle w:val="TableParagraph"/>
              <w:numPr>
                <w:ilvl w:val="0"/>
                <w:numId w:val="26"/>
              </w:numPr>
              <w:tabs>
                <w:tab w:pos="830" w:val="left" w:leader="none"/>
              </w:tabs>
              <w:spacing w:line="240" w:lineRule="auto" w:before="12" w:after="0"/>
              <w:ind w:left="830" w:right="0" w:hanging="360"/>
              <w:jc w:val="left"/>
              <w:rPr>
                <w:sz w:val="19"/>
              </w:rPr>
            </w:pPr>
            <w:r>
              <w:rPr>
                <w:w w:val="105"/>
                <w:sz w:val="19"/>
              </w:rPr>
              <w:t>Risks</w:t>
            </w:r>
            <w:r>
              <w:rPr>
                <w:spacing w:val="-3"/>
                <w:w w:val="105"/>
                <w:sz w:val="19"/>
              </w:rPr>
              <w:t> </w:t>
            </w:r>
            <w:r>
              <w:rPr>
                <w:w w:val="105"/>
                <w:sz w:val="19"/>
              </w:rPr>
              <w:t>&amp;</w:t>
            </w:r>
            <w:r>
              <w:rPr>
                <w:spacing w:val="-2"/>
                <w:w w:val="105"/>
                <w:sz w:val="19"/>
              </w:rPr>
              <w:t> </w:t>
            </w:r>
            <w:r>
              <w:rPr>
                <w:w w:val="105"/>
                <w:sz w:val="19"/>
              </w:rPr>
              <w:t>issues</w:t>
            </w:r>
            <w:r>
              <w:rPr>
                <w:spacing w:val="-3"/>
                <w:w w:val="105"/>
                <w:sz w:val="19"/>
              </w:rPr>
              <w:t> </w:t>
            </w:r>
            <w:r>
              <w:rPr>
                <w:spacing w:val="-2"/>
                <w:w w:val="105"/>
                <w:sz w:val="19"/>
              </w:rPr>
              <w:t>management</w:t>
            </w:r>
          </w:p>
        </w:tc>
        <w:tc>
          <w:tcPr>
            <w:tcW w:w="3672" w:type="dxa"/>
          </w:tcPr>
          <w:p>
            <w:pPr>
              <w:pStyle w:val="TableParagraph"/>
              <w:numPr>
                <w:ilvl w:val="0"/>
                <w:numId w:val="27"/>
              </w:numPr>
              <w:tabs>
                <w:tab w:pos="830" w:val="left" w:leader="none"/>
              </w:tabs>
              <w:spacing w:line="240" w:lineRule="auto" w:before="10" w:after="0"/>
              <w:ind w:left="830" w:right="0" w:hanging="360"/>
              <w:jc w:val="left"/>
              <w:rPr>
                <w:sz w:val="19"/>
              </w:rPr>
            </w:pPr>
            <w:r>
              <w:rPr>
                <w:sz w:val="19"/>
              </w:rPr>
              <w:t>Operating</w:t>
            </w:r>
            <w:r>
              <w:rPr>
                <w:spacing w:val="36"/>
                <w:sz w:val="19"/>
              </w:rPr>
              <w:t> </w:t>
            </w:r>
            <w:r>
              <w:rPr>
                <w:sz w:val="19"/>
              </w:rPr>
              <w:t>model</w:t>
            </w:r>
            <w:r>
              <w:rPr>
                <w:spacing w:val="36"/>
                <w:sz w:val="19"/>
              </w:rPr>
              <w:t> </w:t>
            </w:r>
            <w:r>
              <w:rPr>
                <w:spacing w:val="-2"/>
                <w:sz w:val="19"/>
              </w:rPr>
              <w:t>design</w:t>
            </w:r>
          </w:p>
          <w:p>
            <w:pPr>
              <w:pStyle w:val="TableParagraph"/>
              <w:numPr>
                <w:ilvl w:val="0"/>
                <w:numId w:val="27"/>
              </w:numPr>
              <w:tabs>
                <w:tab w:pos="830" w:val="left" w:leader="none"/>
              </w:tabs>
              <w:spacing w:line="240" w:lineRule="auto" w:before="17" w:after="0"/>
              <w:ind w:left="830" w:right="0" w:hanging="360"/>
              <w:jc w:val="left"/>
              <w:rPr>
                <w:sz w:val="19"/>
              </w:rPr>
            </w:pPr>
            <w:r>
              <w:rPr>
                <w:w w:val="105"/>
                <w:sz w:val="19"/>
              </w:rPr>
              <w:t>Program</w:t>
            </w:r>
            <w:r>
              <w:rPr>
                <w:spacing w:val="-7"/>
                <w:w w:val="105"/>
                <w:sz w:val="19"/>
              </w:rPr>
              <w:t> </w:t>
            </w:r>
            <w:r>
              <w:rPr>
                <w:spacing w:val="-2"/>
                <w:w w:val="105"/>
                <w:sz w:val="19"/>
              </w:rPr>
              <w:t>Design</w:t>
            </w:r>
          </w:p>
          <w:p>
            <w:pPr>
              <w:pStyle w:val="TableParagraph"/>
              <w:numPr>
                <w:ilvl w:val="0"/>
                <w:numId w:val="27"/>
              </w:numPr>
              <w:tabs>
                <w:tab w:pos="830" w:val="left" w:leader="none"/>
              </w:tabs>
              <w:spacing w:line="240" w:lineRule="auto" w:before="11" w:after="0"/>
              <w:ind w:left="830" w:right="0" w:hanging="360"/>
              <w:jc w:val="left"/>
              <w:rPr>
                <w:sz w:val="19"/>
              </w:rPr>
            </w:pPr>
            <w:r>
              <w:rPr>
                <w:spacing w:val="-2"/>
                <w:w w:val="105"/>
                <w:sz w:val="19"/>
              </w:rPr>
              <w:t>Banking</w:t>
            </w:r>
          </w:p>
          <w:p>
            <w:pPr>
              <w:pStyle w:val="TableParagraph"/>
              <w:numPr>
                <w:ilvl w:val="0"/>
                <w:numId w:val="27"/>
              </w:numPr>
              <w:tabs>
                <w:tab w:pos="830" w:val="left" w:leader="none"/>
              </w:tabs>
              <w:spacing w:line="240" w:lineRule="auto" w:before="12" w:after="0"/>
              <w:ind w:left="830" w:right="0" w:hanging="360"/>
              <w:jc w:val="left"/>
              <w:rPr>
                <w:sz w:val="19"/>
              </w:rPr>
            </w:pPr>
            <w:r>
              <w:rPr>
                <w:sz w:val="19"/>
              </w:rPr>
              <w:t>Change</w:t>
            </w:r>
            <w:r>
              <w:rPr>
                <w:spacing w:val="37"/>
                <w:sz w:val="19"/>
              </w:rPr>
              <w:t> </w:t>
            </w:r>
            <w:r>
              <w:rPr>
                <w:spacing w:val="-2"/>
                <w:sz w:val="19"/>
              </w:rPr>
              <w:t>deployment</w:t>
            </w:r>
          </w:p>
          <w:p>
            <w:pPr>
              <w:pStyle w:val="TableParagraph"/>
              <w:numPr>
                <w:ilvl w:val="0"/>
                <w:numId w:val="27"/>
              </w:numPr>
              <w:tabs>
                <w:tab w:pos="830" w:val="left" w:leader="none"/>
              </w:tabs>
              <w:spacing w:line="240" w:lineRule="auto" w:before="12" w:after="0"/>
              <w:ind w:left="830" w:right="0" w:hanging="360"/>
              <w:jc w:val="left"/>
              <w:rPr>
                <w:sz w:val="19"/>
              </w:rPr>
            </w:pPr>
            <w:r>
              <w:rPr>
                <w:spacing w:val="-2"/>
                <w:w w:val="105"/>
                <w:sz w:val="19"/>
              </w:rPr>
              <w:t>Compliance</w:t>
            </w:r>
          </w:p>
          <w:p>
            <w:pPr>
              <w:pStyle w:val="TableParagraph"/>
              <w:numPr>
                <w:ilvl w:val="0"/>
                <w:numId w:val="27"/>
              </w:numPr>
              <w:tabs>
                <w:tab w:pos="830" w:val="left" w:leader="none"/>
              </w:tabs>
              <w:spacing w:line="240" w:lineRule="auto" w:before="12" w:after="0"/>
              <w:ind w:left="830" w:right="0" w:hanging="360"/>
              <w:jc w:val="left"/>
              <w:rPr>
                <w:sz w:val="19"/>
              </w:rPr>
            </w:pPr>
            <w:r>
              <w:rPr>
                <w:sz w:val="19"/>
              </w:rPr>
              <w:t>Product</w:t>
            </w:r>
            <w:r>
              <w:rPr>
                <w:spacing w:val="32"/>
                <w:sz w:val="19"/>
              </w:rPr>
              <w:t> </w:t>
            </w:r>
            <w:r>
              <w:rPr>
                <w:spacing w:val="-2"/>
                <w:sz w:val="19"/>
              </w:rPr>
              <w:t>development</w:t>
            </w:r>
          </w:p>
          <w:p>
            <w:pPr>
              <w:pStyle w:val="TableParagraph"/>
              <w:numPr>
                <w:ilvl w:val="0"/>
                <w:numId w:val="27"/>
              </w:numPr>
              <w:tabs>
                <w:tab w:pos="830" w:val="left" w:leader="none"/>
              </w:tabs>
              <w:spacing w:line="240" w:lineRule="auto" w:before="12" w:after="0"/>
              <w:ind w:left="830" w:right="0" w:hanging="360"/>
              <w:jc w:val="left"/>
              <w:rPr>
                <w:sz w:val="19"/>
              </w:rPr>
            </w:pPr>
            <w:r>
              <w:rPr>
                <w:spacing w:val="-2"/>
                <w:w w:val="105"/>
                <w:sz w:val="19"/>
              </w:rPr>
              <w:t>Taxation</w:t>
            </w:r>
          </w:p>
          <w:p>
            <w:pPr>
              <w:pStyle w:val="TableParagraph"/>
              <w:numPr>
                <w:ilvl w:val="0"/>
                <w:numId w:val="27"/>
              </w:numPr>
              <w:tabs>
                <w:tab w:pos="830" w:val="left" w:leader="none"/>
              </w:tabs>
              <w:spacing w:line="240" w:lineRule="auto" w:before="12" w:after="0"/>
              <w:ind w:left="830" w:right="0" w:hanging="360"/>
              <w:jc w:val="left"/>
              <w:rPr>
                <w:sz w:val="19"/>
              </w:rPr>
            </w:pPr>
            <w:r>
              <w:rPr>
                <w:w w:val="105"/>
                <w:sz w:val="19"/>
              </w:rPr>
              <w:t>AML</w:t>
            </w:r>
            <w:r>
              <w:rPr>
                <w:spacing w:val="-4"/>
                <w:w w:val="105"/>
                <w:sz w:val="19"/>
              </w:rPr>
              <w:t> </w:t>
            </w:r>
            <w:r>
              <w:rPr>
                <w:w w:val="105"/>
                <w:sz w:val="19"/>
              </w:rPr>
              <w:t>&amp;</w:t>
            </w:r>
            <w:r>
              <w:rPr>
                <w:spacing w:val="-2"/>
                <w:w w:val="105"/>
                <w:sz w:val="19"/>
              </w:rPr>
              <w:t> </w:t>
            </w:r>
            <w:r>
              <w:rPr>
                <w:w w:val="105"/>
                <w:sz w:val="19"/>
              </w:rPr>
              <w:t>Financial</w:t>
            </w:r>
            <w:r>
              <w:rPr>
                <w:spacing w:val="-4"/>
                <w:w w:val="105"/>
                <w:sz w:val="19"/>
              </w:rPr>
              <w:t> </w:t>
            </w:r>
            <w:r>
              <w:rPr>
                <w:spacing w:val="-2"/>
                <w:w w:val="105"/>
                <w:sz w:val="19"/>
              </w:rPr>
              <w:t>Crime</w:t>
            </w:r>
          </w:p>
          <w:p>
            <w:pPr>
              <w:pStyle w:val="TableParagraph"/>
              <w:numPr>
                <w:ilvl w:val="0"/>
                <w:numId w:val="27"/>
              </w:numPr>
              <w:tabs>
                <w:tab w:pos="830" w:val="left" w:leader="none"/>
              </w:tabs>
              <w:spacing w:line="240" w:lineRule="auto" w:before="12" w:after="0"/>
              <w:ind w:left="830" w:right="0" w:hanging="360"/>
              <w:jc w:val="left"/>
              <w:rPr>
                <w:sz w:val="19"/>
              </w:rPr>
            </w:pPr>
            <w:r>
              <w:rPr>
                <w:spacing w:val="-2"/>
                <w:w w:val="105"/>
                <w:sz w:val="19"/>
              </w:rPr>
              <w:t>Payments</w:t>
            </w:r>
          </w:p>
          <w:p>
            <w:pPr>
              <w:pStyle w:val="TableParagraph"/>
              <w:numPr>
                <w:ilvl w:val="0"/>
                <w:numId w:val="27"/>
              </w:numPr>
              <w:tabs>
                <w:tab w:pos="830" w:val="left" w:leader="none"/>
              </w:tabs>
              <w:spacing w:line="240" w:lineRule="auto" w:before="11" w:after="0"/>
              <w:ind w:left="830" w:right="0" w:hanging="360"/>
              <w:jc w:val="left"/>
              <w:rPr>
                <w:sz w:val="19"/>
              </w:rPr>
            </w:pPr>
            <w:r>
              <w:rPr>
                <w:w w:val="105"/>
                <w:sz w:val="19"/>
              </w:rPr>
              <w:t>Lending</w:t>
            </w:r>
            <w:r>
              <w:rPr>
                <w:spacing w:val="-7"/>
                <w:w w:val="105"/>
                <w:sz w:val="19"/>
              </w:rPr>
              <w:t> </w:t>
            </w:r>
            <w:r>
              <w:rPr>
                <w:spacing w:val="-2"/>
                <w:w w:val="105"/>
                <w:sz w:val="19"/>
              </w:rPr>
              <w:t>processes</w:t>
            </w:r>
          </w:p>
          <w:p>
            <w:pPr>
              <w:pStyle w:val="TableParagraph"/>
              <w:numPr>
                <w:ilvl w:val="0"/>
                <w:numId w:val="27"/>
              </w:numPr>
              <w:tabs>
                <w:tab w:pos="830" w:val="left" w:leader="none"/>
              </w:tabs>
              <w:spacing w:line="240" w:lineRule="auto" w:before="12" w:after="0"/>
              <w:ind w:left="830" w:right="0" w:hanging="360"/>
              <w:jc w:val="left"/>
              <w:rPr>
                <w:sz w:val="19"/>
              </w:rPr>
            </w:pPr>
            <w:r>
              <w:rPr>
                <w:sz w:val="19"/>
              </w:rPr>
              <w:t>Contact/call</w:t>
            </w:r>
            <w:r>
              <w:rPr>
                <w:spacing w:val="54"/>
                <w:sz w:val="19"/>
              </w:rPr>
              <w:t> </w:t>
            </w:r>
            <w:r>
              <w:rPr>
                <w:spacing w:val="-2"/>
                <w:sz w:val="19"/>
              </w:rPr>
              <w:t>centres</w:t>
            </w:r>
          </w:p>
          <w:p>
            <w:pPr>
              <w:pStyle w:val="TableParagraph"/>
              <w:numPr>
                <w:ilvl w:val="0"/>
                <w:numId w:val="27"/>
              </w:numPr>
              <w:tabs>
                <w:tab w:pos="830" w:val="left" w:leader="none"/>
              </w:tabs>
              <w:spacing w:line="240" w:lineRule="auto" w:before="12" w:after="0"/>
              <w:ind w:left="830" w:right="0" w:hanging="360"/>
              <w:jc w:val="left"/>
              <w:rPr>
                <w:sz w:val="19"/>
              </w:rPr>
            </w:pPr>
            <w:r>
              <w:rPr>
                <w:sz w:val="19"/>
              </w:rPr>
              <w:t>Customer</w:t>
            </w:r>
            <w:r>
              <w:rPr>
                <w:spacing w:val="42"/>
                <w:sz w:val="19"/>
              </w:rPr>
              <w:t> </w:t>
            </w:r>
            <w:r>
              <w:rPr>
                <w:spacing w:val="-2"/>
                <w:sz w:val="19"/>
              </w:rPr>
              <w:t>relationships</w:t>
            </w:r>
          </w:p>
          <w:p>
            <w:pPr>
              <w:pStyle w:val="TableParagraph"/>
              <w:numPr>
                <w:ilvl w:val="0"/>
                <w:numId w:val="27"/>
              </w:numPr>
              <w:tabs>
                <w:tab w:pos="830" w:val="left" w:leader="none"/>
              </w:tabs>
              <w:spacing w:line="240" w:lineRule="auto" w:before="12" w:after="0"/>
              <w:ind w:left="830" w:right="0" w:hanging="360"/>
              <w:jc w:val="left"/>
              <w:rPr>
                <w:sz w:val="19"/>
              </w:rPr>
            </w:pPr>
            <w:r>
              <w:rPr>
                <w:spacing w:val="-2"/>
                <w:w w:val="105"/>
                <w:sz w:val="19"/>
              </w:rPr>
              <w:t>Centralisation</w:t>
            </w:r>
          </w:p>
          <w:p>
            <w:pPr>
              <w:pStyle w:val="TableParagraph"/>
              <w:numPr>
                <w:ilvl w:val="0"/>
                <w:numId w:val="27"/>
              </w:numPr>
              <w:tabs>
                <w:tab w:pos="830" w:val="left" w:leader="none"/>
              </w:tabs>
              <w:spacing w:line="240" w:lineRule="auto" w:before="17" w:after="0"/>
              <w:ind w:left="830" w:right="0" w:hanging="360"/>
              <w:jc w:val="left"/>
              <w:rPr>
                <w:sz w:val="19"/>
              </w:rPr>
            </w:pPr>
            <w:r>
              <w:rPr>
                <w:sz w:val="19"/>
              </w:rPr>
              <w:t>Management</w:t>
            </w:r>
            <w:r>
              <w:rPr>
                <w:spacing w:val="58"/>
                <w:sz w:val="19"/>
              </w:rPr>
              <w:t> </w:t>
            </w:r>
            <w:r>
              <w:rPr>
                <w:spacing w:val="-2"/>
                <w:sz w:val="19"/>
              </w:rPr>
              <w:t>accounting</w:t>
            </w:r>
          </w:p>
          <w:p>
            <w:pPr>
              <w:pStyle w:val="TableParagraph"/>
              <w:numPr>
                <w:ilvl w:val="0"/>
                <w:numId w:val="27"/>
              </w:numPr>
              <w:tabs>
                <w:tab w:pos="830" w:val="left" w:leader="none"/>
              </w:tabs>
              <w:spacing w:line="240" w:lineRule="auto" w:before="11" w:after="0"/>
              <w:ind w:left="830" w:right="0" w:hanging="360"/>
              <w:jc w:val="left"/>
              <w:rPr>
                <w:sz w:val="19"/>
              </w:rPr>
            </w:pPr>
            <w:r>
              <w:rPr>
                <w:spacing w:val="-2"/>
                <w:w w:val="105"/>
                <w:sz w:val="19"/>
              </w:rPr>
              <w:t>Telephony</w:t>
            </w:r>
          </w:p>
          <w:p>
            <w:pPr>
              <w:pStyle w:val="TableParagraph"/>
              <w:numPr>
                <w:ilvl w:val="0"/>
                <w:numId w:val="27"/>
              </w:numPr>
              <w:tabs>
                <w:tab w:pos="830" w:val="left" w:leader="none"/>
              </w:tabs>
              <w:spacing w:line="240" w:lineRule="auto" w:before="12" w:after="0"/>
              <w:ind w:left="830" w:right="0" w:hanging="360"/>
              <w:jc w:val="left"/>
              <w:rPr>
                <w:sz w:val="19"/>
              </w:rPr>
            </w:pPr>
            <w:r>
              <w:rPr>
                <w:sz w:val="19"/>
              </w:rPr>
              <w:t>Marketing</w:t>
            </w:r>
            <w:r>
              <w:rPr>
                <w:spacing w:val="42"/>
                <w:sz w:val="19"/>
              </w:rPr>
              <w:t> </w:t>
            </w:r>
            <w:r>
              <w:rPr>
                <w:sz w:val="19"/>
              </w:rPr>
              <w:t>collateral</w:t>
            </w:r>
            <w:r>
              <w:rPr>
                <w:spacing w:val="41"/>
                <w:sz w:val="19"/>
              </w:rPr>
              <w:t> </w:t>
            </w:r>
            <w:r>
              <w:rPr>
                <w:spacing w:val="-2"/>
                <w:sz w:val="19"/>
              </w:rPr>
              <w:t>design</w:t>
            </w:r>
          </w:p>
        </w:tc>
        <w:tc>
          <w:tcPr>
            <w:tcW w:w="3677" w:type="dxa"/>
          </w:tcPr>
          <w:p>
            <w:pPr>
              <w:pStyle w:val="TableParagraph"/>
              <w:numPr>
                <w:ilvl w:val="0"/>
                <w:numId w:val="28"/>
              </w:numPr>
              <w:tabs>
                <w:tab w:pos="830" w:val="left" w:leader="none"/>
              </w:tabs>
              <w:spacing w:line="252" w:lineRule="auto" w:before="10" w:after="0"/>
              <w:ind w:left="830" w:right="131" w:hanging="360"/>
              <w:jc w:val="left"/>
              <w:rPr>
                <w:sz w:val="19"/>
              </w:rPr>
            </w:pPr>
            <w:r>
              <w:rPr>
                <w:w w:val="105"/>
                <w:sz w:val="19"/>
              </w:rPr>
              <w:t>Design</w:t>
            </w:r>
            <w:r>
              <w:rPr>
                <w:spacing w:val="-11"/>
                <w:w w:val="105"/>
                <w:sz w:val="19"/>
              </w:rPr>
              <w:t> </w:t>
            </w:r>
            <w:r>
              <w:rPr>
                <w:w w:val="105"/>
                <w:sz w:val="19"/>
              </w:rPr>
              <w:t>&amp;</w:t>
            </w:r>
            <w:r>
              <w:rPr>
                <w:spacing w:val="-10"/>
                <w:w w:val="105"/>
                <w:sz w:val="19"/>
              </w:rPr>
              <w:t> </w:t>
            </w:r>
            <w:r>
              <w:rPr>
                <w:w w:val="105"/>
                <w:sz w:val="19"/>
              </w:rPr>
              <w:t>implementation</w:t>
            </w:r>
            <w:r>
              <w:rPr>
                <w:spacing w:val="-11"/>
                <w:w w:val="105"/>
                <w:sz w:val="19"/>
              </w:rPr>
              <w:t> </w:t>
            </w:r>
            <w:r>
              <w:rPr>
                <w:w w:val="105"/>
                <w:sz w:val="19"/>
              </w:rPr>
              <w:t>of new bank policy which defined a tax risk appetite, including</w:t>
            </w:r>
            <w:r>
              <w:rPr>
                <w:spacing w:val="-11"/>
                <w:w w:val="105"/>
                <w:sz w:val="19"/>
              </w:rPr>
              <w:t> </w:t>
            </w:r>
            <w:r>
              <w:rPr>
                <w:w w:val="105"/>
                <w:sz w:val="19"/>
              </w:rPr>
              <w:t>delivery</w:t>
            </w:r>
            <w:r>
              <w:rPr>
                <w:spacing w:val="-11"/>
                <w:w w:val="105"/>
                <w:sz w:val="19"/>
              </w:rPr>
              <w:t> </w:t>
            </w:r>
            <w:r>
              <w:rPr>
                <w:w w:val="105"/>
                <w:sz w:val="19"/>
              </w:rPr>
              <w:t>of</w:t>
            </w:r>
            <w:r>
              <w:rPr>
                <w:spacing w:val="-11"/>
                <w:w w:val="105"/>
                <w:sz w:val="19"/>
              </w:rPr>
              <w:t> </w:t>
            </w:r>
            <w:r>
              <w:rPr>
                <w:w w:val="105"/>
                <w:sz w:val="19"/>
              </w:rPr>
              <w:t>related Onboarding, KYC/KYB &amp; Product Controls process </w:t>
            </w:r>
            <w:r>
              <w:rPr>
                <w:spacing w:val="-2"/>
                <w:w w:val="105"/>
                <w:sz w:val="19"/>
              </w:rPr>
              <w:t>enhancements</w:t>
            </w:r>
          </w:p>
          <w:p>
            <w:pPr>
              <w:pStyle w:val="TableParagraph"/>
              <w:numPr>
                <w:ilvl w:val="0"/>
                <w:numId w:val="28"/>
              </w:numPr>
              <w:tabs>
                <w:tab w:pos="830" w:val="left" w:leader="none"/>
              </w:tabs>
              <w:spacing w:line="240" w:lineRule="auto" w:before="6" w:after="0"/>
              <w:ind w:left="830" w:right="0" w:hanging="360"/>
              <w:jc w:val="left"/>
              <w:rPr>
                <w:sz w:val="19"/>
              </w:rPr>
            </w:pPr>
            <w:r>
              <w:rPr>
                <w:w w:val="105"/>
                <w:sz w:val="19"/>
              </w:rPr>
              <w:t>End-to-end</w:t>
            </w:r>
            <w:r>
              <w:rPr>
                <w:spacing w:val="-4"/>
                <w:w w:val="105"/>
                <w:sz w:val="19"/>
              </w:rPr>
              <w:t> </w:t>
            </w:r>
            <w:r>
              <w:rPr>
                <w:w w:val="105"/>
                <w:sz w:val="19"/>
              </w:rPr>
              <w:t>delivery</w:t>
            </w:r>
            <w:r>
              <w:rPr>
                <w:spacing w:val="-5"/>
                <w:w w:val="105"/>
                <w:sz w:val="19"/>
              </w:rPr>
              <w:t> </w:t>
            </w:r>
            <w:r>
              <w:rPr>
                <w:w w:val="105"/>
                <w:sz w:val="19"/>
              </w:rPr>
              <w:t>of</w:t>
            </w:r>
            <w:r>
              <w:rPr>
                <w:spacing w:val="-5"/>
                <w:w w:val="105"/>
                <w:sz w:val="19"/>
              </w:rPr>
              <w:t> </w:t>
            </w:r>
            <w:r>
              <w:rPr>
                <w:spacing w:val="-10"/>
                <w:w w:val="105"/>
                <w:sz w:val="19"/>
              </w:rPr>
              <w:t>a</w:t>
            </w:r>
          </w:p>
          <w:p>
            <w:pPr>
              <w:pStyle w:val="TableParagraph"/>
              <w:spacing w:line="252" w:lineRule="auto" w:before="12"/>
              <w:ind w:right="59"/>
              <w:rPr>
                <w:sz w:val="19"/>
              </w:rPr>
            </w:pPr>
            <w:r>
              <w:rPr>
                <w:w w:val="105"/>
                <w:sz w:val="19"/>
              </w:rPr>
              <w:t>£2mill payments project to 3500</w:t>
            </w:r>
            <w:r>
              <w:rPr>
                <w:spacing w:val="-11"/>
                <w:w w:val="105"/>
                <w:sz w:val="19"/>
              </w:rPr>
              <w:t> </w:t>
            </w:r>
            <w:r>
              <w:rPr>
                <w:w w:val="105"/>
                <w:sz w:val="19"/>
              </w:rPr>
              <w:t>bankers,</w:t>
            </w:r>
            <w:r>
              <w:rPr>
                <w:spacing w:val="-12"/>
                <w:w w:val="105"/>
                <w:sz w:val="19"/>
              </w:rPr>
              <w:t> </w:t>
            </w:r>
            <w:r>
              <w:rPr>
                <w:w w:val="105"/>
                <w:sz w:val="19"/>
              </w:rPr>
              <w:t>from</w:t>
            </w:r>
            <w:r>
              <w:rPr>
                <w:spacing w:val="-10"/>
                <w:w w:val="105"/>
                <w:sz w:val="19"/>
              </w:rPr>
              <w:t> </w:t>
            </w:r>
            <w:r>
              <w:rPr>
                <w:w w:val="105"/>
                <w:sz w:val="19"/>
              </w:rPr>
              <w:t>concept generation to </w:t>
            </w:r>
            <w:r>
              <w:rPr>
                <w:spacing w:val="-2"/>
                <w:w w:val="105"/>
                <w:sz w:val="19"/>
              </w:rPr>
              <w:t>implementation</w:t>
            </w:r>
          </w:p>
          <w:p>
            <w:pPr>
              <w:pStyle w:val="TableParagraph"/>
              <w:numPr>
                <w:ilvl w:val="0"/>
                <w:numId w:val="28"/>
              </w:numPr>
              <w:tabs>
                <w:tab w:pos="830" w:val="left" w:leader="none"/>
              </w:tabs>
              <w:spacing w:line="254" w:lineRule="auto" w:before="1" w:after="0"/>
              <w:ind w:left="830" w:right="119" w:hanging="360"/>
              <w:jc w:val="left"/>
              <w:rPr>
                <w:sz w:val="19"/>
              </w:rPr>
            </w:pPr>
            <w:r>
              <w:rPr>
                <w:w w:val="105"/>
                <w:sz w:val="19"/>
              </w:rPr>
              <w:t>Development &amp; delivery of a Change Plan to deliver </w:t>
            </w:r>
            <w:r>
              <w:rPr>
                <w:sz w:val="19"/>
              </w:rPr>
              <w:t>large-scale transformational </w:t>
            </w:r>
            <w:r>
              <w:rPr>
                <w:w w:val="105"/>
                <w:sz w:val="19"/>
              </w:rPr>
              <w:t>loan procedure change to</w:t>
            </w:r>
          </w:p>
          <w:p>
            <w:pPr>
              <w:pStyle w:val="TableParagraph"/>
              <w:spacing w:line="210" w:lineRule="exact"/>
              <w:rPr>
                <w:sz w:val="19"/>
              </w:rPr>
            </w:pPr>
            <w:r>
              <w:rPr>
                <w:w w:val="105"/>
                <w:sz w:val="19"/>
              </w:rPr>
              <w:t>3500</w:t>
            </w:r>
            <w:r>
              <w:rPr>
                <w:spacing w:val="-5"/>
                <w:w w:val="105"/>
                <w:sz w:val="19"/>
              </w:rPr>
              <w:t> </w:t>
            </w:r>
            <w:r>
              <w:rPr>
                <w:spacing w:val="-2"/>
                <w:w w:val="105"/>
                <w:sz w:val="19"/>
              </w:rPr>
              <w:t>bankers</w:t>
            </w:r>
          </w:p>
        </w:tc>
      </w:tr>
    </w:tbl>
    <w:p>
      <w:pPr>
        <w:spacing w:after="0" w:line="210" w:lineRule="exact"/>
        <w:rPr>
          <w:sz w:val="19"/>
        </w:rPr>
        <w:sectPr>
          <w:headerReference w:type="default" r:id="rId62"/>
          <w:pgSz w:w="12240" w:h="15840"/>
          <w:pgMar w:header="0" w:footer="0" w:top="1280" w:bottom="280" w:left="0" w:right="0"/>
        </w:sectPr>
      </w:pPr>
    </w:p>
    <w:p>
      <w:pPr>
        <w:spacing w:before="87"/>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30336">
                <wp:simplePos x="0" y="0"/>
                <wp:positionH relativeFrom="page">
                  <wp:posOffset>437387</wp:posOffset>
                </wp:positionH>
                <wp:positionV relativeFrom="paragraph">
                  <wp:posOffset>278891</wp:posOffset>
                </wp:positionV>
                <wp:extent cx="7013575" cy="18415"/>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7013575" cy="18415"/>
                        </a:xfrm>
                        <a:custGeom>
                          <a:avLst/>
                          <a:gdLst/>
                          <a:ahLst/>
                          <a:cxnLst/>
                          <a:rect l="l" t="t" r="r" b="b"/>
                          <a:pathLst>
                            <a:path w="7013575" h="18415">
                              <a:moveTo>
                                <a:pt x="7013448" y="0"/>
                              </a:moveTo>
                              <a:lnTo>
                                <a:pt x="0" y="0"/>
                              </a:lnTo>
                              <a:lnTo>
                                <a:pt x="0" y="18288"/>
                              </a:lnTo>
                              <a:lnTo>
                                <a:pt x="7013448" y="18288"/>
                              </a:lnTo>
                              <a:lnTo>
                                <a:pt x="7013448"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34.439999pt;margin-top:21.959997pt;width:552.24pt;height:1.440002pt;mso-position-horizontal-relative:page;mso-position-vertical-relative:paragraph;z-index:-15686144;mso-wrap-distance-left:0;mso-wrap-distance-right:0" id="docshape86" filled="true" fillcolor="#a9122a" stroked="false">
                <v:fill type="solid"/>
                <w10:wrap type="topAndBottom"/>
              </v:rect>
            </w:pict>
          </mc:Fallback>
        </mc:AlternateContent>
      </w:r>
      <w:r>
        <w:rPr>
          <w:rFonts w:ascii="Century Gothic Bold"/>
          <w:b/>
          <w:sz w:val="24"/>
        </w:rPr>
        <w:t>Detailed</w:t>
      </w:r>
      <w:r>
        <w:rPr>
          <w:rFonts w:ascii="Century Gothic Bold"/>
          <w:b/>
          <w:spacing w:val="-3"/>
          <w:sz w:val="24"/>
        </w:rPr>
        <w:t> </w:t>
      </w:r>
      <w:r>
        <w:rPr>
          <w:rFonts w:ascii="Century Gothic Bold"/>
          <w:b/>
          <w:spacing w:val="-2"/>
          <w:sz w:val="24"/>
        </w:rPr>
        <w:t>Experience</w:t>
      </w:r>
    </w:p>
    <w:p>
      <w:pPr>
        <w:pStyle w:val="BodyText"/>
        <w:spacing w:before="17"/>
        <w:rPr>
          <w:rFonts w:ascii="Century Gothic Bold"/>
          <w:b/>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Coutts</w:t>
      </w:r>
      <w:r>
        <w:rPr>
          <w:rFonts w:ascii="Century Gothic Bold" w:hAnsi="Century Gothic Bold"/>
          <w:b/>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7</w:t>
      </w:r>
      <w:r>
        <w:rPr>
          <w:rFonts w:ascii="Century Gothic" w:hAnsi="Century Gothic"/>
          <w:w w:val="105"/>
          <w:position w:val="5"/>
          <w:sz w:val="13"/>
          <w:u w:val="none"/>
        </w:rPr>
        <w:t>th</w:t>
      </w:r>
      <w:r>
        <w:rPr>
          <w:rFonts w:ascii="Century Gothic" w:hAnsi="Century Gothic"/>
          <w:spacing w:val="15"/>
          <w:w w:val="105"/>
          <w:position w:val="5"/>
          <w:sz w:val="13"/>
          <w:u w:val="none"/>
        </w:rPr>
        <w:t> </w:t>
      </w:r>
      <w:r>
        <w:rPr>
          <w:rFonts w:ascii="Century Gothic" w:hAnsi="Century Gothic"/>
          <w:w w:val="105"/>
          <w:sz w:val="19"/>
          <w:u w:val="none"/>
        </w:rPr>
        <w:t>oldest</w:t>
      </w:r>
      <w:r>
        <w:rPr>
          <w:rFonts w:ascii="Century Gothic" w:hAnsi="Century Gothic"/>
          <w:spacing w:val="-2"/>
          <w:w w:val="105"/>
          <w:sz w:val="19"/>
          <w:u w:val="none"/>
        </w:rPr>
        <w:t> </w:t>
      </w:r>
      <w:r>
        <w:rPr>
          <w:rFonts w:ascii="Century Gothic" w:hAnsi="Century Gothic"/>
          <w:w w:val="105"/>
          <w:sz w:val="19"/>
          <w:u w:val="none"/>
        </w:rPr>
        <w:t>bank</w:t>
      </w:r>
      <w:r>
        <w:rPr>
          <w:rFonts w:ascii="Century Gothic" w:hAnsi="Century Gothic"/>
          <w:spacing w:val="-1"/>
          <w:w w:val="105"/>
          <w:sz w:val="19"/>
          <w:u w:val="none"/>
        </w:rPr>
        <w:t> </w:t>
      </w:r>
      <w:r>
        <w:rPr>
          <w:rFonts w:ascii="Century Gothic" w:hAnsi="Century Gothic"/>
          <w:w w:val="105"/>
          <w:sz w:val="19"/>
          <w:u w:val="none"/>
        </w:rPr>
        <w:t>in</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w:t>
      </w:r>
      <w:r>
        <w:rPr>
          <w:rFonts w:ascii="Century Gothic" w:hAnsi="Century Gothic"/>
          <w:spacing w:val="-1"/>
          <w:w w:val="105"/>
          <w:sz w:val="19"/>
          <w:u w:val="none"/>
        </w:rPr>
        <w:t> </w:t>
      </w:r>
      <w:r>
        <w:rPr>
          <w:rFonts w:ascii="Century Gothic" w:hAnsi="Century Gothic"/>
          <w:w w:val="105"/>
          <w:sz w:val="19"/>
          <w:u w:val="none"/>
        </w:rPr>
        <w:t>&amp; is</w:t>
      </w:r>
      <w:r>
        <w:rPr>
          <w:rFonts w:ascii="Century Gothic" w:hAnsi="Century Gothic"/>
          <w:spacing w:val="-2"/>
          <w:w w:val="105"/>
          <w:sz w:val="19"/>
          <w:u w:val="none"/>
        </w:rPr>
        <w:t> </w:t>
      </w:r>
      <w:r>
        <w:rPr>
          <w:rFonts w:ascii="Century Gothic" w:hAnsi="Century Gothic"/>
          <w:w w:val="105"/>
          <w:sz w:val="19"/>
          <w:u w:val="none"/>
        </w:rPr>
        <w:t>arguably</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UK’s</w:t>
      </w:r>
      <w:r>
        <w:rPr>
          <w:rFonts w:ascii="Century Gothic" w:hAnsi="Century Gothic"/>
          <w:spacing w:val="-2"/>
          <w:w w:val="105"/>
          <w:sz w:val="19"/>
          <w:u w:val="none"/>
        </w:rPr>
        <w:t> </w:t>
      </w:r>
      <w:r>
        <w:rPr>
          <w:rFonts w:ascii="Century Gothic" w:hAnsi="Century Gothic"/>
          <w:w w:val="105"/>
          <w:sz w:val="19"/>
          <w:u w:val="none"/>
        </w:rPr>
        <w:t>most</w:t>
      </w:r>
      <w:r>
        <w:rPr>
          <w:rFonts w:ascii="Century Gothic" w:hAnsi="Century Gothic"/>
          <w:spacing w:val="-2"/>
          <w:w w:val="105"/>
          <w:sz w:val="19"/>
          <w:u w:val="none"/>
        </w:rPr>
        <w:t> </w:t>
      </w:r>
      <w:r>
        <w:rPr>
          <w:rFonts w:ascii="Century Gothic" w:hAnsi="Century Gothic"/>
          <w:w w:val="105"/>
          <w:sz w:val="19"/>
          <w:u w:val="none"/>
        </w:rPr>
        <w:t>prestigious</w:t>
      </w:r>
      <w:r>
        <w:rPr>
          <w:rFonts w:ascii="Century Gothic" w:hAnsi="Century Gothic"/>
          <w:spacing w:val="-1"/>
          <w:w w:val="105"/>
          <w:sz w:val="19"/>
          <w:u w:val="none"/>
        </w:rPr>
        <w:t> </w:t>
      </w:r>
      <w:r>
        <w:rPr>
          <w:rFonts w:ascii="Century Gothic" w:hAnsi="Century Gothic"/>
          <w:w w:val="105"/>
          <w:sz w:val="19"/>
          <w:u w:val="none"/>
        </w:rPr>
        <w:t>financial</w:t>
      </w:r>
      <w:r>
        <w:rPr>
          <w:rFonts w:ascii="Century Gothic" w:hAnsi="Century Gothic"/>
          <w:spacing w:val="-2"/>
          <w:w w:val="105"/>
          <w:sz w:val="19"/>
          <w:u w:val="none"/>
        </w:rPr>
        <w:t> </w:t>
      </w:r>
      <w:r>
        <w:rPr>
          <w:rFonts w:ascii="Century Gothic" w:hAnsi="Century Gothic"/>
          <w:w w:val="105"/>
          <w:sz w:val="19"/>
          <w:u w:val="none"/>
        </w:rPr>
        <w:t>brand.</w:t>
      </w:r>
      <w:r>
        <w:rPr>
          <w:rFonts w:ascii="Century Gothic" w:hAnsi="Century Gothic"/>
          <w:spacing w:val="-2"/>
          <w:w w:val="105"/>
          <w:sz w:val="19"/>
          <w:u w:val="none"/>
        </w:rPr>
        <w:t> </w:t>
      </w:r>
      <w:r>
        <w:rPr>
          <w:rFonts w:ascii="Century Gothic" w:hAnsi="Century Gothic"/>
          <w:w w:val="105"/>
          <w:sz w:val="19"/>
          <w:u w:val="none"/>
        </w:rPr>
        <w:t>It</w:t>
      </w:r>
      <w:r>
        <w:rPr>
          <w:rFonts w:ascii="Century Gothic" w:hAnsi="Century Gothic"/>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private banking arm of The Royal Bank of Scotland (RBS). The service offered is renowned for its personalisation.</w:t>
      </w:r>
    </w:p>
    <w:p>
      <w:pPr>
        <w:tabs>
          <w:tab w:pos="6477" w:val="left" w:leader="none"/>
        </w:tabs>
        <w:spacing w:line="355" w:lineRule="auto" w:before="207"/>
        <w:ind w:left="717" w:right="3248"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March</w:t>
      </w:r>
      <w:r>
        <w:rPr>
          <w:rFonts w:ascii="Century Gothic Bold" w:hAnsi="Century Gothic Bold"/>
          <w:b/>
          <w:spacing w:val="-8"/>
          <w:w w:val="105"/>
          <w:sz w:val="19"/>
        </w:rPr>
        <w:t> </w:t>
      </w:r>
      <w:r>
        <w:rPr>
          <w:rFonts w:ascii="Century Gothic Bold" w:hAnsi="Century Gothic Bold"/>
          <w:b/>
          <w:w w:val="105"/>
          <w:sz w:val="19"/>
        </w:rPr>
        <w:t>2016</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August</w:t>
      </w:r>
      <w:r>
        <w:rPr>
          <w:rFonts w:ascii="Century Gothic Bold" w:hAnsi="Century Gothic Bold"/>
          <w:b/>
          <w:spacing w:val="-9"/>
          <w:w w:val="105"/>
          <w:sz w:val="19"/>
        </w:rPr>
        <w:t> </w:t>
      </w:r>
      <w:r>
        <w:rPr>
          <w:rFonts w:ascii="Century Gothic Bold" w:hAnsi="Century Gothic Bold"/>
          <w:b/>
          <w:w w:val="105"/>
          <w:sz w:val="19"/>
        </w:rPr>
        <w:t>2017 Compliance - Payment Accounts Directive (PAD)</w:t>
      </w:r>
      <w:r>
        <w:rPr>
          <w:rFonts w:ascii="Century Gothic Bold" w:hAnsi="Century Gothic Bold"/>
          <w:b/>
          <w:sz w:val="19"/>
        </w:rPr>
        <w:tab/>
      </w:r>
      <w:r>
        <w:rPr>
          <w:rFonts w:ascii="Century Gothic Bold" w:hAnsi="Century Gothic Bold"/>
          <w:b/>
          <w:spacing w:val="-2"/>
          <w:w w:val="105"/>
          <w:sz w:val="19"/>
        </w:rPr>
        <w:t>Coutts</w:t>
      </w:r>
    </w:p>
    <w:p>
      <w:pPr>
        <w:spacing w:line="230" w:lineRule="exact" w:before="0"/>
        <w:ind w:left="717" w:right="0" w:firstLine="0"/>
        <w:jc w:val="left"/>
        <w:rPr>
          <w:rFonts w:ascii="Century Gothic Bold"/>
          <w:b/>
          <w:sz w:val="19"/>
        </w:rPr>
      </w:pPr>
      <w:r>
        <w:rPr>
          <w:rFonts w:ascii="Century Gothic Bold"/>
          <w:b/>
          <w:w w:val="105"/>
          <w:sz w:val="19"/>
        </w:rPr>
        <w:t>Key</w:t>
      </w:r>
      <w:r>
        <w:rPr>
          <w:rFonts w:ascii="Century Gothic Bold"/>
          <w:b/>
          <w:spacing w:val="-2"/>
          <w:w w:val="105"/>
          <w:sz w:val="19"/>
        </w:rPr>
        <w:t> Responsibilities</w:t>
      </w:r>
    </w:p>
    <w:p>
      <w:pPr>
        <w:pStyle w:val="ListParagraph"/>
        <w:numPr>
          <w:ilvl w:val="0"/>
          <w:numId w:val="22"/>
        </w:numPr>
        <w:tabs>
          <w:tab w:pos="1437" w:val="left" w:leader="none"/>
        </w:tabs>
        <w:spacing w:line="252" w:lineRule="auto" w:before="117" w:after="0"/>
        <w:ind w:left="1437" w:right="1209" w:hanging="360"/>
        <w:jc w:val="left"/>
        <w:rPr>
          <w:rFonts w:ascii="Symbol" w:hAnsi="Symbol"/>
          <w:sz w:val="19"/>
        </w:rPr>
      </w:pPr>
      <w:r>
        <w:rPr>
          <w:rFonts w:ascii="Century Gothic" w:hAnsi="Century Gothic"/>
          <w:w w:val="105"/>
          <w:sz w:val="19"/>
        </w:rPr>
        <w:t>Lead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1"/>
          <w:w w:val="105"/>
          <w:sz w:val="19"/>
        </w:rPr>
        <w:t> </w:t>
      </w:r>
      <w:r>
        <w:rPr>
          <w:rFonts w:ascii="Century Gothic" w:hAnsi="Century Gothic"/>
          <w:w w:val="105"/>
          <w:sz w:val="19"/>
        </w:rPr>
        <w:t>for</w:t>
      </w:r>
      <w:r>
        <w:rPr>
          <w:rFonts w:ascii="Century Gothic" w:hAnsi="Century Gothic"/>
          <w:spacing w:val="-3"/>
          <w:w w:val="105"/>
          <w:sz w:val="19"/>
        </w:rPr>
        <w:t> </w:t>
      </w:r>
      <w:r>
        <w:rPr>
          <w:rFonts w:ascii="Century Gothic" w:hAnsi="Century Gothic"/>
          <w:w w:val="105"/>
          <w:sz w:val="19"/>
        </w:rPr>
        <w:t>initiation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requirements</w:t>
      </w:r>
      <w:r>
        <w:rPr>
          <w:rFonts w:ascii="Century Gothic" w:hAnsi="Century Gothic"/>
          <w:spacing w:val="-2"/>
          <w:w w:val="105"/>
          <w:sz w:val="19"/>
        </w:rPr>
        <w:t> </w:t>
      </w:r>
      <w:r>
        <w:rPr>
          <w:rFonts w:ascii="Century Gothic" w:hAnsi="Century Gothic"/>
          <w:w w:val="105"/>
          <w:sz w:val="19"/>
        </w:rPr>
        <w:t>gathering</w:t>
      </w:r>
      <w:r>
        <w:rPr>
          <w:rFonts w:ascii="Century Gothic" w:hAnsi="Century Gothic"/>
          <w:spacing w:val="-2"/>
          <w:w w:val="105"/>
          <w:sz w:val="19"/>
        </w:rPr>
        <w:t> </w:t>
      </w:r>
      <w:r>
        <w:rPr>
          <w:rFonts w:ascii="Century Gothic" w:hAnsi="Century Gothic"/>
          <w:w w:val="105"/>
          <w:sz w:val="19"/>
        </w:rPr>
        <w:t>phases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compliance</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2"/>
          <w:w w:val="105"/>
          <w:sz w:val="19"/>
        </w:rPr>
        <w:t> </w:t>
      </w:r>
      <w:r>
        <w:rPr>
          <w:rFonts w:ascii="Century Gothic" w:hAnsi="Century Gothic"/>
          <w:w w:val="105"/>
          <w:sz w:val="19"/>
        </w:rPr>
        <w:t>facilitates greater access to current accounts in the UK for other EU residents</w:t>
      </w:r>
    </w:p>
    <w:p>
      <w:pPr>
        <w:pStyle w:val="ListParagraph"/>
        <w:numPr>
          <w:ilvl w:val="0"/>
          <w:numId w:val="22"/>
        </w:numPr>
        <w:tabs>
          <w:tab w:pos="1437" w:val="left" w:leader="none"/>
        </w:tabs>
        <w:spacing w:line="240" w:lineRule="auto" w:before="5" w:after="0"/>
        <w:ind w:left="1437" w:right="0" w:hanging="360"/>
        <w:jc w:val="left"/>
        <w:rPr>
          <w:rFonts w:ascii="Symbol" w:hAnsi="Symbol"/>
          <w:sz w:val="19"/>
        </w:rPr>
      </w:pPr>
      <w:r>
        <w:rPr>
          <w:rFonts w:ascii="Century Gothic" w:hAnsi="Century Gothic"/>
          <w:w w:val="105"/>
          <w:sz w:val="19"/>
        </w:rPr>
        <w:t>Significant</w:t>
      </w:r>
      <w:r>
        <w:rPr>
          <w:rFonts w:ascii="Century Gothic" w:hAnsi="Century Gothic"/>
          <w:spacing w:val="-5"/>
          <w:w w:val="105"/>
          <w:sz w:val="19"/>
        </w:rPr>
        <w:t> </w:t>
      </w:r>
      <w:r>
        <w:rPr>
          <w:rFonts w:ascii="Century Gothic" w:hAnsi="Century Gothic"/>
          <w:w w:val="105"/>
          <w:sz w:val="19"/>
        </w:rPr>
        <w:t>engagement</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3"/>
          <w:w w:val="105"/>
          <w:sz w:val="19"/>
        </w:rPr>
        <w:t> </w:t>
      </w:r>
      <w:r>
        <w:rPr>
          <w:rFonts w:ascii="Century Gothic" w:hAnsi="Century Gothic"/>
          <w:w w:val="105"/>
          <w:sz w:val="19"/>
        </w:rPr>
        <w:t>Legal,</w:t>
      </w:r>
      <w:r>
        <w:rPr>
          <w:rFonts w:ascii="Century Gothic" w:hAnsi="Century Gothic"/>
          <w:spacing w:val="-5"/>
          <w:w w:val="105"/>
          <w:sz w:val="19"/>
        </w:rPr>
        <w:t> </w:t>
      </w:r>
      <w:r>
        <w:rPr>
          <w:rFonts w:ascii="Century Gothic" w:hAnsi="Century Gothic"/>
          <w:w w:val="105"/>
          <w:sz w:val="19"/>
        </w:rPr>
        <w:t>Compliance</w:t>
      </w:r>
      <w:r>
        <w:rPr>
          <w:rFonts w:ascii="Century Gothic" w:hAnsi="Century Gothic"/>
          <w:spacing w:val="-3"/>
          <w:w w:val="105"/>
          <w:sz w:val="19"/>
        </w:rPr>
        <w:t> </w:t>
      </w:r>
      <w:r>
        <w:rPr>
          <w:rFonts w:ascii="Century Gothic" w:hAnsi="Century Gothic"/>
          <w:w w:val="105"/>
          <w:sz w:val="19"/>
        </w:rPr>
        <w:t>and</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4"/>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scoping</w:t>
      </w:r>
      <w:r>
        <w:rPr>
          <w:rFonts w:ascii="Century Gothic" w:hAnsi="Century Gothic"/>
          <w:spacing w:val="-4"/>
          <w:w w:val="105"/>
          <w:sz w:val="19"/>
        </w:rPr>
        <w:t> </w:t>
      </w:r>
      <w:r>
        <w:rPr>
          <w:rFonts w:ascii="Century Gothic" w:hAnsi="Century Gothic"/>
          <w:w w:val="105"/>
          <w:sz w:val="19"/>
        </w:rPr>
        <w:t>is</w:t>
      </w:r>
      <w:r>
        <w:rPr>
          <w:rFonts w:ascii="Century Gothic" w:hAnsi="Century Gothic"/>
          <w:spacing w:val="-4"/>
          <w:w w:val="105"/>
          <w:sz w:val="19"/>
        </w:rPr>
        <w:t> </w:t>
      </w:r>
      <w:r>
        <w:rPr>
          <w:rFonts w:ascii="Century Gothic" w:hAnsi="Century Gothic"/>
          <w:spacing w:val="-2"/>
          <w:w w:val="105"/>
          <w:sz w:val="19"/>
        </w:rPr>
        <w:t>accurate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Contribute</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4"/>
          <w:w w:val="105"/>
          <w:sz w:val="19"/>
        </w:rPr>
        <w:t> </w:t>
      </w:r>
      <w:r>
        <w:rPr>
          <w:rFonts w:ascii="Century Gothic" w:hAnsi="Century Gothic"/>
          <w:w w:val="105"/>
          <w:sz w:val="19"/>
        </w:rPr>
        <w:t>redesign</w:t>
      </w:r>
      <w:r>
        <w:rPr>
          <w:rFonts w:ascii="Century Gothic" w:hAnsi="Century Gothic"/>
          <w:spacing w:val="-4"/>
          <w:w w:val="105"/>
          <w:sz w:val="19"/>
        </w:rPr>
        <w:t> </w:t>
      </w:r>
      <w:r>
        <w:rPr>
          <w:rFonts w:ascii="Century Gothic" w:hAnsi="Century Gothic"/>
          <w:w w:val="105"/>
          <w:sz w:val="19"/>
        </w:rPr>
        <w:t>in</w:t>
      </w:r>
      <w:r>
        <w:rPr>
          <w:rFonts w:ascii="Century Gothic" w:hAnsi="Century Gothic"/>
          <w:spacing w:val="-4"/>
          <w:w w:val="105"/>
          <w:sz w:val="19"/>
        </w:rPr>
        <w:t> </w:t>
      </w:r>
      <w:r>
        <w:rPr>
          <w:rFonts w:ascii="Century Gothic" w:hAnsi="Century Gothic"/>
          <w:w w:val="105"/>
          <w:sz w:val="19"/>
        </w:rPr>
        <w:t>collaboration</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5"/>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spacing w:val="-2"/>
          <w:w w:val="105"/>
          <w:sz w:val="19"/>
        </w:rPr>
        <w:t>compliance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4"/>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existing</w:t>
      </w:r>
      <w:r>
        <w:rPr>
          <w:rFonts w:ascii="Century Gothic" w:hAnsi="Century Gothic"/>
          <w:spacing w:val="-4"/>
          <w:w w:val="105"/>
          <w:sz w:val="19"/>
        </w:rPr>
        <w:t> </w:t>
      </w:r>
      <w:r>
        <w:rPr>
          <w:rFonts w:ascii="Century Gothic" w:hAnsi="Century Gothic"/>
          <w:w w:val="105"/>
          <w:sz w:val="19"/>
        </w:rPr>
        <w:t>relating</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CASS</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5"/>
          <w:w w:val="105"/>
          <w:sz w:val="19"/>
        </w:rPr>
        <w:t> </w:t>
      </w:r>
      <w:r>
        <w:rPr>
          <w:rFonts w:ascii="Century Gothic" w:hAnsi="Century Gothic"/>
          <w:w w:val="105"/>
          <w:sz w:val="19"/>
        </w:rPr>
        <w:t>Account</w:t>
      </w:r>
      <w:r>
        <w:rPr>
          <w:rFonts w:ascii="Century Gothic" w:hAnsi="Century Gothic"/>
          <w:spacing w:val="-4"/>
          <w:w w:val="105"/>
          <w:sz w:val="19"/>
        </w:rPr>
        <w:t> </w:t>
      </w:r>
      <w:r>
        <w:rPr>
          <w:rFonts w:ascii="Century Gothic" w:hAnsi="Century Gothic"/>
          <w:w w:val="105"/>
          <w:sz w:val="19"/>
        </w:rPr>
        <w:t>Switching</w:t>
      </w:r>
      <w:r>
        <w:rPr>
          <w:rFonts w:ascii="Century Gothic" w:hAnsi="Century Gothic"/>
          <w:spacing w:val="-4"/>
          <w:w w:val="105"/>
          <w:sz w:val="19"/>
        </w:rPr>
        <w:t> </w:t>
      </w:r>
      <w:r>
        <w:rPr>
          <w:rFonts w:ascii="Century Gothic" w:hAnsi="Century Gothic"/>
          <w:spacing w:val="-2"/>
          <w:w w:val="105"/>
          <w:sz w:val="19"/>
        </w:rPr>
        <w:t>Service)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5"/>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6"/>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Onboarding</w:t>
      </w:r>
      <w:r>
        <w:rPr>
          <w:rFonts w:ascii="Century Gothic" w:hAnsi="Century Gothic"/>
          <w:spacing w:val="-5"/>
          <w:w w:val="105"/>
          <w:sz w:val="19"/>
        </w:rPr>
        <w:t> </w:t>
      </w:r>
      <w:r>
        <w:rPr>
          <w:rFonts w:ascii="Century Gothic" w:hAnsi="Century Gothic"/>
          <w:w w:val="105"/>
          <w:sz w:val="19"/>
        </w:rPr>
        <w:t>process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gauge</w:t>
      </w:r>
      <w:r>
        <w:rPr>
          <w:rFonts w:ascii="Century Gothic" w:hAnsi="Century Gothic"/>
          <w:spacing w:val="-5"/>
          <w:w w:val="105"/>
          <w:sz w:val="19"/>
        </w:rPr>
        <w:t> </w:t>
      </w:r>
      <w:r>
        <w:rPr>
          <w:rFonts w:ascii="Century Gothic" w:hAnsi="Century Gothic"/>
          <w:w w:val="105"/>
          <w:sz w:val="19"/>
        </w:rPr>
        <w:t>where/when/how</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5"/>
          <w:w w:val="105"/>
          <w:sz w:val="19"/>
        </w:rPr>
        <w:t> </w:t>
      </w:r>
      <w:r>
        <w:rPr>
          <w:rFonts w:ascii="Century Gothic" w:hAnsi="Century Gothic"/>
          <w:spacing w:val="-2"/>
          <w:w w:val="105"/>
          <w:sz w:val="19"/>
        </w:rPr>
        <w:t>impacts</w:t>
      </w:r>
    </w:p>
    <w:p>
      <w:pPr>
        <w:pStyle w:val="ListParagraph"/>
        <w:numPr>
          <w:ilvl w:val="0"/>
          <w:numId w:val="22"/>
        </w:numPr>
        <w:tabs>
          <w:tab w:pos="1437" w:val="left" w:leader="none"/>
        </w:tabs>
        <w:spacing w:line="252" w:lineRule="auto" w:before="12" w:after="0"/>
        <w:ind w:left="1437" w:right="1107" w:hanging="360"/>
        <w:jc w:val="left"/>
        <w:rPr>
          <w:rFonts w:ascii="Symbol" w:hAnsi="Symbol"/>
          <w:sz w:val="19"/>
        </w:rPr>
      </w:pPr>
      <w:r>
        <w:rPr>
          <w:rFonts w:ascii="Century Gothic" w:hAnsi="Century Gothic"/>
          <w:w w:val="105"/>
          <w:sz w:val="19"/>
        </w:rPr>
        <w:t>Creation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management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all</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3"/>
          <w:w w:val="105"/>
          <w:sz w:val="19"/>
        </w:rPr>
        <w:t> </w:t>
      </w:r>
      <w:r>
        <w:rPr>
          <w:rFonts w:ascii="Century Gothic" w:hAnsi="Century Gothic"/>
          <w:w w:val="105"/>
          <w:sz w:val="19"/>
        </w:rPr>
        <w:t>requirements</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and traceability matrix to evidence linkage of requirements to legislation</w:t>
      </w:r>
    </w:p>
    <w:p>
      <w:pPr>
        <w:pStyle w:val="BodyText"/>
        <w:spacing w:before="113"/>
        <w:rPr>
          <w:rFonts w:ascii="Century Gothic"/>
          <w:sz w:val="19"/>
        </w:rPr>
      </w:pPr>
    </w:p>
    <w:p>
      <w:pPr>
        <w:spacing w:line="247" w:lineRule="auto" w:before="0"/>
        <w:ind w:left="717" w:right="836" w:firstLine="0"/>
        <w:jc w:val="left"/>
        <w:rPr>
          <w:rFonts w:ascii="Century Gothic"/>
          <w:sz w:val="19"/>
        </w:rPr>
      </w:pPr>
      <w:r>
        <w:rPr>
          <w:rFonts w:ascii="Century Gothic Bold"/>
          <w:b/>
          <w:w w:val="105"/>
          <w:sz w:val="19"/>
          <w:u w:val="single"/>
        </w:rPr>
        <w:t>Royal Bank of Scotland</w:t>
      </w:r>
      <w:r>
        <w:rPr>
          <w:rFonts w:ascii="Century Gothic Bold"/>
          <w:b/>
          <w:w w:val="105"/>
          <w:sz w:val="19"/>
          <w:u w:val="none"/>
        </w:rPr>
        <w:t> </w:t>
      </w:r>
      <w:r>
        <w:rPr>
          <w:rFonts w:ascii="Century Gothic"/>
          <w:w w:val="105"/>
          <w:sz w:val="19"/>
          <w:u w:val="none"/>
        </w:rPr>
        <w:t>is one of the largest banking groups in the world and operates a wide variety of banking</w:t>
      </w:r>
      <w:r>
        <w:rPr>
          <w:rFonts w:ascii="Century Gothic"/>
          <w:spacing w:val="-1"/>
          <w:w w:val="105"/>
          <w:sz w:val="19"/>
          <w:u w:val="none"/>
        </w:rPr>
        <w:t> </w:t>
      </w:r>
      <w:r>
        <w:rPr>
          <w:rFonts w:ascii="Century Gothic"/>
          <w:w w:val="105"/>
          <w:sz w:val="19"/>
          <w:u w:val="none"/>
        </w:rPr>
        <w:t>brands</w:t>
      </w:r>
      <w:r>
        <w:rPr>
          <w:rFonts w:ascii="Century Gothic"/>
          <w:spacing w:val="-2"/>
          <w:w w:val="105"/>
          <w:sz w:val="19"/>
          <w:u w:val="none"/>
        </w:rPr>
        <w:t> </w:t>
      </w:r>
      <w:r>
        <w:rPr>
          <w:rFonts w:ascii="Century Gothic"/>
          <w:w w:val="105"/>
          <w:sz w:val="19"/>
          <w:u w:val="none"/>
        </w:rPr>
        <w:t>offering</w:t>
      </w:r>
      <w:r>
        <w:rPr>
          <w:rFonts w:ascii="Century Gothic"/>
          <w:spacing w:val="-1"/>
          <w:w w:val="105"/>
          <w:sz w:val="19"/>
          <w:u w:val="none"/>
        </w:rPr>
        <w:t> </w:t>
      </w:r>
      <w:r>
        <w:rPr>
          <w:rFonts w:ascii="Century Gothic"/>
          <w:w w:val="105"/>
          <w:sz w:val="19"/>
          <w:u w:val="none"/>
        </w:rPr>
        <w:t>personal</w:t>
      </w:r>
      <w:r>
        <w:rPr>
          <w:rFonts w:ascii="Century Gothic"/>
          <w:spacing w:val="-2"/>
          <w:w w:val="105"/>
          <w:sz w:val="19"/>
          <w:u w:val="none"/>
        </w:rPr>
        <w:t> </w:t>
      </w:r>
      <w:r>
        <w:rPr>
          <w:rFonts w:ascii="Century Gothic"/>
          <w:w w:val="105"/>
          <w:sz w:val="19"/>
          <w:u w:val="none"/>
        </w:rPr>
        <w:t>&amp; business</w:t>
      </w:r>
      <w:r>
        <w:rPr>
          <w:rFonts w:ascii="Century Gothic"/>
          <w:spacing w:val="-2"/>
          <w:w w:val="105"/>
          <w:sz w:val="19"/>
          <w:u w:val="none"/>
        </w:rPr>
        <w:t> </w:t>
      </w:r>
      <w:r>
        <w:rPr>
          <w:rFonts w:ascii="Century Gothic"/>
          <w:w w:val="105"/>
          <w:sz w:val="19"/>
          <w:u w:val="none"/>
        </w:rPr>
        <w:t>banking,</w:t>
      </w:r>
      <w:r>
        <w:rPr>
          <w:rFonts w:ascii="Century Gothic"/>
          <w:spacing w:val="-2"/>
          <w:w w:val="105"/>
          <w:sz w:val="19"/>
          <w:u w:val="none"/>
        </w:rPr>
        <w:t> </w:t>
      </w:r>
      <w:r>
        <w:rPr>
          <w:rFonts w:ascii="Century Gothic"/>
          <w:w w:val="105"/>
          <w:sz w:val="19"/>
          <w:u w:val="none"/>
        </w:rPr>
        <w:t>private</w:t>
      </w:r>
      <w:r>
        <w:rPr>
          <w:rFonts w:ascii="Century Gothic"/>
          <w:spacing w:val="-1"/>
          <w:w w:val="105"/>
          <w:sz w:val="19"/>
          <w:u w:val="none"/>
        </w:rPr>
        <w:t> </w:t>
      </w:r>
      <w:r>
        <w:rPr>
          <w:rFonts w:ascii="Century Gothic"/>
          <w:w w:val="105"/>
          <w:sz w:val="19"/>
          <w:u w:val="none"/>
        </w:rPr>
        <w:t>banking,</w:t>
      </w:r>
      <w:r>
        <w:rPr>
          <w:rFonts w:ascii="Century Gothic"/>
          <w:spacing w:val="-3"/>
          <w:w w:val="105"/>
          <w:sz w:val="19"/>
          <w:u w:val="none"/>
        </w:rPr>
        <w:t> </w:t>
      </w:r>
      <w:r>
        <w:rPr>
          <w:rFonts w:ascii="Century Gothic"/>
          <w:w w:val="105"/>
          <w:sz w:val="19"/>
          <w:u w:val="none"/>
        </w:rPr>
        <w:t>insurance</w:t>
      </w:r>
      <w:r>
        <w:rPr>
          <w:rFonts w:ascii="Century Gothic"/>
          <w:spacing w:val="-1"/>
          <w:w w:val="105"/>
          <w:sz w:val="19"/>
          <w:u w:val="none"/>
        </w:rPr>
        <w:t> </w:t>
      </w:r>
      <w:r>
        <w:rPr>
          <w:rFonts w:ascii="Century Gothic"/>
          <w:w w:val="105"/>
          <w:sz w:val="19"/>
          <w:u w:val="none"/>
        </w:rPr>
        <w:t>and</w:t>
      </w:r>
      <w:r>
        <w:rPr>
          <w:rFonts w:ascii="Century Gothic"/>
          <w:spacing w:val="-1"/>
          <w:w w:val="105"/>
          <w:sz w:val="19"/>
          <w:u w:val="none"/>
        </w:rPr>
        <w:t> </w:t>
      </w:r>
      <w:r>
        <w:rPr>
          <w:rFonts w:ascii="Century Gothic"/>
          <w:w w:val="105"/>
          <w:sz w:val="19"/>
          <w:u w:val="none"/>
        </w:rPr>
        <w:t>corporate</w:t>
      </w:r>
      <w:r>
        <w:rPr>
          <w:rFonts w:ascii="Century Gothic"/>
          <w:spacing w:val="-1"/>
          <w:w w:val="105"/>
          <w:sz w:val="19"/>
          <w:u w:val="none"/>
        </w:rPr>
        <w:t> </w:t>
      </w:r>
      <w:r>
        <w:rPr>
          <w:rFonts w:ascii="Century Gothic"/>
          <w:w w:val="105"/>
          <w:sz w:val="19"/>
          <w:u w:val="none"/>
        </w:rPr>
        <w:t>finance.</w:t>
      </w:r>
    </w:p>
    <w:p>
      <w:pPr>
        <w:tabs>
          <w:tab w:pos="6477" w:val="left" w:leader="none"/>
        </w:tabs>
        <w:spacing w:before="206"/>
        <w:ind w:left="717" w:right="0" w:firstLine="0"/>
        <w:jc w:val="left"/>
        <w:rPr>
          <w:rFonts w:ascii="Century Gothic Bold" w:hAnsi="Century Gothic Bold"/>
          <w:b/>
          <w:sz w:val="19"/>
        </w:rPr>
      </w:pPr>
      <w:r>
        <w:rPr>
          <w:rFonts w:ascii="Century Gothic Bold" w:hAnsi="Century Gothic Bold"/>
          <w:b/>
          <w:w w:val="105"/>
          <w:sz w:val="19"/>
        </w:rPr>
        <w:t>Project</w:t>
      </w:r>
      <w:r>
        <w:rPr>
          <w:rFonts w:ascii="Century Gothic Bold" w:hAnsi="Century Gothic Bold"/>
          <w:b/>
          <w:spacing w:val="-8"/>
          <w:w w:val="105"/>
          <w:sz w:val="19"/>
        </w:rPr>
        <w:t> </w:t>
      </w:r>
      <w:r>
        <w:rPr>
          <w:rFonts w:ascii="Century Gothic Bold" w:hAnsi="Century Gothic Bold"/>
          <w:b/>
          <w:spacing w:val="-2"/>
          <w:w w:val="105"/>
          <w:sz w:val="19"/>
        </w:rPr>
        <w:t>Manager</w:t>
      </w:r>
      <w:r>
        <w:rPr>
          <w:rFonts w:ascii="Century Gothic Bold" w:hAnsi="Century Gothic Bold"/>
          <w:b/>
          <w:sz w:val="19"/>
        </w:rPr>
        <w:tab/>
      </w:r>
      <w:r>
        <w:rPr>
          <w:rFonts w:ascii="Century Gothic Bold" w:hAnsi="Century Gothic Bold"/>
          <w:b/>
          <w:w w:val="105"/>
          <w:sz w:val="19"/>
        </w:rPr>
        <w:t>April</w:t>
      </w:r>
      <w:r>
        <w:rPr>
          <w:rFonts w:ascii="Century Gothic Bold" w:hAnsi="Century Gothic Bold"/>
          <w:b/>
          <w:spacing w:val="-5"/>
          <w:w w:val="105"/>
          <w:sz w:val="19"/>
        </w:rPr>
        <w:t> </w:t>
      </w:r>
      <w:r>
        <w:rPr>
          <w:rFonts w:ascii="Century Gothic Bold" w:hAnsi="Century Gothic Bold"/>
          <w:b/>
          <w:w w:val="105"/>
          <w:sz w:val="19"/>
        </w:rPr>
        <w:t>2015</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3"/>
          <w:w w:val="105"/>
          <w:sz w:val="19"/>
        </w:rPr>
        <w:t> </w:t>
      </w:r>
      <w:r>
        <w:rPr>
          <w:rFonts w:ascii="Century Gothic Bold" w:hAnsi="Century Gothic Bold"/>
          <w:b/>
          <w:w w:val="105"/>
          <w:sz w:val="19"/>
        </w:rPr>
        <w:t>February</w:t>
      </w:r>
      <w:r>
        <w:rPr>
          <w:rFonts w:ascii="Century Gothic Bold" w:hAnsi="Century Gothic Bold"/>
          <w:b/>
          <w:spacing w:val="-4"/>
          <w:w w:val="105"/>
          <w:sz w:val="19"/>
        </w:rPr>
        <w:t> 2016</w:t>
      </w:r>
    </w:p>
    <w:p>
      <w:pPr>
        <w:tabs>
          <w:tab w:pos="6477" w:val="left" w:leader="none"/>
        </w:tabs>
        <w:spacing w:line="355" w:lineRule="auto" w:before="113"/>
        <w:ind w:left="717" w:right="3533" w:firstLine="0"/>
        <w:jc w:val="left"/>
        <w:rPr>
          <w:rFonts w:ascii="Century Gothic Bold"/>
          <w:b/>
          <w:sz w:val="19"/>
        </w:rPr>
      </w:pPr>
      <w:r>
        <w:rPr>
          <w:rFonts w:ascii="Century Gothic Bold"/>
          <w:b/>
          <w:w w:val="105"/>
          <w:sz w:val="19"/>
        </w:rPr>
        <w:t>Compliance - Tax Avoidance &amp; Evasion</w:t>
      </w:r>
      <w:r>
        <w:rPr>
          <w:rFonts w:ascii="Century Gothic Bold"/>
          <w:b/>
          <w:sz w:val="19"/>
        </w:rPr>
        <w:tab/>
      </w:r>
      <w:r>
        <w:rPr>
          <w:rFonts w:ascii="Century Gothic Bold"/>
          <w:b/>
          <w:w w:val="105"/>
          <w:sz w:val="19"/>
        </w:rPr>
        <w:t>Royal</w:t>
      </w:r>
      <w:r>
        <w:rPr>
          <w:rFonts w:ascii="Century Gothic Bold"/>
          <w:b/>
          <w:spacing w:val="-12"/>
          <w:w w:val="105"/>
          <w:sz w:val="19"/>
        </w:rPr>
        <w:t> </w:t>
      </w:r>
      <w:r>
        <w:rPr>
          <w:rFonts w:ascii="Century Gothic Bold"/>
          <w:b/>
          <w:w w:val="105"/>
          <w:sz w:val="19"/>
        </w:rPr>
        <w:t>Bank</w:t>
      </w:r>
      <w:r>
        <w:rPr>
          <w:rFonts w:ascii="Century Gothic Bold"/>
          <w:b/>
          <w:spacing w:val="-11"/>
          <w:w w:val="105"/>
          <w:sz w:val="19"/>
        </w:rPr>
        <w:t> </w:t>
      </w:r>
      <w:r>
        <w:rPr>
          <w:rFonts w:ascii="Century Gothic Bold"/>
          <w:b/>
          <w:w w:val="105"/>
          <w:sz w:val="19"/>
        </w:rPr>
        <w:t>of</w:t>
      </w:r>
      <w:r>
        <w:rPr>
          <w:rFonts w:ascii="Century Gothic Bold"/>
          <w:b/>
          <w:spacing w:val="-12"/>
          <w:w w:val="105"/>
          <w:sz w:val="19"/>
        </w:rPr>
        <w:t> </w:t>
      </w:r>
      <w:r>
        <w:rPr>
          <w:rFonts w:ascii="Century Gothic Bold"/>
          <w:b/>
          <w:w w:val="105"/>
          <w:sz w:val="19"/>
        </w:rPr>
        <w:t>Scotland Key Responsibilities</w:t>
      </w:r>
    </w:p>
    <w:p>
      <w:pPr>
        <w:pStyle w:val="ListParagraph"/>
        <w:numPr>
          <w:ilvl w:val="0"/>
          <w:numId w:val="22"/>
        </w:numPr>
        <w:tabs>
          <w:tab w:pos="1437" w:val="left" w:leader="none"/>
        </w:tabs>
        <w:spacing w:line="240" w:lineRule="auto" w:before="6" w:after="0"/>
        <w:ind w:left="1437" w:right="0" w:hanging="360"/>
        <w:jc w:val="left"/>
        <w:rPr>
          <w:rFonts w:ascii="Symbol" w:hAnsi="Symbol"/>
          <w:sz w:val="19"/>
        </w:rPr>
      </w:pPr>
      <w:r>
        <w:rPr>
          <w:rFonts w:ascii="Century Gothic" w:hAnsi="Century Gothic"/>
          <w:w w:val="105"/>
          <w:sz w:val="19"/>
        </w:rPr>
        <w:t>PM</w:t>
      </w:r>
      <w:r>
        <w:rPr>
          <w:rFonts w:ascii="Century Gothic" w:hAnsi="Century Gothic"/>
          <w:spacing w:val="-2"/>
          <w:w w:val="105"/>
          <w:sz w:val="19"/>
        </w:rPr>
        <w:t> </w:t>
      </w:r>
      <w:r>
        <w:rPr>
          <w:rFonts w:ascii="Century Gothic" w:hAnsi="Century Gothic"/>
          <w:w w:val="105"/>
          <w:sz w:val="19"/>
        </w:rPr>
        <w:t>and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2"/>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the</w:t>
      </w:r>
      <w:r>
        <w:rPr>
          <w:rFonts w:ascii="Century Gothic" w:hAnsi="Century Gothic"/>
          <w:spacing w:val="-3"/>
          <w:w w:val="105"/>
          <w:sz w:val="19"/>
        </w:rPr>
        <w:t> </w:t>
      </w:r>
      <w:r>
        <w:rPr>
          <w:rFonts w:ascii="Century Gothic" w:hAnsi="Century Gothic"/>
          <w:w w:val="105"/>
          <w:sz w:val="19"/>
        </w:rPr>
        <w:t>RBS</w:t>
      </w:r>
      <w:r>
        <w:rPr>
          <w:rFonts w:ascii="Century Gothic" w:hAnsi="Century Gothic"/>
          <w:spacing w:val="-3"/>
          <w:w w:val="105"/>
          <w:sz w:val="19"/>
        </w:rPr>
        <w:t> </w:t>
      </w:r>
      <w:r>
        <w:rPr>
          <w:rFonts w:ascii="Century Gothic" w:hAnsi="Century Gothic"/>
          <w:w w:val="105"/>
          <w:sz w:val="19"/>
        </w:rPr>
        <w:t>Commercial</w:t>
      </w:r>
      <w:r>
        <w:rPr>
          <w:rFonts w:ascii="Century Gothic" w:hAnsi="Century Gothic"/>
          <w:spacing w:val="-4"/>
          <w:w w:val="105"/>
          <w:sz w:val="19"/>
        </w:rPr>
        <w:t> </w:t>
      </w:r>
      <w:r>
        <w:rPr>
          <w:rFonts w:ascii="Century Gothic" w:hAnsi="Century Gothic"/>
          <w:w w:val="105"/>
          <w:sz w:val="19"/>
        </w:rPr>
        <w:t>Workstream</w:t>
      </w:r>
      <w:r>
        <w:rPr>
          <w:rFonts w:ascii="Century Gothic" w:hAnsi="Century Gothic"/>
          <w:spacing w:val="-2"/>
          <w:w w:val="105"/>
          <w:sz w:val="19"/>
        </w:rPr>
        <w:t> </w:t>
      </w:r>
      <w:r>
        <w:rPr>
          <w:rFonts w:ascii="Century Gothic" w:hAnsi="Century Gothic"/>
          <w:w w:val="105"/>
          <w:sz w:val="19"/>
        </w:rPr>
        <w:t>centered</w:t>
      </w:r>
      <w:r>
        <w:rPr>
          <w:rFonts w:ascii="Century Gothic" w:hAnsi="Century Gothic"/>
          <w:spacing w:val="-3"/>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definition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3"/>
          <w:w w:val="105"/>
          <w:sz w:val="19"/>
        </w:rPr>
        <w:t> </w:t>
      </w:r>
      <w:r>
        <w:rPr>
          <w:rFonts w:ascii="Century Gothic" w:hAnsi="Century Gothic"/>
          <w:w w:val="105"/>
          <w:sz w:val="19"/>
        </w:rPr>
        <w:t>tax</w:t>
      </w:r>
      <w:r>
        <w:rPr>
          <w:rFonts w:ascii="Century Gothic" w:hAnsi="Century Gothic"/>
          <w:spacing w:val="-3"/>
          <w:w w:val="105"/>
          <w:sz w:val="19"/>
        </w:rPr>
        <w:t> </w:t>
      </w:r>
      <w:r>
        <w:rPr>
          <w:rFonts w:ascii="Century Gothic" w:hAnsi="Century Gothic"/>
          <w:w w:val="105"/>
          <w:sz w:val="19"/>
        </w:rPr>
        <w:t>risk</w:t>
      </w:r>
      <w:r>
        <w:rPr>
          <w:rFonts w:ascii="Century Gothic" w:hAnsi="Century Gothic"/>
          <w:spacing w:val="-3"/>
          <w:w w:val="105"/>
          <w:sz w:val="19"/>
        </w:rPr>
        <w:t> </w:t>
      </w:r>
      <w:r>
        <w:rPr>
          <w:rFonts w:ascii="Century Gothic" w:hAnsi="Century Gothic"/>
          <w:spacing w:val="-2"/>
          <w:w w:val="105"/>
          <w:sz w:val="19"/>
        </w:rPr>
        <w:t>appetite</w:t>
      </w:r>
    </w:p>
    <w:p>
      <w:pPr>
        <w:pStyle w:val="ListParagraph"/>
        <w:numPr>
          <w:ilvl w:val="0"/>
          <w:numId w:val="22"/>
        </w:numPr>
        <w:tabs>
          <w:tab w:pos="1437" w:val="left" w:leader="none"/>
        </w:tabs>
        <w:spacing w:line="252" w:lineRule="auto" w:before="12" w:after="0"/>
        <w:ind w:left="1437" w:right="1041" w:hanging="360"/>
        <w:jc w:val="left"/>
        <w:rPr>
          <w:rFonts w:ascii="Symbol" w:hAnsi="Symbol"/>
          <w:sz w:val="19"/>
        </w:rPr>
      </w:pPr>
      <w:r>
        <w:rPr>
          <w:rFonts w:ascii="Century Gothic" w:hAnsi="Century Gothic"/>
          <w:w w:val="105"/>
          <w:sz w:val="19"/>
        </w:rPr>
        <w:t>Significant</w:t>
      </w:r>
      <w:r>
        <w:rPr>
          <w:rFonts w:ascii="Century Gothic" w:hAnsi="Century Gothic"/>
          <w:spacing w:val="-3"/>
          <w:w w:val="105"/>
          <w:sz w:val="19"/>
        </w:rPr>
        <w:t> </w:t>
      </w:r>
      <w:r>
        <w:rPr>
          <w:rFonts w:ascii="Century Gothic" w:hAnsi="Century Gothic"/>
          <w:w w:val="105"/>
          <w:sz w:val="19"/>
        </w:rPr>
        <w:t>stakeholder</w:t>
      </w:r>
      <w:r>
        <w:rPr>
          <w:rFonts w:ascii="Century Gothic" w:hAnsi="Century Gothic"/>
          <w:spacing w:val="-3"/>
          <w:w w:val="105"/>
          <w:sz w:val="19"/>
        </w:rPr>
        <w:t> </w:t>
      </w:r>
      <w:r>
        <w:rPr>
          <w:rFonts w:ascii="Century Gothic" w:hAnsi="Century Gothic"/>
          <w:w w:val="105"/>
          <w:sz w:val="19"/>
        </w:rPr>
        <w:t>engagement</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management</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balance</w:t>
      </w:r>
      <w:r>
        <w:rPr>
          <w:rFonts w:ascii="Century Gothic" w:hAnsi="Century Gothic"/>
          <w:spacing w:val="-2"/>
          <w:w w:val="105"/>
          <w:sz w:val="19"/>
        </w:rPr>
        <w:t> </w:t>
      </w:r>
      <w:r>
        <w:rPr>
          <w:rFonts w:ascii="Century Gothic" w:hAnsi="Century Gothic"/>
          <w:w w:val="105"/>
          <w:sz w:val="19"/>
        </w:rPr>
        <w:t>comprehensive</w:t>
      </w:r>
      <w:r>
        <w:rPr>
          <w:rFonts w:ascii="Century Gothic" w:hAnsi="Century Gothic"/>
          <w:spacing w:val="-2"/>
          <w:w w:val="105"/>
          <w:sz w:val="19"/>
        </w:rPr>
        <w:t> </w:t>
      </w:r>
      <w:r>
        <w:rPr>
          <w:rFonts w:ascii="Century Gothic" w:hAnsi="Century Gothic"/>
          <w:w w:val="105"/>
          <w:sz w:val="19"/>
        </w:rPr>
        <w:t>representation</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a large &amp; complex business</w:t>
      </w:r>
    </w:p>
    <w:p>
      <w:pPr>
        <w:pStyle w:val="ListParagraph"/>
        <w:numPr>
          <w:ilvl w:val="0"/>
          <w:numId w:val="22"/>
        </w:numPr>
        <w:tabs>
          <w:tab w:pos="1437" w:val="left" w:leader="none"/>
        </w:tabs>
        <w:spacing w:line="240" w:lineRule="auto" w:before="1" w:after="0"/>
        <w:ind w:left="1437" w:right="0" w:hanging="360"/>
        <w:jc w:val="left"/>
        <w:rPr>
          <w:rFonts w:ascii="Symbol" w:hAnsi="Symbol"/>
          <w:sz w:val="19"/>
        </w:rPr>
      </w:pPr>
      <w:r>
        <w:rPr>
          <w:rFonts w:ascii="Century Gothic" w:hAnsi="Century Gothic"/>
          <w:w w:val="105"/>
          <w:sz w:val="19"/>
        </w:rPr>
        <w:t>Development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w w:val="105"/>
          <w:sz w:val="19"/>
        </w:rPr>
        <w:t>plan</w:t>
      </w:r>
      <w:r>
        <w:rPr>
          <w:rFonts w:ascii="Century Gothic" w:hAnsi="Century Gothic"/>
          <w:spacing w:val="-2"/>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map</w:t>
      </w:r>
      <w:r>
        <w:rPr>
          <w:rFonts w:ascii="Century Gothic" w:hAnsi="Century Gothic"/>
          <w:spacing w:val="-3"/>
          <w:w w:val="105"/>
          <w:sz w:val="19"/>
        </w:rPr>
        <w:t> </w:t>
      </w:r>
      <w:r>
        <w:rPr>
          <w:rFonts w:ascii="Century Gothic" w:hAnsi="Century Gothic"/>
          <w:w w:val="105"/>
          <w:sz w:val="19"/>
        </w:rPr>
        <w:t>out</w:t>
      </w:r>
      <w:r>
        <w:rPr>
          <w:rFonts w:ascii="Century Gothic" w:hAnsi="Century Gothic"/>
          <w:spacing w:val="-3"/>
          <w:w w:val="105"/>
          <w:sz w:val="19"/>
        </w:rPr>
        <w:t> </w:t>
      </w:r>
      <w:r>
        <w:rPr>
          <w:rFonts w:ascii="Century Gothic" w:hAnsi="Century Gothic"/>
          <w:w w:val="105"/>
          <w:sz w:val="19"/>
        </w:rPr>
        <w:t>milestones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spacing w:val="-2"/>
          <w:w w:val="105"/>
          <w:sz w:val="19"/>
        </w:rPr>
        <w:t>outputs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Customer</w:t>
      </w:r>
      <w:r>
        <w:rPr>
          <w:rFonts w:ascii="Century Gothic" w:hAnsi="Century Gothic"/>
          <w:spacing w:val="-4"/>
          <w:w w:val="105"/>
          <w:sz w:val="19"/>
        </w:rPr>
        <w:t> </w:t>
      </w:r>
      <w:r>
        <w:rPr>
          <w:rFonts w:ascii="Century Gothic" w:hAnsi="Century Gothic"/>
          <w:w w:val="105"/>
          <w:sz w:val="19"/>
        </w:rPr>
        <w:t>Journey</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thorough</w:t>
      </w:r>
      <w:r>
        <w:rPr>
          <w:rFonts w:ascii="Century Gothic" w:hAnsi="Century Gothic"/>
          <w:spacing w:val="-4"/>
          <w:w w:val="105"/>
          <w:sz w:val="19"/>
        </w:rPr>
        <w:t> </w:t>
      </w:r>
      <w:r>
        <w:rPr>
          <w:rFonts w:ascii="Century Gothic" w:hAnsi="Century Gothic"/>
          <w:w w:val="105"/>
          <w:sz w:val="19"/>
        </w:rPr>
        <w:t>analysis</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AML</w:t>
      </w:r>
      <w:r>
        <w:rPr>
          <w:rFonts w:ascii="Century Gothic" w:hAnsi="Century Gothic"/>
          <w:spacing w:val="-4"/>
          <w:w w:val="105"/>
          <w:sz w:val="19"/>
        </w:rPr>
        <w:t> </w:t>
      </w:r>
      <w:r>
        <w:rPr>
          <w:rFonts w:ascii="Century Gothic" w:hAnsi="Century Gothic"/>
          <w:w w:val="105"/>
          <w:sz w:val="19"/>
        </w:rPr>
        <w:t>and</w:t>
      </w:r>
      <w:r>
        <w:rPr>
          <w:rFonts w:ascii="Century Gothic" w:hAnsi="Century Gothic"/>
          <w:spacing w:val="-3"/>
          <w:w w:val="105"/>
          <w:sz w:val="19"/>
        </w:rPr>
        <w:t> </w:t>
      </w:r>
      <w:r>
        <w:rPr>
          <w:rFonts w:ascii="Century Gothic" w:hAnsi="Century Gothic"/>
          <w:w w:val="105"/>
          <w:sz w:val="19"/>
        </w:rPr>
        <w:t>Fin</w:t>
      </w:r>
      <w:r>
        <w:rPr>
          <w:rFonts w:ascii="Century Gothic" w:hAnsi="Century Gothic"/>
          <w:spacing w:val="-4"/>
          <w:w w:val="105"/>
          <w:sz w:val="19"/>
        </w:rPr>
        <w:t> </w:t>
      </w:r>
      <w:r>
        <w:rPr>
          <w:rFonts w:ascii="Century Gothic" w:hAnsi="Century Gothic"/>
          <w:w w:val="105"/>
          <w:sz w:val="19"/>
        </w:rPr>
        <w:t>Crime</w:t>
      </w:r>
      <w:r>
        <w:rPr>
          <w:rFonts w:ascii="Century Gothic" w:hAnsi="Century Gothic"/>
          <w:spacing w:val="-3"/>
          <w:w w:val="105"/>
          <w:sz w:val="19"/>
        </w:rPr>
        <w:t> </w:t>
      </w:r>
      <w:r>
        <w:rPr>
          <w:rFonts w:ascii="Century Gothic" w:hAnsi="Century Gothic"/>
          <w:spacing w:val="-2"/>
          <w:w w:val="105"/>
          <w:sz w:val="19"/>
        </w:rPr>
        <w:t>procedures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Identification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gaps</w:t>
      </w:r>
      <w:r>
        <w:rPr>
          <w:rFonts w:ascii="Century Gothic" w:hAnsi="Century Gothic"/>
          <w:spacing w:val="-4"/>
          <w:w w:val="105"/>
          <w:sz w:val="19"/>
        </w:rPr>
        <w:t> </w:t>
      </w:r>
      <w:r>
        <w:rPr>
          <w:rFonts w:ascii="Century Gothic" w:hAnsi="Century Gothic"/>
          <w:w w:val="105"/>
          <w:sz w:val="19"/>
        </w:rPr>
        <w:t>wherein</w:t>
      </w:r>
      <w:r>
        <w:rPr>
          <w:rFonts w:ascii="Century Gothic" w:hAnsi="Century Gothic"/>
          <w:spacing w:val="-4"/>
          <w:w w:val="105"/>
          <w:sz w:val="19"/>
        </w:rPr>
        <w:t> </w:t>
      </w:r>
      <w:r>
        <w:rPr>
          <w:rFonts w:ascii="Century Gothic" w:hAnsi="Century Gothic"/>
          <w:w w:val="105"/>
          <w:sz w:val="19"/>
        </w:rPr>
        <w:t>additional</w:t>
      </w:r>
      <w:r>
        <w:rPr>
          <w:rFonts w:ascii="Century Gothic" w:hAnsi="Century Gothic"/>
          <w:spacing w:val="-5"/>
          <w:w w:val="105"/>
          <w:sz w:val="19"/>
        </w:rPr>
        <w:t> </w:t>
      </w:r>
      <w:r>
        <w:rPr>
          <w:rFonts w:ascii="Century Gothic" w:hAnsi="Century Gothic"/>
          <w:w w:val="105"/>
          <w:sz w:val="19"/>
        </w:rPr>
        <w:t>tax</w:t>
      </w:r>
      <w:r>
        <w:rPr>
          <w:rFonts w:ascii="Century Gothic" w:hAnsi="Century Gothic"/>
          <w:spacing w:val="-5"/>
          <w:w w:val="105"/>
          <w:sz w:val="19"/>
        </w:rPr>
        <w:t> </w:t>
      </w:r>
      <w:r>
        <w:rPr>
          <w:rFonts w:ascii="Century Gothic" w:hAnsi="Century Gothic"/>
          <w:w w:val="105"/>
          <w:sz w:val="19"/>
        </w:rPr>
        <w:t>controls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mitigate</w:t>
      </w:r>
      <w:r>
        <w:rPr>
          <w:rFonts w:ascii="Century Gothic" w:hAnsi="Century Gothic"/>
          <w:spacing w:val="-4"/>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solution</w:t>
      </w:r>
      <w:r>
        <w:rPr>
          <w:rFonts w:ascii="Century Gothic" w:hAnsi="Century Gothic"/>
          <w:spacing w:val="-4"/>
          <w:w w:val="105"/>
          <w:sz w:val="19"/>
        </w:rPr>
        <w:t> </w:t>
      </w:r>
      <w:r>
        <w:rPr>
          <w:rFonts w:ascii="Century Gothic" w:hAnsi="Century Gothic"/>
          <w:spacing w:val="-2"/>
          <w:w w:val="105"/>
          <w:sz w:val="19"/>
        </w:rPr>
        <w:t>design</w:t>
      </w:r>
    </w:p>
    <w:p>
      <w:pPr>
        <w:pStyle w:val="ListParagraph"/>
        <w:numPr>
          <w:ilvl w:val="0"/>
          <w:numId w:val="22"/>
        </w:numPr>
        <w:tabs>
          <w:tab w:pos="1437" w:val="left" w:leader="none"/>
        </w:tabs>
        <w:spacing w:line="252" w:lineRule="auto" w:before="12" w:after="0"/>
        <w:ind w:left="1437" w:right="883" w:hanging="360"/>
        <w:jc w:val="left"/>
        <w:rPr>
          <w:rFonts w:ascii="Symbol" w:hAnsi="Symbol"/>
          <w:sz w:val="19"/>
        </w:rPr>
      </w:pPr>
      <w:r>
        <w:rPr>
          <w:rFonts w:ascii="Century Gothic" w:hAnsi="Century Gothic"/>
          <w:w w:val="105"/>
          <w:sz w:val="19"/>
        </w:rPr>
        <w:t>Facilitation</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fortnightly</w:t>
      </w:r>
      <w:r>
        <w:rPr>
          <w:rFonts w:ascii="Century Gothic" w:hAnsi="Century Gothic"/>
          <w:spacing w:val="-1"/>
          <w:w w:val="105"/>
          <w:sz w:val="19"/>
        </w:rPr>
        <w:t> </w:t>
      </w:r>
      <w:r>
        <w:rPr>
          <w:rFonts w:ascii="Century Gothic" w:hAnsi="Century Gothic"/>
          <w:w w:val="105"/>
          <w:sz w:val="19"/>
        </w:rPr>
        <w:t>Project</w:t>
      </w:r>
      <w:r>
        <w:rPr>
          <w:rFonts w:ascii="Century Gothic" w:hAnsi="Century Gothic"/>
          <w:spacing w:val="-2"/>
          <w:w w:val="105"/>
          <w:sz w:val="19"/>
        </w:rPr>
        <w:t> </w:t>
      </w:r>
      <w:r>
        <w:rPr>
          <w:rFonts w:ascii="Century Gothic" w:hAnsi="Century Gothic"/>
          <w:w w:val="105"/>
          <w:sz w:val="19"/>
        </w:rPr>
        <w:t>Control</w:t>
      </w:r>
      <w:r>
        <w:rPr>
          <w:rFonts w:ascii="Century Gothic" w:hAnsi="Century Gothic"/>
          <w:spacing w:val="-2"/>
          <w:w w:val="105"/>
          <w:sz w:val="19"/>
        </w:rPr>
        <w:t> </w:t>
      </w:r>
      <w:r>
        <w:rPr>
          <w:rFonts w:ascii="Century Gothic" w:hAnsi="Century Gothic"/>
          <w:w w:val="105"/>
          <w:sz w:val="19"/>
        </w:rPr>
        <w:t>Committee</w:t>
      </w:r>
      <w:r>
        <w:rPr>
          <w:rFonts w:ascii="Century Gothic" w:hAnsi="Century Gothic"/>
          <w:spacing w:val="-1"/>
          <w:w w:val="105"/>
          <w:sz w:val="19"/>
        </w:rPr>
        <w:t> </w:t>
      </w:r>
      <w:r>
        <w:rPr>
          <w:rFonts w:ascii="Century Gothic" w:hAnsi="Century Gothic"/>
          <w:w w:val="105"/>
          <w:sz w:val="19"/>
        </w:rPr>
        <w:t>meetings</w:t>
      </w:r>
      <w:r>
        <w:rPr>
          <w:rFonts w:ascii="Century Gothic" w:hAnsi="Century Gothic"/>
          <w:spacing w:val="-1"/>
          <w:w w:val="105"/>
          <w:sz w:val="19"/>
        </w:rPr>
        <w:t> </w:t>
      </w:r>
      <w:r>
        <w:rPr>
          <w:rFonts w:ascii="Century Gothic" w:hAnsi="Century Gothic"/>
          <w:w w:val="105"/>
          <w:sz w:val="19"/>
        </w:rPr>
        <w:t>wherein</w:t>
      </w:r>
      <w:r>
        <w:rPr>
          <w:rFonts w:ascii="Century Gothic" w:hAnsi="Century Gothic"/>
          <w:spacing w:val="-1"/>
          <w:w w:val="105"/>
          <w:sz w:val="19"/>
        </w:rPr>
        <w:t> </w:t>
      </w:r>
      <w:r>
        <w:rPr>
          <w:rFonts w:ascii="Century Gothic" w:hAnsi="Century Gothic"/>
          <w:w w:val="105"/>
          <w:sz w:val="19"/>
        </w:rPr>
        <w:t>direction</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travel</w:t>
      </w:r>
      <w:r>
        <w:rPr>
          <w:rFonts w:ascii="Century Gothic" w:hAnsi="Century Gothic"/>
          <w:spacing w:val="-2"/>
          <w:w w:val="105"/>
          <w:sz w:val="19"/>
        </w:rPr>
        <w:t> </w:t>
      </w:r>
      <w:r>
        <w:rPr>
          <w:rFonts w:ascii="Century Gothic" w:hAnsi="Century Gothic"/>
          <w:w w:val="105"/>
          <w:sz w:val="19"/>
        </w:rPr>
        <w:t>was</w:t>
      </w:r>
      <w:r>
        <w:rPr>
          <w:rFonts w:ascii="Century Gothic" w:hAnsi="Century Gothic"/>
          <w:spacing w:val="-1"/>
          <w:w w:val="105"/>
          <w:sz w:val="19"/>
        </w:rPr>
        <w:t> </w:t>
      </w:r>
      <w:r>
        <w:rPr>
          <w:rFonts w:ascii="Century Gothic" w:hAnsi="Century Gothic"/>
          <w:w w:val="105"/>
          <w:sz w:val="19"/>
        </w:rPr>
        <w:t>endorsed &amp; key decisions were made</w:t>
      </w:r>
    </w:p>
    <w:p>
      <w:pPr>
        <w:pStyle w:val="ListParagraph"/>
        <w:numPr>
          <w:ilvl w:val="0"/>
          <w:numId w:val="22"/>
        </w:numPr>
        <w:tabs>
          <w:tab w:pos="1437" w:val="left" w:leader="none"/>
        </w:tabs>
        <w:spacing w:line="240" w:lineRule="auto" w:before="1"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all</w:t>
      </w:r>
      <w:r>
        <w:rPr>
          <w:rFonts w:ascii="Century Gothic" w:hAnsi="Century Gothic"/>
          <w:spacing w:val="-5"/>
          <w:w w:val="105"/>
          <w:sz w:val="19"/>
        </w:rPr>
        <w:t> </w:t>
      </w:r>
      <w:r>
        <w:rPr>
          <w:rFonts w:ascii="Century Gothic" w:hAnsi="Century Gothic"/>
          <w:w w:val="105"/>
          <w:sz w:val="19"/>
        </w:rPr>
        <w:t>status</w:t>
      </w:r>
      <w:r>
        <w:rPr>
          <w:rFonts w:ascii="Century Gothic" w:hAnsi="Century Gothic"/>
          <w:spacing w:val="-3"/>
          <w:w w:val="105"/>
          <w:sz w:val="19"/>
        </w:rPr>
        <w:t> </w:t>
      </w:r>
      <w:r>
        <w:rPr>
          <w:rFonts w:ascii="Century Gothic" w:hAnsi="Century Gothic"/>
          <w:w w:val="105"/>
          <w:sz w:val="19"/>
        </w:rPr>
        <w:t>reporting,</w:t>
      </w:r>
      <w:r>
        <w:rPr>
          <w:rFonts w:ascii="Century Gothic" w:hAnsi="Century Gothic"/>
          <w:spacing w:val="-5"/>
          <w:w w:val="105"/>
          <w:sz w:val="19"/>
        </w:rPr>
        <w:t> </w:t>
      </w:r>
      <w:r>
        <w:rPr>
          <w:rFonts w:ascii="Century Gothic" w:hAnsi="Century Gothic"/>
          <w:w w:val="105"/>
          <w:sz w:val="19"/>
        </w:rPr>
        <w:t>risks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issues,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updates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senior</w:t>
      </w:r>
      <w:r>
        <w:rPr>
          <w:rFonts w:ascii="Century Gothic" w:hAnsi="Century Gothic"/>
          <w:spacing w:val="-5"/>
          <w:w w:val="105"/>
          <w:sz w:val="19"/>
        </w:rPr>
        <w:t> </w:t>
      </w:r>
      <w:r>
        <w:rPr>
          <w:rFonts w:ascii="Century Gothic" w:hAnsi="Century Gothic"/>
          <w:w w:val="105"/>
          <w:sz w:val="19"/>
        </w:rPr>
        <w:t>Executive</w:t>
      </w:r>
      <w:r>
        <w:rPr>
          <w:rFonts w:ascii="Century Gothic" w:hAnsi="Century Gothic"/>
          <w:spacing w:val="-3"/>
          <w:w w:val="105"/>
          <w:sz w:val="19"/>
        </w:rPr>
        <w:t> </w:t>
      </w:r>
      <w:r>
        <w:rPr>
          <w:rFonts w:ascii="Century Gothic" w:hAnsi="Century Gothic"/>
          <w:spacing w:val="-2"/>
          <w:w w:val="105"/>
          <w:sz w:val="19"/>
        </w:rPr>
        <w:t>committees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customer-facing</w:t>
      </w:r>
      <w:r>
        <w:rPr>
          <w:rFonts w:ascii="Century Gothic" w:hAnsi="Century Gothic"/>
          <w:spacing w:val="-4"/>
          <w:w w:val="105"/>
          <w:sz w:val="19"/>
        </w:rPr>
        <w:t> </w:t>
      </w:r>
      <w:r>
        <w:rPr>
          <w:rFonts w:ascii="Century Gothic" w:hAnsi="Century Gothic"/>
          <w:w w:val="105"/>
          <w:sz w:val="19"/>
        </w:rPr>
        <w:t>Relationship</w:t>
      </w:r>
      <w:r>
        <w:rPr>
          <w:rFonts w:ascii="Century Gothic" w:hAnsi="Century Gothic"/>
          <w:spacing w:val="-4"/>
          <w:w w:val="105"/>
          <w:sz w:val="19"/>
        </w:rPr>
        <w:t> </w:t>
      </w:r>
      <w:r>
        <w:rPr>
          <w:rFonts w:ascii="Century Gothic" w:hAnsi="Century Gothic"/>
          <w:w w:val="105"/>
          <w:sz w:val="19"/>
        </w:rPr>
        <w:t>Managers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confirm</w:t>
      </w:r>
      <w:r>
        <w:rPr>
          <w:rFonts w:ascii="Century Gothic" w:hAnsi="Century Gothic"/>
          <w:spacing w:val="-3"/>
          <w:w w:val="105"/>
          <w:sz w:val="19"/>
        </w:rPr>
        <w:t> </w:t>
      </w:r>
      <w:r>
        <w:rPr>
          <w:rFonts w:ascii="Century Gothic" w:hAnsi="Century Gothic"/>
          <w:w w:val="105"/>
          <w:sz w:val="19"/>
        </w:rPr>
        <w:t>usability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spacing w:val="-2"/>
          <w:w w:val="105"/>
          <w:sz w:val="19"/>
        </w:rPr>
        <w:t>policy</w:t>
      </w:r>
    </w:p>
    <w:p>
      <w:pPr>
        <w:pStyle w:val="ListParagraph"/>
        <w:numPr>
          <w:ilvl w:val="0"/>
          <w:numId w:val="22"/>
        </w:numPr>
        <w:tabs>
          <w:tab w:pos="1437" w:val="left" w:leader="none"/>
        </w:tabs>
        <w:spacing w:line="256" w:lineRule="auto" w:before="12" w:after="0"/>
        <w:ind w:left="1437" w:right="924" w:hanging="360"/>
        <w:jc w:val="left"/>
        <w:rPr>
          <w:rFonts w:ascii="Symbol" w:hAnsi="Symbol"/>
          <w:sz w:val="19"/>
        </w:rPr>
      </w:pPr>
      <w:r>
        <w:rPr>
          <w:rFonts w:ascii="Century Gothic" w:hAnsi="Century Gothic"/>
          <w:w w:val="105"/>
          <w:sz w:val="19"/>
        </w:rPr>
        <w:t>Implementation</w:t>
      </w:r>
      <w:r>
        <w:rPr>
          <w:rFonts w:ascii="Century Gothic" w:hAnsi="Century Gothic"/>
          <w:spacing w:val="-1"/>
          <w:w w:val="105"/>
          <w:sz w:val="19"/>
        </w:rPr>
        <w:t> </w:t>
      </w:r>
      <w:r>
        <w:rPr>
          <w:rFonts w:ascii="Century Gothic" w:hAnsi="Century Gothic"/>
          <w:w w:val="105"/>
          <w:sz w:val="19"/>
        </w:rPr>
        <w:t>planning,</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1"/>
          <w:w w:val="105"/>
          <w:sz w:val="19"/>
        </w:rPr>
        <w:t> </w:t>
      </w:r>
      <w:r>
        <w:rPr>
          <w:rFonts w:ascii="Century Gothic" w:hAnsi="Century Gothic"/>
          <w:w w:val="105"/>
          <w:sz w:val="19"/>
        </w:rPr>
        <w:t>extensive</w:t>
      </w:r>
      <w:r>
        <w:rPr>
          <w:rFonts w:ascii="Century Gothic" w:hAnsi="Century Gothic"/>
          <w:spacing w:val="-1"/>
          <w:w w:val="105"/>
          <w:sz w:val="19"/>
        </w:rPr>
        <w:t> </w:t>
      </w:r>
      <w:r>
        <w:rPr>
          <w:rFonts w:ascii="Century Gothic" w:hAnsi="Century Gothic"/>
          <w:w w:val="105"/>
          <w:sz w:val="19"/>
        </w:rPr>
        <w:t>workshops</w:t>
      </w:r>
      <w:r>
        <w:rPr>
          <w:rFonts w:ascii="Century Gothic" w:hAnsi="Century Gothic"/>
          <w:spacing w:val="-1"/>
          <w:w w:val="105"/>
          <w:sz w:val="19"/>
        </w:rPr>
        <w:t> </w:t>
      </w:r>
      <w:r>
        <w:rPr>
          <w:rFonts w:ascii="Century Gothic" w:hAnsi="Century Gothic"/>
          <w:w w:val="105"/>
          <w:sz w:val="19"/>
        </w:rPr>
        <w:t>with</w:t>
      </w:r>
      <w:r>
        <w:rPr>
          <w:rFonts w:ascii="Century Gothic" w:hAnsi="Century Gothic"/>
          <w:spacing w:val="-1"/>
          <w:w w:val="105"/>
          <w:sz w:val="19"/>
        </w:rPr>
        <w:t> </w:t>
      </w:r>
      <w:r>
        <w:rPr>
          <w:rFonts w:ascii="Century Gothic" w:hAnsi="Century Gothic"/>
          <w:w w:val="105"/>
          <w:sz w:val="19"/>
        </w:rPr>
        <w:t>SMEs</w:t>
      </w:r>
      <w:r>
        <w:rPr>
          <w:rFonts w:ascii="Century Gothic" w:hAnsi="Century Gothic"/>
          <w:spacing w:val="-1"/>
          <w:w w:val="105"/>
          <w:sz w:val="19"/>
        </w:rPr>
        <w:t> </w:t>
      </w:r>
      <w:r>
        <w:rPr>
          <w:rFonts w:ascii="Century Gothic" w:hAnsi="Century Gothic"/>
          <w:w w:val="105"/>
          <w:sz w:val="19"/>
        </w:rPr>
        <w:t>to</w:t>
      </w:r>
      <w:r>
        <w:rPr>
          <w:rFonts w:ascii="Century Gothic" w:hAnsi="Century Gothic"/>
          <w:spacing w:val="-1"/>
          <w:w w:val="105"/>
          <w:sz w:val="19"/>
        </w:rPr>
        <w:t> </w:t>
      </w:r>
      <w:r>
        <w:rPr>
          <w:rFonts w:ascii="Century Gothic" w:hAnsi="Century Gothic"/>
          <w:w w:val="105"/>
          <w:sz w:val="19"/>
        </w:rPr>
        <w:t>ensure</w:t>
      </w:r>
      <w:r>
        <w:rPr>
          <w:rFonts w:ascii="Century Gothic" w:hAnsi="Century Gothic"/>
          <w:spacing w:val="-1"/>
          <w:w w:val="105"/>
          <w:sz w:val="19"/>
        </w:rPr>
        <w:t> </w:t>
      </w:r>
      <w:r>
        <w:rPr>
          <w:rFonts w:ascii="Century Gothic" w:hAnsi="Century Gothic"/>
          <w:w w:val="105"/>
          <w:sz w:val="19"/>
        </w:rPr>
        <w:t>successful</w:t>
      </w:r>
      <w:r>
        <w:rPr>
          <w:rFonts w:ascii="Century Gothic" w:hAnsi="Century Gothic"/>
          <w:spacing w:val="-2"/>
          <w:w w:val="105"/>
          <w:sz w:val="19"/>
        </w:rPr>
        <w:t> </w:t>
      </w:r>
      <w:r>
        <w:rPr>
          <w:rFonts w:ascii="Century Gothic" w:hAnsi="Century Gothic"/>
          <w:w w:val="105"/>
          <w:sz w:val="19"/>
        </w:rPr>
        <w:t>embedding</w:t>
      </w:r>
      <w:r>
        <w:rPr>
          <w:rFonts w:ascii="Century Gothic" w:hAnsi="Century Gothic"/>
          <w:spacing w:val="-1"/>
          <w:w w:val="105"/>
          <w:sz w:val="19"/>
        </w:rPr>
        <w:t> </w:t>
      </w:r>
      <w:r>
        <w:rPr>
          <w:rFonts w:ascii="Century Gothic" w:hAnsi="Century Gothic"/>
          <w:w w:val="105"/>
          <w:sz w:val="19"/>
        </w:rPr>
        <w:t>of the initiative</w:t>
      </w:r>
    </w:p>
    <w:p>
      <w:pPr>
        <w:pStyle w:val="BodyText"/>
        <w:spacing w:before="8"/>
        <w:rPr>
          <w:rFonts w:ascii="Century Gothic"/>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Independent</w:t>
      </w:r>
      <w:r>
        <w:rPr>
          <w:rFonts w:ascii="Century Gothic Bold" w:hAnsi="Century Gothic Bold"/>
          <w:b/>
          <w:spacing w:val="-2"/>
          <w:w w:val="105"/>
          <w:sz w:val="19"/>
          <w:u w:val="single"/>
        </w:rPr>
        <w:t> </w:t>
      </w:r>
      <w:r>
        <w:rPr>
          <w:rFonts w:ascii="Century Gothic Bold" w:hAnsi="Century Gothic Bold"/>
          <w:b/>
          <w:w w:val="105"/>
          <w:sz w:val="19"/>
          <w:u w:val="single"/>
        </w:rPr>
        <w:t>News</w:t>
      </w:r>
      <w:r>
        <w:rPr>
          <w:rFonts w:ascii="Century Gothic Bold" w:hAnsi="Century Gothic Bold"/>
          <w:b/>
          <w:spacing w:val="-1"/>
          <w:w w:val="105"/>
          <w:sz w:val="19"/>
          <w:u w:val="single"/>
        </w:rPr>
        <w:t> </w:t>
      </w:r>
      <w:r>
        <w:rPr>
          <w:rFonts w:ascii="Century Gothic Bold" w:hAnsi="Century Gothic Bold"/>
          <w:b/>
          <w:w w:val="105"/>
          <w:sz w:val="19"/>
          <w:u w:val="single"/>
        </w:rPr>
        <w:t>Television</w:t>
      </w:r>
      <w:r>
        <w:rPr>
          <w:rFonts w:ascii="Century Gothic Bold" w:hAnsi="Century Gothic Bold"/>
          <w:b/>
          <w:spacing w:val="-1"/>
          <w:w w:val="105"/>
          <w:sz w:val="19"/>
          <w:u w:val="single"/>
        </w:rPr>
        <w:t> </w:t>
      </w:r>
      <w:r>
        <w:rPr>
          <w:rFonts w:ascii="Century Gothic Bold" w:hAnsi="Century Gothic Bold"/>
          <w:b/>
          <w:w w:val="105"/>
          <w:sz w:val="19"/>
          <w:u w:val="single"/>
        </w:rPr>
        <w:t>(ITN)</w:t>
      </w:r>
      <w:r>
        <w:rPr>
          <w:rFonts w:ascii="Century Gothic Bold" w:hAnsi="Century Gothic Bold"/>
          <w:b/>
          <w:spacing w:val="-3"/>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one</w:t>
      </w:r>
      <w:r>
        <w:rPr>
          <w:rFonts w:ascii="Century Gothic" w:hAnsi="Century Gothic"/>
          <w:spacing w:val="-1"/>
          <w:w w:val="105"/>
          <w:sz w:val="19"/>
          <w:u w:val="none"/>
        </w:rPr>
        <w:t> </w:t>
      </w:r>
      <w:r>
        <w:rPr>
          <w:rFonts w:ascii="Century Gothic" w:hAnsi="Century Gothic"/>
          <w:w w:val="105"/>
          <w:sz w:val="19"/>
          <w:u w:val="none"/>
        </w:rPr>
        <w:t>of</w:t>
      </w:r>
      <w:r>
        <w:rPr>
          <w:rFonts w:ascii="Century Gothic" w:hAnsi="Century Gothic"/>
          <w:spacing w:val="-2"/>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world’s</w:t>
      </w:r>
      <w:r>
        <w:rPr>
          <w:rFonts w:ascii="Century Gothic" w:hAnsi="Century Gothic"/>
          <w:spacing w:val="-1"/>
          <w:w w:val="105"/>
          <w:sz w:val="19"/>
          <w:u w:val="none"/>
        </w:rPr>
        <w:t> </w:t>
      </w:r>
      <w:r>
        <w:rPr>
          <w:rFonts w:ascii="Century Gothic" w:hAnsi="Century Gothic"/>
          <w:w w:val="105"/>
          <w:sz w:val="19"/>
          <w:u w:val="none"/>
        </w:rPr>
        <w:t>leading</w:t>
      </w:r>
      <w:r>
        <w:rPr>
          <w:rFonts w:ascii="Century Gothic" w:hAnsi="Century Gothic"/>
          <w:spacing w:val="-1"/>
          <w:w w:val="105"/>
          <w:sz w:val="19"/>
          <w:u w:val="none"/>
        </w:rPr>
        <w:t> </w:t>
      </w:r>
      <w:r>
        <w:rPr>
          <w:rFonts w:ascii="Century Gothic" w:hAnsi="Century Gothic"/>
          <w:w w:val="105"/>
          <w:sz w:val="19"/>
          <w:u w:val="none"/>
        </w:rPr>
        <w:t>news</w:t>
      </w:r>
      <w:r>
        <w:rPr>
          <w:rFonts w:ascii="Century Gothic" w:hAnsi="Century Gothic"/>
          <w:spacing w:val="-2"/>
          <w:w w:val="105"/>
          <w:sz w:val="19"/>
          <w:u w:val="none"/>
        </w:rPr>
        <w:t> </w:t>
      </w:r>
      <w:r>
        <w:rPr>
          <w:rFonts w:ascii="Century Gothic" w:hAnsi="Century Gothic"/>
          <w:w w:val="105"/>
          <w:sz w:val="19"/>
          <w:u w:val="none"/>
        </w:rPr>
        <w:t>&amp; multimedia</w:t>
      </w:r>
      <w:r>
        <w:rPr>
          <w:rFonts w:ascii="Century Gothic" w:hAnsi="Century Gothic"/>
          <w:spacing w:val="-1"/>
          <w:w w:val="105"/>
          <w:sz w:val="19"/>
          <w:u w:val="none"/>
        </w:rPr>
        <w:t> </w:t>
      </w:r>
      <w:r>
        <w:rPr>
          <w:rFonts w:ascii="Century Gothic" w:hAnsi="Century Gothic"/>
          <w:w w:val="105"/>
          <w:sz w:val="19"/>
          <w:u w:val="none"/>
        </w:rPr>
        <w:t>content</w:t>
      </w:r>
      <w:r>
        <w:rPr>
          <w:rFonts w:ascii="Century Gothic" w:hAnsi="Century Gothic"/>
          <w:spacing w:val="-2"/>
          <w:w w:val="105"/>
          <w:sz w:val="19"/>
          <w:u w:val="none"/>
        </w:rPr>
        <w:t> </w:t>
      </w:r>
      <w:r>
        <w:rPr>
          <w:rFonts w:ascii="Century Gothic" w:hAnsi="Century Gothic"/>
          <w:w w:val="105"/>
          <w:sz w:val="19"/>
          <w:u w:val="none"/>
        </w:rPr>
        <w:t>companies.</w:t>
      </w:r>
      <w:r>
        <w:rPr>
          <w:rFonts w:ascii="Century Gothic" w:hAnsi="Century Gothic"/>
          <w:spacing w:val="-2"/>
          <w:w w:val="105"/>
          <w:sz w:val="19"/>
          <w:u w:val="none"/>
        </w:rPr>
        <w:t> </w:t>
      </w:r>
      <w:r>
        <w:rPr>
          <w:rFonts w:ascii="Century Gothic" w:hAnsi="Century Gothic"/>
          <w:w w:val="105"/>
          <w:sz w:val="19"/>
          <w:u w:val="none"/>
        </w:rPr>
        <w:t>It’s most famous products are news broadcasts which reach around 10 million people every day.</w:t>
      </w:r>
    </w:p>
    <w:p>
      <w:pPr>
        <w:tabs>
          <w:tab w:pos="6477" w:val="left" w:leader="none"/>
        </w:tabs>
        <w:spacing w:before="207"/>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Analyst</w:t>
      </w:r>
      <w:r>
        <w:rPr>
          <w:rFonts w:ascii="Century Gothic Bold" w:hAnsi="Century Gothic Bold"/>
          <w:b/>
          <w:sz w:val="19"/>
        </w:rPr>
        <w:tab/>
      </w:r>
      <w:r>
        <w:rPr>
          <w:rFonts w:ascii="Century Gothic Bold" w:hAnsi="Century Gothic Bold"/>
          <w:b/>
          <w:w w:val="105"/>
          <w:sz w:val="19"/>
        </w:rPr>
        <w:t>Jul</w:t>
      </w:r>
      <w:r>
        <w:rPr>
          <w:rFonts w:ascii="Century Gothic Bold" w:hAnsi="Century Gothic Bold"/>
          <w:b/>
          <w:spacing w:val="-4"/>
          <w:w w:val="105"/>
          <w:sz w:val="19"/>
        </w:rPr>
        <w:t> </w:t>
      </w:r>
      <w:r>
        <w:rPr>
          <w:rFonts w:ascii="Century Gothic Bold" w:hAnsi="Century Gothic Bold"/>
          <w:b/>
          <w:w w:val="105"/>
          <w:sz w:val="19"/>
        </w:rPr>
        <w:t>2014</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2015</w:t>
      </w:r>
    </w:p>
    <w:p>
      <w:pPr>
        <w:tabs>
          <w:tab w:pos="6477" w:val="left" w:leader="none"/>
        </w:tabs>
        <w:spacing w:line="355" w:lineRule="auto" w:before="107"/>
        <w:ind w:left="717" w:right="5474" w:firstLine="0"/>
        <w:jc w:val="left"/>
        <w:rPr>
          <w:rFonts w:ascii="Century Gothic Bold"/>
          <w:b/>
          <w:sz w:val="19"/>
        </w:rPr>
      </w:pPr>
      <w:r>
        <w:rPr>
          <w:rFonts w:ascii="Century Gothic Bold"/>
          <w:b/>
          <w:w w:val="105"/>
          <w:sz w:val="19"/>
        </w:rPr>
        <w:t>Finance Transformation Program</w:t>
      </w:r>
      <w:r>
        <w:rPr>
          <w:rFonts w:ascii="Century Gothic Bold"/>
          <w:b/>
          <w:sz w:val="19"/>
        </w:rPr>
        <w:tab/>
      </w:r>
      <w:r>
        <w:rPr>
          <w:rFonts w:ascii="Century Gothic Bold"/>
          <w:b/>
          <w:spacing w:val="-4"/>
          <w:w w:val="105"/>
          <w:sz w:val="19"/>
        </w:rPr>
        <w:t>ITN </w:t>
      </w:r>
      <w:r>
        <w:rPr>
          <w:rFonts w:ascii="Century Gothic Bold"/>
          <w:b/>
          <w:w w:val="105"/>
          <w:sz w:val="19"/>
        </w:rPr>
        <w:t>Key Responsibilities</w:t>
      </w:r>
    </w:p>
    <w:p>
      <w:pPr>
        <w:pStyle w:val="ListParagraph"/>
        <w:numPr>
          <w:ilvl w:val="0"/>
          <w:numId w:val="22"/>
        </w:numPr>
        <w:tabs>
          <w:tab w:pos="1437" w:val="left" w:leader="none"/>
        </w:tabs>
        <w:spacing w:line="240" w:lineRule="auto" w:before="7" w:after="0"/>
        <w:ind w:left="1437" w:right="0" w:hanging="360"/>
        <w:jc w:val="left"/>
        <w:rPr>
          <w:rFonts w:ascii="Symbol" w:hAnsi="Symbol"/>
          <w:sz w:val="19"/>
        </w:rPr>
      </w:pP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processes</w:t>
      </w:r>
      <w:r>
        <w:rPr>
          <w:rFonts w:ascii="Century Gothic" w:hAnsi="Century Gothic"/>
          <w:spacing w:val="-4"/>
          <w:w w:val="105"/>
          <w:sz w:val="19"/>
        </w:rPr>
        <w:t> </w:t>
      </w:r>
      <w:r>
        <w:rPr>
          <w:rFonts w:ascii="Century Gothic" w:hAnsi="Century Gothic"/>
          <w:w w:val="105"/>
          <w:sz w:val="19"/>
        </w:rPr>
        <w:t>undertaken</w:t>
      </w:r>
      <w:r>
        <w:rPr>
          <w:rFonts w:ascii="Century Gothic" w:hAnsi="Century Gothic"/>
          <w:spacing w:val="-3"/>
          <w:w w:val="105"/>
          <w:sz w:val="19"/>
        </w:rPr>
        <w:t> </w:t>
      </w:r>
      <w:r>
        <w:rPr>
          <w:rFonts w:ascii="Century Gothic" w:hAnsi="Century Gothic"/>
          <w:w w:val="105"/>
          <w:sz w:val="19"/>
        </w:rPr>
        <w:t>by</w:t>
      </w:r>
      <w:r>
        <w:rPr>
          <w:rFonts w:ascii="Century Gothic" w:hAnsi="Century Gothic"/>
          <w:spacing w:val="-4"/>
          <w:w w:val="105"/>
          <w:sz w:val="19"/>
        </w:rPr>
        <w:t> </w:t>
      </w:r>
      <w:r>
        <w:rPr>
          <w:rFonts w:ascii="Century Gothic" w:hAnsi="Century Gothic"/>
          <w:w w:val="105"/>
          <w:sz w:val="19"/>
        </w:rPr>
        <w:t>staff</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make</w:t>
      </w:r>
      <w:r>
        <w:rPr>
          <w:rFonts w:ascii="Century Gothic" w:hAnsi="Century Gothic"/>
          <w:spacing w:val="-4"/>
          <w:w w:val="105"/>
          <w:sz w:val="19"/>
        </w:rPr>
        <w:t> </w:t>
      </w:r>
      <w:r>
        <w:rPr>
          <w:rFonts w:ascii="Century Gothic" w:hAnsi="Century Gothic"/>
          <w:w w:val="105"/>
          <w:sz w:val="19"/>
        </w:rPr>
        <w:t>purchases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record</w:t>
      </w:r>
      <w:r>
        <w:rPr>
          <w:rFonts w:ascii="Century Gothic" w:hAnsi="Century Gothic"/>
          <w:spacing w:val="-3"/>
          <w:w w:val="105"/>
          <w:sz w:val="19"/>
        </w:rPr>
        <w:t> </w:t>
      </w:r>
      <w:r>
        <w:rPr>
          <w:rFonts w:ascii="Century Gothic" w:hAnsi="Century Gothic"/>
          <w:spacing w:val="-2"/>
          <w:w w:val="105"/>
          <w:sz w:val="19"/>
        </w:rPr>
        <w:t>expenses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process</w:t>
      </w:r>
      <w:r>
        <w:rPr>
          <w:rFonts w:ascii="Century Gothic" w:hAnsi="Century Gothic"/>
          <w:spacing w:val="-3"/>
          <w:w w:val="105"/>
          <w:sz w:val="19"/>
        </w:rPr>
        <w:t> </w:t>
      </w:r>
      <w:r>
        <w:rPr>
          <w:rFonts w:ascii="Century Gothic" w:hAnsi="Century Gothic"/>
          <w:w w:val="105"/>
          <w:sz w:val="19"/>
        </w:rPr>
        <w:t>workshops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agree</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to-be</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move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electronic</w:t>
      </w:r>
      <w:r>
        <w:rPr>
          <w:rFonts w:ascii="Century Gothic" w:hAnsi="Century Gothic"/>
          <w:spacing w:val="-3"/>
          <w:w w:val="105"/>
          <w:sz w:val="19"/>
        </w:rPr>
        <w:t> </w:t>
      </w:r>
      <w:r>
        <w:rPr>
          <w:rFonts w:ascii="Century Gothic" w:hAnsi="Century Gothic"/>
          <w:spacing w:val="-2"/>
          <w:w w:val="105"/>
          <w:sz w:val="19"/>
        </w:rPr>
        <w:t>purchasing</w:t>
      </w:r>
    </w:p>
    <w:p>
      <w:pPr>
        <w:pStyle w:val="ListParagraph"/>
        <w:numPr>
          <w:ilvl w:val="0"/>
          <w:numId w:val="22"/>
        </w:numPr>
        <w:tabs>
          <w:tab w:pos="1437" w:val="left" w:leader="none"/>
        </w:tabs>
        <w:spacing w:line="240" w:lineRule="auto" w:before="16"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1"/>
          <w:sz w:val="19"/>
        </w:rPr>
        <w:t> </w:t>
      </w:r>
      <w:r>
        <w:rPr>
          <w:rFonts w:ascii="Century Gothic" w:hAnsi="Century Gothic"/>
          <w:sz w:val="19"/>
        </w:rPr>
        <w:t>stakeholder</w:t>
      </w:r>
      <w:r>
        <w:rPr>
          <w:rFonts w:ascii="Century Gothic" w:hAnsi="Century Gothic"/>
          <w:spacing w:val="41"/>
          <w:sz w:val="19"/>
        </w:rPr>
        <w:t> </w:t>
      </w:r>
      <w:r>
        <w:rPr>
          <w:rFonts w:ascii="Century Gothic" w:hAnsi="Century Gothic"/>
          <w:sz w:val="19"/>
        </w:rPr>
        <w:t>engagement/management</w:t>
      </w:r>
      <w:r>
        <w:rPr>
          <w:rFonts w:ascii="Century Gothic" w:hAnsi="Century Gothic"/>
          <w:spacing w:val="41"/>
          <w:sz w:val="19"/>
        </w:rPr>
        <w:t> </w:t>
      </w:r>
      <w:r>
        <w:rPr>
          <w:rFonts w:ascii="Century Gothic" w:hAnsi="Century Gothic"/>
          <w:sz w:val="19"/>
        </w:rPr>
        <w:t>across</w:t>
      </w:r>
      <w:r>
        <w:rPr>
          <w:rFonts w:ascii="Century Gothic" w:hAnsi="Century Gothic"/>
          <w:spacing w:val="42"/>
          <w:sz w:val="19"/>
        </w:rPr>
        <w:t> </w:t>
      </w:r>
      <w:r>
        <w:rPr>
          <w:rFonts w:ascii="Century Gothic" w:hAnsi="Century Gothic"/>
          <w:sz w:val="19"/>
        </w:rPr>
        <w:t>the</w:t>
      </w:r>
      <w:r>
        <w:rPr>
          <w:rFonts w:ascii="Century Gothic" w:hAnsi="Century Gothic"/>
          <w:spacing w:val="45"/>
          <w:sz w:val="19"/>
        </w:rPr>
        <w:t> </w:t>
      </w:r>
      <w:r>
        <w:rPr>
          <w:rFonts w:ascii="Century Gothic" w:hAnsi="Century Gothic"/>
          <w:sz w:val="19"/>
        </w:rPr>
        <w:t>business</w:t>
      </w:r>
      <w:r>
        <w:rPr>
          <w:rFonts w:ascii="Century Gothic" w:hAnsi="Century Gothic"/>
          <w:spacing w:val="41"/>
          <w:sz w:val="19"/>
        </w:rPr>
        <w:t> </w:t>
      </w:r>
      <w:r>
        <w:rPr>
          <w:rFonts w:ascii="Century Gothic" w:hAnsi="Century Gothic"/>
          <w:sz w:val="19"/>
        </w:rPr>
        <w:t>to</w:t>
      </w:r>
      <w:r>
        <w:rPr>
          <w:rFonts w:ascii="Century Gothic" w:hAnsi="Century Gothic"/>
          <w:spacing w:val="43"/>
          <w:sz w:val="19"/>
        </w:rPr>
        <w:t> </w:t>
      </w:r>
      <w:r>
        <w:rPr>
          <w:rFonts w:ascii="Century Gothic" w:hAnsi="Century Gothic"/>
          <w:sz w:val="19"/>
        </w:rPr>
        <w:t>ensure</w:t>
      </w:r>
      <w:r>
        <w:rPr>
          <w:rFonts w:ascii="Century Gothic" w:hAnsi="Century Gothic"/>
          <w:spacing w:val="42"/>
          <w:sz w:val="19"/>
        </w:rPr>
        <w:t> </w:t>
      </w:r>
      <w:r>
        <w:rPr>
          <w:rFonts w:ascii="Century Gothic" w:hAnsi="Century Gothic"/>
          <w:sz w:val="19"/>
        </w:rPr>
        <w:t>buy-</w:t>
      </w:r>
      <w:r>
        <w:rPr>
          <w:rFonts w:ascii="Century Gothic" w:hAnsi="Century Gothic"/>
          <w:spacing w:val="-5"/>
          <w:sz w:val="19"/>
        </w:rPr>
        <w:t>in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business</w:t>
      </w:r>
      <w:r>
        <w:rPr>
          <w:rFonts w:ascii="Century Gothic" w:hAnsi="Century Gothic"/>
          <w:spacing w:val="-5"/>
          <w:w w:val="105"/>
          <w:sz w:val="19"/>
        </w:rPr>
        <w:t> </w:t>
      </w:r>
      <w:r>
        <w:rPr>
          <w:rFonts w:ascii="Century Gothic" w:hAnsi="Century Gothic"/>
          <w:w w:val="105"/>
          <w:sz w:val="19"/>
        </w:rPr>
        <w:t>needs</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system</w:t>
      </w:r>
      <w:r>
        <w:rPr>
          <w:rFonts w:ascii="Century Gothic" w:hAnsi="Century Gothic"/>
          <w:spacing w:val="-3"/>
          <w:w w:val="105"/>
          <w:sz w:val="19"/>
        </w:rPr>
        <w:t> </w:t>
      </w:r>
      <w:r>
        <w:rPr>
          <w:rFonts w:ascii="Century Gothic" w:hAnsi="Century Gothic"/>
          <w:spacing w:val="-2"/>
          <w:w w:val="105"/>
          <w:sz w:val="19"/>
        </w:rPr>
        <w:t>configuration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Integra</w:t>
      </w:r>
      <w:r>
        <w:rPr>
          <w:rFonts w:ascii="Century Gothic" w:hAnsi="Century Gothic"/>
          <w:spacing w:val="-3"/>
          <w:w w:val="105"/>
          <w:sz w:val="19"/>
        </w:rPr>
        <w:t> </w:t>
      </w:r>
      <w:r>
        <w:rPr>
          <w:rFonts w:ascii="Century Gothic" w:hAnsi="Century Gothic"/>
          <w:w w:val="105"/>
          <w:sz w:val="19"/>
        </w:rPr>
        <w:t>module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w w:val="105"/>
          <w:sz w:val="19"/>
        </w:rPr>
        <w:t>have</w:t>
      </w:r>
      <w:r>
        <w:rPr>
          <w:rFonts w:ascii="Century Gothic" w:hAnsi="Century Gothic"/>
          <w:spacing w:val="-4"/>
          <w:w w:val="105"/>
          <w:sz w:val="19"/>
        </w:rPr>
        <w:t> </w:t>
      </w:r>
      <w:r>
        <w:rPr>
          <w:rFonts w:ascii="Century Gothic" w:hAnsi="Century Gothic"/>
          <w:w w:val="105"/>
          <w:sz w:val="19"/>
        </w:rPr>
        <w:t>been</w:t>
      </w:r>
      <w:r>
        <w:rPr>
          <w:rFonts w:ascii="Century Gothic" w:hAnsi="Century Gothic"/>
          <w:spacing w:val="-4"/>
          <w:w w:val="105"/>
          <w:sz w:val="19"/>
        </w:rPr>
        <w:t> </w:t>
      </w:r>
      <w:r>
        <w:rPr>
          <w:rFonts w:ascii="Century Gothic" w:hAnsi="Century Gothic"/>
          <w:spacing w:val="-5"/>
          <w:w w:val="105"/>
          <w:sz w:val="19"/>
        </w:rPr>
        <w:t>met</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intranet</w:t>
      </w:r>
      <w:r>
        <w:rPr>
          <w:rFonts w:ascii="Century Gothic" w:hAnsi="Century Gothic"/>
          <w:spacing w:val="-4"/>
          <w:w w:val="105"/>
          <w:sz w:val="19"/>
        </w:rPr>
        <w:t> </w:t>
      </w:r>
      <w:r>
        <w:rPr>
          <w:rFonts w:ascii="Century Gothic" w:hAnsi="Century Gothic"/>
          <w:w w:val="105"/>
          <w:sz w:val="19"/>
        </w:rPr>
        <w:t>content</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spacing w:val="-2"/>
          <w:w w:val="105"/>
          <w:sz w:val="19"/>
        </w:rPr>
        <w:t>comms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material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management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its</w:t>
      </w:r>
      <w:r>
        <w:rPr>
          <w:rFonts w:ascii="Century Gothic" w:hAnsi="Century Gothic"/>
          <w:spacing w:val="-4"/>
          <w:w w:val="105"/>
          <w:sz w:val="19"/>
        </w:rPr>
        <w:t> </w:t>
      </w:r>
      <w:r>
        <w:rPr>
          <w:rFonts w:ascii="Century Gothic" w:hAnsi="Century Gothic"/>
          <w:w w:val="105"/>
          <w:sz w:val="19"/>
        </w:rPr>
        <w:t>delivery</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post</w:t>
      </w:r>
      <w:r>
        <w:rPr>
          <w:rFonts w:ascii="Century Gothic" w:hAnsi="Century Gothic"/>
          <w:spacing w:val="-4"/>
          <w:w w:val="105"/>
          <w:sz w:val="19"/>
        </w:rPr>
        <w:t> </w:t>
      </w:r>
      <w:r>
        <w:rPr>
          <w:rFonts w:ascii="Century Gothic" w:hAnsi="Century Gothic"/>
          <w:w w:val="105"/>
          <w:sz w:val="19"/>
        </w:rPr>
        <w:t>go-live</w:t>
      </w:r>
      <w:r>
        <w:rPr>
          <w:rFonts w:ascii="Century Gothic" w:hAnsi="Century Gothic"/>
          <w:spacing w:val="-3"/>
          <w:w w:val="105"/>
          <w:sz w:val="19"/>
        </w:rPr>
        <w:t> </w:t>
      </w:r>
      <w:r>
        <w:rPr>
          <w:rFonts w:ascii="Century Gothic" w:hAnsi="Century Gothic"/>
          <w:spacing w:val="-2"/>
          <w:w w:val="105"/>
          <w:sz w:val="19"/>
        </w:rPr>
        <w:t>support</w:t>
      </w:r>
    </w:p>
    <w:p>
      <w:pPr>
        <w:pStyle w:val="BodyText"/>
        <w:rPr>
          <w:rFonts w:ascii="Century Gothic"/>
          <w:sz w:val="19"/>
        </w:rPr>
      </w:pPr>
    </w:p>
    <w:p>
      <w:pPr>
        <w:pStyle w:val="BodyText"/>
        <w:rPr>
          <w:rFonts w:ascii="Century Gothic"/>
          <w:sz w:val="19"/>
        </w:rPr>
      </w:pPr>
    </w:p>
    <w:p>
      <w:pPr>
        <w:pStyle w:val="BodyText"/>
        <w:spacing w:before="4"/>
        <w:rPr>
          <w:rFonts w:ascii="Century Gothic"/>
          <w:sz w:val="19"/>
        </w:rPr>
      </w:pPr>
    </w:p>
    <w:p>
      <w:pPr>
        <w:spacing w:before="0"/>
        <w:ind w:left="0" w:right="722" w:firstLine="0"/>
        <w:jc w:val="right"/>
        <w:rPr>
          <w:rFonts w:ascii="Century Gothic Bold"/>
          <w:b/>
          <w:sz w:val="19"/>
        </w:rPr>
      </w:pPr>
      <w:r>
        <w:rPr>
          <w:rFonts w:ascii="Century Gothic Bold"/>
          <w:b/>
          <w:color w:val="A9122A"/>
          <w:spacing w:val="-10"/>
          <w:w w:val="105"/>
          <w:sz w:val="19"/>
        </w:rPr>
        <w:t>2</w:t>
      </w:r>
    </w:p>
    <w:p>
      <w:pPr>
        <w:spacing w:after="0"/>
        <w:jc w:val="right"/>
        <w:rPr>
          <w:rFonts w:ascii="Century Gothic Bold"/>
          <w:sz w:val="19"/>
        </w:rPr>
        <w:sectPr>
          <w:headerReference w:type="even" r:id="rId63"/>
          <w:pgSz w:w="12240" w:h="15840"/>
          <w:pgMar w:header="0" w:footer="0" w:top="1080" w:bottom="280" w:left="0" w:right="0"/>
        </w:sectPr>
      </w:pPr>
    </w:p>
    <w:p>
      <w:pPr>
        <w:spacing w:before="96"/>
        <w:ind w:left="717" w:right="0" w:firstLine="0"/>
        <w:jc w:val="left"/>
        <w:rPr>
          <w:rFonts w:ascii="Century Gothic"/>
          <w:sz w:val="19"/>
        </w:rPr>
      </w:pPr>
      <w:r>
        <w:rPr>
          <w:rFonts w:ascii="Century Gothic Bold"/>
          <w:b/>
          <w:w w:val="105"/>
          <w:sz w:val="19"/>
          <w:u w:val="single"/>
        </w:rPr>
        <w:t>National</w:t>
      </w:r>
      <w:r>
        <w:rPr>
          <w:rFonts w:ascii="Century Gothic Bold"/>
          <w:b/>
          <w:spacing w:val="-5"/>
          <w:w w:val="105"/>
          <w:sz w:val="19"/>
          <w:u w:val="single"/>
        </w:rPr>
        <w:t> </w:t>
      </w:r>
      <w:r>
        <w:rPr>
          <w:rFonts w:ascii="Century Gothic Bold"/>
          <w:b/>
          <w:w w:val="105"/>
          <w:sz w:val="19"/>
          <w:u w:val="single"/>
        </w:rPr>
        <w:t>Australia</w:t>
      </w:r>
      <w:r>
        <w:rPr>
          <w:rFonts w:ascii="Century Gothic Bold"/>
          <w:b/>
          <w:spacing w:val="-3"/>
          <w:w w:val="105"/>
          <w:sz w:val="19"/>
          <w:u w:val="single"/>
        </w:rPr>
        <w:t> </w:t>
      </w:r>
      <w:r>
        <w:rPr>
          <w:rFonts w:ascii="Century Gothic Bold"/>
          <w:b/>
          <w:w w:val="105"/>
          <w:sz w:val="19"/>
          <w:u w:val="single"/>
        </w:rPr>
        <w:t>Bank</w:t>
      </w:r>
      <w:r>
        <w:rPr>
          <w:rFonts w:ascii="Century Gothic Bold"/>
          <w:b/>
          <w:spacing w:val="-4"/>
          <w:w w:val="105"/>
          <w:sz w:val="19"/>
          <w:u w:val="single"/>
        </w:rPr>
        <w:t> </w:t>
      </w:r>
      <w:r>
        <w:rPr>
          <w:rFonts w:ascii="Century Gothic Bold"/>
          <w:b/>
          <w:w w:val="105"/>
          <w:sz w:val="19"/>
          <w:u w:val="single"/>
        </w:rPr>
        <w:t>(NAB)</w:t>
      </w:r>
      <w:r>
        <w:rPr>
          <w:rFonts w:ascii="Century Gothic Bold"/>
          <w:b/>
          <w:spacing w:val="-4"/>
          <w:w w:val="105"/>
          <w:sz w:val="19"/>
          <w:u w:val="none"/>
        </w:rPr>
        <w:t> </w:t>
      </w:r>
      <w:r>
        <w:rPr>
          <w:rFonts w:ascii="Century Gothic"/>
          <w:w w:val="105"/>
          <w:sz w:val="19"/>
          <w:u w:val="none"/>
        </w:rPr>
        <w:t>is</w:t>
      </w:r>
      <w:r>
        <w:rPr>
          <w:rFonts w:ascii="Century Gothic"/>
          <w:spacing w:val="-3"/>
          <w:w w:val="105"/>
          <w:sz w:val="19"/>
          <w:u w:val="none"/>
        </w:rPr>
        <w:t> </w:t>
      </w:r>
      <w:r>
        <w:rPr>
          <w:rFonts w:ascii="Century Gothic"/>
          <w:w w:val="105"/>
          <w:sz w:val="19"/>
          <w:u w:val="none"/>
        </w:rPr>
        <w:t>one</w:t>
      </w:r>
      <w:r>
        <w:rPr>
          <w:rFonts w:ascii="Century Gothic"/>
          <w:spacing w:val="-3"/>
          <w:w w:val="105"/>
          <w:sz w:val="19"/>
          <w:u w:val="none"/>
        </w:rPr>
        <w:t> </w:t>
      </w:r>
      <w:r>
        <w:rPr>
          <w:rFonts w:ascii="Century Gothic"/>
          <w:w w:val="105"/>
          <w:sz w:val="19"/>
          <w:u w:val="none"/>
        </w:rPr>
        <w:t>of</w:t>
      </w:r>
      <w:r>
        <w:rPr>
          <w:rFonts w:ascii="Century Gothic"/>
          <w:spacing w:val="-5"/>
          <w:w w:val="105"/>
          <w:sz w:val="19"/>
          <w:u w:val="none"/>
        </w:rPr>
        <w:t> </w:t>
      </w:r>
      <w:r>
        <w:rPr>
          <w:rFonts w:ascii="Century Gothic"/>
          <w:w w:val="105"/>
          <w:sz w:val="19"/>
          <w:u w:val="none"/>
        </w:rPr>
        <w:t>the</w:t>
      </w:r>
      <w:r>
        <w:rPr>
          <w:rFonts w:ascii="Century Gothic"/>
          <w:spacing w:val="-3"/>
          <w:w w:val="105"/>
          <w:sz w:val="19"/>
          <w:u w:val="none"/>
        </w:rPr>
        <w:t> </w:t>
      </w:r>
      <w:r>
        <w:rPr>
          <w:rFonts w:ascii="Century Gothic"/>
          <w:w w:val="105"/>
          <w:sz w:val="19"/>
          <w:u w:val="none"/>
        </w:rPr>
        <w:t>four</w:t>
      </w:r>
      <w:r>
        <w:rPr>
          <w:rFonts w:ascii="Century Gothic"/>
          <w:spacing w:val="-4"/>
          <w:w w:val="105"/>
          <w:sz w:val="19"/>
          <w:u w:val="none"/>
        </w:rPr>
        <w:t> </w:t>
      </w:r>
      <w:r>
        <w:rPr>
          <w:rFonts w:ascii="Century Gothic"/>
          <w:w w:val="105"/>
          <w:sz w:val="19"/>
          <w:u w:val="none"/>
        </w:rPr>
        <w:t>largest</w:t>
      </w:r>
      <w:r>
        <w:rPr>
          <w:rFonts w:ascii="Century Gothic"/>
          <w:spacing w:val="-3"/>
          <w:w w:val="105"/>
          <w:sz w:val="19"/>
          <w:u w:val="none"/>
        </w:rPr>
        <w:t> </w:t>
      </w:r>
      <w:hyperlink r:id="rId30">
        <w:r>
          <w:rPr>
            <w:rFonts w:ascii="Century Gothic"/>
            <w:w w:val="105"/>
            <w:sz w:val="19"/>
            <w:u w:val="none"/>
          </w:rPr>
          <w:t>financial</w:t>
        </w:r>
        <w:r>
          <w:rPr>
            <w:rFonts w:ascii="Century Gothic"/>
            <w:spacing w:val="-5"/>
            <w:w w:val="105"/>
            <w:sz w:val="19"/>
            <w:u w:val="none"/>
          </w:rPr>
          <w:t> </w:t>
        </w:r>
        <w:r>
          <w:rPr>
            <w:rFonts w:ascii="Century Gothic"/>
            <w:w w:val="105"/>
            <w:sz w:val="19"/>
            <w:u w:val="none"/>
          </w:rPr>
          <w:t>institutions</w:t>
        </w:r>
        <w:r>
          <w:rPr>
            <w:rFonts w:ascii="Century Gothic"/>
            <w:spacing w:val="-4"/>
            <w:w w:val="105"/>
            <w:sz w:val="19"/>
            <w:u w:val="none"/>
          </w:rPr>
          <w:t> </w:t>
        </w:r>
        <w:r>
          <w:rPr>
            <w:rFonts w:ascii="Century Gothic"/>
            <w:w w:val="105"/>
            <w:sz w:val="19"/>
            <w:u w:val="none"/>
          </w:rPr>
          <w:t>in</w:t>
        </w:r>
        <w:r>
          <w:rPr>
            <w:rFonts w:ascii="Century Gothic"/>
            <w:spacing w:val="-3"/>
            <w:w w:val="105"/>
            <w:sz w:val="19"/>
            <w:u w:val="none"/>
          </w:rPr>
          <w:t> </w:t>
        </w:r>
        <w:r>
          <w:rPr>
            <w:rFonts w:ascii="Century Gothic"/>
            <w:spacing w:val="-2"/>
            <w:w w:val="105"/>
            <w:sz w:val="19"/>
            <w:u w:val="none"/>
          </w:rPr>
          <w:t>Australia</w:t>
        </w:r>
      </w:hyperlink>
      <w:r>
        <w:rPr>
          <w:rFonts w:ascii="Century Gothic"/>
          <w:spacing w:val="-2"/>
          <w:w w:val="105"/>
          <w:sz w:val="19"/>
          <w:u w:val="none"/>
        </w:rPr>
        <w:t>.</w:t>
      </w:r>
    </w:p>
    <w:p>
      <w:pPr>
        <w:tabs>
          <w:tab w:pos="6477" w:val="left" w:leader="none"/>
        </w:tabs>
        <w:spacing w:before="208"/>
        <w:ind w:left="717" w:right="0" w:firstLine="0"/>
        <w:jc w:val="left"/>
        <w:rPr>
          <w:rFonts w:ascii="Century Gothic Bold" w:hAnsi="Century Gothic Bold"/>
          <w:b/>
          <w:sz w:val="19"/>
        </w:rPr>
      </w:pPr>
      <w:r>
        <w:rPr>
          <w:rFonts w:ascii="Century Gothic Bold" w:hAnsi="Century Gothic Bold"/>
          <w:b/>
          <w:w w:val="105"/>
          <w:sz w:val="19"/>
        </w:rPr>
        <w:t>Bank</w:t>
      </w:r>
      <w:r>
        <w:rPr>
          <w:rFonts w:ascii="Century Gothic Bold" w:hAnsi="Century Gothic Bold"/>
          <w:b/>
          <w:spacing w:val="-4"/>
          <w:w w:val="105"/>
          <w:sz w:val="19"/>
        </w:rPr>
        <w:t> </w:t>
      </w:r>
      <w:r>
        <w:rPr>
          <w:rFonts w:ascii="Century Gothic Bold" w:hAnsi="Century Gothic Bold"/>
          <w:b/>
          <w:w w:val="105"/>
          <w:sz w:val="19"/>
        </w:rPr>
        <w:t>of</w:t>
      </w:r>
      <w:r>
        <w:rPr>
          <w:rFonts w:ascii="Century Gothic Bold" w:hAnsi="Century Gothic Bold"/>
          <w:b/>
          <w:spacing w:val="-5"/>
          <w:w w:val="105"/>
          <w:sz w:val="19"/>
        </w:rPr>
        <w:t> </w:t>
      </w:r>
      <w:r>
        <w:rPr>
          <w:rFonts w:ascii="Century Gothic Bold" w:hAnsi="Century Gothic Bold"/>
          <w:b/>
          <w:w w:val="105"/>
          <w:sz w:val="19"/>
        </w:rPr>
        <w:t>the</w:t>
      </w:r>
      <w:r>
        <w:rPr>
          <w:rFonts w:ascii="Century Gothic Bold" w:hAnsi="Century Gothic Bold"/>
          <w:b/>
          <w:spacing w:val="-4"/>
          <w:w w:val="105"/>
          <w:sz w:val="19"/>
        </w:rPr>
        <w:t> </w:t>
      </w:r>
      <w:r>
        <w:rPr>
          <w:rFonts w:ascii="Century Gothic Bold" w:hAnsi="Century Gothic Bold"/>
          <w:b/>
          <w:w w:val="105"/>
          <w:sz w:val="19"/>
        </w:rPr>
        <w:t>Future</w:t>
      </w:r>
      <w:r>
        <w:rPr>
          <w:rFonts w:ascii="Century Gothic Bold" w:hAnsi="Century Gothic Bold"/>
          <w:b/>
          <w:spacing w:val="-4"/>
          <w:w w:val="105"/>
          <w:sz w:val="19"/>
        </w:rPr>
        <w:t> </w:t>
      </w:r>
      <w:r>
        <w:rPr>
          <w:rFonts w:ascii="Century Gothic Bold" w:hAnsi="Century Gothic Bold"/>
          <w:b/>
          <w:w w:val="105"/>
          <w:sz w:val="19"/>
        </w:rPr>
        <w:t>for</w:t>
      </w:r>
      <w:r>
        <w:rPr>
          <w:rFonts w:ascii="Century Gothic Bold" w:hAnsi="Century Gothic Bold"/>
          <w:b/>
          <w:spacing w:val="-4"/>
          <w:w w:val="105"/>
          <w:sz w:val="19"/>
        </w:rPr>
        <w:t> </w:t>
      </w:r>
      <w:r>
        <w:rPr>
          <w:rFonts w:ascii="Century Gothic Bold" w:hAnsi="Century Gothic Bold"/>
          <w:b/>
          <w:w w:val="105"/>
          <w:sz w:val="19"/>
        </w:rPr>
        <w:t>Business</w:t>
      </w:r>
      <w:r>
        <w:rPr>
          <w:rFonts w:ascii="Century Gothic Bold" w:hAnsi="Century Gothic Bold"/>
          <w:b/>
          <w:spacing w:val="-4"/>
          <w:w w:val="105"/>
          <w:sz w:val="19"/>
        </w:rPr>
        <w:t> </w:t>
      </w:r>
      <w:r>
        <w:rPr>
          <w:rFonts w:ascii="Century Gothic Bold" w:hAnsi="Century Gothic Bold"/>
          <w:b/>
          <w:spacing w:val="-2"/>
          <w:w w:val="105"/>
          <w:sz w:val="19"/>
        </w:rPr>
        <w:t>Program</w:t>
      </w:r>
      <w:r>
        <w:rPr>
          <w:rFonts w:ascii="Century Gothic Bold" w:hAnsi="Century Gothic Bold"/>
          <w:b/>
          <w:sz w:val="19"/>
        </w:rPr>
        <w:tab/>
      </w:r>
      <w:r>
        <w:rPr>
          <w:rFonts w:ascii="Century Gothic Bold" w:hAnsi="Century Gothic Bold"/>
          <w:b/>
          <w:w w:val="105"/>
          <w:sz w:val="19"/>
        </w:rPr>
        <w:t>Mar</w:t>
      </w:r>
      <w:r>
        <w:rPr>
          <w:rFonts w:ascii="Century Gothic Bold" w:hAnsi="Century Gothic Bold"/>
          <w:b/>
          <w:spacing w:val="-4"/>
          <w:w w:val="105"/>
          <w:sz w:val="19"/>
        </w:rPr>
        <w:t> </w:t>
      </w:r>
      <w:r>
        <w:rPr>
          <w:rFonts w:ascii="Century Gothic Bold" w:hAnsi="Century Gothic Bold"/>
          <w:b/>
          <w:w w:val="105"/>
          <w:sz w:val="19"/>
        </w:rPr>
        <w:t>2011</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Feb</w:t>
      </w:r>
      <w:r>
        <w:rPr>
          <w:rFonts w:ascii="Century Gothic Bold" w:hAnsi="Century Gothic Bold"/>
          <w:b/>
          <w:spacing w:val="-2"/>
          <w:w w:val="105"/>
          <w:sz w:val="19"/>
        </w:rPr>
        <w:t> </w:t>
      </w:r>
      <w:r>
        <w:rPr>
          <w:rFonts w:ascii="Century Gothic Bold" w:hAnsi="Century Gothic Bold"/>
          <w:b/>
          <w:spacing w:val="-4"/>
          <w:w w:val="105"/>
          <w:sz w:val="19"/>
        </w:rPr>
        <w:t>2014</w:t>
      </w:r>
    </w:p>
    <w:p>
      <w:pPr>
        <w:spacing w:before="113"/>
        <w:ind w:left="717" w:right="0" w:firstLine="0"/>
        <w:jc w:val="left"/>
        <w:rPr>
          <w:rFonts w:ascii="Century Gothic"/>
          <w:sz w:val="19"/>
        </w:rPr>
      </w:pPr>
      <w:r>
        <w:rPr>
          <w:rFonts w:ascii="Century Gothic"/>
          <w:w w:val="105"/>
          <w:sz w:val="19"/>
        </w:rPr>
        <w:t>See</w:t>
      </w:r>
      <w:r>
        <w:rPr>
          <w:rFonts w:ascii="Century Gothic"/>
          <w:spacing w:val="-4"/>
          <w:w w:val="105"/>
          <w:sz w:val="19"/>
        </w:rPr>
        <w:t> </w:t>
      </w:r>
      <w:r>
        <w:rPr>
          <w:rFonts w:ascii="Century Gothic"/>
          <w:w w:val="105"/>
          <w:sz w:val="19"/>
        </w:rPr>
        <w:t>below</w:t>
      </w:r>
      <w:r>
        <w:rPr>
          <w:rFonts w:ascii="Century Gothic"/>
          <w:spacing w:val="-2"/>
          <w:w w:val="105"/>
          <w:sz w:val="19"/>
        </w:rPr>
        <w:t> </w:t>
      </w:r>
      <w:r>
        <w:rPr>
          <w:rFonts w:ascii="Century Gothic"/>
          <w:w w:val="105"/>
          <w:sz w:val="19"/>
        </w:rPr>
        <w:t>for</w:t>
      </w:r>
      <w:r>
        <w:rPr>
          <w:rFonts w:ascii="Century Gothic"/>
          <w:spacing w:val="-4"/>
          <w:w w:val="105"/>
          <w:sz w:val="19"/>
        </w:rPr>
        <w:t> </w:t>
      </w:r>
      <w:r>
        <w:rPr>
          <w:rFonts w:ascii="Century Gothic"/>
          <w:w w:val="105"/>
          <w:sz w:val="19"/>
        </w:rPr>
        <w:t>experience</w:t>
      </w:r>
      <w:r>
        <w:rPr>
          <w:rFonts w:ascii="Century Gothic"/>
          <w:spacing w:val="-4"/>
          <w:w w:val="105"/>
          <w:sz w:val="19"/>
        </w:rPr>
        <w:t> </w:t>
      </w:r>
      <w:r>
        <w:rPr>
          <w:rFonts w:ascii="Century Gothic"/>
          <w:w w:val="105"/>
          <w:sz w:val="19"/>
        </w:rPr>
        <w:t>within</w:t>
      </w:r>
      <w:r>
        <w:rPr>
          <w:rFonts w:ascii="Century Gothic"/>
          <w:spacing w:val="-3"/>
          <w:w w:val="105"/>
          <w:sz w:val="19"/>
        </w:rPr>
        <w:t> </w:t>
      </w:r>
      <w:r>
        <w:rPr>
          <w:rFonts w:ascii="Century Gothic"/>
          <w:w w:val="105"/>
          <w:sz w:val="19"/>
        </w:rPr>
        <w:t>this</w:t>
      </w:r>
      <w:r>
        <w:rPr>
          <w:rFonts w:ascii="Century Gothic"/>
          <w:spacing w:val="-4"/>
          <w:w w:val="105"/>
          <w:sz w:val="19"/>
        </w:rPr>
        <w:t> </w:t>
      </w:r>
      <w:r>
        <w:rPr>
          <w:rFonts w:ascii="Century Gothic"/>
          <w:w w:val="105"/>
          <w:sz w:val="19"/>
        </w:rPr>
        <w:t>multi-year</w:t>
      </w:r>
      <w:r>
        <w:rPr>
          <w:rFonts w:ascii="Century Gothic"/>
          <w:spacing w:val="-5"/>
          <w:w w:val="105"/>
          <w:sz w:val="19"/>
        </w:rPr>
        <w:t> </w:t>
      </w:r>
      <w:r>
        <w:rPr>
          <w:rFonts w:ascii="Century Gothic"/>
          <w:spacing w:val="-2"/>
          <w:w w:val="105"/>
          <w:sz w:val="19"/>
        </w:rPr>
        <w:t>Program</w:t>
      </w:r>
    </w:p>
    <w:p>
      <w:pPr>
        <w:tabs>
          <w:tab w:pos="6477" w:val="left" w:leader="none"/>
        </w:tabs>
        <w:spacing w:line="355" w:lineRule="auto" w:before="214"/>
        <w:ind w:left="717" w:right="2470"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Centralisation</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Loans</w:t>
      </w:r>
      <w:r>
        <w:rPr>
          <w:rFonts w:ascii="Century Gothic Bold" w:hAnsi="Century Gothic Bold"/>
          <w:b/>
          <w:spacing w:val="-8"/>
          <w:w w:val="105"/>
          <w:sz w:val="19"/>
        </w:rPr>
        <w:t> </w:t>
      </w:r>
      <w:r>
        <w:rPr>
          <w:rFonts w:ascii="Century Gothic Bold" w:hAnsi="Century Gothic Bold"/>
          <w:b/>
          <w:w w:val="105"/>
          <w:sz w:val="19"/>
        </w:rPr>
        <w:t>&amp;</w:t>
      </w:r>
      <w:r>
        <w:rPr>
          <w:rFonts w:ascii="Century Gothic Bold" w:hAnsi="Century Gothic Bold"/>
          <w:b/>
          <w:spacing w:val="-8"/>
          <w:w w:val="105"/>
          <w:sz w:val="19"/>
        </w:rPr>
        <w:t> </w:t>
      </w:r>
      <w:r>
        <w:rPr>
          <w:rFonts w:ascii="Century Gothic Bold" w:hAnsi="Century Gothic Bold"/>
          <w:b/>
          <w:w w:val="105"/>
          <w:sz w:val="19"/>
        </w:rPr>
        <w:t>Payments Key Responsibilities</w:t>
      </w:r>
    </w:p>
    <w:p>
      <w:pPr>
        <w:pStyle w:val="ListParagraph"/>
        <w:numPr>
          <w:ilvl w:val="0"/>
          <w:numId w:val="22"/>
        </w:numPr>
        <w:tabs>
          <w:tab w:pos="1437" w:val="left" w:leader="none"/>
        </w:tabs>
        <w:spacing w:line="240" w:lineRule="auto" w:before="6"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mapping</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fulfil</w:t>
      </w:r>
      <w:r>
        <w:rPr>
          <w:rFonts w:ascii="Century Gothic" w:hAnsi="Century Gothic"/>
          <w:spacing w:val="-5"/>
          <w:w w:val="105"/>
          <w:sz w:val="19"/>
        </w:rPr>
        <w:t> </w:t>
      </w:r>
      <w:r>
        <w:rPr>
          <w:rFonts w:ascii="Century Gothic" w:hAnsi="Century Gothic"/>
          <w:w w:val="105"/>
          <w:sz w:val="19"/>
        </w:rPr>
        <w:t>loan</w:t>
      </w:r>
      <w:r>
        <w:rPr>
          <w:rFonts w:ascii="Century Gothic" w:hAnsi="Century Gothic"/>
          <w:spacing w:val="-3"/>
          <w:w w:val="105"/>
          <w:sz w:val="19"/>
        </w:rPr>
        <w:t> </w:t>
      </w:r>
      <w:r>
        <w:rPr>
          <w:rFonts w:ascii="Century Gothic" w:hAnsi="Century Gothic"/>
          <w:w w:val="105"/>
          <w:sz w:val="19"/>
        </w:rPr>
        <w:t>requests</w:t>
      </w:r>
      <w:r>
        <w:rPr>
          <w:rFonts w:ascii="Century Gothic" w:hAnsi="Century Gothic"/>
          <w:spacing w:val="-4"/>
          <w:w w:val="105"/>
          <w:sz w:val="19"/>
        </w:rPr>
        <w:t> </w:t>
      </w:r>
      <w:r>
        <w:rPr>
          <w:rFonts w:ascii="Century Gothic" w:hAnsi="Century Gothic"/>
          <w:w w:val="105"/>
          <w:sz w:val="19"/>
        </w:rPr>
        <w:t>(consumer</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payment</w:t>
      </w:r>
      <w:r>
        <w:rPr>
          <w:rFonts w:ascii="Century Gothic" w:hAnsi="Century Gothic"/>
          <w:spacing w:val="-5"/>
          <w:w w:val="105"/>
          <w:sz w:val="19"/>
        </w:rPr>
        <w:t> </w:t>
      </w:r>
      <w:r>
        <w:rPr>
          <w:rFonts w:ascii="Century Gothic" w:hAnsi="Century Gothic"/>
          <w:spacing w:val="-2"/>
          <w:w w:val="105"/>
          <w:sz w:val="19"/>
        </w:rPr>
        <w:t>requests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Gathering</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defining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processes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Solution</w:t>
      </w:r>
      <w:r>
        <w:rPr>
          <w:rFonts w:ascii="Century Gothic" w:hAnsi="Century Gothic"/>
          <w:spacing w:val="-4"/>
          <w:w w:val="105"/>
          <w:sz w:val="19"/>
        </w:rPr>
        <w:t> </w:t>
      </w: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to-be</w:t>
      </w:r>
      <w:r>
        <w:rPr>
          <w:rFonts w:ascii="Century Gothic" w:hAnsi="Century Gothic"/>
          <w:spacing w:val="-3"/>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be</w:t>
      </w:r>
      <w:r>
        <w:rPr>
          <w:rFonts w:ascii="Century Gothic" w:hAnsi="Century Gothic"/>
          <w:spacing w:val="-4"/>
          <w:w w:val="105"/>
          <w:sz w:val="19"/>
        </w:rPr>
        <w:t> </w:t>
      </w:r>
      <w:r>
        <w:rPr>
          <w:rFonts w:ascii="Century Gothic" w:hAnsi="Century Gothic"/>
          <w:w w:val="105"/>
          <w:sz w:val="19"/>
        </w:rPr>
        <w:t>completed</w:t>
      </w:r>
      <w:r>
        <w:rPr>
          <w:rFonts w:ascii="Century Gothic" w:hAnsi="Century Gothic"/>
          <w:spacing w:val="-4"/>
          <w:w w:val="105"/>
          <w:sz w:val="19"/>
        </w:rPr>
        <w:t> </w:t>
      </w:r>
      <w:r>
        <w:rPr>
          <w:rFonts w:ascii="Century Gothic" w:hAnsi="Century Gothic"/>
          <w:w w:val="105"/>
          <w:sz w:val="19"/>
        </w:rPr>
        <w:t>by</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3"/>
          <w:w w:val="105"/>
          <w:sz w:val="19"/>
        </w:rPr>
        <w:t> </w:t>
      </w:r>
      <w:r>
        <w:rPr>
          <w:rFonts w:ascii="Century Gothic" w:hAnsi="Century Gothic"/>
          <w:w w:val="105"/>
          <w:sz w:val="19"/>
        </w:rPr>
        <w:t>contact</w:t>
      </w:r>
      <w:r>
        <w:rPr>
          <w:rFonts w:ascii="Century Gothic" w:hAnsi="Century Gothic"/>
          <w:spacing w:val="-4"/>
          <w:w w:val="105"/>
          <w:sz w:val="19"/>
        </w:rPr>
        <w:t> </w:t>
      </w:r>
      <w:r>
        <w:rPr>
          <w:rFonts w:ascii="Century Gothic" w:hAnsi="Century Gothic"/>
          <w:w w:val="105"/>
          <w:sz w:val="19"/>
        </w:rPr>
        <w:t>centre</w:t>
      </w:r>
      <w:r>
        <w:rPr>
          <w:rFonts w:ascii="Century Gothic" w:hAnsi="Century Gothic"/>
          <w:spacing w:val="-3"/>
          <w:w w:val="105"/>
          <w:sz w:val="19"/>
        </w:rPr>
        <w:t> </w:t>
      </w:r>
      <w:r>
        <w:rPr>
          <w:rFonts w:ascii="Century Gothic" w:hAnsi="Century Gothic"/>
          <w:spacing w:val="-2"/>
          <w:w w:val="105"/>
          <w:sz w:val="19"/>
        </w:rPr>
        <w:t>teams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0"/>
          <w:sz w:val="19"/>
        </w:rPr>
        <w:t> </w:t>
      </w:r>
      <w:r>
        <w:rPr>
          <w:rFonts w:ascii="Century Gothic" w:hAnsi="Century Gothic"/>
          <w:sz w:val="19"/>
        </w:rPr>
        <w:t>stakeholder</w:t>
      </w:r>
      <w:r>
        <w:rPr>
          <w:rFonts w:ascii="Century Gothic" w:hAnsi="Century Gothic"/>
          <w:spacing w:val="40"/>
          <w:sz w:val="19"/>
        </w:rPr>
        <w:t> </w:t>
      </w:r>
      <w:r>
        <w:rPr>
          <w:rFonts w:ascii="Century Gothic" w:hAnsi="Century Gothic"/>
          <w:sz w:val="19"/>
        </w:rPr>
        <w:t>engagement/management</w:t>
      </w:r>
      <w:r>
        <w:rPr>
          <w:rFonts w:ascii="Century Gothic" w:hAnsi="Century Gothic"/>
          <w:spacing w:val="40"/>
          <w:sz w:val="19"/>
        </w:rPr>
        <w:t> </w:t>
      </w:r>
      <w:r>
        <w:rPr>
          <w:rFonts w:ascii="Century Gothic" w:hAnsi="Century Gothic"/>
          <w:sz w:val="19"/>
        </w:rPr>
        <w:t>with</w:t>
      </w:r>
      <w:r>
        <w:rPr>
          <w:rFonts w:ascii="Century Gothic" w:hAnsi="Century Gothic"/>
          <w:spacing w:val="41"/>
          <w:sz w:val="19"/>
        </w:rPr>
        <w:t> </w:t>
      </w:r>
      <w:r>
        <w:rPr>
          <w:rFonts w:ascii="Century Gothic" w:hAnsi="Century Gothic"/>
          <w:sz w:val="19"/>
        </w:rPr>
        <w:t>internal</w:t>
      </w:r>
      <w:r>
        <w:rPr>
          <w:rFonts w:ascii="Century Gothic" w:hAnsi="Century Gothic"/>
          <w:spacing w:val="40"/>
          <w:sz w:val="19"/>
        </w:rPr>
        <w:t> </w:t>
      </w:r>
      <w:r>
        <w:rPr>
          <w:rFonts w:ascii="Century Gothic" w:hAnsi="Century Gothic"/>
          <w:sz w:val="19"/>
        </w:rPr>
        <w:t>depts</w:t>
      </w:r>
      <w:r>
        <w:rPr>
          <w:rFonts w:ascii="Century Gothic" w:hAnsi="Century Gothic"/>
          <w:spacing w:val="42"/>
          <w:sz w:val="19"/>
        </w:rPr>
        <w:t> </w:t>
      </w:r>
      <w:r>
        <w:rPr>
          <w:rFonts w:ascii="Century Gothic" w:hAnsi="Century Gothic"/>
          <w:sz w:val="19"/>
        </w:rPr>
        <w:t>&amp;</w:t>
      </w:r>
      <w:r>
        <w:rPr>
          <w:rFonts w:ascii="Century Gothic" w:hAnsi="Century Gothic"/>
          <w:spacing w:val="43"/>
          <w:sz w:val="19"/>
        </w:rPr>
        <w:t> </w:t>
      </w:r>
      <w:r>
        <w:rPr>
          <w:rFonts w:ascii="Century Gothic" w:hAnsi="Century Gothic"/>
          <w:sz w:val="19"/>
        </w:rPr>
        <w:t>external</w:t>
      </w:r>
      <w:r>
        <w:rPr>
          <w:rFonts w:ascii="Century Gothic" w:hAnsi="Century Gothic"/>
          <w:spacing w:val="40"/>
          <w:sz w:val="19"/>
        </w:rPr>
        <w:t> </w:t>
      </w:r>
      <w:r>
        <w:rPr>
          <w:rFonts w:ascii="Century Gothic" w:hAnsi="Century Gothic"/>
          <w:spacing w:val="-2"/>
          <w:sz w:val="19"/>
        </w:rPr>
        <w:t>vendors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signoff</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detailed</w:t>
      </w:r>
      <w:r>
        <w:rPr>
          <w:rFonts w:ascii="Century Gothic" w:hAnsi="Century Gothic"/>
          <w:spacing w:val="-4"/>
          <w:w w:val="105"/>
          <w:sz w:val="19"/>
        </w:rPr>
        <w:t> </w:t>
      </w:r>
      <w:r>
        <w:rPr>
          <w:rFonts w:ascii="Century Gothic" w:hAnsi="Century Gothic"/>
          <w:w w:val="105"/>
          <w:sz w:val="19"/>
        </w:rPr>
        <w:t>“Preliminary</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4"/>
          <w:w w:val="105"/>
          <w:sz w:val="19"/>
        </w:rPr>
        <w:t> </w:t>
      </w:r>
      <w:r>
        <w:rPr>
          <w:rFonts w:ascii="Century Gothic" w:hAnsi="Century Gothic"/>
          <w:w w:val="105"/>
          <w:sz w:val="19"/>
        </w:rPr>
        <w:t>Assessment”</w:t>
      </w:r>
      <w:r>
        <w:rPr>
          <w:rFonts w:ascii="Century Gothic" w:hAnsi="Century Gothic"/>
          <w:spacing w:val="-3"/>
          <w:w w:val="105"/>
          <w:sz w:val="19"/>
        </w:rPr>
        <w:t> </w:t>
      </w:r>
      <w:r>
        <w:rPr>
          <w:rFonts w:ascii="Century Gothic" w:hAnsi="Century Gothic"/>
          <w:w w:val="105"/>
          <w:sz w:val="19"/>
        </w:rPr>
        <w:t>document</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payments</w:t>
      </w:r>
      <w:r>
        <w:rPr>
          <w:rFonts w:ascii="Century Gothic" w:hAnsi="Century Gothic"/>
          <w:spacing w:val="-5"/>
          <w:w w:val="105"/>
          <w:sz w:val="19"/>
        </w:rPr>
        <w:t> </w:t>
      </w:r>
      <w:r>
        <w:rPr>
          <w:rFonts w:ascii="Century Gothic" w:hAnsi="Century Gothic"/>
          <w:spacing w:val="-2"/>
          <w:w w:val="105"/>
          <w:sz w:val="19"/>
        </w:rPr>
        <w:t>process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4"/>
          <w:w w:val="105"/>
          <w:sz w:val="19"/>
        </w:rPr>
        <w:t> </w:t>
      </w:r>
      <w:r>
        <w:rPr>
          <w:rFonts w:ascii="Century Gothic" w:hAnsi="Century Gothic"/>
          <w:w w:val="105"/>
          <w:sz w:val="19"/>
        </w:rPr>
        <w:t>testing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UAT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payment</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(eOCP</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ITF)</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lending</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(Siebel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eBOBS)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work</w:t>
      </w:r>
      <w:r>
        <w:rPr>
          <w:rFonts w:ascii="Century Gothic" w:hAnsi="Century Gothic"/>
          <w:spacing w:val="-4"/>
          <w:w w:val="105"/>
          <w:sz w:val="19"/>
        </w:rPr>
        <w:t> </w:t>
      </w:r>
      <w:r>
        <w:rPr>
          <w:rFonts w:ascii="Century Gothic" w:hAnsi="Century Gothic"/>
          <w:w w:val="105"/>
          <w:sz w:val="19"/>
        </w:rPr>
        <w:t>instructions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both</w:t>
      </w:r>
      <w:r>
        <w:rPr>
          <w:rFonts w:ascii="Century Gothic" w:hAnsi="Century Gothic"/>
          <w:spacing w:val="-4"/>
          <w:w w:val="105"/>
          <w:sz w:val="19"/>
        </w:rPr>
        <w:t> </w:t>
      </w:r>
      <w:r>
        <w:rPr>
          <w:rFonts w:ascii="Century Gothic" w:hAnsi="Century Gothic"/>
          <w:w w:val="105"/>
          <w:sz w:val="19"/>
        </w:rPr>
        <w:t>bankers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teams,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5"/>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sessions</w:t>
      </w:r>
      <w:r>
        <w:rPr>
          <w:rFonts w:ascii="Century Gothic" w:hAnsi="Century Gothic"/>
          <w:spacing w:val="-4"/>
          <w:w w:val="105"/>
          <w:sz w:val="19"/>
        </w:rPr>
        <w:t> </w:t>
      </w:r>
      <w:r>
        <w:rPr>
          <w:rFonts w:ascii="Century Gothic" w:hAnsi="Century Gothic"/>
          <w:w w:val="105"/>
          <w:sz w:val="19"/>
        </w:rPr>
        <w:t>related</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spacing w:val="-2"/>
          <w:w w:val="105"/>
          <w:sz w:val="19"/>
        </w:rPr>
        <w:t>project</w:t>
      </w:r>
    </w:p>
    <w:p>
      <w:pPr>
        <w:pStyle w:val="BodyText"/>
        <w:spacing w:before="23"/>
        <w:rPr>
          <w:rFonts w:ascii="Century Gothic"/>
          <w:sz w:val="19"/>
        </w:rPr>
      </w:pPr>
    </w:p>
    <w:p>
      <w:pPr>
        <w:tabs>
          <w:tab w:pos="6477" w:val="left" w:leader="none"/>
        </w:tabs>
        <w:spacing w:line="350" w:lineRule="auto" w:before="1"/>
        <w:ind w:left="717" w:right="2883" w:firstLine="0"/>
        <w:jc w:val="left"/>
        <w:rPr>
          <w:rFonts w:ascii="Century Gothic Bold"/>
          <w:b/>
          <w:sz w:val="19"/>
        </w:rPr>
      </w:pPr>
      <w:r>
        <w:rPr>
          <w:rFonts w:ascii="Century Gothic Bold"/>
          <w:b/>
          <w:w w:val="105"/>
          <w:sz w:val="19"/>
        </w:rPr>
        <w:t>Senior Business Analyst</w:t>
      </w:r>
      <w:r>
        <w:rPr>
          <w:rFonts w:ascii="Century Gothic Bold"/>
          <w:b/>
          <w:sz w:val="19"/>
        </w:rPr>
        <w:tab/>
      </w:r>
      <w:r>
        <w:rPr>
          <w:rFonts w:ascii="Century Gothic Bold"/>
          <w:b/>
          <w:w w:val="105"/>
          <w:sz w:val="19"/>
        </w:rPr>
        <w:t>Oracle</w:t>
      </w:r>
      <w:r>
        <w:rPr>
          <w:rFonts w:ascii="Century Gothic Bold"/>
          <w:b/>
          <w:spacing w:val="-12"/>
          <w:w w:val="105"/>
          <w:sz w:val="19"/>
        </w:rPr>
        <w:t> </w:t>
      </w:r>
      <w:r>
        <w:rPr>
          <w:rFonts w:ascii="Century Gothic Bold"/>
          <w:b/>
          <w:w w:val="105"/>
          <w:sz w:val="19"/>
        </w:rPr>
        <w:t>BPM</w:t>
      </w:r>
      <w:r>
        <w:rPr>
          <w:rFonts w:ascii="Century Gothic Bold"/>
          <w:b/>
          <w:spacing w:val="-11"/>
          <w:w w:val="105"/>
          <w:sz w:val="19"/>
        </w:rPr>
        <w:t> </w:t>
      </w:r>
      <w:r>
        <w:rPr>
          <w:rFonts w:ascii="Century Gothic Bold"/>
          <w:b/>
          <w:w w:val="105"/>
          <w:sz w:val="19"/>
        </w:rPr>
        <w:t>Workflow</w:t>
      </w:r>
      <w:r>
        <w:rPr>
          <w:rFonts w:ascii="Century Gothic Bold"/>
          <w:b/>
          <w:spacing w:val="-11"/>
          <w:w w:val="105"/>
          <w:sz w:val="19"/>
        </w:rPr>
        <w:t> </w:t>
      </w:r>
      <w:r>
        <w:rPr>
          <w:rFonts w:ascii="Century Gothic Bold"/>
          <w:b/>
          <w:w w:val="105"/>
          <w:sz w:val="19"/>
        </w:rPr>
        <w:t>Solution Key Responsibilities</w:t>
      </w:r>
    </w:p>
    <w:p>
      <w:pPr>
        <w:pStyle w:val="ListParagraph"/>
        <w:numPr>
          <w:ilvl w:val="0"/>
          <w:numId w:val="22"/>
        </w:numPr>
        <w:tabs>
          <w:tab w:pos="1437" w:val="left" w:leader="none"/>
        </w:tabs>
        <w:spacing w:line="252" w:lineRule="auto" w:before="11" w:after="0"/>
        <w:ind w:left="1437" w:right="1568" w:hanging="360"/>
        <w:jc w:val="left"/>
        <w:rPr>
          <w:rFonts w:ascii="Symbol" w:hAnsi="Symbol"/>
          <w:sz w:val="19"/>
        </w:rPr>
      </w:pPr>
      <w:r>
        <w:rPr>
          <w:rFonts w:ascii="Century Gothic" w:hAnsi="Century Gothic"/>
          <w:w w:val="105"/>
          <w:sz w:val="19"/>
        </w:rPr>
        <w:t>Analysis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current</w:t>
      </w:r>
      <w:r>
        <w:rPr>
          <w:rFonts w:ascii="Century Gothic" w:hAnsi="Century Gothic"/>
          <w:spacing w:val="-3"/>
          <w:w w:val="105"/>
          <w:sz w:val="19"/>
        </w:rPr>
        <w:t> </w:t>
      </w:r>
      <w:r>
        <w:rPr>
          <w:rFonts w:ascii="Century Gothic" w:hAnsi="Century Gothic"/>
          <w:w w:val="105"/>
          <w:sz w:val="19"/>
        </w:rPr>
        <w:t>workflow</w:t>
      </w:r>
      <w:r>
        <w:rPr>
          <w:rFonts w:ascii="Century Gothic" w:hAnsi="Century Gothic"/>
          <w:spacing w:val="-1"/>
          <w:w w:val="105"/>
          <w:sz w:val="19"/>
        </w:rPr>
        <w:t> </w:t>
      </w:r>
      <w:r>
        <w:rPr>
          <w:rFonts w:ascii="Century Gothic" w:hAnsi="Century Gothic"/>
          <w:w w:val="105"/>
          <w:sz w:val="19"/>
        </w:rPr>
        <w:t>solution</w:t>
      </w:r>
      <w:r>
        <w:rPr>
          <w:rFonts w:ascii="Century Gothic" w:hAnsi="Century Gothic"/>
          <w:spacing w:val="-2"/>
          <w:w w:val="105"/>
          <w:sz w:val="19"/>
        </w:rPr>
        <w:t> </w:t>
      </w:r>
      <w:r>
        <w:rPr>
          <w:rFonts w:ascii="Century Gothic" w:hAnsi="Century Gothic"/>
          <w:w w:val="105"/>
          <w:sz w:val="19"/>
        </w:rPr>
        <w:t>used</w:t>
      </w:r>
      <w:r>
        <w:rPr>
          <w:rFonts w:ascii="Century Gothic" w:hAnsi="Century Gothic"/>
          <w:spacing w:val="-2"/>
          <w:w w:val="105"/>
          <w:sz w:val="19"/>
        </w:rPr>
        <w:t> </w:t>
      </w:r>
      <w:r>
        <w:rPr>
          <w:rFonts w:ascii="Century Gothic" w:hAnsi="Century Gothic"/>
          <w:w w:val="105"/>
          <w:sz w:val="19"/>
        </w:rPr>
        <w:t>by</w:t>
      </w:r>
      <w:r>
        <w:rPr>
          <w:rFonts w:ascii="Century Gothic" w:hAnsi="Century Gothic"/>
          <w:spacing w:val="-1"/>
          <w:w w:val="105"/>
          <w:sz w:val="19"/>
        </w:rPr>
        <w:t> </w:t>
      </w:r>
      <w:r>
        <w:rPr>
          <w:rFonts w:ascii="Century Gothic" w:hAnsi="Century Gothic"/>
          <w:w w:val="105"/>
          <w:sz w:val="19"/>
        </w:rPr>
        <w:t>a</w:t>
      </w:r>
      <w:r>
        <w:rPr>
          <w:rFonts w:ascii="Century Gothic" w:hAnsi="Century Gothic"/>
          <w:spacing w:val="-2"/>
          <w:w w:val="105"/>
          <w:sz w:val="19"/>
        </w:rPr>
        <w:t> </w:t>
      </w:r>
      <w:r>
        <w:rPr>
          <w:rFonts w:ascii="Century Gothic" w:hAnsi="Century Gothic"/>
          <w:w w:val="105"/>
          <w:sz w:val="19"/>
        </w:rPr>
        <w:t>centralized</w:t>
      </w:r>
      <w:r>
        <w:rPr>
          <w:rFonts w:ascii="Century Gothic" w:hAnsi="Century Gothic"/>
          <w:spacing w:val="-2"/>
          <w:w w:val="105"/>
          <w:sz w:val="19"/>
        </w:rPr>
        <w:t> </w:t>
      </w:r>
      <w:r>
        <w:rPr>
          <w:rFonts w:ascii="Century Gothic" w:hAnsi="Century Gothic"/>
          <w:w w:val="105"/>
          <w:sz w:val="19"/>
        </w:rPr>
        <w:t>team to</w:t>
      </w:r>
      <w:r>
        <w:rPr>
          <w:rFonts w:ascii="Century Gothic" w:hAnsi="Century Gothic"/>
          <w:spacing w:val="-2"/>
          <w:w w:val="105"/>
          <w:sz w:val="19"/>
        </w:rPr>
        <w:t> </w:t>
      </w:r>
      <w:r>
        <w:rPr>
          <w:rFonts w:ascii="Century Gothic" w:hAnsi="Century Gothic"/>
          <w:w w:val="105"/>
          <w:sz w:val="19"/>
        </w:rPr>
        <w:t>fulfill</w:t>
      </w:r>
      <w:r>
        <w:rPr>
          <w:rFonts w:ascii="Century Gothic" w:hAnsi="Century Gothic"/>
          <w:spacing w:val="-3"/>
          <w:w w:val="105"/>
          <w:sz w:val="19"/>
        </w:rPr>
        <w:t> </w:t>
      </w:r>
      <w:r>
        <w:rPr>
          <w:rFonts w:ascii="Century Gothic" w:hAnsi="Century Gothic"/>
          <w:w w:val="105"/>
          <w:sz w:val="19"/>
        </w:rPr>
        <w:t>email</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phone</w:t>
      </w:r>
      <w:r>
        <w:rPr>
          <w:rFonts w:ascii="Century Gothic" w:hAnsi="Century Gothic"/>
          <w:spacing w:val="-2"/>
          <w:w w:val="105"/>
          <w:sz w:val="19"/>
        </w:rPr>
        <w:t> </w:t>
      </w:r>
      <w:r>
        <w:rPr>
          <w:rFonts w:ascii="Century Gothic" w:hAnsi="Century Gothic"/>
          <w:w w:val="105"/>
          <w:sz w:val="19"/>
        </w:rPr>
        <w:t>requests received from Business Bankers &amp; customers of NAB</w:t>
      </w:r>
    </w:p>
    <w:p>
      <w:pPr>
        <w:pStyle w:val="ListParagraph"/>
        <w:numPr>
          <w:ilvl w:val="0"/>
          <w:numId w:val="22"/>
        </w:numPr>
        <w:tabs>
          <w:tab w:pos="1437" w:val="left" w:leader="none"/>
        </w:tabs>
        <w:spacing w:line="240" w:lineRule="auto" w:before="5"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Subject</w:t>
      </w:r>
      <w:r>
        <w:rPr>
          <w:rFonts w:ascii="Century Gothic" w:hAnsi="Century Gothic"/>
          <w:spacing w:val="-4"/>
          <w:w w:val="105"/>
          <w:sz w:val="19"/>
        </w:rPr>
        <w:t> </w:t>
      </w:r>
      <w:r>
        <w:rPr>
          <w:rFonts w:ascii="Century Gothic" w:hAnsi="Century Gothic"/>
          <w:w w:val="105"/>
          <w:sz w:val="19"/>
        </w:rPr>
        <w:t>Matter</w:t>
      </w:r>
      <w:r>
        <w:rPr>
          <w:rFonts w:ascii="Century Gothic" w:hAnsi="Century Gothic"/>
          <w:spacing w:val="-5"/>
          <w:w w:val="105"/>
          <w:sz w:val="19"/>
        </w:rPr>
        <w:t> </w:t>
      </w:r>
      <w:r>
        <w:rPr>
          <w:rFonts w:ascii="Century Gothic" w:hAnsi="Century Gothic"/>
          <w:w w:val="105"/>
          <w:sz w:val="19"/>
        </w:rPr>
        <w:t>Expertise</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High</w:t>
      </w:r>
      <w:r>
        <w:rPr>
          <w:rFonts w:ascii="Century Gothic" w:hAnsi="Century Gothic"/>
          <w:spacing w:val="-4"/>
          <w:w w:val="105"/>
          <w:sz w:val="19"/>
        </w:rPr>
        <w:t> </w:t>
      </w:r>
      <w:r>
        <w:rPr>
          <w:rFonts w:ascii="Century Gothic" w:hAnsi="Century Gothic"/>
          <w:w w:val="105"/>
          <w:sz w:val="19"/>
        </w:rPr>
        <w:t>Level</w:t>
      </w:r>
      <w:r>
        <w:rPr>
          <w:rFonts w:ascii="Century Gothic" w:hAnsi="Century Gothic"/>
          <w:spacing w:val="-5"/>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spacing w:val="-2"/>
          <w:w w:val="105"/>
          <w:sz w:val="19"/>
        </w:rPr>
        <w:t>documentation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Identification</w:t>
      </w:r>
      <w:r>
        <w:rPr>
          <w:rFonts w:ascii="Century Gothic" w:hAnsi="Century Gothic"/>
          <w:spacing w:val="34"/>
          <w:sz w:val="19"/>
        </w:rPr>
        <w:t> </w:t>
      </w:r>
      <w:r>
        <w:rPr>
          <w:rFonts w:ascii="Century Gothic" w:hAnsi="Century Gothic"/>
          <w:sz w:val="19"/>
        </w:rPr>
        <w:t>of</w:t>
      </w:r>
      <w:r>
        <w:rPr>
          <w:rFonts w:ascii="Century Gothic" w:hAnsi="Century Gothic"/>
          <w:spacing w:val="32"/>
          <w:sz w:val="19"/>
        </w:rPr>
        <w:t> </w:t>
      </w:r>
      <w:r>
        <w:rPr>
          <w:rFonts w:ascii="Century Gothic" w:hAnsi="Century Gothic"/>
          <w:sz w:val="19"/>
        </w:rPr>
        <w:t>opportunities</w:t>
      </w:r>
      <w:r>
        <w:rPr>
          <w:rFonts w:ascii="Century Gothic" w:hAnsi="Century Gothic"/>
          <w:spacing w:val="34"/>
          <w:sz w:val="19"/>
        </w:rPr>
        <w:t> </w:t>
      </w:r>
      <w:r>
        <w:rPr>
          <w:rFonts w:ascii="Century Gothic" w:hAnsi="Century Gothic"/>
          <w:sz w:val="19"/>
        </w:rPr>
        <w:t>to</w:t>
      </w:r>
      <w:r>
        <w:rPr>
          <w:rFonts w:ascii="Century Gothic" w:hAnsi="Century Gothic"/>
          <w:spacing w:val="36"/>
          <w:sz w:val="19"/>
        </w:rPr>
        <w:t> </w:t>
      </w:r>
      <w:r>
        <w:rPr>
          <w:rFonts w:ascii="Century Gothic" w:hAnsi="Century Gothic"/>
          <w:sz w:val="19"/>
        </w:rPr>
        <w:t>streamline</w:t>
      </w:r>
      <w:r>
        <w:rPr>
          <w:rFonts w:ascii="Century Gothic" w:hAnsi="Century Gothic"/>
          <w:spacing w:val="36"/>
          <w:sz w:val="19"/>
        </w:rPr>
        <w:t> </w:t>
      </w:r>
      <w:r>
        <w:rPr>
          <w:rFonts w:ascii="Century Gothic" w:hAnsi="Century Gothic"/>
          <w:sz w:val="19"/>
        </w:rPr>
        <w:t>request</w:t>
      </w:r>
      <w:r>
        <w:rPr>
          <w:rFonts w:ascii="Century Gothic" w:hAnsi="Century Gothic"/>
          <w:spacing w:val="32"/>
          <w:sz w:val="19"/>
        </w:rPr>
        <w:t> </w:t>
      </w:r>
      <w:r>
        <w:rPr>
          <w:rFonts w:ascii="Century Gothic" w:hAnsi="Century Gothic"/>
          <w:sz w:val="19"/>
        </w:rPr>
        <w:t>allocation</w:t>
      </w:r>
      <w:r>
        <w:rPr>
          <w:rFonts w:ascii="Century Gothic" w:hAnsi="Century Gothic"/>
          <w:spacing w:val="35"/>
          <w:sz w:val="19"/>
        </w:rPr>
        <w:t> </w:t>
      </w:r>
      <w:r>
        <w:rPr>
          <w:rFonts w:ascii="Century Gothic" w:hAnsi="Century Gothic"/>
          <w:spacing w:val="-2"/>
          <w:sz w:val="19"/>
        </w:rPr>
        <w:t>process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7"/>
          <w:w w:val="105"/>
          <w:sz w:val="19"/>
        </w:rPr>
        <w:t> </w:t>
      </w:r>
      <w:r>
        <w:rPr>
          <w:rFonts w:ascii="Century Gothic" w:hAnsi="Century Gothic"/>
          <w:w w:val="105"/>
          <w:sz w:val="19"/>
        </w:rPr>
        <w:t>various</w:t>
      </w:r>
      <w:r>
        <w:rPr>
          <w:rFonts w:ascii="Century Gothic" w:hAnsi="Century Gothic"/>
          <w:spacing w:val="-6"/>
          <w:w w:val="105"/>
          <w:sz w:val="19"/>
        </w:rPr>
        <w:t> </w:t>
      </w:r>
      <w:r>
        <w:rPr>
          <w:rFonts w:ascii="Century Gothic" w:hAnsi="Century Gothic"/>
          <w:w w:val="105"/>
          <w:sz w:val="19"/>
        </w:rPr>
        <w:t>workshops</w:t>
      </w:r>
      <w:r>
        <w:rPr>
          <w:rFonts w:ascii="Century Gothic" w:hAnsi="Century Gothic"/>
          <w:spacing w:val="-6"/>
          <w:w w:val="105"/>
          <w:sz w:val="19"/>
        </w:rPr>
        <w:t> </w:t>
      </w:r>
      <w:r>
        <w:rPr>
          <w:rFonts w:ascii="Century Gothic" w:hAnsi="Century Gothic"/>
          <w:w w:val="105"/>
          <w:sz w:val="19"/>
        </w:rPr>
        <w:t>to</w:t>
      </w:r>
      <w:r>
        <w:rPr>
          <w:rFonts w:ascii="Century Gothic" w:hAnsi="Century Gothic"/>
          <w:spacing w:val="-6"/>
          <w:w w:val="105"/>
          <w:sz w:val="19"/>
        </w:rPr>
        <w:t> </w:t>
      </w:r>
      <w:r>
        <w:rPr>
          <w:rFonts w:ascii="Century Gothic" w:hAnsi="Century Gothic"/>
          <w:w w:val="105"/>
          <w:sz w:val="19"/>
        </w:rPr>
        <w:t>secure</w:t>
      </w:r>
      <w:r>
        <w:rPr>
          <w:rFonts w:ascii="Century Gothic" w:hAnsi="Century Gothic"/>
          <w:spacing w:val="-6"/>
          <w:w w:val="105"/>
          <w:sz w:val="19"/>
        </w:rPr>
        <w:t> </w:t>
      </w:r>
      <w:r>
        <w:rPr>
          <w:rFonts w:ascii="Century Gothic" w:hAnsi="Century Gothic"/>
          <w:w w:val="105"/>
          <w:sz w:val="19"/>
        </w:rPr>
        <w:t>stakeholder</w:t>
      </w:r>
      <w:r>
        <w:rPr>
          <w:rFonts w:ascii="Century Gothic" w:hAnsi="Century Gothic"/>
          <w:spacing w:val="-6"/>
          <w:w w:val="105"/>
          <w:sz w:val="19"/>
        </w:rPr>
        <w:t> </w:t>
      </w:r>
      <w:r>
        <w:rPr>
          <w:rFonts w:ascii="Century Gothic" w:hAnsi="Century Gothic"/>
          <w:w w:val="105"/>
          <w:sz w:val="19"/>
        </w:rPr>
        <w:t>buy-</w:t>
      </w:r>
      <w:r>
        <w:rPr>
          <w:rFonts w:ascii="Century Gothic" w:hAnsi="Century Gothic"/>
          <w:spacing w:val="-5"/>
          <w:w w:val="105"/>
          <w:sz w:val="19"/>
        </w:rPr>
        <w:t>in</w:t>
      </w:r>
    </w:p>
    <w:p>
      <w:pPr>
        <w:pStyle w:val="BodyText"/>
        <w:spacing w:before="19"/>
        <w:rPr>
          <w:rFonts w:ascii="Century Gothic"/>
          <w:sz w:val="19"/>
        </w:rPr>
      </w:pPr>
    </w:p>
    <w:p>
      <w:pPr>
        <w:tabs>
          <w:tab w:pos="6477" w:val="left" w:leader="none"/>
        </w:tabs>
        <w:spacing w:line="355" w:lineRule="auto" w:before="0"/>
        <w:ind w:left="717" w:right="2081" w:firstLine="0"/>
        <w:jc w:val="left"/>
        <w:rPr>
          <w:rFonts w:ascii="Century Gothic Bold"/>
          <w:b/>
          <w:sz w:val="19"/>
        </w:rPr>
      </w:pPr>
      <w:r>
        <w:rPr>
          <w:rFonts w:ascii="Century Gothic Bold"/>
          <w:b/>
          <w:w w:val="105"/>
          <w:sz w:val="19"/>
        </w:rPr>
        <w:t>Business Change Analyst</w:t>
      </w:r>
      <w:r>
        <w:rPr>
          <w:rFonts w:ascii="Century Gothic Bold"/>
          <w:b/>
          <w:sz w:val="19"/>
        </w:rPr>
        <w:tab/>
      </w:r>
      <w:r>
        <w:rPr>
          <w:rFonts w:ascii="Century Gothic Bold"/>
          <w:b/>
          <w:w w:val="105"/>
          <w:sz w:val="19"/>
        </w:rPr>
        <w:t>Transformational</w:t>
      </w:r>
      <w:r>
        <w:rPr>
          <w:rFonts w:ascii="Century Gothic Bold"/>
          <w:b/>
          <w:spacing w:val="-14"/>
          <w:w w:val="105"/>
          <w:sz w:val="19"/>
        </w:rPr>
        <w:t> </w:t>
      </w:r>
      <w:r>
        <w:rPr>
          <w:rFonts w:ascii="Century Gothic Bold"/>
          <w:b/>
          <w:w w:val="105"/>
          <w:sz w:val="19"/>
        </w:rPr>
        <w:t>Change</w:t>
      </w:r>
      <w:r>
        <w:rPr>
          <w:rFonts w:ascii="Century Gothic Bold"/>
          <w:b/>
          <w:spacing w:val="-14"/>
          <w:w w:val="105"/>
          <w:sz w:val="19"/>
        </w:rPr>
        <w:t> </w:t>
      </w:r>
      <w:r>
        <w:rPr>
          <w:rFonts w:ascii="Century Gothic Bold"/>
          <w:b/>
          <w:w w:val="105"/>
          <w:sz w:val="19"/>
        </w:rPr>
        <w:t>Deployment Key Responsibilities</w:t>
      </w:r>
    </w:p>
    <w:p>
      <w:pPr>
        <w:pStyle w:val="ListParagraph"/>
        <w:numPr>
          <w:ilvl w:val="0"/>
          <w:numId w:val="22"/>
        </w:numPr>
        <w:tabs>
          <w:tab w:pos="1437" w:val="left" w:leader="none"/>
        </w:tabs>
        <w:spacing w:line="240" w:lineRule="auto" w:before="7" w:after="0"/>
        <w:ind w:left="1437" w:right="0" w:hanging="360"/>
        <w:jc w:val="left"/>
        <w:rPr>
          <w:rFonts w:ascii="Symbol" w:hAnsi="Symbol"/>
          <w:sz w:val="19"/>
        </w:rPr>
      </w:pPr>
      <w:r>
        <w:rPr>
          <w:rFonts w:ascii="Century Gothic" w:hAnsi="Century Gothic"/>
          <w:w w:val="105"/>
          <w:sz w:val="19"/>
        </w:rPr>
        <w:t>Subject</w:t>
      </w:r>
      <w:r>
        <w:rPr>
          <w:rFonts w:ascii="Century Gothic" w:hAnsi="Century Gothic"/>
          <w:spacing w:val="-5"/>
          <w:w w:val="105"/>
          <w:sz w:val="19"/>
        </w:rPr>
        <w:t> </w:t>
      </w:r>
      <w:r>
        <w:rPr>
          <w:rFonts w:ascii="Century Gothic" w:hAnsi="Century Gothic"/>
          <w:w w:val="105"/>
          <w:sz w:val="19"/>
        </w:rPr>
        <w:t>matter</w:t>
      </w:r>
      <w:r>
        <w:rPr>
          <w:rFonts w:ascii="Century Gothic" w:hAnsi="Century Gothic"/>
          <w:spacing w:val="-4"/>
          <w:w w:val="105"/>
          <w:sz w:val="19"/>
        </w:rPr>
        <w:t> </w:t>
      </w:r>
      <w:r>
        <w:rPr>
          <w:rFonts w:ascii="Century Gothic" w:hAnsi="Century Gothic"/>
          <w:w w:val="105"/>
          <w:sz w:val="19"/>
        </w:rPr>
        <w:t>expert</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3"/>
          <w:w w:val="105"/>
          <w:sz w:val="19"/>
        </w:rPr>
        <w:t> </w:t>
      </w:r>
      <w:r>
        <w:rPr>
          <w:rFonts w:ascii="Century Gothic" w:hAnsi="Century Gothic"/>
          <w:w w:val="105"/>
          <w:sz w:val="19"/>
        </w:rPr>
        <w:t>retail/consumer</w:t>
      </w:r>
      <w:r>
        <w:rPr>
          <w:rFonts w:ascii="Century Gothic" w:hAnsi="Century Gothic"/>
          <w:spacing w:val="-4"/>
          <w:w w:val="105"/>
          <w:sz w:val="19"/>
        </w:rPr>
        <w:t> </w:t>
      </w:r>
      <w:r>
        <w:rPr>
          <w:rFonts w:ascii="Century Gothic" w:hAnsi="Century Gothic"/>
          <w:w w:val="105"/>
          <w:sz w:val="19"/>
        </w:rPr>
        <w:t>lending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spacing w:val="-2"/>
          <w:w w:val="105"/>
          <w:sz w:val="19"/>
        </w:rPr>
        <w:t>lending</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w w:val="105"/>
          <w:sz w:val="19"/>
        </w:rPr>
        <w:t>needs</w:t>
      </w:r>
      <w:r>
        <w:rPr>
          <w:rFonts w:ascii="Century Gothic" w:hAnsi="Century Gothic"/>
          <w:spacing w:val="-4"/>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creation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banker</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spacing w:val="-2"/>
          <w:w w:val="105"/>
          <w:sz w:val="19"/>
        </w:rPr>
        <w:t>materials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Drafting</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finalization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internal</w:t>
      </w:r>
      <w:r>
        <w:rPr>
          <w:rFonts w:ascii="Century Gothic" w:hAnsi="Century Gothic"/>
          <w:spacing w:val="-5"/>
          <w:w w:val="105"/>
          <w:sz w:val="19"/>
        </w:rPr>
        <w:t> </w:t>
      </w:r>
      <w:r>
        <w:rPr>
          <w:rFonts w:ascii="Century Gothic" w:hAnsi="Century Gothic"/>
          <w:w w:val="105"/>
          <w:sz w:val="19"/>
        </w:rPr>
        <w:t>operational</w:t>
      </w:r>
      <w:r>
        <w:rPr>
          <w:rFonts w:ascii="Century Gothic" w:hAnsi="Century Gothic"/>
          <w:spacing w:val="-5"/>
          <w:w w:val="105"/>
          <w:sz w:val="19"/>
        </w:rPr>
        <w:t> </w:t>
      </w:r>
      <w:r>
        <w:rPr>
          <w:rFonts w:ascii="Century Gothic" w:hAnsi="Century Gothic"/>
          <w:spacing w:val="-2"/>
          <w:w w:val="105"/>
          <w:sz w:val="19"/>
        </w:rPr>
        <w:t>communications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relationships</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3"/>
          <w:w w:val="105"/>
          <w:sz w:val="19"/>
        </w:rPr>
        <w:t> </w:t>
      </w:r>
      <w:r>
        <w:rPr>
          <w:rFonts w:ascii="Century Gothic" w:hAnsi="Century Gothic"/>
          <w:w w:val="105"/>
          <w:sz w:val="19"/>
        </w:rPr>
        <w:t>deployment</w:t>
      </w:r>
      <w:r>
        <w:rPr>
          <w:rFonts w:ascii="Century Gothic" w:hAnsi="Century Gothic"/>
          <w:spacing w:val="-5"/>
          <w:w w:val="105"/>
          <w:sz w:val="19"/>
        </w:rPr>
        <w:t> </w:t>
      </w:r>
      <w:r>
        <w:rPr>
          <w:rFonts w:ascii="Century Gothic" w:hAnsi="Century Gothic"/>
          <w:w w:val="105"/>
          <w:sz w:val="19"/>
        </w:rPr>
        <w:t>leads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each</w:t>
      </w:r>
      <w:r>
        <w:rPr>
          <w:rFonts w:ascii="Century Gothic" w:hAnsi="Century Gothic"/>
          <w:spacing w:val="-4"/>
          <w:w w:val="105"/>
          <w:sz w:val="19"/>
        </w:rPr>
        <w:t> </w:t>
      </w:r>
      <w:r>
        <w:rPr>
          <w:rFonts w:ascii="Century Gothic" w:hAnsi="Century Gothic"/>
          <w:w w:val="105"/>
          <w:sz w:val="19"/>
        </w:rPr>
        <w:t>district</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unit</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staggered</w:t>
      </w:r>
      <w:r>
        <w:rPr>
          <w:rFonts w:ascii="Century Gothic" w:hAnsi="Century Gothic"/>
          <w:spacing w:val="-4"/>
          <w:w w:val="105"/>
          <w:sz w:val="19"/>
        </w:rPr>
        <w:t> </w:t>
      </w:r>
      <w:r>
        <w:rPr>
          <w:rFonts w:ascii="Century Gothic" w:hAnsi="Century Gothic"/>
          <w:w w:val="105"/>
          <w:sz w:val="19"/>
        </w:rPr>
        <w:t>deployment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Servicing</w:t>
      </w:r>
      <w:r>
        <w:rPr>
          <w:rFonts w:ascii="Century Gothic" w:hAnsi="Century Gothic"/>
          <w:spacing w:val="-3"/>
          <w:w w:val="105"/>
          <w:sz w:val="19"/>
        </w:rPr>
        <w:t> </w:t>
      </w:r>
      <w:r>
        <w:rPr>
          <w:rFonts w:ascii="Century Gothic" w:hAnsi="Century Gothic"/>
          <w:w w:val="105"/>
          <w:sz w:val="19"/>
        </w:rPr>
        <w:t>changes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each</w:t>
      </w:r>
      <w:r>
        <w:rPr>
          <w:rFonts w:ascii="Century Gothic" w:hAnsi="Century Gothic"/>
          <w:spacing w:val="-4"/>
          <w:w w:val="105"/>
          <w:sz w:val="19"/>
        </w:rPr>
        <w:t> </w:t>
      </w:r>
      <w:r>
        <w:rPr>
          <w:rFonts w:ascii="Century Gothic" w:hAnsi="Century Gothic"/>
          <w:w w:val="105"/>
          <w:sz w:val="19"/>
        </w:rPr>
        <w:t>Business</w:t>
      </w:r>
      <w:r>
        <w:rPr>
          <w:rFonts w:ascii="Century Gothic" w:hAnsi="Century Gothic"/>
          <w:spacing w:val="-4"/>
          <w:w w:val="105"/>
          <w:sz w:val="19"/>
        </w:rPr>
        <w:t> Unit</w:t>
      </w:r>
    </w:p>
    <w:p>
      <w:pPr>
        <w:pStyle w:val="BodyText"/>
        <w:spacing w:before="19"/>
        <w:rPr>
          <w:rFonts w:ascii="Century Gothic"/>
          <w:sz w:val="19"/>
        </w:rPr>
      </w:pPr>
    </w:p>
    <w:p>
      <w:pPr>
        <w:tabs>
          <w:tab w:pos="6477" w:val="left" w:leader="none"/>
        </w:tabs>
        <w:spacing w:before="0"/>
        <w:ind w:left="717" w:right="0" w:firstLine="0"/>
        <w:jc w:val="left"/>
        <w:rPr>
          <w:rFonts w:ascii="Century Gothic Bold"/>
          <w:b/>
          <w:sz w:val="19"/>
        </w:rPr>
      </w:pPr>
      <w:r>
        <w:rPr>
          <w:rFonts w:ascii="Century Gothic Bold"/>
          <w:b/>
          <w:sz w:val="19"/>
        </w:rPr>
        <w:t>Business</w:t>
      </w:r>
      <w:r>
        <w:rPr>
          <w:rFonts w:ascii="Century Gothic Bold"/>
          <w:b/>
          <w:spacing w:val="33"/>
          <w:sz w:val="19"/>
        </w:rPr>
        <w:t> </w:t>
      </w:r>
      <w:r>
        <w:rPr>
          <w:rFonts w:ascii="Century Gothic Bold"/>
          <w:b/>
          <w:spacing w:val="-2"/>
          <w:sz w:val="19"/>
        </w:rPr>
        <w:t>Analyst</w:t>
      </w:r>
      <w:r>
        <w:rPr>
          <w:rFonts w:ascii="Century Gothic Bold"/>
          <w:b/>
          <w:sz w:val="19"/>
        </w:rPr>
        <w:tab/>
        <w:t>Operating</w:t>
      </w:r>
      <w:r>
        <w:rPr>
          <w:rFonts w:ascii="Century Gothic Bold"/>
          <w:b/>
          <w:spacing w:val="35"/>
          <w:sz w:val="19"/>
        </w:rPr>
        <w:t> </w:t>
      </w:r>
      <w:r>
        <w:rPr>
          <w:rFonts w:ascii="Century Gothic Bold"/>
          <w:b/>
          <w:sz w:val="19"/>
        </w:rPr>
        <w:t>Model</w:t>
      </w:r>
      <w:r>
        <w:rPr>
          <w:rFonts w:ascii="Century Gothic Bold"/>
          <w:b/>
          <w:spacing w:val="34"/>
          <w:sz w:val="19"/>
        </w:rPr>
        <w:t> </w:t>
      </w:r>
      <w:r>
        <w:rPr>
          <w:rFonts w:ascii="Century Gothic Bold"/>
          <w:b/>
          <w:spacing w:val="-2"/>
          <w:sz w:val="19"/>
        </w:rPr>
        <w:t>Redesign</w:t>
      </w:r>
    </w:p>
    <w:p>
      <w:pPr>
        <w:spacing w:before="113"/>
        <w:ind w:left="717" w:right="0" w:firstLine="0"/>
        <w:jc w:val="left"/>
        <w:rPr>
          <w:rFonts w:ascii="Century Gothic Bold"/>
          <w:b/>
          <w:sz w:val="19"/>
        </w:rPr>
      </w:pPr>
      <w:r>
        <w:rPr>
          <w:rFonts w:ascii="Century Gothic Bold"/>
          <w:b/>
          <w:w w:val="105"/>
          <w:sz w:val="19"/>
        </w:rPr>
        <w:t>Key</w:t>
      </w:r>
      <w:r>
        <w:rPr>
          <w:rFonts w:ascii="Century Gothic Bold"/>
          <w:b/>
          <w:spacing w:val="-2"/>
          <w:w w:val="105"/>
          <w:sz w:val="19"/>
        </w:rPr>
        <w:t> Responsibilities</w:t>
      </w:r>
    </w:p>
    <w:p>
      <w:pPr>
        <w:pStyle w:val="ListParagraph"/>
        <w:numPr>
          <w:ilvl w:val="0"/>
          <w:numId w:val="22"/>
        </w:numPr>
        <w:tabs>
          <w:tab w:pos="1437" w:val="left" w:leader="none"/>
        </w:tabs>
        <w:spacing w:line="240" w:lineRule="auto" w:before="117" w:after="0"/>
        <w:ind w:left="1437" w:right="0" w:hanging="360"/>
        <w:jc w:val="left"/>
        <w:rPr>
          <w:rFonts w:ascii="Symbol" w:hAnsi="Symbol"/>
          <w:sz w:val="19"/>
        </w:rPr>
      </w:pPr>
      <w:r>
        <w:rPr>
          <w:rFonts w:ascii="Century Gothic" w:hAnsi="Century Gothic"/>
          <w:w w:val="105"/>
          <w:sz w:val="19"/>
        </w:rPr>
        <w:t>Subject</w:t>
      </w:r>
      <w:r>
        <w:rPr>
          <w:rFonts w:ascii="Century Gothic" w:hAnsi="Century Gothic"/>
          <w:spacing w:val="-5"/>
          <w:w w:val="105"/>
          <w:sz w:val="19"/>
        </w:rPr>
        <w:t> </w:t>
      </w:r>
      <w:r>
        <w:rPr>
          <w:rFonts w:ascii="Century Gothic" w:hAnsi="Century Gothic"/>
          <w:w w:val="105"/>
          <w:sz w:val="19"/>
        </w:rPr>
        <w:t>matter</w:t>
      </w:r>
      <w:r>
        <w:rPr>
          <w:rFonts w:ascii="Century Gothic" w:hAnsi="Century Gothic"/>
          <w:spacing w:val="-4"/>
          <w:w w:val="105"/>
          <w:sz w:val="19"/>
        </w:rPr>
        <w:t> </w:t>
      </w:r>
      <w:r>
        <w:rPr>
          <w:rFonts w:ascii="Century Gothic" w:hAnsi="Century Gothic"/>
          <w:w w:val="105"/>
          <w:sz w:val="19"/>
        </w:rPr>
        <w:t>expert</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3"/>
          <w:w w:val="105"/>
          <w:sz w:val="19"/>
        </w:rPr>
        <w:t> </w:t>
      </w:r>
      <w:r>
        <w:rPr>
          <w:rFonts w:ascii="Century Gothic" w:hAnsi="Century Gothic"/>
          <w:w w:val="105"/>
          <w:sz w:val="19"/>
        </w:rPr>
        <w:t>retail/consumer</w:t>
      </w:r>
      <w:r>
        <w:rPr>
          <w:rFonts w:ascii="Century Gothic" w:hAnsi="Century Gothic"/>
          <w:spacing w:val="-4"/>
          <w:w w:val="105"/>
          <w:sz w:val="19"/>
        </w:rPr>
        <w:t> </w:t>
      </w:r>
      <w:r>
        <w:rPr>
          <w:rFonts w:ascii="Century Gothic" w:hAnsi="Century Gothic"/>
          <w:w w:val="105"/>
          <w:sz w:val="19"/>
        </w:rPr>
        <w:t>lending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spacing w:val="-2"/>
          <w:w w:val="105"/>
          <w:sz w:val="19"/>
        </w:rPr>
        <w:t>lending</w:t>
      </w:r>
    </w:p>
    <w:p>
      <w:pPr>
        <w:pStyle w:val="ListParagraph"/>
        <w:numPr>
          <w:ilvl w:val="0"/>
          <w:numId w:val="22"/>
        </w:numPr>
        <w:tabs>
          <w:tab w:pos="1437" w:val="left" w:leader="none"/>
        </w:tabs>
        <w:spacing w:line="252" w:lineRule="auto" w:before="12" w:after="0"/>
        <w:ind w:left="1437" w:right="832" w:hanging="360"/>
        <w:jc w:val="left"/>
        <w:rPr>
          <w:rFonts w:ascii="Symbol" w:hAnsi="Symbol"/>
          <w:sz w:val="19"/>
        </w:rPr>
      </w:pPr>
      <w:r>
        <w:rPr>
          <w:rFonts w:ascii="Century Gothic" w:hAnsi="Century Gothic"/>
          <w:w w:val="105"/>
          <w:sz w:val="19"/>
        </w:rPr>
        <w:t>Analysis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the</w:t>
      </w:r>
      <w:r>
        <w:rPr>
          <w:rFonts w:ascii="Century Gothic" w:hAnsi="Century Gothic"/>
          <w:spacing w:val="-1"/>
          <w:w w:val="105"/>
          <w:sz w:val="19"/>
        </w:rPr>
        <w:t> </w:t>
      </w:r>
      <w:r>
        <w:rPr>
          <w:rFonts w:ascii="Century Gothic" w:hAnsi="Century Gothic"/>
          <w:w w:val="105"/>
          <w:sz w:val="19"/>
        </w:rPr>
        <w:t>impacts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the</w:t>
      </w:r>
      <w:r>
        <w:rPr>
          <w:rFonts w:ascii="Century Gothic" w:hAnsi="Century Gothic"/>
          <w:spacing w:val="-1"/>
          <w:w w:val="105"/>
          <w:sz w:val="19"/>
        </w:rPr>
        <w:t> </w:t>
      </w:r>
      <w:r>
        <w:rPr>
          <w:rFonts w:ascii="Century Gothic" w:hAnsi="Century Gothic"/>
          <w:w w:val="105"/>
          <w:sz w:val="19"/>
        </w:rPr>
        <w:t>program’s</w:t>
      </w:r>
      <w:r>
        <w:rPr>
          <w:rFonts w:ascii="Century Gothic" w:hAnsi="Century Gothic"/>
          <w:spacing w:val="-2"/>
          <w:w w:val="105"/>
          <w:sz w:val="19"/>
        </w:rPr>
        <w:t> </w:t>
      </w:r>
      <w:r>
        <w:rPr>
          <w:rFonts w:ascii="Century Gothic" w:hAnsi="Century Gothic"/>
          <w:w w:val="105"/>
          <w:sz w:val="19"/>
        </w:rPr>
        <w:t>broader</w:t>
      </w:r>
      <w:r>
        <w:rPr>
          <w:rFonts w:ascii="Century Gothic" w:hAnsi="Century Gothic"/>
          <w:spacing w:val="-2"/>
          <w:w w:val="105"/>
          <w:sz w:val="19"/>
        </w:rPr>
        <w:t> </w:t>
      </w:r>
      <w:r>
        <w:rPr>
          <w:rFonts w:ascii="Century Gothic" w:hAnsi="Century Gothic"/>
          <w:w w:val="105"/>
          <w:sz w:val="19"/>
        </w:rPr>
        <w:t>transformational</w:t>
      </w:r>
      <w:r>
        <w:rPr>
          <w:rFonts w:ascii="Century Gothic" w:hAnsi="Century Gothic"/>
          <w:spacing w:val="-2"/>
          <w:w w:val="105"/>
          <w:sz w:val="19"/>
        </w:rPr>
        <w:t> </w:t>
      </w:r>
      <w:r>
        <w:rPr>
          <w:rFonts w:ascii="Century Gothic" w:hAnsi="Century Gothic"/>
          <w:w w:val="105"/>
          <w:sz w:val="19"/>
        </w:rPr>
        <w:t>change</w:t>
      </w:r>
      <w:r>
        <w:rPr>
          <w:rFonts w:ascii="Century Gothic" w:hAnsi="Century Gothic"/>
          <w:spacing w:val="-1"/>
          <w:w w:val="105"/>
          <w:sz w:val="19"/>
        </w:rPr>
        <w:t> </w:t>
      </w:r>
      <w:r>
        <w:rPr>
          <w:rFonts w:ascii="Century Gothic" w:hAnsi="Century Gothic"/>
          <w:w w:val="105"/>
          <w:sz w:val="19"/>
        </w:rPr>
        <w:t>on</w:t>
      </w:r>
      <w:r>
        <w:rPr>
          <w:rFonts w:ascii="Century Gothic" w:hAnsi="Century Gothic"/>
          <w:spacing w:val="-2"/>
          <w:w w:val="105"/>
          <w:sz w:val="19"/>
        </w:rPr>
        <w:t> </w:t>
      </w:r>
      <w:r>
        <w:rPr>
          <w:rFonts w:ascii="Century Gothic" w:hAnsi="Century Gothic"/>
          <w:w w:val="105"/>
          <w:sz w:val="19"/>
        </w:rPr>
        <w:t>customer-facing</w:t>
      </w:r>
      <w:r>
        <w:rPr>
          <w:rFonts w:ascii="Century Gothic" w:hAnsi="Century Gothic"/>
          <w:spacing w:val="-2"/>
          <w:w w:val="105"/>
          <w:sz w:val="19"/>
        </w:rPr>
        <w:t> </w:t>
      </w:r>
      <w:r>
        <w:rPr>
          <w:rFonts w:ascii="Century Gothic" w:hAnsi="Century Gothic"/>
          <w:w w:val="105"/>
          <w:sz w:val="19"/>
        </w:rPr>
        <w:t>bankers &amp; designing potential new structures for the “new world”</w:t>
      </w:r>
    </w:p>
    <w:p>
      <w:pPr>
        <w:pStyle w:val="ListParagraph"/>
        <w:numPr>
          <w:ilvl w:val="0"/>
          <w:numId w:val="22"/>
        </w:numPr>
        <w:tabs>
          <w:tab w:pos="1437" w:val="left" w:leader="none"/>
        </w:tabs>
        <w:spacing w:line="240" w:lineRule="auto" w:before="0"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workshops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gain</w:t>
      </w:r>
      <w:r>
        <w:rPr>
          <w:rFonts w:ascii="Century Gothic" w:hAnsi="Century Gothic"/>
          <w:spacing w:val="-5"/>
          <w:w w:val="105"/>
          <w:sz w:val="19"/>
        </w:rPr>
        <w:t> </w:t>
      </w:r>
      <w:r>
        <w:rPr>
          <w:rFonts w:ascii="Century Gothic" w:hAnsi="Century Gothic"/>
          <w:w w:val="105"/>
          <w:sz w:val="19"/>
        </w:rPr>
        <w:t>feedback</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4"/>
          <w:w w:val="105"/>
          <w:sz w:val="19"/>
        </w:rPr>
        <w:t> </w:t>
      </w:r>
      <w:r>
        <w:rPr>
          <w:rFonts w:ascii="Century Gothic" w:hAnsi="Century Gothic"/>
          <w:w w:val="105"/>
          <w:sz w:val="19"/>
        </w:rPr>
        <w:t>potential</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spacing w:val="-2"/>
          <w:w w:val="105"/>
          <w:sz w:val="19"/>
        </w:rPr>
        <w:t>structures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Documentation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findings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recommendation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w:t>
      </w:r>
      <w:r>
        <w:rPr>
          <w:rFonts w:ascii="Century Gothic" w:hAnsi="Century Gothic"/>
          <w:spacing w:val="-4"/>
          <w:w w:val="105"/>
          <w:sz w:val="19"/>
        </w:rPr>
        <w:t> </w:t>
      </w:r>
      <w:r>
        <w:rPr>
          <w:rFonts w:ascii="Century Gothic" w:hAnsi="Century Gothic"/>
          <w:w w:val="105"/>
          <w:sz w:val="19"/>
        </w:rPr>
        <w:t>proposed</w:t>
      </w:r>
      <w:r>
        <w:rPr>
          <w:rFonts w:ascii="Century Gothic" w:hAnsi="Century Gothic"/>
          <w:spacing w:val="-4"/>
          <w:w w:val="105"/>
          <w:sz w:val="19"/>
        </w:rPr>
        <w:t> </w:t>
      </w:r>
      <w:r>
        <w:rPr>
          <w:rFonts w:ascii="Century Gothic" w:hAnsi="Century Gothic"/>
          <w:spacing w:val="-2"/>
          <w:w w:val="105"/>
          <w:sz w:val="19"/>
        </w:rPr>
        <w:t>solution</w:t>
      </w:r>
    </w:p>
    <w:p>
      <w:pPr>
        <w:pStyle w:val="BodyText"/>
        <w:spacing w:before="120"/>
        <w:rPr>
          <w:rFonts w:ascii="Century Gothic"/>
          <w:sz w:val="19"/>
        </w:rPr>
      </w:pPr>
    </w:p>
    <w:p>
      <w:pPr>
        <w:tabs>
          <w:tab w:pos="6477" w:val="left" w:leader="none"/>
        </w:tabs>
        <w:spacing w:before="0"/>
        <w:ind w:left="717" w:right="0" w:firstLine="0"/>
        <w:jc w:val="left"/>
        <w:rPr>
          <w:rFonts w:ascii="Century Gothic Bold"/>
          <w:b/>
          <w:sz w:val="19"/>
        </w:rPr>
      </w:pPr>
      <w:r>
        <w:rPr>
          <w:rFonts w:ascii="Century Gothic Bold"/>
          <w:b/>
          <w:w w:val="105"/>
          <w:sz w:val="19"/>
        </w:rPr>
        <w:t>Subject</w:t>
      </w:r>
      <w:r>
        <w:rPr>
          <w:rFonts w:ascii="Century Gothic Bold"/>
          <w:b/>
          <w:spacing w:val="-6"/>
          <w:w w:val="105"/>
          <w:sz w:val="19"/>
        </w:rPr>
        <w:t> </w:t>
      </w:r>
      <w:r>
        <w:rPr>
          <w:rFonts w:ascii="Century Gothic Bold"/>
          <w:b/>
          <w:w w:val="105"/>
          <w:sz w:val="19"/>
        </w:rPr>
        <w:t>Matter</w:t>
      </w:r>
      <w:r>
        <w:rPr>
          <w:rFonts w:ascii="Century Gothic Bold"/>
          <w:b/>
          <w:spacing w:val="-5"/>
          <w:w w:val="105"/>
          <w:sz w:val="19"/>
        </w:rPr>
        <w:t> </w:t>
      </w:r>
      <w:r>
        <w:rPr>
          <w:rFonts w:ascii="Century Gothic Bold"/>
          <w:b/>
          <w:spacing w:val="-2"/>
          <w:w w:val="105"/>
          <w:sz w:val="19"/>
        </w:rPr>
        <w:t>Expert</w:t>
      </w:r>
      <w:r>
        <w:rPr>
          <w:rFonts w:ascii="Century Gothic Bold"/>
          <w:b/>
          <w:sz w:val="19"/>
        </w:rPr>
        <w:tab/>
      </w:r>
      <w:r>
        <w:rPr>
          <w:rFonts w:ascii="Century Gothic Bold"/>
          <w:b/>
          <w:w w:val="105"/>
          <w:sz w:val="19"/>
        </w:rPr>
        <w:t>Bank</w:t>
      </w:r>
      <w:r>
        <w:rPr>
          <w:rFonts w:ascii="Century Gothic Bold"/>
          <w:b/>
          <w:spacing w:val="-4"/>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the</w:t>
      </w:r>
      <w:r>
        <w:rPr>
          <w:rFonts w:ascii="Century Gothic Bold"/>
          <w:b/>
          <w:spacing w:val="-3"/>
          <w:w w:val="105"/>
          <w:sz w:val="19"/>
        </w:rPr>
        <w:t> </w:t>
      </w:r>
      <w:r>
        <w:rPr>
          <w:rFonts w:ascii="Century Gothic Bold"/>
          <w:b/>
          <w:w w:val="105"/>
          <w:sz w:val="19"/>
        </w:rPr>
        <w:t>Future</w:t>
      </w:r>
      <w:r>
        <w:rPr>
          <w:rFonts w:ascii="Century Gothic Bold"/>
          <w:b/>
          <w:spacing w:val="-4"/>
          <w:w w:val="105"/>
          <w:sz w:val="19"/>
        </w:rPr>
        <w:t> Pilot</w:t>
      </w:r>
    </w:p>
    <w:p>
      <w:pPr>
        <w:tabs>
          <w:tab w:pos="6477" w:val="left" w:leader="none"/>
        </w:tabs>
        <w:spacing w:before="113"/>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Banker</w:t>
      </w:r>
      <w:r>
        <w:rPr>
          <w:rFonts w:ascii="Century Gothic Bold" w:hAnsi="Century Gothic Bold"/>
          <w:b/>
          <w:sz w:val="19"/>
        </w:rPr>
        <w:tab/>
      </w:r>
      <w:r>
        <w:rPr>
          <w:rFonts w:ascii="Century Gothic Bold" w:hAnsi="Century Gothic Bold"/>
          <w:b/>
          <w:w w:val="105"/>
          <w:sz w:val="19"/>
        </w:rPr>
        <w:t>Jan</w:t>
      </w:r>
      <w:r>
        <w:rPr>
          <w:rFonts w:ascii="Century Gothic Bold" w:hAnsi="Century Gothic Bold"/>
          <w:b/>
          <w:spacing w:val="-3"/>
          <w:w w:val="105"/>
          <w:sz w:val="19"/>
        </w:rPr>
        <w:t> </w:t>
      </w:r>
      <w:r>
        <w:rPr>
          <w:rFonts w:ascii="Century Gothic Bold" w:hAnsi="Century Gothic Bold"/>
          <w:b/>
          <w:w w:val="105"/>
          <w:sz w:val="19"/>
        </w:rPr>
        <w:t>2009</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2011</w:t>
      </w:r>
    </w:p>
    <w:p>
      <w:pPr>
        <w:tabs>
          <w:tab w:pos="6477" w:val="left" w:leader="none"/>
        </w:tabs>
        <w:spacing w:before="112"/>
        <w:ind w:left="717" w:right="0" w:firstLine="0"/>
        <w:jc w:val="left"/>
        <w:rPr>
          <w:rFonts w:ascii="Century Gothic Bold" w:hAnsi="Century Gothic Bold"/>
          <w:b/>
          <w:sz w:val="19"/>
        </w:rPr>
      </w:pPr>
      <w:r>
        <w:rPr>
          <w:rFonts w:ascii="Century Gothic Bold" w:hAnsi="Century Gothic Bold"/>
          <w:b/>
          <w:w w:val="105"/>
          <w:sz w:val="19"/>
        </w:rPr>
        <w:t>NAB</w:t>
      </w:r>
      <w:r>
        <w:rPr>
          <w:rFonts w:ascii="Century Gothic Bold" w:hAnsi="Century Gothic Bold"/>
          <w:b/>
          <w:spacing w:val="-3"/>
          <w:w w:val="105"/>
          <w:sz w:val="19"/>
        </w:rPr>
        <w:t> </w:t>
      </w:r>
      <w:r>
        <w:rPr>
          <w:rFonts w:ascii="Century Gothic Bold" w:hAnsi="Century Gothic Bold"/>
          <w:b/>
          <w:spacing w:val="-2"/>
          <w:w w:val="105"/>
          <w:sz w:val="19"/>
        </w:rPr>
        <w:t>Business</w:t>
      </w:r>
      <w:r>
        <w:rPr>
          <w:rFonts w:ascii="Century Gothic Bold" w:hAnsi="Century Gothic Bold"/>
          <w:b/>
          <w:sz w:val="19"/>
        </w:rPr>
        <w:tab/>
      </w:r>
      <w:r>
        <w:rPr>
          <w:rFonts w:ascii="Century Gothic Bold" w:hAnsi="Century Gothic Bold"/>
          <w:b/>
          <w:w w:val="105"/>
          <w:sz w:val="19"/>
        </w:rPr>
        <w:t>Carlton</w:t>
      </w:r>
      <w:r>
        <w:rPr>
          <w:rFonts w:ascii="Century Gothic Bold" w:hAnsi="Century Gothic Bold"/>
          <w:b/>
          <w:spacing w:val="-6"/>
          <w:w w:val="105"/>
          <w:sz w:val="19"/>
        </w:rPr>
        <w:t> </w:t>
      </w:r>
      <w:r>
        <w:rPr>
          <w:rFonts w:ascii="Century Gothic Bold" w:hAnsi="Century Gothic Bold"/>
          <w:b/>
          <w:w w:val="105"/>
          <w:sz w:val="19"/>
        </w:rPr>
        <w:t>Business</w:t>
      </w:r>
      <w:r>
        <w:rPr>
          <w:rFonts w:ascii="Century Gothic Bold" w:hAnsi="Century Gothic Bold"/>
          <w:b/>
          <w:spacing w:val="-5"/>
          <w:w w:val="105"/>
          <w:sz w:val="19"/>
        </w:rPr>
        <w:t> </w:t>
      </w:r>
      <w:r>
        <w:rPr>
          <w:rFonts w:ascii="Century Gothic Bold" w:hAnsi="Century Gothic Bold"/>
          <w:b/>
          <w:w w:val="105"/>
          <w:sz w:val="19"/>
        </w:rPr>
        <w:t>Banking</w:t>
      </w:r>
      <w:r>
        <w:rPr>
          <w:rFonts w:ascii="Century Gothic Bold" w:hAnsi="Century Gothic Bold"/>
          <w:b/>
          <w:spacing w:val="-6"/>
          <w:w w:val="105"/>
          <w:sz w:val="19"/>
        </w:rPr>
        <w:t> </w:t>
      </w:r>
      <w:r>
        <w:rPr>
          <w:rFonts w:ascii="Century Gothic Bold" w:hAnsi="Century Gothic Bold"/>
          <w:b/>
          <w:w w:val="105"/>
          <w:sz w:val="19"/>
        </w:rPr>
        <w:t>Centre</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6"/>
          <w:w w:val="105"/>
          <w:sz w:val="19"/>
        </w:rPr>
        <w:t> </w:t>
      </w:r>
      <w:r>
        <w:rPr>
          <w:rFonts w:ascii="Century Gothic Bold" w:hAnsi="Century Gothic Bold"/>
          <w:b/>
          <w:spacing w:val="-5"/>
          <w:w w:val="105"/>
          <w:sz w:val="19"/>
        </w:rPr>
        <w:t>NAB</w:t>
      </w:r>
    </w:p>
    <w:p>
      <w:pPr>
        <w:pStyle w:val="BodyText"/>
        <w:rPr>
          <w:rFonts w:ascii="Century Gothic Bold"/>
          <w:b/>
          <w:sz w:val="19"/>
        </w:rPr>
      </w:pPr>
    </w:p>
    <w:p>
      <w:pPr>
        <w:pStyle w:val="BodyText"/>
        <w:spacing w:before="24"/>
        <w:rPr>
          <w:rFonts w:ascii="Century Gothic Bold"/>
          <w:b/>
          <w:sz w:val="19"/>
        </w:rPr>
      </w:pPr>
    </w:p>
    <w:p>
      <w:pPr>
        <w:spacing w:before="0"/>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30848">
                <wp:simplePos x="0" y="0"/>
                <wp:positionH relativeFrom="page">
                  <wp:posOffset>318515</wp:posOffset>
                </wp:positionH>
                <wp:positionV relativeFrom="paragraph">
                  <wp:posOffset>223515</wp:posOffset>
                </wp:positionV>
                <wp:extent cx="7132320" cy="18415"/>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7132320" cy="18415"/>
                        </a:xfrm>
                        <a:custGeom>
                          <a:avLst/>
                          <a:gdLst/>
                          <a:ahLst/>
                          <a:cxnLst/>
                          <a:rect l="l" t="t" r="r" b="b"/>
                          <a:pathLst>
                            <a:path w="7132320" h="18415">
                              <a:moveTo>
                                <a:pt x="7132320" y="0"/>
                              </a:moveTo>
                              <a:lnTo>
                                <a:pt x="0" y="0"/>
                              </a:lnTo>
                              <a:lnTo>
                                <a:pt x="0" y="18287"/>
                              </a:lnTo>
                              <a:lnTo>
                                <a:pt x="7132320" y="18287"/>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599644pt;width:561.6pt;height:1.439995pt;mso-position-horizontal-relative:page;mso-position-vertical-relative:paragraph;z-index:-15685632;mso-wrap-distance-left:0;mso-wrap-distance-right:0" id="docshape87" filled="true" fillcolor="#a9122a" stroked="false">
                <v:fill type="solid"/>
                <w10:wrap type="topAndBottom"/>
              </v:rect>
            </w:pict>
          </mc:Fallback>
        </mc:AlternateContent>
      </w:r>
      <w:r>
        <w:rPr>
          <w:rFonts w:ascii="Century Gothic Bold"/>
          <w:b/>
          <w:sz w:val="24"/>
        </w:rPr>
        <w:t>Employment</w:t>
      </w:r>
      <w:r>
        <w:rPr>
          <w:rFonts w:ascii="Century Gothic Bold"/>
          <w:b/>
          <w:spacing w:val="-1"/>
          <w:sz w:val="24"/>
        </w:rPr>
        <w:t> </w:t>
      </w:r>
      <w:r>
        <w:rPr>
          <w:rFonts w:ascii="Century Gothic Bold"/>
          <w:b/>
          <w:spacing w:val="-2"/>
          <w:sz w:val="24"/>
        </w:rPr>
        <w:t>References</w:t>
      </w:r>
    </w:p>
    <w:p>
      <w:pPr>
        <w:spacing w:before="130"/>
        <w:ind w:left="717" w:right="0" w:firstLine="0"/>
        <w:jc w:val="left"/>
        <w:rPr>
          <w:rFonts w:ascii="Century Gothic"/>
          <w:sz w:val="19"/>
        </w:rPr>
      </w:pPr>
      <w:r>
        <w:rPr>
          <w:rFonts w:ascii="Century Gothic"/>
          <w:w w:val="105"/>
          <w:sz w:val="19"/>
        </w:rPr>
        <w:t>Available</w:t>
      </w:r>
      <w:r>
        <w:rPr>
          <w:rFonts w:ascii="Century Gothic"/>
          <w:spacing w:val="-4"/>
          <w:w w:val="105"/>
          <w:sz w:val="19"/>
        </w:rPr>
        <w:t> </w:t>
      </w:r>
      <w:r>
        <w:rPr>
          <w:rFonts w:ascii="Century Gothic"/>
          <w:w w:val="105"/>
          <w:sz w:val="19"/>
        </w:rPr>
        <w:t>on</w:t>
      </w:r>
      <w:r>
        <w:rPr>
          <w:rFonts w:ascii="Century Gothic"/>
          <w:spacing w:val="-4"/>
          <w:w w:val="105"/>
          <w:sz w:val="19"/>
        </w:rPr>
        <w:t> </w:t>
      </w:r>
      <w:r>
        <w:rPr>
          <w:rFonts w:ascii="Century Gothic"/>
          <w:spacing w:val="-2"/>
          <w:w w:val="105"/>
          <w:sz w:val="19"/>
        </w:rPr>
        <w:t>request</w:t>
      </w:r>
    </w:p>
    <w:p>
      <w:pPr>
        <w:pStyle w:val="BodyText"/>
        <w:spacing w:before="158"/>
        <w:rPr>
          <w:rFonts w:ascii="Century Gothic"/>
          <w:sz w:val="19"/>
        </w:rPr>
      </w:pPr>
    </w:p>
    <w:p>
      <w:pPr>
        <w:spacing w:before="0"/>
        <w:ind w:left="0" w:right="722" w:firstLine="0"/>
        <w:jc w:val="right"/>
        <w:rPr>
          <w:rFonts w:ascii="Century Gothic Bold"/>
          <w:b/>
          <w:sz w:val="19"/>
        </w:rPr>
      </w:pPr>
      <w:r>
        <w:rPr>
          <w:rFonts w:ascii="Century Gothic Bold"/>
          <w:b/>
          <w:color w:val="A9122A"/>
          <w:spacing w:val="-10"/>
          <w:w w:val="105"/>
          <w:sz w:val="19"/>
        </w:rPr>
        <w:t>3</w:t>
      </w:r>
    </w:p>
    <w:p>
      <w:pPr>
        <w:spacing w:after="0"/>
        <w:jc w:val="right"/>
        <w:rPr>
          <w:rFonts w:ascii="Century Gothic Bold"/>
          <w:sz w:val="19"/>
        </w:rPr>
        <w:sectPr>
          <w:headerReference w:type="default" r:id="rId64"/>
          <w:pgSz w:w="12240" w:h="15840"/>
          <w:pgMar w:header="0" w:footer="0" w:top="1520" w:bottom="280" w:left="0" w:right="0"/>
        </w:sectPr>
      </w:pPr>
    </w:p>
    <w:p>
      <w:pPr>
        <w:pStyle w:val="Heading4"/>
      </w:pPr>
      <w:r>
        <w:rPr>
          <w:color w:val="943634"/>
        </w:rPr>
        <w:t>Nish</w:t>
      </w:r>
      <w:r>
        <w:rPr>
          <w:color w:val="943634"/>
          <w:spacing w:val="-4"/>
        </w:rPr>
        <w:t> </w:t>
      </w:r>
      <w:r>
        <w:rPr>
          <w:color w:val="943634"/>
          <w:spacing w:val="-2"/>
        </w:rPr>
        <w:t>Dougall</w:t>
      </w:r>
    </w:p>
    <w:p>
      <w:pPr>
        <w:spacing w:before="114"/>
        <w:ind w:left="717" w:right="0" w:firstLine="0"/>
        <w:jc w:val="left"/>
        <w:rPr>
          <w:rFonts w:ascii="Century Gothic Bold"/>
          <w:b/>
          <w:sz w:val="19"/>
        </w:rPr>
      </w:pPr>
      <w:r>
        <w:rPr>
          <w:rFonts w:ascii="Century Gothic Bold"/>
          <w:b/>
          <w:w w:val="105"/>
          <w:sz w:val="19"/>
        </w:rPr>
        <w:t>Australian</w:t>
      </w:r>
      <w:r>
        <w:rPr>
          <w:rFonts w:ascii="Century Gothic Bold"/>
          <w:b/>
          <w:spacing w:val="-5"/>
          <w:w w:val="105"/>
          <w:sz w:val="19"/>
        </w:rPr>
        <w:t> </w:t>
      </w:r>
      <w:r>
        <w:rPr>
          <w:rFonts w:ascii="Century Gothic Bold"/>
          <w:b/>
          <w:w w:val="105"/>
          <w:sz w:val="19"/>
        </w:rPr>
        <w:t>/</w:t>
      </w:r>
      <w:r>
        <w:rPr>
          <w:rFonts w:ascii="Century Gothic Bold"/>
          <w:b/>
          <w:spacing w:val="-5"/>
          <w:w w:val="105"/>
          <w:sz w:val="19"/>
        </w:rPr>
        <w:t> </w:t>
      </w:r>
      <w:r>
        <w:rPr>
          <w:rFonts w:ascii="Century Gothic Bold"/>
          <w:b/>
          <w:spacing w:val="-2"/>
          <w:w w:val="105"/>
          <w:sz w:val="19"/>
        </w:rPr>
        <w:t>British</w:t>
      </w:r>
    </w:p>
    <w:p>
      <w:pPr>
        <w:spacing w:line="252" w:lineRule="auto" w:before="12"/>
        <w:ind w:left="717" w:right="6459" w:firstLine="0"/>
        <w:jc w:val="left"/>
        <w:rPr>
          <w:rFonts w:ascii="Century Gothic Bold"/>
          <w:b/>
          <w:sz w:val="19"/>
        </w:rPr>
      </w:pPr>
      <w:r>
        <w:rPr>
          <w:rFonts w:ascii="Century Gothic Bold"/>
          <w:b/>
          <w:w w:val="105"/>
          <w:sz w:val="19"/>
        </w:rPr>
        <w:t>2/418</w:t>
      </w:r>
      <w:r>
        <w:rPr>
          <w:rFonts w:ascii="Century Gothic Bold"/>
          <w:b/>
          <w:spacing w:val="-6"/>
          <w:w w:val="105"/>
          <w:sz w:val="19"/>
        </w:rPr>
        <w:t> </w:t>
      </w:r>
      <w:r>
        <w:rPr>
          <w:rFonts w:ascii="Century Gothic Bold"/>
          <w:b/>
          <w:w w:val="105"/>
          <w:sz w:val="19"/>
        </w:rPr>
        <w:t>High</w:t>
      </w:r>
      <w:r>
        <w:rPr>
          <w:rFonts w:ascii="Century Gothic Bold"/>
          <w:b/>
          <w:spacing w:val="-6"/>
          <w:w w:val="105"/>
          <w:sz w:val="19"/>
        </w:rPr>
        <w:t> </w:t>
      </w:r>
      <w:r>
        <w:rPr>
          <w:rFonts w:ascii="Century Gothic Bold"/>
          <w:b/>
          <w:w w:val="105"/>
          <w:sz w:val="19"/>
        </w:rPr>
        <w:t>Street,</w:t>
      </w:r>
      <w:r>
        <w:rPr>
          <w:rFonts w:ascii="Century Gothic Bold"/>
          <w:b/>
          <w:spacing w:val="-7"/>
          <w:w w:val="105"/>
          <w:sz w:val="19"/>
        </w:rPr>
        <w:t> </w:t>
      </w:r>
      <w:r>
        <w:rPr>
          <w:rFonts w:ascii="Century Gothic Bold"/>
          <w:b/>
          <w:w w:val="105"/>
          <w:sz w:val="19"/>
        </w:rPr>
        <w:t>Northcote,</w:t>
      </w:r>
      <w:r>
        <w:rPr>
          <w:rFonts w:ascii="Century Gothic Bold"/>
          <w:b/>
          <w:spacing w:val="-7"/>
          <w:w w:val="105"/>
          <w:sz w:val="19"/>
        </w:rPr>
        <w:t> </w:t>
      </w:r>
      <w:r>
        <w:rPr>
          <w:rFonts w:ascii="Century Gothic Bold"/>
          <w:b/>
          <w:w w:val="105"/>
          <w:sz w:val="19"/>
        </w:rPr>
        <w:t>Victoria,</w:t>
      </w:r>
      <w:r>
        <w:rPr>
          <w:rFonts w:ascii="Century Gothic Bold"/>
          <w:b/>
          <w:spacing w:val="-7"/>
          <w:w w:val="105"/>
          <w:sz w:val="19"/>
        </w:rPr>
        <w:t> </w:t>
      </w:r>
      <w:r>
        <w:rPr>
          <w:rFonts w:ascii="Century Gothic Bold"/>
          <w:b/>
          <w:w w:val="105"/>
          <w:sz w:val="19"/>
        </w:rPr>
        <w:t>3070 0450489212 / </w:t>
      </w:r>
      <w:hyperlink r:id="rId5">
        <w:r>
          <w:rPr>
            <w:rFonts w:ascii="Century Gothic Bold"/>
            <w:b/>
            <w:w w:val="105"/>
            <w:sz w:val="19"/>
          </w:rPr>
          <w:t>nishantdougall@gmail.com</w:t>
        </w:r>
      </w:hyperlink>
    </w:p>
    <w:p>
      <w:pPr>
        <w:pStyle w:val="BodyText"/>
        <w:rPr>
          <w:rFonts w:ascii="Century Gothic Bold"/>
          <w:b/>
          <w:sz w:val="19"/>
        </w:rPr>
      </w:pPr>
    </w:p>
    <w:p>
      <w:pPr>
        <w:pStyle w:val="BodyText"/>
        <w:spacing w:before="7"/>
        <w:rPr>
          <w:rFonts w:ascii="Century Gothic Bold"/>
          <w:b/>
          <w:sz w:val="19"/>
        </w:rPr>
      </w:pPr>
    </w:p>
    <w:p>
      <w:pPr>
        <w:spacing w:before="0"/>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31360">
                <wp:simplePos x="0" y="0"/>
                <wp:positionH relativeFrom="page">
                  <wp:posOffset>318515</wp:posOffset>
                </wp:positionH>
                <wp:positionV relativeFrom="paragraph">
                  <wp:posOffset>226788</wp:posOffset>
                </wp:positionV>
                <wp:extent cx="7132320" cy="18415"/>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7132320" cy="18415"/>
                        </a:xfrm>
                        <a:custGeom>
                          <a:avLst/>
                          <a:gdLst/>
                          <a:ahLst/>
                          <a:cxnLst/>
                          <a:rect l="l" t="t" r="r" b="b"/>
                          <a:pathLst>
                            <a:path w="7132320" h="18415">
                              <a:moveTo>
                                <a:pt x="7132320" y="0"/>
                              </a:moveTo>
                              <a:lnTo>
                                <a:pt x="0" y="0"/>
                              </a:lnTo>
                              <a:lnTo>
                                <a:pt x="0" y="18288"/>
                              </a:lnTo>
                              <a:lnTo>
                                <a:pt x="7132320" y="18288"/>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857367pt;width:561.6pt;height:1.440002pt;mso-position-horizontal-relative:page;mso-position-vertical-relative:paragraph;z-index:-15685120;mso-wrap-distance-left:0;mso-wrap-distance-right:0" id="docshape88" filled="true" fillcolor="#a9122a" stroked="false">
                <v:fill type="solid"/>
                <w10:wrap type="topAndBottom"/>
              </v:rect>
            </w:pict>
          </mc:Fallback>
        </mc:AlternateContent>
      </w:r>
      <w:r>
        <w:rPr>
          <w:rFonts w:ascii="Century Gothic Bold"/>
          <w:b/>
          <w:spacing w:val="-2"/>
          <w:sz w:val="24"/>
        </w:rPr>
        <w:t>Profile</w:t>
      </w:r>
    </w:p>
    <w:p>
      <w:pPr>
        <w:pStyle w:val="ListParagraph"/>
        <w:numPr>
          <w:ilvl w:val="0"/>
          <w:numId w:val="22"/>
        </w:numPr>
        <w:tabs>
          <w:tab w:pos="1431" w:val="left" w:leader="none"/>
        </w:tabs>
        <w:spacing w:line="247" w:lineRule="auto" w:before="130" w:after="0"/>
        <w:ind w:left="1431" w:right="1295" w:hanging="357"/>
        <w:jc w:val="left"/>
        <w:rPr>
          <w:rFonts w:ascii="Symbol" w:hAnsi="Symbol"/>
          <w:sz w:val="19"/>
        </w:rPr>
      </w:pPr>
      <w:r>
        <w:rPr>
          <w:rFonts w:ascii="Century Gothic" w:hAnsi="Century Gothic"/>
          <w:w w:val="105"/>
          <w:sz w:val="19"/>
        </w:rPr>
        <w:t>Senior</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1"/>
          <w:w w:val="105"/>
          <w:sz w:val="19"/>
        </w:rPr>
        <w:t> </w:t>
      </w:r>
      <w:r>
        <w:rPr>
          <w:rFonts w:ascii="Century Gothic" w:hAnsi="Century Gothic"/>
          <w:w w:val="105"/>
          <w:sz w:val="19"/>
        </w:rPr>
        <w:t>Analyst/Junior</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2"/>
          <w:w w:val="105"/>
          <w:sz w:val="19"/>
        </w:rPr>
        <w:t> </w:t>
      </w:r>
      <w:r>
        <w:rPr>
          <w:rFonts w:ascii="Century Gothic" w:hAnsi="Century Gothic"/>
          <w:w w:val="105"/>
          <w:sz w:val="19"/>
        </w:rPr>
        <w:t>Manager</w:t>
      </w:r>
      <w:r>
        <w:rPr>
          <w:rFonts w:ascii="Century Gothic" w:hAnsi="Century Gothic"/>
          <w:spacing w:val="-2"/>
          <w:w w:val="105"/>
          <w:sz w:val="19"/>
        </w:rPr>
        <w:t> </w:t>
      </w:r>
      <w:r>
        <w:rPr>
          <w:rFonts w:ascii="Century Gothic" w:hAnsi="Century Gothic"/>
          <w:w w:val="105"/>
          <w:sz w:val="19"/>
        </w:rPr>
        <w:t>with</w:t>
      </w:r>
      <w:r>
        <w:rPr>
          <w:rFonts w:ascii="Century Gothic" w:hAnsi="Century Gothic"/>
          <w:spacing w:val="-1"/>
          <w:w w:val="105"/>
          <w:sz w:val="19"/>
        </w:rPr>
        <w:t> </w:t>
      </w:r>
      <w:r>
        <w:rPr>
          <w:rFonts w:ascii="Century Gothic" w:hAnsi="Century Gothic"/>
          <w:w w:val="105"/>
          <w:sz w:val="19"/>
        </w:rPr>
        <w:t>7</w:t>
      </w:r>
      <w:r>
        <w:rPr>
          <w:rFonts w:ascii="Century Gothic" w:hAnsi="Century Gothic"/>
          <w:spacing w:val="-1"/>
          <w:w w:val="105"/>
          <w:sz w:val="19"/>
        </w:rPr>
        <w:t> </w:t>
      </w:r>
      <w:r>
        <w:rPr>
          <w:rFonts w:ascii="Century Gothic" w:hAnsi="Century Gothic"/>
          <w:w w:val="105"/>
          <w:sz w:val="19"/>
        </w:rPr>
        <w:t>years</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experience</w:t>
      </w:r>
      <w:r>
        <w:rPr>
          <w:rFonts w:ascii="Century Gothic" w:hAnsi="Century Gothic"/>
          <w:spacing w:val="-1"/>
          <w:w w:val="105"/>
          <w:sz w:val="19"/>
        </w:rPr>
        <w:t> </w:t>
      </w:r>
      <w:r>
        <w:rPr>
          <w:rFonts w:ascii="Century Gothic" w:hAnsi="Century Gothic"/>
          <w:w w:val="105"/>
          <w:sz w:val="19"/>
        </w:rPr>
        <w:t>in</w:t>
      </w:r>
      <w:r>
        <w:rPr>
          <w:rFonts w:ascii="Century Gothic" w:hAnsi="Century Gothic"/>
          <w:spacing w:val="-1"/>
          <w:w w:val="105"/>
          <w:sz w:val="19"/>
        </w:rPr>
        <w:t> </w:t>
      </w:r>
      <w:r>
        <w:rPr>
          <w:rFonts w:ascii="Century Gothic" w:hAnsi="Century Gothic"/>
          <w:w w:val="105"/>
          <w:sz w:val="19"/>
        </w:rPr>
        <w:t>designing</w:t>
      </w:r>
      <w:r>
        <w:rPr>
          <w:rFonts w:ascii="Century Gothic" w:hAnsi="Century Gothic"/>
          <w:spacing w:val="-1"/>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delivering large-scale transformational and regulatory change within banking &amp; the media industry</w:t>
      </w:r>
    </w:p>
    <w:p>
      <w:pPr>
        <w:pStyle w:val="ListParagraph"/>
        <w:numPr>
          <w:ilvl w:val="0"/>
          <w:numId w:val="22"/>
        </w:numPr>
        <w:tabs>
          <w:tab w:pos="1431" w:val="left" w:leader="none"/>
        </w:tabs>
        <w:spacing w:line="247" w:lineRule="auto" w:before="87" w:after="0"/>
        <w:ind w:left="1431" w:right="820" w:hanging="357"/>
        <w:jc w:val="left"/>
        <w:rPr>
          <w:rFonts w:ascii="Symbol" w:hAnsi="Symbol"/>
          <w:sz w:val="19"/>
        </w:rPr>
      </w:pPr>
      <w:r>
        <w:rPr>
          <w:rFonts w:ascii="Century Gothic" w:hAnsi="Century Gothic"/>
          <w:w w:val="105"/>
          <w:sz w:val="19"/>
        </w:rPr>
        <w:t>Significant</w:t>
      </w:r>
      <w:r>
        <w:rPr>
          <w:rFonts w:ascii="Century Gothic" w:hAnsi="Century Gothic"/>
          <w:spacing w:val="-2"/>
          <w:w w:val="105"/>
          <w:sz w:val="19"/>
        </w:rPr>
        <w:t> </w:t>
      </w:r>
      <w:r>
        <w:rPr>
          <w:rFonts w:ascii="Century Gothic" w:hAnsi="Century Gothic"/>
          <w:w w:val="105"/>
          <w:sz w:val="19"/>
        </w:rPr>
        <w:t>lived</w:t>
      </w:r>
      <w:r>
        <w:rPr>
          <w:rFonts w:ascii="Century Gothic" w:hAnsi="Century Gothic"/>
          <w:spacing w:val="-1"/>
          <w:w w:val="105"/>
          <w:sz w:val="19"/>
        </w:rPr>
        <w:t> </w:t>
      </w:r>
      <w:r>
        <w:rPr>
          <w:rFonts w:ascii="Century Gothic" w:hAnsi="Century Gothic"/>
          <w:w w:val="105"/>
          <w:sz w:val="19"/>
        </w:rPr>
        <w:t>experience as</w:t>
      </w:r>
      <w:r>
        <w:rPr>
          <w:rFonts w:ascii="Century Gothic" w:hAnsi="Century Gothic"/>
          <w:spacing w:val="-1"/>
          <w:w w:val="105"/>
          <w:sz w:val="19"/>
        </w:rPr>
        <w:t> </w:t>
      </w:r>
      <w:r>
        <w:rPr>
          <w:rFonts w:ascii="Century Gothic" w:hAnsi="Century Gothic"/>
          <w:w w:val="105"/>
          <w:sz w:val="19"/>
        </w:rPr>
        <w:t>member</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LGBTI</w:t>
      </w:r>
      <w:r>
        <w:rPr>
          <w:rFonts w:ascii="Century Gothic" w:hAnsi="Century Gothic"/>
          <w:spacing w:val="-2"/>
          <w:w w:val="105"/>
          <w:sz w:val="19"/>
        </w:rPr>
        <w:t> </w:t>
      </w:r>
      <w:r>
        <w:rPr>
          <w:rFonts w:ascii="Century Gothic" w:hAnsi="Century Gothic"/>
          <w:w w:val="105"/>
          <w:sz w:val="19"/>
        </w:rPr>
        <w:t>community</w:t>
      </w:r>
      <w:r>
        <w:rPr>
          <w:rFonts w:ascii="Century Gothic" w:hAnsi="Century Gothic"/>
          <w:spacing w:val="-1"/>
          <w:w w:val="105"/>
          <w:sz w:val="19"/>
        </w:rPr>
        <w:t> </w:t>
      </w:r>
      <w:r>
        <w:rPr>
          <w:rFonts w:ascii="Century Gothic" w:hAnsi="Century Gothic"/>
          <w:w w:val="105"/>
          <w:sz w:val="19"/>
        </w:rPr>
        <w:t>on</w:t>
      </w:r>
      <w:r>
        <w:rPr>
          <w:rFonts w:ascii="Century Gothic" w:hAnsi="Century Gothic"/>
          <w:spacing w:val="-1"/>
          <w:w w:val="105"/>
          <w:sz w:val="19"/>
        </w:rPr>
        <w:t> </w:t>
      </w:r>
      <w:r>
        <w:rPr>
          <w:rFonts w:ascii="Century Gothic" w:hAnsi="Century Gothic"/>
          <w:w w:val="105"/>
          <w:sz w:val="19"/>
        </w:rPr>
        <w:t>the fringes</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society</w:t>
      </w:r>
      <w:r>
        <w:rPr>
          <w:rFonts w:ascii="Century Gothic" w:hAnsi="Century Gothic"/>
          <w:spacing w:val="-2"/>
          <w:w w:val="105"/>
          <w:sz w:val="19"/>
        </w:rPr>
        <w:t> </w:t>
      </w:r>
      <w:r>
        <w:rPr>
          <w:rFonts w:ascii="Century Gothic" w:hAnsi="Century Gothic"/>
          <w:w w:val="105"/>
          <w:sz w:val="19"/>
        </w:rPr>
        <w:t>which</w:t>
      </w:r>
      <w:r>
        <w:rPr>
          <w:rFonts w:ascii="Century Gothic" w:hAnsi="Century Gothic"/>
          <w:spacing w:val="-1"/>
          <w:w w:val="105"/>
          <w:sz w:val="19"/>
        </w:rPr>
        <w:t> </w:t>
      </w:r>
      <w:r>
        <w:rPr>
          <w:rFonts w:ascii="Century Gothic" w:hAnsi="Century Gothic"/>
          <w:w w:val="105"/>
          <w:sz w:val="19"/>
        </w:rPr>
        <w:t>has</w:t>
      </w:r>
      <w:r>
        <w:rPr>
          <w:rFonts w:ascii="Century Gothic" w:hAnsi="Century Gothic"/>
          <w:spacing w:val="-2"/>
          <w:w w:val="105"/>
          <w:sz w:val="19"/>
        </w:rPr>
        <w:t> </w:t>
      </w:r>
      <w:r>
        <w:rPr>
          <w:rFonts w:ascii="Century Gothic" w:hAnsi="Century Gothic"/>
          <w:w w:val="105"/>
          <w:sz w:val="19"/>
        </w:rPr>
        <w:t>resulted in an appreciation of diversity and the need for sensitivity in delivering any sort of change</w:t>
      </w:r>
    </w:p>
    <w:p>
      <w:pPr>
        <w:pStyle w:val="ListParagraph"/>
        <w:numPr>
          <w:ilvl w:val="0"/>
          <w:numId w:val="22"/>
        </w:numPr>
        <w:tabs>
          <w:tab w:pos="1431" w:val="left" w:leader="none"/>
        </w:tabs>
        <w:spacing w:line="240" w:lineRule="auto" w:before="86" w:after="0"/>
        <w:ind w:left="1431" w:right="0" w:hanging="357"/>
        <w:jc w:val="left"/>
        <w:rPr>
          <w:rFonts w:ascii="Symbol" w:hAnsi="Symbol"/>
          <w:sz w:val="19"/>
        </w:rPr>
      </w:pPr>
      <w:r>
        <w:rPr>
          <w:rFonts w:ascii="Century Gothic" w:hAnsi="Century Gothic"/>
          <w:w w:val="105"/>
          <w:sz w:val="19"/>
        </w:rPr>
        <w:t>Excels</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4"/>
          <w:w w:val="105"/>
          <w:sz w:val="19"/>
        </w:rPr>
        <w:t> </w:t>
      </w:r>
      <w:r>
        <w:rPr>
          <w:rFonts w:ascii="Century Gothic" w:hAnsi="Century Gothic"/>
          <w:w w:val="105"/>
          <w:sz w:val="19"/>
        </w:rPr>
        <w:t>roles</w:t>
      </w:r>
      <w:r>
        <w:rPr>
          <w:rFonts w:ascii="Century Gothic" w:hAnsi="Century Gothic"/>
          <w:spacing w:val="-5"/>
          <w:w w:val="105"/>
          <w:sz w:val="19"/>
        </w:rPr>
        <w:t> </w:t>
      </w:r>
      <w:r>
        <w:rPr>
          <w:rFonts w:ascii="Century Gothic" w:hAnsi="Century Gothic"/>
          <w:w w:val="105"/>
          <w:sz w:val="19"/>
        </w:rPr>
        <w:t>requiring</w:t>
      </w:r>
      <w:r>
        <w:rPr>
          <w:rFonts w:ascii="Century Gothic" w:hAnsi="Century Gothic"/>
          <w:spacing w:val="-4"/>
          <w:w w:val="105"/>
          <w:sz w:val="19"/>
        </w:rPr>
        <w:t> </w:t>
      </w:r>
      <w:r>
        <w:rPr>
          <w:rFonts w:ascii="Century Gothic" w:hAnsi="Century Gothic"/>
          <w:w w:val="105"/>
          <w:sz w:val="19"/>
        </w:rPr>
        <w:t>strong</w:t>
      </w:r>
      <w:r>
        <w:rPr>
          <w:rFonts w:ascii="Century Gothic" w:hAnsi="Century Gothic"/>
          <w:spacing w:val="-4"/>
          <w:w w:val="105"/>
          <w:sz w:val="19"/>
        </w:rPr>
        <w:t> </w:t>
      </w:r>
      <w:r>
        <w:rPr>
          <w:rFonts w:ascii="Century Gothic" w:hAnsi="Century Gothic"/>
          <w:w w:val="105"/>
          <w:sz w:val="19"/>
        </w:rPr>
        <w:t>interpersonal</w:t>
      </w:r>
      <w:r>
        <w:rPr>
          <w:rFonts w:ascii="Century Gothic" w:hAnsi="Century Gothic"/>
          <w:spacing w:val="-6"/>
          <w:w w:val="105"/>
          <w:sz w:val="19"/>
        </w:rPr>
        <w:t> </w:t>
      </w:r>
      <w:r>
        <w:rPr>
          <w:rFonts w:ascii="Century Gothic" w:hAnsi="Century Gothic"/>
          <w:w w:val="105"/>
          <w:sz w:val="19"/>
        </w:rPr>
        <w:t>skills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4"/>
          <w:w w:val="105"/>
          <w:sz w:val="19"/>
        </w:rPr>
        <w:t> </w:t>
      </w:r>
      <w:r>
        <w:rPr>
          <w:rFonts w:ascii="Century Gothic" w:hAnsi="Century Gothic"/>
          <w:w w:val="105"/>
          <w:sz w:val="19"/>
        </w:rPr>
        <w:t>high</w:t>
      </w:r>
      <w:r>
        <w:rPr>
          <w:rFonts w:ascii="Century Gothic" w:hAnsi="Century Gothic"/>
          <w:spacing w:val="-4"/>
          <w:w w:val="105"/>
          <w:sz w:val="19"/>
        </w:rPr>
        <w:t> </w:t>
      </w:r>
      <w:r>
        <w:rPr>
          <w:rFonts w:ascii="Century Gothic" w:hAnsi="Century Gothic"/>
          <w:w w:val="105"/>
          <w:sz w:val="19"/>
        </w:rPr>
        <w:t>human</w:t>
      </w:r>
      <w:r>
        <w:rPr>
          <w:rFonts w:ascii="Century Gothic" w:hAnsi="Century Gothic"/>
          <w:spacing w:val="-4"/>
          <w:w w:val="105"/>
          <w:sz w:val="19"/>
        </w:rPr>
        <w:t> </w:t>
      </w:r>
      <w:r>
        <w:rPr>
          <w:rFonts w:ascii="Century Gothic" w:hAnsi="Century Gothic"/>
          <w:spacing w:val="-2"/>
          <w:w w:val="105"/>
          <w:sz w:val="19"/>
        </w:rPr>
        <w:t>contact</w:t>
      </w:r>
    </w:p>
    <w:p>
      <w:pPr>
        <w:pStyle w:val="ListParagraph"/>
        <w:numPr>
          <w:ilvl w:val="0"/>
          <w:numId w:val="22"/>
        </w:numPr>
        <w:tabs>
          <w:tab w:pos="1431" w:val="left" w:leader="none"/>
        </w:tabs>
        <w:spacing w:line="247" w:lineRule="auto" w:before="98" w:after="0"/>
        <w:ind w:left="1431" w:right="868" w:hanging="357"/>
        <w:jc w:val="left"/>
        <w:rPr>
          <w:rFonts w:ascii="Symbol" w:hAnsi="Symbol"/>
          <w:sz w:val="19"/>
        </w:rPr>
      </w:pPr>
      <w:r>
        <w:rPr>
          <w:rFonts w:ascii="Century Gothic" w:hAnsi="Century Gothic"/>
          <w:w w:val="105"/>
          <w:sz w:val="19"/>
        </w:rPr>
        <w:t>Broad</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experience</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process</w:t>
      </w:r>
      <w:r>
        <w:rPr>
          <w:rFonts w:ascii="Century Gothic" w:hAnsi="Century Gothic"/>
          <w:spacing w:val="-3"/>
          <w:w w:val="105"/>
          <w:sz w:val="19"/>
        </w:rPr>
        <w:t> </w:t>
      </w:r>
      <w:r>
        <w:rPr>
          <w:rFonts w:ascii="Century Gothic" w:hAnsi="Century Gothic"/>
          <w:w w:val="105"/>
          <w:sz w:val="19"/>
        </w:rPr>
        <w:t>improvement,</w:t>
      </w:r>
      <w:r>
        <w:rPr>
          <w:rFonts w:ascii="Century Gothic" w:hAnsi="Century Gothic"/>
          <w:spacing w:val="-3"/>
          <w:w w:val="105"/>
          <w:sz w:val="19"/>
        </w:rPr>
        <w:t> </w:t>
      </w:r>
      <w:r>
        <w:rPr>
          <w:rFonts w:ascii="Century Gothic" w:hAnsi="Century Gothic"/>
          <w:w w:val="105"/>
          <w:sz w:val="19"/>
        </w:rPr>
        <w:t>strategic</w:t>
      </w:r>
      <w:r>
        <w:rPr>
          <w:rFonts w:ascii="Century Gothic" w:hAnsi="Century Gothic"/>
          <w:spacing w:val="-2"/>
          <w:w w:val="105"/>
          <w:sz w:val="19"/>
        </w:rPr>
        <w:t> </w:t>
      </w:r>
      <w:r>
        <w:rPr>
          <w:rFonts w:ascii="Century Gothic" w:hAnsi="Century Gothic"/>
          <w:w w:val="105"/>
          <w:sz w:val="19"/>
        </w:rPr>
        <w:t>program</w:t>
      </w:r>
      <w:r>
        <w:rPr>
          <w:rFonts w:ascii="Century Gothic" w:hAnsi="Century Gothic"/>
          <w:spacing w:val="-1"/>
          <w:w w:val="105"/>
          <w:sz w:val="19"/>
        </w:rPr>
        <w:t> </w:t>
      </w:r>
      <w:r>
        <w:rPr>
          <w:rFonts w:ascii="Century Gothic" w:hAnsi="Century Gothic"/>
          <w:w w:val="105"/>
          <w:sz w:val="19"/>
        </w:rPr>
        <w:t>design</w:t>
      </w:r>
      <w:r>
        <w:rPr>
          <w:rFonts w:ascii="Century Gothic" w:hAnsi="Century Gothic"/>
          <w:spacing w:val="-1"/>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implementation of ethics frameworks</w:t>
      </w:r>
    </w:p>
    <w:p>
      <w:pPr>
        <w:pStyle w:val="ListParagraph"/>
        <w:numPr>
          <w:ilvl w:val="0"/>
          <w:numId w:val="22"/>
        </w:numPr>
        <w:tabs>
          <w:tab w:pos="1431" w:val="left" w:leader="none"/>
        </w:tabs>
        <w:spacing w:line="247" w:lineRule="auto" w:before="92" w:after="0"/>
        <w:ind w:left="1431" w:right="794" w:hanging="357"/>
        <w:jc w:val="left"/>
        <w:rPr>
          <w:rFonts w:ascii="Symbol" w:hAnsi="Symbol"/>
          <w:sz w:val="19"/>
        </w:rPr>
      </w:pPr>
      <w:r>
        <w:rPr>
          <w:rFonts w:ascii="Century Gothic" w:hAnsi="Century Gothic"/>
          <w:w w:val="105"/>
          <w:sz w:val="19"/>
        </w:rPr>
        <w:t>Focus</w:t>
      </w:r>
      <w:r>
        <w:rPr>
          <w:rFonts w:ascii="Century Gothic" w:hAnsi="Century Gothic"/>
          <w:spacing w:val="-2"/>
          <w:w w:val="105"/>
          <w:sz w:val="19"/>
        </w:rPr>
        <w:t> </w:t>
      </w:r>
      <w:r>
        <w:rPr>
          <w:rFonts w:ascii="Century Gothic" w:hAnsi="Century Gothic"/>
          <w:w w:val="105"/>
          <w:sz w:val="19"/>
        </w:rPr>
        <w:t>on</w:t>
      </w:r>
      <w:r>
        <w:rPr>
          <w:rFonts w:ascii="Century Gothic" w:hAnsi="Century Gothic"/>
          <w:spacing w:val="-1"/>
          <w:w w:val="105"/>
          <w:sz w:val="19"/>
        </w:rPr>
        <w:t> </w:t>
      </w:r>
      <w:r>
        <w:rPr>
          <w:rFonts w:ascii="Century Gothic" w:hAnsi="Century Gothic"/>
          <w:w w:val="105"/>
          <w:sz w:val="19"/>
        </w:rPr>
        <w:t>large,</w:t>
      </w:r>
      <w:r>
        <w:rPr>
          <w:rFonts w:ascii="Century Gothic" w:hAnsi="Century Gothic"/>
          <w:spacing w:val="-2"/>
          <w:w w:val="105"/>
          <w:sz w:val="19"/>
        </w:rPr>
        <w:t> </w:t>
      </w:r>
      <w:r>
        <w:rPr>
          <w:rFonts w:ascii="Century Gothic" w:hAnsi="Century Gothic"/>
          <w:w w:val="105"/>
          <w:sz w:val="19"/>
        </w:rPr>
        <w:t>multi-year</w:t>
      </w:r>
      <w:r>
        <w:rPr>
          <w:rFonts w:ascii="Century Gothic" w:hAnsi="Century Gothic"/>
          <w:spacing w:val="-2"/>
          <w:w w:val="105"/>
          <w:sz w:val="19"/>
        </w:rPr>
        <w:t> </w:t>
      </w:r>
      <w:r>
        <w:rPr>
          <w:rFonts w:ascii="Century Gothic" w:hAnsi="Century Gothic"/>
          <w:w w:val="105"/>
          <w:sz w:val="19"/>
        </w:rPr>
        <w:t>transformational</w:t>
      </w:r>
      <w:r>
        <w:rPr>
          <w:rFonts w:ascii="Century Gothic" w:hAnsi="Century Gothic"/>
          <w:spacing w:val="-2"/>
          <w:w w:val="105"/>
          <w:sz w:val="19"/>
        </w:rPr>
        <w:t> </w:t>
      </w:r>
      <w:r>
        <w:rPr>
          <w:rFonts w:ascii="Century Gothic" w:hAnsi="Century Gothic"/>
          <w:w w:val="105"/>
          <w:sz w:val="19"/>
        </w:rPr>
        <w:t>bodies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work,</w:t>
      </w:r>
      <w:r>
        <w:rPr>
          <w:rFonts w:ascii="Century Gothic" w:hAnsi="Century Gothic"/>
          <w:spacing w:val="-2"/>
          <w:w w:val="105"/>
          <w:sz w:val="19"/>
        </w:rPr>
        <w:t> </w:t>
      </w:r>
      <w:r>
        <w:rPr>
          <w:rFonts w:ascii="Century Gothic" w:hAnsi="Century Gothic"/>
          <w:w w:val="105"/>
          <w:sz w:val="19"/>
        </w:rPr>
        <w:t>delivering</w:t>
      </w:r>
      <w:r>
        <w:rPr>
          <w:rFonts w:ascii="Century Gothic" w:hAnsi="Century Gothic"/>
          <w:spacing w:val="-1"/>
          <w:w w:val="105"/>
          <w:sz w:val="19"/>
        </w:rPr>
        <w:t> </w:t>
      </w:r>
      <w:r>
        <w:rPr>
          <w:rFonts w:ascii="Century Gothic" w:hAnsi="Century Gothic"/>
          <w:w w:val="105"/>
          <w:sz w:val="19"/>
        </w:rPr>
        <w:t>multiple</w:t>
      </w:r>
      <w:r>
        <w:rPr>
          <w:rFonts w:ascii="Century Gothic" w:hAnsi="Century Gothic"/>
          <w:spacing w:val="-1"/>
          <w:w w:val="105"/>
          <w:sz w:val="19"/>
        </w:rPr>
        <w:t> </w:t>
      </w:r>
      <w:r>
        <w:rPr>
          <w:rFonts w:ascii="Century Gothic" w:hAnsi="Century Gothic"/>
          <w:w w:val="105"/>
          <w:sz w:val="19"/>
        </w:rPr>
        <w:t>projects</w:t>
      </w:r>
      <w:r>
        <w:rPr>
          <w:rFonts w:ascii="Century Gothic" w:hAnsi="Century Gothic"/>
          <w:spacing w:val="-2"/>
          <w:w w:val="105"/>
          <w:sz w:val="19"/>
        </w:rPr>
        <w:t> </w:t>
      </w:r>
      <w:r>
        <w:rPr>
          <w:rFonts w:ascii="Century Gothic" w:hAnsi="Century Gothic"/>
          <w:w w:val="105"/>
          <w:sz w:val="19"/>
        </w:rPr>
        <w:t>end-to-end,</w:t>
      </w:r>
      <w:r>
        <w:rPr>
          <w:rFonts w:ascii="Century Gothic" w:hAnsi="Century Gothic"/>
          <w:spacing w:val="-2"/>
          <w:w w:val="105"/>
          <w:sz w:val="19"/>
        </w:rPr>
        <w:t> </w:t>
      </w:r>
      <w:r>
        <w:rPr>
          <w:rFonts w:ascii="Century Gothic" w:hAnsi="Century Gothic"/>
          <w:w w:val="105"/>
          <w:sz w:val="19"/>
        </w:rPr>
        <w:t>from concept generation &amp; requirements gathering to testing, training &amp; implementation.</w:t>
      </w:r>
    </w:p>
    <w:p>
      <w:pPr>
        <w:pStyle w:val="BodyText"/>
        <w:spacing w:before="9"/>
        <w:rPr>
          <w:rFonts w:ascii="Century Gothic"/>
          <w:sz w:val="19"/>
        </w:rPr>
      </w:pPr>
    </w:p>
    <w:tbl>
      <w:tblPr>
        <w:tblW w:w="0" w:type="auto"/>
        <w:jc w:val="left"/>
        <w:tblInd w:w="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3"/>
        <w:gridCol w:w="5419"/>
      </w:tblGrid>
      <w:tr>
        <w:trPr>
          <w:trHeight w:val="351" w:hRule="atLeast"/>
        </w:trPr>
        <w:tc>
          <w:tcPr>
            <w:tcW w:w="5813" w:type="dxa"/>
            <w:tcBorders>
              <w:bottom w:val="single" w:sz="12" w:space="0" w:color="A9122A"/>
            </w:tcBorders>
          </w:tcPr>
          <w:p>
            <w:pPr>
              <w:pStyle w:val="TableParagraph"/>
              <w:ind w:left="215"/>
              <w:rPr>
                <w:rFonts w:ascii="Century Gothic Bold"/>
                <w:b/>
                <w:sz w:val="24"/>
              </w:rPr>
            </w:pPr>
            <w:r>
              <w:rPr>
                <w:rFonts w:ascii="Century Gothic Bold"/>
                <w:b/>
                <w:spacing w:val="-2"/>
                <w:sz w:val="24"/>
              </w:rPr>
              <w:t>Education</w:t>
            </w:r>
          </w:p>
        </w:tc>
        <w:tc>
          <w:tcPr>
            <w:tcW w:w="5419" w:type="dxa"/>
            <w:tcBorders>
              <w:bottom w:val="single" w:sz="12" w:space="0" w:color="A9122A"/>
            </w:tcBorders>
          </w:tcPr>
          <w:p>
            <w:pPr>
              <w:pStyle w:val="TableParagraph"/>
              <w:ind w:left="0"/>
              <w:rPr>
                <w:rFonts w:ascii="Times New Roman"/>
                <w:sz w:val="18"/>
              </w:rPr>
            </w:pPr>
          </w:p>
        </w:tc>
      </w:tr>
      <w:tr>
        <w:trPr>
          <w:trHeight w:val="488" w:hRule="atLeast"/>
        </w:trPr>
        <w:tc>
          <w:tcPr>
            <w:tcW w:w="5813" w:type="dxa"/>
            <w:tcBorders>
              <w:top w:val="single" w:sz="12" w:space="0" w:color="A9122A"/>
            </w:tcBorders>
          </w:tcPr>
          <w:p>
            <w:pPr>
              <w:pStyle w:val="TableParagraph"/>
              <w:spacing w:before="130"/>
              <w:ind w:left="215"/>
              <w:rPr>
                <w:rFonts w:ascii="Century Gothic Bold"/>
                <w:b/>
                <w:sz w:val="19"/>
              </w:rPr>
            </w:pPr>
            <w:r>
              <w:rPr>
                <w:rFonts w:ascii="Century Gothic Bold"/>
                <w:b/>
                <w:w w:val="105"/>
                <w:sz w:val="19"/>
              </w:rPr>
              <w:t>SMART</w:t>
            </w:r>
            <w:r>
              <w:rPr>
                <w:rFonts w:ascii="Century Gothic Bold"/>
                <w:b/>
                <w:spacing w:val="-6"/>
                <w:w w:val="105"/>
                <w:sz w:val="19"/>
              </w:rPr>
              <w:t> </w:t>
            </w:r>
            <w:r>
              <w:rPr>
                <w:rFonts w:ascii="Century Gothic Bold"/>
                <w:b/>
                <w:w w:val="105"/>
                <w:sz w:val="19"/>
              </w:rPr>
              <w:t>Recovery</w:t>
            </w:r>
            <w:r>
              <w:rPr>
                <w:rFonts w:ascii="Century Gothic Bold"/>
                <w:b/>
                <w:spacing w:val="-5"/>
                <w:w w:val="105"/>
                <w:sz w:val="19"/>
              </w:rPr>
              <w:t> </w:t>
            </w:r>
            <w:r>
              <w:rPr>
                <w:rFonts w:ascii="Century Gothic Bold"/>
                <w:b/>
                <w:spacing w:val="-2"/>
                <w:w w:val="105"/>
                <w:sz w:val="19"/>
              </w:rPr>
              <w:t>Facilitator</w:t>
            </w:r>
          </w:p>
        </w:tc>
        <w:tc>
          <w:tcPr>
            <w:tcW w:w="5419" w:type="dxa"/>
            <w:tcBorders>
              <w:top w:val="single" w:sz="12" w:space="0" w:color="A9122A"/>
            </w:tcBorders>
          </w:tcPr>
          <w:p>
            <w:pPr>
              <w:pStyle w:val="TableParagraph"/>
              <w:spacing w:before="130"/>
              <w:ind w:left="162"/>
              <w:rPr>
                <w:rFonts w:ascii="Century Gothic Bold"/>
                <w:b/>
                <w:sz w:val="19"/>
              </w:rPr>
            </w:pPr>
            <w:r>
              <w:rPr>
                <w:rFonts w:ascii="Century Gothic Bold"/>
                <w:b/>
                <w:spacing w:val="-4"/>
                <w:w w:val="105"/>
                <w:sz w:val="19"/>
              </w:rPr>
              <w:t>2018</w:t>
            </w:r>
          </w:p>
        </w:tc>
      </w:tr>
      <w:tr>
        <w:trPr>
          <w:trHeight w:val="672" w:hRule="atLeast"/>
        </w:trPr>
        <w:tc>
          <w:tcPr>
            <w:tcW w:w="5813" w:type="dxa"/>
          </w:tcPr>
          <w:p>
            <w:pPr>
              <w:pStyle w:val="TableParagraph"/>
              <w:spacing w:before="131"/>
              <w:ind w:left="215"/>
              <w:rPr>
                <w:rFonts w:ascii="Century Gothic Bold"/>
                <w:b/>
                <w:sz w:val="19"/>
              </w:rPr>
            </w:pPr>
            <w:r>
              <w:rPr>
                <w:rFonts w:ascii="Century Gothic Bold"/>
                <w:b/>
                <w:w w:val="105"/>
                <w:sz w:val="19"/>
              </w:rPr>
              <w:t>Master</w:t>
            </w:r>
            <w:r>
              <w:rPr>
                <w:rFonts w:ascii="Century Gothic Bold"/>
                <w:b/>
                <w:spacing w:val="-6"/>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Professional</w:t>
            </w:r>
            <w:r>
              <w:rPr>
                <w:rFonts w:ascii="Century Gothic Bold"/>
                <w:b/>
                <w:spacing w:val="-5"/>
                <w:w w:val="105"/>
                <w:sz w:val="19"/>
              </w:rPr>
              <w:t> </w:t>
            </w:r>
            <w:r>
              <w:rPr>
                <w:rFonts w:ascii="Century Gothic Bold"/>
                <w:b/>
                <w:spacing w:val="-2"/>
                <w:w w:val="105"/>
                <w:sz w:val="19"/>
              </w:rPr>
              <w:t>Accounting</w:t>
            </w:r>
          </w:p>
          <w:p>
            <w:pPr>
              <w:pStyle w:val="TableParagraph"/>
              <w:spacing w:before="12"/>
              <w:ind w:left="215"/>
              <w:rPr>
                <w:sz w:val="19"/>
              </w:rPr>
            </w:pPr>
            <w:r>
              <w:rPr>
                <w:sz w:val="19"/>
              </w:rPr>
              <w:t>Monash</w:t>
            </w:r>
            <w:r>
              <w:rPr>
                <w:spacing w:val="42"/>
                <w:sz w:val="19"/>
              </w:rPr>
              <w:t> </w:t>
            </w:r>
            <w:r>
              <w:rPr>
                <w:sz w:val="19"/>
              </w:rPr>
              <w:t>University,</w:t>
            </w:r>
            <w:r>
              <w:rPr>
                <w:spacing w:val="40"/>
                <w:sz w:val="19"/>
              </w:rPr>
              <w:t> </w:t>
            </w:r>
            <w:r>
              <w:rPr>
                <w:sz w:val="19"/>
              </w:rPr>
              <w:t>Melbourne,</w:t>
            </w:r>
            <w:r>
              <w:rPr>
                <w:spacing w:val="41"/>
                <w:sz w:val="19"/>
              </w:rPr>
              <w:t> </w:t>
            </w:r>
            <w:r>
              <w:rPr>
                <w:spacing w:val="-2"/>
                <w:sz w:val="19"/>
              </w:rPr>
              <w:t>Australia</w:t>
            </w:r>
          </w:p>
        </w:tc>
        <w:tc>
          <w:tcPr>
            <w:tcW w:w="5419" w:type="dxa"/>
          </w:tcPr>
          <w:p>
            <w:pPr>
              <w:pStyle w:val="TableParagraph"/>
              <w:spacing w:before="131"/>
              <w:ind w:left="162"/>
              <w:rPr>
                <w:rFonts w:ascii="Century Gothic Bold"/>
                <w:b/>
                <w:sz w:val="19"/>
              </w:rPr>
            </w:pPr>
            <w:r>
              <w:rPr>
                <w:rFonts w:ascii="Century Gothic Bold"/>
                <w:b/>
                <w:sz w:val="19"/>
              </w:rPr>
              <w:t>2006-</w:t>
            </w:r>
            <w:r>
              <w:rPr>
                <w:rFonts w:ascii="Century Gothic Bold"/>
                <w:b/>
                <w:spacing w:val="-5"/>
                <w:sz w:val="19"/>
              </w:rPr>
              <w:t>08</w:t>
            </w:r>
          </w:p>
        </w:tc>
      </w:tr>
      <w:tr>
        <w:trPr>
          <w:trHeight w:val="611" w:hRule="atLeast"/>
        </w:trPr>
        <w:tc>
          <w:tcPr>
            <w:tcW w:w="5813" w:type="dxa"/>
          </w:tcPr>
          <w:p>
            <w:pPr>
              <w:pStyle w:val="TableParagraph"/>
              <w:spacing w:before="68"/>
              <w:ind w:left="215"/>
              <w:rPr>
                <w:rFonts w:ascii="Century Gothic Bold"/>
                <w:b/>
                <w:sz w:val="19"/>
              </w:rPr>
            </w:pPr>
            <w:r>
              <w:rPr>
                <w:rFonts w:ascii="Century Gothic Bold"/>
                <w:b/>
                <w:w w:val="105"/>
                <w:sz w:val="19"/>
              </w:rPr>
              <w:t>Bachelor</w:t>
            </w:r>
            <w:r>
              <w:rPr>
                <w:rFonts w:ascii="Century Gothic Bold"/>
                <w:b/>
                <w:spacing w:val="-5"/>
                <w:w w:val="105"/>
                <w:sz w:val="19"/>
              </w:rPr>
              <w:t> </w:t>
            </w:r>
            <w:r>
              <w:rPr>
                <w:rFonts w:ascii="Century Gothic Bold"/>
                <w:b/>
                <w:w w:val="105"/>
                <w:sz w:val="19"/>
              </w:rPr>
              <w:t>of</w:t>
            </w:r>
            <w:r>
              <w:rPr>
                <w:rFonts w:ascii="Century Gothic Bold"/>
                <w:b/>
                <w:spacing w:val="-5"/>
                <w:w w:val="105"/>
                <w:sz w:val="19"/>
              </w:rPr>
              <w:t> </w:t>
            </w:r>
            <w:r>
              <w:rPr>
                <w:rFonts w:ascii="Century Gothic Bold"/>
                <w:b/>
                <w:w w:val="105"/>
                <w:sz w:val="19"/>
              </w:rPr>
              <w:t>Business</w:t>
            </w:r>
            <w:r>
              <w:rPr>
                <w:rFonts w:ascii="Century Gothic Bold"/>
                <w:b/>
                <w:spacing w:val="-5"/>
                <w:w w:val="105"/>
                <w:sz w:val="19"/>
              </w:rPr>
              <w:t> </w:t>
            </w:r>
            <w:r>
              <w:rPr>
                <w:rFonts w:ascii="Century Gothic Bold"/>
                <w:b/>
                <w:spacing w:val="-2"/>
                <w:w w:val="105"/>
                <w:sz w:val="19"/>
              </w:rPr>
              <w:t>(Marketing)</w:t>
            </w:r>
          </w:p>
          <w:p>
            <w:pPr>
              <w:pStyle w:val="TableParagraph"/>
              <w:spacing w:before="12"/>
              <w:ind w:left="215"/>
              <w:rPr>
                <w:sz w:val="19"/>
              </w:rPr>
            </w:pPr>
            <w:r>
              <w:rPr>
                <w:sz w:val="19"/>
              </w:rPr>
              <w:t>Queensland</w:t>
            </w:r>
            <w:r>
              <w:rPr>
                <w:spacing w:val="38"/>
                <w:sz w:val="19"/>
              </w:rPr>
              <w:t> </w:t>
            </w:r>
            <w:r>
              <w:rPr>
                <w:sz w:val="19"/>
              </w:rPr>
              <w:t>University</w:t>
            </w:r>
            <w:r>
              <w:rPr>
                <w:spacing w:val="38"/>
                <w:sz w:val="19"/>
              </w:rPr>
              <w:t> </w:t>
            </w:r>
            <w:r>
              <w:rPr>
                <w:sz w:val="19"/>
              </w:rPr>
              <w:t>of</w:t>
            </w:r>
            <w:r>
              <w:rPr>
                <w:spacing w:val="37"/>
                <w:sz w:val="19"/>
              </w:rPr>
              <w:t> </w:t>
            </w:r>
            <w:r>
              <w:rPr>
                <w:sz w:val="19"/>
              </w:rPr>
              <w:t>Technology,</w:t>
            </w:r>
            <w:r>
              <w:rPr>
                <w:spacing w:val="36"/>
                <w:sz w:val="19"/>
              </w:rPr>
              <w:t> </w:t>
            </w:r>
            <w:r>
              <w:rPr>
                <w:sz w:val="19"/>
              </w:rPr>
              <w:t>Brisbane,</w:t>
            </w:r>
            <w:r>
              <w:rPr>
                <w:spacing w:val="37"/>
                <w:sz w:val="19"/>
              </w:rPr>
              <w:t> </w:t>
            </w:r>
            <w:r>
              <w:rPr>
                <w:spacing w:val="-2"/>
                <w:sz w:val="19"/>
              </w:rPr>
              <w:t>Australia</w:t>
            </w:r>
          </w:p>
        </w:tc>
        <w:tc>
          <w:tcPr>
            <w:tcW w:w="5419" w:type="dxa"/>
          </w:tcPr>
          <w:p>
            <w:pPr>
              <w:pStyle w:val="TableParagraph"/>
              <w:spacing w:before="68"/>
              <w:ind w:left="162"/>
              <w:rPr>
                <w:rFonts w:ascii="Century Gothic Bold"/>
                <w:b/>
                <w:sz w:val="19"/>
              </w:rPr>
            </w:pPr>
            <w:r>
              <w:rPr>
                <w:rFonts w:ascii="Century Gothic Bold"/>
                <w:b/>
                <w:sz w:val="19"/>
              </w:rPr>
              <w:t>2003-</w:t>
            </w:r>
            <w:r>
              <w:rPr>
                <w:rFonts w:ascii="Century Gothic Bold"/>
                <w:b/>
                <w:spacing w:val="-5"/>
                <w:sz w:val="19"/>
              </w:rPr>
              <w:t>05</w:t>
            </w:r>
          </w:p>
        </w:tc>
      </w:tr>
      <w:tr>
        <w:trPr>
          <w:trHeight w:val="671" w:hRule="atLeast"/>
        </w:trPr>
        <w:tc>
          <w:tcPr>
            <w:tcW w:w="5813" w:type="dxa"/>
          </w:tcPr>
          <w:p>
            <w:pPr>
              <w:pStyle w:val="TableParagraph"/>
              <w:spacing w:before="71"/>
              <w:ind w:left="215"/>
              <w:rPr>
                <w:rFonts w:ascii="Century Gothic Bold"/>
                <w:b/>
                <w:sz w:val="19"/>
              </w:rPr>
            </w:pPr>
            <w:r>
              <w:rPr>
                <w:rFonts w:ascii="Century Gothic Bold"/>
                <w:b/>
                <w:w w:val="105"/>
                <w:sz w:val="19"/>
              </w:rPr>
              <w:t>Higher</w:t>
            </w:r>
            <w:r>
              <w:rPr>
                <w:rFonts w:ascii="Century Gothic Bold"/>
                <w:b/>
                <w:spacing w:val="-7"/>
                <w:w w:val="105"/>
                <w:sz w:val="19"/>
              </w:rPr>
              <w:t> </w:t>
            </w:r>
            <w:r>
              <w:rPr>
                <w:rFonts w:ascii="Century Gothic Bold"/>
                <w:b/>
                <w:w w:val="105"/>
                <w:sz w:val="19"/>
              </w:rPr>
              <w:t>School</w:t>
            </w:r>
            <w:r>
              <w:rPr>
                <w:rFonts w:ascii="Century Gothic Bold"/>
                <w:b/>
                <w:spacing w:val="-6"/>
                <w:w w:val="105"/>
                <w:sz w:val="19"/>
              </w:rPr>
              <w:t> </w:t>
            </w:r>
            <w:r>
              <w:rPr>
                <w:rFonts w:ascii="Century Gothic Bold"/>
                <w:b/>
                <w:spacing w:val="-2"/>
                <w:w w:val="105"/>
                <w:sz w:val="19"/>
              </w:rPr>
              <w:t>Certificate</w:t>
            </w:r>
          </w:p>
          <w:p>
            <w:pPr>
              <w:pStyle w:val="TableParagraph"/>
              <w:spacing w:before="12"/>
              <w:ind w:left="215"/>
              <w:rPr>
                <w:sz w:val="19"/>
              </w:rPr>
            </w:pPr>
            <w:r>
              <w:rPr>
                <w:w w:val="105"/>
                <w:sz w:val="19"/>
              </w:rPr>
              <w:t>Grafton</w:t>
            </w:r>
            <w:r>
              <w:rPr>
                <w:spacing w:val="-5"/>
                <w:w w:val="105"/>
                <w:sz w:val="19"/>
              </w:rPr>
              <w:t> </w:t>
            </w:r>
            <w:r>
              <w:rPr>
                <w:w w:val="105"/>
                <w:sz w:val="19"/>
              </w:rPr>
              <w:t>High</w:t>
            </w:r>
            <w:r>
              <w:rPr>
                <w:spacing w:val="-4"/>
                <w:w w:val="105"/>
                <w:sz w:val="19"/>
              </w:rPr>
              <w:t> </w:t>
            </w:r>
            <w:r>
              <w:rPr>
                <w:w w:val="105"/>
                <w:sz w:val="19"/>
              </w:rPr>
              <w:t>School,</w:t>
            </w:r>
            <w:r>
              <w:rPr>
                <w:spacing w:val="-5"/>
                <w:w w:val="105"/>
                <w:sz w:val="19"/>
              </w:rPr>
              <w:t> </w:t>
            </w:r>
            <w:r>
              <w:rPr>
                <w:w w:val="105"/>
                <w:sz w:val="19"/>
              </w:rPr>
              <w:t>Grafton,</w:t>
            </w:r>
            <w:r>
              <w:rPr>
                <w:spacing w:val="-5"/>
                <w:w w:val="105"/>
                <w:sz w:val="19"/>
              </w:rPr>
              <w:t> </w:t>
            </w:r>
            <w:r>
              <w:rPr>
                <w:spacing w:val="-2"/>
                <w:w w:val="105"/>
                <w:sz w:val="19"/>
              </w:rPr>
              <w:t>Australia</w:t>
            </w:r>
          </w:p>
        </w:tc>
        <w:tc>
          <w:tcPr>
            <w:tcW w:w="5419" w:type="dxa"/>
          </w:tcPr>
          <w:p>
            <w:pPr>
              <w:pStyle w:val="TableParagraph"/>
              <w:spacing w:before="71"/>
              <w:ind w:left="162"/>
              <w:rPr>
                <w:rFonts w:ascii="Century Gothic Bold"/>
                <w:b/>
                <w:sz w:val="19"/>
              </w:rPr>
            </w:pPr>
            <w:r>
              <w:rPr>
                <w:rFonts w:ascii="Century Gothic Bold"/>
                <w:b/>
                <w:spacing w:val="-4"/>
                <w:w w:val="105"/>
                <w:sz w:val="19"/>
              </w:rPr>
              <w:t>2002</w:t>
            </w:r>
          </w:p>
        </w:tc>
      </w:tr>
      <w:tr>
        <w:trPr>
          <w:trHeight w:val="472" w:hRule="atLeast"/>
        </w:trPr>
        <w:tc>
          <w:tcPr>
            <w:tcW w:w="5813" w:type="dxa"/>
            <w:tcBorders>
              <w:bottom w:val="single" w:sz="12" w:space="0" w:color="A9122A"/>
            </w:tcBorders>
          </w:tcPr>
          <w:p>
            <w:pPr>
              <w:pStyle w:val="TableParagraph"/>
              <w:spacing w:before="121"/>
              <w:ind w:left="215"/>
              <w:rPr>
                <w:rFonts w:ascii="Century Gothic Bold"/>
                <w:b/>
                <w:sz w:val="24"/>
              </w:rPr>
            </w:pPr>
            <w:r>
              <w:rPr>
                <w:rFonts w:ascii="Century Gothic Bold"/>
                <w:b/>
                <w:sz w:val="24"/>
              </w:rPr>
              <w:t>Experience</w:t>
            </w:r>
            <w:r>
              <w:rPr>
                <w:rFonts w:ascii="Century Gothic Bold"/>
                <w:b/>
                <w:spacing w:val="-2"/>
                <w:sz w:val="24"/>
              </w:rPr>
              <w:t> Summary</w:t>
            </w:r>
          </w:p>
        </w:tc>
        <w:tc>
          <w:tcPr>
            <w:tcW w:w="5419" w:type="dxa"/>
            <w:tcBorders>
              <w:bottom w:val="single" w:sz="12" w:space="0" w:color="A9122A"/>
            </w:tcBorders>
          </w:tcPr>
          <w:p>
            <w:pPr>
              <w:pStyle w:val="TableParagraph"/>
              <w:ind w:left="0"/>
              <w:rPr>
                <w:rFonts w:ascii="Times New Roman"/>
                <w:sz w:val="18"/>
              </w:rPr>
            </w:pPr>
          </w:p>
        </w:tc>
      </w:tr>
    </w:tbl>
    <w:p>
      <w:pPr>
        <w:pStyle w:val="BodyText"/>
        <w:spacing w:before="2"/>
        <w:rPr>
          <w:rFonts w:ascii="Century Gothic"/>
          <w:sz w:val="20"/>
        </w:r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2"/>
        <w:gridCol w:w="3672"/>
        <w:gridCol w:w="3677"/>
      </w:tblGrid>
      <w:tr>
        <w:trPr>
          <w:trHeight w:val="244" w:hRule="atLeast"/>
        </w:trPr>
        <w:tc>
          <w:tcPr>
            <w:tcW w:w="3672" w:type="dxa"/>
          </w:tcPr>
          <w:p>
            <w:pPr>
              <w:pStyle w:val="TableParagraph"/>
              <w:spacing w:line="214" w:lineRule="exact" w:before="10"/>
              <w:ind w:left="783"/>
              <w:rPr>
                <w:rFonts w:ascii="Century Gothic Bold"/>
                <w:b/>
                <w:sz w:val="19"/>
              </w:rPr>
            </w:pPr>
            <w:r>
              <w:rPr>
                <w:rFonts w:ascii="Century Gothic Bold"/>
                <w:b/>
                <w:w w:val="105"/>
                <w:sz w:val="19"/>
              </w:rPr>
              <w:t>Key</w:t>
            </w:r>
            <w:r>
              <w:rPr>
                <w:rFonts w:ascii="Century Gothic Bold"/>
                <w:b/>
                <w:spacing w:val="-5"/>
                <w:w w:val="105"/>
                <w:sz w:val="19"/>
              </w:rPr>
              <w:t> </w:t>
            </w:r>
            <w:r>
              <w:rPr>
                <w:rFonts w:ascii="Century Gothic Bold"/>
                <w:b/>
                <w:w w:val="105"/>
                <w:sz w:val="19"/>
              </w:rPr>
              <w:t>Transferable</w:t>
            </w:r>
            <w:r>
              <w:rPr>
                <w:rFonts w:ascii="Century Gothic Bold"/>
                <w:b/>
                <w:spacing w:val="-4"/>
                <w:w w:val="105"/>
                <w:sz w:val="19"/>
              </w:rPr>
              <w:t> </w:t>
            </w:r>
            <w:r>
              <w:rPr>
                <w:rFonts w:ascii="Century Gothic Bold"/>
                <w:b/>
                <w:spacing w:val="-2"/>
                <w:w w:val="105"/>
                <w:sz w:val="19"/>
              </w:rPr>
              <w:t>Skills</w:t>
            </w:r>
          </w:p>
        </w:tc>
        <w:tc>
          <w:tcPr>
            <w:tcW w:w="3672" w:type="dxa"/>
          </w:tcPr>
          <w:p>
            <w:pPr>
              <w:pStyle w:val="TableParagraph"/>
              <w:spacing w:line="214" w:lineRule="exact" w:before="10"/>
              <w:ind w:left="676"/>
              <w:rPr>
                <w:rFonts w:ascii="Century Gothic Bold"/>
                <w:b/>
                <w:sz w:val="19"/>
              </w:rPr>
            </w:pPr>
            <w:r>
              <w:rPr>
                <w:rFonts w:ascii="Century Gothic Bold"/>
                <w:b/>
                <w:w w:val="105"/>
                <w:sz w:val="19"/>
              </w:rPr>
              <w:t>Subject</w:t>
            </w:r>
            <w:r>
              <w:rPr>
                <w:rFonts w:ascii="Century Gothic Bold"/>
                <w:b/>
                <w:spacing w:val="-6"/>
                <w:w w:val="105"/>
                <w:sz w:val="19"/>
              </w:rPr>
              <w:t> </w:t>
            </w:r>
            <w:r>
              <w:rPr>
                <w:rFonts w:ascii="Century Gothic Bold"/>
                <w:b/>
                <w:w w:val="105"/>
                <w:sz w:val="19"/>
              </w:rPr>
              <w:t>Matter</w:t>
            </w:r>
            <w:r>
              <w:rPr>
                <w:rFonts w:ascii="Century Gothic Bold"/>
                <w:b/>
                <w:spacing w:val="-4"/>
                <w:w w:val="105"/>
                <w:sz w:val="19"/>
              </w:rPr>
              <w:t> </w:t>
            </w:r>
            <w:r>
              <w:rPr>
                <w:rFonts w:ascii="Century Gothic Bold"/>
                <w:b/>
                <w:spacing w:val="-2"/>
                <w:w w:val="105"/>
                <w:sz w:val="19"/>
              </w:rPr>
              <w:t>Expertise</w:t>
            </w:r>
          </w:p>
        </w:tc>
        <w:tc>
          <w:tcPr>
            <w:tcW w:w="3677" w:type="dxa"/>
          </w:tcPr>
          <w:p>
            <w:pPr>
              <w:pStyle w:val="TableParagraph"/>
              <w:spacing w:line="214" w:lineRule="exact" w:before="10"/>
              <w:ind w:left="928"/>
              <w:rPr>
                <w:rFonts w:ascii="Century Gothic Bold"/>
                <w:b/>
                <w:sz w:val="19"/>
              </w:rPr>
            </w:pPr>
            <w:r>
              <w:rPr>
                <w:rFonts w:ascii="Century Gothic Bold"/>
                <w:b/>
                <w:w w:val="105"/>
                <w:sz w:val="19"/>
              </w:rPr>
              <w:t>Key</w:t>
            </w:r>
            <w:r>
              <w:rPr>
                <w:rFonts w:ascii="Century Gothic Bold"/>
                <w:b/>
                <w:spacing w:val="-2"/>
                <w:w w:val="105"/>
                <w:sz w:val="19"/>
              </w:rPr>
              <w:t> Achievements</w:t>
            </w:r>
          </w:p>
        </w:tc>
      </w:tr>
      <w:tr>
        <w:trPr>
          <w:trHeight w:val="4170" w:hRule="atLeast"/>
        </w:trPr>
        <w:tc>
          <w:tcPr>
            <w:tcW w:w="3672" w:type="dxa"/>
          </w:tcPr>
          <w:p>
            <w:pPr>
              <w:pStyle w:val="TableParagraph"/>
              <w:numPr>
                <w:ilvl w:val="0"/>
                <w:numId w:val="29"/>
              </w:numPr>
              <w:tabs>
                <w:tab w:pos="830" w:val="left" w:leader="none"/>
              </w:tabs>
              <w:spacing w:line="240" w:lineRule="auto" w:before="10" w:after="0"/>
              <w:ind w:left="830" w:right="0" w:hanging="360"/>
              <w:jc w:val="left"/>
              <w:rPr>
                <w:sz w:val="19"/>
              </w:rPr>
            </w:pPr>
            <w:r>
              <w:rPr>
                <w:w w:val="105"/>
                <w:sz w:val="19"/>
              </w:rPr>
              <w:t>Project</w:t>
            </w:r>
            <w:r>
              <w:rPr>
                <w:spacing w:val="-6"/>
                <w:w w:val="105"/>
                <w:sz w:val="19"/>
              </w:rPr>
              <w:t> </w:t>
            </w:r>
            <w:r>
              <w:rPr>
                <w:spacing w:val="-2"/>
                <w:w w:val="105"/>
                <w:sz w:val="19"/>
              </w:rPr>
              <w:t>management</w:t>
            </w:r>
          </w:p>
          <w:p>
            <w:pPr>
              <w:pStyle w:val="TableParagraph"/>
              <w:numPr>
                <w:ilvl w:val="0"/>
                <w:numId w:val="29"/>
              </w:numPr>
              <w:tabs>
                <w:tab w:pos="830" w:val="left" w:leader="none"/>
              </w:tabs>
              <w:spacing w:line="240" w:lineRule="auto" w:before="12" w:after="0"/>
              <w:ind w:left="830" w:right="0" w:hanging="360"/>
              <w:jc w:val="left"/>
              <w:rPr>
                <w:sz w:val="19"/>
              </w:rPr>
            </w:pPr>
            <w:r>
              <w:rPr>
                <w:sz w:val="19"/>
              </w:rPr>
              <w:t>International</w:t>
            </w:r>
            <w:r>
              <w:rPr>
                <w:spacing w:val="48"/>
                <w:sz w:val="19"/>
              </w:rPr>
              <w:t> </w:t>
            </w:r>
            <w:r>
              <w:rPr>
                <w:spacing w:val="-2"/>
                <w:sz w:val="19"/>
              </w:rPr>
              <w:t>experience</w:t>
            </w:r>
          </w:p>
          <w:p>
            <w:pPr>
              <w:pStyle w:val="TableParagraph"/>
              <w:numPr>
                <w:ilvl w:val="0"/>
                <w:numId w:val="29"/>
              </w:numPr>
              <w:tabs>
                <w:tab w:pos="830" w:val="left" w:leader="none"/>
              </w:tabs>
              <w:spacing w:line="240" w:lineRule="auto" w:before="12" w:after="0"/>
              <w:ind w:left="830" w:right="0" w:hanging="360"/>
              <w:jc w:val="left"/>
              <w:rPr>
                <w:sz w:val="19"/>
              </w:rPr>
            </w:pPr>
            <w:r>
              <w:rPr>
                <w:sz w:val="19"/>
              </w:rPr>
              <w:t>Workshop</w:t>
            </w:r>
            <w:r>
              <w:rPr>
                <w:spacing w:val="42"/>
                <w:sz w:val="19"/>
              </w:rPr>
              <w:t> </w:t>
            </w:r>
            <w:r>
              <w:rPr>
                <w:spacing w:val="-2"/>
                <w:sz w:val="19"/>
              </w:rPr>
              <w:t>facilitation</w:t>
            </w:r>
          </w:p>
          <w:p>
            <w:pPr>
              <w:pStyle w:val="TableParagraph"/>
              <w:numPr>
                <w:ilvl w:val="0"/>
                <w:numId w:val="29"/>
              </w:numPr>
              <w:tabs>
                <w:tab w:pos="830" w:val="left" w:leader="none"/>
              </w:tabs>
              <w:spacing w:line="252" w:lineRule="auto" w:before="12" w:after="0"/>
              <w:ind w:left="830" w:right="168" w:hanging="360"/>
              <w:jc w:val="left"/>
              <w:rPr>
                <w:sz w:val="19"/>
              </w:rPr>
            </w:pPr>
            <w:r>
              <w:rPr>
                <w:w w:val="105"/>
                <w:sz w:val="19"/>
              </w:rPr>
              <w:t>Capacity</w:t>
            </w:r>
            <w:r>
              <w:rPr>
                <w:spacing w:val="-9"/>
                <w:w w:val="105"/>
                <w:sz w:val="19"/>
              </w:rPr>
              <w:t> </w:t>
            </w:r>
            <w:r>
              <w:rPr>
                <w:w w:val="105"/>
                <w:sz w:val="19"/>
              </w:rPr>
              <w:t>to</w:t>
            </w:r>
            <w:r>
              <w:rPr>
                <w:spacing w:val="-9"/>
                <w:w w:val="105"/>
                <w:sz w:val="19"/>
              </w:rPr>
              <w:t> </w:t>
            </w:r>
            <w:r>
              <w:rPr>
                <w:w w:val="105"/>
                <w:sz w:val="19"/>
              </w:rPr>
              <w:t>work</w:t>
            </w:r>
            <w:r>
              <w:rPr>
                <w:spacing w:val="-9"/>
                <w:w w:val="105"/>
                <w:sz w:val="19"/>
              </w:rPr>
              <w:t> </w:t>
            </w:r>
            <w:r>
              <w:rPr>
                <w:w w:val="105"/>
                <w:sz w:val="19"/>
              </w:rPr>
              <w:t>with</w:t>
            </w:r>
            <w:r>
              <w:rPr>
                <w:spacing w:val="-9"/>
                <w:w w:val="105"/>
                <w:sz w:val="19"/>
              </w:rPr>
              <w:t> </w:t>
            </w:r>
            <w:r>
              <w:rPr>
                <w:w w:val="105"/>
                <w:sz w:val="19"/>
              </w:rPr>
              <w:t>wide cross section of individuals</w:t>
            </w:r>
          </w:p>
          <w:p>
            <w:pPr>
              <w:pStyle w:val="TableParagraph"/>
              <w:numPr>
                <w:ilvl w:val="0"/>
                <w:numId w:val="29"/>
              </w:numPr>
              <w:tabs>
                <w:tab w:pos="830" w:val="left" w:leader="none"/>
              </w:tabs>
              <w:spacing w:line="240" w:lineRule="auto" w:before="5" w:after="0"/>
              <w:ind w:left="830" w:right="0" w:hanging="360"/>
              <w:jc w:val="left"/>
              <w:rPr>
                <w:sz w:val="19"/>
              </w:rPr>
            </w:pPr>
            <w:r>
              <w:rPr>
                <w:sz w:val="19"/>
              </w:rPr>
              <w:t>Stakeholder</w:t>
            </w:r>
            <w:r>
              <w:rPr>
                <w:spacing w:val="50"/>
                <w:sz w:val="19"/>
              </w:rPr>
              <w:t> </w:t>
            </w:r>
            <w:r>
              <w:rPr>
                <w:spacing w:val="-2"/>
                <w:sz w:val="19"/>
              </w:rPr>
              <w:t>management</w:t>
            </w:r>
          </w:p>
          <w:p>
            <w:pPr>
              <w:pStyle w:val="TableParagraph"/>
              <w:numPr>
                <w:ilvl w:val="0"/>
                <w:numId w:val="29"/>
              </w:numPr>
              <w:tabs>
                <w:tab w:pos="830" w:val="left" w:leader="none"/>
              </w:tabs>
              <w:spacing w:line="240" w:lineRule="auto" w:before="12" w:after="0"/>
              <w:ind w:left="830" w:right="0" w:hanging="360"/>
              <w:jc w:val="left"/>
              <w:rPr>
                <w:sz w:val="19"/>
              </w:rPr>
            </w:pPr>
            <w:r>
              <w:rPr>
                <w:w w:val="105"/>
                <w:sz w:val="19"/>
              </w:rPr>
              <w:t>Problem</w:t>
            </w:r>
            <w:r>
              <w:rPr>
                <w:spacing w:val="-6"/>
                <w:w w:val="105"/>
                <w:sz w:val="19"/>
              </w:rPr>
              <w:t> </w:t>
            </w:r>
            <w:r>
              <w:rPr>
                <w:spacing w:val="-2"/>
                <w:w w:val="105"/>
                <w:sz w:val="19"/>
              </w:rPr>
              <w:t>solving</w:t>
            </w:r>
          </w:p>
          <w:p>
            <w:pPr>
              <w:pStyle w:val="TableParagraph"/>
              <w:numPr>
                <w:ilvl w:val="0"/>
                <w:numId w:val="29"/>
              </w:numPr>
              <w:tabs>
                <w:tab w:pos="830" w:val="left" w:leader="none"/>
              </w:tabs>
              <w:spacing w:line="240" w:lineRule="auto" w:before="11" w:after="0"/>
              <w:ind w:left="830" w:right="0" w:hanging="360"/>
              <w:jc w:val="left"/>
              <w:rPr>
                <w:sz w:val="19"/>
              </w:rPr>
            </w:pPr>
            <w:r>
              <w:rPr>
                <w:spacing w:val="-2"/>
                <w:w w:val="105"/>
                <w:sz w:val="19"/>
              </w:rPr>
              <w:t>Research</w:t>
            </w:r>
          </w:p>
          <w:p>
            <w:pPr>
              <w:pStyle w:val="TableParagraph"/>
              <w:numPr>
                <w:ilvl w:val="0"/>
                <w:numId w:val="29"/>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w w:val="105"/>
                <w:sz w:val="19"/>
              </w:rPr>
              <w:t>training</w:t>
            </w:r>
            <w:r>
              <w:rPr>
                <w:spacing w:val="-8"/>
                <w:w w:val="105"/>
                <w:sz w:val="19"/>
              </w:rPr>
              <w:t> </w:t>
            </w:r>
            <w:r>
              <w:rPr>
                <w:spacing w:val="-2"/>
                <w:w w:val="105"/>
                <w:sz w:val="19"/>
              </w:rPr>
              <w:t>material</w:t>
            </w:r>
          </w:p>
          <w:p>
            <w:pPr>
              <w:pStyle w:val="TableParagraph"/>
              <w:numPr>
                <w:ilvl w:val="0"/>
                <w:numId w:val="29"/>
              </w:numPr>
              <w:tabs>
                <w:tab w:pos="830" w:val="left" w:leader="none"/>
              </w:tabs>
              <w:spacing w:line="240" w:lineRule="auto" w:before="12" w:after="0"/>
              <w:ind w:left="830" w:right="0" w:hanging="360"/>
              <w:jc w:val="left"/>
              <w:rPr>
                <w:sz w:val="19"/>
              </w:rPr>
            </w:pPr>
            <w:r>
              <w:rPr>
                <w:w w:val="105"/>
                <w:sz w:val="19"/>
              </w:rPr>
              <w:t>Writing</w:t>
            </w:r>
            <w:r>
              <w:rPr>
                <w:spacing w:val="-8"/>
                <w:w w:val="105"/>
                <w:sz w:val="19"/>
              </w:rPr>
              <w:t> </w:t>
            </w:r>
            <w:r>
              <w:rPr>
                <w:spacing w:val="-2"/>
                <w:w w:val="105"/>
                <w:sz w:val="19"/>
              </w:rPr>
              <w:t>comms</w:t>
            </w:r>
          </w:p>
          <w:p>
            <w:pPr>
              <w:pStyle w:val="TableParagraph"/>
              <w:numPr>
                <w:ilvl w:val="0"/>
                <w:numId w:val="29"/>
              </w:numPr>
              <w:tabs>
                <w:tab w:pos="830" w:val="left" w:leader="none"/>
              </w:tabs>
              <w:spacing w:line="252" w:lineRule="auto" w:before="12" w:after="0"/>
              <w:ind w:left="830" w:right="958" w:hanging="360"/>
              <w:jc w:val="left"/>
              <w:rPr>
                <w:sz w:val="19"/>
              </w:rPr>
            </w:pPr>
            <w:r>
              <w:rPr>
                <w:w w:val="105"/>
                <w:sz w:val="19"/>
              </w:rPr>
              <w:t>Presenting</w:t>
            </w:r>
            <w:r>
              <w:rPr>
                <w:spacing w:val="-14"/>
                <w:w w:val="105"/>
                <w:sz w:val="19"/>
              </w:rPr>
              <w:t> </w:t>
            </w:r>
            <w:r>
              <w:rPr>
                <w:w w:val="105"/>
                <w:sz w:val="19"/>
              </w:rPr>
              <w:t>to</w:t>
            </w:r>
            <w:r>
              <w:rPr>
                <w:spacing w:val="-14"/>
                <w:w w:val="105"/>
                <w:sz w:val="19"/>
              </w:rPr>
              <w:t> </w:t>
            </w:r>
            <w:r>
              <w:rPr>
                <w:w w:val="105"/>
                <w:sz w:val="19"/>
              </w:rPr>
              <w:t>senior </w:t>
            </w:r>
            <w:r>
              <w:rPr>
                <w:spacing w:val="-2"/>
                <w:w w:val="105"/>
                <w:sz w:val="19"/>
              </w:rPr>
              <w:t>stakeholders</w:t>
            </w:r>
          </w:p>
          <w:p>
            <w:pPr>
              <w:pStyle w:val="TableParagraph"/>
              <w:numPr>
                <w:ilvl w:val="0"/>
                <w:numId w:val="29"/>
              </w:numPr>
              <w:tabs>
                <w:tab w:pos="830" w:val="left" w:leader="none"/>
              </w:tabs>
              <w:spacing w:line="240" w:lineRule="auto" w:before="0" w:after="0"/>
              <w:ind w:left="830" w:right="0" w:hanging="360"/>
              <w:jc w:val="left"/>
              <w:rPr>
                <w:sz w:val="19"/>
              </w:rPr>
            </w:pPr>
            <w:r>
              <w:rPr>
                <w:w w:val="105"/>
                <w:sz w:val="19"/>
              </w:rPr>
              <w:t>Process</w:t>
            </w:r>
            <w:r>
              <w:rPr>
                <w:spacing w:val="-5"/>
                <w:w w:val="105"/>
                <w:sz w:val="19"/>
              </w:rPr>
              <w:t> </w:t>
            </w:r>
            <w:r>
              <w:rPr>
                <w:spacing w:val="-2"/>
                <w:w w:val="105"/>
                <w:sz w:val="19"/>
              </w:rPr>
              <w:t>mapping/design</w:t>
            </w:r>
          </w:p>
          <w:p>
            <w:pPr>
              <w:pStyle w:val="TableParagraph"/>
              <w:numPr>
                <w:ilvl w:val="0"/>
                <w:numId w:val="29"/>
              </w:numPr>
              <w:tabs>
                <w:tab w:pos="830" w:val="left" w:leader="none"/>
              </w:tabs>
              <w:spacing w:line="240" w:lineRule="auto" w:before="12" w:after="0"/>
              <w:ind w:left="830" w:right="0" w:hanging="360"/>
              <w:jc w:val="left"/>
              <w:rPr>
                <w:sz w:val="19"/>
              </w:rPr>
            </w:pPr>
            <w:r>
              <w:rPr>
                <w:w w:val="105"/>
                <w:sz w:val="19"/>
              </w:rPr>
              <w:t>Process</w:t>
            </w:r>
            <w:r>
              <w:rPr>
                <w:spacing w:val="-5"/>
                <w:w w:val="105"/>
                <w:sz w:val="19"/>
              </w:rPr>
              <w:t> </w:t>
            </w:r>
            <w:r>
              <w:rPr>
                <w:spacing w:val="-2"/>
                <w:w w:val="105"/>
                <w:sz w:val="19"/>
              </w:rPr>
              <w:t>improvement</w:t>
            </w:r>
          </w:p>
          <w:p>
            <w:pPr>
              <w:pStyle w:val="TableParagraph"/>
              <w:numPr>
                <w:ilvl w:val="0"/>
                <w:numId w:val="29"/>
              </w:numPr>
              <w:tabs>
                <w:tab w:pos="830" w:val="left" w:leader="none"/>
              </w:tabs>
              <w:spacing w:line="240" w:lineRule="auto" w:before="12" w:after="0"/>
              <w:ind w:left="830" w:right="0" w:hanging="360"/>
              <w:jc w:val="left"/>
              <w:rPr>
                <w:sz w:val="19"/>
              </w:rPr>
            </w:pPr>
            <w:r>
              <w:rPr>
                <w:sz w:val="19"/>
              </w:rPr>
              <w:t>Requirements</w:t>
            </w:r>
            <w:r>
              <w:rPr>
                <w:spacing w:val="57"/>
                <w:sz w:val="19"/>
              </w:rPr>
              <w:t> </w:t>
            </w:r>
            <w:r>
              <w:rPr>
                <w:spacing w:val="-2"/>
                <w:sz w:val="19"/>
              </w:rPr>
              <w:t>gathering</w:t>
            </w:r>
          </w:p>
          <w:p>
            <w:pPr>
              <w:pStyle w:val="TableParagraph"/>
              <w:numPr>
                <w:ilvl w:val="0"/>
                <w:numId w:val="29"/>
              </w:numPr>
              <w:tabs>
                <w:tab w:pos="830" w:val="left" w:leader="none"/>
              </w:tabs>
              <w:spacing w:line="240" w:lineRule="auto" w:before="12" w:after="0"/>
              <w:ind w:left="830" w:right="0" w:hanging="360"/>
              <w:jc w:val="left"/>
              <w:rPr>
                <w:sz w:val="19"/>
              </w:rPr>
            </w:pPr>
            <w:r>
              <w:rPr>
                <w:w w:val="105"/>
                <w:sz w:val="19"/>
              </w:rPr>
              <w:t>Impact</w:t>
            </w:r>
            <w:r>
              <w:rPr>
                <w:spacing w:val="-5"/>
                <w:w w:val="105"/>
                <w:sz w:val="19"/>
              </w:rPr>
              <w:t> </w:t>
            </w:r>
            <w:r>
              <w:rPr>
                <w:spacing w:val="-2"/>
                <w:w w:val="105"/>
                <w:sz w:val="19"/>
              </w:rPr>
              <w:t>assessments</w:t>
            </w:r>
          </w:p>
          <w:p>
            <w:pPr>
              <w:pStyle w:val="TableParagraph"/>
              <w:numPr>
                <w:ilvl w:val="0"/>
                <w:numId w:val="29"/>
              </w:numPr>
              <w:tabs>
                <w:tab w:pos="830" w:val="left" w:leader="none"/>
              </w:tabs>
              <w:spacing w:line="219" w:lineRule="exact" w:before="12" w:after="0"/>
              <w:ind w:left="830" w:right="0" w:hanging="360"/>
              <w:jc w:val="left"/>
              <w:rPr>
                <w:sz w:val="19"/>
              </w:rPr>
            </w:pPr>
            <w:r>
              <w:rPr>
                <w:w w:val="105"/>
                <w:sz w:val="19"/>
              </w:rPr>
              <w:t>Risks</w:t>
            </w:r>
            <w:r>
              <w:rPr>
                <w:spacing w:val="-3"/>
                <w:w w:val="105"/>
                <w:sz w:val="19"/>
              </w:rPr>
              <w:t> </w:t>
            </w:r>
            <w:r>
              <w:rPr>
                <w:w w:val="105"/>
                <w:sz w:val="19"/>
              </w:rPr>
              <w:t>&amp;</w:t>
            </w:r>
            <w:r>
              <w:rPr>
                <w:spacing w:val="-2"/>
                <w:w w:val="105"/>
                <w:sz w:val="19"/>
              </w:rPr>
              <w:t> </w:t>
            </w:r>
            <w:r>
              <w:rPr>
                <w:w w:val="105"/>
                <w:sz w:val="19"/>
              </w:rPr>
              <w:t>issues</w:t>
            </w:r>
            <w:r>
              <w:rPr>
                <w:spacing w:val="-3"/>
                <w:w w:val="105"/>
                <w:sz w:val="19"/>
              </w:rPr>
              <w:t> </w:t>
            </w:r>
            <w:r>
              <w:rPr>
                <w:spacing w:val="-2"/>
                <w:w w:val="105"/>
                <w:sz w:val="19"/>
              </w:rPr>
              <w:t>management</w:t>
            </w:r>
          </w:p>
        </w:tc>
        <w:tc>
          <w:tcPr>
            <w:tcW w:w="3672" w:type="dxa"/>
          </w:tcPr>
          <w:p>
            <w:pPr>
              <w:pStyle w:val="TableParagraph"/>
              <w:numPr>
                <w:ilvl w:val="0"/>
                <w:numId w:val="30"/>
              </w:numPr>
              <w:tabs>
                <w:tab w:pos="830" w:val="left" w:leader="none"/>
              </w:tabs>
              <w:spacing w:line="240" w:lineRule="auto" w:before="10" w:after="0"/>
              <w:ind w:left="830" w:right="0" w:hanging="360"/>
              <w:jc w:val="left"/>
              <w:rPr>
                <w:sz w:val="19"/>
              </w:rPr>
            </w:pPr>
            <w:r>
              <w:rPr>
                <w:spacing w:val="-2"/>
                <w:w w:val="105"/>
                <w:sz w:val="19"/>
              </w:rPr>
              <w:t>Addiction</w:t>
            </w:r>
          </w:p>
          <w:p>
            <w:pPr>
              <w:pStyle w:val="TableParagraph"/>
              <w:numPr>
                <w:ilvl w:val="0"/>
                <w:numId w:val="30"/>
              </w:numPr>
              <w:tabs>
                <w:tab w:pos="830" w:val="left" w:leader="none"/>
              </w:tabs>
              <w:spacing w:line="240" w:lineRule="auto" w:before="12" w:after="0"/>
              <w:ind w:left="830" w:right="0" w:hanging="360"/>
              <w:jc w:val="left"/>
              <w:rPr>
                <w:sz w:val="19"/>
              </w:rPr>
            </w:pPr>
            <w:r>
              <w:rPr>
                <w:w w:val="105"/>
                <w:sz w:val="19"/>
              </w:rPr>
              <w:t>Mental</w:t>
            </w:r>
            <w:r>
              <w:rPr>
                <w:spacing w:val="-4"/>
                <w:w w:val="105"/>
                <w:sz w:val="19"/>
              </w:rPr>
              <w:t> </w:t>
            </w:r>
            <w:r>
              <w:rPr>
                <w:spacing w:val="-2"/>
                <w:w w:val="105"/>
                <w:sz w:val="19"/>
              </w:rPr>
              <w:t>Health</w:t>
            </w:r>
          </w:p>
          <w:p>
            <w:pPr>
              <w:pStyle w:val="TableParagraph"/>
              <w:numPr>
                <w:ilvl w:val="0"/>
                <w:numId w:val="30"/>
              </w:numPr>
              <w:tabs>
                <w:tab w:pos="830" w:val="left" w:leader="none"/>
              </w:tabs>
              <w:spacing w:line="240" w:lineRule="auto" w:before="12" w:after="0"/>
              <w:ind w:left="830" w:right="0" w:hanging="360"/>
              <w:jc w:val="left"/>
              <w:rPr>
                <w:sz w:val="19"/>
              </w:rPr>
            </w:pPr>
            <w:r>
              <w:rPr>
                <w:sz w:val="19"/>
              </w:rPr>
              <w:t>Financial</w:t>
            </w:r>
            <w:r>
              <w:rPr>
                <w:spacing w:val="36"/>
                <w:sz w:val="19"/>
              </w:rPr>
              <w:t> </w:t>
            </w:r>
            <w:r>
              <w:rPr>
                <w:spacing w:val="-2"/>
                <w:sz w:val="19"/>
              </w:rPr>
              <w:t>exclusion</w:t>
            </w:r>
          </w:p>
          <w:p>
            <w:pPr>
              <w:pStyle w:val="TableParagraph"/>
              <w:numPr>
                <w:ilvl w:val="0"/>
                <w:numId w:val="30"/>
              </w:numPr>
              <w:tabs>
                <w:tab w:pos="830" w:val="left" w:leader="none"/>
              </w:tabs>
              <w:spacing w:line="240" w:lineRule="auto" w:before="12" w:after="0"/>
              <w:ind w:left="830" w:right="0" w:hanging="360"/>
              <w:jc w:val="left"/>
              <w:rPr>
                <w:sz w:val="19"/>
              </w:rPr>
            </w:pPr>
            <w:r>
              <w:rPr>
                <w:spacing w:val="-2"/>
                <w:w w:val="105"/>
                <w:sz w:val="19"/>
              </w:rPr>
              <w:t>Ethics</w:t>
            </w:r>
          </w:p>
          <w:p>
            <w:pPr>
              <w:pStyle w:val="TableParagraph"/>
              <w:numPr>
                <w:ilvl w:val="0"/>
                <w:numId w:val="30"/>
              </w:numPr>
              <w:tabs>
                <w:tab w:pos="830" w:val="left" w:leader="none"/>
              </w:tabs>
              <w:spacing w:line="240" w:lineRule="auto" w:before="11" w:after="0"/>
              <w:ind w:left="830" w:right="0" w:hanging="360"/>
              <w:jc w:val="left"/>
              <w:rPr>
                <w:sz w:val="19"/>
              </w:rPr>
            </w:pPr>
            <w:r>
              <w:rPr>
                <w:w w:val="105"/>
                <w:sz w:val="19"/>
              </w:rPr>
              <w:t>Program</w:t>
            </w:r>
            <w:r>
              <w:rPr>
                <w:spacing w:val="-7"/>
                <w:w w:val="105"/>
                <w:sz w:val="19"/>
              </w:rPr>
              <w:t> </w:t>
            </w:r>
            <w:r>
              <w:rPr>
                <w:spacing w:val="-2"/>
                <w:w w:val="105"/>
                <w:sz w:val="19"/>
              </w:rPr>
              <w:t>Design</w:t>
            </w:r>
          </w:p>
          <w:p>
            <w:pPr>
              <w:pStyle w:val="TableParagraph"/>
              <w:numPr>
                <w:ilvl w:val="0"/>
                <w:numId w:val="30"/>
              </w:numPr>
              <w:tabs>
                <w:tab w:pos="830" w:val="left" w:leader="none"/>
              </w:tabs>
              <w:spacing w:line="240" w:lineRule="auto" w:before="17" w:after="0"/>
              <w:ind w:left="830" w:right="0" w:hanging="360"/>
              <w:jc w:val="left"/>
              <w:rPr>
                <w:sz w:val="19"/>
              </w:rPr>
            </w:pPr>
            <w:r>
              <w:rPr>
                <w:spacing w:val="-2"/>
                <w:w w:val="105"/>
                <w:sz w:val="19"/>
              </w:rPr>
              <w:t>Banking</w:t>
            </w:r>
          </w:p>
          <w:p>
            <w:pPr>
              <w:pStyle w:val="TableParagraph"/>
              <w:numPr>
                <w:ilvl w:val="0"/>
                <w:numId w:val="30"/>
              </w:numPr>
              <w:tabs>
                <w:tab w:pos="830" w:val="left" w:leader="none"/>
              </w:tabs>
              <w:spacing w:line="240" w:lineRule="auto" w:before="12" w:after="0"/>
              <w:ind w:left="830" w:right="0" w:hanging="360"/>
              <w:jc w:val="left"/>
              <w:rPr>
                <w:sz w:val="19"/>
              </w:rPr>
            </w:pPr>
            <w:r>
              <w:rPr>
                <w:sz w:val="19"/>
              </w:rPr>
              <w:t>Change</w:t>
            </w:r>
            <w:r>
              <w:rPr>
                <w:spacing w:val="37"/>
                <w:sz w:val="19"/>
              </w:rPr>
              <w:t> </w:t>
            </w:r>
            <w:r>
              <w:rPr>
                <w:spacing w:val="-2"/>
                <w:sz w:val="19"/>
              </w:rPr>
              <w:t>deployment</w:t>
            </w:r>
          </w:p>
          <w:p>
            <w:pPr>
              <w:pStyle w:val="TableParagraph"/>
              <w:numPr>
                <w:ilvl w:val="0"/>
                <w:numId w:val="30"/>
              </w:numPr>
              <w:tabs>
                <w:tab w:pos="830" w:val="left" w:leader="none"/>
              </w:tabs>
              <w:spacing w:line="240" w:lineRule="auto" w:before="12" w:after="0"/>
              <w:ind w:left="830" w:right="0" w:hanging="360"/>
              <w:jc w:val="left"/>
              <w:rPr>
                <w:sz w:val="19"/>
              </w:rPr>
            </w:pPr>
            <w:r>
              <w:rPr>
                <w:spacing w:val="-2"/>
                <w:w w:val="105"/>
                <w:sz w:val="19"/>
              </w:rPr>
              <w:t>Compliance</w:t>
            </w:r>
          </w:p>
          <w:p>
            <w:pPr>
              <w:pStyle w:val="TableParagraph"/>
              <w:numPr>
                <w:ilvl w:val="0"/>
                <w:numId w:val="30"/>
              </w:numPr>
              <w:tabs>
                <w:tab w:pos="830" w:val="left" w:leader="none"/>
              </w:tabs>
              <w:spacing w:line="240" w:lineRule="auto" w:before="12" w:after="0"/>
              <w:ind w:left="830" w:right="0" w:hanging="360"/>
              <w:jc w:val="left"/>
              <w:rPr>
                <w:sz w:val="19"/>
              </w:rPr>
            </w:pPr>
            <w:r>
              <w:rPr>
                <w:spacing w:val="-2"/>
                <w:w w:val="105"/>
                <w:sz w:val="19"/>
              </w:rPr>
              <w:t>Taxation</w:t>
            </w:r>
          </w:p>
          <w:p>
            <w:pPr>
              <w:pStyle w:val="TableParagraph"/>
              <w:numPr>
                <w:ilvl w:val="0"/>
                <w:numId w:val="30"/>
              </w:numPr>
              <w:tabs>
                <w:tab w:pos="830" w:val="left" w:leader="none"/>
              </w:tabs>
              <w:spacing w:line="240" w:lineRule="auto" w:before="11" w:after="0"/>
              <w:ind w:left="830" w:right="0" w:hanging="360"/>
              <w:jc w:val="left"/>
              <w:rPr>
                <w:sz w:val="19"/>
              </w:rPr>
            </w:pPr>
            <w:r>
              <w:rPr>
                <w:w w:val="105"/>
                <w:sz w:val="19"/>
              </w:rPr>
              <w:t>AML</w:t>
            </w:r>
            <w:r>
              <w:rPr>
                <w:spacing w:val="-4"/>
                <w:w w:val="105"/>
                <w:sz w:val="19"/>
              </w:rPr>
              <w:t> </w:t>
            </w:r>
            <w:r>
              <w:rPr>
                <w:w w:val="105"/>
                <w:sz w:val="19"/>
              </w:rPr>
              <w:t>&amp;</w:t>
            </w:r>
            <w:r>
              <w:rPr>
                <w:spacing w:val="-2"/>
                <w:w w:val="105"/>
                <w:sz w:val="19"/>
              </w:rPr>
              <w:t> </w:t>
            </w:r>
            <w:r>
              <w:rPr>
                <w:w w:val="105"/>
                <w:sz w:val="19"/>
              </w:rPr>
              <w:t>Financial</w:t>
            </w:r>
            <w:r>
              <w:rPr>
                <w:spacing w:val="-4"/>
                <w:w w:val="105"/>
                <w:sz w:val="19"/>
              </w:rPr>
              <w:t> </w:t>
            </w:r>
            <w:r>
              <w:rPr>
                <w:spacing w:val="-2"/>
                <w:w w:val="105"/>
                <w:sz w:val="19"/>
              </w:rPr>
              <w:t>Crime</w:t>
            </w:r>
          </w:p>
          <w:p>
            <w:pPr>
              <w:pStyle w:val="TableParagraph"/>
              <w:numPr>
                <w:ilvl w:val="0"/>
                <w:numId w:val="30"/>
              </w:numPr>
              <w:tabs>
                <w:tab w:pos="830" w:val="left" w:leader="none"/>
              </w:tabs>
              <w:spacing w:line="240" w:lineRule="auto" w:before="12" w:after="0"/>
              <w:ind w:left="830" w:right="0" w:hanging="360"/>
              <w:jc w:val="left"/>
              <w:rPr>
                <w:sz w:val="19"/>
              </w:rPr>
            </w:pPr>
            <w:r>
              <w:rPr>
                <w:spacing w:val="-2"/>
                <w:w w:val="105"/>
                <w:sz w:val="19"/>
              </w:rPr>
              <w:t>Payments</w:t>
            </w:r>
          </w:p>
          <w:p>
            <w:pPr>
              <w:pStyle w:val="TableParagraph"/>
              <w:numPr>
                <w:ilvl w:val="0"/>
                <w:numId w:val="30"/>
              </w:numPr>
              <w:tabs>
                <w:tab w:pos="830" w:val="left" w:leader="none"/>
              </w:tabs>
              <w:spacing w:line="240" w:lineRule="auto" w:before="12" w:after="0"/>
              <w:ind w:left="830" w:right="0" w:hanging="360"/>
              <w:jc w:val="left"/>
              <w:rPr>
                <w:sz w:val="19"/>
              </w:rPr>
            </w:pPr>
            <w:r>
              <w:rPr>
                <w:w w:val="105"/>
                <w:sz w:val="19"/>
              </w:rPr>
              <w:t>Lending</w:t>
            </w:r>
            <w:r>
              <w:rPr>
                <w:spacing w:val="-7"/>
                <w:w w:val="105"/>
                <w:sz w:val="19"/>
              </w:rPr>
              <w:t> </w:t>
            </w:r>
            <w:r>
              <w:rPr>
                <w:spacing w:val="-2"/>
                <w:w w:val="105"/>
                <w:sz w:val="19"/>
              </w:rPr>
              <w:t>processes</w:t>
            </w:r>
          </w:p>
          <w:p>
            <w:pPr>
              <w:pStyle w:val="TableParagraph"/>
              <w:numPr>
                <w:ilvl w:val="0"/>
                <w:numId w:val="30"/>
              </w:numPr>
              <w:tabs>
                <w:tab w:pos="830" w:val="left" w:leader="none"/>
              </w:tabs>
              <w:spacing w:line="240" w:lineRule="auto" w:before="12" w:after="0"/>
              <w:ind w:left="830" w:right="0" w:hanging="360"/>
              <w:jc w:val="left"/>
              <w:rPr>
                <w:sz w:val="19"/>
              </w:rPr>
            </w:pPr>
            <w:r>
              <w:rPr>
                <w:sz w:val="19"/>
              </w:rPr>
              <w:t>Contact/call</w:t>
            </w:r>
            <w:r>
              <w:rPr>
                <w:spacing w:val="54"/>
                <w:sz w:val="19"/>
              </w:rPr>
              <w:t> </w:t>
            </w:r>
            <w:r>
              <w:rPr>
                <w:spacing w:val="-2"/>
                <w:sz w:val="19"/>
              </w:rPr>
              <w:t>centres</w:t>
            </w:r>
          </w:p>
          <w:p>
            <w:pPr>
              <w:pStyle w:val="TableParagraph"/>
              <w:numPr>
                <w:ilvl w:val="0"/>
                <w:numId w:val="30"/>
              </w:numPr>
              <w:tabs>
                <w:tab w:pos="830" w:val="left" w:leader="none"/>
              </w:tabs>
              <w:spacing w:line="240" w:lineRule="auto" w:before="12" w:after="0"/>
              <w:ind w:left="830" w:right="0" w:hanging="360"/>
              <w:jc w:val="left"/>
              <w:rPr>
                <w:sz w:val="19"/>
              </w:rPr>
            </w:pPr>
            <w:r>
              <w:rPr>
                <w:sz w:val="19"/>
              </w:rPr>
              <w:t>Customer</w:t>
            </w:r>
            <w:r>
              <w:rPr>
                <w:spacing w:val="42"/>
                <w:sz w:val="19"/>
              </w:rPr>
              <w:t> </w:t>
            </w:r>
            <w:r>
              <w:rPr>
                <w:spacing w:val="-2"/>
                <w:sz w:val="19"/>
              </w:rPr>
              <w:t>relationships</w:t>
            </w:r>
          </w:p>
          <w:p>
            <w:pPr>
              <w:pStyle w:val="TableParagraph"/>
              <w:numPr>
                <w:ilvl w:val="0"/>
                <w:numId w:val="30"/>
              </w:numPr>
              <w:tabs>
                <w:tab w:pos="830" w:val="left" w:leader="none"/>
              </w:tabs>
              <w:spacing w:line="240" w:lineRule="auto" w:before="12" w:after="0"/>
              <w:ind w:left="830" w:right="0" w:hanging="360"/>
              <w:jc w:val="left"/>
              <w:rPr>
                <w:sz w:val="19"/>
              </w:rPr>
            </w:pPr>
            <w:r>
              <w:rPr>
                <w:sz w:val="19"/>
              </w:rPr>
              <w:t>Management</w:t>
            </w:r>
            <w:r>
              <w:rPr>
                <w:spacing w:val="58"/>
                <w:sz w:val="19"/>
              </w:rPr>
              <w:t> </w:t>
            </w:r>
            <w:r>
              <w:rPr>
                <w:spacing w:val="-2"/>
                <w:sz w:val="19"/>
              </w:rPr>
              <w:t>accounting</w:t>
            </w:r>
          </w:p>
          <w:p>
            <w:pPr>
              <w:pStyle w:val="TableParagraph"/>
              <w:numPr>
                <w:ilvl w:val="0"/>
                <w:numId w:val="30"/>
              </w:numPr>
              <w:tabs>
                <w:tab w:pos="830" w:val="left" w:leader="none"/>
              </w:tabs>
              <w:spacing w:line="240" w:lineRule="auto" w:before="11" w:after="0"/>
              <w:ind w:left="830" w:right="0" w:hanging="360"/>
              <w:jc w:val="left"/>
              <w:rPr>
                <w:sz w:val="19"/>
              </w:rPr>
            </w:pPr>
            <w:r>
              <w:rPr>
                <w:spacing w:val="-2"/>
                <w:w w:val="105"/>
                <w:sz w:val="19"/>
              </w:rPr>
              <w:t>Telephony</w:t>
            </w:r>
          </w:p>
          <w:p>
            <w:pPr>
              <w:pStyle w:val="TableParagraph"/>
              <w:numPr>
                <w:ilvl w:val="0"/>
                <w:numId w:val="30"/>
              </w:numPr>
              <w:tabs>
                <w:tab w:pos="830" w:val="left" w:leader="none"/>
              </w:tabs>
              <w:spacing w:line="219" w:lineRule="exact" w:before="12" w:after="0"/>
              <w:ind w:left="830" w:right="0" w:hanging="360"/>
              <w:jc w:val="left"/>
              <w:rPr>
                <w:sz w:val="19"/>
              </w:rPr>
            </w:pPr>
            <w:r>
              <w:rPr>
                <w:sz w:val="19"/>
              </w:rPr>
              <w:t>Marketing</w:t>
            </w:r>
            <w:r>
              <w:rPr>
                <w:spacing w:val="42"/>
                <w:sz w:val="19"/>
              </w:rPr>
              <w:t> </w:t>
            </w:r>
            <w:r>
              <w:rPr>
                <w:sz w:val="19"/>
              </w:rPr>
              <w:t>collateral</w:t>
            </w:r>
            <w:r>
              <w:rPr>
                <w:spacing w:val="41"/>
                <w:sz w:val="19"/>
              </w:rPr>
              <w:t> </w:t>
            </w:r>
            <w:r>
              <w:rPr>
                <w:spacing w:val="-2"/>
                <w:sz w:val="19"/>
              </w:rPr>
              <w:t>design</w:t>
            </w:r>
          </w:p>
        </w:tc>
        <w:tc>
          <w:tcPr>
            <w:tcW w:w="3677" w:type="dxa"/>
          </w:tcPr>
          <w:p>
            <w:pPr>
              <w:pStyle w:val="TableParagraph"/>
              <w:numPr>
                <w:ilvl w:val="0"/>
                <w:numId w:val="31"/>
              </w:numPr>
              <w:tabs>
                <w:tab w:pos="830" w:val="left" w:leader="none"/>
              </w:tabs>
              <w:spacing w:line="252" w:lineRule="auto" w:before="10" w:after="0"/>
              <w:ind w:left="830" w:right="131" w:hanging="360"/>
              <w:jc w:val="left"/>
              <w:rPr>
                <w:sz w:val="19"/>
              </w:rPr>
            </w:pPr>
            <w:r>
              <w:rPr>
                <w:w w:val="105"/>
                <w:sz w:val="19"/>
              </w:rPr>
              <w:t>Design</w:t>
            </w:r>
            <w:r>
              <w:rPr>
                <w:spacing w:val="-11"/>
                <w:w w:val="105"/>
                <w:sz w:val="19"/>
              </w:rPr>
              <w:t> </w:t>
            </w:r>
            <w:r>
              <w:rPr>
                <w:w w:val="105"/>
                <w:sz w:val="19"/>
              </w:rPr>
              <w:t>&amp;</w:t>
            </w:r>
            <w:r>
              <w:rPr>
                <w:spacing w:val="-10"/>
                <w:w w:val="105"/>
                <w:sz w:val="19"/>
              </w:rPr>
              <w:t> </w:t>
            </w:r>
            <w:r>
              <w:rPr>
                <w:w w:val="105"/>
                <w:sz w:val="19"/>
              </w:rPr>
              <w:t>implementation</w:t>
            </w:r>
            <w:r>
              <w:rPr>
                <w:spacing w:val="-11"/>
                <w:w w:val="105"/>
                <w:sz w:val="19"/>
              </w:rPr>
              <w:t> </w:t>
            </w:r>
            <w:r>
              <w:rPr>
                <w:w w:val="105"/>
                <w:sz w:val="19"/>
              </w:rPr>
              <w:t>of new bank policy which defined a tax risk appetite, including</w:t>
            </w:r>
            <w:r>
              <w:rPr>
                <w:spacing w:val="-11"/>
                <w:w w:val="105"/>
                <w:sz w:val="19"/>
              </w:rPr>
              <w:t> </w:t>
            </w:r>
            <w:r>
              <w:rPr>
                <w:w w:val="105"/>
                <w:sz w:val="19"/>
              </w:rPr>
              <w:t>delivery</w:t>
            </w:r>
            <w:r>
              <w:rPr>
                <w:spacing w:val="-11"/>
                <w:w w:val="105"/>
                <w:sz w:val="19"/>
              </w:rPr>
              <w:t> </w:t>
            </w:r>
            <w:r>
              <w:rPr>
                <w:w w:val="105"/>
                <w:sz w:val="19"/>
              </w:rPr>
              <w:t>of</w:t>
            </w:r>
            <w:r>
              <w:rPr>
                <w:spacing w:val="-11"/>
                <w:w w:val="105"/>
                <w:sz w:val="19"/>
              </w:rPr>
              <w:t> </w:t>
            </w:r>
            <w:r>
              <w:rPr>
                <w:w w:val="105"/>
                <w:sz w:val="19"/>
              </w:rPr>
              <w:t>related Onboarding, KYC/KYB &amp; Product Controls process </w:t>
            </w:r>
            <w:r>
              <w:rPr>
                <w:spacing w:val="-2"/>
                <w:w w:val="105"/>
                <w:sz w:val="19"/>
              </w:rPr>
              <w:t>enhancements</w:t>
            </w:r>
          </w:p>
          <w:p>
            <w:pPr>
              <w:pStyle w:val="TableParagraph"/>
              <w:numPr>
                <w:ilvl w:val="0"/>
                <w:numId w:val="31"/>
              </w:numPr>
              <w:tabs>
                <w:tab w:pos="830" w:val="left" w:leader="none"/>
              </w:tabs>
              <w:spacing w:line="240" w:lineRule="auto" w:before="6" w:after="0"/>
              <w:ind w:left="830" w:right="0" w:hanging="360"/>
              <w:jc w:val="left"/>
              <w:rPr>
                <w:sz w:val="19"/>
              </w:rPr>
            </w:pPr>
            <w:r>
              <w:rPr>
                <w:w w:val="105"/>
                <w:sz w:val="19"/>
              </w:rPr>
              <w:t>End-to-end</w:t>
            </w:r>
            <w:r>
              <w:rPr>
                <w:spacing w:val="-4"/>
                <w:w w:val="105"/>
                <w:sz w:val="19"/>
              </w:rPr>
              <w:t> </w:t>
            </w:r>
            <w:r>
              <w:rPr>
                <w:w w:val="105"/>
                <w:sz w:val="19"/>
              </w:rPr>
              <w:t>delivery</w:t>
            </w:r>
            <w:r>
              <w:rPr>
                <w:spacing w:val="-5"/>
                <w:w w:val="105"/>
                <w:sz w:val="19"/>
              </w:rPr>
              <w:t> </w:t>
            </w:r>
            <w:r>
              <w:rPr>
                <w:w w:val="105"/>
                <w:sz w:val="19"/>
              </w:rPr>
              <w:t>of</w:t>
            </w:r>
            <w:r>
              <w:rPr>
                <w:spacing w:val="-5"/>
                <w:w w:val="105"/>
                <w:sz w:val="19"/>
              </w:rPr>
              <w:t> </w:t>
            </w:r>
            <w:r>
              <w:rPr>
                <w:spacing w:val="-10"/>
                <w:w w:val="105"/>
                <w:sz w:val="19"/>
              </w:rPr>
              <w:t>a</w:t>
            </w:r>
          </w:p>
          <w:p>
            <w:pPr>
              <w:pStyle w:val="TableParagraph"/>
              <w:spacing w:line="252" w:lineRule="auto" w:before="12"/>
              <w:ind w:right="59"/>
              <w:rPr>
                <w:sz w:val="19"/>
              </w:rPr>
            </w:pPr>
            <w:r>
              <w:rPr>
                <w:w w:val="105"/>
                <w:sz w:val="19"/>
              </w:rPr>
              <w:t>£2mill payments project to 3500</w:t>
            </w:r>
            <w:r>
              <w:rPr>
                <w:spacing w:val="-11"/>
                <w:w w:val="105"/>
                <w:sz w:val="19"/>
              </w:rPr>
              <w:t> </w:t>
            </w:r>
            <w:r>
              <w:rPr>
                <w:w w:val="105"/>
                <w:sz w:val="19"/>
              </w:rPr>
              <w:t>bankers,</w:t>
            </w:r>
            <w:r>
              <w:rPr>
                <w:spacing w:val="-12"/>
                <w:w w:val="105"/>
                <w:sz w:val="19"/>
              </w:rPr>
              <w:t> </w:t>
            </w:r>
            <w:r>
              <w:rPr>
                <w:w w:val="105"/>
                <w:sz w:val="19"/>
              </w:rPr>
              <w:t>from</w:t>
            </w:r>
            <w:r>
              <w:rPr>
                <w:spacing w:val="-10"/>
                <w:w w:val="105"/>
                <w:sz w:val="19"/>
              </w:rPr>
              <w:t> </w:t>
            </w:r>
            <w:r>
              <w:rPr>
                <w:w w:val="105"/>
                <w:sz w:val="19"/>
              </w:rPr>
              <w:t>concept generation to </w:t>
            </w:r>
            <w:r>
              <w:rPr>
                <w:spacing w:val="-2"/>
                <w:w w:val="105"/>
                <w:sz w:val="19"/>
              </w:rPr>
              <w:t>implementation</w:t>
            </w:r>
          </w:p>
          <w:p>
            <w:pPr>
              <w:pStyle w:val="TableParagraph"/>
              <w:numPr>
                <w:ilvl w:val="0"/>
                <w:numId w:val="31"/>
              </w:numPr>
              <w:tabs>
                <w:tab w:pos="830" w:val="left" w:leader="none"/>
              </w:tabs>
              <w:spacing w:line="252" w:lineRule="auto" w:before="1" w:after="0"/>
              <w:ind w:left="830" w:right="119" w:hanging="360"/>
              <w:jc w:val="left"/>
              <w:rPr>
                <w:sz w:val="19"/>
              </w:rPr>
            </w:pPr>
            <w:r>
              <w:rPr>
                <w:w w:val="105"/>
                <w:sz w:val="19"/>
              </w:rPr>
              <w:t>Development &amp; delivery of a Change Plan to deliver </w:t>
            </w:r>
            <w:r>
              <w:rPr>
                <w:sz w:val="19"/>
              </w:rPr>
              <w:t>large-scale transformational </w:t>
            </w:r>
            <w:r>
              <w:rPr>
                <w:w w:val="105"/>
                <w:sz w:val="19"/>
              </w:rPr>
              <w:t>loan procedure change to</w:t>
            </w:r>
          </w:p>
          <w:p>
            <w:pPr>
              <w:pStyle w:val="TableParagraph"/>
              <w:spacing w:line="219" w:lineRule="exact" w:before="1"/>
              <w:rPr>
                <w:sz w:val="19"/>
              </w:rPr>
            </w:pPr>
            <w:r>
              <w:rPr>
                <w:w w:val="105"/>
                <w:sz w:val="19"/>
              </w:rPr>
              <w:t>3500</w:t>
            </w:r>
            <w:r>
              <w:rPr>
                <w:spacing w:val="-5"/>
                <w:w w:val="105"/>
                <w:sz w:val="19"/>
              </w:rPr>
              <w:t> </w:t>
            </w:r>
            <w:r>
              <w:rPr>
                <w:spacing w:val="-2"/>
                <w:w w:val="105"/>
                <w:sz w:val="19"/>
              </w:rPr>
              <w:t>bankers</w:t>
            </w:r>
          </w:p>
        </w:tc>
      </w:tr>
    </w:tbl>
    <w:p>
      <w:pPr>
        <w:spacing w:after="0" w:line="219" w:lineRule="exact"/>
        <w:rPr>
          <w:sz w:val="19"/>
        </w:rPr>
        <w:sectPr>
          <w:headerReference w:type="even" r:id="rId65"/>
          <w:pgSz w:w="12240" w:h="15840"/>
          <w:pgMar w:header="0" w:footer="0" w:top="1280" w:bottom="280" w:left="0" w:right="0"/>
        </w:sectPr>
      </w:pPr>
    </w:p>
    <w:p>
      <w:pPr>
        <w:spacing w:before="87"/>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31872">
                <wp:simplePos x="0" y="0"/>
                <wp:positionH relativeFrom="page">
                  <wp:posOffset>437387</wp:posOffset>
                </wp:positionH>
                <wp:positionV relativeFrom="paragraph">
                  <wp:posOffset>278891</wp:posOffset>
                </wp:positionV>
                <wp:extent cx="7013575" cy="18415"/>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7013575" cy="18415"/>
                        </a:xfrm>
                        <a:custGeom>
                          <a:avLst/>
                          <a:gdLst/>
                          <a:ahLst/>
                          <a:cxnLst/>
                          <a:rect l="l" t="t" r="r" b="b"/>
                          <a:pathLst>
                            <a:path w="7013575" h="18415">
                              <a:moveTo>
                                <a:pt x="7013448" y="0"/>
                              </a:moveTo>
                              <a:lnTo>
                                <a:pt x="0" y="0"/>
                              </a:lnTo>
                              <a:lnTo>
                                <a:pt x="0" y="18288"/>
                              </a:lnTo>
                              <a:lnTo>
                                <a:pt x="7013448" y="18288"/>
                              </a:lnTo>
                              <a:lnTo>
                                <a:pt x="7013448"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34.439999pt;margin-top:21.959997pt;width:552.24pt;height:1.440002pt;mso-position-horizontal-relative:page;mso-position-vertical-relative:paragraph;z-index:-15684608;mso-wrap-distance-left:0;mso-wrap-distance-right:0" id="docshape89" filled="true" fillcolor="#a9122a" stroked="false">
                <v:fill type="solid"/>
                <w10:wrap type="topAndBottom"/>
              </v:rect>
            </w:pict>
          </mc:Fallback>
        </mc:AlternateContent>
      </w:r>
      <w:r>
        <w:rPr>
          <w:rFonts w:ascii="Century Gothic Bold"/>
          <w:b/>
          <w:sz w:val="24"/>
        </w:rPr>
        <w:t>Detailed</w:t>
      </w:r>
      <w:r>
        <w:rPr>
          <w:rFonts w:ascii="Century Gothic Bold"/>
          <w:b/>
          <w:spacing w:val="-3"/>
          <w:sz w:val="24"/>
        </w:rPr>
        <w:t> </w:t>
      </w:r>
      <w:r>
        <w:rPr>
          <w:rFonts w:ascii="Century Gothic Bold"/>
          <w:b/>
          <w:spacing w:val="-2"/>
          <w:sz w:val="24"/>
        </w:rPr>
        <w:t>Experience</w:t>
      </w:r>
    </w:p>
    <w:p>
      <w:pPr>
        <w:pStyle w:val="BodyText"/>
        <w:spacing w:before="17"/>
        <w:rPr>
          <w:rFonts w:ascii="Century Gothic Bold"/>
          <w:b/>
          <w:sz w:val="19"/>
        </w:rPr>
      </w:pPr>
    </w:p>
    <w:p>
      <w:pPr>
        <w:spacing w:line="247" w:lineRule="auto" w:before="0"/>
        <w:ind w:left="717" w:right="616" w:firstLine="0"/>
        <w:jc w:val="left"/>
        <w:rPr>
          <w:rFonts w:ascii="Century Gothic"/>
          <w:sz w:val="19"/>
        </w:rPr>
      </w:pPr>
      <w:r>
        <w:rPr>
          <w:rFonts w:ascii="Century Gothic Bold"/>
          <w:b/>
          <w:w w:val="105"/>
          <w:sz w:val="19"/>
          <w:u w:val="single"/>
        </w:rPr>
        <w:t>Thorne</w:t>
      </w:r>
      <w:r>
        <w:rPr>
          <w:rFonts w:ascii="Century Gothic Bold"/>
          <w:b/>
          <w:spacing w:val="-1"/>
          <w:w w:val="105"/>
          <w:sz w:val="19"/>
          <w:u w:val="single"/>
        </w:rPr>
        <w:t> </w:t>
      </w:r>
      <w:r>
        <w:rPr>
          <w:rFonts w:ascii="Century Gothic Bold"/>
          <w:b/>
          <w:w w:val="105"/>
          <w:sz w:val="19"/>
          <w:u w:val="single"/>
        </w:rPr>
        <w:t>Harbour</w:t>
      </w:r>
      <w:r>
        <w:rPr>
          <w:rFonts w:ascii="Century Gothic Bold"/>
          <w:b/>
          <w:spacing w:val="-2"/>
          <w:w w:val="105"/>
          <w:sz w:val="19"/>
          <w:u w:val="single"/>
        </w:rPr>
        <w:t> </w:t>
      </w:r>
      <w:r>
        <w:rPr>
          <w:rFonts w:ascii="Century Gothic Bold"/>
          <w:b/>
          <w:w w:val="105"/>
          <w:sz w:val="19"/>
          <w:u w:val="single"/>
        </w:rPr>
        <w:t>Health</w:t>
      </w:r>
      <w:r>
        <w:rPr>
          <w:rFonts w:ascii="Century Gothic Bold"/>
          <w:b/>
          <w:spacing w:val="-1"/>
          <w:w w:val="105"/>
          <w:sz w:val="19"/>
          <w:u w:val="single"/>
        </w:rPr>
        <w:t> </w:t>
      </w:r>
      <w:r>
        <w:rPr>
          <w:rFonts w:ascii="Century Gothic Bold"/>
          <w:b/>
          <w:w w:val="105"/>
          <w:sz w:val="19"/>
          <w:u w:val="single"/>
        </w:rPr>
        <w:t>(formerly</w:t>
      </w:r>
      <w:r>
        <w:rPr>
          <w:rFonts w:ascii="Century Gothic Bold"/>
          <w:b/>
          <w:spacing w:val="-1"/>
          <w:w w:val="105"/>
          <w:sz w:val="19"/>
          <w:u w:val="single"/>
        </w:rPr>
        <w:t> </w:t>
      </w:r>
      <w:r>
        <w:rPr>
          <w:rFonts w:ascii="Century Gothic Bold"/>
          <w:b/>
          <w:w w:val="105"/>
          <w:sz w:val="19"/>
          <w:u w:val="single"/>
        </w:rPr>
        <w:t>Victorian</w:t>
      </w:r>
      <w:r>
        <w:rPr>
          <w:rFonts w:ascii="Century Gothic Bold"/>
          <w:b/>
          <w:spacing w:val="-1"/>
          <w:w w:val="105"/>
          <w:sz w:val="19"/>
          <w:u w:val="single"/>
        </w:rPr>
        <w:t> </w:t>
      </w:r>
      <w:r>
        <w:rPr>
          <w:rFonts w:ascii="Century Gothic Bold"/>
          <w:b/>
          <w:w w:val="105"/>
          <w:sz w:val="19"/>
          <w:u w:val="single"/>
        </w:rPr>
        <w:t>Aids</w:t>
      </w:r>
      <w:r>
        <w:rPr>
          <w:rFonts w:ascii="Century Gothic Bold"/>
          <w:b/>
          <w:spacing w:val="-1"/>
          <w:w w:val="105"/>
          <w:sz w:val="19"/>
          <w:u w:val="single"/>
        </w:rPr>
        <w:t> </w:t>
      </w:r>
      <w:r>
        <w:rPr>
          <w:rFonts w:ascii="Century Gothic Bold"/>
          <w:b/>
          <w:w w:val="105"/>
          <w:sz w:val="19"/>
          <w:u w:val="single"/>
        </w:rPr>
        <w:t>Council)</w:t>
      </w:r>
      <w:r>
        <w:rPr>
          <w:rFonts w:ascii="Century Gothic Bold"/>
          <w:b/>
          <w:spacing w:val="-2"/>
          <w:w w:val="105"/>
          <w:sz w:val="19"/>
          <w:u w:val="none"/>
        </w:rPr>
        <w:t> </w:t>
      </w:r>
      <w:r>
        <w:rPr>
          <w:rFonts w:ascii="Century Gothic"/>
          <w:w w:val="105"/>
          <w:sz w:val="19"/>
          <w:u w:val="none"/>
        </w:rPr>
        <w:t>serves</w:t>
      </w:r>
      <w:r>
        <w:rPr>
          <w:rFonts w:ascii="Century Gothic"/>
          <w:spacing w:val="-1"/>
          <w:w w:val="105"/>
          <w:sz w:val="19"/>
          <w:u w:val="none"/>
        </w:rPr>
        <w:t> </w:t>
      </w:r>
      <w:r>
        <w:rPr>
          <w:rFonts w:ascii="Century Gothic"/>
          <w:w w:val="105"/>
          <w:sz w:val="19"/>
          <w:u w:val="none"/>
        </w:rPr>
        <w:t>the</w:t>
      </w:r>
      <w:r>
        <w:rPr>
          <w:rFonts w:ascii="Century Gothic"/>
          <w:spacing w:val="-1"/>
          <w:w w:val="105"/>
          <w:sz w:val="19"/>
          <w:u w:val="none"/>
        </w:rPr>
        <w:t> </w:t>
      </w:r>
      <w:r>
        <w:rPr>
          <w:rFonts w:ascii="Century Gothic"/>
          <w:w w:val="105"/>
          <w:sz w:val="19"/>
          <w:u w:val="none"/>
        </w:rPr>
        <w:t>health</w:t>
      </w:r>
      <w:r>
        <w:rPr>
          <w:rFonts w:ascii="Century Gothic"/>
          <w:spacing w:val="-1"/>
          <w:w w:val="105"/>
          <w:sz w:val="19"/>
          <w:u w:val="none"/>
        </w:rPr>
        <w:t> </w:t>
      </w:r>
      <w:r>
        <w:rPr>
          <w:rFonts w:ascii="Century Gothic"/>
          <w:w w:val="105"/>
          <w:sz w:val="19"/>
          <w:u w:val="none"/>
        </w:rPr>
        <w:t>needs</w:t>
      </w:r>
      <w:r>
        <w:rPr>
          <w:rFonts w:ascii="Century Gothic"/>
          <w:spacing w:val="-1"/>
          <w:w w:val="105"/>
          <w:sz w:val="19"/>
          <w:u w:val="none"/>
        </w:rPr>
        <w:t> </w:t>
      </w:r>
      <w:r>
        <w:rPr>
          <w:rFonts w:ascii="Century Gothic"/>
          <w:w w:val="105"/>
          <w:sz w:val="19"/>
          <w:u w:val="none"/>
        </w:rPr>
        <w:t>of</w:t>
      </w:r>
      <w:r>
        <w:rPr>
          <w:rFonts w:ascii="Century Gothic"/>
          <w:spacing w:val="-2"/>
          <w:w w:val="105"/>
          <w:sz w:val="19"/>
          <w:u w:val="none"/>
        </w:rPr>
        <w:t> </w:t>
      </w:r>
      <w:r>
        <w:rPr>
          <w:rFonts w:ascii="Century Gothic"/>
          <w:w w:val="105"/>
          <w:sz w:val="19"/>
          <w:u w:val="none"/>
        </w:rPr>
        <w:t>LGBTI</w:t>
      </w:r>
      <w:r>
        <w:rPr>
          <w:rFonts w:ascii="Century Gothic"/>
          <w:spacing w:val="-2"/>
          <w:w w:val="105"/>
          <w:sz w:val="19"/>
          <w:u w:val="none"/>
        </w:rPr>
        <w:t> </w:t>
      </w:r>
      <w:r>
        <w:rPr>
          <w:rFonts w:ascii="Century Gothic"/>
          <w:w w:val="105"/>
          <w:sz w:val="19"/>
          <w:u w:val="none"/>
        </w:rPr>
        <w:t>communities</w:t>
      </w:r>
      <w:r>
        <w:rPr>
          <w:rFonts w:ascii="Century Gothic"/>
          <w:spacing w:val="-1"/>
          <w:w w:val="105"/>
          <w:sz w:val="19"/>
          <w:u w:val="none"/>
        </w:rPr>
        <w:t> </w:t>
      </w:r>
      <w:r>
        <w:rPr>
          <w:rFonts w:ascii="Century Gothic"/>
          <w:w w:val="105"/>
          <w:sz w:val="19"/>
          <w:u w:val="none"/>
        </w:rPr>
        <w:t>to</w:t>
      </w:r>
      <w:r>
        <w:rPr>
          <w:rFonts w:ascii="Century Gothic"/>
          <w:spacing w:val="-1"/>
          <w:w w:val="105"/>
          <w:sz w:val="19"/>
          <w:u w:val="none"/>
        </w:rPr>
        <w:t> </w:t>
      </w:r>
      <w:r>
        <w:rPr>
          <w:rFonts w:ascii="Century Gothic"/>
          <w:w w:val="105"/>
          <w:sz w:val="19"/>
          <w:u w:val="none"/>
        </w:rPr>
        <w:t>ensure all gender, sex, and sexually diverse individuals are treated with dignity and can participate fully in society.</w:t>
      </w:r>
    </w:p>
    <w:p>
      <w:pPr>
        <w:tabs>
          <w:tab w:pos="6477" w:val="left" w:leader="none"/>
        </w:tabs>
        <w:spacing w:before="207"/>
        <w:ind w:left="717" w:right="0" w:firstLine="0"/>
        <w:jc w:val="left"/>
        <w:rPr>
          <w:rFonts w:ascii="Century Gothic Bold" w:hAnsi="Century Gothic Bold"/>
          <w:b/>
          <w:sz w:val="19"/>
        </w:rPr>
      </w:pPr>
      <w:r>
        <w:rPr>
          <w:rFonts w:ascii="Century Gothic Bold" w:hAnsi="Century Gothic Bold"/>
          <w:b/>
          <w:sz w:val="19"/>
        </w:rPr>
        <w:t>Workshop</w:t>
      </w:r>
      <w:r>
        <w:rPr>
          <w:rFonts w:ascii="Century Gothic Bold" w:hAnsi="Century Gothic Bold"/>
          <w:b/>
          <w:spacing w:val="40"/>
          <w:sz w:val="19"/>
        </w:rPr>
        <w:t> </w:t>
      </w:r>
      <w:r>
        <w:rPr>
          <w:rFonts w:ascii="Century Gothic Bold" w:hAnsi="Century Gothic Bold"/>
          <w:b/>
          <w:spacing w:val="-2"/>
          <w:sz w:val="19"/>
        </w:rPr>
        <w:t>Facilitator</w:t>
      </w:r>
      <w:r>
        <w:rPr>
          <w:rFonts w:ascii="Century Gothic Bold" w:hAnsi="Century Gothic Bold"/>
          <w:b/>
          <w:sz w:val="19"/>
        </w:rPr>
        <w:tab/>
        <w:t>February</w:t>
      </w:r>
      <w:r>
        <w:rPr>
          <w:rFonts w:ascii="Century Gothic Bold" w:hAnsi="Century Gothic Bold"/>
          <w:b/>
          <w:spacing w:val="20"/>
          <w:sz w:val="19"/>
        </w:rPr>
        <w:t> </w:t>
      </w:r>
      <w:r>
        <w:rPr>
          <w:rFonts w:ascii="Century Gothic Bold" w:hAnsi="Century Gothic Bold"/>
          <w:b/>
          <w:sz w:val="19"/>
        </w:rPr>
        <w:t>2018</w:t>
      </w:r>
      <w:r>
        <w:rPr>
          <w:rFonts w:ascii="Century Gothic Bold" w:hAnsi="Century Gothic Bold"/>
          <w:b/>
          <w:spacing w:val="21"/>
          <w:sz w:val="19"/>
        </w:rPr>
        <w:t> </w:t>
      </w:r>
      <w:r>
        <w:rPr>
          <w:rFonts w:ascii="Century Gothic Bold" w:hAnsi="Century Gothic Bold"/>
          <w:b/>
          <w:sz w:val="19"/>
        </w:rPr>
        <w:t>–</w:t>
      </w:r>
      <w:r>
        <w:rPr>
          <w:rFonts w:ascii="Century Gothic Bold" w:hAnsi="Century Gothic Bold"/>
          <w:b/>
          <w:spacing w:val="21"/>
          <w:sz w:val="19"/>
        </w:rPr>
        <w:t> </w:t>
      </w:r>
      <w:r>
        <w:rPr>
          <w:rFonts w:ascii="Century Gothic Bold" w:hAnsi="Century Gothic Bold"/>
          <w:b/>
          <w:spacing w:val="-2"/>
          <w:sz w:val="19"/>
        </w:rPr>
        <w:t>present</w:t>
      </w:r>
    </w:p>
    <w:p>
      <w:pPr>
        <w:tabs>
          <w:tab w:pos="6477" w:val="left" w:leader="none"/>
        </w:tabs>
        <w:spacing w:line="350" w:lineRule="auto" w:before="112"/>
        <w:ind w:left="717" w:right="5150" w:firstLine="0"/>
        <w:jc w:val="left"/>
        <w:rPr>
          <w:rFonts w:ascii="Century Gothic Bold"/>
          <w:b/>
          <w:sz w:val="19"/>
        </w:rPr>
      </w:pPr>
      <w:r>
        <w:rPr>
          <w:rFonts w:ascii="Century Gothic Bold"/>
          <w:b/>
          <w:w w:val="105"/>
          <w:sz w:val="19"/>
        </w:rPr>
        <w:t>SMART Therapeutic Program</w:t>
      </w:r>
      <w:r>
        <w:rPr>
          <w:rFonts w:ascii="Century Gothic Bold"/>
          <w:b/>
          <w:sz w:val="19"/>
        </w:rPr>
        <w:tab/>
      </w:r>
      <w:r>
        <w:rPr>
          <w:rFonts w:ascii="Century Gothic Bold"/>
          <w:b/>
          <w:spacing w:val="-2"/>
          <w:w w:val="105"/>
          <w:sz w:val="19"/>
        </w:rPr>
        <w:t>Coutts </w:t>
      </w:r>
      <w:r>
        <w:rPr>
          <w:rFonts w:ascii="Century Gothic Bold"/>
          <w:b/>
          <w:w w:val="105"/>
          <w:sz w:val="19"/>
        </w:rPr>
        <w:t>Key Responsibilities</w:t>
      </w:r>
    </w:p>
    <w:p>
      <w:pPr>
        <w:pStyle w:val="ListParagraph"/>
        <w:numPr>
          <w:ilvl w:val="0"/>
          <w:numId w:val="22"/>
        </w:numPr>
        <w:tabs>
          <w:tab w:pos="1437" w:val="left" w:leader="none"/>
        </w:tabs>
        <w:spacing w:line="252" w:lineRule="auto" w:before="11" w:after="0"/>
        <w:ind w:left="1437" w:right="725" w:hanging="360"/>
        <w:jc w:val="left"/>
        <w:rPr>
          <w:rFonts w:ascii="Symbol" w:hAnsi="Symbol"/>
          <w:sz w:val="19"/>
        </w:rPr>
      </w:pPr>
      <w:r>
        <w:rPr>
          <w:rFonts w:ascii="Century Gothic" w:hAnsi="Century Gothic"/>
          <w:w w:val="105"/>
          <w:sz w:val="19"/>
        </w:rPr>
        <w:t>SMART</w:t>
      </w:r>
      <w:r>
        <w:rPr>
          <w:rFonts w:ascii="Century Gothic" w:hAnsi="Century Gothic"/>
          <w:spacing w:val="-2"/>
          <w:w w:val="105"/>
          <w:sz w:val="19"/>
        </w:rPr>
        <w:t> </w:t>
      </w:r>
      <w:r>
        <w:rPr>
          <w:rFonts w:ascii="Century Gothic" w:hAnsi="Century Gothic"/>
          <w:w w:val="105"/>
          <w:sz w:val="19"/>
        </w:rPr>
        <w:t>(Self</w:t>
      </w:r>
      <w:r>
        <w:rPr>
          <w:rFonts w:ascii="Century Gothic" w:hAnsi="Century Gothic"/>
          <w:spacing w:val="-2"/>
          <w:w w:val="105"/>
          <w:sz w:val="19"/>
        </w:rPr>
        <w:t> </w:t>
      </w:r>
      <w:r>
        <w:rPr>
          <w:rFonts w:ascii="Century Gothic" w:hAnsi="Century Gothic"/>
          <w:w w:val="105"/>
          <w:sz w:val="19"/>
        </w:rPr>
        <w:t>Management</w:t>
      </w:r>
      <w:r>
        <w:rPr>
          <w:rFonts w:ascii="Century Gothic" w:hAnsi="Century Gothic"/>
          <w:spacing w:val="-2"/>
          <w:w w:val="105"/>
          <w:sz w:val="19"/>
        </w:rPr>
        <w:t> </w:t>
      </w:r>
      <w:r>
        <w:rPr>
          <w:rFonts w:ascii="Century Gothic" w:hAnsi="Century Gothic"/>
          <w:w w:val="105"/>
          <w:sz w:val="19"/>
        </w:rPr>
        <w:t>&amp; Recovery</w:t>
      </w:r>
      <w:r>
        <w:rPr>
          <w:rFonts w:ascii="Century Gothic" w:hAnsi="Century Gothic"/>
          <w:spacing w:val="-1"/>
          <w:w w:val="105"/>
          <w:sz w:val="19"/>
        </w:rPr>
        <w:t> </w:t>
      </w:r>
      <w:r>
        <w:rPr>
          <w:rFonts w:ascii="Century Gothic" w:hAnsi="Century Gothic"/>
          <w:w w:val="105"/>
          <w:sz w:val="19"/>
        </w:rPr>
        <w:t>Training)</w:t>
      </w:r>
      <w:r>
        <w:rPr>
          <w:rFonts w:ascii="Century Gothic" w:hAnsi="Century Gothic"/>
          <w:spacing w:val="-2"/>
          <w:w w:val="105"/>
          <w:sz w:val="19"/>
        </w:rPr>
        <w:t> </w:t>
      </w:r>
      <w:r>
        <w:rPr>
          <w:rFonts w:ascii="Century Gothic" w:hAnsi="Century Gothic"/>
          <w:w w:val="105"/>
          <w:sz w:val="19"/>
        </w:rPr>
        <w:t>is</w:t>
      </w:r>
      <w:r>
        <w:rPr>
          <w:rFonts w:ascii="Century Gothic" w:hAnsi="Century Gothic"/>
          <w:spacing w:val="-2"/>
          <w:w w:val="105"/>
          <w:sz w:val="19"/>
        </w:rPr>
        <w:t> </w:t>
      </w:r>
      <w:r>
        <w:rPr>
          <w:rFonts w:ascii="Century Gothic" w:hAnsi="Century Gothic"/>
          <w:w w:val="105"/>
          <w:sz w:val="19"/>
        </w:rPr>
        <w:t>a</w:t>
      </w:r>
      <w:r>
        <w:rPr>
          <w:rFonts w:ascii="Century Gothic" w:hAnsi="Century Gothic"/>
          <w:spacing w:val="-1"/>
          <w:w w:val="105"/>
          <w:sz w:val="19"/>
        </w:rPr>
        <w:t> </w:t>
      </w:r>
      <w:r>
        <w:rPr>
          <w:rFonts w:ascii="Century Gothic" w:hAnsi="Century Gothic"/>
          <w:w w:val="105"/>
          <w:sz w:val="19"/>
        </w:rPr>
        <w:t>group</w:t>
      </w:r>
      <w:r>
        <w:rPr>
          <w:rFonts w:ascii="Century Gothic" w:hAnsi="Century Gothic"/>
          <w:spacing w:val="-1"/>
          <w:w w:val="105"/>
          <w:sz w:val="19"/>
        </w:rPr>
        <w:t> </w:t>
      </w:r>
      <w:r>
        <w:rPr>
          <w:rFonts w:ascii="Century Gothic" w:hAnsi="Century Gothic"/>
          <w:w w:val="105"/>
          <w:sz w:val="19"/>
        </w:rPr>
        <w:t>program assisting participants</w:t>
      </w:r>
      <w:r>
        <w:rPr>
          <w:rFonts w:ascii="Century Gothic" w:hAnsi="Century Gothic"/>
          <w:spacing w:val="-2"/>
          <w:w w:val="105"/>
          <w:sz w:val="19"/>
        </w:rPr>
        <w:t> </w:t>
      </w:r>
      <w:r>
        <w:rPr>
          <w:rFonts w:ascii="Century Gothic" w:hAnsi="Century Gothic"/>
          <w:w w:val="105"/>
          <w:sz w:val="19"/>
        </w:rPr>
        <w:t>to</w:t>
      </w:r>
      <w:r>
        <w:rPr>
          <w:rFonts w:ascii="Century Gothic" w:hAnsi="Century Gothic"/>
          <w:spacing w:val="-1"/>
          <w:w w:val="105"/>
          <w:sz w:val="19"/>
        </w:rPr>
        <w:t> </w:t>
      </w:r>
      <w:r>
        <w:rPr>
          <w:rFonts w:ascii="Century Gothic" w:hAnsi="Century Gothic"/>
          <w:w w:val="105"/>
          <w:sz w:val="19"/>
        </w:rPr>
        <w:t>manage</w:t>
      </w:r>
      <w:r>
        <w:rPr>
          <w:rFonts w:ascii="Century Gothic" w:hAnsi="Century Gothic"/>
          <w:spacing w:val="-1"/>
          <w:w w:val="105"/>
          <w:sz w:val="19"/>
        </w:rPr>
        <w:t> </w:t>
      </w:r>
      <w:r>
        <w:rPr>
          <w:rFonts w:ascii="Century Gothic" w:hAnsi="Century Gothic"/>
          <w:w w:val="105"/>
          <w:sz w:val="19"/>
        </w:rPr>
        <w:t>any problematic behaviours, including drugs, alcohol, cigarettes, gambling, food, shopping</w:t>
      </w:r>
    </w:p>
    <w:p>
      <w:pPr>
        <w:pStyle w:val="ListParagraph"/>
        <w:numPr>
          <w:ilvl w:val="0"/>
          <w:numId w:val="22"/>
        </w:numPr>
        <w:tabs>
          <w:tab w:pos="1437" w:val="left" w:leader="none"/>
        </w:tabs>
        <w:spacing w:line="252" w:lineRule="auto" w:before="6" w:after="0"/>
        <w:ind w:left="1437" w:right="1469" w:hanging="360"/>
        <w:jc w:val="left"/>
        <w:rPr>
          <w:rFonts w:ascii="Symbol" w:hAnsi="Symbol"/>
          <w:sz w:val="19"/>
        </w:rPr>
      </w:pPr>
      <w:r>
        <w:rPr>
          <w:rFonts w:ascii="Century Gothic" w:hAnsi="Century Gothic"/>
          <w:w w:val="105"/>
          <w:sz w:val="19"/>
        </w:rPr>
        <w:t>Guide</w:t>
      </w:r>
      <w:r>
        <w:rPr>
          <w:rFonts w:ascii="Century Gothic" w:hAnsi="Century Gothic"/>
          <w:spacing w:val="-2"/>
          <w:w w:val="105"/>
          <w:sz w:val="19"/>
        </w:rPr>
        <w:t> </w:t>
      </w:r>
      <w:r>
        <w:rPr>
          <w:rFonts w:ascii="Century Gothic" w:hAnsi="Century Gothic"/>
          <w:w w:val="105"/>
          <w:sz w:val="19"/>
        </w:rPr>
        <w:t>participants</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2"/>
          <w:w w:val="105"/>
          <w:sz w:val="19"/>
        </w:rPr>
        <w:t> </w:t>
      </w:r>
      <w:r>
        <w:rPr>
          <w:rFonts w:ascii="Century Gothic" w:hAnsi="Century Gothic"/>
          <w:w w:val="105"/>
          <w:sz w:val="19"/>
        </w:rPr>
        <w:t>help</w:t>
      </w:r>
      <w:r>
        <w:rPr>
          <w:rFonts w:ascii="Century Gothic" w:hAnsi="Century Gothic"/>
          <w:spacing w:val="-1"/>
          <w:w w:val="105"/>
          <w:sz w:val="19"/>
        </w:rPr>
        <w:t> </w:t>
      </w:r>
      <w:r>
        <w:rPr>
          <w:rFonts w:ascii="Century Gothic" w:hAnsi="Century Gothic"/>
          <w:w w:val="105"/>
          <w:sz w:val="19"/>
        </w:rPr>
        <w:t>themselves</w:t>
      </w:r>
      <w:r>
        <w:rPr>
          <w:rFonts w:ascii="Century Gothic" w:hAnsi="Century Gothic"/>
          <w:spacing w:val="-2"/>
          <w:w w:val="105"/>
          <w:sz w:val="19"/>
        </w:rPr>
        <w:t> </w:t>
      </w:r>
      <w:r>
        <w:rPr>
          <w:rFonts w:ascii="Century Gothic" w:hAnsi="Century Gothic"/>
          <w:w w:val="105"/>
          <w:sz w:val="19"/>
        </w:rPr>
        <w:t>and</w:t>
      </w:r>
      <w:r>
        <w:rPr>
          <w:rFonts w:ascii="Century Gothic" w:hAnsi="Century Gothic"/>
          <w:spacing w:val="-1"/>
          <w:w w:val="105"/>
          <w:sz w:val="19"/>
        </w:rPr>
        <w:t> </w:t>
      </w:r>
      <w:r>
        <w:rPr>
          <w:rFonts w:ascii="Century Gothic" w:hAnsi="Century Gothic"/>
          <w:w w:val="105"/>
          <w:sz w:val="19"/>
        </w:rPr>
        <w:t>help</w:t>
      </w:r>
      <w:r>
        <w:rPr>
          <w:rFonts w:ascii="Century Gothic" w:hAnsi="Century Gothic"/>
          <w:spacing w:val="-1"/>
          <w:w w:val="105"/>
          <w:sz w:val="19"/>
        </w:rPr>
        <w:t> </w:t>
      </w:r>
      <w:r>
        <w:rPr>
          <w:rFonts w:ascii="Century Gothic" w:hAnsi="Century Gothic"/>
          <w:w w:val="105"/>
          <w:sz w:val="19"/>
        </w:rPr>
        <w:t>each</w:t>
      </w:r>
      <w:r>
        <w:rPr>
          <w:rFonts w:ascii="Century Gothic" w:hAnsi="Century Gothic"/>
          <w:spacing w:val="-2"/>
          <w:w w:val="105"/>
          <w:sz w:val="19"/>
        </w:rPr>
        <w:t> </w:t>
      </w:r>
      <w:r>
        <w:rPr>
          <w:rFonts w:ascii="Century Gothic" w:hAnsi="Century Gothic"/>
          <w:w w:val="105"/>
          <w:sz w:val="19"/>
        </w:rPr>
        <w:t>other</w:t>
      </w:r>
      <w:r>
        <w:rPr>
          <w:rFonts w:ascii="Century Gothic" w:hAnsi="Century Gothic"/>
          <w:spacing w:val="-3"/>
          <w:w w:val="105"/>
          <w:sz w:val="19"/>
        </w:rPr>
        <w:t> </w:t>
      </w:r>
      <w:r>
        <w:rPr>
          <w:rFonts w:ascii="Century Gothic" w:hAnsi="Century Gothic"/>
          <w:w w:val="105"/>
          <w:sz w:val="19"/>
        </w:rPr>
        <w:t>using</w:t>
      </w:r>
      <w:r>
        <w:rPr>
          <w:rFonts w:ascii="Century Gothic" w:hAnsi="Century Gothic"/>
          <w:spacing w:val="-2"/>
          <w:w w:val="105"/>
          <w:sz w:val="19"/>
        </w:rPr>
        <w:t> </w:t>
      </w:r>
      <w:r>
        <w:rPr>
          <w:rFonts w:ascii="Century Gothic" w:hAnsi="Century Gothic"/>
          <w:w w:val="105"/>
          <w:sz w:val="19"/>
        </w:rPr>
        <w:t>a</w:t>
      </w:r>
      <w:r>
        <w:rPr>
          <w:rFonts w:ascii="Century Gothic" w:hAnsi="Century Gothic"/>
          <w:spacing w:val="-1"/>
          <w:w w:val="105"/>
          <w:sz w:val="19"/>
        </w:rPr>
        <w:t> </w:t>
      </w:r>
      <w:r>
        <w:rPr>
          <w:rFonts w:ascii="Century Gothic" w:hAnsi="Century Gothic"/>
          <w:w w:val="105"/>
          <w:sz w:val="19"/>
        </w:rPr>
        <w:t>variety</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cognitive</w:t>
      </w:r>
      <w:r>
        <w:rPr>
          <w:rFonts w:ascii="Century Gothic" w:hAnsi="Century Gothic"/>
          <w:spacing w:val="-2"/>
          <w:w w:val="105"/>
          <w:sz w:val="19"/>
        </w:rPr>
        <w:t> </w:t>
      </w:r>
      <w:r>
        <w:rPr>
          <w:rFonts w:ascii="Century Gothic" w:hAnsi="Century Gothic"/>
          <w:w w:val="105"/>
          <w:sz w:val="19"/>
        </w:rPr>
        <w:t>behavior therapy (CBT) and motivational tools and techniques</w:t>
      </w:r>
    </w:p>
    <w:p>
      <w:pPr>
        <w:pStyle w:val="ListParagraph"/>
        <w:numPr>
          <w:ilvl w:val="0"/>
          <w:numId w:val="22"/>
        </w:numPr>
        <w:tabs>
          <w:tab w:pos="1437" w:val="left" w:leader="none"/>
        </w:tabs>
        <w:spacing w:line="240" w:lineRule="auto" w:before="0" w:after="0"/>
        <w:ind w:left="1437" w:right="0" w:hanging="360"/>
        <w:jc w:val="left"/>
        <w:rPr>
          <w:rFonts w:ascii="Symbol" w:hAnsi="Symbol"/>
          <w:sz w:val="19"/>
        </w:rPr>
      </w:pPr>
      <w:r>
        <w:rPr>
          <w:rFonts w:ascii="Century Gothic" w:hAnsi="Century Gothic"/>
          <w:w w:val="105"/>
          <w:sz w:val="19"/>
        </w:rPr>
        <w:t>Focus</w:t>
      </w:r>
      <w:r>
        <w:rPr>
          <w:rFonts w:ascii="Century Gothic" w:hAnsi="Century Gothic"/>
          <w:spacing w:val="-4"/>
          <w:w w:val="105"/>
          <w:sz w:val="19"/>
        </w:rPr>
        <w:t> </w:t>
      </w:r>
      <w:r>
        <w:rPr>
          <w:rFonts w:ascii="Century Gothic" w:hAnsi="Century Gothic"/>
          <w:w w:val="105"/>
          <w:sz w:val="19"/>
        </w:rPr>
        <w:t>is</w:t>
      </w:r>
      <w:r>
        <w:rPr>
          <w:rFonts w:ascii="Century Gothic" w:hAnsi="Century Gothic"/>
          <w:spacing w:val="-3"/>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self</w:t>
      </w:r>
      <w:r>
        <w:rPr>
          <w:rFonts w:ascii="Century Gothic" w:hAnsi="Century Gothic"/>
          <w:spacing w:val="-4"/>
          <w:w w:val="105"/>
          <w:sz w:val="19"/>
        </w:rPr>
        <w:t> </w:t>
      </w: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and</w:t>
      </w:r>
      <w:r>
        <w:rPr>
          <w:rFonts w:ascii="Century Gothic" w:hAnsi="Century Gothic"/>
          <w:spacing w:val="-2"/>
          <w:w w:val="105"/>
          <w:sz w:val="19"/>
        </w:rPr>
        <w:t> </w:t>
      </w:r>
      <w:r>
        <w:rPr>
          <w:rFonts w:ascii="Century Gothic" w:hAnsi="Century Gothic"/>
          <w:w w:val="105"/>
          <w:sz w:val="19"/>
        </w:rPr>
        <w:t>codesign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goal</w:t>
      </w:r>
      <w:r>
        <w:rPr>
          <w:rFonts w:ascii="Century Gothic" w:hAnsi="Century Gothic"/>
          <w:spacing w:val="-4"/>
          <w:w w:val="105"/>
          <w:sz w:val="19"/>
        </w:rPr>
        <w:t> </w:t>
      </w:r>
      <w:r>
        <w:rPr>
          <w:rFonts w:ascii="Century Gothic" w:hAnsi="Century Gothic"/>
          <w:w w:val="105"/>
          <w:sz w:val="19"/>
        </w:rPr>
        <w:t>setting</w:t>
      </w:r>
      <w:r>
        <w:rPr>
          <w:rFonts w:ascii="Century Gothic" w:hAnsi="Century Gothic"/>
          <w:spacing w:val="-4"/>
          <w:w w:val="105"/>
          <w:sz w:val="19"/>
        </w:rPr>
        <w:t> </w:t>
      </w:r>
      <w:r>
        <w:rPr>
          <w:rFonts w:ascii="Century Gothic" w:hAnsi="Century Gothic"/>
          <w:w w:val="105"/>
          <w:sz w:val="19"/>
        </w:rPr>
        <w:t>and</w:t>
      </w:r>
      <w:r>
        <w:rPr>
          <w:rFonts w:ascii="Century Gothic" w:hAnsi="Century Gothic"/>
          <w:spacing w:val="-2"/>
          <w:w w:val="105"/>
          <w:sz w:val="19"/>
        </w:rPr>
        <w:t> </w:t>
      </w:r>
      <w:r>
        <w:rPr>
          <w:rFonts w:ascii="Century Gothic" w:hAnsi="Century Gothic"/>
          <w:w w:val="105"/>
          <w:sz w:val="19"/>
        </w:rPr>
        <w:t>problem</w:t>
      </w:r>
      <w:r>
        <w:rPr>
          <w:rFonts w:ascii="Century Gothic" w:hAnsi="Century Gothic"/>
          <w:spacing w:val="-2"/>
          <w:w w:val="105"/>
          <w:sz w:val="19"/>
        </w:rPr>
        <w:t> solving</w:t>
      </w:r>
    </w:p>
    <w:p>
      <w:pPr>
        <w:pStyle w:val="BodyText"/>
        <w:spacing w:before="225"/>
        <w:rPr>
          <w:rFonts w:ascii="Century Gothic"/>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Coutts</w:t>
      </w:r>
      <w:r>
        <w:rPr>
          <w:rFonts w:ascii="Century Gothic Bold" w:hAnsi="Century Gothic Bold"/>
          <w:b/>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7</w:t>
      </w:r>
      <w:r>
        <w:rPr>
          <w:rFonts w:ascii="Century Gothic" w:hAnsi="Century Gothic"/>
          <w:w w:val="105"/>
          <w:position w:val="5"/>
          <w:sz w:val="13"/>
          <w:u w:val="none"/>
        </w:rPr>
        <w:t>th</w:t>
      </w:r>
      <w:r>
        <w:rPr>
          <w:rFonts w:ascii="Century Gothic" w:hAnsi="Century Gothic"/>
          <w:spacing w:val="15"/>
          <w:w w:val="105"/>
          <w:position w:val="5"/>
          <w:sz w:val="13"/>
          <w:u w:val="none"/>
        </w:rPr>
        <w:t> </w:t>
      </w:r>
      <w:r>
        <w:rPr>
          <w:rFonts w:ascii="Century Gothic" w:hAnsi="Century Gothic"/>
          <w:w w:val="105"/>
          <w:sz w:val="19"/>
          <w:u w:val="none"/>
        </w:rPr>
        <w:t>oldest</w:t>
      </w:r>
      <w:r>
        <w:rPr>
          <w:rFonts w:ascii="Century Gothic" w:hAnsi="Century Gothic"/>
          <w:spacing w:val="-2"/>
          <w:w w:val="105"/>
          <w:sz w:val="19"/>
          <w:u w:val="none"/>
        </w:rPr>
        <w:t> </w:t>
      </w:r>
      <w:r>
        <w:rPr>
          <w:rFonts w:ascii="Century Gothic" w:hAnsi="Century Gothic"/>
          <w:w w:val="105"/>
          <w:sz w:val="19"/>
          <w:u w:val="none"/>
        </w:rPr>
        <w:t>bank</w:t>
      </w:r>
      <w:r>
        <w:rPr>
          <w:rFonts w:ascii="Century Gothic" w:hAnsi="Century Gothic"/>
          <w:spacing w:val="-1"/>
          <w:w w:val="105"/>
          <w:sz w:val="19"/>
          <w:u w:val="none"/>
        </w:rPr>
        <w:t> </w:t>
      </w:r>
      <w:r>
        <w:rPr>
          <w:rFonts w:ascii="Century Gothic" w:hAnsi="Century Gothic"/>
          <w:w w:val="105"/>
          <w:sz w:val="19"/>
          <w:u w:val="none"/>
        </w:rPr>
        <w:t>in</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w:t>
      </w:r>
      <w:r>
        <w:rPr>
          <w:rFonts w:ascii="Century Gothic" w:hAnsi="Century Gothic"/>
          <w:spacing w:val="-1"/>
          <w:w w:val="105"/>
          <w:sz w:val="19"/>
          <w:u w:val="none"/>
        </w:rPr>
        <w:t> </w:t>
      </w:r>
      <w:r>
        <w:rPr>
          <w:rFonts w:ascii="Century Gothic" w:hAnsi="Century Gothic"/>
          <w:w w:val="105"/>
          <w:sz w:val="19"/>
          <w:u w:val="none"/>
        </w:rPr>
        <w:t>&amp; is</w:t>
      </w:r>
      <w:r>
        <w:rPr>
          <w:rFonts w:ascii="Century Gothic" w:hAnsi="Century Gothic"/>
          <w:spacing w:val="-2"/>
          <w:w w:val="105"/>
          <w:sz w:val="19"/>
          <w:u w:val="none"/>
        </w:rPr>
        <w:t> </w:t>
      </w:r>
      <w:r>
        <w:rPr>
          <w:rFonts w:ascii="Century Gothic" w:hAnsi="Century Gothic"/>
          <w:w w:val="105"/>
          <w:sz w:val="19"/>
          <w:u w:val="none"/>
        </w:rPr>
        <w:t>arguably</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UK’s</w:t>
      </w:r>
      <w:r>
        <w:rPr>
          <w:rFonts w:ascii="Century Gothic" w:hAnsi="Century Gothic"/>
          <w:spacing w:val="-2"/>
          <w:w w:val="105"/>
          <w:sz w:val="19"/>
          <w:u w:val="none"/>
        </w:rPr>
        <w:t> </w:t>
      </w:r>
      <w:r>
        <w:rPr>
          <w:rFonts w:ascii="Century Gothic" w:hAnsi="Century Gothic"/>
          <w:w w:val="105"/>
          <w:sz w:val="19"/>
          <w:u w:val="none"/>
        </w:rPr>
        <w:t>most</w:t>
      </w:r>
      <w:r>
        <w:rPr>
          <w:rFonts w:ascii="Century Gothic" w:hAnsi="Century Gothic"/>
          <w:spacing w:val="-2"/>
          <w:w w:val="105"/>
          <w:sz w:val="19"/>
          <w:u w:val="none"/>
        </w:rPr>
        <w:t> </w:t>
      </w:r>
      <w:r>
        <w:rPr>
          <w:rFonts w:ascii="Century Gothic" w:hAnsi="Century Gothic"/>
          <w:w w:val="105"/>
          <w:sz w:val="19"/>
          <w:u w:val="none"/>
        </w:rPr>
        <w:t>prestigious</w:t>
      </w:r>
      <w:r>
        <w:rPr>
          <w:rFonts w:ascii="Century Gothic" w:hAnsi="Century Gothic"/>
          <w:spacing w:val="-1"/>
          <w:w w:val="105"/>
          <w:sz w:val="19"/>
          <w:u w:val="none"/>
        </w:rPr>
        <w:t> </w:t>
      </w:r>
      <w:r>
        <w:rPr>
          <w:rFonts w:ascii="Century Gothic" w:hAnsi="Century Gothic"/>
          <w:w w:val="105"/>
          <w:sz w:val="19"/>
          <w:u w:val="none"/>
        </w:rPr>
        <w:t>financial</w:t>
      </w:r>
      <w:r>
        <w:rPr>
          <w:rFonts w:ascii="Century Gothic" w:hAnsi="Century Gothic"/>
          <w:spacing w:val="-2"/>
          <w:w w:val="105"/>
          <w:sz w:val="19"/>
          <w:u w:val="none"/>
        </w:rPr>
        <w:t> </w:t>
      </w:r>
      <w:r>
        <w:rPr>
          <w:rFonts w:ascii="Century Gothic" w:hAnsi="Century Gothic"/>
          <w:w w:val="105"/>
          <w:sz w:val="19"/>
          <w:u w:val="none"/>
        </w:rPr>
        <w:t>brand.</w:t>
      </w:r>
      <w:r>
        <w:rPr>
          <w:rFonts w:ascii="Century Gothic" w:hAnsi="Century Gothic"/>
          <w:spacing w:val="-2"/>
          <w:w w:val="105"/>
          <w:sz w:val="19"/>
          <w:u w:val="none"/>
        </w:rPr>
        <w:t> </w:t>
      </w:r>
      <w:r>
        <w:rPr>
          <w:rFonts w:ascii="Century Gothic" w:hAnsi="Century Gothic"/>
          <w:w w:val="105"/>
          <w:sz w:val="19"/>
          <w:u w:val="none"/>
        </w:rPr>
        <w:t>It</w:t>
      </w:r>
      <w:r>
        <w:rPr>
          <w:rFonts w:ascii="Century Gothic" w:hAnsi="Century Gothic"/>
          <w:spacing w:val="-2"/>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private banking arm of The Royal Bank of Scotland (RBS). The service offered is renowned for its personalisation.</w:t>
      </w:r>
    </w:p>
    <w:p>
      <w:pPr>
        <w:tabs>
          <w:tab w:pos="6477" w:val="left" w:leader="none"/>
        </w:tabs>
        <w:spacing w:line="355" w:lineRule="auto" w:before="202"/>
        <w:ind w:left="717" w:right="3248"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March</w:t>
      </w:r>
      <w:r>
        <w:rPr>
          <w:rFonts w:ascii="Century Gothic Bold" w:hAnsi="Century Gothic Bold"/>
          <w:b/>
          <w:spacing w:val="-8"/>
          <w:w w:val="105"/>
          <w:sz w:val="19"/>
        </w:rPr>
        <w:t> </w:t>
      </w:r>
      <w:r>
        <w:rPr>
          <w:rFonts w:ascii="Century Gothic Bold" w:hAnsi="Century Gothic Bold"/>
          <w:b/>
          <w:w w:val="105"/>
          <w:sz w:val="19"/>
        </w:rPr>
        <w:t>2016</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August</w:t>
      </w:r>
      <w:r>
        <w:rPr>
          <w:rFonts w:ascii="Century Gothic Bold" w:hAnsi="Century Gothic Bold"/>
          <w:b/>
          <w:spacing w:val="-9"/>
          <w:w w:val="105"/>
          <w:sz w:val="19"/>
        </w:rPr>
        <w:t> </w:t>
      </w:r>
      <w:r>
        <w:rPr>
          <w:rFonts w:ascii="Century Gothic Bold" w:hAnsi="Century Gothic Bold"/>
          <w:b/>
          <w:w w:val="105"/>
          <w:sz w:val="19"/>
        </w:rPr>
        <w:t>2017 Compliance - Payment Accounts Directive (PAD)</w:t>
      </w:r>
      <w:r>
        <w:rPr>
          <w:rFonts w:ascii="Century Gothic Bold" w:hAnsi="Century Gothic Bold"/>
          <w:b/>
          <w:sz w:val="19"/>
        </w:rPr>
        <w:tab/>
      </w:r>
      <w:r>
        <w:rPr>
          <w:rFonts w:ascii="Century Gothic Bold" w:hAnsi="Century Gothic Bold"/>
          <w:b/>
          <w:spacing w:val="-2"/>
          <w:w w:val="105"/>
          <w:sz w:val="19"/>
        </w:rPr>
        <w:t>Coutts</w:t>
      </w:r>
    </w:p>
    <w:p>
      <w:pPr>
        <w:spacing w:before="2"/>
        <w:ind w:left="717" w:right="0" w:firstLine="0"/>
        <w:jc w:val="left"/>
        <w:rPr>
          <w:rFonts w:ascii="Century Gothic Bold"/>
          <w:b/>
          <w:sz w:val="19"/>
        </w:rPr>
      </w:pPr>
      <w:r>
        <w:rPr>
          <w:rFonts w:ascii="Century Gothic Bold"/>
          <w:b/>
          <w:w w:val="105"/>
          <w:sz w:val="19"/>
        </w:rPr>
        <w:t>Key</w:t>
      </w:r>
      <w:r>
        <w:rPr>
          <w:rFonts w:ascii="Century Gothic Bold"/>
          <w:b/>
          <w:spacing w:val="-2"/>
          <w:w w:val="105"/>
          <w:sz w:val="19"/>
        </w:rPr>
        <w:t> Responsibilities</w:t>
      </w:r>
    </w:p>
    <w:p>
      <w:pPr>
        <w:pStyle w:val="ListParagraph"/>
        <w:numPr>
          <w:ilvl w:val="0"/>
          <w:numId w:val="22"/>
        </w:numPr>
        <w:tabs>
          <w:tab w:pos="1437" w:val="left" w:leader="none"/>
        </w:tabs>
        <w:spacing w:line="252" w:lineRule="auto" w:before="117" w:after="0"/>
        <w:ind w:left="1437" w:right="1209" w:hanging="360"/>
        <w:jc w:val="left"/>
        <w:rPr>
          <w:rFonts w:ascii="Symbol" w:hAnsi="Symbol"/>
          <w:sz w:val="19"/>
        </w:rPr>
      </w:pPr>
      <w:r>
        <w:rPr>
          <w:rFonts w:ascii="Century Gothic" w:hAnsi="Century Gothic"/>
          <w:w w:val="105"/>
          <w:sz w:val="19"/>
        </w:rPr>
        <w:t>Lead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1"/>
          <w:w w:val="105"/>
          <w:sz w:val="19"/>
        </w:rPr>
        <w:t> </w:t>
      </w:r>
      <w:r>
        <w:rPr>
          <w:rFonts w:ascii="Century Gothic" w:hAnsi="Century Gothic"/>
          <w:w w:val="105"/>
          <w:sz w:val="19"/>
        </w:rPr>
        <w:t>for</w:t>
      </w:r>
      <w:r>
        <w:rPr>
          <w:rFonts w:ascii="Century Gothic" w:hAnsi="Century Gothic"/>
          <w:spacing w:val="-3"/>
          <w:w w:val="105"/>
          <w:sz w:val="19"/>
        </w:rPr>
        <w:t> </w:t>
      </w:r>
      <w:r>
        <w:rPr>
          <w:rFonts w:ascii="Century Gothic" w:hAnsi="Century Gothic"/>
          <w:w w:val="105"/>
          <w:sz w:val="19"/>
        </w:rPr>
        <w:t>initiation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requirements</w:t>
      </w:r>
      <w:r>
        <w:rPr>
          <w:rFonts w:ascii="Century Gothic" w:hAnsi="Century Gothic"/>
          <w:spacing w:val="-2"/>
          <w:w w:val="105"/>
          <w:sz w:val="19"/>
        </w:rPr>
        <w:t> </w:t>
      </w:r>
      <w:r>
        <w:rPr>
          <w:rFonts w:ascii="Century Gothic" w:hAnsi="Century Gothic"/>
          <w:w w:val="105"/>
          <w:sz w:val="19"/>
        </w:rPr>
        <w:t>gathering</w:t>
      </w:r>
      <w:r>
        <w:rPr>
          <w:rFonts w:ascii="Century Gothic" w:hAnsi="Century Gothic"/>
          <w:spacing w:val="-2"/>
          <w:w w:val="105"/>
          <w:sz w:val="19"/>
        </w:rPr>
        <w:t> </w:t>
      </w:r>
      <w:r>
        <w:rPr>
          <w:rFonts w:ascii="Century Gothic" w:hAnsi="Century Gothic"/>
          <w:w w:val="105"/>
          <w:sz w:val="19"/>
        </w:rPr>
        <w:t>phases</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compliance</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2"/>
          <w:w w:val="105"/>
          <w:sz w:val="19"/>
        </w:rPr>
        <w:t> </w:t>
      </w:r>
      <w:r>
        <w:rPr>
          <w:rFonts w:ascii="Century Gothic" w:hAnsi="Century Gothic"/>
          <w:w w:val="105"/>
          <w:sz w:val="19"/>
        </w:rPr>
        <w:t>facilitates greater access to current accounts in the UK for other EU residents</w:t>
      </w:r>
    </w:p>
    <w:p>
      <w:pPr>
        <w:pStyle w:val="ListParagraph"/>
        <w:numPr>
          <w:ilvl w:val="0"/>
          <w:numId w:val="22"/>
        </w:numPr>
        <w:tabs>
          <w:tab w:pos="1437" w:val="left" w:leader="none"/>
        </w:tabs>
        <w:spacing w:line="240" w:lineRule="auto" w:before="0" w:after="0"/>
        <w:ind w:left="1437" w:right="0" w:hanging="360"/>
        <w:jc w:val="left"/>
        <w:rPr>
          <w:rFonts w:ascii="Symbol" w:hAnsi="Symbol"/>
          <w:sz w:val="19"/>
        </w:rPr>
      </w:pPr>
      <w:r>
        <w:rPr>
          <w:rFonts w:ascii="Century Gothic" w:hAnsi="Century Gothic"/>
          <w:w w:val="105"/>
          <w:sz w:val="19"/>
        </w:rPr>
        <w:t>Significant</w:t>
      </w:r>
      <w:r>
        <w:rPr>
          <w:rFonts w:ascii="Century Gothic" w:hAnsi="Century Gothic"/>
          <w:spacing w:val="-5"/>
          <w:w w:val="105"/>
          <w:sz w:val="19"/>
        </w:rPr>
        <w:t> </w:t>
      </w:r>
      <w:r>
        <w:rPr>
          <w:rFonts w:ascii="Century Gothic" w:hAnsi="Century Gothic"/>
          <w:w w:val="105"/>
          <w:sz w:val="19"/>
        </w:rPr>
        <w:t>engagement</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Legal,</w:t>
      </w:r>
      <w:r>
        <w:rPr>
          <w:rFonts w:ascii="Century Gothic" w:hAnsi="Century Gothic"/>
          <w:spacing w:val="-5"/>
          <w:w w:val="105"/>
          <w:sz w:val="19"/>
        </w:rPr>
        <w:t> </w:t>
      </w:r>
      <w:r>
        <w:rPr>
          <w:rFonts w:ascii="Century Gothic" w:hAnsi="Century Gothic"/>
          <w:w w:val="105"/>
          <w:sz w:val="19"/>
        </w:rPr>
        <w:t>Compliance</w:t>
      </w:r>
      <w:r>
        <w:rPr>
          <w:rFonts w:ascii="Century Gothic" w:hAnsi="Century Gothic"/>
          <w:spacing w:val="-3"/>
          <w:w w:val="105"/>
          <w:sz w:val="19"/>
        </w:rPr>
        <w:t> </w:t>
      </w:r>
      <w:r>
        <w:rPr>
          <w:rFonts w:ascii="Century Gothic" w:hAnsi="Century Gothic"/>
          <w:w w:val="105"/>
          <w:sz w:val="19"/>
        </w:rPr>
        <w:t>and</w:t>
      </w:r>
      <w:r>
        <w:rPr>
          <w:rFonts w:ascii="Century Gothic" w:hAnsi="Century Gothic"/>
          <w:spacing w:val="-3"/>
          <w:w w:val="105"/>
          <w:sz w:val="19"/>
        </w:rPr>
        <w:t> </w:t>
      </w:r>
      <w:r>
        <w:rPr>
          <w:rFonts w:ascii="Century Gothic" w:hAnsi="Century Gothic"/>
          <w:w w:val="105"/>
          <w:sz w:val="19"/>
        </w:rPr>
        <w:t>Product</w:t>
      </w:r>
      <w:r>
        <w:rPr>
          <w:rFonts w:ascii="Century Gothic" w:hAnsi="Century Gothic"/>
          <w:spacing w:val="-5"/>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scoping</w:t>
      </w:r>
      <w:r>
        <w:rPr>
          <w:rFonts w:ascii="Century Gothic" w:hAnsi="Century Gothic"/>
          <w:spacing w:val="-3"/>
          <w:w w:val="105"/>
          <w:sz w:val="19"/>
        </w:rPr>
        <w:t> </w:t>
      </w:r>
      <w:r>
        <w:rPr>
          <w:rFonts w:ascii="Century Gothic" w:hAnsi="Century Gothic"/>
          <w:w w:val="105"/>
          <w:sz w:val="19"/>
        </w:rPr>
        <w:t>is</w:t>
      </w:r>
      <w:r>
        <w:rPr>
          <w:rFonts w:ascii="Century Gothic" w:hAnsi="Century Gothic"/>
          <w:spacing w:val="-5"/>
          <w:w w:val="105"/>
          <w:sz w:val="19"/>
        </w:rPr>
        <w:t> </w:t>
      </w:r>
      <w:r>
        <w:rPr>
          <w:rFonts w:ascii="Century Gothic" w:hAnsi="Century Gothic"/>
          <w:spacing w:val="-2"/>
          <w:w w:val="105"/>
          <w:sz w:val="19"/>
        </w:rPr>
        <w:t>accurate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Contribute</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4"/>
          <w:w w:val="105"/>
          <w:sz w:val="19"/>
        </w:rPr>
        <w:t> </w:t>
      </w:r>
      <w:r>
        <w:rPr>
          <w:rFonts w:ascii="Century Gothic" w:hAnsi="Century Gothic"/>
          <w:w w:val="105"/>
          <w:sz w:val="19"/>
        </w:rPr>
        <w:t>redesign</w:t>
      </w:r>
      <w:r>
        <w:rPr>
          <w:rFonts w:ascii="Century Gothic" w:hAnsi="Century Gothic"/>
          <w:spacing w:val="-4"/>
          <w:w w:val="105"/>
          <w:sz w:val="19"/>
        </w:rPr>
        <w:t> </w:t>
      </w:r>
      <w:r>
        <w:rPr>
          <w:rFonts w:ascii="Century Gothic" w:hAnsi="Century Gothic"/>
          <w:w w:val="105"/>
          <w:sz w:val="19"/>
        </w:rPr>
        <w:t>in</w:t>
      </w:r>
      <w:r>
        <w:rPr>
          <w:rFonts w:ascii="Century Gothic" w:hAnsi="Century Gothic"/>
          <w:spacing w:val="-4"/>
          <w:w w:val="105"/>
          <w:sz w:val="19"/>
        </w:rPr>
        <w:t> </w:t>
      </w:r>
      <w:r>
        <w:rPr>
          <w:rFonts w:ascii="Century Gothic" w:hAnsi="Century Gothic"/>
          <w:w w:val="105"/>
          <w:sz w:val="19"/>
        </w:rPr>
        <w:t>collaboration</w:t>
      </w:r>
      <w:r>
        <w:rPr>
          <w:rFonts w:ascii="Century Gothic" w:hAnsi="Century Gothic"/>
          <w:spacing w:val="-4"/>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Product</w:t>
      </w:r>
      <w:r>
        <w:rPr>
          <w:rFonts w:ascii="Century Gothic" w:hAnsi="Century Gothic"/>
          <w:spacing w:val="-5"/>
          <w:w w:val="105"/>
          <w:sz w:val="19"/>
        </w:rPr>
        <w:t> </w:t>
      </w:r>
      <w:r>
        <w:rPr>
          <w:rFonts w:ascii="Century Gothic" w:hAnsi="Century Gothic"/>
          <w:w w:val="105"/>
          <w:sz w:val="19"/>
        </w:rPr>
        <w:t>Owners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spacing w:val="-2"/>
          <w:w w:val="105"/>
          <w:sz w:val="19"/>
        </w:rPr>
        <w:t>compliance</w:t>
      </w:r>
    </w:p>
    <w:p>
      <w:pPr>
        <w:pStyle w:val="ListParagraph"/>
        <w:numPr>
          <w:ilvl w:val="0"/>
          <w:numId w:val="22"/>
        </w:numPr>
        <w:tabs>
          <w:tab w:pos="1437" w:val="left" w:leader="none"/>
        </w:tabs>
        <w:spacing w:line="240" w:lineRule="auto" w:before="17"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existing</w:t>
      </w:r>
      <w:r>
        <w:rPr>
          <w:rFonts w:ascii="Century Gothic" w:hAnsi="Century Gothic"/>
          <w:spacing w:val="-4"/>
          <w:w w:val="105"/>
          <w:sz w:val="19"/>
        </w:rPr>
        <w:t> </w:t>
      </w:r>
      <w:r>
        <w:rPr>
          <w:rFonts w:ascii="Century Gothic" w:hAnsi="Century Gothic"/>
          <w:w w:val="105"/>
          <w:sz w:val="19"/>
        </w:rPr>
        <w:t>relating</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legislation</w:t>
      </w:r>
      <w:r>
        <w:rPr>
          <w:rFonts w:ascii="Century Gothic" w:hAnsi="Century Gothic"/>
          <w:spacing w:val="-4"/>
          <w:w w:val="105"/>
          <w:sz w:val="19"/>
        </w:rPr>
        <w:t> </w:t>
      </w:r>
      <w:r>
        <w:rPr>
          <w:rFonts w:ascii="Century Gothic" w:hAnsi="Century Gothic"/>
          <w:w w:val="105"/>
          <w:sz w:val="19"/>
        </w:rPr>
        <w:t>CASS</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5"/>
          <w:w w:val="105"/>
          <w:sz w:val="19"/>
        </w:rPr>
        <w:t> </w:t>
      </w:r>
      <w:r>
        <w:rPr>
          <w:rFonts w:ascii="Century Gothic" w:hAnsi="Century Gothic"/>
          <w:w w:val="105"/>
          <w:sz w:val="19"/>
        </w:rPr>
        <w:t>Account</w:t>
      </w:r>
      <w:r>
        <w:rPr>
          <w:rFonts w:ascii="Century Gothic" w:hAnsi="Century Gothic"/>
          <w:spacing w:val="-5"/>
          <w:w w:val="105"/>
          <w:sz w:val="19"/>
        </w:rPr>
        <w:t> </w:t>
      </w:r>
      <w:r>
        <w:rPr>
          <w:rFonts w:ascii="Century Gothic" w:hAnsi="Century Gothic"/>
          <w:w w:val="105"/>
          <w:sz w:val="19"/>
        </w:rPr>
        <w:t>Switching</w:t>
      </w:r>
      <w:r>
        <w:rPr>
          <w:rFonts w:ascii="Century Gothic" w:hAnsi="Century Gothic"/>
          <w:spacing w:val="-3"/>
          <w:w w:val="105"/>
          <w:sz w:val="19"/>
        </w:rPr>
        <w:t> </w:t>
      </w:r>
      <w:r>
        <w:rPr>
          <w:rFonts w:ascii="Century Gothic" w:hAnsi="Century Gothic"/>
          <w:spacing w:val="-2"/>
          <w:w w:val="105"/>
          <w:sz w:val="19"/>
        </w:rPr>
        <w:t>Service)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6"/>
          <w:w w:val="105"/>
          <w:sz w:val="19"/>
        </w:rPr>
        <w:t> </w:t>
      </w:r>
      <w:r>
        <w:rPr>
          <w:rFonts w:ascii="Century Gothic" w:hAnsi="Century Gothic"/>
          <w:w w:val="105"/>
          <w:sz w:val="19"/>
        </w:rPr>
        <w:t>analysis</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6"/>
          <w:w w:val="105"/>
          <w:sz w:val="19"/>
        </w:rPr>
        <w:t> </w:t>
      </w:r>
      <w:r>
        <w:rPr>
          <w:rFonts w:ascii="Century Gothic" w:hAnsi="Century Gothic"/>
          <w:w w:val="105"/>
          <w:sz w:val="19"/>
        </w:rPr>
        <w:t>the</w:t>
      </w:r>
      <w:r>
        <w:rPr>
          <w:rFonts w:ascii="Century Gothic" w:hAnsi="Century Gothic"/>
          <w:spacing w:val="-5"/>
          <w:w w:val="105"/>
          <w:sz w:val="19"/>
        </w:rPr>
        <w:t> </w:t>
      </w:r>
      <w:r>
        <w:rPr>
          <w:rFonts w:ascii="Century Gothic" w:hAnsi="Century Gothic"/>
          <w:w w:val="105"/>
          <w:sz w:val="19"/>
        </w:rPr>
        <w:t>Onboarding</w:t>
      </w:r>
      <w:r>
        <w:rPr>
          <w:rFonts w:ascii="Century Gothic" w:hAnsi="Century Gothic"/>
          <w:spacing w:val="-6"/>
          <w:w w:val="105"/>
          <w:sz w:val="19"/>
        </w:rPr>
        <w:t> </w:t>
      </w:r>
      <w:r>
        <w:rPr>
          <w:rFonts w:ascii="Century Gothic" w:hAnsi="Century Gothic"/>
          <w:w w:val="105"/>
          <w:sz w:val="19"/>
        </w:rPr>
        <w:t>process</w:t>
      </w:r>
      <w:r>
        <w:rPr>
          <w:rFonts w:ascii="Century Gothic" w:hAnsi="Century Gothic"/>
          <w:spacing w:val="-6"/>
          <w:w w:val="105"/>
          <w:sz w:val="19"/>
        </w:rPr>
        <w:t> </w:t>
      </w:r>
      <w:r>
        <w:rPr>
          <w:rFonts w:ascii="Century Gothic" w:hAnsi="Century Gothic"/>
          <w:w w:val="105"/>
          <w:sz w:val="19"/>
        </w:rPr>
        <w:t>to</w:t>
      </w:r>
      <w:r>
        <w:rPr>
          <w:rFonts w:ascii="Century Gothic" w:hAnsi="Century Gothic"/>
          <w:spacing w:val="-5"/>
          <w:w w:val="105"/>
          <w:sz w:val="19"/>
        </w:rPr>
        <w:t> </w:t>
      </w:r>
      <w:r>
        <w:rPr>
          <w:rFonts w:ascii="Century Gothic" w:hAnsi="Century Gothic"/>
          <w:w w:val="105"/>
          <w:sz w:val="19"/>
        </w:rPr>
        <w:t>gauge</w:t>
      </w:r>
      <w:r>
        <w:rPr>
          <w:rFonts w:ascii="Century Gothic" w:hAnsi="Century Gothic"/>
          <w:spacing w:val="-6"/>
          <w:w w:val="105"/>
          <w:sz w:val="19"/>
        </w:rPr>
        <w:t> </w:t>
      </w:r>
      <w:r>
        <w:rPr>
          <w:rFonts w:ascii="Century Gothic" w:hAnsi="Century Gothic"/>
          <w:w w:val="105"/>
          <w:sz w:val="19"/>
        </w:rPr>
        <w:t>where/when/how</w:t>
      </w:r>
      <w:r>
        <w:rPr>
          <w:rFonts w:ascii="Century Gothic" w:hAnsi="Century Gothic"/>
          <w:spacing w:val="-4"/>
          <w:w w:val="105"/>
          <w:sz w:val="19"/>
        </w:rPr>
        <w:t> </w:t>
      </w:r>
      <w:r>
        <w:rPr>
          <w:rFonts w:ascii="Century Gothic" w:hAnsi="Century Gothic"/>
          <w:w w:val="105"/>
          <w:sz w:val="19"/>
        </w:rPr>
        <w:t>legislation</w:t>
      </w:r>
      <w:r>
        <w:rPr>
          <w:rFonts w:ascii="Century Gothic" w:hAnsi="Century Gothic"/>
          <w:spacing w:val="-6"/>
          <w:w w:val="105"/>
          <w:sz w:val="19"/>
        </w:rPr>
        <w:t> </w:t>
      </w:r>
      <w:r>
        <w:rPr>
          <w:rFonts w:ascii="Century Gothic" w:hAnsi="Century Gothic"/>
          <w:spacing w:val="-2"/>
          <w:w w:val="105"/>
          <w:sz w:val="19"/>
        </w:rPr>
        <w:t>impacts</w:t>
      </w:r>
    </w:p>
    <w:p>
      <w:pPr>
        <w:pStyle w:val="ListParagraph"/>
        <w:numPr>
          <w:ilvl w:val="0"/>
          <w:numId w:val="22"/>
        </w:numPr>
        <w:tabs>
          <w:tab w:pos="1437" w:val="left" w:leader="none"/>
        </w:tabs>
        <w:spacing w:line="252" w:lineRule="auto" w:before="12" w:after="0"/>
        <w:ind w:left="1437" w:right="1107" w:hanging="360"/>
        <w:jc w:val="left"/>
        <w:rPr>
          <w:rFonts w:ascii="Symbol" w:hAnsi="Symbol"/>
          <w:sz w:val="19"/>
        </w:rPr>
      </w:pPr>
      <w:r>
        <w:rPr>
          <w:rFonts w:ascii="Century Gothic" w:hAnsi="Century Gothic"/>
          <w:w w:val="105"/>
          <w:sz w:val="19"/>
        </w:rPr>
        <w:t>Creation</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management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3"/>
          <w:w w:val="105"/>
          <w:sz w:val="19"/>
        </w:rPr>
        <w:t> </w:t>
      </w:r>
      <w:r>
        <w:rPr>
          <w:rFonts w:ascii="Century Gothic" w:hAnsi="Century Gothic"/>
          <w:w w:val="105"/>
          <w:sz w:val="19"/>
        </w:rPr>
        <w:t>all</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including</w:t>
      </w:r>
      <w:r>
        <w:rPr>
          <w:rFonts w:ascii="Century Gothic" w:hAnsi="Century Gothic"/>
          <w:spacing w:val="-2"/>
          <w:w w:val="105"/>
          <w:sz w:val="19"/>
        </w:rPr>
        <w:t> </w:t>
      </w:r>
      <w:r>
        <w:rPr>
          <w:rFonts w:ascii="Century Gothic" w:hAnsi="Century Gothic"/>
          <w:w w:val="105"/>
          <w:sz w:val="19"/>
        </w:rPr>
        <w:t>business</w:t>
      </w:r>
      <w:r>
        <w:rPr>
          <w:rFonts w:ascii="Century Gothic" w:hAnsi="Century Gothic"/>
          <w:spacing w:val="-3"/>
          <w:w w:val="105"/>
          <w:sz w:val="19"/>
        </w:rPr>
        <w:t> </w:t>
      </w:r>
      <w:r>
        <w:rPr>
          <w:rFonts w:ascii="Century Gothic" w:hAnsi="Century Gothic"/>
          <w:w w:val="105"/>
          <w:sz w:val="19"/>
        </w:rPr>
        <w:t>requirements</w:t>
      </w:r>
      <w:r>
        <w:rPr>
          <w:rFonts w:ascii="Century Gothic" w:hAnsi="Century Gothic"/>
          <w:spacing w:val="-3"/>
          <w:w w:val="105"/>
          <w:sz w:val="19"/>
        </w:rPr>
        <w:t> </w:t>
      </w:r>
      <w:r>
        <w:rPr>
          <w:rFonts w:ascii="Century Gothic" w:hAnsi="Century Gothic"/>
          <w:w w:val="105"/>
          <w:sz w:val="19"/>
        </w:rPr>
        <w:t>documentation</w:t>
      </w:r>
      <w:r>
        <w:rPr>
          <w:rFonts w:ascii="Century Gothic" w:hAnsi="Century Gothic"/>
          <w:spacing w:val="-2"/>
          <w:w w:val="105"/>
          <w:sz w:val="19"/>
        </w:rPr>
        <w:t> </w:t>
      </w:r>
      <w:r>
        <w:rPr>
          <w:rFonts w:ascii="Century Gothic" w:hAnsi="Century Gothic"/>
          <w:w w:val="105"/>
          <w:sz w:val="19"/>
        </w:rPr>
        <w:t>and traceability matrix to evidence linkage of requirements to legislation</w:t>
      </w:r>
    </w:p>
    <w:p>
      <w:pPr>
        <w:pStyle w:val="BodyText"/>
        <w:spacing w:before="113"/>
        <w:rPr>
          <w:rFonts w:ascii="Century Gothic"/>
          <w:sz w:val="19"/>
        </w:rPr>
      </w:pPr>
    </w:p>
    <w:p>
      <w:pPr>
        <w:spacing w:line="247" w:lineRule="auto" w:before="0"/>
        <w:ind w:left="717" w:right="836" w:firstLine="0"/>
        <w:jc w:val="left"/>
        <w:rPr>
          <w:rFonts w:ascii="Century Gothic"/>
          <w:sz w:val="19"/>
        </w:rPr>
      </w:pPr>
      <w:r>
        <w:rPr>
          <w:rFonts w:ascii="Century Gothic Bold"/>
          <w:b/>
          <w:w w:val="105"/>
          <w:sz w:val="19"/>
          <w:u w:val="single"/>
        </w:rPr>
        <w:t>Royal Bank of Scotland</w:t>
      </w:r>
      <w:r>
        <w:rPr>
          <w:rFonts w:ascii="Century Gothic Bold"/>
          <w:b/>
          <w:w w:val="105"/>
          <w:sz w:val="19"/>
          <w:u w:val="none"/>
        </w:rPr>
        <w:t> </w:t>
      </w:r>
      <w:r>
        <w:rPr>
          <w:rFonts w:ascii="Century Gothic"/>
          <w:w w:val="105"/>
          <w:sz w:val="19"/>
          <w:u w:val="none"/>
        </w:rPr>
        <w:t>is one of the largest banking groups in the world and operates a wide variety of banking</w:t>
      </w:r>
      <w:r>
        <w:rPr>
          <w:rFonts w:ascii="Century Gothic"/>
          <w:spacing w:val="-1"/>
          <w:w w:val="105"/>
          <w:sz w:val="19"/>
          <w:u w:val="none"/>
        </w:rPr>
        <w:t> </w:t>
      </w:r>
      <w:r>
        <w:rPr>
          <w:rFonts w:ascii="Century Gothic"/>
          <w:w w:val="105"/>
          <w:sz w:val="19"/>
          <w:u w:val="none"/>
        </w:rPr>
        <w:t>brands</w:t>
      </w:r>
      <w:r>
        <w:rPr>
          <w:rFonts w:ascii="Century Gothic"/>
          <w:spacing w:val="-2"/>
          <w:w w:val="105"/>
          <w:sz w:val="19"/>
          <w:u w:val="none"/>
        </w:rPr>
        <w:t> </w:t>
      </w:r>
      <w:r>
        <w:rPr>
          <w:rFonts w:ascii="Century Gothic"/>
          <w:w w:val="105"/>
          <w:sz w:val="19"/>
          <w:u w:val="none"/>
        </w:rPr>
        <w:t>offering</w:t>
      </w:r>
      <w:r>
        <w:rPr>
          <w:rFonts w:ascii="Century Gothic"/>
          <w:spacing w:val="-1"/>
          <w:w w:val="105"/>
          <w:sz w:val="19"/>
          <w:u w:val="none"/>
        </w:rPr>
        <w:t> </w:t>
      </w:r>
      <w:r>
        <w:rPr>
          <w:rFonts w:ascii="Century Gothic"/>
          <w:w w:val="105"/>
          <w:sz w:val="19"/>
          <w:u w:val="none"/>
        </w:rPr>
        <w:t>personal</w:t>
      </w:r>
      <w:r>
        <w:rPr>
          <w:rFonts w:ascii="Century Gothic"/>
          <w:spacing w:val="-2"/>
          <w:w w:val="105"/>
          <w:sz w:val="19"/>
          <w:u w:val="none"/>
        </w:rPr>
        <w:t> </w:t>
      </w:r>
      <w:r>
        <w:rPr>
          <w:rFonts w:ascii="Century Gothic"/>
          <w:w w:val="105"/>
          <w:sz w:val="19"/>
          <w:u w:val="none"/>
        </w:rPr>
        <w:t>&amp; business</w:t>
      </w:r>
      <w:r>
        <w:rPr>
          <w:rFonts w:ascii="Century Gothic"/>
          <w:spacing w:val="-2"/>
          <w:w w:val="105"/>
          <w:sz w:val="19"/>
          <w:u w:val="none"/>
        </w:rPr>
        <w:t> </w:t>
      </w:r>
      <w:r>
        <w:rPr>
          <w:rFonts w:ascii="Century Gothic"/>
          <w:w w:val="105"/>
          <w:sz w:val="19"/>
          <w:u w:val="none"/>
        </w:rPr>
        <w:t>banking,</w:t>
      </w:r>
      <w:r>
        <w:rPr>
          <w:rFonts w:ascii="Century Gothic"/>
          <w:spacing w:val="-2"/>
          <w:w w:val="105"/>
          <w:sz w:val="19"/>
          <w:u w:val="none"/>
        </w:rPr>
        <w:t> </w:t>
      </w:r>
      <w:r>
        <w:rPr>
          <w:rFonts w:ascii="Century Gothic"/>
          <w:w w:val="105"/>
          <w:sz w:val="19"/>
          <w:u w:val="none"/>
        </w:rPr>
        <w:t>private</w:t>
      </w:r>
      <w:r>
        <w:rPr>
          <w:rFonts w:ascii="Century Gothic"/>
          <w:spacing w:val="-1"/>
          <w:w w:val="105"/>
          <w:sz w:val="19"/>
          <w:u w:val="none"/>
        </w:rPr>
        <w:t> </w:t>
      </w:r>
      <w:r>
        <w:rPr>
          <w:rFonts w:ascii="Century Gothic"/>
          <w:w w:val="105"/>
          <w:sz w:val="19"/>
          <w:u w:val="none"/>
        </w:rPr>
        <w:t>banking,</w:t>
      </w:r>
      <w:r>
        <w:rPr>
          <w:rFonts w:ascii="Century Gothic"/>
          <w:spacing w:val="-2"/>
          <w:w w:val="105"/>
          <w:sz w:val="19"/>
          <w:u w:val="none"/>
        </w:rPr>
        <w:t> </w:t>
      </w:r>
      <w:r>
        <w:rPr>
          <w:rFonts w:ascii="Century Gothic"/>
          <w:w w:val="105"/>
          <w:sz w:val="19"/>
          <w:u w:val="none"/>
        </w:rPr>
        <w:t>insurance</w:t>
      </w:r>
      <w:r>
        <w:rPr>
          <w:rFonts w:ascii="Century Gothic"/>
          <w:spacing w:val="-1"/>
          <w:w w:val="105"/>
          <w:sz w:val="19"/>
          <w:u w:val="none"/>
        </w:rPr>
        <w:t> </w:t>
      </w:r>
      <w:r>
        <w:rPr>
          <w:rFonts w:ascii="Century Gothic"/>
          <w:w w:val="105"/>
          <w:sz w:val="19"/>
          <w:u w:val="none"/>
        </w:rPr>
        <w:t>and</w:t>
      </w:r>
      <w:r>
        <w:rPr>
          <w:rFonts w:ascii="Century Gothic"/>
          <w:spacing w:val="-1"/>
          <w:w w:val="105"/>
          <w:sz w:val="19"/>
          <w:u w:val="none"/>
        </w:rPr>
        <w:t> </w:t>
      </w:r>
      <w:r>
        <w:rPr>
          <w:rFonts w:ascii="Century Gothic"/>
          <w:w w:val="105"/>
          <w:sz w:val="19"/>
          <w:u w:val="none"/>
        </w:rPr>
        <w:t>corporate</w:t>
      </w:r>
      <w:r>
        <w:rPr>
          <w:rFonts w:ascii="Century Gothic"/>
          <w:spacing w:val="-1"/>
          <w:w w:val="105"/>
          <w:sz w:val="19"/>
          <w:u w:val="none"/>
        </w:rPr>
        <w:t> </w:t>
      </w:r>
      <w:r>
        <w:rPr>
          <w:rFonts w:ascii="Century Gothic"/>
          <w:w w:val="105"/>
          <w:sz w:val="19"/>
          <w:u w:val="none"/>
        </w:rPr>
        <w:t>finance.</w:t>
      </w:r>
    </w:p>
    <w:p>
      <w:pPr>
        <w:tabs>
          <w:tab w:pos="6477" w:val="left" w:leader="none"/>
        </w:tabs>
        <w:spacing w:before="206"/>
        <w:ind w:left="717" w:right="0" w:firstLine="0"/>
        <w:jc w:val="left"/>
        <w:rPr>
          <w:rFonts w:ascii="Century Gothic Bold" w:hAnsi="Century Gothic Bold"/>
          <w:b/>
          <w:sz w:val="19"/>
        </w:rPr>
      </w:pPr>
      <w:r>
        <w:rPr>
          <w:rFonts w:ascii="Century Gothic Bold" w:hAnsi="Century Gothic Bold"/>
          <w:b/>
          <w:w w:val="105"/>
          <w:sz w:val="19"/>
        </w:rPr>
        <w:t>Project</w:t>
      </w:r>
      <w:r>
        <w:rPr>
          <w:rFonts w:ascii="Century Gothic Bold" w:hAnsi="Century Gothic Bold"/>
          <w:b/>
          <w:spacing w:val="-8"/>
          <w:w w:val="105"/>
          <w:sz w:val="19"/>
        </w:rPr>
        <w:t> </w:t>
      </w:r>
      <w:r>
        <w:rPr>
          <w:rFonts w:ascii="Century Gothic Bold" w:hAnsi="Century Gothic Bold"/>
          <w:b/>
          <w:spacing w:val="-2"/>
          <w:w w:val="105"/>
          <w:sz w:val="19"/>
        </w:rPr>
        <w:t>Manager</w:t>
      </w:r>
      <w:r>
        <w:rPr>
          <w:rFonts w:ascii="Century Gothic Bold" w:hAnsi="Century Gothic Bold"/>
          <w:b/>
          <w:sz w:val="19"/>
        </w:rPr>
        <w:tab/>
      </w:r>
      <w:r>
        <w:rPr>
          <w:rFonts w:ascii="Century Gothic Bold" w:hAnsi="Century Gothic Bold"/>
          <w:b/>
          <w:w w:val="105"/>
          <w:sz w:val="19"/>
        </w:rPr>
        <w:t>April</w:t>
      </w:r>
      <w:r>
        <w:rPr>
          <w:rFonts w:ascii="Century Gothic Bold" w:hAnsi="Century Gothic Bold"/>
          <w:b/>
          <w:spacing w:val="-5"/>
          <w:w w:val="105"/>
          <w:sz w:val="19"/>
        </w:rPr>
        <w:t> </w:t>
      </w:r>
      <w:r>
        <w:rPr>
          <w:rFonts w:ascii="Century Gothic Bold" w:hAnsi="Century Gothic Bold"/>
          <w:b/>
          <w:w w:val="105"/>
          <w:sz w:val="19"/>
        </w:rPr>
        <w:t>2015</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3"/>
          <w:w w:val="105"/>
          <w:sz w:val="19"/>
        </w:rPr>
        <w:t> </w:t>
      </w:r>
      <w:r>
        <w:rPr>
          <w:rFonts w:ascii="Century Gothic Bold" w:hAnsi="Century Gothic Bold"/>
          <w:b/>
          <w:w w:val="105"/>
          <w:sz w:val="19"/>
        </w:rPr>
        <w:t>February</w:t>
      </w:r>
      <w:r>
        <w:rPr>
          <w:rFonts w:ascii="Century Gothic Bold" w:hAnsi="Century Gothic Bold"/>
          <w:b/>
          <w:spacing w:val="-4"/>
          <w:w w:val="105"/>
          <w:sz w:val="19"/>
        </w:rPr>
        <w:t> 2016</w:t>
      </w:r>
    </w:p>
    <w:p>
      <w:pPr>
        <w:tabs>
          <w:tab w:pos="6477" w:val="left" w:leader="none"/>
        </w:tabs>
        <w:spacing w:line="350" w:lineRule="auto" w:before="113"/>
        <w:ind w:left="717" w:right="3533" w:firstLine="0"/>
        <w:jc w:val="left"/>
        <w:rPr>
          <w:rFonts w:ascii="Century Gothic Bold"/>
          <w:b/>
          <w:sz w:val="19"/>
        </w:rPr>
      </w:pPr>
      <w:r>
        <w:rPr>
          <w:rFonts w:ascii="Century Gothic Bold"/>
          <w:b/>
          <w:w w:val="105"/>
          <w:sz w:val="19"/>
        </w:rPr>
        <w:t>Compliance - Tax Avoidance &amp; Evasion</w:t>
      </w:r>
      <w:r>
        <w:rPr>
          <w:rFonts w:ascii="Century Gothic Bold"/>
          <w:b/>
          <w:sz w:val="19"/>
        </w:rPr>
        <w:tab/>
      </w:r>
      <w:r>
        <w:rPr>
          <w:rFonts w:ascii="Century Gothic Bold"/>
          <w:b/>
          <w:w w:val="105"/>
          <w:sz w:val="19"/>
        </w:rPr>
        <w:t>Royal</w:t>
      </w:r>
      <w:r>
        <w:rPr>
          <w:rFonts w:ascii="Century Gothic Bold"/>
          <w:b/>
          <w:spacing w:val="-12"/>
          <w:w w:val="105"/>
          <w:sz w:val="19"/>
        </w:rPr>
        <w:t> </w:t>
      </w:r>
      <w:r>
        <w:rPr>
          <w:rFonts w:ascii="Century Gothic Bold"/>
          <w:b/>
          <w:w w:val="105"/>
          <w:sz w:val="19"/>
        </w:rPr>
        <w:t>Bank</w:t>
      </w:r>
      <w:r>
        <w:rPr>
          <w:rFonts w:ascii="Century Gothic Bold"/>
          <w:b/>
          <w:spacing w:val="-11"/>
          <w:w w:val="105"/>
          <w:sz w:val="19"/>
        </w:rPr>
        <w:t> </w:t>
      </w:r>
      <w:r>
        <w:rPr>
          <w:rFonts w:ascii="Century Gothic Bold"/>
          <w:b/>
          <w:w w:val="105"/>
          <w:sz w:val="19"/>
        </w:rPr>
        <w:t>of</w:t>
      </w:r>
      <w:r>
        <w:rPr>
          <w:rFonts w:ascii="Century Gothic Bold"/>
          <w:b/>
          <w:spacing w:val="-12"/>
          <w:w w:val="105"/>
          <w:sz w:val="19"/>
        </w:rPr>
        <w:t> </w:t>
      </w:r>
      <w:r>
        <w:rPr>
          <w:rFonts w:ascii="Century Gothic Bold"/>
          <w:b/>
          <w:w w:val="105"/>
          <w:sz w:val="19"/>
        </w:rPr>
        <w:t>Scotland Key Responsibilities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PM</w:t>
      </w:r>
      <w:r>
        <w:rPr>
          <w:rFonts w:ascii="Century Gothic" w:hAnsi="Century Gothic"/>
          <w:spacing w:val="-2"/>
          <w:w w:val="105"/>
          <w:sz w:val="19"/>
        </w:rPr>
        <w:t> </w:t>
      </w:r>
      <w:r>
        <w:rPr>
          <w:rFonts w:ascii="Century Gothic" w:hAnsi="Century Gothic"/>
          <w:w w:val="105"/>
          <w:sz w:val="19"/>
        </w:rPr>
        <w:t>and</w:t>
      </w:r>
      <w:r>
        <w:rPr>
          <w:rFonts w:ascii="Century Gothic" w:hAnsi="Century Gothic"/>
          <w:spacing w:val="-2"/>
          <w:w w:val="105"/>
          <w:sz w:val="19"/>
        </w:rPr>
        <w:t> </w:t>
      </w:r>
      <w:r>
        <w:rPr>
          <w:rFonts w:ascii="Century Gothic" w:hAnsi="Century Gothic"/>
          <w:w w:val="105"/>
          <w:sz w:val="19"/>
        </w:rPr>
        <w:t>BA</w:t>
      </w:r>
      <w:r>
        <w:rPr>
          <w:rFonts w:ascii="Century Gothic" w:hAnsi="Century Gothic"/>
          <w:spacing w:val="-2"/>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the</w:t>
      </w:r>
      <w:r>
        <w:rPr>
          <w:rFonts w:ascii="Century Gothic" w:hAnsi="Century Gothic"/>
          <w:spacing w:val="-3"/>
          <w:w w:val="105"/>
          <w:sz w:val="19"/>
        </w:rPr>
        <w:t> </w:t>
      </w:r>
      <w:r>
        <w:rPr>
          <w:rFonts w:ascii="Century Gothic" w:hAnsi="Century Gothic"/>
          <w:w w:val="105"/>
          <w:sz w:val="19"/>
        </w:rPr>
        <w:t>RBS</w:t>
      </w:r>
      <w:r>
        <w:rPr>
          <w:rFonts w:ascii="Century Gothic" w:hAnsi="Century Gothic"/>
          <w:spacing w:val="-3"/>
          <w:w w:val="105"/>
          <w:sz w:val="19"/>
        </w:rPr>
        <w:t> </w:t>
      </w:r>
      <w:r>
        <w:rPr>
          <w:rFonts w:ascii="Century Gothic" w:hAnsi="Century Gothic"/>
          <w:w w:val="105"/>
          <w:sz w:val="19"/>
        </w:rPr>
        <w:t>Commercial</w:t>
      </w:r>
      <w:r>
        <w:rPr>
          <w:rFonts w:ascii="Century Gothic" w:hAnsi="Century Gothic"/>
          <w:spacing w:val="-4"/>
          <w:w w:val="105"/>
          <w:sz w:val="19"/>
        </w:rPr>
        <w:t> </w:t>
      </w:r>
      <w:r>
        <w:rPr>
          <w:rFonts w:ascii="Century Gothic" w:hAnsi="Century Gothic"/>
          <w:w w:val="105"/>
          <w:sz w:val="19"/>
        </w:rPr>
        <w:t>Workstream</w:t>
      </w:r>
      <w:r>
        <w:rPr>
          <w:rFonts w:ascii="Century Gothic" w:hAnsi="Century Gothic"/>
          <w:spacing w:val="-2"/>
          <w:w w:val="105"/>
          <w:sz w:val="19"/>
        </w:rPr>
        <w:t> </w:t>
      </w:r>
      <w:r>
        <w:rPr>
          <w:rFonts w:ascii="Century Gothic" w:hAnsi="Century Gothic"/>
          <w:w w:val="105"/>
          <w:sz w:val="19"/>
        </w:rPr>
        <w:t>centered</w:t>
      </w:r>
      <w:r>
        <w:rPr>
          <w:rFonts w:ascii="Century Gothic" w:hAnsi="Century Gothic"/>
          <w:spacing w:val="-3"/>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definition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3"/>
          <w:w w:val="105"/>
          <w:sz w:val="19"/>
        </w:rPr>
        <w:t> </w:t>
      </w:r>
      <w:r>
        <w:rPr>
          <w:rFonts w:ascii="Century Gothic" w:hAnsi="Century Gothic"/>
          <w:w w:val="105"/>
          <w:sz w:val="19"/>
        </w:rPr>
        <w:t>tax</w:t>
      </w:r>
      <w:r>
        <w:rPr>
          <w:rFonts w:ascii="Century Gothic" w:hAnsi="Century Gothic"/>
          <w:spacing w:val="-3"/>
          <w:w w:val="105"/>
          <w:sz w:val="19"/>
        </w:rPr>
        <w:t> </w:t>
      </w:r>
      <w:r>
        <w:rPr>
          <w:rFonts w:ascii="Century Gothic" w:hAnsi="Century Gothic"/>
          <w:w w:val="105"/>
          <w:sz w:val="19"/>
        </w:rPr>
        <w:t>risk</w:t>
      </w:r>
      <w:r>
        <w:rPr>
          <w:rFonts w:ascii="Century Gothic" w:hAnsi="Century Gothic"/>
          <w:spacing w:val="-3"/>
          <w:w w:val="105"/>
          <w:sz w:val="19"/>
        </w:rPr>
        <w:t> </w:t>
      </w:r>
      <w:r>
        <w:rPr>
          <w:rFonts w:ascii="Century Gothic" w:hAnsi="Century Gothic"/>
          <w:spacing w:val="-2"/>
          <w:w w:val="105"/>
          <w:sz w:val="19"/>
        </w:rPr>
        <w:t>appetite</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39"/>
          <w:sz w:val="19"/>
        </w:rPr>
        <w:t> </w:t>
      </w:r>
      <w:r>
        <w:rPr>
          <w:rFonts w:ascii="Century Gothic" w:hAnsi="Century Gothic"/>
          <w:sz w:val="19"/>
        </w:rPr>
        <w:t>stakeholder</w:t>
      </w:r>
      <w:r>
        <w:rPr>
          <w:rFonts w:ascii="Century Gothic" w:hAnsi="Century Gothic"/>
          <w:spacing w:val="39"/>
          <w:sz w:val="19"/>
        </w:rPr>
        <w:t> </w:t>
      </w:r>
      <w:r>
        <w:rPr>
          <w:rFonts w:ascii="Century Gothic" w:hAnsi="Century Gothic"/>
          <w:sz w:val="19"/>
        </w:rPr>
        <w:t>engagement</w:t>
      </w:r>
      <w:r>
        <w:rPr>
          <w:rFonts w:ascii="Century Gothic" w:hAnsi="Century Gothic"/>
          <w:spacing w:val="40"/>
          <w:sz w:val="19"/>
        </w:rPr>
        <w:t> </w:t>
      </w:r>
      <w:r>
        <w:rPr>
          <w:rFonts w:ascii="Century Gothic" w:hAnsi="Century Gothic"/>
          <w:sz w:val="19"/>
        </w:rPr>
        <w:t>&amp;</w:t>
      </w:r>
      <w:r>
        <w:rPr>
          <w:rFonts w:ascii="Century Gothic" w:hAnsi="Century Gothic"/>
          <w:spacing w:val="42"/>
          <w:sz w:val="19"/>
        </w:rPr>
        <w:t> </w:t>
      </w:r>
      <w:r>
        <w:rPr>
          <w:rFonts w:ascii="Century Gothic" w:hAnsi="Century Gothic"/>
          <w:spacing w:val="-2"/>
          <w:sz w:val="19"/>
        </w:rPr>
        <w:t>management</w:t>
      </w:r>
    </w:p>
    <w:p>
      <w:pPr>
        <w:pStyle w:val="ListParagraph"/>
        <w:numPr>
          <w:ilvl w:val="0"/>
          <w:numId w:val="22"/>
        </w:numPr>
        <w:tabs>
          <w:tab w:pos="1437" w:val="left" w:leader="none"/>
        </w:tabs>
        <w:spacing w:line="240" w:lineRule="auto" w:before="16" w:after="0"/>
        <w:ind w:left="1437" w:right="0" w:hanging="360"/>
        <w:jc w:val="left"/>
        <w:rPr>
          <w:rFonts w:ascii="Symbol" w:hAnsi="Symbol"/>
          <w:sz w:val="19"/>
        </w:rPr>
      </w:pPr>
      <w:r>
        <w:rPr>
          <w:rFonts w:ascii="Century Gothic" w:hAnsi="Century Gothic"/>
          <w:w w:val="105"/>
          <w:sz w:val="19"/>
        </w:rPr>
        <w:t>Development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w w:val="105"/>
          <w:sz w:val="19"/>
        </w:rPr>
        <w:t>plan</w:t>
      </w:r>
      <w:r>
        <w:rPr>
          <w:rFonts w:ascii="Century Gothic" w:hAnsi="Century Gothic"/>
          <w:spacing w:val="-2"/>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map</w:t>
      </w:r>
      <w:r>
        <w:rPr>
          <w:rFonts w:ascii="Century Gothic" w:hAnsi="Century Gothic"/>
          <w:spacing w:val="-3"/>
          <w:w w:val="105"/>
          <w:sz w:val="19"/>
        </w:rPr>
        <w:t> </w:t>
      </w:r>
      <w:r>
        <w:rPr>
          <w:rFonts w:ascii="Century Gothic" w:hAnsi="Century Gothic"/>
          <w:w w:val="105"/>
          <w:sz w:val="19"/>
        </w:rPr>
        <w:t>out</w:t>
      </w:r>
      <w:r>
        <w:rPr>
          <w:rFonts w:ascii="Century Gothic" w:hAnsi="Century Gothic"/>
          <w:spacing w:val="-3"/>
          <w:w w:val="105"/>
          <w:sz w:val="19"/>
        </w:rPr>
        <w:t> </w:t>
      </w:r>
      <w:r>
        <w:rPr>
          <w:rFonts w:ascii="Century Gothic" w:hAnsi="Century Gothic"/>
          <w:w w:val="105"/>
          <w:sz w:val="19"/>
        </w:rPr>
        <w:t>milestones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2"/>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spacing w:val="-2"/>
          <w:w w:val="105"/>
          <w:sz w:val="19"/>
        </w:rPr>
        <w:t>outputs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Customer</w:t>
      </w:r>
      <w:r>
        <w:rPr>
          <w:rFonts w:ascii="Century Gothic" w:hAnsi="Century Gothic"/>
          <w:spacing w:val="-4"/>
          <w:w w:val="105"/>
          <w:sz w:val="19"/>
        </w:rPr>
        <w:t> </w:t>
      </w:r>
      <w:r>
        <w:rPr>
          <w:rFonts w:ascii="Century Gothic" w:hAnsi="Century Gothic"/>
          <w:w w:val="105"/>
          <w:sz w:val="19"/>
        </w:rPr>
        <w:t>Journey</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thorough</w:t>
      </w:r>
      <w:r>
        <w:rPr>
          <w:rFonts w:ascii="Century Gothic" w:hAnsi="Century Gothic"/>
          <w:spacing w:val="-4"/>
          <w:w w:val="105"/>
          <w:sz w:val="19"/>
        </w:rPr>
        <w:t> </w:t>
      </w:r>
      <w:r>
        <w:rPr>
          <w:rFonts w:ascii="Century Gothic" w:hAnsi="Century Gothic"/>
          <w:w w:val="105"/>
          <w:sz w:val="19"/>
        </w:rPr>
        <w:t>analysis</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AML</w:t>
      </w:r>
      <w:r>
        <w:rPr>
          <w:rFonts w:ascii="Century Gothic" w:hAnsi="Century Gothic"/>
          <w:spacing w:val="-3"/>
          <w:w w:val="105"/>
          <w:sz w:val="19"/>
        </w:rPr>
        <w:t> </w:t>
      </w:r>
      <w:r>
        <w:rPr>
          <w:rFonts w:ascii="Century Gothic" w:hAnsi="Century Gothic"/>
          <w:w w:val="105"/>
          <w:sz w:val="19"/>
        </w:rPr>
        <w:t>and</w:t>
      </w:r>
      <w:r>
        <w:rPr>
          <w:rFonts w:ascii="Century Gothic" w:hAnsi="Century Gothic"/>
          <w:spacing w:val="-3"/>
          <w:w w:val="105"/>
          <w:sz w:val="19"/>
        </w:rPr>
        <w:t> </w:t>
      </w:r>
      <w:r>
        <w:rPr>
          <w:rFonts w:ascii="Century Gothic" w:hAnsi="Century Gothic"/>
          <w:w w:val="105"/>
          <w:sz w:val="19"/>
        </w:rPr>
        <w:t>Fin</w:t>
      </w:r>
      <w:r>
        <w:rPr>
          <w:rFonts w:ascii="Century Gothic" w:hAnsi="Century Gothic"/>
          <w:spacing w:val="-4"/>
          <w:w w:val="105"/>
          <w:sz w:val="19"/>
        </w:rPr>
        <w:t> </w:t>
      </w:r>
      <w:r>
        <w:rPr>
          <w:rFonts w:ascii="Century Gothic" w:hAnsi="Century Gothic"/>
          <w:w w:val="105"/>
          <w:sz w:val="19"/>
        </w:rPr>
        <w:t>Crime</w:t>
      </w:r>
      <w:r>
        <w:rPr>
          <w:rFonts w:ascii="Century Gothic" w:hAnsi="Century Gothic"/>
          <w:spacing w:val="-3"/>
          <w:w w:val="105"/>
          <w:sz w:val="19"/>
        </w:rPr>
        <w:t> </w:t>
      </w:r>
      <w:r>
        <w:rPr>
          <w:rFonts w:ascii="Century Gothic" w:hAnsi="Century Gothic"/>
          <w:spacing w:val="-2"/>
          <w:w w:val="105"/>
          <w:sz w:val="19"/>
        </w:rPr>
        <w:t>procedures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Identification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gaps</w:t>
      </w:r>
      <w:r>
        <w:rPr>
          <w:rFonts w:ascii="Century Gothic" w:hAnsi="Century Gothic"/>
          <w:spacing w:val="-4"/>
          <w:w w:val="105"/>
          <w:sz w:val="19"/>
        </w:rPr>
        <w:t> </w:t>
      </w:r>
      <w:r>
        <w:rPr>
          <w:rFonts w:ascii="Century Gothic" w:hAnsi="Century Gothic"/>
          <w:w w:val="105"/>
          <w:sz w:val="19"/>
        </w:rPr>
        <w:t>wherein</w:t>
      </w:r>
      <w:r>
        <w:rPr>
          <w:rFonts w:ascii="Century Gothic" w:hAnsi="Century Gothic"/>
          <w:spacing w:val="-4"/>
          <w:w w:val="105"/>
          <w:sz w:val="19"/>
        </w:rPr>
        <w:t> </w:t>
      </w:r>
      <w:r>
        <w:rPr>
          <w:rFonts w:ascii="Century Gothic" w:hAnsi="Century Gothic"/>
          <w:w w:val="105"/>
          <w:sz w:val="19"/>
        </w:rPr>
        <w:t>additional</w:t>
      </w:r>
      <w:r>
        <w:rPr>
          <w:rFonts w:ascii="Century Gothic" w:hAnsi="Century Gothic"/>
          <w:spacing w:val="-5"/>
          <w:w w:val="105"/>
          <w:sz w:val="19"/>
        </w:rPr>
        <w:t> </w:t>
      </w:r>
      <w:r>
        <w:rPr>
          <w:rFonts w:ascii="Century Gothic" w:hAnsi="Century Gothic"/>
          <w:w w:val="105"/>
          <w:sz w:val="19"/>
        </w:rPr>
        <w:t>tax</w:t>
      </w:r>
      <w:r>
        <w:rPr>
          <w:rFonts w:ascii="Century Gothic" w:hAnsi="Century Gothic"/>
          <w:spacing w:val="-5"/>
          <w:w w:val="105"/>
          <w:sz w:val="19"/>
        </w:rPr>
        <w:t> </w:t>
      </w:r>
      <w:r>
        <w:rPr>
          <w:rFonts w:ascii="Century Gothic" w:hAnsi="Century Gothic"/>
          <w:w w:val="105"/>
          <w:sz w:val="19"/>
        </w:rPr>
        <w:t>controls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mitigate</w:t>
      </w:r>
      <w:r>
        <w:rPr>
          <w:rFonts w:ascii="Century Gothic" w:hAnsi="Century Gothic"/>
          <w:spacing w:val="-4"/>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solution</w:t>
      </w:r>
      <w:r>
        <w:rPr>
          <w:rFonts w:ascii="Century Gothic" w:hAnsi="Century Gothic"/>
          <w:spacing w:val="-4"/>
          <w:w w:val="105"/>
          <w:sz w:val="19"/>
        </w:rPr>
        <w:t> </w:t>
      </w:r>
      <w:r>
        <w:rPr>
          <w:rFonts w:ascii="Century Gothic" w:hAnsi="Century Gothic"/>
          <w:spacing w:val="-2"/>
          <w:w w:val="105"/>
          <w:sz w:val="19"/>
        </w:rPr>
        <w:t>design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Facilitation</w:t>
      </w:r>
      <w:r>
        <w:rPr>
          <w:rFonts w:ascii="Century Gothic" w:hAnsi="Century Gothic"/>
          <w:spacing w:val="33"/>
          <w:sz w:val="19"/>
        </w:rPr>
        <w:t> </w:t>
      </w:r>
      <w:r>
        <w:rPr>
          <w:rFonts w:ascii="Century Gothic" w:hAnsi="Century Gothic"/>
          <w:sz w:val="19"/>
        </w:rPr>
        <w:t>of</w:t>
      </w:r>
      <w:r>
        <w:rPr>
          <w:rFonts w:ascii="Century Gothic" w:hAnsi="Century Gothic"/>
          <w:spacing w:val="33"/>
          <w:sz w:val="19"/>
        </w:rPr>
        <w:t> </w:t>
      </w:r>
      <w:r>
        <w:rPr>
          <w:rFonts w:ascii="Century Gothic" w:hAnsi="Century Gothic"/>
          <w:sz w:val="19"/>
        </w:rPr>
        <w:t>fortnightly</w:t>
      </w:r>
      <w:r>
        <w:rPr>
          <w:rFonts w:ascii="Century Gothic" w:hAnsi="Century Gothic"/>
          <w:spacing w:val="34"/>
          <w:sz w:val="19"/>
        </w:rPr>
        <w:t> </w:t>
      </w:r>
      <w:r>
        <w:rPr>
          <w:rFonts w:ascii="Century Gothic" w:hAnsi="Century Gothic"/>
          <w:sz w:val="19"/>
        </w:rPr>
        <w:t>Project</w:t>
      </w:r>
      <w:r>
        <w:rPr>
          <w:rFonts w:ascii="Century Gothic" w:hAnsi="Century Gothic"/>
          <w:spacing w:val="32"/>
          <w:sz w:val="19"/>
        </w:rPr>
        <w:t> </w:t>
      </w:r>
      <w:r>
        <w:rPr>
          <w:rFonts w:ascii="Century Gothic" w:hAnsi="Century Gothic"/>
          <w:sz w:val="19"/>
        </w:rPr>
        <w:t>Control</w:t>
      </w:r>
      <w:r>
        <w:rPr>
          <w:rFonts w:ascii="Century Gothic" w:hAnsi="Century Gothic"/>
          <w:spacing w:val="32"/>
          <w:sz w:val="19"/>
        </w:rPr>
        <w:t> </w:t>
      </w:r>
      <w:r>
        <w:rPr>
          <w:rFonts w:ascii="Century Gothic" w:hAnsi="Century Gothic"/>
          <w:sz w:val="19"/>
        </w:rPr>
        <w:t>Committee</w:t>
      </w:r>
      <w:r>
        <w:rPr>
          <w:rFonts w:ascii="Century Gothic" w:hAnsi="Century Gothic"/>
          <w:spacing w:val="34"/>
          <w:sz w:val="19"/>
        </w:rPr>
        <w:t> </w:t>
      </w:r>
      <w:r>
        <w:rPr>
          <w:rFonts w:ascii="Century Gothic" w:hAnsi="Century Gothic"/>
          <w:spacing w:val="-2"/>
          <w:sz w:val="19"/>
        </w:rPr>
        <w:t>meetings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status</w:t>
      </w:r>
      <w:r>
        <w:rPr>
          <w:rFonts w:ascii="Century Gothic" w:hAnsi="Century Gothic"/>
          <w:spacing w:val="-3"/>
          <w:w w:val="105"/>
          <w:sz w:val="19"/>
        </w:rPr>
        <w:t> </w:t>
      </w:r>
      <w:r>
        <w:rPr>
          <w:rFonts w:ascii="Century Gothic" w:hAnsi="Century Gothic"/>
          <w:w w:val="105"/>
          <w:sz w:val="19"/>
        </w:rPr>
        <w:t>reporting,</w:t>
      </w:r>
      <w:r>
        <w:rPr>
          <w:rFonts w:ascii="Century Gothic" w:hAnsi="Century Gothic"/>
          <w:spacing w:val="-4"/>
          <w:w w:val="105"/>
          <w:sz w:val="19"/>
        </w:rPr>
        <w:t> </w:t>
      </w:r>
      <w:r>
        <w:rPr>
          <w:rFonts w:ascii="Century Gothic" w:hAnsi="Century Gothic"/>
          <w:w w:val="105"/>
          <w:sz w:val="19"/>
        </w:rPr>
        <w:t>risks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issues,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updates</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senior</w:t>
      </w:r>
      <w:r>
        <w:rPr>
          <w:rFonts w:ascii="Century Gothic" w:hAnsi="Century Gothic"/>
          <w:spacing w:val="-4"/>
          <w:w w:val="105"/>
          <w:sz w:val="19"/>
        </w:rPr>
        <w:t> </w:t>
      </w:r>
      <w:r>
        <w:rPr>
          <w:rFonts w:ascii="Century Gothic" w:hAnsi="Century Gothic"/>
          <w:w w:val="105"/>
          <w:sz w:val="19"/>
        </w:rPr>
        <w:t>Executive</w:t>
      </w:r>
      <w:r>
        <w:rPr>
          <w:rFonts w:ascii="Century Gothic" w:hAnsi="Century Gothic"/>
          <w:spacing w:val="-3"/>
          <w:w w:val="105"/>
          <w:sz w:val="19"/>
        </w:rPr>
        <w:t> </w:t>
      </w:r>
      <w:r>
        <w:rPr>
          <w:rFonts w:ascii="Century Gothic" w:hAnsi="Century Gothic"/>
          <w:spacing w:val="-2"/>
          <w:w w:val="105"/>
          <w:sz w:val="19"/>
        </w:rPr>
        <w:t>committees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5"/>
          <w:w w:val="105"/>
          <w:sz w:val="19"/>
        </w:rPr>
        <w:t> </w:t>
      </w:r>
      <w:r>
        <w:rPr>
          <w:rFonts w:ascii="Century Gothic" w:hAnsi="Century Gothic"/>
          <w:w w:val="105"/>
          <w:sz w:val="19"/>
        </w:rPr>
        <w:t>with</w:t>
      </w:r>
      <w:r>
        <w:rPr>
          <w:rFonts w:ascii="Century Gothic" w:hAnsi="Century Gothic"/>
          <w:spacing w:val="-4"/>
          <w:w w:val="105"/>
          <w:sz w:val="19"/>
        </w:rPr>
        <w:t> </w:t>
      </w:r>
      <w:r>
        <w:rPr>
          <w:rFonts w:ascii="Century Gothic" w:hAnsi="Century Gothic"/>
          <w:w w:val="105"/>
          <w:sz w:val="19"/>
        </w:rPr>
        <w:t>customer-facing</w:t>
      </w:r>
      <w:r>
        <w:rPr>
          <w:rFonts w:ascii="Century Gothic" w:hAnsi="Century Gothic"/>
          <w:spacing w:val="-4"/>
          <w:w w:val="105"/>
          <w:sz w:val="19"/>
        </w:rPr>
        <w:t> </w:t>
      </w:r>
      <w:r>
        <w:rPr>
          <w:rFonts w:ascii="Century Gothic" w:hAnsi="Century Gothic"/>
          <w:w w:val="105"/>
          <w:sz w:val="19"/>
        </w:rPr>
        <w:t>Relationship</w:t>
      </w:r>
      <w:r>
        <w:rPr>
          <w:rFonts w:ascii="Century Gothic" w:hAnsi="Century Gothic"/>
          <w:spacing w:val="-4"/>
          <w:w w:val="105"/>
          <w:sz w:val="19"/>
        </w:rPr>
        <w:t> </w:t>
      </w:r>
      <w:r>
        <w:rPr>
          <w:rFonts w:ascii="Century Gothic" w:hAnsi="Century Gothic"/>
          <w:w w:val="105"/>
          <w:sz w:val="19"/>
        </w:rPr>
        <w:t>Managers</w:t>
      </w:r>
      <w:r>
        <w:rPr>
          <w:rFonts w:ascii="Century Gothic" w:hAnsi="Century Gothic"/>
          <w:spacing w:val="-5"/>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confirm</w:t>
      </w:r>
      <w:r>
        <w:rPr>
          <w:rFonts w:ascii="Century Gothic" w:hAnsi="Century Gothic"/>
          <w:spacing w:val="-3"/>
          <w:w w:val="105"/>
          <w:sz w:val="19"/>
        </w:rPr>
        <w:t> </w:t>
      </w:r>
      <w:r>
        <w:rPr>
          <w:rFonts w:ascii="Century Gothic" w:hAnsi="Century Gothic"/>
          <w:w w:val="105"/>
          <w:sz w:val="19"/>
        </w:rPr>
        <w:t>usability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tax</w:t>
      </w:r>
      <w:r>
        <w:rPr>
          <w:rFonts w:ascii="Century Gothic" w:hAnsi="Century Gothic"/>
          <w:spacing w:val="-4"/>
          <w:w w:val="105"/>
          <w:sz w:val="19"/>
        </w:rPr>
        <w:t> </w:t>
      </w:r>
      <w:r>
        <w:rPr>
          <w:rFonts w:ascii="Century Gothic" w:hAnsi="Century Gothic"/>
          <w:spacing w:val="-2"/>
          <w:w w:val="105"/>
          <w:sz w:val="19"/>
        </w:rPr>
        <w:t>policy</w:t>
      </w:r>
    </w:p>
    <w:p>
      <w:pPr>
        <w:pStyle w:val="BodyText"/>
        <w:spacing w:before="23"/>
        <w:rPr>
          <w:rFonts w:ascii="Century Gothic"/>
          <w:sz w:val="19"/>
        </w:rPr>
      </w:pPr>
    </w:p>
    <w:p>
      <w:pPr>
        <w:spacing w:line="247" w:lineRule="auto" w:before="0"/>
        <w:ind w:left="717" w:right="836" w:firstLine="0"/>
        <w:jc w:val="left"/>
        <w:rPr>
          <w:rFonts w:ascii="Century Gothic" w:hAnsi="Century Gothic"/>
          <w:sz w:val="19"/>
        </w:rPr>
      </w:pPr>
      <w:r>
        <w:rPr>
          <w:rFonts w:ascii="Century Gothic Bold" w:hAnsi="Century Gothic Bold"/>
          <w:b/>
          <w:w w:val="105"/>
          <w:sz w:val="19"/>
          <w:u w:val="single"/>
        </w:rPr>
        <w:t>Independent</w:t>
      </w:r>
      <w:r>
        <w:rPr>
          <w:rFonts w:ascii="Century Gothic Bold" w:hAnsi="Century Gothic Bold"/>
          <w:b/>
          <w:spacing w:val="-2"/>
          <w:w w:val="105"/>
          <w:sz w:val="19"/>
          <w:u w:val="single"/>
        </w:rPr>
        <w:t> </w:t>
      </w:r>
      <w:r>
        <w:rPr>
          <w:rFonts w:ascii="Century Gothic Bold" w:hAnsi="Century Gothic Bold"/>
          <w:b/>
          <w:w w:val="105"/>
          <w:sz w:val="19"/>
          <w:u w:val="single"/>
        </w:rPr>
        <w:t>News</w:t>
      </w:r>
      <w:r>
        <w:rPr>
          <w:rFonts w:ascii="Century Gothic Bold" w:hAnsi="Century Gothic Bold"/>
          <w:b/>
          <w:spacing w:val="-1"/>
          <w:w w:val="105"/>
          <w:sz w:val="19"/>
          <w:u w:val="single"/>
        </w:rPr>
        <w:t> </w:t>
      </w:r>
      <w:r>
        <w:rPr>
          <w:rFonts w:ascii="Century Gothic Bold" w:hAnsi="Century Gothic Bold"/>
          <w:b/>
          <w:w w:val="105"/>
          <w:sz w:val="19"/>
          <w:u w:val="single"/>
        </w:rPr>
        <w:t>Television</w:t>
      </w:r>
      <w:r>
        <w:rPr>
          <w:rFonts w:ascii="Century Gothic Bold" w:hAnsi="Century Gothic Bold"/>
          <w:b/>
          <w:spacing w:val="-1"/>
          <w:w w:val="105"/>
          <w:sz w:val="19"/>
          <w:u w:val="single"/>
        </w:rPr>
        <w:t> </w:t>
      </w:r>
      <w:r>
        <w:rPr>
          <w:rFonts w:ascii="Century Gothic Bold" w:hAnsi="Century Gothic Bold"/>
          <w:b/>
          <w:w w:val="105"/>
          <w:sz w:val="19"/>
          <w:u w:val="single"/>
        </w:rPr>
        <w:t>(ITN)</w:t>
      </w:r>
      <w:r>
        <w:rPr>
          <w:rFonts w:ascii="Century Gothic Bold" w:hAnsi="Century Gothic Bold"/>
          <w:b/>
          <w:spacing w:val="-3"/>
          <w:w w:val="105"/>
          <w:sz w:val="19"/>
          <w:u w:val="none"/>
        </w:rPr>
        <w:t> </w:t>
      </w:r>
      <w:r>
        <w:rPr>
          <w:rFonts w:ascii="Century Gothic" w:hAnsi="Century Gothic"/>
          <w:w w:val="105"/>
          <w:sz w:val="19"/>
          <w:u w:val="none"/>
        </w:rPr>
        <w:t>is</w:t>
      </w:r>
      <w:r>
        <w:rPr>
          <w:rFonts w:ascii="Century Gothic" w:hAnsi="Century Gothic"/>
          <w:spacing w:val="-1"/>
          <w:w w:val="105"/>
          <w:sz w:val="19"/>
          <w:u w:val="none"/>
        </w:rPr>
        <w:t> </w:t>
      </w:r>
      <w:r>
        <w:rPr>
          <w:rFonts w:ascii="Century Gothic" w:hAnsi="Century Gothic"/>
          <w:w w:val="105"/>
          <w:sz w:val="19"/>
          <w:u w:val="none"/>
        </w:rPr>
        <w:t>one</w:t>
      </w:r>
      <w:r>
        <w:rPr>
          <w:rFonts w:ascii="Century Gothic" w:hAnsi="Century Gothic"/>
          <w:spacing w:val="-1"/>
          <w:w w:val="105"/>
          <w:sz w:val="19"/>
          <w:u w:val="none"/>
        </w:rPr>
        <w:t> </w:t>
      </w:r>
      <w:r>
        <w:rPr>
          <w:rFonts w:ascii="Century Gothic" w:hAnsi="Century Gothic"/>
          <w:w w:val="105"/>
          <w:sz w:val="19"/>
          <w:u w:val="none"/>
        </w:rPr>
        <w:t>of</w:t>
      </w:r>
      <w:r>
        <w:rPr>
          <w:rFonts w:ascii="Century Gothic" w:hAnsi="Century Gothic"/>
          <w:spacing w:val="-2"/>
          <w:w w:val="105"/>
          <w:sz w:val="19"/>
          <w:u w:val="none"/>
        </w:rPr>
        <w:t> </w:t>
      </w:r>
      <w:r>
        <w:rPr>
          <w:rFonts w:ascii="Century Gothic" w:hAnsi="Century Gothic"/>
          <w:w w:val="105"/>
          <w:sz w:val="19"/>
          <w:u w:val="none"/>
        </w:rPr>
        <w:t>the</w:t>
      </w:r>
      <w:r>
        <w:rPr>
          <w:rFonts w:ascii="Century Gothic" w:hAnsi="Century Gothic"/>
          <w:spacing w:val="-1"/>
          <w:w w:val="105"/>
          <w:sz w:val="19"/>
          <w:u w:val="none"/>
        </w:rPr>
        <w:t> </w:t>
      </w:r>
      <w:r>
        <w:rPr>
          <w:rFonts w:ascii="Century Gothic" w:hAnsi="Century Gothic"/>
          <w:w w:val="105"/>
          <w:sz w:val="19"/>
          <w:u w:val="none"/>
        </w:rPr>
        <w:t>world’s</w:t>
      </w:r>
      <w:r>
        <w:rPr>
          <w:rFonts w:ascii="Century Gothic" w:hAnsi="Century Gothic"/>
          <w:spacing w:val="-2"/>
          <w:w w:val="105"/>
          <w:sz w:val="19"/>
          <w:u w:val="none"/>
        </w:rPr>
        <w:t> </w:t>
      </w:r>
      <w:r>
        <w:rPr>
          <w:rFonts w:ascii="Century Gothic" w:hAnsi="Century Gothic"/>
          <w:w w:val="105"/>
          <w:sz w:val="19"/>
          <w:u w:val="none"/>
        </w:rPr>
        <w:t>leading</w:t>
      </w:r>
      <w:r>
        <w:rPr>
          <w:rFonts w:ascii="Century Gothic" w:hAnsi="Century Gothic"/>
          <w:spacing w:val="-1"/>
          <w:w w:val="105"/>
          <w:sz w:val="19"/>
          <w:u w:val="none"/>
        </w:rPr>
        <w:t> </w:t>
      </w:r>
      <w:r>
        <w:rPr>
          <w:rFonts w:ascii="Century Gothic" w:hAnsi="Century Gothic"/>
          <w:w w:val="105"/>
          <w:sz w:val="19"/>
          <w:u w:val="none"/>
        </w:rPr>
        <w:t>news</w:t>
      </w:r>
      <w:r>
        <w:rPr>
          <w:rFonts w:ascii="Century Gothic" w:hAnsi="Century Gothic"/>
          <w:spacing w:val="-2"/>
          <w:w w:val="105"/>
          <w:sz w:val="19"/>
          <w:u w:val="none"/>
        </w:rPr>
        <w:t> </w:t>
      </w:r>
      <w:r>
        <w:rPr>
          <w:rFonts w:ascii="Century Gothic" w:hAnsi="Century Gothic"/>
          <w:w w:val="105"/>
          <w:sz w:val="19"/>
          <w:u w:val="none"/>
        </w:rPr>
        <w:t>&amp; multimedia</w:t>
      </w:r>
      <w:r>
        <w:rPr>
          <w:rFonts w:ascii="Century Gothic" w:hAnsi="Century Gothic"/>
          <w:spacing w:val="-1"/>
          <w:w w:val="105"/>
          <w:sz w:val="19"/>
          <w:u w:val="none"/>
        </w:rPr>
        <w:t> </w:t>
      </w:r>
      <w:r>
        <w:rPr>
          <w:rFonts w:ascii="Century Gothic" w:hAnsi="Century Gothic"/>
          <w:w w:val="105"/>
          <w:sz w:val="19"/>
          <w:u w:val="none"/>
        </w:rPr>
        <w:t>content</w:t>
      </w:r>
      <w:r>
        <w:rPr>
          <w:rFonts w:ascii="Century Gothic" w:hAnsi="Century Gothic"/>
          <w:spacing w:val="-2"/>
          <w:w w:val="105"/>
          <w:sz w:val="19"/>
          <w:u w:val="none"/>
        </w:rPr>
        <w:t> </w:t>
      </w:r>
      <w:r>
        <w:rPr>
          <w:rFonts w:ascii="Century Gothic" w:hAnsi="Century Gothic"/>
          <w:w w:val="105"/>
          <w:sz w:val="19"/>
          <w:u w:val="none"/>
        </w:rPr>
        <w:t>companies.</w:t>
      </w:r>
      <w:r>
        <w:rPr>
          <w:rFonts w:ascii="Century Gothic" w:hAnsi="Century Gothic"/>
          <w:spacing w:val="-2"/>
          <w:w w:val="105"/>
          <w:sz w:val="19"/>
          <w:u w:val="none"/>
        </w:rPr>
        <w:t> </w:t>
      </w:r>
      <w:r>
        <w:rPr>
          <w:rFonts w:ascii="Century Gothic" w:hAnsi="Century Gothic"/>
          <w:w w:val="105"/>
          <w:sz w:val="19"/>
          <w:u w:val="none"/>
        </w:rPr>
        <w:t>It’s most famous products are news broadcasts which reach around 10 million people every day.</w:t>
      </w:r>
    </w:p>
    <w:p>
      <w:pPr>
        <w:pStyle w:val="BodyText"/>
        <w:rPr>
          <w:rFonts w:ascii="Century Gothic"/>
          <w:sz w:val="19"/>
        </w:rPr>
      </w:pPr>
    </w:p>
    <w:p>
      <w:pPr>
        <w:pStyle w:val="BodyText"/>
        <w:rPr>
          <w:rFonts w:ascii="Century Gothic"/>
          <w:sz w:val="19"/>
        </w:rPr>
      </w:pPr>
    </w:p>
    <w:p>
      <w:pPr>
        <w:pStyle w:val="BodyText"/>
        <w:rPr>
          <w:rFonts w:ascii="Century Gothic"/>
          <w:sz w:val="19"/>
        </w:rPr>
      </w:pPr>
    </w:p>
    <w:p>
      <w:pPr>
        <w:pStyle w:val="BodyText"/>
        <w:rPr>
          <w:rFonts w:ascii="Century Gothic"/>
          <w:sz w:val="19"/>
        </w:rPr>
      </w:pPr>
    </w:p>
    <w:p>
      <w:pPr>
        <w:pStyle w:val="BodyText"/>
        <w:spacing w:before="74"/>
        <w:rPr>
          <w:rFonts w:ascii="Century Gothic"/>
          <w:sz w:val="19"/>
        </w:rPr>
      </w:pPr>
    </w:p>
    <w:p>
      <w:pPr>
        <w:spacing w:before="0"/>
        <w:ind w:left="0" w:right="722" w:firstLine="0"/>
        <w:jc w:val="right"/>
        <w:rPr>
          <w:rFonts w:ascii="Century Gothic Bold"/>
          <w:b/>
          <w:sz w:val="19"/>
        </w:rPr>
      </w:pPr>
      <w:r>
        <w:rPr>
          <w:rFonts w:ascii="Century Gothic Bold"/>
          <w:b/>
          <w:color w:val="A9122A"/>
          <w:spacing w:val="-10"/>
          <w:w w:val="105"/>
          <w:sz w:val="19"/>
        </w:rPr>
        <w:t>2</w:t>
      </w:r>
    </w:p>
    <w:p>
      <w:pPr>
        <w:spacing w:after="0"/>
        <w:jc w:val="right"/>
        <w:rPr>
          <w:rFonts w:ascii="Century Gothic Bold"/>
          <w:sz w:val="19"/>
        </w:rPr>
        <w:sectPr>
          <w:headerReference w:type="default" r:id="rId66"/>
          <w:pgSz w:w="12240" w:h="15840"/>
          <w:pgMar w:header="0" w:footer="0" w:top="1080" w:bottom="280" w:left="0" w:right="0"/>
        </w:sectPr>
      </w:pPr>
    </w:p>
    <w:p>
      <w:pPr>
        <w:tabs>
          <w:tab w:pos="6477" w:val="left" w:leader="none"/>
        </w:tabs>
        <w:spacing w:before="89"/>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Analyst</w:t>
      </w:r>
      <w:r>
        <w:rPr>
          <w:rFonts w:ascii="Century Gothic Bold" w:hAnsi="Century Gothic Bold"/>
          <w:b/>
          <w:sz w:val="19"/>
        </w:rPr>
        <w:tab/>
      </w:r>
      <w:r>
        <w:rPr>
          <w:rFonts w:ascii="Century Gothic Bold" w:hAnsi="Century Gothic Bold"/>
          <w:b/>
          <w:w w:val="105"/>
          <w:sz w:val="19"/>
        </w:rPr>
        <w:t>Jul</w:t>
      </w:r>
      <w:r>
        <w:rPr>
          <w:rFonts w:ascii="Century Gothic Bold" w:hAnsi="Century Gothic Bold"/>
          <w:b/>
          <w:spacing w:val="-4"/>
          <w:w w:val="105"/>
          <w:sz w:val="19"/>
        </w:rPr>
        <w:t> </w:t>
      </w:r>
      <w:r>
        <w:rPr>
          <w:rFonts w:ascii="Century Gothic Bold" w:hAnsi="Century Gothic Bold"/>
          <w:b/>
          <w:w w:val="105"/>
          <w:sz w:val="19"/>
        </w:rPr>
        <w:t>2014</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2015</w:t>
      </w:r>
    </w:p>
    <w:p>
      <w:pPr>
        <w:tabs>
          <w:tab w:pos="6477" w:val="left" w:leader="none"/>
        </w:tabs>
        <w:spacing w:line="355" w:lineRule="auto" w:before="113"/>
        <w:ind w:left="717" w:right="5474" w:firstLine="0"/>
        <w:jc w:val="left"/>
        <w:rPr>
          <w:rFonts w:ascii="Century Gothic Bold"/>
          <w:b/>
          <w:sz w:val="19"/>
        </w:rPr>
      </w:pPr>
      <w:r>
        <w:rPr>
          <w:rFonts w:ascii="Century Gothic Bold"/>
          <w:b/>
          <w:w w:val="105"/>
          <w:sz w:val="19"/>
        </w:rPr>
        <w:t>Finance Transformation Program</w:t>
      </w:r>
      <w:r>
        <w:rPr>
          <w:rFonts w:ascii="Century Gothic Bold"/>
          <w:b/>
          <w:sz w:val="19"/>
        </w:rPr>
        <w:tab/>
      </w:r>
      <w:r>
        <w:rPr>
          <w:rFonts w:ascii="Century Gothic Bold"/>
          <w:b/>
          <w:spacing w:val="-4"/>
          <w:w w:val="105"/>
          <w:sz w:val="19"/>
        </w:rPr>
        <w:t>ITN </w:t>
      </w:r>
      <w:r>
        <w:rPr>
          <w:rFonts w:ascii="Century Gothic Bold"/>
          <w:b/>
          <w:w w:val="105"/>
          <w:sz w:val="19"/>
        </w:rPr>
        <w:t>Key Responsibilities</w:t>
      </w:r>
    </w:p>
    <w:p>
      <w:pPr>
        <w:pStyle w:val="ListParagraph"/>
        <w:numPr>
          <w:ilvl w:val="0"/>
          <w:numId w:val="22"/>
        </w:numPr>
        <w:tabs>
          <w:tab w:pos="1437" w:val="left" w:leader="none"/>
        </w:tabs>
        <w:spacing w:line="240" w:lineRule="auto" w:before="6" w:after="0"/>
        <w:ind w:left="1437" w:right="0" w:hanging="360"/>
        <w:jc w:val="left"/>
        <w:rPr>
          <w:rFonts w:ascii="Symbol" w:hAnsi="Symbol"/>
          <w:sz w:val="19"/>
        </w:rPr>
      </w:pP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processes</w:t>
      </w:r>
      <w:r>
        <w:rPr>
          <w:rFonts w:ascii="Century Gothic" w:hAnsi="Century Gothic"/>
          <w:spacing w:val="-4"/>
          <w:w w:val="105"/>
          <w:sz w:val="19"/>
        </w:rPr>
        <w:t> </w:t>
      </w:r>
      <w:r>
        <w:rPr>
          <w:rFonts w:ascii="Century Gothic" w:hAnsi="Century Gothic"/>
          <w:w w:val="105"/>
          <w:sz w:val="19"/>
        </w:rPr>
        <w:t>undertaken</w:t>
      </w:r>
      <w:r>
        <w:rPr>
          <w:rFonts w:ascii="Century Gothic" w:hAnsi="Century Gothic"/>
          <w:spacing w:val="-4"/>
          <w:w w:val="105"/>
          <w:sz w:val="19"/>
        </w:rPr>
        <w:t> </w:t>
      </w:r>
      <w:r>
        <w:rPr>
          <w:rFonts w:ascii="Century Gothic" w:hAnsi="Century Gothic"/>
          <w:w w:val="105"/>
          <w:sz w:val="19"/>
        </w:rPr>
        <w:t>by</w:t>
      </w:r>
      <w:r>
        <w:rPr>
          <w:rFonts w:ascii="Century Gothic" w:hAnsi="Century Gothic"/>
          <w:spacing w:val="-3"/>
          <w:w w:val="105"/>
          <w:sz w:val="19"/>
        </w:rPr>
        <w:t> </w:t>
      </w:r>
      <w:r>
        <w:rPr>
          <w:rFonts w:ascii="Century Gothic" w:hAnsi="Century Gothic"/>
          <w:w w:val="105"/>
          <w:sz w:val="19"/>
        </w:rPr>
        <w:t>staff</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make</w:t>
      </w:r>
      <w:r>
        <w:rPr>
          <w:rFonts w:ascii="Century Gothic" w:hAnsi="Century Gothic"/>
          <w:spacing w:val="-3"/>
          <w:w w:val="105"/>
          <w:sz w:val="19"/>
        </w:rPr>
        <w:t> </w:t>
      </w:r>
      <w:r>
        <w:rPr>
          <w:rFonts w:ascii="Century Gothic" w:hAnsi="Century Gothic"/>
          <w:w w:val="105"/>
          <w:sz w:val="19"/>
        </w:rPr>
        <w:t>purchases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record</w:t>
      </w:r>
      <w:r>
        <w:rPr>
          <w:rFonts w:ascii="Century Gothic" w:hAnsi="Century Gothic"/>
          <w:spacing w:val="-3"/>
          <w:w w:val="105"/>
          <w:sz w:val="19"/>
        </w:rPr>
        <w:t> </w:t>
      </w:r>
      <w:r>
        <w:rPr>
          <w:rFonts w:ascii="Century Gothic" w:hAnsi="Century Gothic"/>
          <w:spacing w:val="-2"/>
          <w:w w:val="105"/>
          <w:sz w:val="19"/>
        </w:rPr>
        <w:t>expenses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process</w:t>
      </w:r>
      <w:r>
        <w:rPr>
          <w:rFonts w:ascii="Century Gothic" w:hAnsi="Century Gothic"/>
          <w:spacing w:val="-3"/>
          <w:w w:val="105"/>
          <w:sz w:val="19"/>
        </w:rPr>
        <w:t> </w:t>
      </w:r>
      <w:r>
        <w:rPr>
          <w:rFonts w:ascii="Century Gothic" w:hAnsi="Century Gothic"/>
          <w:w w:val="105"/>
          <w:sz w:val="19"/>
        </w:rPr>
        <w:t>workshops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agree</w:t>
      </w:r>
      <w:r>
        <w:rPr>
          <w:rFonts w:ascii="Century Gothic" w:hAnsi="Century Gothic"/>
          <w:spacing w:val="-4"/>
          <w:w w:val="105"/>
          <w:sz w:val="19"/>
        </w:rPr>
        <w:t> </w:t>
      </w:r>
      <w:r>
        <w:rPr>
          <w:rFonts w:ascii="Century Gothic" w:hAnsi="Century Gothic"/>
          <w:w w:val="105"/>
          <w:sz w:val="19"/>
        </w:rPr>
        <w:t>on</w:t>
      </w:r>
      <w:r>
        <w:rPr>
          <w:rFonts w:ascii="Century Gothic" w:hAnsi="Century Gothic"/>
          <w:spacing w:val="-3"/>
          <w:w w:val="105"/>
          <w:sz w:val="19"/>
        </w:rPr>
        <w:t> </w:t>
      </w:r>
      <w:r>
        <w:rPr>
          <w:rFonts w:ascii="Century Gothic" w:hAnsi="Century Gothic"/>
          <w:w w:val="105"/>
          <w:sz w:val="19"/>
        </w:rPr>
        <w:t>to-be</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4"/>
          <w:w w:val="105"/>
          <w:sz w:val="19"/>
        </w:rPr>
        <w:t> </w:t>
      </w:r>
      <w:r>
        <w:rPr>
          <w:rFonts w:ascii="Century Gothic" w:hAnsi="Century Gothic"/>
          <w:w w:val="105"/>
          <w:sz w:val="19"/>
        </w:rPr>
        <w:t>move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electronic</w:t>
      </w:r>
      <w:r>
        <w:rPr>
          <w:rFonts w:ascii="Century Gothic" w:hAnsi="Century Gothic"/>
          <w:spacing w:val="-3"/>
          <w:w w:val="105"/>
          <w:sz w:val="19"/>
        </w:rPr>
        <w:t> </w:t>
      </w:r>
      <w:r>
        <w:rPr>
          <w:rFonts w:ascii="Century Gothic" w:hAnsi="Century Gothic"/>
          <w:spacing w:val="-2"/>
          <w:w w:val="105"/>
          <w:sz w:val="19"/>
        </w:rPr>
        <w:t>purchasing</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1"/>
          <w:sz w:val="19"/>
        </w:rPr>
        <w:t> </w:t>
      </w:r>
      <w:r>
        <w:rPr>
          <w:rFonts w:ascii="Century Gothic" w:hAnsi="Century Gothic"/>
          <w:sz w:val="19"/>
        </w:rPr>
        <w:t>stakeholder</w:t>
      </w:r>
      <w:r>
        <w:rPr>
          <w:rFonts w:ascii="Century Gothic" w:hAnsi="Century Gothic"/>
          <w:spacing w:val="41"/>
          <w:sz w:val="19"/>
        </w:rPr>
        <w:t> </w:t>
      </w:r>
      <w:r>
        <w:rPr>
          <w:rFonts w:ascii="Century Gothic" w:hAnsi="Century Gothic"/>
          <w:sz w:val="19"/>
        </w:rPr>
        <w:t>engagement/management</w:t>
      </w:r>
      <w:r>
        <w:rPr>
          <w:rFonts w:ascii="Century Gothic" w:hAnsi="Century Gothic"/>
          <w:spacing w:val="41"/>
          <w:sz w:val="19"/>
        </w:rPr>
        <w:t> </w:t>
      </w:r>
      <w:r>
        <w:rPr>
          <w:rFonts w:ascii="Century Gothic" w:hAnsi="Century Gothic"/>
          <w:sz w:val="19"/>
        </w:rPr>
        <w:t>across</w:t>
      </w:r>
      <w:r>
        <w:rPr>
          <w:rFonts w:ascii="Century Gothic" w:hAnsi="Century Gothic"/>
          <w:spacing w:val="43"/>
          <w:sz w:val="19"/>
        </w:rPr>
        <w:t> </w:t>
      </w:r>
      <w:r>
        <w:rPr>
          <w:rFonts w:ascii="Century Gothic" w:hAnsi="Century Gothic"/>
          <w:sz w:val="19"/>
        </w:rPr>
        <w:t>the</w:t>
      </w:r>
      <w:r>
        <w:rPr>
          <w:rFonts w:ascii="Century Gothic" w:hAnsi="Century Gothic"/>
          <w:spacing w:val="45"/>
          <w:sz w:val="19"/>
        </w:rPr>
        <w:t> </w:t>
      </w:r>
      <w:r>
        <w:rPr>
          <w:rFonts w:ascii="Century Gothic" w:hAnsi="Century Gothic"/>
          <w:sz w:val="19"/>
        </w:rPr>
        <w:t>business</w:t>
      </w:r>
      <w:r>
        <w:rPr>
          <w:rFonts w:ascii="Century Gothic" w:hAnsi="Century Gothic"/>
          <w:spacing w:val="41"/>
          <w:sz w:val="19"/>
        </w:rPr>
        <w:t> </w:t>
      </w:r>
      <w:r>
        <w:rPr>
          <w:rFonts w:ascii="Century Gothic" w:hAnsi="Century Gothic"/>
          <w:sz w:val="19"/>
        </w:rPr>
        <w:t>to</w:t>
      </w:r>
      <w:r>
        <w:rPr>
          <w:rFonts w:ascii="Century Gothic" w:hAnsi="Century Gothic"/>
          <w:spacing w:val="43"/>
          <w:sz w:val="19"/>
        </w:rPr>
        <w:t> </w:t>
      </w:r>
      <w:r>
        <w:rPr>
          <w:rFonts w:ascii="Century Gothic" w:hAnsi="Century Gothic"/>
          <w:sz w:val="19"/>
        </w:rPr>
        <w:t>ensure</w:t>
      </w:r>
      <w:r>
        <w:rPr>
          <w:rFonts w:ascii="Century Gothic" w:hAnsi="Century Gothic"/>
          <w:spacing w:val="43"/>
          <w:sz w:val="19"/>
        </w:rPr>
        <w:t> </w:t>
      </w:r>
      <w:r>
        <w:rPr>
          <w:rFonts w:ascii="Century Gothic" w:hAnsi="Century Gothic"/>
          <w:sz w:val="19"/>
        </w:rPr>
        <w:t>buy-</w:t>
      </w:r>
      <w:r>
        <w:rPr>
          <w:rFonts w:ascii="Century Gothic" w:hAnsi="Century Gothic"/>
          <w:spacing w:val="-5"/>
          <w:sz w:val="19"/>
        </w:rPr>
        <w:t>in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w w:val="105"/>
          <w:sz w:val="19"/>
        </w:rPr>
        <w:t>needs</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w w:val="105"/>
          <w:sz w:val="19"/>
        </w:rPr>
        <w:t>for</w:t>
      </w:r>
      <w:r>
        <w:rPr>
          <w:rFonts w:ascii="Century Gothic" w:hAnsi="Century Gothic"/>
          <w:spacing w:val="-6"/>
          <w:w w:val="105"/>
          <w:sz w:val="19"/>
        </w:rPr>
        <w:t> </w:t>
      </w:r>
      <w:r>
        <w:rPr>
          <w:rFonts w:ascii="Century Gothic" w:hAnsi="Century Gothic"/>
          <w:w w:val="105"/>
          <w:sz w:val="19"/>
        </w:rPr>
        <w:t>system</w:t>
      </w:r>
      <w:r>
        <w:rPr>
          <w:rFonts w:ascii="Century Gothic" w:hAnsi="Century Gothic"/>
          <w:spacing w:val="-3"/>
          <w:w w:val="105"/>
          <w:sz w:val="19"/>
        </w:rPr>
        <w:t> </w:t>
      </w:r>
      <w:r>
        <w:rPr>
          <w:rFonts w:ascii="Century Gothic" w:hAnsi="Century Gothic"/>
          <w:spacing w:val="-2"/>
          <w:w w:val="105"/>
          <w:sz w:val="19"/>
        </w:rPr>
        <w:t>configuration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Testing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Integra</w:t>
      </w:r>
      <w:r>
        <w:rPr>
          <w:rFonts w:ascii="Century Gothic" w:hAnsi="Century Gothic"/>
          <w:spacing w:val="-3"/>
          <w:w w:val="105"/>
          <w:sz w:val="19"/>
        </w:rPr>
        <w:t> </w:t>
      </w:r>
      <w:r>
        <w:rPr>
          <w:rFonts w:ascii="Century Gothic" w:hAnsi="Century Gothic"/>
          <w:w w:val="105"/>
          <w:sz w:val="19"/>
        </w:rPr>
        <w:t>module</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ensure</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w w:val="105"/>
          <w:sz w:val="19"/>
        </w:rPr>
        <w:t>have</w:t>
      </w:r>
      <w:r>
        <w:rPr>
          <w:rFonts w:ascii="Century Gothic" w:hAnsi="Century Gothic"/>
          <w:spacing w:val="-4"/>
          <w:w w:val="105"/>
          <w:sz w:val="19"/>
        </w:rPr>
        <w:t> </w:t>
      </w:r>
      <w:r>
        <w:rPr>
          <w:rFonts w:ascii="Century Gothic" w:hAnsi="Century Gothic"/>
          <w:w w:val="105"/>
          <w:sz w:val="19"/>
        </w:rPr>
        <w:t>been</w:t>
      </w:r>
      <w:r>
        <w:rPr>
          <w:rFonts w:ascii="Century Gothic" w:hAnsi="Century Gothic"/>
          <w:spacing w:val="-4"/>
          <w:w w:val="105"/>
          <w:sz w:val="19"/>
        </w:rPr>
        <w:t> </w:t>
      </w:r>
      <w:r>
        <w:rPr>
          <w:rFonts w:ascii="Century Gothic" w:hAnsi="Century Gothic"/>
          <w:spacing w:val="-5"/>
          <w:w w:val="105"/>
          <w:sz w:val="19"/>
        </w:rPr>
        <w:t>met</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intranet</w:t>
      </w:r>
      <w:r>
        <w:rPr>
          <w:rFonts w:ascii="Century Gothic" w:hAnsi="Century Gothic"/>
          <w:spacing w:val="-4"/>
          <w:w w:val="105"/>
          <w:sz w:val="19"/>
        </w:rPr>
        <w:t> </w:t>
      </w:r>
      <w:r>
        <w:rPr>
          <w:rFonts w:ascii="Century Gothic" w:hAnsi="Century Gothic"/>
          <w:w w:val="105"/>
          <w:sz w:val="19"/>
        </w:rPr>
        <w:t>content</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project</w:t>
      </w:r>
      <w:r>
        <w:rPr>
          <w:rFonts w:ascii="Century Gothic" w:hAnsi="Century Gothic"/>
          <w:spacing w:val="-4"/>
          <w:w w:val="105"/>
          <w:sz w:val="19"/>
        </w:rPr>
        <w:t> </w:t>
      </w:r>
      <w:r>
        <w:rPr>
          <w:rFonts w:ascii="Century Gothic" w:hAnsi="Century Gothic"/>
          <w:spacing w:val="-2"/>
          <w:w w:val="105"/>
          <w:sz w:val="19"/>
        </w:rPr>
        <w:t>comms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material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management</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its</w:t>
      </w:r>
      <w:r>
        <w:rPr>
          <w:rFonts w:ascii="Century Gothic" w:hAnsi="Century Gothic"/>
          <w:spacing w:val="-4"/>
          <w:w w:val="105"/>
          <w:sz w:val="19"/>
        </w:rPr>
        <w:t> </w:t>
      </w:r>
      <w:r>
        <w:rPr>
          <w:rFonts w:ascii="Century Gothic" w:hAnsi="Century Gothic"/>
          <w:w w:val="105"/>
          <w:sz w:val="19"/>
        </w:rPr>
        <w:t>delivery</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all</w:t>
      </w:r>
      <w:r>
        <w:rPr>
          <w:rFonts w:ascii="Century Gothic" w:hAnsi="Century Gothic"/>
          <w:spacing w:val="-4"/>
          <w:w w:val="105"/>
          <w:sz w:val="19"/>
        </w:rPr>
        <w:t> </w:t>
      </w:r>
      <w:r>
        <w:rPr>
          <w:rFonts w:ascii="Century Gothic" w:hAnsi="Century Gothic"/>
          <w:w w:val="105"/>
          <w:sz w:val="19"/>
        </w:rPr>
        <w:t>post</w:t>
      </w:r>
      <w:r>
        <w:rPr>
          <w:rFonts w:ascii="Century Gothic" w:hAnsi="Century Gothic"/>
          <w:spacing w:val="-4"/>
          <w:w w:val="105"/>
          <w:sz w:val="19"/>
        </w:rPr>
        <w:t> </w:t>
      </w:r>
      <w:r>
        <w:rPr>
          <w:rFonts w:ascii="Century Gothic" w:hAnsi="Century Gothic"/>
          <w:w w:val="105"/>
          <w:sz w:val="19"/>
        </w:rPr>
        <w:t>go-live</w:t>
      </w:r>
      <w:r>
        <w:rPr>
          <w:rFonts w:ascii="Century Gothic" w:hAnsi="Century Gothic"/>
          <w:spacing w:val="-3"/>
          <w:w w:val="105"/>
          <w:sz w:val="19"/>
        </w:rPr>
        <w:t> </w:t>
      </w:r>
      <w:r>
        <w:rPr>
          <w:rFonts w:ascii="Century Gothic" w:hAnsi="Century Gothic"/>
          <w:spacing w:val="-2"/>
          <w:w w:val="105"/>
          <w:sz w:val="19"/>
        </w:rPr>
        <w:t>support</w:t>
      </w:r>
    </w:p>
    <w:p>
      <w:pPr>
        <w:pStyle w:val="BodyText"/>
        <w:spacing w:before="220"/>
        <w:rPr>
          <w:rFonts w:ascii="Century Gothic"/>
          <w:sz w:val="19"/>
        </w:rPr>
      </w:pPr>
    </w:p>
    <w:p>
      <w:pPr>
        <w:spacing w:before="0"/>
        <w:ind w:left="717" w:right="0" w:firstLine="0"/>
        <w:jc w:val="left"/>
        <w:rPr>
          <w:rFonts w:ascii="Century Gothic"/>
          <w:sz w:val="19"/>
        </w:rPr>
      </w:pPr>
      <w:r>
        <w:rPr>
          <w:rFonts w:ascii="Century Gothic Bold"/>
          <w:b/>
          <w:w w:val="105"/>
          <w:sz w:val="19"/>
          <w:u w:val="single"/>
        </w:rPr>
        <w:t>National</w:t>
      </w:r>
      <w:r>
        <w:rPr>
          <w:rFonts w:ascii="Century Gothic Bold"/>
          <w:b/>
          <w:spacing w:val="-5"/>
          <w:w w:val="105"/>
          <w:sz w:val="19"/>
          <w:u w:val="single"/>
        </w:rPr>
        <w:t> </w:t>
      </w:r>
      <w:r>
        <w:rPr>
          <w:rFonts w:ascii="Century Gothic Bold"/>
          <w:b/>
          <w:w w:val="105"/>
          <w:sz w:val="19"/>
          <w:u w:val="single"/>
        </w:rPr>
        <w:t>Australia</w:t>
      </w:r>
      <w:r>
        <w:rPr>
          <w:rFonts w:ascii="Century Gothic Bold"/>
          <w:b/>
          <w:spacing w:val="-3"/>
          <w:w w:val="105"/>
          <w:sz w:val="19"/>
          <w:u w:val="single"/>
        </w:rPr>
        <w:t> </w:t>
      </w:r>
      <w:r>
        <w:rPr>
          <w:rFonts w:ascii="Century Gothic Bold"/>
          <w:b/>
          <w:w w:val="105"/>
          <w:sz w:val="19"/>
          <w:u w:val="single"/>
        </w:rPr>
        <w:t>Bank</w:t>
      </w:r>
      <w:r>
        <w:rPr>
          <w:rFonts w:ascii="Century Gothic Bold"/>
          <w:b/>
          <w:spacing w:val="-4"/>
          <w:w w:val="105"/>
          <w:sz w:val="19"/>
          <w:u w:val="single"/>
        </w:rPr>
        <w:t> </w:t>
      </w:r>
      <w:r>
        <w:rPr>
          <w:rFonts w:ascii="Century Gothic Bold"/>
          <w:b/>
          <w:w w:val="105"/>
          <w:sz w:val="19"/>
          <w:u w:val="single"/>
        </w:rPr>
        <w:t>(NAB)</w:t>
      </w:r>
      <w:r>
        <w:rPr>
          <w:rFonts w:ascii="Century Gothic Bold"/>
          <w:b/>
          <w:spacing w:val="-4"/>
          <w:w w:val="105"/>
          <w:sz w:val="19"/>
          <w:u w:val="none"/>
        </w:rPr>
        <w:t> </w:t>
      </w:r>
      <w:r>
        <w:rPr>
          <w:rFonts w:ascii="Century Gothic"/>
          <w:w w:val="105"/>
          <w:sz w:val="19"/>
          <w:u w:val="none"/>
        </w:rPr>
        <w:t>is</w:t>
      </w:r>
      <w:r>
        <w:rPr>
          <w:rFonts w:ascii="Century Gothic"/>
          <w:spacing w:val="-4"/>
          <w:w w:val="105"/>
          <w:sz w:val="19"/>
          <w:u w:val="none"/>
        </w:rPr>
        <w:t> </w:t>
      </w:r>
      <w:r>
        <w:rPr>
          <w:rFonts w:ascii="Century Gothic"/>
          <w:w w:val="105"/>
          <w:sz w:val="19"/>
          <w:u w:val="none"/>
        </w:rPr>
        <w:t>one</w:t>
      </w:r>
      <w:r>
        <w:rPr>
          <w:rFonts w:ascii="Century Gothic"/>
          <w:spacing w:val="-3"/>
          <w:w w:val="105"/>
          <w:sz w:val="19"/>
          <w:u w:val="none"/>
        </w:rPr>
        <w:t> </w:t>
      </w:r>
      <w:r>
        <w:rPr>
          <w:rFonts w:ascii="Century Gothic"/>
          <w:w w:val="105"/>
          <w:sz w:val="19"/>
          <w:u w:val="none"/>
        </w:rPr>
        <w:t>of</w:t>
      </w:r>
      <w:r>
        <w:rPr>
          <w:rFonts w:ascii="Century Gothic"/>
          <w:spacing w:val="-4"/>
          <w:w w:val="105"/>
          <w:sz w:val="19"/>
          <w:u w:val="none"/>
        </w:rPr>
        <w:t> </w:t>
      </w:r>
      <w:r>
        <w:rPr>
          <w:rFonts w:ascii="Century Gothic"/>
          <w:w w:val="105"/>
          <w:sz w:val="19"/>
          <w:u w:val="none"/>
        </w:rPr>
        <w:t>the</w:t>
      </w:r>
      <w:r>
        <w:rPr>
          <w:rFonts w:ascii="Century Gothic"/>
          <w:spacing w:val="-4"/>
          <w:w w:val="105"/>
          <w:sz w:val="19"/>
          <w:u w:val="none"/>
        </w:rPr>
        <w:t> </w:t>
      </w:r>
      <w:r>
        <w:rPr>
          <w:rFonts w:ascii="Century Gothic"/>
          <w:w w:val="105"/>
          <w:sz w:val="19"/>
          <w:u w:val="none"/>
        </w:rPr>
        <w:t>four</w:t>
      </w:r>
      <w:r>
        <w:rPr>
          <w:rFonts w:ascii="Century Gothic"/>
          <w:spacing w:val="-4"/>
          <w:w w:val="105"/>
          <w:sz w:val="19"/>
          <w:u w:val="none"/>
        </w:rPr>
        <w:t> </w:t>
      </w:r>
      <w:r>
        <w:rPr>
          <w:rFonts w:ascii="Century Gothic"/>
          <w:w w:val="105"/>
          <w:sz w:val="19"/>
          <w:u w:val="none"/>
        </w:rPr>
        <w:t>largest</w:t>
      </w:r>
      <w:r>
        <w:rPr>
          <w:rFonts w:ascii="Century Gothic"/>
          <w:spacing w:val="-3"/>
          <w:w w:val="105"/>
          <w:sz w:val="19"/>
          <w:u w:val="none"/>
        </w:rPr>
        <w:t> </w:t>
      </w:r>
      <w:hyperlink r:id="rId30">
        <w:r>
          <w:rPr>
            <w:rFonts w:ascii="Century Gothic"/>
            <w:w w:val="105"/>
            <w:sz w:val="19"/>
            <w:u w:val="none"/>
          </w:rPr>
          <w:t>financial</w:t>
        </w:r>
        <w:r>
          <w:rPr>
            <w:rFonts w:ascii="Century Gothic"/>
            <w:spacing w:val="-5"/>
            <w:w w:val="105"/>
            <w:sz w:val="19"/>
            <w:u w:val="none"/>
          </w:rPr>
          <w:t> </w:t>
        </w:r>
        <w:r>
          <w:rPr>
            <w:rFonts w:ascii="Century Gothic"/>
            <w:w w:val="105"/>
            <w:sz w:val="19"/>
            <w:u w:val="none"/>
          </w:rPr>
          <w:t>institutions</w:t>
        </w:r>
        <w:r>
          <w:rPr>
            <w:rFonts w:ascii="Century Gothic"/>
            <w:spacing w:val="-4"/>
            <w:w w:val="105"/>
            <w:sz w:val="19"/>
            <w:u w:val="none"/>
          </w:rPr>
          <w:t> </w:t>
        </w:r>
        <w:r>
          <w:rPr>
            <w:rFonts w:ascii="Century Gothic"/>
            <w:w w:val="105"/>
            <w:sz w:val="19"/>
            <w:u w:val="none"/>
          </w:rPr>
          <w:t>in</w:t>
        </w:r>
        <w:r>
          <w:rPr>
            <w:rFonts w:ascii="Century Gothic"/>
            <w:spacing w:val="-3"/>
            <w:w w:val="105"/>
            <w:sz w:val="19"/>
            <w:u w:val="none"/>
          </w:rPr>
          <w:t> </w:t>
        </w:r>
        <w:r>
          <w:rPr>
            <w:rFonts w:ascii="Century Gothic"/>
            <w:spacing w:val="-2"/>
            <w:w w:val="105"/>
            <w:sz w:val="19"/>
            <w:u w:val="none"/>
          </w:rPr>
          <w:t>Australia</w:t>
        </w:r>
      </w:hyperlink>
      <w:r>
        <w:rPr>
          <w:rFonts w:ascii="Century Gothic"/>
          <w:spacing w:val="-2"/>
          <w:w w:val="105"/>
          <w:sz w:val="19"/>
          <w:u w:val="none"/>
        </w:rPr>
        <w:t>.</w:t>
      </w:r>
    </w:p>
    <w:p>
      <w:pPr>
        <w:tabs>
          <w:tab w:pos="6477" w:val="left" w:leader="none"/>
        </w:tabs>
        <w:spacing w:before="214"/>
        <w:ind w:left="717" w:right="0" w:firstLine="0"/>
        <w:jc w:val="left"/>
        <w:rPr>
          <w:rFonts w:ascii="Century Gothic Bold" w:hAnsi="Century Gothic Bold"/>
          <w:b/>
          <w:sz w:val="19"/>
        </w:rPr>
      </w:pPr>
      <w:r>
        <w:rPr>
          <w:rFonts w:ascii="Century Gothic Bold" w:hAnsi="Century Gothic Bold"/>
          <w:b/>
          <w:w w:val="105"/>
          <w:sz w:val="19"/>
        </w:rPr>
        <w:t>Bank</w:t>
      </w:r>
      <w:r>
        <w:rPr>
          <w:rFonts w:ascii="Century Gothic Bold" w:hAnsi="Century Gothic Bold"/>
          <w:b/>
          <w:spacing w:val="-4"/>
          <w:w w:val="105"/>
          <w:sz w:val="19"/>
        </w:rPr>
        <w:t> </w:t>
      </w:r>
      <w:r>
        <w:rPr>
          <w:rFonts w:ascii="Century Gothic Bold" w:hAnsi="Century Gothic Bold"/>
          <w:b/>
          <w:w w:val="105"/>
          <w:sz w:val="19"/>
        </w:rPr>
        <w:t>of</w:t>
      </w:r>
      <w:r>
        <w:rPr>
          <w:rFonts w:ascii="Century Gothic Bold" w:hAnsi="Century Gothic Bold"/>
          <w:b/>
          <w:spacing w:val="-5"/>
          <w:w w:val="105"/>
          <w:sz w:val="19"/>
        </w:rPr>
        <w:t> </w:t>
      </w:r>
      <w:r>
        <w:rPr>
          <w:rFonts w:ascii="Century Gothic Bold" w:hAnsi="Century Gothic Bold"/>
          <w:b/>
          <w:w w:val="105"/>
          <w:sz w:val="19"/>
        </w:rPr>
        <w:t>the</w:t>
      </w:r>
      <w:r>
        <w:rPr>
          <w:rFonts w:ascii="Century Gothic Bold" w:hAnsi="Century Gothic Bold"/>
          <w:b/>
          <w:spacing w:val="-4"/>
          <w:w w:val="105"/>
          <w:sz w:val="19"/>
        </w:rPr>
        <w:t> </w:t>
      </w:r>
      <w:r>
        <w:rPr>
          <w:rFonts w:ascii="Century Gothic Bold" w:hAnsi="Century Gothic Bold"/>
          <w:b/>
          <w:w w:val="105"/>
          <w:sz w:val="19"/>
        </w:rPr>
        <w:t>Future</w:t>
      </w:r>
      <w:r>
        <w:rPr>
          <w:rFonts w:ascii="Century Gothic Bold" w:hAnsi="Century Gothic Bold"/>
          <w:b/>
          <w:spacing w:val="-4"/>
          <w:w w:val="105"/>
          <w:sz w:val="19"/>
        </w:rPr>
        <w:t> </w:t>
      </w:r>
      <w:r>
        <w:rPr>
          <w:rFonts w:ascii="Century Gothic Bold" w:hAnsi="Century Gothic Bold"/>
          <w:b/>
          <w:w w:val="105"/>
          <w:sz w:val="19"/>
        </w:rPr>
        <w:t>for</w:t>
      </w:r>
      <w:r>
        <w:rPr>
          <w:rFonts w:ascii="Century Gothic Bold" w:hAnsi="Century Gothic Bold"/>
          <w:b/>
          <w:spacing w:val="-4"/>
          <w:w w:val="105"/>
          <w:sz w:val="19"/>
        </w:rPr>
        <w:t> </w:t>
      </w:r>
      <w:r>
        <w:rPr>
          <w:rFonts w:ascii="Century Gothic Bold" w:hAnsi="Century Gothic Bold"/>
          <w:b/>
          <w:w w:val="105"/>
          <w:sz w:val="19"/>
        </w:rPr>
        <w:t>Business</w:t>
      </w:r>
      <w:r>
        <w:rPr>
          <w:rFonts w:ascii="Century Gothic Bold" w:hAnsi="Century Gothic Bold"/>
          <w:b/>
          <w:spacing w:val="-4"/>
          <w:w w:val="105"/>
          <w:sz w:val="19"/>
        </w:rPr>
        <w:t> </w:t>
      </w:r>
      <w:r>
        <w:rPr>
          <w:rFonts w:ascii="Century Gothic Bold" w:hAnsi="Century Gothic Bold"/>
          <w:b/>
          <w:spacing w:val="-2"/>
          <w:w w:val="105"/>
          <w:sz w:val="19"/>
        </w:rPr>
        <w:t>Program</w:t>
      </w:r>
      <w:r>
        <w:rPr>
          <w:rFonts w:ascii="Century Gothic Bold" w:hAnsi="Century Gothic Bold"/>
          <w:b/>
          <w:sz w:val="19"/>
        </w:rPr>
        <w:tab/>
      </w:r>
      <w:r>
        <w:rPr>
          <w:rFonts w:ascii="Century Gothic Bold" w:hAnsi="Century Gothic Bold"/>
          <w:b/>
          <w:w w:val="105"/>
          <w:sz w:val="19"/>
        </w:rPr>
        <w:t>Mar</w:t>
      </w:r>
      <w:r>
        <w:rPr>
          <w:rFonts w:ascii="Century Gothic Bold" w:hAnsi="Century Gothic Bold"/>
          <w:b/>
          <w:spacing w:val="-4"/>
          <w:w w:val="105"/>
          <w:sz w:val="19"/>
        </w:rPr>
        <w:t> </w:t>
      </w:r>
      <w:r>
        <w:rPr>
          <w:rFonts w:ascii="Century Gothic Bold" w:hAnsi="Century Gothic Bold"/>
          <w:b/>
          <w:w w:val="105"/>
          <w:sz w:val="19"/>
        </w:rPr>
        <w:t>2011</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Feb</w:t>
      </w:r>
      <w:r>
        <w:rPr>
          <w:rFonts w:ascii="Century Gothic Bold" w:hAnsi="Century Gothic Bold"/>
          <w:b/>
          <w:spacing w:val="-2"/>
          <w:w w:val="105"/>
          <w:sz w:val="19"/>
        </w:rPr>
        <w:t> </w:t>
      </w:r>
      <w:r>
        <w:rPr>
          <w:rFonts w:ascii="Century Gothic Bold" w:hAnsi="Century Gothic Bold"/>
          <w:b/>
          <w:spacing w:val="-4"/>
          <w:w w:val="105"/>
          <w:sz w:val="19"/>
        </w:rPr>
        <w:t>2014</w:t>
      </w:r>
    </w:p>
    <w:p>
      <w:pPr>
        <w:spacing w:before="112"/>
        <w:ind w:left="717" w:right="0" w:firstLine="0"/>
        <w:jc w:val="left"/>
        <w:rPr>
          <w:rFonts w:ascii="Century Gothic"/>
          <w:sz w:val="19"/>
        </w:rPr>
      </w:pPr>
      <w:r>
        <w:rPr>
          <w:rFonts w:ascii="Century Gothic"/>
          <w:w w:val="105"/>
          <w:sz w:val="19"/>
        </w:rPr>
        <w:t>See</w:t>
      </w:r>
      <w:r>
        <w:rPr>
          <w:rFonts w:ascii="Century Gothic"/>
          <w:spacing w:val="-4"/>
          <w:w w:val="105"/>
          <w:sz w:val="19"/>
        </w:rPr>
        <w:t> </w:t>
      </w:r>
      <w:r>
        <w:rPr>
          <w:rFonts w:ascii="Century Gothic"/>
          <w:w w:val="105"/>
          <w:sz w:val="19"/>
        </w:rPr>
        <w:t>below</w:t>
      </w:r>
      <w:r>
        <w:rPr>
          <w:rFonts w:ascii="Century Gothic"/>
          <w:spacing w:val="-2"/>
          <w:w w:val="105"/>
          <w:sz w:val="19"/>
        </w:rPr>
        <w:t> </w:t>
      </w:r>
      <w:r>
        <w:rPr>
          <w:rFonts w:ascii="Century Gothic"/>
          <w:w w:val="105"/>
          <w:sz w:val="19"/>
        </w:rPr>
        <w:t>for</w:t>
      </w:r>
      <w:r>
        <w:rPr>
          <w:rFonts w:ascii="Century Gothic"/>
          <w:spacing w:val="-4"/>
          <w:w w:val="105"/>
          <w:sz w:val="19"/>
        </w:rPr>
        <w:t> </w:t>
      </w:r>
      <w:r>
        <w:rPr>
          <w:rFonts w:ascii="Century Gothic"/>
          <w:w w:val="105"/>
          <w:sz w:val="19"/>
        </w:rPr>
        <w:t>experience</w:t>
      </w:r>
      <w:r>
        <w:rPr>
          <w:rFonts w:ascii="Century Gothic"/>
          <w:spacing w:val="-4"/>
          <w:w w:val="105"/>
          <w:sz w:val="19"/>
        </w:rPr>
        <w:t> </w:t>
      </w:r>
      <w:r>
        <w:rPr>
          <w:rFonts w:ascii="Century Gothic"/>
          <w:w w:val="105"/>
          <w:sz w:val="19"/>
        </w:rPr>
        <w:t>within</w:t>
      </w:r>
      <w:r>
        <w:rPr>
          <w:rFonts w:ascii="Century Gothic"/>
          <w:spacing w:val="-3"/>
          <w:w w:val="105"/>
          <w:sz w:val="19"/>
        </w:rPr>
        <w:t> </w:t>
      </w:r>
      <w:r>
        <w:rPr>
          <w:rFonts w:ascii="Century Gothic"/>
          <w:w w:val="105"/>
          <w:sz w:val="19"/>
        </w:rPr>
        <w:t>this</w:t>
      </w:r>
      <w:r>
        <w:rPr>
          <w:rFonts w:ascii="Century Gothic"/>
          <w:spacing w:val="-4"/>
          <w:w w:val="105"/>
          <w:sz w:val="19"/>
        </w:rPr>
        <w:t> </w:t>
      </w:r>
      <w:r>
        <w:rPr>
          <w:rFonts w:ascii="Century Gothic"/>
          <w:w w:val="105"/>
          <w:sz w:val="19"/>
        </w:rPr>
        <w:t>multi-year</w:t>
      </w:r>
      <w:r>
        <w:rPr>
          <w:rFonts w:ascii="Century Gothic"/>
          <w:spacing w:val="-5"/>
          <w:w w:val="105"/>
          <w:sz w:val="19"/>
        </w:rPr>
        <w:t> </w:t>
      </w:r>
      <w:r>
        <w:rPr>
          <w:rFonts w:ascii="Century Gothic"/>
          <w:spacing w:val="-2"/>
          <w:w w:val="105"/>
          <w:sz w:val="19"/>
        </w:rPr>
        <w:t>Program</w:t>
      </w:r>
    </w:p>
    <w:p>
      <w:pPr>
        <w:tabs>
          <w:tab w:pos="6477" w:val="left" w:leader="none"/>
        </w:tabs>
        <w:spacing w:line="355" w:lineRule="auto" w:before="209"/>
        <w:ind w:left="717" w:right="2470" w:firstLine="0"/>
        <w:jc w:val="left"/>
        <w:rPr>
          <w:rFonts w:ascii="Century Gothic Bold" w:hAnsi="Century Gothic Bold"/>
          <w:b/>
          <w:sz w:val="19"/>
        </w:rPr>
      </w:pPr>
      <w:r>
        <w:rPr>
          <w:rFonts w:ascii="Century Gothic Bold" w:hAnsi="Century Gothic Bold"/>
          <w:b/>
          <w:w w:val="105"/>
          <w:sz w:val="19"/>
        </w:rPr>
        <w:t>Senior Business Analyst</w:t>
      </w:r>
      <w:r>
        <w:rPr>
          <w:rFonts w:ascii="Century Gothic Bold" w:hAnsi="Century Gothic Bold"/>
          <w:b/>
          <w:sz w:val="19"/>
        </w:rPr>
        <w:tab/>
      </w:r>
      <w:r>
        <w:rPr>
          <w:rFonts w:ascii="Century Gothic Bold" w:hAnsi="Century Gothic Bold"/>
          <w:b/>
          <w:w w:val="105"/>
          <w:sz w:val="19"/>
        </w:rPr>
        <w:t>Centralisation</w:t>
      </w:r>
      <w:r>
        <w:rPr>
          <w:rFonts w:ascii="Century Gothic Bold" w:hAnsi="Century Gothic Bold"/>
          <w:b/>
          <w:spacing w:val="-8"/>
          <w:w w:val="105"/>
          <w:sz w:val="19"/>
        </w:rPr>
        <w:t> </w:t>
      </w:r>
      <w:r>
        <w:rPr>
          <w:rFonts w:ascii="Century Gothic Bold" w:hAnsi="Century Gothic Bold"/>
          <w:b/>
          <w:w w:val="105"/>
          <w:sz w:val="19"/>
        </w:rPr>
        <w:t>–</w:t>
      </w:r>
      <w:r>
        <w:rPr>
          <w:rFonts w:ascii="Century Gothic Bold" w:hAnsi="Century Gothic Bold"/>
          <w:b/>
          <w:spacing w:val="-8"/>
          <w:w w:val="105"/>
          <w:sz w:val="19"/>
        </w:rPr>
        <w:t> </w:t>
      </w:r>
      <w:r>
        <w:rPr>
          <w:rFonts w:ascii="Century Gothic Bold" w:hAnsi="Century Gothic Bold"/>
          <w:b/>
          <w:w w:val="105"/>
          <w:sz w:val="19"/>
        </w:rPr>
        <w:t>Loans</w:t>
      </w:r>
      <w:r>
        <w:rPr>
          <w:rFonts w:ascii="Century Gothic Bold" w:hAnsi="Century Gothic Bold"/>
          <w:b/>
          <w:spacing w:val="-8"/>
          <w:w w:val="105"/>
          <w:sz w:val="19"/>
        </w:rPr>
        <w:t> </w:t>
      </w:r>
      <w:r>
        <w:rPr>
          <w:rFonts w:ascii="Century Gothic Bold" w:hAnsi="Century Gothic Bold"/>
          <w:b/>
          <w:w w:val="105"/>
          <w:sz w:val="19"/>
        </w:rPr>
        <w:t>&amp;</w:t>
      </w:r>
      <w:r>
        <w:rPr>
          <w:rFonts w:ascii="Century Gothic Bold" w:hAnsi="Century Gothic Bold"/>
          <w:b/>
          <w:spacing w:val="-8"/>
          <w:w w:val="105"/>
          <w:sz w:val="19"/>
        </w:rPr>
        <w:t> </w:t>
      </w:r>
      <w:r>
        <w:rPr>
          <w:rFonts w:ascii="Century Gothic Bold" w:hAnsi="Century Gothic Bold"/>
          <w:b/>
          <w:w w:val="105"/>
          <w:sz w:val="19"/>
        </w:rPr>
        <w:t>Payments Key Responsibilities</w:t>
      </w:r>
    </w:p>
    <w:p>
      <w:pPr>
        <w:pStyle w:val="ListParagraph"/>
        <w:numPr>
          <w:ilvl w:val="0"/>
          <w:numId w:val="22"/>
        </w:numPr>
        <w:tabs>
          <w:tab w:pos="1437" w:val="left" w:leader="none"/>
        </w:tabs>
        <w:spacing w:line="240" w:lineRule="auto" w:before="6" w:after="0"/>
        <w:ind w:left="1437" w:right="0" w:hanging="360"/>
        <w:jc w:val="left"/>
        <w:rPr>
          <w:rFonts w:ascii="Symbol" w:hAnsi="Symbol"/>
          <w:sz w:val="19"/>
        </w:rPr>
      </w:pPr>
      <w:r>
        <w:rPr>
          <w:rFonts w:ascii="Century Gothic" w:hAnsi="Century Gothic"/>
          <w:w w:val="105"/>
          <w:sz w:val="19"/>
        </w:rPr>
        <w:t>Analysis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mapping</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current</w:t>
      </w:r>
      <w:r>
        <w:rPr>
          <w:rFonts w:ascii="Century Gothic" w:hAnsi="Century Gothic"/>
          <w:spacing w:val="-4"/>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fulfil</w:t>
      </w:r>
      <w:r>
        <w:rPr>
          <w:rFonts w:ascii="Century Gothic" w:hAnsi="Century Gothic"/>
          <w:spacing w:val="-5"/>
          <w:w w:val="105"/>
          <w:sz w:val="19"/>
        </w:rPr>
        <w:t> </w:t>
      </w:r>
      <w:r>
        <w:rPr>
          <w:rFonts w:ascii="Century Gothic" w:hAnsi="Century Gothic"/>
          <w:w w:val="105"/>
          <w:sz w:val="19"/>
        </w:rPr>
        <w:t>loan</w:t>
      </w:r>
      <w:r>
        <w:rPr>
          <w:rFonts w:ascii="Century Gothic" w:hAnsi="Century Gothic"/>
          <w:spacing w:val="-3"/>
          <w:w w:val="105"/>
          <w:sz w:val="19"/>
        </w:rPr>
        <w:t> </w:t>
      </w:r>
      <w:r>
        <w:rPr>
          <w:rFonts w:ascii="Century Gothic" w:hAnsi="Century Gothic"/>
          <w:w w:val="105"/>
          <w:sz w:val="19"/>
        </w:rPr>
        <w:t>requests</w:t>
      </w:r>
      <w:r>
        <w:rPr>
          <w:rFonts w:ascii="Century Gothic" w:hAnsi="Century Gothic"/>
          <w:spacing w:val="-4"/>
          <w:w w:val="105"/>
          <w:sz w:val="19"/>
        </w:rPr>
        <w:t> </w:t>
      </w:r>
      <w:r>
        <w:rPr>
          <w:rFonts w:ascii="Century Gothic" w:hAnsi="Century Gothic"/>
          <w:w w:val="105"/>
          <w:sz w:val="19"/>
        </w:rPr>
        <w:t>(consumer</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payment</w:t>
      </w:r>
      <w:r>
        <w:rPr>
          <w:rFonts w:ascii="Century Gothic" w:hAnsi="Century Gothic"/>
          <w:spacing w:val="-5"/>
          <w:w w:val="105"/>
          <w:sz w:val="19"/>
        </w:rPr>
        <w:t> </w:t>
      </w:r>
      <w:r>
        <w:rPr>
          <w:rFonts w:ascii="Century Gothic" w:hAnsi="Century Gothic"/>
          <w:spacing w:val="-2"/>
          <w:w w:val="105"/>
          <w:sz w:val="19"/>
        </w:rPr>
        <w:t>requests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Gathering</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defining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requirements</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new</w:t>
      </w:r>
      <w:r>
        <w:rPr>
          <w:rFonts w:ascii="Century Gothic" w:hAnsi="Century Gothic"/>
          <w:spacing w:val="-3"/>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processes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Solution</w:t>
      </w:r>
      <w:r>
        <w:rPr>
          <w:rFonts w:ascii="Century Gothic" w:hAnsi="Century Gothic"/>
          <w:spacing w:val="-4"/>
          <w:w w:val="105"/>
          <w:sz w:val="19"/>
        </w:rPr>
        <w:t> </w:t>
      </w: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mapping</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to-be</w:t>
      </w:r>
      <w:r>
        <w:rPr>
          <w:rFonts w:ascii="Century Gothic" w:hAnsi="Century Gothic"/>
          <w:spacing w:val="-3"/>
          <w:w w:val="105"/>
          <w:sz w:val="19"/>
        </w:rPr>
        <w:t> </w:t>
      </w:r>
      <w:r>
        <w:rPr>
          <w:rFonts w:ascii="Century Gothic" w:hAnsi="Century Gothic"/>
          <w:w w:val="105"/>
          <w:sz w:val="19"/>
        </w:rPr>
        <w:t>process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be</w:t>
      </w:r>
      <w:r>
        <w:rPr>
          <w:rFonts w:ascii="Century Gothic" w:hAnsi="Century Gothic"/>
          <w:spacing w:val="-4"/>
          <w:w w:val="105"/>
          <w:sz w:val="19"/>
        </w:rPr>
        <w:t> </w:t>
      </w:r>
      <w:r>
        <w:rPr>
          <w:rFonts w:ascii="Century Gothic" w:hAnsi="Century Gothic"/>
          <w:w w:val="105"/>
          <w:sz w:val="19"/>
        </w:rPr>
        <w:t>completed</w:t>
      </w:r>
      <w:r>
        <w:rPr>
          <w:rFonts w:ascii="Century Gothic" w:hAnsi="Century Gothic"/>
          <w:spacing w:val="-4"/>
          <w:w w:val="105"/>
          <w:sz w:val="19"/>
        </w:rPr>
        <w:t> </w:t>
      </w:r>
      <w:r>
        <w:rPr>
          <w:rFonts w:ascii="Century Gothic" w:hAnsi="Century Gothic"/>
          <w:w w:val="105"/>
          <w:sz w:val="19"/>
        </w:rPr>
        <w:t>by</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3"/>
          <w:w w:val="105"/>
          <w:sz w:val="19"/>
        </w:rPr>
        <w:t> </w:t>
      </w:r>
      <w:r>
        <w:rPr>
          <w:rFonts w:ascii="Century Gothic" w:hAnsi="Century Gothic"/>
          <w:w w:val="105"/>
          <w:sz w:val="19"/>
        </w:rPr>
        <w:t>contact</w:t>
      </w:r>
      <w:r>
        <w:rPr>
          <w:rFonts w:ascii="Century Gothic" w:hAnsi="Century Gothic"/>
          <w:spacing w:val="-4"/>
          <w:w w:val="105"/>
          <w:sz w:val="19"/>
        </w:rPr>
        <w:t> </w:t>
      </w:r>
      <w:r>
        <w:rPr>
          <w:rFonts w:ascii="Century Gothic" w:hAnsi="Century Gothic"/>
          <w:w w:val="105"/>
          <w:sz w:val="19"/>
        </w:rPr>
        <w:t>centre</w:t>
      </w:r>
      <w:r>
        <w:rPr>
          <w:rFonts w:ascii="Century Gothic" w:hAnsi="Century Gothic"/>
          <w:spacing w:val="-3"/>
          <w:w w:val="105"/>
          <w:sz w:val="19"/>
        </w:rPr>
        <w:t> </w:t>
      </w:r>
      <w:r>
        <w:rPr>
          <w:rFonts w:ascii="Century Gothic" w:hAnsi="Century Gothic"/>
          <w:spacing w:val="-2"/>
          <w:w w:val="105"/>
          <w:sz w:val="19"/>
        </w:rPr>
        <w:t>teams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Significant</w:t>
      </w:r>
      <w:r>
        <w:rPr>
          <w:rFonts w:ascii="Century Gothic" w:hAnsi="Century Gothic"/>
          <w:spacing w:val="40"/>
          <w:sz w:val="19"/>
        </w:rPr>
        <w:t> </w:t>
      </w:r>
      <w:r>
        <w:rPr>
          <w:rFonts w:ascii="Century Gothic" w:hAnsi="Century Gothic"/>
          <w:sz w:val="19"/>
        </w:rPr>
        <w:t>stakeholder</w:t>
      </w:r>
      <w:r>
        <w:rPr>
          <w:rFonts w:ascii="Century Gothic" w:hAnsi="Century Gothic"/>
          <w:spacing w:val="40"/>
          <w:sz w:val="19"/>
        </w:rPr>
        <w:t> </w:t>
      </w:r>
      <w:r>
        <w:rPr>
          <w:rFonts w:ascii="Century Gothic" w:hAnsi="Century Gothic"/>
          <w:sz w:val="19"/>
        </w:rPr>
        <w:t>engagement/management</w:t>
      </w:r>
      <w:r>
        <w:rPr>
          <w:rFonts w:ascii="Century Gothic" w:hAnsi="Century Gothic"/>
          <w:spacing w:val="40"/>
          <w:sz w:val="19"/>
        </w:rPr>
        <w:t> </w:t>
      </w:r>
      <w:r>
        <w:rPr>
          <w:rFonts w:ascii="Century Gothic" w:hAnsi="Century Gothic"/>
          <w:sz w:val="19"/>
        </w:rPr>
        <w:t>with</w:t>
      </w:r>
      <w:r>
        <w:rPr>
          <w:rFonts w:ascii="Century Gothic" w:hAnsi="Century Gothic"/>
          <w:spacing w:val="41"/>
          <w:sz w:val="19"/>
        </w:rPr>
        <w:t> </w:t>
      </w:r>
      <w:r>
        <w:rPr>
          <w:rFonts w:ascii="Century Gothic" w:hAnsi="Century Gothic"/>
          <w:sz w:val="19"/>
        </w:rPr>
        <w:t>internal</w:t>
      </w:r>
      <w:r>
        <w:rPr>
          <w:rFonts w:ascii="Century Gothic" w:hAnsi="Century Gothic"/>
          <w:spacing w:val="40"/>
          <w:sz w:val="19"/>
        </w:rPr>
        <w:t> </w:t>
      </w:r>
      <w:r>
        <w:rPr>
          <w:rFonts w:ascii="Century Gothic" w:hAnsi="Century Gothic"/>
          <w:sz w:val="19"/>
        </w:rPr>
        <w:t>depts</w:t>
      </w:r>
      <w:r>
        <w:rPr>
          <w:rFonts w:ascii="Century Gothic" w:hAnsi="Century Gothic"/>
          <w:spacing w:val="42"/>
          <w:sz w:val="19"/>
        </w:rPr>
        <w:t> </w:t>
      </w:r>
      <w:r>
        <w:rPr>
          <w:rFonts w:ascii="Century Gothic" w:hAnsi="Century Gothic"/>
          <w:sz w:val="19"/>
        </w:rPr>
        <w:t>&amp;</w:t>
      </w:r>
      <w:r>
        <w:rPr>
          <w:rFonts w:ascii="Century Gothic" w:hAnsi="Century Gothic"/>
          <w:spacing w:val="43"/>
          <w:sz w:val="19"/>
        </w:rPr>
        <w:t> </w:t>
      </w:r>
      <w:r>
        <w:rPr>
          <w:rFonts w:ascii="Century Gothic" w:hAnsi="Century Gothic"/>
          <w:sz w:val="19"/>
        </w:rPr>
        <w:t>external</w:t>
      </w:r>
      <w:r>
        <w:rPr>
          <w:rFonts w:ascii="Century Gothic" w:hAnsi="Century Gothic"/>
          <w:spacing w:val="40"/>
          <w:sz w:val="19"/>
        </w:rPr>
        <w:t> </w:t>
      </w:r>
      <w:r>
        <w:rPr>
          <w:rFonts w:ascii="Century Gothic" w:hAnsi="Century Gothic"/>
          <w:spacing w:val="-2"/>
          <w:sz w:val="19"/>
        </w:rPr>
        <w:t>vendors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signoff</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detailed</w:t>
      </w:r>
      <w:r>
        <w:rPr>
          <w:rFonts w:ascii="Century Gothic" w:hAnsi="Century Gothic"/>
          <w:spacing w:val="-5"/>
          <w:w w:val="105"/>
          <w:sz w:val="19"/>
        </w:rPr>
        <w:t> </w:t>
      </w:r>
      <w:r>
        <w:rPr>
          <w:rFonts w:ascii="Century Gothic" w:hAnsi="Century Gothic"/>
          <w:w w:val="105"/>
          <w:sz w:val="19"/>
        </w:rPr>
        <w:t>“Preliminary</w:t>
      </w:r>
      <w:r>
        <w:rPr>
          <w:rFonts w:ascii="Century Gothic" w:hAnsi="Century Gothic"/>
          <w:spacing w:val="-4"/>
          <w:w w:val="105"/>
          <w:sz w:val="19"/>
        </w:rPr>
        <w:t> </w:t>
      </w:r>
      <w:r>
        <w:rPr>
          <w:rFonts w:ascii="Century Gothic" w:hAnsi="Century Gothic"/>
          <w:w w:val="105"/>
          <w:sz w:val="19"/>
        </w:rPr>
        <w:t>Risk</w:t>
      </w:r>
      <w:r>
        <w:rPr>
          <w:rFonts w:ascii="Century Gothic" w:hAnsi="Century Gothic"/>
          <w:spacing w:val="-4"/>
          <w:w w:val="105"/>
          <w:sz w:val="19"/>
        </w:rPr>
        <w:t> </w:t>
      </w:r>
      <w:r>
        <w:rPr>
          <w:rFonts w:ascii="Century Gothic" w:hAnsi="Century Gothic"/>
          <w:w w:val="105"/>
          <w:sz w:val="19"/>
        </w:rPr>
        <w:t>Assessment”</w:t>
      </w:r>
      <w:r>
        <w:rPr>
          <w:rFonts w:ascii="Century Gothic" w:hAnsi="Century Gothic"/>
          <w:spacing w:val="-4"/>
          <w:w w:val="105"/>
          <w:sz w:val="19"/>
        </w:rPr>
        <w:t> </w:t>
      </w:r>
      <w:r>
        <w:rPr>
          <w:rFonts w:ascii="Century Gothic" w:hAnsi="Century Gothic"/>
          <w:w w:val="105"/>
          <w:sz w:val="19"/>
        </w:rPr>
        <w:t>document</w:t>
      </w:r>
      <w:r>
        <w:rPr>
          <w:rFonts w:ascii="Century Gothic" w:hAnsi="Century Gothic"/>
          <w:spacing w:val="-5"/>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payments</w:t>
      </w:r>
      <w:r>
        <w:rPr>
          <w:rFonts w:ascii="Century Gothic" w:hAnsi="Century Gothic"/>
          <w:spacing w:val="-5"/>
          <w:w w:val="105"/>
          <w:sz w:val="19"/>
        </w:rPr>
        <w:t> </w:t>
      </w:r>
      <w:r>
        <w:rPr>
          <w:rFonts w:ascii="Century Gothic" w:hAnsi="Century Gothic"/>
          <w:spacing w:val="-2"/>
          <w:w w:val="105"/>
          <w:sz w:val="19"/>
        </w:rPr>
        <w:t>process</w:t>
      </w:r>
    </w:p>
    <w:p>
      <w:pPr>
        <w:pStyle w:val="ListParagraph"/>
        <w:numPr>
          <w:ilvl w:val="0"/>
          <w:numId w:val="22"/>
        </w:numPr>
        <w:tabs>
          <w:tab w:pos="1437" w:val="left" w:leader="none"/>
        </w:tabs>
        <w:spacing w:line="240" w:lineRule="auto" w:before="16" w:after="0"/>
        <w:ind w:left="1437" w:right="0" w:hanging="360"/>
        <w:jc w:val="left"/>
        <w:rPr>
          <w:rFonts w:ascii="Symbol" w:hAnsi="Symbol"/>
          <w:sz w:val="19"/>
        </w:rPr>
      </w:pPr>
      <w:r>
        <w:rPr>
          <w:rFonts w:ascii="Century Gothic" w:hAnsi="Century Gothic"/>
          <w:w w:val="105"/>
          <w:sz w:val="19"/>
        </w:rPr>
        <w:t>Detailed</w:t>
      </w:r>
      <w:r>
        <w:rPr>
          <w:rFonts w:ascii="Century Gothic" w:hAnsi="Century Gothic"/>
          <w:spacing w:val="-4"/>
          <w:w w:val="105"/>
          <w:sz w:val="19"/>
        </w:rPr>
        <w:t> </w:t>
      </w:r>
      <w:r>
        <w:rPr>
          <w:rFonts w:ascii="Century Gothic" w:hAnsi="Century Gothic"/>
          <w:w w:val="105"/>
          <w:sz w:val="19"/>
        </w:rPr>
        <w:t>testing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UAT</w:t>
      </w:r>
      <w:r>
        <w:rPr>
          <w:rFonts w:ascii="Century Gothic" w:hAnsi="Century Gothic"/>
          <w:spacing w:val="-3"/>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payment</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(eOCP</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ITF)</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lending</w:t>
      </w:r>
      <w:r>
        <w:rPr>
          <w:rFonts w:ascii="Century Gothic" w:hAnsi="Century Gothic"/>
          <w:spacing w:val="-4"/>
          <w:w w:val="105"/>
          <w:sz w:val="19"/>
        </w:rPr>
        <w:t> </w:t>
      </w:r>
      <w:r>
        <w:rPr>
          <w:rFonts w:ascii="Century Gothic" w:hAnsi="Century Gothic"/>
          <w:w w:val="105"/>
          <w:sz w:val="19"/>
        </w:rPr>
        <w:t>systems</w:t>
      </w:r>
      <w:r>
        <w:rPr>
          <w:rFonts w:ascii="Century Gothic" w:hAnsi="Century Gothic"/>
          <w:spacing w:val="-3"/>
          <w:w w:val="105"/>
          <w:sz w:val="19"/>
        </w:rPr>
        <w:t> </w:t>
      </w:r>
      <w:r>
        <w:rPr>
          <w:rFonts w:ascii="Century Gothic" w:hAnsi="Century Gothic"/>
          <w:w w:val="105"/>
          <w:sz w:val="19"/>
        </w:rPr>
        <w:t>(Siebel</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eBOBS)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Creation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work</w:t>
      </w:r>
      <w:r>
        <w:rPr>
          <w:rFonts w:ascii="Century Gothic" w:hAnsi="Century Gothic"/>
          <w:spacing w:val="-4"/>
          <w:w w:val="105"/>
          <w:sz w:val="19"/>
        </w:rPr>
        <w:t> </w:t>
      </w:r>
      <w:r>
        <w:rPr>
          <w:rFonts w:ascii="Century Gothic" w:hAnsi="Century Gothic"/>
          <w:w w:val="105"/>
          <w:sz w:val="19"/>
        </w:rPr>
        <w:t>instructions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for</w:t>
      </w:r>
      <w:r>
        <w:rPr>
          <w:rFonts w:ascii="Century Gothic" w:hAnsi="Century Gothic"/>
          <w:spacing w:val="-5"/>
          <w:w w:val="105"/>
          <w:sz w:val="19"/>
        </w:rPr>
        <w:t> </w:t>
      </w:r>
      <w:r>
        <w:rPr>
          <w:rFonts w:ascii="Century Gothic" w:hAnsi="Century Gothic"/>
          <w:w w:val="105"/>
          <w:sz w:val="19"/>
        </w:rPr>
        <w:t>both</w:t>
      </w:r>
      <w:r>
        <w:rPr>
          <w:rFonts w:ascii="Century Gothic" w:hAnsi="Century Gothic"/>
          <w:spacing w:val="-4"/>
          <w:w w:val="105"/>
          <w:sz w:val="19"/>
        </w:rPr>
        <w:t> </w:t>
      </w:r>
      <w:r>
        <w:rPr>
          <w:rFonts w:ascii="Century Gothic" w:hAnsi="Century Gothic"/>
          <w:w w:val="105"/>
          <w:sz w:val="19"/>
        </w:rPr>
        <w:t>bankers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w w:val="105"/>
          <w:sz w:val="19"/>
        </w:rPr>
        <w:t>centralized</w:t>
      </w:r>
      <w:r>
        <w:rPr>
          <w:rFonts w:ascii="Century Gothic" w:hAnsi="Century Gothic"/>
          <w:spacing w:val="-4"/>
          <w:w w:val="105"/>
          <w:sz w:val="19"/>
        </w:rPr>
        <w:t> </w:t>
      </w:r>
      <w:r>
        <w:rPr>
          <w:rFonts w:ascii="Century Gothic" w:hAnsi="Century Gothic"/>
          <w:spacing w:val="-2"/>
          <w:w w:val="105"/>
          <w:sz w:val="19"/>
        </w:rPr>
        <w:t>teams,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Design</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2"/>
          <w:w w:val="105"/>
          <w:sz w:val="19"/>
        </w:rPr>
        <w:t> </w:t>
      </w:r>
      <w:r>
        <w:rPr>
          <w:rFonts w:ascii="Century Gothic" w:hAnsi="Century Gothic"/>
          <w:w w:val="105"/>
          <w:sz w:val="19"/>
        </w:rPr>
        <w:t>delivery</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4"/>
          <w:w w:val="105"/>
          <w:sz w:val="19"/>
        </w:rPr>
        <w:t> </w:t>
      </w:r>
      <w:r>
        <w:rPr>
          <w:rFonts w:ascii="Century Gothic" w:hAnsi="Century Gothic"/>
          <w:w w:val="105"/>
          <w:sz w:val="19"/>
        </w:rPr>
        <w:t>all</w:t>
      </w:r>
      <w:r>
        <w:rPr>
          <w:rFonts w:ascii="Century Gothic" w:hAnsi="Century Gothic"/>
          <w:spacing w:val="-5"/>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training</w:t>
      </w:r>
      <w:r>
        <w:rPr>
          <w:rFonts w:ascii="Century Gothic" w:hAnsi="Century Gothic"/>
          <w:spacing w:val="-3"/>
          <w:w w:val="105"/>
          <w:sz w:val="19"/>
        </w:rPr>
        <w:t> </w:t>
      </w:r>
      <w:r>
        <w:rPr>
          <w:rFonts w:ascii="Century Gothic" w:hAnsi="Century Gothic"/>
          <w:w w:val="105"/>
          <w:sz w:val="19"/>
        </w:rPr>
        <w:t>sessions</w:t>
      </w:r>
      <w:r>
        <w:rPr>
          <w:rFonts w:ascii="Century Gothic" w:hAnsi="Century Gothic"/>
          <w:spacing w:val="-4"/>
          <w:w w:val="105"/>
          <w:sz w:val="19"/>
        </w:rPr>
        <w:t> </w:t>
      </w:r>
      <w:r>
        <w:rPr>
          <w:rFonts w:ascii="Century Gothic" w:hAnsi="Century Gothic"/>
          <w:w w:val="105"/>
          <w:sz w:val="19"/>
        </w:rPr>
        <w:t>related</w:t>
      </w:r>
      <w:r>
        <w:rPr>
          <w:rFonts w:ascii="Century Gothic" w:hAnsi="Century Gothic"/>
          <w:spacing w:val="-3"/>
          <w:w w:val="105"/>
          <w:sz w:val="19"/>
        </w:rPr>
        <w:t> </w:t>
      </w:r>
      <w:r>
        <w:rPr>
          <w:rFonts w:ascii="Century Gothic" w:hAnsi="Century Gothic"/>
          <w:w w:val="105"/>
          <w:sz w:val="19"/>
        </w:rPr>
        <w:t>to</w:t>
      </w:r>
      <w:r>
        <w:rPr>
          <w:rFonts w:ascii="Century Gothic" w:hAnsi="Century Gothic"/>
          <w:spacing w:val="-3"/>
          <w:w w:val="105"/>
          <w:sz w:val="19"/>
        </w:rPr>
        <w:t> </w:t>
      </w:r>
      <w:r>
        <w:rPr>
          <w:rFonts w:ascii="Century Gothic" w:hAnsi="Century Gothic"/>
          <w:w w:val="105"/>
          <w:sz w:val="19"/>
        </w:rPr>
        <w:t>the</w:t>
      </w:r>
      <w:r>
        <w:rPr>
          <w:rFonts w:ascii="Century Gothic" w:hAnsi="Century Gothic"/>
          <w:spacing w:val="-4"/>
          <w:w w:val="105"/>
          <w:sz w:val="19"/>
        </w:rPr>
        <w:t> </w:t>
      </w:r>
      <w:r>
        <w:rPr>
          <w:rFonts w:ascii="Century Gothic" w:hAnsi="Century Gothic"/>
          <w:spacing w:val="-2"/>
          <w:w w:val="105"/>
          <w:sz w:val="19"/>
        </w:rPr>
        <w:t>project</w:t>
      </w:r>
    </w:p>
    <w:p>
      <w:pPr>
        <w:pStyle w:val="BodyText"/>
        <w:spacing w:before="19"/>
        <w:rPr>
          <w:rFonts w:ascii="Century Gothic"/>
          <w:sz w:val="19"/>
        </w:rPr>
      </w:pPr>
    </w:p>
    <w:p>
      <w:pPr>
        <w:tabs>
          <w:tab w:pos="6477" w:val="left" w:leader="none"/>
        </w:tabs>
        <w:spacing w:line="355" w:lineRule="auto" w:before="0"/>
        <w:ind w:left="717" w:right="2883" w:firstLine="0"/>
        <w:jc w:val="left"/>
        <w:rPr>
          <w:rFonts w:ascii="Century Gothic Bold"/>
          <w:b/>
          <w:sz w:val="19"/>
        </w:rPr>
      </w:pPr>
      <w:r>
        <w:rPr>
          <w:rFonts w:ascii="Century Gothic Bold"/>
          <w:b/>
          <w:w w:val="105"/>
          <w:sz w:val="19"/>
        </w:rPr>
        <w:t>Senior Business Analyst</w:t>
      </w:r>
      <w:r>
        <w:rPr>
          <w:rFonts w:ascii="Century Gothic Bold"/>
          <w:b/>
          <w:sz w:val="19"/>
        </w:rPr>
        <w:tab/>
      </w:r>
      <w:r>
        <w:rPr>
          <w:rFonts w:ascii="Century Gothic Bold"/>
          <w:b/>
          <w:w w:val="105"/>
          <w:sz w:val="19"/>
        </w:rPr>
        <w:t>Oracle</w:t>
      </w:r>
      <w:r>
        <w:rPr>
          <w:rFonts w:ascii="Century Gothic Bold"/>
          <w:b/>
          <w:spacing w:val="-12"/>
          <w:w w:val="105"/>
          <w:sz w:val="19"/>
        </w:rPr>
        <w:t> </w:t>
      </w:r>
      <w:r>
        <w:rPr>
          <w:rFonts w:ascii="Century Gothic Bold"/>
          <w:b/>
          <w:w w:val="105"/>
          <w:sz w:val="19"/>
        </w:rPr>
        <w:t>BPM</w:t>
      </w:r>
      <w:r>
        <w:rPr>
          <w:rFonts w:ascii="Century Gothic Bold"/>
          <w:b/>
          <w:spacing w:val="-11"/>
          <w:w w:val="105"/>
          <w:sz w:val="19"/>
        </w:rPr>
        <w:t> </w:t>
      </w:r>
      <w:r>
        <w:rPr>
          <w:rFonts w:ascii="Century Gothic Bold"/>
          <w:b/>
          <w:w w:val="105"/>
          <w:sz w:val="19"/>
        </w:rPr>
        <w:t>Workflow</w:t>
      </w:r>
      <w:r>
        <w:rPr>
          <w:rFonts w:ascii="Century Gothic Bold"/>
          <w:b/>
          <w:spacing w:val="-11"/>
          <w:w w:val="105"/>
          <w:sz w:val="19"/>
        </w:rPr>
        <w:t> </w:t>
      </w:r>
      <w:r>
        <w:rPr>
          <w:rFonts w:ascii="Century Gothic Bold"/>
          <w:b/>
          <w:w w:val="105"/>
          <w:sz w:val="19"/>
        </w:rPr>
        <w:t>Solution Key Responsibilities</w:t>
      </w:r>
    </w:p>
    <w:p>
      <w:pPr>
        <w:pStyle w:val="ListParagraph"/>
        <w:numPr>
          <w:ilvl w:val="0"/>
          <w:numId w:val="22"/>
        </w:numPr>
        <w:tabs>
          <w:tab w:pos="1437" w:val="left" w:leader="none"/>
        </w:tabs>
        <w:spacing w:line="252" w:lineRule="auto" w:before="6" w:after="0"/>
        <w:ind w:left="1437" w:right="1568" w:hanging="360"/>
        <w:jc w:val="left"/>
        <w:rPr>
          <w:rFonts w:ascii="Symbol" w:hAnsi="Symbol"/>
          <w:sz w:val="19"/>
        </w:rPr>
      </w:pPr>
      <w:r>
        <w:rPr>
          <w:rFonts w:ascii="Century Gothic" w:hAnsi="Century Gothic"/>
          <w:w w:val="105"/>
          <w:sz w:val="19"/>
        </w:rPr>
        <w:t>Analysis</w:t>
      </w:r>
      <w:r>
        <w:rPr>
          <w:rFonts w:ascii="Century Gothic" w:hAnsi="Century Gothic"/>
          <w:spacing w:val="-1"/>
          <w:w w:val="105"/>
          <w:sz w:val="19"/>
        </w:rPr>
        <w:t> </w:t>
      </w:r>
      <w:r>
        <w:rPr>
          <w:rFonts w:ascii="Century Gothic" w:hAnsi="Century Gothic"/>
          <w:w w:val="105"/>
          <w:sz w:val="19"/>
        </w:rPr>
        <w:t>of</w:t>
      </w:r>
      <w:r>
        <w:rPr>
          <w:rFonts w:ascii="Century Gothic" w:hAnsi="Century Gothic"/>
          <w:spacing w:val="-2"/>
          <w:w w:val="105"/>
          <w:sz w:val="19"/>
        </w:rPr>
        <w:t> </w:t>
      </w:r>
      <w:r>
        <w:rPr>
          <w:rFonts w:ascii="Century Gothic" w:hAnsi="Century Gothic"/>
          <w:w w:val="105"/>
          <w:sz w:val="19"/>
        </w:rPr>
        <w:t>current</w:t>
      </w:r>
      <w:r>
        <w:rPr>
          <w:rFonts w:ascii="Century Gothic" w:hAnsi="Century Gothic"/>
          <w:spacing w:val="-2"/>
          <w:w w:val="105"/>
          <w:sz w:val="19"/>
        </w:rPr>
        <w:t> </w:t>
      </w:r>
      <w:r>
        <w:rPr>
          <w:rFonts w:ascii="Century Gothic" w:hAnsi="Century Gothic"/>
          <w:w w:val="105"/>
          <w:sz w:val="19"/>
        </w:rPr>
        <w:t>workflow</w:t>
      </w:r>
      <w:r>
        <w:rPr>
          <w:rFonts w:ascii="Century Gothic" w:hAnsi="Century Gothic"/>
          <w:spacing w:val="-1"/>
          <w:w w:val="105"/>
          <w:sz w:val="19"/>
        </w:rPr>
        <w:t> </w:t>
      </w:r>
      <w:r>
        <w:rPr>
          <w:rFonts w:ascii="Century Gothic" w:hAnsi="Century Gothic"/>
          <w:w w:val="105"/>
          <w:sz w:val="19"/>
        </w:rPr>
        <w:t>solution</w:t>
      </w:r>
      <w:r>
        <w:rPr>
          <w:rFonts w:ascii="Century Gothic" w:hAnsi="Century Gothic"/>
          <w:spacing w:val="-1"/>
          <w:w w:val="105"/>
          <w:sz w:val="19"/>
        </w:rPr>
        <w:t> </w:t>
      </w:r>
      <w:r>
        <w:rPr>
          <w:rFonts w:ascii="Century Gothic" w:hAnsi="Century Gothic"/>
          <w:w w:val="105"/>
          <w:sz w:val="19"/>
        </w:rPr>
        <w:t>used</w:t>
      </w:r>
      <w:r>
        <w:rPr>
          <w:rFonts w:ascii="Century Gothic" w:hAnsi="Century Gothic"/>
          <w:spacing w:val="-1"/>
          <w:w w:val="105"/>
          <w:sz w:val="19"/>
        </w:rPr>
        <w:t> </w:t>
      </w:r>
      <w:r>
        <w:rPr>
          <w:rFonts w:ascii="Century Gothic" w:hAnsi="Century Gothic"/>
          <w:w w:val="105"/>
          <w:sz w:val="19"/>
        </w:rPr>
        <w:t>by</w:t>
      </w:r>
      <w:r>
        <w:rPr>
          <w:rFonts w:ascii="Century Gothic" w:hAnsi="Century Gothic"/>
          <w:spacing w:val="-2"/>
          <w:w w:val="105"/>
          <w:sz w:val="19"/>
        </w:rPr>
        <w:t> </w:t>
      </w:r>
      <w:r>
        <w:rPr>
          <w:rFonts w:ascii="Century Gothic" w:hAnsi="Century Gothic"/>
          <w:w w:val="105"/>
          <w:sz w:val="19"/>
        </w:rPr>
        <w:t>a</w:t>
      </w:r>
      <w:r>
        <w:rPr>
          <w:rFonts w:ascii="Century Gothic" w:hAnsi="Century Gothic"/>
          <w:spacing w:val="-1"/>
          <w:w w:val="105"/>
          <w:sz w:val="19"/>
        </w:rPr>
        <w:t> </w:t>
      </w:r>
      <w:r>
        <w:rPr>
          <w:rFonts w:ascii="Century Gothic" w:hAnsi="Century Gothic"/>
          <w:w w:val="105"/>
          <w:sz w:val="19"/>
        </w:rPr>
        <w:t>centralized</w:t>
      </w:r>
      <w:r>
        <w:rPr>
          <w:rFonts w:ascii="Century Gothic" w:hAnsi="Century Gothic"/>
          <w:spacing w:val="-1"/>
          <w:w w:val="105"/>
          <w:sz w:val="19"/>
        </w:rPr>
        <w:t> </w:t>
      </w:r>
      <w:r>
        <w:rPr>
          <w:rFonts w:ascii="Century Gothic" w:hAnsi="Century Gothic"/>
          <w:w w:val="105"/>
          <w:sz w:val="19"/>
        </w:rPr>
        <w:t>team to</w:t>
      </w:r>
      <w:r>
        <w:rPr>
          <w:rFonts w:ascii="Century Gothic" w:hAnsi="Century Gothic"/>
          <w:spacing w:val="-1"/>
          <w:w w:val="105"/>
          <w:sz w:val="19"/>
        </w:rPr>
        <w:t> </w:t>
      </w:r>
      <w:r>
        <w:rPr>
          <w:rFonts w:ascii="Century Gothic" w:hAnsi="Century Gothic"/>
          <w:w w:val="105"/>
          <w:sz w:val="19"/>
        </w:rPr>
        <w:t>fulfill</w:t>
      </w:r>
      <w:r>
        <w:rPr>
          <w:rFonts w:ascii="Century Gothic" w:hAnsi="Century Gothic"/>
          <w:spacing w:val="-2"/>
          <w:w w:val="105"/>
          <w:sz w:val="19"/>
        </w:rPr>
        <w:t> </w:t>
      </w:r>
      <w:r>
        <w:rPr>
          <w:rFonts w:ascii="Century Gothic" w:hAnsi="Century Gothic"/>
          <w:w w:val="105"/>
          <w:sz w:val="19"/>
        </w:rPr>
        <w:t>email</w:t>
      </w:r>
      <w:r>
        <w:rPr>
          <w:rFonts w:ascii="Century Gothic" w:hAnsi="Century Gothic"/>
          <w:spacing w:val="-2"/>
          <w:w w:val="105"/>
          <w:sz w:val="19"/>
        </w:rPr>
        <w:t> </w:t>
      </w:r>
      <w:r>
        <w:rPr>
          <w:rFonts w:ascii="Century Gothic" w:hAnsi="Century Gothic"/>
          <w:w w:val="105"/>
          <w:sz w:val="19"/>
        </w:rPr>
        <w:t>&amp;</w:t>
      </w:r>
      <w:r>
        <w:rPr>
          <w:rFonts w:ascii="Century Gothic" w:hAnsi="Century Gothic"/>
          <w:spacing w:val="-1"/>
          <w:w w:val="105"/>
          <w:sz w:val="19"/>
        </w:rPr>
        <w:t> </w:t>
      </w:r>
      <w:r>
        <w:rPr>
          <w:rFonts w:ascii="Century Gothic" w:hAnsi="Century Gothic"/>
          <w:w w:val="105"/>
          <w:sz w:val="19"/>
        </w:rPr>
        <w:t>phone</w:t>
      </w:r>
      <w:r>
        <w:rPr>
          <w:rFonts w:ascii="Century Gothic" w:hAnsi="Century Gothic"/>
          <w:spacing w:val="-1"/>
          <w:w w:val="105"/>
          <w:sz w:val="19"/>
        </w:rPr>
        <w:t> </w:t>
      </w:r>
      <w:r>
        <w:rPr>
          <w:rFonts w:ascii="Century Gothic" w:hAnsi="Century Gothic"/>
          <w:w w:val="105"/>
          <w:sz w:val="19"/>
        </w:rPr>
        <w:t>requests received from Business Bankers &amp; customers of NAB</w:t>
      </w:r>
    </w:p>
    <w:p>
      <w:pPr>
        <w:pStyle w:val="ListParagraph"/>
        <w:numPr>
          <w:ilvl w:val="0"/>
          <w:numId w:val="22"/>
        </w:numPr>
        <w:tabs>
          <w:tab w:pos="1437" w:val="left" w:leader="none"/>
        </w:tabs>
        <w:spacing w:line="240" w:lineRule="auto" w:before="1" w:after="0"/>
        <w:ind w:left="1437" w:right="0" w:hanging="360"/>
        <w:jc w:val="left"/>
        <w:rPr>
          <w:rFonts w:ascii="Symbol" w:hAnsi="Symbol"/>
          <w:sz w:val="19"/>
        </w:rPr>
      </w:pPr>
      <w:r>
        <w:rPr>
          <w:rFonts w:ascii="Century Gothic" w:hAnsi="Century Gothic"/>
          <w:w w:val="105"/>
          <w:sz w:val="19"/>
        </w:rPr>
        <w:t>Translation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Subject</w:t>
      </w:r>
      <w:r>
        <w:rPr>
          <w:rFonts w:ascii="Century Gothic" w:hAnsi="Century Gothic"/>
          <w:spacing w:val="-4"/>
          <w:w w:val="105"/>
          <w:sz w:val="19"/>
        </w:rPr>
        <w:t> </w:t>
      </w:r>
      <w:r>
        <w:rPr>
          <w:rFonts w:ascii="Century Gothic" w:hAnsi="Century Gothic"/>
          <w:w w:val="105"/>
          <w:sz w:val="19"/>
        </w:rPr>
        <w:t>Matter</w:t>
      </w:r>
      <w:r>
        <w:rPr>
          <w:rFonts w:ascii="Century Gothic" w:hAnsi="Century Gothic"/>
          <w:spacing w:val="-5"/>
          <w:w w:val="105"/>
          <w:sz w:val="19"/>
        </w:rPr>
        <w:t> </w:t>
      </w:r>
      <w:r>
        <w:rPr>
          <w:rFonts w:ascii="Century Gothic" w:hAnsi="Century Gothic"/>
          <w:w w:val="105"/>
          <w:sz w:val="19"/>
        </w:rPr>
        <w:t>Expertise</w:t>
      </w:r>
      <w:r>
        <w:rPr>
          <w:rFonts w:ascii="Century Gothic" w:hAnsi="Century Gothic"/>
          <w:spacing w:val="-4"/>
          <w:w w:val="105"/>
          <w:sz w:val="19"/>
        </w:rPr>
        <w:t> </w:t>
      </w:r>
      <w:r>
        <w:rPr>
          <w:rFonts w:ascii="Century Gothic" w:hAnsi="Century Gothic"/>
          <w:w w:val="105"/>
          <w:sz w:val="19"/>
        </w:rPr>
        <w:t>into</w:t>
      </w:r>
      <w:r>
        <w:rPr>
          <w:rFonts w:ascii="Century Gothic" w:hAnsi="Century Gothic"/>
          <w:spacing w:val="-3"/>
          <w:w w:val="105"/>
          <w:sz w:val="19"/>
        </w:rPr>
        <w:t> </w:t>
      </w:r>
      <w:r>
        <w:rPr>
          <w:rFonts w:ascii="Century Gothic" w:hAnsi="Century Gothic"/>
          <w:w w:val="105"/>
          <w:sz w:val="19"/>
        </w:rPr>
        <w:t>High</w:t>
      </w:r>
      <w:r>
        <w:rPr>
          <w:rFonts w:ascii="Century Gothic" w:hAnsi="Century Gothic"/>
          <w:spacing w:val="-4"/>
          <w:w w:val="105"/>
          <w:sz w:val="19"/>
        </w:rPr>
        <w:t> </w:t>
      </w:r>
      <w:r>
        <w:rPr>
          <w:rFonts w:ascii="Century Gothic" w:hAnsi="Century Gothic"/>
          <w:w w:val="105"/>
          <w:sz w:val="19"/>
        </w:rPr>
        <w:t>Level</w:t>
      </w:r>
      <w:r>
        <w:rPr>
          <w:rFonts w:ascii="Century Gothic" w:hAnsi="Century Gothic"/>
          <w:spacing w:val="-5"/>
          <w:w w:val="105"/>
          <w:sz w:val="19"/>
        </w:rPr>
        <w:t> </w:t>
      </w:r>
      <w:r>
        <w:rPr>
          <w:rFonts w:ascii="Century Gothic" w:hAnsi="Century Gothic"/>
          <w:w w:val="105"/>
          <w:sz w:val="19"/>
        </w:rPr>
        <w:t>Requirements</w:t>
      </w:r>
      <w:r>
        <w:rPr>
          <w:rFonts w:ascii="Century Gothic" w:hAnsi="Century Gothic"/>
          <w:spacing w:val="-4"/>
          <w:w w:val="105"/>
          <w:sz w:val="19"/>
        </w:rPr>
        <w:t> </w:t>
      </w:r>
      <w:r>
        <w:rPr>
          <w:rFonts w:ascii="Century Gothic" w:hAnsi="Century Gothic"/>
          <w:spacing w:val="-2"/>
          <w:w w:val="105"/>
          <w:sz w:val="19"/>
        </w:rPr>
        <w:t>documentation</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sz w:val="19"/>
        </w:rPr>
        <w:t>Identification</w:t>
      </w:r>
      <w:r>
        <w:rPr>
          <w:rFonts w:ascii="Century Gothic" w:hAnsi="Century Gothic"/>
          <w:spacing w:val="34"/>
          <w:sz w:val="19"/>
        </w:rPr>
        <w:t> </w:t>
      </w:r>
      <w:r>
        <w:rPr>
          <w:rFonts w:ascii="Century Gothic" w:hAnsi="Century Gothic"/>
          <w:sz w:val="19"/>
        </w:rPr>
        <w:t>of</w:t>
      </w:r>
      <w:r>
        <w:rPr>
          <w:rFonts w:ascii="Century Gothic" w:hAnsi="Century Gothic"/>
          <w:spacing w:val="32"/>
          <w:sz w:val="19"/>
        </w:rPr>
        <w:t> </w:t>
      </w:r>
      <w:r>
        <w:rPr>
          <w:rFonts w:ascii="Century Gothic" w:hAnsi="Century Gothic"/>
          <w:sz w:val="19"/>
        </w:rPr>
        <w:t>opportunities</w:t>
      </w:r>
      <w:r>
        <w:rPr>
          <w:rFonts w:ascii="Century Gothic" w:hAnsi="Century Gothic"/>
          <w:spacing w:val="34"/>
          <w:sz w:val="19"/>
        </w:rPr>
        <w:t> </w:t>
      </w:r>
      <w:r>
        <w:rPr>
          <w:rFonts w:ascii="Century Gothic" w:hAnsi="Century Gothic"/>
          <w:sz w:val="19"/>
        </w:rPr>
        <w:t>to</w:t>
      </w:r>
      <w:r>
        <w:rPr>
          <w:rFonts w:ascii="Century Gothic" w:hAnsi="Century Gothic"/>
          <w:spacing w:val="36"/>
          <w:sz w:val="19"/>
        </w:rPr>
        <w:t> </w:t>
      </w:r>
      <w:r>
        <w:rPr>
          <w:rFonts w:ascii="Century Gothic" w:hAnsi="Century Gothic"/>
          <w:sz w:val="19"/>
        </w:rPr>
        <w:t>streamline</w:t>
      </w:r>
      <w:r>
        <w:rPr>
          <w:rFonts w:ascii="Century Gothic" w:hAnsi="Century Gothic"/>
          <w:spacing w:val="36"/>
          <w:sz w:val="19"/>
        </w:rPr>
        <w:t> </w:t>
      </w:r>
      <w:r>
        <w:rPr>
          <w:rFonts w:ascii="Century Gothic" w:hAnsi="Century Gothic"/>
          <w:sz w:val="19"/>
        </w:rPr>
        <w:t>request</w:t>
      </w:r>
      <w:r>
        <w:rPr>
          <w:rFonts w:ascii="Century Gothic" w:hAnsi="Century Gothic"/>
          <w:spacing w:val="32"/>
          <w:sz w:val="19"/>
        </w:rPr>
        <w:t> </w:t>
      </w:r>
      <w:r>
        <w:rPr>
          <w:rFonts w:ascii="Century Gothic" w:hAnsi="Century Gothic"/>
          <w:sz w:val="19"/>
        </w:rPr>
        <w:t>allocation</w:t>
      </w:r>
      <w:r>
        <w:rPr>
          <w:rFonts w:ascii="Century Gothic" w:hAnsi="Century Gothic"/>
          <w:spacing w:val="35"/>
          <w:sz w:val="19"/>
        </w:rPr>
        <w:t> </w:t>
      </w:r>
      <w:r>
        <w:rPr>
          <w:rFonts w:ascii="Century Gothic" w:hAnsi="Century Gothic"/>
          <w:spacing w:val="-2"/>
          <w:sz w:val="19"/>
        </w:rPr>
        <w:t>process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Facilitation</w:t>
      </w:r>
      <w:r>
        <w:rPr>
          <w:rFonts w:ascii="Century Gothic" w:hAnsi="Century Gothic"/>
          <w:spacing w:val="-6"/>
          <w:w w:val="105"/>
          <w:sz w:val="19"/>
        </w:rPr>
        <w:t> </w:t>
      </w:r>
      <w:r>
        <w:rPr>
          <w:rFonts w:ascii="Century Gothic" w:hAnsi="Century Gothic"/>
          <w:w w:val="105"/>
          <w:sz w:val="19"/>
        </w:rPr>
        <w:t>of</w:t>
      </w:r>
      <w:r>
        <w:rPr>
          <w:rFonts w:ascii="Century Gothic" w:hAnsi="Century Gothic"/>
          <w:spacing w:val="-7"/>
          <w:w w:val="105"/>
          <w:sz w:val="19"/>
        </w:rPr>
        <w:t> </w:t>
      </w:r>
      <w:r>
        <w:rPr>
          <w:rFonts w:ascii="Century Gothic" w:hAnsi="Century Gothic"/>
          <w:w w:val="105"/>
          <w:sz w:val="19"/>
        </w:rPr>
        <w:t>various</w:t>
      </w:r>
      <w:r>
        <w:rPr>
          <w:rFonts w:ascii="Century Gothic" w:hAnsi="Century Gothic"/>
          <w:spacing w:val="-6"/>
          <w:w w:val="105"/>
          <w:sz w:val="19"/>
        </w:rPr>
        <w:t> </w:t>
      </w:r>
      <w:r>
        <w:rPr>
          <w:rFonts w:ascii="Century Gothic" w:hAnsi="Century Gothic"/>
          <w:w w:val="105"/>
          <w:sz w:val="19"/>
        </w:rPr>
        <w:t>workshops</w:t>
      </w:r>
      <w:r>
        <w:rPr>
          <w:rFonts w:ascii="Century Gothic" w:hAnsi="Century Gothic"/>
          <w:spacing w:val="-6"/>
          <w:w w:val="105"/>
          <w:sz w:val="19"/>
        </w:rPr>
        <w:t> </w:t>
      </w:r>
      <w:r>
        <w:rPr>
          <w:rFonts w:ascii="Century Gothic" w:hAnsi="Century Gothic"/>
          <w:w w:val="105"/>
          <w:sz w:val="19"/>
        </w:rPr>
        <w:t>to</w:t>
      </w:r>
      <w:r>
        <w:rPr>
          <w:rFonts w:ascii="Century Gothic" w:hAnsi="Century Gothic"/>
          <w:spacing w:val="-6"/>
          <w:w w:val="105"/>
          <w:sz w:val="19"/>
        </w:rPr>
        <w:t> </w:t>
      </w:r>
      <w:r>
        <w:rPr>
          <w:rFonts w:ascii="Century Gothic" w:hAnsi="Century Gothic"/>
          <w:w w:val="105"/>
          <w:sz w:val="19"/>
        </w:rPr>
        <w:t>secure</w:t>
      </w:r>
      <w:r>
        <w:rPr>
          <w:rFonts w:ascii="Century Gothic" w:hAnsi="Century Gothic"/>
          <w:spacing w:val="-6"/>
          <w:w w:val="105"/>
          <w:sz w:val="19"/>
        </w:rPr>
        <w:t> </w:t>
      </w:r>
      <w:r>
        <w:rPr>
          <w:rFonts w:ascii="Century Gothic" w:hAnsi="Century Gothic"/>
          <w:w w:val="105"/>
          <w:sz w:val="19"/>
        </w:rPr>
        <w:t>stakeholder</w:t>
      </w:r>
      <w:r>
        <w:rPr>
          <w:rFonts w:ascii="Century Gothic" w:hAnsi="Century Gothic"/>
          <w:spacing w:val="-6"/>
          <w:w w:val="105"/>
          <w:sz w:val="19"/>
        </w:rPr>
        <w:t> </w:t>
      </w:r>
      <w:r>
        <w:rPr>
          <w:rFonts w:ascii="Century Gothic" w:hAnsi="Century Gothic"/>
          <w:w w:val="105"/>
          <w:sz w:val="19"/>
        </w:rPr>
        <w:t>buy-</w:t>
      </w:r>
      <w:r>
        <w:rPr>
          <w:rFonts w:ascii="Century Gothic" w:hAnsi="Century Gothic"/>
          <w:spacing w:val="-5"/>
          <w:w w:val="105"/>
          <w:sz w:val="19"/>
        </w:rPr>
        <w:t>in</w:t>
      </w:r>
    </w:p>
    <w:p>
      <w:pPr>
        <w:pStyle w:val="BodyText"/>
        <w:spacing w:before="19"/>
        <w:rPr>
          <w:rFonts w:ascii="Century Gothic"/>
          <w:sz w:val="19"/>
        </w:rPr>
      </w:pPr>
    </w:p>
    <w:p>
      <w:pPr>
        <w:tabs>
          <w:tab w:pos="6477" w:val="left" w:leader="none"/>
        </w:tabs>
        <w:spacing w:line="355" w:lineRule="auto" w:before="0"/>
        <w:ind w:left="717" w:right="2081" w:firstLine="0"/>
        <w:jc w:val="left"/>
        <w:rPr>
          <w:rFonts w:ascii="Century Gothic Bold"/>
          <w:b/>
          <w:sz w:val="19"/>
        </w:rPr>
      </w:pPr>
      <w:r>
        <w:rPr>
          <w:rFonts w:ascii="Century Gothic Bold"/>
          <w:b/>
          <w:w w:val="105"/>
          <w:sz w:val="19"/>
        </w:rPr>
        <w:t>Business Change Analyst</w:t>
      </w:r>
      <w:r>
        <w:rPr>
          <w:rFonts w:ascii="Century Gothic Bold"/>
          <w:b/>
          <w:sz w:val="19"/>
        </w:rPr>
        <w:tab/>
      </w:r>
      <w:r>
        <w:rPr>
          <w:rFonts w:ascii="Century Gothic Bold"/>
          <w:b/>
          <w:w w:val="105"/>
          <w:sz w:val="19"/>
        </w:rPr>
        <w:t>Transformational</w:t>
      </w:r>
      <w:r>
        <w:rPr>
          <w:rFonts w:ascii="Century Gothic Bold"/>
          <w:b/>
          <w:spacing w:val="-14"/>
          <w:w w:val="105"/>
          <w:sz w:val="19"/>
        </w:rPr>
        <w:t> </w:t>
      </w:r>
      <w:r>
        <w:rPr>
          <w:rFonts w:ascii="Century Gothic Bold"/>
          <w:b/>
          <w:w w:val="105"/>
          <w:sz w:val="19"/>
        </w:rPr>
        <w:t>Change</w:t>
      </w:r>
      <w:r>
        <w:rPr>
          <w:rFonts w:ascii="Century Gothic Bold"/>
          <w:b/>
          <w:spacing w:val="-14"/>
          <w:w w:val="105"/>
          <w:sz w:val="19"/>
        </w:rPr>
        <w:t> </w:t>
      </w:r>
      <w:r>
        <w:rPr>
          <w:rFonts w:ascii="Century Gothic Bold"/>
          <w:b/>
          <w:w w:val="105"/>
          <w:sz w:val="19"/>
        </w:rPr>
        <w:t>Deployment Key Responsibilities</w:t>
      </w:r>
    </w:p>
    <w:p>
      <w:pPr>
        <w:pStyle w:val="ListParagraph"/>
        <w:numPr>
          <w:ilvl w:val="0"/>
          <w:numId w:val="22"/>
        </w:numPr>
        <w:tabs>
          <w:tab w:pos="1437" w:val="left" w:leader="none"/>
        </w:tabs>
        <w:spacing w:line="240" w:lineRule="auto" w:before="7" w:after="0"/>
        <w:ind w:left="1437" w:right="0" w:hanging="360"/>
        <w:jc w:val="left"/>
        <w:rPr>
          <w:rFonts w:ascii="Symbol" w:hAnsi="Symbol"/>
          <w:sz w:val="19"/>
        </w:rPr>
      </w:pPr>
      <w:r>
        <w:rPr>
          <w:rFonts w:ascii="Century Gothic" w:hAnsi="Century Gothic"/>
          <w:w w:val="105"/>
          <w:sz w:val="19"/>
        </w:rPr>
        <w:t>Subject</w:t>
      </w:r>
      <w:r>
        <w:rPr>
          <w:rFonts w:ascii="Century Gothic" w:hAnsi="Century Gothic"/>
          <w:spacing w:val="-5"/>
          <w:w w:val="105"/>
          <w:sz w:val="19"/>
        </w:rPr>
        <w:t> </w:t>
      </w:r>
      <w:r>
        <w:rPr>
          <w:rFonts w:ascii="Century Gothic" w:hAnsi="Century Gothic"/>
          <w:w w:val="105"/>
          <w:sz w:val="19"/>
        </w:rPr>
        <w:t>matter</w:t>
      </w:r>
      <w:r>
        <w:rPr>
          <w:rFonts w:ascii="Century Gothic" w:hAnsi="Century Gothic"/>
          <w:spacing w:val="-4"/>
          <w:w w:val="105"/>
          <w:sz w:val="19"/>
        </w:rPr>
        <w:t> </w:t>
      </w:r>
      <w:r>
        <w:rPr>
          <w:rFonts w:ascii="Century Gothic" w:hAnsi="Century Gothic"/>
          <w:w w:val="105"/>
          <w:sz w:val="19"/>
        </w:rPr>
        <w:t>expert</w:t>
      </w:r>
      <w:r>
        <w:rPr>
          <w:rFonts w:ascii="Century Gothic" w:hAnsi="Century Gothic"/>
          <w:spacing w:val="-5"/>
          <w:w w:val="105"/>
          <w:sz w:val="19"/>
        </w:rPr>
        <w:t> </w:t>
      </w:r>
      <w:r>
        <w:rPr>
          <w:rFonts w:ascii="Century Gothic" w:hAnsi="Century Gothic"/>
          <w:w w:val="105"/>
          <w:sz w:val="19"/>
        </w:rPr>
        <w:t>in</w:t>
      </w:r>
      <w:r>
        <w:rPr>
          <w:rFonts w:ascii="Century Gothic" w:hAnsi="Century Gothic"/>
          <w:spacing w:val="-3"/>
          <w:w w:val="105"/>
          <w:sz w:val="19"/>
        </w:rPr>
        <w:t> </w:t>
      </w:r>
      <w:r>
        <w:rPr>
          <w:rFonts w:ascii="Century Gothic" w:hAnsi="Century Gothic"/>
          <w:w w:val="105"/>
          <w:sz w:val="19"/>
        </w:rPr>
        <w:t>retail/consumer</w:t>
      </w:r>
      <w:r>
        <w:rPr>
          <w:rFonts w:ascii="Century Gothic" w:hAnsi="Century Gothic"/>
          <w:spacing w:val="-4"/>
          <w:w w:val="105"/>
          <w:sz w:val="19"/>
        </w:rPr>
        <w:t> </w:t>
      </w:r>
      <w:r>
        <w:rPr>
          <w:rFonts w:ascii="Century Gothic" w:hAnsi="Century Gothic"/>
          <w:w w:val="105"/>
          <w:sz w:val="19"/>
        </w:rPr>
        <w:t>lending</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business</w:t>
      </w:r>
      <w:r>
        <w:rPr>
          <w:rFonts w:ascii="Century Gothic" w:hAnsi="Century Gothic"/>
          <w:spacing w:val="-4"/>
          <w:w w:val="105"/>
          <w:sz w:val="19"/>
        </w:rPr>
        <w:t> </w:t>
      </w:r>
      <w:r>
        <w:rPr>
          <w:rFonts w:ascii="Century Gothic" w:hAnsi="Century Gothic"/>
          <w:spacing w:val="-2"/>
          <w:w w:val="105"/>
          <w:sz w:val="19"/>
        </w:rPr>
        <w:t>lending</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Completion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w w:val="105"/>
          <w:sz w:val="19"/>
        </w:rPr>
        <w:t>needs</w:t>
      </w:r>
      <w:r>
        <w:rPr>
          <w:rFonts w:ascii="Century Gothic" w:hAnsi="Century Gothic"/>
          <w:spacing w:val="-4"/>
          <w:w w:val="105"/>
          <w:sz w:val="19"/>
        </w:rPr>
        <w:t> </w:t>
      </w:r>
      <w:r>
        <w:rPr>
          <w:rFonts w:ascii="Century Gothic" w:hAnsi="Century Gothic"/>
          <w:w w:val="105"/>
          <w:sz w:val="19"/>
        </w:rPr>
        <w:t>analysis</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creation</w:t>
      </w:r>
      <w:r>
        <w:rPr>
          <w:rFonts w:ascii="Century Gothic" w:hAnsi="Century Gothic"/>
          <w:spacing w:val="-4"/>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banker</w:t>
      </w:r>
      <w:r>
        <w:rPr>
          <w:rFonts w:ascii="Century Gothic" w:hAnsi="Century Gothic"/>
          <w:spacing w:val="-5"/>
          <w:w w:val="105"/>
          <w:sz w:val="19"/>
        </w:rPr>
        <w:t> </w:t>
      </w:r>
      <w:r>
        <w:rPr>
          <w:rFonts w:ascii="Century Gothic" w:hAnsi="Century Gothic"/>
          <w:w w:val="105"/>
          <w:sz w:val="19"/>
        </w:rPr>
        <w:t>training</w:t>
      </w:r>
      <w:r>
        <w:rPr>
          <w:rFonts w:ascii="Century Gothic" w:hAnsi="Century Gothic"/>
          <w:spacing w:val="-4"/>
          <w:w w:val="105"/>
          <w:sz w:val="19"/>
        </w:rPr>
        <w:t> </w:t>
      </w:r>
      <w:r>
        <w:rPr>
          <w:rFonts w:ascii="Century Gothic" w:hAnsi="Century Gothic"/>
          <w:spacing w:val="-2"/>
          <w:w w:val="105"/>
          <w:sz w:val="19"/>
        </w:rPr>
        <w:t>materials</w:t>
      </w:r>
    </w:p>
    <w:p>
      <w:pPr>
        <w:pStyle w:val="ListParagraph"/>
        <w:numPr>
          <w:ilvl w:val="0"/>
          <w:numId w:val="22"/>
        </w:numPr>
        <w:tabs>
          <w:tab w:pos="1437" w:val="left" w:leader="none"/>
        </w:tabs>
        <w:spacing w:line="240" w:lineRule="auto" w:before="11" w:after="0"/>
        <w:ind w:left="1437" w:right="0" w:hanging="360"/>
        <w:jc w:val="left"/>
        <w:rPr>
          <w:rFonts w:ascii="Symbol" w:hAnsi="Symbol"/>
          <w:sz w:val="19"/>
        </w:rPr>
      </w:pPr>
      <w:r>
        <w:rPr>
          <w:rFonts w:ascii="Century Gothic" w:hAnsi="Century Gothic"/>
          <w:w w:val="105"/>
          <w:sz w:val="19"/>
        </w:rPr>
        <w:t>Drafting</w:t>
      </w:r>
      <w:r>
        <w:rPr>
          <w:rFonts w:ascii="Century Gothic" w:hAnsi="Century Gothic"/>
          <w:spacing w:val="-5"/>
          <w:w w:val="105"/>
          <w:sz w:val="19"/>
        </w:rPr>
        <w:t> </w:t>
      </w:r>
      <w:r>
        <w:rPr>
          <w:rFonts w:ascii="Century Gothic" w:hAnsi="Century Gothic"/>
          <w:w w:val="105"/>
          <w:sz w:val="19"/>
        </w:rPr>
        <w:t>&amp;</w:t>
      </w:r>
      <w:r>
        <w:rPr>
          <w:rFonts w:ascii="Century Gothic" w:hAnsi="Century Gothic"/>
          <w:spacing w:val="-5"/>
          <w:w w:val="105"/>
          <w:sz w:val="19"/>
        </w:rPr>
        <w:t> </w:t>
      </w:r>
      <w:r>
        <w:rPr>
          <w:rFonts w:ascii="Century Gothic" w:hAnsi="Century Gothic"/>
          <w:w w:val="105"/>
          <w:sz w:val="19"/>
        </w:rPr>
        <w:t>finalization</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internal</w:t>
      </w:r>
      <w:r>
        <w:rPr>
          <w:rFonts w:ascii="Century Gothic" w:hAnsi="Century Gothic"/>
          <w:spacing w:val="-6"/>
          <w:w w:val="105"/>
          <w:sz w:val="19"/>
        </w:rPr>
        <w:t> </w:t>
      </w:r>
      <w:r>
        <w:rPr>
          <w:rFonts w:ascii="Century Gothic" w:hAnsi="Century Gothic"/>
          <w:w w:val="105"/>
          <w:sz w:val="19"/>
        </w:rPr>
        <w:t>operational</w:t>
      </w:r>
      <w:r>
        <w:rPr>
          <w:rFonts w:ascii="Century Gothic" w:hAnsi="Century Gothic"/>
          <w:spacing w:val="-6"/>
          <w:w w:val="105"/>
          <w:sz w:val="19"/>
        </w:rPr>
        <w:t> </w:t>
      </w:r>
      <w:r>
        <w:rPr>
          <w:rFonts w:ascii="Century Gothic" w:hAnsi="Century Gothic"/>
          <w:spacing w:val="-2"/>
          <w:w w:val="105"/>
          <w:sz w:val="19"/>
        </w:rPr>
        <w:t>communications</w:t>
      </w:r>
    </w:p>
    <w:p>
      <w:pPr>
        <w:pStyle w:val="ListParagraph"/>
        <w:numPr>
          <w:ilvl w:val="0"/>
          <w:numId w:val="22"/>
        </w:numPr>
        <w:tabs>
          <w:tab w:pos="1437" w:val="left" w:leader="none"/>
        </w:tabs>
        <w:spacing w:line="240" w:lineRule="auto" w:before="12" w:after="0"/>
        <w:ind w:left="1437" w:right="0" w:hanging="360"/>
        <w:jc w:val="left"/>
        <w:rPr>
          <w:rFonts w:ascii="Symbol" w:hAnsi="Symbol"/>
          <w:sz w:val="19"/>
        </w:rPr>
      </w:pPr>
      <w:r>
        <w:rPr>
          <w:rFonts w:ascii="Century Gothic" w:hAnsi="Century Gothic"/>
          <w:w w:val="105"/>
          <w:sz w:val="19"/>
        </w:rPr>
        <w:t>Management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staggered</w:t>
      </w:r>
      <w:r>
        <w:rPr>
          <w:rFonts w:ascii="Century Gothic" w:hAnsi="Century Gothic"/>
          <w:spacing w:val="-4"/>
          <w:w w:val="105"/>
          <w:sz w:val="19"/>
        </w:rPr>
        <w:t> </w:t>
      </w:r>
      <w:r>
        <w:rPr>
          <w:rFonts w:ascii="Century Gothic" w:hAnsi="Century Gothic"/>
          <w:w w:val="105"/>
          <w:sz w:val="19"/>
        </w:rPr>
        <w:t>deployment</w:t>
      </w:r>
      <w:r>
        <w:rPr>
          <w:rFonts w:ascii="Century Gothic" w:hAnsi="Century Gothic"/>
          <w:spacing w:val="-5"/>
          <w:w w:val="105"/>
          <w:sz w:val="19"/>
        </w:rPr>
        <w:t> </w:t>
      </w:r>
      <w:r>
        <w:rPr>
          <w:rFonts w:ascii="Century Gothic" w:hAnsi="Century Gothic"/>
          <w:w w:val="105"/>
          <w:sz w:val="19"/>
        </w:rPr>
        <w:t>of</w:t>
      </w:r>
      <w:r>
        <w:rPr>
          <w:rFonts w:ascii="Century Gothic" w:hAnsi="Century Gothic"/>
          <w:spacing w:val="-5"/>
          <w:w w:val="105"/>
          <w:sz w:val="19"/>
        </w:rPr>
        <w:t> </w:t>
      </w:r>
      <w:r>
        <w:rPr>
          <w:rFonts w:ascii="Century Gothic" w:hAnsi="Century Gothic"/>
          <w:w w:val="105"/>
          <w:sz w:val="19"/>
        </w:rPr>
        <w:t>Servicing</w:t>
      </w:r>
      <w:r>
        <w:rPr>
          <w:rFonts w:ascii="Century Gothic" w:hAnsi="Century Gothic"/>
          <w:spacing w:val="-4"/>
          <w:w w:val="105"/>
          <w:sz w:val="19"/>
        </w:rPr>
        <w:t> </w:t>
      </w:r>
      <w:r>
        <w:rPr>
          <w:rFonts w:ascii="Century Gothic" w:hAnsi="Century Gothic"/>
          <w:w w:val="105"/>
          <w:sz w:val="19"/>
        </w:rPr>
        <w:t>changes</w:t>
      </w:r>
      <w:r>
        <w:rPr>
          <w:rFonts w:ascii="Century Gothic" w:hAnsi="Century Gothic"/>
          <w:spacing w:val="-3"/>
          <w:w w:val="105"/>
          <w:sz w:val="19"/>
        </w:rPr>
        <w:t> </w:t>
      </w:r>
      <w:r>
        <w:rPr>
          <w:rFonts w:ascii="Century Gothic" w:hAnsi="Century Gothic"/>
          <w:w w:val="105"/>
          <w:sz w:val="19"/>
        </w:rPr>
        <w:t>&amp;</w:t>
      </w:r>
      <w:r>
        <w:rPr>
          <w:rFonts w:ascii="Century Gothic" w:hAnsi="Century Gothic"/>
          <w:spacing w:val="-3"/>
          <w:w w:val="105"/>
          <w:sz w:val="19"/>
        </w:rPr>
        <w:t> </w:t>
      </w:r>
      <w:r>
        <w:rPr>
          <w:rFonts w:ascii="Century Gothic" w:hAnsi="Century Gothic"/>
          <w:w w:val="105"/>
          <w:sz w:val="19"/>
        </w:rPr>
        <w:t>comms</w:t>
      </w:r>
      <w:r>
        <w:rPr>
          <w:rFonts w:ascii="Century Gothic" w:hAnsi="Century Gothic"/>
          <w:spacing w:val="-4"/>
          <w:w w:val="105"/>
          <w:sz w:val="19"/>
        </w:rPr>
        <w:t> </w:t>
      </w:r>
      <w:r>
        <w:rPr>
          <w:rFonts w:ascii="Century Gothic" w:hAnsi="Century Gothic"/>
          <w:w w:val="105"/>
          <w:sz w:val="19"/>
        </w:rPr>
        <w:t>to</w:t>
      </w:r>
      <w:r>
        <w:rPr>
          <w:rFonts w:ascii="Century Gothic" w:hAnsi="Century Gothic"/>
          <w:spacing w:val="-4"/>
          <w:w w:val="105"/>
          <w:sz w:val="19"/>
        </w:rPr>
        <w:t> </w:t>
      </w:r>
      <w:r>
        <w:rPr>
          <w:rFonts w:ascii="Century Gothic" w:hAnsi="Century Gothic"/>
          <w:w w:val="105"/>
          <w:sz w:val="19"/>
        </w:rPr>
        <w:t>each</w:t>
      </w:r>
      <w:r>
        <w:rPr>
          <w:rFonts w:ascii="Century Gothic" w:hAnsi="Century Gothic"/>
          <w:spacing w:val="-4"/>
          <w:w w:val="105"/>
          <w:sz w:val="19"/>
        </w:rPr>
        <w:t> </w:t>
      </w:r>
      <w:r>
        <w:rPr>
          <w:rFonts w:ascii="Century Gothic" w:hAnsi="Century Gothic"/>
          <w:w w:val="105"/>
          <w:sz w:val="19"/>
        </w:rPr>
        <w:t>Business</w:t>
      </w:r>
      <w:r>
        <w:rPr>
          <w:rFonts w:ascii="Century Gothic" w:hAnsi="Century Gothic"/>
          <w:spacing w:val="-4"/>
          <w:w w:val="105"/>
          <w:sz w:val="19"/>
        </w:rPr>
        <w:t> Unit</w:t>
      </w:r>
    </w:p>
    <w:p>
      <w:pPr>
        <w:pStyle w:val="BodyText"/>
        <w:spacing w:before="120"/>
        <w:rPr>
          <w:rFonts w:ascii="Century Gothic"/>
          <w:sz w:val="19"/>
        </w:rPr>
      </w:pPr>
    </w:p>
    <w:p>
      <w:pPr>
        <w:tabs>
          <w:tab w:pos="6477" w:val="left" w:leader="none"/>
        </w:tabs>
        <w:spacing w:before="0"/>
        <w:ind w:left="717" w:right="0" w:firstLine="0"/>
        <w:jc w:val="left"/>
        <w:rPr>
          <w:rFonts w:ascii="Century Gothic Bold" w:hAnsi="Century Gothic Bold"/>
          <w:b/>
          <w:sz w:val="19"/>
        </w:rPr>
      </w:pPr>
      <w:r>
        <w:rPr>
          <w:rFonts w:ascii="Century Gothic Bold" w:hAnsi="Century Gothic Bold"/>
          <w:b/>
          <w:w w:val="105"/>
          <w:sz w:val="19"/>
        </w:rPr>
        <w:t>Business</w:t>
      </w:r>
      <w:r>
        <w:rPr>
          <w:rFonts w:ascii="Century Gothic Bold" w:hAnsi="Century Gothic Bold"/>
          <w:b/>
          <w:spacing w:val="-7"/>
          <w:w w:val="105"/>
          <w:sz w:val="19"/>
        </w:rPr>
        <w:t> </w:t>
      </w:r>
      <w:r>
        <w:rPr>
          <w:rFonts w:ascii="Century Gothic Bold" w:hAnsi="Century Gothic Bold"/>
          <w:b/>
          <w:spacing w:val="-2"/>
          <w:w w:val="105"/>
          <w:sz w:val="19"/>
        </w:rPr>
        <w:t>Banker</w:t>
      </w:r>
      <w:r>
        <w:rPr>
          <w:rFonts w:ascii="Century Gothic Bold" w:hAnsi="Century Gothic Bold"/>
          <w:b/>
          <w:sz w:val="19"/>
        </w:rPr>
        <w:tab/>
      </w:r>
      <w:r>
        <w:rPr>
          <w:rFonts w:ascii="Century Gothic Bold" w:hAnsi="Century Gothic Bold"/>
          <w:b/>
          <w:w w:val="105"/>
          <w:sz w:val="19"/>
        </w:rPr>
        <w:t>Jan</w:t>
      </w:r>
      <w:r>
        <w:rPr>
          <w:rFonts w:ascii="Century Gothic Bold" w:hAnsi="Century Gothic Bold"/>
          <w:b/>
          <w:spacing w:val="-3"/>
          <w:w w:val="105"/>
          <w:sz w:val="19"/>
        </w:rPr>
        <w:t> </w:t>
      </w:r>
      <w:r>
        <w:rPr>
          <w:rFonts w:ascii="Century Gothic Bold" w:hAnsi="Century Gothic Bold"/>
          <w:b/>
          <w:w w:val="105"/>
          <w:sz w:val="19"/>
        </w:rPr>
        <w:t>2009</w:t>
      </w:r>
      <w:r>
        <w:rPr>
          <w:rFonts w:ascii="Century Gothic Bold" w:hAnsi="Century Gothic Bold"/>
          <w:b/>
          <w:spacing w:val="-2"/>
          <w:w w:val="105"/>
          <w:sz w:val="19"/>
        </w:rPr>
        <w:t> </w:t>
      </w:r>
      <w:r>
        <w:rPr>
          <w:rFonts w:ascii="Century Gothic Bold" w:hAnsi="Century Gothic Bold"/>
          <w:b/>
          <w:w w:val="105"/>
          <w:sz w:val="19"/>
        </w:rPr>
        <w:t>–</w:t>
      </w:r>
      <w:r>
        <w:rPr>
          <w:rFonts w:ascii="Century Gothic Bold" w:hAnsi="Century Gothic Bold"/>
          <w:b/>
          <w:spacing w:val="-2"/>
          <w:w w:val="105"/>
          <w:sz w:val="19"/>
        </w:rPr>
        <w:t> </w:t>
      </w:r>
      <w:r>
        <w:rPr>
          <w:rFonts w:ascii="Century Gothic Bold" w:hAnsi="Century Gothic Bold"/>
          <w:b/>
          <w:w w:val="105"/>
          <w:sz w:val="19"/>
        </w:rPr>
        <w:t>Mar</w:t>
      </w:r>
      <w:r>
        <w:rPr>
          <w:rFonts w:ascii="Century Gothic Bold" w:hAnsi="Century Gothic Bold"/>
          <w:b/>
          <w:spacing w:val="-3"/>
          <w:w w:val="105"/>
          <w:sz w:val="19"/>
        </w:rPr>
        <w:t> </w:t>
      </w:r>
      <w:r>
        <w:rPr>
          <w:rFonts w:ascii="Century Gothic Bold" w:hAnsi="Century Gothic Bold"/>
          <w:b/>
          <w:spacing w:val="-4"/>
          <w:w w:val="105"/>
          <w:sz w:val="19"/>
        </w:rPr>
        <w:t>2011</w:t>
      </w:r>
    </w:p>
    <w:p>
      <w:pPr>
        <w:tabs>
          <w:tab w:pos="6477" w:val="left" w:leader="none"/>
        </w:tabs>
        <w:spacing w:before="113"/>
        <w:ind w:left="717" w:right="0" w:firstLine="0"/>
        <w:jc w:val="left"/>
        <w:rPr>
          <w:rFonts w:ascii="Century Gothic Bold" w:hAnsi="Century Gothic Bold"/>
          <w:b/>
          <w:sz w:val="19"/>
        </w:rPr>
      </w:pPr>
      <w:r>
        <w:rPr>
          <w:rFonts w:ascii="Century Gothic Bold" w:hAnsi="Century Gothic Bold"/>
          <w:b/>
          <w:w w:val="105"/>
          <w:sz w:val="19"/>
        </w:rPr>
        <w:t>NAB</w:t>
      </w:r>
      <w:r>
        <w:rPr>
          <w:rFonts w:ascii="Century Gothic Bold" w:hAnsi="Century Gothic Bold"/>
          <w:b/>
          <w:spacing w:val="-3"/>
          <w:w w:val="105"/>
          <w:sz w:val="19"/>
        </w:rPr>
        <w:t> </w:t>
      </w:r>
      <w:r>
        <w:rPr>
          <w:rFonts w:ascii="Century Gothic Bold" w:hAnsi="Century Gothic Bold"/>
          <w:b/>
          <w:spacing w:val="-2"/>
          <w:w w:val="105"/>
          <w:sz w:val="19"/>
        </w:rPr>
        <w:t>Business</w:t>
      </w:r>
      <w:r>
        <w:rPr>
          <w:rFonts w:ascii="Century Gothic Bold" w:hAnsi="Century Gothic Bold"/>
          <w:b/>
          <w:sz w:val="19"/>
        </w:rPr>
        <w:tab/>
      </w:r>
      <w:r>
        <w:rPr>
          <w:rFonts w:ascii="Century Gothic Bold" w:hAnsi="Century Gothic Bold"/>
          <w:b/>
          <w:w w:val="105"/>
          <w:sz w:val="19"/>
        </w:rPr>
        <w:t>Carlton</w:t>
      </w:r>
      <w:r>
        <w:rPr>
          <w:rFonts w:ascii="Century Gothic Bold" w:hAnsi="Century Gothic Bold"/>
          <w:b/>
          <w:spacing w:val="-6"/>
          <w:w w:val="105"/>
          <w:sz w:val="19"/>
        </w:rPr>
        <w:t> </w:t>
      </w:r>
      <w:r>
        <w:rPr>
          <w:rFonts w:ascii="Century Gothic Bold" w:hAnsi="Century Gothic Bold"/>
          <w:b/>
          <w:w w:val="105"/>
          <w:sz w:val="19"/>
        </w:rPr>
        <w:t>Business</w:t>
      </w:r>
      <w:r>
        <w:rPr>
          <w:rFonts w:ascii="Century Gothic Bold" w:hAnsi="Century Gothic Bold"/>
          <w:b/>
          <w:spacing w:val="-5"/>
          <w:w w:val="105"/>
          <w:sz w:val="19"/>
        </w:rPr>
        <w:t> </w:t>
      </w:r>
      <w:r>
        <w:rPr>
          <w:rFonts w:ascii="Century Gothic Bold" w:hAnsi="Century Gothic Bold"/>
          <w:b/>
          <w:w w:val="105"/>
          <w:sz w:val="19"/>
        </w:rPr>
        <w:t>Banking</w:t>
      </w:r>
      <w:r>
        <w:rPr>
          <w:rFonts w:ascii="Century Gothic Bold" w:hAnsi="Century Gothic Bold"/>
          <w:b/>
          <w:spacing w:val="-6"/>
          <w:w w:val="105"/>
          <w:sz w:val="19"/>
        </w:rPr>
        <w:t> </w:t>
      </w:r>
      <w:r>
        <w:rPr>
          <w:rFonts w:ascii="Century Gothic Bold" w:hAnsi="Century Gothic Bold"/>
          <w:b/>
          <w:w w:val="105"/>
          <w:sz w:val="19"/>
        </w:rPr>
        <w:t>Centre</w:t>
      </w:r>
      <w:r>
        <w:rPr>
          <w:rFonts w:ascii="Century Gothic Bold" w:hAnsi="Century Gothic Bold"/>
          <w:b/>
          <w:spacing w:val="-4"/>
          <w:w w:val="105"/>
          <w:sz w:val="19"/>
        </w:rPr>
        <w:t> </w:t>
      </w:r>
      <w:r>
        <w:rPr>
          <w:rFonts w:ascii="Century Gothic Bold" w:hAnsi="Century Gothic Bold"/>
          <w:b/>
          <w:w w:val="105"/>
          <w:sz w:val="19"/>
        </w:rPr>
        <w:t>–</w:t>
      </w:r>
      <w:r>
        <w:rPr>
          <w:rFonts w:ascii="Century Gothic Bold" w:hAnsi="Century Gothic Bold"/>
          <w:b/>
          <w:spacing w:val="-6"/>
          <w:w w:val="105"/>
          <w:sz w:val="19"/>
        </w:rPr>
        <w:t> </w:t>
      </w:r>
      <w:r>
        <w:rPr>
          <w:rFonts w:ascii="Century Gothic Bold" w:hAnsi="Century Gothic Bold"/>
          <w:b/>
          <w:spacing w:val="-5"/>
          <w:w w:val="105"/>
          <w:sz w:val="19"/>
        </w:rPr>
        <w:t>NAB</w:t>
      </w:r>
    </w:p>
    <w:p>
      <w:pPr>
        <w:pStyle w:val="BodyText"/>
        <w:rPr>
          <w:rFonts w:ascii="Century Gothic Bold"/>
          <w:b/>
          <w:sz w:val="19"/>
        </w:rPr>
      </w:pPr>
    </w:p>
    <w:p>
      <w:pPr>
        <w:pStyle w:val="BodyText"/>
        <w:spacing w:before="23"/>
        <w:rPr>
          <w:rFonts w:ascii="Century Gothic Bold"/>
          <w:b/>
          <w:sz w:val="19"/>
        </w:rPr>
      </w:pPr>
    </w:p>
    <w:p>
      <w:pPr>
        <w:spacing w:before="0"/>
        <w:ind w:left="717" w:right="0" w:firstLine="0"/>
        <w:jc w:val="left"/>
        <w:rPr>
          <w:rFonts w:ascii="Century Gothic Bold"/>
          <w:b/>
          <w:sz w:val="24"/>
        </w:rPr>
      </w:pPr>
      <w:r>
        <w:rPr/>
        <mc:AlternateContent>
          <mc:Choice Requires="wps">
            <w:drawing>
              <wp:anchor distT="0" distB="0" distL="0" distR="0" allowOverlap="1" layoutInCell="1" locked="0" behindDoc="1" simplePos="0" relativeHeight="487632384">
                <wp:simplePos x="0" y="0"/>
                <wp:positionH relativeFrom="page">
                  <wp:posOffset>318515</wp:posOffset>
                </wp:positionH>
                <wp:positionV relativeFrom="paragraph">
                  <wp:posOffset>223761</wp:posOffset>
                </wp:positionV>
                <wp:extent cx="7132320" cy="18415"/>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7132320" cy="18415"/>
                        </a:xfrm>
                        <a:custGeom>
                          <a:avLst/>
                          <a:gdLst/>
                          <a:ahLst/>
                          <a:cxnLst/>
                          <a:rect l="l" t="t" r="r" b="b"/>
                          <a:pathLst>
                            <a:path w="7132320" h="18415">
                              <a:moveTo>
                                <a:pt x="7132320" y="0"/>
                              </a:moveTo>
                              <a:lnTo>
                                <a:pt x="0" y="0"/>
                              </a:lnTo>
                              <a:lnTo>
                                <a:pt x="0" y="18287"/>
                              </a:lnTo>
                              <a:lnTo>
                                <a:pt x="7132320" y="18287"/>
                              </a:lnTo>
                              <a:lnTo>
                                <a:pt x="7132320"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rect style="position:absolute;margin-left:25.08pt;margin-top:17.619003pt;width:561.6pt;height:1.439995pt;mso-position-horizontal-relative:page;mso-position-vertical-relative:paragraph;z-index:-15684096;mso-wrap-distance-left:0;mso-wrap-distance-right:0" id="docshape90" filled="true" fillcolor="#a9122a" stroked="false">
                <v:fill type="solid"/>
                <w10:wrap type="topAndBottom"/>
              </v:rect>
            </w:pict>
          </mc:Fallback>
        </mc:AlternateContent>
      </w:r>
      <w:r>
        <w:rPr>
          <w:rFonts w:ascii="Century Gothic Bold"/>
          <w:b/>
          <w:sz w:val="24"/>
        </w:rPr>
        <w:t>Employment</w:t>
      </w:r>
      <w:r>
        <w:rPr>
          <w:rFonts w:ascii="Century Gothic Bold"/>
          <w:b/>
          <w:spacing w:val="-1"/>
          <w:sz w:val="24"/>
        </w:rPr>
        <w:t> </w:t>
      </w:r>
      <w:r>
        <w:rPr>
          <w:rFonts w:ascii="Century Gothic Bold"/>
          <w:b/>
          <w:spacing w:val="-2"/>
          <w:sz w:val="24"/>
        </w:rPr>
        <w:t>References</w:t>
      </w:r>
    </w:p>
    <w:p>
      <w:pPr>
        <w:spacing w:before="130"/>
        <w:ind w:left="717" w:right="0" w:firstLine="0"/>
        <w:jc w:val="left"/>
        <w:rPr>
          <w:rFonts w:ascii="Century Gothic"/>
          <w:sz w:val="19"/>
        </w:rPr>
      </w:pPr>
      <w:r>
        <w:rPr>
          <w:rFonts w:ascii="Century Gothic"/>
          <w:w w:val="105"/>
          <w:sz w:val="19"/>
        </w:rPr>
        <w:t>Available</w:t>
      </w:r>
      <w:r>
        <w:rPr>
          <w:rFonts w:ascii="Century Gothic"/>
          <w:spacing w:val="-4"/>
          <w:w w:val="105"/>
          <w:sz w:val="19"/>
        </w:rPr>
        <w:t> </w:t>
      </w:r>
      <w:r>
        <w:rPr>
          <w:rFonts w:ascii="Century Gothic"/>
          <w:w w:val="105"/>
          <w:sz w:val="19"/>
        </w:rPr>
        <w:t>on</w:t>
      </w:r>
      <w:r>
        <w:rPr>
          <w:rFonts w:ascii="Century Gothic"/>
          <w:spacing w:val="-4"/>
          <w:w w:val="105"/>
          <w:sz w:val="19"/>
        </w:rPr>
        <w:t> </w:t>
      </w:r>
      <w:r>
        <w:rPr>
          <w:rFonts w:ascii="Century Gothic"/>
          <w:spacing w:val="-2"/>
          <w:w w:val="105"/>
          <w:sz w:val="19"/>
        </w:rPr>
        <w:t>request</w:t>
      </w:r>
    </w:p>
    <w:p>
      <w:pPr>
        <w:pStyle w:val="BodyText"/>
        <w:spacing w:before="158"/>
        <w:rPr>
          <w:rFonts w:ascii="Century Gothic"/>
          <w:sz w:val="19"/>
        </w:rPr>
      </w:pPr>
    </w:p>
    <w:p>
      <w:pPr>
        <w:spacing w:before="0"/>
        <w:ind w:left="0" w:right="722" w:firstLine="0"/>
        <w:jc w:val="right"/>
        <w:rPr>
          <w:rFonts w:ascii="Century Gothic Bold"/>
          <w:b/>
          <w:sz w:val="19"/>
        </w:rPr>
      </w:pPr>
      <w:r>
        <w:rPr>
          <w:rFonts w:ascii="Century Gothic Bold"/>
          <w:b/>
          <w:color w:val="A9122A"/>
          <w:spacing w:val="-10"/>
          <w:w w:val="105"/>
          <w:sz w:val="19"/>
        </w:rPr>
        <w:t>3</w:t>
      </w:r>
    </w:p>
    <w:p>
      <w:pPr>
        <w:spacing w:after="0"/>
        <w:jc w:val="right"/>
        <w:rPr>
          <w:rFonts w:ascii="Century Gothic Bold"/>
          <w:sz w:val="19"/>
        </w:rPr>
        <w:sectPr>
          <w:headerReference w:type="even" r:id="rId67"/>
          <w:pgSz w:w="12240" w:h="15840"/>
          <w:pgMar w:header="0" w:footer="0" w:top="1080" w:bottom="280" w:left="0" w:right="0"/>
        </w:sectPr>
      </w:pPr>
    </w:p>
    <w:p>
      <w:pPr>
        <w:pStyle w:val="Heading4"/>
        <w:ind w:left="720"/>
      </w:pPr>
      <w:r>
        <w:rPr>
          <w:color w:val="943634"/>
        </w:rPr>
        <w:t>Nish</w:t>
      </w:r>
      <w:r>
        <w:rPr>
          <w:color w:val="943634"/>
          <w:spacing w:val="-4"/>
        </w:rPr>
        <w:t> </w:t>
      </w:r>
      <w:r>
        <w:rPr>
          <w:color w:val="943634"/>
          <w:spacing w:val="-2"/>
        </w:rPr>
        <w:t>Dougall</w:t>
      </w:r>
    </w:p>
    <w:p>
      <w:pPr>
        <w:spacing w:line="243" w:lineRule="exact" w:before="99"/>
        <w:ind w:left="720" w:right="0" w:firstLine="0"/>
        <w:jc w:val="left"/>
        <w:rPr>
          <w:rFonts w:ascii="Century Gothic Bold"/>
          <w:b/>
          <w:sz w:val="20"/>
        </w:rPr>
      </w:pPr>
      <w:r>
        <w:rPr>
          <w:rFonts w:ascii="Century Gothic Bold"/>
          <w:b/>
          <w:sz w:val="20"/>
        </w:rPr>
        <w:t>Australian / </w:t>
      </w:r>
      <w:r>
        <w:rPr>
          <w:rFonts w:ascii="Century Gothic Bold"/>
          <w:b/>
          <w:spacing w:val="-2"/>
          <w:sz w:val="20"/>
        </w:rPr>
        <w:t>British</w:t>
      </w:r>
    </w:p>
    <w:p>
      <w:pPr>
        <w:spacing w:line="235" w:lineRule="auto" w:before="2"/>
        <w:ind w:left="720" w:right="6459" w:firstLine="0"/>
        <w:jc w:val="left"/>
        <w:rPr>
          <w:rFonts w:ascii="Century Gothic Bold"/>
          <w:b/>
          <w:sz w:val="20"/>
        </w:rPr>
      </w:pPr>
      <w:r>
        <w:rPr>
          <w:rFonts w:ascii="Century Gothic Bold"/>
          <w:b/>
          <w:sz w:val="20"/>
        </w:rPr>
        <w:t>2/418</w:t>
      </w:r>
      <w:r>
        <w:rPr>
          <w:rFonts w:ascii="Century Gothic Bold"/>
          <w:b/>
          <w:spacing w:val="-8"/>
          <w:sz w:val="20"/>
        </w:rPr>
        <w:t> </w:t>
      </w:r>
      <w:r>
        <w:rPr>
          <w:rFonts w:ascii="Century Gothic Bold"/>
          <w:b/>
          <w:sz w:val="20"/>
        </w:rPr>
        <w:t>High</w:t>
      </w:r>
      <w:r>
        <w:rPr>
          <w:rFonts w:ascii="Century Gothic Bold"/>
          <w:b/>
          <w:spacing w:val="-8"/>
          <w:sz w:val="20"/>
        </w:rPr>
        <w:t> </w:t>
      </w:r>
      <w:r>
        <w:rPr>
          <w:rFonts w:ascii="Century Gothic Bold"/>
          <w:b/>
          <w:sz w:val="20"/>
        </w:rPr>
        <w:t>Street,</w:t>
      </w:r>
      <w:r>
        <w:rPr>
          <w:rFonts w:ascii="Century Gothic Bold"/>
          <w:b/>
          <w:spacing w:val="-8"/>
          <w:sz w:val="20"/>
        </w:rPr>
        <w:t> </w:t>
      </w:r>
      <w:r>
        <w:rPr>
          <w:rFonts w:ascii="Century Gothic Bold"/>
          <w:b/>
          <w:sz w:val="20"/>
        </w:rPr>
        <w:t>Northcote,</w:t>
      </w:r>
      <w:r>
        <w:rPr>
          <w:rFonts w:ascii="Century Gothic Bold"/>
          <w:b/>
          <w:spacing w:val="-8"/>
          <w:sz w:val="20"/>
        </w:rPr>
        <w:t> </w:t>
      </w:r>
      <w:r>
        <w:rPr>
          <w:rFonts w:ascii="Century Gothic Bold"/>
          <w:b/>
          <w:sz w:val="20"/>
        </w:rPr>
        <w:t>Victoria,</w:t>
      </w:r>
      <w:r>
        <w:rPr>
          <w:rFonts w:ascii="Century Gothic Bold"/>
          <w:b/>
          <w:spacing w:val="-8"/>
          <w:sz w:val="20"/>
        </w:rPr>
        <w:t> </w:t>
      </w:r>
      <w:r>
        <w:rPr>
          <w:rFonts w:ascii="Century Gothic Bold"/>
          <w:b/>
          <w:sz w:val="20"/>
        </w:rPr>
        <w:t>3070 0450489212 / </w:t>
      </w:r>
      <w:hyperlink r:id="rId5">
        <w:r>
          <w:rPr>
            <w:rFonts w:ascii="Century Gothic Bold"/>
            <w:b/>
            <w:sz w:val="20"/>
          </w:rPr>
          <w:t>nishantdougall@gmail.com</w:t>
        </w:r>
      </w:hyperlink>
    </w:p>
    <w:p>
      <w:pPr>
        <w:pStyle w:val="BodyText"/>
        <w:spacing w:before="229"/>
        <w:rPr>
          <w:rFonts w:ascii="Century Gothic Bold"/>
          <w:b/>
          <w:sz w:val="20"/>
        </w:rPr>
      </w:pPr>
    </w:p>
    <w:p>
      <w:pPr>
        <w:spacing w:before="0"/>
        <w:ind w:left="720" w:right="0" w:firstLine="0"/>
        <w:jc w:val="left"/>
        <w:rPr>
          <w:rFonts w:ascii="Century Gothic Bold"/>
          <w:b/>
          <w:sz w:val="24"/>
        </w:rPr>
      </w:pPr>
      <w:r>
        <w:rPr/>
        <mc:AlternateContent>
          <mc:Choice Requires="wps">
            <w:drawing>
              <wp:anchor distT="0" distB="0" distL="0" distR="0" allowOverlap="1" layoutInCell="1" locked="0" behindDoc="1" simplePos="0" relativeHeight="487632896">
                <wp:simplePos x="0" y="0"/>
                <wp:positionH relativeFrom="page">
                  <wp:posOffset>457200</wp:posOffset>
                </wp:positionH>
                <wp:positionV relativeFrom="paragraph">
                  <wp:posOffset>214102</wp:posOffset>
                </wp:positionV>
                <wp:extent cx="68580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858000" cy="1270"/>
                        </a:xfrm>
                        <a:custGeom>
                          <a:avLst/>
                          <a:gdLst/>
                          <a:ahLst/>
                          <a:cxnLst/>
                          <a:rect l="l" t="t" r="r" b="b"/>
                          <a:pathLst>
                            <a:path w="6858000" h="0">
                              <a:moveTo>
                                <a:pt x="0" y="0"/>
                              </a:moveTo>
                              <a:lnTo>
                                <a:pt x="6858000" y="0"/>
                              </a:lnTo>
                            </a:path>
                          </a:pathLst>
                        </a:custGeom>
                        <a:ln w="19050">
                          <a:solidFill>
                            <a:srgbClr val="A9122A"/>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6.858496pt;width:540pt;height:.1pt;mso-position-horizontal-relative:page;mso-position-vertical-relative:paragraph;z-index:-15683584;mso-wrap-distance-left:0;mso-wrap-distance-right:0" id="docshape91" coordorigin="720,337" coordsize="10800,0" path="m720,337l11520,337e" filled="false" stroked="true" strokeweight="1.5pt" strokecolor="#a9122a">
                <v:path arrowok="t"/>
                <v:stroke dashstyle="solid"/>
                <w10:wrap type="topAndBottom"/>
              </v:shape>
            </w:pict>
          </mc:Fallback>
        </mc:AlternateContent>
      </w:r>
      <w:r>
        <w:rPr>
          <w:rFonts w:ascii="Century Gothic Bold"/>
          <w:b/>
          <w:spacing w:val="-2"/>
          <w:sz w:val="24"/>
        </w:rPr>
        <w:t>Profile</w:t>
      </w:r>
    </w:p>
    <w:p>
      <w:pPr>
        <w:pStyle w:val="ListParagraph"/>
        <w:numPr>
          <w:ilvl w:val="0"/>
          <w:numId w:val="22"/>
        </w:numPr>
        <w:tabs>
          <w:tab w:pos="1440" w:val="left" w:leader="none"/>
        </w:tabs>
        <w:spacing w:line="235" w:lineRule="auto" w:before="93" w:after="0"/>
        <w:ind w:left="1440" w:right="1285" w:hanging="360"/>
        <w:jc w:val="left"/>
        <w:rPr>
          <w:rFonts w:ascii="Symbol" w:hAnsi="Symbol"/>
          <w:position w:val="2"/>
          <w:sz w:val="20"/>
        </w:rPr>
      </w:pPr>
      <w:r>
        <w:rPr>
          <w:rFonts w:ascii="Century Gothic" w:hAnsi="Century Gothic"/>
          <w:sz w:val="20"/>
        </w:rPr>
        <w:t>Senior</w:t>
      </w:r>
      <w:r>
        <w:rPr>
          <w:rFonts w:ascii="Century Gothic" w:hAnsi="Century Gothic"/>
          <w:spacing w:val="-10"/>
          <w:sz w:val="20"/>
        </w:rPr>
        <w:t> </w:t>
      </w:r>
      <w:r>
        <w:rPr>
          <w:rFonts w:ascii="Century Gothic" w:hAnsi="Century Gothic"/>
          <w:sz w:val="20"/>
        </w:rPr>
        <w:t>Business</w:t>
      </w:r>
      <w:r>
        <w:rPr>
          <w:rFonts w:ascii="Century Gothic" w:hAnsi="Century Gothic"/>
          <w:spacing w:val="-10"/>
          <w:sz w:val="20"/>
        </w:rPr>
        <w:t> </w:t>
      </w:r>
      <w:r>
        <w:rPr>
          <w:rFonts w:ascii="Century Gothic" w:hAnsi="Century Gothic"/>
          <w:sz w:val="20"/>
        </w:rPr>
        <w:t>Analyst/Junior</w:t>
      </w:r>
      <w:r>
        <w:rPr>
          <w:rFonts w:ascii="Century Gothic" w:hAnsi="Century Gothic"/>
          <w:spacing w:val="-10"/>
          <w:sz w:val="20"/>
        </w:rPr>
        <w:t> </w:t>
      </w:r>
      <w:r>
        <w:rPr>
          <w:rFonts w:ascii="Century Gothic" w:hAnsi="Century Gothic"/>
          <w:sz w:val="20"/>
        </w:rPr>
        <w:t>Project</w:t>
      </w:r>
      <w:r>
        <w:rPr>
          <w:rFonts w:ascii="Century Gothic" w:hAnsi="Century Gothic"/>
          <w:spacing w:val="-10"/>
          <w:sz w:val="20"/>
        </w:rPr>
        <w:t> </w:t>
      </w:r>
      <w:r>
        <w:rPr>
          <w:rFonts w:ascii="Century Gothic" w:hAnsi="Century Gothic"/>
          <w:sz w:val="20"/>
        </w:rPr>
        <w:t>Manager</w:t>
      </w:r>
      <w:r>
        <w:rPr>
          <w:rFonts w:ascii="Century Gothic" w:hAnsi="Century Gothic"/>
          <w:spacing w:val="-10"/>
          <w:sz w:val="20"/>
        </w:rPr>
        <w:t> </w:t>
      </w:r>
      <w:r>
        <w:rPr>
          <w:rFonts w:ascii="Century Gothic" w:hAnsi="Century Gothic"/>
          <w:sz w:val="20"/>
        </w:rPr>
        <w:t>with</w:t>
      </w:r>
      <w:r>
        <w:rPr>
          <w:rFonts w:ascii="Century Gothic" w:hAnsi="Century Gothic"/>
          <w:spacing w:val="-10"/>
          <w:sz w:val="20"/>
        </w:rPr>
        <w:t> </w:t>
      </w:r>
      <w:r>
        <w:rPr>
          <w:rFonts w:ascii="Century Gothic" w:hAnsi="Century Gothic"/>
          <w:sz w:val="20"/>
        </w:rPr>
        <w:t>6</w:t>
      </w:r>
      <w:r>
        <w:rPr>
          <w:rFonts w:ascii="Century Gothic" w:hAnsi="Century Gothic"/>
          <w:spacing w:val="-10"/>
          <w:sz w:val="20"/>
        </w:rPr>
        <w:t> </w:t>
      </w:r>
      <w:r>
        <w:rPr>
          <w:rFonts w:ascii="Century Gothic" w:hAnsi="Century Gothic"/>
          <w:sz w:val="20"/>
        </w:rPr>
        <w:t>years</w:t>
      </w:r>
      <w:r>
        <w:rPr>
          <w:rFonts w:ascii="Century Gothic" w:hAnsi="Century Gothic"/>
          <w:spacing w:val="-10"/>
          <w:sz w:val="20"/>
        </w:rPr>
        <w:t> </w:t>
      </w:r>
      <w:r>
        <w:rPr>
          <w:rFonts w:ascii="Century Gothic" w:hAnsi="Century Gothic"/>
          <w:sz w:val="20"/>
        </w:rPr>
        <w:t>of</w:t>
      </w:r>
      <w:r>
        <w:rPr>
          <w:rFonts w:ascii="Century Gothic" w:hAnsi="Century Gothic"/>
          <w:spacing w:val="-10"/>
          <w:sz w:val="20"/>
        </w:rPr>
        <w:t> </w:t>
      </w:r>
      <w:r>
        <w:rPr>
          <w:rFonts w:ascii="Century Gothic" w:hAnsi="Century Gothic"/>
          <w:sz w:val="20"/>
        </w:rPr>
        <w:t>experience</w:t>
      </w:r>
      <w:r>
        <w:rPr>
          <w:rFonts w:ascii="Century Gothic" w:hAnsi="Century Gothic"/>
          <w:spacing w:val="-10"/>
          <w:sz w:val="20"/>
        </w:rPr>
        <w:t> </w:t>
      </w:r>
      <w:r>
        <w:rPr>
          <w:rFonts w:ascii="Century Gothic" w:hAnsi="Century Gothic"/>
          <w:sz w:val="20"/>
        </w:rPr>
        <w:t>in</w:t>
      </w:r>
      <w:r>
        <w:rPr>
          <w:rFonts w:ascii="Century Gothic" w:hAnsi="Century Gothic"/>
          <w:spacing w:val="-10"/>
          <w:sz w:val="20"/>
        </w:rPr>
        <w:t> </w:t>
      </w:r>
      <w:r>
        <w:rPr>
          <w:rFonts w:ascii="Century Gothic" w:hAnsi="Century Gothic"/>
          <w:sz w:val="20"/>
        </w:rPr>
        <w:t>designing</w:t>
      </w:r>
      <w:r>
        <w:rPr>
          <w:rFonts w:ascii="Century Gothic" w:hAnsi="Century Gothic"/>
          <w:spacing w:val="-10"/>
          <w:sz w:val="20"/>
        </w:rPr>
        <w:t> </w:t>
      </w:r>
      <w:r>
        <w:rPr>
          <w:rFonts w:ascii="Century Gothic" w:hAnsi="Century Gothic"/>
          <w:sz w:val="20"/>
        </w:rPr>
        <w:t>&amp;</w:t>
      </w:r>
      <w:r>
        <w:rPr>
          <w:rFonts w:ascii="Century Gothic" w:hAnsi="Century Gothic"/>
          <w:spacing w:val="-10"/>
          <w:sz w:val="20"/>
        </w:rPr>
        <w:t> </w:t>
      </w:r>
      <w:r>
        <w:rPr>
          <w:rFonts w:ascii="Century Gothic" w:hAnsi="Century Gothic"/>
          <w:sz w:val="20"/>
        </w:rPr>
        <w:t>delivering large-scale transformational and regulatory change within banking &amp; the media industry</w:t>
      </w:r>
    </w:p>
    <w:p>
      <w:pPr>
        <w:pStyle w:val="ListParagraph"/>
        <w:numPr>
          <w:ilvl w:val="0"/>
          <w:numId w:val="22"/>
        </w:numPr>
        <w:tabs>
          <w:tab w:pos="1439" w:val="left" w:leader="none"/>
        </w:tabs>
        <w:spacing w:line="240" w:lineRule="auto" w:before="95" w:after="0"/>
        <w:ind w:left="1439" w:right="0" w:hanging="359"/>
        <w:jc w:val="left"/>
        <w:rPr>
          <w:rFonts w:ascii="Symbol" w:hAnsi="Symbol"/>
          <w:position w:val="2"/>
          <w:sz w:val="20"/>
        </w:rPr>
      </w:pPr>
      <w:r>
        <w:rPr>
          <w:rFonts w:ascii="Century Gothic" w:hAnsi="Century Gothic"/>
          <w:sz w:val="20"/>
        </w:rPr>
        <w:t>Strong</w:t>
      </w:r>
      <w:r>
        <w:rPr>
          <w:rFonts w:ascii="Century Gothic" w:hAnsi="Century Gothic"/>
          <w:spacing w:val="-1"/>
          <w:sz w:val="20"/>
        </w:rPr>
        <w:t> </w:t>
      </w:r>
      <w:r>
        <w:rPr>
          <w:rFonts w:ascii="Century Gothic" w:hAnsi="Century Gothic"/>
          <w:sz w:val="20"/>
        </w:rPr>
        <w:t>appreciation</w:t>
      </w:r>
      <w:r>
        <w:rPr>
          <w:rFonts w:ascii="Century Gothic" w:hAnsi="Century Gothic"/>
          <w:spacing w:val="-1"/>
          <w:sz w:val="20"/>
        </w:rPr>
        <w:t> </w:t>
      </w:r>
      <w:r>
        <w:rPr>
          <w:rFonts w:ascii="Century Gothic" w:hAnsi="Century Gothic"/>
          <w:sz w:val="20"/>
        </w:rPr>
        <w:t>of the</w:t>
      </w:r>
      <w:r>
        <w:rPr>
          <w:rFonts w:ascii="Century Gothic" w:hAnsi="Century Gothic"/>
          <w:spacing w:val="-1"/>
          <w:sz w:val="20"/>
        </w:rPr>
        <w:t> </w:t>
      </w:r>
      <w:r>
        <w:rPr>
          <w:rFonts w:ascii="Century Gothic" w:hAnsi="Century Gothic"/>
          <w:sz w:val="20"/>
        </w:rPr>
        <w:t>nature of</w:t>
      </w:r>
      <w:r>
        <w:rPr>
          <w:rFonts w:ascii="Century Gothic" w:hAnsi="Century Gothic"/>
          <w:spacing w:val="-1"/>
          <w:sz w:val="20"/>
        </w:rPr>
        <w:t> </w:t>
      </w:r>
      <w:r>
        <w:rPr>
          <w:rFonts w:ascii="Century Gothic" w:hAnsi="Century Gothic"/>
          <w:sz w:val="20"/>
        </w:rPr>
        <w:t>customer-facing banking</w:t>
      </w:r>
      <w:r>
        <w:rPr>
          <w:rFonts w:ascii="Century Gothic" w:hAnsi="Century Gothic"/>
          <w:spacing w:val="-1"/>
          <w:sz w:val="20"/>
        </w:rPr>
        <w:t> </w:t>
      </w:r>
      <w:r>
        <w:rPr>
          <w:rFonts w:ascii="Century Gothic" w:hAnsi="Century Gothic"/>
          <w:sz w:val="20"/>
        </w:rPr>
        <w:t>via</w:t>
      </w:r>
      <w:r>
        <w:rPr>
          <w:rFonts w:ascii="Century Gothic" w:hAnsi="Century Gothic"/>
          <w:spacing w:val="-1"/>
          <w:sz w:val="20"/>
        </w:rPr>
        <w:t> </w:t>
      </w:r>
      <w:r>
        <w:rPr>
          <w:rFonts w:ascii="Century Gothic" w:hAnsi="Century Gothic"/>
          <w:sz w:val="20"/>
        </w:rPr>
        <w:t>2 years</w:t>
      </w:r>
      <w:r>
        <w:rPr>
          <w:rFonts w:ascii="Century Gothic" w:hAnsi="Century Gothic"/>
          <w:spacing w:val="-1"/>
          <w:sz w:val="20"/>
        </w:rPr>
        <w:t> </w:t>
      </w:r>
      <w:r>
        <w:rPr>
          <w:rFonts w:ascii="Century Gothic" w:hAnsi="Century Gothic"/>
          <w:sz w:val="20"/>
        </w:rPr>
        <w:t>as a</w:t>
      </w:r>
      <w:r>
        <w:rPr>
          <w:rFonts w:ascii="Century Gothic" w:hAnsi="Century Gothic"/>
          <w:spacing w:val="-1"/>
          <w:sz w:val="20"/>
        </w:rPr>
        <w:t> </w:t>
      </w:r>
      <w:r>
        <w:rPr>
          <w:rFonts w:ascii="Century Gothic" w:hAnsi="Century Gothic"/>
          <w:sz w:val="20"/>
        </w:rPr>
        <w:t>Relationship </w:t>
      </w:r>
      <w:r>
        <w:rPr>
          <w:rFonts w:ascii="Century Gothic" w:hAnsi="Century Gothic"/>
          <w:spacing w:val="-2"/>
          <w:sz w:val="20"/>
        </w:rPr>
        <w:t>Manager</w:t>
      </w:r>
    </w:p>
    <w:p>
      <w:pPr>
        <w:pStyle w:val="ListParagraph"/>
        <w:numPr>
          <w:ilvl w:val="0"/>
          <w:numId w:val="22"/>
        </w:numPr>
        <w:tabs>
          <w:tab w:pos="1440" w:val="left" w:leader="none"/>
        </w:tabs>
        <w:spacing w:line="235" w:lineRule="auto" w:before="99" w:after="0"/>
        <w:ind w:left="1440" w:right="1181" w:hanging="360"/>
        <w:jc w:val="left"/>
        <w:rPr>
          <w:rFonts w:ascii="Symbol" w:hAnsi="Symbol"/>
          <w:position w:val="2"/>
          <w:sz w:val="20"/>
        </w:rPr>
      </w:pPr>
      <w:r>
        <w:rPr>
          <w:rFonts w:ascii="Century Gothic" w:hAnsi="Century Gothic"/>
          <w:sz w:val="20"/>
        </w:rPr>
        <w:t>Excels</w:t>
      </w:r>
      <w:r>
        <w:rPr>
          <w:rFonts w:ascii="Century Gothic" w:hAnsi="Century Gothic"/>
          <w:spacing w:val="-4"/>
          <w:sz w:val="20"/>
        </w:rPr>
        <w:t> </w:t>
      </w:r>
      <w:r>
        <w:rPr>
          <w:rFonts w:ascii="Century Gothic" w:hAnsi="Century Gothic"/>
          <w:sz w:val="20"/>
        </w:rPr>
        <w:t>in</w:t>
      </w:r>
      <w:r>
        <w:rPr>
          <w:rFonts w:ascii="Century Gothic" w:hAnsi="Century Gothic"/>
          <w:spacing w:val="-4"/>
          <w:sz w:val="20"/>
        </w:rPr>
        <w:t> </w:t>
      </w:r>
      <w:r>
        <w:rPr>
          <w:rFonts w:ascii="Century Gothic" w:hAnsi="Century Gothic"/>
          <w:sz w:val="20"/>
        </w:rPr>
        <w:t>customer</w:t>
      </w:r>
      <w:r>
        <w:rPr>
          <w:rFonts w:ascii="Century Gothic" w:hAnsi="Century Gothic"/>
          <w:spacing w:val="-4"/>
          <w:sz w:val="20"/>
        </w:rPr>
        <w:t> </w:t>
      </w:r>
      <w:r>
        <w:rPr>
          <w:rFonts w:ascii="Century Gothic" w:hAnsi="Century Gothic"/>
          <w:sz w:val="20"/>
        </w:rPr>
        <w:t>or</w:t>
      </w:r>
      <w:r>
        <w:rPr>
          <w:rFonts w:ascii="Century Gothic" w:hAnsi="Century Gothic"/>
          <w:spacing w:val="-4"/>
          <w:sz w:val="20"/>
        </w:rPr>
        <w:t> </w:t>
      </w:r>
      <w:r>
        <w:rPr>
          <w:rFonts w:ascii="Century Gothic" w:hAnsi="Century Gothic"/>
          <w:sz w:val="20"/>
        </w:rPr>
        <w:t>business-facing</w:t>
      </w:r>
      <w:r>
        <w:rPr>
          <w:rFonts w:ascii="Century Gothic" w:hAnsi="Century Gothic"/>
          <w:spacing w:val="-4"/>
          <w:sz w:val="20"/>
        </w:rPr>
        <w:t> </w:t>
      </w:r>
      <w:r>
        <w:rPr>
          <w:rFonts w:ascii="Century Gothic" w:hAnsi="Century Gothic"/>
          <w:sz w:val="20"/>
        </w:rPr>
        <w:t>roles</w:t>
      </w:r>
      <w:r>
        <w:rPr>
          <w:rFonts w:ascii="Century Gothic" w:hAnsi="Century Gothic"/>
          <w:spacing w:val="-4"/>
          <w:sz w:val="20"/>
        </w:rPr>
        <w:t> </w:t>
      </w:r>
      <w:r>
        <w:rPr>
          <w:rFonts w:ascii="Century Gothic" w:hAnsi="Century Gothic"/>
          <w:sz w:val="20"/>
        </w:rPr>
        <w:t>requiring</w:t>
      </w:r>
      <w:r>
        <w:rPr>
          <w:rFonts w:ascii="Century Gothic" w:hAnsi="Century Gothic"/>
          <w:spacing w:val="-4"/>
          <w:sz w:val="20"/>
        </w:rPr>
        <w:t> </w:t>
      </w:r>
      <w:r>
        <w:rPr>
          <w:rFonts w:ascii="Century Gothic" w:hAnsi="Century Gothic"/>
          <w:sz w:val="20"/>
        </w:rPr>
        <w:t>strong</w:t>
      </w:r>
      <w:r>
        <w:rPr>
          <w:rFonts w:ascii="Century Gothic" w:hAnsi="Century Gothic"/>
          <w:spacing w:val="-4"/>
          <w:sz w:val="20"/>
        </w:rPr>
        <w:t> </w:t>
      </w:r>
      <w:r>
        <w:rPr>
          <w:rFonts w:ascii="Century Gothic" w:hAnsi="Century Gothic"/>
          <w:sz w:val="20"/>
        </w:rPr>
        <w:t>interpersonal</w:t>
      </w:r>
      <w:r>
        <w:rPr>
          <w:rFonts w:ascii="Century Gothic" w:hAnsi="Century Gothic"/>
          <w:spacing w:val="-4"/>
          <w:sz w:val="20"/>
        </w:rPr>
        <w:t> </w:t>
      </w:r>
      <w:r>
        <w:rPr>
          <w:rFonts w:ascii="Century Gothic" w:hAnsi="Century Gothic"/>
          <w:sz w:val="20"/>
        </w:rPr>
        <w:t>skills</w:t>
      </w:r>
      <w:r>
        <w:rPr>
          <w:rFonts w:ascii="Century Gothic" w:hAnsi="Century Gothic"/>
          <w:spacing w:val="-4"/>
          <w:sz w:val="20"/>
        </w:rPr>
        <w:t> </w:t>
      </w:r>
      <w:r>
        <w:rPr>
          <w:rFonts w:ascii="Century Gothic" w:hAnsi="Century Gothic"/>
          <w:sz w:val="20"/>
        </w:rPr>
        <w:t>&amp;</w:t>
      </w:r>
      <w:r>
        <w:rPr>
          <w:rFonts w:ascii="Century Gothic" w:hAnsi="Century Gothic"/>
          <w:spacing w:val="-4"/>
          <w:sz w:val="20"/>
        </w:rPr>
        <w:t> </w:t>
      </w:r>
      <w:r>
        <w:rPr>
          <w:rFonts w:ascii="Century Gothic" w:hAnsi="Century Gothic"/>
          <w:sz w:val="20"/>
        </w:rPr>
        <w:t>complex</w:t>
      </w:r>
      <w:r>
        <w:rPr>
          <w:rFonts w:ascii="Century Gothic" w:hAnsi="Century Gothic"/>
          <w:spacing w:val="-4"/>
          <w:sz w:val="20"/>
        </w:rPr>
        <w:t> </w:t>
      </w:r>
      <w:r>
        <w:rPr>
          <w:rFonts w:ascii="Century Gothic" w:hAnsi="Century Gothic"/>
          <w:sz w:val="20"/>
        </w:rPr>
        <w:t>stakeholder </w:t>
      </w:r>
      <w:r>
        <w:rPr>
          <w:rFonts w:ascii="Century Gothic" w:hAnsi="Century Gothic"/>
          <w:spacing w:val="-2"/>
          <w:sz w:val="20"/>
        </w:rPr>
        <w:t>engagement</w:t>
      </w:r>
    </w:p>
    <w:p>
      <w:pPr>
        <w:pStyle w:val="ListParagraph"/>
        <w:numPr>
          <w:ilvl w:val="0"/>
          <w:numId w:val="22"/>
        </w:numPr>
        <w:tabs>
          <w:tab w:pos="1440" w:val="left" w:leader="none"/>
        </w:tabs>
        <w:spacing w:line="235" w:lineRule="auto" w:before="99" w:after="0"/>
        <w:ind w:left="1440" w:right="1584" w:hanging="360"/>
        <w:jc w:val="left"/>
        <w:rPr>
          <w:rFonts w:ascii="Symbol" w:hAnsi="Symbol"/>
          <w:position w:val="2"/>
          <w:sz w:val="20"/>
        </w:rPr>
      </w:pPr>
      <w:r>
        <w:rPr>
          <w:rFonts w:ascii="Century Gothic" w:hAnsi="Century Gothic"/>
          <w:sz w:val="20"/>
        </w:rPr>
        <w:t>Broad</w:t>
      </w:r>
      <w:r>
        <w:rPr>
          <w:rFonts w:ascii="Century Gothic" w:hAnsi="Century Gothic"/>
          <w:spacing w:val="-4"/>
          <w:sz w:val="20"/>
        </w:rPr>
        <w:t> </w:t>
      </w:r>
      <w:r>
        <w:rPr>
          <w:rFonts w:ascii="Century Gothic" w:hAnsi="Century Gothic"/>
          <w:sz w:val="20"/>
        </w:rPr>
        <w:t>project</w:t>
      </w:r>
      <w:r>
        <w:rPr>
          <w:rFonts w:ascii="Century Gothic" w:hAnsi="Century Gothic"/>
          <w:spacing w:val="-4"/>
          <w:sz w:val="20"/>
        </w:rPr>
        <w:t> </w:t>
      </w:r>
      <w:r>
        <w:rPr>
          <w:rFonts w:ascii="Century Gothic" w:hAnsi="Century Gothic"/>
          <w:sz w:val="20"/>
        </w:rPr>
        <w:t>experience</w:t>
      </w:r>
      <w:r>
        <w:rPr>
          <w:rFonts w:ascii="Century Gothic" w:hAnsi="Century Gothic"/>
          <w:spacing w:val="-4"/>
          <w:sz w:val="20"/>
        </w:rPr>
        <w:t> </w:t>
      </w:r>
      <w:r>
        <w:rPr>
          <w:rFonts w:ascii="Century Gothic" w:hAnsi="Century Gothic"/>
          <w:sz w:val="20"/>
        </w:rPr>
        <w:t>including</w:t>
      </w:r>
      <w:r>
        <w:rPr>
          <w:rFonts w:ascii="Century Gothic" w:hAnsi="Century Gothic"/>
          <w:spacing w:val="-4"/>
          <w:sz w:val="20"/>
        </w:rPr>
        <w:t> </w:t>
      </w:r>
      <w:r>
        <w:rPr>
          <w:rFonts w:ascii="Century Gothic" w:hAnsi="Century Gothic"/>
          <w:sz w:val="20"/>
        </w:rPr>
        <w:t>centralization</w:t>
      </w:r>
      <w:r>
        <w:rPr>
          <w:rFonts w:ascii="Century Gothic" w:hAnsi="Century Gothic"/>
          <w:spacing w:val="-4"/>
          <w:sz w:val="20"/>
        </w:rPr>
        <w:t> </w:t>
      </w:r>
      <w:r>
        <w:rPr>
          <w:rFonts w:ascii="Century Gothic" w:hAnsi="Century Gothic"/>
          <w:sz w:val="20"/>
        </w:rPr>
        <w:t>of</w:t>
      </w:r>
      <w:r>
        <w:rPr>
          <w:rFonts w:ascii="Century Gothic" w:hAnsi="Century Gothic"/>
          <w:spacing w:val="-4"/>
          <w:sz w:val="20"/>
        </w:rPr>
        <w:t> </w:t>
      </w:r>
      <w:r>
        <w:rPr>
          <w:rFonts w:ascii="Century Gothic" w:hAnsi="Century Gothic"/>
          <w:sz w:val="20"/>
        </w:rPr>
        <w:t>lending</w:t>
      </w:r>
      <w:r>
        <w:rPr>
          <w:rFonts w:ascii="Century Gothic" w:hAnsi="Century Gothic"/>
          <w:spacing w:val="-4"/>
          <w:sz w:val="20"/>
        </w:rPr>
        <w:t> </w:t>
      </w:r>
      <w:r>
        <w:rPr>
          <w:rFonts w:ascii="Century Gothic" w:hAnsi="Century Gothic"/>
          <w:sz w:val="20"/>
        </w:rPr>
        <w:t>&amp;</w:t>
      </w:r>
      <w:r>
        <w:rPr>
          <w:rFonts w:ascii="Century Gothic" w:hAnsi="Century Gothic"/>
          <w:spacing w:val="-4"/>
          <w:sz w:val="20"/>
        </w:rPr>
        <w:t> </w:t>
      </w:r>
      <w:r>
        <w:rPr>
          <w:rFonts w:ascii="Century Gothic" w:hAnsi="Century Gothic"/>
          <w:sz w:val="20"/>
        </w:rPr>
        <w:t>payments</w:t>
      </w:r>
      <w:r>
        <w:rPr>
          <w:rFonts w:ascii="Century Gothic" w:hAnsi="Century Gothic"/>
          <w:spacing w:val="-4"/>
          <w:sz w:val="20"/>
        </w:rPr>
        <w:t> </w:t>
      </w:r>
      <w:r>
        <w:rPr>
          <w:rFonts w:ascii="Century Gothic" w:hAnsi="Century Gothic"/>
          <w:sz w:val="20"/>
        </w:rPr>
        <w:t>processes</w:t>
      </w:r>
      <w:r>
        <w:rPr>
          <w:rFonts w:ascii="Century Gothic" w:hAnsi="Century Gothic"/>
          <w:spacing w:val="-4"/>
          <w:sz w:val="20"/>
        </w:rPr>
        <w:t> </w:t>
      </w:r>
      <w:r>
        <w:rPr>
          <w:rFonts w:ascii="Century Gothic" w:hAnsi="Century Gothic"/>
          <w:sz w:val="20"/>
        </w:rPr>
        <w:t>to</w:t>
      </w:r>
      <w:r>
        <w:rPr>
          <w:rFonts w:ascii="Century Gothic" w:hAnsi="Century Gothic"/>
          <w:spacing w:val="-4"/>
          <w:sz w:val="20"/>
        </w:rPr>
        <w:t> </w:t>
      </w:r>
      <w:r>
        <w:rPr>
          <w:rFonts w:ascii="Century Gothic" w:hAnsi="Century Gothic"/>
          <w:sz w:val="20"/>
        </w:rPr>
        <w:t>design</w:t>
      </w:r>
      <w:r>
        <w:rPr>
          <w:rFonts w:ascii="Century Gothic" w:hAnsi="Century Gothic"/>
          <w:spacing w:val="-4"/>
          <w:sz w:val="20"/>
        </w:rPr>
        <w:t> </w:t>
      </w:r>
      <w:r>
        <w:rPr>
          <w:rFonts w:ascii="Century Gothic" w:hAnsi="Century Gothic"/>
          <w:sz w:val="20"/>
        </w:rPr>
        <w:t>&amp; implementation of policy &amp; controls related to tax risk and financial crime.</w:t>
      </w:r>
    </w:p>
    <w:p>
      <w:pPr>
        <w:pStyle w:val="ListParagraph"/>
        <w:numPr>
          <w:ilvl w:val="0"/>
          <w:numId w:val="22"/>
        </w:numPr>
        <w:tabs>
          <w:tab w:pos="1440" w:val="left" w:leader="none"/>
        </w:tabs>
        <w:spacing w:line="235" w:lineRule="auto" w:before="100" w:after="0"/>
        <w:ind w:left="1440" w:right="779" w:hanging="360"/>
        <w:jc w:val="left"/>
        <w:rPr>
          <w:rFonts w:ascii="Symbol" w:hAnsi="Symbol"/>
          <w:position w:val="2"/>
          <w:sz w:val="20"/>
        </w:rPr>
      </w:pPr>
      <w:r>
        <w:rPr>
          <w:rFonts w:ascii="Century Gothic" w:hAnsi="Century Gothic"/>
          <w:sz w:val="20"/>
        </w:rPr>
        <w:t>Focus</w:t>
      </w:r>
      <w:r>
        <w:rPr>
          <w:rFonts w:ascii="Century Gothic" w:hAnsi="Century Gothic"/>
          <w:spacing w:val="-3"/>
          <w:sz w:val="20"/>
        </w:rPr>
        <w:t> </w:t>
      </w:r>
      <w:r>
        <w:rPr>
          <w:rFonts w:ascii="Century Gothic" w:hAnsi="Century Gothic"/>
          <w:sz w:val="20"/>
        </w:rPr>
        <w:t>on</w:t>
      </w:r>
      <w:r>
        <w:rPr>
          <w:rFonts w:ascii="Century Gothic" w:hAnsi="Century Gothic"/>
          <w:spacing w:val="-3"/>
          <w:sz w:val="20"/>
        </w:rPr>
        <w:t> </w:t>
      </w:r>
      <w:r>
        <w:rPr>
          <w:rFonts w:ascii="Century Gothic" w:hAnsi="Century Gothic"/>
          <w:sz w:val="20"/>
        </w:rPr>
        <w:t>large,</w:t>
      </w:r>
      <w:r>
        <w:rPr>
          <w:rFonts w:ascii="Century Gothic" w:hAnsi="Century Gothic"/>
          <w:spacing w:val="-3"/>
          <w:sz w:val="20"/>
        </w:rPr>
        <w:t> </w:t>
      </w:r>
      <w:r>
        <w:rPr>
          <w:rFonts w:ascii="Century Gothic" w:hAnsi="Century Gothic"/>
          <w:sz w:val="20"/>
        </w:rPr>
        <w:t>multi-year</w:t>
      </w:r>
      <w:r>
        <w:rPr>
          <w:rFonts w:ascii="Century Gothic" w:hAnsi="Century Gothic"/>
          <w:spacing w:val="-3"/>
          <w:sz w:val="20"/>
        </w:rPr>
        <w:t> </w:t>
      </w:r>
      <w:r>
        <w:rPr>
          <w:rFonts w:ascii="Century Gothic" w:hAnsi="Century Gothic"/>
          <w:sz w:val="20"/>
        </w:rPr>
        <w:t>transformational</w:t>
      </w:r>
      <w:r>
        <w:rPr>
          <w:rFonts w:ascii="Century Gothic" w:hAnsi="Century Gothic"/>
          <w:spacing w:val="-3"/>
          <w:sz w:val="20"/>
        </w:rPr>
        <w:t> </w:t>
      </w:r>
      <w:r>
        <w:rPr>
          <w:rFonts w:ascii="Century Gothic" w:hAnsi="Century Gothic"/>
          <w:sz w:val="20"/>
        </w:rPr>
        <w:t>bodies</w:t>
      </w:r>
      <w:r>
        <w:rPr>
          <w:rFonts w:ascii="Century Gothic" w:hAnsi="Century Gothic"/>
          <w:spacing w:val="-3"/>
          <w:sz w:val="20"/>
        </w:rPr>
        <w:t> </w:t>
      </w:r>
      <w:r>
        <w:rPr>
          <w:rFonts w:ascii="Century Gothic" w:hAnsi="Century Gothic"/>
          <w:sz w:val="20"/>
        </w:rPr>
        <w:t>of</w:t>
      </w:r>
      <w:r>
        <w:rPr>
          <w:rFonts w:ascii="Century Gothic" w:hAnsi="Century Gothic"/>
          <w:spacing w:val="-3"/>
          <w:sz w:val="20"/>
        </w:rPr>
        <w:t> </w:t>
      </w:r>
      <w:r>
        <w:rPr>
          <w:rFonts w:ascii="Century Gothic" w:hAnsi="Century Gothic"/>
          <w:sz w:val="20"/>
        </w:rPr>
        <w:t>work,</w:t>
      </w:r>
      <w:r>
        <w:rPr>
          <w:rFonts w:ascii="Century Gothic" w:hAnsi="Century Gothic"/>
          <w:spacing w:val="-3"/>
          <w:sz w:val="20"/>
        </w:rPr>
        <w:t> </w:t>
      </w:r>
      <w:r>
        <w:rPr>
          <w:rFonts w:ascii="Century Gothic" w:hAnsi="Century Gothic"/>
          <w:sz w:val="20"/>
        </w:rPr>
        <w:t>delivering</w:t>
      </w:r>
      <w:r>
        <w:rPr>
          <w:rFonts w:ascii="Century Gothic" w:hAnsi="Century Gothic"/>
          <w:spacing w:val="-3"/>
          <w:sz w:val="20"/>
        </w:rPr>
        <w:t> </w:t>
      </w:r>
      <w:r>
        <w:rPr>
          <w:rFonts w:ascii="Century Gothic" w:hAnsi="Century Gothic"/>
          <w:sz w:val="20"/>
        </w:rPr>
        <w:t>multiple</w:t>
      </w:r>
      <w:r>
        <w:rPr>
          <w:rFonts w:ascii="Century Gothic" w:hAnsi="Century Gothic"/>
          <w:spacing w:val="-3"/>
          <w:sz w:val="20"/>
        </w:rPr>
        <w:t> </w:t>
      </w:r>
      <w:r>
        <w:rPr>
          <w:rFonts w:ascii="Century Gothic" w:hAnsi="Century Gothic"/>
          <w:sz w:val="20"/>
        </w:rPr>
        <w:t>projects</w:t>
      </w:r>
      <w:r>
        <w:rPr>
          <w:rFonts w:ascii="Century Gothic" w:hAnsi="Century Gothic"/>
          <w:spacing w:val="-3"/>
          <w:sz w:val="20"/>
        </w:rPr>
        <w:t> </w:t>
      </w:r>
      <w:r>
        <w:rPr>
          <w:rFonts w:ascii="Century Gothic" w:hAnsi="Century Gothic"/>
          <w:sz w:val="20"/>
        </w:rPr>
        <w:t>end-to-end,</w:t>
      </w:r>
      <w:r>
        <w:rPr>
          <w:rFonts w:ascii="Century Gothic" w:hAnsi="Century Gothic"/>
          <w:spacing w:val="-3"/>
          <w:sz w:val="20"/>
        </w:rPr>
        <w:t> </w:t>
      </w:r>
      <w:r>
        <w:rPr>
          <w:rFonts w:ascii="Century Gothic" w:hAnsi="Century Gothic"/>
          <w:sz w:val="20"/>
        </w:rPr>
        <w:t>from concept generation &amp; requirements gathering to testing, training &amp; implementation.</w:t>
      </w:r>
    </w:p>
    <w:p>
      <w:pPr>
        <w:pStyle w:val="BodyText"/>
        <w:spacing w:before="10"/>
        <w:rPr>
          <w:rFonts w:ascii="Century Gothic"/>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94"/>
        <w:gridCol w:w="5206"/>
      </w:tblGrid>
      <w:tr>
        <w:trPr>
          <w:trHeight w:val="311" w:hRule="atLeast"/>
        </w:trPr>
        <w:tc>
          <w:tcPr>
            <w:tcW w:w="5594" w:type="dxa"/>
            <w:tcBorders>
              <w:bottom w:val="single" w:sz="12" w:space="0" w:color="A9122A"/>
            </w:tcBorders>
          </w:tcPr>
          <w:p>
            <w:pPr>
              <w:pStyle w:val="TableParagraph"/>
              <w:spacing w:line="291" w:lineRule="exact"/>
              <w:ind w:left="0"/>
              <w:rPr>
                <w:rFonts w:ascii="Century Gothic Bold"/>
                <w:b/>
                <w:sz w:val="24"/>
              </w:rPr>
            </w:pPr>
            <w:r>
              <w:rPr>
                <w:rFonts w:ascii="Century Gothic Bold"/>
                <w:b/>
                <w:spacing w:val="-2"/>
                <w:sz w:val="24"/>
              </w:rPr>
              <w:t>Education</w:t>
            </w:r>
          </w:p>
        </w:tc>
        <w:tc>
          <w:tcPr>
            <w:tcW w:w="5206" w:type="dxa"/>
            <w:tcBorders>
              <w:bottom w:val="single" w:sz="12" w:space="0" w:color="A9122A"/>
            </w:tcBorders>
          </w:tcPr>
          <w:p>
            <w:pPr>
              <w:pStyle w:val="TableParagraph"/>
              <w:ind w:left="0"/>
              <w:rPr>
                <w:rFonts w:ascii="Times New Roman"/>
                <w:sz w:val="20"/>
              </w:rPr>
            </w:pPr>
          </w:p>
        </w:tc>
      </w:tr>
      <w:tr>
        <w:trPr>
          <w:trHeight w:val="661" w:hRule="atLeast"/>
        </w:trPr>
        <w:tc>
          <w:tcPr>
            <w:tcW w:w="5594" w:type="dxa"/>
            <w:tcBorders>
              <w:top w:val="single" w:sz="12" w:space="0" w:color="A9122A"/>
            </w:tcBorders>
          </w:tcPr>
          <w:p>
            <w:pPr>
              <w:pStyle w:val="TableParagraph"/>
              <w:spacing w:line="243" w:lineRule="exact" w:before="119"/>
              <w:ind w:left="0"/>
              <w:rPr>
                <w:rFonts w:ascii="Century Gothic Bold"/>
                <w:b/>
                <w:sz w:val="20"/>
              </w:rPr>
            </w:pPr>
            <w:r>
              <w:rPr>
                <w:rFonts w:ascii="Century Gothic Bold"/>
                <w:b/>
                <w:sz w:val="20"/>
              </w:rPr>
              <w:t>Master of Professional </w:t>
            </w:r>
            <w:r>
              <w:rPr>
                <w:rFonts w:ascii="Century Gothic Bold"/>
                <w:b/>
                <w:spacing w:val="-2"/>
                <w:sz w:val="20"/>
              </w:rPr>
              <w:t>Accounting</w:t>
            </w:r>
          </w:p>
          <w:p>
            <w:pPr>
              <w:pStyle w:val="TableParagraph"/>
              <w:spacing w:line="243" w:lineRule="exact"/>
              <w:ind w:left="0"/>
              <w:rPr>
                <w:sz w:val="20"/>
              </w:rPr>
            </w:pPr>
            <w:r>
              <w:rPr>
                <w:sz w:val="20"/>
              </w:rPr>
              <w:t>Monash</w:t>
            </w:r>
            <w:r>
              <w:rPr>
                <w:spacing w:val="1"/>
                <w:sz w:val="20"/>
              </w:rPr>
              <w:t> </w:t>
            </w:r>
            <w:r>
              <w:rPr>
                <w:sz w:val="20"/>
              </w:rPr>
              <w:t>University,</w:t>
            </w:r>
            <w:r>
              <w:rPr>
                <w:spacing w:val="1"/>
                <w:sz w:val="20"/>
              </w:rPr>
              <w:t> </w:t>
            </w:r>
            <w:r>
              <w:rPr>
                <w:sz w:val="20"/>
              </w:rPr>
              <w:t>Melbourne,</w:t>
            </w:r>
            <w:r>
              <w:rPr>
                <w:spacing w:val="2"/>
                <w:sz w:val="20"/>
              </w:rPr>
              <w:t> </w:t>
            </w:r>
            <w:r>
              <w:rPr>
                <w:spacing w:val="-2"/>
                <w:sz w:val="20"/>
              </w:rPr>
              <w:t>Australia</w:t>
            </w:r>
          </w:p>
        </w:tc>
        <w:tc>
          <w:tcPr>
            <w:tcW w:w="5206" w:type="dxa"/>
            <w:tcBorders>
              <w:top w:val="single" w:sz="12" w:space="0" w:color="A9122A"/>
            </w:tcBorders>
          </w:tcPr>
          <w:p>
            <w:pPr>
              <w:pStyle w:val="TableParagraph"/>
              <w:spacing w:before="119"/>
              <w:ind w:left="166"/>
              <w:rPr>
                <w:rFonts w:ascii="Century Gothic Bold"/>
                <w:b/>
                <w:sz w:val="20"/>
              </w:rPr>
            </w:pPr>
            <w:r>
              <w:rPr>
                <w:rFonts w:ascii="Century Gothic Bold"/>
                <w:b/>
                <w:spacing w:val="-2"/>
                <w:sz w:val="20"/>
              </w:rPr>
              <w:t>2006-</w:t>
            </w:r>
            <w:r>
              <w:rPr>
                <w:rFonts w:ascii="Century Gothic Bold"/>
                <w:b/>
                <w:spacing w:val="-5"/>
                <w:sz w:val="20"/>
              </w:rPr>
              <w:t>08</w:t>
            </w:r>
          </w:p>
        </w:tc>
      </w:tr>
      <w:tr>
        <w:trPr>
          <w:trHeight w:val="600" w:hRule="atLeast"/>
        </w:trPr>
        <w:tc>
          <w:tcPr>
            <w:tcW w:w="5594" w:type="dxa"/>
          </w:tcPr>
          <w:p>
            <w:pPr>
              <w:pStyle w:val="TableParagraph"/>
              <w:spacing w:line="243" w:lineRule="exact" w:before="57"/>
              <w:ind w:left="0"/>
              <w:rPr>
                <w:rFonts w:ascii="Century Gothic Bold"/>
                <w:b/>
                <w:sz w:val="20"/>
              </w:rPr>
            </w:pPr>
            <w:r>
              <w:rPr>
                <w:rFonts w:ascii="Century Gothic Bold"/>
                <w:b/>
                <w:sz w:val="20"/>
              </w:rPr>
              <w:t>Bachelor of Business </w:t>
            </w:r>
            <w:r>
              <w:rPr>
                <w:rFonts w:ascii="Century Gothic Bold"/>
                <w:b/>
                <w:spacing w:val="-2"/>
                <w:sz w:val="20"/>
              </w:rPr>
              <w:t>(Marketing)</w:t>
            </w:r>
          </w:p>
          <w:p>
            <w:pPr>
              <w:pStyle w:val="TableParagraph"/>
              <w:spacing w:line="243" w:lineRule="exact"/>
              <w:ind w:left="0"/>
              <w:rPr>
                <w:sz w:val="20"/>
              </w:rPr>
            </w:pPr>
            <w:r>
              <w:rPr>
                <w:sz w:val="20"/>
              </w:rPr>
              <w:t>Queensland</w:t>
            </w:r>
            <w:r>
              <w:rPr>
                <w:spacing w:val="-2"/>
                <w:sz w:val="20"/>
              </w:rPr>
              <w:t> </w:t>
            </w:r>
            <w:r>
              <w:rPr>
                <w:sz w:val="20"/>
              </w:rPr>
              <w:t>University</w:t>
            </w:r>
            <w:r>
              <w:rPr>
                <w:spacing w:val="-2"/>
                <w:sz w:val="20"/>
              </w:rPr>
              <w:t> </w:t>
            </w:r>
            <w:r>
              <w:rPr>
                <w:sz w:val="20"/>
              </w:rPr>
              <w:t>of</w:t>
            </w:r>
            <w:r>
              <w:rPr>
                <w:spacing w:val="-2"/>
                <w:sz w:val="20"/>
              </w:rPr>
              <w:t> </w:t>
            </w:r>
            <w:r>
              <w:rPr>
                <w:sz w:val="20"/>
              </w:rPr>
              <w:t>Technology,</w:t>
            </w:r>
            <w:r>
              <w:rPr>
                <w:spacing w:val="-2"/>
                <w:sz w:val="20"/>
              </w:rPr>
              <w:t> </w:t>
            </w:r>
            <w:r>
              <w:rPr>
                <w:sz w:val="20"/>
              </w:rPr>
              <w:t>Brisbane,</w:t>
            </w:r>
            <w:r>
              <w:rPr>
                <w:spacing w:val="-2"/>
                <w:sz w:val="20"/>
              </w:rPr>
              <w:t> Australia</w:t>
            </w:r>
          </w:p>
        </w:tc>
        <w:tc>
          <w:tcPr>
            <w:tcW w:w="5206" w:type="dxa"/>
          </w:tcPr>
          <w:p>
            <w:pPr>
              <w:pStyle w:val="TableParagraph"/>
              <w:spacing w:before="57"/>
              <w:ind w:left="167"/>
              <w:rPr>
                <w:rFonts w:ascii="Century Gothic Bold"/>
                <w:b/>
                <w:sz w:val="20"/>
              </w:rPr>
            </w:pPr>
            <w:r>
              <w:rPr>
                <w:rFonts w:ascii="Century Gothic Bold"/>
                <w:b/>
                <w:sz w:val="20"/>
              </w:rPr>
              <w:t>2003-</w:t>
            </w:r>
            <w:r>
              <w:rPr>
                <w:rFonts w:ascii="Century Gothic Bold"/>
                <w:b/>
                <w:spacing w:val="-5"/>
                <w:sz w:val="20"/>
              </w:rPr>
              <w:t>05</w:t>
            </w:r>
          </w:p>
        </w:tc>
      </w:tr>
      <w:tr>
        <w:trPr>
          <w:trHeight w:val="899" w:hRule="atLeast"/>
        </w:trPr>
        <w:tc>
          <w:tcPr>
            <w:tcW w:w="5594" w:type="dxa"/>
          </w:tcPr>
          <w:p>
            <w:pPr>
              <w:pStyle w:val="TableParagraph"/>
              <w:spacing w:line="243" w:lineRule="exact" w:before="57"/>
              <w:ind w:left="0"/>
              <w:rPr>
                <w:rFonts w:ascii="Century Gothic Bold"/>
                <w:b/>
                <w:sz w:val="20"/>
              </w:rPr>
            </w:pPr>
            <w:r>
              <w:rPr>
                <w:rFonts w:ascii="Century Gothic Bold"/>
                <w:b/>
                <w:sz w:val="20"/>
              </w:rPr>
              <w:t>Higher</w:t>
            </w:r>
            <w:r>
              <w:rPr>
                <w:rFonts w:ascii="Century Gothic Bold"/>
                <w:b/>
                <w:spacing w:val="-1"/>
                <w:sz w:val="20"/>
              </w:rPr>
              <w:t> </w:t>
            </w:r>
            <w:r>
              <w:rPr>
                <w:rFonts w:ascii="Century Gothic Bold"/>
                <w:b/>
                <w:sz w:val="20"/>
              </w:rPr>
              <w:t>School </w:t>
            </w:r>
            <w:r>
              <w:rPr>
                <w:rFonts w:ascii="Century Gothic Bold"/>
                <w:b/>
                <w:spacing w:val="-2"/>
                <w:sz w:val="20"/>
              </w:rPr>
              <w:t>Certificate</w:t>
            </w:r>
          </w:p>
          <w:p>
            <w:pPr>
              <w:pStyle w:val="TableParagraph"/>
              <w:spacing w:line="235" w:lineRule="auto" w:before="2"/>
              <w:ind w:left="0" w:right="440"/>
              <w:rPr>
                <w:sz w:val="20"/>
              </w:rPr>
            </w:pPr>
            <w:r>
              <w:rPr>
                <w:sz w:val="20"/>
              </w:rPr>
              <w:t>Completion</w:t>
            </w:r>
            <w:r>
              <w:rPr>
                <w:spacing w:val="-5"/>
                <w:sz w:val="20"/>
              </w:rPr>
              <w:t> </w:t>
            </w:r>
            <w:r>
              <w:rPr>
                <w:sz w:val="20"/>
              </w:rPr>
              <w:t>of</w:t>
            </w:r>
            <w:r>
              <w:rPr>
                <w:spacing w:val="-5"/>
                <w:sz w:val="20"/>
              </w:rPr>
              <w:t> </w:t>
            </w:r>
            <w:r>
              <w:rPr>
                <w:sz w:val="20"/>
              </w:rPr>
              <w:t>High</w:t>
            </w:r>
            <w:r>
              <w:rPr>
                <w:spacing w:val="-5"/>
                <w:sz w:val="20"/>
              </w:rPr>
              <w:t> </w:t>
            </w:r>
            <w:r>
              <w:rPr>
                <w:sz w:val="20"/>
              </w:rPr>
              <w:t>School</w:t>
            </w:r>
            <w:r>
              <w:rPr>
                <w:spacing w:val="-5"/>
                <w:sz w:val="20"/>
              </w:rPr>
              <w:t> </w:t>
            </w:r>
            <w:r>
              <w:rPr>
                <w:sz w:val="20"/>
              </w:rPr>
              <w:t>with</w:t>
            </w:r>
            <w:r>
              <w:rPr>
                <w:spacing w:val="-5"/>
                <w:sz w:val="20"/>
              </w:rPr>
              <w:t> </w:t>
            </w:r>
            <w:r>
              <w:rPr>
                <w:sz w:val="20"/>
              </w:rPr>
              <w:t>a</w:t>
            </w:r>
            <w:r>
              <w:rPr>
                <w:spacing w:val="-5"/>
                <w:sz w:val="20"/>
              </w:rPr>
              <w:t> </w:t>
            </w:r>
            <w:r>
              <w:rPr>
                <w:sz w:val="20"/>
              </w:rPr>
              <w:t>mark</w:t>
            </w:r>
            <w:r>
              <w:rPr>
                <w:spacing w:val="-5"/>
                <w:sz w:val="20"/>
              </w:rPr>
              <w:t> </w:t>
            </w:r>
            <w:r>
              <w:rPr>
                <w:sz w:val="20"/>
              </w:rPr>
              <w:t>of</w:t>
            </w:r>
            <w:r>
              <w:rPr>
                <w:spacing w:val="-5"/>
                <w:sz w:val="20"/>
              </w:rPr>
              <w:t> </w:t>
            </w:r>
            <w:r>
              <w:rPr>
                <w:sz w:val="20"/>
              </w:rPr>
              <w:t>88% Grafton High School, Grafton, Australia</w:t>
            </w:r>
          </w:p>
        </w:tc>
        <w:tc>
          <w:tcPr>
            <w:tcW w:w="5206" w:type="dxa"/>
          </w:tcPr>
          <w:p>
            <w:pPr>
              <w:pStyle w:val="TableParagraph"/>
              <w:spacing w:before="57"/>
              <w:ind w:left="165"/>
              <w:rPr>
                <w:rFonts w:ascii="Century Gothic Bold"/>
                <w:b/>
                <w:sz w:val="20"/>
              </w:rPr>
            </w:pPr>
            <w:r>
              <w:rPr>
                <w:rFonts w:ascii="Century Gothic Bold"/>
                <w:b/>
                <w:spacing w:val="-4"/>
                <w:sz w:val="20"/>
              </w:rPr>
              <w:t>2002</w:t>
            </w:r>
          </w:p>
        </w:tc>
      </w:tr>
      <w:tr>
        <w:trPr>
          <w:trHeight w:val="438" w:hRule="atLeast"/>
        </w:trPr>
        <w:tc>
          <w:tcPr>
            <w:tcW w:w="5594" w:type="dxa"/>
            <w:tcBorders>
              <w:bottom w:val="single" w:sz="12" w:space="0" w:color="A9122A"/>
            </w:tcBorders>
          </w:tcPr>
          <w:p>
            <w:pPr>
              <w:pStyle w:val="TableParagraph"/>
              <w:spacing w:before="117"/>
              <w:ind w:left="0"/>
              <w:rPr>
                <w:rFonts w:ascii="Century Gothic Bold"/>
                <w:b/>
                <w:sz w:val="24"/>
              </w:rPr>
            </w:pPr>
            <w:r>
              <w:rPr>
                <w:rFonts w:ascii="Century Gothic Bold"/>
                <w:b/>
                <w:sz w:val="24"/>
              </w:rPr>
              <w:t>Experience</w:t>
            </w:r>
            <w:r>
              <w:rPr>
                <w:rFonts w:ascii="Century Gothic Bold"/>
                <w:b/>
                <w:spacing w:val="-2"/>
                <w:sz w:val="24"/>
              </w:rPr>
              <w:t> Summary</w:t>
            </w:r>
          </w:p>
        </w:tc>
        <w:tc>
          <w:tcPr>
            <w:tcW w:w="5206" w:type="dxa"/>
            <w:tcBorders>
              <w:bottom w:val="single" w:sz="12" w:space="0" w:color="A9122A"/>
            </w:tcBorders>
          </w:tcPr>
          <w:p>
            <w:pPr>
              <w:pStyle w:val="TableParagraph"/>
              <w:ind w:left="0"/>
              <w:rPr>
                <w:rFonts w:ascii="Times New Roman"/>
                <w:sz w:val="20"/>
              </w:rPr>
            </w:pPr>
          </w:p>
        </w:tc>
      </w:tr>
    </w:tbl>
    <w:p>
      <w:pPr>
        <w:pStyle w:val="BodyText"/>
        <w:spacing w:before="7"/>
        <w:rPr>
          <w:rFonts w:ascii="Century Gothic"/>
          <w:sz w:val="20"/>
        </w:rPr>
      </w:pPr>
    </w:p>
    <w:tbl>
      <w:tblPr>
        <w:tblW w:w="0" w:type="auto"/>
        <w:jc w:val="left"/>
        <w:tblInd w:w="73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595"/>
        <w:gridCol w:w="3598"/>
        <w:gridCol w:w="3598"/>
      </w:tblGrid>
      <w:tr>
        <w:trPr>
          <w:trHeight w:val="400" w:hRule="atLeast"/>
        </w:trPr>
        <w:tc>
          <w:tcPr>
            <w:tcW w:w="3595" w:type="dxa"/>
          </w:tcPr>
          <w:p>
            <w:pPr>
              <w:pStyle w:val="TableParagraph"/>
              <w:spacing w:before="69"/>
              <w:ind w:left="735"/>
              <w:rPr>
                <w:rFonts w:ascii="Century Gothic Bold"/>
                <w:b/>
                <w:sz w:val="20"/>
              </w:rPr>
            </w:pPr>
            <w:r>
              <w:rPr>
                <w:rFonts w:ascii="Century Gothic Bold"/>
                <w:b/>
                <w:sz w:val="20"/>
              </w:rPr>
              <w:t>Key Transferable </w:t>
            </w:r>
            <w:r>
              <w:rPr>
                <w:rFonts w:ascii="Century Gothic Bold"/>
                <w:b/>
                <w:spacing w:val="-2"/>
                <w:sz w:val="20"/>
              </w:rPr>
              <w:t>Skills</w:t>
            </w:r>
          </w:p>
        </w:tc>
        <w:tc>
          <w:tcPr>
            <w:tcW w:w="3598" w:type="dxa"/>
          </w:tcPr>
          <w:p>
            <w:pPr>
              <w:pStyle w:val="TableParagraph"/>
              <w:spacing w:before="69"/>
              <w:ind w:left="280"/>
              <w:rPr>
                <w:rFonts w:ascii="Century Gothic Bold"/>
                <w:b/>
                <w:sz w:val="20"/>
              </w:rPr>
            </w:pPr>
            <w:r>
              <w:rPr>
                <w:rFonts w:ascii="Century Gothic Bold"/>
                <w:b/>
                <w:sz w:val="20"/>
              </w:rPr>
              <w:t>Project</w:t>
            </w:r>
            <w:r>
              <w:rPr>
                <w:rFonts w:ascii="Century Gothic Bold"/>
                <w:b/>
                <w:spacing w:val="-1"/>
                <w:sz w:val="20"/>
              </w:rPr>
              <w:t> </w:t>
            </w:r>
            <w:r>
              <w:rPr>
                <w:rFonts w:ascii="Century Gothic Bold"/>
                <w:b/>
                <w:sz w:val="20"/>
              </w:rPr>
              <w:t>Subject Matter </w:t>
            </w:r>
            <w:r>
              <w:rPr>
                <w:rFonts w:ascii="Century Gothic Bold"/>
                <w:b/>
                <w:spacing w:val="-2"/>
                <w:sz w:val="20"/>
              </w:rPr>
              <w:t>Expertise</w:t>
            </w:r>
          </w:p>
        </w:tc>
        <w:tc>
          <w:tcPr>
            <w:tcW w:w="3598" w:type="dxa"/>
          </w:tcPr>
          <w:p>
            <w:pPr>
              <w:pStyle w:val="TableParagraph"/>
              <w:spacing w:before="69"/>
              <w:ind w:left="882"/>
              <w:rPr>
                <w:rFonts w:ascii="Century Gothic Bold"/>
                <w:b/>
                <w:sz w:val="20"/>
              </w:rPr>
            </w:pPr>
            <w:r>
              <w:rPr>
                <w:rFonts w:ascii="Century Gothic Bold"/>
                <w:b/>
                <w:sz w:val="20"/>
              </w:rPr>
              <w:t>Key </w:t>
            </w:r>
            <w:r>
              <w:rPr>
                <w:rFonts w:ascii="Century Gothic Bold"/>
                <w:b/>
                <w:spacing w:val="-2"/>
                <w:sz w:val="20"/>
              </w:rPr>
              <w:t>Achievements</w:t>
            </w:r>
          </w:p>
        </w:tc>
      </w:tr>
      <w:tr>
        <w:trPr>
          <w:trHeight w:val="4480" w:hRule="atLeast"/>
        </w:trPr>
        <w:tc>
          <w:tcPr>
            <w:tcW w:w="3595" w:type="dxa"/>
          </w:tcPr>
          <w:p>
            <w:pPr>
              <w:pStyle w:val="TableParagraph"/>
              <w:numPr>
                <w:ilvl w:val="0"/>
                <w:numId w:val="32"/>
              </w:numPr>
              <w:tabs>
                <w:tab w:pos="794" w:val="left" w:leader="none"/>
              </w:tabs>
              <w:spacing w:line="263" w:lineRule="exact" w:before="39" w:after="0"/>
              <w:ind w:left="794" w:right="0" w:hanging="359"/>
              <w:jc w:val="left"/>
              <w:rPr>
                <w:sz w:val="20"/>
              </w:rPr>
            </w:pPr>
            <w:r>
              <w:rPr>
                <w:sz w:val="20"/>
              </w:rPr>
              <w:t>Risk </w:t>
            </w:r>
            <w:r>
              <w:rPr>
                <w:spacing w:val="-2"/>
                <w:sz w:val="20"/>
              </w:rPr>
              <w:t>analysis</w:t>
            </w:r>
          </w:p>
          <w:p>
            <w:pPr>
              <w:pStyle w:val="TableParagraph"/>
              <w:numPr>
                <w:ilvl w:val="0"/>
                <w:numId w:val="32"/>
              </w:numPr>
              <w:tabs>
                <w:tab w:pos="794" w:val="left" w:leader="none"/>
              </w:tabs>
              <w:spacing w:line="240" w:lineRule="exact" w:before="0" w:after="0"/>
              <w:ind w:left="794" w:right="0" w:hanging="359"/>
              <w:jc w:val="left"/>
              <w:rPr>
                <w:sz w:val="20"/>
              </w:rPr>
            </w:pPr>
            <w:r>
              <w:rPr>
                <w:sz w:val="20"/>
              </w:rPr>
              <w:t>Relationship </w:t>
            </w:r>
            <w:r>
              <w:rPr>
                <w:spacing w:val="-2"/>
                <w:sz w:val="20"/>
              </w:rPr>
              <w:t>managment</w:t>
            </w:r>
          </w:p>
          <w:p>
            <w:pPr>
              <w:pStyle w:val="TableParagraph"/>
              <w:numPr>
                <w:ilvl w:val="0"/>
                <w:numId w:val="32"/>
              </w:numPr>
              <w:tabs>
                <w:tab w:pos="794" w:val="left" w:leader="none"/>
              </w:tabs>
              <w:spacing w:line="240" w:lineRule="exact" w:before="0" w:after="0"/>
              <w:ind w:left="794" w:right="0" w:hanging="359"/>
              <w:jc w:val="left"/>
              <w:rPr>
                <w:sz w:val="20"/>
              </w:rPr>
            </w:pPr>
            <w:r>
              <w:rPr>
                <w:sz w:val="20"/>
              </w:rPr>
              <w:t>Process</w:t>
            </w:r>
            <w:r>
              <w:rPr>
                <w:spacing w:val="-1"/>
                <w:sz w:val="20"/>
              </w:rPr>
              <w:t> </w:t>
            </w:r>
            <w:r>
              <w:rPr>
                <w:spacing w:val="-2"/>
                <w:sz w:val="20"/>
              </w:rPr>
              <w:t>mapping/design</w:t>
            </w:r>
          </w:p>
          <w:p>
            <w:pPr>
              <w:pStyle w:val="TableParagraph"/>
              <w:numPr>
                <w:ilvl w:val="0"/>
                <w:numId w:val="32"/>
              </w:numPr>
              <w:tabs>
                <w:tab w:pos="794" w:val="left" w:leader="none"/>
              </w:tabs>
              <w:spacing w:line="240" w:lineRule="exact" w:before="0" w:after="0"/>
              <w:ind w:left="794" w:right="0" w:hanging="359"/>
              <w:jc w:val="left"/>
              <w:rPr>
                <w:sz w:val="20"/>
              </w:rPr>
            </w:pPr>
            <w:r>
              <w:rPr>
                <w:sz w:val="20"/>
              </w:rPr>
              <w:t>Process</w:t>
            </w:r>
            <w:r>
              <w:rPr>
                <w:spacing w:val="-3"/>
                <w:sz w:val="20"/>
              </w:rPr>
              <w:t> </w:t>
            </w:r>
            <w:r>
              <w:rPr>
                <w:spacing w:val="-2"/>
                <w:sz w:val="20"/>
              </w:rPr>
              <w:t>improvement</w:t>
            </w:r>
          </w:p>
          <w:p>
            <w:pPr>
              <w:pStyle w:val="TableParagraph"/>
              <w:numPr>
                <w:ilvl w:val="0"/>
                <w:numId w:val="32"/>
              </w:numPr>
              <w:tabs>
                <w:tab w:pos="794" w:val="left" w:leader="none"/>
              </w:tabs>
              <w:spacing w:line="240" w:lineRule="exact" w:before="0" w:after="0"/>
              <w:ind w:left="794" w:right="0" w:hanging="359"/>
              <w:jc w:val="left"/>
              <w:rPr>
                <w:sz w:val="20"/>
              </w:rPr>
            </w:pPr>
            <w:r>
              <w:rPr>
                <w:sz w:val="20"/>
              </w:rPr>
              <w:t>Project</w:t>
            </w:r>
            <w:r>
              <w:rPr>
                <w:spacing w:val="-1"/>
                <w:sz w:val="20"/>
              </w:rPr>
              <w:t> </w:t>
            </w:r>
            <w:r>
              <w:rPr>
                <w:spacing w:val="-2"/>
                <w:sz w:val="20"/>
              </w:rPr>
              <w:t>management</w:t>
            </w:r>
          </w:p>
          <w:p>
            <w:pPr>
              <w:pStyle w:val="TableParagraph"/>
              <w:numPr>
                <w:ilvl w:val="0"/>
                <w:numId w:val="32"/>
              </w:numPr>
              <w:tabs>
                <w:tab w:pos="794" w:val="left" w:leader="none"/>
              </w:tabs>
              <w:spacing w:line="240" w:lineRule="exact" w:before="0" w:after="0"/>
              <w:ind w:left="794" w:right="0" w:hanging="359"/>
              <w:jc w:val="left"/>
              <w:rPr>
                <w:sz w:val="20"/>
              </w:rPr>
            </w:pPr>
            <w:r>
              <w:rPr>
                <w:sz w:val="20"/>
              </w:rPr>
              <w:t>Requirements</w:t>
            </w:r>
            <w:r>
              <w:rPr>
                <w:spacing w:val="-1"/>
                <w:sz w:val="20"/>
              </w:rPr>
              <w:t> </w:t>
            </w:r>
            <w:r>
              <w:rPr>
                <w:spacing w:val="-2"/>
                <w:sz w:val="20"/>
              </w:rPr>
              <w:t>gathering</w:t>
            </w:r>
          </w:p>
          <w:p>
            <w:pPr>
              <w:pStyle w:val="TableParagraph"/>
              <w:numPr>
                <w:ilvl w:val="0"/>
                <w:numId w:val="32"/>
              </w:numPr>
              <w:tabs>
                <w:tab w:pos="794" w:val="left" w:leader="none"/>
              </w:tabs>
              <w:spacing w:line="240" w:lineRule="exact" w:before="0" w:after="0"/>
              <w:ind w:left="794" w:right="0" w:hanging="359"/>
              <w:jc w:val="left"/>
              <w:rPr>
                <w:sz w:val="20"/>
              </w:rPr>
            </w:pPr>
            <w:r>
              <w:rPr>
                <w:sz w:val="20"/>
              </w:rPr>
              <w:t>Status </w:t>
            </w:r>
            <w:r>
              <w:rPr>
                <w:spacing w:val="-2"/>
                <w:sz w:val="20"/>
              </w:rPr>
              <w:t>reporting</w:t>
            </w:r>
          </w:p>
          <w:p>
            <w:pPr>
              <w:pStyle w:val="TableParagraph"/>
              <w:numPr>
                <w:ilvl w:val="0"/>
                <w:numId w:val="32"/>
              </w:numPr>
              <w:tabs>
                <w:tab w:pos="794" w:val="left" w:leader="none"/>
              </w:tabs>
              <w:spacing w:line="240" w:lineRule="exact" w:before="0" w:after="0"/>
              <w:ind w:left="794" w:right="0" w:hanging="359"/>
              <w:jc w:val="left"/>
              <w:rPr>
                <w:sz w:val="20"/>
              </w:rPr>
            </w:pPr>
            <w:r>
              <w:rPr>
                <w:sz w:val="20"/>
              </w:rPr>
              <w:t>Training</w:t>
            </w:r>
            <w:r>
              <w:rPr>
                <w:spacing w:val="-5"/>
                <w:sz w:val="20"/>
              </w:rPr>
              <w:t> </w:t>
            </w:r>
            <w:r>
              <w:rPr>
                <w:sz w:val="20"/>
              </w:rPr>
              <w:t>needs</w:t>
            </w:r>
            <w:r>
              <w:rPr>
                <w:spacing w:val="-5"/>
                <w:sz w:val="20"/>
              </w:rPr>
              <w:t> </w:t>
            </w:r>
            <w:r>
              <w:rPr>
                <w:spacing w:val="-2"/>
                <w:sz w:val="20"/>
              </w:rPr>
              <w:t>analysis</w:t>
            </w:r>
          </w:p>
          <w:p>
            <w:pPr>
              <w:pStyle w:val="TableParagraph"/>
              <w:numPr>
                <w:ilvl w:val="0"/>
                <w:numId w:val="32"/>
              </w:numPr>
              <w:tabs>
                <w:tab w:pos="794" w:val="left" w:leader="none"/>
              </w:tabs>
              <w:spacing w:line="240" w:lineRule="exact" w:before="0" w:after="0"/>
              <w:ind w:left="794" w:right="0" w:hanging="359"/>
              <w:jc w:val="left"/>
              <w:rPr>
                <w:sz w:val="20"/>
              </w:rPr>
            </w:pPr>
            <w:r>
              <w:rPr>
                <w:sz w:val="20"/>
              </w:rPr>
              <w:t>Writing</w:t>
            </w:r>
            <w:r>
              <w:rPr>
                <w:spacing w:val="-3"/>
                <w:sz w:val="20"/>
              </w:rPr>
              <w:t> </w:t>
            </w:r>
            <w:r>
              <w:rPr>
                <w:sz w:val="20"/>
              </w:rPr>
              <w:t>training</w:t>
            </w:r>
            <w:r>
              <w:rPr>
                <w:spacing w:val="-3"/>
                <w:sz w:val="20"/>
              </w:rPr>
              <w:t> </w:t>
            </w:r>
            <w:r>
              <w:rPr>
                <w:spacing w:val="-2"/>
                <w:sz w:val="20"/>
              </w:rPr>
              <w:t>material</w:t>
            </w:r>
          </w:p>
          <w:p>
            <w:pPr>
              <w:pStyle w:val="TableParagraph"/>
              <w:numPr>
                <w:ilvl w:val="0"/>
                <w:numId w:val="32"/>
              </w:numPr>
              <w:tabs>
                <w:tab w:pos="794" w:val="left" w:leader="none"/>
              </w:tabs>
              <w:spacing w:line="240" w:lineRule="exact" w:before="0" w:after="0"/>
              <w:ind w:left="794" w:right="0" w:hanging="359"/>
              <w:jc w:val="left"/>
              <w:rPr>
                <w:sz w:val="20"/>
              </w:rPr>
            </w:pPr>
            <w:r>
              <w:rPr>
                <w:sz w:val="20"/>
              </w:rPr>
              <w:t>Writing</w:t>
            </w:r>
            <w:r>
              <w:rPr>
                <w:spacing w:val="-6"/>
                <w:sz w:val="20"/>
              </w:rPr>
              <w:t> </w:t>
            </w:r>
            <w:r>
              <w:rPr>
                <w:spacing w:val="-2"/>
                <w:sz w:val="20"/>
              </w:rPr>
              <w:t>comms</w:t>
            </w:r>
          </w:p>
          <w:p>
            <w:pPr>
              <w:pStyle w:val="TableParagraph"/>
              <w:numPr>
                <w:ilvl w:val="0"/>
                <w:numId w:val="32"/>
              </w:numPr>
              <w:tabs>
                <w:tab w:pos="794" w:val="left" w:leader="none"/>
              </w:tabs>
              <w:spacing w:line="240" w:lineRule="exact" w:before="0" w:after="0"/>
              <w:ind w:left="794" w:right="0" w:hanging="359"/>
              <w:jc w:val="left"/>
              <w:rPr>
                <w:sz w:val="20"/>
              </w:rPr>
            </w:pPr>
            <w:r>
              <w:rPr>
                <w:sz w:val="20"/>
              </w:rPr>
              <w:t>Workshop</w:t>
            </w:r>
            <w:r>
              <w:rPr>
                <w:spacing w:val="-11"/>
                <w:sz w:val="20"/>
              </w:rPr>
              <w:t> </w:t>
            </w:r>
            <w:r>
              <w:rPr>
                <w:spacing w:val="-2"/>
                <w:sz w:val="20"/>
              </w:rPr>
              <w:t>facilitation</w:t>
            </w:r>
          </w:p>
          <w:p>
            <w:pPr>
              <w:pStyle w:val="TableParagraph"/>
              <w:numPr>
                <w:ilvl w:val="0"/>
                <w:numId w:val="32"/>
              </w:numPr>
              <w:tabs>
                <w:tab w:pos="794" w:val="left" w:leader="none"/>
              </w:tabs>
              <w:spacing w:line="240" w:lineRule="exact" w:before="0" w:after="0"/>
              <w:ind w:left="794" w:right="0" w:hanging="359"/>
              <w:jc w:val="left"/>
              <w:rPr>
                <w:sz w:val="20"/>
              </w:rPr>
            </w:pPr>
            <w:r>
              <w:rPr>
                <w:sz w:val="20"/>
              </w:rPr>
              <w:t>Stakeholder </w:t>
            </w:r>
            <w:r>
              <w:rPr>
                <w:spacing w:val="-2"/>
                <w:sz w:val="20"/>
              </w:rPr>
              <w:t>management</w:t>
            </w:r>
          </w:p>
          <w:p>
            <w:pPr>
              <w:pStyle w:val="TableParagraph"/>
              <w:numPr>
                <w:ilvl w:val="0"/>
                <w:numId w:val="32"/>
              </w:numPr>
              <w:tabs>
                <w:tab w:pos="795" w:val="left" w:leader="none"/>
              </w:tabs>
              <w:spacing w:line="240" w:lineRule="exact" w:before="26" w:after="0"/>
              <w:ind w:left="795" w:right="916" w:hanging="360"/>
              <w:jc w:val="left"/>
              <w:rPr>
                <w:sz w:val="20"/>
              </w:rPr>
            </w:pPr>
            <w:r>
              <w:rPr>
                <w:sz w:val="20"/>
              </w:rPr>
              <w:t>Presenting</w:t>
            </w:r>
            <w:r>
              <w:rPr>
                <w:spacing w:val="-14"/>
                <w:sz w:val="20"/>
              </w:rPr>
              <w:t> </w:t>
            </w:r>
            <w:r>
              <w:rPr>
                <w:sz w:val="20"/>
              </w:rPr>
              <w:t>to</w:t>
            </w:r>
            <w:r>
              <w:rPr>
                <w:spacing w:val="-14"/>
                <w:sz w:val="20"/>
              </w:rPr>
              <w:t> </w:t>
            </w:r>
            <w:r>
              <w:rPr>
                <w:sz w:val="20"/>
              </w:rPr>
              <w:t>senior </w:t>
            </w:r>
            <w:r>
              <w:rPr>
                <w:spacing w:val="-2"/>
                <w:sz w:val="20"/>
              </w:rPr>
              <w:t>stakeholders</w:t>
            </w:r>
          </w:p>
          <w:p>
            <w:pPr>
              <w:pStyle w:val="TableParagraph"/>
              <w:numPr>
                <w:ilvl w:val="0"/>
                <w:numId w:val="32"/>
              </w:numPr>
              <w:tabs>
                <w:tab w:pos="794" w:val="left" w:leader="none"/>
              </w:tabs>
              <w:spacing w:line="213" w:lineRule="exact" w:before="0" w:after="0"/>
              <w:ind w:left="794" w:right="0" w:hanging="359"/>
              <w:jc w:val="left"/>
              <w:rPr>
                <w:sz w:val="20"/>
              </w:rPr>
            </w:pPr>
            <w:r>
              <w:rPr>
                <w:spacing w:val="-2"/>
                <w:sz w:val="20"/>
              </w:rPr>
              <w:t>Testing</w:t>
            </w:r>
          </w:p>
          <w:p>
            <w:pPr>
              <w:pStyle w:val="TableParagraph"/>
              <w:numPr>
                <w:ilvl w:val="0"/>
                <w:numId w:val="32"/>
              </w:numPr>
              <w:tabs>
                <w:tab w:pos="794" w:val="left" w:leader="none"/>
              </w:tabs>
              <w:spacing w:line="240" w:lineRule="exact" w:before="0" w:after="0"/>
              <w:ind w:left="794" w:right="0" w:hanging="359"/>
              <w:jc w:val="left"/>
              <w:rPr>
                <w:sz w:val="20"/>
              </w:rPr>
            </w:pPr>
            <w:r>
              <w:rPr>
                <w:sz w:val="20"/>
              </w:rPr>
              <w:t>Impact</w:t>
            </w:r>
            <w:r>
              <w:rPr>
                <w:spacing w:val="-1"/>
                <w:sz w:val="20"/>
              </w:rPr>
              <w:t> </w:t>
            </w:r>
            <w:r>
              <w:rPr>
                <w:spacing w:val="-2"/>
                <w:sz w:val="20"/>
              </w:rPr>
              <w:t>assessments</w:t>
            </w:r>
          </w:p>
          <w:p>
            <w:pPr>
              <w:pStyle w:val="TableParagraph"/>
              <w:numPr>
                <w:ilvl w:val="0"/>
                <w:numId w:val="32"/>
              </w:numPr>
              <w:tabs>
                <w:tab w:pos="794" w:val="left" w:leader="none"/>
              </w:tabs>
              <w:spacing w:line="263" w:lineRule="exact" w:before="0" w:after="0"/>
              <w:ind w:left="794" w:right="0" w:hanging="359"/>
              <w:jc w:val="left"/>
              <w:rPr>
                <w:sz w:val="20"/>
              </w:rPr>
            </w:pPr>
            <w:r>
              <w:rPr>
                <w:sz w:val="20"/>
              </w:rPr>
              <w:t>Risks</w:t>
            </w:r>
            <w:r>
              <w:rPr>
                <w:spacing w:val="-1"/>
                <w:sz w:val="20"/>
              </w:rPr>
              <w:t> </w:t>
            </w:r>
            <w:r>
              <w:rPr>
                <w:sz w:val="20"/>
              </w:rPr>
              <w:t>&amp; issues </w:t>
            </w:r>
            <w:r>
              <w:rPr>
                <w:spacing w:val="-2"/>
                <w:sz w:val="20"/>
              </w:rPr>
              <w:t>management</w:t>
            </w:r>
          </w:p>
        </w:tc>
        <w:tc>
          <w:tcPr>
            <w:tcW w:w="3598" w:type="dxa"/>
          </w:tcPr>
          <w:p>
            <w:pPr>
              <w:pStyle w:val="TableParagraph"/>
              <w:numPr>
                <w:ilvl w:val="0"/>
                <w:numId w:val="33"/>
              </w:numPr>
              <w:tabs>
                <w:tab w:pos="799" w:val="left" w:leader="none"/>
              </w:tabs>
              <w:spacing w:line="263" w:lineRule="exact" w:before="39" w:after="0"/>
              <w:ind w:left="799" w:right="0" w:hanging="359"/>
              <w:jc w:val="left"/>
              <w:rPr>
                <w:sz w:val="20"/>
              </w:rPr>
            </w:pPr>
            <w:r>
              <w:rPr>
                <w:sz w:val="20"/>
              </w:rPr>
              <w:t>Business </w:t>
            </w:r>
            <w:r>
              <w:rPr>
                <w:spacing w:val="-2"/>
                <w:sz w:val="20"/>
              </w:rPr>
              <w:t>banking</w:t>
            </w:r>
          </w:p>
          <w:p>
            <w:pPr>
              <w:pStyle w:val="TableParagraph"/>
              <w:numPr>
                <w:ilvl w:val="0"/>
                <w:numId w:val="33"/>
              </w:numPr>
              <w:tabs>
                <w:tab w:pos="799" w:val="left" w:leader="none"/>
              </w:tabs>
              <w:spacing w:line="240" w:lineRule="exact" w:before="0" w:after="0"/>
              <w:ind w:left="799" w:right="0" w:hanging="359"/>
              <w:jc w:val="left"/>
              <w:rPr>
                <w:sz w:val="20"/>
              </w:rPr>
            </w:pPr>
            <w:r>
              <w:rPr>
                <w:sz w:val="20"/>
              </w:rPr>
              <w:t>Personal </w:t>
            </w:r>
            <w:r>
              <w:rPr>
                <w:spacing w:val="-2"/>
                <w:sz w:val="20"/>
              </w:rPr>
              <w:t>banking</w:t>
            </w:r>
          </w:p>
          <w:p>
            <w:pPr>
              <w:pStyle w:val="TableParagraph"/>
              <w:numPr>
                <w:ilvl w:val="0"/>
                <w:numId w:val="33"/>
              </w:numPr>
              <w:tabs>
                <w:tab w:pos="799" w:val="left" w:leader="none"/>
              </w:tabs>
              <w:spacing w:line="240" w:lineRule="exact" w:before="0" w:after="0"/>
              <w:ind w:left="799" w:right="0" w:hanging="359"/>
              <w:jc w:val="left"/>
              <w:rPr>
                <w:sz w:val="20"/>
              </w:rPr>
            </w:pPr>
            <w:r>
              <w:rPr>
                <w:sz w:val="20"/>
              </w:rPr>
              <w:t>Commercial</w:t>
            </w:r>
            <w:r>
              <w:rPr>
                <w:spacing w:val="-3"/>
                <w:sz w:val="20"/>
              </w:rPr>
              <w:t> </w:t>
            </w:r>
            <w:r>
              <w:rPr>
                <w:spacing w:val="-2"/>
                <w:sz w:val="20"/>
              </w:rPr>
              <w:t>banking</w:t>
            </w:r>
          </w:p>
          <w:p>
            <w:pPr>
              <w:pStyle w:val="TableParagraph"/>
              <w:numPr>
                <w:ilvl w:val="0"/>
                <w:numId w:val="33"/>
              </w:numPr>
              <w:tabs>
                <w:tab w:pos="799" w:val="left" w:leader="none"/>
              </w:tabs>
              <w:spacing w:line="240" w:lineRule="exact" w:before="0" w:after="0"/>
              <w:ind w:left="799" w:right="0" w:hanging="359"/>
              <w:jc w:val="left"/>
              <w:rPr>
                <w:sz w:val="20"/>
              </w:rPr>
            </w:pPr>
            <w:r>
              <w:rPr>
                <w:sz w:val="20"/>
              </w:rPr>
              <w:t>Private</w:t>
            </w:r>
            <w:r>
              <w:rPr>
                <w:spacing w:val="-2"/>
                <w:sz w:val="20"/>
              </w:rPr>
              <w:t> banking</w:t>
            </w:r>
          </w:p>
          <w:p>
            <w:pPr>
              <w:pStyle w:val="TableParagraph"/>
              <w:numPr>
                <w:ilvl w:val="0"/>
                <w:numId w:val="33"/>
              </w:numPr>
              <w:tabs>
                <w:tab w:pos="799" w:val="left" w:leader="none"/>
              </w:tabs>
              <w:spacing w:line="240" w:lineRule="exact" w:before="0" w:after="0"/>
              <w:ind w:left="799" w:right="0" w:hanging="359"/>
              <w:jc w:val="left"/>
              <w:rPr>
                <w:sz w:val="20"/>
              </w:rPr>
            </w:pPr>
            <w:r>
              <w:rPr>
                <w:spacing w:val="-2"/>
                <w:sz w:val="20"/>
              </w:rPr>
              <w:t>Taxation</w:t>
            </w:r>
          </w:p>
          <w:p>
            <w:pPr>
              <w:pStyle w:val="TableParagraph"/>
              <w:numPr>
                <w:ilvl w:val="0"/>
                <w:numId w:val="33"/>
              </w:numPr>
              <w:tabs>
                <w:tab w:pos="799" w:val="left" w:leader="none"/>
              </w:tabs>
              <w:spacing w:line="240" w:lineRule="exact" w:before="0" w:after="0"/>
              <w:ind w:left="799" w:right="0" w:hanging="359"/>
              <w:jc w:val="left"/>
              <w:rPr>
                <w:sz w:val="20"/>
              </w:rPr>
            </w:pPr>
            <w:r>
              <w:rPr>
                <w:sz w:val="20"/>
              </w:rPr>
              <w:t>AML</w:t>
            </w:r>
            <w:r>
              <w:rPr>
                <w:spacing w:val="-1"/>
                <w:sz w:val="20"/>
              </w:rPr>
              <w:t> </w:t>
            </w:r>
            <w:r>
              <w:rPr>
                <w:sz w:val="20"/>
              </w:rPr>
              <w:t>&amp; Financial </w:t>
            </w:r>
            <w:r>
              <w:rPr>
                <w:spacing w:val="-2"/>
                <w:sz w:val="20"/>
              </w:rPr>
              <w:t>Crime</w:t>
            </w:r>
          </w:p>
          <w:p>
            <w:pPr>
              <w:pStyle w:val="TableParagraph"/>
              <w:numPr>
                <w:ilvl w:val="0"/>
                <w:numId w:val="33"/>
              </w:numPr>
              <w:tabs>
                <w:tab w:pos="799" w:val="left" w:leader="none"/>
              </w:tabs>
              <w:spacing w:line="240" w:lineRule="exact" w:before="0" w:after="0"/>
              <w:ind w:left="799" w:right="0" w:hanging="359"/>
              <w:jc w:val="left"/>
              <w:rPr>
                <w:sz w:val="20"/>
              </w:rPr>
            </w:pPr>
            <w:r>
              <w:rPr>
                <w:spacing w:val="-2"/>
                <w:sz w:val="20"/>
              </w:rPr>
              <w:t>Payments</w:t>
            </w:r>
          </w:p>
          <w:p>
            <w:pPr>
              <w:pStyle w:val="TableParagraph"/>
              <w:numPr>
                <w:ilvl w:val="0"/>
                <w:numId w:val="33"/>
              </w:numPr>
              <w:tabs>
                <w:tab w:pos="799" w:val="left" w:leader="none"/>
              </w:tabs>
              <w:spacing w:line="240" w:lineRule="exact" w:before="0" w:after="0"/>
              <w:ind w:left="799" w:right="0" w:hanging="359"/>
              <w:jc w:val="left"/>
              <w:rPr>
                <w:sz w:val="20"/>
              </w:rPr>
            </w:pPr>
            <w:r>
              <w:rPr>
                <w:sz w:val="20"/>
              </w:rPr>
              <w:t>Lending </w:t>
            </w:r>
            <w:r>
              <w:rPr>
                <w:spacing w:val="-2"/>
                <w:sz w:val="20"/>
              </w:rPr>
              <w:t>processes</w:t>
            </w:r>
          </w:p>
          <w:p>
            <w:pPr>
              <w:pStyle w:val="TableParagraph"/>
              <w:numPr>
                <w:ilvl w:val="0"/>
                <w:numId w:val="33"/>
              </w:numPr>
              <w:tabs>
                <w:tab w:pos="799" w:val="left" w:leader="none"/>
              </w:tabs>
              <w:spacing w:line="240" w:lineRule="exact" w:before="0" w:after="0"/>
              <w:ind w:left="799" w:right="0" w:hanging="359"/>
              <w:jc w:val="left"/>
              <w:rPr>
                <w:sz w:val="20"/>
              </w:rPr>
            </w:pPr>
            <w:r>
              <w:rPr>
                <w:sz w:val="20"/>
              </w:rPr>
              <w:t>Contact/call</w:t>
            </w:r>
            <w:r>
              <w:rPr>
                <w:spacing w:val="-2"/>
                <w:sz w:val="20"/>
              </w:rPr>
              <w:t> centres</w:t>
            </w:r>
          </w:p>
          <w:p>
            <w:pPr>
              <w:pStyle w:val="TableParagraph"/>
              <w:numPr>
                <w:ilvl w:val="0"/>
                <w:numId w:val="33"/>
              </w:numPr>
              <w:tabs>
                <w:tab w:pos="799" w:val="left" w:leader="none"/>
              </w:tabs>
              <w:spacing w:line="240" w:lineRule="exact" w:before="0" w:after="0"/>
              <w:ind w:left="799" w:right="0" w:hanging="359"/>
              <w:jc w:val="left"/>
              <w:rPr>
                <w:sz w:val="20"/>
              </w:rPr>
            </w:pPr>
            <w:r>
              <w:rPr>
                <w:sz w:val="20"/>
              </w:rPr>
              <w:t>Customer </w:t>
            </w:r>
            <w:r>
              <w:rPr>
                <w:spacing w:val="-2"/>
                <w:sz w:val="20"/>
              </w:rPr>
              <w:t>relationships</w:t>
            </w:r>
          </w:p>
          <w:p>
            <w:pPr>
              <w:pStyle w:val="TableParagraph"/>
              <w:numPr>
                <w:ilvl w:val="0"/>
                <w:numId w:val="33"/>
              </w:numPr>
              <w:tabs>
                <w:tab w:pos="799" w:val="left" w:leader="none"/>
              </w:tabs>
              <w:spacing w:line="240" w:lineRule="exact" w:before="0" w:after="0"/>
              <w:ind w:left="799" w:right="0" w:hanging="359"/>
              <w:jc w:val="left"/>
              <w:rPr>
                <w:sz w:val="20"/>
              </w:rPr>
            </w:pPr>
            <w:r>
              <w:rPr>
                <w:sz w:val="20"/>
              </w:rPr>
              <w:t>Product</w:t>
            </w:r>
            <w:r>
              <w:rPr>
                <w:spacing w:val="-1"/>
                <w:sz w:val="20"/>
              </w:rPr>
              <w:t> </w:t>
            </w:r>
            <w:r>
              <w:rPr>
                <w:spacing w:val="-2"/>
                <w:sz w:val="20"/>
              </w:rPr>
              <w:t>Development</w:t>
            </w:r>
          </w:p>
          <w:p>
            <w:pPr>
              <w:pStyle w:val="TableParagraph"/>
              <w:numPr>
                <w:ilvl w:val="0"/>
                <w:numId w:val="33"/>
              </w:numPr>
              <w:tabs>
                <w:tab w:pos="799" w:val="left" w:leader="none"/>
              </w:tabs>
              <w:spacing w:line="240" w:lineRule="exact" w:before="0" w:after="0"/>
              <w:ind w:left="799" w:right="0" w:hanging="359"/>
              <w:jc w:val="left"/>
              <w:rPr>
                <w:sz w:val="20"/>
              </w:rPr>
            </w:pPr>
            <w:r>
              <w:rPr>
                <w:spacing w:val="-2"/>
                <w:sz w:val="20"/>
              </w:rPr>
              <w:t>Centralisation</w:t>
            </w:r>
          </w:p>
          <w:p>
            <w:pPr>
              <w:pStyle w:val="TableParagraph"/>
              <w:numPr>
                <w:ilvl w:val="0"/>
                <w:numId w:val="33"/>
              </w:numPr>
              <w:tabs>
                <w:tab w:pos="799" w:val="left" w:leader="none"/>
              </w:tabs>
              <w:spacing w:line="240" w:lineRule="exact" w:before="0" w:after="0"/>
              <w:ind w:left="799" w:right="0" w:hanging="359"/>
              <w:jc w:val="left"/>
              <w:rPr>
                <w:sz w:val="20"/>
              </w:rPr>
            </w:pPr>
            <w:r>
              <w:rPr>
                <w:sz w:val="20"/>
              </w:rPr>
              <w:t>Operating model </w:t>
            </w:r>
            <w:r>
              <w:rPr>
                <w:spacing w:val="-2"/>
                <w:sz w:val="20"/>
              </w:rPr>
              <w:t>design</w:t>
            </w:r>
          </w:p>
          <w:p>
            <w:pPr>
              <w:pStyle w:val="TableParagraph"/>
              <w:numPr>
                <w:ilvl w:val="0"/>
                <w:numId w:val="33"/>
              </w:numPr>
              <w:tabs>
                <w:tab w:pos="799" w:val="left" w:leader="none"/>
              </w:tabs>
              <w:spacing w:line="240" w:lineRule="exact" w:before="0" w:after="0"/>
              <w:ind w:left="799" w:right="0" w:hanging="359"/>
              <w:jc w:val="left"/>
              <w:rPr>
                <w:sz w:val="20"/>
              </w:rPr>
            </w:pPr>
            <w:r>
              <w:rPr>
                <w:sz w:val="20"/>
              </w:rPr>
              <w:t>Change </w:t>
            </w:r>
            <w:r>
              <w:rPr>
                <w:spacing w:val="-2"/>
                <w:sz w:val="20"/>
              </w:rPr>
              <w:t>deployment</w:t>
            </w:r>
          </w:p>
          <w:p>
            <w:pPr>
              <w:pStyle w:val="TableParagraph"/>
              <w:numPr>
                <w:ilvl w:val="0"/>
                <w:numId w:val="33"/>
              </w:numPr>
              <w:tabs>
                <w:tab w:pos="799" w:val="left" w:leader="none"/>
              </w:tabs>
              <w:spacing w:line="240" w:lineRule="exact" w:before="0" w:after="0"/>
              <w:ind w:left="799" w:right="0" w:hanging="359"/>
              <w:jc w:val="left"/>
              <w:rPr>
                <w:sz w:val="20"/>
              </w:rPr>
            </w:pPr>
            <w:r>
              <w:rPr>
                <w:sz w:val="20"/>
              </w:rPr>
              <w:t>Training</w:t>
            </w:r>
            <w:r>
              <w:rPr>
                <w:spacing w:val="-3"/>
                <w:sz w:val="20"/>
              </w:rPr>
              <w:t> </w:t>
            </w:r>
            <w:r>
              <w:rPr>
                <w:sz w:val="20"/>
              </w:rPr>
              <w:t>&amp;</w:t>
            </w:r>
            <w:r>
              <w:rPr>
                <w:spacing w:val="-3"/>
                <w:sz w:val="20"/>
              </w:rPr>
              <w:t> </w:t>
            </w:r>
            <w:r>
              <w:rPr>
                <w:spacing w:val="-2"/>
                <w:sz w:val="20"/>
              </w:rPr>
              <w:t>development</w:t>
            </w:r>
          </w:p>
          <w:p>
            <w:pPr>
              <w:pStyle w:val="TableParagraph"/>
              <w:numPr>
                <w:ilvl w:val="0"/>
                <w:numId w:val="33"/>
              </w:numPr>
              <w:tabs>
                <w:tab w:pos="799" w:val="left" w:leader="none"/>
              </w:tabs>
              <w:spacing w:line="240" w:lineRule="exact" w:before="0" w:after="0"/>
              <w:ind w:left="799" w:right="0" w:hanging="359"/>
              <w:jc w:val="left"/>
              <w:rPr>
                <w:sz w:val="20"/>
              </w:rPr>
            </w:pPr>
            <w:r>
              <w:rPr>
                <w:sz w:val="20"/>
              </w:rPr>
              <w:t>Management </w:t>
            </w:r>
            <w:r>
              <w:rPr>
                <w:spacing w:val="-2"/>
                <w:sz w:val="20"/>
              </w:rPr>
              <w:t>accounting</w:t>
            </w:r>
          </w:p>
          <w:p>
            <w:pPr>
              <w:pStyle w:val="TableParagraph"/>
              <w:numPr>
                <w:ilvl w:val="0"/>
                <w:numId w:val="33"/>
              </w:numPr>
              <w:tabs>
                <w:tab w:pos="799" w:val="left" w:leader="none"/>
              </w:tabs>
              <w:spacing w:line="240" w:lineRule="exact" w:before="0" w:after="0"/>
              <w:ind w:left="799" w:right="0" w:hanging="359"/>
              <w:jc w:val="left"/>
              <w:rPr>
                <w:sz w:val="20"/>
              </w:rPr>
            </w:pPr>
            <w:r>
              <w:rPr>
                <w:spacing w:val="-2"/>
                <w:sz w:val="20"/>
              </w:rPr>
              <w:t>Telephony</w:t>
            </w:r>
          </w:p>
          <w:p>
            <w:pPr>
              <w:pStyle w:val="TableParagraph"/>
              <w:numPr>
                <w:ilvl w:val="0"/>
                <w:numId w:val="33"/>
              </w:numPr>
              <w:tabs>
                <w:tab w:pos="799" w:val="left" w:leader="none"/>
              </w:tabs>
              <w:spacing w:line="263" w:lineRule="exact" w:before="0" w:after="0"/>
              <w:ind w:left="799" w:right="0" w:hanging="359"/>
              <w:jc w:val="left"/>
              <w:rPr>
                <w:sz w:val="20"/>
              </w:rPr>
            </w:pPr>
            <w:r>
              <w:rPr>
                <w:sz w:val="20"/>
              </w:rPr>
              <w:t>Marketing collateral </w:t>
            </w:r>
            <w:r>
              <w:rPr>
                <w:spacing w:val="-2"/>
                <w:sz w:val="20"/>
              </w:rPr>
              <w:t>design</w:t>
            </w:r>
          </w:p>
        </w:tc>
        <w:tc>
          <w:tcPr>
            <w:tcW w:w="3598" w:type="dxa"/>
          </w:tcPr>
          <w:p>
            <w:pPr>
              <w:pStyle w:val="TableParagraph"/>
              <w:numPr>
                <w:ilvl w:val="0"/>
                <w:numId w:val="34"/>
              </w:numPr>
              <w:tabs>
                <w:tab w:pos="802" w:val="left" w:leader="none"/>
              </w:tabs>
              <w:spacing w:line="235" w:lineRule="auto" w:before="43" w:after="0"/>
              <w:ind w:left="802" w:right="80" w:hanging="360"/>
              <w:jc w:val="left"/>
              <w:rPr>
                <w:sz w:val="20"/>
              </w:rPr>
            </w:pPr>
            <w:r>
              <w:rPr>
                <w:sz w:val="20"/>
              </w:rPr>
              <w:t>Design</w:t>
            </w:r>
            <w:r>
              <w:rPr>
                <w:spacing w:val="-13"/>
                <w:sz w:val="20"/>
              </w:rPr>
              <w:t> </w:t>
            </w:r>
            <w:r>
              <w:rPr>
                <w:sz w:val="20"/>
              </w:rPr>
              <w:t>&amp;</w:t>
            </w:r>
            <w:r>
              <w:rPr>
                <w:spacing w:val="-13"/>
                <w:sz w:val="20"/>
              </w:rPr>
              <w:t> </w:t>
            </w:r>
            <w:r>
              <w:rPr>
                <w:sz w:val="20"/>
              </w:rPr>
              <w:t>implementation</w:t>
            </w:r>
            <w:r>
              <w:rPr>
                <w:spacing w:val="-13"/>
                <w:sz w:val="20"/>
              </w:rPr>
              <w:t> </w:t>
            </w:r>
            <w:r>
              <w:rPr>
                <w:sz w:val="20"/>
              </w:rPr>
              <w:t>of new bank policy which defined a tax risk appetite, including</w:t>
            </w:r>
            <w:r>
              <w:rPr>
                <w:spacing w:val="-13"/>
                <w:sz w:val="20"/>
              </w:rPr>
              <w:t> </w:t>
            </w:r>
            <w:r>
              <w:rPr>
                <w:sz w:val="20"/>
              </w:rPr>
              <w:t>delivery</w:t>
            </w:r>
            <w:r>
              <w:rPr>
                <w:spacing w:val="-13"/>
                <w:sz w:val="20"/>
              </w:rPr>
              <w:t> </w:t>
            </w:r>
            <w:r>
              <w:rPr>
                <w:sz w:val="20"/>
              </w:rPr>
              <w:t>of</w:t>
            </w:r>
            <w:r>
              <w:rPr>
                <w:spacing w:val="-13"/>
                <w:sz w:val="20"/>
              </w:rPr>
              <w:t> </w:t>
            </w:r>
            <w:r>
              <w:rPr>
                <w:sz w:val="20"/>
              </w:rPr>
              <w:t>related Onboarding, KYC/KYB &amp; Product Controls process </w:t>
            </w:r>
            <w:r>
              <w:rPr>
                <w:spacing w:val="-2"/>
                <w:sz w:val="20"/>
              </w:rPr>
              <w:t>enhancements</w:t>
            </w:r>
          </w:p>
          <w:p>
            <w:pPr>
              <w:pStyle w:val="TableParagraph"/>
              <w:numPr>
                <w:ilvl w:val="0"/>
                <w:numId w:val="34"/>
              </w:numPr>
              <w:tabs>
                <w:tab w:pos="801" w:val="left" w:leader="none"/>
              </w:tabs>
              <w:spacing w:line="236" w:lineRule="exact" w:before="0" w:after="0"/>
              <w:ind w:left="801" w:right="0" w:hanging="359"/>
              <w:jc w:val="left"/>
              <w:rPr>
                <w:sz w:val="20"/>
              </w:rPr>
            </w:pPr>
            <w:r>
              <w:rPr>
                <w:sz w:val="20"/>
              </w:rPr>
              <w:t>End-to-end delivery of </w:t>
            </w:r>
            <w:r>
              <w:rPr>
                <w:spacing w:val="-10"/>
                <w:sz w:val="20"/>
              </w:rPr>
              <w:t>a</w:t>
            </w:r>
          </w:p>
          <w:p>
            <w:pPr>
              <w:pStyle w:val="TableParagraph"/>
              <w:spacing w:line="235" w:lineRule="auto" w:before="1"/>
              <w:ind w:left="802" w:right="145"/>
              <w:rPr>
                <w:sz w:val="20"/>
              </w:rPr>
            </w:pPr>
            <w:r>
              <w:rPr>
                <w:sz w:val="20"/>
              </w:rPr>
              <w:t>£2mill</w:t>
            </w:r>
            <w:r>
              <w:rPr>
                <w:spacing w:val="-13"/>
                <w:sz w:val="20"/>
              </w:rPr>
              <w:t> </w:t>
            </w:r>
            <w:r>
              <w:rPr>
                <w:sz w:val="20"/>
              </w:rPr>
              <w:t>payments</w:t>
            </w:r>
            <w:r>
              <w:rPr>
                <w:spacing w:val="-13"/>
                <w:sz w:val="20"/>
              </w:rPr>
              <w:t> </w:t>
            </w:r>
            <w:r>
              <w:rPr>
                <w:sz w:val="20"/>
              </w:rPr>
              <w:t>project</w:t>
            </w:r>
            <w:r>
              <w:rPr>
                <w:spacing w:val="-13"/>
                <w:sz w:val="20"/>
              </w:rPr>
              <w:t> </w:t>
            </w:r>
            <w:r>
              <w:rPr>
                <w:sz w:val="20"/>
              </w:rPr>
              <w:t>to 3500 bankers, from concept generation to </w:t>
            </w:r>
            <w:r>
              <w:rPr>
                <w:spacing w:val="-2"/>
                <w:sz w:val="20"/>
              </w:rPr>
              <w:t>implementation</w:t>
            </w:r>
          </w:p>
          <w:p>
            <w:pPr>
              <w:pStyle w:val="TableParagraph"/>
              <w:numPr>
                <w:ilvl w:val="0"/>
                <w:numId w:val="34"/>
              </w:numPr>
              <w:tabs>
                <w:tab w:pos="802" w:val="left" w:leader="none"/>
              </w:tabs>
              <w:spacing w:line="240" w:lineRule="exact" w:before="4" w:after="0"/>
              <w:ind w:left="802" w:right="167" w:hanging="360"/>
              <w:jc w:val="left"/>
              <w:rPr>
                <w:sz w:val="20"/>
              </w:rPr>
            </w:pPr>
            <w:r>
              <w:rPr>
                <w:sz w:val="20"/>
              </w:rPr>
              <w:t>Development</w:t>
            </w:r>
            <w:r>
              <w:rPr>
                <w:spacing w:val="-8"/>
                <w:sz w:val="20"/>
              </w:rPr>
              <w:t> </w:t>
            </w:r>
            <w:r>
              <w:rPr>
                <w:sz w:val="20"/>
              </w:rPr>
              <w:t>&amp;</w:t>
            </w:r>
            <w:r>
              <w:rPr>
                <w:spacing w:val="-8"/>
                <w:sz w:val="20"/>
              </w:rPr>
              <w:t> </w:t>
            </w:r>
            <w:r>
              <w:rPr>
                <w:sz w:val="20"/>
              </w:rPr>
              <w:t>delivery</w:t>
            </w:r>
            <w:r>
              <w:rPr>
                <w:spacing w:val="-8"/>
                <w:sz w:val="20"/>
              </w:rPr>
              <w:t> </w:t>
            </w:r>
            <w:r>
              <w:rPr>
                <w:sz w:val="20"/>
              </w:rPr>
              <w:t>of a Change Plan to deliver </w:t>
            </w:r>
            <w:r>
              <w:rPr>
                <w:spacing w:val="-2"/>
                <w:sz w:val="20"/>
              </w:rPr>
              <w:t>large-scale </w:t>
            </w:r>
            <w:r>
              <w:rPr>
                <w:sz w:val="20"/>
              </w:rPr>
              <w:t>transformational loan procedure</w:t>
            </w:r>
            <w:r>
              <w:rPr>
                <w:spacing w:val="-14"/>
                <w:sz w:val="20"/>
              </w:rPr>
              <w:t> </w:t>
            </w:r>
            <w:r>
              <w:rPr>
                <w:sz w:val="20"/>
              </w:rPr>
              <w:t>change</w:t>
            </w:r>
            <w:r>
              <w:rPr>
                <w:spacing w:val="-14"/>
                <w:sz w:val="20"/>
              </w:rPr>
              <w:t> </w:t>
            </w:r>
            <w:r>
              <w:rPr>
                <w:sz w:val="20"/>
              </w:rPr>
              <w:t>to</w:t>
            </w:r>
            <w:r>
              <w:rPr>
                <w:spacing w:val="-13"/>
                <w:sz w:val="20"/>
              </w:rPr>
              <w:t> </w:t>
            </w:r>
            <w:r>
              <w:rPr>
                <w:sz w:val="20"/>
              </w:rPr>
              <w:t>3500 </w:t>
            </w:r>
            <w:r>
              <w:rPr>
                <w:spacing w:val="-2"/>
                <w:sz w:val="20"/>
              </w:rPr>
              <w:t>bankers</w:t>
            </w:r>
          </w:p>
        </w:tc>
      </w:tr>
    </w:tbl>
    <w:p>
      <w:pPr>
        <w:spacing w:after="0" w:line="240" w:lineRule="exact"/>
        <w:jc w:val="left"/>
        <w:rPr>
          <w:sz w:val="20"/>
        </w:rPr>
        <w:sectPr>
          <w:headerReference w:type="default" r:id="rId68"/>
          <w:pgSz w:w="12240" w:h="15840"/>
          <w:pgMar w:header="0" w:footer="0" w:top="640" w:bottom="280" w:left="0" w:right="0"/>
        </w:sectPr>
      </w:pPr>
    </w:p>
    <w:p>
      <w:pPr>
        <w:spacing w:before="78"/>
        <w:ind w:left="720" w:right="0" w:firstLine="0"/>
        <w:jc w:val="left"/>
        <w:rPr>
          <w:rFonts w:ascii="Century Gothic Bold"/>
          <w:b/>
          <w:sz w:val="24"/>
        </w:rPr>
      </w:pPr>
      <w:r>
        <w:rPr/>
        <mc:AlternateContent>
          <mc:Choice Requires="wps">
            <w:drawing>
              <wp:anchor distT="0" distB="0" distL="0" distR="0" allowOverlap="1" layoutInCell="1" locked="0" behindDoc="1" simplePos="0" relativeHeight="487633408">
                <wp:simplePos x="0" y="0"/>
                <wp:positionH relativeFrom="page">
                  <wp:posOffset>457200</wp:posOffset>
                </wp:positionH>
                <wp:positionV relativeFrom="paragraph">
                  <wp:posOffset>263525</wp:posOffset>
                </wp:positionV>
                <wp:extent cx="68580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858000" cy="1270"/>
                        </a:xfrm>
                        <a:custGeom>
                          <a:avLst/>
                          <a:gdLst/>
                          <a:ahLst/>
                          <a:cxnLst/>
                          <a:rect l="l" t="t" r="r" b="b"/>
                          <a:pathLst>
                            <a:path w="6858000" h="0">
                              <a:moveTo>
                                <a:pt x="0" y="0"/>
                              </a:moveTo>
                              <a:lnTo>
                                <a:pt x="6858000" y="0"/>
                              </a:lnTo>
                            </a:path>
                          </a:pathLst>
                        </a:custGeom>
                        <a:ln w="19050">
                          <a:solidFill>
                            <a:srgbClr val="A9122A"/>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0.75pt;width:540pt;height:.1pt;mso-position-horizontal-relative:page;mso-position-vertical-relative:paragraph;z-index:-15683072;mso-wrap-distance-left:0;mso-wrap-distance-right:0" id="docshape92" coordorigin="720,415" coordsize="10800,0" path="m720,415l11520,415e" filled="false" stroked="true" strokeweight="1.5pt" strokecolor="#a9122a">
                <v:path arrowok="t"/>
                <v:stroke dashstyle="solid"/>
                <w10:wrap type="topAndBottom"/>
              </v:shape>
            </w:pict>
          </mc:Fallback>
        </mc:AlternateContent>
      </w:r>
      <w:r>
        <w:rPr>
          <w:rFonts w:ascii="Century Gothic Bold"/>
          <w:b/>
          <w:sz w:val="24"/>
        </w:rPr>
        <w:t>Detailed</w:t>
      </w:r>
      <w:r>
        <w:rPr>
          <w:rFonts w:ascii="Century Gothic Bold"/>
          <w:b/>
          <w:spacing w:val="-2"/>
          <w:sz w:val="24"/>
        </w:rPr>
        <w:t> Experience</w:t>
      </w:r>
    </w:p>
    <w:p>
      <w:pPr>
        <w:spacing w:line="235" w:lineRule="auto" w:before="233"/>
        <w:ind w:left="720" w:right="836" w:firstLine="0"/>
        <w:jc w:val="left"/>
        <w:rPr>
          <w:rFonts w:ascii="Century Gothic" w:hAnsi="Century Gothic"/>
          <w:sz w:val="20"/>
        </w:rPr>
      </w:pPr>
      <w:r>
        <w:rPr>
          <w:rFonts w:ascii="Century Gothic Bold" w:hAnsi="Century Gothic Bold"/>
          <w:b/>
          <w:sz w:val="20"/>
          <w:u w:val="single"/>
        </w:rPr>
        <w:t>Coutts</w:t>
      </w:r>
      <w:r>
        <w:rPr>
          <w:rFonts w:ascii="Century Gothic Bold" w:hAnsi="Century Gothic Bold"/>
          <w:b/>
          <w:spacing w:val="-3"/>
          <w:sz w:val="20"/>
          <w:u w:val="none"/>
        </w:rPr>
        <w:t> </w:t>
      </w:r>
      <w:r>
        <w:rPr>
          <w:rFonts w:ascii="Century Gothic" w:hAnsi="Century Gothic"/>
          <w:sz w:val="20"/>
          <w:u w:val="none"/>
        </w:rPr>
        <w:t>is</w:t>
      </w:r>
      <w:r>
        <w:rPr>
          <w:rFonts w:ascii="Century Gothic" w:hAnsi="Century Gothic"/>
          <w:spacing w:val="-3"/>
          <w:sz w:val="20"/>
          <w:u w:val="none"/>
        </w:rPr>
        <w:t> </w:t>
      </w:r>
      <w:r>
        <w:rPr>
          <w:rFonts w:ascii="Century Gothic" w:hAnsi="Century Gothic"/>
          <w:sz w:val="20"/>
          <w:u w:val="none"/>
        </w:rPr>
        <w:t>the</w:t>
      </w:r>
      <w:r>
        <w:rPr>
          <w:rFonts w:ascii="Century Gothic" w:hAnsi="Century Gothic"/>
          <w:spacing w:val="-2"/>
          <w:sz w:val="20"/>
          <w:u w:val="none"/>
        </w:rPr>
        <w:t> </w:t>
      </w:r>
      <w:r>
        <w:rPr>
          <w:rFonts w:ascii="Century Gothic" w:hAnsi="Century Gothic"/>
          <w:sz w:val="20"/>
          <w:u w:val="none"/>
        </w:rPr>
        <w:t>7</w:t>
      </w:r>
      <w:r>
        <w:rPr>
          <w:rFonts w:ascii="Century Gothic" w:hAnsi="Century Gothic"/>
          <w:position w:val="5"/>
          <w:sz w:val="13"/>
          <w:u w:val="none"/>
        </w:rPr>
        <w:t>th</w:t>
      </w:r>
      <w:r>
        <w:rPr>
          <w:rFonts w:ascii="Century Gothic" w:hAnsi="Century Gothic"/>
          <w:spacing w:val="17"/>
          <w:position w:val="5"/>
          <w:sz w:val="13"/>
          <w:u w:val="none"/>
        </w:rPr>
        <w:t> </w:t>
      </w:r>
      <w:r>
        <w:rPr>
          <w:rFonts w:ascii="Century Gothic" w:hAnsi="Century Gothic"/>
          <w:sz w:val="20"/>
          <w:u w:val="none"/>
        </w:rPr>
        <w:t>oldest</w:t>
      </w:r>
      <w:r>
        <w:rPr>
          <w:rFonts w:ascii="Century Gothic" w:hAnsi="Century Gothic"/>
          <w:spacing w:val="-2"/>
          <w:sz w:val="20"/>
          <w:u w:val="none"/>
        </w:rPr>
        <w:t> </w:t>
      </w:r>
      <w:r>
        <w:rPr>
          <w:rFonts w:ascii="Century Gothic" w:hAnsi="Century Gothic"/>
          <w:sz w:val="20"/>
          <w:u w:val="none"/>
        </w:rPr>
        <w:t>bank</w:t>
      </w:r>
      <w:r>
        <w:rPr>
          <w:rFonts w:ascii="Century Gothic" w:hAnsi="Century Gothic"/>
          <w:spacing w:val="-2"/>
          <w:sz w:val="20"/>
          <w:u w:val="none"/>
        </w:rPr>
        <w:t> </w:t>
      </w:r>
      <w:r>
        <w:rPr>
          <w:rFonts w:ascii="Century Gothic" w:hAnsi="Century Gothic"/>
          <w:sz w:val="20"/>
          <w:u w:val="none"/>
        </w:rPr>
        <w:t>in</w:t>
      </w:r>
      <w:r>
        <w:rPr>
          <w:rFonts w:ascii="Century Gothic" w:hAnsi="Century Gothic"/>
          <w:spacing w:val="-2"/>
          <w:sz w:val="20"/>
          <w:u w:val="none"/>
        </w:rPr>
        <w:t> </w:t>
      </w:r>
      <w:r>
        <w:rPr>
          <w:rFonts w:ascii="Century Gothic" w:hAnsi="Century Gothic"/>
          <w:sz w:val="20"/>
          <w:u w:val="none"/>
        </w:rPr>
        <w:t>the</w:t>
      </w:r>
      <w:r>
        <w:rPr>
          <w:rFonts w:ascii="Century Gothic" w:hAnsi="Century Gothic"/>
          <w:spacing w:val="-2"/>
          <w:sz w:val="20"/>
          <w:u w:val="none"/>
        </w:rPr>
        <w:t> </w:t>
      </w:r>
      <w:r>
        <w:rPr>
          <w:rFonts w:ascii="Century Gothic" w:hAnsi="Century Gothic"/>
          <w:sz w:val="20"/>
          <w:u w:val="none"/>
        </w:rPr>
        <w:t>world</w:t>
      </w:r>
      <w:r>
        <w:rPr>
          <w:rFonts w:ascii="Century Gothic" w:hAnsi="Century Gothic"/>
          <w:spacing w:val="-2"/>
          <w:sz w:val="20"/>
          <w:u w:val="none"/>
        </w:rPr>
        <w:t> </w:t>
      </w:r>
      <w:r>
        <w:rPr>
          <w:rFonts w:ascii="Century Gothic" w:hAnsi="Century Gothic"/>
          <w:sz w:val="20"/>
          <w:u w:val="none"/>
        </w:rPr>
        <w:t>&amp;</w:t>
      </w:r>
      <w:r>
        <w:rPr>
          <w:rFonts w:ascii="Century Gothic" w:hAnsi="Century Gothic"/>
          <w:spacing w:val="-2"/>
          <w:sz w:val="20"/>
          <w:u w:val="none"/>
        </w:rPr>
        <w:t> </w:t>
      </w:r>
      <w:r>
        <w:rPr>
          <w:rFonts w:ascii="Century Gothic" w:hAnsi="Century Gothic"/>
          <w:sz w:val="20"/>
          <w:u w:val="none"/>
        </w:rPr>
        <w:t>is</w:t>
      </w:r>
      <w:r>
        <w:rPr>
          <w:rFonts w:ascii="Century Gothic" w:hAnsi="Century Gothic"/>
          <w:spacing w:val="-2"/>
          <w:sz w:val="20"/>
          <w:u w:val="none"/>
        </w:rPr>
        <w:t> </w:t>
      </w:r>
      <w:r>
        <w:rPr>
          <w:rFonts w:ascii="Century Gothic" w:hAnsi="Century Gothic"/>
          <w:sz w:val="20"/>
          <w:u w:val="none"/>
        </w:rPr>
        <w:t>arguably</w:t>
      </w:r>
      <w:r>
        <w:rPr>
          <w:rFonts w:ascii="Century Gothic" w:hAnsi="Century Gothic"/>
          <w:spacing w:val="-2"/>
          <w:sz w:val="20"/>
          <w:u w:val="none"/>
        </w:rPr>
        <w:t> </w:t>
      </w:r>
      <w:r>
        <w:rPr>
          <w:rFonts w:ascii="Century Gothic" w:hAnsi="Century Gothic"/>
          <w:sz w:val="20"/>
          <w:u w:val="none"/>
        </w:rPr>
        <w:t>the</w:t>
      </w:r>
      <w:r>
        <w:rPr>
          <w:rFonts w:ascii="Century Gothic" w:hAnsi="Century Gothic"/>
          <w:spacing w:val="-2"/>
          <w:sz w:val="20"/>
          <w:u w:val="none"/>
        </w:rPr>
        <w:t> </w:t>
      </w:r>
      <w:r>
        <w:rPr>
          <w:rFonts w:ascii="Century Gothic" w:hAnsi="Century Gothic"/>
          <w:sz w:val="20"/>
          <w:u w:val="none"/>
        </w:rPr>
        <w:t>UK’s</w:t>
      </w:r>
      <w:r>
        <w:rPr>
          <w:rFonts w:ascii="Century Gothic" w:hAnsi="Century Gothic"/>
          <w:spacing w:val="-2"/>
          <w:sz w:val="20"/>
          <w:u w:val="none"/>
        </w:rPr>
        <w:t> </w:t>
      </w:r>
      <w:r>
        <w:rPr>
          <w:rFonts w:ascii="Century Gothic" w:hAnsi="Century Gothic"/>
          <w:sz w:val="20"/>
          <w:u w:val="none"/>
        </w:rPr>
        <w:t>most</w:t>
      </w:r>
      <w:r>
        <w:rPr>
          <w:rFonts w:ascii="Century Gothic" w:hAnsi="Century Gothic"/>
          <w:spacing w:val="-2"/>
          <w:sz w:val="20"/>
          <w:u w:val="none"/>
        </w:rPr>
        <w:t> </w:t>
      </w:r>
      <w:r>
        <w:rPr>
          <w:rFonts w:ascii="Century Gothic" w:hAnsi="Century Gothic"/>
          <w:sz w:val="20"/>
          <w:u w:val="none"/>
        </w:rPr>
        <w:t>prestigious</w:t>
      </w:r>
      <w:r>
        <w:rPr>
          <w:rFonts w:ascii="Century Gothic" w:hAnsi="Century Gothic"/>
          <w:spacing w:val="-2"/>
          <w:sz w:val="20"/>
          <w:u w:val="none"/>
        </w:rPr>
        <w:t> </w:t>
      </w:r>
      <w:r>
        <w:rPr>
          <w:rFonts w:ascii="Century Gothic" w:hAnsi="Century Gothic"/>
          <w:sz w:val="20"/>
          <w:u w:val="none"/>
        </w:rPr>
        <w:t>financial</w:t>
      </w:r>
      <w:r>
        <w:rPr>
          <w:rFonts w:ascii="Century Gothic" w:hAnsi="Century Gothic"/>
          <w:spacing w:val="-2"/>
          <w:sz w:val="20"/>
          <w:u w:val="none"/>
        </w:rPr>
        <w:t> </w:t>
      </w:r>
      <w:r>
        <w:rPr>
          <w:rFonts w:ascii="Century Gothic" w:hAnsi="Century Gothic"/>
          <w:sz w:val="20"/>
          <w:u w:val="none"/>
        </w:rPr>
        <w:t>brand.</w:t>
      </w:r>
      <w:r>
        <w:rPr>
          <w:rFonts w:ascii="Century Gothic" w:hAnsi="Century Gothic"/>
          <w:spacing w:val="-2"/>
          <w:sz w:val="20"/>
          <w:u w:val="none"/>
        </w:rPr>
        <w:t> </w:t>
      </w:r>
      <w:r>
        <w:rPr>
          <w:rFonts w:ascii="Century Gothic" w:hAnsi="Century Gothic"/>
          <w:sz w:val="20"/>
          <w:u w:val="none"/>
        </w:rPr>
        <w:t>It</w:t>
      </w:r>
      <w:r>
        <w:rPr>
          <w:rFonts w:ascii="Century Gothic" w:hAnsi="Century Gothic"/>
          <w:spacing w:val="-2"/>
          <w:sz w:val="20"/>
          <w:u w:val="none"/>
        </w:rPr>
        <w:t> </w:t>
      </w:r>
      <w:r>
        <w:rPr>
          <w:rFonts w:ascii="Century Gothic" w:hAnsi="Century Gothic"/>
          <w:sz w:val="20"/>
          <w:u w:val="none"/>
        </w:rPr>
        <w:t>is</w:t>
      </w:r>
      <w:r>
        <w:rPr>
          <w:rFonts w:ascii="Century Gothic" w:hAnsi="Century Gothic"/>
          <w:spacing w:val="-2"/>
          <w:sz w:val="20"/>
          <w:u w:val="none"/>
        </w:rPr>
        <w:t> </w:t>
      </w:r>
      <w:r>
        <w:rPr>
          <w:rFonts w:ascii="Century Gothic" w:hAnsi="Century Gothic"/>
          <w:sz w:val="20"/>
          <w:u w:val="none"/>
        </w:rPr>
        <w:t>the</w:t>
      </w:r>
      <w:r>
        <w:rPr>
          <w:rFonts w:ascii="Century Gothic" w:hAnsi="Century Gothic"/>
          <w:spacing w:val="-2"/>
          <w:sz w:val="20"/>
          <w:u w:val="none"/>
        </w:rPr>
        <w:t> </w:t>
      </w:r>
      <w:r>
        <w:rPr>
          <w:rFonts w:ascii="Century Gothic" w:hAnsi="Century Gothic"/>
          <w:sz w:val="20"/>
          <w:u w:val="none"/>
        </w:rPr>
        <w:t>private banking arm of The Royal Bank of Scotland (RBS). The service offered is renowned for its personalisation.</w:t>
      </w:r>
    </w:p>
    <w:p>
      <w:pPr>
        <w:tabs>
          <w:tab w:pos="6479" w:val="left" w:leader="none"/>
        </w:tabs>
        <w:spacing w:before="195"/>
        <w:ind w:left="720" w:right="0" w:firstLine="0"/>
        <w:jc w:val="left"/>
        <w:rPr>
          <w:rFonts w:ascii="Century Gothic Bold" w:hAnsi="Century Gothic Bold"/>
          <w:b/>
          <w:sz w:val="20"/>
        </w:rPr>
      </w:pPr>
      <w:r>
        <w:rPr>
          <w:rFonts w:ascii="Century Gothic Bold" w:hAnsi="Century Gothic Bold"/>
          <w:b/>
          <w:sz w:val="20"/>
        </w:rPr>
        <w:t>Senior</w:t>
      </w:r>
      <w:r>
        <w:rPr>
          <w:rFonts w:ascii="Century Gothic Bold" w:hAnsi="Century Gothic Bold"/>
          <w:b/>
          <w:spacing w:val="-1"/>
          <w:sz w:val="20"/>
        </w:rPr>
        <w:t> </w:t>
      </w:r>
      <w:r>
        <w:rPr>
          <w:rFonts w:ascii="Century Gothic Bold" w:hAnsi="Century Gothic Bold"/>
          <w:b/>
          <w:sz w:val="20"/>
        </w:rPr>
        <w:t>Business </w:t>
      </w:r>
      <w:r>
        <w:rPr>
          <w:rFonts w:ascii="Century Gothic Bold" w:hAnsi="Century Gothic Bold"/>
          <w:b/>
          <w:spacing w:val="-2"/>
          <w:sz w:val="20"/>
        </w:rPr>
        <w:t>Analyst</w:t>
      </w:r>
      <w:r>
        <w:rPr>
          <w:rFonts w:ascii="Century Gothic Bold" w:hAnsi="Century Gothic Bold"/>
          <w:b/>
          <w:sz w:val="20"/>
        </w:rPr>
        <w:tab/>
        <w:t>March 2016 – </w:t>
      </w:r>
      <w:r>
        <w:rPr>
          <w:rFonts w:ascii="Century Gothic Bold" w:hAnsi="Century Gothic Bold"/>
          <w:b/>
          <w:spacing w:val="-2"/>
          <w:sz w:val="20"/>
        </w:rPr>
        <w:t>Current</w:t>
      </w:r>
    </w:p>
    <w:p>
      <w:pPr>
        <w:tabs>
          <w:tab w:pos="6481" w:val="left" w:leader="none"/>
        </w:tabs>
        <w:spacing w:line="333" w:lineRule="auto" w:before="95"/>
        <w:ind w:left="720" w:right="5144" w:firstLine="0"/>
        <w:jc w:val="left"/>
        <w:rPr>
          <w:rFonts w:ascii="Century Gothic Bold"/>
          <w:b/>
          <w:sz w:val="20"/>
        </w:rPr>
      </w:pPr>
      <w:r>
        <w:rPr>
          <w:rFonts w:ascii="Century Gothic Bold"/>
          <w:b/>
          <w:sz w:val="20"/>
        </w:rPr>
        <w:t>Payment Accounts Directive (PAD)</w:t>
        <w:tab/>
      </w:r>
      <w:r>
        <w:rPr>
          <w:rFonts w:ascii="Century Gothic Bold"/>
          <w:b/>
          <w:spacing w:val="-2"/>
          <w:sz w:val="20"/>
        </w:rPr>
        <w:t>Coutts </w:t>
      </w:r>
      <w:r>
        <w:rPr>
          <w:rFonts w:ascii="Century Gothic Bold"/>
          <w:b/>
          <w:sz w:val="20"/>
        </w:rPr>
        <w:t>Key Responsibilities</w:t>
      </w:r>
    </w:p>
    <w:p>
      <w:pPr>
        <w:pStyle w:val="ListParagraph"/>
        <w:numPr>
          <w:ilvl w:val="0"/>
          <w:numId w:val="22"/>
        </w:numPr>
        <w:tabs>
          <w:tab w:pos="1440" w:val="left" w:leader="none"/>
        </w:tabs>
        <w:spacing w:line="240" w:lineRule="exact" w:before="7" w:after="0"/>
        <w:ind w:left="1440" w:right="1205" w:hanging="360"/>
        <w:jc w:val="left"/>
        <w:rPr>
          <w:rFonts w:ascii="Symbol" w:hAnsi="Symbol"/>
          <w:position w:val="2"/>
          <w:sz w:val="20"/>
        </w:rPr>
      </w:pPr>
      <w:r>
        <w:rPr>
          <w:rFonts w:ascii="Century Gothic" w:hAnsi="Century Gothic"/>
          <w:sz w:val="20"/>
        </w:rPr>
        <w:t>Lead</w:t>
      </w:r>
      <w:r>
        <w:rPr>
          <w:rFonts w:ascii="Century Gothic" w:hAnsi="Century Gothic"/>
          <w:spacing w:val="-4"/>
          <w:sz w:val="20"/>
        </w:rPr>
        <w:t> </w:t>
      </w:r>
      <w:r>
        <w:rPr>
          <w:rFonts w:ascii="Century Gothic" w:hAnsi="Century Gothic"/>
          <w:sz w:val="20"/>
        </w:rPr>
        <w:t>BA</w:t>
      </w:r>
      <w:r>
        <w:rPr>
          <w:rFonts w:ascii="Century Gothic" w:hAnsi="Century Gothic"/>
          <w:spacing w:val="-4"/>
          <w:sz w:val="20"/>
        </w:rPr>
        <w:t> </w:t>
      </w:r>
      <w:r>
        <w:rPr>
          <w:rFonts w:ascii="Century Gothic" w:hAnsi="Century Gothic"/>
          <w:sz w:val="20"/>
        </w:rPr>
        <w:t>for</w:t>
      </w:r>
      <w:r>
        <w:rPr>
          <w:rFonts w:ascii="Century Gothic" w:hAnsi="Century Gothic"/>
          <w:spacing w:val="-4"/>
          <w:sz w:val="20"/>
        </w:rPr>
        <w:t> </w:t>
      </w:r>
      <w:r>
        <w:rPr>
          <w:rFonts w:ascii="Century Gothic" w:hAnsi="Century Gothic"/>
          <w:sz w:val="20"/>
        </w:rPr>
        <w:t>initiation</w:t>
      </w:r>
      <w:r>
        <w:rPr>
          <w:rFonts w:ascii="Century Gothic" w:hAnsi="Century Gothic"/>
          <w:spacing w:val="-4"/>
          <w:sz w:val="20"/>
        </w:rPr>
        <w:t> </w:t>
      </w:r>
      <w:r>
        <w:rPr>
          <w:rFonts w:ascii="Century Gothic" w:hAnsi="Century Gothic"/>
          <w:sz w:val="20"/>
        </w:rPr>
        <w:t>&amp;</w:t>
      </w:r>
      <w:r>
        <w:rPr>
          <w:rFonts w:ascii="Century Gothic" w:hAnsi="Century Gothic"/>
          <w:spacing w:val="-4"/>
          <w:sz w:val="20"/>
        </w:rPr>
        <w:t> </w:t>
      </w:r>
      <w:r>
        <w:rPr>
          <w:rFonts w:ascii="Century Gothic" w:hAnsi="Century Gothic"/>
          <w:sz w:val="20"/>
        </w:rPr>
        <w:t>requirements</w:t>
      </w:r>
      <w:r>
        <w:rPr>
          <w:rFonts w:ascii="Century Gothic" w:hAnsi="Century Gothic"/>
          <w:spacing w:val="-4"/>
          <w:sz w:val="20"/>
        </w:rPr>
        <w:t> </w:t>
      </w:r>
      <w:r>
        <w:rPr>
          <w:rFonts w:ascii="Century Gothic" w:hAnsi="Century Gothic"/>
          <w:sz w:val="20"/>
        </w:rPr>
        <w:t>gathering</w:t>
      </w:r>
      <w:r>
        <w:rPr>
          <w:rFonts w:ascii="Century Gothic" w:hAnsi="Century Gothic"/>
          <w:spacing w:val="-4"/>
          <w:sz w:val="20"/>
        </w:rPr>
        <w:t> </w:t>
      </w:r>
      <w:r>
        <w:rPr>
          <w:rFonts w:ascii="Century Gothic" w:hAnsi="Century Gothic"/>
          <w:sz w:val="20"/>
        </w:rPr>
        <w:t>phases</w:t>
      </w:r>
      <w:r>
        <w:rPr>
          <w:rFonts w:ascii="Century Gothic" w:hAnsi="Century Gothic"/>
          <w:spacing w:val="-4"/>
          <w:sz w:val="20"/>
        </w:rPr>
        <w:t> </w:t>
      </w:r>
      <w:r>
        <w:rPr>
          <w:rFonts w:ascii="Century Gothic" w:hAnsi="Century Gothic"/>
          <w:sz w:val="20"/>
        </w:rPr>
        <w:t>of</w:t>
      </w:r>
      <w:r>
        <w:rPr>
          <w:rFonts w:ascii="Century Gothic" w:hAnsi="Century Gothic"/>
          <w:spacing w:val="-4"/>
          <w:sz w:val="20"/>
        </w:rPr>
        <w:t> </w:t>
      </w:r>
      <w:r>
        <w:rPr>
          <w:rFonts w:ascii="Century Gothic" w:hAnsi="Century Gothic"/>
          <w:sz w:val="20"/>
        </w:rPr>
        <w:t>compliance</w:t>
      </w:r>
      <w:r>
        <w:rPr>
          <w:rFonts w:ascii="Century Gothic" w:hAnsi="Century Gothic"/>
          <w:spacing w:val="-4"/>
          <w:sz w:val="20"/>
        </w:rPr>
        <w:t> </w:t>
      </w:r>
      <w:r>
        <w:rPr>
          <w:rFonts w:ascii="Century Gothic" w:hAnsi="Century Gothic"/>
          <w:sz w:val="20"/>
        </w:rPr>
        <w:t>project.</w:t>
      </w:r>
      <w:r>
        <w:rPr>
          <w:rFonts w:ascii="Century Gothic" w:hAnsi="Century Gothic"/>
          <w:spacing w:val="-4"/>
          <w:sz w:val="20"/>
        </w:rPr>
        <w:t> </w:t>
      </w:r>
      <w:r>
        <w:rPr>
          <w:rFonts w:ascii="Century Gothic" w:hAnsi="Century Gothic"/>
          <w:sz w:val="20"/>
        </w:rPr>
        <w:t>Legislation</w:t>
      </w:r>
      <w:r>
        <w:rPr>
          <w:rFonts w:ascii="Century Gothic" w:hAnsi="Century Gothic"/>
          <w:spacing w:val="-4"/>
          <w:sz w:val="20"/>
        </w:rPr>
        <w:t> </w:t>
      </w:r>
      <w:r>
        <w:rPr>
          <w:rFonts w:ascii="Century Gothic" w:hAnsi="Century Gothic"/>
          <w:sz w:val="20"/>
        </w:rPr>
        <w:t>facilitates greater access to current accounts in the UK for other EU residents</w:t>
      </w:r>
    </w:p>
    <w:p>
      <w:pPr>
        <w:pStyle w:val="ListParagraph"/>
        <w:numPr>
          <w:ilvl w:val="0"/>
          <w:numId w:val="22"/>
        </w:numPr>
        <w:tabs>
          <w:tab w:pos="1439" w:val="left" w:leader="none"/>
        </w:tabs>
        <w:spacing w:line="223" w:lineRule="exact" w:before="0" w:after="0"/>
        <w:ind w:left="1439" w:right="0" w:hanging="359"/>
        <w:jc w:val="left"/>
        <w:rPr>
          <w:rFonts w:ascii="Symbol" w:hAnsi="Symbol"/>
          <w:position w:val="2"/>
          <w:sz w:val="20"/>
        </w:rPr>
      </w:pPr>
      <w:r>
        <w:rPr>
          <w:rFonts w:ascii="Century Gothic" w:hAnsi="Century Gothic"/>
          <w:sz w:val="20"/>
        </w:rPr>
        <w:t>Significant</w:t>
      </w:r>
      <w:r>
        <w:rPr>
          <w:rFonts w:ascii="Century Gothic" w:hAnsi="Century Gothic"/>
          <w:spacing w:val="-1"/>
          <w:sz w:val="20"/>
        </w:rPr>
        <w:t> </w:t>
      </w:r>
      <w:r>
        <w:rPr>
          <w:rFonts w:ascii="Century Gothic" w:hAnsi="Century Gothic"/>
          <w:sz w:val="20"/>
        </w:rPr>
        <w:t>engagement with</w:t>
      </w:r>
      <w:r>
        <w:rPr>
          <w:rFonts w:ascii="Century Gothic" w:hAnsi="Century Gothic"/>
          <w:spacing w:val="-1"/>
          <w:sz w:val="20"/>
        </w:rPr>
        <w:t> </w:t>
      </w:r>
      <w:r>
        <w:rPr>
          <w:rFonts w:ascii="Century Gothic" w:hAnsi="Century Gothic"/>
          <w:sz w:val="20"/>
        </w:rPr>
        <w:t>Legal, Compliance</w:t>
      </w:r>
      <w:r>
        <w:rPr>
          <w:rFonts w:ascii="Century Gothic" w:hAnsi="Century Gothic"/>
          <w:spacing w:val="-1"/>
          <w:sz w:val="20"/>
        </w:rPr>
        <w:t> </w:t>
      </w:r>
      <w:r>
        <w:rPr>
          <w:rFonts w:ascii="Century Gothic" w:hAnsi="Century Gothic"/>
          <w:sz w:val="20"/>
        </w:rPr>
        <w:t>and Product</w:t>
      </w:r>
      <w:r>
        <w:rPr>
          <w:rFonts w:ascii="Century Gothic" w:hAnsi="Century Gothic"/>
          <w:spacing w:val="-1"/>
          <w:sz w:val="20"/>
        </w:rPr>
        <w:t> </w:t>
      </w:r>
      <w:r>
        <w:rPr>
          <w:rFonts w:ascii="Century Gothic" w:hAnsi="Century Gothic"/>
          <w:sz w:val="20"/>
        </w:rPr>
        <w:t>Owners to</w:t>
      </w:r>
      <w:r>
        <w:rPr>
          <w:rFonts w:ascii="Century Gothic" w:hAnsi="Century Gothic"/>
          <w:spacing w:val="-1"/>
          <w:sz w:val="20"/>
        </w:rPr>
        <w:t> </w:t>
      </w:r>
      <w:r>
        <w:rPr>
          <w:rFonts w:ascii="Century Gothic" w:hAnsi="Century Gothic"/>
          <w:sz w:val="20"/>
        </w:rPr>
        <w:t>ensure scoping</w:t>
      </w:r>
      <w:r>
        <w:rPr>
          <w:rFonts w:ascii="Century Gothic" w:hAnsi="Century Gothic"/>
          <w:spacing w:val="-1"/>
          <w:sz w:val="20"/>
        </w:rPr>
        <w:t> </w:t>
      </w:r>
      <w:r>
        <w:rPr>
          <w:rFonts w:ascii="Century Gothic" w:hAnsi="Century Gothic"/>
          <w:sz w:val="20"/>
        </w:rPr>
        <w:t>is </w:t>
      </w:r>
      <w:r>
        <w:rPr>
          <w:rFonts w:ascii="Century Gothic" w:hAnsi="Century Gothic"/>
          <w:spacing w:val="-2"/>
          <w:sz w:val="20"/>
        </w:rPr>
        <w:t>accurate</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Analysis</w:t>
      </w:r>
      <w:r>
        <w:rPr>
          <w:rFonts w:ascii="Century Gothic" w:hAnsi="Century Gothic"/>
          <w:spacing w:val="-3"/>
          <w:sz w:val="20"/>
        </w:rPr>
        <w:t> </w:t>
      </w:r>
      <w:r>
        <w:rPr>
          <w:rFonts w:ascii="Century Gothic" w:hAnsi="Century Gothic"/>
          <w:sz w:val="20"/>
        </w:rPr>
        <w:t>of new legislation</w:t>
      </w:r>
      <w:r>
        <w:rPr>
          <w:rFonts w:ascii="Century Gothic" w:hAnsi="Century Gothic"/>
          <w:spacing w:val="-1"/>
          <w:sz w:val="20"/>
        </w:rPr>
        <w:t> </w:t>
      </w:r>
      <w:r>
        <w:rPr>
          <w:rFonts w:ascii="Century Gothic" w:hAnsi="Century Gothic"/>
          <w:sz w:val="20"/>
        </w:rPr>
        <w:t>&amp; existing relating</w:t>
      </w:r>
      <w:r>
        <w:rPr>
          <w:rFonts w:ascii="Century Gothic" w:hAnsi="Century Gothic"/>
          <w:spacing w:val="-1"/>
          <w:sz w:val="20"/>
        </w:rPr>
        <w:t> </w:t>
      </w:r>
      <w:r>
        <w:rPr>
          <w:rFonts w:ascii="Century Gothic" w:hAnsi="Century Gothic"/>
          <w:sz w:val="20"/>
        </w:rPr>
        <w:t>to legislation CASS</w:t>
      </w:r>
      <w:r>
        <w:rPr>
          <w:rFonts w:ascii="Century Gothic" w:hAnsi="Century Gothic"/>
          <w:spacing w:val="-1"/>
          <w:sz w:val="20"/>
        </w:rPr>
        <w:t> </w:t>
      </w:r>
      <w:r>
        <w:rPr>
          <w:rFonts w:ascii="Century Gothic" w:hAnsi="Century Gothic"/>
          <w:sz w:val="20"/>
        </w:rPr>
        <w:t>(Current Account Switching </w:t>
      </w:r>
      <w:r>
        <w:rPr>
          <w:rFonts w:ascii="Century Gothic" w:hAnsi="Century Gothic"/>
          <w:spacing w:val="-2"/>
          <w:sz w:val="20"/>
        </w:rPr>
        <w:t>Service)</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Detailed</w:t>
      </w:r>
      <w:r>
        <w:rPr>
          <w:rFonts w:ascii="Century Gothic" w:hAnsi="Century Gothic"/>
          <w:spacing w:val="-1"/>
          <w:sz w:val="20"/>
        </w:rPr>
        <w:t> </w:t>
      </w:r>
      <w:r>
        <w:rPr>
          <w:rFonts w:ascii="Century Gothic" w:hAnsi="Century Gothic"/>
          <w:sz w:val="20"/>
        </w:rPr>
        <w:t>analysis of</w:t>
      </w:r>
      <w:r>
        <w:rPr>
          <w:rFonts w:ascii="Century Gothic" w:hAnsi="Century Gothic"/>
          <w:spacing w:val="-1"/>
          <w:sz w:val="20"/>
        </w:rPr>
        <w:t> </w:t>
      </w:r>
      <w:r>
        <w:rPr>
          <w:rFonts w:ascii="Century Gothic" w:hAnsi="Century Gothic"/>
          <w:sz w:val="20"/>
        </w:rPr>
        <w:t>the Onboarding</w:t>
      </w:r>
      <w:r>
        <w:rPr>
          <w:rFonts w:ascii="Century Gothic" w:hAnsi="Century Gothic"/>
          <w:spacing w:val="-1"/>
          <w:sz w:val="20"/>
        </w:rPr>
        <w:t> </w:t>
      </w:r>
      <w:r>
        <w:rPr>
          <w:rFonts w:ascii="Century Gothic" w:hAnsi="Century Gothic"/>
          <w:sz w:val="20"/>
        </w:rPr>
        <w:t>process to</w:t>
      </w:r>
      <w:r>
        <w:rPr>
          <w:rFonts w:ascii="Century Gothic" w:hAnsi="Century Gothic"/>
          <w:spacing w:val="-1"/>
          <w:sz w:val="20"/>
        </w:rPr>
        <w:t> </w:t>
      </w:r>
      <w:r>
        <w:rPr>
          <w:rFonts w:ascii="Century Gothic" w:hAnsi="Century Gothic"/>
          <w:sz w:val="20"/>
        </w:rPr>
        <w:t>gauge where/when/how</w:t>
      </w:r>
      <w:r>
        <w:rPr>
          <w:rFonts w:ascii="Century Gothic" w:hAnsi="Century Gothic"/>
          <w:spacing w:val="-1"/>
          <w:sz w:val="20"/>
        </w:rPr>
        <w:t> </w:t>
      </w:r>
      <w:r>
        <w:rPr>
          <w:rFonts w:ascii="Century Gothic" w:hAnsi="Century Gothic"/>
          <w:sz w:val="20"/>
        </w:rPr>
        <w:t>legislation </w:t>
      </w:r>
      <w:r>
        <w:rPr>
          <w:rFonts w:ascii="Century Gothic" w:hAnsi="Century Gothic"/>
          <w:spacing w:val="-2"/>
          <w:sz w:val="20"/>
        </w:rPr>
        <w:t>impacts</w:t>
      </w:r>
    </w:p>
    <w:p>
      <w:pPr>
        <w:pStyle w:val="ListParagraph"/>
        <w:numPr>
          <w:ilvl w:val="0"/>
          <w:numId w:val="22"/>
        </w:numPr>
        <w:tabs>
          <w:tab w:pos="1440" w:val="left" w:leader="none"/>
        </w:tabs>
        <w:spacing w:line="235" w:lineRule="auto" w:before="0" w:after="0"/>
        <w:ind w:left="1440" w:right="1103" w:hanging="360"/>
        <w:jc w:val="left"/>
        <w:rPr>
          <w:rFonts w:ascii="Symbol" w:hAnsi="Symbol"/>
          <w:position w:val="2"/>
          <w:sz w:val="20"/>
        </w:rPr>
      </w:pPr>
      <w:r>
        <w:rPr>
          <w:rFonts w:ascii="Century Gothic" w:hAnsi="Century Gothic"/>
          <w:sz w:val="20"/>
        </w:rPr>
        <w:t>Creation</w:t>
      </w:r>
      <w:r>
        <w:rPr>
          <w:rFonts w:ascii="Century Gothic" w:hAnsi="Century Gothic"/>
          <w:spacing w:val="-4"/>
          <w:sz w:val="20"/>
        </w:rPr>
        <w:t> </w:t>
      </w:r>
      <w:r>
        <w:rPr>
          <w:rFonts w:ascii="Century Gothic" w:hAnsi="Century Gothic"/>
          <w:sz w:val="20"/>
        </w:rPr>
        <w:t>&amp;</w:t>
      </w:r>
      <w:r>
        <w:rPr>
          <w:rFonts w:ascii="Century Gothic" w:hAnsi="Century Gothic"/>
          <w:spacing w:val="-4"/>
          <w:sz w:val="20"/>
        </w:rPr>
        <w:t> </w:t>
      </w:r>
      <w:r>
        <w:rPr>
          <w:rFonts w:ascii="Century Gothic" w:hAnsi="Century Gothic"/>
          <w:sz w:val="20"/>
        </w:rPr>
        <w:t>management</w:t>
      </w:r>
      <w:r>
        <w:rPr>
          <w:rFonts w:ascii="Century Gothic" w:hAnsi="Century Gothic"/>
          <w:spacing w:val="-4"/>
          <w:sz w:val="20"/>
        </w:rPr>
        <w:t> </w:t>
      </w:r>
      <w:r>
        <w:rPr>
          <w:rFonts w:ascii="Century Gothic" w:hAnsi="Century Gothic"/>
          <w:sz w:val="20"/>
        </w:rPr>
        <w:t>of</w:t>
      </w:r>
      <w:r>
        <w:rPr>
          <w:rFonts w:ascii="Century Gothic" w:hAnsi="Century Gothic"/>
          <w:spacing w:val="-4"/>
          <w:sz w:val="20"/>
        </w:rPr>
        <w:t> </w:t>
      </w:r>
      <w:r>
        <w:rPr>
          <w:rFonts w:ascii="Century Gothic" w:hAnsi="Century Gothic"/>
          <w:sz w:val="20"/>
        </w:rPr>
        <w:t>all</w:t>
      </w:r>
      <w:r>
        <w:rPr>
          <w:rFonts w:ascii="Century Gothic" w:hAnsi="Century Gothic"/>
          <w:spacing w:val="-4"/>
          <w:sz w:val="20"/>
        </w:rPr>
        <w:t> </w:t>
      </w:r>
      <w:r>
        <w:rPr>
          <w:rFonts w:ascii="Century Gothic" w:hAnsi="Century Gothic"/>
          <w:sz w:val="20"/>
        </w:rPr>
        <w:t>documentation</w:t>
      </w:r>
      <w:r>
        <w:rPr>
          <w:rFonts w:ascii="Century Gothic" w:hAnsi="Century Gothic"/>
          <w:spacing w:val="-4"/>
          <w:sz w:val="20"/>
        </w:rPr>
        <w:t> </w:t>
      </w:r>
      <w:r>
        <w:rPr>
          <w:rFonts w:ascii="Century Gothic" w:hAnsi="Century Gothic"/>
          <w:sz w:val="20"/>
        </w:rPr>
        <w:t>including</w:t>
      </w:r>
      <w:r>
        <w:rPr>
          <w:rFonts w:ascii="Century Gothic" w:hAnsi="Century Gothic"/>
          <w:spacing w:val="-4"/>
          <w:sz w:val="20"/>
        </w:rPr>
        <w:t> </w:t>
      </w:r>
      <w:r>
        <w:rPr>
          <w:rFonts w:ascii="Century Gothic" w:hAnsi="Century Gothic"/>
          <w:sz w:val="20"/>
        </w:rPr>
        <w:t>business</w:t>
      </w:r>
      <w:r>
        <w:rPr>
          <w:rFonts w:ascii="Century Gothic" w:hAnsi="Century Gothic"/>
          <w:spacing w:val="-4"/>
          <w:sz w:val="20"/>
        </w:rPr>
        <w:t> </w:t>
      </w:r>
      <w:r>
        <w:rPr>
          <w:rFonts w:ascii="Century Gothic" w:hAnsi="Century Gothic"/>
          <w:sz w:val="20"/>
        </w:rPr>
        <w:t>requirements</w:t>
      </w:r>
      <w:r>
        <w:rPr>
          <w:rFonts w:ascii="Century Gothic" w:hAnsi="Century Gothic"/>
          <w:spacing w:val="-4"/>
          <w:sz w:val="20"/>
        </w:rPr>
        <w:t> </w:t>
      </w:r>
      <w:r>
        <w:rPr>
          <w:rFonts w:ascii="Century Gothic" w:hAnsi="Century Gothic"/>
          <w:sz w:val="20"/>
        </w:rPr>
        <w:t>documentation</w:t>
      </w:r>
      <w:r>
        <w:rPr>
          <w:rFonts w:ascii="Century Gothic" w:hAnsi="Century Gothic"/>
          <w:spacing w:val="-4"/>
          <w:sz w:val="20"/>
        </w:rPr>
        <w:t> </w:t>
      </w:r>
      <w:r>
        <w:rPr>
          <w:rFonts w:ascii="Century Gothic" w:hAnsi="Century Gothic"/>
          <w:sz w:val="20"/>
        </w:rPr>
        <w:t>and traceability matrix to evidence linkage of requirements to legislation</w:t>
      </w:r>
    </w:p>
    <w:p>
      <w:pPr>
        <w:pStyle w:val="BodyText"/>
        <w:spacing w:before="86"/>
        <w:rPr>
          <w:rFonts w:ascii="Century Gothic"/>
          <w:sz w:val="20"/>
        </w:rPr>
      </w:pPr>
    </w:p>
    <w:p>
      <w:pPr>
        <w:spacing w:line="235" w:lineRule="auto" w:before="0"/>
        <w:ind w:left="720" w:right="836" w:firstLine="0"/>
        <w:jc w:val="left"/>
        <w:rPr>
          <w:rFonts w:ascii="Century Gothic"/>
          <w:sz w:val="20"/>
        </w:rPr>
      </w:pPr>
      <w:r>
        <w:rPr>
          <w:rFonts w:ascii="Century Gothic Bold"/>
          <w:b/>
          <w:sz w:val="20"/>
          <w:u w:val="single"/>
        </w:rPr>
        <w:t>Royal Bank of Scotland</w:t>
      </w:r>
      <w:r>
        <w:rPr>
          <w:rFonts w:ascii="Century Gothic Bold"/>
          <w:b/>
          <w:sz w:val="20"/>
          <w:u w:val="none"/>
        </w:rPr>
        <w:t> </w:t>
      </w:r>
      <w:r>
        <w:rPr>
          <w:rFonts w:ascii="Century Gothic"/>
          <w:sz w:val="20"/>
          <w:u w:val="none"/>
        </w:rPr>
        <w:t>is one of the largest banking groups in the world and operates a wide variety of banking</w:t>
      </w:r>
      <w:r>
        <w:rPr>
          <w:rFonts w:ascii="Century Gothic"/>
          <w:spacing w:val="-4"/>
          <w:sz w:val="20"/>
          <w:u w:val="none"/>
        </w:rPr>
        <w:t> </w:t>
      </w:r>
      <w:r>
        <w:rPr>
          <w:rFonts w:ascii="Century Gothic"/>
          <w:sz w:val="20"/>
          <w:u w:val="none"/>
        </w:rPr>
        <w:t>brands</w:t>
      </w:r>
      <w:r>
        <w:rPr>
          <w:rFonts w:ascii="Century Gothic"/>
          <w:spacing w:val="-4"/>
          <w:sz w:val="20"/>
          <w:u w:val="none"/>
        </w:rPr>
        <w:t> </w:t>
      </w:r>
      <w:r>
        <w:rPr>
          <w:rFonts w:ascii="Century Gothic"/>
          <w:sz w:val="20"/>
          <w:u w:val="none"/>
        </w:rPr>
        <w:t>offering</w:t>
      </w:r>
      <w:r>
        <w:rPr>
          <w:rFonts w:ascii="Century Gothic"/>
          <w:spacing w:val="-4"/>
          <w:sz w:val="20"/>
          <w:u w:val="none"/>
        </w:rPr>
        <w:t> </w:t>
      </w:r>
      <w:r>
        <w:rPr>
          <w:rFonts w:ascii="Century Gothic"/>
          <w:sz w:val="20"/>
          <w:u w:val="none"/>
        </w:rPr>
        <w:t>personal</w:t>
      </w:r>
      <w:r>
        <w:rPr>
          <w:rFonts w:ascii="Century Gothic"/>
          <w:spacing w:val="-4"/>
          <w:sz w:val="20"/>
          <w:u w:val="none"/>
        </w:rPr>
        <w:t> </w:t>
      </w:r>
      <w:r>
        <w:rPr>
          <w:rFonts w:ascii="Century Gothic"/>
          <w:sz w:val="20"/>
          <w:u w:val="none"/>
        </w:rPr>
        <w:t>&amp;</w:t>
      </w:r>
      <w:r>
        <w:rPr>
          <w:rFonts w:ascii="Century Gothic"/>
          <w:spacing w:val="-4"/>
          <w:sz w:val="20"/>
          <w:u w:val="none"/>
        </w:rPr>
        <w:t> </w:t>
      </w:r>
      <w:r>
        <w:rPr>
          <w:rFonts w:ascii="Century Gothic"/>
          <w:sz w:val="20"/>
          <w:u w:val="none"/>
        </w:rPr>
        <w:t>business</w:t>
      </w:r>
      <w:r>
        <w:rPr>
          <w:rFonts w:ascii="Century Gothic"/>
          <w:spacing w:val="-4"/>
          <w:sz w:val="20"/>
          <w:u w:val="none"/>
        </w:rPr>
        <w:t> </w:t>
      </w:r>
      <w:r>
        <w:rPr>
          <w:rFonts w:ascii="Century Gothic"/>
          <w:sz w:val="20"/>
          <w:u w:val="none"/>
        </w:rPr>
        <w:t>banking,</w:t>
      </w:r>
      <w:r>
        <w:rPr>
          <w:rFonts w:ascii="Century Gothic"/>
          <w:spacing w:val="-4"/>
          <w:sz w:val="20"/>
          <w:u w:val="none"/>
        </w:rPr>
        <w:t> </w:t>
      </w:r>
      <w:r>
        <w:rPr>
          <w:rFonts w:ascii="Century Gothic"/>
          <w:sz w:val="20"/>
          <w:u w:val="none"/>
        </w:rPr>
        <w:t>private</w:t>
      </w:r>
      <w:r>
        <w:rPr>
          <w:rFonts w:ascii="Century Gothic"/>
          <w:spacing w:val="-4"/>
          <w:sz w:val="20"/>
          <w:u w:val="none"/>
        </w:rPr>
        <w:t> </w:t>
      </w:r>
      <w:r>
        <w:rPr>
          <w:rFonts w:ascii="Century Gothic"/>
          <w:sz w:val="20"/>
          <w:u w:val="none"/>
        </w:rPr>
        <w:t>banking,</w:t>
      </w:r>
      <w:r>
        <w:rPr>
          <w:rFonts w:ascii="Century Gothic"/>
          <w:spacing w:val="-4"/>
          <w:sz w:val="20"/>
          <w:u w:val="none"/>
        </w:rPr>
        <w:t> </w:t>
      </w:r>
      <w:r>
        <w:rPr>
          <w:rFonts w:ascii="Century Gothic"/>
          <w:sz w:val="20"/>
          <w:u w:val="none"/>
        </w:rPr>
        <w:t>insurance</w:t>
      </w:r>
      <w:r>
        <w:rPr>
          <w:rFonts w:ascii="Century Gothic"/>
          <w:spacing w:val="-4"/>
          <w:sz w:val="20"/>
          <w:u w:val="none"/>
        </w:rPr>
        <w:t> </w:t>
      </w:r>
      <w:r>
        <w:rPr>
          <w:rFonts w:ascii="Century Gothic"/>
          <w:sz w:val="20"/>
          <w:u w:val="none"/>
        </w:rPr>
        <w:t>and</w:t>
      </w:r>
      <w:r>
        <w:rPr>
          <w:rFonts w:ascii="Century Gothic"/>
          <w:spacing w:val="-4"/>
          <w:sz w:val="20"/>
          <w:u w:val="none"/>
        </w:rPr>
        <w:t> </w:t>
      </w:r>
      <w:r>
        <w:rPr>
          <w:rFonts w:ascii="Century Gothic"/>
          <w:sz w:val="20"/>
          <w:u w:val="none"/>
        </w:rPr>
        <w:t>corporate</w:t>
      </w:r>
      <w:r>
        <w:rPr>
          <w:rFonts w:ascii="Century Gothic"/>
          <w:spacing w:val="-4"/>
          <w:sz w:val="20"/>
          <w:u w:val="none"/>
        </w:rPr>
        <w:t> </w:t>
      </w:r>
      <w:r>
        <w:rPr>
          <w:rFonts w:ascii="Century Gothic"/>
          <w:sz w:val="20"/>
          <w:u w:val="none"/>
        </w:rPr>
        <w:t>finance.</w:t>
      </w:r>
    </w:p>
    <w:p>
      <w:pPr>
        <w:tabs>
          <w:tab w:pos="6479" w:val="left" w:leader="none"/>
        </w:tabs>
        <w:spacing w:before="195"/>
        <w:ind w:left="720" w:right="0" w:firstLine="0"/>
        <w:jc w:val="left"/>
        <w:rPr>
          <w:rFonts w:ascii="Century Gothic Bold" w:hAnsi="Century Gothic Bold"/>
          <w:b/>
          <w:sz w:val="20"/>
        </w:rPr>
      </w:pPr>
      <w:r>
        <w:rPr>
          <w:rFonts w:ascii="Century Gothic Bold" w:hAnsi="Century Gothic Bold"/>
          <w:b/>
          <w:sz w:val="20"/>
        </w:rPr>
        <w:t>Project </w:t>
      </w:r>
      <w:r>
        <w:rPr>
          <w:rFonts w:ascii="Century Gothic Bold" w:hAnsi="Century Gothic Bold"/>
          <w:b/>
          <w:spacing w:val="-2"/>
          <w:sz w:val="20"/>
        </w:rPr>
        <w:t>Manager</w:t>
      </w:r>
      <w:r>
        <w:rPr>
          <w:rFonts w:ascii="Century Gothic Bold" w:hAnsi="Century Gothic Bold"/>
          <w:b/>
          <w:sz w:val="20"/>
        </w:rPr>
        <w:tab/>
        <w:t>April</w:t>
      </w:r>
      <w:r>
        <w:rPr>
          <w:rFonts w:ascii="Century Gothic Bold" w:hAnsi="Century Gothic Bold"/>
          <w:b/>
          <w:spacing w:val="-3"/>
          <w:sz w:val="20"/>
        </w:rPr>
        <w:t> </w:t>
      </w:r>
      <w:r>
        <w:rPr>
          <w:rFonts w:ascii="Century Gothic Bold" w:hAnsi="Century Gothic Bold"/>
          <w:b/>
          <w:sz w:val="20"/>
        </w:rPr>
        <w:t>2015 – February </w:t>
      </w:r>
      <w:r>
        <w:rPr>
          <w:rFonts w:ascii="Century Gothic Bold" w:hAnsi="Century Gothic Bold"/>
          <w:b/>
          <w:spacing w:val="-4"/>
          <w:sz w:val="20"/>
        </w:rPr>
        <w:t>2016</w:t>
      </w:r>
    </w:p>
    <w:p>
      <w:pPr>
        <w:tabs>
          <w:tab w:pos="6479" w:val="left" w:leader="none"/>
        </w:tabs>
        <w:spacing w:line="333" w:lineRule="auto" w:before="95"/>
        <w:ind w:left="720" w:right="3530" w:firstLine="0"/>
        <w:jc w:val="left"/>
        <w:rPr>
          <w:rFonts w:ascii="Century Gothic Bold" w:hAnsi="Century Gothic Bold"/>
          <w:b/>
          <w:sz w:val="20"/>
        </w:rPr>
      </w:pPr>
      <w:r>
        <w:rPr>
          <w:rFonts w:ascii="Century Gothic Bold" w:hAnsi="Century Gothic Bold"/>
          <w:b/>
          <w:sz w:val="20"/>
        </w:rPr>
        <w:t>Project Bormio – Tax Risk</w:t>
        <w:tab/>
        <w:t>Royal</w:t>
      </w:r>
      <w:r>
        <w:rPr>
          <w:rFonts w:ascii="Century Gothic Bold" w:hAnsi="Century Gothic Bold"/>
          <w:b/>
          <w:spacing w:val="-13"/>
          <w:sz w:val="20"/>
        </w:rPr>
        <w:t> </w:t>
      </w:r>
      <w:r>
        <w:rPr>
          <w:rFonts w:ascii="Century Gothic Bold" w:hAnsi="Century Gothic Bold"/>
          <w:b/>
          <w:sz w:val="20"/>
        </w:rPr>
        <w:t>Bank</w:t>
      </w:r>
      <w:r>
        <w:rPr>
          <w:rFonts w:ascii="Century Gothic Bold" w:hAnsi="Century Gothic Bold"/>
          <w:b/>
          <w:spacing w:val="-13"/>
          <w:sz w:val="20"/>
        </w:rPr>
        <w:t> </w:t>
      </w:r>
      <w:r>
        <w:rPr>
          <w:rFonts w:ascii="Century Gothic Bold" w:hAnsi="Century Gothic Bold"/>
          <w:b/>
          <w:sz w:val="20"/>
        </w:rPr>
        <w:t>of</w:t>
      </w:r>
      <w:r>
        <w:rPr>
          <w:rFonts w:ascii="Century Gothic Bold" w:hAnsi="Century Gothic Bold"/>
          <w:b/>
          <w:spacing w:val="-13"/>
          <w:sz w:val="20"/>
        </w:rPr>
        <w:t> </w:t>
      </w:r>
      <w:r>
        <w:rPr>
          <w:rFonts w:ascii="Century Gothic Bold" w:hAnsi="Century Gothic Bold"/>
          <w:b/>
          <w:sz w:val="20"/>
        </w:rPr>
        <w:t>Scotland Key Responsibilities</w:t>
      </w:r>
    </w:p>
    <w:p>
      <w:pPr>
        <w:pStyle w:val="ListParagraph"/>
        <w:numPr>
          <w:ilvl w:val="0"/>
          <w:numId w:val="22"/>
        </w:numPr>
        <w:tabs>
          <w:tab w:pos="1439" w:val="left" w:leader="none"/>
        </w:tabs>
        <w:spacing w:line="231" w:lineRule="exact" w:before="0" w:after="0"/>
        <w:ind w:left="1439" w:right="0" w:hanging="359"/>
        <w:jc w:val="left"/>
        <w:rPr>
          <w:rFonts w:ascii="Symbol" w:hAnsi="Symbol"/>
          <w:position w:val="2"/>
          <w:sz w:val="20"/>
        </w:rPr>
      </w:pPr>
      <w:r>
        <w:rPr>
          <w:rFonts w:ascii="Century Gothic" w:hAnsi="Century Gothic"/>
          <w:sz w:val="20"/>
        </w:rPr>
        <w:t>PM</w:t>
      </w:r>
      <w:r>
        <w:rPr>
          <w:rFonts w:ascii="Century Gothic" w:hAnsi="Century Gothic"/>
          <w:spacing w:val="-2"/>
          <w:sz w:val="20"/>
        </w:rPr>
        <w:t> </w:t>
      </w:r>
      <w:r>
        <w:rPr>
          <w:rFonts w:ascii="Century Gothic" w:hAnsi="Century Gothic"/>
          <w:sz w:val="20"/>
        </w:rPr>
        <w:t>and</w:t>
      </w:r>
      <w:r>
        <w:rPr>
          <w:rFonts w:ascii="Century Gothic" w:hAnsi="Century Gothic"/>
          <w:spacing w:val="-1"/>
          <w:sz w:val="20"/>
        </w:rPr>
        <w:t> </w:t>
      </w:r>
      <w:r>
        <w:rPr>
          <w:rFonts w:ascii="Century Gothic" w:hAnsi="Century Gothic"/>
          <w:sz w:val="20"/>
        </w:rPr>
        <w:t>BA</w:t>
      </w:r>
      <w:r>
        <w:rPr>
          <w:rFonts w:ascii="Century Gothic" w:hAnsi="Century Gothic"/>
          <w:spacing w:val="-1"/>
          <w:sz w:val="20"/>
        </w:rPr>
        <w:t> </w:t>
      </w:r>
      <w:r>
        <w:rPr>
          <w:rFonts w:ascii="Century Gothic" w:hAnsi="Century Gothic"/>
          <w:sz w:val="20"/>
        </w:rPr>
        <w:t>for</w:t>
      </w:r>
      <w:r>
        <w:rPr>
          <w:rFonts w:ascii="Century Gothic" w:hAnsi="Century Gothic"/>
          <w:spacing w:val="-1"/>
          <w:sz w:val="20"/>
        </w:rPr>
        <w:t> </w:t>
      </w:r>
      <w:r>
        <w:rPr>
          <w:rFonts w:ascii="Century Gothic" w:hAnsi="Century Gothic"/>
          <w:sz w:val="20"/>
        </w:rPr>
        <w:t>the</w:t>
      </w:r>
      <w:r>
        <w:rPr>
          <w:rFonts w:ascii="Century Gothic" w:hAnsi="Century Gothic"/>
          <w:spacing w:val="-1"/>
          <w:sz w:val="20"/>
        </w:rPr>
        <w:t> </w:t>
      </w:r>
      <w:r>
        <w:rPr>
          <w:rFonts w:ascii="Century Gothic" w:hAnsi="Century Gothic"/>
          <w:sz w:val="20"/>
        </w:rPr>
        <w:t>RBS</w:t>
      </w:r>
      <w:r>
        <w:rPr>
          <w:rFonts w:ascii="Century Gothic" w:hAnsi="Century Gothic"/>
          <w:spacing w:val="-1"/>
          <w:sz w:val="20"/>
        </w:rPr>
        <w:t> </w:t>
      </w:r>
      <w:r>
        <w:rPr>
          <w:rFonts w:ascii="Century Gothic" w:hAnsi="Century Gothic"/>
          <w:sz w:val="20"/>
        </w:rPr>
        <w:t>Commercial</w:t>
      </w:r>
      <w:r>
        <w:rPr>
          <w:rFonts w:ascii="Century Gothic" w:hAnsi="Century Gothic"/>
          <w:spacing w:val="-1"/>
          <w:sz w:val="20"/>
        </w:rPr>
        <w:t> </w:t>
      </w:r>
      <w:r>
        <w:rPr>
          <w:rFonts w:ascii="Century Gothic" w:hAnsi="Century Gothic"/>
          <w:sz w:val="20"/>
        </w:rPr>
        <w:t>Workstream</w:t>
      </w:r>
      <w:r>
        <w:rPr>
          <w:rFonts w:ascii="Century Gothic" w:hAnsi="Century Gothic"/>
          <w:spacing w:val="-2"/>
          <w:sz w:val="20"/>
        </w:rPr>
        <w:t> </w:t>
      </w:r>
      <w:r>
        <w:rPr>
          <w:rFonts w:ascii="Century Gothic" w:hAnsi="Century Gothic"/>
          <w:sz w:val="20"/>
        </w:rPr>
        <w:t>centered</w:t>
      </w:r>
      <w:r>
        <w:rPr>
          <w:rFonts w:ascii="Century Gothic" w:hAnsi="Century Gothic"/>
          <w:spacing w:val="-1"/>
          <w:sz w:val="20"/>
        </w:rPr>
        <w:t> </w:t>
      </w:r>
      <w:r>
        <w:rPr>
          <w:rFonts w:ascii="Century Gothic" w:hAnsi="Century Gothic"/>
          <w:sz w:val="20"/>
        </w:rPr>
        <w:t>on</w:t>
      </w:r>
      <w:r>
        <w:rPr>
          <w:rFonts w:ascii="Century Gothic" w:hAnsi="Century Gothic"/>
          <w:spacing w:val="-1"/>
          <w:sz w:val="20"/>
        </w:rPr>
        <w:t> </w:t>
      </w:r>
      <w:r>
        <w:rPr>
          <w:rFonts w:ascii="Century Gothic" w:hAnsi="Century Gothic"/>
          <w:sz w:val="20"/>
        </w:rPr>
        <w:t>definition</w:t>
      </w:r>
      <w:r>
        <w:rPr>
          <w:rFonts w:ascii="Century Gothic" w:hAnsi="Century Gothic"/>
          <w:spacing w:val="-1"/>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a</w:t>
      </w:r>
      <w:r>
        <w:rPr>
          <w:rFonts w:ascii="Century Gothic" w:hAnsi="Century Gothic"/>
          <w:spacing w:val="-1"/>
          <w:sz w:val="20"/>
        </w:rPr>
        <w:t> </w:t>
      </w:r>
      <w:r>
        <w:rPr>
          <w:rFonts w:ascii="Century Gothic" w:hAnsi="Century Gothic"/>
          <w:sz w:val="20"/>
        </w:rPr>
        <w:t>tax</w:t>
      </w:r>
      <w:r>
        <w:rPr>
          <w:rFonts w:ascii="Century Gothic" w:hAnsi="Century Gothic"/>
          <w:spacing w:val="-1"/>
          <w:sz w:val="20"/>
        </w:rPr>
        <w:t> </w:t>
      </w:r>
      <w:r>
        <w:rPr>
          <w:rFonts w:ascii="Century Gothic" w:hAnsi="Century Gothic"/>
          <w:sz w:val="20"/>
        </w:rPr>
        <w:t>risk</w:t>
      </w:r>
      <w:r>
        <w:rPr>
          <w:rFonts w:ascii="Century Gothic" w:hAnsi="Century Gothic"/>
          <w:spacing w:val="-1"/>
          <w:sz w:val="20"/>
        </w:rPr>
        <w:t> </w:t>
      </w:r>
      <w:r>
        <w:rPr>
          <w:rFonts w:ascii="Century Gothic" w:hAnsi="Century Gothic"/>
          <w:spacing w:val="-2"/>
          <w:sz w:val="20"/>
        </w:rPr>
        <w:t>appetite</w:t>
      </w:r>
    </w:p>
    <w:p>
      <w:pPr>
        <w:pStyle w:val="ListParagraph"/>
        <w:numPr>
          <w:ilvl w:val="0"/>
          <w:numId w:val="22"/>
        </w:numPr>
        <w:tabs>
          <w:tab w:pos="1440" w:val="left" w:leader="none"/>
        </w:tabs>
        <w:spacing w:line="235" w:lineRule="auto" w:before="0" w:after="0"/>
        <w:ind w:left="1440" w:right="1039" w:hanging="360"/>
        <w:jc w:val="left"/>
        <w:rPr>
          <w:rFonts w:ascii="Symbol" w:hAnsi="Symbol"/>
          <w:position w:val="2"/>
          <w:sz w:val="20"/>
        </w:rPr>
      </w:pPr>
      <w:r>
        <w:rPr>
          <w:rFonts w:ascii="Century Gothic" w:hAnsi="Century Gothic"/>
          <w:sz w:val="20"/>
        </w:rPr>
        <w:t>Significant</w:t>
      </w:r>
      <w:r>
        <w:rPr>
          <w:rFonts w:ascii="Century Gothic" w:hAnsi="Century Gothic"/>
          <w:spacing w:val="-4"/>
          <w:sz w:val="20"/>
        </w:rPr>
        <w:t> </w:t>
      </w:r>
      <w:r>
        <w:rPr>
          <w:rFonts w:ascii="Century Gothic" w:hAnsi="Century Gothic"/>
          <w:sz w:val="20"/>
        </w:rPr>
        <w:t>stakeholder</w:t>
      </w:r>
      <w:r>
        <w:rPr>
          <w:rFonts w:ascii="Century Gothic" w:hAnsi="Century Gothic"/>
          <w:spacing w:val="-4"/>
          <w:sz w:val="20"/>
        </w:rPr>
        <w:t> </w:t>
      </w:r>
      <w:r>
        <w:rPr>
          <w:rFonts w:ascii="Century Gothic" w:hAnsi="Century Gothic"/>
          <w:sz w:val="20"/>
        </w:rPr>
        <w:t>engagement</w:t>
      </w:r>
      <w:r>
        <w:rPr>
          <w:rFonts w:ascii="Century Gothic" w:hAnsi="Century Gothic"/>
          <w:spacing w:val="-4"/>
          <w:sz w:val="20"/>
        </w:rPr>
        <w:t> </w:t>
      </w:r>
      <w:r>
        <w:rPr>
          <w:rFonts w:ascii="Century Gothic" w:hAnsi="Century Gothic"/>
          <w:sz w:val="20"/>
        </w:rPr>
        <w:t>&amp;</w:t>
      </w:r>
      <w:r>
        <w:rPr>
          <w:rFonts w:ascii="Century Gothic" w:hAnsi="Century Gothic"/>
          <w:spacing w:val="-4"/>
          <w:sz w:val="20"/>
        </w:rPr>
        <w:t> </w:t>
      </w:r>
      <w:r>
        <w:rPr>
          <w:rFonts w:ascii="Century Gothic" w:hAnsi="Century Gothic"/>
          <w:sz w:val="20"/>
        </w:rPr>
        <w:t>management</w:t>
      </w:r>
      <w:r>
        <w:rPr>
          <w:rFonts w:ascii="Century Gothic" w:hAnsi="Century Gothic"/>
          <w:spacing w:val="-4"/>
          <w:sz w:val="20"/>
        </w:rPr>
        <w:t> </w:t>
      </w:r>
      <w:r>
        <w:rPr>
          <w:rFonts w:ascii="Century Gothic" w:hAnsi="Century Gothic"/>
          <w:sz w:val="20"/>
        </w:rPr>
        <w:t>to</w:t>
      </w:r>
      <w:r>
        <w:rPr>
          <w:rFonts w:ascii="Century Gothic" w:hAnsi="Century Gothic"/>
          <w:spacing w:val="-4"/>
          <w:sz w:val="20"/>
        </w:rPr>
        <w:t> </w:t>
      </w:r>
      <w:r>
        <w:rPr>
          <w:rFonts w:ascii="Century Gothic" w:hAnsi="Century Gothic"/>
          <w:sz w:val="20"/>
        </w:rPr>
        <w:t>balance</w:t>
      </w:r>
      <w:r>
        <w:rPr>
          <w:rFonts w:ascii="Century Gothic" w:hAnsi="Century Gothic"/>
          <w:spacing w:val="-4"/>
          <w:sz w:val="20"/>
        </w:rPr>
        <w:t> </w:t>
      </w:r>
      <w:r>
        <w:rPr>
          <w:rFonts w:ascii="Century Gothic" w:hAnsi="Century Gothic"/>
          <w:sz w:val="20"/>
        </w:rPr>
        <w:t>comprehensive</w:t>
      </w:r>
      <w:r>
        <w:rPr>
          <w:rFonts w:ascii="Century Gothic" w:hAnsi="Century Gothic"/>
          <w:spacing w:val="-4"/>
          <w:sz w:val="20"/>
        </w:rPr>
        <w:t> </w:t>
      </w:r>
      <w:r>
        <w:rPr>
          <w:rFonts w:ascii="Century Gothic" w:hAnsi="Century Gothic"/>
          <w:sz w:val="20"/>
        </w:rPr>
        <w:t>representation</w:t>
      </w:r>
      <w:r>
        <w:rPr>
          <w:rFonts w:ascii="Century Gothic" w:hAnsi="Century Gothic"/>
          <w:spacing w:val="-4"/>
          <w:sz w:val="20"/>
        </w:rPr>
        <w:t> </w:t>
      </w:r>
      <w:r>
        <w:rPr>
          <w:rFonts w:ascii="Century Gothic" w:hAnsi="Century Gothic"/>
          <w:sz w:val="20"/>
        </w:rPr>
        <w:t>of</w:t>
      </w:r>
      <w:r>
        <w:rPr>
          <w:rFonts w:ascii="Century Gothic" w:hAnsi="Century Gothic"/>
          <w:spacing w:val="-4"/>
          <w:sz w:val="20"/>
        </w:rPr>
        <w:t> </w:t>
      </w:r>
      <w:r>
        <w:rPr>
          <w:rFonts w:ascii="Century Gothic" w:hAnsi="Century Gothic"/>
          <w:sz w:val="20"/>
        </w:rPr>
        <w:t>a large &amp; complex business</w:t>
      </w:r>
    </w:p>
    <w:p>
      <w:pPr>
        <w:pStyle w:val="ListParagraph"/>
        <w:numPr>
          <w:ilvl w:val="0"/>
          <w:numId w:val="22"/>
        </w:numPr>
        <w:tabs>
          <w:tab w:pos="1439" w:val="left" w:leader="none"/>
        </w:tabs>
        <w:spacing w:line="228" w:lineRule="exact" w:before="0" w:after="0"/>
        <w:ind w:left="1439" w:right="0" w:hanging="359"/>
        <w:jc w:val="left"/>
        <w:rPr>
          <w:rFonts w:ascii="Symbol" w:hAnsi="Symbol"/>
          <w:position w:val="2"/>
          <w:sz w:val="20"/>
        </w:rPr>
      </w:pPr>
      <w:r>
        <w:rPr>
          <w:rFonts w:ascii="Century Gothic" w:hAnsi="Century Gothic"/>
          <w:sz w:val="20"/>
        </w:rPr>
        <w:t>Development</w:t>
      </w:r>
      <w:r>
        <w:rPr>
          <w:rFonts w:ascii="Century Gothic" w:hAnsi="Century Gothic"/>
          <w:spacing w:val="-1"/>
          <w:sz w:val="20"/>
        </w:rPr>
        <w:t> </w:t>
      </w:r>
      <w:r>
        <w:rPr>
          <w:rFonts w:ascii="Century Gothic" w:hAnsi="Century Gothic"/>
          <w:sz w:val="20"/>
        </w:rPr>
        <w:t>of a project plan</w:t>
      </w:r>
      <w:r>
        <w:rPr>
          <w:rFonts w:ascii="Century Gothic" w:hAnsi="Century Gothic"/>
          <w:spacing w:val="-1"/>
          <w:sz w:val="20"/>
        </w:rPr>
        <w:t> </w:t>
      </w:r>
      <w:r>
        <w:rPr>
          <w:rFonts w:ascii="Century Gothic" w:hAnsi="Century Gothic"/>
          <w:sz w:val="20"/>
        </w:rPr>
        <w:t>to map out milestones</w:t>
      </w:r>
      <w:r>
        <w:rPr>
          <w:rFonts w:ascii="Century Gothic" w:hAnsi="Century Gothic"/>
          <w:spacing w:val="-1"/>
          <w:sz w:val="20"/>
        </w:rPr>
        <w:t> </w:t>
      </w:r>
      <w:r>
        <w:rPr>
          <w:rFonts w:ascii="Century Gothic" w:hAnsi="Century Gothic"/>
          <w:sz w:val="20"/>
        </w:rPr>
        <w:t>&amp; delivery of </w:t>
      </w:r>
      <w:r>
        <w:rPr>
          <w:rFonts w:ascii="Century Gothic" w:hAnsi="Century Gothic"/>
          <w:spacing w:val="-2"/>
          <w:sz w:val="20"/>
        </w:rPr>
        <w:t>outputs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Process</w:t>
      </w:r>
      <w:r>
        <w:rPr>
          <w:rFonts w:ascii="Century Gothic" w:hAnsi="Century Gothic"/>
          <w:spacing w:val="-2"/>
          <w:sz w:val="20"/>
        </w:rPr>
        <w:t> </w:t>
      </w:r>
      <w:r>
        <w:rPr>
          <w:rFonts w:ascii="Century Gothic" w:hAnsi="Century Gothic"/>
          <w:sz w:val="20"/>
        </w:rPr>
        <w:t>mapping of the Customer Journey &amp; thorough analysis of AML and Fin Crime</w:t>
      </w:r>
      <w:r>
        <w:rPr>
          <w:rFonts w:ascii="Century Gothic" w:hAnsi="Century Gothic"/>
          <w:spacing w:val="1"/>
          <w:sz w:val="20"/>
        </w:rPr>
        <w:t> </w:t>
      </w:r>
      <w:r>
        <w:rPr>
          <w:rFonts w:ascii="Century Gothic" w:hAnsi="Century Gothic"/>
          <w:spacing w:val="-2"/>
          <w:sz w:val="20"/>
        </w:rPr>
        <w:t>procedures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Identification</w:t>
      </w:r>
      <w:r>
        <w:rPr>
          <w:rFonts w:ascii="Century Gothic" w:hAnsi="Century Gothic"/>
          <w:spacing w:val="-3"/>
          <w:sz w:val="20"/>
        </w:rPr>
        <w:t> </w:t>
      </w:r>
      <w:r>
        <w:rPr>
          <w:rFonts w:ascii="Century Gothic" w:hAnsi="Century Gothic"/>
          <w:sz w:val="20"/>
        </w:rPr>
        <w:t>of gaps</w:t>
      </w:r>
      <w:r>
        <w:rPr>
          <w:rFonts w:ascii="Century Gothic" w:hAnsi="Century Gothic"/>
          <w:spacing w:val="-1"/>
          <w:sz w:val="20"/>
        </w:rPr>
        <w:t> </w:t>
      </w:r>
      <w:r>
        <w:rPr>
          <w:rFonts w:ascii="Century Gothic" w:hAnsi="Century Gothic"/>
          <w:sz w:val="20"/>
        </w:rPr>
        <w:t>wherein additional tax</w:t>
      </w:r>
      <w:r>
        <w:rPr>
          <w:rFonts w:ascii="Century Gothic" w:hAnsi="Century Gothic"/>
          <w:spacing w:val="-1"/>
          <w:sz w:val="20"/>
        </w:rPr>
        <w:t> </w:t>
      </w:r>
      <w:r>
        <w:rPr>
          <w:rFonts w:ascii="Century Gothic" w:hAnsi="Century Gothic"/>
          <w:sz w:val="20"/>
        </w:rPr>
        <w:t>controls to</w:t>
      </w:r>
      <w:r>
        <w:rPr>
          <w:rFonts w:ascii="Century Gothic" w:hAnsi="Century Gothic"/>
          <w:spacing w:val="-1"/>
          <w:sz w:val="20"/>
        </w:rPr>
        <w:t> </w:t>
      </w:r>
      <w:r>
        <w:rPr>
          <w:rFonts w:ascii="Century Gothic" w:hAnsi="Century Gothic"/>
          <w:sz w:val="20"/>
        </w:rPr>
        <w:t>mitigate tax risk</w:t>
      </w:r>
      <w:r>
        <w:rPr>
          <w:rFonts w:ascii="Century Gothic" w:hAnsi="Century Gothic"/>
          <w:spacing w:val="-1"/>
          <w:sz w:val="20"/>
        </w:rPr>
        <w:t> </w:t>
      </w:r>
      <w:r>
        <w:rPr>
          <w:rFonts w:ascii="Century Gothic" w:hAnsi="Century Gothic"/>
          <w:sz w:val="20"/>
        </w:rPr>
        <w:t>&amp; solution </w:t>
      </w:r>
      <w:r>
        <w:rPr>
          <w:rFonts w:ascii="Century Gothic" w:hAnsi="Century Gothic"/>
          <w:spacing w:val="-2"/>
          <w:sz w:val="20"/>
        </w:rPr>
        <w:t>design</w:t>
      </w:r>
    </w:p>
    <w:p>
      <w:pPr>
        <w:pStyle w:val="ListParagraph"/>
        <w:numPr>
          <w:ilvl w:val="0"/>
          <w:numId w:val="22"/>
        </w:numPr>
        <w:tabs>
          <w:tab w:pos="1440" w:val="left" w:leader="none"/>
        </w:tabs>
        <w:spacing w:line="235" w:lineRule="auto" w:before="0" w:after="0"/>
        <w:ind w:left="1440" w:right="881" w:hanging="360"/>
        <w:jc w:val="left"/>
        <w:rPr>
          <w:rFonts w:ascii="Symbol" w:hAnsi="Symbol"/>
          <w:position w:val="2"/>
          <w:sz w:val="20"/>
        </w:rPr>
      </w:pPr>
      <w:r>
        <w:rPr>
          <w:rFonts w:ascii="Century Gothic" w:hAnsi="Century Gothic"/>
          <w:sz w:val="20"/>
        </w:rPr>
        <w:t>Facilitation</w:t>
      </w:r>
      <w:r>
        <w:rPr>
          <w:rFonts w:ascii="Century Gothic" w:hAnsi="Century Gothic"/>
          <w:spacing w:val="-4"/>
          <w:sz w:val="20"/>
        </w:rPr>
        <w:t> </w:t>
      </w:r>
      <w:r>
        <w:rPr>
          <w:rFonts w:ascii="Century Gothic" w:hAnsi="Century Gothic"/>
          <w:sz w:val="20"/>
        </w:rPr>
        <w:t>of</w:t>
      </w:r>
      <w:r>
        <w:rPr>
          <w:rFonts w:ascii="Century Gothic" w:hAnsi="Century Gothic"/>
          <w:spacing w:val="-4"/>
          <w:sz w:val="20"/>
        </w:rPr>
        <w:t> </w:t>
      </w:r>
      <w:r>
        <w:rPr>
          <w:rFonts w:ascii="Century Gothic" w:hAnsi="Century Gothic"/>
          <w:sz w:val="20"/>
        </w:rPr>
        <w:t>fortnightly</w:t>
      </w:r>
      <w:r>
        <w:rPr>
          <w:rFonts w:ascii="Century Gothic" w:hAnsi="Century Gothic"/>
          <w:spacing w:val="-4"/>
          <w:sz w:val="20"/>
        </w:rPr>
        <w:t> </w:t>
      </w:r>
      <w:r>
        <w:rPr>
          <w:rFonts w:ascii="Century Gothic" w:hAnsi="Century Gothic"/>
          <w:sz w:val="20"/>
        </w:rPr>
        <w:t>Project</w:t>
      </w:r>
      <w:r>
        <w:rPr>
          <w:rFonts w:ascii="Century Gothic" w:hAnsi="Century Gothic"/>
          <w:spacing w:val="-4"/>
          <w:sz w:val="20"/>
        </w:rPr>
        <w:t> </w:t>
      </w:r>
      <w:r>
        <w:rPr>
          <w:rFonts w:ascii="Century Gothic" w:hAnsi="Century Gothic"/>
          <w:sz w:val="20"/>
        </w:rPr>
        <w:t>Control</w:t>
      </w:r>
      <w:r>
        <w:rPr>
          <w:rFonts w:ascii="Century Gothic" w:hAnsi="Century Gothic"/>
          <w:spacing w:val="-4"/>
          <w:sz w:val="20"/>
        </w:rPr>
        <w:t> </w:t>
      </w:r>
      <w:r>
        <w:rPr>
          <w:rFonts w:ascii="Century Gothic" w:hAnsi="Century Gothic"/>
          <w:sz w:val="20"/>
        </w:rPr>
        <w:t>Committee</w:t>
      </w:r>
      <w:r>
        <w:rPr>
          <w:rFonts w:ascii="Century Gothic" w:hAnsi="Century Gothic"/>
          <w:spacing w:val="-4"/>
          <w:sz w:val="20"/>
        </w:rPr>
        <w:t> </w:t>
      </w:r>
      <w:r>
        <w:rPr>
          <w:rFonts w:ascii="Century Gothic" w:hAnsi="Century Gothic"/>
          <w:sz w:val="20"/>
        </w:rPr>
        <w:t>meetings</w:t>
      </w:r>
      <w:r>
        <w:rPr>
          <w:rFonts w:ascii="Century Gothic" w:hAnsi="Century Gothic"/>
          <w:spacing w:val="-4"/>
          <w:sz w:val="20"/>
        </w:rPr>
        <w:t> </w:t>
      </w:r>
      <w:r>
        <w:rPr>
          <w:rFonts w:ascii="Century Gothic" w:hAnsi="Century Gothic"/>
          <w:sz w:val="20"/>
        </w:rPr>
        <w:t>wherein</w:t>
      </w:r>
      <w:r>
        <w:rPr>
          <w:rFonts w:ascii="Century Gothic" w:hAnsi="Century Gothic"/>
          <w:spacing w:val="-4"/>
          <w:sz w:val="20"/>
        </w:rPr>
        <w:t> </w:t>
      </w:r>
      <w:r>
        <w:rPr>
          <w:rFonts w:ascii="Century Gothic" w:hAnsi="Century Gothic"/>
          <w:sz w:val="20"/>
        </w:rPr>
        <w:t>direction</w:t>
      </w:r>
      <w:r>
        <w:rPr>
          <w:rFonts w:ascii="Century Gothic" w:hAnsi="Century Gothic"/>
          <w:spacing w:val="-4"/>
          <w:sz w:val="20"/>
        </w:rPr>
        <w:t> </w:t>
      </w:r>
      <w:r>
        <w:rPr>
          <w:rFonts w:ascii="Century Gothic" w:hAnsi="Century Gothic"/>
          <w:sz w:val="20"/>
        </w:rPr>
        <w:t>of</w:t>
      </w:r>
      <w:r>
        <w:rPr>
          <w:rFonts w:ascii="Century Gothic" w:hAnsi="Century Gothic"/>
          <w:spacing w:val="-4"/>
          <w:sz w:val="20"/>
        </w:rPr>
        <w:t> </w:t>
      </w:r>
      <w:r>
        <w:rPr>
          <w:rFonts w:ascii="Century Gothic" w:hAnsi="Century Gothic"/>
          <w:sz w:val="20"/>
        </w:rPr>
        <w:t>travel</w:t>
      </w:r>
      <w:r>
        <w:rPr>
          <w:rFonts w:ascii="Century Gothic" w:hAnsi="Century Gothic"/>
          <w:spacing w:val="-4"/>
          <w:sz w:val="20"/>
        </w:rPr>
        <w:t> </w:t>
      </w:r>
      <w:r>
        <w:rPr>
          <w:rFonts w:ascii="Century Gothic" w:hAnsi="Century Gothic"/>
          <w:sz w:val="20"/>
        </w:rPr>
        <w:t>was</w:t>
      </w:r>
      <w:r>
        <w:rPr>
          <w:rFonts w:ascii="Century Gothic" w:hAnsi="Century Gothic"/>
          <w:spacing w:val="-4"/>
          <w:sz w:val="20"/>
        </w:rPr>
        <w:t> </w:t>
      </w:r>
      <w:r>
        <w:rPr>
          <w:rFonts w:ascii="Century Gothic" w:hAnsi="Century Gothic"/>
          <w:sz w:val="20"/>
        </w:rPr>
        <w:t>endorsed &amp; key decisions were made</w:t>
      </w:r>
    </w:p>
    <w:p>
      <w:pPr>
        <w:pStyle w:val="ListParagraph"/>
        <w:numPr>
          <w:ilvl w:val="0"/>
          <w:numId w:val="22"/>
        </w:numPr>
        <w:tabs>
          <w:tab w:pos="1439" w:val="left" w:leader="none"/>
        </w:tabs>
        <w:spacing w:line="228" w:lineRule="exact" w:before="0" w:after="0"/>
        <w:ind w:left="1439" w:right="0" w:hanging="359"/>
        <w:jc w:val="left"/>
        <w:rPr>
          <w:rFonts w:ascii="Symbol" w:hAnsi="Symbol"/>
          <w:position w:val="2"/>
          <w:sz w:val="20"/>
        </w:rPr>
      </w:pPr>
      <w:r>
        <w:rPr>
          <w:rFonts w:ascii="Century Gothic" w:hAnsi="Century Gothic"/>
          <w:sz w:val="20"/>
        </w:rPr>
        <w:t>Management</w:t>
      </w:r>
      <w:r>
        <w:rPr>
          <w:rFonts w:ascii="Century Gothic" w:hAnsi="Century Gothic"/>
          <w:spacing w:val="-1"/>
          <w:sz w:val="20"/>
        </w:rPr>
        <w:t> </w:t>
      </w:r>
      <w:r>
        <w:rPr>
          <w:rFonts w:ascii="Century Gothic" w:hAnsi="Century Gothic"/>
          <w:sz w:val="20"/>
        </w:rPr>
        <w:t>of all status reporting, risks &amp;</w:t>
      </w:r>
      <w:r>
        <w:rPr>
          <w:rFonts w:ascii="Century Gothic" w:hAnsi="Century Gothic"/>
          <w:spacing w:val="-1"/>
          <w:sz w:val="20"/>
        </w:rPr>
        <w:t> </w:t>
      </w:r>
      <w:r>
        <w:rPr>
          <w:rFonts w:ascii="Century Gothic" w:hAnsi="Century Gothic"/>
          <w:sz w:val="20"/>
        </w:rPr>
        <w:t>issues, &amp; updates to senior Executive </w:t>
      </w:r>
      <w:r>
        <w:rPr>
          <w:rFonts w:ascii="Century Gothic" w:hAnsi="Century Gothic"/>
          <w:spacing w:val="-2"/>
          <w:sz w:val="20"/>
        </w:rPr>
        <w:t>committees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Testing</w:t>
      </w:r>
      <w:r>
        <w:rPr>
          <w:rFonts w:ascii="Century Gothic" w:hAnsi="Century Gothic"/>
          <w:spacing w:val="-1"/>
          <w:sz w:val="20"/>
        </w:rPr>
        <w:t> </w:t>
      </w:r>
      <w:r>
        <w:rPr>
          <w:rFonts w:ascii="Century Gothic" w:hAnsi="Century Gothic"/>
          <w:sz w:val="20"/>
        </w:rPr>
        <w:t>with</w:t>
      </w:r>
      <w:r>
        <w:rPr>
          <w:rFonts w:ascii="Century Gothic" w:hAnsi="Century Gothic"/>
          <w:spacing w:val="-1"/>
          <w:sz w:val="20"/>
        </w:rPr>
        <w:t> </w:t>
      </w:r>
      <w:r>
        <w:rPr>
          <w:rFonts w:ascii="Century Gothic" w:hAnsi="Century Gothic"/>
          <w:sz w:val="20"/>
        </w:rPr>
        <w:t>customer-facing</w:t>
      </w:r>
      <w:r>
        <w:rPr>
          <w:rFonts w:ascii="Century Gothic" w:hAnsi="Century Gothic"/>
          <w:spacing w:val="-1"/>
          <w:sz w:val="20"/>
        </w:rPr>
        <w:t> </w:t>
      </w:r>
      <w:r>
        <w:rPr>
          <w:rFonts w:ascii="Century Gothic" w:hAnsi="Century Gothic"/>
          <w:sz w:val="20"/>
        </w:rPr>
        <w:t>Relationship Managers</w:t>
      </w:r>
      <w:r>
        <w:rPr>
          <w:rFonts w:ascii="Century Gothic" w:hAnsi="Century Gothic"/>
          <w:spacing w:val="-1"/>
          <w:sz w:val="20"/>
        </w:rPr>
        <w:t> </w:t>
      </w:r>
      <w:r>
        <w:rPr>
          <w:rFonts w:ascii="Century Gothic" w:hAnsi="Century Gothic"/>
          <w:sz w:val="20"/>
        </w:rPr>
        <w:t>to</w:t>
      </w:r>
      <w:r>
        <w:rPr>
          <w:rFonts w:ascii="Century Gothic" w:hAnsi="Century Gothic"/>
          <w:spacing w:val="-1"/>
          <w:sz w:val="20"/>
        </w:rPr>
        <w:t> </w:t>
      </w:r>
      <w:r>
        <w:rPr>
          <w:rFonts w:ascii="Century Gothic" w:hAnsi="Century Gothic"/>
          <w:sz w:val="20"/>
        </w:rPr>
        <w:t>confirm</w:t>
      </w:r>
      <w:r>
        <w:rPr>
          <w:rFonts w:ascii="Century Gothic" w:hAnsi="Century Gothic"/>
          <w:spacing w:val="-1"/>
          <w:sz w:val="20"/>
        </w:rPr>
        <w:t> </w:t>
      </w:r>
      <w:r>
        <w:rPr>
          <w:rFonts w:ascii="Century Gothic" w:hAnsi="Century Gothic"/>
          <w:sz w:val="20"/>
        </w:rPr>
        <w:t>usability of</w:t>
      </w:r>
      <w:r>
        <w:rPr>
          <w:rFonts w:ascii="Century Gothic" w:hAnsi="Century Gothic"/>
          <w:spacing w:val="-1"/>
          <w:sz w:val="20"/>
        </w:rPr>
        <w:t> </w:t>
      </w:r>
      <w:r>
        <w:rPr>
          <w:rFonts w:ascii="Century Gothic" w:hAnsi="Century Gothic"/>
          <w:sz w:val="20"/>
        </w:rPr>
        <w:t>the</w:t>
      </w:r>
      <w:r>
        <w:rPr>
          <w:rFonts w:ascii="Century Gothic" w:hAnsi="Century Gothic"/>
          <w:spacing w:val="-1"/>
          <w:sz w:val="20"/>
        </w:rPr>
        <w:t> </w:t>
      </w:r>
      <w:r>
        <w:rPr>
          <w:rFonts w:ascii="Century Gothic" w:hAnsi="Century Gothic"/>
          <w:sz w:val="20"/>
        </w:rPr>
        <w:t>new</w:t>
      </w:r>
      <w:r>
        <w:rPr>
          <w:rFonts w:ascii="Century Gothic" w:hAnsi="Century Gothic"/>
          <w:spacing w:val="-1"/>
          <w:sz w:val="20"/>
        </w:rPr>
        <w:t> </w:t>
      </w:r>
      <w:r>
        <w:rPr>
          <w:rFonts w:ascii="Century Gothic" w:hAnsi="Century Gothic"/>
          <w:sz w:val="20"/>
        </w:rPr>
        <w:t>tax </w:t>
      </w:r>
      <w:r>
        <w:rPr>
          <w:rFonts w:ascii="Century Gothic" w:hAnsi="Century Gothic"/>
          <w:spacing w:val="-2"/>
          <w:sz w:val="20"/>
        </w:rPr>
        <w:t>policy</w:t>
      </w:r>
    </w:p>
    <w:p>
      <w:pPr>
        <w:pStyle w:val="ListParagraph"/>
        <w:numPr>
          <w:ilvl w:val="0"/>
          <w:numId w:val="22"/>
        </w:numPr>
        <w:tabs>
          <w:tab w:pos="1440" w:val="left" w:leader="none"/>
        </w:tabs>
        <w:spacing w:line="235" w:lineRule="auto" w:before="0" w:after="0"/>
        <w:ind w:left="1440" w:right="924" w:hanging="360"/>
        <w:jc w:val="left"/>
        <w:rPr>
          <w:rFonts w:ascii="Symbol" w:hAnsi="Symbol"/>
          <w:position w:val="2"/>
          <w:sz w:val="20"/>
        </w:rPr>
      </w:pPr>
      <w:r>
        <w:rPr>
          <w:rFonts w:ascii="Century Gothic" w:hAnsi="Century Gothic"/>
          <w:sz w:val="20"/>
        </w:rPr>
        <w:t>Implementation</w:t>
      </w:r>
      <w:r>
        <w:rPr>
          <w:rFonts w:ascii="Century Gothic" w:hAnsi="Century Gothic"/>
          <w:spacing w:val="-4"/>
          <w:sz w:val="20"/>
        </w:rPr>
        <w:t> </w:t>
      </w:r>
      <w:r>
        <w:rPr>
          <w:rFonts w:ascii="Century Gothic" w:hAnsi="Century Gothic"/>
          <w:sz w:val="20"/>
        </w:rPr>
        <w:t>planning,</w:t>
      </w:r>
      <w:r>
        <w:rPr>
          <w:rFonts w:ascii="Century Gothic" w:hAnsi="Century Gothic"/>
          <w:spacing w:val="-4"/>
          <w:sz w:val="20"/>
        </w:rPr>
        <w:t> </w:t>
      </w:r>
      <w:r>
        <w:rPr>
          <w:rFonts w:ascii="Century Gothic" w:hAnsi="Century Gothic"/>
          <w:sz w:val="20"/>
        </w:rPr>
        <w:t>including</w:t>
      </w:r>
      <w:r>
        <w:rPr>
          <w:rFonts w:ascii="Century Gothic" w:hAnsi="Century Gothic"/>
          <w:spacing w:val="-4"/>
          <w:sz w:val="20"/>
        </w:rPr>
        <w:t> </w:t>
      </w:r>
      <w:r>
        <w:rPr>
          <w:rFonts w:ascii="Century Gothic" w:hAnsi="Century Gothic"/>
          <w:sz w:val="20"/>
        </w:rPr>
        <w:t>extensive</w:t>
      </w:r>
      <w:r>
        <w:rPr>
          <w:rFonts w:ascii="Century Gothic" w:hAnsi="Century Gothic"/>
          <w:spacing w:val="-4"/>
          <w:sz w:val="20"/>
        </w:rPr>
        <w:t> </w:t>
      </w:r>
      <w:r>
        <w:rPr>
          <w:rFonts w:ascii="Century Gothic" w:hAnsi="Century Gothic"/>
          <w:sz w:val="20"/>
        </w:rPr>
        <w:t>workshops</w:t>
      </w:r>
      <w:r>
        <w:rPr>
          <w:rFonts w:ascii="Century Gothic" w:hAnsi="Century Gothic"/>
          <w:spacing w:val="-4"/>
          <w:sz w:val="20"/>
        </w:rPr>
        <w:t> </w:t>
      </w:r>
      <w:r>
        <w:rPr>
          <w:rFonts w:ascii="Century Gothic" w:hAnsi="Century Gothic"/>
          <w:sz w:val="20"/>
        </w:rPr>
        <w:t>with</w:t>
      </w:r>
      <w:r>
        <w:rPr>
          <w:rFonts w:ascii="Century Gothic" w:hAnsi="Century Gothic"/>
          <w:spacing w:val="-4"/>
          <w:sz w:val="20"/>
        </w:rPr>
        <w:t> </w:t>
      </w:r>
      <w:r>
        <w:rPr>
          <w:rFonts w:ascii="Century Gothic" w:hAnsi="Century Gothic"/>
          <w:sz w:val="20"/>
        </w:rPr>
        <w:t>SMEs</w:t>
      </w:r>
      <w:r>
        <w:rPr>
          <w:rFonts w:ascii="Century Gothic" w:hAnsi="Century Gothic"/>
          <w:spacing w:val="-4"/>
          <w:sz w:val="20"/>
        </w:rPr>
        <w:t> </w:t>
      </w:r>
      <w:r>
        <w:rPr>
          <w:rFonts w:ascii="Century Gothic" w:hAnsi="Century Gothic"/>
          <w:sz w:val="20"/>
        </w:rPr>
        <w:t>to</w:t>
      </w:r>
      <w:r>
        <w:rPr>
          <w:rFonts w:ascii="Century Gothic" w:hAnsi="Century Gothic"/>
          <w:spacing w:val="-4"/>
          <w:sz w:val="20"/>
        </w:rPr>
        <w:t> </w:t>
      </w:r>
      <w:r>
        <w:rPr>
          <w:rFonts w:ascii="Century Gothic" w:hAnsi="Century Gothic"/>
          <w:sz w:val="20"/>
        </w:rPr>
        <w:t>ensure</w:t>
      </w:r>
      <w:r>
        <w:rPr>
          <w:rFonts w:ascii="Century Gothic" w:hAnsi="Century Gothic"/>
          <w:spacing w:val="-4"/>
          <w:sz w:val="20"/>
        </w:rPr>
        <w:t> </w:t>
      </w:r>
      <w:r>
        <w:rPr>
          <w:rFonts w:ascii="Century Gothic" w:hAnsi="Century Gothic"/>
          <w:sz w:val="20"/>
        </w:rPr>
        <w:t>successful</w:t>
      </w:r>
      <w:r>
        <w:rPr>
          <w:rFonts w:ascii="Century Gothic" w:hAnsi="Century Gothic"/>
          <w:spacing w:val="-4"/>
          <w:sz w:val="20"/>
        </w:rPr>
        <w:t> </w:t>
      </w:r>
      <w:r>
        <w:rPr>
          <w:rFonts w:ascii="Century Gothic" w:hAnsi="Century Gothic"/>
          <w:sz w:val="20"/>
        </w:rPr>
        <w:t>embedding</w:t>
      </w:r>
      <w:r>
        <w:rPr>
          <w:rFonts w:ascii="Century Gothic" w:hAnsi="Century Gothic"/>
          <w:spacing w:val="-4"/>
          <w:sz w:val="20"/>
        </w:rPr>
        <w:t> </w:t>
      </w:r>
      <w:r>
        <w:rPr>
          <w:rFonts w:ascii="Century Gothic" w:hAnsi="Century Gothic"/>
          <w:sz w:val="20"/>
        </w:rPr>
        <w:t>of the initiative</w:t>
      </w:r>
    </w:p>
    <w:p>
      <w:pPr>
        <w:spacing w:line="235" w:lineRule="auto" w:before="214"/>
        <w:ind w:left="720" w:right="836" w:firstLine="0"/>
        <w:jc w:val="left"/>
        <w:rPr>
          <w:rFonts w:ascii="Century Gothic" w:hAnsi="Century Gothic"/>
          <w:sz w:val="20"/>
        </w:rPr>
      </w:pPr>
      <w:r>
        <w:rPr>
          <w:rFonts w:ascii="Century Gothic Bold" w:hAnsi="Century Gothic Bold"/>
          <w:b/>
          <w:sz w:val="20"/>
          <w:u w:val="single"/>
        </w:rPr>
        <w:t>Independent</w:t>
      </w:r>
      <w:r>
        <w:rPr>
          <w:rFonts w:ascii="Century Gothic Bold" w:hAnsi="Century Gothic Bold"/>
          <w:b/>
          <w:spacing w:val="-3"/>
          <w:sz w:val="20"/>
          <w:u w:val="single"/>
        </w:rPr>
        <w:t> </w:t>
      </w:r>
      <w:r>
        <w:rPr>
          <w:rFonts w:ascii="Century Gothic Bold" w:hAnsi="Century Gothic Bold"/>
          <w:b/>
          <w:sz w:val="20"/>
          <w:u w:val="single"/>
        </w:rPr>
        <w:t>News</w:t>
      </w:r>
      <w:r>
        <w:rPr>
          <w:rFonts w:ascii="Century Gothic Bold" w:hAnsi="Century Gothic Bold"/>
          <w:b/>
          <w:spacing w:val="-4"/>
          <w:sz w:val="20"/>
          <w:u w:val="single"/>
        </w:rPr>
        <w:t> </w:t>
      </w:r>
      <w:r>
        <w:rPr>
          <w:rFonts w:ascii="Century Gothic Bold" w:hAnsi="Century Gothic Bold"/>
          <w:b/>
          <w:sz w:val="20"/>
          <w:u w:val="single"/>
        </w:rPr>
        <w:t>Television</w:t>
      </w:r>
      <w:r>
        <w:rPr>
          <w:rFonts w:ascii="Century Gothic Bold" w:hAnsi="Century Gothic Bold"/>
          <w:b/>
          <w:spacing w:val="-4"/>
          <w:sz w:val="20"/>
          <w:u w:val="single"/>
        </w:rPr>
        <w:t> </w:t>
      </w:r>
      <w:r>
        <w:rPr>
          <w:rFonts w:ascii="Century Gothic Bold" w:hAnsi="Century Gothic Bold"/>
          <w:b/>
          <w:sz w:val="20"/>
          <w:u w:val="single"/>
        </w:rPr>
        <w:t>(ITN)</w:t>
      </w:r>
      <w:r>
        <w:rPr>
          <w:rFonts w:ascii="Century Gothic Bold" w:hAnsi="Century Gothic Bold"/>
          <w:b/>
          <w:spacing w:val="-3"/>
          <w:sz w:val="20"/>
          <w:u w:val="none"/>
        </w:rPr>
        <w:t> </w:t>
      </w:r>
      <w:r>
        <w:rPr>
          <w:rFonts w:ascii="Century Gothic" w:hAnsi="Century Gothic"/>
          <w:sz w:val="20"/>
          <w:u w:val="none"/>
        </w:rPr>
        <w:t>is</w:t>
      </w:r>
      <w:r>
        <w:rPr>
          <w:rFonts w:ascii="Century Gothic" w:hAnsi="Century Gothic"/>
          <w:spacing w:val="-3"/>
          <w:sz w:val="20"/>
          <w:u w:val="none"/>
        </w:rPr>
        <w:t> </w:t>
      </w:r>
      <w:r>
        <w:rPr>
          <w:rFonts w:ascii="Century Gothic" w:hAnsi="Century Gothic"/>
          <w:sz w:val="20"/>
          <w:u w:val="none"/>
        </w:rPr>
        <w:t>one</w:t>
      </w:r>
      <w:r>
        <w:rPr>
          <w:rFonts w:ascii="Century Gothic" w:hAnsi="Century Gothic"/>
          <w:spacing w:val="-3"/>
          <w:sz w:val="20"/>
          <w:u w:val="none"/>
        </w:rPr>
        <w:t> </w:t>
      </w:r>
      <w:r>
        <w:rPr>
          <w:rFonts w:ascii="Century Gothic" w:hAnsi="Century Gothic"/>
          <w:sz w:val="20"/>
          <w:u w:val="none"/>
        </w:rPr>
        <w:t>of</w:t>
      </w:r>
      <w:r>
        <w:rPr>
          <w:rFonts w:ascii="Century Gothic" w:hAnsi="Century Gothic"/>
          <w:spacing w:val="-3"/>
          <w:sz w:val="20"/>
          <w:u w:val="none"/>
        </w:rPr>
        <w:t> </w:t>
      </w:r>
      <w:r>
        <w:rPr>
          <w:rFonts w:ascii="Century Gothic" w:hAnsi="Century Gothic"/>
          <w:sz w:val="20"/>
          <w:u w:val="none"/>
        </w:rPr>
        <w:t>the</w:t>
      </w:r>
      <w:r>
        <w:rPr>
          <w:rFonts w:ascii="Century Gothic" w:hAnsi="Century Gothic"/>
          <w:spacing w:val="-3"/>
          <w:sz w:val="20"/>
          <w:u w:val="none"/>
        </w:rPr>
        <w:t> </w:t>
      </w:r>
      <w:r>
        <w:rPr>
          <w:rFonts w:ascii="Century Gothic" w:hAnsi="Century Gothic"/>
          <w:sz w:val="20"/>
          <w:u w:val="none"/>
        </w:rPr>
        <w:t>world’s</w:t>
      </w:r>
      <w:r>
        <w:rPr>
          <w:rFonts w:ascii="Century Gothic" w:hAnsi="Century Gothic"/>
          <w:spacing w:val="-3"/>
          <w:sz w:val="20"/>
          <w:u w:val="none"/>
        </w:rPr>
        <w:t> </w:t>
      </w:r>
      <w:r>
        <w:rPr>
          <w:rFonts w:ascii="Century Gothic" w:hAnsi="Century Gothic"/>
          <w:sz w:val="20"/>
          <w:u w:val="none"/>
        </w:rPr>
        <w:t>leading</w:t>
      </w:r>
      <w:r>
        <w:rPr>
          <w:rFonts w:ascii="Century Gothic" w:hAnsi="Century Gothic"/>
          <w:spacing w:val="-3"/>
          <w:sz w:val="20"/>
          <w:u w:val="none"/>
        </w:rPr>
        <w:t> </w:t>
      </w:r>
      <w:r>
        <w:rPr>
          <w:rFonts w:ascii="Century Gothic" w:hAnsi="Century Gothic"/>
          <w:sz w:val="20"/>
          <w:u w:val="none"/>
        </w:rPr>
        <w:t>news</w:t>
      </w:r>
      <w:r>
        <w:rPr>
          <w:rFonts w:ascii="Century Gothic" w:hAnsi="Century Gothic"/>
          <w:spacing w:val="-3"/>
          <w:sz w:val="20"/>
          <w:u w:val="none"/>
        </w:rPr>
        <w:t> </w:t>
      </w:r>
      <w:r>
        <w:rPr>
          <w:rFonts w:ascii="Century Gothic" w:hAnsi="Century Gothic"/>
          <w:sz w:val="20"/>
          <w:u w:val="none"/>
        </w:rPr>
        <w:t>&amp;</w:t>
      </w:r>
      <w:r>
        <w:rPr>
          <w:rFonts w:ascii="Century Gothic" w:hAnsi="Century Gothic"/>
          <w:spacing w:val="-3"/>
          <w:sz w:val="20"/>
          <w:u w:val="none"/>
        </w:rPr>
        <w:t> </w:t>
      </w:r>
      <w:r>
        <w:rPr>
          <w:rFonts w:ascii="Century Gothic" w:hAnsi="Century Gothic"/>
          <w:sz w:val="20"/>
          <w:u w:val="none"/>
        </w:rPr>
        <w:t>multimedia</w:t>
      </w:r>
      <w:r>
        <w:rPr>
          <w:rFonts w:ascii="Century Gothic" w:hAnsi="Century Gothic"/>
          <w:spacing w:val="-3"/>
          <w:sz w:val="20"/>
          <w:u w:val="none"/>
        </w:rPr>
        <w:t> </w:t>
      </w:r>
      <w:r>
        <w:rPr>
          <w:rFonts w:ascii="Century Gothic" w:hAnsi="Century Gothic"/>
          <w:sz w:val="20"/>
          <w:u w:val="none"/>
        </w:rPr>
        <w:t>content</w:t>
      </w:r>
      <w:r>
        <w:rPr>
          <w:rFonts w:ascii="Century Gothic" w:hAnsi="Century Gothic"/>
          <w:spacing w:val="-3"/>
          <w:sz w:val="20"/>
          <w:u w:val="none"/>
        </w:rPr>
        <w:t> </w:t>
      </w:r>
      <w:r>
        <w:rPr>
          <w:rFonts w:ascii="Century Gothic" w:hAnsi="Century Gothic"/>
          <w:sz w:val="20"/>
          <w:u w:val="none"/>
        </w:rPr>
        <w:t>companies.</w:t>
      </w:r>
      <w:r>
        <w:rPr>
          <w:rFonts w:ascii="Century Gothic" w:hAnsi="Century Gothic"/>
          <w:spacing w:val="-3"/>
          <w:sz w:val="20"/>
          <w:u w:val="none"/>
        </w:rPr>
        <w:t> </w:t>
      </w:r>
      <w:r>
        <w:rPr>
          <w:rFonts w:ascii="Century Gothic" w:hAnsi="Century Gothic"/>
          <w:sz w:val="20"/>
          <w:u w:val="none"/>
        </w:rPr>
        <w:t>It’s most famous products are news broadcasts which reach around 10 million people every day.</w:t>
      </w:r>
    </w:p>
    <w:p>
      <w:pPr>
        <w:tabs>
          <w:tab w:pos="6479" w:val="left" w:leader="none"/>
        </w:tabs>
        <w:spacing w:before="195"/>
        <w:ind w:left="720" w:right="0" w:firstLine="0"/>
        <w:jc w:val="left"/>
        <w:rPr>
          <w:rFonts w:ascii="Century Gothic Bold" w:hAnsi="Century Gothic Bold"/>
          <w:b/>
          <w:sz w:val="20"/>
        </w:rPr>
      </w:pPr>
      <w:r>
        <w:rPr>
          <w:rFonts w:ascii="Century Gothic Bold" w:hAnsi="Century Gothic Bold"/>
          <w:b/>
          <w:sz w:val="20"/>
        </w:rPr>
        <w:t>Business </w:t>
      </w:r>
      <w:r>
        <w:rPr>
          <w:rFonts w:ascii="Century Gothic Bold" w:hAnsi="Century Gothic Bold"/>
          <w:b/>
          <w:spacing w:val="-2"/>
          <w:sz w:val="20"/>
        </w:rPr>
        <w:t>Analyst</w:t>
      </w:r>
      <w:r>
        <w:rPr>
          <w:rFonts w:ascii="Century Gothic Bold" w:hAnsi="Century Gothic Bold"/>
          <w:b/>
          <w:sz w:val="20"/>
        </w:rPr>
        <w:tab/>
        <w:t>Jul</w:t>
      </w:r>
      <w:r>
        <w:rPr>
          <w:rFonts w:ascii="Century Gothic Bold" w:hAnsi="Century Gothic Bold"/>
          <w:b/>
          <w:spacing w:val="-3"/>
          <w:sz w:val="20"/>
        </w:rPr>
        <w:t> </w:t>
      </w:r>
      <w:r>
        <w:rPr>
          <w:rFonts w:ascii="Century Gothic Bold" w:hAnsi="Century Gothic Bold"/>
          <w:b/>
          <w:sz w:val="20"/>
        </w:rPr>
        <w:t>2014 – Mar </w:t>
      </w:r>
      <w:r>
        <w:rPr>
          <w:rFonts w:ascii="Century Gothic Bold" w:hAnsi="Century Gothic Bold"/>
          <w:b/>
          <w:spacing w:val="-4"/>
          <w:sz w:val="20"/>
        </w:rPr>
        <w:t>2015</w:t>
      </w:r>
    </w:p>
    <w:p>
      <w:pPr>
        <w:tabs>
          <w:tab w:pos="6479" w:val="left" w:leader="none"/>
        </w:tabs>
        <w:spacing w:line="333" w:lineRule="auto" w:before="95"/>
        <w:ind w:left="720" w:right="5470" w:firstLine="0"/>
        <w:jc w:val="left"/>
        <w:rPr>
          <w:rFonts w:ascii="Century Gothic Bold"/>
          <w:b/>
          <w:sz w:val="20"/>
        </w:rPr>
      </w:pPr>
      <w:r>
        <w:rPr>
          <w:rFonts w:ascii="Century Gothic Bold"/>
          <w:b/>
          <w:sz w:val="20"/>
        </w:rPr>
        <w:t>Finance Transformation Program</w:t>
        <w:tab/>
      </w:r>
      <w:r>
        <w:rPr>
          <w:rFonts w:ascii="Century Gothic Bold"/>
          <w:b/>
          <w:spacing w:val="-4"/>
          <w:sz w:val="20"/>
        </w:rPr>
        <w:t>ITN </w:t>
      </w:r>
      <w:r>
        <w:rPr>
          <w:rFonts w:ascii="Century Gothic Bold"/>
          <w:b/>
          <w:sz w:val="20"/>
        </w:rPr>
        <w:t>Key Responsibilities</w:t>
      </w:r>
    </w:p>
    <w:p>
      <w:pPr>
        <w:pStyle w:val="ListParagraph"/>
        <w:numPr>
          <w:ilvl w:val="0"/>
          <w:numId w:val="22"/>
        </w:numPr>
        <w:tabs>
          <w:tab w:pos="1439" w:val="left" w:leader="none"/>
        </w:tabs>
        <w:spacing w:line="231" w:lineRule="exact" w:before="0" w:after="0"/>
        <w:ind w:left="1439" w:right="0" w:hanging="359"/>
        <w:jc w:val="left"/>
        <w:rPr>
          <w:rFonts w:ascii="Symbol" w:hAnsi="Symbol"/>
          <w:position w:val="2"/>
          <w:sz w:val="20"/>
        </w:rPr>
      </w:pPr>
      <w:r>
        <w:rPr>
          <w:rFonts w:ascii="Century Gothic" w:hAnsi="Century Gothic"/>
          <w:sz w:val="20"/>
        </w:rPr>
        <w:t>Mapping</w:t>
      </w:r>
      <w:r>
        <w:rPr>
          <w:rFonts w:ascii="Century Gothic" w:hAnsi="Century Gothic"/>
          <w:spacing w:val="-3"/>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current processes</w:t>
      </w:r>
      <w:r>
        <w:rPr>
          <w:rFonts w:ascii="Century Gothic" w:hAnsi="Century Gothic"/>
          <w:spacing w:val="-1"/>
          <w:sz w:val="20"/>
        </w:rPr>
        <w:t> </w:t>
      </w:r>
      <w:r>
        <w:rPr>
          <w:rFonts w:ascii="Century Gothic" w:hAnsi="Century Gothic"/>
          <w:sz w:val="20"/>
        </w:rPr>
        <w:t>undertaken</w:t>
      </w:r>
      <w:r>
        <w:rPr>
          <w:rFonts w:ascii="Century Gothic" w:hAnsi="Century Gothic"/>
          <w:spacing w:val="-1"/>
          <w:sz w:val="20"/>
        </w:rPr>
        <w:t> </w:t>
      </w:r>
      <w:r>
        <w:rPr>
          <w:rFonts w:ascii="Century Gothic" w:hAnsi="Century Gothic"/>
          <w:sz w:val="20"/>
        </w:rPr>
        <w:t>by staff</w:t>
      </w:r>
      <w:r>
        <w:rPr>
          <w:rFonts w:ascii="Century Gothic" w:hAnsi="Century Gothic"/>
          <w:spacing w:val="-1"/>
          <w:sz w:val="20"/>
        </w:rPr>
        <w:t> </w:t>
      </w:r>
      <w:r>
        <w:rPr>
          <w:rFonts w:ascii="Century Gothic" w:hAnsi="Century Gothic"/>
          <w:sz w:val="20"/>
        </w:rPr>
        <w:t>to</w:t>
      </w:r>
      <w:r>
        <w:rPr>
          <w:rFonts w:ascii="Century Gothic" w:hAnsi="Century Gothic"/>
          <w:spacing w:val="-1"/>
          <w:sz w:val="20"/>
        </w:rPr>
        <w:t> </w:t>
      </w:r>
      <w:r>
        <w:rPr>
          <w:rFonts w:ascii="Century Gothic" w:hAnsi="Century Gothic"/>
          <w:sz w:val="20"/>
        </w:rPr>
        <w:t>make purchases</w:t>
      </w:r>
      <w:r>
        <w:rPr>
          <w:rFonts w:ascii="Century Gothic" w:hAnsi="Century Gothic"/>
          <w:spacing w:val="-1"/>
          <w:sz w:val="20"/>
        </w:rPr>
        <w:t> </w:t>
      </w:r>
      <w:r>
        <w:rPr>
          <w:rFonts w:ascii="Century Gothic" w:hAnsi="Century Gothic"/>
          <w:sz w:val="20"/>
        </w:rPr>
        <w:t>&amp;</w:t>
      </w:r>
      <w:r>
        <w:rPr>
          <w:rFonts w:ascii="Century Gothic" w:hAnsi="Century Gothic"/>
          <w:spacing w:val="-1"/>
          <w:sz w:val="20"/>
        </w:rPr>
        <w:t> </w:t>
      </w:r>
      <w:r>
        <w:rPr>
          <w:rFonts w:ascii="Century Gothic" w:hAnsi="Century Gothic"/>
          <w:sz w:val="20"/>
        </w:rPr>
        <w:t>record </w:t>
      </w:r>
      <w:r>
        <w:rPr>
          <w:rFonts w:ascii="Century Gothic" w:hAnsi="Century Gothic"/>
          <w:spacing w:val="-2"/>
          <w:sz w:val="20"/>
        </w:rPr>
        <w:t>expenses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Facilitation</w:t>
      </w:r>
      <w:r>
        <w:rPr>
          <w:rFonts w:ascii="Century Gothic" w:hAnsi="Century Gothic"/>
          <w:spacing w:val="-1"/>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process workshops</w:t>
      </w:r>
      <w:r>
        <w:rPr>
          <w:rFonts w:ascii="Century Gothic" w:hAnsi="Century Gothic"/>
          <w:spacing w:val="-1"/>
          <w:sz w:val="20"/>
        </w:rPr>
        <w:t> </w:t>
      </w:r>
      <w:r>
        <w:rPr>
          <w:rFonts w:ascii="Century Gothic" w:hAnsi="Century Gothic"/>
          <w:sz w:val="20"/>
        </w:rPr>
        <w:t>to agree</w:t>
      </w:r>
      <w:r>
        <w:rPr>
          <w:rFonts w:ascii="Century Gothic" w:hAnsi="Century Gothic"/>
          <w:spacing w:val="-1"/>
          <w:sz w:val="20"/>
        </w:rPr>
        <w:t> </w:t>
      </w:r>
      <w:r>
        <w:rPr>
          <w:rFonts w:ascii="Century Gothic" w:hAnsi="Century Gothic"/>
          <w:sz w:val="20"/>
        </w:rPr>
        <w:t>on to-be</w:t>
      </w:r>
      <w:r>
        <w:rPr>
          <w:rFonts w:ascii="Century Gothic" w:hAnsi="Century Gothic"/>
          <w:spacing w:val="-1"/>
          <w:sz w:val="20"/>
        </w:rPr>
        <w:t> </w:t>
      </w:r>
      <w:r>
        <w:rPr>
          <w:rFonts w:ascii="Century Gothic" w:hAnsi="Century Gothic"/>
          <w:sz w:val="20"/>
        </w:rPr>
        <w:t>process for</w:t>
      </w:r>
      <w:r>
        <w:rPr>
          <w:rFonts w:ascii="Century Gothic" w:hAnsi="Century Gothic"/>
          <w:spacing w:val="-1"/>
          <w:sz w:val="20"/>
        </w:rPr>
        <w:t> </w:t>
      </w:r>
      <w:r>
        <w:rPr>
          <w:rFonts w:ascii="Century Gothic" w:hAnsi="Century Gothic"/>
          <w:sz w:val="20"/>
        </w:rPr>
        <w:t>move to</w:t>
      </w:r>
      <w:r>
        <w:rPr>
          <w:rFonts w:ascii="Century Gothic" w:hAnsi="Century Gothic"/>
          <w:spacing w:val="-1"/>
          <w:sz w:val="20"/>
        </w:rPr>
        <w:t> </w:t>
      </w:r>
      <w:r>
        <w:rPr>
          <w:rFonts w:ascii="Century Gothic" w:hAnsi="Century Gothic"/>
          <w:sz w:val="20"/>
        </w:rPr>
        <w:t>electronic </w:t>
      </w:r>
      <w:r>
        <w:rPr>
          <w:rFonts w:ascii="Century Gothic" w:hAnsi="Century Gothic"/>
          <w:spacing w:val="-2"/>
          <w:sz w:val="20"/>
        </w:rPr>
        <w:t>purchasing</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Significant</w:t>
      </w:r>
      <w:r>
        <w:rPr>
          <w:rFonts w:ascii="Century Gothic" w:hAnsi="Century Gothic"/>
          <w:spacing w:val="-1"/>
          <w:sz w:val="20"/>
        </w:rPr>
        <w:t> </w:t>
      </w:r>
      <w:r>
        <w:rPr>
          <w:rFonts w:ascii="Century Gothic" w:hAnsi="Century Gothic"/>
          <w:sz w:val="20"/>
        </w:rPr>
        <w:t>stakeholder</w:t>
      </w:r>
      <w:r>
        <w:rPr>
          <w:rFonts w:ascii="Century Gothic" w:hAnsi="Century Gothic"/>
          <w:spacing w:val="-1"/>
          <w:sz w:val="20"/>
        </w:rPr>
        <w:t> </w:t>
      </w:r>
      <w:r>
        <w:rPr>
          <w:rFonts w:ascii="Century Gothic" w:hAnsi="Century Gothic"/>
          <w:sz w:val="20"/>
        </w:rPr>
        <w:t>engagement/management</w:t>
      </w:r>
      <w:r>
        <w:rPr>
          <w:rFonts w:ascii="Century Gothic" w:hAnsi="Century Gothic"/>
          <w:spacing w:val="-1"/>
          <w:sz w:val="20"/>
        </w:rPr>
        <w:t> </w:t>
      </w:r>
      <w:r>
        <w:rPr>
          <w:rFonts w:ascii="Century Gothic" w:hAnsi="Century Gothic"/>
          <w:sz w:val="20"/>
        </w:rPr>
        <w:t>across</w:t>
      </w:r>
      <w:r>
        <w:rPr>
          <w:rFonts w:ascii="Century Gothic" w:hAnsi="Century Gothic"/>
          <w:spacing w:val="-1"/>
          <w:sz w:val="20"/>
        </w:rPr>
        <w:t> </w:t>
      </w:r>
      <w:r>
        <w:rPr>
          <w:rFonts w:ascii="Century Gothic" w:hAnsi="Century Gothic"/>
          <w:sz w:val="20"/>
        </w:rPr>
        <w:t>the</w:t>
      </w:r>
      <w:r>
        <w:rPr>
          <w:rFonts w:ascii="Century Gothic" w:hAnsi="Century Gothic"/>
          <w:spacing w:val="-1"/>
          <w:sz w:val="20"/>
        </w:rPr>
        <w:t> </w:t>
      </w:r>
      <w:r>
        <w:rPr>
          <w:rFonts w:ascii="Century Gothic" w:hAnsi="Century Gothic"/>
          <w:sz w:val="20"/>
        </w:rPr>
        <w:t>business</w:t>
      </w:r>
      <w:r>
        <w:rPr>
          <w:rFonts w:ascii="Century Gothic" w:hAnsi="Century Gothic"/>
          <w:spacing w:val="-1"/>
          <w:sz w:val="20"/>
        </w:rPr>
        <w:t> </w:t>
      </w:r>
      <w:r>
        <w:rPr>
          <w:rFonts w:ascii="Century Gothic" w:hAnsi="Century Gothic"/>
          <w:sz w:val="20"/>
        </w:rPr>
        <w:t>to</w:t>
      </w:r>
      <w:r>
        <w:rPr>
          <w:rFonts w:ascii="Century Gothic" w:hAnsi="Century Gothic"/>
          <w:spacing w:val="-1"/>
          <w:sz w:val="20"/>
        </w:rPr>
        <w:t> </w:t>
      </w:r>
      <w:r>
        <w:rPr>
          <w:rFonts w:ascii="Century Gothic" w:hAnsi="Century Gothic"/>
          <w:sz w:val="20"/>
        </w:rPr>
        <w:t>ensure</w:t>
      </w:r>
      <w:r>
        <w:rPr>
          <w:rFonts w:ascii="Century Gothic" w:hAnsi="Century Gothic"/>
          <w:spacing w:val="-1"/>
          <w:sz w:val="20"/>
        </w:rPr>
        <w:t> </w:t>
      </w:r>
      <w:r>
        <w:rPr>
          <w:rFonts w:ascii="Century Gothic" w:hAnsi="Century Gothic"/>
          <w:sz w:val="20"/>
        </w:rPr>
        <w:t>buy-</w:t>
      </w:r>
      <w:r>
        <w:rPr>
          <w:rFonts w:ascii="Century Gothic" w:hAnsi="Century Gothic"/>
          <w:spacing w:val="-5"/>
          <w:sz w:val="20"/>
        </w:rPr>
        <w:t>in</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Translation</w:t>
      </w:r>
      <w:r>
        <w:rPr>
          <w:rFonts w:ascii="Century Gothic" w:hAnsi="Century Gothic"/>
          <w:spacing w:val="-3"/>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business</w:t>
      </w:r>
      <w:r>
        <w:rPr>
          <w:rFonts w:ascii="Century Gothic" w:hAnsi="Century Gothic"/>
          <w:spacing w:val="-1"/>
          <w:sz w:val="20"/>
        </w:rPr>
        <w:t> </w:t>
      </w:r>
      <w:r>
        <w:rPr>
          <w:rFonts w:ascii="Century Gothic" w:hAnsi="Century Gothic"/>
          <w:sz w:val="20"/>
        </w:rPr>
        <w:t>needs</w:t>
      </w:r>
      <w:r>
        <w:rPr>
          <w:rFonts w:ascii="Century Gothic" w:hAnsi="Century Gothic"/>
          <w:spacing w:val="-1"/>
          <w:sz w:val="20"/>
        </w:rPr>
        <w:t> </w:t>
      </w:r>
      <w:r>
        <w:rPr>
          <w:rFonts w:ascii="Century Gothic" w:hAnsi="Century Gothic"/>
          <w:sz w:val="20"/>
        </w:rPr>
        <w:t>into</w:t>
      </w:r>
      <w:r>
        <w:rPr>
          <w:rFonts w:ascii="Century Gothic" w:hAnsi="Century Gothic"/>
          <w:spacing w:val="-1"/>
          <w:sz w:val="20"/>
        </w:rPr>
        <w:t> </w:t>
      </w:r>
      <w:r>
        <w:rPr>
          <w:rFonts w:ascii="Century Gothic" w:hAnsi="Century Gothic"/>
          <w:sz w:val="20"/>
        </w:rPr>
        <w:t>requirements</w:t>
      </w:r>
      <w:r>
        <w:rPr>
          <w:rFonts w:ascii="Century Gothic" w:hAnsi="Century Gothic"/>
          <w:spacing w:val="-1"/>
          <w:sz w:val="20"/>
        </w:rPr>
        <w:t> </w:t>
      </w:r>
      <w:r>
        <w:rPr>
          <w:rFonts w:ascii="Century Gothic" w:hAnsi="Century Gothic"/>
          <w:sz w:val="20"/>
        </w:rPr>
        <w:t>for</w:t>
      </w:r>
      <w:r>
        <w:rPr>
          <w:rFonts w:ascii="Century Gothic" w:hAnsi="Century Gothic"/>
          <w:spacing w:val="-1"/>
          <w:sz w:val="20"/>
        </w:rPr>
        <w:t> </w:t>
      </w:r>
      <w:r>
        <w:rPr>
          <w:rFonts w:ascii="Century Gothic" w:hAnsi="Century Gothic"/>
          <w:sz w:val="20"/>
        </w:rPr>
        <w:t>system</w:t>
      </w:r>
      <w:r>
        <w:rPr>
          <w:rFonts w:ascii="Century Gothic" w:hAnsi="Century Gothic"/>
          <w:spacing w:val="-1"/>
          <w:sz w:val="20"/>
        </w:rPr>
        <w:t> </w:t>
      </w:r>
      <w:r>
        <w:rPr>
          <w:rFonts w:ascii="Century Gothic" w:hAnsi="Century Gothic"/>
          <w:spacing w:val="-2"/>
          <w:sz w:val="20"/>
        </w:rPr>
        <w:t>configuration</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Testing</w:t>
      </w:r>
      <w:r>
        <w:rPr>
          <w:rFonts w:ascii="Century Gothic" w:hAnsi="Century Gothic"/>
          <w:spacing w:val="-2"/>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the</w:t>
      </w:r>
      <w:r>
        <w:rPr>
          <w:rFonts w:ascii="Century Gothic" w:hAnsi="Century Gothic"/>
          <w:spacing w:val="-1"/>
          <w:sz w:val="20"/>
        </w:rPr>
        <w:t> </w:t>
      </w:r>
      <w:r>
        <w:rPr>
          <w:rFonts w:ascii="Century Gothic" w:hAnsi="Century Gothic"/>
          <w:sz w:val="20"/>
        </w:rPr>
        <w:t>new</w:t>
      </w:r>
      <w:r>
        <w:rPr>
          <w:rFonts w:ascii="Century Gothic" w:hAnsi="Century Gothic"/>
          <w:spacing w:val="-1"/>
          <w:sz w:val="20"/>
        </w:rPr>
        <w:t> </w:t>
      </w:r>
      <w:r>
        <w:rPr>
          <w:rFonts w:ascii="Century Gothic" w:hAnsi="Century Gothic"/>
          <w:sz w:val="20"/>
        </w:rPr>
        <w:t>Integra</w:t>
      </w:r>
      <w:r>
        <w:rPr>
          <w:rFonts w:ascii="Century Gothic" w:hAnsi="Century Gothic"/>
          <w:spacing w:val="-1"/>
          <w:sz w:val="20"/>
        </w:rPr>
        <w:t> </w:t>
      </w:r>
      <w:r>
        <w:rPr>
          <w:rFonts w:ascii="Century Gothic" w:hAnsi="Century Gothic"/>
          <w:sz w:val="20"/>
        </w:rPr>
        <w:t>module</w:t>
      </w:r>
      <w:r>
        <w:rPr>
          <w:rFonts w:ascii="Century Gothic" w:hAnsi="Century Gothic"/>
          <w:spacing w:val="-2"/>
          <w:sz w:val="20"/>
        </w:rPr>
        <w:t> </w:t>
      </w:r>
      <w:r>
        <w:rPr>
          <w:rFonts w:ascii="Century Gothic" w:hAnsi="Century Gothic"/>
          <w:sz w:val="20"/>
        </w:rPr>
        <w:t>to</w:t>
      </w:r>
      <w:r>
        <w:rPr>
          <w:rFonts w:ascii="Century Gothic" w:hAnsi="Century Gothic"/>
          <w:spacing w:val="-1"/>
          <w:sz w:val="20"/>
        </w:rPr>
        <w:t> </w:t>
      </w:r>
      <w:r>
        <w:rPr>
          <w:rFonts w:ascii="Century Gothic" w:hAnsi="Century Gothic"/>
          <w:sz w:val="20"/>
        </w:rPr>
        <w:t>ensure</w:t>
      </w:r>
      <w:r>
        <w:rPr>
          <w:rFonts w:ascii="Century Gothic" w:hAnsi="Century Gothic"/>
          <w:spacing w:val="-1"/>
          <w:sz w:val="20"/>
        </w:rPr>
        <w:t> </w:t>
      </w:r>
      <w:r>
        <w:rPr>
          <w:rFonts w:ascii="Century Gothic" w:hAnsi="Century Gothic"/>
          <w:sz w:val="20"/>
        </w:rPr>
        <w:t>requirements</w:t>
      </w:r>
      <w:r>
        <w:rPr>
          <w:rFonts w:ascii="Century Gothic" w:hAnsi="Century Gothic"/>
          <w:spacing w:val="-1"/>
          <w:sz w:val="20"/>
        </w:rPr>
        <w:t> </w:t>
      </w:r>
      <w:r>
        <w:rPr>
          <w:rFonts w:ascii="Century Gothic" w:hAnsi="Century Gothic"/>
          <w:sz w:val="20"/>
        </w:rPr>
        <w:t>have</w:t>
      </w:r>
      <w:r>
        <w:rPr>
          <w:rFonts w:ascii="Century Gothic" w:hAnsi="Century Gothic"/>
          <w:spacing w:val="-1"/>
          <w:sz w:val="20"/>
        </w:rPr>
        <w:t> </w:t>
      </w:r>
      <w:r>
        <w:rPr>
          <w:rFonts w:ascii="Century Gothic" w:hAnsi="Century Gothic"/>
          <w:sz w:val="20"/>
        </w:rPr>
        <w:t>been</w:t>
      </w:r>
      <w:r>
        <w:rPr>
          <w:rFonts w:ascii="Century Gothic" w:hAnsi="Century Gothic"/>
          <w:spacing w:val="-1"/>
          <w:sz w:val="20"/>
        </w:rPr>
        <w:t> </w:t>
      </w:r>
      <w:r>
        <w:rPr>
          <w:rFonts w:ascii="Century Gothic" w:hAnsi="Century Gothic"/>
          <w:spacing w:val="-5"/>
          <w:sz w:val="20"/>
        </w:rPr>
        <w:t>met</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20"/>
        </w:rPr>
      </w:pPr>
      <w:r>
        <w:rPr>
          <w:rFonts w:ascii="Century Gothic" w:hAnsi="Century Gothic"/>
          <w:sz w:val="20"/>
        </w:rPr>
        <w:t>Management</w:t>
      </w:r>
      <w:r>
        <w:rPr>
          <w:rFonts w:ascii="Century Gothic" w:hAnsi="Century Gothic"/>
          <w:spacing w:val="-1"/>
          <w:sz w:val="20"/>
        </w:rPr>
        <w:t> </w:t>
      </w:r>
      <w:r>
        <w:rPr>
          <w:rFonts w:ascii="Century Gothic" w:hAnsi="Century Gothic"/>
          <w:sz w:val="20"/>
        </w:rPr>
        <w:t>of all intranet content &amp; project </w:t>
      </w:r>
      <w:r>
        <w:rPr>
          <w:rFonts w:ascii="Century Gothic" w:hAnsi="Century Gothic"/>
          <w:spacing w:val="-2"/>
          <w:sz w:val="20"/>
        </w:rPr>
        <w:t>comms</w:t>
      </w:r>
    </w:p>
    <w:p>
      <w:pPr>
        <w:pStyle w:val="ListParagraph"/>
        <w:numPr>
          <w:ilvl w:val="0"/>
          <w:numId w:val="22"/>
        </w:numPr>
        <w:tabs>
          <w:tab w:pos="1439" w:val="left" w:leader="none"/>
        </w:tabs>
        <w:spacing w:line="253" w:lineRule="exact" w:before="0" w:after="0"/>
        <w:ind w:left="1439" w:right="0" w:hanging="359"/>
        <w:jc w:val="left"/>
        <w:rPr>
          <w:rFonts w:ascii="Symbol" w:hAnsi="Symbol"/>
          <w:position w:val="2"/>
          <w:sz w:val="20"/>
        </w:rPr>
      </w:pPr>
      <w:r>
        <w:rPr>
          <w:rFonts w:ascii="Century Gothic" w:hAnsi="Century Gothic"/>
          <w:sz w:val="20"/>
        </w:rPr>
        <w:t>Creation</w:t>
      </w:r>
      <w:r>
        <w:rPr>
          <w:rFonts w:ascii="Century Gothic" w:hAnsi="Century Gothic"/>
          <w:spacing w:val="-1"/>
          <w:sz w:val="20"/>
        </w:rPr>
        <w:t> </w:t>
      </w:r>
      <w:r>
        <w:rPr>
          <w:rFonts w:ascii="Century Gothic" w:hAnsi="Century Gothic"/>
          <w:sz w:val="20"/>
        </w:rPr>
        <w:t>of training material</w:t>
      </w:r>
      <w:r>
        <w:rPr>
          <w:rFonts w:ascii="Century Gothic" w:hAnsi="Century Gothic"/>
          <w:spacing w:val="-1"/>
          <w:sz w:val="20"/>
        </w:rPr>
        <w:t> </w:t>
      </w:r>
      <w:r>
        <w:rPr>
          <w:rFonts w:ascii="Century Gothic" w:hAnsi="Century Gothic"/>
          <w:sz w:val="20"/>
        </w:rPr>
        <w:t>&amp; management of</w:t>
      </w:r>
      <w:r>
        <w:rPr>
          <w:rFonts w:ascii="Century Gothic" w:hAnsi="Century Gothic"/>
          <w:spacing w:val="-1"/>
          <w:sz w:val="20"/>
        </w:rPr>
        <w:t> </w:t>
      </w:r>
      <w:r>
        <w:rPr>
          <w:rFonts w:ascii="Century Gothic" w:hAnsi="Century Gothic"/>
          <w:sz w:val="20"/>
        </w:rPr>
        <w:t>its delivery &amp;</w:t>
      </w:r>
      <w:r>
        <w:rPr>
          <w:rFonts w:ascii="Century Gothic" w:hAnsi="Century Gothic"/>
          <w:spacing w:val="-1"/>
          <w:sz w:val="20"/>
        </w:rPr>
        <w:t> </w:t>
      </w:r>
      <w:r>
        <w:rPr>
          <w:rFonts w:ascii="Century Gothic" w:hAnsi="Century Gothic"/>
          <w:sz w:val="20"/>
        </w:rPr>
        <w:t>all post go-live </w:t>
      </w:r>
      <w:r>
        <w:rPr>
          <w:rFonts w:ascii="Century Gothic" w:hAnsi="Century Gothic"/>
          <w:spacing w:val="-2"/>
          <w:sz w:val="20"/>
        </w:rPr>
        <w:t>support</w:t>
      </w:r>
    </w:p>
    <w:p>
      <w:pPr>
        <w:pStyle w:val="BodyText"/>
        <w:rPr>
          <w:rFonts w:ascii="Century Gothic"/>
          <w:sz w:val="20"/>
        </w:rPr>
      </w:pPr>
    </w:p>
    <w:p>
      <w:pPr>
        <w:pStyle w:val="BodyText"/>
        <w:rPr>
          <w:rFonts w:ascii="Century Gothic"/>
          <w:sz w:val="20"/>
        </w:rPr>
      </w:pPr>
    </w:p>
    <w:p>
      <w:pPr>
        <w:pStyle w:val="BodyText"/>
        <w:spacing w:before="143"/>
        <w:rPr>
          <w:rFonts w:ascii="Century Gothic"/>
          <w:sz w:val="20"/>
        </w:rPr>
      </w:pPr>
    </w:p>
    <w:p>
      <w:pPr>
        <w:spacing w:line="235" w:lineRule="auto" w:before="0"/>
        <w:ind w:left="720" w:right="836" w:firstLine="0"/>
        <w:jc w:val="left"/>
        <w:rPr>
          <w:rFonts w:ascii="Century Gothic"/>
          <w:sz w:val="20"/>
        </w:rPr>
      </w:pPr>
      <w:r>
        <w:rPr>
          <w:rFonts w:ascii="Century Gothic Bold"/>
          <w:b/>
          <w:sz w:val="20"/>
          <w:u w:val="single"/>
        </w:rPr>
        <w:t>National</w:t>
      </w:r>
      <w:r>
        <w:rPr>
          <w:rFonts w:ascii="Century Gothic Bold"/>
          <w:b/>
          <w:spacing w:val="-3"/>
          <w:sz w:val="20"/>
          <w:u w:val="single"/>
        </w:rPr>
        <w:t> </w:t>
      </w:r>
      <w:r>
        <w:rPr>
          <w:rFonts w:ascii="Century Gothic Bold"/>
          <w:b/>
          <w:sz w:val="20"/>
          <w:u w:val="single"/>
        </w:rPr>
        <w:t>Australia</w:t>
      </w:r>
      <w:r>
        <w:rPr>
          <w:rFonts w:ascii="Century Gothic Bold"/>
          <w:b/>
          <w:spacing w:val="-2"/>
          <w:sz w:val="20"/>
          <w:u w:val="single"/>
        </w:rPr>
        <w:t> </w:t>
      </w:r>
      <w:r>
        <w:rPr>
          <w:rFonts w:ascii="Century Gothic Bold"/>
          <w:b/>
          <w:sz w:val="20"/>
          <w:u w:val="single"/>
        </w:rPr>
        <w:t>Bank</w:t>
      </w:r>
      <w:r>
        <w:rPr>
          <w:rFonts w:ascii="Century Gothic Bold"/>
          <w:b/>
          <w:spacing w:val="-3"/>
          <w:sz w:val="20"/>
          <w:u w:val="single"/>
        </w:rPr>
        <w:t> </w:t>
      </w:r>
      <w:r>
        <w:rPr>
          <w:rFonts w:ascii="Century Gothic Bold"/>
          <w:b/>
          <w:sz w:val="20"/>
          <w:u w:val="single"/>
        </w:rPr>
        <w:t>(NAB)</w:t>
      </w:r>
      <w:r>
        <w:rPr>
          <w:rFonts w:ascii="Century Gothic Bold"/>
          <w:b/>
          <w:spacing w:val="-2"/>
          <w:sz w:val="20"/>
          <w:u w:val="none"/>
        </w:rPr>
        <w:t> </w:t>
      </w:r>
      <w:r>
        <w:rPr>
          <w:rFonts w:ascii="Century Gothic"/>
          <w:sz w:val="20"/>
          <w:u w:val="none"/>
        </w:rPr>
        <w:t>is</w:t>
      </w:r>
      <w:r>
        <w:rPr>
          <w:rFonts w:ascii="Century Gothic"/>
          <w:spacing w:val="-2"/>
          <w:sz w:val="20"/>
          <w:u w:val="none"/>
        </w:rPr>
        <w:t> </w:t>
      </w:r>
      <w:r>
        <w:rPr>
          <w:rFonts w:ascii="Century Gothic"/>
          <w:sz w:val="20"/>
          <w:u w:val="none"/>
        </w:rPr>
        <w:t>one</w:t>
      </w:r>
      <w:r>
        <w:rPr>
          <w:rFonts w:ascii="Century Gothic"/>
          <w:spacing w:val="-2"/>
          <w:sz w:val="20"/>
          <w:u w:val="none"/>
        </w:rPr>
        <w:t> </w:t>
      </w:r>
      <w:r>
        <w:rPr>
          <w:rFonts w:ascii="Century Gothic"/>
          <w:sz w:val="20"/>
          <w:u w:val="none"/>
        </w:rPr>
        <w:t>of</w:t>
      </w:r>
      <w:r>
        <w:rPr>
          <w:rFonts w:ascii="Century Gothic"/>
          <w:spacing w:val="-2"/>
          <w:sz w:val="20"/>
          <w:u w:val="none"/>
        </w:rPr>
        <w:t> </w:t>
      </w:r>
      <w:r>
        <w:rPr>
          <w:rFonts w:ascii="Century Gothic"/>
          <w:sz w:val="20"/>
          <w:u w:val="none"/>
        </w:rPr>
        <w:t>the</w:t>
      </w:r>
      <w:r>
        <w:rPr>
          <w:rFonts w:ascii="Century Gothic"/>
          <w:spacing w:val="-2"/>
          <w:sz w:val="20"/>
          <w:u w:val="none"/>
        </w:rPr>
        <w:t> </w:t>
      </w:r>
      <w:r>
        <w:rPr>
          <w:rFonts w:ascii="Century Gothic"/>
          <w:sz w:val="20"/>
          <w:u w:val="none"/>
        </w:rPr>
        <w:t>four</w:t>
      </w:r>
      <w:r>
        <w:rPr>
          <w:rFonts w:ascii="Century Gothic"/>
          <w:spacing w:val="-2"/>
          <w:sz w:val="20"/>
          <w:u w:val="none"/>
        </w:rPr>
        <w:t> </w:t>
      </w:r>
      <w:r>
        <w:rPr>
          <w:rFonts w:ascii="Century Gothic"/>
          <w:sz w:val="20"/>
          <w:u w:val="none"/>
        </w:rPr>
        <w:t>largest</w:t>
      </w:r>
      <w:r>
        <w:rPr>
          <w:rFonts w:ascii="Century Gothic"/>
          <w:spacing w:val="-2"/>
          <w:sz w:val="20"/>
          <w:u w:val="none"/>
        </w:rPr>
        <w:t> </w:t>
      </w:r>
      <w:r>
        <w:rPr>
          <w:rFonts w:ascii="Century Gothic"/>
          <w:sz w:val="20"/>
          <w:u w:val="none"/>
        </w:rPr>
        <w:t>financial</w:t>
      </w:r>
      <w:r>
        <w:rPr>
          <w:rFonts w:ascii="Century Gothic"/>
          <w:spacing w:val="-2"/>
          <w:sz w:val="20"/>
          <w:u w:val="none"/>
        </w:rPr>
        <w:t> </w:t>
      </w:r>
      <w:r>
        <w:rPr>
          <w:rFonts w:ascii="Century Gothic"/>
          <w:sz w:val="20"/>
          <w:u w:val="none"/>
        </w:rPr>
        <w:t>institutions</w:t>
      </w:r>
      <w:r>
        <w:rPr>
          <w:rFonts w:ascii="Century Gothic"/>
          <w:spacing w:val="-2"/>
          <w:sz w:val="20"/>
          <w:u w:val="none"/>
        </w:rPr>
        <w:t> </w:t>
      </w:r>
      <w:r>
        <w:rPr>
          <w:rFonts w:ascii="Century Gothic"/>
          <w:sz w:val="20"/>
          <w:u w:val="none"/>
        </w:rPr>
        <w:t>in</w:t>
      </w:r>
      <w:r>
        <w:rPr>
          <w:rFonts w:ascii="Century Gothic"/>
          <w:spacing w:val="-2"/>
          <w:sz w:val="20"/>
          <w:u w:val="none"/>
        </w:rPr>
        <w:t> </w:t>
      </w:r>
      <w:r>
        <w:rPr>
          <w:rFonts w:ascii="Century Gothic"/>
          <w:sz w:val="20"/>
          <w:u w:val="none"/>
        </w:rPr>
        <w:t>Australia</w:t>
      </w:r>
      <w:r>
        <w:rPr>
          <w:rFonts w:ascii="Century Gothic"/>
          <w:spacing w:val="-2"/>
          <w:sz w:val="20"/>
          <w:u w:val="none"/>
        </w:rPr>
        <w:t> </w:t>
      </w:r>
      <w:r>
        <w:rPr>
          <w:rFonts w:ascii="Century Gothic"/>
          <w:sz w:val="20"/>
          <w:u w:val="none"/>
        </w:rPr>
        <w:t>in</w:t>
      </w:r>
      <w:r>
        <w:rPr>
          <w:rFonts w:ascii="Century Gothic"/>
          <w:spacing w:val="-2"/>
          <w:sz w:val="20"/>
          <w:u w:val="none"/>
        </w:rPr>
        <w:t> </w:t>
      </w:r>
      <w:r>
        <w:rPr>
          <w:rFonts w:ascii="Century Gothic"/>
          <w:sz w:val="20"/>
          <w:u w:val="none"/>
        </w:rPr>
        <w:t>terms</w:t>
      </w:r>
      <w:r>
        <w:rPr>
          <w:rFonts w:ascii="Century Gothic"/>
          <w:spacing w:val="-2"/>
          <w:sz w:val="20"/>
          <w:u w:val="none"/>
        </w:rPr>
        <w:t> </w:t>
      </w:r>
      <w:r>
        <w:rPr>
          <w:rFonts w:ascii="Century Gothic"/>
          <w:sz w:val="20"/>
          <w:u w:val="none"/>
        </w:rPr>
        <w:t>of</w:t>
      </w:r>
      <w:r>
        <w:rPr>
          <w:rFonts w:ascii="Century Gothic"/>
          <w:spacing w:val="-2"/>
          <w:sz w:val="20"/>
          <w:u w:val="none"/>
        </w:rPr>
        <w:t> </w:t>
      </w:r>
      <w:r>
        <w:rPr>
          <w:rFonts w:ascii="Century Gothic"/>
          <w:sz w:val="20"/>
          <w:u w:val="none"/>
        </w:rPr>
        <w:t>market capitalisation &amp; customers &amp; is the 17th largest bank in the world.</w:t>
      </w:r>
    </w:p>
    <w:p>
      <w:pPr>
        <w:pStyle w:val="BodyText"/>
        <w:spacing w:before="46"/>
        <w:rPr>
          <w:rFonts w:ascii="Century Gothic"/>
          <w:sz w:val="20"/>
        </w:rPr>
      </w:pPr>
    </w:p>
    <w:p>
      <w:pPr>
        <w:spacing w:before="0"/>
        <w:ind w:left="0" w:right="718" w:firstLine="0"/>
        <w:jc w:val="right"/>
        <w:rPr>
          <w:rFonts w:ascii="Century Gothic Bold"/>
          <w:b/>
          <w:sz w:val="20"/>
        </w:rPr>
      </w:pPr>
      <w:r>
        <w:rPr>
          <w:rFonts w:ascii="Century Gothic Bold"/>
          <w:b/>
          <w:color w:val="A9122A"/>
          <w:spacing w:val="-10"/>
          <w:sz w:val="20"/>
        </w:rPr>
        <w:t>2</w:t>
      </w:r>
    </w:p>
    <w:p>
      <w:pPr>
        <w:spacing w:after="0"/>
        <w:jc w:val="right"/>
        <w:rPr>
          <w:rFonts w:ascii="Century Gothic Bold"/>
          <w:sz w:val="20"/>
        </w:rPr>
        <w:sectPr>
          <w:headerReference w:type="even" r:id="rId69"/>
          <w:pgSz w:w="12240" w:h="15840"/>
          <w:pgMar w:header="0" w:footer="0" w:top="640" w:bottom="280" w:left="0" w:right="0"/>
        </w:sectPr>
      </w:pPr>
    </w:p>
    <w:p>
      <w:pPr>
        <w:tabs>
          <w:tab w:pos="6479" w:val="left" w:leader="none"/>
        </w:tabs>
        <w:spacing w:before="79"/>
        <w:ind w:left="720" w:right="0" w:firstLine="0"/>
        <w:jc w:val="left"/>
        <w:rPr>
          <w:rFonts w:ascii="Century Gothic Bold" w:hAnsi="Century Gothic Bold"/>
          <w:b/>
          <w:sz w:val="20"/>
        </w:rPr>
      </w:pPr>
      <w:r>
        <w:rPr>
          <w:rFonts w:ascii="Century Gothic Bold" w:hAnsi="Century Gothic Bold"/>
          <w:b/>
          <w:sz w:val="20"/>
        </w:rPr>
        <w:t>Bank</w:t>
      </w:r>
      <w:r>
        <w:rPr>
          <w:rFonts w:ascii="Century Gothic Bold" w:hAnsi="Century Gothic Bold"/>
          <w:b/>
          <w:spacing w:val="-1"/>
          <w:sz w:val="20"/>
        </w:rPr>
        <w:t> </w:t>
      </w:r>
      <w:r>
        <w:rPr>
          <w:rFonts w:ascii="Century Gothic Bold" w:hAnsi="Century Gothic Bold"/>
          <w:b/>
          <w:sz w:val="20"/>
        </w:rPr>
        <w:t>of the Future for Business </w:t>
      </w:r>
      <w:r>
        <w:rPr>
          <w:rFonts w:ascii="Century Gothic Bold" w:hAnsi="Century Gothic Bold"/>
          <w:b/>
          <w:spacing w:val="-2"/>
          <w:sz w:val="20"/>
        </w:rPr>
        <w:t>Program</w:t>
      </w:r>
      <w:r>
        <w:rPr>
          <w:rFonts w:ascii="Century Gothic Bold" w:hAnsi="Century Gothic Bold"/>
          <w:b/>
          <w:sz w:val="20"/>
        </w:rPr>
        <w:tab/>
        <w:t>Mar</w:t>
      </w:r>
      <w:r>
        <w:rPr>
          <w:rFonts w:ascii="Century Gothic Bold" w:hAnsi="Century Gothic Bold"/>
          <w:b/>
          <w:spacing w:val="-3"/>
          <w:sz w:val="20"/>
        </w:rPr>
        <w:t> </w:t>
      </w:r>
      <w:r>
        <w:rPr>
          <w:rFonts w:ascii="Century Gothic Bold" w:hAnsi="Century Gothic Bold"/>
          <w:b/>
          <w:sz w:val="20"/>
        </w:rPr>
        <w:t>2011 – Feb </w:t>
      </w:r>
      <w:r>
        <w:rPr>
          <w:rFonts w:ascii="Century Gothic Bold" w:hAnsi="Century Gothic Bold"/>
          <w:b/>
          <w:spacing w:val="-4"/>
          <w:sz w:val="20"/>
        </w:rPr>
        <w:t>2014</w:t>
      </w:r>
    </w:p>
    <w:p>
      <w:pPr>
        <w:spacing w:before="94"/>
        <w:ind w:left="720" w:right="0" w:firstLine="0"/>
        <w:jc w:val="left"/>
        <w:rPr>
          <w:rFonts w:ascii="Century Gothic"/>
          <w:sz w:val="20"/>
        </w:rPr>
      </w:pPr>
      <w:r>
        <w:rPr>
          <w:rFonts w:ascii="Century Gothic"/>
          <w:sz w:val="20"/>
        </w:rPr>
        <w:t>See</w:t>
      </w:r>
      <w:r>
        <w:rPr>
          <w:rFonts w:ascii="Century Gothic"/>
          <w:spacing w:val="-1"/>
          <w:sz w:val="20"/>
        </w:rPr>
        <w:t> </w:t>
      </w:r>
      <w:r>
        <w:rPr>
          <w:rFonts w:ascii="Century Gothic"/>
          <w:sz w:val="20"/>
        </w:rPr>
        <w:t>below for experience</w:t>
      </w:r>
      <w:r>
        <w:rPr>
          <w:rFonts w:ascii="Century Gothic"/>
          <w:spacing w:val="-1"/>
          <w:sz w:val="20"/>
        </w:rPr>
        <w:t> </w:t>
      </w:r>
      <w:r>
        <w:rPr>
          <w:rFonts w:ascii="Century Gothic"/>
          <w:sz w:val="20"/>
        </w:rPr>
        <w:t>within this multi-year </w:t>
      </w:r>
      <w:r>
        <w:rPr>
          <w:rFonts w:ascii="Century Gothic"/>
          <w:spacing w:val="-2"/>
          <w:sz w:val="20"/>
        </w:rPr>
        <w:t>Program</w:t>
      </w:r>
    </w:p>
    <w:p>
      <w:pPr>
        <w:tabs>
          <w:tab w:pos="6479" w:val="left" w:leader="none"/>
        </w:tabs>
        <w:spacing w:line="333" w:lineRule="auto" w:before="195"/>
        <w:ind w:left="720" w:right="2466" w:firstLine="0"/>
        <w:jc w:val="left"/>
        <w:rPr>
          <w:rFonts w:ascii="Century Gothic Bold" w:hAnsi="Century Gothic Bold"/>
          <w:b/>
          <w:sz w:val="20"/>
        </w:rPr>
      </w:pPr>
      <w:r>
        <w:rPr>
          <w:rFonts w:ascii="Century Gothic Bold" w:hAnsi="Century Gothic Bold"/>
          <w:b/>
          <w:sz w:val="20"/>
        </w:rPr>
        <w:t>Senior Business Analyst</w:t>
        <w:tab/>
        <w:t>Centralisation</w:t>
      </w:r>
      <w:r>
        <w:rPr>
          <w:rFonts w:ascii="Century Gothic Bold" w:hAnsi="Century Gothic Bold"/>
          <w:b/>
          <w:spacing w:val="-10"/>
          <w:sz w:val="20"/>
        </w:rPr>
        <w:t> </w:t>
      </w:r>
      <w:r>
        <w:rPr>
          <w:rFonts w:ascii="Century Gothic Bold" w:hAnsi="Century Gothic Bold"/>
          <w:b/>
          <w:sz w:val="20"/>
        </w:rPr>
        <w:t>–</w:t>
      </w:r>
      <w:r>
        <w:rPr>
          <w:rFonts w:ascii="Century Gothic Bold" w:hAnsi="Century Gothic Bold"/>
          <w:b/>
          <w:spacing w:val="-10"/>
          <w:sz w:val="20"/>
        </w:rPr>
        <w:t> </w:t>
      </w:r>
      <w:r>
        <w:rPr>
          <w:rFonts w:ascii="Century Gothic Bold" w:hAnsi="Century Gothic Bold"/>
          <w:b/>
          <w:sz w:val="20"/>
        </w:rPr>
        <w:t>Loans</w:t>
      </w:r>
      <w:r>
        <w:rPr>
          <w:rFonts w:ascii="Century Gothic Bold" w:hAnsi="Century Gothic Bold"/>
          <w:b/>
          <w:spacing w:val="-10"/>
          <w:sz w:val="20"/>
        </w:rPr>
        <w:t> </w:t>
      </w:r>
      <w:r>
        <w:rPr>
          <w:rFonts w:ascii="Century Gothic Bold" w:hAnsi="Century Gothic Bold"/>
          <w:b/>
          <w:sz w:val="20"/>
        </w:rPr>
        <w:t>&amp;</w:t>
      </w:r>
      <w:r>
        <w:rPr>
          <w:rFonts w:ascii="Century Gothic Bold" w:hAnsi="Century Gothic Bold"/>
          <w:b/>
          <w:spacing w:val="-10"/>
          <w:sz w:val="20"/>
        </w:rPr>
        <w:t> </w:t>
      </w:r>
      <w:r>
        <w:rPr>
          <w:rFonts w:ascii="Century Gothic Bold" w:hAnsi="Century Gothic Bold"/>
          <w:b/>
          <w:sz w:val="20"/>
        </w:rPr>
        <w:t>Payments Key Responsibilities</w:t>
      </w:r>
    </w:p>
    <w:p>
      <w:pPr>
        <w:pStyle w:val="ListParagraph"/>
        <w:numPr>
          <w:ilvl w:val="0"/>
          <w:numId w:val="22"/>
        </w:numPr>
        <w:tabs>
          <w:tab w:pos="1439" w:val="left" w:leader="none"/>
        </w:tabs>
        <w:spacing w:line="221" w:lineRule="exact" w:before="0" w:after="0"/>
        <w:ind w:left="1439" w:right="0" w:hanging="359"/>
        <w:jc w:val="left"/>
        <w:rPr>
          <w:rFonts w:ascii="Symbol" w:hAnsi="Symbol"/>
          <w:position w:val="4"/>
          <w:sz w:val="20"/>
        </w:rPr>
      </w:pPr>
      <w:r>
        <w:rPr>
          <w:rFonts w:ascii="Century Gothic" w:hAnsi="Century Gothic"/>
          <w:sz w:val="20"/>
        </w:rPr>
        <w:t>Analysis</w:t>
      </w:r>
      <w:r>
        <w:rPr>
          <w:rFonts w:ascii="Century Gothic" w:hAnsi="Century Gothic"/>
          <w:spacing w:val="-1"/>
          <w:sz w:val="20"/>
        </w:rPr>
        <w:t> </w:t>
      </w:r>
      <w:r>
        <w:rPr>
          <w:rFonts w:ascii="Century Gothic" w:hAnsi="Century Gothic"/>
          <w:sz w:val="20"/>
        </w:rPr>
        <w:t>&amp; mapping of</w:t>
      </w:r>
      <w:r>
        <w:rPr>
          <w:rFonts w:ascii="Century Gothic" w:hAnsi="Century Gothic"/>
          <w:spacing w:val="-1"/>
          <w:sz w:val="20"/>
        </w:rPr>
        <w:t> </w:t>
      </w:r>
      <w:r>
        <w:rPr>
          <w:rFonts w:ascii="Century Gothic" w:hAnsi="Century Gothic"/>
          <w:sz w:val="20"/>
        </w:rPr>
        <w:t>current process to</w:t>
      </w:r>
      <w:r>
        <w:rPr>
          <w:rFonts w:ascii="Century Gothic" w:hAnsi="Century Gothic"/>
          <w:spacing w:val="-1"/>
          <w:sz w:val="20"/>
        </w:rPr>
        <w:t> </w:t>
      </w:r>
      <w:r>
        <w:rPr>
          <w:rFonts w:ascii="Century Gothic" w:hAnsi="Century Gothic"/>
          <w:sz w:val="20"/>
        </w:rPr>
        <w:t>fulfil loan requests</w:t>
      </w:r>
      <w:r>
        <w:rPr>
          <w:rFonts w:ascii="Century Gothic" w:hAnsi="Century Gothic"/>
          <w:spacing w:val="-1"/>
          <w:sz w:val="20"/>
        </w:rPr>
        <w:t> </w:t>
      </w:r>
      <w:r>
        <w:rPr>
          <w:rFonts w:ascii="Century Gothic" w:hAnsi="Century Gothic"/>
          <w:sz w:val="20"/>
        </w:rPr>
        <w:t>(consumer &amp; business)</w:t>
      </w:r>
      <w:r>
        <w:rPr>
          <w:rFonts w:ascii="Century Gothic" w:hAnsi="Century Gothic"/>
          <w:spacing w:val="-1"/>
          <w:sz w:val="20"/>
        </w:rPr>
        <w:t> </w:t>
      </w:r>
      <w:r>
        <w:rPr>
          <w:rFonts w:ascii="Century Gothic" w:hAnsi="Century Gothic"/>
          <w:sz w:val="20"/>
        </w:rPr>
        <w:t>&amp; payment </w:t>
      </w:r>
      <w:r>
        <w:rPr>
          <w:rFonts w:ascii="Century Gothic" w:hAnsi="Century Gothic"/>
          <w:spacing w:val="-2"/>
          <w:sz w:val="20"/>
        </w:rPr>
        <w:t>requests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Gathering</w:t>
      </w:r>
      <w:r>
        <w:rPr>
          <w:rFonts w:ascii="Century Gothic" w:hAnsi="Century Gothic"/>
          <w:spacing w:val="-3"/>
          <w:sz w:val="20"/>
        </w:rPr>
        <w:t> </w:t>
      </w:r>
      <w:r>
        <w:rPr>
          <w:rFonts w:ascii="Century Gothic" w:hAnsi="Century Gothic"/>
          <w:sz w:val="20"/>
        </w:rPr>
        <w:t>&amp; defining</w:t>
      </w:r>
      <w:r>
        <w:rPr>
          <w:rFonts w:ascii="Century Gothic" w:hAnsi="Century Gothic"/>
          <w:spacing w:val="-1"/>
          <w:sz w:val="20"/>
        </w:rPr>
        <w:t> </w:t>
      </w:r>
      <w:r>
        <w:rPr>
          <w:rFonts w:ascii="Century Gothic" w:hAnsi="Century Gothic"/>
          <w:sz w:val="20"/>
        </w:rPr>
        <w:t>of requirements for</w:t>
      </w:r>
      <w:r>
        <w:rPr>
          <w:rFonts w:ascii="Century Gothic" w:hAnsi="Century Gothic"/>
          <w:spacing w:val="-1"/>
          <w:sz w:val="20"/>
        </w:rPr>
        <w:t> </w:t>
      </w:r>
      <w:r>
        <w:rPr>
          <w:rFonts w:ascii="Century Gothic" w:hAnsi="Century Gothic"/>
          <w:sz w:val="20"/>
        </w:rPr>
        <w:t>new centralized </w:t>
      </w:r>
      <w:r>
        <w:rPr>
          <w:rFonts w:ascii="Century Gothic" w:hAnsi="Century Gothic"/>
          <w:spacing w:val="-2"/>
          <w:sz w:val="20"/>
        </w:rPr>
        <w:t>processes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Solution</w:t>
      </w:r>
      <w:r>
        <w:rPr>
          <w:rFonts w:ascii="Century Gothic" w:hAnsi="Century Gothic"/>
          <w:spacing w:val="-1"/>
          <w:sz w:val="20"/>
        </w:rPr>
        <w:t> </w:t>
      </w:r>
      <w:r>
        <w:rPr>
          <w:rFonts w:ascii="Century Gothic" w:hAnsi="Century Gothic"/>
          <w:sz w:val="20"/>
        </w:rPr>
        <w:t>design &amp;</w:t>
      </w:r>
      <w:r>
        <w:rPr>
          <w:rFonts w:ascii="Century Gothic" w:hAnsi="Century Gothic"/>
          <w:spacing w:val="-1"/>
          <w:sz w:val="20"/>
        </w:rPr>
        <w:t> </w:t>
      </w:r>
      <w:r>
        <w:rPr>
          <w:rFonts w:ascii="Century Gothic" w:hAnsi="Century Gothic"/>
          <w:sz w:val="20"/>
        </w:rPr>
        <w:t>mapping of to-be</w:t>
      </w:r>
      <w:r>
        <w:rPr>
          <w:rFonts w:ascii="Century Gothic" w:hAnsi="Century Gothic"/>
          <w:spacing w:val="-1"/>
          <w:sz w:val="20"/>
        </w:rPr>
        <w:t> </w:t>
      </w:r>
      <w:r>
        <w:rPr>
          <w:rFonts w:ascii="Century Gothic" w:hAnsi="Century Gothic"/>
          <w:sz w:val="20"/>
        </w:rPr>
        <w:t>process to be</w:t>
      </w:r>
      <w:r>
        <w:rPr>
          <w:rFonts w:ascii="Century Gothic" w:hAnsi="Century Gothic"/>
          <w:spacing w:val="-1"/>
          <w:sz w:val="20"/>
        </w:rPr>
        <w:t> </w:t>
      </w:r>
      <w:r>
        <w:rPr>
          <w:rFonts w:ascii="Century Gothic" w:hAnsi="Century Gothic"/>
          <w:sz w:val="20"/>
        </w:rPr>
        <w:t>completed by centralized</w:t>
      </w:r>
      <w:r>
        <w:rPr>
          <w:rFonts w:ascii="Century Gothic" w:hAnsi="Century Gothic"/>
          <w:spacing w:val="-1"/>
          <w:sz w:val="20"/>
        </w:rPr>
        <w:t> </w:t>
      </w:r>
      <w:r>
        <w:rPr>
          <w:rFonts w:ascii="Century Gothic" w:hAnsi="Century Gothic"/>
          <w:sz w:val="20"/>
        </w:rPr>
        <w:t>contact centre </w:t>
      </w:r>
      <w:r>
        <w:rPr>
          <w:rFonts w:ascii="Century Gothic" w:hAnsi="Century Gothic"/>
          <w:spacing w:val="-2"/>
          <w:sz w:val="20"/>
        </w:rPr>
        <w:t>teams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Significant</w:t>
      </w:r>
      <w:r>
        <w:rPr>
          <w:rFonts w:ascii="Century Gothic" w:hAnsi="Century Gothic"/>
          <w:spacing w:val="-2"/>
          <w:sz w:val="20"/>
        </w:rPr>
        <w:t> </w:t>
      </w:r>
      <w:r>
        <w:rPr>
          <w:rFonts w:ascii="Century Gothic" w:hAnsi="Century Gothic"/>
          <w:sz w:val="20"/>
        </w:rPr>
        <w:t>stakeholder engagement/management</w:t>
      </w:r>
      <w:r>
        <w:rPr>
          <w:rFonts w:ascii="Century Gothic" w:hAnsi="Century Gothic"/>
          <w:spacing w:val="1"/>
          <w:sz w:val="20"/>
        </w:rPr>
        <w:t> </w:t>
      </w:r>
      <w:r>
        <w:rPr>
          <w:rFonts w:ascii="Century Gothic" w:hAnsi="Century Gothic"/>
          <w:sz w:val="20"/>
        </w:rPr>
        <w:t>with internal depts</w:t>
      </w:r>
      <w:r>
        <w:rPr>
          <w:rFonts w:ascii="Century Gothic" w:hAnsi="Century Gothic"/>
          <w:spacing w:val="1"/>
          <w:sz w:val="20"/>
        </w:rPr>
        <w:t> </w:t>
      </w:r>
      <w:r>
        <w:rPr>
          <w:rFonts w:ascii="Century Gothic" w:hAnsi="Century Gothic"/>
          <w:sz w:val="20"/>
        </w:rPr>
        <w:t>&amp; external</w:t>
      </w:r>
      <w:r>
        <w:rPr>
          <w:rFonts w:ascii="Century Gothic" w:hAnsi="Century Gothic"/>
          <w:spacing w:val="1"/>
          <w:sz w:val="20"/>
        </w:rPr>
        <w:t> </w:t>
      </w:r>
      <w:r>
        <w:rPr>
          <w:rFonts w:ascii="Century Gothic" w:hAnsi="Century Gothic"/>
          <w:spacing w:val="-2"/>
          <w:sz w:val="20"/>
        </w:rPr>
        <w:t>vendors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Completion</w:t>
      </w:r>
      <w:r>
        <w:rPr>
          <w:rFonts w:ascii="Century Gothic" w:hAnsi="Century Gothic"/>
          <w:spacing w:val="-3"/>
          <w:sz w:val="20"/>
        </w:rPr>
        <w:t> </w:t>
      </w:r>
      <w:r>
        <w:rPr>
          <w:rFonts w:ascii="Century Gothic" w:hAnsi="Century Gothic"/>
          <w:sz w:val="20"/>
        </w:rPr>
        <w:t>&amp; signoff of</w:t>
      </w:r>
      <w:r>
        <w:rPr>
          <w:rFonts w:ascii="Century Gothic" w:hAnsi="Century Gothic"/>
          <w:spacing w:val="-1"/>
          <w:sz w:val="20"/>
        </w:rPr>
        <w:t> </w:t>
      </w:r>
      <w:r>
        <w:rPr>
          <w:rFonts w:ascii="Century Gothic" w:hAnsi="Century Gothic"/>
          <w:sz w:val="20"/>
        </w:rPr>
        <w:t>detailed “Preliminary Risk Assessment”</w:t>
      </w:r>
      <w:r>
        <w:rPr>
          <w:rFonts w:ascii="Century Gothic" w:hAnsi="Century Gothic"/>
          <w:spacing w:val="-1"/>
          <w:sz w:val="20"/>
        </w:rPr>
        <w:t> </w:t>
      </w:r>
      <w:r>
        <w:rPr>
          <w:rFonts w:ascii="Century Gothic" w:hAnsi="Century Gothic"/>
          <w:sz w:val="20"/>
        </w:rPr>
        <w:t>document for payments </w:t>
      </w:r>
      <w:r>
        <w:rPr>
          <w:rFonts w:ascii="Century Gothic" w:hAnsi="Century Gothic"/>
          <w:spacing w:val="-2"/>
          <w:sz w:val="20"/>
        </w:rPr>
        <w:t>process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Translation</w:t>
      </w:r>
      <w:r>
        <w:rPr>
          <w:rFonts w:ascii="Century Gothic" w:hAnsi="Century Gothic"/>
          <w:spacing w:val="-1"/>
          <w:sz w:val="20"/>
        </w:rPr>
        <w:t> </w:t>
      </w:r>
      <w:r>
        <w:rPr>
          <w:rFonts w:ascii="Century Gothic" w:hAnsi="Century Gothic"/>
          <w:sz w:val="20"/>
        </w:rPr>
        <w:t>of requirements</w:t>
      </w:r>
      <w:r>
        <w:rPr>
          <w:rFonts w:ascii="Century Gothic" w:hAnsi="Century Gothic"/>
          <w:spacing w:val="-1"/>
          <w:sz w:val="20"/>
        </w:rPr>
        <w:t> </w:t>
      </w:r>
      <w:r>
        <w:rPr>
          <w:rFonts w:ascii="Century Gothic" w:hAnsi="Century Gothic"/>
          <w:sz w:val="20"/>
        </w:rPr>
        <w:t>into system</w:t>
      </w:r>
      <w:r>
        <w:rPr>
          <w:rFonts w:ascii="Century Gothic" w:hAnsi="Century Gothic"/>
          <w:spacing w:val="-1"/>
          <w:sz w:val="20"/>
        </w:rPr>
        <w:t> </w:t>
      </w:r>
      <w:r>
        <w:rPr>
          <w:rFonts w:ascii="Century Gothic" w:hAnsi="Century Gothic"/>
          <w:sz w:val="20"/>
        </w:rPr>
        <w:t>configuration with</w:t>
      </w:r>
      <w:r>
        <w:rPr>
          <w:rFonts w:ascii="Century Gothic" w:hAnsi="Century Gothic"/>
          <w:spacing w:val="-1"/>
          <w:sz w:val="20"/>
        </w:rPr>
        <w:t> </w:t>
      </w:r>
      <w:r>
        <w:rPr>
          <w:rFonts w:ascii="Century Gothic" w:hAnsi="Century Gothic"/>
          <w:sz w:val="20"/>
        </w:rPr>
        <w:t>internal depts</w:t>
      </w:r>
      <w:r>
        <w:rPr>
          <w:rFonts w:ascii="Century Gothic" w:hAnsi="Century Gothic"/>
          <w:spacing w:val="-1"/>
          <w:sz w:val="20"/>
        </w:rPr>
        <w:t> </w:t>
      </w:r>
      <w:r>
        <w:rPr>
          <w:rFonts w:ascii="Century Gothic" w:hAnsi="Century Gothic"/>
          <w:sz w:val="20"/>
        </w:rPr>
        <w:t>&amp; </w:t>
      </w:r>
      <w:r>
        <w:rPr>
          <w:rFonts w:ascii="Century Gothic" w:hAnsi="Century Gothic"/>
          <w:spacing w:val="-2"/>
          <w:sz w:val="20"/>
        </w:rPr>
        <w:t>vendors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Detailed</w:t>
      </w:r>
      <w:r>
        <w:rPr>
          <w:rFonts w:ascii="Century Gothic" w:hAnsi="Century Gothic"/>
          <w:spacing w:val="-2"/>
          <w:sz w:val="20"/>
        </w:rPr>
        <w:t> </w:t>
      </w:r>
      <w:r>
        <w:rPr>
          <w:rFonts w:ascii="Century Gothic" w:hAnsi="Century Gothic"/>
          <w:sz w:val="20"/>
        </w:rPr>
        <w:t>testing</w:t>
      </w:r>
      <w:r>
        <w:rPr>
          <w:rFonts w:ascii="Century Gothic" w:hAnsi="Century Gothic"/>
          <w:spacing w:val="-1"/>
          <w:sz w:val="20"/>
        </w:rPr>
        <w:t> </w:t>
      </w:r>
      <w:r>
        <w:rPr>
          <w:rFonts w:ascii="Century Gothic" w:hAnsi="Century Gothic"/>
          <w:sz w:val="20"/>
        </w:rPr>
        <w:t>&amp;</w:t>
      </w:r>
      <w:r>
        <w:rPr>
          <w:rFonts w:ascii="Century Gothic" w:hAnsi="Century Gothic"/>
          <w:spacing w:val="-1"/>
          <w:sz w:val="20"/>
        </w:rPr>
        <w:t> </w:t>
      </w:r>
      <w:r>
        <w:rPr>
          <w:rFonts w:ascii="Century Gothic" w:hAnsi="Century Gothic"/>
          <w:sz w:val="20"/>
        </w:rPr>
        <w:t>UAT</w:t>
      </w:r>
      <w:r>
        <w:rPr>
          <w:rFonts w:ascii="Century Gothic" w:hAnsi="Century Gothic"/>
          <w:spacing w:val="-2"/>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payment</w:t>
      </w:r>
      <w:r>
        <w:rPr>
          <w:rFonts w:ascii="Century Gothic" w:hAnsi="Century Gothic"/>
          <w:spacing w:val="-1"/>
          <w:sz w:val="20"/>
        </w:rPr>
        <w:t> </w:t>
      </w:r>
      <w:r>
        <w:rPr>
          <w:rFonts w:ascii="Century Gothic" w:hAnsi="Century Gothic"/>
          <w:sz w:val="20"/>
        </w:rPr>
        <w:t>systems</w:t>
      </w:r>
      <w:r>
        <w:rPr>
          <w:rFonts w:ascii="Century Gothic" w:hAnsi="Century Gothic"/>
          <w:spacing w:val="-2"/>
          <w:sz w:val="20"/>
        </w:rPr>
        <w:t> </w:t>
      </w:r>
      <w:r>
        <w:rPr>
          <w:rFonts w:ascii="Century Gothic" w:hAnsi="Century Gothic"/>
          <w:sz w:val="20"/>
        </w:rPr>
        <w:t>(eOCP</w:t>
      </w:r>
      <w:r>
        <w:rPr>
          <w:rFonts w:ascii="Century Gothic" w:hAnsi="Century Gothic"/>
          <w:spacing w:val="-1"/>
          <w:sz w:val="20"/>
        </w:rPr>
        <w:t> </w:t>
      </w:r>
      <w:r>
        <w:rPr>
          <w:rFonts w:ascii="Century Gothic" w:hAnsi="Century Gothic"/>
          <w:sz w:val="20"/>
        </w:rPr>
        <w:t>&amp;</w:t>
      </w:r>
      <w:r>
        <w:rPr>
          <w:rFonts w:ascii="Century Gothic" w:hAnsi="Century Gothic"/>
          <w:spacing w:val="-1"/>
          <w:sz w:val="20"/>
        </w:rPr>
        <w:t> </w:t>
      </w:r>
      <w:r>
        <w:rPr>
          <w:rFonts w:ascii="Century Gothic" w:hAnsi="Century Gothic"/>
          <w:sz w:val="20"/>
        </w:rPr>
        <w:t>ITF)</w:t>
      </w:r>
      <w:r>
        <w:rPr>
          <w:rFonts w:ascii="Century Gothic" w:hAnsi="Century Gothic"/>
          <w:spacing w:val="-2"/>
          <w:sz w:val="20"/>
        </w:rPr>
        <w:t> </w:t>
      </w:r>
      <w:r>
        <w:rPr>
          <w:rFonts w:ascii="Century Gothic" w:hAnsi="Century Gothic"/>
          <w:sz w:val="20"/>
        </w:rPr>
        <w:t>&amp;</w:t>
      </w:r>
      <w:r>
        <w:rPr>
          <w:rFonts w:ascii="Century Gothic" w:hAnsi="Century Gothic"/>
          <w:spacing w:val="-1"/>
          <w:sz w:val="20"/>
        </w:rPr>
        <w:t> </w:t>
      </w:r>
      <w:r>
        <w:rPr>
          <w:rFonts w:ascii="Century Gothic" w:hAnsi="Century Gothic"/>
          <w:sz w:val="20"/>
        </w:rPr>
        <w:t>lending</w:t>
      </w:r>
      <w:r>
        <w:rPr>
          <w:rFonts w:ascii="Century Gothic" w:hAnsi="Century Gothic"/>
          <w:spacing w:val="-1"/>
          <w:sz w:val="20"/>
        </w:rPr>
        <w:t> </w:t>
      </w:r>
      <w:r>
        <w:rPr>
          <w:rFonts w:ascii="Century Gothic" w:hAnsi="Century Gothic"/>
          <w:sz w:val="20"/>
        </w:rPr>
        <w:t>systems</w:t>
      </w:r>
      <w:r>
        <w:rPr>
          <w:rFonts w:ascii="Century Gothic" w:hAnsi="Century Gothic"/>
          <w:spacing w:val="-2"/>
          <w:sz w:val="20"/>
        </w:rPr>
        <w:t> </w:t>
      </w:r>
      <w:r>
        <w:rPr>
          <w:rFonts w:ascii="Century Gothic" w:hAnsi="Century Gothic"/>
          <w:sz w:val="20"/>
        </w:rPr>
        <w:t>(Siebel</w:t>
      </w:r>
      <w:r>
        <w:rPr>
          <w:rFonts w:ascii="Century Gothic" w:hAnsi="Century Gothic"/>
          <w:spacing w:val="-1"/>
          <w:sz w:val="20"/>
        </w:rPr>
        <w:t> </w:t>
      </w:r>
      <w:r>
        <w:rPr>
          <w:rFonts w:ascii="Century Gothic" w:hAnsi="Century Gothic"/>
          <w:sz w:val="20"/>
        </w:rPr>
        <w:t>&amp;</w:t>
      </w:r>
      <w:r>
        <w:rPr>
          <w:rFonts w:ascii="Century Gothic" w:hAnsi="Century Gothic"/>
          <w:spacing w:val="-1"/>
          <w:sz w:val="20"/>
        </w:rPr>
        <w:t> </w:t>
      </w:r>
      <w:r>
        <w:rPr>
          <w:rFonts w:ascii="Century Gothic" w:hAnsi="Century Gothic"/>
          <w:spacing w:val="-2"/>
          <w:sz w:val="20"/>
        </w:rPr>
        <w:t>eBOBS)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Creation</w:t>
      </w:r>
      <w:r>
        <w:rPr>
          <w:rFonts w:ascii="Century Gothic" w:hAnsi="Century Gothic"/>
          <w:spacing w:val="-1"/>
          <w:sz w:val="20"/>
        </w:rPr>
        <w:t> </w:t>
      </w:r>
      <w:r>
        <w:rPr>
          <w:rFonts w:ascii="Century Gothic" w:hAnsi="Century Gothic"/>
          <w:sz w:val="20"/>
        </w:rPr>
        <w:t>of work instructions &amp; training for both bankers &amp; the centralized </w:t>
      </w:r>
      <w:r>
        <w:rPr>
          <w:rFonts w:ascii="Century Gothic" w:hAnsi="Century Gothic"/>
          <w:spacing w:val="-2"/>
          <w:sz w:val="20"/>
        </w:rPr>
        <w:t>teams,</w:t>
      </w:r>
    </w:p>
    <w:p>
      <w:pPr>
        <w:pStyle w:val="ListParagraph"/>
        <w:numPr>
          <w:ilvl w:val="0"/>
          <w:numId w:val="22"/>
        </w:numPr>
        <w:tabs>
          <w:tab w:pos="1439" w:val="left" w:leader="none"/>
        </w:tabs>
        <w:spacing w:line="263" w:lineRule="exact" w:before="0" w:after="0"/>
        <w:ind w:left="1439" w:right="0" w:hanging="359"/>
        <w:jc w:val="left"/>
        <w:rPr>
          <w:rFonts w:ascii="Symbol" w:hAnsi="Symbol"/>
          <w:position w:val="4"/>
          <w:sz w:val="20"/>
        </w:rPr>
      </w:pPr>
      <w:r>
        <w:rPr>
          <w:rFonts w:ascii="Century Gothic" w:hAnsi="Century Gothic"/>
          <w:sz w:val="20"/>
        </w:rPr>
        <w:t>Design</w:t>
      </w:r>
      <w:r>
        <w:rPr>
          <w:rFonts w:ascii="Century Gothic" w:hAnsi="Century Gothic"/>
          <w:spacing w:val="-3"/>
          <w:sz w:val="20"/>
        </w:rPr>
        <w:t> </w:t>
      </w:r>
      <w:r>
        <w:rPr>
          <w:rFonts w:ascii="Century Gothic" w:hAnsi="Century Gothic"/>
          <w:sz w:val="20"/>
        </w:rPr>
        <w:t>&amp; delivery of all</w:t>
      </w:r>
      <w:r>
        <w:rPr>
          <w:rFonts w:ascii="Century Gothic" w:hAnsi="Century Gothic"/>
          <w:spacing w:val="-1"/>
          <w:sz w:val="20"/>
        </w:rPr>
        <w:t> </w:t>
      </w:r>
      <w:r>
        <w:rPr>
          <w:rFonts w:ascii="Century Gothic" w:hAnsi="Century Gothic"/>
          <w:sz w:val="20"/>
        </w:rPr>
        <w:t>comms &amp; training sessions</w:t>
      </w:r>
      <w:r>
        <w:rPr>
          <w:rFonts w:ascii="Century Gothic" w:hAnsi="Century Gothic"/>
          <w:spacing w:val="-1"/>
          <w:sz w:val="20"/>
        </w:rPr>
        <w:t> </w:t>
      </w:r>
      <w:r>
        <w:rPr>
          <w:rFonts w:ascii="Century Gothic" w:hAnsi="Century Gothic"/>
          <w:sz w:val="20"/>
        </w:rPr>
        <w:t>related to the </w:t>
      </w:r>
      <w:r>
        <w:rPr>
          <w:rFonts w:ascii="Century Gothic" w:hAnsi="Century Gothic"/>
          <w:spacing w:val="-2"/>
          <w:sz w:val="20"/>
        </w:rPr>
        <w:t>project</w:t>
      </w:r>
    </w:p>
    <w:p>
      <w:pPr>
        <w:tabs>
          <w:tab w:pos="6479" w:val="left" w:leader="none"/>
        </w:tabs>
        <w:spacing w:line="333" w:lineRule="auto" w:before="235"/>
        <w:ind w:left="720" w:right="2878" w:firstLine="0"/>
        <w:jc w:val="left"/>
        <w:rPr>
          <w:rFonts w:ascii="Century Gothic Bold"/>
          <w:b/>
          <w:sz w:val="20"/>
        </w:rPr>
      </w:pPr>
      <w:r>
        <w:rPr>
          <w:rFonts w:ascii="Century Gothic Bold"/>
          <w:b/>
          <w:sz w:val="20"/>
        </w:rPr>
        <w:t>Senior Business Analyst</w:t>
        <w:tab/>
        <w:t>Oracle</w:t>
      </w:r>
      <w:r>
        <w:rPr>
          <w:rFonts w:ascii="Century Gothic Bold"/>
          <w:b/>
          <w:spacing w:val="-13"/>
          <w:sz w:val="20"/>
        </w:rPr>
        <w:t> </w:t>
      </w:r>
      <w:r>
        <w:rPr>
          <w:rFonts w:ascii="Century Gothic Bold"/>
          <w:b/>
          <w:sz w:val="20"/>
        </w:rPr>
        <w:t>BPM</w:t>
      </w:r>
      <w:r>
        <w:rPr>
          <w:rFonts w:ascii="Century Gothic Bold"/>
          <w:b/>
          <w:spacing w:val="-13"/>
          <w:sz w:val="20"/>
        </w:rPr>
        <w:t> </w:t>
      </w:r>
      <w:r>
        <w:rPr>
          <w:rFonts w:ascii="Century Gothic Bold"/>
          <w:b/>
          <w:sz w:val="20"/>
        </w:rPr>
        <w:t>Workflow</w:t>
      </w:r>
      <w:r>
        <w:rPr>
          <w:rFonts w:ascii="Century Gothic Bold"/>
          <w:b/>
          <w:spacing w:val="-13"/>
          <w:sz w:val="20"/>
        </w:rPr>
        <w:t> </w:t>
      </w:r>
      <w:r>
        <w:rPr>
          <w:rFonts w:ascii="Century Gothic Bold"/>
          <w:b/>
          <w:sz w:val="20"/>
        </w:rPr>
        <w:t>Solution Key Responsibilities</w:t>
      </w:r>
    </w:p>
    <w:p>
      <w:pPr>
        <w:pStyle w:val="ListParagraph"/>
        <w:numPr>
          <w:ilvl w:val="0"/>
          <w:numId w:val="22"/>
        </w:numPr>
        <w:tabs>
          <w:tab w:pos="1440" w:val="left" w:leader="none"/>
        </w:tabs>
        <w:spacing w:line="240" w:lineRule="exact" w:before="7" w:after="0"/>
        <w:ind w:left="1440" w:right="1565" w:hanging="360"/>
        <w:jc w:val="left"/>
        <w:rPr>
          <w:rFonts w:ascii="Symbol" w:hAnsi="Symbol"/>
          <w:position w:val="4"/>
          <w:sz w:val="20"/>
        </w:rPr>
      </w:pPr>
      <w:r>
        <w:rPr>
          <w:rFonts w:ascii="Century Gothic" w:hAnsi="Century Gothic"/>
          <w:sz w:val="20"/>
        </w:rPr>
        <w:t>Analysis</w:t>
      </w:r>
      <w:r>
        <w:rPr>
          <w:rFonts w:ascii="Century Gothic" w:hAnsi="Century Gothic"/>
          <w:spacing w:val="-3"/>
          <w:sz w:val="20"/>
        </w:rPr>
        <w:t> </w:t>
      </w:r>
      <w:r>
        <w:rPr>
          <w:rFonts w:ascii="Century Gothic" w:hAnsi="Century Gothic"/>
          <w:sz w:val="20"/>
        </w:rPr>
        <w:t>of</w:t>
      </w:r>
      <w:r>
        <w:rPr>
          <w:rFonts w:ascii="Century Gothic" w:hAnsi="Century Gothic"/>
          <w:spacing w:val="-3"/>
          <w:sz w:val="20"/>
        </w:rPr>
        <w:t> </w:t>
      </w:r>
      <w:r>
        <w:rPr>
          <w:rFonts w:ascii="Century Gothic" w:hAnsi="Century Gothic"/>
          <w:sz w:val="20"/>
        </w:rPr>
        <w:t>current</w:t>
      </w:r>
      <w:r>
        <w:rPr>
          <w:rFonts w:ascii="Century Gothic" w:hAnsi="Century Gothic"/>
          <w:spacing w:val="-3"/>
          <w:sz w:val="20"/>
        </w:rPr>
        <w:t> </w:t>
      </w:r>
      <w:r>
        <w:rPr>
          <w:rFonts w:ascii="Century Gothic" w:hAnsi="Century Gothic"/>
          <w:sz w:val="20"/>
        </w:rPr>
        <w:t>workflow</w:t>
      </w:r>
      <w:r>
        <w:rPr>
          <w:rFonts w:ascii="Century Gothic" w:hAnsi="Century Gothic"/>
          <w:spacing w:val="-3"/>
          <w:sz w:val="20"/>
        </w:rPr>
        <w:t> </w:t>
      </w:r>
      <w:r>
        <w:rPr>
          <w:rFonts w:ascii="Century Gothic" w:hAnsi="Century Gothic"/>
          <w:sz w:val="20"/>
        </w:rPr>
        <w:t>solution</w:t>
      </w:r>
      <w:r>
        <w:rPr>
          <w:rFonts w:ascii="Century Gothic" w:hAnsi="Century Gothic"/>
          <w:spacing w:val="-3"/>
          <w:sz w:val="20"/>
        </w:rPr>
        <w:t> </w:t>
      </w:r>
      <w:r>
        <w:rPr>
          <w:rFonts w:ascii="Century Gothic" w:hAnsi="Century Gothic"/>
          <w:sz w:val="20"/>
        </w:rPr>
        <w:t>used</w:t>
      </w:r>
      <w:r>
        <w:rPr>
          <w:rFonts w:ascii="Century Gothic" w:hAnsi="Century Gothic"/>
          <w:spacing w:val="-3"/>
          <w:sz w:val="20"/>
        </w:rPr>
        <w:t> </w:t>
      </w:r>
      <w:r>
        <w:rPr>
          <w:rFonts w:ascii="Century Gothic" w:hAnsi="Century Gothic"/>
          <w:sz w:val="20"/>
        </w:rPr>
        <w:t>by</w:t>
      </w:r>
      <w:r>
        <w:rPr>
          <w:rFonts w:ascii="Century Gothic" w:hAnsi="Century Gothic"/>
          <w:spacing w:val="-3"/>
          <w:sz w:val="20"/>
        </w:rPr>
        <w:t> </w:t>
      </w:r>
      <w:r>
        <w:rPr>
          <w:rFonts w:ascii="Century Gothic" w:hAnsi="Century Gothic"/>
          <w:sz w:val="20"/>
        </w:rPr>
        <w:t>a</w:t>
      </w:r>
      <w:r>
        <w:rPr>
          <w:rFonts w:ascii="Century Gothic" w:hAnsi="Century Gothic"/>
          <w:spacing w:val="-3"/>
          <w:sz w:val="20"/>
        </w:rPr>
        <w:t> </w:t>
      </w:r>
      <w:r>
        <w:rPr>
          <w:rFonts w:ascii="Century Gothic" w:hAnsi="Century Gothic"/>
          <w:sz w:val="20"/>
        </w:rPr>
        <w:t>centralized</w:t>
      </w:r>
      <w:r>
        <w:rPr>
          <w:rFonts w:ascii="Century Gothic" w:hAnsi="Century Gothic"/>
          <w:spacing w:val="-3"/>
          <w:sz w:val="20"/>
        </w:rPr>
        <w:t> </w:t>
      </w:r>
      <w:r>
        <w:rPr>
          <w:rFonts w:ascii="Century Gothic" w:hAnsi="Century Gothic"/>
          <w:sz w:val="20"/>
        </w:rPr>
        <w:t>team</w:t>
      </w:r>
      <w:r>
        <w:rPr>
          <w:rFonts w:ascii="Century Gothic" w:hAnsi="Century Gothic"/>
          <w:spacing w:val="-3"/>
          <w:sz w:val="20"/>
        </w:rPr>
        <w:t> </w:t>
      </w:r>
      <w:r>
        <w:rPr>
          <w:rFonts w:ascii="Century Gothic" w:hAnsi="Century Gothic"/>
          <w:sz w:val="20"/>
        </w:rPr>
        <w:t>to</w:t>
      </w:r>
      <w:r>
        <w:rPr>
          <w:rFonts w:ascii="Century Gothic" w:hAnsi="Century Gothic"/>
          <w:spacing w:val="-3"/>
          <w:sz w:val="20"/>
        </w:rPr>
        <w:t> </w:t>
      </w:r>
      <w:r>
        <w:rPr>
          <w:rFonts w:ascii="Century Gothic" w:hAnsi="Century Gothic"/>
          <w:sz w:val="20"/>
        </w:rPr>
        <w:t>fulfill</w:t>
      </w:r>
      <w:r>
        <w:rPr>
          <w:rFonts w:ascii="Century Gothic" w:hAnsi="Century Gothic"/>
          <w:spacing w:val="-3"/>
          <w:sz w:val="20"/>
        </w:rPr>
        <w:t> </w:t>
      </w:r>
      <w:r>
        <w:rPr>
          <w:rFonts w:ascii="Century Gothic" w:hAnsi="Century Gothic"/>
          <w:sz w:val="20"/>
        </w:rPr>
        <w:t>email</w:t>
      </w:r>
      <w:r>
        <w:rPr>
          <w:rFonts w:ascii="Century Gothic" w:hAnsi="Century Gothic"/>
          <w:spacing w:val="-3"/>
          <w:sz w:val="20"/>
        </w:rPr>
        <w:t> </w:t>
      </w:r>
      <w:r>
        <w:rPr>
          <w:rFonts w:ascii="Century Gothic" w:hAnsi="Century Gothic"/>
          <w:sz w:val="20"/>
        </w:rPr>
        <w:t>&amp;</w:t>
      </w:r>
      <w:r>
        <w:rPr>
          <w:rFonts w:ascii="Century Gothic" w:hAnsi="Century Gothic"/>
          <w:spacing w:val="-3"/>
          <w:sz w:val="20"/>
        </w:rPr>
        <w:t> </w:t>
      </w:r>
      <w:r>
        <w:rPr>
          <w:rFonts w:ascii="Century Gothic" w:hAnsi="Century Gothic"/>
          <w:sz w:val="20"/>
        </w:rPr>
        <w:t>phone</w:t>
      </w:r>
      <w:r>
        <w:rPr>
          <w:rFonts w:ascii="Century Gothic" w:hAnsi="Century Gothic"/>
          <w:spacing w:val="-3"/>
          <w:sz w:val="20"/>
        </w:rPr>
        <w:t> </w:t>
      </w:r>
      <w:r>
        <w:rPr>
          <w:rFonts w:ascii="Century Gothic" w:hAnsi="Century Gothic"/>
          <w:sz w:val="20"/>
        </w:rPr>
        <w:t>requests received from Business Bankers &amp; customers of NAB</w:t>
      </w:r>
    </w:p>
    <w:p>
      <w:pPr>
        <w:pStyle w:val="ListParagraph"/>
        <w:numPr>
          <w:ilvl w:val="0"/>
          <w:numId w:val="22"/>
        </w:numPr>
        <w:tabs>
          <w:tab w:pos="1439" w:val="left" w:leader="none"/>
        </w:tabs>
        <w:spacing w:line="213" w:lineRule="exact" w:before="0" w:after="0"/>
        <w:ind w:left="1439" w:right="0" w:hanging="359"/>
        <w:jc w:val="left"/>
        <w:rPr>
          <w:rFonts w:ascii="Symbol" w:hAnsi="Symbol"/>
          <w:position w:val="4"/>
          <w:sz w:val="20"/>
        </w:rPr>
      </w:pPr>
      <w:r>
        <w:rPr>
          <w:rFonts w:ascii="Century Gothic" w:hAnsi="Century Gothic"/>
          <w:sz w:val="20"/>
        </w:rPr>
        <w:t>Translation</w:t>
      </w:r>
      <w:r>
        <w:rPr>
          <w:rFonts w:ascii="Century Gothic" w:hAnsi="Century Gothic"/>
          <w:spacing w:val="-1"/>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Subject</w:t>
      </w:r>
      <w:r>
        <w:rPr>
          <w:rFonts w:ascii="Century Gothic" w:hAnsi="Century Gothic"/>
          <w:spacing w:val="-1"/>
          <w:sz w:val="20"/>
        </w:rPr>
        <w:t> </w:t>
      </w:r>
      <w:r>
        <w:rPr>
          <w:rFonts w:ascii="Century Gothic" w:hAnsi="Century Gothic"/>
          <w:sz w:val="20"/>
        </w:rPr>
        <w:t>Matter</w:t>
      </w:r>
      <w:r>
        <w:rPr>
          <w:rFonts w:ascii="Century Gothic" w:hAnsi="Century Gothic"/>
          <w:spacing w:val="-1"/>
          <w:sz w:val="20"/>
        </w:rPr>
        <w:t> </w:t>
      </w:r>
      <w:r>
        <w:rPr>
          <w:rFonts w:ascii="Century Gothic" w:hAnsi="Century Gothic"/>
          <w:sz w:val="20"/>
        </w:rPr>
        <w:t>Expertise</w:t>
      </w:r>
      <w:r>
        <w:rPr>
          <w:rFonts w:ascii="Century Gothic" w:hAnsi="Century Gothic"/>
          <w:spacing w:val="-1"/>
          <w:sz w:val="20"/>
        </w:rPr>
        <w:t> </w:t>
      </w:r>
      <w:r>
        <w:rPr>
          <w:rFonts w:ascii="Century Gothic" w:hAnsi="Century Gothic"/>
          <w:sz w:val="20"/>
        </w:rPr>
        <w:t>into</w:t>
      </w:r>
      <w:r>
        <w:rPr>
          <w:rFonts w:ascii="Century Gothic" w:hAnsi="Century Gothic"/>
          <w:spacing w:val="-1"/>
          <w:sz w:val="20"/>
        </w:rPr>
        <w:t> </w:t>
      </w:r>
      <w:r>
        <w:rPr>
          <w:rFonts w:ascii="Century Gothic" w:hAnsi="Century Gothic"/>
          <w:sz w:val="20"/>
        </w:rPr>
        <w:t>High</w:t>
      </w:r>
      <w:r>
        <w:rPr>
          <w:rFonts w:ascii="Century Gothic" w:hAnsi="Century Gothic"/>
          <w:spacing w:val="-1"/>
          <w:sz w:val="20"/>
        </w:rPr>
        <w:t> </w:t>
      </w:r>
      <w:r>
        <w:rPr>
          <w:rFonts w:ascii="Century Gothic" w:hAnsi="Century Gothic"/>
          <w:sz w:val="20"/>
        </w:rPr>
        <w:t>Level</w:t>
      </w:r>
      <w:r>
        <w:rPr>
          <w:rFonts w:ascii="Century Gothic" w:hAnsi="Century Gothic"/>
          <w:spacing w:val="-1"/>
          <w:sz w:val="20"/>
        </w:rPr>
        <w:t> </w:t>
      </w:r>
      <w:r>
        <w:rPr>
          <w:rFonts w:ascii="Century Gothic" w:hAnsi="Century Gothic"/>
          <w:sz w:val="20"/>
        </w:rPr>
        <w:t>Requirements </w:t>
      </w:r>
      <w:r>
        <w:rPr>
          <w:rFonts w:ascii="Century Gothic" w:hAnsi="Century Gothic"/>
          <w:spacing w:val="-2"/>
          <w:sz w:val="20"/>
        </w:rPr>
        <w:t>documentation</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Identification</w:t>
      </w:r>
      <w:r>
        <w:rPr>
          <w:rFonts w:ascii="Century Gothic" w:hAnsi="Century Gothic"/>
          <w:spacing w:val="-1"/>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opportunities</w:t>
      </w:r>
      <w:r>
        <w:rPr>
          <w:rFonts w:ascii="Century Gothic" w:hAnsi="Century Gothic"/>
          <w:spacing w:val="-1"/>
          <w:sz w:val="20"/>
        </w:rPr>
        <w:t> </w:t>
      </w:r>
      <w:r>
        <w:rPr>
          <w:rFonts w:ascii="Century Gothic" w:hAnsi="Century Gothic"/>
          <w:sz w:val="20"/>
        </w:rPr>
        <w:t>to</w:t>
      </w:r>
      <w:r>
        <w:rPr>
          <w:rFonts w:ascii="Century Gothic" w:hAnsi="Century Gothic"/>
          <w:spacing w:val="-1"/>
          <w:sz w:val="20"/>
        </w:rPr>
        <w:t> </w:t>
      </w:r>
      <w:r>
        <w:rPr>
          <w:rFonts w:ascii="Century Gothic" w:hAnsi="Century Gothic"/>
          <w:sz w:val="20"/>
        </w:rPr>
        <w:t>streamline</w:t>
      </w:r>
      <w:r>
        <w:rPr>
          <w:rFonts w:ascii="Century Gothic" w:hAnsi="Century Gothic"/>
          <w:spacing w:val="-1"/>
          <w:sz w:val="20"/>
        </w:rPr>
        <w:t> </w:t>
      </w:r>
      <w:r>
        <w:rPr>
          <w:rFonts w:ascii="Century Gothic" w:hAnsi="Century Gothic"/>
          <w:sz w:val="20"/>
        </w:rPr>
        <w:t>request</w:t>
      </w:r>
      <w:r>
        <w:rPr>
          <w:rFonts w:ascii="Century Gothic" w:hAnsi="Century Gothic"/>
          <w:spacing w:val="-1"/>
          <w:sz w:val="20"/>
        </w:rPr>
        <w:t> </w:t>
      </w:r>
      <w:r>
        <w:rPr>
          <w:rFonts w:ascii="Century Gothic" w:hAnsi="Century Gothic"/>
          <w:sz w:val="20"/>
        </w:rPr>
        <w:t>allocation </w:t>
      </w:r>
      <w:r>
        <w:rPr>
          <w:rFonts w:ascii="Century Gothic" w:hAnsi="Century Gothic"/>
          <w:spacing w:val="-2"/>
          <w:sz w:val="20"/>
        </w:rPr>
        <w:t>process</w:t>
      </w:r>
    </w:p>
    <w:p>
      <w:pPr>
        <w:pStyle w:val="ListParagraph"/>
        <w:numPr>
          <w:ilvl w:val="0"/>
          <w:numId w:val="22"/>
        </w:numPr>
        <w:tabs>
          <w:tab w:pos="1439" w:val="left" w:leader="none"/>
        </w:tabs>
        <w:spacing w:line="263" w:lineRule="exact" w:before="0" w:after="0"/>
        <w:ind w:left="1439" w:right="0" w:hanging="359"/>
        <w:jc w:val="left"/>
        <w:rPr>
          <w:rFonts w:ascii="Symbol" w:hAnsi="Symbol"/>
          <w:position w:val="4"/>
          <w:sz w:val="20"/>
        </w:rPr>
      </w:pPr>
      <w:r>
        <w:rPr>
          <w:rFonts w:ascii="Century Gothic" w:hAnsi="Century Gothic"/>
          <w:sz w:val="20"/>
        </w:rPr>
        <w:t>Facilitation</w:t>
      </w:r>
      <w:r>
        <w:rPr>
          <w:rFonts w:ascii="Century Gothic" w:hAnsi="Century Gothic"/>
          <w:spacing w:val="-1"/>
          <w:sz w:val="20"/>
        </w:rPr>
        <w:t> </w:t>
      </w:r>
      <w:r>
        <w:rPr>
          <w:rFonts w:ascii="Century Gothic" w:hAnsi="Century Gothic"/>
          <w:sz w:val="20"/>
        </w:rPr>
        <w:t>of</w:t>
      </w:r>
      <w:r>
        <w:rPr>
          <w:rFonts w:ascii="Century Gothic" w:hAnsi="Century Gothic"/>
          <w:spacing w:val="-1"/>
          <w:sz w:val="20"/>
        </w:rPr>
        <w:t> </w:t>
      </w:r>
      <w:r>
        <w:rPr>
          <w:rFonts w:ascii="Century Gothic" w:hAnsi="Century Gothic"/>
          <w:sz w:val="20"/>
        </w:rPr>
        <w:t>various workshops</w:t>
      </w:r>
      <w:r>
        <w:rPr>
          <w:rFonts w:ascii="Century Gothic" w:hAnsi="Century Gothic"/>
          <w:spacing w:val="-1"/>
          <w:sz w:val="20"/>
        </w:rPr>
        <w:t> </w:t>
      </w:r>
      <w:r>
        <w:rPr>
          <w:rFonts w:ascii="Century Gothic" w:hAnsi="Century Gothic"/>
          <w:sz w:val="20"/>
        </w:rPr>
        <w:t>to secure</w:t>
      </w:r>
      <w:r>
        <w:rPr>
          <w:rFonts w:ascii="Century Gothic" w:hAnsi="Century Gothic"/>
          <w:spacing w:val="-1"/>
          <w:sz w:val="20"/>
        </w:rPr>
        <w:t> </w:t>
      </w:r>
      <w:r>
        <w:rPr>
          <w:rFonts w:ascii="Century Gothic" w:hAnsi="Century Gothic"/>
          <w:sz w:val="20"/>
        </w:rPr>
        <w:t>stakeholder buy-</w:t>
      </w:r>
      <w:r>
        <w:rPr>
          <w:rFonts w:ascii="Century Gothic" w:hAnsi="Century Gothic"/>
          <w:spacing w:val="-5"/>
          <w:sz w:val="20"/>
        </w:rPr>
        <w:t>in</w:t>
      </w:r>
    </w:p>
    <w:p>
      <w:pPr>
        <w:tabs>
          <w:tab w:pos="6480" w:val="left" w:leader="none"/>
        </w:tabs>
        <w:spacing w:line="333" w:lineRule="auto" w:before="235"/>
        <w:ind w:left="720" w:right="2075" w:firstLine="0"/>
        <w:jc w:val="left"/>
        <w:rPr>
          <w:rFonts w:ascii="Century Gothic Bold"/>
          <w:b/>
          <w:sz w:val="20"/>
        </w:rPr>
      </w:pPr>
      <w:r>
        <w:rPr>
          <w:rFonts w:ascii="Century Gothic Bold"/>
          <w:b/>
          <w:sz w:val="20"/>
        </w:rPr>
        <w:t>Business Change Analyst</w:t>
        <w:tab/>
        <w:t>Transformational</w:t>
      </w:r>
      <w:r>
        <w:rPr>
          <w:rFonts w:ascii="Century Gothic Bold"/>
          <w:b/>
          <w:spacing w:val="-14"/>
          <w:sz w:val="20"/>
        </w:rPr>
        <w:t> </w:t>
      </w:r>
      <w:r>
        <w:rPr>
          <w:rFonts w:ascii="Century Gothic Bold"/>
          <w:b/>
          <w:sz w:val="20"/>
        </w:rPr>
        <w:t>Change</w:t>
      </w:r>
      <w:r>
        <w:rPr>
          <w:rFonts w:ascii="Century Gothic Bold"/>
          <w:b/>
          <w:spacing w:val="-14"/>
          <w:sz w:val="20"/>
        </w:rPr>
        <w:t> </w:t>
      </w:r>
      <w:r>
        <w:rPr>
          <w:rFonts w:ascii="Century Gothic Bold"/>
          <w:b/>
          <w:sz w:val="20"/>
        </w:rPr>
        <w:t>Deployment Key Responsibilities</w:t>
      </w:r>
    </w:p>
    <w:p>
      <w:pPr>
        <w:pStyle w:val="ListParagraph"/>
        <w:numPr>
          <w:ilvl w:val="0"/>
          <w:numId w:val="22"/>
        </w:numPr>
        <w:tabs>
          <w:tab w:pos="1439" w:val="left" w:leader="none"/>
        </w:tabs>
        <w:spacing w:line="221" w:lineRule="exact" w:before="0" w:after="0"/>
        <w:ind w:left="1439" w:right="0" w:hanging="359"/>
        <w:jc w:val="left"/>
        <w:rPr>
          <w:rFonts w:ascii="Symbol" w:hAnsi="Symbol"/>
          <w:position w:val="4"/>
          <w:sz w:val="20"/>
        </w:rPr>
      </w:pPr>
      <w:r>
        <w:rPr>
          <w:rFonts w:ascii="Century Gothic" w:hAnsi="Century Gothic"/>
          <w:sz w:val="20"/>
        </w:rPr>
        <w:t>Subject</w:t>
      </w:r>
      <w:r>
        <w:rPr>
          <w:rFonts w:ascii="Century Gothic" w:hAnsi="Century Gothic"/>
          <w:spacing w:val="-1"/>
          <w:sz w:val="20"/>
        </w:rPr>
        <w:t> </w:t>
      </w:r>
      <w:r>
        <w:rPr>
          <w:rFonts w:ascii="Century Gothic" w:hAnsi="Century Gothic"/>
          <w:sz w:val="20"/>
        </w:rPr>
        <w:t>matter expert</w:t>
      </w:r>
      <w:r>
        <w:rPr>
          <w:rFonts w:ascii="Century Gothic" w:hAnsi="Century Gothic"/>
          <w:spacing w:val="-1"/>
          <w:sz w:val="20"/>
        </w:rPr>
        <w:t> </w:t>
      </w:r>
      <w:r>
        <w:rPr>
          <w:rFonts w:ascii="Century Gothic" w:hAnsi="Century Gothic"/>
          <w:sz w:val="20"/>
        </w:rPr>
        <w:t>in retail/consumer lending</w:t>
      </w:r>
      <w:r>
        <w:rPr>
          <w:rFonts w:ascii="Century Gothic" w:hAnsi="Century Gothic"/>
          <w:spacing w:val="-1"/>
          <w:sz w:val="20"/>
        </w:rPr>
        <w:t> </w:t>
      </w:r>
      <w:r>
        <w:rPr>
          <w:rFonts w:ascii="Century Gothic" w:hAnsi="Century Gothic"/>
          <w:sz w:val="20"/>
        </w:rPr>
        <w:t>&amp; business </w:t>
      </w:r>
      <w:r>
        <w:rPr>
          <w:rFonts w:ascii="Century Gothic" w:hAnsi="Century Gothic"/>
          <w:spacing w:val="-2"/>
          <w:sz w:val="20"/>
        </w:rPr>
        <w:t>lending</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Completion</w:t>
      </w:r>
      <w:r>
        <w:rPr>
          <w:rFonts w:ascii="Century Gothic" w:hAnsi="Century Gothic"/>
          <w:spacing w:val="-3"/>
          <w:sz w:val="20"/>
        </w:rPr>
        <w:t> </w:t>
      </w:r>
      <w:r>
        <w:rPr>
          <w:rFonts w:ascii="Century Gothic" w:hAnsi="Century Gothic"/>
          <w:sz w:val="20"/>
        </w:rPr>
        <w:t>of training needs analysis &amp;</w:t>
      </w:r>
      <w:r>
        <w:rPr>
          <w:rFonts w:ascii="Century Gothic" w:hAnsi="Century Gothic"/>
          <w:spacing w:val="-1"/>
          <w:sz w:val="20"/>
        </w:rPr>
        <w:t> </w:t>
      </w:r>
      <w:r>
        <w:rPr>
          <w:rFonts w:ascii="Century Gothic" w:hAnsi="Century Gothic"/>
          <w:sz w:val="20"/>
        </w:rPr>
        <w:t>creation of banker training </w:t>
      </w:r>
      <w:r>
        <w:rPr>
          <w:rFonts w:ascii="Century Gothic" w:hAnsi="Century Gothic"/>
          <w:spacing w:val="-2"/>
          <w:sz w:val="20"/>
        </w:rPr>
        <w:t>materials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Drafting</w:t>
      </w:r>
      <w:r>
        <w:rPr>
          <w:rFonts w:ascii="Century Gothic" w:hAnsi="Century Gothic"/>
          <w:spacing w:val="-2"/>
          <w:sz w:val="20"/>
        </w:rPr>
        <w:t> </w:t>
      </w:r>
      <w:r>
        <w:rPr>
          <w:rFonts w:ascii="Century Gothic" w:hAnsi="Century Gothic"/>
          <w:sz w:val="20"/>
        </w:rPr>
        <w:t>&amp;</w:t>
      </w:r>
      <w:r>
        <w:rPr>
          <w:rFonts w:ascii="Century Gothic" w:hAnsi="Century Gothic"/>
          <w:spacing w:val="1"/>
          <w:sz w:val="20"/>
        </w:rPr>
        <w:t> </w:t>
      </w:r>
      <w:r>
        <w:rPr>
          <w:rFonts w:ascii="Century Gothic" w:hAnsi="Century Gothic"/>
          <w:sz w:val="20"/>
        </w:rPr>
        <w:t>finalization of</w:t>
      </w:r>
      <w:r>
        <w:rPr>
          <w:rFonts w:ascii="Century Gothic" w:hAnsi="Century Gothic"/>
          <w:spacing w:val="1"/>
          <w:sz w:val="20"/>
        </w:rPr>
        <w:t> </w:t>
      </w:r>
      <w:r>
        <w:rPr>
          <w:rFonts w:ascii="Century Gothic" w:hAnsi="Century Gothic"/>
          <w:sz w:val="20"/>
        </w:rPr>
        <w:t>internal operational</w:t>
      </w:r>
      <w:r>
        <w:rPr>
          <w:rFonts w:ascii="Century Gothic" w:hAnsi="Century Gothic"/>
          <w:spacing w:val="1"/>
          <w:sz w:val="20"/>
        </w:rPr>
        <w:t> </w:t>
      </w:r>
      <w:r>
        <w:rPr>
          <w:rFonts w:ascii="Century Gothic" w:hAnsi="Century Gothic"/>
          <w:spacing w:val="-2"/>
          <w:sz w:val="20"/>
        </w:rPr>
        <w:t>communications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20"/>
        </w:rPr>
      </w:pPr>
      <w:r>
        <w:rPr>
          <w:rFonts w:ascii="Century Gothic" w:hAnsi="Century Gothic"/>
          <w:sz w:val="20"/>
        </w:rPr>
        <w:t>Management</w:t>
      </w:r>
      <w:r>
        <w:rPr>
          <w:rFonts w:ascii="Century Gothic" w:hAnsi="Century Gothic"/>
          <w:spacing w:val="-1"/>
          <w:sz w:val="20"/>
        </w:rPr>
        <w:t> </w:t>
      </w:r>
      <w:r>
        <w:rPr>
          <w:rFonts w:ascii="Century Gothic" w:hAnsi="Century Gothic"/>
          <w:sz w:val="20"/>
        </w:rPr>
        <w:t>of relationships with deployment leads for each district &amp; business </w:t>
      </w:r>
      <w:r>
        <w:rPr>
          <w:rFonts w:ascii="Century Gothic" w:hAnsi="Century Gothic"/>
          <w:spacing w:val="-4"/>
          <w:sz w:val="20"/>
        </w:rPr>
        <w:t>unit</w:t>
      </w:r>
    </w:p>
    <w:p>
      <w:pPr>
        <w:pStyle w:val="ListParagraph"/>
        <w:numPr>
          <w:ilvl w:val="0"/>
          <w:numId w:val="22"/>
        </w:numPr>
        <w:tabs>
          <w:tab w:pos="1439" w:val="left" w:leader="none"/>
        </w:tabs>
        <w:spacing w:line="263" w:lineRule="exact" w:before="0" w:after="0"/>
        <w:ind w:left="1439" w:right="0" w:hanging="359"/>
        <w:jc w:val="left"/>
        <w:rPr>
          <w:rFonts w:ascii="Symbol" w:hAnsi="Symbol"/>
          <w:position w:val="4"/>
          <w:sz w:val="20"/>
        </w:rPr>
      </w:pPr>
      <w:r>
        <w:rPr>
          <w:rFonts w:ascii="Century Gothic" w:hAnsi="Century Gothic"/>
          <w:sz w:val="20"/>
        </w:rPr>
        <w:t>Management</w:t>
      </w:r>
      <w:r>
        <w:rPr>
          <w:rFonts w:ascii="Century Gothic" w:hAnsi="Century Gothic"/>
          <w:spacing w:val="-1"/>
          <w:sz w:val="20"/>
        </w:rPr>
        <w:t> </w:t>
      </w:r>
      <w:r>
        <w:rPr>
          <w:rFonts w:ascii="Century Gothic" w:hAnsi="Century Gothic"/>
          <w:sz w:val="20"/>
        </w:rPr>
        <w:t>of staggered deployment</w:t>
      </w:r>
      <w:r>
        <w:rPr>
          <w:rFonts w:ascii="Century Gothic" w:hAnsi="Century Gothic"/>
          <w:spacing w:val="-1"/>
          <w:sz w:val="20"/>
        </w:rPr>
        <w:t> </w:t>
      </w:r>
      <w:r>
        <w:rPr>
          <w:rFonts w:ascii="Century Gothic" w:hAnsi="Century Gothic"/>
          <w:sz w:val="20"/>
        </w:rPr>
        <w:t>of Servicing changes</w:t>
      </w:r>
      <w:r>
        <w:rPr>
          <w:rFonts w:ascii="Century Gothic" w:hAnsi="Century Gothic"/>
          <w:spacing w:val="-1"/>
          <w:sz w:val="20"/>
        </w:rPr>
        <w:t> </w:t>
      </w:r>
      <w:r>
        <w:rPr>
          <w:rFonts w:ascii="Century Gothic" w:hAnsi="Century Gothic"/>
          <w:sz w:val="20"/>
        </w:rPr>
        <w:t>&amp; comms to</w:t>
      </w:r>
      <w:r>
        <w:rPr>
          <w:rFonts w:ascii="Century Gothic" w:hAnsi="Century Gothic"/>
          <w:spacing w:val="-1"/>
          <w:sz w:val="20"/>
        </w:rPr>
        <w:t> </w:t>
      </w:r>
      <w:r>
        <w:rPr>
          <w:rFonts w:ascii="Century Gothic" w:hAnsi="Century Gothic"/>
          <w:sz w:val="20"/>
        </w:rPr>
        <w:t>each Business </w:t>
      </w:r>
      <w:r>
        <w:rPr>
          <w:rFonts w:ascii="Century Gothic" w:hAnsi="Century Gothic"/>
          <w:spacing w:val="-4"/>
          <w:sz w:val="20"/>
        </w:rPr>
        <w:t>Unit</w:t>
      </w:r>
    </w:p>
    <w:p>
      <w:pPr>
        <w:tabs>
          <w:tab w:pos="6480" w:val="left" w:leader="none"/>
        </w:tabs>
        <w:spacing w:before="235"/>
        <w:ind w:left="720" w:right="0" w:firstLine="0"/>
        <w:jc w:val="left"/>
        <w:rPr>
          <w:rFonts w:ascii="Century Gothic Bold"/>
          <w:b/>
          <w:sz w:val="20"/>
        </w:rPr>
      </w:pPr>
      <w:r>
        <w:rPr>
          <w:rFonts w:ascii="Century Gothic Bold"/>
          <w:b/>
          <w:sz w:val="20"/>
        </w:rPr>
        <w:t>Business </w:t>
      </w:r>
      <w:r>
        <w:rPr>
          <w:rFonts w:ascii="Century Gothic Bold"/>
          <w:b/>
          <w:spacing w:val="-2"/>
          <w:sz w:val="20"/>
        </w:rPr>
        <w:t>Analyst</w:t>
      </w:r>
      <w:r>
        <w:rPr>
          <w:rFonts w:ascii="Century Gothic Bold"/>
          <w:b/>
          <w:sz w:val="20"/>
        </w:rPr>
        <w:tab/>
        <w:t>Operating</w:t>
      </w:r>
      <w:r>
        <w:rPr>
          <w:rFonts w:ascii="Century Gothic Bold"/>
          <w:b/>
          <w:spacing w:val="-4"/>
          <w:sz w:val="20"/>
        </w:rPr>
        <w:t> </w:t>
      </w:r>
      <w:r>
        <w:rPr>
          <w:rFonts w:ascii="Century Gothic Bold"/>
          <w:b/>
          <w:sz w:val="20"/>
        </w:rPr>
        <w:t>Model</w:t>
      </w:r>
      <w:r>
        <w:rPr>
          <w:rFonts w:ascii="Century Gothic Bold"/>
          <w:b/>
          <w:spacing w:val="-4"/>
          <w:sz w:val="20"/>
        </w:rPr>
        <w:t> </w:t>
      </w:r>
      <w:r>
        <w:rPr>
          <w:rFonts w:ascii="Century Gothic Bold"/>
          <w:b/>
          <w:spacing w:val="-2"/>
          <w:sz w:val="20"/>
        </w:rPr>
        <w:t>Redesign</w:t>
      </w:r>
    </w:p>
    <w:p>
      <w:pPr>
        <w:spacing w:before="95"/>
        <w:ind w:left="720" w:right="0" w:firstLine="0"/>
        <w:jc w:val="left"/>
        <w:rPr>
          <w:rFonts w:ascii="Century Gothic Bold"/>
          <w:b/>
          <w:sz w:val="20"/>
        </w:rPr>
      </w:pPr>
      <w:r>
        <w:rPr>
          <w:rFonts w:ascii="Century Gothic Bold"/>
          <w:b/>
          <w:sz w:val="20"/>
        </w:rPr>
        <w:t>Key </w:t>
      </w:r>
      <w:r>
        <w:rPr>
          <w:rFonts w:ascii="Century Gothic Bold"/>
          <w:b/>
          <w:spacing w:val="-2"/>
          <w:sz w:val="20"/>
        </w:rPr>
        <w:t>Responsibilities</w:t>
      </w:r>
    </w:p>
    <w:p>
      <w:pPr>
        <w:pStyle w:val="ListParagraph"/>
        <w:numPr>
          <w:ilvl w:val="0"/>
          <w:numId w:val="22"/>
        </w:numPr>
        <w:tabs>
          <w:tab w:pos="1439" w:val="left" w:leader="none"/>
        </w:tabs>
        <w:spacing w:line="263" w:lineRule="exact" w:before="55" w:after="0"/>
        <w:ind w:left="1439" w:right="0" w:hanging="359"/>
        <w:jc w:val="left"/>
        <w:rPr>
          <w:rFonts w:ascii="Symbol" w:hAnsi="Symbol"/>
          <w:position w:val="4"/>
          <w:sz w:val="20"/>
        </w:rPr>
      </w:pPr>
      <w:r>
        <w:rPr>
          <w:rFonts w:ascii="Century Gothic" w:hAnsi="Century Gothic"/>
          <w:sz w:val="20"/>
        </w:rPr>
        <w:t>Subject</w:t>
      </w:r>
      <w:r>
        <w:rPr>
          <w:rFonts w:ascii="Century Gothic" w:hAnsi="Century Gothic"/>
          <w:spacing w:val="-1"/>
          <w:sz w:val="20"/>
        </w:rPr>
        <w:t> </w:t>
      </w:r>
      <w:r>
        <w:rPr>
          <w:rFonts w:ascii="Century Gothic" w:hAnsi="Century Gothic"/>
          <w:sz w:val="20"/>
        </w:rPr>
        <w:t>matter expert</w:t>
      </w:r>
      <w:r>
        <w:rPr>
          <w:rFonts w:ascii="Century Gothic" w:hAnsi="Century Gothic"/>
          <w:spacing w:val="-1"/>
          <w:sz w:val="20"/>
        </w:rPr>
        <w:t> </w:t>
      </w:r>
      <w:r>
        <w:rPr>
          <w:rFonts w:ascii="Century Gothic" w:hAnsi="Century Gothic"/>
          <w:sz w:val="20"/>
        </w:rPr>
        <w:t>in retail/consumer lending</w:t>
      </w:r>
      <w:r>
        <w:rPr>
          <w:rFonts w:ascii="Century Gothic" w:hAnsi="Century Gothic"/>
          <w:spacing w:val="-1"/>
          <w:sz w:val="20"/>
        </w:rPr>
        <w:t> </w:t>
      </w:r>
      <w:r>
        <w:rPr>
          <w:rFonts w:ascii="Century Gothic" w:hAnsi="Century Gothic"/>
          <w:sz w:val="20"/>
        </w:rPr>
        <w:t>&amp; business </w:t>
      </w:r>
      <w:r>
        <w:rPr>
          <w:rFonts w:ascii="Century Gothic" w:hAnsi="Century Gothic"/>
          <w:spacing w:val="-2"/>
          <w:sz w:val="20"/>
        </w:rPr>
        <w:t>lending</w:t>
      </w:r>
    </w:p>
    <w:p>
      <w:pPr>
        <w:pStyle w:val="ListParagraph"/>
        <w:numPr>
          <w:ilvl w:val="0"/>
          <w:numId w:val="22"/>
        </w:numPr>
        <w:tabs>
          <w:tab w:pos="1440" w:val="left" w:leader="none"/>
        </w:tabs>
        <w:spacing w:line="240" w:lineRule="exact" w:before="26" w:after="0"/>
        <w:ind w:left="1440" w:right="824" w:hanging="360"/>
        <w:jc w:val="left"/>
        <w:rPr>
          <w:rFonts w:ascii="Symbol" w:hAnsi="Symbol"/>
          <w:position w:val="4"/>
          <w:sz w:val="20"/>
        </w:rPr>
      </w:pPr>
      <w:r>
        <w:rPr>
          <w:rFonts w:ascii="Century Gothic" w:hAnsi="Century Gothic"/>
          <w:sz w:val="20"/>
        </w:rPr>
        <w:t>Analysis</w:t>
      </w:r>
      <w:r>
        <w:rPr>
          <w:rFonts w:ascii="Century Gothic" w:hAnsi="Century Gothic"/>
          <w:spacing w:val="-3"/>
          <w:sz w:val="20"/>
        </w:rPr>
        <w:t> </w:t>
      </w:r>
      <w:r>
        <w:rPr>
          <w:rFonts w:ascii="Century Gothic" w:hAnsi="Century Gothic"/>
          <w:sz w:val="20"/>
        </w:rPr>
        <w:t>of</w:t>
      </w:r>
      <w:r>
        <w:rPr>
          <w:rFonts w:ascii="Century Gothic" w:hAnsi="Century Gothic"/>
          <w:spacing w:val="-3"/>
          <w:sz w:val="20"/>
        </w:rPr>
        <w:t> </w:t>
      </w:r>
      <w:r>
        <w:rPr>
          <w:rFonts w:ascii="Century Gothic" w:hAnsi="Century Gothic"/>
          <w:sz w:val="20"/>
        </w:rPr>
        <w:t>the</w:t>
      </w:r>
      <w:r>
        <w:rPr>
          <w:rFonts w:ascii="Century Gothic" w:hAnsi="Century Gothic"/>
          <w:spacing w:val="-3"/>
          <w:sz w:val="20"/>
        </w:rPr>
        <w:t> </w:t>
      </w:r>
      <w:r>
        <w:rPr>
          <w:rFonts w:ascii="Century Gothic" w:hAnsi="Century Gothic"/>
          <w:sz w:val="20"/>
        </w:rPr>
        <w:t>impacts</w:t>
      </w:r>
      <w:r>
        <w:rPr>
          <w:rFonts w:ascii="Century Gothic" w:hAnsi="Century Gothic"/>
          <w:spacing w:val="-3"/>
          <w:sz w:val="20"/>
        </w:rPr>
        <w:t> </w:t>
      </w:r>
      <w:r>
        <w:rPr>
          <w:rFonts w:ascii="Century Gothic" w:hAnsi="Century Gothic"/>
          <w:sz w:val="20"/>
        </w:rPr>
        <w:t>of</w:t>
      </w:r>
      <w:r>
        <w:rPr>
          <w:rFonts w:ascii="Century Gothic" w:hAnsi="Century Gothic"/>
          <w:spacing w:val="-3"/>
          <w:sz w:val="20"/>
        </w:rPr>
        <w:t> </w:t>
      </w:r>
      <w:r>
        <w:rPr>
          <w:rFonts w:ascii="Century Gothic" w:hAnsi="Century Gothic"/>
          <w:sz w:val="20"/>
        </w:rPr>
        <w:t>the</w:t>
      </w:r>
      <w:r>
        <w:rPr>
          <w:rFonts w:ascii="Century Gothic" w:hAnsi="Century Gothic"/>
          <w:spacing w:val="-3"/>
          <w:sz w:val="20"/>
        </w:rPr>
        <w:t> </w:t>
      </w:r>
      <w:r>
        <w:rPr>
          <w:rFonts w:ascii="Century Gothic" w:hAnsi="Century Gothic"/>
          <w:sz w:val="20"/>
        </w:rPr>
        <w:t>program’s</w:t>
      </w:r>
      <w:r>
        <w:rPr>
          <w:rFonts w:ascii="Century Gothic" w:hAnsi="Century Gothic"/>
          <w:spacing w:val="-3"/>
          <w:sz w:val="20"/>
        </w:rPr>
        <w:t> </w:t>
      </w:r>
      <w:r>
        <w:rPr>
          <w:rFonts w:ascii="Century Gothic" w:hAnsi="Century Gothic"/>
          <w:sz w:val="20"/>
        </w:rPr>
        <w:t>broader</w:t>
      </w:r>
      <w:r>
        <w:rPr>
          <w:rFonts w:ascii="Century Gothic" w:hAnsi="Century Gothic"/>
          <w:spacing w:val="-3"/>
          <w:sz w:val="20"/>
        </w:rPr>
        <w:t> </w:t>
      </w:r>
      <w:r>
        <w:rPr>
          <w:rFonts w:ascii="Century Gothic" w:hAnsi="Century Gothic"/>
          <w:sz w:val="20"/>
        </w:rPr>
        <w:t>transformational</w:t>
      </w:r>
      <w:r>
        <w:rPr>
          <w:rFonts w:ascii="Century Gothic" w:hAnsi="Century Gothic"/>
          <w:spacing w:val="-3"/>
          <w:sz w:val="20"/>
        </w:rPr>
        <w:t> </w:t>
      </w:r>
      <w:r>
        <w:rPr>
          <w:rFonts w:ascii="Century Gothic" w:hAnsi="Century Gothic"/>
          <w:sz w:val="20"/>
        </w:rPr>
        <w:t>change</w:t>
      </w:r>
      <w:r>
        <w:rPr>
          <w:rFonts w:ascii="Century Gothic" w:hAnsi="Century Gothic"/>
          <w:spacing w:val="-3"/>
          <w:sz w:val="20"/>
        </w:rPr>
        <w:t> </w:t>
      </w:r>
      <w:r>
        <w:rPr>
          <w:rFonts w:ascii="Century Gothic" w:hAnsi="Century Gothic"/>
          <w:sz w:val="20"/>
        </w:rPr>
        <w:t>on</w:t>
      </w:r>
      <w:r>
        <w:rPr>
          <w:rFonts w:ascii="Century Gothic" w:hAnsi="Century Gothic"/>
          <w:spacing w:val="-3"/>
          <w:sz w:val="20"/>
        </w:rPr>
        <w:t> </w:t>
      </w:r>
      <w:r>
        <w:rPr>
          <w:rFonts w:ascii="Century Gothic" w:hAnsi="Century Gothic"/>
          <w:sz w:val="20"/>
        </w:rPr>
        <w:t>customer-facing</w:t>
      </w:r>
      <w:r>
        <w:rPr>
          <w:rFonts w:ascii="Century Gothic" w:hAnsi="Century Gothic"/>
          <w:spacing w:val="-3"/>
          <w:sz w:val="20"/>
        </w:rPr>
        <w:t> </w:t>
      </w:r>
      <w:r>
        <w:rPr>
          <w:rFonts w:ascii="Century Gothic" w:hAnsi="Century Gothic"/>
          <w:sz w:val="20"/>
        </w:rPr>
        <w:t>bankers &amp; designing potential new structures for the “new world”</w:t>
      </w:r>
    </w:p>
    <w:p>
      <w:pPr>
        <w:pStyle w:val="ListParagraph"/>
        <w:numPr>
          <w:ilvl w:val="0"/>
          <w:numId w:val="22"/>
        </w:numPr>
        <w:tabs>
          <w:tab w:pos="1439" w:val="left" w:leader="none"/>
        </w:tabs>
        <w:spacing w:line="213" w:lineRule="exact" w:before="0" w:after="0"/>
        <w:ind w:left="1439" w:right="0" w:hanging="359"/>
        <w:jc w:val="left"/>
        <w:rPr>
          <w:rFonts w:ascii="Symbol" w:hAnsi="Symbol"/>
          <w:position w:val="4"/>
          <w:sz w:val="20"/>
        </w:rPr>
      </w:pPr>
      <w:r>
        <w:rPr>
          <w:rFonts w:ascii="Century Gothic" w:hAnsi="Century Gothic"/>
          <w:sz w:val="20"/>
        </w:rPr>
        <w:t>Facilitation</w:t>
      </w:r>
      <w:r>
        <w:rPr>
          <w:rFonts w:ascii="Century Gothic" w:hAnsi="Century Gothic"/>
          <w:spacing w:val="-1"/>
          <w:sz w:val="20"/>
        </w:rPr>
        <w:t> </w:t>
      </w:r>
      <w:r>
        <w:rPr>
          <w:rFonts w:ascii="Century Gothic" w:hAnsi="Century Gothic"/>
          <w:sz w:val="20"/>
        </w:rPr>
        <w:t>of workshops to gain</w:t>
      </w:r>
      <w:r>
        <w:rPr>
          <w:rFonts w:ascii="Century Gothic" w:hAnsi="Century Gothic"/>
          <w:spacing w:val="-1"/>
          <w:sz w:val="20"/>
        </w:rPr>
        <w:t> </w:t>
      </w:r>
      <w:r>
        <w:rPr>
          <w:rFonts w:ascii="Century Gothic" w:hAnsi="Century Gothic"/>
          <w:sz w:val="20"/>
        </w:rPr>
        <w:t>feedback on potential new </w:t>
      </w:r>
      <w:r>
        <w:rPr>
          <w:rFonts w:ascii="Century Gothic" w:hAnsi="Century Gothic"/>
          <w:spacing w:val="-2"/>
          <w:sz w:val="20"/>
        </w:rPr>
        <w:t>structures</w:t>
      </w:r>
    </w:p>
    <w:p>
      <w:pPr>
        <w:pStyle w:val="ListParagraph"/>
        <w:numPr>
          <w:ilvl w:val="0"/>
          <w:numId w:val="22"/>
        </w:numPr>
        <w:tabs>
          <w:tab w:pos="1439" w:val="left" w:leader="none"/>
        </w:tabs>
        <w:spacing w:line="263" w:lineRule="exact" w:before="0" w:after="0"/>
        <w:ind w:left="1439" w:right="0" w:hanging="359"/>
        <w:jc w:val="left"/>
        <w:rPr>
          <w:rFonts w:ascii="Symbol" w:hAnsi="Symbol"/>
          <w:position w:val="4"/>
          <w:sz w:val="20"/>
        </w:rPr>
      </w:pPr>
      <w:r>
        <w:rPr>
          <w:rFonts w:ascii="Century Gothic" w:hAnsi="Century Gothic"/>
          <w:sz w:val="20"/>
        </w:rPr>
        <w:t>Documentation</w:t>
      </w:r>
      <w:r>
        <w:rPr>
          <w:rFonts w:ascii="Century Gothic" w:hAnsi="Century Gothic"/>
          <w:spacing w:val="-1"/>
          <w:sz w:val="20"/>
        </w:rPr>
        <w:t> </w:t>
      </w:r>
      <w:r>
        <w:rPr>
          <w:rFonts w:ascii="Century Gothic" w:hAnsi="Century Gothic"/>
          <w:sz w:val="20"/>
        </w:rPr>
        <w:t>of findings</w:t>
      </w:r>
      <w:r>
        <w:rPr>
          <w:rFonts w:ascii="Century Gothic" w:hAnsi="Century Gothic"/>
          <w:spacing w:val="-1"/>
          <w:sz w:val="20"/>
        </w:rPr>
        <w:t> </w:t>
      </w:r>
      <w:r>
        <w:rPr>
          <w:rFonts w:ascii="Century Gothic" w:hAnsi="Century Gothic"/>
          <w:sz w:val="20"/>
        </w:rPr>
        <w:t>&amp; recommendation of</w:t>
      </w:r>
      <w:r>
        <w:rPr>
          <w:rFonts w:ascii="Century Gothic" w:hAnsi="Century Gothic"/>
          <w:spacing w:val="-1"/>
          <w:sz w:val="20"/>
        </w:rPr>
        <w:t> </w:t>
      </w:r>
      <w:r>
        <w:rPr>
          <w:rFonts w:ascii="Century Gothic" w:hAnsi="Century Gothic"/>
          <w:sz w:val="20"/>
        </w:rPr>
        <w:t>a proposed </w:t>
      </w:r>
      <w:r>
        <w:rPr>
          <w:rFonts w:ascii="Century Gothic" w:hAnsi="Century Gothic"/>
          <w:spacing w:val="-2"/>
          <w:sz w:val="20"/>
        </w:rPr>
        <w:t>solution</w:t>
      </w:r>
    </w:p>
    <w:p>
      <w:pPr>
        <w:pStyle w:val="BodyText"/>
        <w:spacing w:before="89"/>
        <w:rPr>
          <w:rFonts w:ascii="Century Gothic"/>
          <w:sz w:val="20"/>
        </w:rPr>
      </w:pPr>
    </w:p>
    <w:p>
      <w:pPr>
        <w:tabs>
          <w:tab w:pos="6479" w:val="left" w:leader="none"/>
        </w:tabs>
        <w:spacing w:before="1"/>
        <w:ind w:left="720" w:right="0" w:firstLine="0"/>
        <w:jc w:val="left"/>
        <w:rPr>
          <w:rFonts w:ascii="Century Gothic Bold"/>
          <w:b/>
          <w:sz w:val="20"/>
        </w:rPr>
      </w:pPr>
      <w:r>
        <w:rPr>
          <w:rFonts w:ascii="Century Gothic Bold"/>
          <w:b/>
          <w:sz w:val="20"/>
        </w:rPr>
        <w:t>Subject</w:t>
      </w:r>
      <w:r>
        <w:rPr>
          <w:rFonts w:ascii="Century Gothic Bold"/>
          <w:b/>
          <w:spacing w:val="-1"/>
          <w:sz w:val="20"/>
        </w:rPr>
        <w:t> </w:t>
      </w:r>
      <w:r>
        <w:rPr>
          <w:rFonts w:ascii="Century Gothic Bold"/>
          <w:b/>
          <w:sz w:val="20"/>
        </w:rPr>
        <w:t>Matter </w:t>
      </w:r>
      <w:r>
        <w:rPr>
          <w:rFonts w:ascii="Century Gothic Bold"/>
          <w:b/>
          <w:spacing w:val="-2"/>
          <w:sz w:val="20"/>
        </w:rPr>
        <w:t>Expert</w:t>
      </w:r>
      <w:r>
        <w:rPr>
          <w:rFonts w:ascii="Century Gothic Bold"/>
          <w:b/>
          <w:sz w:val="20"/>
        </w:rPr>
        <w:tab/>
        <w:t>Bank</w:t>
      </w:r>
      <w:r>
        <w:rPr>
          <w:rFonts w:ascii="Century Gothic Bold"/>
          <w:b/>
          <w:spacing w:val="-3"/>
          <w:sz w:val="20"/>
        </w:rPr>
        <w:t> </w:t>
      </w:r>
      <w:r>
        <w:rPr>
          <w:rFonts w:ascii="Century Gothic Bold"/>
          <w:b/>
          <w:sz w:val="20"/>
        </w:rPr>
        <w:t>of the Future </w:t>
      </w:r>
      <w:r>
        <w:rPr>
          <w:rFonts w:ascii="Century Gothic Bold"/>
          <w:b/>
          <w:spacing w:val="-2"/>
          <w:sz w:val="20"/>
        </w:rPr>
        <w:t>Pilot</w:t>
      </w:r>
    </w:p>
    <w:p>
      <w:pPr>
        <w:pStyle w:val="BodyText"/>
        <w:rPr>
          <w:rFonts w:ascii="Century Gothic Bold"/>
          <w:b/>
          <w:sz w:val="20"/>
        </w:rPr>
      </w:pPr>
    </w:p>
    <w:p>
      <w:pPr>
        <w:pStyle w:val="BodyText"/>
        <w:spacing w:before="44"/>
        <w:rPr>
          <w:rFonts w:ascii="Century Gothic Bold"/>
          <w:b/>
          <w:sz w:val="20"/>
        </w:rPr>
      </w:pPr>
    </w:p>
    <w:p>
      <w:pPr>
        <w:tabs>
          <w:tab w:pos="6479" w:val="left" w:leader="none"/>
        </w:tabs>
        <w:spacing w:before="0"/>
        <w:ind w:left="720" w:right="0" w:firstLine="0"/>
        <w:jc w:val="left"/>
        <w:rPr>
          <w:rFonts w:ascii="Century Gothic Bold" w:hAnsi="Century Gothic Bold"/>
          <w:b/>
          <w:sz w:val="20"/>
        </w:rPr>
      </w:pPr>
      <w:r>
        <w:rPr>
          <w:rFonts w:ascii="Century Gothic Bold" w:hAnsi="Century Gothic Bold"/>
          <w:b/>
          <w:sz w:val="20"/>
        </w:rPr>
        <w:t>Business </w:t>
      </w:r>
      <w:r>
        <w:rPr>
          <w:rFonts w:ascii="Century Gothic Bold" w:hAnsi="Century Gothic Bold"/>
          <w:b/>
          <w:spacing w:val="-2"/>
          <w:sz w:val="20"/>
        </w:rPr>
        <w:t>Banker</w:t>
      </w:r>
      <w:r>
        <w:rPr>
          <w:rFonts w:ascii="Century Gothic Bold" w:hAnsi="Century Gothic Bold"/>
          <w:b/>
          <w:sz w:val="20"/>
        </w:rPr>
        <w:tab/>
        <w:t>Jan</w:t>
      </w:r>
      <w:r>
        <w:rPr>
          <w:rFonts w:ascii="Century Gothic Bold" w:hAnsi="Century Gothic Bold"/>
          <w:b/>
          <w:spacing w:val="-3"/>
          <w:sz w:val="20"/>
        </w:rPr>
        <w:t> </w:t>
      </w:r>
      <w:r>
        <w:rPr>
          <w:rFonts w:ascii="Century Gothic Bold" w:hAnsi="Century Gothic Bold"/>
          <w:b/>
          <w:sz w:val="20"/>
        </w:rPr>
        <w:t>2009 – Mar </w:t>
      </w:r>
      <w:r>
        <w:rPr>
          <w:rFonts w:ascii="Century Gothic Bold" w:hAnsi="Century Gothic Bold"/>
          <w:b/>
          <w:spacing w:val="-4"/>
          <w:sz w:val="20"/>
        </w:rPr>
        <w:t>2011</w:t>
      </w:r>
    </w:p>
    <w:p>
      <w:pPr>
        <w:tabs>
          <w:tab w:pos="6479" w:val="left" w:leader="none"/>
        </w:tabs>
        <w:spacing w:before="95"/>
        <w:ind w:left="720" w:right="0" w:firstLine="0"/>
        <w:jc w:val="left"/>
        <w:rPr>
          <w:rFonts w:ascii="Century Gothic Bold" w:hAnsi="Century Gothic Bold"/>
          <w:b/>
          <w:sz w:val="20"/>
        </w:rPr>
      </w:pPr>
      <w:r>
        <w:rPr>
          <w:rFonts w:ascii="Century Gothic Bold" w:hAnsi="Century Gothic Bold"/>
          <w:b/>
          <w:sz w:val="20"/>
        </w:rPr>
        <w:t>NAB </w:t>
      </w:r>
      <w:r>
        <w:rPr>
          <w:rFonts w:ascii="Century Gothic Bold" w:hAnsi="Century Gothic Bold"/>
          <w:b/>
          <w:spacing w:val="-2"/>
          <w:sz w:val="20"/>
        </w:rPr>
        <w:t>Business</w:t>
      </w:r>
      <w:r>
        <w:rPr>
          <w:rFonts w:ascii="Century Gothic Bold" w:hAnsi="Century Gothic Bold"/>
          <w:b/>
          <w:sz w:val="20"/>
        </w:rPr>
        <w:tab/>
        <w:t>Carlton Business Banking Centre – </w:t>
      </w:r>
      <w:r>
        <w:rPr>
          <w:rFonts w:ascii="Century Gothic Bold" w:hAnsi="Century Gothic Bold"/>
          <w:b/>
          <w:spacing w:val="-5"/>
          <w:sz w:val="20"/>
        </w:rPr>
        <w:t>NAB</w:t>
      </w:r>
    </w:p>
    <w:p>
      <w:pPr>
        <w:pStyle w:val="BodyText"/>
        <w:spacing w:before="229"/>
        <w:rPr>
          <w:rFonts w:ascii="Century Gothic Bold"/>
          <w:b/>
          <w:sz w:val="20"/>
        </w:rPr>
      </w:pPr>
    </w:p>
    <w:p>
      <w:pPr>
        <w:spacing w:before="0"/>
        <w:ind w:left="720" w:right="0" w:firstLine="0"/>
        <w:jc w:val="left"/>
        <w:rPr>
          <w:rFonts w:ascii="Century Gothic Bold"/>
          <w:b/>
          <w:sz w:val="24"/>
        </w:rPr>
      </w:pPr>
      <w:r>
        <w:rPr/>
        <mc:AlternateContent>
          <mc:Choice Requires="wps">
            <w:drawing>
              <wp:anchor distT="0" distB="0" distL="0" distR="0" allowOverlap="1" layoutInCell="1" locked="0" behindDoc="1" simplePos="0" relativeHeight="487633920">
                <wp:simplePos x="0" y="0"/>
                <wp:positionH relativeFrom="page">
                  <wp:posOffset>457200</wp:posOffset>
                </wp:positionH>
                <wp:positionV relativeFrom="paragraph">
                  <wp:posOffset>213909</wp:posOffset>
                </wp:positionV>
                <wp:extent cx="685800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858000" cy="1270"/>
                        </a:xfrm>
                        <a:custGeom>
                          <a:avLst/>
                          <a:gdLst/>
                          <a:ahLst/>
                          <a:cxnLst/>
                          <a:rect l="l" t="t" r="r" b="b"/>
                          <a:pathLst>
                            <a:path w="6858000" h="0">
                              <a:moveTo>
                                <a:pt x="0" y="0"/>
                              </a:moveTo>
                              <a:lnTo>
                                <a:pt x="6858000" y="0"/>
                              </a:lnTo>
                            </a:path>
                          </a:pathLst>
                        </a:custGeom>
                        <a:ln w="19050">
                          <a:solidFill>
                            <a:srgbClr val="A9122A"/>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6.843262pt;width:540pt;height:.1pt;mso-position-horizontal-relative:page;mso-position-vertical-relative:paragraph;z-index:-15682560;mso-wrap-distance-left:0;mso-wrap-distance-right:0" id="docshape93" coordorigin="720,337" coordsize="10800,0" path="m720,337l11520,337e" filled="false" stroked="true" strokeweight="1.5pt" strokecolor="#a9122a">
                <v:path arrowok="t"/>
                <v:stroke dashstyle="solid"/>
                <w10:wrap type="topAndBottom"/>
              </v:shape>
            </w:pict>
          </mc:Fallback>
        </mc:AlternateContent>
      </w:r>
      <w:r>
        <w:rPr>
          <w:rFonts w:ascii="Century Gothic Bold"/>
          <w:b/>
          <w:sz w:val="24"/>
        </w:rPr>
        <w:t>Employment</w:t>
      </w:r>
      <w:r>
        <w:rPr>
          <w:rFonts w:ascii="Century Gothic Bold"/>
          <w:b/>
          <w:spacing w:val="-1"/>
          <w:sz w:val="24"/>
        </w:rPr>
        <w:t> </w:t>
      </w:r>
      <w:r>
        <w:rPr>
          <w:rFonts w:ascii="Century Gothic Bold"/>
          <w:b/>
          <w:spacing w:val="-2"/>
          <w:sz w:val="24"/>
        </w:rPr>
        <w:t>References</w:t>
      </w:r>
    </w:p>
    <w:p>
      <w:pPr>
        <w:spacing w:before="109"/>
        <w:ind w:left="720" w:right="0" w:firstLine="0"/>
        <w:jc w:val="left"/>
        <w:rPr>
          <w:rFonts w:ascii="Century Gothic"/>
          <w:sz w:val="20"/>
        </w:rPr>
      </w:pPr>
      <w:r>
        <w:rPr>
          <w:rFonts w:ascii="Century Gothic"/>
          <w:sz w:val="20"/>
        </w:rPr>
        <w:t>Available</w:t>
      </w:r>
      <w:r>
        <w:rPr>
          <w:rFonts w:ascii="Century Gothic"/>
          <w:spacing w:val="-9"/>
          <w:sz w:val="20"/>
        </w:rPr>
        <w:t> </w:t>
      </w:r>
      <w:r>
        <w:rPr>
          <w:rFonts w:ascii="Century Gothic"/>
          <w:sz w:val="20"/>
        </w:rPr>
        <w:t>on</w:t>
      </w:r>
      <w:r>
        <w:rPr>
          <w:rFonts w:ascii="Century Gothic"/>
          <w:spacing w:val="-9"/>
          <w:sz w:val="20"/>
        </w:rPr>
        <w:t> </w:t>
      </w:r>
      <w:r>
        <w:rPr>
          <w:rFonts w:ascii="Century Gothic"/>
          <w:spacing w:val="-2"/>
          <w:sz w:val="20"/>
        </w:rPr>
        <w:t>request</w:t>
      </w:r>
    </w:p>
    <w:p>
      <w:pPr>
        <w:pStyle w:val="BodyText"/>
        <w:rPr>
          <w:rFonts w:ascii="Century Gothic"/>
          <w:sz w:val="20"/>
        </w:rPr>
      </w:pPr>
    </w:p>
    <w:p>
      <w:pPr>
        <w:pStyle w:val="BodyText"/>
        <w:rPr>
          <w:rFonts w:ascii="Century Gothic"/>
          <w:sz w:val="20"/>
        </w:rPr>
      </w:pPr>
    </w:p>
    <w:p>
      <w:pPr>
        <w:pStyle w:val="BodyText"/>
        <w:rPr>
          <w:rFonts w:ascii="Century Gothic"/>
          <w:sz w:val="20"/>
        </w:rPr>
      </w:pPr>
    </w:p>
    <w:p>
      <w:pPr>
        <w:pStyle w:val="BodyText"/>
        <w:rPr>
          <w:rFonts w:ascii="Century Gothic"/>
          <w:sz w:val="20"/>
        </w:rPr>
      </w:pPr>
    </w:p>
    <w:p>
      <w:pPr>
        <w:pStyle w:val="BodyText"/>
        <w:spacing w:before="64"/>
        <w:rPr>
          <w:rFonts w:ascii="Century Gothic"/>
          <w:sz w:val="20"/>
        </w:rPr>
      </w:pPr>
    </w:p>
    <w:p>
      <w:pPr>
        <w:spacing w:before="0"/>
        <w:ind w:left="0" w:right="718" w:firstLine="0"/>
        <w:jc w:val="right"/>
        <w:rPr>
          <w:rFonts w:ascii="Century Gothic Bold"/>
          <w:b/>
          <w:sz w:val="20"/>
        </w:rPr>
      </w:pPr>
      <w:r>
        <w:rPr>
          <w:rFonts w:ascii="Century Gothic Bold"/>
          <w:b/>
          <w:color w:val="A9122A"/>
          <w:spacing w:val="-10"/>
          <w:sz w:val="20"/>
        </w:rPr>
        <w:t>3</w:t>
      </w:r>
    </w:p>
    <w:p>
      <w:pPr>
        <w:spacing w:after="0"/>
        <w:jc w:val="right"/>
        <w:rPr>
          <w:rFonts w:ascii="Century Gothic Bold"/>
          <w:sz w:val="20"/>
        </w:rPr>
        <w:sectPr>
          <w:headerReference w:type="default" r:id="rId70"/>
          <w:pgSz w:w="12240" w:h="15840"/>
          <w:pgMar w:header="0" w:footer="0" w:top="640" w:bottom="280" w:left="0" w:right="0"/>
        </w:sectPr>
      </w:pPr>
    </w:p>
    <w:p>
      <w:pPr>
        <w:pStyle w:val="BodyText"/>
        <w:spacing w:before="270"/>
        <w:rPr>
          <w:rFonts w:ascii="Century Gothic Bold"/>
          <w:b/>
          <w:sz w:val="36"/>
        </w:rPr>
      </w:pPr>
    </w:p>
    <w:p>
      <w:pPr>
        <w:pStyle w:val="Heading4"/>
        <w:spacing w:before="0"/>
        <w:ind w:left="720"/>
      </w:pPr>
      <w:r>
        <w:rPr>
          <w:color w:val="943634"/>
        </w:rPr>
        <w:t>Nish</w:t>
      </w:r>
      <w:r>
        <w:rPr>
          <w:color w:val="943634"/>
          <w:spacing w:val="-4"/>
        </w:rPr>
        <w:t> </w:t>
      </w:r>
      <w:r>
        <w:rPr>
          <w:color w:val="943634"/>
          <w:spacing w:val="-2"/>
        </w:rPr>
        <w:t>Dougall</w:t>
      </w:r>
    </w:p>
    <w:p>
      <w:pPr>
        <w:spacing w:before="130"/>
        <w:ind w:left="720" w:right="0" w:firstLine="0"/>
        <w:jc w:val="left"/>
        <w:rPr>
          <w:rFonts w:ascii="Century Gothic Bold"/>
          <w:b/>
          <w:sz w:val="19"/>
        </w:rPr>
      </w:pPr>
      <w:r>
        <w:rPr>
          <w:rFonts w:ascii="Century Gothic Bold"/>
          <w:b/>
          <w:sz w:val="19"/>
        </w:rPr>
        <w:t>Australian / </w:t>
      </w:r>
      <w:r>
        <w:rPr>
          <w:rFonts w:ascii="Century Gothic Bold"/>
          <w:b/>
          <w:spacing w:val="-2"/>
          <w:sz w:val="19"/>
        </w:rPr>
        <w:t>British</w:t>
      </w:r>
    </w:p>
    <w:p>
      <w:pPr>
        <w:spacing w:line="268" w:lineRule="auto" w:before="7"/>
        <w:ind w:left="720" w:right="7447" w:firstLine="0"/>
        <w:jc w:val="left"/>
        <w:rPr>
          <w:rFonts w:ascii="Century Gothic Bold"/>
          <w:b/>
          <w:sz w:val="19"/>
        </w:rPr>
      </w:pPr>
      <w:r>
        <w:rPr>
          <w:rFonts w:ascii="Century Gothic Bold"/>
          <w:b/>
          <w:sz w:val="19"/>
        </w:rPr>
        <w:t>2/418</w:t>
      </w:r>
      <w:r>
        <w:rPr>
          <w:rFonts w:ascii="Century Gothic Bold"/>
          <w:b/>
          <w:spacing w:val="-8"/>
          <w:sz w:val="19"/>
        </w:rPr>
        <w:t> </w:t>
      </w:r>
      <w:r>
        <w:rPr>
          <w:rFonts w:ascii="Century Gothic Bold"/>
          <w:b/>
          <w:sz w:val="19"/>
        </w:rPr>
        <w:t>High</w:t>
      </w:r>
      <w:r>
        <w:rPr>
          <w:rFonts w:ascii="Century Gothic Bold"/>
          <w:b/>
          <w:spacing w:val="-8"/>
          <w:sz w:val="19"/>
        </w:rPr>
        <w:t> </w:t>
      </w:r>
      <w:r>
        <w:rPr>
          <w:rFonts w:ascii="Century Gothic Bold"/>
          <w:b/>
          <w:sz w:val="19"/>
        </w:rPr>
        <w:t>Street,</w:t>
      </w:r>
      <w:r>
        <w:rPr>
          <w:rFonts w:ascii="Century Gothic Bold"/>
          <w:b/>
          <w:spacing w:val="-8"/>
          <w:sz w:val="19"/>
        </w:rPr>
        <w:t> </w:t>
      </w:r>
      <w:r>
        <w:rPr>
          <w:rFonts w:ascii="Century Gothic Bold"/>
          <w:b/>
          <w:sz w:val="19"/>
        </w:rPr>
        <w:t>Northcote,</w:t>
      </w:r>
      <w:r>
        <w:rPr>
          <w:rFonts w:ascii="Century Gothic Bold"/>
          <w:b/>
          <w:spacing w:val="-8"/>
          <w:sz w:val="19"/>
        </w:rPr>
        <w:t> </w:t>
      </w:r>
      <w:r>
        <w:rPr>
          <w:rFonts w:ascii="Century Gothic Bold"/>
          <w:b/>
          <w:sz w:val="19"/>
        </w:rPr>
        <w:t>Victoria,</w:t>
      </w:r>
      <w:r>
        <w:rPr>
          <w:rFonts w:ascii="Century Gothic Bold"/>
          <w:b/>
          <w:spacing w:val="-8"/>
          <w:sz w:val="19"/>
        </w:rPr>
        <w:t> </w:t>
      </w:r>
      <w:r>
        <w:rPr>
          <w:rFonts w:ascii="Century Gothic Bold"/>
          <w:b/>
          <w:sz w:val="19"/>
        </w:rPr>
        <w:t>3070 0450489212 / </w:t>
      </w:r>
      <w:hyperlink r:id="rId5">
        <w:r>
          <w:rPr>
            <w:rFonts w:ascii="Century Gothic Bold"/>
            <w:b/>
            <w:sz w:val="19"/>
          </w:rPr>
          <w:t>nishantdougall@gmail.com</w:t>
        </w:r>
      </w:hyperlink>
    </w:p>
    <w:p>
      <w:pPr>
        <w:pStyle w:val="BodyText"/>
        <w:rPr>
          <w:rFonts w:ascii="Century Gothic Bold"/>
          <w:b/>
          <w:sz w:val="19"/>
        </w:rPr>
      </w:pPr>
    </w:p>
    <w:p>
      <w:pPr>
        <w:pStyle w:val="BodyText"/>
        <w:spacing w:before="22"/>
        <w:rPr>
          <w:rFonts w:ascii="Century Gothic Bold"/>
          <w:b/>
          <w:sz w:val="19"/>
        </w:rPr>
      </w:pPr>
    </w:p>
    <w:p>
      <w:pPr>
        <w:spacing w:before="0"/>
        <w:ind w:left="720" w:right="0" w:firstLine="0"/>
        <w:jc w:val="left"/>
        <w:rPr>
          <w:rFonts w:ascii="Century Gothic Bold"/>
          <w:b/>
          <w:sz w:val="24"/>
        </w:rPr>
      </w:pPr>
      <w:r>
        <w:rPr>
          <w:rFonts w:ascii="Century Gothic Bold"/>
          <w:b/>
          <w:spacing w:val="-2"/>
          <w:sz w:val="24"/>
        </w:rPr>
        <w:t>Profile</w:t>
      </w:r>
    </w:p>
    <w:p>
      <w:pPr>
        <w:pStyle w:val="ListParagraph"/>
        <w:numPr>
          <w:ilvl w:val="0"/>
          <w:numId w:val="22"/>
        </w:numPr>
        <w:tabs>
          <w:tab w:pos="1439" w:val="left" w:leader="none"/>
        </w:tabs>
        <w:spacing w:line="240" w:lineRule="auto" w:before="56" w:after="0"/>
        <w:ind w:left="1439" w:right="0" w:hanging="359"/>
        <w:jc w:val="left"/>
        <w:rPr>
          <w:rFonts w:ascii="Symbol" w:hAnsi="Symbol"/>
          <w:position w:val="4"/>
          <w:sz w:val="19"/>
        </w:rPr>
      </w:pPr>
      <w:r>
        <w:rPr>
          <w:rFonts w:ascii="Century Gothic" w:hAnsi="Century Gothic"/>
          <w:sz w:val="19"/>
        </w:rPr>
        <w:t>6</w:t>
      </w:r>
      <w:r>
        <w:rPr>
          <w:rFonts w:ascii="Century Gothic" w:hAnsi="Century Gothic"/>
          <w:spacing w:val="-1"/>
          <w:sz w:val="19"/>
        </w:rPr>
        <w:t> </w:t>
      </w:r>
      <w:r>
        <w:rPr>
          <w:rFonts w:ascii="Century Gothic" w:hAnsi="Century Gothic"/>
          <w:sz w:val="19"/>
        </w:rPr>
        <w:t>years of experience in</w:t>
      </w:r>
      <w:r>
        <w:rPr>
          <w:rFonts w:ascii="Century Gothic" w:hAnsi="Century Gothic"/>
          <w:spacing w:val="-1"/>
          <w:sz w:val="19"/>
        </w:rPr>
        <w:t> </w:t>
      </w:r>
      <w:r>
        <w:rPr>
          <w:rFonts w:ascii="Century Gothic" w:hAnsi="Century Gothic"/>
          <w:sz w:val="19"/>
        </w:rPr>
        <w:t>customer service within banking,</w:t>
      </w:r>
      <w:r>
        <w:rPr>
          <w:rFonts w:ascii="Century Gothic" w:hAnsi="Century Gothic"/>
          <w:spacing w:val="-1"/>
          <w:sz w:val="19"/>
        </w:rPr>
        <w:t> </w:t>
      </w:r>
      <w:r>
        <w:rPr>
          <w:rFonts w:ascii="Century Gothic" w:hAnsi="Century Gothic"/>
          <w:sz w:val="19"/>
        </w:rPr>
        <w:t>hospitality and retail </w:t>
      </w:r>
      <w:r>
        <w:rPr>
          <w:rFonts w:ascii="Century Gothic" w:hAnsi="Century Gothic"/>
          <w:spacing w:val="-2"/>
          <w:sz w:val="19"/>
        </w:rPr>
        <w:t>industries</w:t>
      </w:r>
    </w:p>
    <w:p>
      <w:pPr>
        <w:pStyle w:val="ListParagraph"/>
        <w:numPr>
          <w:ilvl w:val="0"/>
          <w:numId w:val="22"/>
        </w:numPr>
        <w:tabs>
          <w:tab w:pos="1439" w:val="left" w:leader="none"/>
        </w:tabs>
        <w:spacing w:line="240" w:lineRule="auto" w:before="87" w:after="0"/>
        <w:ind w:left="1439" w:right="0" w:hanging="359"/>
        <w:jc w:val="left"/>
        <w:rPr>
          <w:rFonts w:ascii="Symbol" w:hAnsi="Symbol"/>
          <w:position w:val="2"/>
          <w:sz w:val="19"/>
        </w:rPr>
      </w:pPr>
      <w:r>
        <w:rPr>
          <w:rFonts w:ascii="Century Gothic" w:hAnsi="Century Gothic"/>
          <w:sz w:val="19"/>
        </w:rPr>
        <w:t>7 years of experience in delivering projects within banking &amp; the</w:t>
      </w:r>
      <w:r>
        <w:rPr>
          <w:rFonts w:ascii="Century Gothic" w:hAnsi="Century Gothic"/>
          <w:spacing w:val="-1"/>
          <w:sz w:val="19"/>
        </w:rPr>
        <w:t> </w:t>
      </w:r>
      <w:r>
        <w:rPr>
          <w:rFonts w:ascii="Century Gothic" w:hAnsi="Century Gothic"/>
          <w:sz w:val="19"/>
        </w:rPr>
        <w:t>media</w:t>
      </w:r>
      <w:r>
        <w:rPr>
          <w:rFonts w:ascii="Century Gothic" w:hAnsi="Century Gothic"/>
          <w:spacing w:val="13"/>
          <w:sz w:val="19"/>
        </w:rPr>
        <w:t> </w:t>
      </w:r>
      <w:r>
        <w:rPr>
          <w:rFonts w:ascii="Century Gothic" w:hAnsi="Century Gothic"/>
          <w:spacing w:val="-2"/>
          <w:sz w:val="19"/>
        </w:rPr>
        <w:t>industry</w:t>
      </w:r>
    </w:p>
    <w:p>
      <w:pPr>
        <w:pStyle w:val="ListParagraph"/>
        <w:numPr>
          <w:ilvl w:val="0"/>
          <w:numId w:val="22"/>
        </w:numPr>
        <w:tabs>
          <w:tab w:pos="1440" w:val="left" w:leader="none"/>
        </w:tabs>
        <w:spacing w:line="247" w:lineRule="auto" w:before="87" w:after="0"/>
        <w:ind w:left="1440" w:right="1099" w:hanging="360"/>
        <w:jc w:val="left"/>
        <w:rPr>
          <w:rFonts w:ascii="Symbol" w:hAnsi="Symbol"/>
          <w:position w:val="2"/>
          <w:sz w:val="19"/>
        </w:rPr>
      </w:pPr>
      <w:r>
        <w:rPr>
          <w:rFonts w:ascii="Century Gothic" w:hAnsi="Century Gothic"/>
          <w:sz w:val="19"/>
        </w:rPr>
        <w:t>Significant</w:t>
      </w:r>
      <w:r>
        <w:rPr>
          <w:rFonts w:ascii="Century Gothic" w:hAnsi="Century Gothic"/>
          <w:spacing w:val="-4"/>
          <w:sz w:val="19"/>
        </w:rPr>
        <w:t> </w:t>
      </w:r>
      <w:r>
        <w:rPr>
          <w:rFonts w:ascii="Century Gothic" w:hAnsi="Century Gothic"/>
          <w:sz w:val="19"/>
        </w:rPr>
        <w:t>lived</w:t>
      </w:r>
      <w:r>
        <w:rPr>
          <w:rFonts w:ascii="Century Gothic" w:hAnsi="Century Gothic"/>
          <w:spacing w:val="-4"/>
          <w:sz w:val="19"/>
        </w:rPr>
        <w:t> </w:t>
      </w:r>
      <w:r>
        <w:rPr>
          <w:rFonts w:ascii="Century Gothic" w:hAnsi="Century Gothic"/>
          <w:sz w:val="19"/>
        </w:rPr>
        <w:t>experience</w:t>
      </w:r>
      <w:r>
        <w:rPr>
          <w:rFonts w:ascii="Century Gothic" w:hAnsi="Century Gothic"/>
          <w:spacing w:val="-4"/>
          <w:sz w:val="19"/>
        </w:rPr>
        <w:t> </w:t>
      </w:r>
      <w:r>
        <w:rPr>
          <w:rFonts w:ascii="Century Gothic" w:hAnsi="Century Gothic"/>
          <w:sz w:val="19"/>
        </w:rPr>
        <w:t>as</w:t>
      </w:r>
      <w:r>
        <w:rPr>
          <w:rFonts w:ascii="Century Gothic" w:hAnsi="Century Gothic"/>
          <w:spacing w:val="-4"/>
          <w:sz w:val="19"/>
        </w:rPr>
        <w:t> </w:t>
      </w:r>
      <w:r>
        <w:rPr>
          <w:rFonts w:ascii="Century Gothic" w:hAnsi="Century Gothic"/>
          <w:sz w:val="19"/>
        </w:rPr>
        <w:t>a</w:t>
      </w:r>
      <w:r>
        <w:rPr>
          <w:rFonts w:ascii="Century Gothic" w:hAnsi="Century Gothic"/>
          <w:spacing w:val="-4"/>
          <w:sz w:val="19"/>
        </w:rPr>
        <w:t> </w:t>
      </w:r>
      <w:r>
        <w:rPr>
          <w:rFonts w:ascii="Century Gothic" w:hAnsi="Century Gothic"/>
          <w:sz w:val="19"/>
        </w:rPr>
        <w:t>queer,</w:t>
      </w:r>
      <w:r>
        <w:rPr>
          <w:rFonts w:ascii="Century Gothic" w:hAnsi="Century Gothic"/>
          <w:spacing w:val="-4"/>
          <w:sz w:val="19"/>
        </w:rPr>
        <w:t> </w:t>
      </w:r>
      <w:r>
        <w:rPr>
          <w:rFonts w:ascii="Century Gothic" w:hAnsi="Century Gothic"/>
          <w:sz w:val="19"/>
        </w:rPr>
        <w:t>mixed</w:t>
      </w:r>
      <w:r>
        <w:rPr>
          <w:rFonts w:ascii="Century Gothic" w:hAnsi="Century Gothic"/>
          <w:spacing w:val="-4"/>
          <w:sz w:val="19"/>
        </w:rPr>
        <w:t> </w:t>
      </w:r>
      <w:r>
        <w:rPr>
          <w:rFonts w:ascii="Century Gothic" w:hAnsi="Century Gothic"/>
          <w:sz w:val="19"/>
        </w:rPr>
        <w:t>race,</w:t>
      </w:r>
      <w:r>
        <w:rPr>
          <w:rFonts w:ascii="Century Gothic" w:hAnsi="Century Gothic"/>
          <w:spacing w:val="-4"/>
          <w:sz w:val="19"/>
        </w:rPr>
        <w:t> </w:t>
      </w:r>
      <w:r>
        <w:rPr>
          <w:rFonts w:ascii="Century Gothic" w:hAnsi="Century Gothic"/>
          <w:sz w:val="19"/>
        </w:rPr>
        <w:t>migrant</w:t>
      </w:r>
      <w:r>
        <w:rPr>
          <w:rFonts w:ascii="Century Gothic" w:hAnsi="Century Gothic"/>
          <w:spacing w:val="-4"/>
          <w:sz w:val="19"/>
        </w:rPr>
        <w:t> </w:t>
      </w:r>
      <w:r>
        <w:rPr>
          <w:rFonts w:ascii="Century Gothic" w:hAnsi="Century Gothic"/>
          <w:sz w:val="19"/>
        </w:rPr>
        <w:t>survivor</w:t>
      </w:r>
      <w:r>
        <w:rPr>
          <w:rFonts w:ascii="Century Gothic" w:hAnsi="Century Gothic"/>
          <w:spacing w:val="-4"/>
          <w:sz w:val="19"/>
        </w:rPr>
        <w:t> </w:t>
      </w:r>
      <w:r>
        <w:rPr>
          <w:rFonts w:ascii="Century Gothic" w:hAnsi="Century Gothic"/>
          <w:sz w:val="19"/>
        </w:rPr>
        <w:t>of</w:t>
      </w:r>
      <w:r>
        <w:rPr>
          <w:rFonts w:ascii="Century Gothic" w:hAnsi="Century Gothic"/>
          <w:spacing w:val="-4"/>
          <w:sz w:val="19"/>
        </w:rPr>
        <w:t> </w:t>
      </w:r>
      <w:r>
        <w:rPr>
          <w:rFonts w:ascii="Century Gothic" w:hAnsi="Century Gothic"/>
          <w:sz w:val="19"/>
        </w:rPr>
        <w:t>financial</w:t>
      </w:r>
      <w:r>
        <w:rPr>
          <w:rFonts w:ascii="Century Gothic" w:hAnsi="Century Gothic"/>
          <w:spacing w:val="-4"/>
          <w:sz w:val="19"/>
        </w:rPr>
        <w:t> </w:t>
      </w:r>
      <w:r>
        <w:rPr>
          <w:rFonts w:ascii="Century Gothic" w:hAnsi="Century Gothic"/>
          <w:sz w:val="19"/>
        </w:rPr>
        <w:t>destitution</w:t>
      </w:r>
      <w:r>
        <w:rPr>
          <w:rFonts w:ascii="Century Gothic" w:hAnsi="Century Gothic"/>
          <w:spacing w:val="-4"/>
          <w:sz w:val="19"/>
        </w:rPr>
        <w:t> </w:t>
      </w:r>
      <w:r>
        <w:rPr>
          <w:rFonts w:ascii="Century Gothic" w:hAnsi="Century Gothic"/>
          <w:sz w:val="19"/>
        </w:rPr>
        <w:t>resulting,</w:t>
      </w:r>
      <w:r>
        <w:rPr>
          <w:rFonts w:ascii="Century Gothic" w:hAnsi="Century Gothic"/>
          <w:spacing w:val="-4"/>
          <w:sz w:val="19"/>
        </w:rPr>
        <w:t> </w:t>
      </w:r>
      <w:r>
        <w:rPr>
          <w:rFonts w:ascii="Century Gothic" w:hAnsi="Century Gothic"/>
          <w:sz w:val="19"/>
        </w:rPr>
        <w:t>in</w:t>
      </w:r>
      <w:r>
        <w:rPr>
          <w:rFonts w:ascii="Century Gothic" w:hAnsi="Century Gothic"/>
          <w:spacing w:val="-4"/>
          <w:sz w:val="19"/>
        </w:rPr>
        <w:t> </w:t>
      </w:r>
      <w:r>
        <w:rPr>
          <w:rFonts w:ascii="Century Gothic" w:hAnsi="Century Gothic"/>
          <w:sz w:val="19"/>
        </w:rPr>
        <w:t>an appreciation of diversity and sensitivity to the needs of those often neglected bysociety</w:t>
      </w:r>
    </w:p>
    <w:p>
      <w:pPr>
        <w:pStyle w:val="ListParagraph"/>
        <w:numPr>
          <w:ilvl w:val="0"/>
          <w:numId w:val="22"/>
        </w:numPr>
        <w:tabs>
          <w:tab w:pos="1439" w:val="left" w:leader="none"/>
        </w:tabs>
        <w:spacing w:line="240" w:lineRule="auto" w:before="80" w:after="0"/>
        <w:ind w:left="1439" w:right="0" w:hanging="359"/>
        <w:jc w:val="left"/>
        <w:rPr>
          <w:rFonts w:ascii="Symbol" w:hAnsi="Symbol"/>
          <w:position w:val="2"/>
          <w:sz w:val="19"/>
        </w:rPr>
      </w:pPr>
      <w:r>
        <w:rPr>
          <w:rFonts w:ascii="Century Gothic" w:hAnsi="Century Gothic"/>
          <w:sz w:val="19"/>
        </w:rPr>
        <w:t>Excels</w:t>
      </w:r>
      <w:r>
        <w:rPr>
          <w:rFonts w:ascii="Century Gothic" w:hAnsi="Century Gothic"/>
          <w:spacing w:val="-1"/>
          <w:sz w:val="19"/>
        </w:rPr>
        <w:t> </w:t>
      </w:r>
      <w:r>
        <w:rPr>
          <w:rFonts w:ascii="Century Gothic" w:hAnsi="Century Gothic"/>
          <w:sz w:val="19"/>
        </w:rPr>
        <w:t>in roles</w:t>
      </w:r>
      <w:r>
        <w:rPr>
          <w:rFonts w:ascii="Century Gothic" w:hAnsi="Century Gothic"/>
          <w:spacing w:val="-1"/>
          <w:sz w:val="19"/>
        </w:rPr>
        <w:t> </w:t>
      </w:r>
      <w:r>
        <w:rPr>
          <w:rFonts w:ascii="Century Gothic" w:hAnsi="Century Gothic"/>
          <w:sz w:val="19"/>
        </w:rPr>
        <w:t>requiring strong</w:t>
      </w:r>
      <w:r>
        <w:rPr>
          <w:rFonts w:ascii="Century Gothic" w:hAnsi="Century Gothic"/>
          <w:spacing w:val="-1"/>
          <w:sz w:val="19"/>
        </w:rPr>
        <w:t> </w:t>
      </w:r>
      <w:r>
        <w:rPr>
          <w:rFonts w:ascii="Century Gothic" w:hAnsi="Century Gothic"/>
          <w:sz w:val="19"/>
        </w:rPr>
        <w:t>interpersonal skills</w:t>
      </w:r>
      <w:r>
        <w:rPr>
          <w:rFonts w:ascii="Century Gothic" w:hAnsi="Century Gothic"/>
          <w:spacing w:val="-1"/>
          <w:sz w:val="19"/>
        </w:rPr>
        <w:t> </w:t>
      </w:r>
      <w:r>
        <w:rPr>
          <w:rFonts w:ascii="Century Gothic" w:hAnsi="Century Gothic"/>
          <w:sz w:val="19"/>
        </w:rPr>
        <w:t>&amp; high</w:t>
      </w:r>
      <w:r>
        <w:rPr>
          <w:rFonts w:ascii="Century Gothic" w:hAnsi="Century Gothic"/>
          <w:spacing w:val="-1"/>
          <w:sz w:val="19"/>
        </w:rPr>
        <w:t> </w:t>
      </w:r>
      <w:r>
        <w:rPr>
          <w:rFonts w:ascii="Century Gothic" w:hAnsi="Century Gothic"/>
          <w:sz w:val="19"/>
        </w:rPr>
        <w:t>human</w:t>
      </w:r>
      <w:r>
        <w:rPr>
          <w:rFonts w:ascii="Century Gothic" w:hAnsi="Century Gothic"/>
          <w:spacing w:val="1"/>
          <w:sz w:val="19"/>
        </w:rPr>
        <w:t> </w:t>
      </w:r>
      <w:r>
        <w:rPr>
          <w:rFonts w:ascii="Century Gothic" w:hAnsi="Century Gothic"/>
          <w:spacing w:val="-2"/>
          <w:sz w:val="19"/>
        </w:rPr>
        <w:t>contact</w:t>
      </w:r>
    </w:p>
    <w:p>
      <w:pPr>
        <w:pStyle w:val="ListParagraph"/>
        <w:numPr>
          <w:ilvl w:val="0"/>
          <w:numId w:val="22"/>
        </w:numPr>
        <w:tabs>
          <w:tab w:pos="1440" w:val="left" w:leader="none"/>
        </w:tabs>
        <w:spacing w:line="247" w:lineRule="auto" w:before="67" w:after="0"/>
        <w:ind w:left="1440" w:right="2542" w:hanging="360"/>
        <w:jc w:val="left"/>
        <w:rPr>
          <w:rFonts w:ascii="Symbol" w:hAnsi="Symbol"/>
          <w:position w:val="4"/>
          <w:sz w:val="19"/>
        </w:rPr>
      </w:pPr>
      <w:r>
        <w:rPr>
          <w:rFonts w:ascii="Century Gothic" w:hAnsi="Century Gothic"/>
          <w:sz w:val="19"/>
        </w:rPr>
        <w:t>Broad</w:t>
      </w:r>
      <w:r>
        <w:rPr>
          <w:rFonts w:ascii="Century Gothic" w:hAnsi="Century Gothic"/>
          <w:spacing w:val="-5"/>
          <w:sz w:val="19"/>
        </w:rPr>
        <w:t> </w:t>
      </w:r>
      <w:r>
        <w:rPr>
          <w:rFonts w:ascii="Century Gothic" w:hAnsi="Century Gothic"/>
          <w:sz w:val="19"/>
        </w:rPr>
        <w:t>experience</w:t>
      </w:r>
      <w:r>
        <w:rPr>
          <w:rFonts w:ascii="Century Gothic" w:hAnsi="Century Gothic"/>
          <w:spacing w:val="-5"/>
          <w:sz w:val="19"/>
        </w:rPr>
        <w:t> </w:t>
      </w:r>
      <w:r>
        <w:rPr>
          <w:rFonts w:ascii="Century Gothic" w:hAnsi="Century Gothic"/>
          <w:sz w:val="19"/>
        </w:rPr>
        <w:t>including</w:t>
      </w:r>
      <w:r>
        <w:rPr>
          <w:rFonts w:ascii="Century Gothic" w:hAnsi="Century Gothic"/>
          <w:spacing w:val="-5"/>
          <w:sz w:val="19"/>
        </w:rPr>
        <w:t> </w:t>
      </w:r>
      <w:r>
        <w:rPr>
          <w:rFonts w:ascii="Century Gothic" w:hAnsi="Century Gothic"/>
          <w:sz w:val="19"/>
        </w:rPr>
        <w:t>policy</w:t>
      </w:r>
      <w:r>
        <w:rPr>
          <w:rFonts w:ascii="Century Gothic" w:hAnsi="Century Gothic"/>
          <w:spacing w:val="-5"/>
          <w:sz w:val="19"/>
        </w:rPr>
        <w:t> </w:t>
      </w:r>
      <w:r>
        <w:rPr>
          <w:rFonts w:ascii="Century Gothic" w:hAnsi="Century Gothic"/>
          <w:sz w:val="19"/>
        </w:rPr>
        <w:t>development</w:t>
      </w:r>
      <w:r>
        <w:rPr>
          <w:rFonts w:ascii="Century Gothic" w:hAnsi="Century Gothic"/>
          <w:spacing w:val="-5"/>
          <w:sz w:val="19"/>
        </w:rPr>
        <w:t> </w:t>
      </w:r>
      <w:r>
        <w:rPr>
          <w:rFonts w:ascii="Century Gothic" w:hAnsi="Century Gothic"/>
          <w:sz w:val="19"/>
        </w:rPr>
        <w:t>to</w:t>
      </w:r>
      <w:r>
        <w:rPr>
          <w:rFonts w:ascii="Century Gothic" w:hAnsi="Century Gothic"/>
          <w:spacing w:val="-5"/>
          <w:sz w:val="19"/>
        </w:rPr>
        <w:t> </w:t>
      </w:r>
      <w:r>
        <w:rPr>
          <w:rFonts w:ascii="Century Gothic" w:hAnsi="Century Gothic"/>
          <w:sz w:val="19"/>
        </w:rPr>
        <w:t>protect</w:t>
      </w:r>
      <w:r>
        <w:rPr>
          <w:rFonts w:ascii="Century Gothic" w:hAnsi="Century Gothic"/>
          <w:spacing w:val="-5"/>
          <w:sz w:val="19"/>
        </w:rPr>
        <w:t> </w:t>
      </w:r>
      <w:r>
        <w:rPr>
          <w:rFonts w:ascii="Century Gothic" w:hAnsi="Century Gothic"/>
          <w:sz w:val="19"/>
        </w:rPr>
        <w:t>disadvantaged</w:t>
      </w:r>
      <w:r>
        <w:rPr>
          <w:rFonts w:ascii="Century Gothic" w:hAnsi="Century Gothic"/>
          <w:spacing w:val="-5"/>
          <w:sz w:val="19"/>
        </w:rPr>
        <w:t> </w:t>
      </w:r>
      <w:r>
        <w:rPr>
          <w:rFonts w:ascii="Century Gothic" w:hAnsi="Century Gothic"/>
          <w:sz w:val="19"/>
        </w:rPr>
        <w:t>minorities</w:t>
      </w:r>
      <w:r>
        <w:rPr>
          <w:rFonts w:ascii="Century Gothic" w:hAnsi="Century Gothic"/>
          <w:spacing w:val="-5"/>
          <w:sz w:val="19"/>
        </w:rPr>
        <w:t> </w:t>
      </w:r>
      <w:r>
        <w:rPr>
          <w:rFonts w:ascii="Century Gothic" w:hAnsi="Century Gothic"/>
          <w:sz w:val="19"/>
        </w:rPr>
        <w:t>and facilitating therapeutic workshops for individuals struggling with assault related trauma</w:t>
      </w:r>
    </w:p>
    <w:p>
      <w:pPr>
        <w:pStyle w:val="BodyText"/>
        <w:rPr>
          <w:rFonts w:ascii="Century Gothic"/>
          <w:sz w:val="20"/>
        </w:rPr>
      </w:pPr>
    </w:p>
    <w:p>
      <w:pPr>
        <w:pStyle w:val="BodyText"/>
        <w:spacing w:before="60"/>
        <w:rPr>
          <w:rFonts w:ascii="Century Gothic"/>
          <w:sz w:val="20"/>
        </w:rPr>
      </w:pPr>
    </w:p>
    <w:tbl>
      <w:tblPr>
        <w:tblW w:w="0" w:type="auto"/>
        <w:jc w:val="left"/>
        <w:tblInd w:w="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6"/>
        <w:gridCol w:w="5476"/>
      </w:tblGrid>
      <w:tr>
        <w:trPr>
          <w:trHeight w:val="368" w:hRule="atLeast"/>
        </w:trPr>
        <w:tc>
          <w:tcPr>
            <w:tcW w:w="5776" w:type="dxa"/>
            <w:tcBorders>
              <w:bottom w:val="single" w:sz="12" w:space="0" w:color="A9122A"/>
            </w:tcBorders>
          </w:tcPr>
          <w:p>
            <w:pPr>
              <w:pStyle w:val="TableParagraph"/>
              <w:ind w:left="317"/>
              <w:rPr>
                <w:rFonts w:ascii="Century Gothic Bold"/>
                <w:b/>
                <w:sz w:val="24"/>
              </w:rPr>
            </w:pPr>
            <w:r>
              <w:rPr>
                <w:rFonts w:ascii="Century Gothic Bold"/>
                <w:b/>
                <w:spacing w:val="-2"/>
                <w:sz w:val="24"/>
              </w:rPr>
              <w:t>Education</w:t>
            </w:r>
          </w:p>
        </w:tc>
        <w:tc>
          <w:tcPr>
            <w:tcW w:w="5476" w:type="dxa"/>
            <w:tcBorders>
              <w:bottom w:val="single" w:sz="12" w:space="0" w:color="A9122A"/>
            </w:tcBorders>
          </w:tcPr>
          <w:p>
            <w:pPr>
              <w:pStyle w:val="TableParagraph"/>
              <w:ind w:left="0"/>
              <w:rPr>
                <w:rFonts w:ascii="Times New Roman"/>
                <w:sz w:val="18"/>
              </w:rPr>
            </w:pPr>
          </w:p>
        </w:tc>
      </w:tr>
      <w:tr>
        <w:trPr>
          <w:trHeight w:val="658" w:hRule="atLeast"/>
        </w:trPr>
        <w:tc>
          <w:tcPr>
            <w:tcW w:w="5776" w:type="dxa"/>
            <w:tcBorders>
              <w:top w:val="single" w:sz="12" w:space="0" w:color="A9122A"/>
            </w:tcBorders>
          </w:tcPr>
          <w:p>
            <w:pPr>
              <w:pStyle w:val="TableParagraph"/>
              <w:spacing w:before="92"/>
              <w:ind w:left="317"/>
              <w:rPr>
                <w:rFonts w:ascii="Century Gothic Bold"/>
                <w:b/>
                <w:sz w:val="19"/>
              </w:rPr>
            </w:pPr>
            <w:r>
              <w:rPr>
                <w:rFonts w:ascii="Century Gothic Bold"/>
                <w:b/>
                <w:sz w:val="19"/>
              </w:rPr>
              <w:t>Master</w:t>
            </w:r>
            <w:r>
              <w:rPr>
                <w:rFonts w:ascii="Century Gothic Bold"/>
                <w:b/>
                <w:spacing w:val="-1"/>
                <w:sz w:val="19"/>
              </w:rPr>
              <w:t> </w:t>
            </w:r>
            <w:r>
              <w:rPr>
                <w:rFonts w:ascii="Century Gothic Bold"/>
                <w:b/>
                <w:sz w:val="19"/>
              </w:rPr>
              <w:t>of Social </w:t>
            </w:r>
            <w:r>
              <w:rPr>
                <w:rFonts w:ascii="Century Gothic Bold"/>
                <w:b/>
                <w:spacing w:val="-4"/>
                <w:sz w:val="19"/>
              </w:rPr>
              <w:t>Work</w:t>
            </w:r>
          </w:p>
          <w:p>
            <w:pPr>
              <w:pStyle w:val="TableParagraph"/>
              <w:spacing w:before="7"/>
              <w:ind w:left="317"/>
              <w:rPr>
                <w:sz w:val="19"/>
              </w:rPr>
            </w:pPr>
            <w:r>
              <w:rPr>
                <w:sz w:val="19"/>
              </w:rPr>
              <w:t>Deakin</w:t>
            </w:r>
            <w:r>
              <w:rPr>
                <w:spacing w:val="1"/>
                <w:sz w:val="19"/>
              </w:rPr>
              <w:t> </w:t>
            </w:r>
            <w:r>
              <w:rPr>
                <w:sz w:val="19"/>
              </w:rPr>
              <w:t>University,</w:t>
            </w:r>
            <w:r>
              <w:rPr>
                <w:spacing w:val="1"/>
                <w:sz w:val="19"/>
              </w:rPr>
              <w:t> </w:t>
            </w:r>
            <w:r>
              <w:rPr>
                <w:sz w:val="19"/>
              </w:rPr>
              <w:t>Melbourne,</w:t>
            </w:r>
            <w:r>
              <w:rPr>
                <w:spacing w:val="1"/>
                <w:sz w:val="19"/>
              </w:rPr>
              <w:t> </w:t>
            </w:r>
            <w:r>
              <w:rPr>
                <w:spacing w:val="-2"/>
                <w:sz w:val="19"/>
              </w:rPr>
              <w:t>Australia</w:t>
            </w:r>
          </w:p>
        </w:tc>
        <w:tc>
          <w:tcPr>
            <w:tcW w:w="5476" w:type="dxa"/>
            <w:tcBorders>
              <w:top w:val="single" w:sz="12" w:space="0" w:color="A9122A"/>
            </w:tcBorders>
          </w:tcPr>
          <w:p>
            <w:pPr>
              <w:pStyle w:val="TableParagraph"/>
              <w:spacing w:before="92"/>
              <w:ind w:left="301"/>
              <w:rPr>
                <w:rFonts w:ascii="Century Gothic Bold"/>
                <w:b/>
                <w:sz w:val="19"/>
              </w:rPr>
            </w:pPr>
            <w:r>
              <w:rPr>
                <w:rFonts w:ascii="Century Gothic Bold"/>
                <w:b/>
                <w:sz w:val="19"/>
              </w:rPr>
              <w:t>2019 - </w:t>
            </w:r>
            <w:r>
              <w:rPr>
                <w:rFonts w:ascii="Century Gothic Bold"/>
                <w:b/>
                <w:spacing w:val="-2"/>
                <w:sz w:val="19"/>
              </w:rPr>
              <w:t>Current</w:t>
            </w:r>
          </w:p>
        </w:tc>
      </w:tr>
      <w:tr>
        <w:trPr>
          <w:trHeight w:val="340" w:hRule="atLeast"/>
        </w:trPr>
        <w:tc>
          <w:tcPr>
            <w:tcW w:w="5776" w:type="dxa"/>
          </w:tcPr>
          <w:p>
            <w:pPr>
              <w:pStyle w:val="TableParagraph"/>
              <w:spacing w:line="226" w:lineRule="exact" w:before="93"/>
              <w:ind w:left="317"/>
              <w:rPr>
                <w:rFonts w:ascii="Century Gothic Bold"/>
                <w:b/>
                <w:sz w:val="19"/>
              </w:rPr>
            </w:pPr>
            <w:r>
              <w:rPr>
                <w:rFonts w:ascii="Century Gothic Bold"/>
                <w:b/>
                <w:sz w:val="19"/>
              </w:rPr>
              <w:t>Master of Professional </w:t>
            </w:r>
            <w:r>
              <w:rPr>
                <w:rFonts w:ascii="Century Gothic Bold"/>
                <w:b/>
                <w:spacing w:val="-2"/>
                <w:sz w:val="19"/>
              </w:rPr>
              <w:t>Accounting</w:t>
            </w:r>
          </w:p>
        </w:tc>
        <w:tc>
          <w:tcPr>
            <w:tcW w:w="5476" w:type="dxa"/>
          </w:tcPr>
          <w:p>
            <w:pPr>
              <w:pStyle w:val="TableParagraph"/>
              <w:spacing w:line="226" w:lineRule="exact" w:before="93"/>
              <w:ind w:left="301"/>
              <w:rPr>
                <w:rFonts w:ascii="Century Gothic Bold"/>
                <w:b/>
                <w:sz w:val="19"/>
              </w:rPr>
            </w:pPr>
            <w:r>
              <w:rPr>
                <w:rFonts w:ascii="Century Gothic Bold"/>
                <w:b/>
                <w:sz w:val="19"/>
              </w:rPr>
              <w:t>2006-</w:t>
            </w:r>
            <w:r>
              <w:rPr>
                <w:rFonts w:ascii="Century Gothic Bold"/>
                <w:b/>
                <w:spacing w:val="-5"/>
                <w:sz w:val="19"/>
              </w:rPr>
              <w:t>08</w:t>
            </w:r>
          </w:p>
        </w:tc>
      </w:tr>
      <w:tr>
        <w:trPr>
          <w:trHeight w:val="340" w:hRule="atLeast"/>
        </w:trPr>
        <w:tc>
          <w:tcPr>
            <w:tcW w:w="5776" w:type="dxa"/>
          </w:tcPr>
          <w:p>
            <w:pPr>
              <w:pStyle w:val="TableParagraph"/>
              <w:spacing w:before="13"/>
              <w:ind w:left="317"/>
              <w:rPr>
                <w:sz w:val="19"/>
              </w:rPr>
            </w:pPr>
            <w:r>
              <w:rPr>
                <w:sz w:val="19"/>
              </w:rPr>
              <w:t>Monash</w:t>
            </w:r>
            <w:r>
              <w:rPr>
                <w:spacing w:val="1"/>
                <w:sz w:val="19"/>
              </w:rPr>
              <w:t> </w:t>
            </w:r>
            <w:r>
              <w:rPr>
                <w:sz w:val="19"/>
              </w:rPr>
              <w:t>University,</w:t>
            </w:r>
            <w:r>
              <w:rPr>
                <w:spacing w:val="1"/>
                <w:sz w:val="19"/>
              </w:rPr>
              <w:t> </w:t>
            </w:r>
            <w:r>
              <w:rPr>
                <w:sz w:val="19"/>
              </w:rPr>
              <w:t>Melbourne,</w:t>
            </w:r>
            <w:r>
              <w:rPr>
                <w:spacing w:val="2"/>
                <w:sz w:val="19"/>
              </w:rPr>
              <w:t> </w:t>
            </w:r>
            <w:r>
              <w:rPr>
                <w:spacing w:val="-2"/>
                <w:sz w:val="19"/>
              </w:rPr>
              <w:t>Australia</w:t>
            </w:r>
          </w:p>
        </w:tc>
        <w:tc>
          <w:tcPr>
            <w:tcW w:w="5476" w:type="dxa"/>
          </w:tcPr>
          <w:p>
            <w:pPr>
              <w:pStyle w:val="TableParagraph"/>
              <w:ind w:left="0"/>
              <w:rPr>
                <w:rFonts w:ascii="Times New Roman"/>
                <w:sz w:val="18"/>
              </w:rPr>
            </w:pPr>
          </w:p>
        </w:tc>
      </w:tr>
      <w:tr>
        <w:trPr>
          <w:trHeight w:val="340" w:hRule="atLeast"/>
        </w:trPr>
        <w:tc>
          <w:tcPr>
            <w:tcW w:w="5776" w:type="dxa"/>
          </w:tcPr>
          <w:p>
            <w:pPr>
              <w:pStyle w:val="TableParagraph"/>
              <w:spacing w:line="226" w:lineRule="exact" w:before="93"/>
              <w:ind w:left="317"/>
              <w:rPr>
                <w:rFonts w:ascii="Century Gothic Bold"/>
                <w:b/>
                <w:sz w:val="19"/>
              </w:rPr>
            </w:pPr>
            <w:r>
              <w:rPr>
                <w:rFonts w:ascii="Century Gothic Bold"/>
                <w:b/>
                <w:sz w:val="19"/>
              </w:rPr>
              <w:t>Bachelor of Business </w:t>
            </w:r>
            <w:r>
              <w:rPr>
                <w:rFonts w:ascii="Century Gothic Bold"/>
                <w:b/>
                <w:spacing w:val="-2"/>
                <w:sz w:val="19"/>
              </w:rPr>
              <w:t>(Marketing)</w:t>
            </w:r>
          </w:p>
        </w:tc>
        <w:tc>
          <w:tcPr>
            <w:tcW w:w="5476" w:type="dxa"/>
          </w:tcPr>
          <w:p>
            <w:pPr>
              <w:pStyle w:val="TableParagraph"/>
              <w:spacing w:line="226" w:lineRule="exact" w:before="93"/>
              <w:ind w:left="301"/>
              <w:rPr>
                <w:rFonts w:ascii="Century Gothic Bold"/>
                <w:b/>
                <w:sz w:val="19"/>
              </w:rPr>
            </w:pPr>
            <w:r>
              <w:rPr>
                <w:rFonts w:ascii="Century Gothic Bold"/>
                <w:b/>
                <w:sz w:val="19"/>
              </w:rPr>
              <w:t>2003-</w:t>
            </w:r>
            <w:r>
              <w:rPr>
                <w:rFonts w:ascii="Century Gothic Bold"/>
                <w:b/>
                <w:spacing w:val="-5"/>
                <w:sz w:val="19"/>
              </w:rPr>
              <w:t>05</w:t>
            </w:r>
          </w:p>
        </w:tc>
      </w:tr>
      <w:tr>
        <w:trPr>
          <w:trHeight w:val="340" w:hRule="atLeast"/>
        </w:trPr>
        <w:tc>
          <w:tcPr>
            <w:tcW w:w="5776" w:type="dxa"/>
          </w:tcPr>
          <w:p>
            <w:pPr>
              <w:pStyle w:val="TableParagraph"/>
              <w:spacing w:before="13"/>
              <w:ind w:left="317"/>
              <w:rPr>
                <w:sz w:val="19"/>
              </w:rPr>
            </w:pPr>
            <w:r>
              <w:rPr>
                <w:sz w:val="19"/>
              </w:rPr>
              <w:t>Queensland</w:t>
            </w:r>
            <w:r>
              <w:rPr>
                <w:spacing w:val="-2"/>
                <w:sz w:val="19"/>
              </w:rPr>
              <w:t> </w:t>
            </w:r>
            <w:r>
              <w:rPr>
                <w:sz w:val="19"/>
              </w:rPr>
              <w:t>University</w:t>
            </w:r>
            <w:r>
              <w:rPr>
                <w:spacing w:val="-2"/>
                <w:sz w:val="19"/>
              </w:rPr>
              <w:t> </w:t>
            </w:r>
            <w:r>
              <w:rPr>
                <w:sz w:val="19"/>
              </w:rPr>
              <w:t>of</w:t>
            </w:r>
            <w:r>
              <w:rPr>
                <w:spacing w:val="-2"/>
                <w:sz w:val="19"/>
              </w:rPr>
              <w:t> </w:t>
            </w:r>
            <w:r>
              <w:rPr>
                <w:sz w:val="19"/>
              </w:rPr>
              <w:t>Technology,</w:t>
            </w:r>
            <w:r>
              <w:rPr>
                <w:spacing w:val="-2"/>
                <w:sz w:val="19"/>
              </w:rPr>
              <w:t> </w:t>
            </w:r>
            <w:r>
              <w:rPr>
                <w:sz w:val="19"/>
              </w:rPr>
              <w:t>Brisbane,</w:t>
            </w:r>
            <w:r>
              <w:rPr>
                <w:spacing w:val="-2"/>
                <w:sz w:val="19"/>
              </w:rPr>
              <w:t> Australia</w:t>
            </w:r>
          </w:p>
        </w:tc>
        <w:tc>
          <w:tcPr>
            <w:tcW w:w="5476" w:type="dxa"/>
          </w:tcPr>
          <w:p>
            <w:pPr>
              <w:pStyle w:val="TableParagraph"/>
              <w:ind w:left="0"/>
              <w:rPr>
                <w:rFonts w:ascii="Times New Roman"/>
                <w:sz w:val="18"/>
              </w:rPr>
            </w:pPr>
          </w:p>
        </w:tc>
      </w:tr>
      <w:tr>
        <w:trPr>
          <w:trHeight w:val="340" w:hRule="atLeast"/>
        </w:trPr>
        <w:tc>
          <w:tcPr>
            <w:tcW w:w="5776" w:type="dxa"/>
          </w:tcPr>
          <w:p>
            <w:pPr>
              <w:pStyle w:val="TableParagraph"/>
              <w:spacing w:line="226" w:lineRule="exact" w:before="93"/>
              <w:ind w:left="317"/>
              <w:rPr>
                <w:rFonts w:ascii="Century Gothic Bold"/>
                <w:b/>
                <w:sz w:val="19"/>
              </w:rPr>
            </w:pPr>
            <w:r>
              <w:rPr>
                <w:rFonts w:ascii="Century Gothic Bold"/>
                <w:b/>
                <w:sz w:val="19"/>
              </w:rPr>
              <w:t>Higher</w:t>
            </w:r>
            <w:r>
              <w:rPr>
                <w:rFonts w:ascii="Century Gothic Bold"/>
                <w:b/>
                <w:spacing w:val="-1"/>
                <w:sz w:val="19"/>
              </w:rPr>
              <w:t> </w:t>
            </w:r>
            <w:r>
              <w:rPr>
                <w:rFonts w:ascii="Century Gothic Bold"/>
                <w:b/>
                <w:sz w:val="19"/>
              </w:rPr>
              <w:t>School </w:t>
            </w:r>
            <w:r>
              <w:rPr>
                <w:rFonts w:ascii="Century Gothic Bold"/>
                <w:b/>
                <w:spacing w:val="-2"/>
                <w:sz w:val="19"/>
              </w:rPr>
              <w:t>Certificate</w:t>
            </w:r>
          </w:p>
        </w:tc>
        <w:tc>
          <w:tcPr>
            <w:tcW w:w="5476" w:type="dxa"/>
          </w:tcPr>
          <w:p>
            <w:pPr>
              <w:pStyle w:val="TableParagraph"/>
              <w:spacing w:line="226" w:lineRule="exact" w:before="93"/>
              <w:ind w:left="301"/>
              <w:rPr>
                <w:rFonts w:ascii="Century Gothic Bold"/>
                <w:b/>
                <w:sz w:val="19"/>
              </w:rPr>
            </w:pPr>
            <w:r>
              <w:rPr>
                <w:rFonts w:ascii="Century Gothic Bold"/>
                <w:b/>
                <w:spacing w:val="-4"/>
                <w:sz w:val="19"/>
              </w:rPr>
              <w:t>2002</w:t>
            </w:r>
          </w:p>
        </w:tc>
      </w:tr>
      <w:tr>
        <w:trPr>
          <w:trHeight w:val="334" w:hRule="atLeast"/>
        </w:trPr>
        <w:tc>
          <w:tcPr>
            <w:tcW w:w="5776" w:type="dxa"/>
          </w:tcPr>
          <w:p>
            <w:pPr>
              <w:pStyle w:val="TableParagraph"/>
              <w:spacing w:before="13"/>
              <w:ind w:left="317"/>
              <w:rPr>
                <w:sz w:val="19"/>
              </w:rPr>
            </w:pPr>
            <w:r>
              <w:rPr>
                <w:sz w:val="19"/>
              </w:rPr>
              <w:t>Grafton High School, Grafton, </w:t>
            </w:r>
            <w:r>
              <w:rPr>
                <w:spacing w:val="-2"/>
                <w:sz w:val="19"/>
              </w:rPr>
              <w:t>Australia</w:t>
            </w:r>
          </w:p>
        </w:tc>
        <w:tc>
          <w:tcPr>
            <w:tcW w:w="5476" w:type="dxa"/>
          </w:tcPr>
          <w:p>
            <w:pPr>
              <w:pStyle w:val="TableParagraph"/>
              <w:ind w:left="0"/>
              <w:rPr>
                <w:rFonts w:ascii="Times New Roman"/>
                <w:sz w:val="18"/>
              </w:rPr>
            </w:pPr>
          </w:p>
        </w:tc>
      </w:tr>
      <w:tr>
        <w:trPr>
          <w:trHeight w:val="461" w:hRule="atLeast"/>
        </w:trPr>
        <w:tc>
          <w:tcPr>
            <w:tcW w:w="5776" w:type="dxa"/>
            <w:tcBorders>
              <w:bottom w:val="single" w:sz="12" w:space="0" w:color="A9122A"/>
            </w:tcBorders>
          </w:tcPr>
          <w:p>
            <w:pPr>
              <w:pStyle w:val="TableParagraph"/>
              <w:spacing w:before="88"/>
              <w:ind w:left="317"/>
              <w:rPr>
                <w:rFonts w:ascii="Century Gothic Bold"/>
                <w:b/>
                <w:sz w:val="24"/>
              </w:rPr>
            </w:pPr>
            <w:r>
              <w:rPr>
                <w:rFonts w:ascii="Century Gothic Bold"/>
                <w:b/>
                <w:sz w:val="24"/>
              </w:rPr>
              <w:t>Experience</w:t>
            </w:r>
            <w:r>
              <w:rPr>
                <w:rFonts w:ascii="Century Gothic Bold"/>
                <w:b/>
                <w:spacing w:val="-2"/>
                <w:sz w:val="24"/>
              </w:rPr>
              <w:t> Summary</w:t>
            </w:r>
          </w:p>
        </w:tc>
        <w:tc>
          <w:tcPr>
            <w:tcW w:w="5476" w:type="dxa"/>
            <w:tcBorders>
              <w:bottom w:val="single" w:sz="12" w:space="0" w:color="A9122A"/>
            </w:tcBorders>
          </w:tcPr>
          <w:p>
            <w:pPr>
              <w:pStyle w:val="TableParagraph"/>
              <w:ind w:left="0"/>
              <w:rPr>
                <w:rFonts w:ascii="Times New Roman"/>
                <w:sz w:val="18"/>
              </w:rPr>
            </w:pPr>
          </w:p>
        </w:tc>
      </w:tr>
    </w:tbl>
    <w:p>
      <w:pPr>
        <w:pStyle w:val="BodyText"/>
        <w:spacing w:before="7"/>
        <w:rPr>
          <w:rFonts w:ascii="Century Gothic"/>
          <w:sz w:val="20"/>
        </w:rPr>
      </w:pPr>
    </w:p>
    <w:tbl>
      <w:tblPr>
        <w:tblW w:w="0" w:type="auto"/>
        <w:jc w:val="left"/>
        <w:tblInd w:w="62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672"/>
        <w:gridCol w:w="3672"/>
        <w:gridCol w:w="3677"/>
      </w:tblGrid>
      <w:tr>
        <w:trPr>
          <w:trHeight w:val="369" w:hRule="atLeast"/>
        </w:trPr>
        <w:tc>
          <w:tcPr>
            <w:tcW w:w="3672" w:type="dxa"/>
          </w:tcPr>
          <w:p>
            <w:pPr>
              <w:pStyle w:val="TableParagraph"/>
              <w:spacing w:before="77"/>
              <w:ind w:left="863"/>
              <w:rPr>
                <w:rFonts w:ascii="Century Gothic Bold"/>
                <w:b/>
                <w:sz w:val="18"/>
              </w:rPr>
            </w:pPr>
            <w:r>
              <w:rPr>
                <w:rFonts w:ascii="Century Gothic Bold"/>
                <w:b/>
                <w:sz w:val="18"/>
              </w:rPr>
              <w:t>Key Transferable </w:t>
            </w:r>
            <w:r>
              <w:rPr>
                <w:rFonts w:ascii="Century Gothic Bold"/>
                <w:b/>
                <w:spacing w:val="-2"/>
                <w:sz w:val="18"/>
              </w:rPr>
              <w:t>Skills</w:t>
            </w:r>
          </w:p>
        </w:tc>
        <w:tc>
          <w:tcPr>
            <w:tcW w:w="3672" w:type="dxa"/>
          </w:tcPr>
          <w:p>
            <w:pPr>
              <w:pStyle w:val="TableParagraph"/>
              <w:spacing w:before="77"/>
              <w:ind w:left="771"/>
              <w:rPr>
                <w:rFonts w:ascii="Century Gothic Bold"/>
                <w:b/>
                <w:sz w:val="18"/>
              </w:rPr>
            </w:pPr>
            <w:r>
              <w:rPr>
                <w:rFonts w:ascii="Century Gothic Bold"/>
                <w:b/>
                <w:sz w:val="18"/>
              </w:rPr>
              <w:t>Subject</w:t>
            </w:r>
            <w:r>
              <w:rPr>
                <w:rFonts w:ascii="Century Gothic Bold"/>
                <w:b/>
                <w:spacing w:val="-1"/>
                <w:sz w:val="18"/>
              </w:rPr>
              <w:t> </w:t>
            </w:r>
            <w:r>
              <w:rPr>
                <w:rFonts w:ascii="Century Gothic Bold"/>
                <w:b/>
                <w:sz w:val="18"/>
              </w:rPr>
              <w:t>Matter </w:t>
            </w:r>
            <w:r>
              <w:rPr>
                <w:rFonts w:ascii="Century Gothic Bold"/>
                <w:b/>
                <w:spacing w:val="-2"/>
                <w:sz w:val="18"/>
              </w:rPr>
              <w:t>Expertise</w:t>
            </w:r>
          </w:p>
        </w:tc>
        <w:tc>
          <w:tcPr>
            <w:tcW w:w="3677" w:type="dxa"/>
          </w:tcPr>
          <w:p>
            <w:pPr>
              <w:pStyle w:val="TableParagraph"/>
              <w:spacing w:before="77"/>
              <w:ind w:left="1019"/>
              <w:rPr>
                <w:rFonts w:ascii="Century Gothic Bold"/>
                <w:b/>
                <w:sz w:val="18"/>
              </w:rPr>
            </w:pPr>
            <w:r>
              <w:rPr>
                <w:rFonts w:ascii="Century Gothic Bold"/>
                <w:b/>
                <w:sz w:val="18"/>
              </w:rPr>
              <w:t>Key </w:t>
            </w:r>
            <w:r>
              <w:rPr>
                <w:rFonts w:ascii="Century Gothic Bold"/>
                <w:b/>
                <w:spacing w:val="-2"/>
                <w:sz w:val="18"/>
              </w:rPr>
              <w:t>Achievements</w:t>
            </w:r>
          </w:p>
        </w:tc>
      </w:tr>
      <w:tr>
        <w:trPr>
          <w:trHeight w:val="4159" w:hRule="atLeast"/>
        </w:trPr>
        <w:tc>
          <w:tcPr>
            <w:tcW w:w="3672" w:type="dxa"/>
          </w:tcPr>
          <w:p>
            <w:pPr>
              <w:pStyle w:val="TableParagraph"/>
              <w:numPr>
                <w:ilvl w:val="0"/>
                <w:numId w:val="35"/>
              </w:numPr>
              <w:tabs>
                <w:tab w:pos="902" w:val="left" w:leader="none"/>
              </w:tabs>
              <w:spacing w:line="250" w:lineRule="exact" w:before="37" w:after="0"/>
              <w:ind w:left="902" w:right="0" w:hanging="339"/>
              <w:jc w:val="left"/>
              <w:rPr>
                <w:rFonts w:ascii="Symbol" w:hAnsi="Symbol"/>
                <w:position w:val="4"/>
                <w:sz w:val="18"/>
              </w:rPr>
            </w:pPr>
            <w:r>
              <w:rPr>
                <w:sz w:val="18"/>
              </w:rPr>
              <w:t>Establishing </w:t>
            </w:r>
            <w:r>
              <w:rPr>
                <w:spacing w:val="-2"/>
                <w:sz w:val="18"/>
              </w:rPr>
              <w:t>rapport</w:t>
            </w:r>
          </w:p>
          <w:p>
            <w:pPr>
              <w:pStyle w:val="TableParagraph"/>
              <w:numPr>
                <w:ilvl w:val="0"/>
                <w:numId w:val="35"/>
              </w:numPr>
              <w:tabs>
                <w:tab w:pos="902" w:val="left" w:leader="none"/>
              </w:tabs>
              <w:spacing w:line="230" w:lineRule="exact" w:before="0" w:after="0"/>
              <w:ind w:left="902" w:right="0" w:hanging="339"/>
              <w:jc w:val="left"/>
              <w:rPr>
                <w:rFonts w:ascii="Symbol" w:hAnsi="Symbol"/>
                <w:position w:val="4"/>
                <w:sz w:val="18"/>
              </w:rPr>
            </w:pPr>
            <w:r>
              <w:rPr>
                <w:sz w:val="18"/>
              </w:rPr>
              <w:t>Project</w:t>
            </w:r>
            <w:r>
              <w:rPr>
                <w:spacing w:val="-1"/>
                <w:sz w:val="18"/>
              </w:rPr>
              <w:t> </w:t>
            </w:r>
            <w:r>
              <w:rPr>
                <w:spacing w:val="-2"/>
                <w:sz w:val="18"/>
              </w:rPr>
              <w:t>management</w:t>
            </w:r>
          </w:p>
          <w:p>
            <w:pPr>
              <w:pStyle w:val="TableParagraph"/>
              <w:numPr>
                <w:ilvl w:val="0"/>
                <w:numId w:val="35"/>
              </w:numPr>
              <w:tabs>
                <w:tab w:pos="902" w:val="left" w:leader="none"/>
              </w:tabs>
              <w:spacing w:line="230" w:lineRule="exact" w:before="0" w:after="0"/>
              <w:ind w:left="902" w:right="0" w:hanging="339"/>
              <w:jc w:val="left"/>
              <w:rPr>
                <w:rFonts w:ascii="Symbol" w:hAnsi="Symbol"/>
                <w:position w:val="4"/>
                <w:sz w:val="18"/>
              </w:rPr>
            </w:pPr>
            <w:r>
              <w:rPr>
                <w:sz w:val="18"/>
              </w:rPr>
              <w:t>International</w:t>
            </w:r>
            <w:r>
              <w:rPr>
                <w:spacing w:val="-8"/>
                <w:sz w:val="18"/>
              </w:rPr>
              <w:t> </w:t>
            </w:r>
            <w:r>
              <w:rPr>
                <w:spacing w:val="-2"/>
                <w:sz w:val="18"/>
              </w:rPr>
              <w:t>experience</w:t>
            </w:r>
          </w:p>
          <w:p>
            <w:pPr>
              <w:pStyle w:val="TableParagraph"/>
              <w:numPr>
                <w:ilvl w:val="0"/>
                <w:numId w:val="35"/>
              </w:numPr>
              <w:tabs>
                <w:tab w:pos="902" w:val="left" w:leader="none"/>
              </w:tabs>
              <w:spacing w:line="220" w:lineRule="exact" w:before="0" w:after="0"/>
              <w:ind w:left="902" w:right="0" w:hanging="339"/>
              <w:jc w:val="left"/>
              <w:rPr>
                <w:rFonts w:ascii="Symbol" w:hAnsi="Symbol"/>
                <w:position w:val="2"/>
                <w:sz w:val="18"/>
              </w:rPr>
            </w:pPr>
            <w:r>
              <w:rPr>
                <w:spacing w:val="-2"/>
                <w:sz w:val="18"/>
              </w:rPr>
              <w:t>Workshop</w:t>
            </w:r>
            <w:r>
              <w:rPr>
                <w:spacing w:val="-3"/>
                <w:sz w:val="18"/>
              </w:rPr>
              <w:t> </w:t>
            </w:r>
            <w:r>
              <w:rPr>
                <w:spacing w:val="-2"/>
                <w:sz w:val="18"/>
              </w:rPr>
              <w:t>facilitation</w:t>
            </w:r>
          </w:p>
          <w:p>
            <w:pPr>
              <w:pStyle w:val="TableParagraph"/>
              <w:numPr>
                <w:ilvl w:val="0"/>
                <w:numId w:val="35"/>
              </w:numPr>
              <w:tabs>
                <w:tab w:pos="903" w:val="left" w:leader="none"/>
              </w:tabs>
              <w:spacing w:line="261" w:lineRule="auto" w:before="0" w:after="0"/>
              <w:ind w:left="903" w:right="359" w:hanging="340"/>
              <w:jc w:val="left"/>
              <w:rPr>
                <w:rFonts w:ascii="Symbol" w:hAnsi="Symbol"/>
                <w:position w:val="2"/>
                <w:sz w:val="18"/>
              </w:rPr>
            </w:pPr>
            <w:r>
              <w:rPr>
                <w:sz w:val="18"/>
              </w:rPr>
              <w:t>Capacity</w:t>
            </w:r>
            <w:r>
              <w:rPr>
                <w:spacing w:val="-10"/>
                <w:sz w:val="18"/>
              </w:rPr>
              <w:t> </w:t>
            </w:r>
            <w:r>
              <w:rPr>
                <w:sz w:val="18"/>
              </w:rPr>
              <w:t>to</w:t>
            </w:r>
            <w:r>
              <w:rPr>
                <w:spacing w:val="-10"/>
                <w:sz w:val="18"/>
              </w:rPr>
              <w:t> </w:t>
            </w:r>
            <w:r>
              <w:rPr>
                <w:sz w:val="18"/>
              </w:rPr>
              <w:t>work</w:t>
            </w:r>
            <w:r>
              <w:rPr>
                <w:spacing w:val="-10"/>
                <w:sz w:val="18"/>
              </w:rPr>
              <w:t> </w:t>
            </w:r>
            <w:r>
              <w:rPr>
                <w:sz w:val="18"/>
              </w:rPr>
              <w:t>with</w:t>
            </w:r>
            <w:r>
              <w:rPr>
                <w:spacing w:val="-10"/>
                <w:sz w:val="18"/>
              </w:rPr>
              <w:t> </w:t>
            </w:r>
            <w:r>
              <w:rPr>
                <w:sz w:val="18"/>
              </w:rPr>
              <w:t>wide cross section of individuals</w:t>
            </w:r>
          </w:p>
          <w:p>
            <w:pPr>
              <w:pStyle w:val="TableParagraph"/>
              <w:numPr>
                <w:ilvl w:val="0"/>
                <w:numId w:val="35"/>
              </w:numPr>
              <w:tabs>
                <w:tab w:pos="902" w:val="left" w:leader="none"/>
              </w:tabs>
              <w:spacing w:line="199" w:lineRule="exact" w:before="0" w:after="0"/>
              <w:ind w:left="902" w:right="0" w:hanging="339"/>
              <w:jc w:val="left"/>
              <w:rPr>
                <w:rFonts w:ascii="Symbol" w:hAnsi="Symbol"/>
                <w:position w:val="4"/>
                <w:sz w:val="18"/>
              </w:rPr>
            </w:pPr>
            <w:r>
              <w:rPr>
                <w:sz w:val="18"/>
              </w:rPr>
              <w:t>Stakeholder </w:t>
            </w:r>
            <w:r>
              <w:rPr>
                <w:spacing w:val="-2"/>
                <w:sz w:val="18"/>
              </w:rPr>
              <w:t>management</w:t>
            </w:r>
          </w:p>
          <w:p>
            <w:pPr>
              <w:pStyle w:val="TableParagraph"/>
              <w:numPr>
                <w:ilvl w:val="0"/>
                <w:numId w:val="35"/>
              </w:numPr>
              <w:tabs>
                <w:tab w:pos="902" w:val="left" w:leader="none"/>
              </w:tabs>
              <w:spacing w:line="220" w:lineRule="exact" w:before="0" w:after="0"/>
              <w:ind w:left="902" w:right="0" w:hanging="339"/>
              <w:jc w:val="left"/>
              <w:rPr>
                <w:rFonts w:ascii="Symbol" w:hAnsi="Symbol"/>
                <w:position w:val="4"/>
                <w:sz w:val="18"/>
              </w:rPr>
            </w:pPr>
            <w:r>
              <w:rPr>
                <w:sz w:val="18"/>
              </w:rPr>
              <w:t>Problem</w:t>
            </w:r>
            <w:r>
              <w:rPr>
                <w:spacing w:val="-3"/>
                <w:sz w:val="18"/>
              </w:rPr>
              <w:t> </w:t>
            </w:r>
            <w:r>
              <w:rPr>
                <w:spacing w:val="-2"/>
                <w:sz w:val="18"/>
              </w:rPr>
              <w:t>solving</w:t>
            </w:r>
          </w:p>
          <w:p>
            <w:pPr>
              <w:pStyle w:val="TableParagraph"/>
              <w:numPr>
                <w:ilvl w:val="0"/>
                <w:numId w:val="35"/>
              </w:numPr>
              <w:tabs>
                <w:tab w:pos="902" w:val="left" w:leader="none"/>
              </w:tabs>
              <w:spacing w:line="230" w:lineRule="exact" w:before="0" w:after="0"/>
              <w:ind w:left="902" w:right="0" w:hanging="339"/>
              <w:jc w:val="left"/>
              <w:rPr>
                <w:rFonts w:ascii="Symbol" w:hAnsi="Symbol"/>
                <w:position w:val="4"/>
                <w:sz w:val="18"/>
              </w:rPr>
            </w:pPr>
            <w:r>
              <w:rPr>
                <w:spacing w:val="-2"/>
                <w:sz w:val="18"/>
              </w:rPr>
              <w:t>Research</w:t>
            </w:r>
          </w:p>
          <w:p>
            <w:pPr>
              <w:pStyle w:val="TableParagraph"/>
              <w:numPr>
                <w:ilvl w:val="0"/>
                <w:numId w:val="35"/>
              </w:numPr>
              <w:tabs>
                <w:tab w:pos="902" w:val="left" w:leader="none"/>
              </w:tabs>
              <w:spacing w:line="220" w:lineRule="exact" w:before="0" w:after="0"/>
              <w:ind w:left="902" w:right="0" w:hanging="339"/>
              <w:jc w:val="left"/>
              <w:rPr>
                <w:rFonts w:ascii="Symbol" w:hAnsi="Symbol"/>
                <w:position w:val="2"/>
                <w:sz w:val="18"/>
              </w:rPr>
            </w:pPr>
            <w:r>
              <w:rPr>
                <w:sz w:val="18"/>
              </w:rPr>
              <w:t>Writing</w:t>
            </w:r>
            <w:r>
              <w:rPr>
                <w:spacing w:val="-3"/>
                <w:sz w:val="18"/>
              </w:rPr>
              <w:t> </w:t>
            </w:r>
            <w:r>
              <w:rPr>
                <w:sz w:val="18"/>
              </w:rPr>
              <w:t>training</w:t>
            </w:r>
            <w:r>
              <w:rPr>
                <w:spacing w:val="-3"/>
                <w:sz w:val="18"/>
              </w:rPr>
              <w:t> </w:t>
            </w:r>
            <w:r>
              <w:rPr>
                <w:spacing w:val="-2"/>
                <w:sz w:val="18"/>
              </w:rPr>
              <w:t>material</w:t>
            </w:r>
          </w:p>
          <w:p>
            <w:pPr>
              <w:pStyle w:val="TableParagraph"/>
              <w:numPr>
                <w:ilvl w:val="0"/>
                <w:numId w:val="35"/>
              </w:numPr>
              <w:tabs>
                <w:tab w:pos="902" w:val="left" w:leader="none"/>
              </w:tabs>
              <w:spacing w:line="220" w:lineRule="exact" w:before="0" w:after="0"/>
              <w:ind w:left="902" w:right="0" w:hanging="339"/>
              <w:jc w:val="left"/>
              <w:rPr>
                <w:rFonts w:ascii="Symbol" w:hAnsi="Symbol"/>
                <w:position w:val="2"/>
                <w:sz w:val="18"/>
              </w:rPr>
            </w:pPr>
            <w:r>
              <w:rPr>
                <w:sz w:val="18"/>
              </w:rPr>
              <w:t>Writing</w:t>
            </w:r>
            <w:r>
              <w:rPr>
                <w:spacing w:val="-6"/>
                <w:sz w:val="18"/>
              </w:rPr>
              <w:t> </w:t>
            </w:r>
            <w:r>
              <w:rPr>
                <w:spacing w:val="-2"/>
                <w:sz w:val="18"/>
              </w:rPr>
              <w:t>comms</w:t>
            </w:r>
          </w:p>
          <w:p>
            <w:pPr>
              <w:pStyle w:val="TableParagraph"/>
              <w:numPr>
                <w:ilvl w:val="0"/>
                <w:numId w:val="35"/>
              </w:numPr>
              <w:tabs>
                <w:tab w:pos="903" w:val="left" w:leader="none"/>
              </w:tabs>
              <w:spacing w:line="240" w:lineRule="auto" w:before="0" w:after="0"/>
              <w:ind w:left="903" w:right="1072" w:hanging="340"/>
              <w:jc w:val="left"/>
              <w:rPr>
                <w:rFonts w:ascii="Symbol" w:hAnsi="Symbol"/>
                <w:position w:val="4"/>
                <w:sz w:val="18"/>
              </w:rPr>
            </w:pPr>
            <w:r>
              <w:rPr>
                <w:sz w:val="18"/>
              </w:rPr>
              <w:t>Presenting</w:t>
            </w:r>
            <w:r>
              <w:rPr>
                <w:spacing w:val="-13"/>
                <w:sz w:val="18"/>
              </w:rPr>
              <w:t> </w:t>
            </w:r>
            <w:r>
              <w:rPr>
                <w:sz w:val="18"/>
              </w:rPr>
              <w:t>to</w:t>
            </w:r>
            <w:r>
              <w:rPr>
                <w:spacing w:val="-12"/>
                <w:sz w:val="18"/>
              </w:rPr>
              <w:t> </w:t>
            </w:r>
            <w:r>
              <w:rPr>
                <w:sz w:val="18"/>
              </w:rPr>
              <w:t>senior </w:t>
            </w:r>
            <w:r>
              <w:rPr>
                <w:spacing w:val="-2"/>
                <w:sz w:val="18"/>
              </w:rPr>
              <w:t>stakeholders</w:t>
            </w:r>
          </w:p>
          <w:p>
            <w:pPr>
              <w:pStyle w:val="TableParagraph"/>
              <w:numPr>
                <w:ilvl w:val="0"/>
                <w:numId w:val="35"/>
              </w:numPr>
              <w:tabs>
                <w:tab w:pos="902" w:val="left" w:leader="none"/>
              </w:tabs>
              <w:spacing w:line="219" w:lineRule="exact" w:before="0" w:after="0"/>
              <w:ind w:left="902" w:right="0" w:hanging="339"/>
              <w:jc w:val="left"/>
              <w:rPr>
                <w:rFonts w:ascii="Symbol" w:hAnsi="Symbol"/>
                <w:position w:val="4"/>
                <w:sz w:val="18"/>
              </w:rPr>
            </w:pPr>
            <w:r>
              <w:rPr>
                <w:sz w:val="18"/>
              </w:rPr>
              <w:t>Process</w:t>
            </w:r>
            <w:r>
              <w:rPr>
                <w:spacing w:val="-1"/>
                <w:sz w:val="18"/>
              </w:rPr>
              <w:t> </w:t>
            </w:r>
            <w:r>
              <w:rPr>
                <w:spacing w:val="-2"/>
                <w:sz w:val="18"/>
              </w:rPr>
              <w:t>mapping/design</w:t>
            </w:r>
          </w:p>
          <w:p>
            <w:pPr>
              <w:pStyle w:val="TableParagraph"/>
              <w:numPr>
                <w:ilvl w:val="0"/>
                <w:numId w:val="35"/>
              </w:numPr>
              <w:tabs>
                <w:tab w:pos="902" w:val="left" w:leader="none"/>
              </w:tabs>
              <w:spacing w:line="220" w:lineRule="exact" w:before="0" w:after="0"/>
              <w:ind w:left="902" w:right="0" w:hanging="339"/>
              <w:jc w:val="left"/>
              <w:rPr>
                <w:rFonts w:ascii="Symbol" w:hAnsi="Symbol"/>
                <w:position w:val="4"/>
                <w:sz w:val="18"/>
              </w:rPr>
            </w:pPr>
            <w:r>
              <w:rPr>
                <w:sz w:val="18"/>
              </w:rPr>
              <w:t>Process</w:t>
            </w:r>
            <w:r>
              <w:rPr>
                <w:spacing w:val="-1"/>
                <w:sz w:val="18"/>
              </w:rPr>
              <w:t> </w:t>
            </w:r>
            <w:r>
              <w:rPr>
                <w:spacing w:val="-2"/>
                <w:sz w:val="18"/>
              </w:rPr>
              <w:t>improvement</w:t>
            </w:r>
          </w:p>
          <w:p>
            <w:pPr>
              <w:pStyle w:val="TableParagraph"/>
              <w:numPr>
                <w:ilvl w:val="0"/>
                <w:numId w:val="35"/>
              </w:numPr>
              <w:tabs>
                <w:tab w:pos="902" w:val="left" w:leader="none"/>
              </w:tabs>
              <w:spacing w:line="220" w:lineRule="exact" w:before="0" w:after="0"/>
              <w:ind w:left="902" w:right="0" w:hanging="339"/>
              <w:jc w:val="left"/>
              <w:rPr>
                <w:rFonts w:ascii="Symbol" w:hAnsi="Symbol"/>
                <w:position w:val="4"/>
                <w:sz w:val="18"/>
              </w:rPr>
            </w:pPr>
            <w:r>
              <w:rPr>
                <w:sz w:val="18"/>
              </w:rPr>
              <w:t>Requirements</w:t>
            </w:r>
            <w:r>
              <w:rPr>
                <w:spacing w:val="-1"/>
                <w:sz w:val="18"/>
              </w:rPr>
              <w:t> </w:t>
            </w:r>
            <w:r>
              <w:rPr>
                <w:spacing w:val="-2"/>
                <w:sz w:val="18"/>
              </w:rPr>
              <w:t>gathering</w:t>
            </w:r>
          </w:p>
          <w:p>
            <w:pPr>
              <w:pStyle w:val="TableParagraph"/>
              <w:numPr>
                <w:ilvl w:val="0"/>
                <w:numId w:val="35"/>
              </w:numPr>
              <w:tabs>
                <w:tab w:pos="902" w:val="left" w:leader="none"/>
              </w:tabs>
              <w:spacing w:line="240" w:lineRule="exact" w:before="0" w:after="0"/>
              <w:ind w:left="902" w:right="0" w:hanging="339"/>
              <w:jc w:val="left"/>
              <w:rPr>
                <w:rFonts w:ascii="Symbol" w:hAnsi="Symbol"/>
                <w:position w:val="4"/>
                <w:sz w:val="18"/>
              </w:rPr>
            </w:pPr>
            <w:r>
              <w:rPr>
                <w:sz w:val="18"/>
              </w:rPr>
              <w:t>Impact</w:t>
            </w:r>
            <w:r>
              <w:rPr>
                <w:spacing w:val="-1"/>
                <w:sz w:val="18"/>
              </w:rPr>
              <w:t> </w:t>
            </w:r>
            <w:r>
              <w:rPr>
                <w:spacing w:val="-2"/>
                <w:sz w:val="18"/>
              </w:rPr>
              <w:t>assessments</w:t>
            </w:r>
          </w:p>
        </w:tc>
        <w:tc>
          <w:tcPr>
            <w:tcW w:w="3672" w:type="dxa"/>
          </w:tcPr>
          <w:p>
            <w:pPr>
              <w:pStyle w:val="TableParagraph"/>
              <w:numPr>
                <w:ilvl w:val="0"/>
                <w:numId w:val="36"/>
              </w:numPr>
              <w:tabs>
                <w:tab w:pos="890" w:val="left" w:leader="none"/>
              </w:tabs>
              <w:spacing w:line="250" w:lineRule="exact" w:before="37" w:after="0"/>
              <w:ind w:left="890" w:right="0" w:hanging="339"/>
              <w:jc w:val="left"/>
              <w:rPr>
                <w:rFonts w:ascii="Symbol" w:hAnsi="Symbol"/>
                <w:position w:val="4"/>
                <w:sz w:val="18"/>
              </w:rPr>
            </w:pPr>
            <w:r>
              <w:rPr>
                <w:spacing w:val="-2"/>
                <w:sz w:val="18"/>
              </w:rPr>
              <w:t>Lending</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2"/>
                <w:sz w:val="18"/>
              </w:rPr>
            </w:pPr>
            <w:r>
              <w:rPr>
                <w:sz w:val="18"/>
              </w:rPr>
              <w:t>Customer </w:t>
            </w:r>
            <w:r>
              <w:rPr>
                <w:spacing w:val="-2"/>
                <w:sz w:val="18"/>
              </w:rPr>
              <w:t>relationships</w:t>
            </w:r>
          </w:p>
          <w:p>
            <w:pPr>
              <w:pStyle w:val="TableParagraph"/>
              <w:numPr>
                <w:ilvl w:val="0"/>
                <w:numId w:val="36"/>
              </w:numPr>
              <w:tabs>
                <w:tab w:pos="890" w:val="left" w:leader="none"/>
              </w:tabs>
              <w:spacing w:line="240" w:lineRule="exact" w:before="0" w:after="0"/>
              <w:ind w:left="890" w:right="0" w:hanging="339"/>
              <w:jc w:val="left"/>
              <w:rPr>
                <w:rFonts w:ascii="Symbol" w:hAnsi="Symbol"/>
                <w:position w:val="4"/>
                <w:sz w:val="18"/>
              </w:rPr>
            </w:pPr>
            <w:r>
              <w:rPr>
                <w:sz w:val="18"/>
              </w:rPr>
              <w:t>Banking</w:t>
            </w:r>
            <w:r>
              <w:rPr>
                <w:spacing w:val="-3"/>
                <w:sz w:val="18"/>
              </w:rPr>
              <w:t> </w:t>
            </w:r>
            <w:r>
              <w:rPr>
                <w:spacing w:val="-2"/>
                <w:sz w:val="18"/>
              </w:rPr>
              <w:t>products</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2"/>
                <w:sz w:val="18"/>
              </w:rPr>
            </w:pPr>
            <w:r>
              <w:rPr>
                <w:sz w:val="18"/>
              </w:rPr>
              <w:t>Mental</w:t>
            </w:r>
            <w:r>
              <w:rPr>
                <w:spacing w:val="-8"/>
                <w:sz w:val="18"/>
              </w:rPr>
              <w:t> </w:t>
            </w:r>
            <w:r>
              <w:rPr>
                <w:spacing w:val="-2"/>
                <w:sz w:val="18"/>
              </w:rPr>
              <w:t>Health</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2"/>
                <w:sz w:val="18"/>
              </w:rPr>
            </w:pPr>
            <w:r>
              <w:rPr>
                <w:sz w:val="18"/>
              </w:rPr>
              <w:t>Financial</w:t>
            </w:r>
            <w:r>
              <w:rPr>
                <w:spacing w:val="-3"/>
                <w:sz w:val="18"/>
              </w:rPr>
              <w:t> </w:t>
            </w:r>
            <w:r>
              <w:rPr>
                <w:spacing w:val="-2"/>
                <w:sz w:val="18"/>
              </w:rPr>
              <w:t>exclusion</w:t>
            </w:r>
          </w:p>
          <w:p>
            <w:pPr>
              <w:pStyle w:val="TableParagraph"/>
              <w:numPr>
                <w:ilvl w:val="0"/>
                <w:numId w:val="36"/>
              </w:numPr>
              <w:tabs>
                <w:tab w:pos="890" w:val="left" w:leader="none"/>
              </w:tabs>
              <w:spacing w:line="230" w:lineRule="exact" w:before="0" w:after="0"/>
              <w:ind w:left="890" w:right="0" w:hanging="339"/>
              <w:jc w:val="left"/>
              <w:rPr>
                <w:rFonts w:ascii="Symbol" w:hAnsi="Symbol"/>
                <w:position w:val="4"/>
                <w:sz w:val="18"/>
              </w:rPr>
            </w:pPr>
            <w:r>
              <w:rPr>
                <w:spacing w:val="-2"/>
                <w:sz w:val="18"/>
              </w:rPr>
              <w:t>Ethics</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4"/>
                <w:sz w:val="18"/>
              </w:rPr>
            </w:pPr>
            <w:r>
              <w:rPr>
                <w:sz w:val="18"/>
              </w:rPr>
              <w:t>Change </w:t>
            </w:r>
            <w:r>
              <w:rPr>
                <w:spacing w:val="-2"/>
                <w:sz w:val="18"/>
              </w:rPr>
              <w:t>deployment</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4"/>
                <w:sz w:val="18"/>
              </w:rPr>
            </w:pPr>
            <w:r>
              <w:rPr>
                <w:spacing w:val="-2"/>
                <w:sz w:val="18"/>
              </w:rPr>
              <w:t>Compliance</w:t>
            </w:r>
          </w:p>
          <w:p>
            <w:pPr>
              <w:pStyle w:val="TableParagraph"/>
              <w:numPr>
                <w:ilvl w:val="0"/>
                <w:numId w:val="36"/>
              </w:numPr>
              <w:tabs>
                <w:tab w:pos="890" w:val="left" w:leader="none"/>
              </w:tabs>
              <w:spacing w:line="230" w:lineRule="exact" w:before="0" w:after="0"/>
              <w:ind w:left="890" w:right="0" w:hanging="339"/>
              <w:jc w:val="left"/>
              <w:rPr>
                <w:rFonts w:ascii="Symbol" w:hAnsi="Symbol"/>
                <w:position w:val="4"/>
                <w:sz w:val="18"/>
              </w:rPr>
            </w:pPr>
            <w:r>
              <w:rPr>
                <w:spacing w:val="-2"/>
                <w:sz w:val="18"/>
              </w:rPr>
              <w:t>Taxation</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2"/>
                <w:sz w:val="18"/>
              </w:rPr>
            </w:pPr>
            <w:r>
              <w:rPr>
                <w:sz w:val="18"/>
              </w:rPr>
              <w:t>AML</w:t>
            </w:r>
            <w:r>
              <w:rPr>
                <w:spacing w:val="-1"/>
                <w:sz w:val="18"/>
              </w:rPr>
              <w:t> </w:t>
            </w:r>
            <w:r>
              <w:rPr>
                <w:sz w:val="18"/>
              </w:rPr>
              <w:t>&amp; Financial</w:t>
            </w:r>
            <w:r>
              <w:rPr>
                <w:spacing w:val="1"/>
                <w:sz w:val="18"/>
              </w:rPr>
              <w:t> </w:t>
            </w:r>
            <w:r>
              <w:rPr>
                <w:spacing w:val="-2"/>
                <w:sz w:val="18"/>
              </w:rPr>
              <w:t>Crime</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2"/>
                <w:sz w:val="18"/>
              </w:rPr>
            </w:pPr>
            <w:r>
              <w:rPr>
                <w:spacing w:val="-2"/>
                <w:sz w:val="18"/>
              </w:rPr>
              <w:t>Payments</w:t>
            </w:r>
          </w:p>
          <w:p>
            <w:pPr>
              <w:pStyle w:val="TableParagraph"/>
              <w:numPr>
                <w:ilvl w:val="0"/>
                <w:numId w:val="36"/>
              </w:numPr>
              <w:tabs>
                <w:tab w:pos="890" w:val="left" w:leader="none"/>
              </w:tabs>
              <w:spacing w:line="230" w:lineRule="exact" w:before="0" w:after="0"/>
              <w:ind w:left="890" w:right="0" w:hanging="339"/>
              <w:jc w:val="left"/>
              <w:rPr>
                <w:rFonts w:ascii="Symbol" w:hAnsi="Symbol"/>
                <w:position w:val="4"/>
                <w:sz w:val="18"/>
              </w:rPr>
            </w:pPr>
            <w:r>
              <w:rPr>
                <w:sz w:val="18"/>
              </w:rPr>
              <w:t>Lending </w:t>
            </w:r>
            <w:r>
              <w:rPr>
                <w:spacing w:val="-2"/>
                <w:sz w:val="18"/>
              </w:rPr>
              <w:t>processes</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4"/>
                <w:sz w:val="18"/>
              </w:rPr>
            </w:pPr>
            <w:r>
              <w:rPr>
                <w:sz w:val="18"/>
              </w:rPr>
              <w:t>Contact/call</w:t>
            </w:r>
            <w:r>
              <w:rPr>
                <w:spacing w:val="-4"/>
                <w:sz w:val="18"/>
              </w:rPr>
              <w:t> </w:t>
            </w:r>
            <w:r>
              <w:rPr>
                <w:spacing w:val="-2"/>
                <w:sz w:val="18"/>
              </w:rPr>
              <w:t>centres</w:t>
            </w:r>
          </w:p>
          <w:p>
            <w:pPr>
              <w:pStyle w:val="TableParagraph"/>
              <w:numPr>
                <w:ilvl w:val="0"/>
                <w:numId w:val="36"/>
              </w:numPr>
              <w:tabs>
                <w:tab w:pos="890" w:val="left" w:leader="none"/>
              </w:tabs>
              <w:spacing w:line="220" w:lineRule="exact" w:before="0" w:after="0"/>
              <w:ind w:left="890" w:right="0" w:hanging="339"/>
              <w:jc w:val="left"/>
              <w:rPr>
                <w:rFonts w:ascii="Symbol" w:hAnsi="Symbol"/>
                <w:position w:val="4"/>
                <w:sz w:val="18"/>
              </w:rPr>
            </w:pPr>
            <w:r>
              <w:rPr>
                <w:spacing w:val="-2"/>
                <w:sz w:val="18"/>
              </w:rPr>
              <w:t>Telephony</w:t>
            </w:r>
          </w:p>
          <w:p>
            <w:pPr>
              <w:pStyle w:val="TableParagraph"/>
              <w:numPr>
                <w:ilvl w:val="0"/>
                <w:numId w:val="36"/>
              </w:numPr>
              <w:tabs>
                <w:tab w:pos="890" w:val="left" w:leader="none"/>
              </w:tabs>
              <w:spacing w:line="240" w:lineRule="exact" w:before="0" w:after="0"/>
              <w:ind w:left="890" w:right="0" w:hanging="339"/>
              <w:jc w:val="left"/>
              <w:rPr>
                <w:rFonts w:ascii="Symbol" w:hAnsi="Symbol"/>
                <w:position w:val="4"/>
                <w:sz w:val="18"/>
              </w:rPr>
            </w:pPr>
            <w:r>
              <w:rPr>
                <w:sz w:val="18"/>
              </w:rPr>
              <w:t>Marketing collateral </w:t>
            </w:r>
            <w:r>
              <w:rPr>
                <w:spacing w:val="-2"/>
                <w:sz w:val="18"/>
              </w:rPr>
              <w:t>design</w:t>
            </w:r>
          </w:p>
        </w:tc>
        <w:tc>
          <w:tcPr>
            <w:tcW w:w="3677" w:type="dxa"/>
          </w:tcPr>
          <w:p>
            <w:pPr>
              <w:pStyle w:val="TableParagraph"/>
              <w:numPr>
                <w:ilvl w:val="0"/>
                <w:numId w:val="37"/>
              </w:numPr>
              <w:tabs>
                <w:tab w:pos="899" w:val="left" w:leader="none"/>
              </w:tabs>
              <w:spacing w:line="254" w:lineRule="auto" w:before="37" w:after="0"/>
              <w:ind w:left="899" w:right="333" w:hanging="340"/>
              <w:jc w:val="left"/>
              <w:rPr>
                <w:rFonts w:ascii="Symbol" w:hAnsi="Symbol"/>
                <w:position w:val="4"/>
                <w:sz w:val="18"/>
              </w:rPr>
            </w:pPr>
            <w:r>
              <w:rPr>
                <w:sz w:val="18"/>
              </w:rPr>
              <w:t>Design</w:t>
            </w:r>
            <w:r>
              <w:rPr>
                <w:spacing w:val="-13"/>
                <w:sz w:val="18"/>
              </w:rPr>
              <w:t> </w:t>
            </w:r>
            <w:r>
              <w:rPr>
                <w:sz w:val="18"/>
              </w:rPr>
              <w:t>&amp;</w:t>
            </w:r>
            <w:r>
              <w:rPr>
                <w:spacing w:val="-12"/>
                <w:sz w:val="18"/>
              </w:rPr>
              <w:t> </w:t>
            </w:r>
            <w:r>
              <w:rPr>
                <w:sz w:val="18"/>
              </w:rPr>
              <w:t>implementation</w:t>
            </w:r>
            <w:r>
              <w:rPr>
                <w:spacing w:val="-13"/>
                <w:sz w:val="18"/>
              </w:rPr>
              <w:t> </w:t>
            </w:r>
            <w:r>
              <w:rPr>
                <w:sz w:val="18"/>
              </w:rPr>
              <w:t>of new bank policy which defined a tax risk appetite, including</w:t>
            </w:r>
            <w:r>
              <w:rPr>
                <w:spacing w:val="-13"/>
                <w:sz w:val="18"/>
              </w:rPr>
              <w:t> </w:t>
            </w:r>
            <w:r>
              <w:rPr>
                <w:sz w:val="18"/>
              </w:rPr>
              <w:t>delivery</w:t>
            </w:r>
            <w:r>
              <w:rPr>
                <w:spacing w:val="-12"/>
                <w:sz w:val="18"/>
              </w:rPr>
              <w:t> </w:t>
            </w:r>
            <w:r>
              <w:rPr>
                <w:sz w:val="18"/>
              </w:rPr>
              <w:t>of</w:t>
            </w:r>
            <w:r>
              <w:rPr>
                <w:spacing w:val="-13"/>
                <w:sz w:val="18"/>
              </w:rPr>
              <w:t> </w:t>
            </w:r>
            <w:r>
              <w:rPr>
                <w:sz w:val="18"/>
              </w:rPr>
              <w:t>related Onboarding, KYC/KYB &amp; Product Controls process </w:t>
            </w:r>
            <w:r>
              <w:rPr>
                <w:spacing w:val="-2"/>
                <w:sz w:val="18"/>
              </w:rPr>
              <w:t>enhancements</w:t>
            </w:r>
          </w:p>
          <w:p>
            <w:pPr>
              <w:pStyle w:val="TableParagraph"/>
              <w:numPr>
                <w:ilvl w:val="0"/>
                <w:numId w:val="37"/>
              </w:numPr>
              <w:tabs>
                <w:tab w:pos="898" w:val="left" w:leader="none"/>
              </w:tabs>
              <w:spacing w:line="243" w:lineRule="exact" w:before="0" w:after="0"/>
              <w:ind w:left="898" w:right="0" w:hanging="339"/>
              <w:jc w:val="left"/>
              <w:rPr>
                <w:rFonts w:ascii="Symbol" w:hAnsi="Symbol"/>
                <w:position w:val="4"/>
                <w:sz w:val="18"/>
              </w:rPr>
            </w:pPr>
            <w:r>
              <w:rPr>
                <w:sz w:val="18"/>
              </w:rPr>
              <w:t>End-to-end delivery of </w:t>
            </w:r>
            <w:r>
              <w:rPr>
                <w:spacing w:val="-10"/>
                <w:sz w:val="18"/>
              </w:rPr>
              <w:t>a</w:t>
            </w:r>
          </w:p>
          <w:p>
            <w:pPr>
              <w:pStyle w:val="TableParagraph"/>
              <w:spacing w:line="254" w:lineRule="auto"/>
              <w:ind w:left="919" w:right="215"/>
              <w:rPr>
                <w:sz w:val="18"/>
              </w:rPr>
            </w:pPr>
            <w:r>
              <w:rPr>
                <w:sz w:val="18"/>
              </w:rPr>
              <w:t>£2mill payments project to 3500</w:t>
            </w:r>
            <w:r>
              <w:rPr>
                <w:spacing w:val="-13"/>
                <w:sz w:val="18"/>
              </w:rPr>
              <w:t> </w:t>
            </w:r>
            <w:r>
              <w:rPr>
                <w:sz w:val="18"/>
              </w:rPr>
              <w:t>bankers,</w:t>
            </w:r>
            <w:r>
              <w:rPr>
                <w:spacing w:val="-12"/>
                <w:sz w:val="18"/>
              </w:rPr>
              <w:t> </w:t>
            </w:r>
            <w:r>
              <w:rPr>
                <w:sz w:val="18"/>
              </w:rPr>
              <w:t>from</w:t>
            </w:r>
            <w:r>
              <w:rPr>
                <w:spacing w:val="-13"/>
                <w:sz w:val="18"/>
              </w:rPr>
              <w:t> </w:t>
            </w:r>
            <w:r>
              <w:rPr>
                <w:sz w:val="18"/>
              </w:rPr>
              <w:t>concept generation to </w:t>
            </w:r>
            <w:r>
              <w:rPr>
                <w:spacing w:val="-2"/>
                <w:sz w:val="18"/>
              </w:rPr>
              <w:t>implementation</w:t>
            </w:r>
          </w:p>
          <w:p>
            <w:pPr>
              <w:pStyle w:val="TableParagraph"/>
              <w:numPr>
                <w:ilvl w:val="0"/>
                <w:numId w:val="37"/>
              </w:numPr>
              <w:tabs>
                <w:tab w:pos="898" w:val="left" w:leader="none"/>
              </w:tabs>
              <w:spacing w:line="225" w:lineRule="exact" w:before="0" w:after="0"/>
              <w:ind w:left="898" w:right="0" w:hanging="339"/>
              <w:jc w:val="left"/>
              <w:rPr>
                <w:rFonts w:ascii="Symbol" w:hAnsi="Symbol"/>
                <w:position w:val="2"/>
                <w:sz w:val="18"/>
              </w:rPr>
            </w:pPr>
            <w:r>
              <w:rPr>
                <w:sz w:val="18"/>
              </w:rPr>
              <w:t>Development &amp; delivery </w:t>
            </w:r>
            <w:r>
              <w:rPr>
                <w:spacing w:val="-5"/>
                <w:sz w:val="18"/>
              </w:rPr>
              <w:t>of</w:t>
            </w:r>
          </w:p>
          <w:p>
            <w:pPr>
              <w:pStyle w:val="TableParagraph"/>
              <w:spacing w:line="254" w:lineRule="auto" w:before="19"/>
              <w:ind w:left="899" w:right="59"/>
              <w:rPr>
                <w:sz w:val="18"/>
              </w:rPr>
            </w:pPr>
            <w:r>
              <w:rPr>
                <w:sz w:val="18"/>
              </w:rPr>
              <w:t>new Bank policy which provided basic account access</w:t>
            </w:r>
            <w:r>
              <w:rPr>
                <w:spacing w:val="-13"/>
                <w:sz w:val="18"/>
              </w:rPr>
              <w:t> </w:t>
            </w:r>
            <w:r>
              <w:rPr>
                <w:sz w:val="18"/>
              </w:rPr>
              <w:t>to</w:t>
            </w:r>
            <w:r>
              <w:rPr>
                <w:spacing w:val="-12"/>
                <w:sz w:val="18"/>
              </w:rPr>
              <w:t> </w:t>
            </w:r>
            <w:r>
              <w:rPr>
                <w:sz w:val="18"/>
              </w:rPr>
              <w:t>disadvantaged </w:t>
            </w:r>
            <w:r>
              <w:rPr>
                <w:spacing w:val="-2"/>
                <w:sz w:val="18"/>
              </w:rPr>
              <w:t>individuals</w:t>
            </w:r>
          </w:p>
        </w:tc>
      </w:tr>
    </w:tbl>
    <w:p>
      <w:pPr>
        <w:spacing w:after="0" w:line="254" w:lineRule="auto"/>
        <w:rPr>
          <w:sz w:val="18"/>
        </w:rPr>
        <w:sectPr>
          <w:headerReference w:type="even" r:id="rId71"/>
          <w:pgSz w:w="12240" w:h="15840"/>
          <w:pgMar w:header="366" w:footer="0" w:top="560" w:bottom="280" w:left="0" w:right="0"/>
        </w:sectPr>
      </w:pPr>
    </w:p>
    <w:p>
      <w:pPr>
        <w:pStyle w:val="BodyText"/>
        <w:spacing w:line="20" w:lineRule="exact"/>
        <w:ind w:left="688"/>
        <w:rPr>
          <w:rFonts w:ascii="Century Gothic"/>
          <w:sz w:val="2"/>
        </w:rPr>
      </w:pPr>
      <w:r>
        <w:rPr>
          <w:rFonts w:ascii="Century Gothic"/>
          <w:sz w:val="2"/>
        </w:rPr>
        <mc:AlternateContent>
          <mc:Choice Requires="wps">
            <w:drawing>
              <wp:inline distT="0" distB="0" distL="0" distR="0">
                <wp:extent cx="7013575" cy="18415"/>
                <wp:effectExtent l="9525" t="0" r="6350" b="635"/>
                <wp:docPr id="135" name="Group 135"/>
                <wp:cNvGraphicFramePr>
                  <a:graphicFrameLocks/>
                </wp:cNvGraphicFramePr>
                <a:graphic>
                  <a:graphicData uri="http://schemas.microsoft.com/office/word/2010/wordprocessingGroup">
                    <wpg:wgp>
                      <wpg:cNvPr id="135" name="Group 135"/>
                      <wpg:cNvGrpSpPr/>
                      <wpg:grpSpPr>
                        <a:xfrm>
                          <a:off x="0" y="0"/>
                          <a:ext cx="7013575" cy="18415"/>
                          <a:chExt cx="7013575" cy="18415"/>
                        </a:xfrm>
                      </wpg:grpSpPr>
                      <wps:wsp>
                        <wps:cNvPr id="136" name="Graphic 136"/>
                        <wps:cNvSpPr/>
                        <wps:spPr>
                          <a:xfrm>
                            <a:off x="0" y="9144"/>
                            <a:ext cx="7013575" cy="1270"/>
                          </a:xfrm>
                          <a:custGeom>
                            <a:avLst/>
                            <a:gdLst/>
                            <a:ahLst/>
                            <a:cxnLst/>
                            <a:rect l="l" t="t" r="r" b="b"/>
                            <a:pathLst>
                              <a:path w="7013575" h="0">
                                <a:moveTo>
                                  <a:pt x="0" y="0"/>
                                </a:moveTo>
                                <a:lnTo>
                                  <a:pt x="7013448" y="0"/>
                                </a:lnTo>
                              </a:path>
                            </a:pathLst>
                          </a:custGeom>
                          <a:ln w="18288">
                            <a:solidFill>
                              <a:srgbClr val="A9122A"/>
                            </a:solidFill>
                            <a:prstDash val="solid"/>
                          </a:ln>
                        </wps:spPr>
                        <wps:bodyPr wrap="square" lIns="0" tIns="0" rIns="0" bIns="0" rtlCol="0">
                          <a:prstTxWarp prst="textNoShape">
                            <a:avLst/>
                          </a:prstTxWarp>
                          <a:noAutofit/>
                        </wps:bodyPr>
                      </wps:wsp>
                    </wpg:wgp>
                  </a:graphicData>
                </a:graphic>
              </wp:inline>
            </w:drawing>
          </mc:Choice>
          <mc:Fallback>
            <w:pict>
              <v:group style="width:552.25pt;height:1.45pt;mso-position-horizontal-relative:char;mso-position-vertical-relative:line" id="docshapegroup94" coordorigin="0,0" coordsize="11045,29">
                <v:line style="position:absolute" from="0,14" to="11045,14" stroked="true" strokeweight="1.44pt" strokecolor="#a9122a">
                  <v:stroke dashstyle="solid"/>
                </v:line>
              </v:group>
            </w:pict>
          </mc:Fallback>
        </mc:AlternateContent>
      </w:r>
      <w:r>
        <w:rPr>
          <w:rFonts w:ascii="Century Gothic"/>
          <w:sz w:val="2"/>
        </w:rPr>
      </w:r>
    </w:p>
    <w:p>
      <w:pPr>
        <w:pStyle w:val="BodyText"/>
        <w:rPr>
          <w:rFonts w:ascii="Century Gothic"/>
          <w:sz w:val="24"/>
        </w:rPr>
      </w:pPr>
    </w:p>
    <w:p>
      <w:pPr>
        <w:pStyle w:val="BodyText"/>
        <w:spacing w:before="30"/>
        <w:rPr>
          <w:rFonts w:ascii="Century Gothic"/>
          <w:sz w:val="24"/>
        </w:rPr>
      </w:pPr>
    </w:p>
    <w:p>
      <w:pPr>
        <w:spacing w:before="0"/>
        <w:ind w:left="720" w:right="0" w:firstLine="0"/>
        <w:jc w:val="left"/>
        <w:rPr>
          <w:rFonts w:ascii="Century Gothic Bold"/>
          <w:b/>
          <w:sz w:val="24"/>
        </w:rPr>
      </w:pPr>
      <w:r>
        <w:rPr>
          <w:rFonts w:ascii="Century Gothic Bold"/>
          <w:b/>
          <w:sz w:val="24"/>
        </w:rPr>
        <w:t>Detailed</w:t>
      </w:r>
      <w:r>
        <w:rPr>
          <w:rFonts w:ascii="Century Gothic Bold"/>
          <w:b/>
          <w:spacing w:val="-2"/>
          <w:sz w:val="24"/>
        </w:rPr>
        <w:t> Experience</w:t>
      </w:r>
    </w:p>
    <w:p>
      <w:pPr>
        <w:spacing w:before="256"/>
        <w:ind w:left="720" w:right="0" w:firstLine="0"/>
        <w:jc w:val="left"/>
        <w:rPr>
          <w:rFonts w:ascii="Century Gothic"/>
          <w:sz w:val="19"/>
        </w:rPr>
      </w:pPr>
      <w:r>
        <w:rPr>
          <w:rFonts w:ascii="Century Gothic Bold"/>
          <w:b/>
          <w:sz w:val="19"/>
          <w:u w:val="single"/>
        </w:rPr>
        <w:t>Natwest</w:t>
      </w:r>
      <w:r>
        <w:rPr>
          <w:rFonts w:ascii="Century Gothic Bold"/>
          <w:b/>
          <w:spacing w:val="-1"/>
          <w:sz w:val="19"/>
          <w:u w:val="none"/>
        </w:rPr>
        <w:t> </w:t>
      </w:r>
      <w:r>
        <w:rPr>
          <w:rFonts w:ascii="Century Gothic"/>
          <w:sz w:val="19"/>
          <w:u w:val="none"/>
        </w:rPr>
        <w:t>is a</w:t>
      </w:r>
      <w:r>
        <w:rPr>
          <w:rFonts w:ascii="Century Gothic"/>
          <w:spacing w:val="-1"/>
          <w:sz w:val="19"/>
          <w:u w:val="none"/>
        </w:rPr>
        <w:t> </w:t>
      </w:r>
      <w:r>
        <w:rPr>
          <w:rFonts w:ascii="Century Gothic"/>
          <w:sz w:val="19"/>
          <w:u w:val="none"/>
        </w:rPr>
        <w:t>major retail</w:t>
      </w:r>
      <w:r>
        <w:rPr>
          <w:rFonts w:ascii="Century Gothic"/>
          <w:spacing w:val="-1"/>
          <w:sz w:val="19"/>
          <w:u w:val="none"/>
        </w:rPr>
        <w:t> </w:t>
      </w:r>
      <w:r>
        <w:rPr>
          <w:rFonts w:ascii="Century Gothic"/>
          <w:sz w:val="19"/>
          <w:u w:val="none"/>
        </w:rPr>
        <w:t>and commercial</w:t>
      </w:r>
      <w:r>
        <w:rPr>
          <w:rFonts w:ascii="Century Gothic"/>
          <w:spacing w:val="-1"/>
          <w:sz w:val="19"/>
          <w:u w:val="none"/>
        </w:rPr>
        <w:t> </w:t>
      </w:r>
      <w:r>
        <w:rPr>
          <w:rFonts w:ascii="Century Gothic"/>
          <w:sz w:val="19"/>
          <w:u w:val="none"/>
        </w:rPr>
        <w:t>bank in</w:t>
      </w:r>
      <w:r>
        <w:rPr>
          <w:rFonts w:ascii="Century Gothic"/>
          <w:spacing w:val="-1"/>
          <w:sz w:val="19"/>
          <w:u w:val="none"/>
        </w:rPr>
        <w:t> </w:t>
      </w:r>
      <w:r>
        <w:rPr>
          <w:rFonts w:ascii="Century Gothic"/>
          <w:sz w:val="19"/>
          <w:u w:val="none"/>
        </w:rPr>
        <w:t>the United</w:t>
      </w:r>
      <w:r>
        <w:rPr>
          <w:rFonts w:ascii="Century Gothic"/>
          <w:spacing w:val="-1"/>
          <w:sz w:val="19"/>
          <w:u w:val="none"/>
        </w:rPr>
        <w:t> </w:t>
      </w:r>
      <w:r>
        <w:rPr>
          <w:rFonts w:ascii="Century Gothic"/>
          <w:sz w:val="19"/>
          <w:u w:val="none"/>
        </w:rPr>
        <w:t>Kingdom and</w:t>
      </w:r>
      <w:r>
        <w:rPr>
          <w:rFonts w:ascii="Century Gothic"/>
          <w:spacing w:val="-1"/>
          <w:sz w:val="19"/>
          <w:u w:val="none"/>
        </w:rPr>
        <w:t> </w:t>
      </w:r>
      <w:r>
        <w:rPr>
          <w:rFonts w:ascii="Century Gothic"/>
          <w:sz w:val="19"/>
          <w:u w:val="none"/>
        </w:rPr>
        <w:t>is part</w:t>
      </w:r>
      <w:r>
        <w:rPr>
          <w:rFonts w:ascii="Century Gothic"/>
          <w:spacing w:val="-1"/>
          <w:sz w:val="19"/>
          <w:u w:val="none"/>
        </w:rPr>
        <w:t> </w:t>
      </w:r>
      <w:r>
        <w:rPr>
          <w:rFonts w:ascii="Century Gothic"/>
          <w:sz w:val="19"/>
          <w:u w:val="none"/>
        </w:rPr>
        <w:t>of The</w:t>
      </w:r>
      <w:r>
        <w:rPr>
          <w:rFonts w:ascii="Century Gothic"/>
          <w:spacing w:val="-1"/>
          <w:sz w:val="19"/>
          <w:u w:val="none"/>
        </w:rPr>
        <w:t> </w:t>
      </w:r>
      <w:r>
        <w:rPr>
          <w:rFonts w:ascii="Century Gothic"/>
          <w:sz w:val="19"/>
          <w:u w:val="none"/>
        </w:rPr>
        <w:t>Royal Bank</w:t>
      </w:r>
      <w:r>
        <w:rPr>
          <w:rFonts w:ascii="Century Gothic"/>
          <w:spacing w:val="-1"/>
          <w:sz w:val="19"/>
          <w:u w:val="none"/>
        </w:rPr>
        <w:t> </w:t>
      </w:r>
      <w:r>
        <w:rPr>
          <w:rFonts w:ascii="Century Gothic"/>
          <w:sz w:val="19"/>
          <w:u w:val="none"/>
        </w:rPr>
        <w:t>of Scotland </w:t>
      </w:r>
      <w:r>
        <w:rPr>
          <w:rFonts w:ascii="Century Gothic"/>
          <w:spacing w:val="-2"/>
          <w:sz w:val="19"/>
          <w:u w:val="none"/>
        </w:rPr>
        <w:t>Group.</w:t>
      </w:r>
    </w:p>
    <w:p>
      <w:pPr>
        <w:tabs>
          <w:tab w:pos="6479" w:val="left" w:leader="none"/>
        </w:tabs>
        <w:spacing w:line="372" w:lineRule="auto" w:before="207"/>
        <w:ind w:left="720" w:right="3203" w:firstLine="0"/>
        <w:jc w:val="left"/>
        <w:rPr>
          <w:rFonts w:ascii="Century Gothic Bold" w:hAnsi="Century Gothic Bold"/>
          <w:b/>
          <w:sz w:val="19"/>
        </w:rPr>
      </w:pPr>
      <w:r>
        <w:rPr>
          <w:rFonts w:ascii="Century Gothic Bold" w:hAnsi="Century Gothic Bold"/>
          <w:b/>
          <w:sz w:val="19"/>
        </w:rPr>
        <w:t>Customer Service Consultant - Wood Green Branch</w:t>
        <w:tab/>
        <w:t>May</w:t>
      </w:r>
      <w:r>
        <w:rPr>
          <w:rFonts w:ascii="Century Gothic Bold" w:hAnsi="Century Gothic Bold"/>
          <w:b/>
          <w:spacing w:val="-9"/>
          <w:sz w:val="19"/>
        </w:rPr>
        <w:t> </w:t>
      </w:r>
      <w:r>
        <w:rPr>
          <w:rFonts w:ascii="Century Gothic Bold" w:hAnsi="Century Gothic Bold"/>
          <w:b/>
          <w:sz w:val="19"/>
        </w:rPr>
        <w:t>2018</w:t>
      </w:r>
      <w:r>
        <w:rPr>
          <w:rFonts w:ascii="Century Gothic Bold" w:hAnsi="Century Gothic Bold"/>
          <w:b/>
          <w:spacing w:val="-9"/>
          <w:sz w:val="19"/>
        </w:rPr>
        <w:t> </w:t>
      </w:r>
      <w:r>
        <w:rPr>
          <w:rFonts w:ascii="Century Gothic Bold" w:hAnsi="Century Gothic Bold"/>
          <w:b/>
          <w:sz w:val="19"/>
        </w:rPr>
        <w:t>–</w:t>
      </w:r>
      <w:r>
        <w:rPr>
          <w:rFonts w:ascii="Century Gothic Bold" w:hAnsi="Century Gothic Bold"/>
          <w:b/>
          <w:spacing w:val="-6"/>
          <w:sz w:val="19"/>
        </w:rPr>
        <w:t> </w:t>
      </w:r>
      <w:r>
        <w:rPr>
          <w:rFonts w:ascii="Century Gothic Bold" w:hAnsi="Century Gothic Bold"/>
          <w:b/>
          <w:sz w:val="19"/>
        </w:rPr>
        <w:t>December</w:t>
      </w:r>
      <w:r>
        <w:rPr>
          <w:rFonts w:ascii="Century Gothic Bold" w:hAnsi="Century Gothic Bold"/>
          <w:b/>
          <w:spacing w:val="-9"/>
          <w:sz w:val="19"/>
        </w:rPr>
        <w:t> </w:t>
      </w:r>
      <w:r>
        <w:rPr>
          <w:rFonts w:ascii="Century Gothic Bold" w:hAnsi="Century Gothic Bold"/>
          <w:b/>
          <w:sz w:val="19"/>
        </w:rPr>
        <w:t>2018 Key Responsibilities</w:t>
      </w:r>
    </w:p>
    <w:p>
      <w:pPr>
        <w:pStyle w:val="ListParagraph"/>
        <w:numPr>
          <w:ilvl w:val="0"/>
          <w:numId w:val="22"/>
        </w:numPr>
        <w:tabs>
          <w:tab w:pos="1439" w:val="left" w:leader="none"/>
        </w:tabs>
        <w:spacing w:line="244" w:lineRule="exact" w:before="0" w:after="0"/>
        <w:ind w:left="1439" w:right="0" w:hanging="359"/>
        <w:jc w:val="left"/>
        <w:rPr>
          <w:rFonts w:ascii="Symbol" w:hAnsi="Symbol"/>
          <w:position w:val="4"/>
          <w:sz w:val="19"/>
        </w:rPr>
      </w:pPr>
      <w:r>
        <w:rPr>
          <w:rFonts w:ascii="Century Gothic" w:hAnsi="Century Gothic"/>
          <w:sz w:val="19"/>
        </w:rPr>
        <w:t>Greet</w:t>
      </w:r>
      <w:r>
        <w:rPr>
          <w:rFonts w:ascii="Century Gothic" w:hAnsi="Century Gothic"/>
          <w:spacing w:val="-1"/>
          <w:sz w:val="19"/>
        </w:rPr>
        <w:t> </w:t>
      </w:r>
      <w:r>
        <w:rPr>
          <w:rFonts w:ascii="Century Gothic" w:hAnsi="Century Gothic"/>
          <w:sz w:val="19"/>
        </w:rPr>
        <w:t>customers, ascertain their needs,</w:t>
      </w:r>
      <w:r>
        <w:rPr>
          <w:rFonts w:ascii="Century Gothic" w:hAnsi="Century Gothic"/>
          <w:spacing w:val="-1"/>
          <w:sz w:val="19"/>
        </w:rPr>
        <w:t> </w:t>
      </w:r>
      <w:r>
        <w:rPr>
          <w:rFonts w:ascii="Century Gothic" w:hAnsi="Century Gothic"/>
          <w:sz w:val="19"/>
        </w:rPr>
        <w:t>and provide next steps on</w:t>
      </w:r>
      <w:r>
        <w:rPr>
          <w:rFonts w:ascii="Century Gothic" w:hAnsi="Century Gothic"/>
          <w:spacing w:val="-1"/>
          <w:sz w:val="19"/>
        </w:rPr>
        <w:t> </w:t>
      </w:r>
      <w:r>
        <w:rPr>
          <w:rFonts w:ascii="Century Gothic" w:hAnsi="Century Gothic"/>
          <w:sz w:val="19"/>
        </w:rPr>
        <w:t>how to resolve their </w:t>
      </w:r>
      <w:r>
        <w:rPr>
          <w:rFonts w:ascii="Century Gothic" w:hAnsi="Century Gothic"/>
          <w:spacing w:val="-2"/>
          <w:sz w:val="19"/>
        </w:rPr>
        <w:t>query</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19"/>
        </w:rPr>
      </w:pPr>
      <w:r>
        <w:rPr>
          <w:rFonts w:ascii="Century Gothic" w:hAnsi="Century Gothic"/>
          <w:sz w:val="19"/>
        </w:rPr>
        <w:t>Build</w:t>
      </w:r>
      <w:r>
        <w:rPr>
          <w:rFonts w:ascii="Century Gothic" w:hAnsi="Century Gothic"/>
          <w:spacing w:val="-1"/>
          <w:sz w:val="19"/>
        </w:rPr>
        <w:t> </w:t>
      </w:r>
      <w:r>
        <w:rPr>
          <w:rFonts w:ascii="Century Gothic" w:hAnsi="Century Gothic"/>
          <w:sz w:val="19"/>
        </w:rPr>
        <w:t>immediate rapport</w:t>
      </w:r>
      <w:r>
        <w:rPr>
          <w:rFonts w:ascii="Century Gothic" w:hAnsi="Century Gothic"/>
          <w:spacing w:val="-1"/>
          <w:sz w:val="19"/>
        </w:rPr>
        <w:t> </w:t>
      </w:r>
      <w:r>
        <w:rPr>
          <w:rFonts w:ascii="Century Gothic" w:hAnsi="Century Gothic"/>
          <w:sz w:val="19"/>
        </w:rPr>
        <w:t>in a</w:t>
      </w:r>
      <w:r>
        <w:rPr>
          <w:rFonts w:ascii="Century Gothic" w:hAnsi="Century Gothic"/>
          <w:spacing w:val="-1"/>
          <w:sz w:val="19"/>
        </w:rPr>
        <w:t> </w:t>
      </w:r>
      <w:r>
        <w:rPr>
          <w:rFonts w:ascii="Century Gothic" w:hAnsi="Century Gothic"/>
          <w:sz w:val="19"/>
        </w:rPr>
        <w:t>tricky climate</w:t>
      </w:r>
      <w:r>
        <w:rPr>
          <w:rFonts w:ascii="Century Gothic" w:hAnsi="Century Gothic"/>
          <w:spacing w:val="-1"/>
          <w:sz w:val="19"/>
        </w:rPr>
        <w:t> </w:t>
      </w:r>
      <w:r>
        <w:rPr>
          <w:rFonts w:ascii="Century Gothic" w:hAnsi="Century Gothic"/>
          <w:sz w:val="19"/>
        </w:rPr>
        <w:t>wherein the</w:t>
      </w:r>
      <w:r>
        <w:rPr>
          <w:rFonts w:ascii="Century Gothic" w:hAnsi="Century Gothic"/>
          <w:spacing w:val="-1"/>
          <w:sz w:val="19"/>
        </w:rPr>
        <w:t> </w:t>
      </w:r>
      <w:r>
        <w:rPr>
          <w:rFonts w:ascii="Century Gothic" w:hAnsi="Century Gothic"/>
          <w:sz w:val="19"/>
        </w:rPr>
        <w:t>Natwest brand</w:t>
      </w:r>
      <w:r>
        <w:rPr>
          <w:rFonts w:ascii="Century Gothic" w:hAnsi="Century Gothic"/>
          <w:spacing w:val="-1"/>
          <w:sz w:val="19"/>
        </w:rPr>
        <w:t> </w:t>
      </w:r>
      <w:r>
        <w:rPr>
          <w:rFonts w:ascii="Century Gothic" w:hAnsi="Century Gothic"/>
          <w:sz w:val="19"/>
        </w:rPr>
        <w:t>was undergoing</w:t>
      </w:r>
      <w:r>
        <w:rPr>
          <w:rFonts w:ascii="Century Gothic" w:hAnsi="Century Gothic"/>
          <w:spacing w:val="-1"/>
          <w:sz w:val="19"/>
        </w:rPr>
        <w:t> </w:t>
      </w:r>
      <w:r>
        <w:rPr>
          <w:rFonts w:ascii="Century Gothic" w:hAnsi="Century Gothic"/>
          <w:sz w:val="19"/>
        </w:rPr>
        <w:t>significant </w:t>
      </w:r>
      <w:r>
        <w:rPr>
          <w:rFonts w:ascii="Century Gothic" w:hAnsi="Century Gothic"/>
          <w:spacing w:val="-2"/>
          <w:sz w:val="19"/>
        </w:rPr>
        <w:t>change</w:t>
      </w:r>
    </w:p>
    <w:p>
      <w:pPr>
        <w:pStyle w:val="ListParagraph"/>
        <w:numPr>
          <w:ilvl w:val="0"/>
          <w:numId w:val="22"/>
        </w:numPr>
        <w:tabs>
          <w:tab w:pos="1439" w:val="left" w:leader="none"/>
        </w:tabs>
        <w:spacing w:line="260" w:lineRule="exact" w:before="0" w:after="0"/>
        <w:ind w:left="1439" w:right="0" w:hanging="359"/>
        <w:jc w:val="left"/>
        <w:rPr>
          <w:rFonts w:ascii="Symbol" w:hAnsi="Symbol"/>
          <w:position w:val="4"/>
          <w:sz w:val="19"/>
        </w:rPr>
      </w:pPr>
      <w:r>
        <w:rPr>
          <w:rFonts w:ascii="Century Gothic" w:hAnsi="Century Gothic"/>
          <w:sz w:val="19"/>
        </w:rPr>
        <w:t>On</w:t>
      </w:r>
      <w:r>
        <w:rPr>
          <w:rFonts w:ascii="Century Gothic" w:hAnsi="Century Gothic"/>
          <w:spacing w:val="-1"/>
          <w:sz w:val="19"/>
        </w:rPr>
        <w:t> </w:t>
      </w:r>
      <w:r>
        <w:rPr>
          <w:rFonts w:ascii="Century Gothic" w:hAnsi="Century Gothic"/>
          <w:sz w:val="19"/>
        </w:rPr>
        <w:t>the spot problem solving</w:t>
      </w:r>
      <w:r>
        <w:rPr>
          <w:rFonts w:ascii="Century Gothic" w:hAnsi="Century Gothic"/>
          <w:spacing w:val="-1"/>
          <w:sz w:val="19"/>
        </w:rPr>
        <w:t> </w:t>
      </w:r>
      <w:r>
        <w:rPr>
          <w:rFonts w:ascii="Century Gothic" w:hAnsi="Century Gothic"/>
          <w:sz w:val="19"/>
        </w:rPr>
        <w:t>to resolve customer queries</w:t>
      </w:r>
      <w:r>
        <w:rPr>
          <w:rFonts w:ascii="Century Gothic" w:hAnsi="Century Gothic"/>
          <w:spacing w:val="-1"/>
          <w:sz w:val="19"/>
        </w:rPr>
        <w:t> </w:t>
      </w:r>
      <w:r>
        <w:rPr>
          <w:rFonts w:ascii="Century Gothic" w:hAnsi="Century Gothic"/>
          <w:sz w:val="19"/>
        </w:rPr>
        <w:t>at first point of </w:t>
      </w:r>
      <w:r>
        <w:rPr>
          <w:rFonts w:ascii="Century Gothic" w:hAnsi="Century Gothic"/>
          <w:spacing w:val="-2"/>
          <w:sz w:val="19"/>
        </w:rPr>
        <w:t>contact</w:t>
      </w:r>
    </w:p>
    <w:p>
      <w:pPr>
        <w:pStyle w:val="ListParagraph"/>
        <w:numPr>
          <w:ilvl w:val="0"/>
          <w:numId w:val="22"/>
        </w:numPr>
        <w:tabs>
          <w:tab w:pos="1439" w:val="left" w:leader="none"/>
        </w:tabs>
        <w:spacing w:line="260" w:lineRule="exact" w:before="0" w:after="0"/>
        <w:ind w:left="1439" w:right="0" w:hanging="359"/>
        <w:jc w:val="left"/>
        <w:rPr>
          <w:rFonts w:ascii="Symbol" w:hAnsi="Symbol"/>
          <w:position w:val="4"/>
          <w:sz w:val="19"/>
        </w:rPr>
      </w:pPr>
      <w:r>
        <w:rPr>
          <w:rFonts w:ascii="Century Gothic" w:hAnsi="Century Gothic"/>
          <w:sz w:val="19"/>
        </w:rPr>
        <w:t>Assist</w:t>
      </w:r>
      <w:r>
        <w:rPr>
          <w:rFonts w:ascii="Century Gothic" w:hAnsi="Century Gothic"/>
          <w:spacing w:val="-1"/>
          <w:sz w:val="19"/>
        </w:rPr>
        <w:t> </w:t>
      </w:r>
      <w:r>
        <w:rPr>
          <w:rFonts w:ascii="Century Gothic" w:hAnsi="Century Gothic"/>
          <w:sz w:val="19"/>
        </w:rPr>
        <w:t>customers to register and/or access online</w:t>
      </w:r>
      <w:r>
        <w:rPr>
          <w:rFonts w:ascii="Century Gothic" w:hAnsi="Century Gothic"/>
          <w:spacing w:val="-1"/>
          <w:sz w:val="19"/>
        </w:rPr>
        <w:t> </w:t>
      </w:r>
      <w:r>
        <w:rPr>
          <w:rFonts w:ascii="Century Gothic" w:hAnsi="Century Gothic"/>
          <w:sz w:val="19"/>
        </w:rPr>
        <w:t>accounts within branch to “self </w:t>
      </w:r>
      <w:r>
        <w:rPr>
          <w:rFonts w:ascii="Century Gothic" w:hAnsi="Century Gothic"/>
          <w:spacing w:val="-2"/>
          <w:sz w:val="19"/>
        </w:rPr>
        <w:t>serve”</w:t>
      </w:r>
    </w:p>
    <w:p>
      <w:pPr>
        <w:pStyle w:val="ListParagraph"/>
        <w:numPr>
          <w:ilvl w:val="0"/>
          <w:numId w:val="22"/>
        </w:numPr>
        <w:tabs>
          <w:tab w:pos="1439" w:val="left" w:leader="none"/>
        </w:tabs>
        <w:spacing w:line="266" w:lineRule="exact" w:before="0" w:after="0"/>
        <w:ind w:left="1439" w:right="0" w:hanging="359"/>
        <w:jc w:val="left"/>
        <w:rPr>
          <w:rFonts w:ascii="Symbol" w:hAnsi="Symbol"/>
          <w:position w:val="4"/>
          <w:sz w:val="19"/>
        </w:rPr>
      </w:pPr>
      <w:r>
        <w:rPr>
          <w:rFonts w:ascii="Century Gothic" w:hAnsi="Century Gothic"/>
          <w:sz w:val="19"/>
        </w:rPr>
        <w:t>Opening</w:t>
      </w:r>
      <w:r>
        <w:rPr>
          <w:rFonts w:ascii="Century Gothic" w:hAnsi="Century Gothic"/>
          <w:spacing w:val="-3"/>
          <w:sz w:val="19"/>
        </w:rPr>
        <w:t> </w:t>
      </w:r>
      <w:r>
        <w:rPr>
          <w:rFonts w:ascii="Century Gothic" w:hAnsi="Century Gothic"/>
          <w:sz w:val="19"/>
        </w:rPr>
        <w:t>and</w:t>
      </w:r>
      <w:r>
        <w:rPr>
          <w:rFonts w:ascii="Century Gothic" w:hAnsi="Century Gothic"/>
          <w:spacing w:val="-1"/>
          <w:sz w:val="19"/>
        </w:rPr>
        <w:t> </w:t>
      </w:r>
      <w:r>
        <w:rPr>
          <w:rFonts w:ascii="Century Gothic" w:hAnsi="Century Gothic"/>
          <w:sz w:val="19"/>
        </w:rPr>
        <w:t>closing</w:t>
      </w:r>
      <w:r>
        <w:rPr>
          <w:rFonts w:ascii="Century Gothic" w:hAnsi="Century Gothic"/>
          <w:spacing w:val="-1"/>
          <w:sz w:val="19"/>
        </w:rPr>
        <w:t> </w:t>
      </w:r>
      <w:r>
        <w:rPr>
          <w:rFonts w:ascii="Century Gothic" w:hAnsi="Century Gothic"/>
          <w:sz w:val="19"/>
        </w:rPr>
        <w:t>branch</w:t>
      </w:r>
      <w:r>
        <w:rPr>
          <w:rFonts w:ascii="Century Gothic" w:hAnsi="Century Gothic"/>
          <w:spacing w:val="-1"/>
          <w:sz w:val="19"/>
        </w:rPr>
        <w:t> </w:t>
      </w:r>
      <w:r>
        <w:rPr>
          <w:rFonts w:ascii="Century Gothic" w:hAnsi="Century Gothic"/>
          <w:sz w:val="19"/>
        </w:rPr>
        <w:t>responsibilities</w:t>
      </w:r>
      <w:r>
        <w:rPr>
          <w:rFonts w:ascii="Century Gothic" w:hAnsi="Century Gothic"/>
          <w:spacing w:val="-1"/>
          <w:sz w:val="19"/>
        </w:rPr>
        <w:t> </w:t>
      </w:r>
      <w:r>
        <w:rPr>
          <w:rFonts w:ascii="Century Gothic" w:hAnsi="Century Gothic"/>
          <w:sz w:val="19"/>
        </w:rPr>
        <w:t>including</w:t>
      </w:r>
      <w:r>
        <w:rPr>
          <w:rFonts w:ascii="Century Gothic" w:hAnsi="Century Gothic"/>
          <w:spacing w:val="-1"/>
          <w:sz w:val="19"/>
        </w:rPr>
        <w:t> </w:t>
      </w:r>
      <w:r>
        <w:rPr>
          <w:rFonts w:ascii="Century Gothic" w:hAnsi="Century Gothic"/>
          <w:sz w:val="19"/>
        </w:rPr>
        <w:t>restocking</w:t>
      </w:r>
      <w:r>
        <w:rPr>
          <w:rFonts w:ascii="Century Gothic" w:hAnsi="Century Gothic"/>
          <w:spacing w:val="-1"/>
          <w:sz w:val="19"/>
        </w:rPr>
        <w:t> </w:t>
      </w:r>
      <w:r>
        <w:rPr>
          <w:rFonts w:ascii="Century Gothic" w:hAnsi="Century Gothic"/>
          <w:sz w:val="19"/>
        </w:rPr>
        <w:t>marketing</w:t>
      </w:r>
      <w:r>
        <w:rPr>
          <w:rFonts w:ascii="Century Gothic" w:hAnsi="Century Gothic"/>
          <w:spacing w:val="-1"/>
          <w:sz w:val="19"/>
        </w:rPr>
        <w:t> </w:t>
      </w:r>
      <w:r>
        <w:rPr>
          <w:rFonts w:ascii="Century Gothic" w:hAnsi="Century Gothic"/>
          <w:sz w:val="19"/>
        </w:rPr>
        <w:t>material,</w:t>
      </w:r>
      <w:r>
        <w:rPr>
          <w:rFonts w:ascii="Century Gothic" w:hAnsi="Century Gothic"/>
          <w:spacing w:val="-1"/>
          <w:sz w:val="19"/>
        </w:rPr>
        <w:t> </w:t>
      </w:r>
      <w:r>
        <w:rPr>
          <w:rFonts w:ascii="Century Gothic" w:hAnsi="Century Gothic"/>
          <w:sz w:val="19"/>
        </w:rPr>
        <w:t>reconciliation</w:t>
      </w:r>
      <w:r>
        <w:rPr>
          <w:rFonts w:ascii="Century Gothic" w:hAnsi="Century Gothic"/>
          <w:spacing w:val="-1"/>
          <w:sz w:val="19"/>
        </w:rPr>
        <w:t> </w:t>
      </w:r>
      <w:r>
        <w:rPr>
          <w:rFonts w:ascii="Century Gothic" w:hAnsi="Century Gothic"/>
          <w:sz w:val="19"/>
        </w:rPr>
        <w:t>of </w:t>
      </w:r>
      <w:r>
        <w:rPr>
          <w:rFonts w:ascii="Century Gothic" w:hAnsi="Century Gothic"/>
          <w:spacing w:val="-4"/>
          <w:sz w:val="19"/>
        </w:rPr>
        <w:t>ATMs</w:t>
      </w:r>
    </w:p>
    <w:p>
      <w:pPr>
        <w:pStyle w:val="BodyText"/>
        <w:rPr>
          <w:rFonts w:ascii="Century Gothic"/>
          <w:sz w:val="19"/>
        </w:rPr>
      </w:pPr>
    </w:p>
    <w:p>
      <w:pPr>
        <w:pStyle w:val="BodyText"/>
        <w:spacing w:before="1"/>
        <w:rPr>
          <w:rFonts w:ascii="Century Gothic"/>
          <w:sz w:val="19"/>
        </w:rPr>
      </w:pPr>
    </w:p>
    <w:p>
      <w:pPr>
        <w:spacing w:line="247" w:lineRule="auto" w:before="0"/>
        <w:ind w:left="720" w:right="616" w:firstLine="0"/>
        <w:jc w:val="left"/>
        <w:rPr>
          <w:rFonts w:ascii="Century Gothic" w:hAnsi="Century Gothic"/>
          <w:sz w:val="19"/>
        </w:rPr>
      </w:pPr>
      <w:r>
        <w:rPr>
          <w:rFonts w:ascii="Century Gothic Bold" w:hAnsi="Century Gothic Bold"/>
          <w:b/>
          <w:sz w:val="19"/>
          <w:u w:val="single"/>
        </w:rPr>
        <w:t>Coutts</w:t>
      </w:r>
      <w:r>
        <w:rPr>
          <w:rFonts w:ascii="Century Gothic Bold" w:hAnsi="Century Gothic Bold"/>
          <w:b/>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7</w:t>
      </w:r>
      <w:r>
        <w:rPr>
          <w:rFonts w:ascii="Century Gothic" w:hAnsi="Century Gothic"/>
          <w:sz w:val="13"/>
          <w:u w:val="none"/>
        </w:rPr>
        <w:t>th</w:t>
      </w:r>
      <w:r>
        <w:rPr>
          <w:rFonts w:ascii="Century Gothic" w:hAnsi="Century Gothic"/>
          <w:spacing w:val="-2"/>
          <w:sz w:val="13"/>
          <w:u w:val="none"/>
        </w:rPr>
        <w:t> </w:t>
      </w:r>
      <w:r>
        <w:rPr>
          <w:rFonts w:ascii="Century Gothic" w:hAnsi="Century Gothic"/>
          <w:sz w:val="19"/>
          <w:u w:val="none"/>
        </w:rPr>
        <w:t>oldest</w:t>
      </w:r>
      <w:r>
        <w:rPr>
          <w:rFonts w:ascii="Century Gothic" w:hAnsi="Century Gothic"/>
          <w:spacing w:val="-2"/>
          <w:sz w:val="19"/>
          <w:u w:val="none"/>
        </w:rPr>
        <w:t> </w:t>
      </w:r>
      <w:r>
        <w:rPr>
          <w:rFonts w:ascii="Century Gothic" w:hAnsi="Century Gothic"/>
          <w:sz w:val="19"/>
          <w:u w:val="none"/>
        </w:rPr>
        <w:t>bank</w:t>
      </w:r>
      <w:r>
        <w:rPr>
          <w:rFonts w:ascii="Century Gothic" w:hAnsi="Century Gothic"/>
          <w:spacing w:val="-2"/>
          <w:sz w:val="19"/>
          <w:u w:val="none"/>
        </w:rPr>
        <w:t> </w:t>
      </w:r>
      <w:r>
        <w:rPr>
          <w:rFonts w:ascii="Century Gothic" w:hAnsi="Century Gothic"/>
          <w:sz w:val="19"/>
          <w:u w:val="none"/>
        </w:rPr>
        <w:t>in</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world</w:t>
      </w:r>
      <w:r>
        <w:rPr>
          <w:rFonts w:ascii="Century Gothic" w:hAnsi="Century Gothic"/>
          <w:spacing w:val="-2"/>
          <w:sz w:val="19"/>
          <w:u w:val="none"/>
        </w:rPr>
        <w:t> </w:t>
      </w:r>
      <w:r>
        <w:rPr>
          <w:rFonts w:ascii="Century Gothic" w:hAnsi="Century Gothic"/>
          <w:sz w:val="19"/>
          <w:u w:val="none"/>
        </w:rPr>
        <w:t>&amp;</w:t>
      </w:r>
      <w:r>
        <w:rPr>
          <w:rFonts w:ascii="Century Gothic" w:hAnsi="Century Gothic"/>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arguably</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UK’s</w:t>
      </w:r>
      <w:r>
        <w:rPr>
          <w:rFonts w:ascii="Century Gothic" w:hAnsi="Century Gothic"/>
          <w:spacing w:val="-2"/>
          <w:sz w:val="19"/>
          <w:u w:val="none"/>
        </w:rPr>
        <w:t> </w:t>
      </w:r>
      <w:r>
        <w:rPr>
          <w:rFonts w:ascii="Century Gothic" w:hAnsi="Century Gothic"/>
          <w:sz w:val="19"/>
          <w:u w:val="none"/>
        </w:rPr>
        <w:t>most</w:t>
      </w:r>
      <w:r>
        <w:rPr>
          <w:rFonts w:ascii="Century Gothic" w:hAnsi="Century Gothic"/>
          <w:spacing w:val="-2"/>
          <w:sz w:val="19"/>
          <w:u w:val="none"/>
        </w:rPr>
        <w:t> </w:t>
      </w:r>
      <w:r>
        <w:rPr>
          <w:rFonts w:ascii="Century Gothic" w:hAnsi="Century Gothic"/>
          <w:sz w:val="19"/>
          <w:u w:val="none"/>
        </w:rPr>
        <w:t>prestigious</w:t>
      </w:r>
      <w:r>
        <w:rPr>
          <w:rFonts w:ascii="Century Gothic" w:hAnsi="Century Gothic"/>
          <w:spacing w:val="-2"/>
          <w:sz w:val="19"/>
          <w:u w:val="none"/>
        </w:rPr>
        <w:t> </w:t>
      </w:r>
      <w:r>
        <w:rPr>
          <w:rFonts w:ascii="Century Gothic" w:hAnsi="Century Gothic"/>
          <w:sz w:val="19"/>
          <w:u w:val="none"/>
        </w:rPr>
        <w:t>financial</w:t>
      </w:r>
      <w:r>
        <w:rPr>
          <w:rFonts w:ascii="Century Gothic" w:hAnsi="Century Gothic"/>
          <w:spacing w:val="-2"/>
          <w:sz w:val="19"/>
          <w:u w:val="none"/>
        </w:rPr>
        <w:t> </w:t>
      </w:r>
      <w:r>
        <w:rPr>
          <w:rFonts w:ascii="Century Gothic" w:hAnsi="Century Gothic"/>
          <w:sz w:val="19"/>
          <w:u w:val="none"/>
        </w:rPr>
        <w:t>brand.</w:t>
      </w:r>
      <w:r>
        <w:rPr>
          <w:rFonts w:ascii="Century Gothic" w:hAnsi="Century Gothic"/>
          <w:spacing w:val="-2"/>
          <w:sz w:val="19"/>
          <w:u w:val="none"/>
        </w:rPr>
        <w:t> </w:t>
      </w:r>
      <w:r>
        <w:rPr>
          <w:rFonts w:ascii="Century Gothic" w:hAnsi="Century Gothic"/>
          <w:sz w:val="19"/>
          <w:u w:val="none"/>
        </w:rPr>
        <w:t>It</w:t>
      </w:r>
      <w:r>
        <w:rPr>
          <w:rFonts w:ascii="Century Gothic" w:hAnsi="Century Gothic"/>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private</w:t>
      </w:r>
      <w:r>
        <w:rPr>
          <w:rFonts w:ascii="Century Gothic" w:hAnsi="Century Gothic"/>
          <w:spacing w:val="-2"/>
          <w:sz w:val="19"/>
          <w:u w:val="none"/>
        </w:rPr>
        <w:t> </w:t>
      </w:r>
      <w:r>
        <w:rPr>
          <w:rFonts w:ascii="Century Gothic" w:hAnsi="Century Gothic"/>
          <w:sz w:val="19"/>
          <w:u w:val="none"/>
        </w:rPr>
        <w:t>banking arm of The Royal Bank of Scotland. The service offered is renowned for its personalisation.</w:t>
      </w:r>
    </w:p>
    <w:p>
      <w:pPr>
        <w:tabs>
          <w:tab w:pos="6479" w:val="left" w:leader="none"/>
        </w:tabs>
        <w:spacing w:line="372" w:lineRule="auto" w:before="220"/>
        <w:ind w:left="720" w:right="3374" w:firstLine="0"/>
        <w:jc w:val="left"/>
        <w:rPr>
          <w:rFonts w:ascii="Century Gothic Bold" w:hAnsi="Century Gothic Bold"/>
          <w:b/>
          <w:sz w:val="19"/>
        </w:rPr>
      </w:pPr>
      <w:r>
        <w:rPr>
          <w:rFonts w:ascii="Century Gothic Bold" w:hAnsi="Century Gothic Bold"/>
          <w:b/>
          <w:sz w:val="19"/>
        </w:rPr>
        <w:t>Senior Business Analyst</w:t>
        <w:tab/>
        <w:t>March</w:t>
      </w:r>
      <w:r>
        <w:rPr>
          <w:rFonts w:ascii="Century Gothic Bold" w:hAnsi="Century Gothic Bold"/>
          <w:b/>
          <w:spacing w:val="-10"/>
          <w:sz w:val="19"/>
        </w:rPr>
        <w:t> </w:t>
      </w:r>
      <w:r>
        <w:rPr>
          <w:rFonts w:ascii="Century Gothic Bold" w:hAnsi="Century Gothic Bold"/>
          <w:b/>
          <w:sz w:val="19"/>
        </w:rPr>
        <w:t>2016</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August</w:t>
      </w:r>
      <w:r>
        <w:rPr>
          <w:rFonts w:ascii="Century Gothic Bold" w:hAnsi="Century Gothic Bold"/>
          <w:b/>
          <w:spacing w:val="-10"/>
          <w:sz w:val="19"/>
        </w:rPr>
        <w:t> </w:t>
      </w:r>
      <w:r>
        <w:rPr>
          <w:rFonts w:ascii="Century Gothic Bold" w:hAnsi="Century Gothic Bold"/>
          <w:b/>
          <w:sz w:val="19"/>
        </w:rPr>
        <w:t>2017 Compliance - Payment Accounts Directive (PAD)</w:t>
        <w:tab/>
      </w:r>
      <w:r>
        <w:rPr>
          <w:rFonts w:ascii="Century Gothic Bold" w:hAnsi="Century Gothic Bold"/>
          <w:b/>
          <w:spacing w:val="-2"/>
          <w:sz w:val="19"/>
        </w:rPr>
        <w:t>Coutts</w:t>
      </w:r>
    </w:p>
    <w:p>
      <w:pPr>
        <w:spacing w:line="231" w:lineRule="exact" w:before="0"/>
        <w:ind w:left="720" w:right="0" w:firstLine="0"/>
        <w:jc w:val="left"/>
        <w:rPr>
          <w:rFonts w:ascii="Century Gothic Bold"/>
          <w:b/>
          <w:sz w:val="19"/>
        </w:rPr>
      </w:pPr>
      <w:r>
        <w:rPr>
          <w:rFonts w:ascii="Century Gothic Bold"/>
          <w:b/>
          <w:sz w:val="19"/>
        </w:rPr>
        <w:t>Key </w:t>
      </w:r>
      <w:r>
        <w:rPr>
          <w:rFonts w:ascii="Century Gothic Bold"/>
          <w:b/>
          <w:spacing w:val="-2"/>
          <w:sz w:val="19"/>
        </w:rPr>
        <w:t>Responsibilities</w:t>
      </w:r>
    </w:p>
    <w:p>
      <w:pPr>
        <w:pStyle w:val="ListParagraph"/>
        <w:numPr>
          <w:ilvl w:val="0"/>
          <w:numId w:val="22"/>
        </w:numPr>
        <w:tabs>
          <w:tab w:pos="1440" w:val="left" w:leader="none"/>
        </w:tabs>
        <w:spacing w:line="247" w:lineRule="auto" w:before="88" w:after="0"/>
        <w:ind w:left="1440" w:right="1685" w:hanging="360"/>
        <w:jc w:val="left"/>
        <w:rPr>
          <w:rFonts w:ascii="Symbol" w:hAnsi="Symbol"/>
          <w:position w:val="4"/>
          <w:sz w:val="19"/>
        </w:rPr>
      </w:pPr>
      <w:r>
        <w:rPr>
          <w:rFonts w:ascii="Century Gothic" w:hAnsi="Century Gothic"/>
          <w:sz w:val="19"/>
        </w:rPr>
        <w:t>Lead</w:t>
      </w:r>
      <w:r>
        <w:rPr>
          <w:rFonts w:ascii="Century Gothic" w:hAnsi="Century Gothic"/>
          <w:spacing w:val="-4"/>
          <w:sz w:val="19"/>
        </w:rPr>
        <w:t> </w:t>
      </w:r>
      <w:r>
        <w:rPr>
          <w:rFonts w:ascii="Century Gothic" w:hAnsi="Century Gothic"/>
          <w:sz w:val="19"/>
        </w:rPr>
        <w:t>BA</w:t>
      </w:r>
      <w:r>
        <w:rPr>
          <w:rFonts w:ascii="Century Gothic" w:hAnsi="Century Gothic"/>
          <w:spacing w:val="-4"/>
          <w:sz w:val="19"/>
        </w:rPr>
        <w:t> </w:t>
      </w:r>
      <w:r>
        <w:rPr>
          <w:rFonts w:ascii="Century Gothic" w:hAnsi="Century Gothic"/>
          <w:sz w:val="19"/>
        </w:rPr>
        <w:t>for</w:t>
      </w:r>
      <w:r>
        <w:rPr>
          <w:rFonts w:ascii="Century Gothic" w:hAnsi="Century Gothic"/>
          <w:spacing w:val="-4"/>
          <w:sz w:val="19"/>
        </w:rPr>
        <w:t> </w:t>
      </w:r>
      <w:r>
        <w:rPr>
          <w:rFonts w:ascii="Century Gothic" w:hAnsi="Century Gothic"/>
          <w:sz w:val="19"/>
        </w:rPr>
        <w:t>initiation</w:t>
      </w:r>
      <w:r>
        <w:rPr>
          <w:rFonts w:ascii="Century Gothic" w:hAnsi="Century Gothic"/>
          <w:spacing w:val="-4"/>
          <w:sz w:val="19"/>
        </w:rPr>
        <w:t> </w:t>
      </w:r>
      <w:r>
        <w:rPr>
          <w:rFonts w:ascii="Century Gothic" w:hAnsi="Century Gothic"/>
          <w:sz w:val="19"/>
        </w:rPr>
        <w:t>&amp;</w:t>
      </w:r>
      <w:r>
        <w:rPr>
          <w:rFonts w:ascii="Century Gothic" w:hAnsi="Century Gothic"/>
          <w:spacing w:val="-4"/>
          <w:sz w:val="19"/>
        </w:rPr>
        <w:t> </w:t>
      </w:r>
      <w:r>
        <w:rPr>
          <w:rFonts w:ascii="Century Gothic" w:hAnsi="Century Gothic"/>
          <w:sz w:val="19"/>
        </w:rPr>
        <w:t>requirements</w:t>
      </w:r>
      <w:r>
        <w:rPr>
          <w:rFonts w:ascii="Century Gothic" w:hAnsi="Century Gothic"/>
          <w:spacing w:val="-4"/>
          <w:sz w:val="19"/>
        </w:rPr>
        <w:t> </w:t>
      </w:r>
      <w:r>
        <w:rPr>
          <w:rFonts w:ascii="Century Gothic" w:hAnsi="Century Gothic"/>
          <w:sz w:val="19"/>
        </w:rPr>
        <w:t>gathering</w:t>
      </w:r>
      <w:r>
        <w:rPr>
          <w:rFonts w:ascii="Century Gothic" w:hAnsi="Century Gothic"/>
          <w:spacing w:val="-4"/>
          <w:sz w:val="19"/>
        </w:rPr>
        <w:t> </w:t>
      </w:r>
      <w:r>
        <w:rPr>
          <w:rFonts w:ascii="Century Gothic" w:hAnsi="Century Gothic"/>
          <w:sz w:val="19"/>
        </w:rPr>
        <w:t>phases</w:t>
      </w:r>
      <w:r>
        <w:rPr>
          <w:rFonts w:ascii="Century Gothic" w:hAnsi="Century Gothic"/>
          <w:spacing w:val="-4"/>
          <w:sz w:val="19"/>
        </w:rPr>
        <w:t> </w:t>
      </w:r>
      <w:r>
        <w:rPr>
          <w:rFonts w:ascii="Century Gothic" w:hAnsi="Century Gothic"/>
          <w:sz w:val="19"/>
        </w:rPr>
        <w:t>of</w:t>
      </w:r>
      <w:r>
        <w:rPr>
          <w:rFonts w:ascii="Century Gothic" w:hAnsi="Century Gothic"/>
          <w:spacing w:val="-4"/>
          <w:sz w:val="19"/>
        </w:rPr>
        <w:t> </w:t>
      </w:r>
      <w:r>
        <w:rPr>
          <w:rFonts w:ascii="Century Gothic" w:hAnsi="Century Gothic"/>
          <w:sz w:val="19"/>
        </w:rPr>
        <w:t>compliance</w:t>
      </w:r>
      <w:r>
        <w:rPr>
          <w:rFonts w:ascii="Century Gothic" w:hAnsi="Century Gothic"/>
          <w:spacing w:val="-4"/>
          <w:sz w:val="19"/>
        </w:rPr>
        <w:t> </w:t>
      </w:r>
      <w:r>
        <w:rPr>
          <w:rFonts w:ascii="Century Gothic" w:hAnsi="Century Gothic"/>
          <w:sz w:val="19"/>
        </w:rPr>
        <w:t>project.</w:t>
      </w:r>
      <w:r>
        <w:rPr>
          <w:rFonts w:ascii="Century Gothic" w:hAnsi="Century Gothic"/>
          <w:spacing w:val="-4"/>
          <w:sz w:val="19"/>
        </w:rPr>
        <w:t> </w:t>
      </w:r>
      <w:r>
        <w:rPr>
          <w:rFonts w:ascii="Century Gothic" w:hAnsi="Century Gothic"/>
          <w:sz w:val="19"/>
        </w:rPr>
        <w:t>Legislation</w:t>
      </w:r>
      <w:r>
        <w:rPr>
          <w:rFonts w:ascii="Century Gothic" w:hAnsi="Century Gothic"/>
          <w:spacing w:val="-4"/>
          <w:sz w:val="19"/>
        </w:rPr>
        <w:t> </w:t>
      </w:r>
      <w:r>
        <w:rPr>
          <w:rFonts w:ascii="Century Gothic" w:hAnsi="Century Gothic"/>
          <w:sz w:val="19"/>
        </w:rPr>
        <w:t>facilitates greater access to current accounts in the UK for other EU residents</w:t>
      </w:r>
    </w:p>
    <w:p>
      <w:pPr>
        <w:pStyle w:val="ListParagraph"/>
        <w:numPr>
          <w:ilvl w:val="0"/>
          <w:numId w:val="22"/>
        </w:numPr>
        <w:tabs>
          <w:tab w:pos="1439" w:val="left" w:leader="none"/>
        </w:tabs>
        <w:spacing w:line="237" w:lineRule="exact" w:before="0" w:after="0"/>
        <w:ind w:left="1439" w:right="0" w:hanging="359"/>
        <w:jc w:val="left"/>
        <w:rPr>
          <w:rFonts w:ascii="Symbol" w:hAnsi="Symbol"/>
          <w:position w:val="4"/>
          <w:sz w:val="19"/>
        </w:rPr>
      </w:pPr>
      <w:r>
        <w:rPr>
          <w:rFonts w:ascii="Century Gothic" w:hAnsi="Century Gothic"/>
          <w:sz w:val="19"/>
        </w:rPr>
        <w:t>Analysis</w:t>
      </w:r>
      <w:r>
        <w:rPr>
          <w:rFonts w:ascii="Century Gothic" w:hAnsi="Century Gothic"/>
          <w:spacing w:val="-3"/>
          <w:sz w:val="19"/>
        </w:rPr>
        <w:t> </w:t>
      </w:r>
      <w:r>
        <w:rPr>
          <w:rFonts w:ascii="Century Gothic" w:hAnsi="Century Gothic"/>
          <w:sz w:val="19"/>
        </w:rPr>
        <w:t>of new legislation</w:t>
      </w:r>
      <w:r>
        <w:rPr>
          <w:rFonts w:ascii="Century Gothic" w:hAnsi="Century Gothic"/>
          <w:spacing w:val="-1"/>
          <w:sz w:val="19"/>
        </w:rPr>
        <w:t> </w:t>
      </w:r>
      <w:r>
        <w:rPr>
          <w:rFonts w:ascii="Century Gothic" w:hAnsi="Century Gothic"/>
          <w:sz w:val="19"/>
        </w:rPr>
        <w:t>&amp; existing relating</w:t>
      </w:r>
      <w:r>
        <w:rPr>
          <w:rFonts w:ascii="Century Gothic" w:hAnsi="Century Gothic"/>
          <w:spacing w:val="-1"/>
          <w:sz w:val="19"/>
        </w:rPr>
        <w:t> </w:t>
      </w:r>
      <w:r>
        <w:rPr>
          <w:rFonts w:ascii="Century Gothic" w:hAnsi="Century Gothic"/>
          <w:sz w:val="19"/>
        </w:rPr>
        <w:t>to legislation CASS</w:t>
      </w:r>
      <w:r>
        <w:rPr>
          <w:rFonts w:ascii="Century Gothic" w:hAnsi="Century Gothic"/>
          <w:spacing w:val="-1"/>
          <w:sz w:val="19"/>
        </w:rPr>
        <w:t> </w:t>
      </w:r>
      <w:r>
        <w:rPr>
          <w:rFonts w:ascii="Century Gothic" w:hAnsi="Century Gothic"/>
          <w:sz w:val="19"/>
        </w:rPr>
        <w:t>(Current Account Switching</w:t>
      </w:r>
      <w:r>
        <w:rPr>
          <w:rFonts w:ascii="Century Gothic" w:hAnsi="Century Gothic"/>
          <w:spacing w:val="2"/>
          <w:sz w:val="19"/>
        </w:rPr>
        <w:t> </w:t>
      </w:r>
      <w:r>
        <w:rPr>
          <w:rFonts w:ascii="Century Gothic" w:hAnsi="Century Gothic"/>
          <w:spacing w:val="-2"/>
          <w:sz w:val="19"/>
        </w:rPr>
        <w:t>Service)</w:t>
      </w:r>
    </w:p>
    <w:p>
      <w:pPr>
        <w:pStyle w:val="ListParagraph"/>
        <w:numPr>
          <w:ilvl w:val="0"/>
          <w:numId w:val="22"/>
        </w:numPr>
        <w:tabs>
          <w:tab w:pos="1439" w:val="left" w:leader="none"/>
        </w:tabs>
        <w:spacing w:line="256" w:lineRule="exact" w:before="0" w:after="0"/>
        <w:ind w:left="1439" w:right="0" w:hanging="359"/>
        <w:jc w:val="left"/>
        <w:rPr>
          <w:rFonts w:ascii="Symbol" w:hAnsi="Symbol"/>
          <w:position w:val="4"/>
          <w:sz w:val="19"/>
        </w:rPr>
      </w:pPr>
      <w:r>
        <w:rPr>
          <w:rFonts w:ascii="Century Gothic" w:hAnsi="Century Gothic"/>
          <w:sz w:val="19"/>
        </w:rPr>
        <w:t>Detailed</w:t>
      </w:r>
      <w:r>
        <w:rPr>
          <w:rFonts w:ascii="Century Gothic" w:hAnsi="Century Gothic"/>
          <w:spacing w:val="-1"/>
          <w:sz w:val="19"/>
        </w:rPr>
        <w:t> </w:t>
      </w:r>
      <w:r>
        <w:rPr>
          <w:rFonts w:ascii="Century Gothic" w:hAnsi="Century Gothic"/>
          <w:sz w:val="19"/>
        </w:rPr>
        <w:t>analysis of</w:t>
      </w:r>
      <w:r>
        <w:rPr>
          <w:rFonts w:ascii="Century Gothic" w:hAnsi="Century Gothic"/>
          <w:spacing w:val="-1"/>
          <w:sz w:val="19"/>
        </w:rPr>
        <w:t> </w:t>
      </w:r>
      <w:r>
        <w:rPr>
          <w:rFonts w:ascii="Century Gothic" w:hAnsi="Century Gothic"/>
          <w:sz w:val="19"/>
        </w:rPr>
        <w:t>the Onboarding</w:t>
      </w:r>
      <w:r>
        <w:rPr>
          <w:rFonts w:ascii="Century Gothic" w:hAnsi="Century Gothic"/>
          <w:spacing w:val="-1"/>
          <w:sz w:val="19"/>
        </w:rPr>
        <w:t> </w:t>
      </w:r>
      <w:r>
        <w:rPr>
          <w:rFonts w:ascii="Century Gothic" w:hAnsi="Century Gothic"/>
          <w:sz w:val="19"/>
        </w:rPr>
        <w:t>process to</w:t>
      </w:r>
      <w:r>
        <w:rPr>
          <w:rFonts w:ascii="Century Gothic" w:hAnsi="Century Gothic"/>
          <w:spacing w:val="-1"/>
          <w:sz w:val="19"/>
        </w:rPr>
        <w:t> </w:t>
      </w:r>
      <w:r>
        <w:rPr>
          <w:rFonts w:ascii="Century Gothic" w:hAnsi="Century Gothic"/>
          <w:sz w:val="19"/>
        </w:rPr>
        <w:t>gauge where/when/how</w:t>
      </w:r>
      <w:r>
        <w:rPr>
          <w:rFonts w:ascii="Century Gothic" w:hAnsi="Century Gothic"/>
          <w:spacing w:val="-1"/>
          <w:sz w:val="19"/>
        </w:rPr>
        <w:t> </w:t>
      </w:r>
      <w:r>
        <w:rPr>
          <w:rFonts w:ascii="Century Gothic" w:hAnsi="Century Gothic"/>
          <w:sz w:val="19"/>
        </w:rPr>
        <w:t>legislation</w:t>
      </w:r>
      <w:r>
        <w:rPr>
          <w:rFonts w:ascii="Century Gothic" w:hAnsi="Century Gothic"/>
          <w:spacing w:val="4"/>
          <w:sz w:val="19"/>
        </w:rPr>
        <w:t> </w:t>
      </w:r>
      <w:r>
        <w:rPr>
          <w:rFonts w:ascii="Century Gothic" w:hAnsi="Century Gothic"/>
          <w:spacing w:val="-2"/>
          <w:sz w:val="19"/>
        </w:rPr>
        <w:t>impacts</w:t>
      </w:r>
    </w:p>
    <w:p>
      <w:pPr>
        <w:pStyle w:val="BodyText"/>
        <w:spacing w:before="134"/>
        <w:rPr>
          <w:rFonts w:ascii="Century Gothic"/>
          <w:sz w:val="19"/>
        </w:rPr>
      </w:pPr>
    </w:p>
    <w:p>
      <w:pPr>
        <w:spacing w:line="268" w:lineRule="auto" w:before="0"/>
        <w:ind w:left="720" w:right="836" w:firstLine="0"/>
        <w:jc w:val="left"/>
        <w:rPr>
          <w:rFonts w:ascii="Century Gothic"/>
          <w:sz w:val="19"/>
        </w:rPr>
      </w:pPr>
      <w:r>
        <w:rPr>
          <w:rFonts w:ascii="Century Gothic Bold"/>
          <w:b/>
          <w:sz w:val="19"/>
          <w:u w:val="single"/>
        </w:rPr>
        <w:t>Royal</w:t>
      </w:r>
      <w:r>
        <w:rPr>
          <w:rFonts w:ascii="Century Gothic Bold"/>
          <w:b/>
          <w:spacing w:val="-2"/>
          <w:sz w:val="19"/>
          <w:u w:val="single"/>
        </w:rPr>
        <w:t> </w:t>
      </w:r>
      <w:r>
        <w:rPr>
          <w:rFonts w:ascii="Century Gothic Bold"/>
          <w:b/>
          <w:sz w:val="19"/>
          <w:u w:val="single"/>
        </w:rPr>
        <w:t>Bank</w:t>
      </w:r>
      <w:r>
        <w:rPr>
          <w:rFonts w:ascii="Century Gothic Bold"/>
          <w:b/>
          <w:spacing w:val="-2"/>
          <w:sz w:val="19"/>
          <w:u w:val="single"/>
        </w:rPr>
        <w:t> </w:t>
      </w:r>
      <w:r>
        <w:rPr>
          <w:rFonts w:ascii="Century Gothic Bold"/>
          <w:b/>
          <w:sz w:val="19"/>
          <w:u w:val="single"/>
        </w:rPr>
        <w:t>of</w:t>
      </w:r>
      <w:r>
        <w:rPr>
          <w:rFonts w:ascii="Century Gothic Bold"/>
          <w:b/>
          <w:spacing w:val="-2"/>
          <w:sz w:val="19"/>
          <w:u w:val="single"/>
        </w:rPr>
        <w:t> </w:t>
      </w:r>
      <w:r>
        <w:rPr>
          <w:rFonts w:ascii="Century Gothic Bold"/>
          <w:b/>
          <w:sz w:val="19"/>
          <w:u w:val="single"/>
        </w:rPr>
        <w:t>Scotland</w:t>
      </w:r>
      <w:r>
        <w:rPr>
          <w:rFonts w:ascii="Century Gothic Bold"/>
          <w:b/>
          <w:spacing w:val="-2"/>
          <w:sz w:val="19"/>
          <w:u w:val="none"/>
        </w:rPr>
        <w:t> </w:t>
      </w:r>
      <w:r>
        <w:rPr>
          <w:rFonts w:ascii="Century Gothic"/>
          <w:sz w:val="19"/>
          <w:u w:val="none"/>
        </w:rPr>
        <w:t>is</w:t>
      </w:r>
      <w:r>
        <w:rPr>
          <w:rFonts w:ascii="Century Gothic"/>
          <w:spacing w:val="-2"/>
          <w:sz w:val="19"/>
          <w:u w:val="none"/>
        </w:rPr>
        <w:t> </w:t>
      </w:r>
      <w:r>
        <w:rPr>
          <w:rFonts w:ascii="Century Gothic"/>
          <w:sz w:val="19"/>
          <w:u w:val="none"/>
        </w:rPr>
        <w:t>one</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the</w:t>
      </w:r>
      <w:r>
        <w:rPr>
          <w:rFonts w:ascii="Century Gothic"/>
          <w:spacing w:val="-2"/>
          <w:sz w:val="19"/>
          <w:u w:val="none"/>
        </w:rPr>
        <w:t> </w:t>
      </w:r>
      <w:r>
        <w:rPr>
          <w:rFonts w:ascii="Century Gothic"/>
          <w:sz w:val="19"/>
          <w:u w:val="none"/>
        </w:rPr>
        <w:t>largest</w:t>
      </w:r>
      <w:r>
        <w:rPr>
          <w:rFonts w:ascii="Century Gothic"/>
          <w:spacing w:val="-2"/>
          <w:sz w:val="19"/>
          <w:u w:val="none"/>
        </w:rPr>
        <w:t> </w:t>
      </w:r>
      <w:r>
        <w:rPr>
          <w:rFonts w:ascii="Century Gothic"/>
          <w:sz w:val="19"/>
          <w:u w:val="none"/>
        </w:rPr>
        <w:t>banking</w:t>
      </w:r>
      <w:r>
        <w:rPr>
          <w:rFonts w:ascii="Century Gothic"/>
          <w:spacing w:val="-2"/>
          <w:sz w:val="19"/>
          <w:u w:val="none"/>
        </w:rPr>
        <w:t> </w:t>
      </w:r>
      <w:r>
        <w:rPr>
          <w:rFonts w:ascii="Century Gothic"/>
          <w:sz w:val="19"/>
          <w:u w:val="none"/>
        </w:rPr>
        <w:t>groups</w:t>
      </w:r>
      <w:r>
        <w:rPr>
          <w:rFonts w:ascii="Century Gothic"/>
          <w:spacing w:val="-2"/>
          <w:sz w:val="19"/>
          <w:u w:val="none"/>
        </w:rPr>
        <w:t> </w:t>
      </w:r>
      <w:r>
        <w:rPr>
          <w:rFonts w:ascii="Century Gothic"/>
          <w:sz w:val="19"/>
          <w:u w:val="none"/>
        </w:rPr>
        <w:t>in</w:t>
      </w:r>
      <w:r>
        <w:rPr>
          <w:rFonts w:ascii="Century Gothic"/>
          <w:spacing w:val="-2"/>
          <w:sz w:val="19"/>
          <w:u w:val="none"/>
        </w:rPr>
        <w:t> </w:t>
      </w:r>
      <w:r>
        <w:rPr>
          <w:rFonts w:ascii="Century Gothic"/>
          <w:sz w:val="19"/>
          <w:u w:val="none"/>
        </w:rPr>
        <w:t>the</w:t>
      </w:r>
      <w:r>
        <w:rPr>
          <w:rFonts w:ascii="Century Gothic"/>
          <w:spacing w:val="-2"/>
          <w:sz w:val="19"/>
          <w:u w:val="none"/>
        </w:rPr>
        <w:t> </w:t>
      </w:r>
      <w:r>
        <w:rPr>
          <w:rFonts w:ascii="Century Gothic"/>
          <w:sz w:val="19"/>
          <w:u w:val="none"/>
        </w:rPr>
        <w:t>world</w:t>
      </w:r>
      <w:r>
        <w:rPr>
          <w:rFonts w:ascii="Century Gothic"/>
          <w:spacing w:val="-2"/>
          <w:sz w:val="19"/>
          <w:u w:val="none"/>
        </w:rPr>
        <w:t> </w:t>
      </w:r>
      <w:r>
        <w:rPr>
          <w:rFonts w:ascii="Century Gothic"/>
          <w:sz w:val="19"/>
          <w:u w:val="none"/>
        </w:rPr>
        <w:t>and</w:t>
      </w:r>
      <w:r>
        <w:rPr>
          <w:rFonts w:ascii="Century Gothic"/>
          <w:spacing w:val="-2"/>
          <w:sz w:val="19"/>
          <w:u w:val="none"/>
        </w:rPr>
        <w:t> </w:t>
      </w:r>
      <w:r>
        <w:rPr>
          <w:rFonts w:ascii="Century Gothic"/>
          <w:sz w:val="19"/>
          <w:u w:val="none"/>
        </w:rPr>
        <w:t>operates</w:t>
      </w:r>
      <w:r>
        <w:rPr>
          <w:rFonts w:ascii="Century Gothic"/>
          <w:spacing w:val="-2"/>
          <w:sz w:val="19"/>
          <w:u w:val="none"/>
        </w:rPr>
        <w:t> </w:t>
      </w:r>
      <w:r>
        <w:rPr>
          <w:rFonts w:ascii="Century Gothic"/>
          <w:sz w:val="19"/>
          <w:u w:val="none"/>
        </w:rPr>
        <w:t>a</w:t>
      </w:r>
      <w:r>
        <w:rPr>
          <w:rFonts w:ascii="Century Gothic"/>
          <w:spacing w:val="-2"/>
          <w:sz w:val="19"/>
          <w:u w:val="none"/>
        </w:rPr>
        <w:t> </w:t>
      </w:r>
      <w:r>
        <w:rPr>
          <w:rFonts w:ascii="Century Gothic"/>
          <w:sz w:val="19"/>
          <w:u w:val="none"/>
        </w:rPr>
        <w:t>wide</w:t>
      </w:r>
      <w:r>
        <w:rPr>
          <w:rFonts w:ascii="Century Gothic"/>
          <w:spacing w:val="-2"/>
          <w:sz w:val="19"/>
          <w:u w:val="none"/>
        </w:rPr>
        <w:t> </w:t>
      </w:r>
      <w:r>
        <w:rPr>
          <w:rFonts w:ascii="Century Gothic"/>
          <w:sz w:val="19"/>
          <w:u w:val="none"/>
        </w:rPr>
        <w:t>variety</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banking brands offering personal &amp; business banking, private banking, insurance and corporate finance.</w:t>
      </w:r>
    </w:p>
    <w:p>
      <w:pPr>
        <w:tabs>
          <w:tab w:pos="6479" w:val="left" w:leader="none"/>
        </w:tabs>
        <w:spacing w:before="198"/>
        <w:ind w:left="720" w:right="0" w:firstLine="0"/>
        <w:jc w:val="left"/>
        <w:rPr>
          <w:rFonts w:ascii="Century Gothic Bold" w:hAnsi="Century Gothic Bold"/>
          <w:b/>
          <w:sz w:val="19"/>
        </w:rPr>
      </w:pPr>
      <w:r>
        <w:rPr>
          <w:rFonts w:ascii="Century Gothic Bold" w:hAnsi="Century Gothic Bold"/>
          <w:b/>
          <w:sz w:val="19"/>
        </w:rPr>
        <w:t>Project</w:t>
      </w:r>
      <w:r>
        <w:rPr>
          <w:rFonts w:ascii="Century Gothic Bold" w:hAnsi="Century Gothic Bold"/>
          <w:b/>
          <w:spacing w:val="-3"/>
          <w:sz w:val="19"/>
        </w:rPr>
        <w:t> </w:t>
      </w:r>
      <w:r>
        <w:rPr>
          <w:rFonts w:ascii="Century Gothic Bold" w:hAnsi="Century Gothic Bold"/>
          <w:b/>
          <w:spacing w:val="-2"/>
          <w:sz w:val="19"/>
        </w:rPr>
        <w:t>Manager</w:t>
      </w:r>
      <w:r>
        <w:rPr>
          <w:rFonts w:ascii="Century Gothic Bold" w:hAnsi="Century Gothic Bold"/>
          <w:b/>
          <w:sz w:val="19"/>
        </w:rPr>
        <w:tab/>
        <w:t>April</w:t>
      </w:r>
      <w:r>
        <w:rPr>
          <w:rFonts w:ascii="Century Gothic Bold" w:hAnsi="Century Gothic Bold"/>
          <w:b/>
          <w:spacing w:val="-3"/>
          <w:sz w:val="19"/>
        </w:rPr>
        <w:t> </w:t>
      </w:r>
      <w:r>
        <w:rPr>
          <w:rFonts w:ascii="Century Gothic Bold" w:hAnsi="Century Gothic Bold"/>
          <w:b/>
          <w:sz w:val="19"/>
        </w:rPr>
        <w:t>2015 – February</w:t>
      </w:r>
      <w:r>
        <w:rPr>
          <w:rFonts w:ascii="Century Gothic Bold" w:hAnsi="Century Gothic Bold"/>
          <w:b/>
          <w:spacing w:val="3"/>
          <w:sz w:val="19"/>
        </w:rPr>
        <w:t> </w:t>
      </w:r>
      <w:r>
        <w:rPr>
          <w:rFonts w:ascii="Century Gothic Bold" w:hAnsi="Century Gothic Bold"/>
          <w:b/>
          <w:spacing w:val="-4"/>
          <w:sz w:val="19"/>
        </w:rPr>
        <w:t>2016</w:t>
      </w:r>
    </w:p>
    <w:p>
      <w:pPr>
        <w:tabs>
          <w:tab w:pos="6479" w:val="left" w:leader="none"/>
        </w:tabs>
        <w:spacing w:line="372" w:lineRule="auto" w:before="107"/>
        <w:ind w:left="720" w:right="3642" w:firstLine="0"/>
        <w:jc w:val="left"/>
        <w:rPr>
          <w:rFonts w:ascii="Century Gothic Bold"/>
          <w:b/>
          <w:sz w:val="19"/>
        </w:rPr>
      </w:pPr>
      <w:r>
        <w:rPr>
          <w:rFonts w:ascii="Century Gothic Bold"/>
          <w:b/>
          <w:sz w:val="19"/>
        </w:rPr>
        <w:t>Compliance - Tax Avoidance &amp; Evasion</w:t>
        <w:tab/>
        <w:t>Royal</w:t>
      </w:r>
      <w:r>
        <w:rPr>
          <w:rFonts w:ascii="Century Gothic Bold"/>
          <w:b/>
          <w:spacing w:val="-13"/>
          <w:sz w:val="19"/>
        </w:rPr>
        <w:t> </w:t>
      </w:r>
      <w:r>
        <w:rPr>
          <w:rFonts w:ascii="Century Gothic Bold"/>
          <w:b/>
          <w:sz w:val="19"/>
        </w:rPr>
        <w:t>Bank</w:t>
      </w:r>
      <w:r>
        <w:rPr>
          <w:rFonts w:ascii="Century Gothic Bold"/>
          <w:b/>
          <w:spacing w:val="-13"/>
          <w:sz w:val="19"/>
        </w:rPr>
        <w:t> </w:t>
      </w:r>
      <w:r>
        <w:rPr>
          <w:rFonts w:ascii="Century Gothic Bold"/>
          <w:b/>
          <w:sz w:val="19"/>
        </w:rPr>
        <w:t>of</w:t>
      </w:r>
      <w:r>
        <w:rPr>
          <w:rFonts w:ascii="Century Gothic Bold"/>
          <w:b/>
          <w:spacing w:val="-13"/>
          <w:sz w:val="19"/>
        </w:rPr>
        <w:t> </w:t>
      </w:r>
      <w:r>
        <w:rPr>
          <w:rFonts w:ascii="Century Gothic Bold"/>
          <w:b/>
          <w:sz w:val="19"/>
        </w:rPr>
        <w:t>Scotland Key Responsibilities</w:t>
      </w:r>
    </w:p>
    <w:p>
      <w:pPr>
        <w:pStyle w:val="ListParagraph"/>
        <w:numPr>
          <w:ilvl w:val="0"/>
          <w:numId w:val="22"/>
        </w:numPr>
        <w:tabs>
          <w:tab w:pos="1439" w:val="left" w:leader="none"/>
        </w:tabs>
        <w:spacing w:line="234" w:lineRule="exact" w:before="0" w:after="0"/>
        <w:ind w:left="1439" w:right="0" w:hanging="359"/>
        <w:jc w:val="left"/>
        <w:rPr>
          <w:rFonts w:ascii="Symbol" w:hAnsi="Symbol"/>
          <w:position w:val="4"/>
          <w:sz w:val="19"/>
        </w:rPr>
      </w:pPr>
      <w:r>
        <w:rPr>
          <w:rFonts w:ascii="Century Gothic" w:hAnsi="Century Gothic"/>
          <w:sz w:val="19"/>
        </w:rPr>
        <w:t>PM</w:t>
      </w:r>
      <w:r>
        <w:rPr>
          <w:rFonts w:ascii="Century Gothic" w:hAnsi="Century Gothic"/>
          <w:spacing w:val="-2"/>
          <w:sz w:val="19"/>
        </w:rPr>
        <w:t> </w:t>
      </w:r>
      <w:r>
        <w:rPr>
          <w:rFonts w:ascii="Century Gothic" w:hAnsi="Century Gothic"/>
          <w:sz w:val="19"/>
        </w:rPr>
        <w:t>and</w:t>
      </w:r>
      <w:r>
        <w:rPr>
          <w:rFonts w:ascii="Century Gothic" w:hAnsi="Century Gothic"/>
          <w:spacing w:val="-1"/>
          <w:sz w:val="19"/>
        </w:rPr>
        <w:t> </w:t>
      </w:r>
      <w:r>
        <w:rPr>
          <w:rFonts w:ascii="Century Gothic" w:hAnsi="Century Gothic"/>
          <w:sz w:val="19"/>
        </w:rPr>
        <w:t>BA</w:t>
      </w:r>
      <w:r>
        <w:rPr>
          <w:rFonts w:ascii="Century Gothic" w:hAnsi="Century Gothic"/>
          <w:spacing w:val="-1"/>
          <w:sz w:val="19"/>
        </w:rPr>
        <w:t> </w:t>
      </w:r>
      <w:r>
        <w:rPr>
          <w:rFonts w:ascii="Century Gothic" w:hAnsi="Century Gothic"/>
          <w:sz w:val="19"/>
        </w:rPr>
        <w:t>for</w:t>
      </w:r>
      <w:r>
        <w:rPr>
          <w:rFonts w:ascii="Century Gothic" w:hAnsi="Century Gothic"/>
          <w:spacing w:val="-1"/>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RBS</w:t>
      </w:r>
      <w:r>
        <w:rPr>
          <w:rFonts w:ascii="Century Gothic" w:hAnsi="Century Gothic"/>
          <w:spacing w:val="-1"/>
          <w:sz w:val="19"/>
        </w:rPr>
        <w:t> </w:t>
      </w:r>
      <w:r>
        <w:rPr>
          <w:rFonts w:ascii="Century Gothic" w:hAnsi="Century Gothic"/>
          <w:sz w:val="19"/>
        </w:rPr>
        <w:t>Commercial</w:t>
      </w:r>
      <w:r>
        <w:rPr>
          <w:rFonts w:ascii="Century Gothic" w:hAnsi="Century Gothic"/>
          <w:spacing w:val="-1"/>
          <w:sz w:val="19"/>
        </w:rPr>
        <w:t> </w:t>
      </w:r>
      <w:r>
        <w:rPr>
          <w:rFonts w:ascii="Century Gothic" w:hAnsi="Century Gothic"/>
          <w:sz w:val="19"/>
        </w:rPr>
        <w:t>Workstream</w:t>
      </w:r>
      <w:r>
        <w:rPr>
          <w:rFonts w:ascii="Century Gothic" w:hAnsi="Century Gothic"/>
          <w:spacing w:val="-1"/>
          <w:sz w:val="19"/>
        </w:rPr>
        <w:t> </w:t>
      </w:r>
      <w:r>
        <w:rPr>
          <w:rFonts w:ascii="Century Gothic" w:hAnsi="Century Gothic"/>
          <w:sz w:val="19"/>
        </w:rPr>
        <w:t>centered</w:t>
      </w:r>
      <w:r>
        <w:rPr>
          <w:rFonts w:ascii="Century Gothic" w:hAnsi="Century Gothic"/>
          <w:spacing w:val="-1"/>
          <w:sz w:val="19"/>
        </w:rPr>
        <w:t> </w:t>
      </w:r>
      <w:r>
        <w:rPr>
          <w:rFonts w:ascii="Century Gothic" w:hAnsi="Century Gothic"/>
          <w:sz w:val="19"/>
        </w:rPr>
        <w:t>on</w:t>
      </w:r>
      <w:r>
        <w:rPr>
          <w:rFonts w:ascii="Century Gothic" w:hAnsi="Century Gothic"/>
          <w:spacing w:val="-1"/>
          <w:sz w:val="19"/>
        </w:rPr>
        <w:t> </w:t>
      </w:r>
      <w:r>
        <w:rPr>
          <w:rFonts w:ascii="Century Gothic" w:hAnsi="Century Gothic"/>
          <w:sz w:val="19"/>
        </w:rPr>
        <w:t>definition</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a</w:t>
      </w:r>
      <w:r>
        <w:rPr>
          <w:rFonts w:ascii="Century Gothic" w:hAnsi="Century Gothic"/>
          <w:spacing w:val="-1"/>
          <w:sz w:val="19"/>
        </w:rPr>
        <w:t> </w:t>
      </w:r>
      <w:r>
        <w:rPr>
          <w:rFonts w:ascii="Century Gothic" w:hAnsi="Century Gothic"/>
          <w:sz w:val="19"/>
        </w:rPr>
        <w:t>tax</w:t>
      </w:r>
      <w:r>
        <w:rPr>
          <w:rFonts w:ascii="Century Gothic" w:hAnsi="Century Gothic"/>
          <w:spacing w:val="-1"/>
          <w:sz w:val="19"/>
        </w:rPr>
        <w:t> </w:t>
      </w:r>
      <w:r>
        <w:rPr>
          <w:rFonts w:ascii="Century Gothic" w:hAnsi="Century Gothic"/>
          <w:sz w:val="19"/>
        </w:rPr>
        <w:t>risk</w:t>
      </w:r>
      <w:r>
        <w:rPr>
          <w:rFonts w:ascii="Century Gothic" w:hAnsi="Century Gothic"/>
          <w:spacing w:val="11"/>
          <w:sz w:val="19"/>
        </w:rPr>
        <w:t> </w:t>
      </w:r>
      <w:r>
        <w:rPr>
          <w:rFonts w:ascii="Century Gothic" w:hAnsi="Century Gothic"/>
          <w:spacing w:val="-2"/>
          <w:sz w:val="19"/>
        </w:rPr>
        <w:t>appetite</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19"/>
        </w:rPr>
      </w:pPr>
      <w:r>
        <w:rPr>
          <w:rFonts w:ascii="Century Gothic" w:hAnsi="Century Gothic"/>
          <w:sz w:val="19"/>
        </w:rPr>
        <w:t>Development</w:t>
      </w:r>
      <w:r>
        <w:rPr>
          <w:rFonts w:ascii="Century Gothic" w:hAnsi="Century Gothic"/>
          <w:spacing w:val="-1"/>
          <w:sz w:val="19"/>
        </w:rPr>
        <w:t> </w:t>
      </w:r>
      <w:r>
        <w:rPr>
          <w:rFonts w:ascii="Century Gothic" w:hAnsi="Century Gothic"/>
          <w:sz w:val="19"/>
        </w:rPr>
        <w:t>of a project plan</w:t>
      </w:r>
      <w:r>
        <w:rPr>
          <w:rFonts w:ascii="Century Gothic" w:hAnsi="Century Gothic"/>
          <w:spacing w:val="-1"/>
          <w:sz w:val="19"/>
        </w:rPr>
        <w:t> </w:t>
      </w:r>
      <w:r>
        <w:rPr>
          <w:rFonts w:ascii="Century Gothic" w:hAnsi="Century Gothic"/>
          <w:sz w:val="19"/>
        </w:rPr>
        <w:t>to map out milestones</w:t>
      </w:r>
      <w:r>
        <w:rPr>
          <w:rFonts w:ascii="Century Gothic" w:hAnsi="Century Gothic"/>
          <w:spacing w:val="-1"/>
          <w:sz w:val="19"/>
        </w:rPr>
        <w:t> </w:t>
      </w:r>
      <w:r>
        <w:rPr>
          <w:rFonts w:ascii="Century Gothic" w:hAnsi="Century Gothic"/>
          <w:sz w:val="19"/>
        </w:rPr>
        <w:t>&amp; delivery of</w:t>
      </w:r>
      <w:r>
        <w:rPr>
          <w:rFonts w:ascii="Century Gothic" w:hAnsi="Century Gothic"/>
          <w:spacing w:val="8"/>
          <w:sz w:val="19"/>
        </w:rPr>
        <w:t> </w:t>
      </w:r>
      <w:r>
        <w:rPr>
          <w:rFonts w:ascii="Century Gothic" w:hAnsi="Century Gothic"/>
          <w:spacing w:val="-2"/>
          <w:sz w:val="19"/>
        </w:rPr>
        <w:t>outputs</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Process</w:t>
      </w:r>
      <w:r>
        <w:rPr>
          <w:rFonts w:ascii="Century Gothic" w:hAnsi="Century Gothic"/>
          <w:spacing w:val="-2"/>
          <w:sz w:val="19"/>
        </w:rPr>
        <w:t> </w:t>
      </w:r>
      <w:r>
        <w:rPr>
          <w:rFonts w:ascii="Century Gothic" w:hAnsi="Century Gothic"/>
          <w:sz w:val="19"/>
        </w:rPr>
        <w:t>mapping of the Customer Journey &amp; thorough analysis of AML and Fin Crime</w:t>
      </w:r>
      <w:r>
        <w:rPr>
          <w:rFonts w:ascii="Century Gothic" w:hAnsi="Century Gothic"/>
          <w:spacing w:val="6"/>
          <w:sz w:val="19"/>
        </w:rPr>
        <w:t> </w:t>
      </w:r>
      <w:r>
        <w:rPr>
          <w:rFonts w:ascii="Century Gothic" w:hAnsi="Century Gothic"/>
          <w:spacing w:val="-2"/>
          <w:sz w:val="19"/>
        </w:rPr>
        <w:t>procedures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19"/>
        </w:rPr>
      </w:pPr>
      <w:r>
        <w:rPr>
          <w:rFonts w:ascii="Century Gothic" w:hAnsi="Century Gothic"/>
          <w:sz w:val="19"/>
        </w:rPr>
        <w:t>Identification</w:t>
      </w:r>
      <w:r>
        <w:rPr>
          <w:rFonts w:ascii="Century Gothic" w:hAnsi="Century Gothic"/>
          <w:spacing w:val="-1"/>
          <w:sz w:val="19"/>
        </w:rPr>
        <w:t> </w:t>
      </w:r>
      <w:r>
        <w:rPr>
          <w:rFonts w:ascii="Century Gothic" w:hAnsi="Century Gothic"/>
          <w:sz w:val="19"/>
        </w:rPr>
        <w:t>of gaps</w:t>
      </w:r>
      <w:r>
        <w:rPr>
          <w:rFonts w:ascii="Century Gothic" w:hAnsi="Century Gothic"/>
          <w:spacing w:val="-1"/>
          <w:sz w:val="19"/>
        </w:rPr>
        <w:t> </w:t>
      </w:r>
      <w:r>
        <w:rPr>
          <w:rFonts w:ascii="Century Gothic" w:hAnsi="Century Gothic"/>
          <w:sz w:val="19"/>
        </w:rPr>
        <w:t>wherein additional tax</w:t>
      </w:r>
      <w:r>
        <w:rPr>
          <w:rFonts w:ascii="Century Gothic" w:hAnsi="Century Gothic"/>
          <w:spacing w:val="-1"/>
          <w:sz w:val="19"/>
        </w:rPr>
        <w:t> </w:t>
      </w:r>
      <w:r>
        <w:rPr>
          <w:rFonts w:ascii="Century Gothic" w:hAnsi="Century Gothic"/>
          <w:sz w:val="19"/>
        </w:rPr>
        <w:t>controls to</w:t>
      </w:r>
      <w:r>
        <w:rPr>
          <w:rFonts w:ascii="Century Gothic" w:hAnsi="Century Gothic"/>
          <w:spacing w:val="-1"/>
          <w:sz w:val="19"/>
        </w:rPr>
        <w:t> </w:t>
      </w:r>
      <w:r>
        <w:rPr>
          <w:rFonts w:ascii="Century Gothic" w:hAnsi="Century Gothic"/>
          <w:sz w:val="19"/>
        </w:rPr>
        <w:t>mitigate tax risk</w:t>
      </w:r>
      <w:r>
        <w:rPr>
          <w:rFonts w:ascii="Century Gothic" w:hAnsi="Century Gothic"/>
          <w:spacing w:val="-1"/>
          <w:sz w:val="19"/>
        </w:rPr>
        <w:t> </w:t>
      </w:r>
      <w:r>
        <w:rPr>
          <w:rFonts w:ascii="Century Gothic" w:hAnsi="Century Gothic"/>
          <w:sz w:val="19"/>
        </w:rPr>
        <w:t>&amp; solution</w:t>
      </w:r>
      <w:r>
        <w:rPr>
          <w:rFonts w:ascii="Century Gothic" w:hAnsi="Century Gothic"/>
          <w:spacing w:val="4"/>
          <w:sz w:val="19"/>
        </w:rPr>
        <w:t> </w:t>
      </w:r>
      <w:r>
        <w:rPr>
          <w:rFonts w:ascii="Century Gothic" w:hAnsi="Century Gothic"/>
          <w:spacing w:val="-2"/>
          <w:sz w:val="19"/>
        </w:rPr>
        <w:t>design</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Management</w:t>
      </w:r>
      <w:r>
        <w:rPr>
          <w:rFonts w:ascii="Century Gothic" w:hAnsi="Century Gothic"/>
          <w:spacing w:val="-1"/>
          <w:sz w:val="19"/>
        </w:rPr>
        <w:t> </w:t>
      </w:r>
      <w:r>
        <w:rPr>
          <w:rFonts w:ascii="Century Gothic" w:hAnsi="Century Gothic"/>
          <w:sz w:val="19"/>
        </w:rPr>
        <w:t>of all status reporting, risks &amp;</w:t>
      </w:r>
      <w:r>
        <w:rPr>
          <w:rFonts w:ascii="Century Gothic" w:hAnsi="Century Gothic"/>
          <w:spacing w:val="-1"/>
          <w:sz w:val="19"/>
        </w:rPr>
        <w:t> </w:t>
      </w:r>
      <w:r>
        <w:rPr>
          <w:rFonts w:ascii="Century Gothic" w:hAnsi="Century Gothic"/>
          <w:sz w:val="19"/>
        </w:rPr>
        <w:t>issues, &amp; updates to senior Executive</w:t>
      </w:r>
      <w:r>
        <w:rPr>
          <w:rFonts w:ascii="Century Gothic" w:hAnsi="Century Gothic"/>
          <w:spacing w:val="5"/>
          <w:sz w:val="19"/>
        </w:rPr>
        <w:t> </w:t>
      </w:r>
      <w:r>
        <w:rPr>
          <w:rFonts w:ascii="Century Gothic" w:hAnsi="Century Gothic"/>
          <w:spacing w:val="-2"/>
          <w:sz w:val="19"/>
        </w:rPr>
        <w:t>committees</w:t>
      </w:r>
    </w:p>
    <w:p>
      <w:pPr>
        <w:pStyle w:val="ListParagraph"/>
        <w:numPr>
          <w:ilvl w:val="0"/>
          <w:numId w:val="22"/>
        </w:numPr>
        <w:tabs>
          <w:tab w:pos="1439" w:val="left" w:leader="none"/>
        </w:tabs>
        <w:spacing w:line="256" w:lineRule="exact" w:before="0" w:after="0"/>
        <w:ind w:left="1439" w:right="0" w:hanging="359"/>
        <w:jc w:val="left"/>
        <w:rPr>
          <w:rFonts w:ascii="Symbol" w:hAnsi="Symbol"/>
          <w:position w:val="4"/>
          <w:sz w:val="19"/>
        </w:rPr>
      </w:pPr>
      <w:r>
        <w:rPr>
          <w:rFonts w:ascii="Century Gothic" w:hAnsi="Century Gothic"/>
          <w:sz w:val="19"/>
        </w:rPr>
        <w:t>Testing</w:t>
      </w:r>
      <w:r>
        <w:rPr>
          <w:rFonts w:ascii="Century Gothic" w:hAnsi="Century Gothic"/>
          <w:spacing w:val="-1"/>
          <w:sz w:val="19"/>
        </w:rPr>
        <w:t> </w:t>
      </w:r>
      <w:r>
        <w:rPr>
          <w:rFonts w:ascii="Century Gothic" w:hAnsi="Century Gothic"/>
          <w:sz w:val="19"/>
        </w:rPr>
        <w:t>with</w:t>
      </w:r>
      <w:r>
        <w:rPr>
          <w:rFonts w:ascii="Century Gothic" w:hAnsi="Century Gothic"/>
          <w:spacing w:val="-1"/>
          <w:sz w:val="19"/>
        </w:rPr>
        <w:t> </w:t>
      </w:r>
      <w:r>
        <w:rPr>
          <w:rFonts w:ascii="Century Gothic" w:hAnsi="Century Gothic"/>
          <w:sz w:val="19"/>
        </w:rPr>
        <w:t>customer-facing</w:t>
      </w:r>
      <w:r>
        <w:rPr>
          <w:rFonts w:ascii="Century Gothic" w:hAnsi="Century Gothic"/>
          <w:spacing w:val="-1"/>
          <w:sz w:val="19"/>
        </w:rPr>
        <w:t> </w:t>
      </w:r>
      <w:r>
        <w:rPr>
          <w:rFonts w:ascii="Century Gothic" w:hAnsi="Century Gothic"/>
          <w:sz w:val="19"/>
        </w:rPr>
        <w:t>Relationship Managers</w:t>
      </w:r>
      <w:r>
        <w:rPr>
          <w:rFonts w:ascii="Century Gothic" w:hAnsi="Century Gothic"/>
          <w:spacing w:val="-1"/>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confirm</w:t>
      </w:r>
      <w:r>
        <w:rPr>
          <w:rFonts w:ascii="Century Gothic" w:hAnsi="Century Gothic"/>
          <w:spacing w:val="-1"/>
          <w:sz w:val="19"/>
        </w:rPr>
        <w:t> </w:t>
      </w:r>
      <w:r>
        <w:rPr>
          <w:rFonts w:ascii="Century Gothic" w:hAnsi="Century Gothic"/>
          <w:sz w:val="19"/>
        </w:rPr>
        <w:t>usability of</w:t>
      </w:r>
      <w:r>
        <w:rPr>
          <w:rFonts w:ascii="Century Gothic" w:hAnsi="Century Gothic"/>
          <w:spacing w:val="-1"/>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new</w:t>
      </w:r>
      <w:r>
        <w:rPr>
          <w:rFonts w:ascii="Century Gothic" w:hAnsi="Century Gothic"/>
          <w:spacing w:val="-1"/>
          <w:sz w:val="19"/>
        </w:rPr>
        <w:t> </w:t>
      </w:r>
      <w:r>
        <w:rPr>
          <w:rFonts w:ascii="Century Gothic" w:hAnsi="Century Gothic"/>
          <w:sz w:val="19"/>
        </w:rPr>
        <w:t>tax</w:t>
      </w:r>
      <w:r>
        <w:rPr>
          <w:rFonts w:ascii="Century Gothic" w:hAnsi="Century Gothic"/>
          <w:spacing w:val="9"/>
          <w:sz w:val="19"/>
        </w:rPr>
        <w:t> </w:t>
      </w:r>
      <w:r>
        <w:rPr>
          <w:rFonts w:ascii="Century Gothic" w:hAnsi="Century Gothic"/>
          <w:spacing w:val="-2"/>
          <w:sz w:val="19"/>
        </w:rPr>
        <w:t>policy</w:t>
      </w:r>
    </w:p>
    <w:p>
      <w:pPr>
        <w:pStyle w:val="BodyText"/>
        <w:spacing w:before="14"/>
        <w:rPr>
          <w:rFonts w:ascii="Century Gothic"/>
          <w:sz w:val="19"/>
        </w:rPr>
      </w:pPr>
    </w:p>
    <w:p>
      <w:pPr>
        <w:spacing w:line="268" w:lineRule="auto" w:before="0"/>
        <w:ind w:left="720" w:right="1204" w:firstLine="0"/>
        <w:jc w:val="left"/>
        <w:rPr>
          <w:rFonts w:ascii="Century Gothic" w:hAnsi="Century Gothic"/>
          <w:sz w:val="19"/>
        </w:rPr>
      </w:pPr>
      <w:r>
        <w:rPr>
          <w:rFonts w:ascii="Century Gothic Bold" w:hAnsi="Century Gothic Bold"/>
          <w:b/>
          <w:sz w:val="19"/>
          <w:u w:val="single"/>
        </w:rPr>
        <w:t>Independent</w:t>
      </w:r>
      <w:r>
        <w:rPr>
          <w:rFonts w:ascii="Century Gothic Bold" w:hAnsi="Century Gothic Bold"/>
          <w:b/>
          <w:spacing w:val="-3"/>
          <w:sz w:val="19"/>
          <w:u w:val="single"/>
        </w:rPr>
        <w:t> </w:t>
      </w:r>
      <w:r>
        <w:rPr>
          <w:rFonts w:ascii="Century Gothic Bold" w:hAnsi="Century Gothic Bold"/>
          <w:b/>
          <w:sz w:val="19"/>
          <w:u w:val="single"/>
        </w:rPr>
        <w:t>News</w:t>
      </w:r>
      <w:r>
        <w:rPr>
          <w:rFonts w:ascii="Century Gothic Bold" w:hAnsi="Century Gothic Bold"/>
          <w:b/>
          <w:spacing w:val="-4"/>
          <w:sz w:val="19"/>
          <w:u w:val="single"/>
        </w:rPr>
        <w:t> </w:t>
      </w:r>
      <w:r>
        <w:rPr>
          <w:rFonts w:ascii="Century Gothic Bold" w:hAnsi="Century Gothic Bold"/>
          <w:b/>
          <w:sz w:val="19"/>
          <w:u w:val="single"/>
        </w:rPr>
        <w:t>Television</w:t>
      </w:r>
      <w:r>
        <w:rPr>
          <w:rFonts w:ascii="Century Gothic Bold" w:hAnsi="Century Gothic Bold"/>
          <w:b/>
          <w:spacing w:val="-4"/>
          <w:sz w:val="19"/>
          <w:u w:val="single"/>
        </w:rPr>
        <w:t> </w:t>
      </w:r>
      <w:r>
        <w:rPr>
          <w:rFonts w:ascii="Century Gothic Bold" w:hAnsi="Century Gothic Bold"/>
          <w:b/>
          <w:sz w:val="19"/>
          <w:u w:val="single"/>
        </w:rPr>
        <w:t>(ITN)</w:t>
      </w:r>
      <w:r>
        <w:rPr>
          <w:rFonts w:ascii="Century Gothic Bold" w:hAnsi="Century Gothic Bold"/>
          <w:b/>
          <w:spacing w:val="-3"/>
          <w:sz w:val="19"/>
          <w:u w:val="none"/>
        </w:rPr>
        <w:t> </w:t>
      </w:r>
      <w:r>
        <w:rPr>
          <w:rFonts w:ascii="Century Gothic" w:hAnsi="Century Gothic"/>
          <w:sz w:val="19"/>
          <w:u w:val="none"/>
        </w:rPr>
        <w:t>is</w:t>
      </w:r>
      <w:r>
        <w:rPr>
          <w:rFonts w:ascii="Century Gothic" w:hAnsi="Century Gothic"/>
          <w:spacing w:val="-3"/>
          <w:sz w:val="19"/>
          <w:u w:val="none"/>
        </w:rPr>
        <w:t> </w:t>
      </w:r>
      <w:r>
        <w:rPr>
          <w:rFonts w:ascii="Century Gothic" w:hAnsi="Century Gothic"/>
          <w:sz w:val="19"/>
          <w:u w:val="none"/>
        </w:rPr>
        <w:t>a</w:t>
      </w:r>
      <w:r>
        <w:rPr>
          <w:rFonts w:ascii="Century Gothic" w:hAnsi="Century Gothic"/>
          <w:spacing w:val="-3"/>
          <w:sz w:val="19"/>
          <w:u w:val="none"/>
        </w:rPr>
        <w:t> </w:t>
      </w:r>
      <w:r>
        <w:rPr>
          <w:rFonts w:ascii="Century Gothic" w:hAnsi="Century Gothic"/>
          <w:sz w:val="19"/>
          <w:u w:val="none"/>
        </w:rPr>
        <w:t>leading</w:t>
      </w:r>
      <w:r>
        <w:rPr>
          <w:rFonts w:ascii="Century Gothic" w:hAnsi="Century Gothic"/>
          <w:spacing w:val="-3"/>
          <w:sz w:val="19"/>
          <w:u w:val="none"/>
        </w:rPr>
        <w:t> </w:t>
      </w:r>
      <w:r>
        <w:rPr>
          <w:rFonts w:ascii="Century Gothic" w:hAnsi="Century Gothic"/>
          <w:sz w:val="19"/>
          <w:u w:val="none"/>
        </w:rPr>
        <w:t>UK</w:t>
      </w:r>
      <w:r>
        <w:rPr>
          <w:rFonts w:ascii="Century Gothic" w:hAnsi="Century Gothic"/>
          <w:spacing w:val="-3"/>
          <w:sz w:val="19"/>
          <w:u w:val="none"/>
        </w:rPr>
        <w:t> </w:t>
      </w:r>
      <w:r>
        <w:rPr>
          <w:rFonts w:ascii="Century Gothic" w:hAnsi="Century Gothic"/>
          <w:sz w:val="19"/>
          <w:u w:val="none"/>
        </w:rPr>
        <w:t>news</w:t>
      </w:r>
      <w:r>
        <w:rPr>
          <w:rFonts w:ascii="Century Gothic" w:hAnsi="Century Gothic"/>
          <w:spacing w:val="-3"/>
          <w:sz w:val="19"/>
          <w:u w:val="none"/>
        </w:rPr>
        <w:t> </w:t>
      </w:r>
      <w:r>
        <w:rPr>
          <w:rFonts w:ascii="Century Gothic" w:hAnsi="Century Gothic"/>
          <w:sz w:val="19"/>
          <w:u w:val="none"/>
        </w:rPr>
        <w:t>&amp;</w:t>
      </w:r>
      <w:r>
        <w:rPr>
          <w:rFonts w:ascii="Century Gothic" w:hAnsi="Century Gothic"/>
          <w:spacing w:val="-3"/>
          <w:sz w:val="19"/>
          <w:u w:val="none"/>
        </w:rPr>
        <w:t> </w:t>
      </w:r>
      <w:r>
        <w:rPr>
          <w:rFonts w:ascii="Century Gothic" w:hAnsi="Century Gothic"/>
          <w:sz w:val="19"/>
          <w:u w:val="none"/>
        </w:rPr>
        <w:t>multimedia</w:t>
      </w:r>
      <w:r>
        <w:rPr>
          <w:rFonts w:ascii="Century Gothic" w:hAnsi="Century Gothic"/>
          <w:spacing w:val="-3"/>
          <w:sz w:val="19"/>
          <w:u w:val="none"/>
        </w:rPr>
        <w:t> </w:t>
      </w:r>
      <w:r>
        <w:rPr>
          <w:rFonts w:ascii="Century Gothic" w:hAnsi="Century Gothic"/>
          <w:sz w:val="19"/>
          <w:u w:val="none"/>
        </w:rPr>
        <w:t>content</w:t>
      </w:r>
      <w:r>
        <w:rPr>
          <w:rFonts w:ascii="Century Gothic" w:hAnsi="Century Gothic"/>
          <w:spacing w:val="-3"/>
          <w:sz w:val="19"/>
          <w:u w:val="none"/>
        </w:rPr>
        <w:t> </w:t>
      </w:r>
      <w:r>
        <w:rPr>
          <w:rFonts w:ascii="Century Gothic" w:hAnsi="Century Gothic"/>
          <w:sz w:val="19"/>
          <w:u w:val="none"/>
        </w:rPr>
        <w:t>companies.</w:t>
      </w:r>
      <w:r>
        <w:rPr>
          <w:rFonts w:ascii="Century Gothic" w:hAnsi="Century Gothic"/>
          <w:spacing w:val="-3"/>
          <w:sz w:val="19"/>
          <w:u w:val="none"/>
        </w:rPr>
        <w:t> </w:t>
      </w:r>
      <w:r>
        <w:rPr>
          <w:rFonts w:ascii="Century Gothic" w:hAnsi="Century Gothic"/>
          <w:sz w:val="19"/>
          <w:u w:val="none"/>
        </w:rPr>
        <w:t>It’s</w:t>
      </w:r>
      <w:r>
        <w:rPr>
          <w:rFonts w:ascii="Century Gothic" w:hAnsi="Century Gothic"/>
          <w:spacing w:val="-3"/>
          <w:sz w:val="19"/>
          <w:u w:val="none"/>
        </w:rPr>
        <w:t> </w:t>
      </w:r>
      <w:r>
        <w:rPr>
          <w:rFonts w:ascii="Century Gothic" w:hAnsi="Century Gothic"/>
          <w:sz w:val="19"/>
          <w:u w:val="none"/>
        </w:rPr>
        <w:t>news</w:t>
      </w:r>
      <w:r>
        <w:rPr>
          <w:rFonts w:ascii="Century Gothic" w:hAnsi="Century Gothic"/>
          <w:spacing w:val="-3"/>
          <w:sz w:val="19"/>
          <w:u w:val="none"/>
        </w:rPr>
        <w:t> </w:t>
      </w:r>
      <w:r>
        <w:rPr>
          <w:rFonts w:ascii="Century Gothic" w:hAnsi="Century Gothic"/>
          <w:sz w:val="19"/>
          <w:u w:val="none"/>
        </w:rPr>
        <w:t>broadcasts reach around 20 million people daily.</w:t>
      </w:r>
    </w:p>
    <w:p>
      <w:pPr>
        <w:pStyle w:val="BodyText"/>
        <w:spacing w:before="5"/>
        <w:rPr>
          <w:rFonts w:ascii="Century Gothic"/>
          <w:sz w:val="19"/>
        </w:rPr>
      </w:pPr>
    </w:p>
    <w:p>
      <w:pPr>
        <w:tabs>
          <w:tab w:pos="6496" w:val="left" w:leader="none"/>
        </w:tabs>
        <w:spacing w:before="0"/>
        <w:ind w:left="720" w:right="0" w:firstLine="0"/>
        <w:jc w:val="left"/>
        <w:rPr>
          <w:rFonts w:ascii="Century Gothic Bold" w:hAnsi="Century Gothic Bold"/>
          <w:b/>
          <w:sz w:val="19"/>
        </w:rPr>
      </w:pPr>
      <w:r>
        <w:rPr>
          <w:rFonts w:ascii="Century Gothic Bold" w:hAnsi="Century Gothic Bold"/>
          <w:b/>
          <w:sz w:val="19"/>
        </w:rPr>
        <w:t>Business</w:t>
      </w:r>
      <w:r>
        <w:rPr>
          <w:rFonts w:ascii="Century Gothic Bold" w:hAnsi="Century Gothic Bold"/>
          <w:b/>
          <w:spacing w:val="-2"/>
          <w:sz w:val="19"/>
        </w:rPr>
        <w:t> Analyst</w:t>
      </w:r>
      <w:r>
        <w:rPr>
          <w:rFonts w:ascii="Century Gothic Bold" w:hAnsi="Century Gothic Bold"/>
          <w:b/>
          <w:sz w:val="19"/>
        </w:rPr>
        <w:tab/>
        <w:t>Jul</w:t>
      </w:r>
      <w:r>
        <w:rPr>
          <w:rFonts w:ascii="Century Gothic Bold" w:hAnsi="Century Gothic Bold"/>
          <w:b/>
          <w:spacing w:val="-1"/>
          <w:sz w:val="19"/>
        </w:rPr>
        <w:t> </w:t>
      </w:r>
      <w:r>
        <w:rPr>
          <w:rFonts w:ascii="Century Gothic Bold" w:hAnsi="Century Gothic Bold"/>
          <w:b/>
          <w:sz w:val="19"/>
        </w:rPr>
        <w:t>2014 – Mar</w:t>
      </w:r>
      <w:r>
        <w:rPr>
          <w:rFonts w:ascii="Century Gothic Bold" w:hAnsi="Century Gothic Bold"/>
          <w:b/>
          <w:spacing w:val="2"/>
          <w:sz w:val="19"/>
        </w:rPr>
        <w:t> </w:t>
      </w:r>
      <w:r>
        <w:rPr>
          <w:rFonts w:ascii="Century Gothic Bold" w:hAnsi="Century Gothic Bold"/>
          <w:b/>
          <w:spacing w:val="-4"/>
          <w:sz w:val="19"/>
        </w:rPr>
        <w:t>2015</w:t>
      </w:r>
    </w:p>
    <w:p>
      <w:pPr>
        <w:tabs>
          <w:tab w:pos="6479" w:val="left" w:leader="none"/>
        </w:tabs>
        <w:spacing w:line="372" w:lineRule="auto" w:before="147"/>
        <w:ind w:left="720" w:right="5508" w:firstLine="0"/>
        <w:jc w:val="left"/>
        <w:rPr>
          <w:rFonts w:ascii="Century Gothic Bold"/>
          <w:b/>
          <w:sz w:val="19"/>
        </w:rPr>
      </w:pPr>
      <w:r>
        <w:rPr>
          <w:rFonts w:ascii="Century Gothic Bold"/>
          <w:b/>
          <w:sz w:val="19"/>
        </w:rPr>
        <w:t>Finance Transformation Program</w:t>
        <w:tab/>
      </w:r>
      <w:r>
        <w:rPr>
          <w:rFonts w:ascii="Century Gothic Bold"/>
          <w:b/>
          <w:spacing w:val="-12"/>
          <w:sz w:val="19"/>
        </w:rPr>
        <w:t>ITN </w:t>
      </w:r>
      <w:r>
        <w:rPr>
          <w:rFonts w:ascii="Century Gothic Bold"/>
          <w:b/>
          <w:sz w:val="19"/>
        </w:rPr>
        <w:t>Key Responsibilities</w:t>
      </w:r>
    </w:p>
    <w:p>
      <w:pPr>
        <w:pStyle w:val="ListParagraph"/>
        <w:numPr>
          <w:ilvl w:val="0"/>
          <w:numId w:val="22"/>
        </w:numPr>
        <w:tabs>
          <w:tab w:pos="1439" w:val="left" w:leader="none"/>
        </w:tabs>
        <w:spacing w:line="214" w:lineRule="exact" w:before="0" w:after="0"/>
        <w:ind w:left="1439" w:right="0" w:hanging="359"/>
        <w:jc w:val="left"/>
        <w:rPr>
          <w:rFonts w:ascii="Symbol" w:hAnsi="Symbol"/>
          <w:position w:val="4"/>
          <w:sz w:val="19"/>
        </w:rPr>
      </w:pPr>
      <w:r>
        <w:rPr>
          <w:rFonts w:ascii="Century Gothic" w:hAnsi="Century Gothic"/>
          <w:sz w:val="19"/>
        </w:rPr>
        <w:t>Mapping</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current processes</w:t>
      </w:r>
      <w:r>
        <w:rPr>
          <w:rFonts w:ascii="Century Gothic" w:hAnsi="Century Gothic"/>
          <w:spacing w:val="-1"/>
          <w:sz w:val="19"/>
        </w:rPr>
        <w:t> </w:t>
      </w:r>
      <w:r>
        <w:rPr>
          <w:rFonts w:ascii="Century Gothic" w:hAnsi="Century Gothic"/>
          <w:sz w:val="19"/>
        </w:rPr>
        <w:t>undertaken</w:t>
      </w:r>
      <w:r>
        <w:rPr>
          <w:rFonts w:ascii="Century Gothic" w:hAnsi="Century Gothic"/>
          <w:spacing w:val="-1"/>
          <w:sz w:val="19"/>
        </w:rPr>
        <w:t> </w:t>
      </w:r>
      <w:r>
        <w:rPr>
          <w:rFonts w:ascii="Century Gothic" w:hAnsi="Century Gothic"/>
          <w:sz w:val="19"/>
        </w:rPr>
        <w:t>by staff</w:t>
      </w:r>
      <w:r>
        <w:rPr>
          <w:rFonts w:ascii="Century Gothic" w:hAnsi="Century Gothic"/>
          <w:spacing w:val="-1"/>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make purchases</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record</w:t>
      </w:r>
      <w:r>
        <w:rPr>
          <w:rFonts w:ascii="Century Gothic" w:hAnsi="Century Gothic"/>
          <w:spacing w:val="9"/>
          <w:sz w:val="19"/>
        </w:rPr>
        <w:t> </w:t>
      </w:r>
      <w:r>
        <w:rPr>
          <w:rFonts w:ascii="Century Gothic" w:hAnsi="Century Gothic"/>
          <w:spacing w:val="-2"/>
          <w:sz w:val="19"/>
        </w:rPr>
        <w:t>expenses</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Facilitation</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process workshops</w:t>
      </w:r>
      <w:r>
        <w:rPr>
          <w:rFonts w:ascii="Century Gothic" w:hAnsi="Century Gothic"/>
          <w:spacing w:val="-1"/>
          <w:sz w:val="19"/>
        </w:rPr>
        <w:t> </w:t>
      </w:r>
      <w:r>
        <w:rPr>
          <w:rFonts w:ascii="Century Gothic" w:hAnsi="Century Gothic"/>
          <w:sz w:val="19"/>
        </w:rPr>
        <w:t>to agree</w:t>
      </w:r>
      <w:r>
        <w:rPr>
          <w:rFonts w:ascii="Century Gothic" w:hAnsi="Century Gothic"/>
          <w:spacing w:val="-1"/>
          <w:sz w:val="19"/>
        </w:rPr>
        <w:t> </w:t>
      </w:r>
      <w:r>
        <w:rPr>
          <w:rFonts w:ascii="Century Gothic" w:hAnsi="Century Gothic"/>
          <w:sz w:val="19"/>
        </w:rPr>
        <w:t>on to-be</w:t>
      </w:r>
      <w:r>
        <w:rPr>
          <w:rFonts w:ascii="Century Gothic" w:hAnsi="Century Gothic"/>
          <w:spacing w:val="-1"/>
          <w:sz w:val="19"/>
        </w:rPr>
        <w:t> </w:t>
      </w:r>
      <w:r>
        <w:rPr>
          <w:rFonts w:ascii="Century Gothic" w:hAnsi="Century Gothic"/>
          <w:sz w:val="19"/>
        </w:rPr>
        <w:t>process for</w:t>
      </w:r>
      <w:r>
        <w:rPr>
          <w:rFonts w:ascii="Century Gothic" w:hAnsi="Century Gothic"/>
          <w:spacing w:val="-1"/>
          <w:sz w:val="19"/>
        </w:rPr>
        <w:t> </w:t>
      </w:r>
      <w:r>
        <w:rPr>
          <w:rFonts w:ascii="Century Gothic" w:hAnsi="Century Gothic"/>
          <w:sz w:val="19"/>
        </w:rPr>
        <w:t>move to</w:t>
      </w:r>
      <w:r>
        <w:rPr>
          <w:rFonts w:ascii="Century Gothic" w:hAnsi="Century Gothic"/>
          <w:spacing w:val="-1"/>
          <w:sz w:val="19"/>
        </w:rPr>
        <w:t> </w:t>
      </w:r>
      <w:r>
        <w:rPr>
          <w:rFonts w:ascii="Century Gothic" w:hAnsi="Century Gothic"/>
          <w:sz w:val="19"/>
        </w:rPr>
        <w:t>electronic</w:t>
      </w:r>
      <w:r>
        <w:rPr>
          <w:rFonts w:ascii="Century Gothic" w:hAnsi="Century Gothic"/>
          <w:spacing w:val="6"/>
          <w:sz w:val="19"/>
        </w:rPr>
        <w:t> </w:t>
      </w:r>
      <w:r>
        <w:rPr>
          <w:rFonts w:ascii="Century Gothic" w:hAnsi="Century Gothic"/>
          <w:spacing w:val="-2"/>
          <w:sz w:val="19"/>
        </w:rPr>
        <w:t>purchasing</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19"/>
        </w:rPr>
      </w:pPr>
      <w:r>
        <w:rPr>
          <w:rFonts w:ascii="Century Gothic" w:hAnsi="Century Gothic"/>
          <w:sz w:val="19"/>
        </w:rPr>
        <w:t>Translation</w:t>
      </w:r>
      <w:r>
        <w:rPr>
          <w:rFonts w:ascii="Century Gothic" w:hAnsi="Century Gothic"/>
          <w:spacing w:val="-3"/>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business</w:t>
      </w:r>
      <w:r>
        <w:rPr>
          <w:rFonts w:ascii="Century Gothic" w:hAnsi="Century Gothic"/>
          <w:spacing w:val="-1"/>
          <w:sz w:val="19"/>
        </w:rPr>
        <w:t> </w:t>
      </w:r>
      <w:r>
        <w:rPr>
          <w:rFonts w:ascii="Century Gothic" w:hAnsi="Century Gothic"/>
          <w:sz w:val="19"/>
        </w:rPr>
        <w:t>needs</w:t>
      </w:r>
      <w:r>
        <w:rPr>
          <w:rFonts w:ascii="Century Gothic" w:hAnsi="Century Gothic"/>
          <w:spacing w:val="-1"/>
          <w:sz w:val="19"/>
        </w:rPr>
        <w:t> </w:t>
      </w:r>
      <w:r>
        <w:rPr>
          <w:rFonts w:ascii="Century Gothic" w:hAnsi="Century Gothic"/>
          <w:sz w:val="19"/>
        </w:rPr>
        <w:t>into</w:t>
      </w:r>
      <w:r>
        <w:rPr>
          <w:rFonts w:ascii="Century Gothic" w:hAnsi="Century Gothic"/>
          <w:spacing w:val="-1"/>
          <w:sz w:val="19"/>
        </w:rPr>
        <w:t> </w:t>
      </w:r>
      <w:r>
        <w:rPr>
          <w:rFonts w:ascii="Century Gothic" w:hAnsi="Century Gothic"/>
          <w:sz w:val="19"/>
        </w:rPr>
        <w:t>requirements</w:t>
      </w:r>
      <w:r>
        <w:rPr>
          <w:rFonts w:ascii="Century Gothic" w:hAnsi="Century Gothic"/>
          <w:spacing w:val="-1"/>
          <w:sz w:val="19"/>
        </w:rPr>
        <w:t> </w:t>
      </w:r>
      <w:r>
        <w:rPr>
          <w:rFonts w:ascii="Century Gothic" w:hAnsi="Century Gothic"/>
          <w:sz w:val="19"/>
        </w:rPr>
        <w:t>for</w:t>
      </w:r>
      <w:r>
        <w:rPr>
          <w:rFonts w:ascii="Century Gothic" w:hAnsi="Century Gothic"/>
          <w:spacing w:val="-1"/>
          <w:sz w:val="19"/>
        </w:rPr>
        <w:t> </w:t>
      </w:r>
      <w:r>
        <w:rPr>
          <w:rFonts w:ascii="Century Gothic" w:hAnsi="Century Gothic"/>
          <w:sz w:val="19"/>
        </w:rPr>
        <w:t>system</w:t>
      </w:r>
      <w:r>
        <w:rPr>
          <w:rFonts w:ascii="Century Gothic" w:hAnsi="Century Gothic"/>
          <w:spacing w:val="5"/>
          <w:sz w:val="19"/>
        </w:rPr>
        <w:t> </w:t>
      </w:r>
      <w:r>
        <w:rPr>
          <w:rFonts w:ascii="Century Gothic" w:hAnsi="Century Gothic"/>
          <w:spacing w:val="-2"/>
          <w:sz w:val="19"/>
        </w:rPr>
        <w:t>configuration</w:t>
      </w:r>
    </w:p>
    <w:p>
      <w:pPr>
        <w:pStyle w:val="ListParagraph"/>
        <w:numPr>
          <w:ilvl w:val="0"/>
          <w:numId w:val="22"/>
        </w:numPr>
        <w:tabs>
          <w:tab w:pos="1439" w:val="left" w:leader="none"/>
        </w:tabs>
        <w:spacing w:line="266" w:lineRule="exact" w:before="0" w:after="0"/>
        <w:ind w:left="1439" w:right="0" w:hanging="359"/>
        <w:jc w:val="left"/>
        <w:rPr>
          <w:rFonts w:ascii="Symbol" w:hAnsi="Symbol"/>
          <w:position w:val="4"/>
          <w:sz w:val="19"/>
        </w:rPr>
      </w:pPr>
      <w:r>
        <w:rPr>
          <w:rFonts w:ascii="Century Gothic" w:hAnsi="Century Gothic"/>
          <w:sz w:val="19"/>
        </w:rPr>
        <w:t>Management</w:t>
      </w:r>
      <w:r>
        <w:rPr>
          <w:rFonts w:ascii="Century Gothic" w:hAnsi="Century Gothic"/>
          <w:spacing w:val="-1"/>
          <w:sz w:val="19"/>
        </w:rPr>
        <w:t> </w:t>
      </w:r>
      <w:r>
        <w:rPr>
          <w:rFonts w:ascii="Century Gothic" w:hAnsi="Century Gothic"/>
          <w:sz w:val="19"/>
        </w:rPr>
        <w:t>of all intranet content &amp; project</w:t>
      </w:r>
      <w:r>
        <w:rPr>
          <w:rFonts w:ascii="Century Gothic" w:hAnsi="Century Gothic"/>
          <w:spacing w:val="3"/>
          <w:sz w:val="19"/>
        </w:rPr>
        <w:t> </w:t>
      </w:r>
      <w:r>
        <w:rPr>
          <w:rFonts w:ascii="Century Gothic" w:hAnsi="Century Gothic"/>
          <w:spacing w:val="-2"/>
          <w:sz w:val="19"/>
        </w:rPr>
        <w:t>comms</w:t>
      </w:r>
    </w:p>
    <w:p>
      <w:pPr>
        <w:pStyle w:val="BodyText"/>
        <w:rPr>
          <w:rFonts w:ascii="Century Gothic"/>
          <w:sz w:val="19"/>
        </w:rPr>
      </w:pPr>
    </w:p>
    <w:p>
      <w:pPr>
        <w:pStyle w:val="BodyText"/>
        <w:rPr>
          <w:rFonts w:ascii="Century Gothic"/>
          <w:sz w:val="19"/>
        </w:rPr>
      </w:pPr>
    </w:p>
    <w:p>
      <w:pPr>
        <w:pStyle w:val="BodyText"/>
        <w:spacing w:before="128"/>
        <w:rPr>
          <w:rFonts w:ascii="Century Gothic"/>
          <w:sz w:val="19"/>
        </w:rPr>
      </w:pPr>
    </w:p>
    <w:p>
      <w:pPr>
        <w:spacing w:before="0"/>
        <w:ind w:left="0" w:right="771" w:firstLine="0"/>
        <w:jc w:val="right"/>
        <w:rPr>
          <w:rFonts w:ascii="Century Gothic Bold"/>
          <w:b/>
          <w:sz w:val="19"/>
        </w:rPr>
      </w:pPr>
      <w:r>
        <w:rPr>
          <w:rFonts w:ascii="Century Gothic Bold"/>
          <w:b/>
          <w:color w:val="A9122A"/>
          <w:spacing w:val="-10"/>
          <w:sz w:val="19"/>
        </w:rPr>
        <w:t>2</w:t>
      </w:r>
    </w:p>
    <w:p>
      <w:pPr>
        <w:spacing w:after="0"/>
        <w:jc w:val="right"/>
        <w:rPr>
          <w:rFonts w:ascii="Century Gothic Bold"/>
          <w:sz w:val="19"/>
        </w:rPr>
        <w:sectPr>
          <w:headerReference w:type="default" r:id="rId72"/>
          <w:pgSz w:w="12240" w:h="15840"/>
          <w:pgMar w:header="0" w:footer="0" w:top="440" w:bottom="280" w:left="0" w:right="0"/>
        </w:sectPr>
      </w:pPr>
    </w:p>
    <w:p>
      <w:pPr>
        <w:pStyle w:val="BodyText"/>
        <w:rPr>
          <w:rFonts w:ascii="Century Gothic Bold"/>
          <w:b/>
          <w:sz w:val="19"/>
        </w:rPr>
      </w:pPr>
    </w:p>
    <w:p>
      <w:pPr>
        <w:pStyle w:val="BodyText"/>
        <w:rPr>
          <w:rFonts w:ascii="Century Gothic Bold"/>
          <w:b/>
          <w:sz w:val="19"/>
        </w:rPr>
      </w:pPr>
    </w:p>
    <w:p>
      <w:pPr>
        <w:pStyle w:val="BodyText"/>
        <w:rPr>
          <w:rFonts w:ascii="Century Gothic Bold"/>
          <w:b/>
          <w:sz w:val="19"/>
        </w:rPr>
      </w:pPr>
    </w:p>
    <w:p>
      <w:pPr>
        <w:pStyle w:val="BodyText"/>
        <w:spacing w:before="37"/>
        <w:rPr>
          <w:rFonts w:ascii="Century Gothic Bold"/>
          <w:b/>
          <w:sz w:val="19"/>
        </w:rPr>
      </w:pPr>
    </w:p>
    <w:p>
      <w:pPr>
        <w:spacing w:before="0"/>
        <w:ind w:left="720" w:right="0" w:firstLine="0"/>
        <w:jc w:val="left"/>
        <w:rPr>
          <w:rFonts w:ascii="Century Gothic"/>
          <w:sz w:val="19"/>
        </w:rPr>
      </w:pPr>
      <w:r>
        <w:rPr>
          <w:rFonts w:ascii="Century Gothic Bold"/>
          <w:b/>
          <w:sz w:val="19"/>
          <w:u w:val="single"/>
        </w:rPr>
        <w:t>National</w:t>
      </w:r>
      <w:r>
        <w:rPr>
          <w:rFonts w:ascii="Century Gothic Bold"/>
          <w:b/>
          <w:spacing w:val="-3"/>
          <w:sz w:val="19"/>
          <w:u w:val="single"/>
        </w:rPr>
        <w:t> </w:t>
      </w:r>
      <w:r>
        <w:rPr>
          <w:rFonts w:ascii="Century Gothic Bold"/>
          <w:b/>
          <w:sz w:val="19"/>
          <w:u w:val="single"/>
        </w:rPr>
        <w:t>Australia</w:t>
      </w:r>
      <w:r>
        <w:rPr>
          <w:rFonts w:ascii="Century Gothic Bold"/>
          <w:b/>
          <w:spacing w:val="-2"/>
          <w:sz w:val="19"/>
          <w:u w:val="single"/>
        </w:rPr>
        <w:t> </w:t>
      </w:r>
      <w:r>
        <w:rPr>
          <w:rFonts w:ascii="Century Gothic Bold"/>
          <w:b/>
          <w:sz w:val="19"/>
          <w:u w:val="single"/>
        </w:rPr>
        <w:t>Bank</w:t>
      </w:r>
      <w:r>
        <w:rPr>
          <w:rFonts w:ascii="Century Gothic Bold"/>
          <w:b/>
          <w:spacing w:val="-2"/>
          <w:sz w:val="19"/>
          <w:u w:val="single"/>
        </w:rPr>
        <w:t> </w:t>
      </w:r>
      <w:r>
        <w:rPr>
          <w:rFonts w:ascii="Century Gothic Bold"/>
          <w:b/>
          <w:sz w:val="19"/>
          <w:u w:val="single"/>
        </w:rPr>
        <w:t>(NAB)</w:t>
      </w:r>
      <w:r>
        <w:rPr>
          <w:rFonts w:ascii="Century Gothic Bold"/>
          <w:b/>
          <w:spacing w:val="-2"/>
          <w:sz w:val="19"/>
          <w:u w:val="none"/>
        </w:rPr>
        <w:t> </w:t>
      </w:r>
      <w:r>
        <w:rPr>
          <w:rFonts w:ascii="Century Gothic"/>
          <w:sz w:val="19"/>
          <w:u w:val="none"/>
        </w:rPr>
        <w:t>is</w:t>
      </w:r>
      <w:r>
        <w:rPr>
          <w:rFonts w:ascii="Century Gothic"/>
          <w:spacing w:val="-1"/>
          <w:sz w:val="19"/>
          <w:u w:val="none"/>
        </w:rPr>
        <w:t> </w:t>
      </w:r>
      <w:r>
        <w:rPr>
          <w:rFonts w:ascii="Century Gothic"/>
          <w:sz w:val="19"/>
          <w:u w:val="none"/>
        </w:rPr>
        <w:t>one</w:t>
      </w:r>
      <w:r>
        <w:rPr>
          <w:rFonts w:ascii="Century Gothic"/>
          <w:spacing w:val="-2"/>
          <w:sz w:val="19"/>
          <w:u w:val="none"/>
        </w:rPr>
        <w:t> </w:t>
      </w:r>
      <w:r>
        <w:rPr>
          <w:rFonts w:ascii="Century Gothic"/>
          <w:sz w:val="19"/>
          <w:u w:val="none"/>
        </w:rPr>
        <w:t>of</w:t>
      </w:r>
      <w:r>
        <w:rPr>
          <w:rFonts w:ascii="Century Gothic"/>
          <w:spacing w:val="-1"/>
          <w:sz w:val="19"/>
          <w:u w:val="none"/>
        </w:rPr>
        <w:t> </w:t>
      </w:r>
      <w:r>
        <w:rPr>
          <w:rFonts w:ascii="Century Gothic"/>
          <w:sz w:val="19"/>
          <w:u w:val="none"/>
        </w:rPr>
        <w:t>the</w:t>
      </w:r>
      <w:r>
        <w:rPr>
          <w:rFonts w:ascii="Century Gothic"/>
          <w:spacing w:val="-2"/>
          <w:sz w:val="19"/>
          <w:u w:val="none"/>
        </w:rPr>
        <w:t> </w:t>
      </w:r>
      <w:r>
        <w:rPr>
          <w:rFonts w:ascii="Century Gothic"/>
          <w:sz w:val="19"/>
          <w:u w:val="none"/>
        </w:rPr>
        <w:t>four</w:t>
      </w:r>
      <w:r>
        <w:rPr>
          <w:rFonts w:ascii="Century Gothic"/>
          <w:spacing w:val="-1"/>
          <w:sz w:val="19"/>
          <w:u w:val="none"/>
        </w:rPr>
        <w:t> </w:t>
      </w:r>
      <w:r>
        <w:rPr>
          <w:rFonts w:ascii="Century Gothic"/>
          <w:sz w:val="19"/>
          <w:u w:val="none"/>
        </w:rPr>
        <w:t>largest</w:t>
      </w:r>
      <w:r>
        <w:rPr>
          <w:rFonts w:ascii="Century Gothic"/>
          <w:spacing w:val="-2"/>
          <w:sz w:val="19"/>
          <w:u w:val="none"/>
        </w:rPr>
        <w:t> </w:t>
      </w:r>
      <w:r>
        <w:rPr>
          <w:rFonts w:ascii="Century Gothic"/>
          <w:sz w:val="19"/>
          <w:u w:val="none"/>
        </w:rPr>
        <w:t>financial</w:t>
      </w:r>
      <w:r>
        <w:rPr>
          <w:rFonts w:ascii="Century Gothic"/>
          <w:spacing w:val="-1"/>
          <w:sz w:val="19"/>
          <w:u w:val="none"/>
        </w:rPr>
        <w:t> </w:t>
      </w:r>
      <w:r>
        <w:rPr>
          <w:rFonts w:ascii="Century Gothic"/>
          <w:sz w:val="19"/>
          <w:u w:val="none"/>
        </w:rPr>
        <w:t>institutions</w:t>
      </w:r>
      <w:r>
        <w:rPr>
          <w:rFonts w:ascii="Century Gothic"/>
          <w:spacing w:val="-2"/>
          <w:sz w:val="19"/>
          <w:u w:val="none"/>
        </w:rPr>
        <w:t> </w:t>
      </w:r>
      <w:r>
        <w:rPr>
          <w:rFonts w:ascii="Century Gothic"/>
          <w:sz w:val="19"/>
          <w:u w:val="none"/>
        </w:rPr>
        <w:t>in</w:t>
      </w:r>
      <w:r>
        <w:rPr>
          <w:rFonts w:ascii="Century Gothic"/>
          <w:spacing w:val="-1"/>
          <w:sz w:val="19"/>
          <w:u w:val="none"/>
        </w:rPr>
        <w:t> </w:t>
      </w:r>
      <w:r>
        <w:rPr>
          <w:rFonts w:ascii="Century Gothic"/>
          <w:spacing w:val="-2"/>
          <w:sz w:val="19"/>
          <w:u w:val="none"/>
        </w:rPr>
        <w:t>Australia.</w:t>
      </w:r>
    </w:p>
    <w:p>
      <w:pPr>
        <w:tabs>
          <w:tab w:pos="6479" w:val="left" w:leader="none"/>
        </w:tabs>
        <w:spacing w:before="227"/>
        <w:ind w:left="720" w:right="0" w:firstLine="0"/>
        <w:jc w:val="left"/>
        <w:rPr>
          <w:rFonts w:ascii="Century Gothic Bold" w:hAnsi="Century Gothic Bold"/>
          <w:b/>
          <w:sz w:val="19"/>
        </w:rPr>
      </w:pPr>
      <w:r>
        <w:rPr>
          <w:rFonts w:ascii="Century Gothic Bold" w:hAnsi="Century Gothic Bold"/>
          <w:b/>
          <w:sz w:val="19"/>
        </w:rPr>
        <w:t>Bank</w:t>
      </w:r>
      <w:r>
        <w:rPr>
          <w:rFonts w:ascii="Century Gothic Bold" w:hAnsi="Century Gothic Bold"/>
          <w:b/>
          <w:spacing w:val="-1"/>
          <w:sz w:val="19"/>
        </w:rPr>
        <w:t> </w:t>
      </w:r>
      <w:r>
        <w:rPr>
          <w:rFonts w:ascii="Century Gothic Bold" w:hAnsi="Century Gothic Bold"/>
          <w:b/>
          <w:sz w:val="19"/>
        </w:rPr>
        <w:t>of the Future for</w:t>
      </w:r>
      <w:r>
        <w:rPr>
          <w:rFonts w:ascii="Century Gothic Bold" w:hAnsi="Century Gothic Bold"/>
          <w:b/>
          <w:spacing w:val="-8"/>
          <w:sz w:val="19"/>
        </w:rPr>
        <w:t> </w:t>
      </w:r>
      <w:r>
        <w:rPr>
          <w:rFonts w:ascii="Century Gothic Bold" w:hAnsi="Century Gothic Bold"/>
          <w:b/>
          <w:sz w:val="19"/>
        </w:rPr>
        <w:t>Business</w:t>
      </w:r>
      <w:r>
        <w:rPr>
          <w:rFonts w:ascii="Century Gothic Bold" w:hAnsi="Century Gothic Bold"/>
          <w:b/>
          <w:spacing w:val="-3"/>
          <w:sz w:val="19"/>
        </w:rPr>
        <w:t> </w:t>
      </w:r>
      <w:r>
        <w:rPr>
          <w:rFonts w:ascii="Century Gothic Bold" w:hAnsi="Century Gothic Bold"/>
          <w:b/>
          <w:spacing w:val="-2"/>
          <w:sz w:val="19"/>
        </w:rPr>
        <w:t>Program</w:t>
      </w:r>
      <w:r>
        <w:rPr>
          <w:rFonts w:ascii="Century Gothic Bold" w:hAnsi="Century Gothic Bold"/>
          <w:b/>
          <w:sz w:val="19"/>
        </w:rPr>
        <w:tab/>
        <w:t>Mar</w:t>
      </w:r>
      <w:r>
        <w:rPr>
          <w:rFonts w:ascii="Century Gothic Bold" w:hAnsi="Century Gothic Bold"/>
          <w:b/>
          <w:spacing w:val="-3"/>
          <w:sz w:val="19"/>
        </w:rPr>
        <w:t> </w:t>
      </w:r>
      <w:r>
        <w:rPr>
          <w:rFonts w:ascii="Century Gothic Bold" w:hAnsi="Century Gothic Bold"/>
          <w:b/>
          <w:sz w:val="19"/>
        </w:rPr>
        <w:t>2011 – Feb</w:t>
      </w:r>
      <w:r>
        <w:rPr>
          <w:rFonts w:ascii="Century Gothic Bold" w:hAnsi="Century Gothic Bold"/>
          <w:b/>
          <w:spacing w:val="3"/>
          <w:sz w:val="19"/>
        </w:rPr>
        <w:t> </w:t>
      </w:r>
      <w:r>
        <w:rPr>
          <w:rFonts w:ascii="Century Gothic Bold" w:hAnsi="Century Gothic Bold"/>
          <w:b/>
          <w:spacing w:val="-4"/>
          <w:sz w:val="19"/>
        </w:rPr>
        <w:t>2014</w:t>
      </w:r>
    </w:p>
    <w:p>
      <w:pPr>
        <w:spacing w:before="128"/>
        <w:ind w:left="720" w:right="0" w:firstLine="0"/>
        <w:jc w:val="left"/>
        <w:rPr>
          <w:rFonts w:ascii="Century Gothic"/>
          <w:sz w:val="19"/>
        </w:rPr>
      </w:pPr>
      <w:r>
        <w:rPr>
          <w:rFonts w:ascii="Century Gothic"/>
          <w:sz w:val="19"/>
        </w:rPr>
        <w:t>See</w:t>
      </w:r>
      <w:r>
        <w:rPr>
          <w:rFonts w:ascii="Century Gothic"/>
          <w:spacing w:val="-1"/>
          <w:sz w:val="19"/>
        </w:rPr>
        <w:t> </w:t>
      </w:r>
      <w:r>
        <w:rPr>
          <w:rFonts w:ascii="Century Gothic"/>
          <w:sz w:val="19"/>
        </w:rPr>
        <w:t>below for experience</w:t>
      </w:r>
      <w:r>
        <w:rPr>
          <w:rFonts w:ascii="Century Gothic"/>
          <w:spacing w:val="-1"/>
          <w:sz w:val="19"/>
        </w:rPr>
        <w:t> </w:t>
      </w:r>
      <w:r>
        <w:rPr>
          <w:rFonts w:ascii="Century Gothic"/>
          <w:sz w:val="19"/>
        </w:rPr>
        <w:t>within this multi-year </w:t>
      </w:r>
      <w:r>
        <w:rPr>
          <w:rFonts w:ascii="Century Gothic"/>
          <w:spacing w:val="-2"/>
          <w:sz w:val="19"/>
        </w:rPr>
        <w:t>Program</w:t>
      </w:r>
    </w:p>
    <w:p>
      <w:pPr>
        <w:tabs>
          <w:tab w:pos="6479" w:val="left" w:leader="none"/>
        </w:tabs>
        <w:spacing w:line="372" w:lineRule="auto" w:before="227"/>
        <w:ind w:left="720" w:right="2630" w:firstLine="0"/>
        <w:jc w:val="left"/>
        <w:rPr>
          <w:rFonts w:ascii="Century Gothic Bold" w:hAnsi="Century Gothic Bold"/>
          <w:b/>
          <w:sz w:val="19"/>
        </w:rPr>
      </w:pPr>
      <w:r>
        <w:rPr>
          <w:rFonts w:ascii="Century Gothic Bold" w:hAnsi="Century Gothic Bold"/>
          <w:b/>
          <w:sz w:val="19"/>
        </w:rPr>
        <w:t>Senior Business Analyst</w:t>
        <w:tab/>
        <w:t>Centralisation</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Loans</w:t>
      </w:r>
      <w:r>
        <w:rPr>
          <w:rFonts w:ascii="Century Gothic Bold" w:hAnsi="Century Gothic Bold"/>
          <w:b/>
          <w:spacing w:val="-10"/>
          <w:sz w:val="19"/>
        </w:rPr>
        <w:t> </w:t>
      </w:r>
      <w:r>
        <w:rPr>
          <w:rFonts w:ascii="Century Gothic Bold" w:hAnsi="Century Gothic Bold"/>
          <w:b/>
          <w:sz w:val="19"/>
        </w:rPr>
        <w:t>&amp;</w:t>
      </w:r>
      <w:r>
        <w:rPr>
          <w:rFonts w:ascii="Century Gothic Bold" w:hAnsi="Century Gothic Bold"/>
          <w:b/>
          <w:spacing w:val="-10"/>
          <w:sz w:val="19"/>
        </w:rPr>
        <w:t> </w:t>
      </w:r>
      <w:r>
        <w:rPr>
          <w:rFonts w:ascii="Century Gothic Bold" w:hAnsi="Century Gothic Bold"/>
          <w:b/>
          <w:sz w:val="19"/>
        </w:rPr>
        <w:t>Payments Key Responsibilities</w:t>
      </w:r>
    </w:p>
    <w:p>
      <w:pPr>
        <w:pStyle w:val="ListParagraph"/>
        <w:numPr>
          <w:ilvl w:val="0"/>
          <w:numId w:val="22"/>
        </w:numPr>
        <w:tabs>
          <w:tab w:pos="1439" w:val="left" w:leader="none"/>
        </w:tabs>
        <w:spacing w:line="214" w:lineRule="exact" w:before="0" w:after="0"/>
        <w:ind w:left="1439" w:right="0" w:hanging="359"/>
        <w:jc w:val="left"/>
        <w:rPr>
          <w:rFonts w:ascii="Symbol" w:hAnsi="Symbol"/>
          <w:position w:val="4"/>
          <w:sz w:val="19"/>
        </w:rPr>
      </w:pPr>
      <w:r>
        <w:rPr>
          <w:rFonts w:ascii="Century Gothic" w:hAnsi="Century Gothic"/>
          <w:sz w:val="19"/>
        </w:rPr>
        <w:t>Analysis</w:t>
      </w:r>
      <w:r>
        <w:rPr>
          <w:rFonts w:ascii="Century Gothic" w:hAnsi="Century Gothic"/>
          <w:spacing w:val="-1"/>
          <w:sz w:val="19"/>
        </w:rPr>
        <w:t> </w:t>
      </w:r>
      <w:r>
        <w:rPr>
          <w:rFonts w:ascii="Century Gothic" w:hAnsi="Century Gothic"/>
          <w:sz w:val="19"/>
        </w:rPr>
        <w:t>&amp; mapping of</w:t>
      </w:r>
      <w:r>
        <w:rPr>
          <w:rFonts w:ascii="Century Gothic" w:hAnsi="Century Gothic"/>
          <w:spacing w:val="-1"/>
          <w:sz w:val="19"/>
        </w:rPr>
        <w:t> </w:t>
      </w:r>
      <w:r>
        <w:rPr>
          <w:rFonts w:ascii="Century Gothic" w:hAnsi="Century Gothic"/>
          <w:sz w:val="19"/>
        </w:rPr>
        <w:t>current process to</w:t>
      </w:r>
      <w:r>
        <w:rPr>
          <w:rFonts w:ascii="Century Gothic" w:hAnsi="Century Gothic"/>
          <w:spacing w:val="-1"/>
          <w:sz w:val="19"/>
        </w:rPr>
        <w:t> </w:t>
      </w:r>
      <w:r>
        <w:rPr>
          <w:rFonts w:ascii="Century Gothic" w:hAnsi="Century Gothic"/>
          <w:sz w:val="19"/>
        </w:rPr>
        <w:t>fulfil loan</w:t>
      </w:r>
      <w:r>
        <w:rPr>
          <w:rFonts w:ascii="Century Gothic" w:hAnsi="Century Gothic"/>
          <w:spacing w:val="-1"/>
          <w:sz w:val="19"/>
        </w:rPr>
        <w:t> </w:t>
      </w:r>
      <w:r>
        <w:rPr>
          <w:rFonts w:ascii="Century Gothic" w:hAnsi="Century Gothic"/>
          <w:sz w:val="19"/>
        </w:rPr>
        <w:t>requests (consumer &amp;</w:t>
      </w:r>
      <w:r>
        <w:rPr>
          <w:rFonts w:ascii="Century Gothic" w:hAnsi="Century Gothic"/>
          <w:spacing w:val="-1"/>
          <w:sz w:val="19"/>
        </w:rPr>
        <w:t> </w:t>
      </w:r>
      <w:r>
        <w:rPr>
          <w:rFonts w:ascii="Century Gothic" w:hAnsi="Century Gothic"/>
          <w:sz w:val="19"/>
        </w:rPr>
        <w:t>business) &amp; payment</w:t>
      </w:r>
      <w:r>
        <w:rPr>
          <w:rFonts w:ascii="Century Gothic" w:hAnsi="Century Gothic"/>
          <w:spacing w:val="-3"/>
          <w:sz w:val="19"/>
        </w:rPr>
        <w:t> </w:t>
      </w:r>
      <w:r>
        <w:rPr>
          <w:rFonts w:ascii="Century Gothic" w:hAnsi="Century Gothic"/>
          <w:spacing w:val="-2"/>
          <w:sz w:val="19"/>
        </w:rPr>
        <w:t>requests</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Gathering</w:t>
      </w:r>
      <w:r>
        <w:rPr>
          <w:rFonts w:ascii="Century Gothic" w:hAnsi="Century Gothic"/>
          <w:spacing w:val="-1"/>
          <w:sz w:val="19"/>
        </w:rPr>
        <w:t> </w:t>
      </w:r>
      <w:r>
        <w:rPr>
          <w:rFonts w:ascii="Century Gothic" w:hAnsi="Century Gothic"/>
          <w:sz w:val="19"/>
        </w:rPr>
        <w:t>&amp; defining</w:t>
      </w:r>
      <w:r>
        <w:rPr>
          <w:rFonts w:ascii="Century Gothic" w:hAnsi="Century Gothic"/>
          <w:spacing w:val="-1"/>
          <w:sz w:val="19"/>
        </w:rPr>
        <w:t> </w:t>
      </w:r>
      <w:r>
        <w:rPr>
          <w:rFonts w:ascii="Century Gothic" w:hAnsi="Century Gothic"/>
          <w:sz w:val="19"/>
        </w:rPr>
        <w:t>of requirements for</w:t>
      </w:r>
      <w:r>
        <w:rPr>
          <w:rFonts w:ascii="Century Gothic" w:hAnsi="Century Gothic"/>
          <w:spacing w:val="-1"/>
          <w:sz w:val="19"/>
        </w:rPr>
        <w:t> </w:t>
      </w:r>
      <w:r>
        <w:rPr>
          <w:rFonts w:ascii="Century Gothic" w:hAnsi="Century Gothic"/>
          <w:sz w:val="19"/>
        </w:rPr>
        <w:t>new centralized</w:t>
      </w:r>
      <w:r>
        <w:rPr>
          <w:rFonts w:ascii="Century Gothic" w:hAnsi="Century Gothic"/>
          <w:spacing w:val="9"/>
          <w:sz w:val="19"/>
        </w:rPr>
        <w:t> </w:t>
      </w:r>
      <w:r>
        <w:rPr>
          <w:rFonts w:ascii="Century Gothic" w:hAnsi="Century Gothic"/>
          <w:spacing w:val="-2"/>
          <w:sz w:val="19"/>
        </w:rPr>
        <w:t>processes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19"/>
        </w:rPr>
      </w:pPr>
      <w:r>
        <w:rPr>
          <w:rFonts w:ascii="Century Gothic" w:hAnsi="Century Gothic"/>
          <w:sz w:val="19"/>
        </w:rPr>
        <w:t>Solution</w:t>
      </w:r>
      <w:r>
        <w:rPr>
          <w:rFonts w:ascii="Century Gothic" w:hAnsi="Century Gothic"/>
          <w:spacing w:val="-1"/>
          <w:sz w:val="19"/>
        </w:rPr>
        <w:t> </w:t>
      </w:r>
      <w:r>
        <w:rPr>
          <w:rFonts w:ascii="Century Gothic" w:hAnsi="Century Gothic"/>
          <w:sz w:val="19"/>
        </w:rPr>
        <w:t>design &amp;</w:t>
      </w:r>
      <w:r>
        <w:rPr>
          <w:rFonts w:ascii="Century Gothic" w:hAnsi="Century Gothic"/>
          <w:spacing w:val="-1"/>
          <w:sz w:val="19"/>
        </w:rPr>
        <w:t> </w:t>
      </w:r>
      <w:r>
        <w:rPr>
          <w:rFonts w:ascii="Century Gothic" w:hAnsi="Century Gothic"/>
          <w:sz w:val="19"/>
        </w:rPr>
        <w:t>mapping of to-be</w:t>
      </w:r>
      <w:r>
        <w:rPr>
          <w:rFonts w:ascii="Century Gothic" w:hAnsi="Century Gothic"/>
          <w:spacing w:val="-1"/>
          <w:sz w:val="19"/>
        </w:rPr>
        <w:t> </w:t>
      </w:r>
      <w:r>
        <w:rPr>
          <w:rFonts w:ascii="Century Gothic" w:hAnsi="Century Gothic"/>
          <w:sz w:val="19"/>
        </w:rPr>
        <w:t>process to be</w:t>
      </w:r>
      <w:r>
        <w:rPr>
          <w:rFonts w:ascii="Century Gothic" w:hAnsi="Century Gothic"/>
          <w:spacing w:val="-1"/>
          <w:sz w:val="19"/>
        </w:rPr>
        <w:t> </w:t>
      </w:r>
      <w:r>
        <w:rPr>
          <w:rFonts w:ascii="Century Gothic" w:hAnsi="Century Gothic"/>
          <w:sz w:val="19"/>
        </w:rPr>
        <w:t>completed by centralized</w:t>
      </w:r>
      <w:r>
        <w:rPr>
          <w:rFonts w:ascii="Century Gothic" w:hAnsi="Century Gothic"/>
          <w:spacing w:val="-1"/>
          <w:sz w:val="19"/>
        </w:rPr>
        <w:t> </w:t>
      </w:r>
      <w:r>
        <w:rPr>
          <w:rFonts w:ascii="Century Gothic" w:hAnsi="Century Gothic"/>
          <w:sz w:val="19"/>
        </w:rPr>
        <w:t>contact centre</w:t>
      </w:r>
      <w:r>
        <w:rPr>
          <w:rFonts w:ascii="Century Gothic" w:hAnsi="Century Gothic"/>
          <w:spacing w:val="6"/>
          <w:sz w:val="19"/>
        </w:rPr>
        <w:t> </w:t>
      </w:r>
      <w:r>
        <w:rPr>
          <w:rFonts w:ascii="Century Gothic" w:hAnsi="Century Gothic"/>
          <w:spacing w:val="-2"/>
          <w:sz w:val="19"/>
        </w:rPr>
        <w:t>teams</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Significant</w:t>
      </w:r>
      <w:r>
        <w:rPr>
          <w:rFonts w:ascii="Century Gothic" w:hAnsi="Century Gothic"/>
          <w:spacing w:val="-2"/>
          <w:sz w:val="19"/>
        </w:rPr>
        <w:t> </w:t>
      </w:r>
      <w:r>
        <w:rPr>
          <w:rFonts w:ascii="Century Gothic" w:hAnsi="Century Gothic"/>
          <w:sz w:val="19"/>
        </w:rPr>
        <w:t>stakeholder engagement/management</w:t>
      </w:r>
      <w:r>
        <w:rPr>
          <w:rFonts w:ascii="Century Gothic" w:hAnsi="Century Gothic"/>
          <w:spacing w:val="1"/>
          <w:sz w:val="19"/>
        </w:rPr>
        <w:t> </w:t>
      </w:r>
      <w:r>
        <w:rPr>
          <w:rFonts w:ascii="Century Gothic" w:hAnsi="Century Gothic"/>
          <w:sz w:val="19"/>
        </w:rPr>
        <w:t>with internal depts</w:t>
      </w:r>
      <w:r>
        <w:rPr>
          <w:rFonts w:ascii="Century Gothic" w:hAnsi="Century Gothic"/>
          <w:spacing w:val="1"/>
          <w:sz w:val="19"/>
        </w:rPr>
        <w:t> </w:t>
      </w:r>
      <w:r>
        <w:rPr>
          <w:rFonts w:ascii="Century Gothic" w:hAnsi="Century Gothic"/>
          <w:sz w:val="19"/>
        </w:rPr>
        <w:t>&amp; external</w:t>
      </w:r>
      <w:r>
        <w:rPr>
          <w:rFonts w:ascii="Century Gothic" w:hAnsi="Century Gothic"/>
          <w:spacing w:val="4"/>
          <w:sz w:val="19"/>
        </w:rPr>
        <w:t> </w:t>
      </w:r>
      <w:r>
        <w:rPr>
          <w:rFonts w:ascii="Century Gothic" w:hAnsi="Century Gothic"/>
          <w:spacing w:val="-2"/>
          <w:sz w:val="19"/>
        </w:rPr>
        <w:t>vendors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4"/>
          <w:sz w:val="19"/>
        </w:rPr>
      </w:pPr>
      <w:r>
        <w:rPr>
          <w:rFonts w:ascii="Century Gothic" w:hAnsi="Century Gothic"/>
          <w:sz w:val="19"/>
        </w:rPr>
        <w:t>Completion</w:t>
      </w:r>
      <w:r>
        <w:rPr>
          <w:rFonts w:ascii="Century Gothic" w:hAnsi="Century Gothic"/>
          <w:spacing w:val="-3"/>
          <w:sz w:val="19"/>
        </w:rPr>
        <w:t> </w:t>
      </w:r>
      <w:r>
        <w:rPr>
          <w:rFonts w:ascii="Century Gothic" w:hAnsi="Century Gothic"/>
          <w:sz w:val="19"/>
        </w:rPr>
        <w:t>&amp; signoff of</w:t>
      </w:r>
      <w:r>
        <w:rPr>
          <w:rFonts w:ascii="Century Gothic" w:hAnsi="Century Gothic"/>
          <w:spacing w:val="-1"/>
          <w:sz w:val="19"/>
        </w:rPr>
        <w:t> </w:t>
      </w:r>
      <w:r>
        <w:rPr>
          <w:rFonts w:ascii="Century Gothic" w:hAnsi="Century Gothic"/>
          <w:sz w:val="19"/>
        </w:rPr>
        <w:t>detailed “Preliminary Risk Assessment”</w:t>
      </w:r>
      <w:r>
        <w:rPr>
          <w:rFonts w:ascii="Century Gothic" w:hAnsi="Century Gothic"/>
          <w:spacing w:val="-1"/>
          <w:sz w:val="19"/>
        </w:rPr>
        <w:t> </w:t>
      </w:r>
      <w:r>
        <w:rPr>
          <w:rFonts w:ascii="Century Gothic" w:hAnsi="Century Gothic"/>
          <w:sz w:val="19"/>
        </w:rPr>
        <w:t>document for payments</w:t>
      </w:r>
      <w:r>
        <w:rPr>
          <w:rFonts w:ascii="Century Gothic" w:hAnsi="Century Gothic"/>
          <w:spacing w:val="6"/>
          <w:sz w:val="19"/>
        </w:rPr>
        <w:t> </w:t>
      </w:r>
      <w:r>
        <w:rPr>
          <w:rFonts w:ascii="Century Gothic" w:hAnsi="Century Gothic"/>
          <w:spacing w:val="-2"/>
          <w:sz w:val="19"/>
        </w:rPr>
        <w:t>process</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Detailed</w:t>
      </w:r>
      <w:r>
        <w:rPr>
          <w:rFonts w:ascii="Century Gothic" w:hAnsi="Century Gothic"/>
          <w:spacing w:val="-2"/>
          <w:sz w:val="19"/>
        </w:rPr>
        <w:t> </w:t>
      </w:r>
      <w:r>
        <w:rPr>
          <w:rFonts w:ascii="Century Gothic" w:hAnsi="Century Gothic"/>
          <w:sz w:val="19"/>
        </w:rPr>
        <w:t>testing</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UAT</w:t>
      </w:r>
      <w:r>
        <w:rPr>
          <w:rFonts w:ascii="Century Gothic" w:hAnsi="Century Gothic"/>
          <w:spacing w:val="-1"/>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payment</w:t>
      </w:r>
      <w:r>
        <w:rPr>
          <w:rFonts w:ascii="Century Gothic" w:hAnsi="Century Gothic"/>
          <w:spacing w:val="-1"/>
          <w:sz w:val="19"/>
        </w:rPr>
        <w:t> </w:t>
      </w:r>
      <w:r>
        <w:rPr>
          <w:rFonts w:ascii="Century Gothic" w:hAnsi="Century Gothic"/>
          <w:sz w:val="19"/>
        </w:rPr>
        <w:t>systems</w:t>
      </w:r>
      <w:r>
        <w:rPr>
          <w:rFonts w:ascii="Century Gothic" w:hAnsi="Century Gothic"/>
          <w:spacing w:val="-1"/>
          <w:sz w:val="19"/>
        </w:rPr>
        <w:t> </w:t>
      </w:r>
      <w:r>
        <w:rPr>
          <w:rFonts w:ascii="Century Gothic" w:hAnsi="Century Gothic"/>
          <w:sz w:val="19"/>
        </w:rPr>
        <w:t>(eOCP</w:t>
      </w:r>
      <w:r>
        <w:rPr>
          <w:rFonts w:ascii="Century Gothic" w:hAnsi="Century Gothic"/>
          <w:spacing w:val="-1"/>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ITF)</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lending</w:t>
      </w:r>
      <w:r>
        <w:rPr>
          <w:rFonts w:ascii="Century Gothic" w:hAnsi="Century Gothic"/>
          <w:spacing w:val="-1"/>
          <w:sz w:val="19"/>
        </w:rPr>
        <w:t> </w:t>
      </w:r>
      <w:r>
        <w:rPr>
          <w:rFonts w:ascii="Century Gothic" w:hAnsi="Century Gothic"/>
          <w:sz w:val="19"/>
        </w:rPr>
        <w:t>systems</w:t>
      </w:r>
      <w:r>
        <w:rPr>
          <w:rFonts w:ascii="Century Gothic" w:hAnsi="Century Gothic"/>
          <w:spacing w:val="-2"/>
          <w:sz w:val="19"/>
        </w:rPr>
        <w:t> </w:t>
      </w:r>
      <w:r>
        <w:rPr>
          <w:rFonts w:ascii="Century Gothic" w:hAnsi="Century Gothic"/>
          <w:sz w:val="19"/>
        </w:rPr>
        <w:t>(Siebel</w:t>
      </w:r>
      <w:r>
        <w:rPr>
          <w:rFonts w:ascii="Century Gothic" w:hAnsi="Century Gothic"/>
          <w:spacing w:val="-1"/>
          <w:sz w:val="19"/>
        </w:rPr>
        <w:t> </w:t>
      </w:r>
      <w:r>
        <w:rPr>
          <w:rFonts w:ascii="Century Gothic" w:hAnsi="Century Gothic"/>
          <w:sz w:val="19"/>
        </w:rPr>
        <w:t>&amp;</w:t>
      </w:r>
      <w:r>
        <w:rPr>
          <w:rFonts w:ascii="Century Gothic" w:hAnsi="Century Gothic"/>
          <w:spacing w:val="9"/>
          <w:sz w:val="19"/>
        </w:rPr>
        <w:t> </w:t>
      </w:r>
      <w:r>
        <w:rPr>
          <w:rFonts w:ascii="Century Gothic" w:hAnsi="Century Gothic"/>
          <w:spacing w:val="-2"/>
          <w:sz w:val="19"/>
        </w:rPr>
        <w:t>eBOBS)</w:t>
      </w:r>
    </w:p>
    <w:p>
      <w:pPr>
        <w:pStyle w:val="ListParagraph"/>
        <w:numPr>
          <w:ilvl w:val="0"/>
          <w:numId w:val="22"/>
        </w:numPr>
        <w:tabs>
          <w:tab w:pos="1439" w:val="left" w:leader="none"/>
        </w:tabs>
        <w:spacing w:line="240" w:lineRule="exact" w:before="0" w:after="0"/>
        <w:ind w:left="1439" w:right="0" w:hanging="359"/>
        <w:jc w:val="left"/>
        <w:rPr>
          <w:rFonts w:ascii="Symbol" w:hAnsi="Symbol"/>
          <w:position w:val="2"/>
          <w:sz w:val="19"/>
        </w:rPr>
      </w:pPr>
      <w:r>
        <w:rPr>
          <w:rFonts w:ascii="Century Gothic" w:hAnsi="Century Gothic"/>
          <w:sz w:val="19"/>
        </w:rPr>
        <w:t>Creation</w:t>
      </w:r>
      <w:r>
        <w:rPr>
          <w:rFonts w:ascii="Century Gothic" w:hAnsi="Century Gothic"/>
          <w:spacing w:val="-1"/>
          <w:sz w:val="19"/>
        </w:rPr>
        <w:t> </w:t>
      </w:r>
      <w:r>
        <w:rPr>
          <w:rFonts w:ascii="Century Gothic" w:hAnsi="Century Gothic"/>
          <w:sz w:val="19"/>
        </w:rPr>
        <w:t>of work instructions &amp; training for both bankers &amp; the centralized</w:t>
      </w:r>
      <w:r>
        <w:rPr>
          <w:rFonts w:ascii="Century Gothic" w:hAnsi="Century Gothic"/>
          <w:spacing w:val="9"/>
          <w:sz w:val="19"/>
        </w:rPr>
        <w:t> </w:t>
      </w:r>
      <w:r>
        <w:rPr>
          <w:rFonts w:ascii="Century Gothic" w:hAnsi="Century Gothic"/>
          <w:spacing w:val="-2"/>
          <w:sz w:val="19"/>
        </w:rPr>
        <w:t>teams,</w:t>
      </w:r>
    </w:p>
    <w:p>
      <w:pPr>
        <w:pStyle w:val="ListParagraph"/>
        <w:numPr>
          <w:ilvl w:val="0"/>
          <w:numId w:val="22"/>
        </w:numPr>
        <w:tabs>
          <w:tab w:pos="1439" w:val="left" w:leader="none"/>
        </w:tabs>
        <w:spacing w:line="246" w:lineRule="exact" w:before="0" w:after="0"/>
        <w:ind w:left="1439" w:right="0" w:hanging="359"/>
        <w:jc w:val="left"/>
        <w:rPr>
          <w:rFonts w:ascii="Symbol" w:hAnsi="Symbol"/>
          <w:position w:val="2"/>
          <w:sz w:val="19"/>
        </w:rPr>
      </w:pPr>
      <w:r>
        <w:rPr>
          <w:rFonts w:ascii="Century Gothic" w:hAnsi="Century Gothic"/>
          <w:sz w:val="19"/>
        </w:rPr>
        <w:t>Design</w:t>
      </w:r>
      <w:r>
        <w:rPr>
          <w:rFonts w:ascii="Century Gothic" w:hAnsi="Century Gothic"/>
          <w:spacing w:val="-3"/>
          <w:sz w:val="19"/>
        </w:rPr>
        <w:t> </w:t>
      </w:r>
      <w:r>
        <w:rPr>
          <w:rFonts w:ascii="Century Gothic" w:hAnsi="Century Gothic"/>
          <w:sz w:val="19"/>
        </w:rPr>
        <w:t>&amp; delivery of all</w:t>
      </w:r>
      <w:r>
        <w:rPr>
          <w:rFonts w:ascii="Century Gothic" w:hAnsi="Century Gothic"/>
          <w:spacing w:val="-1"/>
          <w:sz w:val="19"/>
        </w:rPr>
        <w:t> </w:t>
      </w:r>
      <w:r>
        <w:rPr>
          <w:rFonts w:ascii="Century Gothic" w:hAnsi="Century Gothic"/>
          <w:sz w:val="19"/>
        </w:rPr>
        <w:t>comms &amp; training sessions</w:t>
      </w:r>
      <w:r>
        <w:rPr>
          <w:rFonts w:ascii="Century Gothic" w:hAnsi="Century Gothic"/>
          <w:spacing w:val="-1"/>
          <w:sz w:val="19"/>
        </w:rPr>
        <w:t> </w:t>
      </w:r>
      <w:r>
        <w:rPr>
          <w:rFonts w:ascii="Century Gothic" w:hAnsi="Century Gothic"/>
          <w:sz w:val="19"/>
        </w:rPr>
        <w:t>related to the</w:t>
      </w:r>
      <w:r>
        <w:rPr>
          <w:rFonts w:ascii="Century Gothic" w:hAnsi="Century Gothic"/>
          <w:spacing w:val="10"/>
          <w:sz w:val="19"/>
        </w:rPr>
        <w:t> </w:t>
      </w:r>
      <w:r>
        <w:rPr>
          <w:rFonts w:ascii="Century Gothic" w:hAnsi="Century Gothic"/>
          <w:spacing w:val="-2"/>
          <w:sz w:val="19"/>
        </w:rPr>
        <w:t>project</w:t>
      </w:r>
    </w:p>
    <w:p>
      <w:pPr>
        <w:pStyle w:val="BodyText"/>
        <w:spacing w:before="33"/>
        <w:rPr>
          <w:rFonts w:ascii="Century Gothic"/>
          <w:sz w:val="19"/>
        </w:rPr>
      </w:pPr>
    </w:p>
    <w:p>
      <w:pPr>
        <w:tabs>
          <w:tab w:pos="6479" w:val="left" w:leader="none"/>
        </w:tabs>
        <w:spacing w:line="372" w:lineRule="auto" w:before="1"/>
        <w:ind w:left="720" w:right="3022" w:firstLine="0"/>
        <w:jc w:val="left"/>
        <w:rPr>
          <w:rFonts w:ascii="Century Gothic Bold"/>
          <w:b/>
          <w:sz w:val="19"/>
        </w:rPr>
      </w:pPr>
      <w:r>
        <w:rPr>
          <w:rFonts w:ascii="Century Gothic Bold"/>
          <w:b/>
          <w:sz w:val="19"/>
        </w:rPr>
        <w:t>Senior Business Analyst</w:t>
        <w:tab/>
        <w:t>Oracle</w:t>
      </w:r>
      <w:r>
        <w:rPr>
          <w:rFonts w:ascii="Century Gothic Bold"/>
          <w:b/>
          <w:spacing w:val="-13"/>
          <w:sz w:val="19"/>
        </w:rPr>
        <w:t> </w:t>
      </w:r>
      <w:r>
        <w:rPr>
          <w:rFonts w:ascii="Century Gothic Bold"/>
          <w:b/>
          <w:sz w:val="19"/>
        </w:rPr>
        <w:t>BPM</w:t>
      </w:r>
      <w:r>
        <w:rPr>
          <w:rFonts w:ascii="Century Gothic Bold"/>
          <w:b/>
          <w:spacing w:val="-13"/>
          <w:sz w:val="19"/>
        </w:rPr>
        <w:t> </w:t>
      </w:r>
      <w:r>
        <w:rPr>
          <w:rFonts w:ascii="Century Gothic Bold"/>
          <w:b/>
          <w:sz w:val="19"/>
        </w:rPr>
        <w:t>Workflow</w:t>
      </w:r>
      <w:r>
        <w:rPr>
          <w:rFonts w:ascii="Century Gothic Bold"/>
          <w:b/>
          <w:spacing w:val="-13"/>
          <w:sz w:val="19"/>
        </w:rPr>
        <w:t> </w:t>
      </w:r>
      <w:r>
        <w:rPr>
          <w:rFonts w:ascii="Century Gothic Bold"/>
          <w:b/>
          <w:sz w:val="19"/>
        </w:rPr>
        <w:t>Solution Key Responsibilities</w:t>
      </w:r>
    </w:p>
    <w:p>
      <w:pPr>
        <w:pStyle w:val="ListParagraph"/>
        <w:numPr>
          <w:ilvl w:val="0"/>
          <w:numId w:val="22"/>
        </w:numPr>
        <w:tabs>
          <w:tab w:pos="1439" w:val="left" w:leader="none"/>
        </w:tabs>
        <w:spacing w:line="231" w:lineRule="exact" w:before="0" w:after="0"/>
        <w:ind w:left="1439" w:right="0" w:hanging="359"/>
        <w:jc w:val="left"/>
        <w:rPr>
          <w:rFonts w:ascii="Symbol" w:hAnsi="Symbol"/>
          <w:position w:val="4"/>
          <w:sz w:val="19"/>
        </w:rPr>
      </w:pPr>
      <w:r>
        <w:rPr>
          <w:rFonts w:ascii="Century Gothic" w:hAnsi="Century Gothic"/>
          <w:sz w:val="19"/>
        </w:rPr>
        <w:t>Analysis</w:t>
      </w:r>
      <w:r>
        <w:rPr>
          <w:rFonts w:ascii="Century Gothic" w:hAnsi="Century Gothic"/>
          <w:spacing w:val="-1"/>
          <w:sz w:val="19"/>
        </w:rPr>
        <w:t> </w:t>
      </w:r>
      <w:r>
        <w:rPr>
          <w:rFonts w:ascii="Century Gothic" w:hAnsi="Century Gothic"/>
          <w:sz w:val="19"/>
        </w:rPr>
        <w:t>of current workflow</w:t>
      </w:r>
      <w:r>
        <w:rPr>
          <w:rFonts w:ascii="Century Gothic" w:hAnsi="Century Gothic"/>
          <w:spacing w:val="-1"/>
          <w:sz w:val="19"/>
        </w:rPr>
        <w:t> </w:t>
      </w:r>
      <w:r>
        <w:rPr>
          <w:rFonts w:ascii="Century Gothic" w:hAnsi="Century Gothic"/>
          <w:sz w:val="19"/>
        </w:rPr>
        <w:t>solution used by</w:t>
      </w:r>
      <w:r>
        <w:rPr>
          <w:rFonts w:ascii="Century Gothic" w:hAnsi="Century Gothic"/>
          <w:spacing w:val="-1"/>
          <w:sz w:val="19"/>
        </w:rPr>
        <w:t> </w:t>
      </w:r>
      <w:r>
        <w:rPr>
          <w:rFonts w:ascii="Century Gothic" w:hAnsi="Century Gothic"/>
          <w:sz w:val="19"/>
        </w:rPr>
        <w:t>a centralized team</w:t>
      </w:r>
      <w:r>
        <w:rPr>
          <w:rFonts w:ascii="Century Gothic" w:hAnsi="Century Gothic"/>
          <w:spacing w:val="-1"/>
          <w:sz w:val="19"/>
        </w:rPr>
        <w:t> </w:t>
      </w:r>
      <w:r>
        <w:rPr>
          <w:rFonts w:ascii="Century Gothic" w:hAnsi="Century Gothic"/>
          <w:sz w:val="19"/>
        </w:rPr>
        <w:t>to fulfill email</w:t>
      </w:r>
      <w:r>
        <w:rPr>
          <w:rFonts w:ascii="Century Gothic" w:hAnsi="Century Gothic"/>
          <w:spacing w:val="-1"/>
          <w:sz w:val="19"/>
        </w:rPr>
        <w:t> </w:t>
      </w:r>
      <w:r>
        <w:rPr>
          <w:rFonts w:ascii="Century Gothic" w:hAnsi="Century Gothic"/>
          <w:sz w:val="19"/>
        </w:rPr>
        <w:t>&amp; phone </w:t>
      </w:r>
      <w:r>
        <w:rPr>
          <w:rFonts w:ascii="Century Gothic" w:hAnsi="Century Gothic"/>
          <w:spacing w:val="-2"/>
          <w:sz w:val="19"/>
        </w:rPr>
        <w:t>requests</w:t>
      </w:r>
    </w:p>
    <w:p>
      <w:pPr>
        <w:spacing w:line="227" w:lineRule="exact" w:before="7"/>
        <w:ind w:left="1440" w:right="0" w:firstLine="0"/>
        <w:jc w:val="left"/>
        <w:rPr>
          <w:rFonts w:ascii="Century Gothic"/>
          <w:sz w:val="19"/>
        </w:rPr>
      </w:pPr>
      <w:r>
        <w:rPr>
          <w:rFonts w:ascii="Century Gothic"/>
          <w:sz w:val="19"/>
        </w:rPr>
        <w:t>received</w:t>
      </w:r>
      <w:r>
        <w:rPr>
          <w:rFonts w:ascii="Century Gothic"/>
          <w:spacing w:val="-1"/>
          <w:sz w:val="19"/>
        </w:rPr>
        <w:t> </w:t>
      </w:r>
      <w:r>
        <w:rPr>
          <w:rFonts w:ascii="Century Gothic"/>
          <w:sz w:val="19"/>
        </w:rPr>
        <w:t>from Business Bankers</w:t>
      </w:r>
      <w:r>
        <w:rPr>
          <w:rFonts w:ascii="Century Gothic"/>
          <w:spacing w:val="-1"/>
          <w:sz w:val="19"/>
        </w:rPr>
        <w:t> </w:t>
      </w:r>
      <w:r>
        <w:rPr>
          <w:rFonts w:ascii="Century Gothic"/>
          <w:sz w:val="19"/>
        </w:rPr>
        <w:t>&amp; customers of</w:t>
      </w:r>
      <w:r>
        <w:rPr>
          <w:rFonts w:ascii="Century Gothic"/>
          <w:spacing w:val="7"/>
          <w:sz w:val="19"/>
        </w:rPr>
        <w:t> </w:t>
      </w:r>
      <w:r>
        <w:rPr>
          <w:rFonts w:ascii="Century Gothic"/>
          <w:spacing w:val="-5"/>
          <w:sz w:val="19"/>
        </w:rPr>
        <w:t>NAB</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Translation</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Subject</w:t>
      </w:r>
      <w:r>
        <w:rPr>
          <w:rFonts w:ascii="Century Gothic" w:hAnsi="Century Gothic"/>
          <w:spacing w:val="-1"/>
          <w:sz w:val="19"/>
        </w:rPr>
        <w:t> </w:t>
      </w:r>
      <w:r>
        <w:rPr>
          <w:rFonts w:ascii="Century Gothic" w:hAnsi="Century Gothic"/>
          <w:sz w:val="19"/>
        </w:rPr>
        <w:t>Matter</w:t>
      </w:r>
      <w:r>
        <w:rPr>
          <w:rFonts w:ascii="Century Gothic" w:hAnsi="Century Gothic"/>
          <w:spacing w:val="-1"/>
          <w:sz w:val="19"/>
        </w:rPr>
        <w:t> </w:t>
      </w:r>
      <w:r>
        <w:rPr>
          <w:rFonts w:ascii="Century Gothic" w:hAnsi="Century Gothic"/>
          <w:sz w:val="19"/>
        </w:rPr>
        <w:t>Expertise</w:t>
      </w:r>
      <w:r>
        <w:rPr>
          <w:rFonts w:ascii="Century Gothic" w:hAnsi="Century Gothic"/>
          <w:spacing w:val="-1"/>
          <w:sz w:val="19"/>
        </w:rPr>
        <w:t> </w:t>
      </w:r>
      <w:r>
        <w:rPr>
          <w:rFonts w:ascii="Century Gothic" w:hAnsi="Century Gothic"/>
          <w:sz w:val="19"/>
        </w:rPr>
        <w:t>into</w:t>
      </w:r>
      <w:r>
        <w:rPr>
          <w:rFonts w:ascii="Century Gothic" w:hAnsi="Century Gothic"/>
          <w:spacing w:val="-1"/>
          <w:sz w:val="19"/>
        </w:rPr>
        <w:t> </w:t>
      </w:r>
      <w:r>
        <w:rPr>
          <w:rFonts w:ascii="Century Gothic" w:hAnsi="Century Gothic"/>
          <w:sz w:val="19"/>
        </w:rPr>
        <w:t>High</w:t>
      </w:r>
      <w:r>
        <w:rPr>
          <w:rFonts w:ascii="Century Gothic" w:hAnsi="Century Gothic"/>
          <w:spacing w:val="-1"/>
          <w:sz w:val="19"/>
        </w:rPr>
        <w:t> </w:t>
      </w:r>
      <w:r>
        <w:rPr>
          <w:rFonts w:ascii="Century Gothic" w:hAnsi="Century Gothic"/>
          <w:sz w:val="19"/>
        </w:rPr>
        <w:t>Level</w:t>
      </w:r>
      <w:r>
        <w:rPr>
          <w:rFonts w:ascii="Century Gothic" w:hAnsi="Century Gothic"/>
          <w:spacing w:val="-1"/>
          <w:sz w:val="19"/>
        </w:rPr>
        <w:t> </w:t>
      </w:r>
      <w:r>
        <w:rPr>
          <w:rFonts w:ascii="Century Gothic" w:hAnsi="Century Gothic"/>
          <w:sz w:val="19"/>
        </w:rPr>
        <w:t>Requirements</w:t>
      </w:r>
      <w:r>
        <w:rPr>
          <w:rFonts w:ascii="Century Gothic" w:hAnsi="Century Gothic"/>
          <w:spacing w:val="4"/>
          <w:sz w:val="19"/>
        </w:rPr>
        <w:t> </w:t>
      </w:r>
      <w:r>
        <w:rPr>
          <w:rFonts w:ascii="Century Gothic" w:hAnsi="Century Gothic"/>
          <w:spacing w:val="-2"/>
          <w:sz w:val="19"/>
        </w:rPr>
        <w:t>documentation</w:t>
      </w:r>
    </w:p>
    <w:p>
      <w:pPr>
        <w:pStyle w:val="ListParagraph"/>
        <w:numPr>
          <w:ilvl w:val="0"/>
          <w:numId w:val="22"/>
        </w:numPr>
        <w:tabs>
          <w:tab w:pos="1439" w:val="left" w:leader="none"/>
        </w:tabs>
        <w:spacing w:line="250" w:lineRule="exact" w:before="0" w:after="0"/>
        <w:ind w:left="1439" w:right="0" w:hanging="359"/>
        <w:jc w:val="left"/>
        <w:rPr>
          <w:rFonts w:ascii="Symbol" w:hAnsi="Symbol"/>
          <w:position w:val="4"/>
          <w:sz w:val="19"/>
        </w:rPr>
      </w:pPr>
      <w:r>
        <w:rPr>
          <w:rFonts w:ascii="Century Gothic" w:hAnsi="Century Gothic"/>
          <w:sz w:val="19"/>
        </w:rPr>
        <w:t>Identification</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opportunities</w:t>
      </w:r>
      <w:r>
        <w:rPr>
          <w:rFonts w:ascii="Century Gothic" w:hAnsi="Century Gothic"/>
          <w:spacing w:val="-1"/>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streamline</w:t>
      </w:r>
      <w:r>
        <w:rPr>
          <w:rFonts w:ascii="Century Gothic" w:hAnsi="Century Gothic"/>
          <w:spacing w:val="-1"/>
          <w:sz w:val="19"/>
        </w:rPr>
        <w:t> </w:t>
      </w:r>
      <w:r>
        <w:rPr>
          <w:rFonts w:ascii="Century Gothic" w:hAnsi="Century Gothic"/>
          <w:sz w:val="19"/>
        </w:rPr>
        <w:t>request</w:t>
      </w:r>
      <w:r>
        <w:rPr>
          <w:rFonts w:ascii="Century Gothic" w:hAnsi="Century Gothic"/>
          <w:spacing w:val="-1"/>
          <w:sz w:val="19"/>
        </w:rPr>
        <w:t> </w:t>
      </w:r>
      <w:r>
        <w:rPr>
          <w:rFonts w:ascii="Century Gothic" w:hAnsi="Century Gothic"/>
          <w:sz w:val="19"/>
        </w:rPr>
        <w:t>allocation</w:t>
      </w:r>
      <w:r>
        <w:rPr>
          <w:rFonts w:ascii="Century Gothic" w:hAnsi="Century Gothic"/>
          <w:spacing w:val="6"/>
          <w:sz w:val="19"/>
        </w:rPr>
        <w:t> </w:t>
      </w:r>
      <w:r>
        <w:rPr>
          <w:rFonts w:ascii="Century Gothic" w:hAnsi="Century Gothic"/>
          <w:spacing w:val="-2"/>
          <w:sz w:val="19"/>
        </w:rPr>
        <w:t>process</w:t>
      </w:r>
    </w:p>
    <w:p>
      <w:pPr>
        <w:pStyle w:val="ListParagraph"/>
        <w:numPr>
          <w:ilvl w:val="0"/>
          <w:numId w:val="22"/>
        </w:numPr>
        <w:tabs>
          <w:tab w:pos="1439" w:val="left" w:leader="none"/>
        </w:tabs>
        <w:spacing w:line="246" w:lineRule="exact" w:before="0" w:after="0"/>
        <w:ind w:left="1439" w:right="0" w:hanging="359"/>
        <w:jc w:val="left"/>
        <w:rPr>
          <w:rFonts w:ascii="Symbol" w:hAnsi="Symbol"/>
          <w:position w:val="2"/>
          <w:sz w:val="19"/>
        </w:rPr>
      </w:pPr>
      <w:r>
        <w:rPr>
          <w:rFonts w:ascii="Century Gothic" w:hAnsi="Century Gothic"/>
          <w:sz w:val="19"/>
        </w:rPr>
        <w:t>Facilitation</w:t>
      </w:r>
      <w:r>
        <w:rPr>
          <w:rFonts w:ascii="Century Gothic" w:hAnsi="Century Gothic"/>
          <w:spacing w:val="-3"/>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various workshops</w:t>
      </w:r>
      <w:r>
        <w:rPr>
          <w:rFonts w:ascii="Century Gothic" w:hAnsi="Century Gothic"/>
          <w:spacing w:val="-1"/>
          <w:sz w:val="19"/>
        </w:rPr>
        <w:t> </w:t>
      </w:r>
      <w:r>
        <w:rPr>
          <w:rFonts w:ascii="Century Gothic" w:hAnsi="Century Gothic"/>
          <w:sz w:val="19"/>
        </w:rPr>
        <w:t>to secure</w:t>
      </w:r>
      <w:r>
        <w:rPr>
          <w:rFonts w:ascii="Century Gothic" w:hAnsi="Century Gothic"/>
          <w:spacing w:val="-1"/>
          <w:sz w:val="19"/>
        </w:rPr>
        <w:t> </w:t>
      </w:r>
      <w:r>
        <w:rPr>
          <w:rFonts w:ascii="Century Gothic" w:hAnsi="Century Gothic"/>
          <w:sz w:val="19"/>
        </w:rPr>
        <w:t>stakeholder</w:t>
      </w:r>
      <w:r>
        <w:rPr>
          <w:rFonts w:ascii="Century Gothic" w:hAnsi="Century Gothic"/>
          <w:spacing w:val="4"/>
          <w:sz w:val="19"/>
        </w:rPr>
        <w:t> </w:t>
      </w:r>
      <w:r>
        <w:rPr>
          <w:rFonts w:ascii="Century Gothic" w:hAnsi="Century Gothic"/>
          <w:sz w:val="19"/>
        </w:rPr>
        <w:t>buy-</w:t>
      </w:r>
      <w:r>
        <w:rPr>
          <w:rFonts w:ascii="Century Gothic" w:hAnsi="Century Gothic"/>
          <w:spacing w:val="-5"/>
          <w:sz w:val="19"/>
        </w:rPr>
        <w:t>ins</w:t>
      </w:r>
    </w:p>
    <w:p>
      <w:pPr>
        <w:pStyle w:val="BodyText"/>
        <w:spacing w:before="134"/>
        <w:rPr>
          <w:rFonts w:ascii="Century Gothic"/>
          <w:sz w:val="19"/>
        </w:rPr>
      </w:pPr>
    </w:p>
    <w:p>
      <w:pPr>
        <w:tabs>
          <w:tab w:pos="6479" w:val="left" w:leader="none"/>
        </w:tabs>
        <w:spacing w:before="0"/>
        <w:ind w:left="720" w:right="0" w:firstLine="0"/>
        <w:jc w:val="left"/>
        <w:rPr>
          <w:rFonts w:ascii="Century Gothic Bold" w:hAnsi="Century Gothic Bold"/>
          <w:b/>
          <w:sz w:val="19"/>
        </w:rPr>
      </w:pPr>
      <w:r>
        <w:rPr>
          <w:rFonts w:ascii="Century Gothic Bold" w:hAnsi="Century Gothic Bold"/>
          <w:b/>
          <w:sz w:val="19"/>
        </w:rPr>
        <w:t>Business</w:t>
      </w:r>
      <w:r>
        <w:rPr>
          <w:rFonts w:ascii="Century Gothic Bold" w:hAnsi="Century Gothic Bold"/>
          <w:b/>
          <w:spacing w:val="-2"/>
          <w:sz w:val="19"/>
        </w:rPr>
        <w:t> Banker</w:t>
      </w:r>
      <w:r>
        <w:rPr>
          <w:rFonts w:ascii="Century Gothic Bold" w:hAnsi="Century Gothic Bold"/>
          <w:b/>
          <w:sz w:val="19"/>
        </w:rPr>
        <w:tab/>
        <w:t>Jan</w:t>
      </w:r>
      <w:r>
        <w:rPr>
          <w:rFonts w:ascii="Century Gothic Bold" w:hAnsi="Century Gothic Bold"/>
          <w:b/>
          <w:spacing w:val="-3"/>
          <w:sz w:val="19"/>
        </w:rPr>
        <w:t> </w:t>
      </w:r>
      <w:r>
        <w:rPr>
          <w:rFonts w:ascii="Century Gothic Bold" w:hAnsi="Century Gothic Bold"/>
          <w:b/>
          <w:sz w:val="19"/>
        </w:rPr>
        <w:t>2009 – Mar</w:t>
      </w:r>
      <w:r>
        <w:rPr>
          <w:rFonts w:ascii="Century Gothic Bold" w:hAnsi="Century Gothic Bold"/>
          <w:b/>
          <w:spacing w:val="3"/>
          <w:sz w:val="19"/>
        </w:rPr>
        <w:t> </w:t>
      </w:r>
      <w:r>
        <w:rPr>
          <w:rFonts w:ascii="Century Gothic Bold" w:hAnsi="Century Gothic Bold"/>
          <w:b/>
          <w:spacing w:val="-4"/>
          <w:sz w:val="19"/>
        </w:rPr>
        <w:t>2011</w:t>
      </w:r>
    </w:p>
    <w:p>
      <w:pPr>
        <w:tabs>
          <w:tab w:pos="6480" w:val="left" w:leader="none"/>
        </w:tabs>
        <w:spacing w:line="360" w:lineRule="exact" w:before="10"/>
        <w:ind w:left="720" w:right="2199" w:firstLine="0"/>
        <w:jc w:val="left"/>
        <w:rPr>
          <w:rFonts w:ascii="Century Gothic Bold" w:hAnsi="Century Gothic Bold"/>
          <w:b/>
          <w:sz w:val="19"/>
        </w:rPr>
      </w:pPr>
      <w:r>
        <w:rPr>
          <w:rFonts w:ascii="Century Gothic Bold" w:hAnsi="Century Gothic Bold"/>
          <w:b/>
          <w:sz w:val="19"/>
        </w:rPr>
        <w:t>NAB Business</w:t>
        <w:tab/>
        <w:t>Carlton</w:t>
      </w:r>
      <w:r>
        <w:rPr>
          <w:rFonts w:ascii="Century Gothic Bold" w:hAnsi="Century Gothic Bold"/>
          <w:b/>
          <w:spacing w:val="-7"/>
          <w:sz w:val="19"/>
        </w:rPr>
        <w:t> </w:t>
      </w:r>
      <w:r>
        <w:rPr>
          <w:rFonts w:ascii="Century Gothic Bold" w:hAnsi="Century Gothic Bold"/>
          <w:b/>
          <w:sz w:val="19"/>
        </w:rPr>
        <w:t>Business</w:t>
      </w:r>
      <w:r>
        <w:rPr>
          <w:rFonts w:ascii="Century Gothic Bold" w:hAnsi="Century Gothic Bold"/>
          <w:b/>
          <w:spacing w:val="-7"/>
          <w:sz w:val="19"/>
        </w:rPr>
        <w:t> </w:t>
      </w:r>
      <w:r>
        <w:rPr>
          <w:rFonts w:ascii="Century Gothic Bold" w:hAnsi="Century Gothic Bold"/>
          <w:b/>
          <w:sz w:val="19"/>
        </w:rPr>
        <w:t>Banking</w:t>
      </w:r>
      <w:r>
        <w:rPr>
          <w:rFonts w:ascii="Century Gothic Bold" w:hAnsi="Century Gothic Bold"/>
          <w:b/>
          <w:spacing w:val="-7"/>
          <w:sz w:val="19"/>
        </w:rPr>
        <w:t> </w:t>
      </w:r>
      <w:r>
        <w:rPr>
          <w:rFonts w:ascii="Century Gothic Bold" w:hAnsi="Century Gothic Bold"/>
          <w:b/>
          <w:sz w:val="19"/>
        </w:rPr>
        <w:t>Centre</w:t>
      </w:r>
      <w:r>
        <w:rPr>
          <w:rFonts w:ascii="Century Gothic Bold" w:hAnsi="Century Gothic Bold"/>
          <w:b/>
          <w:spacing w:val="-7"/>
          <w:sz w:val="19"/>
        </w:rPr>
        <w:t> </w:t>
      </w:r>
      <w:r>
        <w:rPr>
          <w:rFonts w:ascii="Century Gothic Bold" w:hAnsi="Century Gothic Bold"/>
          <w:b/>
          <w:sz w:val="19"/>
        </w:rPr>
        <w:t>–</w:t>
      </w:r>
      <w:r>
        <w:rPr>
          <w:rFonts w:ascii="Century Gothic Bold" w:hAnsi="Century Gothic Bold"/>
          <w:b/>
          <w:spacing w:val="-4"/>
          <w:sz w:val="19"/>
        </w:rPr>
        <w:t> </w:t>
      </w:r>
      <w:r>
        <w:rPr>
          <w:rFonts w:ascii="Century Gothic Bold" w:hAnsi="Century Gothic Bold"/>
          <w:b/>
          <w:sz w:val="19"/>
        </w:rPr>
        <w:t>NAB Key Responsibilities</w:t>
      </w:r>
    </w:p>
    <w:p>
      <w:pPr>
        <w:pStyle w:val="ListParagraph"/>
        <w:numPr>
          <w:ilvl w:val="0"/>
          <w:numId w:val="38"/>
        </w:numPr>
        <w:tabs>
          <w:tab w:pos="1119" w:val="left" w:leader="none"/>
        </w:tabs>
        <w:spacing w:line="210" w:lineRule="exact" w:before="0" w:after="0"/>
        <w:ind w:left="1119" w:right="0" w:hanging="359"/>
        <w:jc w:val="left"/>
        <w:rPr>
          <w:rFonts w:ascii="Symbol" w:hAnsi="Symbol"/>
          <w:position w:val="4"/>
          <w:sz w:val="19"/>
        </w:rPr>
      </w:pPr>
      <w:r>
        <w:rPr>
          <w:rFonts w:ascii="Century Gothic" w:hAnsi="Century Gothic"/>
          <w:sz w:val="19"/>
        </w:rPr>
        <w:t>Placed</w:t>
      </w:r>
      <w:r>
        <w:rPr>
          <w:rFonts w:ascii="Century Gothic" w:hAnsi="Century Gothic"/>
          <w:spacing w:val="5"/>
          <w:sz w:val="19"/>
        </w:rPr>
        <w:t> </w:t>
      </w:r>
      <w:r>
        <w:rPr>
          <w:rFonts w:ascii="Century Gothic" w:hAnsi="Century Gothic"/>
          <w:sz w:val="19"/>
        </w:rPr>
        <w:t>into</w:t>
      </w:r>
      <w:r>
        <w:rPr>
          <w:rFonts w:ascii="Century Gothic" w:hAnsi="Century Gothic"/>
          <w:spacing w:val="7"/>
          <w:sz w:val="19"/>
        </w:rPr>
        <w:t> </w:t>
      </w:r>
      <w:r>
        <w:rPr>
          <w:rFonts w:ascii="Century Gothic" w:hAnsi="Century Gothic"/>
          <w:sz w:val="19"/>
        </w:rPr>
        <w:t>this</w:t>
      </w:r>
      <w:r>
        <w:rPr>
          <w:rFonts w:ascii="Century Gothic" w:hAnsi="Century Gothic"/>
          <w:spacing w:val="8"/>
          <w:sz w:val="19"/>
        </w:rPr>
        <w:t> </w:t>
      </w:r>
      <w:r>
        <w:rPr>
          <w:rFonts w:ascii="Century Gothic" w:hAnsi="Century Gothic"/>
          <w:sz w:val="19"/>
        </w:rPr>
        <w:t>role</w:t>
      </w:r>
      <w:r>
        <w:rPr>
          <w:rFonts w:ascii="Century Gothic" w:hAnsi="Century Gothic"/>
          <w:spacing w:val="7"/>
          <w:sz w:val="19"/>
        </w:rPr>
        <w:t> </w:t>
      </w:r>
      <w:r>
        <w:rPr>
          <w:rFonts w:ascii="Century Gothic" w:hAnsi="Century Gothic"/>
          <w:sz w:val="19"/>
        </w:rPr>
        <w:t>as</w:t>
      </w:r>
      <w:r>
        <w:rPr>
          <w:rFonts w:ascii="Century Gothic" w:hAnsi="Century Gothic"/>
          <w:spacing w:val="7"/>
          <w:sz w:val="19"/>
        </w:rPr>
        <w:t> </w:t>
      </w:r>
      <w:r>
        <w:rPr>
          <w:rFonts w:ascii="Century Gothic" w:hAnsi="Century Gothic"/>
          <w:sz w:val="19"/>
        </w:rPr>
        <w:t>part</w:t>
      </w:r>
      <w:r>
        <w:rPr>
          <w:rFonts w:ascii="Century Gothic" w:hAnsi="Century Gothic"/>
          <w:spacing w:val="8"/>
          <w:sz w:val="19"/>
        </w:rPr>
        <w:t> </w:t>
      </w:r>
      <w:r>
        <w:rPr>
          <w:rFonts w:ascii="Century Gothic" w:hAnsi="Century Gothic"/>
          <w:sz w:val="19"/>
        </w:rPr>
        <w:t>of</w:t>
      </w:r>
      <w:r>
        <w:rPr>
          <w:rFonts w:ascii="Century Gothic" w:hAnsi="Century Gothic"/>
          <w:spacing w:val="7"/>
          <w:sz w:val="19"/>
        </w:rPr>
        <w:t> </w:t>
      </w:r>
      <w:r>
        <w:rPr>
          <w:rFonts w:ascii="Century Gothic" w:hAnsi="Century Gothic"/>
          <w:sz w:val="19"/>
        </w:rPr>
        <w:t>NAB’s</w:t>
      </w:r>
      <w:r>
        <w:rPr>
          <w:rFonts w:ascii="Century Gothic" w:hAnsi="Century Gothic"/>
          <w:spacing w:val="8"/>
          <w:sz w:val="19"/>
        </w:rPr>
        <w:t> </w:t>
      </w:r>
      <w:r>
        <w:rPr>
          <w:rFonts w:ascii="Century Gothic" w:hAnsi="Century Gothic"/>
          <w:sz w:val="19"/>
        </w:rPr>
        <w:t>Graduate</w:t>
      </w:r>
      <w:r>
        <w:rPr>
          <w:rFonts w:ascii="Century Gothic" w:hAnsi="Century Gothic"/>
          <w:spacing w:val="7"/>
          <w:sz w:val="19"/>
        </w:rPr>
        <w:t> </w:t>
      </w:r>
      <w:r>
        <w:rPr>
          <w:rFonts w:ascii="Century Gothic" w:hAnsi="Century Gothic"/>
          <w:sz w:val="19"/>
        </w:rPr>
        <w:t>Program,</w:t>
      </w:r>
      <w:r>
        <w:rPr>
          <w:rFonts w:ascii="Century Gothic" w:hAnsi="Century Gothic"/>
          <w:spacing w:val="7"/>
          <w:sz w:val="19"/>
        </w:rPr>
        <w:t> </w:t>
      </w:r>
      <w:r>
        <w:rPr>
          <w:rFonts w:ascii="Century Gothic" w:hAnsi="Century Gothic"/>
          <w:sz w:val="19"/>
        </w:rPr>
        <w:t>which</w:t>
      </w:r>
      <w:r>
        <w:rPr>
          <w:rFonts w:ascii="Century Gothic" w:hAnsi="Century Gothic"/>
          <w:spacing w:val="8"/>
          <w:sz w:val="19"/>
        </w:rPr>
        <w:t> </w:t>
      </w:r>
      <w:r>
        <w:rPr>
          <w:rFonts w:ascii="Century Gothic" w:hAnsi="Century Gothic"/>
          <w:sz w:val="19"/>
        </w:rPr>
        <w:t>started</w:t>
      </w:r>
      <w:r>
        <w:rPr>
          <w:rFonts w:ascii="Century Gothic" w:hAnsi="Century Gothic"/>
          <w:spacing w:val="7"/>
          <w:sz w:val="19"/>
        </w:rPr>
        <w:t> </w:t>
      </w:r>
      <w:r>
        <w:rPr>
          <w:rFonts w:ascii="Century Gothic" w:hAnsi="Century Gothic"/>
          <w:sz w:val="19"/>
        </w:rPr>
        <w:t>with</w:t>
      </w:r>
      <w:r>
        <w:rPr>
          <w:rFonts w:ascii="Century Gothic" w:hAnsi="Century Gothic"/>
          <w:spacing w:val="8"/>
          <w:sz w:val="19"/>
        </w:rPr>
        <w:t> </w:t>
      </w:r>
      <w:r>
        <w:rPr>
          <w:rFonts w:ascii="Century Gothic" w:hAnsi="Century Gothic"/>
          <w:sz w:val="19"/>
        </w:rPr>
        <w:t>over</w:t>
      </w:r>
      <w:r>
        <w:rPr>
          <w:rFonts w:ascii="Century Gothic" w:hAnsi="Century Gothic"/>
          <w:spacing w:val="7"/>
          <w:sz w:val="19"/>
        </w:rPr>
        <w:t> </w:t>
      </w:r>
      <w:r>
        <w:rPr>
          <w:rFonts w:ascii="Century Gothic" w:hAnsi="Century Gothic"/>
          <w:sz w:val="19"/>
        </w:rPr>
        <w:t>3000</w:t>
      </w:r>
      <w:r>
        <w:rPr>
          <w:rFonts w:ascii="Century Gothic" w:hAnsi="Century Gothic"/>
          <w:spacing w:val="7"/>
          <w:sz w:val="19"/>
        </w:rPr>
        <w:t> </w:t>
      </w:r>
      <w:r>
        <w:rPr>
          <w:rFonts w:ascii="Century Gothic" w:hAnsi="Century Gothic"/>
          <w:sz w:val="19"/>
        </w:rPr>
        <w:t>applicants</w:t>
      </w:r>
      <w:r>
        <w:rPr>
          <w:rFonts w:ascii="Century Gothic" w:hAnsi="Century Gothic"/>
          <w:spacing w:val="8"/>
          <w:sz w:val="19"/>
        </w:rPr>
        <w:t> </w:t>
      </w:r>
      <w:r>
        <w:rPr>
          <w:rFonts w:ascii="Century Gothic" w:hAnsi="Century Gothic"/>
          <w:sz w:val="19"/>
        </w:rPr>
        <w:t>and</w:t>
      </w:r>
      <w:r>
        <w:rPr>
          <w:rFonts w:ascii="Century Gothic" w:hAnsi="Century Gothic"/>
          <w:spacing w:val="7"/>
          <w:sz w:val="19"/>
        </w:rPr>
        <w:t> </w:t>
      </w:r>
      <w:r>
        <w:rPr>
          <w:rFonts w:ascii="Century Gothic" w:hAnsi="Century Gothic"/>
          <w:sz w:val="19"/>
        </w:rPr>
        <w:t>placed</w:t>
      </w:r>
      <w:r>
        <w:rPr>
          <w:rFonts w:ascii="Century Gothic" w:hAnsi="Century Gothic"/>
          <w:spacing w:val="8"/>
          <w:sz w:val="19"/>
        </w:rPr>
        <w:t> </w:t>
      </w:r>
      <w:r>
        <w:rPr>
          <w:rFonts w:ascii="Century Gothic" w:hAnsi="Century Gothic"/>
          <w:spacing w:val="-5"/>
          <w:sz w:val="19"/>
        </w:rPr>
        <w:t>18</w:t>
      </w:r>
    </w:p>
    <w:p>
      <w:pPr>
        <w:spacing w:line="217" w:lineRule="exact" w:before="7"/>
        <w:ind w:left="1120" w:right="0" w:firstLine="0"/>
        <w:jc w:val="left"/>
        <w:rPr>
          <w:rFonts w:ascii="Century Gothic"/>
          <w:sz w:val="19"/>
        </w:rPr>
      </w:pPr>
      <w:r>
        <w:rPr>
          <w:rFonts w:ascii="Century Gothic"/>
          <w:sz w:val="19"/>
        </w:rPr>
        <w:t>successful</w:t>
      </w:r>
      <w:r>
        <w:rPr>
          <w:rFonts w:ascii="Century Gothic"/>
          <w:spacing w:val="11"/>
          <w:sz w:val="19"/>
        </w:rPr>
        <w:t> </w:t>
      </w:r>
      <w:r>
        <w:rPr>
          <w:rFonts w:ascii="Century Gothic"/>
          <w:sz w:val="19"/>
        </w:rPr>
        <w:t>applicants</w:t>
      </w:r>
      <w:r>
        <w:rPr>
          <w:rFonts w:ascii="Century Gothic"/>
          <w:spacing w:val="13"/>
          <w:sz w:val="19"/>
        </w:rPr>
        <w:t> </w:t>
      </w:r>
      <w:r>
        <w:rPr>
          <w:rFonts w:ascii="Century Gothic"/>
          <w:sz w:val="19"/>
        </w:rPr>
        <w:t>in</w:t>
      </w:r>
      <w:r>
        <w:rPr>
          <w:rFonts w:ascii="Century Gothic"/>
          <w:spacing w:val="13"/>
          <w:sz w:val="19"/>
        </w:rPr>
        <w:t> </w:t>
      </w:r>
      <w:r>
        <w:rPr>
          <w:rFonts w:ascii="Century Gothic"/>
          <w:sz w:val="19"/>
        </w:rPr>
        <w:t>roles</w:t>
      </w:r>
      <w:r>
        <w:rPr>
          <w:rFonts w:ascii="Century Gothic"/>
          <w:spacing w:val="13"/>
          <w:sz w:val="19"/>
        </w:rPr>
        <w:t> </w:t>
      </w:r>
      <w:r>
        <w:rPr>
          <w:rFonts w:ascii="Century Gothic"/>
          <w:sz w:val="19"/>
        </w:rPr>
        <w:t>throughout</w:t>
      </w:r>
      <w:r>
        <w:rPr>
          <w:rFonts w:ascii="Century Gothic"/>
          <w:spacing w:val="13"/>
          <w:sz w:val="19"/>
        </w:rPr>
        <w:t> </w:t>
      </w:r>
      <w:r>
        <w:rPr>
          <w:rFonts w:ascii="Century Gothic"/>
          <w:sz w:val="19"/>
        </w:rPr>
        <w:t>the</w:t>
      </w:r>
      <w:r>
        <w:rPr>
          <w:rFonts w:ascii="Century Gothic"/>
          <w:spacing w:val="13"/>
          <w:sz w:val="19"/>
        </w:rPr>
        <w:t> </w:t>
      </w:r>
      <w:r>
        <w:rPr>
          <w:rFonts w:ascii="Century Gothic"/>
          <w:sz w:val="19"/>
        </w:rPr>
        <w:t>bank</w:t>
      </w:r>
      <w:r>
        <w:rPr>
          <w:rFonts w:ascii="Century Gothic"/>
          <w:spacing w:val="13"/>
          <w:sz w:val="19"/>
        </w:rPr>
        <w:t> </w:t>
      </w:r>
      <w:r>
        <w:rPr>
          <w:rFonts w:ascii="Century Gothic"/>
          <w:sz w:val="19"/>
        </w:rPr>
        <w:t>based</w:t>
      </w:r>
      <w:r>
        <w:rPr>
          <w:rFonts w:ascii="Century Gothic"/>
          <w:spacing w:val="13"/>
          <w:sz w:val="19"/>
        </w:rPr>
        <w:t> </w:t>
      </w:r>
      <w:r>
        <w:rPr>
          <w:rFonts w:ascii="Century Gothic"/>
          <w:sz w:val="19"/>
        </w:rPr>
        <w:t>on</w:t>
      </w:r>
      <w:r>
        <w:rPr>
          <w:rFonts w:ascii="Century Gothic"/>
          <w:spacing w:val="13"/>
          <w:sz w:val="19"/>
        </w:rPr>
        <w:t> </w:t>
      </w:r>
      <w:r>
        <w:rPr>
          <w:rFonts w:ascii="Century Gothic"/>
          <w:sz w:val="19"/>
        </w:rPr>
        <w:t>their</w:t>
      </w:r>
      <w:r>
        <w:rPr>
          <w:rFonts w:ascii="Century Gothic"/>
          <w:spacing w:val="13"/>
          <w:sz w:val="19"/>
        </w:rPr>
        <w:t> </w:t>
      </w:r>
      <w:r>
        <w:rPr>
          <w:rFonts w:ascii="Century Gothic"/>
          <w:spacing w:val="-2"/>
          <w:sz w:val="19"/>
        </w:rPr>
        <w:t>strengths.</w:t>
      </w:r>
    </w:p>
    <w:p>
      <w:pPr>
        <w:pStyle w:val="ListParagraph"/>
        <w:numPr>
          <w:ilvl w:val="0"/>
          <w:numId w:val="38"/>
        </w:numPr>
        <w:tabs>
          <w:tab w:pos="1119" w:val="left" w:leader="none"/>
        </w:tabs>
        <w:spacing w:line="240" w:lineRule="exact" w:before="0" w:after="0"/>
        <w:ind w:left="1119" w:right="0" w:hanging="359"/>
        <w:jc w:val="left"/>
        <w:rPr>
          <w:rFonts w:ascii="Symbol" w:hAnsi="Symbol"/>
          <w:position w:val="4"/>
          <w:sz w:val="19"/>
        </w:rPr>
      </w:pPr>
      <w:r>
        <w:rPr>
          <w:rFonts w:ascii="Century Gothic" w:hAnsi="Century Gothic"/>
          <w:sz w:val="19"/>
        </w:rPr>
        <w:t>Customer</w:t>
      </w:r>
      <w:r>
        <w:rPr>
          <w:rFonts w:ascii="Century Gothic" w:hAnsi="Century Gothic"/>
          <w:spacing w:val="13"/>
          <w:sz w:val="19"/>
        </w:rPr>
        <w:t> </w:t>
      </w:r>
      <w:r>
        <w:rPr>
          <w:rFonts w:ascii="Century Gothic" w:hAnsi="Century Gothic"/>
          <w:sz w:val="19"/>
        </w:rPr>
        <w:t>relationship</w:t>
      </w:r>
      <w:r>
        <w:rPr>
          <w:rFonts w:ascii="Century Gothic" w:hAnsi="Century Gothic"/>
          <w:spacing w:val="13"/>
          <w:sz w:val="19"/>
        </w:rPr>
        <w:t> </w:t>
      </w:r>
      <w:r>
        <w:rPr>
          <w:rFonts w:ascii="Century Gothic" w:hAnsi="Century Gothic"/>
          <w:sz w:val="19"/>
        </w:rPr>
        <w:t>management</w:t>
      </w:r>
      <w:r>
        <w:rPr>
          <w:rFonts w:ascii="Century Gothic" w:hAnsi="Century Gothic"/>
          <w:spacing w:val="13"/>
          <w:sz w:val="19"/>
        </w:rPr>
        <w:t> </w:t>
      </w:r>
      <w:r>
        <w:rPr>
          <w:rFonts w:ascii="Century Gothic" w:hAnsi="Century Gothic"/>
          <w:sz w:val="19"/>
        </w:rPr>
        <w:t>in</w:t>
      </w:r>
      <w:r>
        <w:rPr>
          <w:rFonts w:ascii="Century Gothic" w:hAnsi="Century Gothic"/>
          <w:spacing w:val="14"/>
          <w:sz w:val="19"/>
        </w:rPr>
        <w:t> </w:t>
      </w:r>
      <w:r>
        <w:rPr>
          <w:rFonts w:ascii="Century Gothic" w:hAnsi="Century Gothic"/>
          <w:sz w:val="19"/>
        </w:rPr>
        <w:t>NAB’s</w:t>
      </w:r>
      <w:r>
        <w:rPr>
          <w:rFonts w:ascii="Century Gothic" w:hAnsi="Century Gothic"/>
          <w:spacing w:val="12"/>
          <w:sz w:val="19"/>
        </w:rPr>
        <w:t> </w:t>
      </w:r>
      <w:r>
        <w:rPr>
          <w:rFonts w:ascii="Century Gothic" w:hAnsi="Century Gothic"/>
          <w:sz w:val="19"/>
        </w:rPr>
        <w:t>most</w:t>
      </w:r>
      <w:r>
        <w:rPr>
          <w:rFonts w:ascii="Century Gothic" w:hAnsi="Century Gothic"/>
          <w:spacing w:val="13"/>
          <w:sz w:val="19"/>
        </w:rPr>
        <w:t> </w:t>
      </w:r>
      <w:r>
        <w:rPr>
          <w:rFonts w:ascii="Century Gothic" w:hAnsi="Century Gothic"/>
          <w:sz w:val="19"/>
        </w:rPr>
        <w:t>successful</w:t>
      </w:r>
      <w:r>
        <w:rPr>
          <w:rFonts w:ascii="Century Gothic" w:hAnsi="Century Gothic"/>
          <w:spacing w:val="12"/>
          <w:sz w:val="19"/>
        </w:rPr>
        <w:t> </w:t>
      </w:r>
      <w:r>
        <w:rPr>
          <w:rFonts w:ascii="Century Gothic" w:hAnsi="Century Gothic"/>
          <w:sz w:val="19"/>
        </w:rPr>
        <w:t>and</w:t>
      </w:r>
      <w:r>
        <w:rPr>
          <w:rFonts w:ascii="Century Gothic" w:hAnsi="Century Gothic"/>
          <w:spacing w:val="13"/>
          <w:sz w:val="19"/>
        </w:rPr>
        <w:t> </w:t>
      </w:r>
      <w:r>
        <w:rPr>
          <w:rFonts w:ascii="Century Gothic" w:hAnsi="Century Gothic"/>
          <w:sz w:val="19"/>
        </w:rPr>
        <w:t>profitable</w:t>
      </w:r>
      <w:r>
        <w:rPr>
          <w:rFonts w:ascii="Century Gothic" w:hAnsi="Century Gothic"/>
          <w:spacing w:val="14"/>
          <w:sz w:val="19"/>
        </w:rPr>
        <w:t> </w:t>
      </w:r>
      <w:r>
        <w:rPr>
          <w:rFonts w:ascii="Century Gothic" w:hAnsi="Century Gothic"/>
          <w:spacing w:val="-2"/>
          <w:sz w:val="19"/>
        </w:rPr>
        <w:t>portfolio</w:t>
      </w:r>
    </w:p>
    <w:p>
      <w:pPr>
        <w:pStyle w:val="ListParagraph"/>
        <w:numPr>
          <w:ilvl w:val="0"/>
          <w:numId w:val="38"/>
        </w:numPr>
        <w:tabs>
          <w:tab w:pos="1120" w:val="left" w:leader="none"/>
        </w:tabs>
        <w:spacing w:line="240" w:lineRule="exact" w:before="23" w:after="0"/>
        <w:ind w:left="1120" w:right="503" w:hanging="360"/>
        <w:jc w:val="left"/>
        <w:rPr>
          <w:rFonts w:ascii="Symbol" w:hAnsi="Symbol"/>
          <w:position w:val="4"/>
          <w:sz w:val="19"/>
        </w:rPr>
      </w:pPr>
      <w:r>
        <w:rPr>
          <w:rFonts w:ascii="Century Gothic" w:hAnsi="Century Gothic"/>
          <w:sz w:val="19"/>
        </w:rPr>
        <w:t>Assist manager to service the needs of a portfolio of approximately 100 small businesses in the Carlton region with lending between £1mill to £5mill</w:t>
      </w:r>
    </w:p>
    <w:p>
      <w:pPr>
        <w:pStyle w:val="ListParagraph"/>
        <w:numPr>
          <w:ilvl w:val="0"/>
          <w:numId w:val="38"/>
        </w:numPr>
        <w:tabs>
          <w:tab w:pos="1119" w:val="left" w:leader="none"/>
        </w:tabs>
        <w:spacing w:line="217" w:lineRule="exact" w:before="0" w:after="0"/>
        <w:ind w:left="1119" w:right="0" w:hanging="359"/>
        <w:jc w:val="left"/>
        <w:rPr>
          <w:rFonts w:ascii="Symbol" w:hAnsi="Symbol"/>
          <w:position w:val="4"/>
          <w:sz w:val="19"/>
        </w:rPr>
      </w:pPr>
      <w:r>
        <w:rPr>
          <w:rFonts w:ascii="Century Gothic" w:hAnsi="Century Gothic"/>
          <w:sz w:val="19"/>
        </w:rPr>
        <w:t>Manage</w:t>
      </w:r>
      <w:r>
        <w:rPr>
          <w:rFonts w:ascii="Century Gothic" w:hAnsi="Century Gothic"/>
          <w:spacing w:val="10"/>
          <w:sz w:val="19"/>
        </w:rPr>
        <w:t> </w:t>
      </w:r>
      <w:r>
        <w:rPr>
          <w:rFonts w:ascii="Century Gothic" w:hAnsi="Century Gothic"/>
          <w:sz w:val="19"/>
        </w:rPr>
        <w:t>all</w:t>
      </w:r>
      <w:r>
        <w:rPr>
          <w:rFonts w:ascii="Century Gothic" w:hAnsi="Century Gothic"/>
          <w:spacing w:val="11"/>
          <w:sz w:val="19"/>
        </w:rPr>
        <w:t> </w:t>
      </w:r>
      <w:r>
        <w:rPr>
          <w:rFonts w:ascii="Century Gothic" w:hAnsi="Century Gothic"/>
          <w:sz w:val="19"/>
        </w:rPr>
        <w:t>transactional</w:t>
      </w:r>
      <w:r>
        <w:rPr>
          <w:rFonts w:ascii="Century Gothic" w:hAnsi="Century Gothic"/>
          <w:spacing w:val="11"/>
          <w:sz w:val="19"/>
        </w:rPr>
        <w:t> </w:t>
      </w:r>
      <w:r>
        <w:rPr>
          <w:rFonts w:ascii="Century Gothic" w:hAnsi="Century Gothic"/>
          <w:sz w:val="19"/>
        </w:rPr>
        <w:t>enquiries</w:t>
      </w:r>
      <w:r>
        <w:rPr>
          <w:rFonts w:ascii="Century Gothic" w:hAnsi="Century Gothic"/>
          <w:spacing w:val="11"/>
          <w:sz w:val="19"/>
        </w:rPr>
        <w:t> </w:t>
      </w:r>
      <w:r>
        <w:rPr>
          <w:rFonts w:ascii="Century Gothic" w:hAnsi="Century Gothic"/>
          <w:sz w:val="19"/>
        </w:rPr>
        <w:t>from</w:t>
      </w:r>
      <w:r>
        <w:rPr>
          <w:rFonts w:ascii="Century Gothic" w:hAnsi="Century Gothic"/>
          <w:spacing w:val="12"/>
          <w:sz w:val="19"/>
        </w:rPr>
        <w:t> </w:t>
      </w:r>
      <w:r>
        <w:rPr>
          <w:rFonts w:ascii="Century Gothic" w:hAnsi="Century Gothic"/>
          <w:sz w:val="19"/>
        </w:rPr>
        <w:t>customers</w:t>
      </w:r>
      <w:r>
        <w:rPr>
          <w:rFonts w:ascii="Century Gothic" w:hAnsi="Century Gothic"/>
          <w:spacing w:val="11"/>
          <w:sz w:val="19"/>
        </w:rPr>
        <w:t> </w:t>
      </w:r>
      <w:r>
        <w:rPr>
          <w:rFonts w:ascii="Century Gothic" w:hAnsi="Century Gothic"/>
          <w:sz w:val="19"/>
        </w:rPr>
        <w:t>(e.g.</w:t>
      </w:r>
      <w:r>
        <w:rPr>
          <w:rFonts w:ascii="Century Gothic" w:hAnsi="Century Gothic"/>
          <w:spacing w:val="12"/>
          <w:sz w:val="19"/>
        </w:rPr>
        <w:t> </w:t>
      </w:r>
      <w:r>
        <w:rPr>
          <w:rFonts w:ascii="Century Gothic" w:hAnsi="Century Gothic"/>
          <w:sz w:val="19"/>
        </w:rPr>
        <w:t>term</w:t>
      </w:r>
      <w:r>
        <w:rPr>
          <w:rFonts w:ascii="Century Gothic" w:hAnsi="Century Gothic"/>
          <w:spacing w:val="13"/>
          <w:sz w:val="19"/>
        </w:rPr>
        <w:t> </w:t>
      </w:r>
      <w:r>
        <w:rPr>
          <w:rFonts w:ascii="Century Gothic" w:hAnsi="Century Gothic"/>
          <w:sz w:val="19"/>
        </w:rPr>
        <w:t>deposits,</w:t>
      </w:r>
      <w:r>
        <w:rPr>
          <w:rFonts w:ascii="Century Gothic" w:hAnsi="Century Gothic"/>
          <w:spacing w:val="12"/>
          <w:sz w:val="19"/>
        </w:rPr>
        <w:t> </w:t>
      </w:r>
      <w:r>
        <w:rPr>
          <w:rFonts w:ascii="Century Gothic" w:hAnsi="Century Gothic"/>
          <w:sz w:val="19"/>
        </w:rPr>
        <w:t>account</w:t>
      </w:r>
      <w:r>
        <w:rPr>
          <w:rFonts w:ascii="Century Gothic" w:hAnsi="Century Gothic"/>
          <w:spacing w:val="12"/>
          <w:sz w:val="19"/>
        </w:rPr>
        <w:t> </w:t>
      </w:r>
      <w:r>
        <w:rPr>
          <w:rFonts w:ascii="Century Gothic" w:hAnsi="Century Gothic"/>
          <w:sz w:val="19"/>
        </w:rPr>
        <w:t>and</w:t>
      </w:r>
      <w:r>
        <w:rPr>
          <w:rFonts w:ascii="Century Gothic" w:hAnsi="Century Gothic"/>
          <w:spacing w:val="12"/>
          <w:sz w:val="19"/>
        </w:rPr>
        <w:t> </w:t>
      </w:r>
      <w:r>
        <w:rPr>
          <w:rFonts w:ascii="Century Gothic" w:hAnsi="Century Gothic"/>
          <w:sz w:val="19"/>
        </w:rPr>
        <w:t>card</w:t>
      </w:r>
      <w:r>
        <w:rPr>
          <w:rFonts w:ascii="Century Gothic" w:hAnsi="Century Gothic"/>
          <w:spacing w:val="13"/>
          <w:sz w:val="19"/>
        </w:rPr>
        <w:t> </w:t>
      </w:r>
      <w:r>
        <w:rPr>
          <w:rFonts w:ascii="Century Gothic" w:hAnsi="Century Gothic"/>
          <w:spacing w:val="-2"/>
          <w:sz w:val="19"/>
        </w:rPr>
        <w:t>enquiries)</w:t>
      </w:r>
    </w:p>
    <w:p>
      <w:pPr>
        <w:pStyle w:val="ListParagraph"/>
        <w:numPr>
          <w:ilvl w:val="0"/>
          <w:numId w:val="38"/>
        </w:numPr>
        <w:tabs>
          <w:tab w:pos="1120" w:val="left" w:leader="none"/>
        </w:tabs>
        <w:spacing w:line="240" w:lineRule="exact" w:before="22" w:after="0"/>
        <w:ind w:left="1120" w:right="1290" w:hanging="360"/>
        <w:jc w:val="left"/>
        <w:rPr>
          <w:rFonts w:ascii="Symbol" w:hAnsi="Symbol"/>
          <w:position w:val="4"/>
          <w:sz w:val="19"/>
        </w:rPr>
      </w:pPr>
      <w:r>
        <w:rPr>
          <w:rFonts w:ascii="Century Gothic" w:hAnsi="Century Gothic"/>
          <w:sz w:val="19"/>
        </w:rPr>
        <w:t>Assist manager to complete credit analysis of customers borrowing capacity in order to obtain NAB Risk’s approval of customer’s request for additional borrowing</w:t>
      </w:r>
    </w:p>
    <w:p>
      <w:pPr>
        <w:pStyle w:val="BodyText"/>
        <w:spacing w:before="8"/>
        <w:rPr>
          <w:rFonts w:ascii="Century Gothic"/>
          <w:sz w:val="19"/>
        </w:rPr>
      </w:pPr>
    </w:p>
    <w:p>
      <w:pPr>
        <w:tabs>
          <w:tab w:pos="6479" w:val="left" w:leader="none"/>
        </w:tabs>
        <w:spacing w:line="372" w:lineRule="auto" w:before="0"/>
        <w:ind w:left="720" w:right="3907" w:firstLine="0"/>
        <w:jc w:val="left"/>
        <w:rPr>
          <w:rFonts w:ascii="Century Gothic Bold" w:hAnsi="Century Gothic Bold"/>
          <w:b/>
          <w:sz w:val="19"/>
        </w:rPr>
      </w:pPr>
      <w:r>
        <w:rPr>
          <w:rFonts w:ascii="Century Gothic Bold" w:hAnsi="Century Gothic Bold"/>
          <w:b/>
          <w:sz w:val="19"/>
        </w:rPr>
        <w:t>Customer Service Manager</w:t>
        <w:tab/>
        <w:t>Jan</w:t>
      </w:r>
      <w:r>
        <w:rPr>
          <w:rFonts w:ascii="Century Gothic Bold" w:hAnsi="Century Gothic Bold"/>
          <w:b/>
          <w:spacing w:val="-9"/>
          <w:sz w:val="19"/>
        </w:rPr>
        <w:t> </w:t>
      </w:r>
      <w:r>
        <w:rPr>
          <w:rFonts w:ascii="Century Gothic Bold" w:hAnsi="Century Gothic Bold"/>
          <w:b/>
          <w:sz w:val="19"/>
        </w:rPr>
        <w:t>2006</w:t>
      </w:r>
      <w:r>
        <w:rPr>
          <w:rFonts w:ascii="Century Gothic Bold" w:hAnsi="Century Gothic Bold"/>
          <w:b/>
          <w:spacing w:val="-9"/>
          <w:sz w:val="19"/>
        </w:rPr>
        <w:t> </w:t>
      </w:r>
      <w:r>
        <w:rPr>
          <w:rFonts w:ascii="Century Gothic Bold" w:hAnsi="Century Gothic Bold"/>
          <w:b/>
          <w:sz w:val="19"/>
        </w:rPr>
        <w:t>–</w:t>
      </w:r>
      <w:r>
        <w:rPr>
          <w:rFonts w:ascii="Century Gothic Bold" w:hAnsi="Century Gothic Bold"/>
          <w:b/>
          <w:spacing w:val="-9"/>
          <w:sz w:val="19"/>
        </w:rPr>
        <w:t> </w:t>
      </w:r>
      <w:r>
        <w:rPr>
          <w:rFonts w:ascii="Century Gothic Bold" w:hAnsi="Century Gothic Bold"/>
          <w:b/>
          <w:sz w:val="19"/>
        </w:rPr>
        <w:t>Mar</w:t>
      </w:r>
      <w:r>
        <w:rPr>
          <w:rFonts w:ascii="Century Gothic Bold" w:hAnsi="Century Gothic Bold"/>
          <w:b/>
          <w:spacing w:val="-7"/>
          <w:sz w:val="19"/>
        </w:rPr>
        <w:t> </w:t>
      </w:r>
      <w:r>
        <w:rPr>
          <w:rFonts w:ascii="Century Gothic Bold" w:hAnsi="Century Gothic Bold"/>
          <w:b/>
          <w:sz w:val="19"/>
        </w:rPr>
        <w:t>2008 Officeworks Fitzroy</w:t>
      </w:r>
    </w:p>
    <w:p>
      <w:pPr>
        <w:spacing w:line="214" w:lineRule="exact" w:before="0"/>
        <w:ind w:left="720" w:right="0" w:firstLine="0"/>
        <w:jc w:val="left"/>
        <w:rPr>
          <w:rFonts w:ascii="Century Gothic Bold"/>
          <w:b/>
          <w:sz w:val="19"/>
        </w:rPr>
      </w:pPr>
      <w:r>
        <w:rPr>
          <w:rFonts w:ascii="Century Gothic Bold"/>
          <w:b/>
          <w:sz w:val="19"/>
        </w:rPr>
        <w:t>Key</w:t>
      </w:r>
      <w:r>
        <w:rPr>
          <w:rFonts w:ascii="Century Gothic Bold"/>
          <w:b/>
          <w:spacing w:val="8"/>
          <w:sz w:val="19"/>
        </w:rPr>
        <w:t> </w:t>
      </w:r>
      <w:r>
        <w:rPr>
          <w:rFonts w:ascii="Century Gothic Bold"/>
          <w:b/>
          <w:spacing w:val="-2"/>
          <w:sz w:val="19"/>
        </w:rPr>
        <w:t>Responsibilities</w:t>
      </w:r>
    </w:p>
    <w:p>
      <w:pPr>
        <w:pStyle w:val="ListParagraph"/>
        <w:numPr>
          <w:ilvl w:val="0"/>
          <w:numId w:val="38"/>
        </w:numPr>
        <w:tabs>
          <w:tab w:pos="1119" w:val="left" w:leader="none"/>
        </w:tabs>
        <w:spacing w:line="240" w:lineRule="exact" w:before="0" w:after="0"/>
        <w:ind w:left="1119" w:right="0" w:hanging="359"/>
        <w:jc w:val="left"/>
        <w:rPr>
          <w:rFonts w:ascii="Symbol" w:hAnsi="Symbol"/>
          <w:position w:val="4"/>
          <w:sz w:val="19"/>
        </w:rPr>
      </w:pPr>
      <w:r>
        <w:rPr>
          <w:rFonts w:ascii="Century Gothic" w:hAnsi="Century Gothic"/>
          <w:sz w:val="19"/>
        </w:rPr>
        <w:t>Coordinate</w:t>
      </w:r>
      <w:r>
        <w:rPr>
          <w:rFonts w:ascii="Century Gothic" w:hAnsi="Century Gothic"/>
          <w:spacing w:val="9"/>
          <w:sz w:val="19"/>
        </w:rPr>
        <w:t> </w:t>
      </w:r>
      <w:r>
        <w:rPr>
          <w:rFonts w:ascii="Century Gothic" w:hAnsi="Century Gothic"/>
          <w:sz w:val="19"/>
        </w:rPr>
        <w:t>all</w:t>
      </w:r>
      <w:r>
        <w:rPr>
          <w:rFonts w:ascii="Century Gothic" w:hAnsi="Century Gothic"/>
          <w:spacing w:val="10"/>
          <w:sz w:val="19"/>
        </w:rPr>
        <w:t> </w:t>
      </w:r>
      <w:r>
        <w:rPr>
          <w:rFonts w:ascii="Century Gothic" w:hAnsi="Century Gothic"/>
          <w:sz w:val="19"/>
        </w:rPr>
        <w:t>front</w:t>
      </w:r>
      <w:r>
        <w:rPr>
          <w:rFonts w:ascii="Century Gothic" w:hAnsi="Century Gothic"/>
          <w:spacing w:val="11"/>
          <w:sz w:val="19"/>
        </w:rPr>
        <w:t> </w:t>
      </w:r>
      <w:r>
        <w:rPr>
          <w:rFonts w:ascii="Century Gothic" w:hAnsi="Century Gothic"/>
          <w:sz w:val="19"/>
        </w:rPr>
        <w:t>end</w:t>
      </w:r>
      <w:r>
        <w:rPr>
          <w:rFonts w:ascii="Century Gothic" w:hAnsi="Century Gothic"/>
          <w:spacing w:val="11"/>
          <w:sz w:val="19"/>
        </w:rPr>
        <w:t> </w:t>
      </w:r>
      <w:r>
        <w:rPr>
          <w:rFonts w:ascii="Century Gothic" w:hAnsi="Century Gothic"/>
          <w:sz w:val="19"/>
        </w:rPr>
        <w:t>registers</w:t>
      </w:r>
      <w:r>
        <w:rPr>
          <w:rFonts w:ascii="Century Gothic" w:hAnsi="Century Gothic"/>
          <w:spacing w:val="10"/>
          <w:sz w:val="19"/>
        </w:rPr>
        <w:t> </w:t>
      </w:r>
      <w:r>
        <w:rPr>
          <w:rFonts w:ascii="Century Gothic" w:hAnsi="Century Gothic"/>
          <w:sz w:val="19"/>
        </w:rPr>
        <w:t>and</w:t>
      </w:r>
      <w:r>
        <w:rPr>
          <w:rFonts w:ascii="Century Gothic" w:hAnsi="Century Gothic"/>
          <w:spacing w:val="11"/>
          <w:sz w:val="19"/>
        </w:rPr>
        <w:t> </w:t>
      </w:r>
      <w:r>
        <w:rPr>
          <w:rFonts w:ascii="Century Gothic" w:hAnsi="Century Gothic"/>
          <w:sz w:val="19"/>
        </w:rPr>
        <w:t>ensure</w:t>
      </w:r>
      <w:r>
        <w:rPr>
          <w:rFonts w:ascii="Century Gothic" w:hAnsi="Century Gothic"/>
          <w:spacing w:val="11"/>
          <w:sz w:val="19"/>
        </w:rPr>
        <w:t> </w:t>
      </w:r>
      <w:r>
        <w:rPr>
          <w:rFonts w:ascii="Century Gothic" w:hAnsi="Century Gothic"/>
          <w:sz w:val="19"/>
        </w:rPr>
        <w:t>enough</w:t>
      </w:r>
      <w:r>
        <w:rPr>
          <w:rFonts w:ascii="Century Gothic" w:hAnsi="Century Gothic"/>
          <w:spacing w:val="11"/>
          <w:sz w:val="19"/>
        </w:rPr>
        <w:t> </w:t>
      </w:r>
      <w:r>
        <w:rPr>
          <w:rFonts w:ascii="Century Gothic" w:hAnsi="Century Gothic"/>
          <w:sz w:val="19"/>
        </w:rPr>
        <w:t>tills</w:t>
      </w:r>
      <w:r>
        <w:rPr>
          <w:rFonts w:ascii="Century Gothic" w:hAnsi="Century Gothic"/>
          <w:spacing w:val="10"/>
          <w:sz w:val="19"/>
        </w:rPr>
        <w:t> </w:t>
      </w:r>
      <w:r>
        <w:rPr>
          <w:rFonts w:ascii="Century Gothic" w:hAnsi="Century Gothic"/>
          <w:sz w:val="19"/>
        </w:rPr>
        <w:t>are</w:t>
      </w:r>
      <w:r>
        <w:rPr>
          <w:rFonts w:ascii="Century Gothic" w:hAnsi="Century Gothic"/>
          <w:spacing w:val="11"/>
          <w:sz w:val="19"/>
        </w:rPr>
        <w:t> </w:t>
      </w:r>
      <w:r>
        <w:rPr>
          <w:rFonts w:ascii="Century Gothic" w:hAnsi="Century Gothic"/>
          <w:sz w:val="19"/>
        </w:rPr>
        <w:t>manned</w:t>
      </w:r>
      <w:r>
        <w:rPr>
          <w:rFonts w:ascii="Century Gothic" w:hAnsi="Century Gothic"/>
          <w:spacing w:val="11"/>
          <w:sz w:val="19"/>
        </w:rPr>
        <w:t> </w:t>
      </w:r>
      <w:r>
        <w:rPr>
          <w:rFonts w:ascii="Century Gothic" w:hAnsi="Century Gothic"/>
          <w:sz w:val="19"/>
        </w:rPr>
        <w:t>to</w:t>
      </w:r>
      <w:r>
        <w:rPr>
          <w:rFonts w:ascii="Century Gothic" w:hAnsi="Century Gothic"/>
          <w:spacing w:val="11"/>
          <w:sz w:val="19"/>
        </w:rPr>
        <w:t> </w:t>
      </w:r>
      <w:r>
        <w:rPr>
          <w:rFonts w:ascii="Century Gothic" w:hAnsi="Century Gothic"/>
          <w:sz w:val="19"/>
        </w:rPr>
        <w:t>efficiently</w:t>
      </w:r>
      <w:r>
        <w:rPr>
          <w:rFonts w:ascii="Century Gothic" w:hAnsi="Century Gothic"/>
          <w:spacing w:val="11"/>
          <w:sz w:val="19"/>
        </w:rPr>
        <w:t> </w:t>
      </w:r>
      <w:r>
        <w:rPr>
          <w:rFonts w:ascii="Century Gothic" w:hAnsi="Century Gothic"/>
          <w:sz w:val="19"/>
        </w:rPr>
        <w:t>manage</w:t>
      </w:r>
      <w:r>
        <w:rPr>
          <w:rFonts w:ascii="Century Gothic" w:hAnsi="Century Gothic"/>
          <w:spacing w:val="11"/>
          <w:sz w:val="19"/>
        </w:rPr>
        <w:t> </w:t>
      </w:r>
      <w:r>
        <w:rPr>
          <w:rFonts w:ascii="Century Gothic" w:hAnsi="Century Gothic"/>
          <w:sz w:val="19"/>
        </w:rPr>
        <w:t>customer</w:t>
      </w:r>
      <w:r>
        <w:rPr>
          <w:rFonts w:ascii="Century Gothic" w:hAnsi="Century Gothic"/>
          <w:spacing w:val="12"/>
          <w:sz w:val="19"/>
        </w:rPr>
        <w:t> </w:t>
      </w:r>
      <w:r>
        <w:rPr>
          <w:rFonts w:ascii="Century Gothic" w:hAnsi="Century Gothic"/>
          <w:spacing w:val="-4"/>
          <w:sz w:val="19"/>
        </w:rPr>
        <w:t>flow</w:t>
      </w:r>
    </w:p>
    <w:p>
      <w:pPr>
        <w:pStyle w:val="ListParagraph"/>
        <w:numPr>
          <w:ilvl w:val="0"/>
          <w:numId w:val="38"/>
        </w:numPr>
        <w:tabs>
          <w:tab w:pos="1119" w:val="left" w:leader="none"/>
        </w:tabs>
        <w:spacing w:line="240" w:lineRule="exact" w:before="0" w:after="0"/>
        <w:ind w:left="1119" w:right="0" w:hanging="359"/>
        <w:jc w:val="left"/>
        <w:rPr>
          <w:rFonts w:ascii="Symbol" w:hAnsi="Symbol"/>
          <w:position w:val="4"/>
          <w:sz w:val="19"/>
        </w:rPr>
      </w:pPr>
      <w:r>
        <w:rPr>
          <w:rFonts w:ascii="Century Gothic" w:hAnsi="Century Gothic"/>
          <w:sz w:val="19"/>
        </w:rPr>
        <w:t>Manage</w:t>
      </w:r>
      <w:r>
        <w:rPr>
          <w:rFonts w:ascii="Century Gothic" w:hAnsi="Century Gothic"/>
          <w:spacing w:val="8"/>
          <w:sz w:val="19"/>
        </w:rPr>
        <w:t> </w:t>
      </w:r>
      <w:r>
        <w:rPr>
          <w:rFonts w:ascii="Century Gothic" w:hAnsi="Century Gothic"/>
          <w:sz w:val="19"/>
        </w:rPr>
        <w:t>2-4</w:t>
      </w:r>
      <w:r>
        <w:rPr>
          <w:rFonts w:ascii="Century Gothic" w:hAnsi="Century Gothic"/>
          <w:spacing w:val="9"/>
          <w:sz w:val="19"/>
        </w:rPr>
        <w:t> </w:t>
      </w:r>
      <w:r>
        <w:rPr>
          <w:rFonts w:ascii="Century Gothic" w:hAnsi="Century Gothic"/>
          <w:sz w:val="19"/>
        </w:rPr>
        <w:t>junior</w:t>
      </w:r>
      <w:r>
        <w:rPr>
          <w:rFonts w:ascii="Century Gothic" w:hAnsi="Century Gothic"/>
          <w:spacing w:val="10"/>
          <w:sz w:val="19"/>
        </w:rPr>
        <w:t> </w:t>
      </w:r>
      <w:r>
        <w:rPr>
          <w:rFonts w:ascii="Century Gothic" w:hAnsi="Century Gothic"/>
          <w:sz w:val="19"/>
        </w:rPr>
        <w:t>staff</w:t>
      </w:r>
      <w:r>
        <w:rPr>
          <w:rFonts w:ascii="Century Gothic" w:hAnsi="Century Gothic"/>
          <w:spacing w:val="10"/>
          <w:sz w:val="19"/>
        </w:rPr>
        <w:t> </w:t>
      </w:r>
      <w:r>
        <w:rPr>
          <w:rFonts w:ascii="Century Gothic" w:hAnsi="Century Gothic"/>
          <w:sz w:val="19"/>
        </w:rPr>
        <w:t>who</w:t>
      </w:r>
      <w:r>
        <w:rPr>
          <w:rFonts w:ascii="Century Gothic" w:hAnsi="Century Gothic"/>
          <w:spacing w:val="10"/>
          <w:sz w:val="19"/>
        </w:rPr>
        <w:t> </w:t>
      </w:r>
      <w:r>
        <w:rPr>
          <w:rFonts w:ascii="Century Gothic" w:hAnsi="Century Gothic"/>
          <w:sz w:val="19"/>
        </w:rPr>
        <w:t>worked</w:t>
      </w:r>
      <w:r>
        <w:rPr>
          <w:rFonts w:ascii="Century Gothic" w:hAnsi="Century Gothic"/>
          <w:spacing w:val="10"/>
          <w:sz w:val="19"/>
        </w:rPr>
        <w:t> </w:t>
      </w:r>
      <w:r>
        <w:rPr>
          <w:rFonts w:ascii="Century Gothic" w:hAnsi="Century Gothic"/>
          <w:sz w:val="19"/>
        </w:rPr>
        <w:t>the</w:t>
      </w:r>
      <w:r>
        <w:rPr>
          <w:rFonts w:ascii="Century Gothic" w:hAnsi="Century Gothic"/>
          <w:spacing w:val="11"/>
          <w:sz w:val="19"/>
        </w:rPr>
        <w:t> </w:t>
      </w:r>
      <w:r>
        <w:rPr>
          <w:rFonts w:ascii="Century Gothic" w:hAnsi="Century Gothic"/>
          <w:spacing w:val="-2"/>
          <w:sz w:val="19"/>
        </w:rPr>
        <w:t>tills</w:t>
      </w:r>
    </w:p>
    <w:p>
      <w:pPr>
        <w:pStyle w:val="ListParagraph"/>
        <w:numPr>
          <w:ilvl w:val="0"/>
          <w:numId w:val="38"/>
        </w:numPr>
        <w:tabs>
          <w:tab w:pos="1119" w:val="left" w:leader="none"/>
        </w:tabs>
        <w:spacing w:line="240" w:lineRule="exact" w:before="0" w:after="0"/>
        <w:ind w:left="1119" w:right="0" w:hanging="359"/>
        <w:jc w:val="left"/>
        <w:rPr>
          <w:rFonts w:ascii="Symbol" w:hAnsi="Symbol"/>
          <w:position w:val="4"/>
          <w:sz w:val="19"/>
        </w:rPr>
      </w:pPr>
      <w:r>
        <w:rPr>
          <w:rFonts w:ascii="Century Gothic" w:hAnsi="Century Gothic"/>
          <w:sz w:val="19"/>
        </w:rPr>
        <w:t>Resolve</w:t>
      </w:r>
      <w:r>
        <w:rPr>
          <w:rFonts w:ascii="Century Gothic" w:hAnsi="Century Gothic"/>
          <w:spacing w:val="9"/>
          <w:sz w:val="19"/>
        </w:rPr>
        <w:t> </w:t>
      </w:r>
      <w:r>
        <w:rPr>
          <w:rFonts w:ascii="Century Gothic" w:hAnsi="Century Gothic"/>
          <w:sz w:val="19"/>
        </w:rPr>
        <w:t>more</w:t>
      </w:r>
      <w:r>
        <w:rPr>
          <w:rFonts w:ascii="Century Gothic" w:hAnsi="Century Gothic"/>
          <w:spacing w:val="12"/>
          <w:sz w:val="19"/>
        </w:rPr>
        <w:t> </w:t>
      </w:r>
      <w:r>
        <w:rPr>
          <w:rFonts w:ascii="Century Gothic" w:hAnsi="Century Gothic"/>
          <w:sz w:val="19"/>
        </w:rPr>
        <w:t>complicated</w:t>
      </w:r>
      <w:r>
        <w:rPr>
          <w:rFonts w:ascii="Century Gothic" w:hAnsi="Century Gothic"/>
          <w:spacing w:val="12"/>
          <w:sz w:val="19"/>
        </w:rPr>
        <w:t> </w:t>
      </w:r>
      <w:r>
        <w:rPr>
          <w:rFonts w:ascii="Century Gothic" w:hAnsi="Century Gothic"/>
          <w:sz w:val="19"/>
        </w:rPr>
        <w:t>customer</w:t>
      </w:r>
      <w:r>
        <w:rPr>
          <w:rFonts w:ascii="Century Gothic" w:hAnsi="Century Gothic"/>
          <w:spacing w:val="12"/>
          <w:sz w:val="19"/>
        </w:rPr>
        <w:t> </w:t>
      </w:r>
      <w:r>
        <w:rPr>
          <w:rFonts w:ascii="Century Gothic" w:hAnsi="Century Gothic"/>
          <w:sz w:val="19"/>
        </w:rPr>
        <w:t>requests</w:t>
      </w:r>
      <w:r>
        <w:rPr>
          <w:rFonts w:ascii="Century Gothic" w:hAnsi="Century Gothic"/>
          <w:spacing w:val="11"/>
          <w:sz w:val="19"/>
        </w:rPr>
        <w:t> </w:t>
      </w:r>
      <w:r>
        <w:rPr>
          <w:rFonts w:ascii="Century Gothic" w:hAnsi="Century Gothic"/>
          <w:sz w:val="19"/>
        </w:rPr>
        <w:t>related</w:t>
      </w:r>
      <w:r>
        <w:rPr>
          <w:rFonts w:ascii="Century Gothic" w:hAnsi="Century Gothic"/>
          <w:spacing w:val="12"/>
          <w:sz w:val="19"/>
        </w:rPr>
        <w:t> </w:t>
      </w:r>
      <w:r>
        <w:rPr>
          <w:rFonts w:ascii="Century Gothic" w:hAnsi="Century Gothic"/>
          <w:sz w:val="19"/>
        </w:rPr>
        <w:t>to</w:t>
      </w:r>
      <w:r>
        <w:rPr>
          <w:rFonts w:ascii="Century Gothic" w:hAnsi="Century Gothic"/>
          <w:spacing w:val="11"/>
          <w:sz w:val="19"/>
        </w:rPr>
        <w:t> </w:t>
      </w:r>
      <w:r>
        <w:rPr>
          <w:rFonts w:ascii="Century Gothic" w:hAnsi="Century Gothic"/>
          <w:sz w:val="19"/>
        </w:rPr>
        <w:t>technology</w:t>
      </w:r>
      <w:r>
        <w:rPr>
          <w:rFonts w:ascii="Century Gothic" w:hAnsi="Century Gothic"/>
          <w:spacing w:val="12"/>
          <w:sz w:val="19"/>
        </w:rPr>
        <w:t> </w:t>
      </w:r>
      <w:r>
        <w:rPr>
          <w:rFonts w:ascii="Century Gothic" w:hAnsi="Century Gothic"/>
          <w:sz w:val="19"/>
        </w:rPr>
        <w:t>and</w:t>
      </w:r>
      <w:r>
        <w:rPr>
          <w:rFonts w:ascii="Century Gothic" w:hAnsi="Century Gothic"/>
          <w:spacing w:val="12"/>
          <w:sz w:val="19"/>
        </w:rPr>
        <w:t> </w:t>
      </w:r>
      <w:r>
        <w:rPr>
          <w:rFonts w:ascii="Century Gothic" w:hAnsi="Century Gothic"/>
          <w:sz w:val="19"/>
        </w:rPr>
        <w:t>anything</w:t>
      </w:r>
      <w:r>
        <w:rPr>
          <w:rFonts w:ascii="Century Gothic" w:hAnsi="Century Gothic"/>
          <w:spacing w:val="12"/>
          <w:sz w:val="19"/>
        </w:rPr>
        <w:t> </w:t>
      </w:r>
      <w:r>
        <w:rPr>
          <w:rFonts w:ascii="Century Gothic" w:hAnsi="Century Gothic"/>
          <w:sz w:val="19"/>
        </w:rPr>
        <w:t>relating</w:t>
      </w:r>
      <w:r>
        <w:rPr>
          <w:rFonts w:ascii="Century Gothic" w:hAnsi="Century Gothic"/>
          <w:spacing w:val="12"/>
          <w:sz w:val="19"/>
        </w:rPr>
        <w:t> </w:t>
      </w:r>
      <w:r>
        <w:rPr>
          <w:rFonts w:ascii="Century Gothic" w:hAnsi="Century Gothic"/>
          <w:sz w:val="19"/>
        </w:rPr>
        <w:t>to</w:t>
      </w:r>
      <w:r>
        <w:rPr>
          <w:rFonts w:ascii="Century Gothic" w:hAnsi="Century Gothic"/>
          <w:spacing w:val="12"/>
          <w:sz w:val="19"/>
        </w:rPr>
        <w:t> </w:t>
      </w:r>
      <w:r>
        <w:rPr>
          <w:rFonts w:ascii="Century Gothic" w:hAnsi="Century Gothic"/>
          <w:sz w:val="19"/>
        </w:rPr>
        <w:t>company</w:t>
      </w:r>
      <w:r>
        <w:rPr>
          <w:rFonts w:ascii="Century Gothic" w:hAnsi="Century Gothic"/>
          <w:spacing w:val="12"/>
          <w:sz w:val="19"/>
        </w:rPr>
        <w:t> </w:t>
      </w:r>
      <w:r>
        <w:rPr>
          <w:rFonts w:ascii="Century Gothic" w:hAnsi="Century Gothic"/>
          <w:spacing w:val="-2"/>
          <w:sz w:val="19"/>
        </w:rPr>
        <w:t>policy</w:t>
      </w:r>
    </w:p>
    <w:p>
      <w:pPr>
        <w:pStyle w:val="ListParagraph"/>
        <w:numPr>
          <w:ilvl w:val="0"/>
          <w:numId w:val="38"/>
        </w:numPr>
        <w:tabs>
          <w:tab w:pos="1119" w:val="left" w:leader="none"/>
        </w:tabs>
        <w:spacing w:line="256" w:lineRule="exact" w:before="0" w:after="0"/>
        <w:ind w:left="1119" w:right="0" w:hanging="359"/>
        <w:jc w:val="left"/>
        <w:rPr>
          <w:rFonts w:ascii="Symbol" w:hAnsi="Symbol"/>
          <w:position w:val="4"/>
          <w:sz w:val="19"/>
        </w:rPr>
      </w:pPr>
      <w:r>
        <w:rPr>
          <w:rFonts w:ascii="Century Gothic" w:hAnsi="Century Gothic"/>
          <w:sz w:val="19"/>
        </w:rPr>
        <w:t>Beginning</w:t>
      </w:r>
      <w:r>
        <w:rPr>
          <w:rFonts w:ascii="Century Gothic" w:hAnsi="Century Gothic"/>
          <w:spacing w:val="12"/>
          <w:sz w:val="19"/>
        </w:rPr>
        <w:t> </w:t>
      </w:r>
      <w:r>
        <w:rPr>
          <w:rFonts w:ascii="Century Gothic" w:hAnsi="Century Gothic"/>
          <w:sz w:val="19"/>
        </w:rPr>
        <w:t>and</w:t>
      </w:r>
      <w:r>
        <w:rPr>
          <w:rFonts w:ascii="Century Gothic" w:hAnsi="Century Gothic"/>
          <w:spacing w:val="14"/>
          <w:sz w:val="19"/>
        </w:rPr>
        <w:t> </w:t>
      </w:r>
      <w:r>
        <w:rPr>
          <w:rFonts w:ascii="Century Gothic" w:hAnsi="Century Gothic"/>
          <w:sz w:val="19"/>
        </w:rPr>
        <w:t>end</w:t>
      </w:r>
      <w:r>
        <w:rPr>
          <w:rFonts w:ascii="Century Gothic" w:hAnsi="Century Gothic"/>
          <w:spacing w:val="15"/>
          <w:sz w:val="19"/>
        </w:rPr>
        <w:t> </w:t>
      </w:r>
      <w:r>
        <w:rPr>
          <w:rFonts w:ascii="Century Gothic" w:hAnsi="Century Gothic"/>
          <w:sz w:val="19"/>
        </w:rPr>
        <w:t>of</w:t>
      </w:r>
      <w:r>
        <w:rPr>
          <w:rFonts w:ascii="Century Gothic" w:hAnsi="Century Gothic"/>
          <w:spacing w:val="14"/>
          <w:sz w:val="19"/>
        </w:rPr>
        <w:t> </w:t>
      </w:r>
      <w:r>
        <w:rPr>
          <w:rFonts w:ascii="Century Gothic" w:hAnsi="Century Gothic"/>
          <w:sz w:val="19"/>
        </w:rPr>
        <w:t>day</w:t>
      </w:r>
      <w:r>
        <w:rPr>
          <w:rFonts w:ascii="Century Gothic" w:hAnsi="Century Gothic"/>
          <w:spacing w:val="14"/>
          <w:sz w:val="19"/>
        </w:rPr>
        <w:t> </w:t>
      </w:r>
      <w:r>
        <w:rPr>
          <w:rFonts w:ascii="Century Gothic" w:hAnsi="Century Gothic"/>
          <w:sz w:val="19"/>
        </w:rPr>
        <w:t>banking</w:t>
      </w:r>
      <w:r>
        <w:rPr>
          <w:rFonts w:ascii="Century Gothic" w:hAnsi="Century Gothic"/>
          <w:spacing w:val="15"/>
          <w:sz w:val="19"/>
        </w:rPr>
        <w:t> </w:t>
      </w:r>
      <w:r>
        <w:rPr>
          <w:rFonts w:ascii="Century Gothic" w:hAnsi="Century Gothic"/>
          <w:sz w:val="19"/>
        </w:rPr>
        <w:t>and</w:t>
      </w:r>
      <w:r>
        <w:rPr>
          <w:rFonts w:ascii="Century Gothic" w:hAnsi="Century Gothic"/>
          <w:spacing w:val="14"/>
          <w:sz w:val="19"/>
        </w:rPr>
        <w:t> </w:t>
      </w:r>
      <w:r>
        <w:rPr>
          <w:rFonts w:ascii="Century Gothic" w:hAnsi="Century Gothic"/>
          <w:sz w:val="19"/>
        </w:rPr>
        <w:t>till</w:t>
      </w:r>
      <w:r>
        <w:rPr>
          <w:rFonts w:ascii="Century Gothic" w:hAnsi="Century Gothic"/>
          <w:spacing w:val="15"/>
          <w:sz w:val="19"/>
        </w:rPr>
        <w:t> </w:t>
      </w:r>
      <w:r>
        <w:rPr>
          <w:rFonts w:ascii="Century Gothic" w:hAnsi="Century Gothic"/>
          <w:sz w:val="19"/>
        </w:rPr>
        <w:t>responsibilities,</w:t>
      </w:r>
      <w:r>
        <w:rPr>
          <w:rFonts w:ascii="Century Gothic" w:hAnsi="Century Gothic"/>
          <w:spacing w:val="14"/>
          <w:sz w:val="19"/>
        </w:rPr>
        <w:t> </w:t>
      </w:r>
      <w:r>
        <w:rPr>
          <w:rFonts w:ascii="Century Gothic" w:hAnsi="Century Gothic"/>
          <w:sz w:val="19"/>
        </w:rPr>
        <w:t>including</w:t>
      </w:r>
      <w:r>
        <w:rPr>
          <w:rFonts w:ascii="Century Gothic" w:hAnsi="Century Gothic"/>
          <w:spacing w:val="14"/>
          <w:sz w:val="19"/>
        </w:rPr>
        <w:t> </w:t>
      </w:r>
      <w:r>
        <w:rPr>
          <w:rFonts w:ascii="Century Gothic" w:hAnsi="Century Gothic"/>
          <w:sz w:val="19"/>
        </w:rPr>
        <w:t>reconciliation</w:t>
      </w:r>
      <w:r>
        <w:rPr>
          <w:rFonts w:ascii="Century Gothic" w:hAnsi="Century Gothic"/>
          <w:spacing w:val="15"/>
          <w:sz w:val="19"/>
        </w:rPr>
        <w:t> </w:t>
      </w:r>
      <w:r>
        <w:rPr>
          <w:rFonts w:ascii="Century Gothic" w:hAnsi="Century Gothic"/>
          <w:sz w:val="19"/>
        </w:rPr>
        <w:t>of</w:t>
      </w:r>
      <w:r>
        <w:rPr>
          <w:rFonts w:ascii="Century Gothic" w:hAnsi="Century Gothic"/>
          <w:spacing w:val="14"/>
          <w:sz w:val="19"/>
        </w:rPr>
        <w:t> </w:t>
      </w:r>
      <w:r>
        <w:rPr>
          <w:rFonts w:ascii="Century Gothic" w:hAnsi="Century Gothic"/>
          <w:sz w:val="19"/>
        </w:rPr>
        <w:t>entire</w:t>
      </w:r>
      <w:r>
        <w:rPr>
          <w:rFonts w:ascii="Century Gothic" w:hAnsi="Century Gothic"/>
          <w:spacing w:val="15"/>
          <w:sz w:val="19"/>
        </w:rPr>
        <w:t> </w:t>
      </w:r>
      <w:r>
        <w:rPr>
          <w:rFonts w:ascii="Century Gothic" w:hAnsi="Century Gothic"/>
          <w:spacing w:val="-2"/>
          <w:sz w:val="19"/>
        </w:rPr>
        <w:t>store</w:t>
      </w:r>
    </w:p>
    <w:p>
      <w:pPr>
        <w:pStyle w:val="BodyText"/>
        <w:spacing w:before="14"/>
        <w:rPr>
          <w:rFonts w:ascii="Century Gothic"/>
          <w:sz w:val="19"/>
        </w:rPr>
      </w:pPr>
    </w:p>
    <w:p>
      <w:pPr>
        <w:tabs>
          <w:tab w:pos="6479" w:val="left" w:leader="none"/>
        </w:tabs>
        <w:spacing w:before="0"/>
        <w:ind w:left="720" w:right="0" w:firstLine="0"/>
        <w:jc w:val="left"/>
        <w:rPr>
          <w:rFonts w:ascii="Century Gothic Bold" w:hAnsi="Century Gothic Bold"/>
          <w:b/>
          <w:sz w:val="19"/>
        </w:rPr>
      </w:pPr>
      <w:r>
        <w:rPr>
          <w:rFonts w:ascii="Century Gothic Bold" w:hAnsi="Century Gothic Bold"/>
          <w:b/>
          <w:sz w:val="19"/>
        </w:rPr>
        <w:t>Night</w:t>
      </w:r>
      <w:r>
        <w:rPr>
          <w:rFonts w:ascii="Century Gothic Bold" w:hAnsi="Century Gothic Bold"/>
          <w:b/>
          <w:spacing w:val="9"/>
          <w:sz w:val="19"/>
        </w:rPr>
        <w:t> </w:t>
      </w:r>
      <w:r>
        <w:rPr>
          <w:rFonts w:ascii="Century Gothic Bold" w:hAnsi="Century Gothic Bold"/>
          <w:b/>
          <w:sz w:val="19"/>
        </w:rPr>
        <w:t>Manager</w:t>
      </w:r>
      <w:r>
        <w:rPr>
          <w:rFonts w:ascii="Century Gothic Bold" w:hAnsi="Century Gothic Bold"/>
          <w:b/>
          <w:spacing w:val="9"/>
          <w:sz w:val="19"/>
        </w:rPr>
        <w:t> </w:t>
      </w:r>
      <w:r>
        <w:rPr>
          <w:rFonts w:ascii="Century Gothic Bold" w:hAnsi="Century Gothic Bold"/>
          <w:b/>
          <w:sz w:val="19"/>
        </w:rPr>
        <w:t>-</w:t>
      </w:r>
      <w:r>
        <w:rPr>
          <w:rFonts w:ascii="Century Gothic Bold" w:hAnsi="Century Gothic Bold"/>
          <w:b/>
          <w:spacing w:val="9"/>
          <w:sz w:val="19"/>
        </w:rPr>
        <w:t> </w:t>
      </w:r>
      <w:r>
        <w:rPr>
          <w:rFonts w:ascii="Century Gothic Bold" w:hAnsi="Century Gothic Bold"/>
          <w:b/>
          <w:sz w:val="19"/>
        </w:rPr>
        <w:t>Subway</w:t>
      </w:r>
      <w:r>
        <w:rPr>
          <w:rFonts w:ascii="Century Gothic Bold" w:hAnsi="Century Gothic Bold"/>
          <w:b/>
          <w:spacing w:val="9"/>
          <w:sz w:val="19"/>
        </w:rPr>
        <w:t> </w:t>
      </w:r>
      <w:r>
        <w:rPr>
          <w:rFonts w:ascii="Century Gothic Bold" w:hAnsi="Century Gothic Bold"/>
          <w:b/>
          <w:sz w:val="19"/>
        </w:rPr>
        <w:t>New</w:t>
      </w:r>
      <w:r>
        <w:rPr>
          <w:rFonts w:ascii="Century Gothic Bold" w:hAnsi="Century Gothic Bold"/>
          <w:b/>
          <w:spacing w:val="10"/>
          <w:sz w:val="19"/>
        </w:rPr>
        <w:t> </w:t>
      </w:r>
      <w:r>
        <w:rPr>
          <w:rFonts w:ascii="Century Gothic Bold" w:hAnsi="Century Gothic Bold"/>
          <w:b/>
          <w:spacing w:val="-4"/>
          <w:sz w:val="19"/>
        </w:rPr>
        <w:t>farm</w:t>
      </w:r>
      <w:r>
        <w:rPr>
          <w:rFonts w:ascii="Century Gothic Bold" w:hAnsi="Century Gothic Bold"/>
          <w:b/>
          <w:sz w:val="19"/>
        </w:rPr>
        <w:tab/>
        <w:t>Jan</w:t>
      </w:r>
      <w:r>
        <w:rPr>
          <w:rFonts w:ascii="Century Gothic Bold" w:hAnsi="Century Gothic Bold"/>
          <w:b/>
          <w:spacing w:val="-3"/>
          <w:sz w:val="19"/>
        </w:rPr>
        <w:t> </w:t>
      </w:r>
      <w:r>
        <w:rPr>
          <w:rFonts w:ascii="Century Gothic Bold" w:hAnsi="Century Gothic Bold"/>
          <w:b/>
          <w:sz w:val="19"/>
        </w:rPr>
        <w:t>2003 – Dec</w:t>
      </w:r>
      <w:r>
        <w:rPr>
          <w:rFonts w:ascii="Century Gothic Bold" w:hAnsi="Century Gothic Bold"/>
          <w:b/>
          <w:spacing w:val="4"/>
          <w:sz w:val="19"/>
        </w:rPr>
        <w:t> </w:t>
      </w:r>
      <w:r>
        <w:rPr>
          <w:rFonts w:ascii="Century Gothic Bold" w:hAnsi="Century Gothic Bold"/>
          <w:b/>
          <w:spacing w:val="-4"/>
          <w:sz w:val="19"/>
        </w:rPr>
        <w:t>2005</w:t>
      </w:r>
    </w:p>
    <w:p>
      <w:pPr>
        <w:pStyle w:val="BodyText"/>
        <w:spacing w:before="263"/>
        <w:rPr>
          <w:rFonts w:ascii="Century Gothic Bold"/>
          <w:b/>
          <w:sz w:val="24"/>
        </w:rPr>
      </w:pPr>
    </w:p>
    <w:p>
      <w:pPr>
        <w:spacing w:before="0"/>
        <w:ind w:left="720" w:right="0" w:firstLine="0"/>
        <w:jc w:val="left"/>
        <w:rPr>
          <w:rFonts w:ascii="Century Gothic Bold"/>
          <w:b/>
          <w:sz w:val="24"/>
        </w:rPr>
      </w:pPr>
      <w:r>
        <w:rPr>
          <w:rFonts w:ascii="Century Gothic Bold"/>
          <w:b/>
          <w:sz w:val="24"/>
        </w:rPr>
        <w:t>Employment</w:t>
      </w:r>
      <w:r>
        <w:rPr>
          <w:rFonts w:ascii="Century Gothic Bold"/>
          <w:b/>
          <w:spacing w:val="-1"/>
          <w:sz w:val="24"/>
        </w:rPr>
        <w:t> </w:t>
      </w:r>
      <w:r>
        <w:rPr>
          <w:rFonts w:ascii="Century Gothic Bold"/>
          <w:b/>
          <w:spacing w:val="-2"/>
          <w:sz w:val="24"/>
        </w:rPr>
        <w:t>References</w:t>
      </w:r>
    </w:p>
    <w:p>
      <w:pPr>
        <w:spacing w:before="116"/>
        <w:ind w:left="720" w:right="0" w:firstLine="0"/>
        <w:jc w:val="left"/>
        <w:rPr>
          <w:rFonts w:ascii="Century Gothic"/>
          <w:sz w:val="19"/>
        </w:rPr>
      </w:pPr>
      <w:r>
        <w:rPr>
          <w:rFonts w:ascii="Century Gothic"/>
          <w:sz w:val="19"/>
        </w:rPr>
        <w:t>Available</w:t>
      </w:r>
      <w:r>
        <w:rPr>
          <w:rFonts w:ascii="Century Gothic"/>
          <w:spacing w:val="-9"/>
          <w:sz w:val="19"/>
        </w:rPr>
        <w:t> </w:t>
      </w:r>
      <w:r>
        <w:rPr>
          <w:rFonts w:ascii="Century Gothic"/>
          <w:sz w:val="19"/>
        </w:rPr>
        <w:t>on</w:t>
      </w:r>
      <w:r>
        <w:rPr>
          <w:rFonts w:ascii="Century Gothic"/>
          <w:spacing w:val="-8"/>
          <w:sz w:val="19"/>
        </w:rPr>
        <w:t> </w:t>
      </w:r>
      <w:r>
        <w:rPr>
          <w:rFonts w:ascii="Century Gothic"/>
          <w:spacing w:val="-2"/>
          <w:sz w:val="19"/>
        </w:rPr>
        <w:t>request</w:t>
      </w:r>
    </w:p>
    <w:p>
      <w:pPr>
        <w:spacing w:before="107"/>
        <w:ind w:left="0" w:right="771" w:firstLine="0"/>
        <w:jc w:val="right"/>
        <w:rPr>
          <w:rFonts w:ascii="Century Gothic Bold"/>
          <w:b/>
          <w:sz w:val="19"/>
        </w:rPr>
      </w:pPr>
      <w:r>
        <w:rPr>
          <w:rFonts w:ascii="Century Gothic Bold"/>
          <w:b/>
          <w:color w:val="A9122A"/>
          <w:spacing w:val="-10"/>
          <w:sz w:val="19"/>
        </w:rPr>
        <w:t>3</w:t>
      </w:r>
    </w:p>
    <w:p>
      <w:pPr>
        <w:spacing w:after="0"/>
        <w:jc w:val="right"/>
        <w:rPr>
          <w:rFonts w:ascii="Century Gothic Bold"/>
          <w:sz w:val="19"/>
        </w:rPr>
        <w:sectPr>
          <w:headerReference w:type="even" r:id="rId73"/>
          <w:headerReference w:type="default" r:id="rId74"/>
          <w:pgSz w:w="12240" w:h="15840"/>
          <w:pgMar w:header="379" w:footer="0" w:top="560" w:bottom="280" w:left="0" w:right="0"/>
        </w:sectPr>
      </w:pPr>
    </w:p>
    <w:p>
      <w:pPr>
        <w:pStyle w:val="BodyText"/>
        <w:spacing w:before="270"/>
        <w:rPr>
          <w:rFonts w:ascii="Century Gothic Bold"/>
          <w:b/>
          <w:sz w:val="36"/>
        </w:rPr>
      </w:pPr>
    </w:p>
    <w:p>
      <w:pPr>
        <w:pStyle w:val="Heading4"/>
        <w:spacing w:before="0"/>
        <w:ind w:left="720"/>
      </w:pPr>
      <w:r>
        <w:rPr>
          <w:color w:val="943634"/>
        </w:rPr>
        <w:t>Nish</w:t>
      </w:r>
      <w:r>
        <w:rPr>
          <w:color w:val="943634"/>
          <w:spacing w:val="-4"/>
        </w:rPr>
        <w:t> </w:t>
      </w:r>
      <w:r>
        <w:rPr>
          <w:color w:val="943634"/>
          <w:spacing w:val="-2"/>
        </w:rPr>
        <w:t>Dougall</w:t>
      </w:r>
    </w:p>
    <w:p>
      <w:pPr>
        <w:spacing w:before="130"/>
        <w:ind w:left="720" w:right="0" w:firstLine="0"/>
        <w:jc w:val="left"/>
        <w:rPr>
          <w:rFonts w:ascii="Century Gothic Bold"/>
          <w:b/>
          <w:sz w:val="19"/>
        </w:rPr>
      </w:pPr>
      <w:r>
        <w:rPr>
          <w:rFonts w:ascii="Century Gothic Bold"/>
          <w:b/>
          <w:sz w:val="19"/>
        </w:rPr>
        <w:t>Australian</w:t>
      </w:r>
      <w:r>
        <w:rPr>
          <w:rFonts w:ascii="Century Gothic Bold"/>
          <w:b/>
          <w:spacing w:val="-5"/>
          <w:sz w:val="19"/>
        </w:rPr>
        <w:t> </w:t>
      </w:r>
      <w:r>
        <w:rPr>
          <w:rFonts w:ascii="Century Gothic Bold"/>
          <w:b/>
          <w:sz w:val="19"/>
        </w:rPr>
        <w:t>/</w:t>
      </w:r>
      <w:r>
        <w:rPr>
          <w:rFonts w:ascii="Century Gothic Bold"/>
          <w:b/>
          <w:spacing w:val="-4"/>
          <w:sz w:val="19"/>
        </w:rPr>
        <w:t> </w:t>
      </w:r>
      <w:r>
        <w:rPr>
          <w:rFonts w:ascii="Century Gothic Bold"/>
          <w:b/>
          <w:spacing w:val="-2"/>
          <w:sz w:val="19"/>
        </w:rPr>
        <w:t>British</w:t>
      </w:r>
    </w:p>
    <w:p>
      <w:pPr>
        <w:spacing w:line="268" w:lineRule="auto" w:before="7"/>
        <w:ind w:left="720" w:right="7447" w:firstLine="0"/>
        <w:jc w:val="left"/>
        <w:rPr>
          <w:rFonts w:ascii="Century Gothic Bold"/>
          <w:b/>
          <w:sz w:val="19"/>
        </w:rPr>
      </w:pPr>
      <w:r>
        <w:rPr>
          <w:rFonts w:ascii="Century Gothic Bold"/>
          <w:b/>
          <w:sz w:val="19"/>
        </w:rPr>
        <w:t>2/418</w:t>
      </w:r>
      <w:r>
        <w:rPr>
          <w:rFonts w:ascii="Century Gothic Bold"/>
          <w:b/>
          <w:spacing w:val="-8"/>
          <w:sz w:val="19"/>
        </w:rPr>
        <w:t> </w:t>
      </w:r>
      <w:r>
        <w:rPr>
          <w:rFonts w:ascii="Century Gothic Bold"/>
          <w:b/>
          <w:sz w:val="19"/>
        </w:rPr>
        <w:t>High</w:t>
      </w:r>
      <w:r>
        <w:rPr>
          <w:rFonts w:ascii="Century Gothic Bold"/>
          <w:b/>
          <w:spacing w:val="-8"/>
          <w:sz w:val="19"/>
        </w:rPr>
        <w:t> </w:t>
      </w:r>
      <w:r>
        <w:rPr>
          <w:rFonts w:ascii="Century Gothic Bold"/>
          <w:b/>
          <w:sz w:val="19"/>
        </w:rPr>
        <w:t>Street,</w:t>
      </w:r>
      <w:r>
        <w:rPr>
          <w:rFonts w:ascii="Century Gothic Bold"/>
          <w:b/>
          <w:spacing w:val="-8"/>
          <w:sz w:val="19"/>
        </w:rPr>
        <w:t> </w:t>
      </w:r>
      <w:r>
        <w:rPr>
          <w:rFonts w:ascii="Century Gothic Bold"/>
          <w:b/>
          <w:sz w:val="19"/>
        </w:rPr>
        <w:t>Northcote,</w:t>
      </w:r>
      <w:r>
        <w:rPr>
          <w:rFonts w:ascii="Century Gothic Bold"/>
          <w:b/>
          <w:spacing w:val="-8"/>
          <w:sz w:val="19"/>
        </w:rPr>
        <w:t> </w:t>
      </w:r>
      <w:r>
        <w:rPr>
          <w:rFonts w:ascii="Century Gothic Bold"/>
          <w:b/>
          <w:sz w:val="19"/>
        </w:rPr>
        <w:t>Victoria,</w:t>
      </w:r>
      <w:r>
        <w:rPr>
          <w:rFonts w:ascii="Century Gothic Bold"/>
          <w:b/>
          <w:spacing w:val="-8"/>
          <w:sz w:val="19"/>
        </w:rPr>
        <w:t> </w:t>
      </w:r>
      <w:r>
        <w:rPr>
          <w:rFonts w:ascii="Century Gothic Bold"/>
          <w:b/>
          <w:sz w:val="19"/>
        </w:rPr>
        <w:t>3070 0450489212 / </w:t>
      </w:r>
      <w:hyperlink r:id="rId5">
        <w:r>
          <w:rPr>
            <w:rFonts w:ascii="Century Gothic Bold"/>
            <w:b/>
            <w:sz w:val="19"/>
          </w:rPr>
          <w:t>nishantdougall@gmail.com</w:t>
        </w:r>
      </w:hyperlink>
    </w:p>
    <w:p>
      <w:pPr>
        <w:pStyle w:val="BodyText"/>
        <w:rPr>
          <w:rFonts w:ascii="Century Gothic Bold"/>
          <w:b/>
          <w:sz w:val="19"/>
        </w:rPr>
      </w:pPr>
    </w:p>
    <w:p>
      <w:pPr>
        <w:pStyle w:val="BodyText"/>
        <w:spacing w:before="22"/>
        <w:rPr>
          <w:rFonts w:ascii="Century Gothic Bold"/>
          <w:b/>
          <w:sz w:val="19"/>
        </w:rPr>
      </w:pPr>
    </w:p>
    <w:p>
      <w:pPr>
        <w:spacing w:before="0"/>
        <w:ind w:left="720" w:right="0" w:firstLine="0"/>
        <w:jc w:val="left"/>
        <w:rPr>
          <w:rFonts w:ascii="Century Gothic Bold"/>
          <w:b/>
          <w:sz w:val="24"/>
        </w:rPr>
      </w:pPr>
      <w:r>
        <w:rPr>
          <w:rFonts w:ascii="Century Gothic Bold"/>
          <w:b/>
          <w:spacing w:val="-2"/>
          <w:sz w:val="24"/>
        </w:rPr>
        <w:t>Profile</w:t>
      </w:r>
    </w:p>
    <w:p>
      <w:pPr>
        <w:pStyle w:val="ListParagraph"/>
        <w:numPr>
          <w:ilvl w:val="1"/>
          <w:numId w:val="38"/>
        </w:numPr>
        <w:tabs>
          <w:tab w:pos="1439" w:val="left" w:leader="none"/>
        </w:tabs>
        <w:spacing w:line="240" w:lineRule="auto" w:before="56" w:after="0"/>
        <w:ind w:left="1439" w:right="0" w:hanging="359"/>
        <w:jc w:val="left"/>
        <w:rPr>
          <w:rFonts w:ascii="Symbol" w:hAnsi="Symbol"/>
          <w:position w:val="4"/>
          <w:sz w:val="19"/>
        </w:rPr>
      </w:pPr>
      <w:r>
        <w:rPr>
          <w:rFonts w:ascii="Century Gothic" w:hAnsi="Century Gothic"/>
          <w:sz w:val="19"/>
        </w:rPr>
        <w:t>6</w:t>
      </w:r>
      <w:r>
        <w:rPr>
          <w:rFonts w:ascii="Century Gothic" w:hAnsi="Century Gothic"/>
          <w:spacing w:val="-3"/>
          <w:sz w:val="19"/>
        </w:rPr>
        <w:t> </w:t>
      </w:r>
      <w:r>
        <w:rPr>
          <w:rFonts w:ascii="Century Gothic" w:hAnsi="Century Gothic"/>
          <w:sz w:val="19"/>
        </w:rPr>
        <w:t>years</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experience</w:t>
      </w:r>
      <w:r>
        <w:rPr>
          <w:rFonts w:ascii="Century Gothic" w:hAnsi="Century Gothic"/>
          <w:spacing w:val="-1"/>
          <w:sz w:val="19"/>
        </w:rPr>
        <w:t> </w:t>
      </w:r>
      <w:r>
        <w:rPr>
          <w:rFonts w:ascii="Century Gothic" w:hAnsi="Century Gothic"/>
          <w:sz w:val="19"/>
        </w:rPr>
        <w:t>in</w:t>
      </w:r>
      <w:r>
        <w:rPr>
          <w:rFonts w:ascii="Century Gothic" w:hAnsi="Century Gothic"/>
          <w:spacing w:val="-2"/>
          <w:sz w:val="19"/>
        </w:rPr>
        <w:t> </w:t>
      </w:r>
      <w:r>
        <w:rPr>
          <w:rFonts w:ascii="Century Gothic" w:hAnsi="Century Gothic"/>
          <w:sz w:val="19"/>
        </w:rPr>
        <w:t>customer</w:t>
      </w:r>
      <w:r>
        <w:rPr>
          <w:rFonts w:ascii="Century Gothic" w:hAnsi="Century Gothic"/>
          <w:spacing w:val="-2"/>
          <w:sz w:val="19"/>
        </w:rPr>
        <w:t> </w:t>
      </w:r>
      <w:r>
        <w:rPr>
          <w:rFonts w:ascii="Century Gothic" w:hAnsi="Century Gothic"/>
          <w:sz w:val="19"/>
        </w:rPr>
        <w:t>service</w:t>
      </w:r>
      <w:r>
        <w:rPr>
          <w:rFonts w:ascii="Century Gothic" w:hAnsi="Century Gothic"/>
          <w:spacing w:val="-2"/>
          <w:sz w:val="19"/>
        </w:rPr>
        <w:t> </w:t>
      </w:r>
      <w:r>
        <w:rPr>
          <w:rFonts w:ascii="Century Gothic" w:hAnsi="Century Gothic"/>
          <w:sz w:val="19"/>
        </w:rPr>
        <w:t>within</w:t>
      </w:r>
      <w:r>
        <w:rPr>
          <w:rFonts w:ascii="Century Gothic" w:hAnsi="Century Gothic"/>
          <w:spacing w:val="-1"/>
          <w:sz w:val="19"/>
        </w:rPr>
        <w:t> </w:t>
      </w:r>
      <w:r>
        <w:rPr>
          <w:rFonts w:ascii="Century Gothic" w:hAnsi="Century Gothic"/>
          <w:sz w:val="19"/>
        </w:rPr>
        <w:t>banking,</w:t>
      </w:r>
      <w:r>
        <w:rPr>
          <w:rFonts w:ascii="Century Gothic" w:hAnsi="Century Gothic"/>
          <w:spacing w:val="-2"/>
          <w:sz w:val="19"/>
        </w:rPr>
        <w:t> </w:t>
      </w:r>
      <w:r>
        <w:rPr>
          <w:rFonts w:ascii="Century Gothic" w:hAnsi="Century Gothic"/>
          <w:sz w:val="19"/>
        </w:rPr>
        <w:t>hospitality</w:t>
      </w:r>
      <w:r>
        <w:rPr>
          <w:rFonts w:ascii="Century Gothic" w:hAnsi="Century Gothic"/>
          <w:spacing w:val="-2"/>
          <w:sz w:val="19"/>
        </w:rPr>
        <w:t> </w:t>
      </w:r>
      <w:r>
        <w:rPr>
          <w:rFonts w:ascii="Century Gothic" w:hAnsi="Century Gothic"/>
          <w:sz w:val="19"/>
        </w:rPr>
        <w:t>and</w:t>
      </w:r>
      <w:r>
        <w:rPr>
          <w:rFonts w:ascii="Century Gothic" w:hAnsi="Century Gothic"/>
          <w:spacing w:val="-2"/>
          <w:sz w:val="19"/>
        </w:rPr>
        <w:t> </w:t>
      </w:r>
      <w:r>
        <w:rPr>
          <w:rFonts w:ascii="Century Gothic" w:hAnsi="Century Gothic"/>
          <w:sz w:val="19"/>
        </w:rPr>
        <w:t>retail</w:t>
      </w:r>
      <w:r>
        <w:rPr>
          <w:rFonts w:ascii="Century Gothic" w:hAnsi="Century Gothic"/>
          <w:spacing w:val="-1"/>
          <w:sz w:val="19"/>
        </w:rPr>
        <w:t> </w:t>
      </w:r>
      <w:r>
        <w:rPr>
          <w:rFonts w:ascii="Century Gothic" w:hAnsi="Century Gothic"/>
          <w:spacing w:val="-2"/>
          <w:sz w:val="19"/>
        </w:rPr>
        <w:t>industries</w:t>
      </w:r>
    </w:p>
    <w:p>
      <w:pPr>
        <w:pStyle w:val="ListParagraph"/>
        <w:numPr>
          <w:ilvl w:val="1"/>
          <w:numId w:val="38"/>
        </w:numPr>
        <w:tabs>
          <w:tab w:pos="1439" w:val="left" w:leader="none"/>
        </w:tabs>
        <w:spacing w:line="240" w:lineRule="auto" w:before="87" w:after="0"/>
        <w:ind w:left="1439" w:right="0" w:hanging="359"/>
        <w:jc w:val="left"/>
        <w:rPr>
          <w:rFonts w:ascii="Symbol" w:hAnsi="Symbol"/>
          <w:position w:val="2"/>
          <w:sz w:val="19"/>
        </w:rPr>
      </w:pPr>
      <w:r>
        <w:rPr>
          <w:rFonts w:ascii="Century Gothic" w:hAnsi="Century Gothic"/>
          <w:sz w:val="19"/>
        </w:rPr>
        <w:t>7</w:t>
      </w:r>
      <w:r>
        <w:rPr>
          <w:rFonts w:ascii="Century Gothic" w:hAnsi="Century Gothic"/>
          <w:spacing w:val="-2"/>
          <w:sz w:val="19"/>
        </w:rPr>
        <w:t> </w:t>
      </w:r>
      <w:r>
        <w:rPr>
          <w:rFonts w:ascii="Century Gothic" w:hAnsi="Century Gothic"/>
          <w:sz w:val="19"/>
        </w:rPr>
        <w:t>years of</w:t>
      </w:r>
      <w:r>
        <w:rPr>
          <w:rFonts w:ascii="Century Gothic" w:hAnsi="Century Gothic"/>
          <w:spacing w:val="-1"/>
          <w:sz w:val="19"/>
        </w:rPr>
        <w:t> </w:t>
      </w:r>
      <w:r>
        <w:rPr>
          <w:rFonts w:ascii="Century Gothic" w:hAnsi="Century Gothic"/>
          <w:sz w:val="19"/>
        </w:rPr>
        <w:t>experience in</w:t>
      </w:r>
      <w:r>
        <w:rPr>
          <w:rFonts w:ascii="Century Gothic" w:hAnsi="Century Gothic"/>
          <w:spacing w:val="-1"/>
          <w:sz w:val="19"/>
        </w:rPr>
        <w:t> </w:t>
      </w:r>
      <w:r>
        <w:rPr>
          <w:rFonts w:ascii="Century Gothic" w:hAnsi="Century Gothic"/>
          <w:sz w:val="19"/>
        </w:rPr>
        <w:t>delivering projects</w:t>
      </w:r>
      <w:r>
        <w:rPr>
          <w:rFonts w:ascii="Century Gothic" w:hAnsi="Century Gothic"/>
          <w:spacing w:val="-1"/>
          <w:sz w:val="19"/>
        </w:rPr>
        <w:t> </w:t>
      </w:r>
      <w:r>
        <w:rPr>
          <w:rFonts w:ascii="Century Gothic" w:hAnsi="Century Gothic"/>
          <w:sz w:val="19"/>
        </w:rPr>
        <w:t>within banking</w:t>
      </w:r>
      <w:r>
        <w:rPr>
          <w:rFonts w:ascii="Century Gothic" w:hAnsi="Century Gothic"/>
          <w:spacing w:val="-1"/>
          <w:sz w:val="19"/>
        </w:rPr>
        <w:t> </w:t>
      </w:r>
      <w:r>
        <w:rPr>
          <w:rFonts w:ascii="Century Gothic" w:hAnsi="Century Gothic"/>
          <w:sz w:val="19"/>
        </w:rPr>
        <w:t>&amp; the</w:t>
      </w:r>
      <w:r>
        <w:rPr>
          <w:rFonts w:ascii="Century Gothic" w:hAnsi="Century Gothic"/>
          <w:spacing w:val="-2"/>
          <w:sz w:val="19"/>
        </w:rPr>
        <w:t> </w:t>
      </w:r>
      <w:r>
        <w:rPr>
          <w:rFonts w:ascii="Century Gothic" w:hAnsi="Century Gothic"/>
          <w:sz w:val="19"/>
        </w:rPr>
        <w:t>media</w:t>
      </w:r>
      <w:r>
        <w:rPr>
          <w:rFonts w:ascii="Century Gothic" w:hAnsi="Century Gothic"/>
          <w:spacing w:val="12"/>
          <w:sz w:val="19"/>
        </w:rPr>
        <w:t> </w:t>
      </w:r>
      <w:r>
        <w:rPr>
          <w:rFonts w:ascii="Century Gothic" w:hAnsi="Century Gothic"/>
          <w:spacing w:val="-2"/>
          <w:sz w:val="19"/>
        </w:rPr>
        <w:t>industry</w:t>
      </w:r>
    </w:p>
    <w:p>
      <w:pPr>
        <w:pStyle w:val="ListParagraph"/>
        <w:numPr>
          <w:ilvl w:val="1"/>
          <w:numId w:val="38"/>
        </w:numPr>
        <w:tabs>
          <w:tab w:pos="1439" w:val="left" w:leader="none"/>
        </w:tabs>
        <w:spacing w:line="247" w:lineRule="auto" w:before="87" w:after="0"/>
        <w:ind w:left="1439" w:right="1098" w:hanging="361"/>
        <w:jc w:val="left"/>
        <w:rPr>
          <w:rFonts w:ascii="Symbol" w:hAnsi="Symbol"/>
          <w:position w:val="2"/>
          <w:sz w:val="19"/>
        </w:rPr>
      </w:pPr>
      <w:r>
        <w:rPr>
          <w:rFonts w:ascii="Century Gothic" w:hAnsi="Century Gothic"/>
          <w:sz w:val="19"/>
        </w:rPr>
        <w:t>Significant</w:t>
      </w:r>
      <w:r>
        <w:rPr>
          <w:rFonts w:ascii="Century Gothic" w:hAnsi="Century Gothic"/>
          <w:spacing w:val="-4"/>
          <w:sz w:val="19"/>
        </w:rPr>
        <w:t> </w:t>
      </w:r>
      <w:r>
        <w:rPr>
          <w:rFonts w:ascii="Century Gothic" w:hAnsi="Century Gothic"/>
          <w:sz w:val="19"/>
        </w:rPr>
        <w:t>lived</w:t>
      </w:r>
      <w:r>
        <w:rPr>
          <w:rFonts w:ascii="Century Gothic" w:hAnsi="Century Gothic"/>
          <w:spacing w:val="-4"/>
          <w:sz w:val="19"/>
        </w:rPr>
        <w:t> </w:t>
      </w:r>
      <w:r>
        <w:rPr>
          <w:rFonts w:ascii="Century Gothic" w:hAnsi="Century Gothic"/>
          <w:sz w:val="19"/>
        </w:rPr>
        <w:t>experience</w:t>
      </w:r>
      <w:r>
        <w:rPr>
          <w:rFonts w:ascii="Century Gothic" w:hAnsi="Century Gothic"/>
          <w:spacing w:val="-4"/>
          <w:sz w:val="19"/>
        </w:rPr>
        <w:t> </w:t>
      </w:r>
      <w:r>
        <w:rPr>
          <w:rFonts w:ascii="Century Gothic" w:hAnsi="Century Gothic"/>
          <w:sz w:val="19"/>
        </w:rPr>
        <w:t>as</w:t>
      </w:r>
      <w:r>
        <w:rPr>
          <w:rFonts w:ascii="Century Gothic" w:hAnsi="Century Gothic"/>
          <w:spacing w:val="-4"/>
          <w:sz w:val="19"/>
        </w:rPr>
        <w:t> </w:t>
      </w:r>
      <w:r>
        <w:rPr>
          <w:rFonts w:ascii="Century Gothic" w:hAnsi="Century Gothic"/>
          <w:sz w:val="19"/>
        </w:rPr>
        <w:t>a</w:t>
      </w:r>
      <w:r>
        <w:rPr>
          <w:rFonts w:ascii="Century Gothic" w:hAnsi="Century Gothic"/>
          <w:spacing w:val="-4"/>
          <w:sz w:val="19"/>
        </w:rPr>
        <w:t> </w:t>
      </w:r>
      <w:r>
        <w:rPr>
          <w:rFonts w:ascii="Century Gothic" w:hAnsi="Century Gothic"/>
          <w:sz w:val="19"/>
        </w:rPr>
        <w:t>queer,</w:t>
      </w:r>
      <w:r>
        <w:rPr>
          <w:rFonts w:ascii="Century Gothic" w:hAnsi="Century Gothic"/>
          <w:spacing w:val="-4"/>
          <w:sz w:val="19"/>
        </w:rPr>
        <w:t> </w:t>
      </w:r>
      <w:r>
        <w:rPr>
          <w:rFonts w:ascii="Century Gothic" w:hAnsi="Century Gothic"/>
          <w:sz w:val="19"/>
        </w:rPr>
        <w:t>mixed</w:t>
      </w:r>
      <w:r>
        <w:rPr>
          <w:rFonts w:ascii="Century Gothic" w:hAnsi="Century Gothic"/>
          <w:spacing w:val="-4"/>
          <w:sz w:val="19"/>
        </w:rPr>
        <w:t> </w:t>
      </w:r>
      <w:r>
        <w:rPr>
          <w:rFonts w:ascii="Century Gothic" w:hAnsi="Century Gothic"/>
          <w:sz w:val="19"/>
        </w:rPr>
        <w:t>race,</w:t>
      </w:r>
      <w:r>
        <w:rPr>
          <w:rFonts w:ascii="Century Gothic" w:hAnsi="Century Gothic"/>
          <w:spacing w:val="-4"/>
          <w:sz w:val="19"/>
        </w:rPr>
        <w:t> </w:t>
      </w:r>
      <w:r>
        <w:rPr>
          <w:rFonts w:ascii="Century Gothic" w:hAnsi="Century Gothic"/>
          <w:sz w:val="19"/>
        </w:rPr>
        <w:t>migrant</w:t>
      </w:r>
      <w:r>
        <w:rPr>
          <w:rFonts w:ascii="Century Gothic" w:hAnsi="Century Gothic"/>
          <w:spacing w:val="-4"/>
          <w:sz w:val="19"/>
        </w:rPr>
        <w:t> </w:t>
      </w:r>
      <w:r>
        <w:rPr>
          <w:rFonts w:ascii="Century Gothic" w:hAnsi="Century Gothic"/>
          <w:sz w:val="19"/>
        </w:rPr>
        <w:t>survivor</w:t>
      </w:r>
      <w:r>
        <w:rPr>
          <w:rFonts w:ascii="Century Gothic" w:hAnsi="Century Gothic"/>
          <w:spacing w:val="-4"/>
          <w:sz w:val="19"/>
        </w:rPr>
        <w:t> </w:t>
      </w:r>
      <w:r>
        <w:rPr>
          <w:rFonts w:ascii="Century Gothic" w:hAnsi="Century Gothic"/>
          <w:sz w:val="19"/>
        </w:rPr>
        <w:t>of</w:t>
      </w:r>
      <w:r>
        <w:rPr>
          <w:rFonts w:ascii="Century Gothic" w:hAnsi="Century Gothic"/>
          <w:spacing w:val="-4"/>
          <w:sz w:val="19"/>
        </w:rPr>
        <w:t> </w:t>
      </w:r>
      <w:r>
        <w:rPr>
          <w:rFonts w:ascii="Century Gothic" w:hAnsi="Century Gothic"/>
          <w:sz w:val="19"/>
        </w:rPr>
        <w:t>financial</w:t>
      </w:r>
      <w:r>
        <w:rPr>
          <w:rFonts w:ascii="Century Gothic" w:hAnsi="Century Gothic"/>
          <w:spacing w:val="-4"/>
          <w:sz w:val="19"/>
        </w:rPr>
        <w:t> </w:t>
      </w:r>
      <w:r>
        <w:rPr>
          <w:rFonts w:ascii="Century Gothic" w:hAnsi="Century Gothic"/>
          <w:sz w:val="19"/>
        </w:rPr>
        <w:t>destitution</w:t>
      </w:r>
      <w:r>
        <w:rPr>
          <w:rFonts w:ascii="Century Gothic" w:hAnsi="Century Gothic"/>
          <w:spacing w:val="-4"/>
          <w:sz w:val="19"/>
        </w:rPr>
        <w:t> </w:t>
      </w:r>
      <w:r>
        <w:rPr>
          <w:rFonts w:ascii="Century Gothic" w:hAnsi="Century Gothic"/>
          <w:sz w:val="19"/>
        </w:rPr>
        <w:t>resulting,</w:t>
      </w:r>
      <w:r>
        <w:rPr>
          <w:rFonts w:ascii="Century Gothic" w:hAnsi="Century Gothic"/>
          <w:spacing w:val="-4"/>
          <w:sz w:val="19"/>
        </w:rPr>
        <w:t> </w:t>
      </w:r>
      <w:r>
        <w:rPr>
          <w:rFonts w:ascii="Century Gothic" w:hAnsi="Century Gothic"/>
          <w:sz w:val="19"/>
        </w:rPr>
        <w:t>in</w:t>
      </w:r>
      <w:r>
        <w:rPr>
          <w:rFonts w:ascii="Century Gothic" w:hAnsi="Century Gothic"/>
          <w:spacing w:val="-4"/>
          <w:sz w:val="19"/>
        </w:rPr>
        <w:t> </w:t>
      </w:r>
      <w:r>
        <w:rPr>
          <w:rFonts w:ascii="Century Gothic" w:hAnsi="Century Gothic"/>
          <w:sz w:val="19"/>
        </w:rPr>
        <w:t>an appreciation of diversity and sensitivity to the needs of those often neglected by</w:t>
      </w:r>
      <w:r>
        <w:rPr>
          <w:rFonts w:ascii="Century Gothic" w:hAnsi="Century Gothic"/>
          <w:spacing w:val="-29"/>
          <w:sz w:val="19"/>
        </w:rPr>
        <w:t> </w:t>
      </w:r>
      <w:r>
        <w:rPr>
          <w:rFonts w:ascii="Century Gothic" w:hAnsi="Century Gothic"/>
          <w:sz w:val="19"/>
        </w:rPr>
        <w:t>society</w:t>
      </w:r>
    </w:p>
    <w:p>
      <w:pPr>
        <w:pStyle w:val="ListParagraph"/>
        <w:numPr>
          <w:ilvl w:val="1"/>
          <w:numId w:val="38"/>
        </w:numPr>
        <w:tabs>
          <w:tab w:pos="1439" w:val="left" w:leader="none"/>
        </w:tabs>
        <w:spacing w:line="240" w:lineRule="auto" w:before="80" w:after="0"/>
        <w:ind w:left="1439" w:right="0" w:hanging="360"/>
        <w:jc w:val="left"/>
        <w:rPr>
          <w:rFonts w:ascii="Symbol" w:hAnsi="Symbol"/>
          <w:position w:val="2"/>
          <w:sz w:val="19"/>
        </w:rPr>
      </w:pPr>
      <w:r>
        <w:rPr>
          <w:rFonts w:ascii="Century Gothic" w:hAnsi="Century Gothic"/>
          <w:sz w:val="19"/>
        </w:rPr>
        <w:t>Excels</w:t>
      </w:r>
      <w:r>
        <w:rPr>
          <w:rFonts w:ascii="Century Gothic" w:hAnsi="Century Gothic"/>
          <w:spacing w:val="-3"/>
          <w:sz w:val="19"/>
        </w:rPr>
        <w:t> </w:t>
      </w:r>
      <w:r>
        <w:rPr>
          <w:rFonts w:ascii="Century Gothic" w:hAnsi="Century Gothic"/>
          <w:sz w:val="19"/>
        </w:rPr>
        <w:t>in</w:t>
      </w:r>
      <w:r>
        <w:rPr>
          <w:rFonts w:ascii="Century Gothic" w:hAnsi="Century Gothic"/>
          <w:spacing w:val="-3"/>
          <w:sz w:val="19"/>
        </w:rPr>
        <w:t> </w:t>
      </w:r>
      <w:r>
        <w:rPr>
          <w:rFonts w:ascii="Century Gothic" w:hAnsi="Century Gothic"/>
          <w:sz w:val="19"/>
        </w:rPr>
        <w:t>roles</w:t>
      </w:r>
      <w:r>
        <w:rPr>
          <w:rFonts w:ascii="Century Gothic" w:hAnsi="Century Gothic"/>
          <w:spacing w:val="-3"/>
          <w:sz w:val="19"/>
        </w:rPr>
        <w:t> </w:t>
      </w:r>
      <w:r>
        <w:rPr>
          <w:rFonts w:ascii="Century Gothic" w:hAnsi="Century Gothic"/>
          <w:sz w:val="19"/>
        </w:rPr>
        <w:t>requiring</w:t>
      </w:r>
      <w:r>
        <w:rPr>
          <w:rFonts w:ascii="Century Gothic" w:hAnsi="Century Gothic"/>
          <w:spacing w:val="-3"/>
          <w:sz w:val="19"/>
        </w:rPr>
        <w:t> </w:t>
      </w:r>
      <w:r>
        <w:rPr>
          <w:rFonts w:ascii="Century Gothic" w:hAnsi="Century Gothic"/>
          <w:sz w:val="19"/>
        </w:rPr>
        <w:t>strong</w:t>
      </w:r>
      <w:r>
        <w:rPr>
          <w:rFonts w:ascii="Century Gothic" w:hAnsi="Century Gothic"/>
          <w:spacing w:val="-2"/>
          <w:sz w:val="19"/>
        </w:rPr>
        <w:t> </w:t>
      </w:r>
      <w:r>
        <w:rPr>
          <w:rFonts w:ascii="Century Gothic" w:hAnsi="Century Gothic"/>
          <w:sz w:val="19"/>
        </w:rPr>
        <w:t>interpersonal</w:t>
      </w:r>
      <w:r>
        <w:rPr>
          <w:rFonts w:ascii="Century Gothic" w:hAnsi="Century Gothic"/>
          <w:spacing w:val="-3"/>
          <w:sz w:val="19"/>
        </w:rPr>
        <w:t> </w:t>
      </w:r>
      <w:r>
        <w:rPr>
          <w:rFonts w:ascii="Century Gothic" w:hAnsi="Century Gothic"/>
          <w:sz w:val="19"/>
        </w:rPr>
        <w:t>skills</w:t>
      </w:r>
      <w:r>
        <w:rPr>
          <w:rFonts w:ascii="Century Gothic" w:hAnsi="Century Gothic"/>
          <w:spacing w:val="-3"/>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high</w:t>
      </w:r>
      <w:r>
        <w:rPr>
          <w:rFonts w:ascii="Century Gothic" w:hAnsi="Century Gothic"/>
          <w:spacing w:val="-3"/>
          <w:sz w:val="19"/>
        </w:rPr>
        <w:t> </w:t>
      </w:r>
      <w:r>
        <w:rPr>
          <w:rFonts w:ascii="Century Gothic" w:hAnsi="Century Gothic"/>
          <w:sz w:val="19"/>
        </w:rPr>
        <w:t>human </w:t>
      </w:r>
      <w:r>
        <w:rPr>
          <w:rFonts w:ascii="Century Gothic" w:hAnsi="Century Gothic"/>
          <w:spacing w:val="-2"/>
          <w:sz w:val="19"/>
        </w:rPr>
        <w:t>contact</w:t>
      </w:r>
    </w:p>
    <w:p>
      <w:pPr>
        <w:pStyle w:val="ListParagraph"/>
        <w:numPr>
          <w:ilvl w:val="1"/>
          <w:numId w:val="38"/>
        </w:numPr>
        <w:tabs>
          <w:tab w:pos="1439" w:val="left" w:leader="none"/>
        </w:tabs>
        <w:spacing w:line="247" w:lineRule="auto" w:before="67" w:after="0"/>
        <w:ind w:left="1439" w:right="2541" w:hanging="361"/>
        <w:jc w:val="left"/>
        <w:rPr>
          <w:rFonts w:ascii="Symbol" w:hAnsi="Symbol"/>
          <w:position w:val="4"/>
          <w:sz w:val="19"/>
        </w:rPr>
      </w:pPr>
      <w:r>
        <w:rPr>
          <w:rFonts w:ascii="Century Gothic" w:hAnsi="Century Gothic"/>
          <w:sz w:val="19"/>
        </w:rPr>
        <w:t>Broad</w:t>
      </w:r>
      <w:r>
        <w:rPr>
          <w:rFonts w:ascii="Century Gothic" w:hAnsi="Century Gothic"/>
          <w:spacing w:val="-5"/>
          <w:sz w:val="19"/>
        </w:rPr>
        <w:t> </w:t>
      </w:r>
      <w:r>
        <w:rPr>
          <w:rFonts w:ascii="Century Gothic" w:hAnsi="Century Gothic"/>
          <w:sz w:val="19"/>
        </w:rPr>
        <w:t>experience</w:t>
      </w:r>
      <w:r>
        <w:rPr>
          <w:rFonts w:ascii="Century Gothic" w:hAnsi="Century Gothic"/>
          <w:spacing w:val="-5"/>
          <w:sz w:val="19"/>
        </w:rPr>
        <w:t> </w:t>
      </w:r>
      <w:r>
        <w:rPr>
          <w:rFonts w:ascii="Century Gothic" w:hAnsi="Century Gothic"/>
          <w:sz w:val="19"/>
        </w:rPr>
        <w:t>including</w:t>
      </w:r>
      <w:r>
        <w:rPr>
          <w:rFonts w:ascii="Century Gothic" w:hAnsi="Century Gothic"/>
          <w:spacing w:val="-5"/>
          <w:sz w:val="19"/>
        </w:rPr>
        <w:t> </w:t>
      </w:r>
      <w:r>
        <w:rPr>
          <w:rFonts w:ascii="Century Gothic" w:hAnsi="Century Gothic"/>
          <w:sz w:val="19"/>
        </w:rPr>
        <w:t>policy</w:t>
      </w:r>
      <w:r>
        <w:rPr>
          <w:rFonts w:ascii="Century Gothic" w:hAnsi="Century Gothic"/>
          <w:spacing w:val="-5"/>
          <w:sz w:val="19"/>
        </w:rPr>
        <w:t> </w:t>
      </w:r>
      <w:r>
        <w:rPr>
          <w:rFonts w:ascii="Century Gothic" w:hAnsi="Century Gothic"/>
          <w:sz w:val="19"/>
        </w:rPr>
        <w:t>development</w:t>
      </w:r>
      <w:r>
        <w:rPr>
          <w:rFonts w:ascii="Century Gothic" w:hAnsi="Century Gothic"/>
          <w:spacing w:val="-5"/>
          <w:sz w:val="19"/>
        </w:rPr>
        <w:t> </w:t>
      </w:r>
      <w:r>
        <w:rPr>
          <w:rFonts w:ascii="Century Gothic" w:hAnsi="Century Gothic"/>
          <w:sz w:val="19"/>
        </w:rPr>
        <w:t>to</w:t>
      </w:r>
      <w:r>
        <w:rPr>
          <w:rFonts w:ascii="Century Gothic" w:hAnsi="Century Gothic"/>
          <w:spacing w:val="-5"/>
          <w:sz w:val="19"/>
        </w:rPr>
        <w:t> </w:t>
      </w:r>
      <w:r>
        <w:rPr>
          <w:rFonts w:ascii="Century Gothic" w:hAnsi="Century Gothic"/>
          <w:sz w:val="19"/>
        </w:rPr>
        <w:t>protect</w:t>
      </w:r>
      <w:r>
        <w:rPr>
          <w:rFonts w:ascii="Century Gothic" w:hAnsi="Century Gothic"/>
          <w:spacing w:val="-5"/>
          <w:sz w:val="19"/>
        </w:rPr>
        <w:t> </w:t>
      </w:r>
      <w:r>
        <w:rPr>
          <w:rFonts w:ascii="Century Gothic" w:hAnsi="Century Gothic"/>
          <w:sz w:val="19"/>
        </w:rPr>
        <w:t>disadvantaged</w:t>
      </w:r>
      <w:r>
        <w:rPr>
          <w:rFonts w:ascii="Century Gothic" w:hAnsi="Century Gothic"/>
          <w:spacing w:val="-5"/>
          <w:sz w:val="19"/>
        </w:rPr>
        <w:t> </w:t>
      </w:r>
      <w:r>
        <w:rPr>
          <w:rFonts w:ascii="Century Gothic" w:hAnsi="Century Gothic"/>
          <w:sz w:val="19"/>
        </w:rPr>
        <w:t>minorities</w:t>
      </w:r>
      <w:r>
        <w:rPr>
          <w:rFonts w:ascii="Century Gothic" w:hAnsi="Century Gothic"/>
          <w:spacing w:val="-5"/>
          <w:sz w:val="19"/>
        </w:rPr>
        <w:t> </w:t>
      </w:r>
      <w:r>
        <w:rPr>
          <w:rFonts w:ascii="Century Gothic" w:hAnsi="Century Gothic"/>
          <w:sz w:val="19"/>
        </w:rPr>
        <w:t>and facilitating therapeutic workshops for individuals struggling with assault related trauma</w:t>
      </w:r>
    </w:p>
    <w:p>
      <w:pPr>
        <w:pStyle w:val="BodyText"/>
        <w:rPr>
          <w:rFonts w:ascii="Century Gothic"/>
          <w:sz w:val="20"/>
        </w:rPr>
      </w:pPr>
    </w:p>
    <w:p>
      <w:pPr>
        <w:pStyle w:val="BodyText"/>
        <w:spacing w:before="60"/>
        <w:rPr>
          <w:rFonts w:ascii="Century Gothic"/>
          <w:sz w:val="20"/>
        </w:rPr>
      </w:pPr>
    </w:p>
    <w:tbl>
      <w:tblPr>
        <w:tblW w:w="0" w:type="auto"/>
        <w:jc w:val="left"/>
        <w:tblInd w:w="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6"/>
        <w:gridCol w:w="5476"/>
      </w:tblGrid>
      <w:tr>
        <w:trPr>
          <w:trHeight w:val="368" w:hRule="atLeast"/>
        </w:trPr>
        <w:tc>
          <w:tcPr>
            <w:tcW w:w="5776" w:type="dxa"/>
            <w:tcBorders>
              <w:bottom w:val="single" w:sz="12" w:space="0" w:color="A9122A"/>
            </w:tcBorders>
          </w:tcPr>
          <w:p>
            <w:pPr>
              <w:pStyle w:val="TableParagraph"/>
              <w:ind w:left="317"/>
              <w:rPr>
                <w:rFonts w:ascii="Century Gothic Bold"/>
                <w:b/>
                <w:sz w:val="24"/>
              </w:rPr>
            </w:pPr>
            <w:r>
              <w:rPr>
                <w:rFonts w:ascii="Century Gothic Bold"/>
                <w:b/>
                <w:spacing w:val="-2"/>
                <w:sz w:val="24"/>
              </w:rPr>
              <w:t>Education</w:t>
            </w:r>
          </w:p>
        </w:tc>
        <w:tc>
          <w:tcPr>
            <w:tcW w:w="5476" w:type="dxa"/>
            <w:tcBorders>
              <w:bottom w:val="single" w:sz="12" w:space="0" w:color="A9122A"/>
            </w:tcBorders>
          </w:tcPr>
          <w:p>
            <w:pPr>
              <w:pStyle w:val="TableParagraph"/>
              <w:ind w:left="0"/>
              <w:rPr>
                <w:rFonts w:ascii="Times New Roman"/>
                <w:sz w:val="18"/>
              </w:rPr>
            </w:pPr>
          </w:p>
        </w:tc>
      </w:tr>
      <w:tr>
        <w:trPr>
          <w:trHeight w:val="658" w:hRule="atLeast"/>
        </w:trPr>
        <w:tc>
          <w:tcPr>
            <w:tcW w:w="5776" w:type="dxa"/>
            <w:tcBorders>
              <w:top w:val="single" w:sz="12" w:space="0" w:color="A9122A"/>
            </w:tcBorders>
          </w:tcPr>
          <w:p>
            <w:pPr>
              <w:pStyle w:val="TableParagraph"/>
              <w:spacing w:before="92"/>
              <w:ind w:left="317"/>
              <w:rPr>
                <w:rFonts w:ascii="Century Gothic Bold"/>
                <w:b/>
                <w:sz w:val="19"/>
              </w:rPr>
            </w:pPr>
            <w:r>
              <w:rPr>
                <w:rFonts w:ascii="Century Gothic Bold"/>
                <w:b/>
                <w:sz w:val="19"/>
              </w:rPr>
              <w:t>Master of Social </w:t>
            </w:r>
            <w:r>
              <w:rPr>
                <w:rFonts w:ascii="Century Gothic Bold"/>
                <w:b/>
                <w:spacing w:val="-4"/>
                <w:sz w:val="19"/>
              </w:rPr>
              <w:t>Work</w:t>
            </w:r>
          </w:p>
          <w:p>
            <w:pPr>
              <w:pStyle w:val="TableParagraph"/>
              <w:spacing w:before="7"/>
              <w:ind w:left="317"/>
              <w:rPr>
                <w:sz w:val="19"/>
              </w:rPr>
            </w:pPr>
            <w:r>
              <w:rPr>
                <w:sz w:val="19"/>
              </w:rPr>
              <w:t>Deakin</w:t>
            </w:r>
            <w:r>
              <w:rPr>
                <w:spacing w:val="1"/>
                <w:sz w:val="19"/>
              </w:rPr>
              <w:t> </w:t>
            </w:r>
            <w:r>
              <w:rPr>
                <w:sz w:val="19"/>
              </w:rPr>
              <w:t>University,</w:t>
            </w:r>
            <w:r>
              <w:rPr>
                <w:spacing w:val="1"/>
                <w:sz w:val="19"/>
              </w:rPr>
              <w:t> </w:t>
            </w:r>
            <w:r>
              <w:rPr>
                <w:sz w:val="19"/>
              </w:rPr>
              <w:t>Melbourne,</w:t>
            </w:r>
            <w:r>
              <w:rPr>
                <w:spacing w:val="2"/>
                <w:sz w:val="19"/>
              </w:rPr>
              <w:t> </w:t>
            </w:r>
            <w:r>
              <w:rPr>
                <w:spacing w:val="-2"/>
                <w:sz w:val="19"/>
              </w:rPr>
              <w:t>Australia</w:t>
            </w:r>
          </w:p>
        </w:tc>
        <w:tc>
          <w:tcPr>
            <w:tcW w:w="5476" w:type="dxa"/>
            <w:tcBorders>
              <w:top w:val="single" w:sz="12" w:space="0" w:color="A9122A"/>
            </w:tcBorders>
          </w:tcPr>
          <w:p>
            <w:pPr>
              <w:pStyle w:val="TableParagraph"/>
              <w:spacing w:before="92"/>
              <w:ind w:left="301"/>
              <w:rPr>
                <w:rFonts w:ascii="Century Gothic Bold"/>
                <w:b/>
                <w:sz w:val="19"/>
              </w:rPr>
            </w:pPr>
            <w:r>
              <w:rPr>
                <w:rFonts w:ascii="Century Gothic Bold"/>
                <w:b/>
                <w:sz w:val="19"/>
              </w:rPr>
              <w:t>2019 - </w:t>
            </w:r>
            <w:r>
              <w:rPr>
                <w:rFonts w:ascii="Century Gothic Bold"/>
                <w:b/>
                <w:spacing w:val="-2"/>
                <w:sz w:val="19"/>
              </w:rPr>
              <w:t>Current</w:t>
            </w:r>
          </w:p>
        </w:tc>
      </w:tr>
      <w:tr>
        <w:trPr>
          <w:trHeight w:val="339" w:hRule="atLeast"/>
        </w:trPr>
        <w:tc>
          <w:tcPr>
            <w:tcW w:w="5776" w:type="dxa"/>
          </w:tcPr>
          <w:p>
            <w:pPr>
              <w:pStyle w:val="TableParagraph"/>
              <w:spacing w:line="226" w:lineRule="exact" w:before="93"/>
              <w:ind w:left="317"/>
              <w:rPr>
                <w:rFonts w:ascii="Century Gothic Bold"/>
                <w:b/>
                <w:sz w:val="19"/>
              </w:rPr>
            </w:pPr>
            <w:r>
              <w:rPr>
                <w:rFonts w:ascii="Century Gothic Bold"/>
                <w:b/>
                <w:sz w:val="19"/>
              </w:rPr>
              <w:t>Master of Professional </w:t>
            </w:r>
            <w:r>
              <w:rPr>
                <w:rFonts w:ascii="Century Gothic Bold"/>
                <w:b/>
                <w:spacing w:val="-2"/>
                <w:sz w:val="19"/>
              </w:rPr>
              <w:t>Accounting</w:t>
            </w:r>
          </w:p>
        </w:tc>
        <w:tc>
          <w:tcPr>
            <w:tcW w:w="5476" w:type="dxa"/>
          </w:tcPr>
          <w:p>
            <w:pPr>
              <w:pStyle w:val="TableParagraph"/>
              <w:spacing w:line="226" w:lineRule="exact" w:before="93"/>
              <w:ind w:left="301"/>
              <w:rPr>
                <w:rFonts w:ascii="Century Gothic Bold"/>
                <w:b/>
                <w:sz w:val="19"/>
              </w:rPr>
            </w:pPr>
            <w:r>
              <w:rPr>
                <w:rFonts w:ascii="Century Gothic Bold"/>
                <w:b/>
                <w:sz w:val="19"/>
              </w:rPr>
              <w:t>2006-</w:t>
            </w:r>
            <w:r>
              <w:rPr>
                <w:rFonts w:ascii="Century Gothic Bold"/>
                <w:b/>
                <w:spacing w:val="-5"/>
                <w:sz w:val="19"/>
              </w:rPr>
              <w:t>08</w:t>
            </w:r>
          </w:p>
        </w:tc>
      </w:tr>
      <w:tr>
        <w:trPr>
          <w:trHeight w:val="340" w:hRule="atLeast"/>
        </w:trPr>
        <w:tc>
          <w:tcPr>
            <w:tcW w:w="5776" w:type="dxa"/>
          </w:tcPr>
          <w:p>
            <w:pPr>
              <w:pStyle w:val="TableParagraph"/>
              <w:spacing w:before="13"/>
              <w:ind w:left="317"/>
              <w:rPr>
                <w:sz w:val="19"/>
              </w:rPr>
            </w:pPr>
            <w:r>
              <w:rPr>
                <w:sz w:val="19"/>
              </w:rPr>
              <w:t>Monash</w:t>
            </w:r>
            <w:r>
              <w:rPr>
                <w:spacing w:val="1"/>
                <w:sz w:val="19"/>
              </w:rPr>
              <w:t> </w:t>
            </w:r>
            <w:r>
              <w:rPr>
                <w:sz w:val="19"/>
              </w:rPr>
              <w:t>University,</w:t>
            </w:r>
            <w:r>
              <w:rPr>
                <w:spacing w:val="1"/>
                <w:sz w:val="19"/>
              </w:rPr>
              <w:t> </w:t>
            </w:r>
            <w:r>
              <w:rPr>
                <w:sz w:val="19"/>
              </w:rPr>
              <w:t>Melbourne,</w:t>
            </w:r>
            <w:r>
              <w:rPr>
                <w:spacing w:val="2"/>
                <w:sz w:val="19"/>
              </w:rPr>
              <w:t> </w:t>
            </w:r>
            <w:r>
              <w:rPr>
                <w:spacing w:val="-2"/>
                <w:sz w:val="19"/>
              </w:rPr>
              <w:t>Australia</w:t>
            </w:r>
          </w:p>
        </w:tc>
        <w:tc>
          <w:tcPr>
            <w:tcW w:w="5476" w:type="dxa"/>
          </w:tcPr>
          <w:p>
            <w:pPr>
              <w:pStyle w:val="TableParagraph"/>
              <w:ind w:left="0"/>
              <w:rPr>
                <w:rFonts w:ascii="Times New Roman"/>
                <w:sz w:val="18"/>
              </w:rPr>
            </w:pPr>
          </w:p>
        </w:tc>
      </w:tr>
      <w:tr>
        <w:trPr>
          <w:trHeight w:val="340" w:hRule="atLeast"/>
        </w:trPr>
        <w:tc>
          <w:tcPr>
            <w:tcW w:w="5776" w:type="dxa"/>
          </w:tcPr>
          <w:p>
            <w:pPr>
              <w:pStyle w:val="TableParagraph"/>
              <w:spacing w:line="226" w:lineRule="exact" w:before="93"/>
              <w:ind w:left="317"/>
              <w:rPr>
                <w:rFonts w:ascii="Century Gothic Bold"/>
                <w:b/>
                <w:sz w:val="19"/>
              </w:rPr>
            </w:pPr>
            <w:r>
              <w:rPr>
                <w:rFonts w:ascii="Century Gothic Bold"/>
                <w:b/>
                <w:sz w:val="19"/>
              </w:rPr>
              <w:t>Bachelor of Business </w:t>
            </w:r>
            <w:r>
              <w:rPr>
                <w:rFonts w:ascii="Century Gothic Bold"/>
                <w:b/>
                <w:spacing w:val="-2"/>
                <w:sz w:val="19"/>
              </w:rPr>
              <w:t>(Marketing)</w:t>
            </w:r>
          </w:p>
        </w:tc>
        <w:tc>
          <w:tcPr>
            <w:tcW w:w="5476" w:type="dxa"/>
          </w:tcPr>
          <w:p>
            <w:pPr>
              <w:pStyle w:val="TableParagraph"/>
              <w:spacing w:line="226" w:lineRule="exact" w:before="93"/>
              <w:ind w:left="301"/>
              <w:rPr>
                <w:rFonts w:ascii="Century Gothic Bold"/>
                <w:b/>
                <w:sz w:val="19"/>
              </w:rPr>
            </w:pPr>
            <w:r>
              <w:rPr>
                <w:rFonts w:ascii="Century Gothic Bold"/>
                <w:b/>
                <w:sz w:val="19"/>
              </w:rPr>
              <w:t>2003-</w:t>
            </w:r>
            <w:r>
              <w:rPr>
                <w:rFonts w:ascii="Century Gothic Bold"/>
                <w:b/>
                <w:spacing w:val="-5"/>
                <w:sz w:val="19"/>
              </w:rPr>
              <w:t>05</w:t>
            </w:r>
          </w:p>
        </w:tc>
      </w:tr>
      <w:tr>
        <w:trPr>
          <w:trHeight w:val="340" w:hRule="atLeast"/>
        </w:trPr>
        <w:tc>
          <w:tcPr>
            <w:tcW w:w="5776" w:type="dxa"/>
          </w:tcPr>
          <w:p>
            <w:pPr>
              <w:pStyle w:val="TableParagraph"/>
              <w:spacing w:before="13"/>
              <w:ind w:left="317"/>
              <w:rPr>
                <w:sz w:val="19"/>
              </w:rPr>
            </w:pPr>
            <w:r>
              <w:rPr>
                <w:sz w:val="19"/>
              </w:rPr>
              <w:t>Queensland</w:t>
            </w:r>
            <w:r>
              <w:rPr>
                <w:spacing w:val="-6"/>
                <w:sz w:val="19"/>
              </w:rPr>
              <w:t> </w:t>
            </w:r>
            <w:r>
              <w:rPr>
                <w:sz w:val="19"/>
              </w:rPr>
              <w:t>University</w:t>
            </w:r>
            <w:r>
              <w:rPr>
                <w:spacing w:val="-6"/>
                <w:sz w:val="19"/>
              </w:rPr>
              <w:t> </w:t>
            </w:r>
            <w:r>
              <w:rPr>
                <w:sz w:val="19"/>
              </w:rPr>
              <w:t>of</w:t>
            </w:r>
            <w:r>
              <w:rPr>
                <w:spacing w:val="-5"/>
                <w:sz w:val="19"/>
              </w:rPr>
              <w:t> </w:t>
            </w:r>
            <w:r>
              <w:rPr>
                <w:sz w:val="19"/>
              </w:rPr>
              <w:t>Technology,</w:t>
            </w:r>
            <w:r>
              <w:rPr>
                <w:spacing w:val="-6"/>
                <w:sz w:val="19"/>
              </w:rPr>
              <w:t> </w:t>
            </w:r>
            <w:r>
              <w:rPr>
                <w:sz w:val="19"/>
              </w:rPr>
              <w:t>Brisbane,</w:t>
            </w:r>
            <w:r>
              <w:rPr>
                <w:spacing w:val="-5"/>
                <w:sz w:val="19"/>
              </w:rPr>
              <w:t> </w:t>
            </w:r>
            <w:r>
              <w:rPr>
                <w:spacing w:val="-2"/>
                <w:sz w:val="19"/>
              </w:rPr>
              <w:t>Australia</w:t>
            </w:r>
          </w:p>
        </w:tc>
        <w:tc>
          <w:tcPr>
            <w:tcW w:w="5476" w:type="dxa"/>
          </w:tcPr>
          <w:p>
            <w:pPr>
              <w:pStyle w:val="TableParagraph"/>
              <w:ind w:left="0"/>
              <w:rPr>
                <w:rFonts w:ascii="Times New Roman"/>
                <w:sz w:val="18"/>
              </w:rPr>
            </w:pPr>
          </w:p>
        </w:tc>
      </w:tr>
      <w:tr>
        <w:trPr>
          <w:trHeight w:val="340" w:hRule="atLeast"/>
        </w:trPr>
        <w:tc>
          <w:tcPr>
            <w:tcW w:w="5776" w:type="dxa"/>
          </w:tcPr>
          <w:p>
            <w:pPr>
              <w:pStyle w:val="TableParagraph"/>
              <w:spacing w:line="226" w:lineRule="exact" w:before="93"/>
              <w:ind w:left="317"/>
              <w:rPr>
                <w:rFonts w:ascii="Century Gothic Bold"/>
                <w:b/>
                <w:sz w:val="19"/>
              </w:rPr>
            </w:pPr>
            <w:r>
              <w:rPr>
                <w:rFonts w:ascii="Century Gothic Bold"/>
                <w:b/>
                <w:sz w:val="19"/>
              </w:rPr>
              <w:t>Higher School </w:t>
            </w:r>
            <w:r>
              <w:rPr>
                <w:rFonts w:ascii="Century Gothic Bold"/>
                <w:b/>
                <w:spacing w:val="-2"/>
                <w:sz w:val="19"/>
              </w:rPr>
              <w:t>Certificate</w:t>
            </w:r>
          </w:p>
        </w:tc>
        <w:tc>
          <w:tcPr>
            <w:tcW w:w="5476" w:type="dxa"/>
          </w:tcPr>
          <w:p>
            <w:pPr>
              <w:pStyle w:val="TableParagraph"/>
              <w:spacing w:line="226" w:lineRule="exact" w:before="93"/>
              <w:ind w:left="301"/>
              <w:rPr>
                <w:rFonts w:ascii="Century Gothic Bold"/>
                <w:b/>
                <w:sz w:val="19"/>
              </w:rPr>
            </w:pPr>
            <w:r>
              <w:rPr>
                <w:rFonts w:ascii="Century Gothic Bold"/>
                <w:b/>
                <w:spacing w:val="-4"/>
                <w:sz w:val="19"/>
              </w:rPr>
              <w:t>2002</w:t>
            </w:r>
          </w:p>
        </w:tc>
      </w:tr>
      <w:tr>
        <w:trPr>
          <w:trHeight w:val="334" w:hRule="atLeast"/>
        </w:trPr>
        <w:tc>
          <w:tcPr>
            <w:tcW w:w="5776" w:type="dxa"/>
          </w:tcPr>
          <w:p>
            <w:pPr>
              <w:pStyle w:val="TableParagraph"/>
              <w:spacing w:before="13"/>
              <w:ind w:left="317"/>
              <w:rPr>
                <w:sz w:val="19"/>
              </w:rPr>
            </w:pPr>
            <w:r>
              <w:rPr>
                <w:sz w:val="19"/>
              </w:rPr>
              <w:t>Grafton High School, Grafton, </w:t>
            </w:r>
            <w:r>
              <w:rPr>
                <w:spacing w:val="-2"/>
                <w:sz w:val="19"/>
              </w:rPr>
              <w:t>Australia</w:t>
            </w:r>
          </w:p>
        </w:tc>
        <w:tc>
          <w:tcPr>
            <w:tcW w:w="5476" w:type="dxa"/>
          </w:tcPr>
          <w:p>
            <w:pPr>
              <w:pStyle w:val="TableParagraph"/>
              <w:ind w:left="0"/>
              <w:rPr>
                <w:rFonts w:ascii="Times New Roman"/>
                <w:sz w:val="18"/>
              </w:rPr>
            </w:pPr>
          </w:p>
        </w:tc>
      </w:tr>
      <w:tr>
        <w:trPr>
          <w:trHeight w:val="461" w:hRule="atLeast"/>
        </w:trPr>
        <w:tc>
          <w:tcPr>
            <w:tcW w:w="5776" w:type="dxa"/>
            <w:tcBorders>
              <w:bottom w:val="single" w:sz="12" w:space="0" w:color="A9122A"/>
            </w:tcBorders>
          </w:tcPr>
          <w:p>
            <w:pPr>
              <w:pStyle w:val="TableParagraph"/>
              <w:spacing w:before="88"/>
              <w:ind w:left="317"/>
              <w:rPr>
                <w:rFonts w:ascii="Century Gothic Bold"/>
                <w:b/>
                <w:sz w:val="24"/>
              </w:rPr>
            </w:pPr>
            <w:r>
              <w:rPr>
                <w:rFonts w:ascii="Century Gothic Bold"/>
                <w:b/>
                <w:sz w:val="24"/>
              </w:rPr>
              <w:t>Experience</w:t>
            </w:r>
            <w:r>
              <w:rPr>
                <w:rFonts w:ascii="Century Gothic Bold"/>
                <w:b/>
                <w:spacing w:val="-9"/>
                <w:sz w:val="24"/>
              </w:rPr>
              <w:t> </w:t>
            </w:r>
            <w:r>
              <w:rPr>
                <w:rFonts w:ascii="Century Gothic Bold"/>
                <w:b/>
                <w:spacing w:val="-2"/>
                <w:sz w:val="24"/>
              </w:rPr>
              <w:t>Summary</w:t>
            </w:r>
          </w:p>
        </w:tc>
        <w:tc>
          <w:tcPr>
            <w:tcW w:w="5476" w:type="dxa"/>
            <w:tcBorders>
              <w:bottom w:val="single" w:sz="12" w:space="0" w:color="A9122A"/>
            </w:tcBorders>
          </w:tcPr>
          <w:p>
            <w:pPr>
              <w:pStyle w:val="TableParagraph"/>
              <w:ind w:left="0"/>
              <w:rPr>
                <w:rFonts w:ascii="Times New Roman"/>
                <w:sz w:val="18"/>
              </w:rPr>
            </w:pPr>
          </w:p>
        </w:tc>
      </w:tr>
    </w:tbl>
    <w:p>
      <w:pPr>
        <w:pStyle w:val="BodyText"/>
        <w:spacing w:before="8"/>
        <w:rPr>
          <w:rFonts w:ascii="Century Gothic"/>
          <w:sz w:val="20"/>
        </w:rPr>
      </w:pPr>
    </w:p>
    <w:tbl>
      <w:tblPr>
        <w:tblW w:w="0" w:type="auto"/>
        <w:jc w:val="left"/>
        <w:tblInd w:w="62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672"/>
        <w:gridCol w:w="3672"/>
        <w:gridCol w:w="3677"/>
      </w:tblGrid>
      <w:tr>
        <w:trPr>
          <w:trHeight w:val="369" w:hRule="atLeast"/>
        </w:trPr>
        <w:tc>
          <w:tcPr>
            <w:tcW w:w="3672" w:type="dxa"/>
          </w:tcPr>
          <w:p>
            <w:pPr>
              <w:pStyle w:val="TableParagraph"/>
              <w:spacing w:before="77"/>
              <w:ind w:left="863"/>
              <w:rPr>
                <w:rFonts w:ascii="Century Gothic Bold"/>
                <w:b/>
                <w:sz w:val="18"/>
              </w:rPr>
            </w:pPr>
            <w:r>
              <w:rPr>
                <w:rFonts w:ascii="Century Gothic Bold"/>
                <w:b/>
                <w:sz w:val="18"/>
              </w:rPr>
              <w:t>Key</w:t>
            </w:r>
            <w:r>
              <w:rPr>
                <w:rFonts w:ascii="Century Gothic Bold"/>
                <w:b/>
                <w:spacing w:val="-7"/>
                <w:sz w:val="18"/>
              </w:rPr>
              <w:t> </w:t>
            </w:r>
            <w:r>
              <w:rPr>
                <w:rFonts w:ascii="Century Gothic Bold"/>
                <w:b/>
                <w:sz w:val="18"/>
              </w:rPr>
              <w:t>Transferable</w:t>
            </w:r>
            <w:r>
              <w:rPr>
                <w:rFonts w:ascii="Century Gothic Bold"/>
                <w:b/>
                <w:spacing w:val="-6"/>
                <w:sz w:val="18"/>
              </w:rPr>
              <w:t> </w:t>
            </w:r>
            <w:r>
              <w:rPr>
                <w:rFonts w:ascii="Century Gothic Bold"/>
                <w:b/>
                <w:spacing w:val="-2"/>
                <w:sz w:val="18"/>
              </w:rPr>
              <w:t>Skills</w:t>
            </w:r>
          </w:p>
        </w:tc>
        <w:tc>
          <w:tcPr>
            <w:tcW w:w="3672" w:type="dxa"/>
          </w:tcPr>
          <w:p>
            <w:pPr>
              <w:pStyle w:val="TableParagraph"/>
              <w:spacing w:before="77"/>
              <w:ind w:left="771"/>
              <w:rPr>
                <w:rFonts w:ascii="Century Gothic Bold"/>
                <w:b/>
                <w:sz w:val="18"/>
              </w:rPr>
            </w:pPr>
            <w:r>
              <w:rPr>
                <w:rFonts w:ascii="Century Gothic Bold"/>
                <w:b/>
                <w:sz w:val="18"/>
              </w:rPr>
              <w:t>Subject Matter </w:t>
            </w:r>
            <w:r>
              <w:rPr>
                <w:rFonts w:ascii="Century Gothic Bold"/>
                <w:b/>
                <w:spacing w:val="-2"/>
                <w:sz w:val="18"/>
              </w:rPr>
              <w:t>Expertise</w:t>
            </w:r>
          </w:p>
        </w:tc>
        <w:tc>
          <w:tcPr>
            <w:tcW w:w="3677" w:type="dxa"/>
          </w:tcPr>
          <w:p>
            <w:pPr>
              <w:pStyle w:val="TableParagraph"/>
              <w:spacing w:before="77"/>
              <w:ind w:left="1019"/>
              <w:rPr>
                <w:rFonts w:ascii="Century Gothic Bold"/>
                <w:b/>
                <w:sz w:val="18"/>
              </w:rPr>
            </w:pPr>
            <w:r>
              <w:rPr>
                <w:rFonts w:ascii="Century Gothic Bold"/>
                <w:b/>
                <w:sz w:val="18"/>
              </w:rPr>
              <w:t>Key </w:t>
            </w:r>
            <w:r>
              <w:rPr>
                <w:rFonts w:ascii="Century Gothic Bold"/>
                <w:b/>
                <w:spacing w:val="-2"/>
                <w:sz w:val="18"/>
              </w:rPr>
              <w:t>Achievements</w:t>
            </w:r>
          </w:p>
        </w:tc>
      </w:tr>
      <w:tr>
        <w:trPr>
          <w:trHeight w:val="1212" w:hRule="atLeast"/>
        </w:trPr>
        <w:tc>
          <w:tcPr>
            <w:tcW w:w="3672" w:type="dxa"/>
            <w:tcBorders>
              <w:bottom w:val="nil"/>
            </w:tcBorders>
          </w:tcPr>
          <w:p>
            <w:pPr>
              <w:pStyle w:val="TableParagraph"/>
              <w:numPr>
                <w:ilvl w:val="0"/>
                <w:numId w:val="39"/>
              </w:numPr>
              <w:tabs>
                <w:tab w:pos="902" w:val="left" w:leader="none"/>
              </w:tabs>
              <w:spacing w:line="240" w:lineRule="auto" w:before="77" w:after="0"/>
              <w:ind w:left="902" w:right="0" w:hanging="339"/>
              <w:jc w:val="left"/>
              <w:rPr>
                <w:sz w:val="18"/>
              </w:rPr>
            </w:pPr>
            <w:r>
              <w:rPr>
                <w:sz w:val="18"/>
              </w:rPr>
              <w:t>Establishing </w:t>
            </w:r>
            <w:r>
              <w:rPr>
                <w:spacing w:val="-2"/>
                <w:sz w:val="18"/>
              </w:rPr>
              <w:t>rapport</w:t>
            </w:r>
          </w:p>
          <w:p>
            <w:pPr>
              <w:pStyle w:val="TableParagraph"/>
              <w:numPr>
                <w:ilvl w:val="0"/>
                <w:numId w:val="39"/>
              </w:numPr>
              <w:tabs>
                <w:tab w:pos="902" w:val="left" w:leader="none"/>
              </w:tabs>
              <w:spacing w:line="125" w:lineRule="exact" w:before="20" w:after="0"/>
              <w:ind w:left="902" w:right="0" w:hanging="339"/>
              <w:jc w:val="left"/>
              <w:rPr>
                <w:sz w:val="18"/>
              </w:rPr>
            </w:pPr>
            <w:r>
              <w:rPr>
                <w:sz w:val="18"/>
              </w:rPr>
              <w:t>Project</w:t>
            </w:r>
            <w:r>
              <w:rPr>
                <w:spacing w:val="-1"/>
                <w:sz w:val="18"/>
              </w:rPr>
              <w:t> </w:t>
            </w:r>
            <w:r>
              <w:rPr>
                <w:spacing w:val="-2"/>
                <w:sz w:val="18"/>
              </w:rPr>
              <w:t>management</w:t>
            </w:r>
          </w:p>
          <w:p>
            <w:pPr>
              <w:pStyle w:val="TableParagraph"/>
              <w:numPr>
                <w:ilvl w:val="0"/>
                <w:numId w:val="39"/>
              </w:numPr>
              <w:tabs>
                <w:tab w:pos="902" w:val="left" w:leader="none"/>
              </w:tabs>
              <w:spacing w:line="336" w:lineRule="exact" w:before="0" w:after="0"/>
              <w:ind w:left="902" w:right="0" w:hanging="339"/>
              <w:jc w:val="left"/>
              <w:rPr>
                <w:sz w:val="18"/>
              </w:rPr>
            </w:pPr>
            <w:r>
              <w:rPr>
                <w:sz w:val="18"/>
              </w:rPr>
              <w:t>Attention to </w:t>
            </w:r>
            <w:r>
              <w:rPr>
                <w:spacing w:val="-2"/>
                <w:sz w:val="18"/>
              </w:rPr>
              <w:t>detail</w:t>
            </w:r>
          </w:p>
          <w:p>
            <w:pPr>
              <w:pStyle w:val="TableParagraph"/>
              <w:numPr>
                <w:ilvl w:val="0"/>
                <w:numId w:val="39"/>
              </w:numPr>
              <w:tabs>
                <w:tab w:pos="902" w:val="left" w:leader="none"/>
              </w:tabs>
              <w:spacing w:line="200" w:lineRule="exact" w:before="0" w:after="0"/>
              <w:ind w:left="902" w:right="0" w:hanging="339"/>
              <w:jc w:val="left"/>
              <w:rPr>
                <w:sz w:val="18"/>
              </w:rPr>
            </w:pPr>
            <w:r>
              <w:rPr>
                <w:sz w:val="18"/>
              </w:rPr>
              <w:t>Capacity</w:t>
            </w:r>
            <w:r>
              <w:rPr>
                <w:spacing w:val="-2"/>
                <w:sz w:val="18"/>
              </w:rPr>
              <w:t> </w:t>
            </w:r>
            <w:r>
              <w:rPr>
                <w:sz w:val="18"/>
              </w:rPr>
              <w:t>to</w:t>
            </w:r>
            <w:r>
              <w:rPr>
                <w:spacing w:val="-3"/>
                <w:sz w:val="18"/>
              </w:rPr>
              <w:t> </w:t>
            </w:r>
            <w:r>
              <w:rPr>
                <w:sz w:val="18"/>
              </w:rPr>
              <w:t>work</w:t>
            </w:r>
            <w:r>
              <w:rPr>
                <w:spacing w:val="-2"/>
                <w:sz w:val="18"/>
              </w:rPr>
              <w:t> </w:t>
            </w:r>
            <w:r>
              <w:rPr>
                <w:sz w:val="18"/>
              </w:rPr>
              <w:t>with</w:t>
            </w:r>
            <w:r>
              <w:rPr>
                <w:spacing w:val="-2"/>
                <w:sz w:val="18"/>
              </w:rPr>
              <w:t> </w:t>
            </w:r>
            <w:r>
              <w:rPr>
                <w:spacing w:val="-4"/>
                <w:sz w:val="18"/>
              </w:rPr>
              <w:t>wide</w:t>
            </w:r>
          </w:p>
          <w:p>
            <w:pPr>
              <w:pStyle w:val="TableParagraph"/>
              <w:spacing w:line="195" w:lineRule="exact" w:before="19"/>
              <w:ind w:left="903"/>
              <w:rPr>
                <w:sz w:val="18"/>
              </w:rPr>
            </w:pPr>
            <w:r>
              <w:rPr>
                <w:sz w:val="18"/>
              </w:rPr>
              <w:t>cross</w:t>
            </w:r>
            <w:r>
              <w:rPr>
                <w:spacing w:val="-2"/>
                <w:sz w:val="18"/>
              </w:rPr>
              <w:t> </w:t>
            </w:r>
            <w:r>
              <w:rPr>
                <w:sz w:val="18"/>
              </w:rPr>
              <w:t>section</w:t>
            </w:r>
            <w:r>
              <w:rPr>
                <w:spacing w:val="-2"/>
                <w:sz w:val="18"/>
              </w:rPr>
              <w:t> </w:t>
            </w:r>
            <w:r>
              <w:rPr>
                <w:sz w:val="18"/>
              </w:rPr>
              <w:t>of</w:t>
            </w:r>
            <w:r>
              <w:rPr>
                <w:spacing w:val="-3"/>
                <w:sz w:val="18"/>
              </w:rPr>
              <w:t> </w:t>
            </w:r>
            <w:r>
              <w:rPr>
                <w:spacing w:val="-2"/>
                <w:sz w:val="18"/>
              </w:rPr>
              <w:t>individuals</w:t>
            </w:r>
          </w:p>
        </w:tc>
        <w:tc>
          <w:tcPr>
            <w:tcW w:w="3672" w:type="dxa"/>
            <w:tcBorders>
              <w:bottom w:val="nil"/>
            </w:tcBorders>
          </w:tcPr>
          <w:p>
            <w:pPr>
              <w:pStyle w:val="TableParagraph"/>
              <w:numPr>
                <w:ilvl w:val="0"/>
                <w:numId w:val="40"/>
              </w:numPr>
              <w:tabs>
                <w:tab w:pos="890" w:val="left" w:leader="none"/>
              </w:tabs>
              <w:spacing w:line="250" w:lineRule="exact" w:before="37" w:after="0"/>
              <w:ind w:left="890" w:right="0" w:hanging="339"/>
              <w:jc w:val="left"/>
              <w:rPr>
                <w:rFonts w:ascii="Symbol" w:hAnsi="Symbol"/>
                <w:position w:val="4"/>
                <w:sz w:val="18"/>
              </w:rPr>
            </w:pPr>
            <w:r>
              <w:rPr>
                <w:spacing w:val="-2"/>
                <w:sz w:val="18"/>
              </w:rPr>
              <w:t>Lending</w:t>
            </w:r>
          </w:p>
          <w:p>
            <w:pPr>
              <w:pStyle w:val="TableParagraph"/>
              <w:numPr>
                <w:ilvl w:val="0"/>
                <w:numId w:val="40"/>
              </w:numPr>
              <w:tabs>
                <w:tab w:pos="890" w:val="left" w:leader="none"/>
              </w:tabs>
              <w:spacing w:line="220" w:lineRule="exact" w:before="0" w:after="0"/>
              <w:ind w:left="890" w:right="0" w:hanging="340"/>
              <w:jc w:val="left"/>
              <w:rPr>
                <w:rFonts w:ascii="Symbol" w:hAnsi="Symbol"/>
                <w:position w:val="2"/>
                <w:sz w:val="18"/>
              </w:rPr>
            </w:pPr>
            <w:r>
              <w:rPr>
                <w:sz w:val="18"/>
              </w:rPr>
              <w:t>Customer </w:t>
            </w:r>
            <w:r>
              <w:rPr>
                <w:spacing w:val="-2"/>
                <w:sz w:val="18"/>
              </w:rPr>
              <w:t>relationships</w:t>
            </w:r>
          </w:p>
          <w:p>
            <w:pPr>
              <w:pStyle w:val="TableParagraph"/>
              <w:numPr>
                <w:ilvl w:val="0"/>
                <w:numId w:val="40"/>
              </w:numPr>
              <w:tabs>
                <w:tab w:pos="890" w:val="left" w:leader="none"/>
              </w:tabs>
              <w:spacing w:line="240" w:lineRule="exact" w:before="0" w:after="0"/>
              <w:ind w:left="890" w:right="0" w:hanging="340"/>
              <w:jc w:val="left"/>
              <w:rPr>
                <w:rFonts w:ascii="Symbol" w:hAnsi="Symbol"/>
                <w:position w:val="4"/>
                <w:sz w:val="18"/>
              </w:rPr>
            </w:pPr>
            <w:r>
              <w:rPr>
                <w:sz w:val="18"/>
              </w:rPr>
              <w:t>Banking </w:t>
            </w:r>
            <w:r>
              <w:rPr>
                <w:spacing w:val="-2"/>
                <w:sz w:val="18"/>
              </w:rPr>
              <w:t>products</w:t>
            </w:r>
          </w:p>
          <w:p>
            <w:pPr>
              <w:pStyle w:val="TableParagraph"/>
              <w:numPr>
                <w:ilvl w:val="0"/>
                <w:numId w:val="40"/>
              </w:numPr>
              <w:tabs>
                <w:tab w:pos="890" w:val="left" w:leader="none"/>
              </w:tabs>
              <w:spacing w:line="220" w:lineRule="exact" w:before="0" w:after="0"/>
              <w:ind w:left="890" w:right="0" w:hanging="340"/>
              <w:jc w:val="left"/>
              <w:rPr>
                <w:rFonts w:ascii="Symbol" w:hAnsi="Symbol"/>
                <w:position w:val="2"/>
                <w:sz w:val="18"/>
              </w:rPr>
            </w:pPr>
            <w:r>
              <w:rPr>
                <w:sz w:val="18"/>
              </w:rPr>
              <w:t>Mental</w:t>
            </w:r>
            <w:r>
              <w:rPr>
                <w:spacing w:val="-8"/>
                <w:sz w:val="18"/>
              </w:rPr>
              <w:t> </w:t>
            </w:r>
            <w:r>
              <w:rPr>
                <w:spacing w:val="-2"/>
                <w:sz w:val="18"/>
              </w:rPr>
              <w:t>Health</w:t>
            </w:r>
          </w:p>
          <w:p>
            <w:pPr>
              <w:pStyle w:val="TableParagraph"/>
              <w:numPr>
                <w:ilvl w:val="0"/>
                <w:numId w:val="40"/>
              </w:numPr>
              <w:tabs>
                <w:tab w:pos="890" w:val="left" w:leader="none"/>
              </w:tabs>
              <w:spacing w:line="225" w:lineRule="exact" w:before="0" w:after="0"/>
              <w:ind w:left="890" w:right="0" w:hanging="340"/>
              <w:jc w:val="left"/>
              <w:rPr>
                <w:rFonts w:ascii="Symbol" w:hAnsi="Symbol"/>
                <w:position w:val="2"/>
                <w:sz w:val="18"/>
              </w:rPr>
            </w:pPr>
            <w:r>
              <w:rPr>
                <w:sz w:val="18"/>
              </w:rPr>
              <w:t>Financial</w:t>
            </w:r>
            <w:r>
              <w:rPr>
                <w:spacing w:val="-8"/>
                <w:sz w:val="18"/>
              </w:rPr>
              <w:t> </w:t>
            </w:r>
            <w:r>
              <w:rPr>
                <w:spacing w:val="-2"/>
                <w:sz w:val="18"/>
              </w:rPr>
              <w:t>exclusion</w:t>
            </w:r>
          </w:p>
        </w:tc>
        <w:tc>
          <w:tcPr>
            <w:tcW w:w="3677" w:type="dxa"/>
            <w:vMerge w:val="restart"/>
          </w:tcPr>
          <w:p>
            <w:pPr>
              <w:pStyle w:val="TableParagraph"/>
              <w:numPr>
                <w:ilvl w:val="0"/>
                <w:numId w:val="41"/>
              </w:numPr>
              <w:tabs>
                <w:tab w:pos="899" w:val="left" w:leader="none"/>
              </w:tabs>
              <w:spacing w:line="254" w:lineRule="auto" w:before="37" w:after="0"/>
              <w:ind w:left="899" w:right="333" w:hanging="341"/>
              <w:jc w:val="left"/>
              <w:rPr>
                <w:rFonts w:ascii="Symbol" w:hAnsi="Symbol"/>
                <w:position w:val="4"/>
                <w:sz w:val="18"/>
              </w:rPr>
            </w:pPr>
            <w:r>
              <w:rPr>
                <w:sz w:val="18"/>
              </w:rPr>
              <w:t>Design</w:t>
            </w:r>
            <w:r>
              <w:rPr>
                <w:spacing w:val="-13"/>
                <w:sz w:val="18"/>
              </w:rPr>
              <w:t> </w:t>
            </w:r>
            <w:r>
              <w:rPr>
                <w:sz w:val="18"/>
              </w:rPr>
              <w:t>&amp;</w:t>
            </w:r>
            <w:r>
              <w:rPr>
                <w:spacing w:val="-12"/>
                <w:sz w:val="18"/>
              </w:rPr>
              <w:t> </w:t>
            </w:r>
            <w:r>
              <w:rPr>
                <w:sz w:val="18"/>
              </w:rPr>
              <w:t>implementation</w:t>
            </w:r>
            <w:r>
              <w:rPr>
                <w:spacing w:val="-13"/>
                <w:sz w:val="18"/>
              </w:rPr>
              <w:t> </w:t>
            </w:r>
            <w:r>
              <w:rPr>
                <w:sz w:val="18"/>
              </w:rPr>
              <w:t>of new bank policy which defined a tax risk appetite, including</w:t>
            </w:r>
            <w:r>
              <w:rPr>
                <w:spacing w:val="-13"/>
                <w:sz w:val="18"/>
              </w:rPr>
              <w:t> </w:t>
            </w:r>
            <w:r>
              <w:rPr>
                <w:sz w:val="18"/>
              </w:rPr>
              <w:t>delivery</w:t>
            </w:r>
            <w:r>
              <w:rPr>
                <w:spacing w:val="-12"/>
                <w:sz w:val="18"/>
              </w:rPr>
              <w:t> </w:t>
            </w:r>
            <w:r>
              <w:rPr>
                <w:sz w:val="18"/>
              </w:rPr>
              <w:t>of</w:t>
            </w:r>
            <w:r>
              <w:rPr>
                <w:spacing w:val="-13"/>
                <w:sz w:val="18"/>
              </w:rPr>
              <w:t> </w:t>
            </w:r>
            <w:r>
              <w:rPr>
                <w:sz w:val="18"/>
              </w:rPr>
              <w:t>related Onboarding, KYC/KYB &amp; Product Controls process </w:t>
            </w:r>
            <w:r>
              <w:rPr>
                <w:spacing w:val="-2"/>
                <w:sz w:val="18"/>
              </w:rPr>
              <w:t>enhancements</w:t>
            </w:r>
          </w:p>
          <w:p>
            <w:pPr>
              <w:pStyle w:val="TableParagraph"/>
              <w:numPr>
                <w:ilvl w:val="0"/>
                <w:numId w:val="41"/>
              </w:numPr>
              <w:tabs>
                <w:tab w:pos="898" w:val="left" w:leader="none"/>
              </w:tabs>
              <w:spacing w:line="242" w:lineRule="exact" w:before="0" w:after="0"/>
              <w:ind w:left="898" w:right="0" w:hanging="339"/>
              <w:jc w:val="left"/>
              <w:rPr>
                <w:rFonts w:ascii="Symbol" w:hAnsi="Symbol"/>
                <w:position w:val="4"/>
                <w:sz w:val="18"/>
              </w:rPr>
            </w:pPr>
            <w:r>
              <w:rPr>
                <w:sz w:val="18"/>
              </w:rPr>
              <w:t>End-to-end</w:t>
            </w:r>
            <w:r>
              <w:rPr>
                <w:spacing w:val="-6"/>
                <w:sz w:val="18"/>
              </w:rPr>
              <w:t> </w:t>
            </w:r>
            <w:r>
              <w:rPr>
                <w:sz w:val="18"/>
              </w:rPr>
              <w:t>delivery</w:t>
            </w:r>
            <w:r>
              <w:rPr>
                <w:spacing w:val="-5"/>
                <w:sz w:val="18"/>
              </w:rPr>
              <w:t> </w:t>
            </w:r>
            <w:r>
              <w:rPr>
                <w:sz w:val="18"/>
              </w:rPr>
              <w:t>of</w:t>
            </w:r>
            <w:r>
              <w:rPr>
                <w:spacing w:val="-4"/>
                <w:sz w:val="18"/>
              </w:rPr>
              <w:t> </w:t>
            </w:r>
            <w:r>
              <w:rPr>
                <w:spacing w:val="-10"/>
                <w:sz w:val="18"/>
              </w:rPr>
              <w:t>a</w:t>
            </w:r>
          </w:p>
          <w:p>
            <w:pPr>
              <w:pStyle w:val="TableParagraph"/>
              <w:spacing w:line="254" w:lineRule="auto"/>
              <w:ind w:left="919" w:right="215"/>
              <w:rPr>
                <w:sz w:val="18"/>
              </w:rPr>
            </w:pPr>
            <w:r>
              <w:rPr>
                <w:sz w:val="18"/>
              </w:rPr>
              <w:t>£2mill payments project to 3500</w:t>
            </w:r>
            <w:r>
              <w:rPr>
                <w:spacing w:val="-13"/>
                <w:sz w:val="18"/>
              </w:rPr>
              <w:t> </w:t>
            </w:r>
            <w:r>
              <w:rPr>
                <w:sz w:val="18"/>
              </w:rPr>
              <w:t>bankers,</w:t>
            </w:r>
            <w:r>
              <w:rPr>
                <w:spacing w:val="-12"/>
                <w:sz w:val="18"/>
              </w:rPr>
              <w:t> </w:t>
            </w:r>
            <w:r>
              <w:rPr>
                <w:sz w:val="18"/>
              </w:rPr>
              <w:t>from</w:t>
            </w:r>
            <w:r>
              <w:rPr>
                <w:spacing w:val="-13"/>
                <w:sz w:val="18"/>
              </w:rPr>
              <w:t> </w:t>
            </w:r>
            <w:r>
              <w:rPr>
                <w:sz w:val="18"/>
              </w:rPr>
              <w:t>concept generation to </w:t>
            </w:r>
            <w:r>
              <w:rPr>
                <w:spacing w:val="-2"/>
                <w:sz w:val="18"/>
              </w:rPr>
              <w:t>implementation</w:t>
            </w:r>
          </w:p>
          <w:p>
            <w:pPr>
              <w:pStyle w:val="TableParagraph"/>
              <w:numPr>
                <w:ilvl w:val="0"/>
                <w:numId w:val="41"/>
              </w:numPr>
              <w:tabs>
                <w:tab w:pos="899" w:val="left" w:leader="none"/>
              </w:tabs>
              <w:spacing w:line="225" w:lineRule="exact" w:before="0" w:after="0"/>
              <w:ind w:left="899" w:right="0" w:hanging="340"/>
              <w:jc w:val="left"/>
              <w:rPr>
                <w:rFonts w:ascii="Symbol" w:hAnsi="Symbol"/>
                <w:position w:val="2"/>
                <w:sz w:val="18"/>
              </w:rPr>
            </w:pPr>
            <w:r>
              <w:rPr>
                <w:sz w:val="18"/>
              </w:rPr>
              <w:t>Development</w:t>
            </w:r>
            <w:r>
              <w:rPr>
                <w:spacing w:val="-3"/>
                <w:sz w:val="18"/>
              </w:rPr>
              <w:t> </w:t>
            </w:r>
            <w:r>
              <w:rPr>
                <w:sz w:val="18"/>
              </w:rPr>
              <w:t>&amp;</w:t>
            </w:r>
            <w:r>
              <w:rPr>
                <w:spacing w:val="-2"/>
                <w:sz w:val="18"/>
              </w:rPr>
              <w:t> </w:t>
            </w:r>
            <w:r>
              <w:rPr>
                <w:sz w:val="18"/>
              </w:rPr>
              <w:t>delivery</w:t>
            </w:r>
            <w:r>
              <w:rPr>
                <w:spacing w:val="-2"/>
                <w:sz w:val="18"/>
              </w:rPr>
              <w:t> </w:t>
            </w:r>
            <w:r>
              <w:rPr>
                <w:spacing w:val="-5"/>
                <w:sz w:val="18"/>
              </w:rPr>
              <w:t>of</w:t>
            </w:r>
          </w:p>
          <w:p>
            <w:pPr>
              <w:pStyle w:val="TableParagraph"/>
              <w:spacing w:line="254" w:lineRule="auto" w:before="19"/>
              <w:ind w:left="899" w:right="215"/>
              <w:rPr>
                <w:sz w:val="18"/>
              </w:rPr>
            </w:pPr>
            <w:r>
              <w:rPr>
                <w:sz w:val="18"/>
              </w:rPr>
              <w:t>new Bank policy which provided basic account access</w:t>
            </w:r>
            <w:r>
              <w:rPr>
                <w:spacing w:val="-13"/>
                <w:sz w:val="18"/>
              </w:rPr>
              <w:t> </w:t>
            </w:r>
            <w:r>
              <w:rPr>
                <w:sz w:val="18"/>
              </w:rPr>
              <w:t>to</w:t>
            </w:r>
            <w:r>
              <w:rPr>
                <w:spacing w:val="-12"/>
                <w:sz w:val="18"/>
              </w:rPr>
              <w:t> </w:t>
            </w:r>
            <w:r>
              <w:rPr>
                <w:sz w:val="18"/>
              </w:rPr>
              <w:t>disadvantaged </w:t>
            </w:r>
            <w:r>
              <w:rPr>
                <w:spacing w:val="-2"/>
                <w:sz w:val="18"/>
              </w:rPr>
              <w:t>individuals</w:t>
            </w:r>
          </w:p>
        </w:tc>
      </w:tr>
      <w:tr>
        <w:trPr>
          <w:trHeight w:val="2937" w:hRule="atLeast"/>
        </w:trPr>
        <w:tc>
          <w:tcPr>
            <w:tcW w:w="3672" w:type="dxa"/>
            <w:tcBorders>
              <w:top w:val="nil"/>
            </w:tcBorders>
          </w:tcPr>
          <w:p>
            <w:pPr>
              <w:pStyle w:val="TableParagraph"/>
              <w:numPr>
                <w:ilvl w:val="0"/>
                <w:numId w:val="42"/>
              </w:numPr>
              <w:tabs>
                <w:tab w:pos="902" w:val="left" w:leader="none"/>
              </w:tabs>
              <w:spacing w:line="220" w:lineRule="exact" w:before="38" w:after="0"/>
              <w:ind w:left="902" w:right="0" w:hanging="339"/>
              <w:jc w:val="left"/>
              <w:rPr>
                <w:sz w:val="18"/>
              </w:rPr>
            </w:pPr>
            <w:r>
              <w:rPr>
                <w:sz w:val="18"/>
              </w:rPr>
              <w:t>Stakeholder</w:t>
            </w:r>
            <w:r>
              <w:rPr>
                <w:spacing w:val="-1"/>
                <w:sz w:val="18"/>
              </w:rPr>
              <w:t> </w:t>
            </w:r>
            <w:r>
              <w:rPr>
                <w:spacing w:val="-2"/>
                <w:sz w:val="18"/>
              </w:rPr>
              <w:t>management</w:t>
            </w:r>
          </w:p>
          <w:p>
            <w:pPr>
              <w:pStyle w:val="TableParagraph"/>
              <w:numPr>
                <w:ilvl w:val="0"/>
                <w:numId w:val="42"/>
              </w:numPr>
              <w:tabs>
                <w:tab w:pos="902" w:val="left" w:leader="none"/>
              </w:tabs>
              <w:spacing w:line="220" w:lineRule="exact" w:before="0" w:after="0"/>
              <w:ind w:left="902" w:right="0" w:hanging="339"/>
              <w:jc w:val="left"/>
              <w:rPr>
                <w:sz w:val="18"/>
              </w:rPr>
            </w:pPr>
            <w:r>
              <w:rPr>
                <w:sz w:val="18"/>
              </w:rPr>
              <w:t>Problem</w:t>
            </w:r>
            <w:r>
              <w:rPr>
                <w:spacing w:val="-4"/>
                <w:sz w:val="18"/>
              </w:rPr>
              <w:t> </w:t>
            </w:r>
            <w:r>
              <w:rPr>
                <w:spacing w:val="-2"/>
                <w:sz w:val="18"/>
              </w:rPr>
              <w:t>solving</w:t>
            </w:r>
          </w:p>
          <w:p>
            <w:pPr>
              <w:pStyle w:val="TableParagraph"/>
              <w:numPr>
                <w:ilvl w:val="0"/>
                <w:numId w:val="42"/>
              </w:numPr>
              <w:tabs>
                <w:tab w:pos="902" w:val="left" w:leader="none"/>
              </w:tabs>
              <w:spacing w:line="220" w:lineRule="exact" w:before="0" w:after="0"/>
              <w:ind w:left="902" w:right="0" w:hanging="339"/>
              <w:jc w:val="left"/>
              <w:rPr>
                <w:sz w:val="18"/>
              </w:rPr>
            </w:pPr>
            <w:r>
              <w:rPr>
                <w:spacing w:val="-2"/>
                <w:sz w:val="18"/>
              </w:rPr>
              <w:t>Research</w:t>
            </w:r>
          </w:p>
          <w:p>
            <w:pPr>
              <w:pStyle w:val="TableParagraph"/>
              <w:numPr>
                <w:ilvl w:val="0"/>
                <w:numId w:val="42"/>
              </w:numPr>
              <w:tabs>
                <w:tab w:pos="902" w:val="left" w:leader="none"/>
              </w:tabs>
              <w:spacing w:line="220" w:lineRule="exact" w:before="0" w:after="0"/>
              <w:ind w:left="902" w:right="0" w:hanging="339"/>
              <w:jc w:val="left"/>
              <w:rPr>
                <w:sz w:val="18"/>
              </w:rPr>
            </w:pPr>
            <w:r>
              <w:rPr>
                <w:sz w:val="18"/>
              </w:rPr>
              <w:t>Writing</w:t>
            </w:r>
            <w:r>
              <w:rPr>
                <w:spacing w:val="-1"/>
                <w:sz w:val="18"/>
              </w:rPr>
              <w:t> </w:t>
            </w:r>
            <w:r>
              <w:rPr>
                <w:sz w:val="18"/>
              </w:rPr>
              <w:t>training</w:t>
            </w:r>
            <w:r>
              <w:rPr>
                <w:spacing w:val="-1"/>
                <w:sz w:val="18"/>
              </w:rPr>
              <w:t> </w:t>
            </w:r>
            <w:r>
              <w:rPr>
                <w:spacing w:val="-2"/>
                <w:sz w:val="18"/>
              </w:rPr>
              <w:t>material</w:t>
            </w:r>
          </w:p>
          <w:p>
            <w:pPr>
              <w:pStyle w:val="TableParagraph"/>
              <w:numPr>
                <w:ilvl w:val="0"/>
                <w:numId w:val="42"/>
              </w:numPr>
              <w:tabs>
                <w:tab w:pos="902" w:val="left" w:leader="none"/>
              </w:tabs>
              <w:spacing w:line="220" w:lineRule="exact" w:before="0" w:after="0"/>
              <w:ind w:left="902" w:right="0" w:hanging="339"/>
              <w:jc w:val="left"/>
              <w:rPr>
                <w:sz w:val="18"/>
              </w:rPr>
            </w:pPr>
            <w:r>
              <w:rPr>
                <w:spacing w:val="-5"/>
                <w:sz w:val="18"/>
              </w:rPr>
              <w:t>Writing</w:t>
            </w:r>
            <w:r>
              <w:rPr>
                <w:spacing w:val="-3"/>
                <w:sz w:val="18"/>
              </w:rPr>
              <w:t> </w:t>
            </w:r>
            <w:r>
              <w:rPr>
                <w:spacing w:val="-2"/>
                <w:sz w:val="18"/>
              </w:rPr>
              <w:t>comms</w:t>
            </w:r>
          </w:p>
          <w:p>
            <w:pPr>
              <w:pStyle w:val="TableParagraph"/>
              <w:numPr>
                <w:ilvl w:val="0"/>
                <w:numId w:val="42"/>
              </w:numPr>
              <w:tabs>
                <w:tab w:pos="903" w:val="left" w:leader="none"/>
              </w:tabs>
              <w:spacing w:line="240" w:lineRule="auto" w:before="16" w:after="0"/>
              <w:ind w:left="903" w:right="1071" w:hanging="340"/>
              <w:jc w:val="left"/>
              <w:rPr>
                <w:sz w:val="18"/>
              </w:rPr>
            </w:pPr>
            <w:r>
              <w:rPr>
                <w:sz w:val="18"/>
              </w:rPr>
              <w:t>Presenting</w:t>
            </w:r>
            <w:r>
              <w:rPr>
                <w:spacing w:val="-13"/>
                <w:sz w:val="18"/>
              </w:rPr>
              <w:t> </w:t>
            </w:r>
            <w:r>
              <w:rPr>
                <w:sz w:val="18"/>
              </w:rPr>
              <w:t>to</w:t>
            </w:r>
            <w:r>
              <w:rPr>
                <w:spacing w:val="-12"/>
                <w:sz w:val="18"/>
              </w:rPr>
              <w:t> </w:t>
            </w:r>
            <w:r>
              <w:rPr>
                <w:sz w:val="18"/>
              </w:rPr>
              <w:t>senior </w:t>
            </w:r>
            <w:r>
              <w:rPr>
                <w:spacing w:val="-2"/>
                <w:sz w:val="18"/>
              </w:rPr>
              <w:t>stakeholders</w:t>
            </w:r>
          </w:p>
          <w:p>
            <w:pPr>
              <w:pStyle w:val="TableParagraph"/>
              <w:numPr>
                <w:ilvl w:val="0"/>
                <w:numId w:val="42"/>
              </w:numPr>
              <w:tabs>
                <w:tab w:pos="902" w:val="left" w:leader="none"/>
              </w:tabs>
              <w:spacing w:line="220" w:lineRule="exact" w:before="22" w:after="0"/>
              <w:ind w:left="902" w:right="0" w:hanging="339"/>
              <w:jc w:val="left"/>
              <w:rPr>
                <w:sz w:val="18"/>
              </w:rPr>
            </w:pPr>
            <w:r>
              <w:rPr>
                <w:sz w:val="18"/>
              </w:rPr>
              <w:t>Process</w:t>
            </w:r>
            <w:r>
              <w:rPr>
                <w:spacing w:val="-6"/>
                <w:sz w:val="18"/>
              </w:rPr>
              <w:t> </w:t>
            </w:r>
            <w:r>
              <w:rPr>
                <w:spacing w:val="-2"/>
                <w:sz w:val="18"/>
              </w:rPr>
              <w:t>mapping/design</w:t>
            </w:r>
          </w:p>
          <w:p>
            <w:pPr>
              <w:pStyle w:val="TableParagraph"/>
              <w:numPr>
                <w:ilvl w:val="0"/>
                <w:numId w:val="42"/>
              </w:numPr>
              <w:tabs>
                <w:tab w:pos="902" w:val="left" w:leader="none"/>
              </w:tabs>
              <w:spacing w:line="220" w:lineRule="exact" w:before="0" w:after="0"/>
              <w:ind w:left="902" w:right="0" w:hanging="339"/>
              <w:jc w:val="left"/>
              <w:rPr>
                <w:sz w:val="18"/>
              </w:rPr>
            </w:pPr>
            <w:r>
              <w:rPr>
                <w:sz w:val="18"/>
              </w:rPr>
              <w:t>Process</w:t>
            </w:r>
            <w:r>
              <w:rPr>
                <w:spacing w:val="-6"/>
                <w:sz w:val="18"/>
              </w:rPr>
              <w:t> </w:t>
            </w:r>
            <w:r>
              <w:rPr>
                <w:spacing w:val="-2"/>
                <w:sz w:val="18"/>
              </w:rPr>
              <w:t>improvement</w:t>
            </w:r>
          </w:p>
          <w:p>
            <w:pPr>
              <w:pStyle w:val="TableParagraph"/>
              <w:numPr>
                <w:ilvl w:val="0"/>
                <w:numId w:val="42"/>
              </w:numPr>
              <w:tabs>
                <w:tab w:pos="902" w:val="left" w:leader="none"/>
              </w:tabs>
              <w:spacing w:line="220" w:lineRule="exact" w:before="0" w:after="0"/>
              <w:ind w:left="902" w:right="0" w:hanging="339"/>
              <w:jc w:val="left"/>
              <w:rPr>
                <w:sz w:val="18"/>
              </w:rPr>
            </w:pPr>
            <w:r>
              <w:rPr>
                <w:sz w:val="18"/>
              </w:rPr>
              <w:t>Requirements</w:t>
            </w:r>
            <w:r>
              <w:rPr>
                <w:spacing w:val="-11"/>
                <w:sz w:val="18"/>
              </w:rPr>
              <w:t> </w:t>
            </w:r>
            <w:r>
              <w:rPr>
                <w:spacing w:val="-2"/>
                <w:sz w:val="18"/>
              </w:rPr>
              <w:t>gathering</w:t>
            </w:r>
          </w:p>
          <w:p>
            <w:pPr>
              <w:pStyle w:val="TableParagraph"/>
              <w:numPr>
                <w:ilvl w:val="0"/>
                <w:numId w:val="42"/>
              </w:numPr>
              <w:tabs>
                <w:tab w:pos="902" w:val="left" w:leader="none"/>
              </w:tabs>
              <w:spacing w:line="106" w:lineRule="exact" w:before="0" w:after="0"/>
              <w:ind w:left="902" w:right="0" w:hanging="339"/>
              <w:jc w:val="left"/>
              <w:rPr>
                <w:sz w:val="18"/>
              </w:rPr>
            </w:pPr>
            <w:r>
              <w:rPr>
                <w:sz w:val="18"/>
              </w:rPr>
              <w:t>Impact </w:t>
            </w:r>
            <w:r>
              <w:rPr>
                <w:spacing w:val="-2"/>
                <w:sz w:val="18"/>
              </w:rPr>
              <w:t>assessments</w:t>
            </w:r>
          </w:p>
          <w:p>
            <w:pPr>
              <w:pStyle w:val="TableParagraph"/>
              <w:numPr>
                <w:ilvl w:val="0"/>
                <w:numId w:val="42"/>
              </w:numPr>
              <w:tabs>
                <w:tab w:pos="902" w:val="left" w:leader="none"/>
              </w:tabs>
              <w:spacing w:line="338" w:lineRule="exact" w:before="0" w:after="0"/>
              <w:ind w:left="902" w:right="0" w:hanging="339"/>
              <w:jc w:val="left"/>
              <w:rPr>
                <w:sz w:val="18"/>
              </w:rPr>
            </w:pPr>
            <w:r>
              <w:rPr>
                <w:sz w:val="18"/>
              </w:rPr>
              <w:t>Workshop</w:t>
            </w:r>
            <w:r>
              <w:rPr>
                <w:spacing w:val="-7"/>
                <w:sz w:val="18"/>
              </w:rPr>
              <w:t> </w:t>
            </w:r>
            <w:r>
              <w:rPr>
                <w:spacing w:val="-2"/>
                <w:sz w:val="18"/>
              </w:rPr>
              <w:t>facilitation</w:t>
            </w:r>
          </w:p>
        </w:tc>
        <w:tc>
          <w:tcPr>
            <w:tcW w:w="3672" w:type="dxa"/>
            <w:tcBorders>
              <w:top w:val="nil"/>
            </w:tcBorders>
          </w:tcPr>
          <w:p>
            <w:pPr>
              <w:pStyle w:val="TableParagraph"/>
              <w:numPr>
                <w:ilvl w:val="0"/>
                <w:numId w:val="43"/>
              </w:numPr>
              <w:tabs>
                <w:tab w:pos="890" w:val="left" w:leader="none"/>
              </w:tabs>
              <w:spacing w:line="195" w:lineRule="exact" w:before="0" w:after="0"/>
              <w:ind w:left="890" w:right="0" w:hanging="340"/>
              <w:jc w:val="left"/>
              <w:rPr>
                <w:rFonts w:ascii="Symbol" w:hAnsi="Symbol"/>
                <w:position w:val="4"/>
                <w:sz w:val="18"/>
              </w:rPr>
            </w:pPr>
            <w:r>
              <w:rPr>
                <w:spacing w:val="-2"/>
                <w:sz w:val="18"/>
              </w:rPr>
              <w:t>Ethics</w:t>
            </w:r>
          </w:p>
          <w:p>
            <w:pPr>
              <w:pStyle w:val="TableParagraph"/>
              <w:numPr>
                <w:ilvl w:val="0"/>
                <w:numId w:val="43"/>
              </w:numPr>
              <w:tabs>
                <w:tab w:pos="890" w:val="left" w:leader="none"/>
              </w:tabs>
              <w:spacing w:line="220" w:lineRule="exact" w:before="0" w:after="0"/>
              <w:ind w:left="890" w:right="0" w:hanging="340"/>
              <w:jc w:val="left"/>
              <w:rPr>
                <w:rFonts w:ascii="Symbol" w:hAnsi="Symbol"/>
                <w:position w:val="4"/>
                <w:sz w:val="18"/>
              </w:rPr>
            </w:pPr>
            <w:r>
              <w:rPr>
                <w:sz w:val="18"/>
              </w:rPr>
              <w:t>Change </w:t>
            </w:r>
            <w:r>
              <w:rPr>
                <w:spacing w:val="-2"/>
                <w:sz w:val="18"/>
              </w:rPr>
              <w:t>deployment</w:t>
            </w:r>
          </w:p>
          <w:p>
            <w:pPr>
              <w:pStyle w:val="TableParagraph"/>
              <w:numPr>
                <w:ilvl w:val="0"/>
                <w:numId w:val="43"/>
              </w:numPr>
              <w:tabs>
                <w:tab w:pos="890" w:val="left" w:leader="none"/>
              </w:tabs>
              <w:spacing w:line="220" w:lineRule="exact" w:before="0" w:after="0"/>
              <w:ind w:left="890" w:right="0" w:hanging="339"/>
              <w:jc w:val="left"/>
              <w:rPr>
                <w:rFonts w:ascii="Symbol" w:hAnsi="Symbol"/>
                <w:position w:val="4"/>
                <w:sz w:val="18"/>
              </w:rPr>
            </w:pPr>
            <w:r>
              <w:rPr>
                <w:spacing w:val="-2"/>
                <w:sz w:val="18"/>
              </w:rPr>
              <w:t>Compliance</w:t>
            </w:r>
          </w:p>
          <w:p>
            <w:pPr>
              <w:pStyle w:val="TableParagraph"/>
              <w:numPr>
                <w:ilvl w:val="0"/>
                <w:numId w:val="43"/>
              </w:numPr>
              <w:tabs>
                <w:tab w:pos="890" w:val="left" w:leader="none"/>
              </w:tabs>
              <w:spacing w:line="230" w:lineRule="exact" w:before="0" w:after="0"/>
              <w:ind w:left="890" w:right="0" w:hanging="340"/>
              <w:jc w:val="left"/>
              <w:rPr>
                <w:rFonts w:ascii="Symbol" w:hAnsi="Symbol"/>
                <w:position w:val="4"/>
                <w:sz w:val="18"/>
              </w:rPr>
            </w:pPr>
            <w:r>
              <w:rPr>
                <w:spacing w:val="-2"/>
                <w:sz w:val="18"/>
              </w:rPr>
              <w:t>Taxation</w:t>
            </w:r>
          </w:p>
          <w:p>
            <w:pPr>
              <w:pStyle w:val="TableParagraph"/>
              <w:numPr>
                <w:ilvl w:val="0"/>
                <w:numId w:val="43"/>
              </w:numPr>
              <w:tabs>
                <w:tab w:pos="890" w:val="left" w:leader="none"/>
              </w:tabs>
              <w:spacing w:line="220" w:lineRule="exact" w:before="0" w:after="0"/>
              <w:ind w:left="890" w:right="0" w:hanging="340"/>
              <w:jc w:val="left"/>
              <w:rPr>
                <w:rFonts w:ascii="Symbol" w:hAnsi="Symbol"/>
                <w:position w:val="2"/>
                <w:sz w:val="18"/>
              </w:rPr>
            </w:pPr>
            <w:r>
              <w:rPr>
                <w:sz w:val="18"/>
              </w:rPr>
              <w:t>AML</w:t>
            </w:r>
            <w:r>
              <w:rPr>
                <w:spacing w:val="-5"/>
                <w:sz w:val="18"/>
              </w:rPr>
              <w:t> </w:t>
            </w:r>
            <w:r>
              <w:rPr>
                <w:sz w:val="18"/>
              </w:rPr>
              <w:t>&amp;</w:t>
            </w:r>
            <w:r>
              <w:rPr>
                <w:spacing w:val="-3"/>
                <w:sz w:val="18"/>
              </w:rPr>
              <w:t> </w:t>
            </w:r>
            <w:r>
              <w:rPr>
                <w:sz w:val="18"/>
              </w:rPr>
              <w:t>Financial </w:t>
            </w:r>
            <w:r>
              <w:rPr>
                <w:spacing w:val="-2"/>
                <w:sz w:val="18"/>
              </w:rPr>
              <w:t>Crime</w:t>
            </w:r>
          </w:p>
          <w:p>
            <w:pPr>
              <w:pStyle w:val="TableParagraph"/>
              <w:numPr>
                <w:ilvl w:val="0"/>
                <w:numId w:val="43"/>
              </w:numPr>
              <w:tabs>
                <w:tab w:pos="890" w:val="left" w:leader="none"/>
              </w:tabs>
              <w:spacing w:line="220" w:lineRule="exact" w:before="0" w:after="0"/>
              <w:ind w:left="890" w:right="0" w:hanging="339"/>
              <w:jc w:val="left"/>
              <w:rPr>
                <w:rFonts w:ascii="Symbol" w:hAnsi="Symbol"/>
                <w:position w:val="2"/>
                <w:sz w:val="18"/>
              </w:rPr>
            </w:pPr>
            <w:r>
              <w:rPr>
                <w:spacing w:val="-2"/>
                <w:sz w:val="18"/>
              </w:rPr>
              <w:t>Payments</w:t>
            </w:r>
          </w:p>
          <w:p>
            <w:pPr>
              <w:pStyle w:val="TableParagraph"/>
              <w:numPr>
                <w:ilvl w:val="0"/>
                <w:numId w:val="43"/>
              </w:numPr>
              <w:tabs>
                <w:tab w:pos="890" w:val="left" w:leader="none"/>
              </w:tabs>
              <w:spacing w:line="230" w:lineRule="exact" w:before="0" w:after="0"/>
              <w:ind w:left="890" w:right="0" w:hanging="340"/>
              <w:jc w:val="left"/>
              <w:rPr>
                <w:rFonts w:ascii="Symbol" w:hAnsi="Symbol"/>
                <w:position w:val="4"/>
                <w:sz w:val="18"/>
              </w:rPr>
            </w:pPr>
            <w:r>
              <w:rPr>
                <w:sz w:val="18"/>
              </w:rPr>
              <w:t>Lending </w:t>
            </w:r>
            <w:r>
              <w:rPr>
                <w:spacing w:val="-2"/>
                <w:sz w:val="18"/>
              </w:rPr>
              <w:t>processes</w:t>
            </w:r>
          </w:p>
          <w:p>
            <w:pPr>
              <w:pStyle w:val="TableParagraph"/>
              <w:numPr>
                <w:ilvl w:val="0"/>
                <w:numId w:val="43"/>
              </w:numPr>
              <w:tabs>
                <w:tab w:pos="890" w:val="left" w:leader="none"/>
              </w:tabs>
              <w:spacing w:line="220" w:lineRule="exact" w:before="0" w:after="0"/>
              <w:ind w:left="890" w:right="0" w:hanging="340"/>
              <w:jc w:val="left"/>
              <w:rPr>
                <w:rFonts w:ascii="Symbol" w:hAnsi="Symbol"/>
                <w:position w:val="4"/>
                <w:sz w:val="18"/>
              </w:rPr>
            </w:pPr>
            <w:r>
              <w:rPr>
                <w:sz w:val="18"/>
              </w:rPr>
              <w:t>Contact/call</w:t>
            </w:r>
            <w:r>
              <w:rPr>
                <w:spacing w:val="-11"/>
                <w:sz w:val="18"/>
              </w:rPr>
              <w:t> </w:t>
            </w:r>
            <w:r>
              <w:rPr>
                <w:spacing w:val="-2"/>
                <w:sz w:val="18"/>
              </w:rPr>
              <w:t>centres</w:t>
            </w:r>
          </w:p>
          <w:p>
            <w:pPr>
              <w:pStyle w:val="TableParagraph"/>
              <w:numPr>
                <w:ilvl w:val="0"/>
                <w:numId w:val="43"/>
              </w:numPr>
              <w:tabs>
                <w:tab w:pos="890" w:val="left" w:leader="none"/>
              </w:tabs>
              <w:spacing w:line="220" w:lineRule="exact" w:before="0" w:after="0"/>
              <w:ind w:left="890" w:right="0" w:hanging="340"/>
              <w:jc w:val="left"/>
              <w:rPr>
                <w:rFonts w:ascii="Symbol" w:hAnsi="Symbol"/>
                <w:position w:val="4"/>
                <w:sz w:val="18"/>
              </w:rPr>
            </w:pPr>
            <w:r>
              <w:rPr>
                <w:spacing w:val="-2"/>
                <w:sz w:val="18"/>
              </w:rPr>
              <w:t>Telephony</w:t>
            </w:r>
          </w:p>
          <w:p>
            <w:pPr>
              <w:pStyle w:val="TableParagraph"/>
              <w:numPr>
                <w:ilvl w:val="0"/>
                <w:numId w:val="43"/>
              </w:numPr>
              <w:tabs>
                <w:tab w:pos="890" w:val="left" w:leader="none"/>
              </w:tabs>
              <w:spacing w:line="240" w:lineRule="exact" w:before="0" w:after="0"/>
              <w:ind w:left="890" w:right="0" w:hanging="340"/>
              <w:jc w:val="left"/>
              <w:rPr>
                <w:rFonts w:ascii="Symbol" w:hAnsi="Symbol"/>
                <w:position w:val="4"/>
                <w:sz w:val="18"/>
              </w:rPr>
            </w:pPr>
            <w:r>
              <w:rPr>
                <w:sz w:val="18"/>
              </w:rPr>
              <w:t>Marketing</w:t>
            </w:r>
            <w:r>
              <w:rPr>
                <w:spacing w:val="-5"/>
                <w:sz w:val="18"/>
              </w:rPr>
              <w:t> </w:t>
            </w:r>
            <w:r>
              <w:rPr>
                <w:sz w:val="18"/>
              </w:rPr>
              <w:t>collateral</w:t>
            </w:r>
            <w:r>
              <w:rPr>
                <w:spacing w:val="-4"/>
                <w:sz w:val="18"/>
              </w:rPr>
              <w:t> </w:t>
            </w:r>
            <w:r>
              <w:rPr>
                <w:spacing w:val="-2"/>
                <w:sz w:val="18"/>
              </w:rPr>
              <w:t>design</w:t>
            </w:r>
          </w:p>
        </w:tc>
        <w:tc>
          <w:tcPr>
            <w:tcW w:w="3677" w:type="dxa"/>
            <w:vMerge/>
            <w:tcBorders>
              <w:top w:val="nil"/>
            </w:tcBorders>
          </w:tcPr>
          <w:p>
            <w:pPr>
              <w:rPr>
                <w:sz w:val="2"/>
                <w:szCs w:val="2"/>
              </w:rPr>
            </w:pPr>
          </w:p>
        </w:tc>
      </w:tr>
    </w:tbl>
    <w:p>
      <w:pPr>
        <w:spacing w:after="0"/>
        <w:rPr>
          <w:sz w:val="2"/>
          <w:szCs w:val="2"/>
        </w:rPr>
        <w:sectPr>
          <w:pgSz w:w="12240" w:h="15840"/>
          <w:pgMar w:header="366" w:footer="0" w:top="560" w:bottom="280" w:left="0" w:right="0"/>
        </w:sectPr>
      </w:pPr>
    </w:p>
    <w:p>
      <w:pPr>
        <w:pStyle w:val="BodyText"/>
        <w:spacing w:line="20" w:lineRule="exact"/>
        <w:ind w:left="688"/>
        <w:rPr>
          <w:rFonts w:ascii="Century Gothic"/>
          <w:sz w:val="2"/>
        </w:rPr>
      </w:pPr>
      <w:r>
        <w:rPr>
          <w:rFonts w:ascii="Century Gothic"/>
          <w:sz w:val="2"/>
        </w:rPr>
        <mc:AlternateContent>
          <mc:Choice Requires="wps">
            <w:drawing>
              <wp:inline distT="0" distB="0" distL="0" distR="0">
                <wp:extent cx="7013575" cy="18415"/>
                <wp:effectExtent l="9525" t="0" r="6350" b="635"/>
                <wp:docPr id="139" name="Group 139"/>
                <wp:cNvGraphicFramePr>
                  <a:graphicFrameLocks/>
                </wp:cNvGraphicFramePr>
                <a:graphic>
                  <a:graphicData uri="http://schemas.microsoft.com/office/word/2010/wordprocessingGroup">
                    <wpg:wgp>
                      <wpg:cNvPr id="139" name="Group 139"/>
                      <wpg:cNvGrpSpPr/>
                      <wpg:grpSpPr>
                        <a:xfrm>
                          <a:off x="0" y="0"/>
                          <a:ext cx="7013575" cy="18415"/>
                          <a:chExt cx="7013575" cy="18415"/>
                        </a:xfrm>
                      </wpg:grpSpPr>
                      <wps:wsp>
                        <wps:cNvPr id="140" name="Graphic 140"/>
                        <wps:cNvSpPr/>
                        <wps:spPr>
                          <a:xfrm>
                            <a:off x="0" y="9144"/>
                            <a:ext cx="7013575" cy="1270"/>
                          </a:xfrm>
                          <a:custGeom>
                            <a:avLst/>
                            <a:gdLst/>
                            <a:ahLst/>
                            <a:cxnLst/>
                            <a:rect l="l" t="t" r="r" b="b"/>
                            <a:pathLst>
                              <a:path w="7013575" h="0">
                                <a:moveTo>
                                  <a:pt x="0" y="0"/>
                                </a:moveTo>
                                <a:lnTo>
                                  <a:pt x="7013448" y="0"/>
                                </a:lnTo>
                              </a:path>
                            </a:pathLst>
                          </a:custGeom>
                          <a:ln w="18288">
                            <a:solidFill>
                              <a:srgbClr val="A9122A"/>
                            </a:solidFill>
                            <a:prstDash val="solid"/>
                          </a:ln>
                        </wps:spPr>
                        <wps:bodyPr wrap="square" lIns="0" tIns="0" rIns="0" bIns="0" rtlCol="0">
                          <a:prstTxWarp prst="textNoShape">
                            <a:avLst/>
                          </a:prstTxWarp>
                          <a:noAutofit/>
                        </wps:bodyPr>
                      </wps:wsp>
                    </wpg:wgp>
                  </a:graphicData>
                </a:graphic>
              </wp:inline>
            </w:drawing>
          </mc:Choice>
          <mc:Fallback>
            <w:pict>
              <v:group style="width:552.25pt;height:1.45pt;mso-position-horizontal-relative:char;mso-position-vertical-relative:line" id="docshapegroup95" coordorigin="0,0" coordsize="11045,29">
                <v:line style="position:absolute" from="0,14" to="11045,14" stroked="true" strokeweight="1.44pt" strokecolor="#a9122a">
                  <v:stroke dashstyle="solid"/>
                </v:line>
              </v:group>
            </w:pict>
          </mc:Fallback>
        </mc:AlternateContent>
      </w:r>
      <w:r>
        <w:rPr>
          <w:rFonts w:ascii="Century Gothic"/>
          <w:sz w:val="2"/>
        </w:rPr>
      </w:r>
    </w:p>
    <w:p>
      <w:pPr>
        <w:pStyle w:val="BodyText"/>
        <w:rPr>
          <w:rFonts w:ascii="Century Gothic"/>
          <w:sz w:val="24"/>
        </w:rPr>
      </w:pPr>
    </w:p>
    <w:p>
      <w:pPr>
        <w:pStyle w:val="BodyText"/>
        <w:spacing w:before="30"/>
        <w:rPr>
          <w:rFonts w:ascii="Century Gothic"/>
          <w:sz w:val="24"/>
        </w:rPr>
      </w:pPr>
    </w:p>
    <w:p>
      <w:pPr>
        <w:spacing w:before="0"/>
        <w:ind w:left="720" w:right="0" w:firstLine="0"/>
        <w:jc w:val="left"/>
        <w:rPr>
          <w:rFonts w:ascii="Century Gothic Bold"/>
          <w:b/>
          <w:sz w:val="24"/>
        </w:rPr>
      </w:pPr>
      <w:r>
        <w:rPr>
          <w:rFonts w:ascii="Century Gothic Bold"/>
          <w:b/>
          <w:sz w:val="24"/>
        </w:rPr>
        <w:t>Detailed</w:t>
      </w:r>
      <w:r>
        <w:rPr>
          <w:rFonts w:ascii="Century Gothic Bold"/>
          <w:b/>
          <w:spacing w:val="-7"/>
          <w:sz w:val="24"/>
        </w:rPr>
        <w:t> </w:t>
      </w:r>
      <w:r>
        <w:rPr>
          <w:rFonts w:ascii="Century Gothic Bold"/>
          <w:b/>
          <w:spacing w:val="-2"/>
          <w:sz w:val="24"/>
        </w:rPr>
        <w:t>Experience</w:t>
      </w:r>
    </w:p>
    <w:p>
      <w:pPr>
        <w:spacing w:before="256"/>
        <w:ind w:left="720" w:right="0" w:firstLine="0"/>
        <w:jc w:val="left"/>
        <w:rPr>
          <w:rFonts w:ascii="Century Gothic"/>
          <w:sz w:val="19"/>
        </w:rPr>
      </w:pPr>
      <w:r>
        <w:rPr>
          <w:rFonts w:ascii="Century Gothic Bold"/>
          <w:b/>
          <w:sz w:val="19"/>
          <w:u w:val="single"/>
        </w:rPr>
        <w:t>Natwest</w:t>
      </w:r>
      <w:r>
        <w:rPr>
          <w:rFonts w:ascii="Century Gothic Bold"/>
          <w:b/>
          <w:spacing w:val="-2"/>
          <w:sz w:val="19"/>
          <w:u w:val="none"/>
        </w:rPr>
        <w:t> </w:t>
      </w:r>
      <w:r>
        <w:rPr>
          <w:rFonts w:ascii="Century Gothic"/>
          <w:sz w:val="19"/>
          <w:u w:val="none"/>
        </w:rPr>
        <w:t>is</w:t>
      </w:r>
      <w:r>
        <w:rPr>
          <w:rFonts w:ascii="Century Gothic"/>
          <w:spacing w:val="-2"/>
          <w:sz w:val="19"/>
          <w:u w:val="none"/>
        </w:rPr>
        <w:t> </w:t>
      </w:r>
      <w:r>
        <w:rPr>
          <w:rFonts w:ascii="Century Gothic"/>
          <w:sz w:val="19"/>
          <w:u w:val="none"/>
        </w:rPr>
        <w:t>a</w:t>
      </w:r>
      <w:r>
        <w:rPr>
          <w:rFonts w:ascii="Century Gothic"/>
          <w:spacing w:val="-2"/>
          <w:sz w:val="19"/>
          <w:u w:val="none"/>
        </w:rPr>
        <w:t> </w:t>
      </w:r>
      <w:r>
        <w:rPr>
          <w:rFonts w:ascii="Century Gothic"/>
          <w:sz w:val="19"/>
          <w:u w:val="none"/>
        </w:rPr>
        <w:t>major</w:t>
      </w:r>
      <w:r>
        <w:rPr>
          <w:rFonts w:ascii="Century Gothic"/>
          <w:spacing w:val="-2"/>
          <w:sz w:val="19"/>
          <w:u w:val="none"/>
        </w:rPr>
        <w:t> </w:t>
      </w:r>
      <w:r>
        <w:rPr>
          <w:rFonts w:ascii="Century Gothic"/>
          <w:sz w:val="19"/>
          <w:u w:val="none"/>
        </w:rPr>
        <w:t>retail</w:t>
      </w:r>
      <w:r>
        <w:rPr>
          <w:rFonts w:ascii="Century Gothic"/>
          <w:spacing w:val="-1"/>
          <w:sz w:val="19"/>
          <w:u w:val="none"/>
        </w:rPr>
        <w:t> </w:t>
      </w:r>
      <w:r>
        <w:rPr>
          <w:rFonts w:ascii="Century Gothic"/>
          <w:sz w:val="19"/>
          <w:u w:val="none"/>
        </w:rPr>
        <w:t>and</w:t>
      </w:r>
      <w:r>
        <w:rPr>
          <w:rFonts w:ascii="Century Gothic"/>
          <w:spacing w:val="-2"/>
          <w:sz w:val="19"/>
          <w:u w:val="none"/>
        </w:rPr>
        <w:t> </w:t>
      </w:r>
      <w:r>
        <w:rPr>
          <w:rFonts w:ascii="Century Gothic"/>
          <w:sz w:val="19"/>
          <w:u w:val="none"/>
        </w:rPr>
        <w:t>commercial</w:t>
      </w:r>
      <w:r>
        <w:rPr>
          <w:rFonts w:ascii="Century Gothic"/>
          <w:spacing w:val="-2"/>
          <w:sz w:val="19"/>
          <w:u w:val="none"/>
        </w:rPr>
        <w:t> </w:t>
      </w:r>
      <w:r>
        <w:rPr>
          <w:rFonts w:ascii="Century Gothic"/>
          <w:sz w:val="19"/>
          <w:u w:val="none"/>
        </w:rPr>
        <w:t>bank</w:t>
      </w:r>
      <w:r>
        <w:rPr>
          <w:rFonts w:ascii="Century Gothic"/>
          <w:spacing w:val="-2"/>
          <w:sz w:val="19"/>
          <w:u w:val="none"/>
        </w:rPr>
        <w:t> </w:t>
      </w:r>
      <w:r>
        <w:rPr>
          <w:rFonts w:ascii="Century Gothic"/>
          <w:sz w:val="19"/>
          <w:u w:val="none"/>
        </w:rPr>
        <w:t>in</w:t>
      </w:r>
      <w:r>
        <w:rPr>
          <w:rFonts w:ascii="Century Gothic"/>
          <w:spacing w:val="-1"/>
          <w:sz w:val="19"/>
          <w:u w:val="none"/>
        </w:rPr>
        <w:t> </w:t>
      </w:r>
      <w:r>
        <w:rPr>
          <w:rFonts w:ascii="Century Gothic"/>
          <w:sz w:val="19"/>
          <w:u w:val="none"/>
        </w:rPr>
        <w:t>the</w:t>
      </w:r>
      <w:r>
        <w:rPr>
          <w:rFonts w:ascii="Century Gothic"/>
          <w:spacing w:val="-2"/>
          <w:sz w:val="19"/>
          <w:u w:val="none"/>
        </w:rPr>
        <w:t> </w:t>
      </w:r>
      <w:r>
        <w:rPr>
          <w:rFonts w:ascii="Century Gothic"/>
          <w:sz w:val="19"/>
          <w:u w:val="none"/>
        </w:rPr>
        <w:t>United</w:t>
      </w:r>
      <w:r>
        <w:rPr>
          <w:rFonts w:ascii="Century Gothic"/>
          <w:spacing w:val="-2"/>
          <w:sz w:val="19"/>
          <w:u w:val="none"/>
        </w:rPr>
        <w:t> </w:t>
      </w:r>
      <w:r>
        <w:rPr>
          <w:rFonts w:ascii="Century Gothic"/>
          <w:sz w:val="19"/>
          <w:u w:val="none"/>
        </w:rPr>
        <w:t>Kingdom</w:t>
      </w:r>
      <w:r>
        <w:rPr>
          <w:rFonts w:ascii="Century Gothic"/>
          <w:spacing w:val="-2"/>
          <w:sz w:val="19"/>
          <w:u w:val="none"/>
        </w:rPr>
        <w:t> </w:t>
      </w:r>
      <w:r>
        <w:rPr>
          <w:rFonts w:ascii="Century Gothic"/>
          <w:sz w:val="19"/>
          <w:u w:val="none"/>
        </w:rPr>
        <w:t>and</w:t>
      </w:r>
      <w:r>
        <w:rPr>
          <w:rFonts w:ascii="Century Gothic"/>
          <w:spacing w:val="-1"/>
          <w:sz w:val="19"/>
          <w:u w:val="none"/>
        </w:rPr>
        <w:t> </w:t>
      </w:r>
      <w:r>
        <w:rPr>
          <w:rFonts w:ascii="Century Gothic"/>
          <w:sz w:val="19"/>
          <w:u w:val="none"/>
        </w:rPr>
        <w:t>is</w:t>
      </w:r>
      <w:r>
        <w:rPr>
          <w:rFonts w:ascii="Century Gothic"/>
          <w:spacing w:val="-2"/>
          <w:sz w:val="19"/>
          <w:u w:val="none"/>
        </w:rPr>
        <w:t> </w:t>
      </w:r>
      <w:r>
        <w:rPr>
          <w:rFonts w:ascii="Century Gothic"/>
          <w:sz w:val="19"/>
          <w:u w:val="none"/>
        </w:rPr>
        <w:t>part</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The</w:t>
      </w:r>
      <w:r>
        <w:rPr>
          <w:rFonts w:ascii="Century Gothic"/>
          <w:spacing w:val="-1"/>
          <w:sz w:val="19"/>
          <w:u w:val="none"/>
        </w:rPr>
        <w:t> </w:t>
      </w:r>
      <w:r>
        <w:rPr>
          <w:rFonts w:ascii="Century Gothic"/>
          <w:sz w:val="19"/>
          <w:u w:val="none"/>
        </w:rPr>
        <w:t>Royal</w:t>
      </w:r>
      <w:r>
        <w:rPr>
          <w:rFonts w:ascii="Century Gothic"/>
          <w:spacing w:val="-2"/>
          <w:sz w:val="19"/>
          <w:u w:val="none"/>
        </w:rPr>
        <w:t> </w:t>
      </w:r>
      <w:r>
        <w:rPr>
          <w:rFonts w:ascii="Century Gothic"/>
          <w:sz w:val="19"/>
          <w:u w:val="none"/>
        </w:rPr>
        <w:t>Bank</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Scotland</w:t>
      </w:r>
      <w:r>
        <w:rPr>
          <w:rFonts w:ascii="Century Gothic"/>
          <w:spacing w:val="-1"/>
          <w:sz w:val="19"/>
          <w:u w:val="none"/>
        </w:rPr>
        <w:t> </w:t>
      </w:r>
      <w:r>
        <w:rPr>
          <w:rFonts w:ascii="Century Gothic"/>
          <w:spacing w:val="-2"/>
          <w:sz w:val="19"/>
          <w:u w:val="none"/>
        </w:rPr>
        <w:t>Group.</w:t>
      </w:r>
    </w:p>
    <w:p>
      <w:pPr>
        <w:tabs>
          <w:tab w:pos="6479" w:val="left" w:leader="none"/>
        </w:tabs>
        <w:spacing w:line="372" w:lineRule="auto" w:before="207"/>
        <w:ind w:left="719" w:right="3203" w:firstLine="0"/>
        <w:jc w:val="left"/>
        <w:rPr>
          <w:rFonts w:ascii="Century Gothic Bold" w:hAnsi="Century Gothic Bold"/>
          <w:b/>
          <w:sz w:val="19"/>
        </w:rPr>
      </w:pPr>
      <w:r>
        <w:rPr>
          <w:rFonts w:ascii="Century Gothic Bold" w:hAnsi="Century Gothic Bold"/>
          <w:b/>
          <w:sz w:val="19"/>
        </w:rPr>
        <w:t>Customer Service Consultant - Wood Green Branch</w:t>
        <w:tab/>
        <w:t>May</w:t>
      </w:r>
      <w:r>
        <w:rPr>
          <w:rFonts w:ascii="Century Gothic Bold" w:hAnsi="Century Gothic Bold"/>
          <w:b/>
          <w:spacing w:val="-9"/>
          <w:sz w:val="19"/>
        </w:rPr>
        <w:t> </w:t>
      </w:r>
      <w:r>
        <w:rPr>
          <w:rFonts w:ascii="Century Gothic Bold" w:hAnsi="Century Gothic Bold"/>
          <w:b/>
          <w:sz w:val="19"/>
        </w:rPr>
        <w:t>2018</w:t>
      </w:r>
      <w:r>
        <w:rPr>
          <w:rFonts w:ascii="Century Gothic Bold" w:hAnsi="Century Gothic Bold"/>
          <w:b/>
          <w:spacing w:val="-9"/>
          <w:sz w:val="19"/>
        </w:rPr>
        <w:t> </w:t>
      </w:r>
      <w:r>
        <w:rPr>
          <w:rFonts w:ascii="Century Gothic Bold" w:hAnsi="Century Gothic Bold"/>
          <w:b/>
          <w:sz w:val="19"/>
        </w:rPr>
        <w:t>–</w:t>
      </w:r>
      <w:r>
        <w:rPr>
          <w:rFonts w:ascii="Century Gothic Bold" w:hAnsi="Century Gothic Bold"/>
          <w:b/>
          <w:spacing w:val="-6"/>
          <w:sz w:val="19"/>
        </w:rPr>
        <w:t> </w:t>
      </w:r>
      <w:r>
        <w:rPr>
          <w:rFonts w:ascii="Century Gothic Bold" w:hAnsi="Century Gothic Bold"/>
          <w:b/>
          <w:sz w:val="19"/>
        </w:rPr>
        <w:t>December</w:t>
      </w:r>
      <w:r>
        <w:rPr>
          <w:rFonts w:ascii="Century Gothic Bold" w:hAnsi="Century Gothic Bold"/>
          <w:b/>
          <w:spacing w:val="-9"/>
          <w:sz w:val="19"/>
        </w:rPr>
        <w:t> </w:t>
      </w:r>
      <w:r>
        <w:rPr>
          <w:rFonts w:ascii="Century Gothic Bold" w:hAnsi="Century Gothic Bold"/>
          <w:b/>
          <w:sz w:val="19"/>
        </w:rPr>
        <w:t>2018 Key Responsibilities</w:t>
      </w:r>
    </w:p>
    <w:p>
      <w:pPr>
        <w:pStyle w:val="ListParagraph"/>
        <w:numPr>
          <w:ilvl w:val="1"/>
          <w:numId w:val="38"/>
        </w:numPr>
        <w:tabs>
          <w:tab w:pos="1439" w:val="left" w:leader="none"/>
        </w:tabs>
        <w:spacing w:line="244" w:lineRule="exact" w:before="0" w:after="0"/>
        <w:ind w:left="1439" w:right="0" w:hanging="360"/>
        <w:jc w:val="left"/>
        <w:rPr>
          <w:rFonts w:ascii="Symbol" w:hAnsi="Symbol"/>
          <w:position w:val="4"/>
          <w:sz w:val="19"/>
        </w:rPr>
      </w:pPr>
      <w:r>
        <w:rPr>
          <w:rFonts w:ascii="Century Gothic" w:hAnsi="Century Gothic"/>
          <w:sz w:val="19"/>
        </w:rPr>
        <w:t>Greet</w:t>
      </w:r>
      <w:r>
        <w:rPr>
          <w:rFonts w:ascii="Century Gothic" w:hAnsi="Century Gothic"/>
          <w:spacing w:val="-1"/>
          <w:sz w:val="19"/>
        </w:rPr>
        <w:t> </w:t>
      </w:r>
      <w:r>
        <w:rPr>
          <w:rFonts w:ascii="Century Gothic" w:hAnsi="Century Gothic"/>
          <w:sz w:val="19"/>
        </w:rPr>
        <w:t>customers,</w:t>
      </w:r>
      <w:r>
        <w:rPr>
          <w:rFonts w:ascii="Century Gothic" w:hAnsi="Century Gothic"/>
          <w:spacing w:val="-1"/>
          <w:sz w:val="19"/>
        </w:rPr>
        <w:t> </w:t>
      </w:r>
      <w:r>
        <w:rPr>
          <w:rFonts w:ascii="Century Gothic" w:hAnsi="Century Gothic"/>
          <w:sz w:val="19"/>
        </w:rPr>
        <w:t>ascertain</w:t>
      </w:r>
      <w:r>
        <w:rPr>
          <w:rFonts w:ascii="Century Gothic" w:hAnsi="Century Gothic"/>
          <w:spacing w:val="-1"/>
          <w:sz w:val="19"/>
        </w:rPr>
        <w:t> </w:t>
      </w:r>
      <w:r>
        <w:rPr>
          <w:rFonts w:ascii="Century Gothic" w:hAnsi="Century Gothic"/>
          <w:sz w:val="19"/>
        </w:rPr>
        <w:t>their</w:t>
      </w:r>
      <w:r>
        <w:rPr>
          <w:rFonts w:ascii="Century Gothic" w:hAnsi="Century Gothic"/>
          <w:spacing w:val="-1"/>
          <w:sz w:val="19"/>
        </w:rPr>
        <w:t> </w:t>
      </w:r>
      <w:r>
        <w:rPr>
          <w:rFonts w:ascii="Century Gothic" w:hAnsi="Century Gothic"/>
          <w:sz w:val="19"/>
        </w:rPr>
        <w:t>needs, and</w:t>
      </w:r>
      <w:r>
        <w:rPr>
          <w:rFonts w:ascii="Century Gothic" w:hAnsi="Century Gothic"/>
          <w:spacing w:val="-1"/>
          <w:sz w:val="19"/>
        </w:rPr>
        <w:t> </w:t>
      </w:r>
      <w:r>
        <w:rPr>
          <w:rFonts w:ascii="Century Gothic" w:hAnsi="Century Gothic"/>
          <w:sz w:val="19"/>
        </w:rPr>
        <w:t>provide</w:t>
      </w:r>
      <w:r>
        <w:rPr>
          <w:rFonts w:ascii="Century Gothic" w:hAnsi="Century Gothic"/>
          <w:spacing w:val="-1"/>
          <w:sz w:val="19"/>
        </w:rPr>
        <w:t> </w:t>
      </w:r>
      <w:r>
        <w:rPr>
          <w:rFonts w:ascii="Century Gothic" w:hAnsi="Century Gothic"/>
          <w:sz w:val="19"/>
        </w:rPr>
        <w:t>next</w:t>
      </w:r>
      <w:r>
        <w:rPr>
          <w:rFonts w:ascii="Century Gothic" w:hAnsi="Century Gothic"/>
          <w:spacing w:val="-1"/>
          <w:sz w:val="19"/>
        </w:rPr>
        <w:t> </w:t>
      </w:r>
      <w:r>
        <w:rPr>
          <w:rFonts w:ascii="Century Gothic" w:hAnsi="Century Gothic"/>
          <w:sz w:val="19"/>
        </w:rPr>
        <w:t>steps</w:t>
      </w:r>
      <w:r>
        <w:rPr>
          <w:rFonts w:ascii="Century Gothic" w:hAnsi="Century Gothic"/>
          <w:spacing w:val="-1"/>
          <w:sz w:val="19"/>
        </w:rPr>
        <w:t> </w:t>
      </w:r>
      <w:r>
        <w:rPr>
          <w:rFonts w:ascii="Century Gothic" w:hAnsi="Century Gothic"/>
          <w:sz w:val="19"/>
        </w:rPr>
        <w:t>on how</w:t>
      </w:r>
      <w:r>
        <w:rPr>
          <w:rFonts w:ascii="Century Gothic" w:hAnsi="Century Gothic"/>
          <w:spacing w:val="-1"/>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resolve</w:t>
      </w:r>
      <w:r>
        <w:rPr>
          <w:rFonts w:ascii="Century Gothic" w:hAnsi="Century Gothic"/>
          <w:spacing w:val="-1"/>
          <w:sz w:val="19"/>
        </w:rPr>
        <w:t> </w:t>
      </w:r>
      <w:r>
        <w:rPr>
          <w:rFonts w:ascii="Century Gothic" w:hAnsi="Century Gothic"/>
          <w:sz w:val="19"/>
        </w:rPr>
        <w:t>their </w:t>
      </w:r>
      <w:r>
        <w:rPr>
          <w:rFonts w:ascii="Century Gothic" w:hAnsi="Century Gothic"/>
          <w:spacing w:val="-2"/>
          <w:sz w:val="19"/>
        </w:rPr>
        <w:t>query</w:t>
      </w:r>
    </w:p>
    <w:p>
      <w:pPr>
        <w:pStyle w:val="ListParagraph"/>
        <w:numPr>
          <w:ilvl w:val="1"/>
          <w:numId w:val="38"/>
        </w:numPr>
        <w:tabs>
          <w:tab w:pos="1439" w:val="left" w:leader="none"/>
        </w:tabs>
        <w:spacing w:line="240" w:lineRule="exact" w:before="0" w:after="0"/>
        <w:ind w:left="1439" w:right="0" w:hanging="360"/>
        <w:jc w:val="left"/>
        <w:rPr>
          <w:rFonts w:ascii="Symbol" w:hAnsi="Symbol"/>
          <w:position w:val="2"/>
          <w:sz w:val="19"/>
        </w:rPr>
      </w:pPr>
      <w:r>
        <w:rPr>
          <w:rFonts w:ascii="Century Gothic" w:hAnsi="Century Gothic"/>
          <w:sz w:val="19"/>
        </w:rPr>
        <w:t>Build</w:t>
      </w:r>
      <w:r>
        <w:rPr>
          <w:rFonts w:ascii="Century Gothic" w:hAnsi="Century Gothic"/>
          <w:spacing w:val="-2"/>
          <w:sz w:val="19"/>
        </w:rPr>
        <w:t> </w:t>
      </w:r>
      <w:r>
        <w:rPr>
          <w:rFonts w:ascii="Century Gothic" w:hAnsi="Century Gothic"/>
          <w:sz w:val="19"/>
        </w:rPr>
        <w:t>immediate</w:t>
      </w:r>
      <w:r>
        <w:rPr>
          <w:rFonts w:ascii="Century Gothic" w:hAnsi="Century Gothic"/>
          <w:spacing w:val="-1"/>
          <w:sz w:val="19"/>
        </w:rPr>
        <w:t> </w:t>
      </w:r>
      <w:r>
        <w:rPr>
          <w:rFonts w:ascii="Century Gothic" w:hAnsi="Century Gothic"/>
          <w:sz w:val="19"/>
        </w:rPr>
        <w:t>rapport</w:t>
      </w:r>
      <w:r>
        <w:rPr>
          <w:rFonts w:ascii="Century Gothic" w:hAnsi="Century Gothic"/>
          <w:spacing w:val="-1"/>
          <w:sz w:val="19"/>
        </w:rPr>
        <w:t> </w:t>
      </w:r>
      <w:r>
        <w:rPr>
          <w:rFonts w:ascii="Century Gothic" w:hAnsi="Century Gothic"/>
          <w:sz w:val="19"/>
        </w:rPr>
        <w:t>in</w:t>
      </w:r>
      <w:r>
        <w:rPr>
          <w:rFonts w:ascii="Century Gothic" w:hAnsi="Century Gothic"/>
          <w:spacing w:val="-1"/>
          <w:sz w:val="19"/>
        </w:rPr>
        <w:t> </w:t>
      </w:r>
      <w:r>
        <w:rPr>
          <w:rFonts w:ascii="Century Gothic" w:hAnsi="Century Gothic"/>
          <w:sz w:val="19"/>
        </w:rPr>
        <w:t>a</w:t>
      </w:r>
      <w:r>
        <w:rPr>
          <w:rFonts w:ascii="Century Gothic" w:hAnsi="Century Gothic"/>
          <w:spacing w:val="-1"/>
          <w:sz w:val="19"/>
        </w:rPr>
        <w:t> </w:t>
      </w:r>
      <w:r>
        <w:rPr>
          <w:rFonts w:ascii="Century Gothic" w:hAnsi="Century Gothic"/>
          <w:sz w:val="19"/>
        </w:rPr>
        <w:t>tricky</w:t>
      </w:r>
      <w:r>
        <w:rPr>
          <w:rFonts w:ascii="Century Gothic" w:hAnsi="Century Gothic"/>
          <w:spacing w:val="-1"/>
          <w:sz w:val="19"/>
        </w:rPr>
        <w:t> </w:t>
      </w:r>
      <w:r>
        <w:rPr>
          <w:rFonts w:ascii="Century Gothic" w:hAnsi="Century Gothic"/>
          <w:sz w:val="19"/>
        </w:rPr>
        <w:t>climate</w:t>
      </w:r>
      <w:r>
        <w:rPr>
          <w:rFonts w:ascii="Century Gothic" w:hAnsi="Century Gothic"/>
          <w:spacing w:val="-1"/>
          <w:sz w:val="19"/>
        </w:rPr>
        <w:t> </w:t>
      </w:r>
      <w:r>
        <w:rPr>
          <w:rFonts w:ascii="Century Gothic" w:hAnsi="Century Gothic"/>
          <w:sz w:val="19"/>
        </w:rPr>
        <w:t>wherein</w:t>
      </w:r>
      <w:r>
        <w:rPr>
          <w:rFonts w:ascii="Century Gothic" w:hAnsi="Century Gothic"/>
          <w:spacing w:val="-2"/>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Natwest</w:t>
      </w:r>
      <w:r>
        <w:rPr>
          <w:rFonts w:ascii="Century Gothic" w:hAnsi="Century Gothic"/>
          <w:spacing w:val="-1"/>
          <w:sz w:val="19"/>
        </w:rPr>
        <w:t> </w:t>
      </w:r>
      <w:r>
        <w:rPr>
          <w:rFonts w:ascii="Century Gothic" w:hAnsi="Century Gothic"/>
          <w:sz w:val="19"/>
        </w:rPr>
        <w:t>brand</w:t>
      </w:r>
      <w:r>
        <w:rPr>
          <w:rFonts w:ascii="Century Gothic" w:hAnsi="Century Gothic"/>
          <w:spacing w:val="-1"/>
          <w:sz w:val="19"/>
        </w:rPr>
        <w:t> </w:t>
      </w:r>
      <w:r>
        <w:rPr>
          <w:rFonts w:ascii="Century Gothic" w:hAnsi="Century Gothic"/>
          <w:sz w:val="19"/>
        </w:rPr>
        <w:t>was</w:t>
      </w:r>
      <w:r>
        <w:rPr>
          <w:rFonts w:ascii="Century Gothic" w:hAnsi="Century Gothic"/>
          <w:spacing w:val="-1"/>
          <w:sz w:val="19"/>
        </w:rPr>
        <w:t> </w:t>
      </w:r>
      <w:r>
        <w:rPr>
          <w:rFonts w:ascii="Century Gothic" w:hAnsi="Century Gothic"/>
          <w:sz w:val="19"/>
        </w:rPr>
        <w:t>undergoing</w:t>
      </w:r>
      <w:r>
        <w:rPr>
          <w:rFonts w:ascii="Century Gothic" w:hAnsi="Century Gothic"/>
          <w:spacing w:val="-1"/>
          <w:sz w:val="19"/>
        </w:rPr>
        <w:t> </w:t>
      </w:r>
      <w:r>
        <w:rPr>
          <w:rFonts w:ascii="Century Gothic" w:hAnsi="Century Gothic"/>
          <w:sz w:val="19"/>
        </w:rPr>
        <w:t>significant</w:t>
      </w:r>
      <w:r>
        <w:rPr>
          <w:rFonts w:ascii="Century Gothic" w:hAnsi="Century Gothic"/>
          <w:spacing w:val="-1"/>
          <w:sz w:val="19"/>
        </w:rPr>
        <w:t> </w:t>
      </w:r>
      <w:r>
        <w:rPr>
          <w:rFonts w:ascii="Century Gothic" w:hAnsi="Century Gothic"/>
          <w:spacing w:val="-2"/>
          <w:sz w:val="19"/>
        </w:rPr>
        <w:t>change</w:t>
      </w:r>
    </w:p>
    <w:p>
      <w:pPr>
        <w:pStyle w:val="ListParagraph"/>
        <w:numPr>
          <w:ilvl w:val="1"/>
          <w:numId w:val="38"/>
        </w:numPr>
        <w:tabs>
          <w:tab w:pos="1439" w:val="left" w:leader="none"/>
        </w:tabs>
        <w:spacing w:line="260" w:lineRule="exact" w:before="0" w:after="0"/>
        <w:ind w:left="1439" w:right="0" w:hanging="360"/>
        <w:jc w:val="left"/>
        <w:rPr>
          <w:rFonts w:ascii="Symbol" w:hAnsi="Symbol"/>
          <w:position w:val="4"/>
          <w:sz w:val="19"/>
        </w:rPr>
      </w:pPr>
      <w:r>
        <w:rPr>
          <w:rFonts w:ascii="Century Gothic" w:hAnsi="Century Gothic"/>
          <w:sz w:val="19"/>
        </w:rPr>
        <w:t>On</w:t>
      </w:r>
      <w:r>
        <w:rPr>
          <w:rFonts w:ascii="Century Gothic" w:hAnsi="Century Gothic"/>
          <w:spacing w:val="-1"/>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spot problem</w:t>
      </w:r>
      <w:r>
        <w:rPr>
          <w:rFonts w:ascii="Century Gothic" w:hAnsi="Century Gothic"/>
          <w:spacing w:val="-1"/>
          <w:sz w:val="19"/>
        </w:rPr>
        <w:t> </w:t>
      </w:r>
      <w:r>
        <w:rPr>
          <w:rFonts w:ascii="Century Gothic" w:hAnsi="Century Gothic"/>
          <w:sz w:val="19"/>
        </w:rPr>
        <w:t>solving</w:t>
      </w:r>
      <w:r>
        <w:rPr>
          <w:rFonts w:ascii="Century Gothic" w:hAnsi="Century Gothic"/>
          <w:spacing w:val="-1"/>
          <w:sz w:val="19"/>
        </w:rPr>
        <w:t> </w:t>
      </w:r>
      <w:r>
        <w:rPr>
          <w:rFonts w:ascii="Century Gothic" w:hAnsi="Century Gothic"/>
          <w:sz w:val="19"/>
        </w:rPr>
        <w:t>to resolve</w:t>
      </w:r>
      <w:r>
        <w:rPr>
          <w:rFonts w:ascii="Century Gothic" w:hAnsi="Century Gothic"/>
          <w:spacing w:val="-1"/>
          <w:sz w:val="19"/>
        </w:rPr>
        <w:t> </w:t>
      </w:r>
      <w:r>
        <w:rPr>
          <w:rFonts w:ascii="Century Gothic" w:hAnsi="Century Gothic"/>
          <w:sz w:val="19"/>
        </w:rPr>
        <w:t>customer queries</w:t>
      </w:r>
      <w:r>
        <w:rPr>
          <w:rFonts w:ascii="Century Gothic" w:hAnsi="Century Gothic"/>
          <w:spacing w:val="-1"/>
          <w:sz w:val="19"/>
        </w:rPr>
        <w:t> </w:t>
      </w:r>
      <w:r>
        <w:rPr>
          <w:rFonts w:ascii="Century Gothic" w:hAnsi="Century Gothic"/>
          <w:sz w:val="19"/>
        </w:rPr>
        <w:t>at</w:t>
      </w:r>
      <w:r>
        <w:rPr>
          <w:rFonts w:ascii="Century Gothic" w:hAnsi="Century Gothic"/>
          <w:spacing w:val="-1"/>
          <w:sz w:val="19"/>
        </w:rPr>
        <w:t> </w:t>
      </w:r>
      <w:r>
        <w:rPr>
          <w:rFonts w:ascii="Century Gothic" w:hAnsi="Century Gothic"/>
          <w:sz w:val="19"/>
        </w:rPr>
        <w:t>first point</w:t>
      </w:r>
      <w:r>
        <w:rPr>
          <w:rFonts w:ascii="Century Gothic" w:hAnsi="Century Gothic"/>
          <w:spacing w:val="-1"/>
          <w:sz w:val="19"/>
        </w:rPr>
        <w:t> </w:t>
      </w:r>
      <w:r>
        <w:rPr>
          <w:rFonts w:ascii="Century Gothic" w:hAnsi="Century Gothic"/>
          <w:sz w:val="19"/>
        </w:rPr>
        <w:t>of </w:t>
      </w:r>
      <w:r>
        <w:rPr>
          <w:rFonts w:ascii="Century Gothic" w:hAnsi="Century Gothic"/>
          <w:spacing w:val="-2"/>
          <w:sz w:val="19"/>
        </w:rPr>
        <w:t>contact</w:t>
      </w:r>
    </w:p>
    <w:p>
      <w:pPr>
        <w:pStyle w:val="ListParagraph"/>
        <w:numPr>
          <w:ilvl w:val="1"/>
          <w:numId w:val="38"/>
        </w:numPr>
        <w:tabs>
          <w:tab w:pos="1439" w:val="left" w:leader="none"/>
        </w:tabs>
        <w:spacing w:line="260" w:lineRule="exact" w:before="0" w:after="0"/>
        <w:ind w:left="1439" w:right="0" w:hanging="360"/>
        <w:jc w:val="left"/>
        <w:rPr>
          <w:rFonts w:ascii="Symbol" w:hAnsi="Symbol"/>
          <w:position w:val="4"/>
          <w:sz w:val="19"/>
        </w:rPr>
      </w:pPr>
      <w:r>
        <w:rPr>
          <w:rFonts w:ascii="Century Gothic" w:hAnsi="Century Gothic"/>
          <w:sz w:val="19"/>
        </w:rPr>
        <w:t>Assist</w:t>
      </w:r>
      <w:r>
        <w:rPr>
          <w:rFonts w:ascii="Century Gothic" w:hAnsi="Century Gothic"/>
          <w:spacing w:val="-2"/>
          <w:sz w:val="19"/>
        </w:rPr>
        <w:t> </w:t>
      </w:r>
      <w:r>
        <w:rPr>
          <w:rFonts w:ascii="Century Gothic" w:hAnsi="Century Gothic"/>
          <w:sz w:val="19"/>
        </w:rPr>
        <w:t>customers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register</w:t>
      </w:r>
      <w:r>
        <w:rPr>
          <w:rFonts w:ascii="Century Gothic" w:hAnsi="Century Gothic"/>
          <w:spacing w:val="-1"/>
          <w:sz w:val="19"/>
        </w:rPr>
        <w:t> </w:t>
      </w:r>
      <w:r>
        <w:rPr>
          <w:rFonts w:ascii="Century Gothic" w:hAnsi="Century Gothic"/>
          <w:sz w:val="19"/>
        </w:rPr>
        <w:t>and/or</w:t>
      </w:r>
      <w:r>
        <w:rPr>
          <w:rFonts w:ascii="Century Gothic" w:hAnsi="Century Gothic"/>
          <w:spacing w:val="-2"/>
          <w:sz w:val="19"/>
        </w:rPr>
        <w:t> </w:t>
      </w:r>
      <w:r>
        <w:rPr>
          <w:rFonts w:ascii="Century Gothic" w:hAnsi="Century Gothic"/>
          <w:sz w:val="19"/>
        </w:rPr>
        <w:t>access</w:t>
      </w:r>
      <w:r>
        <w:rPr>
          <w:rFonts w:ascii="Century Gothic" w:hAnsi="Century Gothic"/>
          <w:spacing w:val="-2"/>
          <w:sz w:val="19"/>
        </w:rPr>
        <w:t> </w:t>
      </w:r>
      <w:r>
        <w:rPr>
          <w:rFonts w:ascii="Century Gothic" w:hAnsi="Century Gothic"/>
          <w:sz w:val="19"/>
        </w:rPr>
        <w:t>online</w:t>
      </w:r>
      <w:r>
        <w:rPr>
          <w:rFonts w:ascii="Century Gothic" w:hAnsi="Century Gothic"/>
          <w:spacing w:val="-2"/>
          <w:sz w:val="19"/>
        </w:rPr>
        <w:t> </w:t>
      </w:r>
      <w:r>
        <w:rPr>
          <w:rFonts w:ascii="Century Gothic" w:hAnsi="Century Gothic"/>
          <w:sz w:val="19"/>
        </w:rPr>
        <w:t>accounts</w:t>
      </w:r>
      <w:r>
        <w:rPr>
          <w:rFonts w:ascii="Century Gothic" w:hAnsi="Century Gothic"/>
          <w:spacing w:val="-1"/>
          <w:sz w:val="19"/>
        </w:rPr>
        <w:t> </w:t>
      </w:r>
      <w:r>
        <w:rPr>
          <w:rFonts w:ascii="Century Gothic" w:hAnsi="Century Gothic"/>
          <w:sz w:val="19"/>
        </w:rPr>
        <w:t>within</w:t>
      </w:r>
      <w:r>
        <w:rPr>
          <w:rFonts w:ascii="Century Gothic" w:hAnsi="Century Gothic"/>
          <w:spacing w:val="-2"/>
          <w:sz w:val="19"/>
        </w:rPr>
        <w:t> </w:t>
      </w:r>
      <w:r>
        <w:rPr>
          <w:rFonts w:ascii="Century Gothic" w:hAnsi="Century Gothic"/>
          <w:sz w:val="19"/>
        </w:rPr>
        <w:t>branch</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“self</w:t>
      </w:r>
      <w:r>
        <w:rPr>
          <w:rFonts w:ascii="Century Gothic" w:hAnsi="Century Gothic"/>
          <w:spacing w:val="-1"/>
          <w:sz w:val="19"/>
        </w:rPr>
        <w:t> </w:t>
      </w:r>
      <w:r>
        <w:rPr>
          <w:rFonts w:ascii="Century Gothic" w:hAnsi="Century Gothic"/>
          <w:spacing w:val="-2"/>
          <w:sz w:val="19"/>
        </w:rPr>
        <w:t>serve”</w:t>
      </w:r>
    </w:p>
    <w:p>
      <w:pPr>
        <w:pStyle w:val="ListParagraph"/>
        <w:numPr>
          <w:ilvl w:val="1"/>
          <w:numId w:val="38"/>
        </w:numPr>
        <w:tabs>
          <w:tab w:pos="1439" w:val="left" w:leader="none"/>
        </w:tabs>
        <w:spacing w:line="266" w:lineRule="exact" w:before="0" w:after="0"/>
        <w:ind w:left="1439" w:right="0" w:hanging="360"/>
        <w:jc w:val="left"/>
        <w:rPr>
          <w:rFonts w:ascii="Symbol" w:hAnsi="Symbol"/>
          <w:position w:val="4"/>
          <w:sz w:val="19"/>
        </w:rPr>
      </w:pPr>
      <w:r>
        <w:rPr>
          <w:rFonts w:ascii="Century Gothic" w:hAnsi="Century Gothic"/>
          <w:sz w:val="19"/>
        </w:rPr>
        <w:t>Opening</w:t>
      </w:r>
      <w:r>
        <w:rPr>
          <w:rFonts w:ascii="Century Gothic" w:hAnsi="Century Gothic"/>
          <w:spacing w:val="-2"/>
          <w:sz w:val="19"/>
        </w:rPr>
        <w:t> </w:t>
      </w:r>
      <w:r>
        <w:rPr>
          <w:rFonts w:ascii="Century Gothic" w:hAnsi="Century Gothic"/>
          <w:sz w:val="19"/>
        </w:rPr>
        <w:t>and</w:t>
      </w:r>
      <w:r>
        <w:rPr>
          <w:rFonts w:ascii="Century Gothic" w:hAnsi="Century Gothic"/>
          <w:spacing w:val="-2"/>
          <w:sz w:val="19"/>
        </w:rPr>
        <w:t> </w:t>
      </w:r>
      <w:r>
        <w:rPr>
          <w:rFonts w:ascii="Century Gothic" w:hAnsi="Century Gothic"/>
          <w:sz w:val="19"/>
        </w:rPr>
        <w:t>closing</w:t>
      </w:r>
      <w:r>
        <w:rPr>
          <w:rFonts w:ascii="Century Gothic" w:hAnsi="Century Gothic"/>
          <w:spacing w:val="-2"/>
          <w:sz w:val="19"/>
        </w:rPr>
        <w:t> </w:t>
      </w:r>
      <w:r>
        <w:rPr>
          <w:rFonts w:ascii="Century Gothic" w:hAnsi="Century Gothic"/>
          <w:sz w:val="19"/>
        </w:rPr>
        <w:t>branch</w:t>
      </w:r>
      <w:r>
        <w:rPr>
          <w:rFonts w:ascii="Century Gothic" w:hAnsi="Century Gothic"/>
          <w:spacing w:val="-1"/>
          <w:sz w:val="19"/>
        </w:rPr>
        <w:t> </w:t>
      </w:r>
      <w:r>
        <w:rPr>
          <w:rFonts w:ascii="Century Gothic" w:hAnsi="Century Gothic"/>
          <w:sz w:val="19"/>
        </w:rPr>
        <w:t>responsibilities</w:t>
      </w:r>
      <w:r>
        <w:rPr>
          <w:rFonts w:ascii="Century Gothic" w:hAnsi="Century Gothic"/>
          <w:spacing w:val="-2"/>
          <w:sz w:val="19"/>
        </w:rPr>
        <w:t> </w:t>
      </w:r>
      <w:r>
        <w:rPr>
          <w:rFonts w:ascii="Century Gothic" w:hAnsi="Century Gothic"/>
          <w:sz w:val="19"/>
        </w:rPr>
        <w:t>including</w:t>
      </w:r>
      <w:r>
        <w:rPr>
          <w:rFonts w:ascii="Century Gothic" w:hAnsi="Century Gothic"/>
          <w:spacing w:val="-2"/>
          <w:sz w:val="19"/>
        </w:rPr>
        <w:t> </w:t>
      </w:r>
      <w:r>
        <w:rPr>
          <w:rFonts w:ascii="Century Gothic" w:hAnsi="Century Gothic"/>
          <w:sz w:val="19"/>
        </w:rPr>
        <w:t>restocking</w:t>
      </w:r>
      <w:r>
        <w:rPr>
          <w:rFonts w:ascii="Century Gothic" w:hAnsi="Century Gothic"/>
          <w:spacing w:val="-2"/>
          <w:sz w:val="19"/>
        </w:rPr>
        <w:t> </w:t>
      </w:r>
      <w:r>
        <w:rPr>
          <w:rFonts w:ascii="Century Gothic" w:hAnsi="Century Gothic"/>
          <w:sz w:val="19"/>
        </w:rPr>
        <w:t>marketing</w:t>
      </w:r>
      <w:r>
        <w:rPr>
          <w:rFonts w:ascii="Century Gothic" w:hAnsi="Century Gothic"/>
          <w:spacing w:val="-1"/>
          <w:sz w:val="19"/>
        </w:rPr>
        <w:t> </w:t>
      </w:r>
      <w:r>
        <w:rPr>
          <w:rFonts w:ascii="Century Gothic" w:hAnsi="Century Gothic"/>
          <w:sz w:val="19"/>
        </w:rPr>
        <w:t>material,</w:t>
      </w:r>
      <w:r>
        <w:rPr>
          <w:rFonts w:ascii="Century Gothic" w:hAnsi="Century Gothic"/>
          <w:spacing w:val="-2"/>
          <w:sz w:val="19"/>
        </w:rPr>
        <w:t> </w:t>
      </w:r>
      <w:r>
        <w:rPr>
          <w:rFonts w:ascii="Century Gothic" w:hAnsi="Century Gothic"/>
          <w:sz w:val="19"/>
        </w:rPr>
        <w:t>reconciliation</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pacing w:val="-4"/>
          <w:sz w:val="19"/>
        </w:rPr>
        <w:t>ATMs</w:t>
      </w:r>
    </w:p>
    <w:p>
      <w:pPr>
        <w:pStyle w:val="BodyText"/>
        <w:rPr>
          <w:rFonts w:ascii="Century Gothic"/>
          <w:sz w:val="19"/>
        </w:rPr>
      </w:pPr>
    </w:p>
    <w:p>
      <w:pPr>
        <w:pStyle w:val="BodyText"/>
        <w:spacing w:before="1"/>
        <w:rPr>
          <w:rFonts w:ascii="Century Gothic"/>
          <w:sz w:val="19"/>
        </w:rPr>
      </w:pPr>
    </w:p>
    <w:p>
      <w:pPr>
        <w:spacing w:line="247" w:lineRule="auto" w:before="0"/>
        <w:ind w:left="720" w:right="616" w:firstLine="0"/>
        <w:jc w:val="left"/>
        <w:rPr>
          <w:rFonts w:ascii="Century Gothic" w:hAnsi="Century Gothic"/>
          <w:sz w:val="19"/>
        </w:rPr>
      </w:pPr>
      <w:r>
        <w:rPr>
          <w:rFonts w:ascii="Century Gothic Bold" w:hAnsi="Century Gothic Bold"/>
          <w:b/>
          <w:sz w:val="19"/>
          <w:u w:val="single"/>
        </w:rPr>
        <w:t>Coutts</w:t>
      </w:r>
      <w:r>
        <w:rPr>
          <w:rFonts w:ascii="Century Gothic Bold" w:hAnsi="Century Gothic Bold"/>
          <w:b/>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7</w:t>
      </w:r>
      <w:r>
        <w:rPr>
          <w:rFonts w:ascii="Century Gothic" w:hAnsi="Century Gothic"/>
          <w:sz w:val="13"/>
          <w:u w:val="none"/>
        </w:rPr>
        <w:t>th</w:t>
      </w:r>
      <w:r>
        <w:rPr>
          <w:rFonts w:ascii="Century Gothic" w:hAnsi="Century Gothic"/>
          <w:spacing w:val="-2"/>
          <w:sz w:val="13"/>
          <w:u w:val="none"/>
        </w:rPr>
        <w:t> </w:t>
      </w:r>
      <w:r>
        <w:rPr>
          <w:rFonts w:ascii="Century Gothic" w:hAnsi="Century Gothic"/>
          <w:sz w:val="19"/>
          <w:u w:val="none"/>
        </w:rPr>
        <w:t>oldest</w:t>
      </w:r>
      <w:r>
        <w:rPr>
          <w:rFonts w:ascii="Century Gothic" w:hAnsi="Century Gothic"/>
          <w:spacing w:val="-2"/>
          <w:sz w:val="19"/>
          <w:u w:val="none"/>
        </w:rPr>
        <w:t> </w:t>
      </w:r>
      <w:r>
        <w:rPr>
          <w:rFonts w:ascii="Century Gothic" w:hAnsi="Century Gothic"/>
          <w:sz w:val="19"/>
          <w:u w:val="none"/>
        </w:rPr>
        <w:t>bank</w:t>
      </w:r>
      <w:r>
        <w:rPr>
          <w:rFonts w:ascii="Century Gothic" w:hAnsi="Century Gothic"/>
          <w:spacing w:val="-2"/>
          <w:sz w:val="19"/>
          <w:u w:val="none"/>
        </w:rPr>
        <w:t> </w:t>
      </w:r>
      <w:r>
        <w:rPr>
          <w:rFonts w:ascii="Century Gothic" w:hAnsi="Century Gothic"/>
          <w:sz w:val="19"/>
          <w:u w:val="none"/>
        </w:rPr>
        <w:t>in</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world</w:t>
      </w:r>
      <w:r>
        <w:rPr>
          <w:rFonts w:ascii="Century Gothic" w:hAnsi="Century Gothic"/>
          <w:spacing w:val="-2"/>
          <w:sz w:val="19"/>
          <w:u w:val="none"/>
        </w:rPr>
        <w:t> </w:t>
      </w:r>
      <w:r>
        <w:rPr>
          <w:rFonts w:ascii="Century Gothic" w:hAnsi="Century Gothic"/>
          <w:sz w:val="19"/>
          <w:u w:val="none"/>
        </w:rPr>
        <w:t>&amp;</w:t>
      </w:r>
      <w:r>
        <w:rPr>
          <w:rFonts w:ascii="Century Gothic" w:hAnsi="Century Gothic"/>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arguably</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UK’s</w:t>
      </w:r>
      <w:r>
        <w:rPr>
          <w:rFonts w:ascii="Century Gothic" w:hAnsi="Century Gothic"/>
          <w:spacing w:val="-2"/>
          <w:sz w:val="19"/>
          <w:u w:val="none"/>
        </w:rPr>
        <w:t> </w:t>
      </w:r>
      <w:r>
        <w:rPr>
          <w:rFonts w:ascii="Century Gothic" w:hAnsi="Century Gothic"/>
          <w:sz w:val="19"/>
          <w:u w:val="none"/>
        </w:rPr>
        <w:t>most</w:t>
      </w:r>
      <w:r>
        <w:rPr>
          <w:rFonts w:ascii="Century Gothic" w:hAnsi="Century Gothic"/>
          <w:spacing w:val="-2"/>
          <w:sz w:val="19"/>
          <w:u w:val="none"/>
        </w:rPr>
        <w:t> </w:t>
      </w:r>
      <w:r>
        <w:rPr>
          <w:rFonts w:ascii="Century Gothic" w:hAnsi="Century Gothic"/>
          <w:sz w:val="19"/>
          <w:u w:val="none"/>
        </w:rPr>
        <w:t>prestigious</w:t>
      </w:r>
      <w:r>
        <w:rPr>
          <w:rFonts w:ascii="Century Gothic" w:hAnsi="Century Gothic"/>
          <w:spacing w:val="-2"/>
          <w:sz w:val="19"/>
          <w:u w:val="none"/>
        </w:rPr>
        <w:t> </w:t>
      </w:r>
      <w:r>
        <w:rPr>
          <w:rFonts w:ascii="Century Gothic" w:hAnsi="Century Gothic"/>
          <w:sz w:val="19"/>
          <w:u w:val="none"/>
        </w:rPr>
        <w:t>financial</w:t>
      </w:r>
      <w:r>
        <w:rPr>
          <w:rFonts w:ascii="Century Gothic" w:hAnsi="Century Gothic"/>
          <w:spacing w:val="-2"/>
          <w:sz w:val="19"/>
          <w:u w:val="none"/>
        </w:rPr>
        <w:t> </w:t>
      </w:r>
      <w:r>
        <w:rPr>
          <w:rFonts w:ascii="Century Gothic" w:hAnsi="Century Gothic"/>
          <w:sz w:val="19"/>
          <w:u w:val="none"/>
        </w:rPr>
        <w:t>brand.</w:t>
      </w:r>
      <w:r>
        <w:rPr>
          <w:rFonts w:ascii="Century Gothic" w:hAnsi="Century Gothic"/>
          <w:spacing w:val="-2"/>
          <w:sz w:val="19"/>
          <w:u w:val="none"/>
        </w:rPr>
        <w:t> </w:t>
      </w:r>
      <w:r>
        <w:rPr>
          <w:rFonts w:ascii="Century Gothic" w:hAnsi="Century Gothic"/>
          <w:sz w:val="19"/>
          <w:u w:val="none"/>
        </w:rPr>
        <w:t>It</w:t>
      </w:r>
      <w:r>
        <w:rPr>
          <w:rFonts w:ascii="Century Gothic" w:hAnsi="Century Gothic"/>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private</w:t>
      </w:r>
      <w:r>
        <w:rPr>
          <w:rFonts w:ascii="Century Gothic" w:hAnsi="Century Gothic"/>
          <w:spacing w:val="-2"/>
          <w:sz w:val="19"/>
          <w:u w:val="none"/>
        </w:rPr>
        <w:t> </w:t>
      </w:r>
      <w:r>
        <w:rPr>
          <w:rFonts w:ascii="Century Gothic" w:hAnsi="Century Gothic"/>
          <w:sz w:val="19"/>
          <w:u w:val="none"/>
        </w:rPr>
        <w:t>banking arm of The Royal Bank of Scotland. The service offered is renowned for its personalisation.</w:t>
      </w:r>
    </w:p>
    <w:p>
      <w:pPr>
        <w:tabs>
          <w:tab w:pos="6479" w:val="left" w:leader="none"/>
        </w:tabs>
        <w:spacing w:line="372" w:lineRule="auto" w:before="220"/>
        <w:ind w:left="720" w:right="3374" w:firstLine="0"/>
        <w:jc w:val="left"/>
        <w:rPr>
          <w:rFonts w:ascii="Century Gothic Bold" w:hAnsi="Century Gothic Bold"/>
          <w:b/>
          <w:sz w:val="19"/>
        </w:rPr>
      </w:pPr>
      <w:r>
        <w:rPr>
          <w:rFonts w:ascii="Century Gothic Bold" w:hAnsi="Century Gothic Bold"/>
          <w:b/>
          <w:sz w:val="19"/>
        </w:rPr>
        <w:t>Senior Business Analyst</w:t>
        <w:tab/>
        <w:t>March</w:t>
      </w:r>
      <w:r>
        <w:rPr>
          <w:rFonts w:ascii="Century Gothic Bold" w:hAnsi="Century Gothic Bold"/>
          <w:b/>
          <w:spacing w:val="-10"/>
          <w:sz w:val="19"/>
        </w:rPr>
        <w:t> </w:t>
      </w:r>
      <w:r>
        <w:rPr>
          <w:rFonts w:ascii="Century Gothic Bold" w:hAnsi="Century Gothic Bold"/>
          <w:b/>
          <w:sz w:val="19"/>
        </w:rPr>
        <w:t>2016</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August</w:t>
      </w:r>
      <w:r>
        <w:rPr>
          <w:rFonts w:ascii="Century Gothic Bold" w:hAnsi="Century Gothic Bold"/>
          <w:b/>
          <w:spacing w:val="-10"/>
          <w:sz w:val="19"/>
        </w:rPr>
        <w:t> </w:t>
      </w:r>
      <w:r>
        <w:rPr>
          <w:rFonts w:ascii="Century Gothic Bold" w:hAnsi="Century Gothic Bold"/>
          <w:b/>
          <w:sz w:val="19"/>
        </w:rPr>
        <w:t>2017 Compliance - Payment Accounts Directive (PAD)</w:t>
        <w:tab/>
      </w:r>
      <w:r>
        <w:rPr>
          <w:rFonts w:ascii="Century Gothic Bold" w:hAnsi="Century Gothic Bold"/>
          <w:b/>
          <w:spacing w:val="-2"/>
          <w:sz w:val="19"/>
        </w:rPr>
        <w:t>Coutts</w:t>
      </w:r>
    </w:p>
    <w:p>
      <w:pPr>
        <w:spacing w:line="231" w:lineRule="exact" w:before="0"/>
        <w:ind w:left="719" w:right="0" w:firstLine="0"/>
        <w:jc w:val="left"/>
        <w:rPr>
          <w:rFonts w:ascii="Century Gothic Bold"/>
          <w:b/>
          <w:sz w:val="19"/>
        </w:rPr>
      </w:pPr>
      <w:r>
        <w:rPr>
          <w:rFonts w:ascii="Century Gothic Bold"/>
          <w:b/>
          <w:sz w:val="19"/>
        </w:rPr>
        <w:t>Key </w:t>
      </w:r>
      <w:r>
        <w:rPr>
          <w:rFonts w:ascii="Century Gothic Bold"/>
          <w:b/>
          <w:spacing w:val="-2"/>
          <w:sz w:val="19"/>
        </w:rPr>
        <w:t>Responsibilities</w:t>
      </w:r>
    </w:p>
    <w:p>
      <w:pPr>
        <w:pStyle w:val="ListParagraph"/>
        <w:numPr>
          <w:ilvl w:val="1"/>
          <w:numId w:val="38"/>
        </w:numPr>
        <w:tabs>
          <w:tab w:pos="1439" w:val="left" w:leader="none"/>
        </w:tabs>
        <w:spacing w:line="247" w:lineRule="auto" w:before="87" w:after="0"/>
        <w:ind w:left="1439" w:right="1684" w:hanging="361"/>
        <w:jc w:val="left"/>
        <w:rPr>
          <w:rFonts w:ascii="Symbol" w:hAnsi="Symbol"/>
          <w:position w:val="4"/>
          <w:sz w:val="19"/>
        </w:rPr>
      </w:pPr>
      <w:r>
        <w:rPr>
          <w:rFonts w:ascii="Century Gothic" w:hAnsi="Century Gothic"/>
          <w:sz w:val="19"/>
        </w:rPr>
        <w:t>Lead</w:t>
      </w:r>
      <w:r>
        <w:rPr>
          <w:rFonts w:ascii="Century Gothic" w:hAnsi="Century Gothic"/>
          <w:spacing w:val="-4"/>
          <w:sz w:val="19"/>
        </w:rPr>
        <w:t> </w:t>
      </w:r>
      <w:r>
        <w:rPr>
          <w:rFonts w:ascii="Century Gothic" w:hAnsi="Century Gothic"/>
          <w:sz w:val="19"/>
        </w:rPr>
        <w:t>BA</w:t>
      </w:r>
      <w:r>
        <w:rPr>
          <w:rFonts w:ascii="Century Gothic" w:hAnsi="Century Gothic"/>
          <w:spacing w:val="-4"/>
          <w:sz w:val="19"/>
        </w:rPr>
        <w:t> </w:t>
      </w:r>
      <w:r>
        <w:rPr>
          <w:rFonts w:ascii="Century Gothic" w:hAnsi="Century Gothic"/>
          <w:sz w:val="19"/>
        </w:rPr>
        <w:t>for</w:t>
      </w:r>
      <w:r>
        <w:rPr>
          <w:rFonts w:ascii="Century Gothic" w:hAnsi="Century Gothic"/>
          <w:spacing w:val="-4"/>
          <w:sz w:val="19"/>
        </w:rPr>
        <w:t> </w:t>
      </w:r>
      <w:r>
        <w:rPr>
          <w:rFonts w:ascii="Century Gothic" w:hAnsi="Century Gothic"/>
          <w:sz w:val="19"/>
        </w:rPr>
        <w:t>initiation</w:t>
      </w:r>
      <w:r>
        <w:rPr>
          <w:rFonts w:ascii="Century Gothic" w:hAnsi="Century Gothic"/>
          <w:spacing w:val="-4"/>
          <w:sz w:val="19"/>
        </w:rPr>
        <w:t> </w:t>
      </w:r>
      <w:r>
        <w:rPr>
          <w:rFonts w:ascii="Century Gothic" w:hAnsi="Century Gothic"/>
          <w:sz w:val="19"/>
        </w:rPr>
        <w:t>&amp;</w:t>
      </w:r>
      <w:r>
        <w:rPr>
          <w:rFonts w:ascii="Century Gothic" w:hAnsi="Century Gothic"/>
          <w:spacing w:val="-4"/>
          <w:sz w:val="19"/>
        </w:rPr>
        <w:t> </w:t>
      </w:r>
      <w:r>
        <w:rPr>
          <w:rFonts w:ascii="Century Gothic" w:hAnsi="Century Gothic"/>
          <w:sz w:val="19"/>
        </w:rPr>
        <w:t>requirements</w:t>
      </w:r>
      <w:r>
        <w:rPr>
          <w:rFonts w:ascii="Century Gothic" w:hAnsi="Century Gothic"/>
          <w:spacing w:val="-4"/>
          <w:sz w:val="19"/>
        </w:rPr>
        <w:t> </w:t>
      </w:r>
      <w:r>
        <w:rPr>
          <w:rFonts w:ascii="Century Gothic" w:hAnsi="Century Gothic"/>
          <w:sz w:val="19"/>
        </w:rPr>
        <w:t>gathering</w:t>
      </w:r>
      <w:r>
        <w:rPr>
          <w:rFonts w:ascii="Century Gothic" w:hAnsi="Century Gothic"/>
          <w:spacing w:val="-4"/>
          <w:sz w:val="19"/>
        </w:rPr>
        <w:t> </w:t>
      </w:r>
      <w:r>
        <w:rPr>
          <w:rFonts w:ascii="Century Gothic" w:hAnsi="Century Gothic"/>
          <w:sz w:val="19"/>
        </w:rPr>
        <w:t>phases</w:t>
      </w:r>
      <w:r>
        <w:rPr>
          <w:rFonts w:ascii="Century Gothic" w:hAnsi="Century Gothic"/>
          <w:spacing w:val="-4"/>
          <w:sz w:val="19"/>
        </w:rPr>
        <w:t> </w:t>
      </w:r>
      <w:r>
        <w:rPr>
          <w:rFonts w:ascii="Century Gothic" w:hAnsi="Century Gothic"/>
          <w:sz w:val="19"/>
        </w:rPr>
        <w:t>of</w:t>
      </w:r>
      <w:r>
        <w:rPr>
          <w:rFonts w:ascii="Century Gothic" w:hAnsi="Century Gothic"/>
          <w:spacing w:val="-4"/>
          <w:sz w:val="19"/>
        </w:rPr>
        <w:t> </w:t>
      </w:r>
      <w:r>
        <w:rPr>
          <w:rFonts w:ascii="Century Gothic" w:hAnsi="Century Gothic"/>
          <w:sz w:val="19"/>
        </w:rPr>
        <w:t>compliance</w:t>
      </w:r>
      <w:r>
        <w:rPr>
          <w:rFonts w:ascii="Century Gothic" w:hAnsi="Century Gothic"/>
          <w:spacing w:val="-4"/>
          <w:sz w:val="19"/>
        </w:rPr>
        <w:t> </w:t>
      </w:r>
      <w:r>
        <w:rPr>
          <w:rFonts w:ascii="Century Gothic" w:hAnsi="Century Gothic"/>
          <w:sz w:val="19"/>
        </w:rPr>
        <w:t>project.</w:t>
      </w:r>
      <w:r>
        <w:rPr>
          <w:rFonts w:ascii="Century Gothic" w:hAnsi="Century Gothic"/>
          <w:spacing w:val="-4"/>
          <w:sz w:val="19"/>
        </w:rPr>
        <w:t> </w:t>
      </w:r>
      <w:r>
        <w:rPr>
          <w:rFonts w:ascii="Century Gothic" w:hAnsi="Century Gothic"/>
          <w:sz w:val="19"/>
        </w:rPr>
        <w:t>Legislation</w:t>
      </w:r>
      <w:r>
        <w:rPr>
          <w:rFonts w:ascii="Century Gothic" w:hAnsi="Century Gothic"/>
          <w:spacing w:val="-4"/>
          <w:sz w:val="19"/>
        </w:rPr>
        <w:t> </w:t>
      </w:r>
      <w:r>
        <w:rPr>
          <w:rFonts w:ascii="Century Gothic" w:hAnsi="Century Gothic"/>
          <w:sz w:val="19"/>
        </w:rPr>
        <w:t>facilitates greater access to current accounts in the UK for other EU residents</w:t>
      </w:r>
    </w:p>
    <w:p>
      <w:pPr>
        <w:pStyle w:val="ListParagraph"/>
        <w:numPr>
          <w:ilvl w:val="1"/>
          <w:numId w:val="38"/>
        </w:numPr>
        <w:tabs>
          <w:tab w:pos="1440" w:val="left" w:leader="none"/>
        </w:tabs>
        <w:spacing w:line="237" w:lineRule="exact" w:before="0" w:after="0"/>
        <w:ind w:left="1440" w:right="0" w:hanging="360"/>
        <w:jc w:val="left"/>
        <w:rPr>
          <w:rFonts w:ascii="Symbol" w:hAnsi="Symbol"/>
          <w:position w:val="4"/>
          <w:sz w:val="19"/>
        </w:rPr>
      </w:pPr>
      <w:r>
        <w:rPr>
          <w:rFonts w:ascii="Century Gothic" w:hAnsi="Century Gothic"/>
          <w:sz w:val="19"/>
        </w:rPr>
        <w:t>Analysis</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new</w:t>
      </w:r>
      <w:r>
        <w:rPr>
          <w:rFonts w:ascii="Century Gothic" w:hAnsi="Century Gothic"/>
          <w:spacing w:val="-1"/>
          <w:sz w:val="19"/>
        </w:rPr>
        <w:t> </w:t>
      </w:r>
      <w:r>
        <w:rPr>
          <w:rFonts w:ascii="Century Gothic" w:hAnsi="Century Gothic"/>
          <w:sz w:val="19"/>
        </w:rPr>
        <w:t>legislation</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existing</w:t>
      </w:r>
      <w:r>
        <w:rPr>
          <w:rFonts w:ascii="Century Gothic" w:hAnsi="Century Gothic"/>
          <w:spacing w:val="-1"/>
          <w:sz w:val="19"/>
        </w:rPr>
        <w:t> </w:t>
      </w:r>
      <w:r>
        <w:rPr>
          <w:rFonts w:ascii="Century Gothic" w:hAnsi="Century Gothic"/>
          <w:sz w:val="19"/>
        </w:rPr>
        <w:t>relating to</w:t>
      </w:r>
      <w:r>
        <w:rPr>
          <w:rFonts w:ascii="Century Gothic" w:hAnsi="Century Gothic"/>
          <w:spacing w:val="-1"/>
          <w:sz w:val="19"/>
        </w:rPr>
        <w:t> </w:t>
      </w:r>
      <w:r>
        <w:rPr>
          <w:rFonts w:ascii="Century Gothic" w:hAnsi="Century Gothic"/>
          <w:sz w:val="19"/>
        </w:rPr>
        <w:t>legislation</w:t>
      </w:r>
      <w:r>
        <w:rPr>
          <w:rFonts w:ascii="Century Gothic" w:hAnsi="Century Gothic"/>
          <w:spacing w:val="-1"/>
          <w:sz w:val="19"/>
        </w:rPr>
        <w:t> </w:t>
      </w:r>
      <w:r>
        <w:rPr>
          <w:rFonts w:ascii="Century Gothic" w:hAnsi="Century Gothic"/>
          <w:sz w:val="19"/>
        </w:rPr>
        <w:t>CASS</w:t>
      </w:r>
      <w:r>
        <w:rPr>
          <w:rFonts w:ascii="Century Gothic" w:hAnsi="Century Gothic"/>
          <w:spacing w:val="-1"/>
          <w:sz w:val="19"/>
        </w:rPr>
        <w:t> </w:t>
      </w:r>
      <w:r>
        <w:rPr>
          <w:rFonts w:ascii="Century Gothic" w:hAnsi="Century Gothic"/>
          <w:sz w:val="19"/>
        </w:rPr>
        <w:t>(Current</w:t>
      </w:r>
      <w:r>
        <w:rPr>
          <w:rFonts w:ascii="Century Gothic" w:hAnsi="Century Gothic"/>
          <w:spacing w:val="-1"/>
          <w:sz w:val="19"/>
        </w:rPr>
        <w:t> </w:t>
      </w:r>
      <w:r>
        <w:rPr>
          <w:rFonts w:ascii="Century Gothic" w:hAnsi="Century Gothic"/>
          <w:sz w:val="19"/>
        </w:rPr>
        <w:t>Account</w:t>
      </w:r>
      <w:r>
        <w:rPr>
          <w:rFonts w:ascii="Century Gothic" w:hAnsi="Century Gothic"/>
          <w:spacing w:val="-1"/>
          <w:sz w:val="19"/>
        </w:rPr>
        <w:t> </w:t>
      </w:r>
      <w:r>
        <w:rPr>
          <w:rFonts w:ascii="Century Gothic" w:hAnsi="Century Gothic"/>
          <w:sz w:val="19"/>
        </w:rPr>
        <w:t>Switching</w:t>
      </w:r>
      <w:r>
        <w:rPr>
          <w:rFonts w:ascii="Century Gothic" w:hAnsi="Century Gothic"/>
          <w:spacing w:val="1"/>
          <w:sz w:val="19"/>
        </w:rPr>
        <w:t> </w:t>
      </w:r>
      <w:r>
        <w:rPr>
          <w:rFonts w:ascii="Century Gothic" w:hAnsi="Century Gothic"/>
          <w:spacing w:val="-2"/>
          <w:sz w:val="19"/>
        </w:rPr>
        <w:t>Service)</w:t>
      </w:r>
    </w:p>
    <w:p>
      <w:pPr>
        <w:pStyle w:val="ListParagraph"/>
        <w:numPr>
          <w:ilvl w:val="1"/>
          <w:numId w:val="38"/>
        </w:numPr>
        <w:tabs>
          <w:tab w:pos="1440" w:val="left" w:leader="none"/>
        </w:tabs>
        <w:spacing w:line="257" w:lineRule="exact" w:before="0" w:after="0"/>
        <w:ind w:left="1440" w:right="0" w:hanging="360"/>
        <w:jc w:val="left"/>
        <w:rPr>
          <w:rFonts w:ascii="Symbol" w:hAnsi="Symbol"/>
          <w:position w:val="4"/>
          <w:sz w:val="19"/>
        </w:rPr>
      </w:pPr>
      <w:r>
        <w:rPr>
          <w:rFonts w:ascii="Century Gothic" w:hAnsi="Century Gothic"/>
          <w:sz w:val="19"/>
        </w:rPr>
        <w:t>Detailed</w:t>
      </w:r>
      <w:r>
        <w:rPr>
          <w:rFonts w:ascii="Century Gothic" w:hAnsi="Century Gothic"/>
          <w:spacing w:val="-4"/>
          <w:sz w:val="19"/>
        </w:rPr>
        <w:t> </w:t>
      </w:r>
      <w:r>
        <w:rPr>
          <w:rFonts w:ascii="Century Gothic" w:hAnsi="Century Gothic"/>
          <w:sz w:val="19"/>
        </w:rPr>
        <w:t>analysis</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the</w:t>
      </w:r>
      <w:r>
        <w:rPr>
          <w:rFonts w:ascii="Century Gothic" w:hAnsi="Century Gothic"/>
          <w:spacing w:val="-3"/>
          <w:sz w:val="19"/>
        </w:rPr>
        <w:t> </w:t>
      </w:r>
      <w:r>
        <w:rPr>
          <w:rFonts w:ascii="Century Gothic" w:hAnsi="Century Gothic"/>
          <w:sz w:val="19"/>
        </w:rPr>
        <w:t>Onboarding</w:t>
      </w:r>
      <w:r>
        <w:rPr>
          <w:rFonts w:ascii="Century Gothic" w:hAnsi="Century Gothic"/>
          <w:spacing w:val="-3"/>
          <w:sz w:val="19"/>
        </w:rPr>
        <w:t> </w:t>
      </w:r>
      <w:r>
        <w:rPr>
          <w:rFonts w:ascii="Century Gothic" w:hAnsi="Century Gothic"/>
          <w:sz w:val="19"/>
        </w:rPr>
        <w:t>process</w:t>
      </w:r>
      <w:r>
        <w:rPr>
          <w:rFonts w:ascii="Century Gothic" w:hAnsi="Century Gothic"/>
          <w:spacing w:val="-3"/>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gauge</w:t>
      </w:r>
      <w:r>
        <w:rPr>
          <w:rFonts w:ascii="Century Gothic" w:hAnsi="Century Gothic"/>
          <w:spacing w:val="-3"/>
          <w:sz w:val="19"/>
        </w:rPr>
        <w:t> </w:t>
      </w:r>
      <w:r>
        <w:rPr>
          <w:rFonts w:ascii="Century Gothic" w:hAnsi="Century Gothic"/>
          <w:sz w:val="19"/>
        </w:rPr>
        <w:t>where/when/how</w:t>
      </w:r>
      <w:r>
        <w:rPr>
          <w:rFonts w:ascii="Century Gothic" w:hAnsi="Century Gothic"/>
          <w:spacing w:val="-3"/>
          <w:sz w:val="19"/>
        </w:rPr>
        <w:t> </w:t>
      </w:r>
      <w:r>
        <w:rPr>
          <w:rFonts w:ascii="Century Gothic" w:hAnsi="Century Gothic"/>
          <w:sz w:val="19"/>
        </w:rPr>
        <w:t>legislation</w:t>
      </w:r>
      <w:r>
        <w:rPr>
          <w:rFonts w:ascii="Century Gothic" w:hAnsi="Century Gothic"/>
          <w:spacing w:val="1"/>
          <w:sz w:val="19"/>
        </w:rPr>
        <w:t> </w:t>
      </w:r>
      <w:r>
        <w:rPr>
          <w:rFonts w:ascii="Century Gothic" w:hAnsi="Century Gothic"/>
          <w:spacing w:val="-2"/>
          <w:sz w:val="19"/>
        </w:rPr>
        <w:t>impacts</w:t>
      </w:r>
    </w:p>
    <w:p>
      <w:pPr>
        <w:pStyle w:val="BodyText"/>
        <w:spacing w:before="134"/>
        <w:rPr>
          <w:rFonts w:ascii="Century Gothic"/>
          <w:sz w:val="19"/>
        </w:rPr>
      </w:pPr>
    </w:p>
    <w:p>
      <w:pPr>
        <w:spacing w:line="266" w:lineRule="auto" w:before="0"/>
        <w:ind w:left="720" w:right="836" w:firstLine="0"/>
        <w:jc w:val="left"/>
        <w:rPr>
          <w:rFonts w:ascii="Century Gothic"/>
          <w:sz w:val="19"/>
        </w:rPr>
      </w:pPr>
      <w:r>
        <w:rPr>
          <w:rFonts w:ascii="Century Gothic Bold"/>
          <w:b/>
          <w:sz w:val="19"/>
          <w:u w:val="single"/>
        </w:rPr>
        <w:t>Royal</w:t>
      </w:r>
      <w:r>
        <w:rPr>
          <w:rFonts w:ascii="Century Gothic Bold"/>
          <w:b/>
          <w:spacing w:val="-2"/>
          <w:sz w:val="19"/>
          <w:u w:val="single"/>
        </w:rPr>
        <w:t> </w:t>
      </w:r>
      <w:r>
        <w:rPr>
          <w:rFonts w:ascii="Century Gothic Bold"/>
          <w:b/>
          <w:sz w:val="19"/>
          <w:u w:val="single"/>
        </w:rPr>
        <w:t>Bank</w:t>
      </w:r>
      <w:r>
        <w:rPr>
          <w:rFonts w:ascii="Century Gothic Bold"/>
          <w:b/>
          <w:spacing w:val="-2"/>
          <w:sz w:val="19"/>
          <w:u w:val="single"/>
        </w:rPr>
        <w:t> </w:t>
      </w:r>
      <w:r>
        <w:rPr>
          <w:rFonts w:ascii="Century Gothic Bold"/>
          <w:b/>
          <w:sz w:val="19"/>
          <w:u w:val="single"/>
        </w:rPr>
        <w:t>of</w:t>
      </w:r>
      <w:r>
        <w:rPr>
          <w:rFonts w:ascii="Century Gothic Bold"/>
          <w:b/>
          <w:spacing w:val="-2"/>
          <w:sz w:val="19"/>
          <w:u w:val="single"/>
        </w:rPr>
        <w:t> </w:t>
      </w:r>
      <w:r>
        <w:rPr>
          <w:rFonts w:ascii="Century Gothic Bold"/>
          <w:b/>
          <w:sz w:val="19"/>
          <w:u w:val="single"/>
        </w:rPr>
        <w:t>Scotland</w:t>
      </w:r>
      <w:r>
        <w:rPr>
          <w:rFonts w:ascii="Century Gothic Bold"/>
          <w:b/>
          <w:spacing w:val="-2"/>
          <w:sz w:val="19"/>
          <w:u w:val="none"/>
        </w:rPr>
        <w:t> </w:t>
      </w:r>
      <w:r>
        <w:rPr>
          <w:rFonts w:ascii="Century Gothic"/>
          <w:sz w:val="19"/>
          <w:u w:val="none"/>
        </w:rPr>
        <w:t>is</w:t>
      </w:r>
      <w:r>
        <w:rPr>
          <w:rFonts w:ascii="Century Gothic"/>
          <w:spacing w:val="-2"/>
          <w:sz w:val="19"/>
          <w:u w:val="none"/>
        </w:rPr>
        <w:t> </w:t>
      </w:r>
      <w:r>
        <w:rPr>
          <w:rFonts w:ascii="Century Gothic"/>
          <w:sz w:val="19"/>
          <w:u w:val="none"/>
        </w:rPr>
        <w:t>one</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the</w:t>
      </w:r>
      <w:r>
        <w:rPr>
          <w:rFonts w:ascii="Century Gothic"/>
          <w:spacing w:val="-2"/>
          <w:sz w:val="19"/>
          <w:u w:val="none"/>
        </w:rPr>
        <w:t> </w:t>
      </w:r>
      <w:r>
        <w:rPr>
          <w:rFonts w:ascii="Century Gothic"/>
          <w:sz w:val="19"/>
          <w:u w:val="none"/>
        </w:rPr>
        <w:t>largest</w:t>
      </w:r>
      <w:r>
        <w:rPr>
          <w:rFonts w:ascii="Century Gothic"/>
          <w:spacing w:val="-2"/>
          <w:sz w:val="19"/>
          <w:u w:val="none"/>
        </w:rPr>
        <w:t> </w:t>
      </w:r>
      <w:r>
        <w:rPr>
          <w:rFonts w:ascii="Century Gothic"/>
          <w:sz w:val="19"/>
          <w:u w:val="none"/>
        </w:rPr>
        <w:t>banking</w:t>
      </w:r>
      <w:r>
        <w:rPr>
          <w:rFonts w:ascii="Century Gothic"/>
          <w:spacing w:val="-2"/>
          <w:sz w:val="19"/>
          <w:u w:val="none"/>
        </w:rPr>
        <w:t> </w:t>
      </w:r>
      <w:r>
        <w:rPr>
          <w:rFonts w:ascii="Century Gothic"/>
          <w:sz w:val="19"/>
          <w:u w:val="none"/>
        </w:rPr>
        <w:t>groups</w:t>
      </w:r>
      <w:r>
        <w:rPr>
          <w:rFonts w:ascii="Century Gothic"/>
          <w:spacing w:val="-2"/>
          <w:sz w:val="19"/>
          <w:u w:val="none"/>
        </w:rPr>
        <w:t> </w:t>
      </w:r>
      <w:r>
        <w:rPr>
          <w:rFonts w:ascii="Century Gothic"/>
          <w:sz w:val="19"/>
          <w:u w:val="none"/>
        </w:rPr>
        <w:t>in</w:t>
      </w:r>
      <w:r>
        <w:rPr>
          <w:rFonts w:ascii="Century Gothic"/>
          <w:spacing w:val="-2"/>
          <w:sz w:val="19"/>
          <w:u w:val="none"/>
        </w:rPr>
        <w:t> </w:t>
      </w:r>
      <w:r>
        <w:rPr>
          <w:rFonts w:ascii="Century Gothic"/>
          <w:sz w:val="19"/>
          <w:u w:val="none"/>
        </w:rPr>
        <w:t>the</w:t>
      </w:r>
      <w:r>
        <w:rPr>
          <w:rFonts w:ascii="Century Gothic"/>
          <w:spacing w:val="-2"/>
          <w:sz w:val="19"/>
          <w:u w:val="none"/>
        </w:rPr>
        <w:t> </w:t>
      </w:r>
      <w:r>
        <w:rPr>
          <w:rFonts w:ascii="Century Gothic"/>
          <w:sz w:val="19"/>
          <w:u w:val="none"/>
        </w:rPr>
        <w:t>world</w:t>
      </w:r>
      <w:r>
        <w:rPr>
          <w:rFonts w:ascii="Century Gothic"/>
          <w:spacing w:val="-2"/>
          <w:sz w:val="19"/>
          <w:u w:val="none"/>
        </w:rPr>
        <w:t> </w:t>
      </w:r>
      <w:r>
        <w:rPr>
          <w:rFonts w:ascii="Century Gothic"/>
          <w:sz w:val="19"/>
          <w:u w:val="none"/>
        </w:rPr>
        <w:t>and</w:t>
      </w:r>
      <w:r>
        <w:rPr>
          <w:rFonts w:ascii="Century Gothic"/>
          <w:spacing w:val="-2"/>
          <w:sz w:val="19"/>
          <w:u w:val="none"/>
        </w:rPr>
        <w:t> </w:t>
      </w:r>
      <w:r>
        <w:rPr>
          <w:rFonts w:ascii="Century Gothic"/>
          <w:sz w:val="19"/>
          <w:u w:val="none"/>
        </w:rPr>
        <w:t>operates</w:t>
      </w:r>
      <w:r>
        <w:rPr>
          <w:rFonts w:ascii="Century Gothic"/>
          <w:spacing w:val="-2"/>
          <w:sz w:val="19"/>
          <w:u w:val="none"/>
        </w:rPr>
        <w:t> </w:t>
      </w:r>
      <w:r>
        <w:rPr>
          <w:rFonts w:ascii="Century Gothic"/>
          <w:sz w:val="19"/>
          <w:u w:val="none"/>
        </w:rPr>
        <w:t>a</w:t>
      </w:r>
      <w:r>
        <w:rPr>
          <w:rFonts w:ascii="Century Gothic"/>
          <w:spacing w:val="-2"/>
          <w:sz w:val="19"/>
          <w:u w:val="none"/>
        </w:rPr>
        <w:t> </w:t>
      </w:r>
      <w:r>
        <w:rPr>
          <w:rFonts w:ascii="Century Gothic"/>
          <w:sz w:val="19"/>
          <w:u w:val="none"/>
        </w:rPr>
        <w:t>wide</w:t>
      </w:r>
      <w:r>
        <w:rPr>
          <w:rFonts w:ascii="Century Gothic"/>
          <w:spacing w:val="-2"/>
          <w:sz w:val="19"/>
          <w:u w:val="none"/>
        </w:rPr>
        <w:t> </w:t>
      </w:r>
      <w:r>
        <w:rPr>
          <w:rFonts w:ascii="Century Gothic"/>
          <w:sz w:val="19"/>
          <w:u w:val="none"/>
        </w:rPr>
        <w:t>variety</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banking brands offering personal &amp; business banking, private banking, insurance and corporate finance.</w:t>
      </w:r>
    </w:p>
    <w:p>
      <w:pPr>
        <w:tabs>
          <w:tab w:pos="6479" w:val="left" w:leader="none"/>
        </w:tabs>
        <w:spacing w:before="203"/>
        <w:ind w:left="720" w:right="0" w:firstLine="0"/>
        <w:jc w:val="left"/>
        <w:rPr>
          <w:rFonts w:ascii="Century Gothic Bold" w:hAnsi="Century Gothic Bold"/>
          <w:b/>
          <w:sz w:val="19"/>
        </w:rPr>
      </w:pPr>
      <w:r>
        <w:rPr>
          <w:rFonts w:ascii="Century Gothic Bold" w:hAnsi="Century Gothic Bold"/>
          <w:b/>
          <w:sz w:val="19"/>
        </w:rPr>
        <w:t>Project</w:t>
      </w:r>
      <w:r>
        <w:rPr>
          <w:rFonts w:ascii="Century Gothic Bold" w:hAnsi="Century Gothic Bold"/>
          <w:b/>
          <w:spacing w:val="-3"/>
          <w:sz w:val="19"/>
        </w:rPr>
        <w:t> </w:t>
      </w:r>
      <w:r>
        <w:rPr>
          <w:rFonts w:ascii="Century Gothic Bold" w:hAnsi="Century Gothic Bold"/>
          <w:b/>
          <w:spacing w:val="-2"/>
          <w:sz w:val="19"/>
        </w:rPr>
        <w:t>Manager</w:t>
      </w:r>
      <w:r>
        <w:rPr>
          <w:rFonts w:ascii="Century Gothic Bold" w:hAnsi="Century Gothic Bold"/>
          <w:b/>
          <w:sz w:val="19"/>
        </w:rPr>
        <w:tab/>
        <w:t>April</w:t>
      </w:r>
      <w:r>
        <w:rPr>
          <w:rFonts w:ascii="Century Gothic Bold" w:hAnsi="Century Gothic Bold"/>
          <w:b/>
          <w:spacing w:val="-3"/>
          <w:sz w:val="19"/>
        </w:rPr>
        <w:t> </w:t>
      </w:r>
      <w:r>
        <w:rPr>
          <w:rFonts w:ascii="Century Gothic Bold" w:hAnsi="Century Gothic Bold"/>
          <w:b/>
          <w:sz w:val="19"/>
        </w:rPr>
        <w:t>2015</w:t>
      </w:r>
      <w:r>
        <w:rPr>
          <w:rFonts w:ascii="Century Gothic Bold" w:hAnsi="Century Gothic Bold"/>
          <w:b/>
          <w:spacing w:val="-2"/>
          <w:sz w:val="19"/>
        </w:rPr>
        <w:t> </w:t>
      </w:r>
      <w:r>
        <w:rPr>
          <w:rFonts w:ascii="Century Gothic Bold" w:hAnsi="Century Gothic Bold"/>
          <w:b/>
          <w:sz w:val="19"/>
        </w:rPr>
        <w:t>–</w:t>
      </w:r>
      <w:r>
        <w:rPr>
          <w:rFonts w:ascii="Century Gothic Bold" w:hAnsi="Century Gothic Bold"/>
          <w:b/>
          <w:spacing w:val="-3"/>
          <w:sz w:val="19"/>
        </w:rPr>
        <w:t> </w:t>
      </w:r>
      <w:r>
        <w:rPr>
          <w:rFonts w:ascii="Century Gothic Bold" w:hAnsi="Century Gothic Bold"/>
          <w:b/>
          <w:sz w:val="19"/>
        </w:rPr>
        <w:t>February </w:t>
      </w:r>
      <w:r>
        <w:rPr>
          <w:rFonts w:ascii="Century Gothic Bold" w:hAnsi="Century Gothic Bold"/>
          <w:b/>
          <w:spacing w:val="-4"/>
          <w:sz w:val="19"/>
        </w:rPr>
        <w:t>2016</w:t>
      </w:r>
    </w:p>
    <w:p>
      <w:pPr>
        <w:tabs>
          <w:tab w:pos="6480" w:val="left" w:leader="none"/>
        </w:tabs>
        <w:spacing w:line="372" w:lineRule="auto" w:before="107"/>
        <w:ind w:left="720" w:right="3642" w:firstLine="0"/>
        <w:jc w:val="left"/>
        <w:rPr>
          <w:rFonts w:ascii="Century Gothic Bold"/>
          <w:b/>
          <w:sz w:val="19"/>
        </w:rPr>
      </w:pPr>
      <w:r>
        <w:rPr>
          <w:rFonts w:ascii="Century Gothic Bold"/>
          <w:b/>
          <w:sz w:val="19"/>
        </w:rPr>
        <w:t>Compliance - Tax Avoidance &amp; Evasion</w:t>
        <w:tab/>
        <w:t>Royal</w:t>
      </w:r>
      <w:r>
        <w:rPr>
          <w:rFonts w:ascii="Century Gothic Bold"/>
          <w:b/>
          <w:spacing w:val="-13"/>
          <w:sz w:val="19"/>
        </w:rPr>
        <w:t> </w:t>
      </w:r>
      <w:r>
        <w:rPr>
          <w:rFonts w:ascii="Century Gothic Bold"/>
          <w:b/>
          <w:sz w:val="19"/>
        </w:rPr>
        <w:t>Bank</w:t>
      </w:r>
      <w:r>
        <w:rPr>
          <w:rFonts w:ascii="Century Gothic Bold"/>
          <w:b/>
          <w:spacing w:val="-13"/>
          <w:sz w:val="19"/>
        </w:rPr>
        <w:t> </w:t>
      </w:r>
      <w:r>
        <w:rPr>
          <w:rFonts w:ascii="Century Gothic Bold"/>
          <w:b/>
          <w:sz w:val="19"/>
        </w:rPr>
        <w:t>of</w:t>
      </w:r>
      <w:r>
        <w:rPr>
          <w:rFonts w:ascii="Century Gothic Bold"/>
          <w:b/>
          <w:spacing w:val="-13"/>
          <w:sz w:val="19"/>
        </w:rPr>
        <w:t> </w:t>
      </w:r>
      <w:r>
        <w:rPr>
          <w:rFonts w:ascii="Century Gothic Bold"/>
          <w:b/>
          <w:sz w:val="19"/>
        </w:rPr>
        <w:t>Scotland Key Responsibilities</w:t>
      </w:r>
    </w:p>
    <w:p>
      <w:pPr>
        <w:pStyle w:val="ListParagraph"/>
        <w:numPr>
          <w:ilvl w:val="1"/>
          <w:numId w:val="38"/>
        </w:numPr>
        <w:tabs>
          <w:tab w:pos="1440" w:val="left" w:leader="none"/>
        </w:tabs>
        <w:spacing w:line="234" w:lineRule="exact" w:before="0" w:after="0"/>
        <w:ind w:left="1440" w:right="0" w:hanging="360"/>
        <w:jc w:val="left"/>
        <w:rPr>
          <w:rFonts w:ascii="Symbol" w:hAnsi="Symbol"/>
          <w:position w:val="4"/>
          <w:sz w:val="19"/>
        </w:rPr>
      </w:pPr>
      <w:r>
        <w:rPr>
          <w:rFonts w:ascii="Century Gothic" w:hAnsi="Century Gothic"/>
          <w:sz w:val="19"/>
        </w:rPr>
        <w:t>PM</w:t>
      </w:r>
      <w:r>
        <w:rPr>
          <w:rFonts w:ascii="Century Gothic" w:hAnsi="Century Gothic"/>
          <w:spacing w:val="-2"/>
          <w:sz w:val="19"/>
        </w:rPr>
        <w:t> </w:t>
      </w:r>
      <w:r>
        <w:rPr>
          <w:rFonts w:ascii="Century Gothic" w:hAnsi="Century Gothic"/>
          <w:sz w:val="19"/>
        </w:rPr>
        <w:t>and</w:t>
      </w:r>
      <w:r>
        <w:rPr>
          <w:rFonts w:ascii="Century Gothic" w:hAnsi="Century Gothic"/>
          <w:spacing w:val="-1"/>
          <w:sz w:val="19"/>
        </w:rPr>
        <w:t> </w:t>
      </w:r>
      <w:r>
        <w:rPr>
          <w:rFonts w:ascii="Century Gothic" w:hAnsi="Century Gothic"/>
          <w:sz w:val="19"/>
        </w:rPr>
        <w:t>BA</w:t>
      </w:r>
      <w:r>
        <w:rPr>
          <w:rFonts w:ascii="Century Gothic" w:hAnsi="Century Gothic"/>
          <w:spacing w:val="-1"/>
          <w:sz w:val="19"/>
        </w:rPr>
        <w:t> </w:t>
      </w:r>
      <w:r>
        <w:rPr>
          <w:rFonts w:ascii="Century Gothic" w:hAnsi="Century Gothic"/>
          <w:sz w:val="19"/>
        </w:rPr>
        <w:t>for</w:t>
      </w:r>
      <w:r>
        <w:rPr>
          <w:rFonts w:ascii="Century Gothic" w:hAnsi="Century Gothic"/>
          <w:spacing w:val="-1"/>
          <w:sz w:val="19"/>
        </w:rPr>
        <w:t> </w:t>
      </w:r>
      <w:r>
        <w:rPr>
          <w:rFonts w:ascii="Century Gothic" w:hAnsi="Century Gothic"/>
          <w:sz w:val="19"/>
        </w:rPr>
        <w:t>the</w:t>
      </w:r>
      <w:r>
        <w:rPr>
          <w:rFonts w:ascii="Century Gothic" w:hAnsi="Century Gothic"/>
          <w:spacing w:val="-2"/>
          <w:sz w:val="19"/>
        </w:rPr>
        <w:t> </w:t>
      </w:r>
      <w:r>
        <w:rPr>
          <w:rFonts w:ascii="Century Gothic" w:hAnsi="Century Gothic"/>
          <w:sz w:val="19"/>
        </w:rPr>
        <w:t>RBS</w:t>
      </w:r>
      <w:r>
        <w:rPr>
          <w:rFonts w:ascii="Century Gothic" w:hAnsi="Century Gothic"/>
          <w:spacing w:val="-1"/>
          <w:sz w:val="19"/>
        </w:rPr>
        <w:t> </w:t>
      </w:r>
      <w:r>
        <w:rPr>
          <w:rFonts w:ascii="Century Gothic" w:hAnsi="Century Gothic"/>
          <w:sz w:val="19"/>
        </w:rPr>
        <w:t>Commercial</w:t>
      </w:r>
      <w:r>
        <w:rPr>
          <w:rFonts w:ascii="Century Gothic" w:hAnsi="Century Gothic"/>
          <w:spacing w:val="-1"/>
          <w:sz w:val="19"/>
        </w:rPr>
        <w:t> </w:t>
      </w:r>
      <w:r>
        <w:rPr>
          <w:rFonts w:ascii="Century Gothic" w:hAnsi="Century Gothic"/>
          <w:sz w:val="19"/>
        </w:rPr>
        <w:t>Workstream</w:t>
      </w:r>
      <w:r>
        <w:rPr>
          <w:rFonts w:ascii="Century Gothic" w:hAnsi="Century Gothic"/>
          <w:spacing w:val="-1"/>
          <w:sz w:val="19"/>
        </w:rPr>
        <w:t> </w:t>
      </w:r>
      <w:r>
        <w:rPr>
          <w:rFonts w:ascii="Century Gothic" w:hAnsi="Century Gothic"/>
          <w:sz w:val="19"/>
        </w:rPr>
        <w:t>centered</w:t>
      </w:r>
      <w:r>
        <w:rPr>
          <w:rFonts w:ascii="Century Gothic" w:hAnsi="Century Gothic"/>
          <w:spacing w:val="-2"/>
          <w:sz w:val="19"/>
        </w:rPr>
        <w:t> </w:t>
      </w:r>
      <w:r>
        <w:rPr>
          <w:rFonts w:ascii="Century Gothic" w:hAnsi="Century Gothic"/>
          <w:sz w:val="19"/>
        </w:rPr>
        <w:t>on</w:t>
      </w:r>
      <w:r>
        <w:rPr>
          <w:rFonts w:ascii="Century Gothic" w:hAnsi="Century Gothic"/>
          <w:spacing w:val="-1"/>
          <w:sz w:val="19"/>
        </w:rPr>
        <w:t> </w:t>
      </w:r>
      <w:r>
        <w:rPr>
          <w:rFonts w:ascii="Century Gothic" w:hAnsi="Century Gothic"/>
          <w:sz w:val="19"/>
        </w:rPr>
        <w:t>definition</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a</w:t>
      </w:r>
      <w:r>
        <w:rPr>
          <w:rFonts w:ascii="Century Gothic" w:hAnsi="Century Gothic"/>
          <w:spacing w:val="-2"/>
          <w:sz w:val="19"/>
        </w:rPr>
        <w:t> </w:t>
      </w:r>
      <w:r>
        <w:rPr>
          <w:rFonts w:ascii="Century Gothic" w:hAnsi="Century Gothic"/>
          <w:sz w:val="19"/>
        </w:rPr>
        <w:t>tax</w:t>
      </w:r>
      <w:r>
        <w:rPr>
          <w:rFonts w:ascii="Century Gothic" w:hAnsi="Century Gothic"/>
          <w:spacing w:val="-1"/>
          <w:sz w:val="19"/>
        </w:rPr>
        <w:t> </w:t>
      </w:r>
      <w:r>
        <w:rPr>
          <w:rFonts w:ascii="Century Gothic" w:hAnsi="Century Gothic"/>
          <w:sz w:val="19"/>
        </w:rPr>
        <w:t>risk</w:t>
      </w:r>
      <w:r>
        <w:rPr>
          <w:rFonts w:ascii="Century Gothic" w:hAnsi="Century Gothic"/>
          <w:spacing w:val="10"/>
          <w:sz w:val="19"/>
        </w:rPr>
        <w:t> </w:t>
      </w:r>
      <w:r>
        <w:rPr>
          <w:rFonts w:ascii="Century Gothic" w:hAnsi="Century Gothic"/>
          <w:spacing w:val="-2"/>
          <w:sz w:val="19"/>
        </w:rPr>
        <w:t>appetite</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4"/>
          <w:sz w:val="19"/>
        </w:rPr>
      </w:pPr>
      <w:r>
        <w:rPr>
          <w:rFonts w:ascii="Century Gothic" w:hAnsi="Century Gothic"/>
          <w:sz w:val="19"/>
        </w:rPr>
        <w:t>Development</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a</w:t>
      </w:r>
      <w:r>
        <w:rPr>
          <w:rFonts w:ascii="Century Gothic" w:hAnsi="Century Gothic"/>
          <w:spacing w:val="-1"/>
          <w:sz w:val="19"/>
        </w:rPr>
        <w:t> </w:t>
      </w:r>
      <w:r>
        <w:rPr>
          <w:rFonts w:ascii="Century Gothic" w:hAnsi="Century Gothic"/>
          <w:sz w:val="19"/>
        </w:rPr>
        <w:t>project</w:t>
      </w:r>
      <w:r>
        <w:rPr>
          <w:rFonts w:ascii="Century Gothic" w:hAnsi="Century Gothic"/>
          <w:spacing w:val="-2"/>
          <w:sz w:val="19"/>
        </w:rPr>
        <w:t> </w:t>
      </w:r>
      <w:r>
        <w:rPr>
          <w:rFonts w:ascii="Century Gothic" w:hAnsi="Century Gothic"/>
          <w:sz w:val="19"/>
        </w:rPr>
        <w:t>plan</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map</w:t>
      </w:r>
      <w:r>
        <w:rPr>
          <w:rFonts w:ascii="Century Gothic" w:hAnsi="Century Gothic"/>
          <w:spacing w:val="-1"/>
          <w:sz w:val="19"/>
        </w:rPr>
        <w:t> </w:t>
      </w:r>
      <w:r>
        <w:rPr>
          <w:rFonts w:ascii="Century Gothic" w:hAnsi="Century Gothic"/>
          <w:sz w:val="19"/>
        </w:rPr>
        <w:t>out</w:t>
      </w:r>
      <w:r>
        <w:rPr>
          <w:rFonts w:ascii="Century Gothic" w:hAnsi="Century Gothic"/>
          <w:spacing w:val="-2"/>
          <w:sz w:val="19"/>
        </w:rPr>
        <w:t> </w:t>
      </w:r>
      <w:r>
        <w:rPr>
          <w:rFonts w:ascii="Century Gothic" w:hAnsi="Century Gothic"/>
          <w:sz w:val="19"/>
        </w:rPr>
        <w:t>milestones</w:t>
      </w:r>
      <w:r>
        <w:rPr>
          <w:rFonts w:ascii="Century Gothic" w:hAnsi="Century Gothic"/>
          <w:spacing w:val="-2"/>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delivery</w:t>
      </w:r>
      <w:r>
        <w:rPr>
          <w:rFonts w:ascii="Century Gothic" w:hAnsi="Century Gothic"/>
          <w:spacing w:val="-2"/>
          <w:sz w:val="19"/>
        </w:rPr>
        <w:t> </w:t>
      </w:r>
      <w:r>
        <w:rPr>
          <w:rFonts w:ascii="Century Gothic" w:hAnsi="Century Gothic"/>
          <w:sz w:val="19"/>
        </w:rPr>
        <w:t>of</w:t>
      </w:r>
      <w:r>
        <w:rPr>
          <w:rFonts w:ascii="Century Gothic" w:hAnsi="Century Gothic"/>
          <w:spacing w:val="7"/>
          <w:sz w:val="19"/>
        </w:rPr>
        <w:t> </w:t>
      </w:r>
      <w:r>
        <w:rPr>
          <w:rFonts w:ascii="Century Gothic" w:hAnsi="Century Gothic"/>
          <w:spacing w:val="-2"/>
          <w:sz w:val="19"/>
        </w:rPr>
        <w:t>outputs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Process</w:t>
      </w:r>
      <w:r>
        <w:rPr>
          <w:rFonts w:ascii="Century Gothic" w:hAnsi="Century Gothic"/>
          <w:spacing w:val="-1"/>
          <w:sz w:val="19"/>
        </w:rPr>
        <w:t> </w:t>
      </w:r>
      <w:r>
        <w:rPr>
          <w:rFonts w:ascii="Century Gothic" w:hAnsi="Century Gothic"/>
          <w:sz w:val="19"/>
        </w:rPr>
        <w:t>mapping</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Customer</w:t>
      </w:r>
      <w:r>
        <w:rPr>
          <w:rFonts w:ascii="Century Gothic" w:hAnsi="Century Gothic"/>
          <w:spacing w:val="-1"/>
          <w:sz w:val="19"/>
        </w:rPr>
        <w:t> </w:t>
      </w:r>
      <w:r>
        <w:rPr>
          <w:rFonts w:ascii="Century Gothic" w:hAnsi="Century Gothic"/>
          <w:sz w:val="19"/>
        </w:rPr>
        <w:t>Journey</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thorough</w:t>
      </w:r>
      <w:r>
        <w:rPr>
          <w:rFonts w:ascii="Century Gothic" w:hAnsi="Century Gothic"/>
          <w:spacing w:val="-1"/>
          <w:sz w:val="19"/>
        </w:rPr>
        <w:t> </w:t>
      </w:r>
      <w:r>
        <w:rPr>
          <w:rFonts w:ascii="Century Gothic" w:hAnsi="Century Gothic"/>
          <w:sz w:val="19"/>
        </w:rPr>
        <w:t>analysis</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AML</w:t>
      </w:r>
      <w:r>
        <w:rPr>
          <w:rFonts w:ascii="Century Gothic" w:hAnsi="Century Gothic"/>
          <w:spacing w:val="-1"/>
          <w:sz w:val="19"/>
        </w:rPr>
        <w:t> </w:t>
      </w:r>
      <w:r>
        <w:rPr>
          <w:rFonts w:ascii="Century Gothic" w:hAnsi="Century Gothic"/>
          <w:sz w:val="19"/>
        </w:rPr>
        <w:t>and</w:t>
      </w:r>
      <w:r>
        <w:rPr>
          <w:rFonts w:ascii="Century Gothic" w:hAnsi="Century Gothic"/>
          <w:spacing w:val="-1"/>
          <w:sz w:val="19"/>
        </w:rPr>
        <w:t> </w:t>
      </w:r>
      <w:r>
        <w:rPr>
          <w:rFonts w:ascii="Century Gothic" w:hAnsi="Century Gothic"/>
          <w:sz w:val="19"/>
        </w:rPr>
        <w:t>Fin Crime</w:t>
      </w:r>
      <w:r>
        <w:rPr>
          <w:rFonts w:ascii="Century Gothic" w:hAnsi="Century Gothic"/>
          <w:spacing w:val="3"/>
          <w:sz w:val="19"/>
        </w:rPr>
        <w:t> </w:t>
      </w:r>
      <w:r>
        <w:rPr>
          <w:rFonts w:ascii="Century Gothic" w:hAnsi="Century Gothic"/>
          <w:spacing w:val="-2"/>
          <w:sz w:val="19"/>
        </w:rPr>
        <w:t>procedures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2"/>
          <w:sz w:val="19"/>
        </w:rPr>
      </w:pPr>
      <w:r>
        <w:rPr>
          <w:rFonts w:ascii="Century Gothic" w:hAnsi="Century Gothic"/>
          <w:sz w:val="19"/>
        </w:rPr>
        <w:t>Identification</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gaps</w:t>
      </w:r>
      <w:r>
        <w:rPr>
          <w:rFonts w:ascii="Century Gothic" w:hAnsi="Century Gothic"/>
          <w:spacing w:val="-1"/>
          <w:sz w:val="19"/>
        </w:rPr>
        <w:t> </w:t>
      </w:r>
      <w:r>
        <w:rPr>
          <w:rFonts w:ascii="Century Gothic" w:hAnsi="Century Gothic"/>
          <w:sz w:val="19"/>
        </w:rPr>
        <w:t>wherein</w:t>
      </w:r>
      <w:r>
        <w:rPr>
          <w:rFonts w:ascii="Century Gothic" w:hAnsi="Century Gothic"/>
          <w:spacing w:val="-1"/>
          <w:sz w:val="19"/>
        </w:rPr>
        <w:t> </w:t>
      </w:r>
      <w:r>
        <w:rPr>
          <w:rFonts w:ascii="Century Gothic" w:hAnsi="Century Gothic"/>
          <w:sz w:val="19"/>
        </w:rPr>
        <w:t>additional</w:t>
      </w:r>
      <w:r>
        <w:rPr>
          <w:rFonts w:ascii="Century Gothic" w:hAnsi="Century Gothic"/>
          <w:spacing w:val="-2"/>
          <w:sz w:val="19"/>
        </w:rPr>
        <w:t> </w:t>
      </w:r>
      <w:r>
        <w:rPr>
          <w:rFonts w:ascii="Century Gothic" w:hAnsi="Century Gothic"/>
          <w:sz w:val="19"/>
        </w:rPr>
        <w:t>tax</w:t>
      </w:r>
      <w:r>
        <w:rPr>
          <w:rFonts w:ascii="Century Gothic" w:hAnsi="Century Gothic"/>
          <w:spacing w:val="-1"/>
          <w:sz w:val="19"/>
        </w:rPr>
        <w:t> </w:t>
      </w:r>
      <w:r>
        <w:rPr>
          <w:rFonts w:ascii="Century Gothic" w:hAnsi="Century Gothic"/>
          <w:sz w:val="19"/>
        </w:rPr>
        <w:t>controls</w:t>
      </w:r>
      <w:r>
        <w:rPr>
          <w:rFonts w:ascii="Century Gothic" w:hAnsi="Century Gothic"/>
          <w:spacing w:val="-1"/>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mitigate</w:t>
      </w:r>
      <w:r>
        <w:rPr>
          <w:rFonts w:ascii="Century Gothic" w:hAnsi="Century Gothic"/>
          <w:spacing w:val="-2"/>
          <w:sz w:val="19"/>
        </w:rPr>
        <w:t> </w:t>
      </w:r>
      <w:r>
        <w:rPr>
          <w:rFonts w:ascii="Century Gothic" w:hAnsi="Century Gothic"/>
          <w:sz w:val="19"/>
        </w:rPr>
        <w:t>tax</w:t>
      </w:r>
      <w:r>
        <w:rPr>
          <w:rFonts w:ascii="Century Gothic" w:hAnsi="Century Gothic"/>
          <w:spacing w:val="-1"/>
          <w:sz w:val="19"/>
        </w:rPr>
        <w:t> </w:t>
      </w:r>
      <w:r>
        <w:rPr>
          <w:rFonts w:ascii="Century Gothic" w:hAnsi="Century Gothic"/>
          <w:sz w:val="19"/>
        </w:rPr>
        <w:t>risk</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solution</w:t>
      </w:r>
      <w:r>
        <w:rPr>
          <w:rFonts w:ascii="Century Gothic" w:hAnsi="Century Gothic"/>
          <w:spacing w:val="2"/>
          <w:sz w:val="19"/>
        </w:rPr>
        <w:t> </w:t>
      </w:r>
      <w:r>
        <w:rPr>
          <w:rFonts w:ascii="Century Gothic" w:hAnsi="Century Gothic"/>
          <w:spacing w:val="-2"/>
          <w:sz w:val="19"/>
        </w:rPr>
        <w:t>design</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Management</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all</w:t>
      </w:r>
      <w:r>
        <w:rPr>
          <w:rFonts w:ascii="Century Gothic" w:hAnsi="Century Gothic"/>
          <w:spacing w:val="-2"/>
          <w:sz w:val="19"/>
        </w:rPr>
        <w:t> </w:t>
      </w:r>
      <w:r>
        <w:rPr>
          <w:rFonts w:ascii="Century Gothic" w:hAnsi="Century Gothic"/>
          <w:sz w:val="19"/>
        </w:rPr>
        <w:t>status</w:t>
      </w:r>
      <w:r>
        <w:rPr>
          <w:rFonts w:ascii="Century Gothic" w:hAnsi="Century Gothic"/>
          <w:spacing w:val="-1"/>
          <w:sz w:val="19"/>
        </w:rPr>
        <w:t> </w:t>
      </w:r>
      <w:r>
        <w:rPr>
          <w:rFonts w:ascii="Century Gothic" w:hAnsi="Century Gothic"/>
          <w:sz w:val="19"/>
        </w:rPr>
        <w:t>reporting,</w:t>
      </w:r>
      <w:r>
        <w:rPr>
          <w:rFonts w:ascii="Century Gothic" w:hAnsi="Century Gothic"/>
          <w:spacing w:val="-1"/>
          <w:sz w:val="19"/>
        </w:rPr>
        <w:t> </w:t>
      </w:r>
      <w:r>
        <w:rPr>
          <w:rFonts w:ascii="Century Gothic" w:hAnsi="Century Gothic"/>
          <w:sz w:val="19"/>
        </w:rPr>
        <w:t>risks</w:t>
      </w:r>
      <w:r>
        <w:rPr>
          <w:rFonts w:ascii="Century Gothic" w:hAnsi="Century Gothic"/>
          <w:spacing w:val="-2"/>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issues,</w:t>
      </w:r>
      <w:r>
        <w:rPr>
          <w:rFonts w:ascii="Century Gothic" w:hAnsi="Century Gothic"/>
          <w:spacing w:val="-1"/>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updates</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senior</w:t>
      </w:r>
      <w:r>
        <w:rPr>
          <w:rFonts w:ascii="Century Gothic" w:hAnsi="Century Gothic"/>
          <w:spacing w:val="-1"/>
          <w:sz w:val="19"/>
        </w:rPr>
        <w:t> </w:t>
      </w:r>
      <w:r>
        <w:rPr>
          <w:rFonts w:ascii="Century Gothic" w:hAnsi="Century Gothic"/>
          <w:sz w:val="19"/>
        </w:rPr>
        <w:t>Executive</w:t>
      </w:r>
      <w:r>
        <w:rPr>
          <w:rFonts w:ascii="Century Gothic" w:hAnsi="Century Gothic"/>
          <w:spacing w:val="4"/>
          <w:sz w:val="19"/>
        </w:rPr>
        <w:t> </w:t>
      </w:r>
      <w:r>
        <w:rPr>
          <w:rFonts w:ascii="Century Gothic" w:hAnsi="Century Gothic"/>
          <w:spacing w:val="-2"/>
          <w:sz w:val="19"/>
        </w:rPr>
        <w:t>committees</w:t>
      </w:r>
    </w:p>
    <w:p>
      <w:pPr>
        <w:pStyle w:val="ListParagraph"/>
        <w:numPr>
          <w:ilvl w:val="1"/>
          <w:numId w:val="38"/>
        </w:numPr>
        <w:tabs>
          <w:tab w:pos="1440" w:val="left" w:leader="none"/>
        </w:tabs>
        <w:spacing w:line="257" w:lineRule="exact" w:before="0" w:after="0"/>
        <w:ind w:left="1440" w:right="0" w:hanging="360"/>
        <w:jc w:val="left"/>
        <w:rPr>
          <w:rFonts w:ascii="Symbol" w:hAnsi="Symbol"/>
          <w:position w:val="4"/>
          <w:sz w:val="19"/>
        </w:rPr>
      </w:pPr>
      <w:r>
        <w:rPr>
          <w:rFonts w:ascii="Century Gothic" w:hAnsi="Century Gothic"/>
          <w:sz w:val="19"/>
        </w:rPr>
        <w:t>Testing</w:t>
      </w:r>
      <w:r>
        <w:rPr>
          <w:rFonts w:ascii="Century Gothic" w:hAnsi="Century Gothic"/>
          <w:spacing w:val="-3"/>
          <w:sz w:val="19"/>
        </w:rPr>
        <w:t> </w:t>
      </w:r>
      <w:r>
        <w:rPr>
          <w:rFonts w:ascii="Century Gothic" w:hAnsi="Century Gothic"/>
          <w:sz w:val="19"/>
        </w:rPr>
        <w:t>with</w:t>
      </w:r>
      <w:r>
        <w:rPr>
          <w:rFonts w:ascii="Century Gothic" w:hAnsi="Century Gothic"/>
          <w:spacing w:val="-3"/>
          <w:sz w:val="19"/>
        </w:rPr>
        <w:t> </w:t>
      </w:r>
      <w:r>
        <w:rPr>
          <w:rFonts w:ascii="Century Gothic" w:hAnsi="Century Gothic"/>
          <w:sz w:val="19"/>
        </w:rPr>
        <w:t>customer-facing</w:t>
      </w:r>
      <w:r>
        <w:rPr>
          <w:rFonts w:ascii="Century Gothic" w:hAnsi="Century Gothic"/>
          <w:spacing w:val="-3"/>
          <w:sz w:val="19"/>
        </w:rPr>
        <w:t> </w:t>
      </w:r>
      <w:r>
        <w:rPr>
          <w:rFonts w:ascii="Century Gothic" w:hAnsi="Century Gothic"/>
          <w:sz w:val="19"/>
        </w:rPr>
        <w:t>Relationship</w:t>
      </w:r>
      <w:r>
        <w:rPr>
          <w:rFonts w:ascii="Century Gothic" w:hAnsi="Century Gothic"/>
          <w:spacing w:val="-2"/>
          <w:sz w:val="19"/>
        </w:rPr>
        <w:t> </w:t>
      </w:r>
      <w:r>
        <w:rPr>
          <w:rFonts w:ascii="Century Gothic" w:hAnsi="Century Gothic"/>
          <w:sz w:val="19"/>
        </w:rPr>
        <w:t>Managers</w:t>
      </w:r>
      <w:r>
        <w:rPr>
          <w:rFonts w:ascii="Century Gothic" w:hAnsi="Century Gothic"/>
          <w:spacing w:val="-3"/>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confirm</w:t>
      </w:r>
      <w:r>
        <w:rPr>
          <w:rFonts w:ascii="Century Gothic" w:hAnsi="Century Gothic"/>
          <w:spacing w:val="-2"/>
          <w:sz w:val="19"/>
        </w:rPr>
        <w:t> </w:t>
      </w:r>
      <w:r>
        <w:rPr>
          <w:rFonts w:ascii="Century Gothic" w:hAnsi="Century Gothic"/>
          <w:sz w:val="19"/>
        </w:rPr>
        <w:t>usability</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the</w:t>
      </w:r>
      <w:r>
        <w:rPr>
          <w:rFonts w:ascii="Century Gothic" w:hAnsi="Century Gothic"/>
          <w:spacing w:val="-3"/>
          <w:sz w:val="19"/>
        </w:rPr>
        <w:t> </w:t>
      </w:r>
      <w:r>
        <w:rPr>
          <w:rFonts w:ascii="Century Gothic" w:hAnsi="Century Gothic"/>
          <w:sz w:val="19"/>
        </w:rPr>
        <w:t>new</w:t>
      </w:r>
      <w:r>
        <w:rPr>
          <w:rFonts w:ascii="Century Gothic" w:hAnsi="Century Gothic"/>
          <w:spacing w:val="-2"/>
          <w:sz w:val="19"/>
        </w:rPr>
        <w:t> </w:t>
      </w:r>
      <w:r>
        <w:rPr>
          <w:rFonts w:ascii="Century Gothic" w:hAnsi="Century Gothic"/>
          <w:sz w:val="19"/>
        </w:rPr>
        <w:t>tax</w:t>
      </w:r>
      <w:r>
        <w:rPr>
          <w:rFonts w:ascii="Century Gothic" w:hAnsi="Century Gothic"/>
          <w:spacing w:val="6"/>
          <w:sz w:val="19"/>
        </w:rPr>
        <w:t> </w:t>
      </w:r>
      <w:r>
        <w:rPr>
          <w:rFonts w:ascii="Century Gothic" w:hAnsi="Century Gothic"/>
          <w:spacing w:val="-2"/>
          <w:sz w:val="19"/>
        </w:rPr>
        <w:t>policy</w:t>
      </w:r>
    </w:p>
    <w:p>
      <w:pPr>
        <w:pStyle w:val="BodyText"/>
        <w:spacing w:before="14"/>
        <w:rPr>
          <w:rFonts w:ascii="Century Gothic"/>
          <w:sz w:val="19"/>
        </w:rPr>
      </w:pPr>
    </w:p>
    <w:p>
      <w:pPr>
        <w:spacing w:line="266" w:lineRule="auto" w:before="0"/>
        <w:ind w:left="720" w:right="1204" w:firstLine="0"/>
        <w:jc w:val="left"/>
        <w:rPr>
          <w:rFonts w:ascii="Century Gothic" w:hAnsi="Century Gothic"/>
          <w:sz w:val="19"/>
        </w:rPr>
      </w:pPr>
      <w:r>
        <w:rPr>
          <w:rFonts w:ascii="Century Gothic Bold" w:hAnsi="Century Gothic Bold"/>
          <w:b/>
          <w:sz w:val="19"/>
          <w:u w:val="single"/>
        </w:rPr>
        <w:t>Independent</w:t>
      </w:r>
      <w:r>
        <w:rPr>
          <w:rFonts w:ascii="Century Gothic Bold" w:hAnsi="Century Gothic Bold"/>
          <w:b/>
          <w:spacing w:val="-3"/>
          <w:sz w:val="19"/>
          <w:u w:val="single"/>
        </w:rPr>
        <w:t> </w:t>
      </w:r>
      <w:r>
        <w:rPr>
          <w:rFonts w:ascii="Century Gothic Bold" w:hAnsi="Century Gothic Bold"/>
          <w:b/>
          <w:sz w:val="19"/>
          <w:u w:val="single"/>
        </w:rPr>
        <w:t>News</w:t>
      </w:r>
      <w:r>
        <w:rPr>
          <w:rFonts w:ascii="Century Gothic Bold" w:hAnsi="Century Gothic Bold"/>
          <w:b/>
          <w:spacing w:val="-4"/>
          <w:sz w:val="19"/>
          <w:u w:val="single"/>
        </w:rPr>
        <w:t> </w:t>
      </w:r>
      <w:r>
        <w:rPr>
          <w:rFonts w:ascii="Century Gothic Bold" w:hAnsi="Century Gothic Bold"/>
          <w:b/>
          <w:sz w:val="19"/>
          <w:u w:val="single"/>
        </w:rPr>
        <w:t>Television</w:t>
      </w:r>
      <w:r>
        <w:rPr>
          <w:rFonts w:ascii="Century Gothic Bold" w:hAnsi="Century Gothic Bold"/>
          <w:b/>
          <w:spacing w:val="-4"/>
          <w:sz w:val="19"/>
          <w:u w:val="single"/>
        </w:rPr>
        <w:t> </w:t>
      </w:r>
      <w:r>
        <w:rPr>
          <w:rFonts w:ascii="Century Gothic Bold" w:hAnsi="Century Gothic Bold"/>
          <w:b/>
          <w:sz w:val="19"/>
          <w:u w:val="single"/>
        </w:rPr>
        <w:t>(ITN)</w:t>
      </w:r>
      <w:r>
        <w:rPr>
          <w:rFonts w:ascii="Century Gothic Bold" w:hAnsi="Century Gothic Bold"/>
          <w:b/>
          <w:spacing w:val="-3"/>
          <w:sz w:val="19"/>
          <w:u w:val="none"/>
        </w:rPr>
        <w:t> </w:t>
      </w:r>
      <w:r>
        <w:rPr>
          <w:rFonts w:ascii="Century Gothic" w:hAnsi="Century Gothic"/>
          <w:sz w:val="19"/>
          <w:u w:val="none"/>
        </w:rPr>
        <w:t>is</w:t>
      </w:r>
      <w:r>
        <w:rPr>
          <w:rFonts w:ascii="Century Gothic" w:hAnsi="Century Gothic"/>
          <w:spacing w:val="-3"/>
          <w:sz w:val="19"/>
          <w:u w:val="none"/>
        </w:rPr>
        <w:t> </w:t>
      </w:r>
      <w:r>
        <w:rPr>
          <w:rFonts w:ascii="Century Gothic" w:hAnsi="Century Gothic"/>
          <w:sz w:val="19"/>
          <w:u w:val="none"/>
        </w:rPr>
        <w:t>a</w:t>
      </w:r>
      <w:r>
        <w:rPr>
          <w:rFonts w:ascii="Century Gothic" w:hAnsi="Century Gothic"/>
          <w:spacing w:val="-3"/>
          <w:sz w:val="19"/>
          <w:u w:val="none"/>
        </w:rPr>
        <w:t> </w:t>
      </w:r>
      <w:r>
        <w:rPr>
          <w:rFonts w:ascii="Century Gothic" w:hAnsi="Century Gothic"/>
          <w:sz w:val="19"/>
          <w:u w:val="none"/>
        </w:rPr>
        <w:t>leading</w:t>
      </w:r>
      <w:r>
        <w:rPr>
          <w:rFonts w:ascii="Century Gothic" w:hAnsi="Century Gothic"/>
          <w:spacing w:val="-3"/>
          <w:sz w:val="19"/>
          <w:u w:val="none"/>
        </w:rPr>
        <w:t> </w:t>
      </w:r>
      <w:r>
        <w:rPr>
          <w:rFonts w:ascii="Century Gothic" w:hAnsi="Century Gothic"/>
          <w:sz w:val="19"/>
          <w:u w:val="none"/>
        </w:rPr>
        <w:t>UK</w:t>
      </w:r>
      <w:r>
        <w:rPr>
          <w:rFonts w:ascii="Century Gothic" w:hAnsi="Century Gothic"/>
          <w:spacing w:val="-3"/>
          <w:sz w:val="19"/>
          <w:u w:val="none"/>
        </w:rPr>
        <w:t> </w:t>
      </w:r>
      <w:r>
        <w:rPr>
          <w:rFonts w:ascii="Century Gothic" w:hAnsi="Century Gothic"/>
          <w:sz w:val="19"/>
          <w:u w:val="none"/>
        </w:rPr>
        <w:t>news</w:t>
      </w:r>
      <w:r>
        <w:rPr>
          <w:rFonts w:ascii="Century Gothic" w:hAnsi="Century Gothic"/>
          <w:spacing w:val="-3"/>
          <w:sz w:val="19"/>
          <w:u w:val="none"/>
        </w:rPr>
        <w:t> </w:t>
      </w:r>
      <w:r>
        <w:rPr>
          <w:rFonts w:ascii="Century Gothic" w:hAnsi="Century Gothic"/>
          <w:sz w:val="19"/>
          <w:u w:val="none"/>
        </w:rPr>
        <w:t>&amp;</w:t>
      </w:r>
      <w:r>
        <w:rPr>
          <w:rFonts w:ascii="Century Gothic" w:hAnsi="Century Gothic"/>
          <w:spacing w:val="-3"/>
          <w:sz w:val="19"/>
          <w:u w:val="none"/>
        </w:rPr>
        <w:t> </w:t>
      </w:r>
      <w:r>
        <w:rPr>
          <w:rFonts w:ascii="Century Gothic" w:hAnsi="Century Gothic"/>
          <w:sz w:val="19"/>
          <w:u w:val="none"/>
        </w:rPr>
        <w:t>multimedia</w:t>
      </w:r>
      <w:r>
        <w:rPr>
          <w:rFonts w:ascii="Century Gothic" w:hAnsi="Century Gothic"/>
          <w:spacing w:val="-3"/>
          <w:sz w:val="19"/>
          <w:u w:val="none"/>
        </w:rPr>
        <w:t> </w:t>
      </w:r>
      <w:r>
        <w:rPr>
          <w:rFonts w:ascii="Century Gothic" w:hAnsi="Century Gothic"/>
          <w:sz w:val="19"/>
          <w:u w:val="none"/>
        </w:rPr>
        <w:t>content</w:t>
      </w:r>
      <w:r>
        <w:rPr>
          <w:rFonts w:ascii="Century Gothic" w:hAnsi="Century Gothic"/>
          <w:spacing w:val="-3"/>
          <w:sz w:val="19"/>
          <w:u w:val="none"/>
        </w:rPr>
        <w:t> </w:t>
      </w:r>
      <w:r>
        <w:rPr>
          <w:rFonts w:ascii="Century Gothic" w:hAnsi="Century Gothic"/>
          <w:sz w:val="19"/>
          <w:u w:val="none"/>
        </w:rPr>
        <w:t>companies.</w:t>
      </w:r>
      <w:r>
        <w:rPr>
          <w:rFonts w:ascii="Century Gothic" w:hAnsi="Century Gothic"/>
          <w:spacing w:val="-3"/>
          <w:sz w:val="19"/>
          <w:u w:val="none"/>
        </w:rPr>
        <w:t> </w:t>
      </w:r>
      <w:r>
        <w:rPr>
          <w:rFonts w:ascii="Century Gothic" w:hAnsi="Century Gothic"/>
          <w:sz w:val="19"/>
          <w:u w:val="none"/>
        </w:rPr>
        <w:t>It’s</w:t>
      </w:r>
      <w:r>
        <w:rPr>
          <w:rFonts w:ascii="Century Gothic" w:hAnsi="Century Gothic"/>
          <w:spacing w:val="-3"/>
          <w:sz w:val="19"/>
          <w:u w:val="none"/>
        </w:rPr>
        <w:t> </w:t>
      </w:r>
      <w:r>
        <w:rPr>
          <w:rFonts w:ascii="Century Gothic" w:hAnsi="Century Gothic"/>
          <w:sz w:val="19"/>
          <w:u w:val="none"/>
        </w:rPr>
        <w:t>news</w:t>
      </w:r>
      <w:r>
        <w:rPr>
          <w:rFonts w:ascii="Century Gothic" w:hAnsi="Century Gothic"/>
          <w:spacing w:val="-3"/>
          <w:sz w:val="19"/>
          <w:u w:val="none"/>
        </w:rPr>
        <w:t> </w:t>
      </w:r>
      <w:r>
        <w:rPr>
          <w:rFonts w:ascii="Century Gothic" w:hAnsi="Century Gothic"/>
          <w:sz w:val="19"/>
          <w:u w:val="none"/>
        </w:rPr>
        <w:t>broadcasts reach around 20 million people daily.</w:t>
      </w:r>
    </w:p>
    <w:p>
      <w:pPr>
        <w:pStyle w:val="BodyText"/>
        <w:spacing w:before="9"/>
        <w:rPr>
          <w:rFonts w:ascii="Century Gothic"/>
          <w:sz w:val="19"/>
        </w:rPr>
      </w:pPr>
    </w:p>
    <w:p>
      <w:pPr>
        <w:tabs>
          <w:tab w:pos="6497" w:val="left" w:leader="none"/>
        </w:tabs>
        <w:spacing w:before="0"/>
        <w:ind w:left="720" w:right="0" w:firstLine="0"/>
        <w:jc w:val="left"/>
        <w:rPr>
          <w:rFonts w:ascii="Century Gothic Bold" w:hAnsi="Century Gothic Bold"/>
          <w:b/>
          <w:sz w:val="19"/>
        </w:rPr>
      </w:pPr>
      <w:r>
        <w:rPr>
          <w:rFonts w:ascii="Century Gothic Bold" w:hAnsi="Century Gothic Bold"/>
          <w:b/>
          <w:sz w:val="19"/>
        </w:rPr>
        <w:t>Business</w:t>
      </w:r>
      <w:r>
        <w:rPr>
          <w:rFonts w:ascii="Century Gothic Bold" w:hAnsi="Century Gothic Bold"/>
          <w:b/>
          <w:spacing w:val="-2"/>
          <w:sz w:val="19"/>
        </w:rPr>
        <w:t> Analyst</w:t>
      </w:r>
      <w:r>
        <w:rPr>
          <w:rFonts w:ascii="Century Gothic Bold" w:hAnsi="Century Gothic Bold"/>
          <w:b/>
          <w:sz w:val="19"/>
        </w:rPr>
        <w:tab/>
        <w:t>Jul</w:t>
      </w:r>
      <w:r>
        <w:rPr>
          <w:rFonts w:ascii="Century Gothic Bold" w:hAnsi="Century Gothic Bold"/>
          <w:b/>
          <w:spacing w:val="-1"/>
          <w:sz w:val="19"/>
        </w:rPr>
        <w:t> </w:t>
      </w:r>
      <w:r>
        <w:rPr>
          <w:rFonts w:ascii="Century Gothic Bold" w:hAnsi="Century Gothic Bold"/>
          <w:b/>
          <w:sz w:val="19"/>
        </w:rPr>
        <w:t>2014</w:t>
      </w:r>
      <w:r>
        <w:rPr>
          <w:rFonts w:ascii="Century Gothic Bold" w:hAnsi="Century Gothic Bold"/>
          <w:b/>
          <w:spacing w:val="-1"/>
          <w:sz w:val="19"/>
        </w:rPr>
        <w:t> </w:t>
      </w:r>
      <w:r>
        <w:rPr>
          <w:rFonts w:ascii="Century Gothic Bold" w:hAnsi="Century Gothic Bold"/>
          <w:b/>
          <w:sz w:val="19"/>
        </w:rPr>
        <w:t>–</w:t>
      </w:r>
      <w:r>
        <w:rPr>
          <w:rFonts w:ascii="Century Gothic Bold" w:hAnsi="Century Gothic Bold"/>
          <w:b/>
          <w:spacing w:val="-1"/>
          <w:sz w:val="19"/>
        </w:rPr>
        <w:t> </w:t>
      </w:r>
      <w:r>
        <w:rPr>
          <w:rFonts w:ascii="Century Gothic Bold" w:hAnsi="Century Gothic Bold"/>
          <w:b/>
          <w:sz w:val="19"/>
        </w:rPr>
        <w:t>Mar</w:t>
      </w:r>
      <w:r>
        <w:rPr>
          <w:rFonts w:ascii="Century Gothic Bold" w:hAnsi="Century Gothic Bold"/>
          <w:b/>
          <w:spacing w:val="2"/>
          <w:sz w:val="19"/>
        </w:rPr>
        <w:t> </w:t>
      </w:r>
      <w:r>
        <w:rPr>
          <w:rFonts w:ascii="Century Gothic Bold" w:hAnsi="Century Gothic Bold"/>
          <w:b/>
          <w:spacing w:val="-4"/>
          <w:sz w:val="19"/>
        </w:rPr>
        <w:t>2015</w:t>
      </w:r>
    </w:p>
    <w:p>
      <w:pPr>
        <w:tabs>
          <w:tab w:pos="6480" w:val="left" w:leader="none"/>
        </w:tabs>
        <w:spacing w:line="372" w:lineRule="auto" w:before="147"/>
        <w:ind w:left="720" w:right="5508" w:firstLine="0"/>
        <w:jc w:val="left"/>
        <w:rPr>
          <w:rFonts w:ascii="Century Gothic Bold"/>
          <w:b/>
          <w:sz w:val="19"/>
        </w:rPr>
      </w:pPr>
      <w:r>
        <w:rPr>
          <w:rFonts w:ascii="Century Gothic Bold"/>
          <w:b/>
          <w:sz w:val="19"/>
        </w:rPr>
        <w:t>Finance Transformation Program</w:t>
        <w:tab/>
      </w:r>
      <w:r>
        <w:rPr>
          <w:rFonts w:ascii="Century Gothic Bold"/>
          <w:b/>
          <w:spacing w:val="-12"/>
          <w:sz w:val="19"/>
        </w:rPr>
        <w:t>ITN </w:t>
      </w:r>
      <w:r>
        <w:rPr>
          <w:rFonts w:ascii="Century Gothic Bold"/>
          <w:b/>
          <w:sz w:val="19"/>
        </w:rPr>
        <w:t>Key Responsibilities</w:t>
      </w:r>
    </w:p>
    <w:p>
      <w:pPr>
        <w:pStyle w:val="ListParagraph"/>
        <w:numPr>
          <w:ilvl w:val="1"/>
          <w:numId w:val="38"/>
        </w:numPr>
        <w:tabs>
          <w:tab w:pos="1440" w:val="left" w:leader="none"/>
        </w:tabs>
        <w:spacing w:line="215" w:lineRule="exact" w:before="0" w:after="0"/>
        <w:ind w:left="1440" w:right="0" w:hanging="360"/>
        <w:jc w:val="left"/>
        <w:rPr>
          <w:rFonts w:ascii="Symbol" w:hAnsi="Symbol"/>
          <w:position w:val="4"/>
          <w:sz w:val="19"/>
        </w:rPr>
      </w:pPr>
      <w:r>
        <w:rPr>
          <w:rFonts w:ascii="Century Gothic" w:hAnsi="Century Gothic"/>
          <w:sz w:val="19"/>
        </w:rPr>
        <w:t>Mapping</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current</w:t>
      </w:r>
      <w:r>
        <w:rPr>
          <w:rFonts w:ascii="Century Gothic" w:hAnsi="Century Gothic"/>
          <w:spacing w:val="-1"/>
          <w:sz w:val="19"/>
        </w:rPr>
        <w:t> </w:t>
      </w:r>
      <w:r>
        <w:rPr>
          <w:rFonts w:ascii="Century Gothic" w:hAnsi="Century Gothic"/>
          <w:sz w:val="19"/>
        </w:rPr>
        <w:t>processes</w:t>
      </w:r>
      <w:r>
        <w:rPr>
          <w:rFonts w:ascii="Century Gothic" w:hAnsi="Century Gothic"/>
          <w:spacing w:val="-2"/>
          <w:sz w:val="19"/>
        </w:rPr>
        <w:t> </w:t>
      </w:r>
      <w:r>
        <w:rPr>
          <w:rFonts w:ascii="Century Gothic" w:hAnsi="Century Gothic"/>
          <w:sz w:val="19"/>
        </w:rPr>
        <w:t>undertaken</w:t>
      </w:r>
      <w:r>
        <w:rPr>
          <w:rFonts w:ascii="Century Gothic" w:hAnsi="Century Gothic"/>
          <w:spacing w:val="-1"/>
          <w:sz w:val="19"/>
        </w:rPr>
        <w:t> </w:t>
      </w:r>
      <w:r>
        <w:rPr>
          <w:rFonts w:ascii="Century Gothic" w:hAnsi="Century Gothic"/>
          <w:sz w:val="19"/>
        </w:rPr>
        <w:t>by</w:t>
      </w:r>
      <w:r>
        <w:rPr>
          <w:rFonts w:ascii="Century Gothic" w:hAnsi="Century Gothic"/>
          <w:spacing w:val="-2"/>
          <w:sz w:val="19"/>
        </w:rPr>
        <w:t> </w:t>
      </w:r>
      <w:r>
        <w:rPr>
          <w:rFonts w:ascii="Century Gothic" w:hAnsi="Century Gothic"/>
          <w:sz w:val="19"/>
        </w:rPr>
        <w:t>staff</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make</w:t>
      </w:r>
      <w:r>
        <w:rPr>
          <w:rFonts w:ascii="Century Gothic" w:hAnsi="Century Gothic"/>
          <w:spacing w:val="-2"/>
          <w:sz w:val="19"/>
        </w:rPr>
        <w:t> </w:t>
      </w:r>
      <w:r>
        <w:rPr>
          <w:rFonts w:ascii="Century Gothic" w:hAnsi="Century Gothic"/>
          <w:sz w:val="19"/>
        </w:rPr>
        <w:t>purchases</w:t>
      </w:r>
      <w:r>
        <w:rPr>
          <w:rFonts w:ascii="Century Gothic" w:hAnsi="Century Gothic"/>
          <w:spacing w:val="-1"/>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record</w:t>
      </w:r>
      <w:r>
        <w:rPr>
          <w:rFonts w:ascii="Century Gothic" w:hAnsi="Century Gothic"/>
          <w:spacing w:val="7"/>
          <w:sz w:val="19"/>
        </w:rPr>
        <w:t> </w:t>
      </w:r>
      <w:r>
        <w:rPr>
          <w:rFonts w:ascii="Century Gothic" w:hAnsi="Century Gothic"/>
          <w:spacing w:val="-2"/>
          <w:sz w:val="19"/>
        </w:rPr>
        <w:t>expenses</w:t>
      </w:r>
    </w:p>
    <w:p>
      <w:pPr>
        <w:pStyle w:val="ListParagraph"/>
        <w:numPr>
          <w:ilvl w:val="1"/>
          <w:numId w:val="38"/>
        </w:numPr>
        <w:tabs>
          <w:tab w:pos="1439" w:val="left" w:leader="none"/>
        </w:tabs>
        <w:spacing w:line="250" w:lineRule="exact" w:before="0" w:after="0"/>
        <w:ind w:left="1439" w:right="0" w:hanging="360"/>
        <w:jc w:val="left"/>
        <w:rPr>
          <w:rFonts w:ascii="Symbol" w:hAnsi="Symbol"/>
          <w:position w:val="4"/>
          <w:sz w:val="19"/>
        </w:rPr>
      </w:pPr>
      <w:r>
        <w:rPr>
          <w:rFonts w:ascii="Century Gothic" w:hAnsi="Century Gothic"/>
          <w:sz w:val="19"/>
        </w:rPr>
        <w:t>Facilitation</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process</w:t>
      </w:r>
      <w:r>
        <w:rPr>
          <w:rFonts w:ascii="Century Gothic" w:hAnsi="Century Gothic"/>
          <w:spacing w:val="-1"/>
          <w:sz w:val="19"/>
        </w:rPr>
        <w:t> </w:t>
      </w:r>
      <w:r>
        <w:rPr>
          <w:rFonts w:ascii="Century Gothic" w:hAnsi="Century Gothic"/>
          <w:sz w:val="19"/>
        </w:rPr>
        <w:t>workshops</w:t>
      </w:r>
      <w:r>
        <w:rPr>
          <w:rFonts w:ascii="Century Gothic" w:hAnsi="Century Gothic"/>
          <w:spacing w:val="-2"/>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agree</w:t>
      </w:r>
      <w:r>
        <w:rPr>
          <w:rFonts w:ascii="Century Gothic" w:hAnsi="Century Gothic"/>
          <w:spacing w:val="-2"/>
          <w:sz w:val="19"/>
        </w:rPr>
        <w:t> </w:t>
      </w:r>
      <w:r>
        <w:rPr>
          <w:rFonts w:ascii="Century Gothic" w:hAnsi="Century Gothic"/>
          <w:sz w:val="19"/>
        </w:rPr>
        <w:t>on</w:t>
      </w:r>
      <w:r>
        <w:rPr>
          <w:rFonts w:ascii="Century Gothic" w:hAnsi="Century Gothic"/>
          <w:spacing w:val="-1"/>
          <w:sz w:val="19"/>
        </w:rPr>
        <w:t> </w:t>
      </w:r>
      <w:r>
        <w:rPr>
          <w:rFonts w:ascii="Century Gothic" w:hAnsi="Century Gothic"/>
          <w:sz w:val="19"/>
        </w:rPr>
        <w:t>to-be</w:t>
      </w:r>
      <w:r>
        <w:rPr>
          <w:rFonts w:ascii="Century Gothic" w:hAnsi="Century Gothic"/>
          <w:spacing w:val="-2"/>
          <w:sz w:val="19"/>
        </w:rPr>
        <w:t> </w:t>
      </w:r>
      <w:r>
        <w:rPr>
          <w:rFonts w:ascii="Century Gothic" w:hAnsi="Century Gothic"/>
          <w:sz w:val="19"/>
        </w:rPr>
        <w:t>process</w:t>
      </w:r>
      <w:r>
        <w:rPr>
          <w:rFonts w:ascii="Century Gothic" w:hAnsi="Century Gothic"/>
          <w:spacing w:val="-1"/>
          <w:sz w:val="19"/>
        </w:rPr>
        <w:t> </w:t>
      </w:r>
      <w:r>
        <w:rPr>
          <w:rFonts w:ascii="Century Gothic" w:hAnsi="Century Gothic"/>
          <w:sz w:val="19"/>
        </w:rPr>
        <w:t>for</w:t>
      </w:r>
      <w:r>
        <w:rPr>
          <w:rFonts w:ascii="Century Gothic" w:hAnsi="Century Gothic"/>
          <w:spacing w:val="-2"/>
          <w:sz w:val="19"/>
        </w:rPr>
        <w:t> </w:t>
      </w:r>
      <w:r>
        <w:rPr>
          <w:rFonts w:ascii="Century Gothic" w:hAnsi="Century Gothic"/>
          <w:sz w:val="19"/>
        </w:rPr>
        <w:t>move</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electronic</w:t>
      </w:r>
      <w:r>
        <w:rPr>
          <w:rFonts w:ascii="Century Gothic" w:hAnsi="Century Gothic"/>
          <w:spacing w:val="5"/>
          <w:sz w:val="19"/>
        </w:rPr>
        <w:t> </w:t>
      </w:r>
      <w:r>
        <w:rPr>
          <w:rFonts w:ascii="Century Gothic" w:hAnsi="Century Gothic"/>
          <w:spacing w:val="-2"/>
          <w:sz w:val="19"/>
        </w:rPr>
        <w:t>purchasing</w:t>
      </w:r>
    </w:p>
    <w:p>
      <w:pPr>
        <w:pStyle w:val="ListParagraph"/>
        <w:numPr>
          <w:ilvl w:val="1"/>
          <w:numId w:val="38"/>
        </w:numPr>
        <w:tabs>
          <w:tab w:pos="1439" w:val="left" w:leader="none"/>
        </w:tabs>
        <w:spacing w:line="240" w:lineRule="exact" w:before="0" w:after="0"/>
        <w:ind w:left="1439" w:right="0" w:hanging="360"/>
        <w:jc w:val="left"/>
        <w:rPr>
          <w:rFonts w:ascii="Symbol" w:hAnsi="Symbol"/>
          <w:position w:val="2"/>
          <w:sz w:val="19"/>
        </w:rPr>
      </w:pPr>
      <w:r>
        <w:rPr>
          <w:rFonts w:ascii="Century Gothic" w:hAnsi="Century Gothic"/>
          <w:sz w:val="19"/>
        </w:rPr>
        <w:t>Translation</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business</w:t>
      </w:r>
      <w:r>
        <w:rPr>
          <w:rFonts w:ascii="Century Gothic" w:hAnsi="Century Gothic"/>
          <w:spacing w:val="-3"/>
          <w:sz w:val="19"/>
        </w:rPr>
        <w:t> </w:t>
      </w:r>
      <w:r>
        <w:rPr>
          <w:rFonts w:ascii="Century Gothic" w:hAnsi="Century Gothic"/>
          <w:sz w:val="19"/>
        </w:rPr>
        <w:t>needs</w:t>
      </w:r>
      <w:r>
        <w:rPr>
          <w:rFonts w:ascii="Century Gothic" w:hAnsi="Century Gothic"/>
          <w:spacing w:val="-3"/>
          <w:sz w:val="19"/>
        </w:rPr>
        <w:t> </w:t>
      </w:r>
      <w:r>
        <w:rPr>
          <w:rFonts w:ascii="Century Gothic" w:hAnsi="Century Gothic"/>
          <w:sz w:val="19"/>
        </w:rPr>
        <w:t>into</w:t>
      </w:r>
      <w:r>
        <w:rPr>
          <w:rFonts w:ascii="Century Gothic" w:hAnsi="Century Gothic"/>
          <w:spacing w:val="-3"/>
          <w:sz w:val="19"/>
        </w:rPr>
        <w:t> </w:t>
      </w:r>
      <w:r>
        <w:rPr>
          <w:rFonts w:ascii="Century Gothic" w:hAnsi="Century Gothic"/>
          <w:sz w:val="19"/>
        </w:rPr>
        <w:t>requirements</w:t>
      </w:r>
      <w:r>
        <w:rPr>
          <w:rFonts w:ascii="Century Gothic" w:hAnsi="Century Gothic"/>
          <w:spacing w:val="-3"/>
          <w:sz w:val="19"/>
        </w:rPr>
        <w:t> </w:t>
      </w:r>
      <w:r>
        <w:rPr>
          <w:rFonts w:ascii="Century Gothic" w:hAnsi="Century Gothic"/>
          <w:sz w:val="19"/>
        </w:rPr>
        <w:t>for</w:t>
      </w:r>
      <w:r>
        <w:rPr>
          <w:rFonts w:ascii="Century Gothic" w:hAnsi="Century Gothic"/>
          <w:spacing w:val="-3"/>
          <w:sz w:val="19"/>
        </w:rPr>
        <w:t> </w:t>
      </w:r>
      <w:r>
        <w:rPr>
          <w:rFonts w:ascii="Century Gothic" w:hAnsi="Century Gothic"/>
          <w:sz w:val="19"/>
        </w:rPr>
        <w:t>system</w:t>
      </w:r>
      <w:r>
        <w:rPr>
          <w:rFonts w:ascii="Century Gothic" w:hAnsi="Century Gothic"/>
          <w:spacing w:val="3"/>
          <w:sz w:val="19"/>
        </w:rPr>
        <w:t> </w:t>
      </w:r>
      <w:r>
        <w:rPr>
          <w:rFonts w:ascii="Century Gothic" w:hAnsi="Century Gothic"/>
          <w:spacing w:val="-2"/>
          <w:sz w:val="19"/>
        </w:rPr>
        <w:t>configuration</w:t>
      </w:r>
    </w:p>
    <w:p>
      <w:pPr>
        <w:pStyle w:val="ListParagraph"/>
        <w:numPr>
          <w:ilvl w:val="1"/>
          <w:numId w:val="38"/>
        </w:numPr>
        <w:tabs>
          <w:tab w:pos="1439" w:val="left" w:leader="none"/>
        </w:tabs>
        <w:spacing w:line="266" w:lineRule="exact" w:before="0" w:after="0"/>
        <w:ind w:left="1439" w:right="0" w:hanging="360"/>
        <w:jc w:val="left"/>
        <w:rPr>
          <w:rFonts w:ascii="Symbol" w:hAnsi="Symbol"/>
          <w:position w:val="4"/>
          <w:sz w:val="19"/>
        </w:rPr>
      </w:pPr>
      <w:r>
        <w:rPr>
          <w:rFonts w:ascii="Century Gothic" w:hAnsi="Century Gothic"/>
          <w:sz w:val="19"/>
        </w:rPr>
        <w:t>Management</w:t>
      </w:r>
      <w:r>
        <w:rPr>
          <w:rFonts w:ascii="Century Gothic" w:hAnsi="Century Gothic"/>
          <w:spacing w:val="-1"/>
          <w:sz w:val="19"/>
        </w:rPr>
        <w:t> </w:t>
      </w:r>
      <w:r>
        <w:rPr>
          <w:rFonts w:ascii="Century Gothic" w:hAnsi="Century Gothic"/>
          <w:sz w:val="19"/>
        </w:rPr>
        <w:t>of all</w:t>
      </w:r>
      <w:r>
        <w:rPr>
          <w:rFonts w:ascii="Century Gothic" w:hAnsi="Century Gothic"/>
          <w:spacing w:val="-1"/>
          <w:sz w:val="19"/>
        </w:rPr>
        <w:t> </w:t>
      </w:r>
      <w:r>
        <w:rPr>
          <w:rFonts w:ascii="Century Gothic" w:hAnsi="Century Gothic"/>
          <w:sz w:val="19"/>
        </w:rPr>
        <w:t>intranet content</w:t>
      </w:r>
      <w:r>
        <w:rPr>
          <w:rFonts w:ascii="Century Gothic" w:hAnsi="Century Gothic"/>
          <w:spacing w:val="-1"/>
          <w:sz w:val="19"/>
        </w:rPr>
        <w:t> </w:t>
      </w:r>
      <w:r>
        <w:rPr>
          <w:rFonts w:ascii="Century Gothic" w:hAnsi="Century Gothic"/>
          <w:sz w:val="19"/>
        </w:rPr>
        <w:t>&amp; project</w:t>
      </w:r>
      <w:r>
        <w:rPr>
          <w:rFonts w:ascii="Century Gothic" w:hAnsi="Century Gothic"/>
          <w:spacing w:val="3"/>
          <w:sz w:val="19"/>
        </w:rPr>
        <w:t> </w:t>
      </w:r>
      <w:r>
        <w:rPr>
          <w:rFonts w:ascii="Century Gothic" w:hAnsi="Century Gothic"/>
          <w:spacing w:val="-2"/>
          <w:sz w:val="19"/>
        </w:rPr>
        <w:t>comms</w:t>
      </w:r>
    </w:p>
    <w:p>
      <w:pPr>
        <w:pStyle w:val="BodyText"/>
        <w:rPr>
          <w:rFonts w:ascii="Century Gothic"/>
          <w:sz w:val="19"/>
        </w:rPr>
      </w:pPr>
    </w:p>
    <w:p>
      <w:pPr>
        <w:pStyle w:val="BodyText"/>
        <w:rPr>
          <w:rFonts w:ascii="Century Gothic"/>
          <w:sz w:val="19"/>
        </w:rPr>
      </w:pPr>
    </w:p>
    <w:p>
      <w:pPr>
        <w:pStyle w:val="BodyText"/>
        <w:spacing w:before="128"/>
        <w:rPr>
          <w:rFonts w:ascii="Century Gothic"/>
          <w:sz w:val="19"/>
        </w:rPr>
      </w:pPr>
    </w:p>
    <w:p>
      <w:pPr>
        <w:spacing w:before="0"/>
        <w:ind w:left="0" w:right="771" w:firstLine="0"/>
        <w:jc w:val="right"/>
        <w:rPr>
          <w:rFonts w:ascii="Century Gothic Bold"/>
          <w:b/>
          <w:sz w:val="19"/>
        </w:rPr>
      </w:pPr>
      <w:r>
        <w:rPr>
          <w:rFonts w:ascii="Century Gothic Bold"/>
          <w:b/>
          <w:color w:val="A9122A"/>
          <w:spacing w:val="-10"/>
          <w:sz w:val="19"/>
        </w:rPr>
        <w:t>2</w:t>
      </w:r>
    </w:p>
    <w:p>
      <w:pPr>
        <w:spacing w:after="0"/>
        <w:jc w:val="right"/>
        <w:rPr>
          <w:rFonts w:ascii="Century Gothic Bold"/>
          <w:sz w:val="19"/>
        </w:rPr>
        <w:sectPr>
          <w:headerReference w:type="even" r:id="rId75"/>
          <w:pgSz w:w="12240" w:h="15840"/>
          <w:pgMar w:header="0" w:footer="0" w:top="440" w:bottom="280" w:left="0" w:right="0"/>
        </w:sectPr>
      </w:pPr>
    </w:p>
    <w:p>
      <w:pPr>
        <w:pStyle w:val="BodyText"/>
        <w:rPr>
          <w:rFonts w:ascii="Century Gothic Bold"/>
          <w:b/>
          <w:sz w:val="19"/>
        </w:rPr>
      </w:pPr>
    </w:p>
    <w:p>
      <w:pPr>
        <w:pStyle w:val="BodyText"/>
        <w:rPr>
          <w:rFonts w:ascii="Century Gothic Bold"/>
          <w:b/>
          <w:sz w:val="19"/>
        </w:rPr>
      </w:pPr>
    </w:p>
    <w:p>
      <w:pPr>
        <w:pStyle w:val="BodyText"/>
        <w:rPr>
          <w:rFonts w:ascii="Century Gothic Bold"/>
          <w:b/>
          <w:sz w:val="19"/>
        </w:rPr>
      </w:pPr>
    </w:p>
    <w:p>
      <w:pPr>
        <w:pStyle w:val="BodyText"/>
        <w:spacing w:before="37"/>
        <w:rPr>
          <w:rFonts w:ascii="Century Gothic Bold"/>
          <w:b/>
          <w:sz w:val="19"/>
        </w:rPr>
      </w:pPr>
    </w:p>
    <w:p>
      <w:pPr>
        <w:spacing w:before="0"/>
        <w:ind w:left="720" w:right="0" w:firstLine="0"/>
        <w:jc w:val="left"/>
        <w:rPr>
          <w:rFonts w:ascii="Century Gothic"/>
          <w:sz w:val="19"/>
        </w:rPr>
      </w:pPr>
      <w:r>
        <w:rPr>
          <w:rFonts w:ascii="Century Gothic Bold"/>
          <w:b/>
          <w:sz w:val="19"/>
          <w:u w:val="single"/>
        </w:rPr>
        <w:t>National</w:t>
      </w:r>
      <w:r>
        <w:rPr>
          <w:rFonts w:ascii="Century Gothic Bold"/>
          <w:b/>
          <w:spacing w:val="-4"/>
          <w:sz w:val="19"/>
          <w:u w:val="single"/>
        </w:rPr>
        <w:t> </w:t>
      </w:r>
      <w:r>
        <w:rPr>
          <w:rFonts w:ascii="Century Gothic Bold"/>
          <w:b/>
          <w:sz w:val="19"/>
          <w:u w:val="single"/>
        </w:rPr>
        <w:t>Australia</w:t>
      </w:r>
      <w:r>
        <w:rPr>
          <w:rFonts w:ascii="Century Gothic Bold"/>
          <w:b/>
          <w:spacing w:val="-3"/>
          <w:sz w:val="19"/>
          <w:u w:val="single"/>
        </w:rPr>
        <w:t> </w:t>
      </w:r>
      <w:r>
        <w:rPr>
          <w:rFonts w:ascii="Century Gothic Bold"/>
          <w:b/>
          <w:sz w:val="19"/>
          <w:u w:val="single"/>
        </w:rPr>
        <w:t>Bank</w:t>
      </w:r>
      <w:r>
        <w:rPr>
          <w:rFonts w:ascii="Century Gothic Bold"/>
          <w:b/>
          <w:spacing w:val="-4"/>
          <w:sz w:val="19"/>
          <w:u w:val="single"/>
        </w:rPr>
        <w:t> </w:t>
      </w:r>
      <w:r>
        <w:rPr>
          <w:rFonts w:ascii="Century Gothic Bold"/>
          <w:b/>
          <w:sz w:val="19"/>
          <w:u w:val="single"/>
        </w:rPr>
        <w:t>(NAB)</w:t>
      </w:r>
      <w:r>
        <w:rPr>
          <w:rFonts w:ascii="Century Gothic Bold"/>
          <w:b/>
          <w:spacing w:val="-2"/>
          <w:sz w:val="19"/>
          <w:u w:val="none"/>
        </w:rPr>
        <w:t> </w:t>
      </w:r>
      <w:r>
        <w:rPr>
          <w:rFonts w:ascii="Century Gothic"/>
          <w:sz w:val="19"/>
          <w:u w:val="none"/>
        </w:rPr>
        <w:t>is</w:t>
      </w:r>
      <w:r>
        <w:rPr>
          <w:rFonts w:ascii="Century Gothic"/>
          <w:spacing w:val="-3"/>
          <w:sz w:val="19"/>
          <w:u w:val="none"/>
        </w:rPr>
        <w:t> </w:t>
      </w:r>
      <w:r>
        <w:rPr>
          <w:rFonts w:ascii="Century Gothic"/>
          <w:sz w:val="19"/>
          <w:u w:val="none"/>
        </w:rPr>
        <w:t>one</w:t>
      </w:r>
      <w:r>
        <w:rPr>
          <w:rFonts w:ascii="Century Gothic"/>
          <w:spacing w:val="-3"/>
          <w:sz w:val="19"/>
          <w:u w:val="none"/>
        </w:rPr>
        <w:t> </w:t>
      </w:r>
      <w:r>
        <w:rPr>
          <w:rFonts w:ascii="Century Gothic"/>
          <w:sz w:val="19"/>
          <w:u w:val="none"/>
        </w:rPr>
        <w:t>of</w:t>
      </w:r>
      <w:r>
        <w:rPr>
          <w:rFonts w:ascii="Century Gothic"/>
          <w:spacing w:val="-3"/>
          <w:sz w:val="19"/>
          <w:u w:val="none"/>
        </w:rPr>
        <w:t> </w:t>
      </w:r>
      <w:r>
        <w:rPr>
          <w:rFonts w:ascii="Century Gothic"/>
          <w:sz w:val="19"/>
          <w:u w:val="none"/>
        </w:rPr>
        <w:t>the</w:t>
      </w:r>
      <w:r>
        <w:rPr>
          <w:rFonts w:ascii="Century Gothic"/>
          <w:spacing w:val="-3"/>
          <w:sz w:val="19"/>
          <w:u w:val="none"/>
        </w:rPr>
        <w:t> </w:t>
      </w:r>
      <w:r>
        <w:rPr>
          <w:rFonts w:ascii="Century Gothic"/>
          <w:sz w:val="19"/>
          <w:u w:val="none"/>
        </w:rPr>
        <w:t>four</w:t>
      </w:r>
      <w:r>
        <w:rPr>
          <w:rFonts w:ascii="Century Gothic"/>
          <w:spacing w:val="-3"/>
          <w:sz w:val="19"/>
          <w:u w:val="none"/>
        </w:rPr>
        <w:t> </w:t>
      </w:r>
      <w:r>
        <w:rPr>
          <w:rFonts w:ascii="Century Gothic"/>
          <w:sz w:val="19"/>
          <w:u w:val="none"/>
        </w:rPr>
        <w:t>largest</w:t>
      </w:r>
      <w:r>
        <w:rPr>
          <w:rFonts w:ascii="Century Gothic"/>
          <w:spacing w:val="-3"/>
          <w:sz w:val="19"/>
          <w:u w:val="none"/>
        </w:rPr>
        <w:t> </w:t>
      </w:r>
      <w:r>
        <w:rPr>
          <w:rFonts w:ascii="Century Gothic"/>
          <w:sz w:val="19"/>
          <w:u w:val="none"/>
        </w:rPr>
        <w:t>financial</w:t>
      </w:r>
      <w:r>
        <w:rPr>
          <w:rFonts w:ascii="Century Gothic"/>
          <w:spacing w:val="-3"/>
          <w:sz w:val="19"/>
          <w:u w:val="none"/>
        </w:rPr>
        <w:t> </w:t>
      </w:r>
      <w:r>
        <w:rPr>
          <w:rFonts w:ascii="Century Gothic"/>
          <w:sz w:val="19"/>
          <w:u w:val="none"/>
        </w:rPr>
        <w:t>institutions</w:t>
      </w:r>
      <w:r>
        <w:rPr>
          <w:rFonts w:ascii="Century Gothic"/>
          <w:spacing w:val="-3"/>
          <w:sz w:val="19"/>
          <w:u w:val="none"/>
        </w:rPr>
        <w:t> </w:t>
      </w:r>
      <w:r>
        <w:rPr>
          <w:rFonts w:ascii="Century Gothic"/>
          <w:sz w:val="19"/>
          <w:u w:val="none"/>
        </w:rPr>
        <w:t>in</w:t>
      </w:r>
      <w:r>
        <w:rPr>
          <w:rFonts w:ascii="Century Gothic"/>
          <w:spacing w:val="-2"/>
          <w:sz w:val="19"/>
          <w:u w:val="none"/>
        </w:rPr>
        <w:t> Australia.</w:t>
      </w:r>
    </w:p>
    <w:p>
      <w:pPr>
        <w:tabs>
          <w:tab w:pos="6479" w:val="left" w:leader="none"/>
        </w:tabs>
        <w:spacing w:before="227"/>
        <w:ind w:left="720" w:right="0" w:firstLine="0"/>
        <w:jc w:val="left"/>
        <w:rPr>
          <w:rFonts w:ascii="Century Gothic Bold" w:hAnsi="Century Gothic Bold"/>
          <w:b/>
          <w:sz w:val="19"/>
        </w:rPr>
      </w:pPr>
      <w:r>
        <w:rPr>
          <w:rFonts w:ascii="Century Gothic Bold" w:hAnsi="Century Gothic Bold"/>
          <w:b/>
          <w:sz w:val="19"/>
        </w:rPr>
        <w:t>Bank</w:t>
      </w:r>
      <w:r>
        <w:rPr>
          <w:rFonts w:ascii="Century Gothic Bold" w:hAnsi="Century Gothic Bold"/>
          <w:b/>
          <w:spacing w:val="-2"/>
          <w:sz w:val="19"/>
        </w:rPr>
        <w:t> </w:t>
      </w:r>
      <w:r>
        <w:rPr>
          <w:rFonts w:ascii="Century Gothic Bold" w:hAnsi="Century Gothic Bold"/>
          <w:b/>
          <w:sz w:val="19"/>
        </w:rPr>
        <w:t>of</w:t>
      </w:r>
      <w:r>
        <w:rPr>
          <w:rFonts w:ascii="Century Gothic Bold" w:hAnsi="Century Gothic Bold"/>
          <w:b/>
          <w:spacing w:val="-2"/>
          <w:sz w:val="19"/>
        </w:rPr>
        <w:t> </w:t>
      </w:r>
      <w:r>
        <w:rPr>
          <w:rFonts w:ascii="Century Gothic Bold" w:hAnsi="Century Gothic Bold"/>
          <w:b/>
          <w:sz w:val="19"/>
        </w:rPr>
        <w:t>the</w:t>
      </w:r>
      <w:r>
        <w:rPr>
          <w:rFonts w:ascii="Century Gothic Bold" w:hAnsi="Century Gothic Bold"/>
          <w:b/>
          <w:spacing w:val="-2"/>
          <w:sz w:val="19"/>
        </w:rPr>
        <w:t> </w:t>
      </w:r>
      <w:r>
        <w:rPr>
          <w:rFonts w:ascii="Century Gothic Bold" w:hAnsi="Century Gothic Bold"/>
          <w:b/>
          <w:sz w:val="19"/>
        </w:rPr>
        <w:t>Future</w:t>
      </w:r>
      <w:r>
        <w:rPr>
          <w:rFonts w:ascii="Century Gothic Bold" w:hAnsi="Century Gothic Bold"/>
          <w:b/>
          <w:spacing w:val="-1"/>
          <w:sz w:val="19"/>
        </w:rPr>
        <w:t> </w:t>
      </w:r>
      <w:r>
        <w:rPr>
          <w:rFonts w:ascii="Century Gothic Bold" w:hAnsi="Century Gothic Bold"/>
          <w:b/>
          <w:sz w:val="19"/>
        </w:rPr>
        <w:t>for</w:t>
      </w:r>
      <w:r>
        <w:rPr>
          <w:rFonts w:ascii="Century Gothic Bold" w:hAnsi="Century Gothic Bold"/>
          <w:b/>
          <w:spacing w:val="-10"/>
          <w:sz w:val="19"/>
        </w:rPr>
        <w:t> </w:t>
      </w:r>
      <w:r>
        <w:rPr>
          <w:rFonts w:ascii="Century Gothic Bold" w:hAnsi="Century Gothic Bold"/>
          <w:b/>
          <w:sz w:val="19"/>
        </w:rPr>
        <w:t>Business</w:t>
      </w:r>
      <w:r>
        <w:rPr>
          <w:rFonts w:ascii="Century Gothic Bold" w:hAnsi="Century Gothic Bold"/>
          <w:b/>
          <w:spacing w:val="-4"/>
          <w:sz w:val="19"/>
        </w:rPr>
        <w:t> </w:t>
      </w:r>
      <w:r>
        <w:rPr>
          <w:rFonts w:ascii="Century Gothic Bold" w:hAnsi="Century Gothic Bold"/>
          <w:b/>
          <w:spacing w:val="-2"/>
          <w:sz w:val="19"/>
        </w:rPr>
        <w:t>Program</w:t>
      </w:r>
      <w:r>
        <w:rPr>
          <w:rFonts w:ascii="Century Gothic Bold" w:hAnsi="Century Gothic Bold"/>
          <w:b/>
          <w:sz w:val="19"/>
        </w:rPr>
        <w:tab/>
        <w:t>Mar</w:t>
      </w:r>
      <w:r>
        <w:rPr>
          <w:rFonts w:ascii="Century Gothic Bold" w:hAnsi="Century Gothic Bold"/>
          <w:b/>
          <w:spacing w:val="-4"/>
          <w:sz w:val="19"/>
        </w:rPr>
        <w:t> </w:t>
      </w:r>
      <w:r>
        <w:rPr>
          <w:rFonts w:ascii="Century Gothic Bold" w:hAnsi="Century Gothic Bold"/>
          <w:b/>
          <w:sz w:val="19"/>
        </w:rPr>
        <w:t>2011</w:t>
      </w:r>
      <w:r>
        <w:rPr>
          <w:rFonts w:ascii="Century Gothic Bold" w:hAnsi="Century Gothic Bold"/>
          <w:b/>
          <w:spacing w:val="-1"/>
          <w:sz w:val="19"/>
        </w:rPr>
        <w:t> </w:t>
      </w:r>
      <w:r>
        <w:rPr>
          <w:rFonts w:ascii="Century Gothic Bold" w:hAnsi="Century Gothic Bold"/>
          <w:b/>
          <w:sz w:val="19"/>
        </w:rPr>
        <w:t>–</w:t>
      </w:r>
      <w:r>
        <w:rPr>
          <w:rFonts w:ascii="Century Gothic Bold" w:hAnsi="Century Gothic Bold"/>
          <w:b/>
          <w:spacing w:val="-1"/>
          <w:sz w:val="19"/>
        </w:rPr>
        <w:t> </w:t>
      </w:r>
      <w:r>
        <w:rPr>
          <w:rFonts w:ascii="Century Gothic Bold" w:hAnsi="Century Gothic Bold"/>
          <w:b/>
          <w:sz w:val="19"/>
        </w:rPr>
        <w:t>Feb</w:t>
      </w:r>
      <w:r>
        <w:rPr>
          <w:rFonts w:ascii="Century Gothic Bold" w:hAnsi="Century Gothic Bold"/>
          <w:b/>
          <w:spacing w:val="2"/>
          <w:sz w:val="19"/>
        </w:rPr>
        <w:t> </w:t>
      </w:r>
      <w:r>
        <w:rPr>
          <w:rFonts w:ascii="Century Gothic Bold" w:hAnsi="Century Gothic Bold"/>
          <w:b/>
          <w:spacing w:val="-4"/>
          <w:sz w:val="19"/>
        </w:rPr>
        <w:t>2014</w:t>
      </w:r>
    </w:p>
    <w:p>
      <w:pPr>
        <w:spacing w:before="128"/>
        <w:ind w:left="720" w:right="0" w:firstLine="0"/>
        <w:jc w:val="left"/>
        <w:rPr>
          <w:rFonts w:ascii="Century Gothic"/>
          <w:sz w:val="19"/>
        </w:rPr>
      </w:pPr>
      <w:r>
        <w:rPr>
          <w:rFonts w:ascii="Century Gothic"/>
          <w:sz w:val="19"/>
        </w:rPr>
        <w:t>See</w:t>
      </w:r>
      <w:r>
        <w:rPr>
          <w:rFonts w:ascii="Century Gothic"/>
          <w:spacing w:val="-1"/>
          <w:sz w:val="19"/>
        </w:rPr>
        <w:t> </w:t>
      </w:r>
      <w:r>
        <w:rPr>
          <w:rFonts w:ascii="Century Gothic"/>
          <w:sz w:val="19"/>
        </w:rPr>
        <w:t>below</w:t>
      </w:r>
      <w:r>
        <w:rPr>
          <w:rFonts w:ascii="Century Gothic"/>
          <w:spacing w:val="-1"/>
          <w:sz w:val="19"/>
        </w:rPr>
        <w:t> </w:t>
      </w:r>
      <w:r>
        <w:rPr>
          <w:rFonts w:ascii="Century Gothic"/>
          <w:sz w:val="19"/>
        </w:rPr>
        <w:t>for</w:t>
      </w:r>
      <w:r>
        <w:rPr>
          <w:rFonts w:ascii="Century Gothic"/>
          <w:spacing w:val="-1"/>
          <w:sz w:val="19"/>
        </w:rPr>
        <w:t> </w:t>
      </w:r>
      <w:r>
        <w:rPr>
          <w:rFonts w:ascii="Century Gothic"/>
          <w:sz w:val="19"/>
        </w:rPr>
        <w:t>experience</w:t>
      </w:r>
      <w:r>
        <w:rPr>
          <w:rFonts w:ascii="Century Gothic"/>
          <w:spacing w:val="-1"/>
          <w:sz w:val="19"/>
        </w:rPr>
        <w:t> </w:t>
      </w:r>
      <w:r>
        <w:rPr>
          <w:rFonts w:ascii="Century Gothic"/>
          <w:sz w:val="19"/>
        </w:rPr>
        <w:t>within</w:t>
      </w:r>
      <w:r>
        <w:rPr>
          <w:rFonts w:ascii="Century Gothic"/>
          <w:spacing w:val="-1"/>
          <w:sz w:val="19"/>
        </w:rPr>
        <w:t> </w:t>
      </w:r>
      <w:r>
        <w:rPr>
          <w:rFonts w:ascii="Century Gothic"/>
          <w:sz w:val="19"/>
        </w:rPr>
        <w:t>this</w:t>
      </w:r>
      <w:r>
        <w:rPr>
          <w:rFonts w:ascii="Century Gothic"/>
          <w:spacing w:val="-1"/>
          <w:sz w:val="19"/>
        </w:rPr>
        <w:t> </w:t>
      </w:r>
      <w:r>
        <w:rPr>
          <w:rFonts w:ascii="Century Gothic"/>
          <w:sz w:val="19"/>
        </w:rPr>
        <w:t>multi-year</w:t>
      </w:r>
      <w:r>
        <w:rPr>
          <w:rFonts w:ascii="Century Gothic"/>
          <w:spacing w:val="-1"/>
          <w:sz w:val="19"/>
        </w:rPr>
        <w:t> </w:t>
      </w:r>
      <w:r>
        <w:rPr>
          <w:rFonts w:ascii="Century Gothic"/>
          <w:spacing w:val="-2"/>
          <w:sz w:val="19"/>
        </w:rPr>
        <w:t>Program</w:t>
      </w:r>
    </w:p>
    <w:p>
      <w:pPr>
        <w:tabs>
          <w:tab w:pos="6480" w:val="left" w:leader="none"/>
        </w:tabs>
        <w:spacing w:line="372" w:lineRule="auto" w:before="227"/>
        <w:ind w:left="720" w:right="2630" w:firstLine="0"/>
        <w:jc w:val="left"/>
        <w:rPr>
          <w:rFonts w:ascii="Century Gothic Bold" w:hAnsi="Century Gothic Bold"/>
          <w:b/>
          <w:sz w:val="19"/>
        </w:rPr>
      </w:pPr>
      <w:r>
        <w:rPr>
          <w:rFonts w:ascii="Century Gothic Bold" w:hAnsi="Century Gothic Bold"/>
          <w:b/>
          <w:sz w:val="19"/>
        </w:rPr>
        <w:t>Senior Business Analyst</w:t>
        <w:tab/>
        <w:t>Centralisation</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Loans</w:t>
      </w:r>
      <w:r>
        <w:rPr>
          <w:rFonts w:ascii="Century Gothic Bold" w:hAnsi="Century Gothic Bold"/>
          <w:b/>
          <w:spacing w:val="-10"/>
          <w:sz w:val="19"/>
        </w:rPr>
        <w:t> </w:t>
      </w:r>
      <w:r>
        <w:rPr>
          <w:rFonts w:ascii="Century Gothic Bold" w:hAnsi="Century Gothic Bold"/>
          <w:b/>
          <w:sz w:val="19"/>
        </w:rPr>
        <w:t>&amp;</w:t>
      </w:r>
      <w:r>
        <w:rPr>
          <w:rFonts w:ascii="Century Gothic Bold" w:hAnsi="Century Gothic Bold"/>
          <w:b/>
          <w:spacing w:val="-10"/>
          <w:sz w:val="19"/>
        </w:rPr>
        <w:t> </w:t>
      </w:r>
      <w:r>
        <w:rPr>
          <w:rFonts w:ascii="Century Gothic Bold" w:hAnsi="Century Gothic Bold"/>
          <w:b/>
          <w:sz w:val="19"/>
        </w:rPr>
        <w:t>Payments Key Responsibilities</w:t>
      </w:r>
    </w:p>
    <w:p>
      <w:pPr>
        <w:pStyle w:val="ListParagraph"/>
        <w:numPr>
          <w:ilvl w:val="1"/>
          <w:numId w:val="38"/>
        </w:numPr>
        <w:tabs>
          <w:tab w:pos="1440" w:val="left" w:leader="none"/>
        </w:tabs>
        <w:spacing w:line="215" w:lineRule="exact" w:before="0" w:after="0"/>
        <w:ind w:left="1440" w:right="0" w:hanging="360"/>
        <w:jc w:val="left"/>
        <w:rPr>
          <w:rFonts w:ascii="Symbol" w:hAnsi="Symbol"/>
          <w:position w:val="4"/>
          <w:sz w:val="19"/>
        </w:rPr>
      </w:pPr>
      <w:r>
        <w:rPr>
          <w:rFonts w:ascii="Century Gothic" w:hAnsi="Century Gothic"/>
          <w:sz w:val="19"/>
        </w:rPr>
        <w:t>Analysis</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mapping</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current</w:t>
      </w:r>
      <w:r>
        <w:rPr>
          <w:rFonts w:ascii="Century Gothic" w:hAnsi="Century Gothic"/>
          <w:spacing w:val="-3"/>
          <w:sz w:val="19"/>
        </w:rPr>
        <w:t> </w:t>
      </w:r>
      <w:r>
        <w:rPr>
          <w:rFonts w:ascii="Century Gothic" w:hAnsi="Century Gothic"/>
          <w:sz w:val="19"/>
        </w:rPr>
        <w:t>process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fulfil</w:t>
      </w:r>
      <w:r>
        <w:rPr>
          <w:rFonts w:ascii="Century Gothic" w:hAnsi="Century Gothic"/>
          <w:spacing w:val="-2"/>
          <w:sz w:val="19"/>
        </w:rPr>
        <w:t> </w:t>
      </w:r>
      <w:r>
        <w:rPr>
          <w:rFonts w:ascii="Century Gothic" w:hAnsi="Century Gothic"/>
          <w:sz w:val="19"/>
        </w:rPr>
        <w:t>loan</w:t>
      </w:r>
      <w:r>
        <w:rPr>
          <w:rFonts w:ascii="Century Gothic" w:hAnsi="Century Gothic"/>
          <w:spacing w:val="-2"/>
          <w:sz w:val="19"/>
        </w:rPr>
        <w:t> </w:t>
      </w:r>
      <w:r>
        <w:rPr>
          <w:rFonts w:ascii="Century Gothic" w:hAnsi="Century Gothic"/>
          <w:sz w:val="19"/>
        </w:rPr>
        <w:t>requests</w:t>
      </w:r>
      <w:r>
        <w:rPr>
          <w:rFonts w:ascii="Century Gothic" w:hAnsi="Century Gothic"/>
          <w:spacing w:val="-3"/>
          <w:sz w:val="19"/>
        </w:rPr>
        <w:t> </w:t>
      </w:r>
      <w:r>
        <w:rPr>
          <w:rFonts w:ascii="Century Gothic" w:hAnsi="Century Gothic"/>
          <w:sz w:val="19"/>
        </w:rPr>
        <w:t>(consumer</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business)</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payment</w:t>
      </w:r>
      <w:r>
        <w:rPr>
          <w:rFonts w:ascii="Century Gothic" w:hAnsi="Century Gothic"/>
          <w:spacing w:val="-5"/>
          <w:sz w:val="19"/>
        </w:rPr>
        <w:t> </w:t>
      </w:r>
      <w:r>
        <w:rPr>
          <w:rFonts w:ascii="Century Gothic" w:hAnsi="Century Gothic"/>
          <w:spacing w:val="-2"/>
          <w:sz w:val="19"/>
        </w:rPr>
        <w:t>requests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Gathering</w:t>
      </w:r>
      <w:r>
        <w:rPr>
          <w:rFonts w:ascii="Century Gothic" w:hAnsi="Century Gothic"/>
          <w:spacing w:val="-5"/>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defining</w:t>
      </w:r>
      <w:r>
        <w:rPr>
          <w:rFonts w:ascii="Century Gothic" w:hAnsi="Century Gothic"/>
          <w:spacing w:val="-2"/>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requirements</w:t>
      </w:r>
      <w:r>
        <w:rPr>
          <w:rFonts w:ascii="Century Gothic" w:hAnsi="Century Gothic"/>
          <w:spacing w:val="-2"/>
          <w:sz w:val="19"/>
        </w:rPr>
        <w:t> </w:t>
      </w:r>
      <w:r>
        <w:rPr>
          <w:rFonts w:ascii="Century Gothic" w:hAnsi="Century Gothic"/>
          <w:sz w:val="19"/>
        </w:rPr>
        <w:t>for</w:t>
      </w:r>
      <w:r>
        <w:rPr>
          <w:rFonts w:ascii="Century Gothic" w:hAnsi="Century Gothic"/>
          <w:spacing w:val="-2"/>
          <w:sz w:val="19"/>
        </w:rPr>
        <w:t> </w:t>
      </w:r>
      <w:r>
        <w:rPr>
          <w:rFonts w:ascii="Century Gothic" w:hAnsi="Century Gothic"/>
          <w:sz w:val="19"/>
        </w:rPr>
        <w:t>new</w:t>
      </w:r>
      <w:r>
        <w:rPr>
          <w:rFonts w:ascii="Century Gothic" w:hAnsi="Century Gothic"/>
          <w:spacing w:val="-3"/>
          <w:sz w:val="19"/>
        </w:rPr>
        <w:t> </w:t>
      </w:r>
      <w:r>
        <w:rPr>
          <w:rFonts w:ascii="Century Gothic" w:hAnsi="Century Gothic"/>
          <w:sz w:val="19"/>
        </w:rPr>
        <w:t>centralized</w:t>
      </w:r>
      <w:r>
        <w:rPr>
          <w:rFonts w:ascii="Century Gothic" w:hAnsi="Century Gothic"/>
          <w:spacing w:val="7"/>
          <w:sz w:val="19"/>
        </w:rPr>
        <w:t> </w:t>
      </w:r>
      <w:r>
        <w:rPr>
          <w:rFonts w:ascii="Century Gothic" w:hAnsi="Century Gothic"/>
          <w:spacing w:val="-2"/>
          <w:sz w:val="19"/>
        </w:rPr>
        <w:t>processes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2"/>
          <w:sz w:val="19"/>
        </w:rPr>
      </w:pPr>
      <w:r>
        <w:rPr>
          <w:rFonts w:ascii="Century Gothic" w:hAnsi="Century Gothic"/>
          <w:sz w:val="19"/>
        </w:rPr>
        <w:t>Solution</w:t>
      </w:r>
      <w:r>
        <w:rPr>
          <w:rFonts w:ascii="Century Gothic" w:hAnsi="Century Gothic"/>
          <w:spacing w:val="-2"/>
          <w:sz w:val="19"/>
        </w:rPr>
        <w:t> </w:t>
      </w:r>
      <w:r>
        <w:rPr>
          <w:rFonts w:ascii="Century Gothic" w:hAnsi="Century Gothic"/>
          <w:sz w:val="19"/>
        </w:rPr>
        <w:t>design</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mapping</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to-be</w:t>
      </w:r>
      <w:r>
        <w:rPr>
          <w:rFonts w:ascii="Century Gothic" w:hAnsi="Century Gothic"/>
          <w:spacing w:val="-2"/>
          <w:sz w:val="19"/>
        </w:rPr>
        <w:t> </w:t>
      </w:r>
      <w:r>
        <w:rPr>
          <w:rFonts w:ascii="Century Gothic" w:hAnsi="Century Gothic"/>
          <w:sz w:val="19"/>
        </w:rPr>
        <w:t>process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be</w:t>
      </w:r>
      <w:r>
        <w:rPr>
          <w:rFonts w:ascii="Century Gothic" w:hAnsi="Century Gothic"/>
          <w:spacing w:val="-1"/>
          <w:sz w:val="19"/>
        </w:rPr>
        <w:t> </w:t>
      </w:r>
      <w:r>
        <w:rPr>
          <w:rFonts w:ascii="Century Gothic" w:hAnsi="Century Gothic"/>
          <w:sz w:val="19"/>
        </w:rPr>
        <w:t>completed</w:t>
      </w:r>
      <w:r>
        <w:rPr>
          <w:rFonts w:ascii="Century Gothic" w:hAnsi="Century Gothic"/>
          <w:spacing w:val="-2"/>
          <w:sz w:val="19"/>
        </w:rPr>
        <w:t> </w:t>
      </w:r>
      <w:r>
        <w:rPr>
          <w:rFonts w:ascii="Century Gothic" w:hAnsi="Century Gothic"/>
          <w:sz w:val="19"/>
        </w:rPr>
        <w:t>by</w:t>
      </w:r>
      <w:r>
        <w:rPr>
          <w:rFonts w:ascii="Century Gothic" w:hAnsi="Century Gothic"/>
          <w:spacing w:val="-2"/>
          <w:sz w:val="19"/>
        </w:rPr>
        <w:t> </w:t>
      </w:r>
      <w:r>
        <w:rPr>
          <w:rFonts w:ascii="Century Gothic" w:hAnsi="Century Gothic"/>
          <w:sz w:val="19"/>
        </w:rPr>
        <w:t>centralized</w:t>
      </w:r>
      <w:r>
        <w:rPr>
          <w:rFonts w:ascii="Century Gothic" w:hAnsi="Century Gothic"/>
          <w:spacing w:val="-2"/>
          <w:sz w:val="19"/>
        </w:rPr>
        <w:t> </w:t>
      </w:r>
      <w:r>
        <w:rPr>
          <w:rFonts w:ascii="Century Gothic" w:hAnsi="Century Gothic"/>
          <w:sz w:val="19"/>
        </w:rPr>
        <w:t>contact</w:t>
      </w:r>
      <w:r>
        <w:rPr>
          <w:rFonts w:ascii="Century Gothic" w:hAnsi="Century Gothic"/>
          <w:spacing w:val="-2"/>
          <w:sz w:val="19"/>
        </w:rPr>
        <w:t> </w:t>
      </w:r>
      <w:r>
        <w:rPr>
          <w:rFonts w:ascii="Century Gothic" w:hAnsi="Century Gothic"/>
          <w:sz w:val="19"/>
        </w:rPr>
        <w:t>centre</w:t>
      </w:r>
      <w:r>
        <w:rPr>
          <w:rFonts w:ascii="Century Gothic" w:hAnsi="Century Gothic"/>
          <w:spacing w:val="5"/>
          <w:sz w:val="19"/>
        </w:rPr>
        <w:t> </w:t>
      </w:r>
      <w:r>
        <w:rPr>
          <w:rFonts w:ascii="Century Gothic" w:hAnsi="Century Gothic"/>
          <w:spacing w:val="-2"/>
          <w:sz w:val="19"/>
        </w:rPr>
        <w:t>teams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Significant</w:t>
      </w:r>
      <w:r>
        <w:rPr>
          <w:rFonts w:ascii="Century Gothic" w:hAnsi="Century Gothic"/>
          <w:spacing w:val="-2"/>
          <w:sz w:val="19"/>
        </w:rPr>
        <w:t> </w:t>
      </w:r>
      <w:r>
        <w:rPr>
          <w:rFonts w:ascii="Century Gothic" w:hAnsi="Century Gothic"/>
          <w:sz w:val="19"/>
        </w:rPr>
        <w:t>stakeholder engagement/management with internal depts &amp; external</w:t>
      </w:r>
      <w:r>
        <w:rPr>
          <w:rFonts w:ascii="Century Gothic" w:hAnsi="Century Gothic"/>
          <w:spacing w:val="2"/>
          <w:sz w:val="19"/>
        </w:rPr>
        <w:t> </w:t>
      </w:r>
      <w:r>
        <w:rPr>
          <w:rFonts w:ascii="Century Gothic" w:hAnsi="Century Gothic"/>
          <w:spacing w:val="-2"/>
          <w:sz w:val="19"/>
        </w:rPr>
        <w:t>vendors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4"/>
          <w:sz w:val="19"/>
        </w:rPr>
      </w:pPr>
      <w:r>
        <w:rPr>
          <w:rFonts w:ascii="Century Gothic" w:hAnsi="Century Gothic"/>
          <w:sz w:val="19"/>
        </w:rPr>
        <w:t>Completion</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signoff</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detailed</w:t>
      </w:r>
      <w:r>
        <w:rPr>
          <w:rFonts w:ascii="Century Gothic" w:hAnsi="Century Gothic"/>
          <w:spacing w:val="-2"/>
          <w:sz w:val="19"/>
        </w:rPr>
        <w:t> </w:t>
      </w:r>
      <w:r>
        <w:rPr>
          <w:rFonts w:ascii="Century Gothic" w:hAnsi="Century Gothic"/>
          <w:sz w:val="19"/>
        </w:rPr>
        <w:t>“Preliminary</w:t>
      </w:r>
      <w:r>
        <w:rPr>
          <w:rFonts w:ascii="Century Gothic" w:hAnsi="Century Gothic"/>
          <w:spacing w:val="-2"/>
          <w:sz w:val="19"/>
        </w:rPr>
        <w:t> </w:t>
      </w:r>
      <w:r>
        <w:rPr>
          <w:rFonts w:ascii="Century Gothic" w:hAnsi="Century Gothic"/>
          <w:sz w:val="19"/>
        </w:rPr>
        <w:t>Risk</w:t>
      </w:r>
      <w:r>
        <w:rPr>
          <w:rFonts w:ascii="Century Gothic" w:hAnsi="Century Gothic"/>
          <w:spacing w:val="-2"/>
          <w:sz w:val="19"/>
        </w:rPr>
        <w:t> </w:t>
      </w:r>
      <w:r>
        <w:rPr>
          <w:rFonts w:ascii="Century Gothic" w:hAnsi="Century Gothic"/>
          <w:sz w:val="19"/>
        </w:rPr>
        <w:t>Assessment”</w:t>
      </w:r>
      <w:r>
        <w:rPr>
          <w:rFonts w:ascii="Century Gothic" w:hAnsi="Century Gothic"/>
          <w:spacing w:val="-2"/>
          <w:sz w:val="19"/>
        </w:rPr>
        <w:t> </w:t>
      </w:r>
      <w:r>
        <w:rPr>
          <w:rFonts w:ascii="Century Gothic" w:hAnsi="Century Gothic"/>
          <w:sz w:val="19"/>
        </w:rPr>
        <w:t>document</w:t>
      </w:r>
      <w:r>
        <w:rPr>
          <w:rFonts w:ascii="Century Gothic" w:hAnsi="Century Gothic"/>
          <w:spacing w:val="-2"/>
          <w:sz w:val="19"/>
        </w:rPr>
        <w:t> </w:t>
      </w:r>
      <w:r>
        <w:rPr>
          <w:rFonts w:ascii="Century Gothic" w:hAnsi="Century Gothic"/>
          <w:sz w:val="19"/>
        </w:rPr>
        <w:t>for</w:t>
      </w:r>
      <w:r>
        <w:rPr>
          <w:rFonts w:ascii="Century Gothic" w:hAnsi="Century Gothic"/>
          <w:spacing w:val="-2"/>
          <w:sz w:val="19"/>
        </w:rPr>
        <w:t> </w:t>
      </w:r>
      <w:r>
        <w:rPr>
          <w:rFonts w:ascii="Century Gothic" w:hAnsi="Century Gothic"/>
          <w:sz w:val="19"/>
        </w:rPr>
        <w:t>payments</w:t>
      </w:r>
      <w:r>
        <w:rPr>
          <w:rFonts w:ascii="Century Gothic" w:hAnsi="Century Gothic"/>
          <w:spacing w:val="4"/>
          <w:sz w:val="19"/>
        </w:rPr>
        <w:t> </w:t>
      </w:r>
      <w:r>
        <w:rPr>
          <w:rFonts w:ascii="Century Gothic" w:hAnsi="Century Gothic"/>
          <w:spacing w:val="-2"/>
          <w:sz w:val="19"/>
        </w:rPr>
        <w:t>process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Detailed</w:t>
      </w:r>
      <w:r>
        <w:rPr>
          <w:rFonts w:ascii="Century Gothic" w:hAnsi="Century Gothic"/>
          <w:spacing w:val="-5"/>
          <w:sz w:val="19"/>
        </w:rPr>
        <w:t> </w:t>
      </w:r>
      <w:r>
        <w:rPr>
          <w:rFonts w:ascii="Century Gothic" w:hAnsi="Century Gothic"/>
          <w:sz w:val="19"/>
        </w:rPr>
        <w:t>testing</w:t>
      </w:r>
      <w:r>
        <w:rPr>
          <w:rFonts w:ascii="Century Gothic" w:hAnsi="Century Gothic"/>
          <w:spacing w:val="-3"/>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UAT</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payment</w:t>
      </w:r>
      <w:r>
        <w:rPr>
          <w:rFonts w:ascii="Century Gothic" w:hAnsi="Century Gothic"/>
          <w:spacing w:val="-3"/>
          <w:sz w:val="19"/>
        </w:rPr>
        <w:t> </w:t>
      </w:r>
      <w:r>
        <w:rPr>
          <w:rFonts w:ascii="Century Gothic" w:hAnsi="Century Gothic"/>
          <w:sz w:val="19"/>
        </w:rPr>
        <w:t>systems</w:t>
      </w:r>
      <w:r>
        <w:rPr>
          <w:rFonts w:ascii="Century Gothic" w:hAnsi="Century Gothic"/>
          <w:spacing w:val="-3"/>
          <w:sz w:val="19"/>
        </w:rPr>
        <w:t> </w:t>
      </w:r>
      <w:r>
        <w:rPr>
          <w:rFonts w:ascii="Century Gothic" w:hAnsi="Century Gothic"/>
          <w:sz w:val="19"/>
        </w:rPr>
        <w:t>(eOCP</w:t>
      </w:r>
      <w:r>
        <w:rPr>
          <w:rFonts w:ascii="Century Gothic" w:hAnsi="Century Gothic"/>
          <w:spacing w:val="-3"/>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ITF)</w:t>
      </w:r>
      <w:r>
        <w:rPr>
          <w:rFonts w:ascii="Century Gothic" w:hAnsi="Century Gothic"/>
          <w:spacing w:val="-2"/>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lending</w:t>
      </w:r>
      <w:r>
        <w:rPr>
          <w:rFonts w:ascii="Century Gothic" w:hAnsi="Century Gothic"/>
          <w:spacing w:val="-3"/>
          <w:sz w:val="19"/>
        </w:rPr>
        <w:t> </w:t>
      </w:r>
      <w:r>
        <w:rPr>
          <w:rFonts w:ascii="Century Gothic" w:hAnsi="Century Gothic"/>
          <w:sz w:val="19"/>
        </w:rPr>
        <w:t>systems</w:t>
      </w:r>
      <w:r>
        <w:rPr>
          <w:rFonts w:ascii="Century Gothic" w:hAnsi="Century Gothic"/>
          <w:spacing w:val="-3"/>
          <w:sz w:val="19"/>
        </w:rPr>
        <w:t> </w:t>
      </w:r>
      <w:r>
        <w:rPr>
          <w:rFonts w:ascii="Century Gothic" w:hAnsi="Century Gothic"/>
          <w:sz w:val="19"/>
        </w:rPr>
        <w:t>(Siebel</w:t>
      </w:r>
      <w:r>
        <w:rPr>
          <w:rFonts w:ascii="Century Gothic" w:hAnsi="Century Gothic"/>
          <w:spacing w:val="-3"/>
          <w:sz w:val="19"/>
        </w:rPr>
        <w:t> </w:t>
      </w:r>
      <w:r>
        <w:rPr>
          <w:rFonts w:ascii="Century Gothic" w:hAnsi="Century Gothic"/>
          <w:sz w:val="19"/>
        </w:rPr>
        <w:t>&amp;</w:t>
      </w:r>
      <w:r>
        <w:rPr>
          <w:rFonts w:ascii="Century Gothic" w:hAnsi="Century Gothic"/>
          <w:spacing w:val="7"/>
          <w:sz w:val="19"/>
        </w:rPr>
        <w:t> </w:t>
      </w:r>
      <w:r>
        <w:rPr>
          <w:rFonts w:ascii="Century Gothic" w:hAnsi="Century Gothic"/>
          <w:spacing w:val="-2"/>
          <w:sz w:val="19"/>
        </w:rPr>
        <w:t>eBOBS)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2"/>
          <w:sz w:val="19"/>
        </w:rPr>
      </w:pPr>
      <w:r>
        <w:rPr>
          <w:rFonts w:ascii="Century Gothic" w:hAnsi="Century Gothic"/>
          <w:sz w:val="19"/>
        </w:rPr>
        <w:t>Creation</w:t>
      </w:r>
      <w:r>
        <w:rPr>
          <w:rFonts w:ascii="Century Gothic" w:hAnsi="Century Gothic"/>
          <w:spacing w:val="-5"/>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work</w:t>
      </w:r>
      <w:r>
        <w:rPr>
          <w:rFonts w:ascii="Century Gothic" w:hAnsi="Century Gothic"/>
          <w:spacing w:val="-2"/>
          <w:sz w:val="19"/>
        </w:rPr>
        <w:t> </w:t>
      </w:r>
      <w:r>
        <w:rPr>
          <w:rFonts w:ascii="Century Gothic" w:hAnsi="Century Gothic"/>
          <w:sz w:val="19"/>
        </w:rPr>
        <w:t>instructions</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training</w:t>
      </w:r>
      <w:r>
        <w:rPr>
          <w:rFonts w:ascii="Century Gothic" w:hAnsi="Century Gothic"/>
          <w:spacing w:val="-2"/>
          <w:sz w:val="19"/>
        </w:rPr>
        <w:t> </w:t>
      </w:r>
      <w:r>
        <w:rPr>
          <w:rFonts w:ascii="Century Gothic" w:hAnsi="Century Gothic"/>
          <w:sz w:val="19"/>
        </w:rPr>
        <w:t>for</w:t>
      </w:r>
      <w:r>
        <w:rPr>
          <w:rFonts w:ascii="Century Gothic" w:hAnsi="Century Gothic"/>
          <w:spacing w:val="-3"/>
          <w:sz w:val="19"/>
        </w:rPr>
        <w:t> </w:t>
      </w:r>
      <w:r>
        <w:rPr>
          <w:rFonts w:ascii="Century Gothic" w:hAnsi="Century Gothic"/>
          <w:sz w:val="19"/>
        </w:rPr>
        <w:t>both</w:t>
      </w:r>
      <w:r>
        <w:rPr>
          <w:rFonts w:ascii="Century Gothic" w:hAnsi="Century Gothic"/>
          <w:spacing w:val="-2"/>
          <w:sz w:val="19"/>
        </w:rPr>
        <w:t> </w:t>
      </w:r>
      <w:r>
        <w:rPr>
          <w:rFonts w:ascii="Century Gothic" w:hAnsi="Century Gothic"/>
          <w:sz w:val="19"/>
        </w:rPr>
        <w:t>bankers</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the</w:t>
      </w:r>
      <w:r>
        <w:rPr>
          <w:rFonts w:ascii="Century Gothic" w:hAnsi="Century Gothic"/>
          <w:spacing w:val="-3"/>
          <w:sz w:val="19"/>
        </w:rPr>
        <w:t> </w:t>
      </w:r>
      <w:r>
        <w:rPr>
          <w:rFonts w:ascii="Century Gothic" w:hAnsi="Century Gothic"/>
          <w:sz w:val="19"/>
        </w:rPr>
        <w:t>centralized</w:t>
      </w:r>
      <w:r>
        <w:rPr>
          <w:rFonts w:ascii="Century Gothic" w:hAnsi="Century Gothic"/>
          <w:spacing w:val="7"/>
          <w:sz w:val="19"/>
        </w:rPr>
        <w:t> </w:t>
      </w:r>
      <w:r>
        <w:rPr>
          <w:rFonts w:ascii="Century Gothic" w:hAnsi="Century Gothic"/>
          <w:spacing w:val="-2"/>
          <w:sz w:val="19"/>
        </w:rPr>
        <w:t>teams,</w:t>
      </w:r>
    </w:p>
    <w:p>
      <w:pPr>
        <w:pStyle w:val="ListParagraph"/>
        <w:numPr>
          <w:ilvl w:val="1"/>
          <w:numId w:val="38"/>
        </w:numPr>
        <w:tabs>
          <w:tab w:pos="1440" w:val="left" w:leader="none"/>
        </w:tabs>
        <w:spacing w:line="246" w:lineRule="exact" w:before="0" w:after="0"/>
        <w:ind w:left="1440" w:right="0" w:hanging="359"/>
        <w:jc w:val="left"/>
        <w:rPr>
          <w:rFonts w:ascii="Symbol" w:hAnsi="Symbol"/>
          <w:position w:val="2"/>
          <w:sz w:val="19"/>
        </w:rPr>
      </w:pPr>
      <w:r>
        <w:rPr>
          <w:rFonts w:ascii="Century Gothic" w:hAnsi="Century Gothic"/>
          <w:sz w:val="19"/>
        </w:rPr>
        <w:t>Design</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delivery</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all</w:t>
      </w:r>
      <w:r>
        <w:rPr>
          <w:rFonts w:ascii="Century Gothic" w:hAnsi="Century Gothic"/>
          <w:spacing w:val="-2"/>
          <w:sz w:val="19"/>
        </w:rPr>
        <w:t> </w:t>
      </w:r>
      <w:r>
        <w:rPr>
          <w:rFonts w:ascii="Century Gothic" w:hAnsi="Century Gothic"/>
          <w:sz w:val="19"/>
        </w:rPr>
        <w:t>comms</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training</w:t>
      </w:r>
      <w:r>
        <w:rPr>
          <w:rFonts w:ascii="Century Gothic" w:hAnsi="Century Gothic"/>
          <w:spacing w:val="-3"/>
          <w:sz w:val="19"/>
        </w:rPr>
        <w:t> </w:t>
      </w:r>
      <w:r>
        <w:rPr>
          <w:rFonts w:ascii="Century Gothic" w:hAnsi="Century Gothic"/>
          <w:sz w:val="19"/>
        </w:rPr>
        <w:t>sessions</w:t>
      </w:r>
      <w:r>
        <w:rPr>
          <w:rFonts w:ascii="Century Gothic" w:hAnsi="Century Gothic"/>
          <w:spacing w:val="-2"/>
          <w:sz w:val="19"/>
        </w:rPr>
        <w:t> </w:t>
      </w:r>
      <w:r>
        <w:rPr>
          <w:rFonts w:ascii="Century Gothic" w:hAnsi="Century Gothic"/>
          <w:sz w:val="19"/>
        </w:rPr>
        <w:t>related</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the</w:t>
      </w:r>
      <w:r>
        <w:rPr>
          <w:rFonts w:ascii="Century Gothic" w:hAnsi="Century Gothic"/>
          <w:spacing w:val="8"/>
          <w:sz w:val="19"/>
        </w:rPr>
        <w:t> </w:t>
      </w:r>
      <w:r>
        <w:rPr>
          <w:rFonts w:ascii="Century Gothic" w:hAnsi="Century Gothic"/>
          <w:spacing w:val="-2"/>
          <w:sz w:val="19"/>
        </w:rPr>
        <w:t>project</w:t>
      </w:r>
    </w:p>
    <w:p>
      <w:pPr>
        <w:pStyle w:val="BodyText"/>
        <w:spacing w:before="34"/>
        <w:rPr>
          <w:rFonts w:ascii="Century Gothic"/>
          <w:sz w:val="19"/>
        </w:rPr>
      </w:pPr>
    </w:p>
    <w:p>
      <w:pPr>
        <w:tabs>
          <w:tab w:pos="6481" w:val="left" w:leader="none"/>
        </w:tabs>
        <w:spacing w:line="372" w:lineRule="auto" w:before="0"/>
        <w:ind w:left="721" w:right="3022" w:firstLine="0"/>
        <w:jc w:val="left"/>
        <w:rPr>
          <w:rFonts w:ascii="Century Gothic Bold"/>
          <w:b/>
          <w:sz w:val="19"/>
        </w:rPr>
      </w:pPr>
      <w:r>
        <w:rPr>
          <w:rFonts w:ascii="Century Gothic Bold"/>
          <w:b/>
          <w:sz w:val="19"/>
        </w:rPr>
        <w:t>Senior Business Analyst</w:t>
        <w:tab/>
        <w:t>Oracle</w:t>
      </w:r>
      <w:r>
        <w:rPr>
          <w:rFonts w:ascii="Century Gothic Bold"/>
          <w:b/>
          <w:spacing w:val="-13"/>
          <w:sz w:val="19"/>
        </w:rPr>
        <w:t> </w:t>
      </w:r>
      <w:r>
        <w:rPr>
          <w:rFonts w:ascii="Century Gothic Bold"/>
          <w:b/>
          <w:sz w:val="19"/>
        </w:rPr>
        <w:t>BPM</w:t>
      </w:r>
      <w:r>
        <w:rPr>
          <w:rFonts w:ascii="Century Gothic Bold"/>
          <w:b/>
          <w:spacing w:val="-13"/>
          <w:sz w:val="19"/>
        </w:rPr>
        <w:t> </w:t>
      </w:r>
      <w:r>
        <w:rPr>
          <w:rFonts w:ascii="Century Gothic Bold"/>
          <w:b/>
          <w:sz w:val="19"/>
        </w:rPr>
        <w:t>Workflow</w:t>
      </w:r>
      <w:r>
        <w:rPr>
          <w:rFonts w:ascii="Century Gothic Bold"/>
          <w:b/>
          <w:spacing w:val="-13"/>
          <w:sz w:val="19"/>
        </w:rPr>
        <w:t> </w:t>
      </w:r>
      <w:r>
        <w:rPr>
          <w:rFonts w:ascii="Century Gothic Bold"/>
          <w:b/>
          <w:sz w:val="19"/>
        </w:rPr>
        <w:t>Solution Key Responsibilities</w:t>
      </w:r>
    </w:p>
    <w:p>
      <w:pPr>
        <w:pStyle w:val="ListParagraph"/>
        <w:numPr>
          <w:ilvl w:val="1"/>
          <w:numId w:val="38"/>
        </w:numPr>
        <w:tabs>
          <w:tab w:pos="1440" w:val="left" w:leader="none"/>
        </w:tabs>
        <w:spacing w:line="231" w:lineRule="exact" w:before="0" w:after="0"/>
        <w:ind w:left="1440" w:right="0" w:hanging="360"/>
        <w:jc w:val="left"/>
        <w:rPr>
          <w:rFonts w:ascii="Symbol" w:hAnsi="Symbol"/>
          <w:position w:val="4"/>
          <w:sz w:val="19"/>
        </w:rPr>
      </w:pPr>
      <w:r>
        <w:rPr>
          <w:rFonts w:ascii="Century Gothic" w:hAnsi="Century Gothic"/>
          <w:sz w:val="19"/>
        </w:rPr>
        <w:t>Analysis</w:t>
      </w:r>
      <w:r>
        <w:rPr>
          <w:rFonts w:ascii="Century Gothic" w:hAnsi="Century Gothic"/>
          <w:spacing w:val="-5"/>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current</w:t>
      </w:r>
      <w:r>
        <w:rPr>
          <w:rFonts w:ascii="Century Gothic" w:hAnsi="Century Gothic"/>
          <w:spacing w:val="-2"/>
          <w:sz w:val="19"/>
        </w:rPr>
        <w:t> </w:t>
      </w:r>
      <w:r>
        <w:rPr>
          <w:rFonts w:ascii="Century Gothic" w:hAnsi="Century Gothic"/>
          <w:sz w:val="19"/>
        </w:rPr>
        <w:t>workflow</w:t>
      </w:r>
      <w:r>
        <w:rPr>
          <w:rFonts w:ascii="Century Gothic" w:hAnsi="Century Gothic"/>
          <w:spacing w:val="-3"/>
          <w:sz w:val="19"/>
        </w:rPr>
        <w:t> </w:t>
      </w:r>
      <w:r>
        <w:rPr>
          <w:rFonts w:ascii="Century Gothic" w:hAnsi="Century Gothic"/>
          <w:sz w:val="19"/>
        </w:rPr>
        <w:t>solution</w:t>
      </w:r>
      <w:r>
        <w:rPr>
          <w:rFonts w:ascii="Century Gothic" w:hAnsi="Century Gothic"/>
          <w:spacing w:val="-2"/>
          <w:sz w:val="19"/>
        </w:rPr>
        <w:t> </w:t>
      </w:r>
      <w:r>
        <w:rPr>
          <w:rFonts w:ascii="Century Gothic" w:hAnsi="Century Gothic"/>
          <w:sz w:val="19"/>
        </w:rPr>
        <w:t>used</w:t>
      </w:r>
      <w:r>
        <w:rPr>
          <w:rFonts w:ascii="Century Gothic" w:hAnsi="Century Gothic"/>
          <w:spacing w:val="-3"/>
          <w:sz w:val="19"/>
        </w:rPr>
        <w:t> </w:t>
      </w:r>
      <w:r>
        <w:rPr>
          <w:rFonts w:ascii="Century Gothic" w:hAnsi="Century Gothic"/>
          <w:sz w:val="19"/>
        </w:rPr>
        <w:t>by</w:t>
      </w:r>
      <w:r>
        <w:rPr>
          <w:rFonts w:ascii="Century Gothic" w:hAnsi="Century Gothic"/>
          <w:spacing w:val="-3"/>
          <w:sz w:val="19"/>
        </w:rPr>
        <w:t> </w:t>
      </w:r>
      <w:r>
        <w:rPr>
          <w:rFonts w:ascii="Century Gothic" w:hAnsi="Century Gothic"/>
          <w:sz w:val="19"/>
        </w:rPr>
        <w:t>a</w:t>
      </w:r>
      <w:r>
        <w:rPr>
          <w:rFonts w:ascii="Century Gothic" w:hAnsi="Century Gothic"/>
          <w:spacing w:val="-2"/>
          <w:sz w:val="19"/>
        </w:rPr>
        <w:t> </w:t>
      </w:r>
      <w:r>
        <w:rPr>
          <w:rFonts w:ascii="Century Gothic" w:hAnsi="Century Gothic"/>
          <w:sz w:val="19"/>
        </w:rPr>
        <w:t>centralized</w:t>
      </w:r>
      <w:r>
        <w:rPr>
          <w:rFonts w:ascii="Century Gothic" w:hAnsi="Century Gothic"/>
          <w:spacing w:val="-3"/>
          <w:sz w:val="19"/>
        </w:rPr>
        <w:t> </w:t>
      </w:r>
      <w:r>
        <w:rPr>
          <w:rFonts w:ascii="Century Gothic" w:hAnsi="Century Gothic"/>
          <w:sz w:val="19"/>
        </w:rPr>
        <w:t>team</w:t>
      </w:r>
      <w:r>
        <w:rPr>
          <w:rFonts w:ascii="Century Gothic" w:hAnsi="Century Gothic"/>
          <w:spacing w:val="-2"/>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fulfill</w:t>
      </w:r>
      <w:r>
        <w:rPr>
          <w:rFonts w:ascii="Century Gothic" w:hAnsi="Century Gothic"/>
          <w:spacing w:val="-3"/>
          <w:sz w:val="19"/>
        </w:rPr>
        <w:t> </w:t>
      </w:r>
      <w:r>
        <w:rPr>
          <w:rFonts w:ascii="Century Gothic" w:hAnsi="Century Gothic"/>
          <w:sz w:val="19"/>
        </w:rPr>
        <w:t>email</w:t>
      </w:r>
      <w:r>
        <w:rPr>
          <w:rFonts w:ascii="Century Gothic" w:hAnsi="Century Gothic"/>
          <w:spacing w:val="-2"/>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phone</w:t>
      </w:r>
      <w:r>
        <w:rPr>
          <w:rFonts w:ascii="Century Gothic" w:hAnsi="Century Gothic"/>
          <w:spacing w:val="-2"/>
          <w:sz w:val="19"/>
        </w:rPr>
        <w:t> requests</w:t>
      </w:r>
    </w:p>
    <w:p>
      <w:pPr>
        <w:spacing w:line="227" w:lineRule="exact" w:before="7"/>
        <w:ind w:left="1441" w:right="0" w:firstLine="0"/>
        <w:jc w:val="left"/>
        <w:rPr>
          <w:rFonts w:ascii="Century Gothic"/>
          <w:sz w:val="19"/>
        </w:rPr>
      </w:pPr>
      <w:r>
        <w:rPr>
          <w:rFonts w:ascii="Century Gothic"/>
          <w:sz w:val="19"/>
        </w:rPr>
        <w:t>received</w:t>
      </w:r>
      <w:r>
        <w:rPr>
          <w:rFonts w:ascii="Century Gothic"/>
          <w:spacing w:val="-5"/>
          <w:sz w:val="19"/>
        </w:rPr>
        <w:t> </w:t>
      </w:r>
      <w:r>
        <w:rPr>
          <w:rFonts w:ascii="Century Gothic"/>
          <w:sz w:val="19"/>
        </w:rPr>
        <w:t>from</w:t>
      </w:r>
      <w:r>
        <w:rPr>
          <w:rFonts w:ascii="Century Gothic"/>
          <w:spacing w:val="-4"/>
          <w:sz w:val="19"/>
        </w:rPr>
        <w:t> </w:t>
      </w:r>
      <w:r>
        <w:rPr>
          <w:rFonts w:ascii="Century Gothic"/>
          <w:sz w:val="19"/>
        </w:rPr>
        <w:t>Business</w:t>
      </w:r>
      <w:r>
        <w:rPr>
          <w:rFonts w:ascii="Century Gothic"/>
          <w:spacing w:val="-4"/>
          <w:sz w:val="19"/>
        </w:rPr>
        <w:t> </w:t>
      </w:r>
      <w:r>
        <w:rPr>
          <w:rFonts w:ascii="Century Gothic"/>
          <w:sz w:val="19"/>
        </w:rPr>
        <w:t>Bankers</w:t>
      </w:r>
      <w:r>
        <w:rPr>
          <w:rFonts w:ascii="Century Gothic"/>
          <w:spacing w:val="-4"/>
          <w:sz w:val="19"/>
        </w:rPr>
        <w:t> </w:t>
      </w:r>
      <w:r>
        <w:rPr>
          <w:rFonts w:ascii="Century Gothic"/>
          <w:sz w:val="19"/>
        </w:rPr>
        <w:t>&amp;</w:t>
      </w:r>
      <w:r>
        <w:rPr>
          <w:rFonts w:ascii="Century Gothic"/>
          <w:spacing w:val="-4"/>
          <w:sz w:val="19"/>
        </w:rPr>
        <w:t> </w:t>
      </w:r>
      <w:r>
        <w:rPr>
          <w:rFonts w:ascii="Century Gothic"/>
          <w:sz w:val="19"/>
        </w:rPr>
        <w:t>customers</w:t>
      </w:r>
      <w:r>
        <w:rPr>
          <w:rFonts w:ascii="Century Gothic"/>
          <w:spacing w:val="-4"/>
          <w:sz w:val="19"/>
        </w:rPr>
        <w:t> </w:t>
      </w:r>
      <w:r>
        <w:rPr>
          <w:rFonts w:ascii="Century Gothic"/>
          <w:sz w:val="19"/>
        </w:rPr>
        <w:t>of</w:t>
      </w:r>
      <w:r>
        <w:rPr>
          <w:rFonts w:ascii="Century Gothic"/>
          <w:spacing w:val="4"/>
          <w:sz w:val="19"/>
        </w:rPr>
        <w:t> </w:t>
      </w:r>
      <w:r>
        <w:rPr>
          <w:rFonts w:ascii="Century Gothic"/>
          <w:spacing w:val="-5"/>
          <w:sz w:val="19"/>
        </w:rPr>
        <w:t>NAB</w:t>
      </w:r>
    </w:p>
    <w:p>
      <w:pPr>
        <w:pStyle w:val="ListParagraph"/>
        <w:numPr>
          <w:ilvl w:val="1"/>
          <w:numId w:val="38"/>
        </w:numPr>
        <w:tabs>
          <w:tab w:pos="1441" w:val="left" w:leader="none"/>
        </w:tabs>
        <w:spacing w:line="250" w:lineRule="exact" w:before="0" w:after="0"/>
        <w:ind w:left="1441" w:right="0" w:hanging="360"/>
        <w:jc w:val="left"/>
        <w:rPr>
          <w:rFonts w:ascii="Symbol" w:hAnsi="Symbol"/>
          <w:position w:val="4"/>
          <w:sz w:val="19"/>
        </w:rPr>
      </w:pPr>
      <w:r>
        <w:rPr>
          <w:rFonts w:ascii="Century Gothic" w:hAnsi="Century Gothic"/>
          <w:sz w:val="19"/>
        </w:rPr>
        <w:t>Translation</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Subject</w:t>
      </w:r>
      <w:r>
        <w:rPr>
          <w:rFonts w:ascii="Century Gothic" w:hAnsi="Century Gothic"/>
          <w:spacing w:val="-2"/>
          <w:sz w:val="19"/>
        </w:rPr>
        <w:t> </w:t>
      </w:r>
      <w:r>
        <w:rPr>
          <w:rFonts w:ascii="Century Gothic" w:hAnsi="Century Gothic"/>
          <w:sz w:val="19"/>
        </w:rPr>
        <w:t>Matter</w:t>
      </w:r>
      <w:r>
        <w:rPr>
          <w:rFonts w:ascii="Century Gothic" w:hAnsi="Century Gothic"/>
          <w:spacing w:val="-2"/>
          <w:sz w:val="19"/>
        </w:rPr>
        <w:t> </w:t>
      </w:r>
      <w:r>
        <w:rPr>
          <w:rFonts w:ascii="Century Gothic" w:hAnsi="Century Gothic"/>
          <w:sz w:val="19"/>
        </w:rPr>
        <w:t>Expertise</w:t>
      </w:r>
      <w:r>
        <w:rPr>
          <w:rFonts w:ascii="Century Gothic" w:hAnsi="Century Gothic"/>
          <w:spacing w:val="-1"/>
          <w:sz w:val="19"/>
        </w:rPr>
        <w:t> </w:t>
      </w:r>
      <w:r>
        <w:rPr>
          <w:rFonts w:ascii="Century Gothic" w:hAnsi="Century Gothic"/>
          <w:sz w:val="19"/>
        </w:rPr>
        <w:t>into</w:t>
      </w:r>
      <w:r>
        <w:rPr>
          <w:rFonts w:ascii="Century Gothic" w:hAnsi="Century Gothic"/>
          <w:spacing w:val="-2"/>
          <w:sz w:val="19"/>
        </w:rPr>
        <w:t> </w:t>
      </w:r>
      <w:r>
        <w:rPr>
          <w:rFonts w:ascii="Century Gothic" w:hAnsi="Century Gothic"/>
          <w:sz w:val="19"/>
        </w:rPr>
        <w:t>High</w:t>
      </w:r>
      <w:r>
        <w:rPr>
          <w:rFonts w:ascii="Century Gothic" w:hAnsi="Century Gothic"/>
          <w:spacing w:val="-2"/>
          <w:sz w:val="19"/>
        </w:rPr>
        <w:t> </w:t>
      </w:r>
      <w:r>
        <w:rPr>
          <w:rFonts w:ascii="Century Gothic" w:hAnsi="Century Gothic"/>
          <w:sz w:val="19"/>
        </w:rPr>
        <w:t>Level</w:t>
      </w:r>
      <w:r>
        <w:rPr>
          <w:rFonts w:ascii="Century Gothic" w:hAnsi="Century Gothic"/>
          <w:spacing w:val="-2"/>
          <w:sz w:val="19"/>
        </w:rPr>
        <w:t> </w:t>
      </w:r>
      <w:r>
        <w:rPr>
          <w:rFonts w:ascii="Century Gothic" w:hAnsi="Century Gothic"/>
          <w:sz w:val="19"/>
        </w:rPr>
        <w:t>Requirements</w:t>
      </w:r>
      <w:r>
        <w:rPr>
          <w:rFonts w:ascii="Century Gothic" w:hAnsi="Century Gothic"/>
          <w:spacing w:val="2"/>
          <w:sz w:val="19"/>
        </w:rPr>
        <w:t> </w:t>
      </w:r>
      <w:r>
        <w:rPr>
          <w:rFonts w:ascii="Century Gothic" w:hAnsi="Century Gothic"/>
          <w:spacing w:val="-2"/>
          <w:sz w:val="19"/>
        </w:rPr>
        <w:t>documentation</w:t>
      </w:r>
    </w:p>
    <w:p>
      <w:pPr>
        <w:pStyle w:val="ListParagraph"/>
        <w:numPr>
          <w:ilvl w:val="1"/>
          <w:numId w:val="38"/>
        </w:numPr>
        <w:tabs>
          <w:tab w:pos="1441" w:val="left" w:leader="none"/>
        </w:tabs>
        <w:spacing w:line="250" w:lineRule="exact" w:before="0" w:after="0"/>
        <w:ind w:left="1441" w:right="0" w:hanging="360"/>
        <w:jc w:val="left"/>
        <w:rPr>
          <w:rFonts w:ascii="Symbol" w:hAnsi="Symbol"/>
          <w:position w:val="4"/>
          <w:sz w:val="19"/>
        </w:rPr>
      </w:pPr>
      <w:r>
        <w:rPr>
          <w:rFonts w:ascii="Century Gothic" w:hAnsi="Century Gothic"/>
          <w:sz w:val="19"/>
        </w:rPr>
        <w:t>Identification</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opportunities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streamline</w:t>
      </w:r>
      <w:r>
        <w:rPr>
          <w:rFonts w:ascii="Century Gothic" w:hAnsi="Century Gothic"/>
          <w:spacing w:val="-2"/>
          <w:sz w:val="19"/>
        </w:rPr>
        <w:t> </w:t>
      </w:r>
      <w:r>
        <w:rPr>
          <w:rFonts w:ascii="Century Gothic" w:hAnsi="Century Gothic"/>
          <w:sz w:val="19"/>
        </w:rPr>
        <w:t>request</w:t>
      </w:r>
      <w:r>
        <w:rPr>
          <w:rFonts w:ascii="Century Gothic" w:hAnsi="Century Gothic"/>
          <w:spacing w:val="-2"/>
          <w:sz w:val="19"/>
        </w:rPr>
        <w:t> </w:t>
      </w:r>
      <w:r>
        <w:rPr>
          <w:rFonts w:ascii="Century Gothic" w:hAnsi="Century Gothic"/>
          <w:sz w:val="19"/>
        </w:rPr>
        <w:t>allocation</w:t>
      </w:r>
      <w:r>
        <w:rPr>
          <w:rFonts w:ascii="Century Gothic" w:hAnsi="Century Gothic"/>
          <w:spacing w:val="4"/>
          <w:sz w:val="19"/>
        </w:rPr>
        <w:t> </w:t>
      </w:r>
      <w:r>
        <w:rPr>
          <w:rFonts w:ascii="Century Gothic" w:hAnsi="Century Gothic"/>
          <w:spacing w:val="-2"/>
          <w:sz w:val="19"/>
        </w:rPr>
        <w:t>process</w:t>
      </w:r>
    </w:p>
    <w:p>
      <w:pPr>
        <w:pStyle w:val="ListParagraph"/>
        <w:numPr>
          <w:ilvl w:val="1"/>
          <w:numId w:val="38"/>
        </w:numPr>
        <w:tabs>
          <w:tab w:pos="1441" w:val="left" w:leader="none"/>
        </w:tabs>
        <w:spacing w:line="246" w:lineRule="exact" w:before="0" w:after="0"/>
        <w:ind w:left="1441" w:right="0" w:hanging="360"/>
        <w:jc w:val="left"/>
        <w:rPr>
          <w:rFonts w:ascii="Symbol" w:hAnsi="Symbol"/>
          <w:position w:val="2"/>
          <w:sz w:val="19"/>
        </w:rPr>
      </w:pPr>
      <w:r>
        <w:rPr>
          <w:rFonts w:ascii="Century Gothic" w:hAnsi="Century Gothic"/>
          <w:sz w:val="19"/>
        </w:rPr>
        <w:t>Facilitation</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various</w:t>
      </w:r>
      <w:r>
        <w:rPr>
          <w:rFonts w:ascii="Century Gothic" w:hAnsi="Century Gothic"/>
          <w:spacing w:val="-3"/>
          <w:sz w:val="19"/>
        </w:rPr>
        <w:t> </w:t>
      </w:r>
      <w:r>
        <w:rPr>
          <w:rFonts w:ascii="Century Gothic" w:hAnsi="Century Gothic"/>
          <w:sz w:val="19"/>
        </w:rPr>
        <w:t>workshops</w:t>
      </w:r>
      <w:r>
        <w:rPr>
          <w:rFonts w:ascii="Century Gothic" w:hAnsi="Century Gothic"/>
          <w:spacing w:val="-2"/>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secure</w:t>
      </w:r>
      <w:r>
        <w:rPr>
          <w:rFonts w:ascii="Century Gothic" w:hAnsi="Century Gothic"/>
          <w:spacing w:val="-3"/>
          <w:sz w:val="19"/>
        </w:rPr>
        <w:t> </w:t>
      </w:r>
      <w:r>
        <w:rPr>
          <w:rFonts w:ascii="Century Gothic" w:hAnsi="Century Gothic"/>
          <w:sz w:val="19"/>
        </w:rPr>
        <w:t>stakeholder</w:t>
      </w:r>
      <w:r>
        <w:rPr>
          <w:rFonts w:ascii="Century Gothic" w:hAnsi="Century Gothic"/>
          <w:spacing w:val="2"/>
          <w:sz w:val="19"/>
        </w:rPr>
        <w:t> </w:t>
      </w:r>
      <w:r>
        <w:rPr>
          <w:rFonts w:ascii="Century Gothic" w:hAnsi="Century Gothic"/>
          <w:sz w:val="19"/>
        </w:rPr>
        <w:t>buy-</w:t>
      </w:r>
      <w:r>
        <w:rPr>
          <w:rFonts w:ascii="Century Gothic" w:hAnsi="Century Gothic"/>
          <w:spacing w:val="-5"/>
          <w:sz w:val="19"/>
        </w:rPr>
        <w:t>ins</w:t>
      </w:r>
    </w:p>
    <w:p>
      <w:pPr>
        <w:pStyle w:val="BodyText"/>
        <w:spacing w:before="134"/>
        <w:rPr>
          <w:rFonts w:ascii="Century Gothic"/>
          <w:sz w:val="19"/>
        </w:rPr>
      </w:pPr>
    </w:p>
    <w:p>
      <w:pPr>
        <w:tabs>
          <w:tab w:pos="6481" w:val="left" w:leader="none"/>
        </w:tabs>
        <w:spacing w:before="0"/>
        <w:ind w:left="721" w:right="0" w:firstLine="0"/>
        <w:jc w:val="left"/>
        <w:rPr>
          <w:rFonts w:ascii="Century Gothic Bold" w:hAnsi="Century Gothic Bold"/>
          <w:b/>
          <w:sz w:val="19"/>
        </w:rPr>
      </w:pPr>
      <w:r>
        <w:rPr>
          <w:rFonts w:ascii="Century Gothic Bold" w:hAnsi="Century Gothic Bold"/>
          <w:b/>
          <w:sz w:val="19"/>
        </w:rPr>
        <w:t>Business</w:t>
      </w:r>
      <w:r>
        <w:rPr>
          <w:rFonts w:ascii="Century Gothic Bold" w:hAnsi="Century Gothic Bold"/>
          <w:b/>
          <w:spacing w:val="-2"/>
          <w:sz w:val="19"/>
        </w:rPr>
        <w:t> Banker</w:t>
      </w:r>
      <w:r>
        <w:rPr>
          <w:rFonts w:ascii="Century Gothic Bold" w:hAnsi="Century Gothic Bold"/>
          <w:b/>
          <w:sz w:val="19"/>
        </w:rPr>
        <w:tab/>
        <w:t>Jan</w:t>
      </w:r>
      <w:r>
        <w:rPr>
          <w:rFonts w:ascii="Century Gothic Bold" w:hAnsi="Century Gothic Bold"/>
          <w:b/>
          <w:spacing w:val="-4"/>
          <w:sz w:val="19"/>
        </w:rPr>
        <w:t> </w:t>
      </w:r>
      <w:r>
        <w:rPr>
          <w:rFonts w:ascii="Century Gothic Bold" w:hAnsi="Century Gothic Bold"/>
          <w:b/>
          <w:sz w:val="19"/>
        </w:rPr>
        <w:t>2009</w:t>
      </w:r>
      <w:r>
        <w:rPr>
          <w:rFonts w:ascii="Century Gothic Bold" w:hAnsi="Century Gothic Bold"/>
          <w:b/>
          <w:spacing w:val="-1"/>
          <w:sz w:val="19"/>
        </w:rPr>
        <w:t> </w:t>
      </w:r>
      <w:r>
        <w:rPr>
          <w:rFonts w:ascii="Century Gothic Bold" w:hAnsi="Century Gothic Bold"/>
          <w:b/>
          <w:sz w:val="19"/>
        </w:rPr>
        <w:t>–</w:t>
      </w:r>
      <w:r>
        <w:rPr>
          <w:rFonts w:ascii="Century Gothic Bold" w:hAnsi="Century Gothic Bold"/>
          <w:b/>
          <w:spacing w:val="-1"/>
          <w:sz w:val="19"/>
        </w:rPr>
        <w:t> </w:t>
      </w:r>
      <w:r>
        <w:rPr>
          <w:rFonts w:ascii="Century Gothic Bold" w:hAnsi="Century Gothic Bold"/>
          <w:b/>
          <w:sz w:val="19"/>
        </w:rPr>
        <w:t>Mar</w:t>
      </w:r>
      <w:r>
        <w:rPr>
          <w:rFonts w:ascii="Century Gothic Bold" w:hAnsi="Century Gothic Bold"/>
          <w:b/>
          <w:spacing w:val="3"/>
          <w:sz w:val="19"/>
        </w:rPr>
        <w:t> </w:t>
      </w:r>
      <w:r>
        <w:rPr>
          <w:rFonts w:ascii="Century Gothic Bold" w:hAnsi="Century Gothic Bold"/>
          <w:b/>
          <w:spacing w:val="-4"/>
          <w:sz w:val="19"/>
        </w:rPr>
        <w:t>2011</w:t>
      </w:r>
    </w:p>
    <w:p>
      <w:pPr>
        <w:tabs>
          <w:tab w:pos="6481" w:val="left" w:leader="none"/>
        </w:tabs>
        <w:spacing w:line="360" w:lineRule="exact" w:before="10"/>
        <w:ind w:left="721" w:right="2197" w:hanging="1"/>
        <w:jc w:val="left"/>
        <w:rPr>
          <w:rFonts w:ascii="Century Gothic Bold" w:hAnsi="Century Gothic Bold"/>
          <w:b/>
          <w:sz w:val="19"/>
        </w:rPr>
      </w:pPr>
      <w:r>
        <w:rPr>
          <w:rFonts w:ascii="Century Gothic Bold" w:hAnsi="Century Gothic Bold"/>
          <w:b/>
          <w:sz w:val="19"/>
        </w:rPr>
        <w:t>NAB Business</w:t>
        <w:tab/>
        <w:t>Carlton</w:t>
      </w:r>
      <w:r>
        <w:rPr>
          <w:rFonts w:ascii="Century Gothic Bold" w:hAnsi="Century Gothic Bold"/>
          <w:b/>
          <w:spacing w:val="-6"/>
          <w:sz w:val="19"/>
        </w:rPr>
        <w:t> </w:t>
      </w:r>
      <w:r>
        <w:rPr>
          <w:rFonts w:ascii="Century Gothic Bold" w:hAnsi="Century Gothic Bold"/>
          <w:b/>
          <w:sz w:val="19"/>
        </w:rPr>
        <w:t>Business</w:t>
      </w:r>
      <w:r>
        <w:rPr>
          <w:rFonts w:ascii="Century Gothic Bold" w:hAnsi="Century Gothic Bold"/>
          <w:b/>
          <w:spacing w:val="-6"/>
          <w:sz w:val="19"/>
        </w:rPr>
        <w:t> </w:t>
      </w:r>
      <w:r>
        <w:rPr>
          <w:rFonts w:ascii="Century Gothic Bold" w:hAnsi="Century Gothic Bold"/>
          <w:b/>
          <w:sz w:val="19"/>
        </w:rPr>
        <w:t>Banking</w:t>
      </w:r>
      <w:r>
        <w:rPr>
          <w:rFonts w:ascii="Century Gothic Bold" w:hAnsi="Century Gothic Bold"/>
          <w:b/>
          <w:spacing w:val="-6"/>
          <w:sz w:val="19"/>
        </w:rPr>
        <w:t> </w:t>
      </w:r>
      <w:r>
        <w:rPr>
          <w:rFonts w:ascii="Century Gothic Bold" w:hAnsi="Century Gothic Bold"/>
          <w:b/>
          <w:sz w:val="19"/>
        </w:rPr>
        <w:t>Centre</w:t>
      </w:r>
      <w:r>
        <w:rPr>
          <w:rFonts w:ascii="Century Gothic Bold" w:hAnsi="Century Gothic Bold"/>
          <w:b/>
          <w:spacing w:val="-6"/>
          <w:sz w:val="19"/>
        </w:rPr>
        <w:t> </w:t>
      </w:r>
      <w:r>
        <w:rPr>
          <w:rFonts w:ascii="Century Gothic Bold" w:hAnsi="Century Gothic Bold"/>
          <w:b/>
          <w:sz w:val="19"/>
        </w:rPr>
        <w:t>–</w:t>
      </w:r>
      <w:r>
        <w:rPr>
          <w:rFonts w:ascii="Century Gothic Bold" w:hAnsi="Century Gothic Bold"/>
          <w:b/>
          <w:spacing w:val="-4"/>
          <w:sz w:val="19"/>
        </w:rPr>
        <w:t> </w:t>
      </w:r>
      <w:r>
        <w:rPr>
          <w:rFonts w:ascii="Century Gothic Bold" w:hAnsi="Century Gothic Bold"/>
          <w:b/>
          <w:sz w:val="19"/>
        </w:rPr>
        <w:t>NAB Key Responsibilities</w:t>
      </w:r>
    </w:p>
    <w:p>
      <w:pPr>
        <w:pStyle w:val="ListParagraph"/>
        <w:numPr>
          <w:ilvl w:val="0"/>
          <w:numId w:val="38"/>
        </w:numPr>
        <w:tabs>
          <w:tab w:pos="1121" w:val="left" w:leader="none"/>
        </w:tabs>
        <w:spacing w:line="210" w:lineRule="exact" w:before="0" w:after="0"/>
        <w:ind w:left="1121" w:right="0" w:hanging="360"/>
        <w:jc w:val="left"/>
        <w:rPr>
          <w:rFonts w:ascii="Symbol" w:hAnsi="Symbol"/>
          <w:position w:val="4"/>
          <w:sz w:val="19"/>
        </w:rPr>
      </w:pPr>
      <w:r>
        <w:rPr>
          <w:rFonts w:ascii="Century Gothic" w:hAnsi="Century Gothic"/>
          <w:sz w:val="19"/>
        </w:rPr>
        <w:t>Placed</w:t>
      </w:r>
      <w:r>
        <w:rPr>
          <w:rFonts w:ascii="Century Gothic" w:hAnsi="Century Gothic"/>
          <w:spacing w:val="5"/>
          <w:sz w:val="19"/>
        </w:rPr>
        <w:t> </w:t>
      </w:r>
      <w:r>
        <w:rPr>
          <w:rFonts w:ascii="Century Gothic" w:hAnsi="Century Gothic"/>
          <w:sz w:val="19"/>
        </w:rPr>
        <w:t>into</w:t>
      </w:r>
      <w:r>
        <w:rPr>
          <w:rFonts w:ascii="Century Gothic" w:hAnsi="Century Gothic"/>
          <w:spacing w:val="7"/>
          <w:sz w:val="19"/>
        </w:rPr>
        <w:t> </w:t>
      </w:r>
      <w:r>
        <w:rPr>
          <w:rFonts w:ascii="Century Gothic" w:hAnsi="Century Gothic"/>
          <w:sz w:val="19"/>
        </w:rPr>
        <w:t>this</w:t>
      </w:r>
      <w:r>
        <w:rPr>
          <w:rFonts w:ascii="Century Gothic" w:hAnsi="Century Gothic"/>
          <w:spacing w:val="8"/>
          <w:sz w:val="19"/>
        </w:rPr>
        <w:t> </w:t>
      </w:r>
      <w:r>
        <w:rPr>
          <w:rFonts w:ascii="Century Gothic" w:hAnsi="Century Gothic"/>
          <w:sz w:val="19"/>
        </w:rPr>
        <w:t>role</w:t>
      </w:r>
      <w:r>
        <w:rPr>
          <w:rFonts w:ascii="Century Gothic" w:hAnsi="Century Gothic"/>
          <w:spacing w:val="7"/>
          <w:sz w:val="19"/>
        </w:rPr>
        <w:t> </w:t>
      </w:r>
      <w:r>
        <w:rPr>
          <w:rFonts w:ascii="Century Gothic" w:hAnsi="Century Gothic"/>
          <w:sz w:val="19"/>
        </w:rPr>
        <w:t>as</w:t>
      </w:r>
      <w:r>
        <w:rPr>
          <w:rFonts w:ascii="Century Gothic" w:hAnsi="Century Gothic"/>
          <w:spacing w:val="7"/>
          <w:sz w:val="19"/>
        </w:rPr>
        <w:t> </w:t>
      </w:r>
      <w:r>
        <w:rPr>
          <w:rFonts w:ascii="Century Gothic" w:hAnsi="Century Gothic"/>
          <w:sz w:val="19"/>
        </w:rPr>
        <w:t>part</w:t>
      </w:r>
      <w:r>
        <w:rPr>
          <w:rFonts w:ascii="Century Gothic" w:hAnsi="Century Gothic"/>
          <w:spacing w:val="8"/>
          <w:sz w:val="19"/>
        </w:rPr>
        <w:t> </w:t>
      </w:r>
      <w:r>
        <w:rPr>
          <w:rFonts w:ascii="Century Gothic" w:hAnsi="Century Gothic"/>
          <w:sz w:val="19"/>
        </w:rPr>
        <w:t>of</w:t>
      </w:r>
      <w:r>
        <w:rPr>
          <w:rFonts w:ascii="Century Gothic" w:hAnsi="Century Gothic"/>
          <w:spacing w:val="7"/>
          <w:sz w:val="19"/>
        </w:rPr>
        <w:t> </w:t>
      </w:r>
      <w:r>
        <w:rPr>
          <w:rFonts w:ascii="Century Gothic" w:hAnsi="Century Gothic"/>
          <w:sz w:val="19"/>
        </w:rPr>
        <w:t>NAB’s</w:t>
      </w:r>
      <w:r>
        <w:rPr>
          <w:rFonts w:ascii="Century Gothic" w:hAnsi="Century Gothic"/>
          <w:spacing w:val="8"/>
          <w:sz w:val="19"/>
        </w:rPr>
        <w:t> </w:t>
      </w:r>
      <w:r>
        <w:rPr>
          <w:rFonts w:ascii="Century Gothic" w:hAnsi="Century Gothic"/>
          <w:sz w:val="19"/>
        </w:rPr>
        <w:t>Graduate</w:t>
      </w:r>
      <w:r>
        <w:rPr>
          <w:rFonts w:ascii="Century Gothic" w:hAnsi="Century Gothic"/>
          <w:spacing w:val="7"/>
          <w:sz w:val="19"/>
        </w:rPr>
        <w:t> </w:t>
      </w:r>
      <w:r>
        <w:rPr>
          <w:rFonts w:ascii="Century Gothic" w:hAnsi="Century Gothic"/>
          <w:sz w:val="19"/>
        </w:rPr>
        <w:t>Program,</w:t>
      </w:r>
      <w:r>
        <w:rPr>
          <w:rFonts w:ascii="Century Gothic" w:hAnsi="Century Gothic"/>
          <w:spacing w:val="7"/>
          <w:sz w:val="19"/>
        </w:rPr>
        <w:t> </w:t>
      </w:r>
      <w:r>
        <w:rPr>
          <w:rFonts w:ascii="Century Gothic" w:hAnsi="Century Gothic"/>
          <w:sz w:val="19"/>
        </w:rPr>
        <w:t>which</w:t>
      </w:r>
      <w:r>
        <w:rPr>
          <w:rFonts w:ascii="Century Gothic" w:hAnsi="Century Gothic"/>
          <w:spacing w:val="8"/>
          <w:sz w:val="19"/>
        </w:rPr>
        <w:t> </w:t>
      </w:r>
      <w:r>
        <w:rPr>
          <w:rFonts w:ascii="Century Gothic" w:hAnsi="Century Gothic"/>
          <w:sz w:val="19"/>
        </w:rPr>
        <w:t>started</w:t>
      </w:r>
      <w:r>
        <w:rPr>
          <w:rFonts w:ascii="Century Gothic" w:hAnsi="Century Gothic"/>
          <w:spacing w:val="7"/>
          <w:sz w:val="19"/>
        </w:rPr>
        <w:t> </w:t>
      </w:r>
      <w:r>
        <w:rPr>
          <w:rFonts w:ascii="Century Gothic" w:hAnsi="Century Gothic"/>
          <w:sz w:val="19"/>
        </w:rPr>
        <w:t>with</w:t>
      </w:r>
      <w:r>
        <w:rPr>
          <w:rFonts w:ascii="Century Gothic" w:hAnsi="Century Gothic"/>
          <w:spacing w:val="8"/>
          <w:sz w:val="19"/>
        </w:rPr>
        <w:t> </w:t>
      </w:r>
      <w:r>
        <w:rPr>
          <w:rFonts w:ascii="Century Gothic" w:hAnsi="Century Gothic"/>
          <w:sz w:val="19"/>
        </w:rPr>
        <w:t>over</w:t>
      </w:r>
      <w:r>
        <w:rPr>
          <w:rFonts w:ascii="Century Gothic" w:hAnsi="Century Gothic"/>
          <w:spacing w:val="7"/>
          <w:sz w:val="19"/>
        </w:rPr>
        <w:t> </w:t>
      </w:r>
      <w:r>
        <w:rPr>
          <w:rFonts w:ascii="Century Gothic" w:hAnsi="Century Gothic"/>
          <w:sz w:val="19"/>
        </w:rPr>
        <w:t>3000</w:t>
      </w:r>
      <w:r>
        <w:rPr>
          <w:rFonts w:ascii="Century Gothic" w:hAnsi="Century Gothic"/>
          <w:spacing w:val="7"/>
          <w:sz w:val="19"/>
        </w:rPr>
        <w:t> </w:t>
      </w:r>
      <w:r>
        <w:rPr>
          <w:rFonts w:ascii="Century Gothic" w:hAnsi="Century Gothic"/>
          <w:sz w:val="19"/>
        </w:rPr>
        <w:t>applicants</w:t>
      </w:r>
      <w:r>
        <w:rPr>
          <w:rFonts w:ascii="Century Gothic" w:hAnsi="Century Gothic"/>
          <w:spacing w:val="8"/>
          <w:sz w:val="19"/>
        </w:rPr>
        <w:t> </w:t>
      </w:r>
      <w:r>
        <w:rPr>
          <w:rFonts w:ascii="Century Gothic" w:hAnsi="Century Gothic"/>
          <w:sz w:val="19"/>
        </w:rPr>
        <w:t>and</w:t>
      </w:r>
      <w:r>
        <w:rPr>
          <w:rFonts w:ascii="Century Gothic" w:hAnsi="Century Gothic"/>
          <w:spacing w:val="7"/>
          <w:sz w:val="19"/>
        </w:rPr>
        <w:t> </w:t>
      </w:r>
      <w:r>
        <w:rPr>
          <w:rFonts w:ascii="Century Gothic" w:hAnsi="Century Gothic"/>
          <w:sz w:val="19"/>
        </w:rPr>
        <w:t>placed</w:t>
      </w:r>
      <w:r>
        <w:rPr>
          <w:rFonts w:ascii="Century Gothic" w:hAnsi="Century Gothic"/>
          <w:spacing w:val="8"/>
          <w:sz w:val="19"/>
        </w:rPr>
        <w:t> </w:t>
      </w:r>
      <w:r>
        <w:rPr>
          <w:rFonts w:ascii="Century Gothic" w:hAnsi="Century Gothic"/>
          <w:spacing w:val="-5"/>
          <w:sz w:val="19"/>
        </w:rPr>
        <w:t>18</w:t>
      </w:r>
    </w:p>
    <w:p>
      <w:pPr>
        <w:spacing w:line="217" w:lineRule="exact" w:before="7"/>
        <w:ind w:left="1122" w:right="0" w:firstLine="0"/>
        <w:jc w:val="left"/>
        <w:rPr>
          <w:rFonts w:ascii="Century Gothic"/>
          <w:sz w:val="19"/>
        </w:rPr>
      </w:pPr>
      <w:r>
        <w:rPr>
          <w:rFonts w:ascii="Century Gothic"/>
          <w:sz w:val="19"/>
        </w:rPr>
        <w:t>successful</w:t>
      </w:r>
      <w:r>
        <w:rPr>
          <w:rFonts w:ascii="Century Gothic"/>
          <w:spacing w:val="11"/>
          <w:sz w:val="19"/>
        </w:rPr>
        <w:t> </w:t>
      </w:r>
      <w:r>
        <w:rPr>
          <w:rFonts w:ascii="Century Gothic"/>
          <w:sz w:val="19"/>
        </w:rPr>
        <w:t>applicants</w:t>
      </w:r>
      <w:r>
        <w:rPr>
          <w:rFonts w:ascii="Century Gothic"/>
          <w:spacing w:val="13"/>
          <w:sz w:val="19"/>
        </w:rPr>
        <w:t> </w:t>
      </w:r>
      <w:r>
        <w:rPr>
          <w:rFonts w:ascii="Century Gothic"/>
          <w:sz w:val="19"/>
        </w:rPr>
        <w:t>in</w:t>
      </w:r>
      <w:r>
        <w:rPr>
          <w:rFonts w:ascii="Century Gothic"/>
          <w:spacing w:val="13"/>
          <w:sz w:val="19"/>
        </w:rPr>
        <w:t> </w:t>
      </w:r>
      <w:r>
        <w:rPr>
          <w:rFonts w:ascii="Century Gothic"/>
          <w:sz w:val="19"/>
        </w:rPr>
        <w:t>roles</w:t>
      </w:r>
      <w:r>
        <w:rPr>
          <w:rFonts w:ascii="Century Gothic"/>
          <w:spacing w:val="13"/>
          <w:sz w:val="19"/>
        </w:rPr>
        <w:t> </w:t>
      </w:r>
      <w:r>
        <w:rPr>
          <w:rFonts w:ascii="Century Gothic"/>
          <w:sz w:val="19"/>
        </w:rPr>
        <w:t>throughout</w:t>
      </w:r>
      <w:r>
        <w:rPr>
          <w:rFonts w:ascii="Century Gothic"/>
          <w:spacing w:val="13"/>
          <w:sz w:val="19"/>
        </w:rPr>
        <w:t> </w:t>
      </w:r>
      <w:r>
        <w:rPr>
          <w:rFonts w:ascii="Century Gothic"/>
          <w:sz w:val="19"/>
        </w:rPr>
        <w:t>the</w:t>
      </w:r>
      <w:r>
        <w:rPr>
          <w:rFonts w:ascii="Century Gothic"/>
          <w:spacing w:val="13"/>
          <w:sz w:val="19"/>
        </w:rPr>
        <w:t> </w:t>
      </w:r>
      <w:r>
        <w:rPr>
          <w:rFonts w:ascii="Century Gothic"/>
          <w:sz w:val="19"/>
        </w:rPr>
        <w:t>bank</w:t>
      </w:r>
      <w:r>
        <w:rPr>
          <w:rFonts w:ascii="Century Gothic"/>
          <w:spacing w:val="13"/>
          <w:sz w:val="19"/>
        </w:rPr>
        <w:t> </w:t>
      </w:r>
      <w:r>
        <w:rPr>
          <w:rFonts w:ascii="Century Gothic"/>
          <w:sz w:val="19"/>
        </w:rPr>
        <w:t>based</w:t>
      </w:r>
      <w:r>
        <w:rPr>
          <w:rFonts w:ascii="Century Gothic"/>
          <w:spacing w:val="13"/>
          <w:sz w:val="19"/>
        </w:rPr>
        <w:t> </w:t>
      </w:r>
      <w:r>
        <w:rPr>
          <w:rFonts w:ascii="Century Gothic"/>
          <w:sz w:val="19"/>
        </w:rPr>
        <w:t>on</w:t>
      </w:r>
      <w:r>
        <w:rPr>
          <w:rFonts w:ascii="Century Gothic"/>
          <w:spacing w:val="13"/>
          <w:sz w:val="19"/>
        </w:rPr>
        <w:t> </w:t>
      </w:r>
      <w:r>
        <w:rPr>
          <w:rFonts w:ascii="Century Gothic"/>
          <w:sz w:val="19"/>
        </w:rPr>
        <w:t>their</w:t>
      </w:r>
      <w:r>
        <w:rPr>
          <w:rFonts w:ascii="Century Gothic"/>
          <w:spacing w:val="13"/>
          <w:sz w:val="19"/>
        </w:rPr>
        <w:t> </w:t>
      </w:r>
      <w:r>
        <w:rPr>
          <w:rFonts w:ascii="Century Gothic"/>
          <w:spacing w:val="-2"/>
          <w:sz w:val="19"/>
        </w:rPr>
        <w:t>strengths.</w:t>
      </w:r>
    </w:p>
    <w:p>
      <w:pPr>
        <w:pStyle w:val="ListParagraph"/>
        <w:numPr>
          <w:ilvl w:val="0"/>
          <w:numId w:val="38"/>
        </w:numPr>
        <w:tabs>
          <w:tab w:pos="1121" w:val="left" w:leader="none"/>
        </w:tabs>
        <w:spacing w:line="240" w:lineRule="exact" w:before="0" w:after="0"/>
        <w:ind w:left="1121" w:right="0" w:hanging="360"/>
        <w:jc w:val="left"/>
        <w:rPr>
          <w:rFonts w:ascii="Symbol" w:hAnsi="Symbol"/>
          <w:position w:val="4"/>
          <w:sz w:val="19"/>
        </w:rPr>
      </w:pPr>
      <w:r>
        <w:rPr>
          <w:rFonts w:ascii="Century Gothic" w:hAnsi="Century Gothic"/>
          <w:sz w:val="19"/>
        </w:rPr>
        <w:t>Customer</w:t>
      </w:r>
      <w:r>
        <w:rPr>
          <w:rFonts w:ascii="Century Gothic" w:hAnsi="Century Gothic"/>
          <w:spacing w:val="13"/>
          <w:sz w:val="19"/>
        </w:rPr>
        <w:t> </w:t>
      </w:r>
      <w:r>
        <w:rPr>
          <w:rFonts w:ascii="Century Gothic" w:hAnsi="Century Gothic"/>
          <w:sz w:val="19"/>
        </w:rPr>
        <w:t>relationship</w:t>
      </w:r>
      <w:r>
        <w:rPr>
          <w:rFonts w:ascii="Century Gothic" w:hAnsi="Century Gothic"/>
          <w:spacing w:val="13"/>
          <w:sz w:val="19"/>
        </w:rPr>
        <w:t> </w:t>
      </w:r>
      <w:r>
        <w:rPr>
          <w:rFonts w:ascii="Century Gothic" w:hAnsi="Century Gothic"/>
          <w:sz w:val="19"/>
        </w:rPr>
        <w:t>management</w:t>
      </w:r>
      <w:r>
        <w:rPr>
          <w:rFonts w:ascii="Century Gothic" w:hAnsi="Century Gothic"/>
          <w:spacing w:val="13"/>
          <w:sz w:val="19"/>
        </w:rPr>
        <w:t> </w:t>
      </w:r>
      <w:r>
        <w:rPr>
          <w:rFonts w:ascii="Century Gothic" w:hAnsi="Century Gothic"/>
          <w:sz w:val="19"/>
        </w:rPr>
        <w:t>in</w:t>
      </w:r>
      <w:r>
        <w:rPr>
          <w:rFonts w:ascii="Century Gothic" w:hAnsi="Century Gothic"/>
          <w:spacing w:val="14"/>
          <w:sz w:val="19"/>
        </w:rPr>
        <w:t> </w:t>
      </w:r>
      <w:r>
        <w:rPr>
          <w:rFonts w:ascii="Century Gothic" w:hAnsi="Century Gothic"/>
          <w:sz w:val="19"/>
        </w:rPr>
        <w:t>NAB’s</w:t>
      </w:r>
      <w:r>
        <w:rPr>
          <w:rFonts w:ascii="Century Gothic" w:hAnsi="Century Gothic"/>
          <w:spacing w:val="12"/>
          <w:sz w:val="19"/>
        </w:rPr>
        <w:t> </w:t>
      </w:r>
      <w:r>
        <w:rPr>
          <w:rFonts w:ascii="Century Gothic" w:hAnsi="Century Gothic"/>
          <w:sz w:val="19"/>
        </w:rPr>
        <w:t>most</w:t>
      </w:r>
      <w:r>
        <w:rPr>
          <w:rFonts w:ascii="Century Gothic" w:hAnsi="Century Gothic"/>
          <w:spacing w:val="13"/>
          <w:sz w:val="19"/>
        </w:rPr>
        <w:t> </w:t>
      </w:r>
      <w:r>
        <w:rPr>
          <w:rFonts w:ascii="Century Gothic" w:hAnsi="Century Gothic"/>
          <w:sz w:val="19"/>
        </w:rPr>
        <w:t>successful</w:t>
      </w:r>
      <w:r>
        <w:rPr>
          <w:rFonts w:ascii="Century Gothic" w:hAnsi="Century Gothic"/>
          <w:spacing w:val="12"/>
          <w:sz w:val="19"/>
        </w:rPr>
        <w:t> </w:t>
      </w:r>
      <w:r>
        <w:rPr>
          <w:rFonts w:ascii="Century Gothic" w:hAnsi="Century Gothic"/>
          <w:sz w:val="19"/>
        </w:rPr>
        <w:t>and</w:t>
      </w:r>
      <w:r>
        <w:rPr>
          <w:rFonts w:ascii="Century Gothic" w:hAnsi="Century Gothic"/>
          <w:spacing w:val="13"/>
          <w:sz w:val="19"/>
        </w:rPr>
        <w:t> </w:t>
      </w:r>
      <w:r>
        <w:rPr>
          <w:rFonts w:ascii="Century Gothic" w:hAnsi="Century Gothic"/>
          <w:sz w:val="19"/>
        </w:rPr>
        <w:t>profitable</w:t>
      </w:r>
      <w:r>
        <w:rPr>
          <w:rFonts w:ascii="Century Gothic" w:hAnsi="Century Gothic"/>
          <w:spacing w:val="14"/>
          <w:sz w:val="19"/>
        </w:rPr>
        <w:t> </w:t>
      </w:r>
      <w:r>
        <w:rPr>
          <w:rFonts w:ascii="Century Gothic" w:hAnsi="Century Gothic"/>
          <w:spacing w:val="-2"/>
          <w:sz w:val="19"/>
        </w:rPr>
        <w:t>portfolio</w:t>
      </w:r>
    </w:p>
    <w:p>
      <w:pPr>
        <w:pStyle w:val="ListParagraph"/>
        <w:numPr>
          <w:ilvl w:val="0"/>
          <w:numId w:val="38"/>
        </w:numPr>
        <w:tabs>
          <w:tab w:pos="1122" w:val="left" w:leader="none"/>
        </w:tabs>
        <w:spacing w:line="240" w:lineRule="exact" w:before="23" w:after="0"/>
        <w:ind w:left="1122" w:right="501" w:hanging="361"/>
        <w:jc w:val="left"/>
        <w:rPr>
          <w:rFonts w:ascii="Symbol" w:hAnsi="Symbol"/>
          <w:position w:val="4"/>
          <w:sz w:val="19"/>
        </w:rPr>
      </w:pPr>
      <w:r>
        <w:rPr>
          <w:rFonts w:ascii="Century Gothic" w:hAnsi="Century Gothic"/>
          <w:sz w:val="19"/>
        </w:rPr>
        <w:t>Assist manager to service the needs of a portfolio of approximately 100 small businesses in the Carlton region with lending between £1mill to £5mill</w:t>
      </w:r>
    </w:p>
    <w:p>
      <w:pPr>
        <w:pStyle w:val="ListParagraph"/>
        <w:numPr>
          <w:ilvl w:val="0"/>
          <w:numId w:val="38"/>
        </w:numPr>
        <w:tabs>
          <w:tab w:pos="1121" w:val="left" w:leader="none"/>
        </w:tabs>
        <w:spacing w:line="218" w:lineRule="exact" w:before="0" w:after="0"/>
        <w:ind w:left="1121" w:right="0" w:hanging="360"/>
        <w:jc w:val="left"/>
        <w:rPr>
          <w:rFonts w:ascii="Symbol" w:hAnsi="Symbol"/>
          <w:position w:val="4"/>
          <w:sz w:val="19"/>
        </w:rPr>
      </w:pPr>
      <w:r>
        <w:rPr>
          <w:rFonts w:ascii="Century Gothic" w:hAnsi="Century Gothic"/>
          <w:sz w:val="19"/>
        </w:rPr>
        <w:t>Manage</w:t>
      </w:r>
      <w:r>
        <w:rPr>
          <w:rFonts w:ascii="Century Gothic" w:hAnsi="Century Gothic"/>
          <w:spacing w:val="10"/>
          <w:sz w:val="19"/>
        </w:rPr>
        <w:t> </w:t>
      </w:r>
      <w:r>
        <w:rPr>
          <w:rFonts w:ascii="Century Gothic" w:hAnsi="Century Gothic"/>
          <w:sz w:val="19"/>
        </w:rPr>
        <w:t>all</w:t>
      </w:r>
      <w:r>
        <w:rPr>
          <w:rFonts w:ascii="Century Gothic" w:hAnsi="Century Gothic"/>
          <w:spacing w:val="11"/>
          <w:sz w:val="19"/>
        </w:rPr>
        <w:t> </w:t>
      </w:r>
      <w:r>
        <w:rPr>
          <w:rFonts w:ascii="Century Gothic" w:hAnsi="Century Gothic"/>
          <w:sz w:val="19"/>
        </w:rPr>
        <w:t>transactional</w:t>
      </w:r>
      <w:r>
        <w:rPr>
          <w:rFonts w:ascii="Century Gothic" w:hAnsi="Century Gothic"/>
          <w:spacing w:val="11"/>
          <w:sz w:val="19"/>
        </w:rPr>
        <w:t> </w:t>
      </w:r>
      <w:r>
        <w:rPr>
          <w:rFonts w:ascii="Century Gothic" w:hAnsi="Century Gothic"/>
          <w:sz w:val="19"/>
        </w:rPr>
        <w:t>enquiries</w:t>
      </w:r>
      <w:r>
        <w:rPr>
          <w:rFonts w:ascii="Century Gothic" w:hAnsi="Century Gothic"/>
          <w:spacing w:val="11"/>
          <w:sz w:val="19"/>
        </w:rPr>
        <w:t> </w:t>
      </w:r>
      <w:r>
        <w:rPr>
          <w:rFonts w:ascii="Century Gothic" w:hAnsi="Century Gothic"/>
          <w:sz w:val="19"/>
        </w:rPr>
        <w:t>from</w:t>
      </w:r>
      <w:r>
        <w:rPr>
          <w:rFonts w:ascii="Century Gothic" w:hAnsi="Century Gothic"/>
          <w:spacing w:val="12"/>
          <w:sz w:val="19"/>
        </w:rPr>
        <w:t> </w:t>
      </w:r>
      <w:r>
        <w:rPr>
          <w:rFonts w:ascii="Century Gothic" w:hAnsi="Century Gothic"/>
          <w:sz w:val="19"/>
        </w:rPr>
        <w:t>customers</w:t>
      </w:r>
      <w:r>
        <w:rPr>
          <w:rFonts w:ascii="Century Gothic" w:hAnsi="Century Gothic"/>
          <w:spacing w:val="11"/>
          <w:sz w:val="19"/>
        </w:rPr>
        <w:t> </w:t>
      </w:r>
      <w:r>
        <w:rPr>
          <w:rFonts w:ascii="Century Gothic" w:hAnsi="Century Gothic"/>
          <w:sz w:val="19"/>
        </w:rPr>
        <w:t>(e.g.</w:t>
      </w:r>
      <w:r>
        <w:rPr>
          <w:rFonts w:ascii="Century Gothic" w:hAnsi="Century Gothic"/>
          <w:spacing w:val="12"/>
          <w:sz w:val="19"/>
        </w:rPr>
        <w:t> </w:t>
      </w:r>
      <w:r>
        <w:rPr>
          <w:rFonts w:ascii="Century Gothic" w:hAnsi="Century Gothic"/>
          <w:sz w:val="19"/>
        </w:rPr>
        <w:t>term</w:t>
      </w:r>
      <w:r>
        <w:rPr>
          <w:rFonts w:ascii="Century Gothic" w:hAnsi="Century Gothic"/>
          <w:spacing w:val="13"/>
          <w:sz w:val="19"/>
        </w:rPr>
        <w:t> </w:t>
      </w:r>
      <w:r>
        <w:rPr>
          <w:rFonts w:ascii="Century Gothic" w:hAnsi="Century Gothic"/>
          <w:sz w:val="19"/>
        </w:rPr>
        <w:t>deposits,</w:t>
      </w:r>
      <w:r>
        <w:rPr>
          <w:rFonts w:ascii="Century Gothic" w:hAnsi="Century Gothic"/>
          <w:spacing w:val="12"/>
          <w:sz w:val="19"/>
        </w:rPr>
        <w:t> </w:t>
      </w:r>
      <w:r>
        <w:rPr>
          <w:rFonts w:ascii="Century Gothic" w:hAnsi="Century Gothic"/>
          <w:sz w:val="19"/>
        </w:rPr>
        <w:t>account</w:t>
      </w:r>
      <w:r>
        <w:rPr>
          <w:rFonts w:ascii="Century Gothic" w:hAnsi="Century Gothic"/>
          <w:spacing w:val="12"/>
          <w:sz w:val="19"/>
        </w:rPr>
        <w:t> </w:t>
      </w:r>
      <w:r>
        <w:rPr>
          <w:rFonts w:ascii="Century Gothic" w:hAnsi="Century Gothic"/>
          <w:sz w:val="19"/>
        </w:rPr>
        <w:t>and</w:t>
      </w:r>
      <w:r>
        <w:rPr>
          <w:rFonts w:ascii="Century Gothic" w:hAnsi="Century Gothic"/>
          <w:spacing w:val="12"/>
          <w:sz w:val="19"/>
        </w:rPr>
        <w:t> </w:t>
      </w:r>
      <w:r>
        <w:rPr>
          <w:rFonts w:ascii="Century Gothic" w:hAnsi="Century Gothic"/>
          <w:sz w:val="19"/>
        </w:rPr>
        <w:t>card</w:t>
      </w:r>
      <w:r>
        <w:rPr>
          <w:rFonts w:ascii="Century Gothic" w:hAnsi="Century Gothic"/>
          <w:spacing w:val="13"/>
          <w:sz w:val="19"/>
        </w:rPr>
        <w:t> </w:t>
      </w:r>
      <w:r>
        <w:rPr>
          <w:rFonts w:ascii="Century Gothic" w:hAnsi="Century Gothic"/>
          <w:spacing w:val="-2"/>
          <w:sz w:val="19"/>
        </w:rPr>
        <w:t>enquiries)</w:t>
      </w:r>
    </w:p>
    <w:p>
      <w:pPr>
        <w:pStyle w:val="ListParagraph"/>
        <w:numPr>
          <w:ilvl w:val="0"/>
          <w:numId w:val="38"/>
        </w:numPr>
        <w:tabs>
          <w:tab w:pos="1122" w:val="left" w:leader="none"/>
        </w:tabs>
        <w:spacing w:line="240" w:lineRule="exact" w:before="22" w:after="0"/>
        <w:ind w:left="1122" w:right="1288" w:hanging="361"/>
        <w:jc w:val="left"/>
        <w:rPr>
          <w:rFonts w:ascii="Symbol" w:hAnsi="Symbol"/>
          <w:position w:val="4"/>
          <w:sz w:val="19"/>
        </w:rPr>
      </w:pPr>
      <w:r>
        <w:rPr>
          <w:rFonts w:ascii="Century Gothic" w:hAnsi="Century Gothic"/>
          <w:sz w:val="19"/>
        </w:rPr>
        <w:t>Assist manager to complete credit analysis of customers borrowing capacity in order to obtain NAB Risk’s approval of customer’s request for additional borrowing</w:t>
      </w:r>
    </w:p>
    <w:p>
      <w:pPr>
        <w:pStyle w:val="BodyText"/>
        <w:spacing w:before="8"/>
        <w:rPr>
          <w:rFonts w:ascii="Century Gothic"/>
          <w:sz w:val="19"/>
        </w:rPr>
      </w:pPr>
    </w:p>
    <w:p>
      <w:pPr>
        <w:tabs>
          <w:tab w:pos="6481" w:val="left" w:leader="none"/>
        </w:tabs>
        <w:spacing w:line="372" w:lineRule="auto" w:before="0"/>
        <w:ind w:left="722" w:right="3907" w:firstLine="0"/>
        <w:jc w:val="left"/>
        <w:rPr>
          <w:rFonts w:ascii="Century Gothic Bold" w:hAnsi="Century Gothic Bold"/>
          <w:b/>
          <w:sz w:val="19"/>
        </w:rPr>
      </w:pPr>
      <w:r>
        <w:rPr>
          <w:rFonts w:ascii="Century Gothic Bold" w:hAnsi="Century Gothic Bold"/>
          <w:b/>
          <w:sz w:val="19"/>
        </w:rPr>
        <w:t>Customer Service Manager</w:t>
        <w:tab/>
        <w:t>Jan</w:t>
      </w:r>
      <w:r>
        <w:rPr>
          <w:rFonts w:ascii="Century Gothic Bold" w:hAnsi="Century Gothic Bold"/>
          <w:b/>
          <w:spacing w:val="-10"/>
          <w:sz w:val="19"/>
        </w:rPr>
        <w:t> </w:t>
      </w:r>
      <w:r>
        <w:rPr>
          <w:rFonts w:ascii="Century Gothic Bold" w:hAnsi="Century Gothic Bold"/>
          <w:b/>
          <w:sz w:val="19"/>
        </w:rPr>
        <w:t>2006</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Mar</w:t>
      </w:r>
      <w:r>
        <w:rPr>
          <w:rFonts w:ascii="Century Gothic Bold" w:hAnsi="Century Gothic Bold"/>
          <w:b/>
          <w:spacing w:val="-6"/>
          <w:sz w:val="19"/>
        </w:rPr>
        <w:t> </w:t>
      </w:r>
      <w:r>
        <w:rPr>
          <w:rFonts w:ascii="Century Gothic Bold" w:hAnsi="Century Gothic Bold"/>
          <w:b/>
          <w:sz w:val="19"/>
        </w:rPr>
        <w:t>2008 Officeworks Fitzroy</w:t>
      </w:r>
    </w:p>
    <w:p>
      <w:pPr>
        <w:spacing w:line="215" w:lineRule="exact" w:before="0"/>
        <w:ind w:left="722" w:right="0" w:firstLine="0"/>
        <w:jc w:val="left"/>
        <w:rPr>
          <w:rFonts w:ascii="Century Gothic Bold"/>
          <w:b/>
          <w:sz w:val="19"/>
        </w:rPr>
      </w:pPr>
      <w:r>
        <w:rPr>
          <w:rFonts w:ascii="Century Gothic Bold"/>
          <w:b/>
          <w:sz w:val="19"/>
        </w:rPr>
        <w:t>Key</w:t>
      </w:r>
      <w:r>
        <w:rPr>
          <w:rFonts w:ascii="Century Gothic Bold"/>
          <w:b/>
          <w:spacing w:val="8"/>
          <w:sz w:val="19"/>
        </w:rPr>
        <w:t> </w:t>
      </w:r>
      <w:r>
        <w:rPr>
          <w:rFonts w:ascii="Century Gothic Bold"/>
          <w:b/>
          <w:spacing w:val="-2"/>
          <w:sz w:val="19"/>
        </w:rPr>
        <w:t>Responsibilities</w:t>
      </w:r>
    </w:p>
    <w:p>
      <w:pPr>
        <w:pStyle w:val="ListParagraph"/>
        <w:numPr>
          <w:ilvl w:val="0"/>
          <w:numId w:val="38"/>
        </w:numPr>
        <w:tabs>
          <w:tab w:pos="1122" w:val="left" w:leader="none"/>
        </w:tabs>
        <w:spacing w:line="240" w:lineRule="exact" w:before="0" w:after="0"/>
        <w:ind w:left="1122" w:right="0" w:hanging="360"/>
        <w:jc w:val="left"/>
        <w:rPr>
          <w:rFonts w:ascii="Symbol" w:hAnsi="Symbol"/>
          <w:position w:val="4"/>
          <w:sz w:val="19"/>
        </w:rPr>
      </w:pPr>
      <w:r>
        <w:rPr>
          <w:rFonts w:ascii="Century Gothic" w:hAnsi="Century Gothic"/>
          <w:sz w:val="19"/>
        </w:rPr>
        <w:t>Coordinate</w:t>
      </w:r>
      <w:r>
        <w:rPr>
          <w:rFonts w:ascii="Century Gothic" w:hAnsi="Century Gothic"/>
          <w:spacing w:val="9"/>
          <w:sz w:val="19"/>
        </w:rPr>
        <w:t> </w:t>
      </w:r>
      <w:r>
        <w:rPr>
          <w:rFonts w:ascii="Century Gothic" w:hAnsi="Century Gothic"/>
          <w:sz w:val="19"/>
        </w:rPr>
        <w:t>all</w:t>
      </w:r>
      <w:r>
        <w:rPr>
          <w:rFonts w:ascii="Century Gothic" w:hAnsi="Century Gothic"/>
          <w:spacing w:val="10"/>
          <w:sz w:val="19"/>
        </w:rPr>
        <w:t> </w:t>
      </w:r>
      <w:r>
        <w:rPr>
          <w:rFonts w:ascii="Century Gothic" w:hAnsi="Century Gothic"/>
          <w:sz w:val="19"/>
        </w:rPr>
        <w:t>front</w:t>
      </w:r>
      <w:r>
        <w:rPr>
          <w:rFonts w:ascii="Century Gothic" w:hAnsi="Century Gothic"/>
          <w:spacing w:val="11"/>
          <w:sz w:val="19"/>
        </w:rPr>
        <w:t> </w:t>
      </w:r>
      <w:r>
        <w:rPr>
          <w:rFonts w:ascii="Century Gothic" w:hAnsi="Century Gothic"/>
          <w:sz w:val="19"/>
        </w:rPr>
        <w:t>end</w:t>
      </w:r>
      <w:r>
        <w:rPr>
          <w:rFonts w:ascii="Century Gothic" w:hAnsi="Century Gothic"/>
          <w:spacing w:val="11"/>
          <w:sz w:val="19"/>
        </w:rPr>
        <w:t> </w:t>
      </w:r>
      <w:r>
        <w:rPr>
          <w:rFonts w:ascii="Century Gothic" w:hAnsi="Century Gothic"/>
          <w:sz w:val="19"/>
        </w:rPr>
        <w:t>registers</w:t>
      </w:r>
      <w:r>
        <w:rPr>
          <w:rFonts w:ascii="Century Gothic" w:hAnsi="Century Gothic"/>
          <w:spacing w:val="10"/>
          <w:sz w:val="19"/>
        </w:rPr>
        <w:t> </w:t>
      </w:r>
      <w:r>
        <w:rPr>
          <w:rFonts w:ascii="Century Gothic" w:hAnsi="Century Gothic"/>
          <w:sz w:val="19"/>
        </w:rPr>
        <w:t>and</w:t>
      </w:r>
      <w:r>
        <w:rPr>
          <w:rFonts w:ascii="Century Gothic" w:hAnsi="Century Gothic"/>
          <w:spacing w:val="11"/>
          <w:sz w:val="19"/>
        </w:rPr>
        <w:t> </w:t>
      </w:r>
      <w:r>
        <w:rPr>
          <w:rFonts w:ascii="Century Gothic" w:hAnsi="Century Gothic"/>
          <w:sz w:val="19"/>
        </w:rPr>
        <w:t>ensure</w:t>
      </w:r>
      <w:r>
        <w:rPr>
          <w:rFonts w:ascii="Century Gothic" w:hAnsi="Century Gothic"/>
          <w:spacing w:val="11"/>
          <w:sz w:val="19"/>
        </w:rPr>
        <w:t> </w:t>
      </w:r>
      <w:r>
        <w:rPr>
          <w:rFonts w:ascii="Century Gothic" w:hAnsi="Century Gothic"/>
          <w:sz w:val="19"/>
        </w:rPr>
        <w:t>enough</w:t>
      </w:r>
      <w:r>
        <w:rPr>
          <w:rFonts w:ascii="Century Gothic" w:hAnsi="Century Gothic"/>
          <w:spacing w:val="11"/>
          <w:sz w:val="19"/>
        </w:rPr>
        <w:t> </w:t>
      </w:r>
      <w:r>
        <w:rPr>
          <w:rFonts w:ascii="Century Gothic" w:hAnsi="Century Gothic"/>
          <w:sz w:val="19"/>
        </w:rPr>
        <w:t>tills</w:t>
      </w:r>
      <w:r>
        <w:rPr>
          <w:rFonts w:ascii="Century Gothic" w:hAnsi="Century Gothic"/>
          <w:spacing w:val="10"/>
          <w:sz w:val="19"/>
        </w:rPr>
        <w:t> </w:t>
      </w:r>
      <w:r>
        <w:rPr>
          <w:rFonts w:ascii="Century Gothic" w:hAnsi="Century Gothic"/>
          <w:sz w:val="19"/>
        </w:rPr>
        <w:t>are</w:t>
      </w:r>
      <w:r>
        <w:rPr>
          <w:rFonts w:ascii="Century Gothic" w:hAnsi="Century Gothic"/>
          <w:spacing w:val="11"/>
          <w:sz w:val="19"/>
        </w:rPr>
        <w:t> </w:t>
      </w:r>
      <w:r>
        <w:rPr>
          <w:rFonts w:ascii="Century Gothic" w:hAnsi="Century Gothic"/>
          <w:sz w:val="19"/>
        </w:rPr>
        <w:t>manned</w:t>
      </w:r>
      <w:r>
        <w:rPr>
          <w:rFonts w:ascii="Century Gothic" w:hAnsi="Century Gothic"/>
          <w:spacing w:val="11"/>
          <w:sz w:val="19"/>
        </w:rPr>
        <w:t> </w:t>
      </w:r>
      <w:r>
        <w:rPr>
          <w:rFonts w:ascii="Century Gothic" w:hAnsi="Century Gothic"/>
          <w:sz w:val="19"/>
        </w:rPr>
        <w:t>to</w:t>
      </w:r>
      <w:r>
        <w:rPr>
          <w:rFonts w:ascii="Century Gothic" w:hAnsi="Century Gothic"/>
          <w:spacing w:val="11"/>
          <w:sz w:val="19"/>
        </w:rPr>
        <w:t> </w:t>
      </w:r>
      <w:r>
        <w:rPr>
          <w:rFonts w:ascii="Century Gothic" w:hAnsi="Century Gothic"/>
          <w:sz w:val="19"/>
        </w:rPr>
        <w:t>efficiently</w:t>
      </w:r>
      <w:r>
        <w:rPr>
          <w:rFonts w:ascii="Century Gothic" w:hAnsi="Century Gothic"/>
          <w:spacing w:val="11"/>
          <w:sz w:val="19"/>
        </w:rPr>
        <w:t> </w:t>
      </w:r>
      <w:r>
        <w:rPr>
          <w:rFonts w:ascii="Century Gothic" w:hAnsi="Century Gothic"/>
          <w:sz w:val="19"/>
        </w:rPr>
        <w:t>manage</w:t>
      </w:r>
      <w:r>
        <w:rPr>
          <w:rFonts w:ascii="Century Gothic" w:hAnsi="Century Gothic"/>
          <w:spacing w:val="11"/>
          <w:sz w:val="19"/>
        </w:rPr>
        <w:t> </w:t>
      </w:r>
      <w:r>
        <w:rPr>
          <w:rFonts w:ascii="Century Gothic" w:hAnsi="Century Gothic"/>
          <w:sz w:val="19"/>
        </w:rPr>
        <w:t>customer</w:t>
      </w:r>
      <w:r>
        <w:rPr>
          <w:rFonts w:ascii="Century Gothic" w:hAnsi="Century Gothic"/>
          <w:spacing w:val="12"/>
          <w:sz w:val="19"/>
        </w:rPr>
        <w:t> </w:t>
      </w:r>
      <w:r>
        <w:rPr>
          <w:rFonts w:ascii="Century Gothic" w:hAnsi="Century Gothic"/>
          <w:spacing w:val="-4"/>
          <w:sz w:val="19"/>
        </w:rPr>
        <w:t>flow</w:t>
      </w:r>
    </w:p>
    <w:p>
      <w:pPr>
        <w:pStyle w:val="ListParagraph"/>
        <w:numPr>
          <w:ilvl w:val="0"/>
          <w:numId w:val="38"/>
        </w:numPr>
        <w:tabs>
          <w:tab w:pos="1122" w:val="left" w:leader="none"/>
        </w:tabs>
        <w:spacing w:line="240" w:lineRule="exact" w:before="0" w:after="0"/>
        <w:ind w:left="1122" w:right="0" w:hanging="360"/>
        <w:jc w:val="left"/>
        <w:rPr>
          <w:rFonts w:ascii="Symbol" w:hAnsi="Symbol"/>
          <w:position w:val="4"/>
          <w:sz w:val="19"/>
        </w:rPr>
      </w:pPr>
      <w:r>
        <w:rPr>
          <w:rFonts w:ascii="Century Gothic" w:hAnsi="Century Gothic"/>
          <w:sz w:val="19"/>
        </w:rPr>
        <w:t>Manage</w:t>
      </w:r>
      <w:r>
        <w:rPr>
          <w:rFonts w:ascii="Century Gothic" w:hAnsi="Century Gothic"/>
          <w:spacing w:val="8"/>
          <w:sz w:val="19"/>
        </w:rPr>
        <w:t> </w:t>
      </w:r>
      <w:r>
        <w:rPr>
          <w:rFonts w:ascii="Century Gothic" w:hAnsi="Century Gothic"/>
          <w:sz w:val="19"/>
        </w:rPr>
        <w:t>2-4</w:t>
      </w:r>
      <w:r>
        <w:rPr>
          <w:rFonts w:ascii="Century Gothic" w:hAnsi="Century Gothic"/>
          <w:spacing w:val="9"/>
          <w:sz w:val="19"/>
        </w:rPr>
        <w:t> </w:t>
      </w:r>
      <w:r>
        <w:rPr>
          <w:rFonts w:ascii="Century Gothic" w:hAnsi="Century Gothic"/>
          <w:sz w:val="19"/>
        </w:rPr>
        <w:t>junior</w:t>
      </w:r>
      <w:r>
        <w:rPr>
          <w:rFonts w:ascii="Century Gothic" w:hAnsi="Century Gothic"/>
          <w:spacing w:val="10"/>
          <w:sz w:val="19"/>
        </w:rPr>
        <w:t> </w:t>
      </w:r>
      <w:r>
        <w:rPr>
          <w:rFonts w:ascii="Century Gothic" w:hAnsi="Century Gothic"/>
          <w:sz w:val="19"/>
        </w:rPr>
        <w:t>staff</w:t>
      </w:r>
      <w:r>
        <w:rPr>
          <w:rFonts w:ascii="Century Gothic" w:hAnsi="Century Gothic"/>
          <w:spacing w:val="10"/>
          <w:sz w:val="19"/>
        </w:rPr>
        <w:t> </w:t>
      </w:r>
      <w:r>
        <w:rPr>
          <w:rFonts w:ascii="Century Gothic" w:hAnsi="Century Gothic"/>
          <w:sz w:val="19"/>
        </w:rPr>
        <w:t>who</w:t>
      </w:r>
      <w:r>
        <w:rPr>
          <w:rFonts w:ascii="Century Gothic" w:hAnsi="Century Gothic"/>
          <w:spacing w:val="10"/>
          <w:sz w:val="19"/>
        </w:rPr>
        <w:t> </w:t>
      </w:r>
      <w:r>
        <w:rPr>
          <w:rFonts w:ascii="Century Gothic" w:hAnsi="Century Gothic"/>
          <w:sz w:val="19"/>
        </w:rPr>
        <w:t>worked</w:t>
      </w:r>
      <w:r>
        <w:rPr>
          <w:rFonts w:ascii="Century Gothic" w:hAnsi="Century Gothic"/>
          <w:spacing w:val="10"/>
          <w:sz w:val="19"/>
        </w:rPr>
        <w:t> </w:t>
      </w:r>
      <w:r>
        <w:rPr>
          <w:rFonts w:ascii="Century Gothic" w:hAnsi="Century Gothic"/>
          <w:sz w:val="19"/>
        </w:rPr>
        <w:t>the</w:t>
      </w:r>
      <w:r>
        <w:rPr>
          <w:rFonts w:ascii="Century Gothic" w:hAnsi="Century Gothic"/>
          <w:spacing w:val="11"/>
          <w:sz w:val="19"/>
        </w:rPr>
        <w:t> </w:t>
      </w:r>
      <w:r>
        <w:rPr>
          <w:rFonts w:ascii="Century Gothic" w:hAnsi="Century Gothic"/>
          <w:spacing w:val="-2"/>
          <w:sz w:val="19"/>
        </w:rPr>
        <w:t>tills</w:t>
      </w:r>
    </w:p>
    <w:p>
      <w:pPr>
        <w:pStyle w:val="ListParagraph"/>
        <w:numPr>
          <w:ilvl w:val="0"/>
          <w:numId w:val="38"/>
        </w:numPr>
        <w:tabs>
          <w:tab w:pos="1122" w:val="left" w:leader="none"/>
        </w:tabs>
        <w:spacing w:line="240" w:lineRule="exact" w:before="0" w:after="0"/>
        <w:ind w:left="1122" w:right="0" w:hanging="360"/>
        <w:jc w:val="left"/>
        <w:rPr>
          <w:rFonts w:ascii="Symbol" w:hAnsi="Symbol"/>
          <w:position w:val="4"/>
          <w:sz w:val="19"/>
        </w:rPr>
      </w:pPr>
      <w:r>
        <w:rPr>
          <w:rFonts w:ascii="Century Gothic" w:hAnsi="Century Gothic"/>
          <w:sz w:val="19"/>
        </w:rPr>
        <w:t>Resolve</w:t>
      </w:r>
      <w:r>
        <w:rPr>
          <w:rFonts w:ascii="Century Gothic" w:hAnsi="Century Gothic"/>
          <w:spacing w:val="9"/>
          <w:sz w:val="19"/>
        </w:rPr>
        <w:t> </w:t>
      </w:r>
      <w:r>
        <w:rPr>
          <w:rFonts w:ascii="Century Gothic" w:hAnsi="Century Gothic"/>
          <w:sz w:val="19"/>
        </w:rPr>
        <w:t>more</w:t>
      </w:r>
      <w:r>
        <w:rPr>
          <w:rFonts w:ascii="Century Gothic" w:hAnsi="Century Gothic"/>
          <w:spacing w:val="12"/>
          <w:sz w:val="19"/>
        </w:rPr>
        <w:t> </w:t>
      </w:r>
      <w:r>
        <w:rPr>
          <w:rFonts w:ascii="Century Gothic" w:hAnsi="Century Gothic"/>
          <w:sz w:val="19"/>
        </w:rPr>
        <w:t>complicated</w:t>
      </w:r>
      <w:r>
        <w:rPr>
          <w:rFonts w:ascii="Century Gothic" w:hAnsi="Century Gothic"/>
          <w:spacing w:val="12"/>
          <w:sz w:val="19"/>
        </w:rPr>
        <w:t> </w:t>
      </w:r>
      <w:r>
        <w:rPr>
          <w:rFonts w:ascii="Century Gothic" w:hAnsi="Century Gothic"/>
          <w:sz w:val="19"/>
        </w:rPr>
        <w:t>customer</w:t>
      </w:r>
      <w:r>
        <w:rPr>
          <w:rFonts w:ascii="Century Gothic" w:hAnsi="Century Gothic"/>
          <w:spacing w:val="12"/>
          <w:sz w:val="19"/>
        </w:rPr>
        <w:t> </w:t>
      </w:r>
      <w:r>
        <w:rPr>
          <w:rFonts w:ascii="Century Gothic" w:hAnsi="Century Gothic"/>
          <w:sz w:val="19"/>
        </w:rPr>
        <w:t>requests</w:t>
      </w:r>
      <w:r>
        <w:rPr>
          <w:rFonts w:ascii="Century Gothic" w:hAnsi="Century Gothic"/>
          <w:spacing w:val="11"/>
          <w:sz w:val="19"/>
        </w:rPr>
        <w:t> </w:t>
      </w:r>
      <w:r>
        <w:rPr>
          <w:rFonts w:ascii="Century Gothic" w:hAnsi="Century Gothic"/>
          <w:sz w:val="19"/>
        </w:rPr>
        <w:t>related</w:t>
      </w:r>
      <w:r>
        <w:rPr>
          <w:rFonts w:ascii="Century Gothic" w:hAnsi="Century Gothic"/>
          <w:spacing w:val="12"/>
          <w:sz w:val="19"/>
        </w:rPr>
        <w:t> </w:t>
      </w:r>
      <w:r>
        <w:rPr>
          <w:rFonts w:ascii="Century Gothic" w:hAnsi="Century Gothic"/>
          <w:sz w:val="19"/>
        </w:rPr>
        <w:t>to</w:t>
      </w:r>
      <w:r>
        <w:rPr>
          <w:rFonts w:ascii="Century Gothic" w:hAnsi="Century Gothic"/>
          <w:spacing w:val="11"/>
          <w:sz w:val="19"/>
        </w:rPr>
        <w:t> </w:t>
      </w:r>
      <w:r>
        <w:rPr>
          <w:rFonts w:ascii="Century Gothic" w:hAnsi="Century Gothic"/>
          <w:sz w:val="19"/>
        </w:rPr>
        <w:t>technology</w:t>
      </w:r>
      <w:r>
        <w:rPr>
          <w:rFonts w:ascii="Century Gothic" w:hAnsi="Century Gothic"/>
          <w:spacing w:val="12"/>
          <w:sz w:val="19"/>
        </w:rPr>
        <w:t> </w:t>
      </w:r>
      <w:r>
        <w:rPr>
          <w:rFonts w:ascii="Century Gothic" w:hAnsi="Century Gothic"/>
          <w:sz w:val="19"/>
        </w:rPr>
        <w:t>and</w:t>
      </w:r>
      <w:r>
        <w:rPr>
          <w:rFonts w:ascii="Century Gothic" w:hAnsi="Century Gothic"/>
          <w:spacing w:val="12"/>
          <w:sz w:val="19"/>
        </w:rPr>
        <w:t> </w:t>
      </w:r>
      <w:r>
        <w:rPr>
          <w:rFonts w:ascii="Century Gothic" w:hAnsi="Century Gothic"/>
          <w:sz w:val="19"/>
        </w:rPr>
        <w:t>anything</w:t>
      </w:r>
      <w:r>
        <w:rPr>
          <w:rFonts w:ascii="Century Gothic" w:hAnsi="Century Gothic"/>
          <w:spacing w:val="12"/>
          <w:sz w:val="19"/>
        </w:rPr>
        <w:t> </w:t>
      </w:r>
      <w:r>
        <w:rPr>
          <w:rFonts w:ascii="Century Gothic" w:hAnsi="Century Gothic"/>
          <w:sz w:val="19"/>
        </w:rPr>
        <w:t>relating</w:t>
      </w:r>
      <w:r>
        <w:rPr>
          <w:rFonts w:ascii="Century Gothic" w:hAnsi="Century Gothic"/>
          <w:spacing w:val="12"/>
          <w:sz w:val="19"/>
        </w:rPr>
        <w:t> </w:t>
      </w:r>
      <w:r>
        <w:rPr>
          <w:rFonts w:ascii="Century Gothic" w:hAnsi="Century Gothic"/>
          <w:sz w:val="19"/>
        </w:rPr>
        <w:t>to</w:t>
      </w:r>
      <w:r>
        <w:rPr>
          <w:rFonts w:ascii="Century Gothic" w:hAnsi="Century Gothic"/>
          <w:spacing w:val="12"/>
          <w:sz w:val="19"/>
        </w:rPr>
        <w:t> </w:t>
      </w:r>
      <w:r>
        <w:rPr>
          <w:rFonts w:ascii="Century Gothic" w:hAnsi="Century Gothic"/>
          <w:sz w:val="19"/>
        </w:rPr>
        <w:t>company</w:t>
      </w:r>
      <w:r>
        <w:rPr>
          <w:rFonts w:ascii="Century Gothic" w:hAnsi="Century Gothic"/>
          <w:spacing w:val="12"/>
          <w:sz w:val="19"/>
        </w:rPr>
        <w:t> </w:t>
      </w:r>
      <w:r>
        <w:rPr>
          <w:rFonts w:ascii="Century Gothic" w:hAnsi="Century Gothic"/>
          <w:spacing w:val="-2"/>
          <w:sz w:val="19"/>
        </w:rPr>
        <w:t>policy</w:t>
      </w:r>
    </w:p>
    <w:p>
      <w:pPr>
        <w:pStyle w:val="ListParagraph"/>
        <w:numPr>
          <w:ilvl w:val="0"/>
          <w:numId w:val="38"/>
        </w:numPr>
        <w:tabs>
          <w:tab w:pos="1122" w:val="left" w:leader="none"/>
        </w:tabs>
        <w:spacing w:line="257" w:lineRule="exact" w:before="0" w:after="0"/>
        <w:ind w:left="1122" w:right="0" w:hanging="360"/>
        <w:jc w:val="left"/>
        <w:rPr>
          <w:rFonts w:ascii="Symbol" w:hAnsi="Symbol"/>
          <w:position w:val="4"/>
          <w:sz w:val="19"/>
        </w:rPr>
      </w:pPr>
      <w:r>
        <w:rPr>
          <w:rFonts w:ascii="Century Gothic" w:hAnsi="Century Gothic"/>
          <w:sz w:val="19"/>
        </w:rPr>
        <w:t>Beginning</w:t>
      </w:r>
      <w:r>
        <w:rPr>
          <w:rFonts w:ascii="Century Gothic" w:hAnsi="Century Gothic"/>
          <w:spacing w:val="12"/>
          <w:sz w:val="19"/>
        </w:rPr>
        <w:t> </w:t>
      </w:r>
      <w:r>
        <w:rPr>
          <w:rFonts w:ascii="Century Gothic" w:hAnsi="Century Gothic"/>
          <w:sz w:val="19"/>
        </w:rPr>
        <w:t>and</w:t>
      </w:r>
      <w:r>
        <w:rPr>
          <w:rFonts w:ascii="Century Gothic" w:hAnsi="Century Gothic"/>
          <w:spacing w:val="14"/>
          <w:sz w:val="19"/>
        </w:rPr>
        <w:t> </w:t>
      </w:r>
      <w:r>
        <w:rPr>
          <w:rFonts w:ascii="Century Gothic" w:hAnsi="Century Gothic"/>
          <w:sz w:val="19"/>
        </w:rPr>
        <w:t>end</w:t>
      </w:r>
      <w:r>
        <w:rPr>
          <w:rFonts w:ascii="Century Gothic" w:hAnsi="Century Gothic"/>
          <w:spacing w:val="15"/>
          <w:sz w:val="19"/>
        </w:rPr>
        <w:t> </w:t>
      </w:r>
      <w:r>
        <w:rPr>
          <w:rFonts w:ascii="Century Gothic" w:hAnsi="Century Gothic"/>
          <w:sz w:val="19"/>
        </w:rPr>
        <w:t>of</w:t>
      </w:r>
      <w:r>
        <w:rPr>
          <w:rFonts w:ascii="Century Gothic" w:hAnsi="Century Gothic"/>
          <w:spacing w:val="14"/>
          <w:sz w:val="19"/>
        </w:rPr>
        <w:t> </w:t>
      </w:r>
      <w:r>
        <w:rPr>
          <w:rFonts w:ascii="Century Gothic" w:hAnsi="Century Gothic"/>
          <w:sz w:val="19"/>
        </w:rPr>
        <w:t>day</w:t>
      </w:r>
      <w:r>
        <w:rPr>
          <w:rFonts w:ascii="Century Gothic" w:hAnsi="Century Gothic"/>
          <w:spacing w:val="14"/>
          <w:sz w:val="19"/>
        </w:rPr>
        <w:t> </w:t>
      </w:r>
      <w:r>
        <w:rPr>
          <w:rFonts w:ascii="Century Gothic" w:hAnsi="Century Gothic"/>
          <w:sz w:val="19"/>
        </w:rPr>
        <w:t>banking</w:t>
      </w:r>
      <w:r>
        <w:rPr>
          <w:rFonts w:ascii="Century Gothic" w:hAnsi="Century Gothic"/>
          <w:spacing w:val="15"/>
          <w:sz w:val="19"/>
        </w:rPr>
        <w:t> </w:t>
      </w:r>
      <w:r>
        <w:rPr>
          <w:rFonts w:ascii="Century Gothic" w:hAnsi="Century Gothic"/>
          <w:sz w:val="19"/>
        </w:rPr>
        <w:t>and</w:t>
      </w:r>
      <w:r>
        <w:rPr>
          <w:rFonts w:ascii="Century Gothic" w:hAnsi="Century Gothic"/>
          <w:spacing w:val="14"/>
          <w:sz w:val="19"/>
        </w:rPr>
        <w:t> </w:t>
      </w:r>
      <w:r>
        <w:rPr>
          <w:rFonts w:ascii="Century Gothic" w:hAnsi="Century Gothic"/>
          <w:sz w:val="19"/>
        </w:rPr>
        <w:t>till</w:t>
      </w:r>
      <w:r>
        <w:rPr>
          <w:rFonts w:ascii="Century Gothic" w:hAnsi="Century Gothic"/>
          <w:spacing w:val="15"/>
          <w:sz w:val="19"/>
        </w:rPr>
        <w:t> </w:t>
      </w:r>
      <w:r>
        <w:rPr>
          <w:rFonts w:ascii="Century Gothic" w:hAnsi="Century Gothic"/>
          <w:sz w:val="19"/>
        </w:rPr>
        <w:t>responsibilities,</w:t>
      </w:r>
      <w:r>
        <w:rPr>
          <w:rFonts w:ascii="Century Gothic" w:hAnsi="Century Gothic"/>
          <w:spacing w:val="14"/>
          <w:sz w:val="19"/>
        </w:rPr>
        <w:t> </w:t>
      </w:r>
      <w:r>
        <w:rPr>
          <w:rFonts w:ascii="Century Gothic" w:hAnsi="Century Gothic"/>
          <w:sz w:val="19"/>
        </w:rPr>
        <w:t>including</w:t>
      </w:r>
      <w:r>
        <w:rPr>
          <w:rFonts w:ascii="Century Gothic" w:hAnsi="Century Gothic"/>
          <w:spacing w:val="14"/>
          <w:sz w:val="19"/>
        </w:rPr>
        <w:t> </w:t>
      </w:r>
      <w:r>
        <w:rPr>
          <w:rFonts w:ascii="Century Gothic" w:hAnsi="Century Gothic"/>
          <w:sz w:val="19"/>
        </w:rPr>
        <w:t>reconciliation</w:t>
      </w:r>
      <w:r>
        <w:rPr>
          <w:rFonts w:ascii="Century Gothic" w:hAnsi="Century Gothic"/>
          <w:spacing w:val="15"/>
          <w:sz w:val="19"/>
        </w:rPr>
        <w:t> </w:t>
      </w:r>
      <w:r>
        <w:rPr>
          <w:rFonts w:ascii="Century Gothic" w:hAnsi="Century Gothic"/>
          <w:sz w:val="19"/>
        </w:rPr>
        <w:t>of</w:t>
      </w:r>
      <w:r>
        <w:rPr>
          <w:rFonts w:ascii="Century Gothic" w:hAnsi="Century Gothic"/>
          <w:spacing w:val="14"/>
          <w:sz w:val="19"/>
        </w:rPr>
        <w:t> </w:t>
      </w:r>
      <w:r>
        <w:rPr>
          <w:rFonts w:ascii="Century Gothic" w:hAnsi="Century Gothic"/>
          <w:sz w:val="19"/>
        </w:rPr>
        <w:t>entire</w:t>
      </w:r>
      <w:r>
        <w:rPr>
          <w:rFonts w:ascii="Century Gothic" w:hAnsi="Century Gothic"/>
          <w:spacing w:val="15"/>
          <w:sz w:val="19"/>
        </w:rPr>
        <w:t> </w:t>
      </w:r>
      <w:r>
        <w:rPr>
          <w:rFonts w:ascii="Century Gothic" w:hAnsi="Century Gothic"/>
          <w:spacing w:val="-2"/>
          <w:sz w:val="19"/>
        </w:rPr>
        <w:t>store</w:t>
      </w:r>
    </w:p>
    <w:p>
      <w:pPr>
        <w:pStyle w:val="BodyText"/>
        <w:spacing w:before="14"/>
        <w:rPr>
          <w:rFonts w:ascii="Century Gothic"/>
          <w:sz w:val="19"/>
        </w:rPr>
      </w:pPr>
    </w:p>
    <w:p>
      <w:pPr>
        <w:tabs>
          <w:tab w:pos="6482" w:val="left" w:leader="none"/>
        </w:tabs>
        <w:spacing w:before="0"/>
        <w:ind w:left="722" w:right="0" w:firstLine="0"/>
        <w:jc w:val="left"/>
        <w:rPr>
          <w:rFonts w:ascii="Century Gothic Bold" w:hAnsi="Century Gothic Bold"/>
          <w:b/>
          <w:sz w:val="19"/>
        </w:rPr>
      </w:pPr>
      <w:r>
        <w:rPr>
          <w:rFonts w:ascii="Century Gothic Bold" w:hAnsi="Century Gothic Bold"/>
          <w:b/>
          <w:sz w:val="19"/>
        </w:rPr>
        <w:t>Night</w:t>
      </w:r>
      <w:r>
        <w:rPr>
          <w:rFonts w:ascii="Century Gothic Bold" w:hAnsi="Century Gothic Bold"/>
          <w:b/>
          <w:spacing w:val="9"/>
          <w:sz w:val="19"/>
        </w:rPr>
        <w:t> </w:t>
      </w:r>
      <w:r>
        <w:rPr>
          <w:rFonts w:ascii="Century Gothic Bold" w:hAnsi="Century Gothic Bold"/>
          <w:b/>
          <w:sz w:val="19"/>
        </w:rPr>
        <w:t>Manager</w:t>
      </w:r>
      <w:r>
        <w:rPr>
          <w:rFonts w:ascii="Century Gothic Bold" w:hAnsi="Century Gothic Bold"/>
          <w:b/>
          <w:spacing w:val="9"/>
          <w:sz w:val="19"/>
        </w:rPr>
        <w:t> </w:t>
      </w:r>
      <w:r>
        <w:rPr>
          <w:rFonts w:ascii="Century Gothic Bold" w:hAnsi="Century Gothic Bold"/>
          <w:b/>
          <w:sz w:val="19"/>
        </w:rPr>
        <w:t>-</w:t>
      </w:r>
      <w:r>
        <w:rPr>
          <w:rFonts w:ascii="Century Gothic Bold" w:hAnsi="Century Gothic Bold"/>
          <w:b/>
          <w:spacing w:val="9"/>
          <w:sz w:val="19"/>
        </w:rPr>
        <w:t> </w:t>
      </w:r>
      <w:r>
        <w:rPr>
          <w:rFonts w:ascii="Century Gothic Bold" w:hAnsi="Century Gothic Bold"/>
          <w:b/>
          <w:sz w:val="19"/>
        </w:rPr>
        <w:t>Subway</w:t>
      </w:r>
      <w:r>
        <w:rPr>
          <w:rFonts w:ascii="Century Gothic Bold" w:hAnsi="Century Gothic Bold"/>
          <w:b/>
          <w:spacing w:val="9"/>
          <w:sz w:val="19"/>
        </w:rPr>
        <w:t> </w:t>
      </w:r>
      <w:r>
        <w:rPr>
          <w:rFonts w:ascii="Century Gothic Bold" w:hAnsi="Century Gothic Bold"/>
          <w:b/>
          <w:sz w:val="19"/>
        </w:rPr>
        <w:t>New</w:t>
      </w:r>
      <w:r>
        <w:rPr>
          <w:rFonts w:ascii="Century Gothic Bold" w:hAnsi="Century Gothic Bold"/>
          <w:b/>
          <w:spacing w:val="10"/>
          <w:sz w:val="19"/>
        </w:rPr>
        <w:t> </w:t>
      </w:r>
      <w:r>
        <w:rPr>
          <w:rFonts w:ascii="Century Gothic Bold" w:hAnsi="Century Gothic Bold"/>
          <w:b/>
          <w:spacing w:val="-4"/>
          <w:sz w:val="19"/>
        </w:rPr>
        <w:t>farm</w:t>
      </w:r>
      <w:r>
        <w:rPr>
          <w:rFonts w:ascii="Century Gothic Bold" w:hAnsi="Century Gothic Bold"/>
          <w:b/>
          <w:sz w:val="19"/>
        </w:rPr>
        <w:tab/>
        <w:t>Jan</w:t>
      </w:r>
      <w:r>
        <w:rPr>
          <w:rFonts w:ascii="Century Gothic Bold" w:hAnsi="Century Gothic Bold"/>
          <w:b/>
          <w:spacing w:val="-4"/>
          <w:sz w:val="19"/>
        </w:rPr>
        <w:t> </w:t>
      </w:r>
      <w:r>
        <w:rPr>
          <w:rFonts w:ascii="Century Gothic Bold" w:hAnsi="Century Gothic Bold"/>
          <w:b/>
          <w:sz w:val="19"/>
        </w:rPr>
        <w:t>2003</w:t>
      </w:r>
      <w:r>
        <w:rPr>
          <w:rFonts w:ascii="Century Gothic Bold" w:hAnsi="Century Gothic Bold"/>
          <w:b/>
          <w:spacing w:val="-2"/>
          <w:sz w:val="19"/>
        </w:rPr>
        <w:t> </w:t>
      </w:r>
      <w:r>
        <w:rPr>
          <w:rFonts w:ascii="Century Gothic Bold" w:hAnsi="Century Gothic Bold"/>
          <w:b/>
          <w:sz w:val="19"/>
        </w:rPr>
        <w:t>–</w:t>
      </w:r>
      <w:r>
        <w:rPr>
          <w:rFonts w:ascii="Century Gothic Bold" w:hAnsi="Century Gothic Bold"/>
          <w:b/>
          <w:spacing w:val="-2"/>
          <w:sz w:val="19"/>
        </w:rPr>
        <w:t> </w:t>
      </w:r>
      <w:r>
        <w:rPr>
          <w:rFonts w:ascii="Century Gothic Bold" w:hAnsi="Century Gothic Bold"/>
          <w:b/>
          <w:sz w:val="19"/>
        </w:rPr>
        <w:t>Dec</w:t>
      </w:r>
      <w:r>
        <w:rPr>
          <w:rFonts w:ascii="Century Gothic Bold" w:hAnsi="Century Gothic Bold"/>
          <w:b/>
          <w:spacing w:val="3"/>
          <w:sz w:val="19"/>
        </w:rPr>
        <w:t> </w:t>
      </w:r>
      <w:r>
        <w:rPr>
          <w:rFonts w:ascii="Century Gothic Bold" w:hAnsi="Century Gothic Bold"/>
          <w:b/>
          <w:spacing w:val="-4"/>
          <w:sz w:val="19"/>
        </w:rPr>
        <w:t>2005</w:t>
      </w:r>
    </w:p>
    <w:p>
      <w:pPr>
        <w:pStyle w:val="BodyText"/>
        <w:spacing w:before="260"/>
        <w:rPr>
          <w:rFonts w:ascii="Century Gothic Bold"/>
          <w:b/>
          <w:sz w:val="24"/>
        </w:rPr>
      </w:pPr>
    </w:p>
    <w:p>
      <w:pPr>
        <w:spacing w:before="0"/>
        <w:ind w:left="720" w:right="0" w:firstLine="0"/>
        <w:jc w:val="left"/>
        <w:rPr>
          <w:rFonts w:ascii="Century Gothic Bold"/>
          <w:b/>
          <w:sz w:val="24"/>
        </w:rPr>
      </w:pPr>
      <w:r>
        <w:rPr>
          <w:rFonts w:ascii="Century Gothic Bold"/>
          <w:b/>
          <w:sz w:val="24"/>
        </w:rPr>
        <w:t>Employment </w:t>
      </w:r>
      <w:r>
        <w:rPr>
          <w:rFonts w:ascii="Century Gothic Bold"/>
          <w:b/>
          <w:spacing w:val="-2"/>
          <w:sz w:val="24"/>
        </w:rPr>
        <w:t>References</w:t>
      </w:r>
    </w:p>
    <w:p>
      <w:pPr>
        <w:spacing w:before="116"/>
        <w:ind w:left="720" w:right="0" w:firstLine="0"/>
        <w:jc w:val="left"/>
        <w:rPr>
          <w:rFonts w:ascii="Century Gothic"/>
          <w:sz w:val="19"/>
        </w:rPr>
      </w:pPr>
      <w:r>
        <w:rPr>
          <w:rFonts w:ascii="Century Gothic"/>
          <w:sz w:val="19"/>
        </w:rPr>
        <w:t>Available</w:t>
      </w:r>
      <w:r>
        <w:rPr>
          <w:rFonts w:ascii="Century Gothic"/>
          <w:spacing w:val="-9"/>
          <w:sz w:val="19"/>
        </w:rPr>
        <w:t> </w:t>
      </w:r>
      <w:r>
        <w:rPr>
          <w:rFonts w:ascii="Century Gothic"/>
          <w:sz w:val="19"/>
        </w:rPr>
        <w:t>on</w:t>
      </w:r>
      <w:r>
        <w:rPr>
          <w:rFonts w:ascii="Century Gothic"/>
          <w:spacing w:val="-8"/>
          <w:sz w:val="19"/>
        </w:rPr>
        <w:t> </w:t>
      </w:r>
      <w:r>
        <w:rPr>
          <w:rFonts w:ascii="Century Gothic"/>
          <w:spacing w:val="-2"/>
          <w:sz w:val="19"/>
        </w:rPr>
        <w:t>request</w:t>
      </w:r>
    </w:p>
    <w:p>
      <w:pPr>
        <w:spacing w:before="107"/>
        <w:ind w:left="0" w:right="771" w:firstLine="0"/>
        <w:jc w:val="right"/>
        <w:rPr>
          <w:rFonts w:ascii="Century Gothic Bold"/>
          <w:b/>
          <w:sz w:val="19"/>
        </w:rPr>
      </w:pPr>
      <w:r>
        <w:rPr>
          <w:rFonts w:ascii="Century Gothic Bold"/>
          <w:b/>
          <w:color w:val="A9122A"/>
          <w:spacing w:val="-10"/>
          <w:sz w:val="19"/>
        </w:rPr>
        <w:t>3</w:t>
      </w:r>
    </w:p>
    <w:p>
      <w:pPr>
        <w:spacing w:after="0"/>
        <w:jc w:val="right"/>
        <w:rPr>
          <w:rFonts w:ascii="Century Gothic Bold"/>
          <w:sz w:val="19"/>
        </w:rPr>
        <w:sectPr>
          <w:headerReference w:type="default" r:id="rId76"/>
          <w:headerReference w:type="even" r:id="rId77"/>
          <w:pgSz w:w="12240" w:h="15840"/>
          <w:pgMar w:header="379" w:footer="0" w:top="560" w:bottom="280" w:left="0" w:right="0"/>
        </w:sectPr>
      </w:pPr>
    </w:p>
    <w:p>
      <w:pPr>
        <w:pStyle w:val="BodyText"/>
        <w:spacing w:before="270"/>
        <w:rPr>
          <w:rFonts w:ascii="Century Gothic Bold"/>
          <w:b/>
          <w:sz w:val="36"/>
        </w:rPr>
      </w:pPr>
    </w:p>
    <w:p>
      <w:pPr>
        <w:pStyle w:val="Heading4"/>
        <w:spacing w:before="0"/>
        <w:ind w:left="720"/>
      </w:pPr>
      <w:r>
        <w:rPr>
          <w:color w:val="943634"/>
        </w:rPr>
        <w:t>Nish</w:t>
      </w:r>
      <w:r>
        <w:rPr>
          <w:color w:val="943634"/>
          <w:spacing w:val="-4"/>
        </w:rPr>
        <w:t> </w:t>
      </w:r>
      <w:r>
        <w:rPr>
          <w:color w:val="943634"/>
          <w:spacing w:val="-2"/>
        </w:rPr>
        <w:t>Dougall</w:t>
      </w:r>
    </w:p>
    <w:p>
      <w:pPr>
        <w:spacing w:before="130"/>
        <w:ind w:left="720" w:right="0" w:firstLine="0"/>
        <w:jc w:val="left"/>
        <w:rPr>
          <w:rFonts w:ascii="Century Gothic Bold"/>
          <w:b/>
          <w:sz w:val="19"/>
        </w:rPr>
      </w:pPr>
      <w:r>
        <w:rPr>
          <w:rFonts w:ascii="Century Gothic Bold"/>
          <w:b/>
          <w:sz w:val="19"/>
        </w:rPr>
        <w:t>Australian</w:t>
      </w:r>
      <w:r>
        <w:rPr>
          <w:rFonts w:ascii="Century Gothic Bold"/>
          <w:b/>
          <w:spacing w:val="-5"/>
          <w:sz w:val="19"/>
        </w:rPr>
        <w:t> </w:t>
      </w:r>
      <w:r>
        <w:rPr>
          <w:rFonts w:ascii="Century Gothic Bold"/>
          <w:b/>
          <w:sz w:val="19"/>
        </w:rPr>
        <w:t>/</w:t>
      </w:r>
      <w:r>
        <w:rPr>
          <w:rFonts w:ascii="Century Gothic Bold"/>
          <w:b/>
          <w:spacing w:val="-4"/>
          <w:sz w:val="19"/>
        </w:rPr>
        <w:t> </w:t>
      </w:r>
      <w:r>
        <w:rPr>
          <w:rFonts w:ascii="Century Gothic Bold"/>
          <w:b/>
          <w:spacing w:val="-2"/>
          <w:sz w:val="19"/>
        </w:rPr>
        <w:t>British</w:t>
      </w:r>
    </w:p>
    <w:p>
      <w:pPr>
        <w:spacing w:line="268" w:lineRule="auto" w:before="7"/>
        <w:ind w:left="720" w:right="7447" w:firstLine="0"/>
        <w:jc w:val="left"/>
        <w:rPr>
          <w:rFonts w:ascii="Century Gothic Bold"/>
          <w:b/>
          <w:sz w:val="19"/>
        </w:rPr>
      </w:pPr>
      <w:r>
        <w:rPr>
          <w:rFonts w:ascii="Century Gothic Bold"/>
          <w:b/>
          <w:sz w:val="19"/>
        </w:rPr>
        <w:t>2/418</w:t>
      </w:r>
      <w:r>
        <w:rPr>
          <w:rFonts w:ascii="Century Gothic Bold"/>
          <w:b/>
          <w:spacing w:val="-8"/>
          <w:sz w:val="19"/>
        </w:rPr>
        <w:t> </w:t>
      </w:r>
      <w:r>
        <w:rPr>
          <w:rFonts w:ascii="Century Gothic Bold"/>
          <w:b/>
          <w:sz w:val="19"/>
        </w:rPr>
        <w:t>High</w:t>
      </w:r>
      <w:r>
        <w:rPr>
          <w:rFonts w:ascii="Century Gothic Bold"/>
          <w:b/>
          <w:spacing w:val="-8"/>
          <w:sz w:val="19"/>
        </w:rPr>
        <w:t> </w:t>
      </w:r>
      <w:r>
        <w:rPr>
          <w:rFonts w:ascii="Century Gothic Bold"/>
          <w:b/>
          <w:sz w:val="19"/>
        </w:rPr>
        <w:t>Street,</w:t>
      </w:r>
      <w:r>
        <w:rPr>
          <w:rFonts w:ascii="Century Gothic Bold"/>
          <w:b/>
          <w:spacing w:val="-8"/>
          <w:sz w:val="19"/>
        </w:rPr>
        <w:t> </w:t>
      </w:r>
      <w:r>
        <w:rPr>
          <w:rFonts w:ascii="Century Gothic Bold"/>
          <w:b/>
          <w:sz w:val="19"/>
        </w:rPr>
        <w:t>Northcote,</w:t>
      </w:r>
      <w:r>
        <w:rPr>
          <w:rFonts w:ascii="Century Gothic Bold"/>
          <w:b/>
          <w:spacing w:val="-8"/>
          <w:sz w:val="19"/>
        </w:rPr>
        <w:t> </w:t>
      </w:r>
      <w:r>
        <w:rPr>
          <w:rFonts w:ascii="Century Gothic Bold"/>
          <w:b/>
          <w:sz w:val="19"/>
        </w:rPr>
        <w:t>Victoria,</w:t>
      </w:r>
      <w:r>
        <w:rPr>
          <w:rFonts w:ascii="Century Gothic Bold"/>
          <w:b/>
          <w:spacing w:val="-8"/>
          <w:sz w:val="19"/>
        </w:rPr>
        <w:t> </w:t>
      </w:r>
      <w:r>
        <w:rPr>
          <w:rFonts w:ascii="Century Gothic Bold"/>
          <w:b/>
          <w:sz w:val="19"/>
        </w:rPr>
        <w:t>3070 0450489212 / </w:t>
      </w:r>
      <w:hyperlink r:id="rId5">
        <w:r>
          <w:rPr>
            <w:rFonts w:ascii="Century Gothic Bold"/>
            <w:b/>
            <w:sz w:val="19"/>
          </w:rPr>
          <w:t>nishantdougall@gmail.com</w:t>
        </w:r>
      </w:hyperlink>
    </w:p>
    <w:p>
      <w:pPr>
        <w:pStyle w:val="BodyText"/>
        <w:rPr>
          <w:rFonts w:ascii="Century Gothic Bold"/>
          <w:b/>
          <w:sz w:val="19"/>
        </w:rPr>
      </w:pPr>
    </w:p>
    <w:p>
      <w:pPr>
        <w:pStyle w:val="BodyText"/>
        <w:spacing w:before="22"/>
        <w:rPr>
          <w:rFonts w:ascii="Century Gothic Bold"/>
          <w:b/>
          <w:sz w:val="19"/>
        </w:rPr>
      </w:pPr>
    </w:p>
    <w:p>
      <w:pPr>
        <w:spacing w:before="0"/>
        <w:ind w:left="720" w:right="0" w:firstLine="0"/>
        <w:jc w:val="left"/>
        <w:rPr>
          <w:rFonts w:ascii="Century Gothic Bold"/>
          <w:b/>
          <w:sz w:val="24"/>
        </w:rPr>
      </w:pPr>
      <w:r>
        <w:rPr>
          <w:rFonts w:ascii="Century Gothic Bold"/>
          <w:b/>
          <w:spacing w:val="-2"/>
          <w:sz w:val="24"/>
        </w:rPr>
        <w:t>Profile</w:t>
      </w:r>
    </w:p>
    <w:p>
      <w:pPr>
        <w:pStyle w:val="ListParagraph"/>
        <w:numPr>
          <w:ilvl w:val="1"/>
          <w:numId w:val="38"/>
        </w:numPr>
        <w:tabs>
          <w:tab w:pos="1439" w:val="left" w:leader="none"/>
        </w:tabs>
        <w:spacing w:line="240" w:lineRule="auto" w:before="96" w:after="0"/>
        <w:ind w:left="1439" w:right="0" w:hanging="360"/>
        <w:jc w:val="left"/>
        <w:rPr>
          <w:rFonts w:ascii="Symbol" w:hAnsi="Symbol"/>
          <w:sz w:val="19"/>
        </w:rPr>
      </w:pPr>
      <w:r>
        <w:rPr>
          <w:rFonts w:ascii="Century Gothic" w:hAnsi="Century Gothic"/>
          <w:sz w:val="19"/>
        </w:rPr>
        <w:t>6</w:t>
      </w:r>
      <w:r>
        <w:rPr>
          <w:rFonts w:ascii="Century Gothic" w:hAnsi="Century Gothic"/>
          <w:spacing w:val="-3"/>
          <w:sz w:val="19"/>
        </w:rPr>
        <w:t> </w:t>
      </w:r>
      <w:r>
        <w:rPr>
          <w:rFonts w:ascii="Century Gothic" w:hAnsi="Century Gothic"/>
          <w:sz w:val="19"/>
        </w:rPr>
        <w:t>years</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experience</w:t>
      </w:r>
      <w:r>
        <w:rPr>
          <w:rFonts w:ascii="Century Gothic" w:hAnsi="Century Gothic"/>
          <w:spacing w:val="-1"/>
          <w:sz w:val="19"/>
        </w:rPr>
        <w:t> </w:t>
      </w:r>
      <w:r>
        <w:rPr>
          <w:rFonts w:ascii="Century Gothic" w:hAnsi="Century Gothic"/>
          <w:sz w:val="19"/>
        </w:rPr>
        <w:t>in</w:t>
      </w:r>
      <w:r>
        <w:rPr>
          <w:rFonts w:ascii="Century Gothic" w:hAnsi="Century Gothic"/>
          <w:spacing w:val="-2"/>
          <w:sz w:val="19"/>
        </w:rPr>
        <w:t> </w:t>
      </w:r>
      <w:r>
        <w:rPr>
          <w:rFonts w:ascii="Century Gothic" w:hAnsi="Century Gothic"/>
          <w:sz w:val="19"/>
        </w:rPr>
        <w:t>customer</w:t>
      </w:r>
      <w:r>
        <w:rPr>
          <w:rFonts w:ascii="Century Gothic" w:hAnsi="Century Gothic"/>
          <w:spacing w:val="-2"/>
          <w:sz w:val="19"/>
        </w:rPr>
        <w:t> </w:t>
      </w:r>
      <w:r>
        <w:rPr>
          <w:rFonts w:ascii="Century Gothic" w:hAnsi="Century Gothic"/>
          <w:sz w:val="19"/>
        </w:rPr>
        <w:t>service</w:t>
      </w:r>
      <w:r>
        <w:rPr>
          <w:rFonts w:ascii="Century Gothic" w:hAnsi="Century Gothic"/>
          <w:spacing w:val="-2"/>
          <w:sz w:val="19"/>
        </w:rPr>
        <w:t> </w:t>
      </w:r>
      <w:r>
        <w:rPr>
          <w:rFonts w:ascii="Century Gothic" w:hAnsi="Century Gothic"/>
          <w:sz w:val="19"/>
        </w:rPr>
        <w:t>within</w:t>
      </w:r>
      <w:r>
        <w:rPr>
          <w:rFonts w:ascii="Century Gothic" w:hAnsi="Century Gothic"/>
          <w:spacing w:val="-1"/>
          <w:sz w:val="19"/>
        </w:rPr>
        <w:t> </w:t>
      </w:r>
      <w:r>
        <w:rPr>
          <w:rFonts w:ascii="Century Gothic" w:hAnsi="Century Gothic"/>
          <w:sz w:val="19"/>
        </w:rPr>
        <w:t>banking,</w:t>
      </w:r>
      <w:r>
        <w:rPr>
          <w:rFonts w:ascii="Century Gothic" w:hAnsi="Century Gothic"/>
          <w:spacing w:val="-2"/>
          <w:sz w:val="19"/>
        </w:rPr>
        <w:t> </w:t>
      </w:r>
      <w:r>
        <w:rPr>
          <w:rFonts w:ascii="Century Gothic" w:hAnsi="Century Gothic"/>
          <w:sz w:val="19"/>
        </w:rPr>
        <w:t>hospitality</w:t>
      </w:r>
      <w:r>
        <w:rPr>
          <w:rFonts w:ascii="Century Gothic" w:hAnsi="Century Gothic"/>
          <w:spacing w:val="-2"/>
          <w:sz w:val="19"/>
        </w:rPr>
        <w:t> </w:t>
      </w:r>
      <w:r>
        <w:rPr>
          <w:rFonts w:ascii="Century Gothic" w:hAnsi="Century Gothic"/>
          <w:sz w:val="19"/>
        </w:rPr>
        <w:t>and</w:t>
      </w:r>
      <w:r>
        <w:rPr>
          <w:rFonts w:ascii="Century Gothic" w:hAnsi="Century Gothic"/>
          <w:spacing w:val="-2"/>
          <w:sz w:val="19"/>
        </w:rPr>
        <w:t> </w:t>
      </w:r>
      <w:r>
        <w:rPr>
          <w:rFonts w:ascii="Century Gothic" w:hAnsi="Century Gothic"/>
          <w:sz w:val="19"/>
        </w:rPr>
        <w:t>retail</w:t>
      </w:r>
      <w:r>
        <w:rPr>
          <w:rFonts w:ascii="Century Gothic" w:hAnsi="Century Gothic"/>
          <w:spacing w:val="-1"/>
          <w:sz w:val="19"/>
        </w:rPr>
        <w:t> </w:t>
      </w:r>
      <w:r>
        <w:rPr>
          <w:rFonts w:ascii="Century Gothic" w:hAnsi="Century Gothic"/>
          <w:spacing w:val="-2"/>
          <w:sz w:val="19"/>
        </w:rPr>
        <w:t>industries</w:t>
      </w:r>
    </w:p>
    <w:p>
      <w:pPr>
        <w:pStyle w:val="ListParagraph"/>
        <w:numPr>
          <w:ilvl w:val="1"/>
          <w:numId w:val="38"/>
        </w:numPr>
        <w:tabs>
          <w:tab w:pos="1439" w:val="left" w:leader="none"/>
        </w:tabs>
        <w:spacing w:line="240" w:lineRule="auto" w:before="107" w:after="0"/>
        <w:ind w:left="1439" w:right="0" w:hanging="360"/>
        <w:jc w:val="left"/>
        <w:rPr>
          <w:rFonts w:ascii="Symbol" w:hAnsi="Symbol"/>
          <w:sz w:val="19"/>
        </w:rPr>
      </w:pPr>
      <w:r>
        <w:rPr>
          <w:rFonts w:ascii="Century Gothic" w:hAnsi="Century Gothic"/>
          <w:sz w:val="19"/>
        </w:rPr>
        <w:t>7</w:t>
      </w:r>
      <w:r>
        <w:rPr>
          <w:rFonts w:ascii="Century Gothic" w:hAnsi="Century Gothic"/>
          <w:spacing w:val="-4"/>
          <w:sz w:val="19"/>
        </w:rPr>
        <w:t> </w:t>
      </w:r>
      <w:r>
        <w:rPr>
          <w:rFonts w:ascii="Century Gothic" w:hAnsi="Century Gothic"/>
          <w:sz w:val="19"/>
        </w:rPr>
        <w:t>years of</w:t>
      </w:r>
      <w:r>
        <w:rPr>
          <w:rFonts w:ascii="Century Gothic" w:hAnsi="Century Gothic"/>
          <w:spacing w:val="-1"/>
          <w:sz w:val="19"/>
        </w:rPr>
        <w:t> </w:t>
      </w:r>
      <w:r>
        <w:rPr>
          <w:rFonts w:ascii="Century Gothic" w:hAnsi="Century Gothic"/>
          <w:sz w:val="19"/>
        </w:rPr>
        <w:t>experience in</w:t>
      </w:r>
      <w:r>
        <w:rPr>
          <w:rFonts w:ascii="Century Gothic" w:hAnsi="Century Gothic"/>
          <w:spacing w:val="-1"/>
          <w:sz w:val="19"/>
        </w:rPr>
        <w:t> </w:t>
      </w:r>
      <w:r>
        <w:rPr>
          <w:rFonts w:ascii="Century Gothic" w:hAnsi="Century Gothic"/>
          <w:sz w:val="19"/>
        </w:rPr>
        <w:t>delivering projects</w:t>
      </w:r>
      <w:r>
        <w:rPr>
          <w:rFonts w:ascii="Century Gothic" w:hAnsi="Century Gothic"/>
          <w:spacing w:val="-2"/>
          <w:sz w:val="19"/>
        </w:rPr>
        <w:t> </w:t>
      </w:r>
      <w:r>
        <w:rPr>
          <w:rFonts w:ascii="Century Gothic" w:hAnsi="Century Gothic"/>
          <w:sz w:val="19"/>
        </w:rPr>
        <w:t>&amp; change</w:t>
      </w:r>
      <w:r>
        <w:rPr>
          <w:rFonts w:ascii="Century Gothic" w:hAnsi="Century Gothic"/>
          <w:spacing w:val="-2"/>
          <w:sz w:val="19"/>
        </w:rPr>
        <w:t> </w:t>
      </w:r>
      <w:r>
        <w:rPr>
          <w:rFonts w:ascii="Century Gothic" w:hAnsi="Century Gothic"/>
          <w:sz w:val="19"/>
        </w:rPr>
        <w:t>within banking</w:t>
      </w:r>
      <w:r>
        <w:rPr>
          <w:rFonts w:ascii="Century Gothic" w:hAnsi="Century Gothic"/>
          <w:spacing w:val="-1"/>
          <w:sz w:val="19"/>
        </w:rPr>
        <w:t> </w:t>
      </w:r>
      <w:r>
        <w:rPr>
          <w:rFonts w:ascii="Century Gothic" w:hAnsi="Century Gothic"/>
          <w:sz w:val="19"/>
        </w:rPr>
        <w:t>&amp; the</w:t>
      </w:r>
      <w:r>
        <w:rPr>
          <w:rFonts w:ascii="Century Gothic" w:hAnsi="Century Gothic"/>
          <w:spacing w:val="-3"/>
          <w:sz w:val="19"/>
        </w:rPr>
        <w:t> </w:t>
      </w:r>
      <w:r>
        <w:rPr>
          <w:rFonts w:ascii="Century Gothic" w:hAnsi="Century Gothic"/>
          <w:sz w:val="19"/>
        </w:rPr>
        <w:t>media</w:t>
      </w:r>
      <w:r>
        <w:rPr>
          <w:rFonts w:ascii="Century Gothic" w:hAnsi="Century Gothic"/>
          <w:spacing w:val="11"/>
          <w:sz w:val="19"/>
        </w:rPr>
        <w:t> </w:t>
      </w:r>
      <w:r>
        <w:rPr>
          <w:rFonts w:ascii="Century Gothic" w:hAnsi="Century Gothic"/>
          <w:spacing w:val="-2"/>
          <w:sz w:val="19"/>
        </w:rPr>
        <w:t>industry</w:t>
      </w:r>
    </w:p>
    <w:p>
      <w:pPr>
        <w:pStyle w:val="ListParagraph"/>
        <w:numPr>
          <w:ilvl w:val="1"/>
          <w:numId w:val="38"/>
        </w:numPr>
        <w:tabs>
          <w:tab w:pos="1439" w:val="left" w:leader="none"/>
        </w:tabs>
        <w:spacing w:line="247" w:lineRule="auto" w:before="95" w:after="0"/>
        <w:ind w:left="1439" w:right="1676" w:hanging="360"/>
        <w:jc w:val="left"/>
        <w:rPr>
          <w:rFonts w:ascii="Symbol" w:hAnsi="Symbol"/>
          <w:sz w:val="19"/>
        </w:rPr>
      </w:pPr>
      <w:r>
        <w:rPr>
          <w:rFonts w:ascii="Century Gothic" w:hAnsi="Century Gothic"/>
          <w:sz w:val="19"/>
        </w:rPr>
        <w:t>Significant</w:t>
      </w:r>
      <w:r>
        <w:rPr>
          <w:rFonts w:ascii="Century Gothic" w:hAnsi="Century Gothic"/>
          <w:spacing w:val="-4"/>
          <w:sz w:val="19"/>
        </w:rPr>
        <w:t> </w:t>
      </w:r>
      <w:r>
        <w:rPr>
          <w:rFonts w:ascii="Century Gothic" w:hAnsi="Century Gothic"/>
          <w:sz w:val="19"/>
        </w:rPr>
        <w:t>lived</w:t>
      </w:r>
      <w:r>
        <w:rPr>
          <w:rFonts w:ascii="Century Gothic" w:hAnsi="Century Gothic"/>
          <w:spacing w:val="-4"/>
          <w:sz w:val="19"/>
        </w:rPr>
        <w:t> </w:t>
      </w:r>
      <w:r>
        <w:rPr>
          <w:rFonts w:ascii="Century Gothic" w:hAnsi="Century Gothic"/>
          <w:sz w:val="19"/>
        </w:rPr>
        <w:t>experience</w:t>
      </w:r>
      <w:r>
        <w:rPr>
          <w:rFonts w:ascii="Century Gothic" w:hAnsi="Century Gothic"/>
          <w:spacing w:val="-4"/>
          <w:sz w:val="19"/>
        </w:rPr>
        <w:t> </w:t>
      </w:r>
      <w:r>
        <w:rPr>
          <w:rFonts w:ascii="Century Gothic" w:hAnsi="Century Gothic"/>
          <w:sz w:val="19"/>
        </w:rPr>
        <w:t>-</w:t>
      </w:r>
      <w:r>
        <w:rPr>
          <w:rFonts w:ascii="Century Gothic" w:hAnsi="Century Gothic"/>
          <w:spacing w:val="-4"/>
          <w:sz w:val="19"/>
        </w:rPr>
        <w:t> </w:t>
      </w:r>
      <w:r>
        <w:rPr>
          <w:rFonts w:ascii="Century Gothic" w:hAnsi="Century Gothic"/>
          <w:sz w:val="19"/>
        </w:rPr>
        <w:t>"intersections"</w:t>
      </w:r>
      <w:r>
        <w:rPr>
          <w:rFonts w:ascii="Century Gothic" w:hAnsi="Century Gothic"/>
          <w:spacing w:val="-4"/>
          <w:sz w:val="19"/>
        </w:rPr>
        <w:t> </w:t>
      </w:r>
      <w:r>
        <w:rPr>
          <w:rFonts w:ascii="Century Gothic" w:hAnsi="Century Gothic"/>
          <w:sz w:val="19"/>
        </w:rPr>
        <w:t>that</w:t>
      </w:r>
      <w:r>
        <w:rPr>
          <w:rFonts w:ascii="Century Gothic" w:hAnsi="Century Gothic"/>
          <w:spacing w:val="-4"/>
          <w:sz w:val="19"/>
        </w:rPr>
        <w:t> </w:t>
      </w:r>
      <w:r>
        <w:rPr>
          <w:rFonts w:ascii="Century Gothic" w:hAnsi="Century Gothic"/>
          <w:sz w:val="19"/>
        </w:rPr>
        <w:t>I</w:t>
      </w:r>
      <w:r>
        <w:rPr>
          <w:rFonts w:ascii="Century Gothic" w:hAnsi="Century Gothic"/>
          <w:spacing w:val="-4"/>
          <w:sz w:val="19"/>
        </w:rPr>
        <w:t> </w:t>
      </w:r>
      <w:r>
        <w:rPr>
          <w:rFonts w:ascii="Century Gothic" w:hAnsi="Century Gothic"/>
          <w:sz w:val="19"/>
        </w:rPr>
        <w:t>am</w:t>
      </w:r>
      <w:r>
        <w:rPr>
          <w:rFonts w:ascii="Century Gothic" w:hAnsi="Century Gothic"/>
          <w:spacing w:val="-4"/>
          <w:sz w:val="19"/>
        </w:rPr>
        <w:t> </w:t>
      </w:r>
      <w:r>
        <w:rPr>
          <w:rFonts w:ascii="Century Gothic" w:hAnsi="Century Gothic"/>
          <w:sz w:val="19"/>
        </w:rPr>
        <w:t>well</w:t>
      </w:r>
      <w:r>
        <w:rPr>
          <w:rFonts w:ascii="Century Gothic" w:hAnsi="Century Gothic"/>
          <w:spacing w:val="-4"/>
          <w:sz w:val="19"/>
        </w:rPr>
        <w:t> </w:t>
      </w:r>
      <w:r>
        <w:rPr>
          <w:rFonts w:ascii="Century Gothic" w:hAnsi="Century Gothic"/>
          <w:sz w:val="19"/>
        </w:rPr>
        <w:t>versed</w:t>
      </w:r>
      <w:r>
        <w:rPr>
          <w:rFonts w:ascii="Century Gothic" w:hAnsi="Century Gothic"/>
          <w:spacing w:val="-4"/>
          <w:sz w:val="19"/>
        </w:rPr>
        <w:t> </w:t>
      </w:r>
      <w:r>
        <w:rPr>
          <w:rFonts w:ascii="Century Gothic" w:hAnsi="Century Gothic"/>
          <w:sz w:val="19"/>
        </w:rPr>
        <w:t>in</w:t>
      </w:r>
      <w:r>
        <w:rPr>
          <w:rFonts w:ascii="Century Gothic" w:hAnsi="Century Gothic"/>
          <w:spacing w:val="-4"/>
          <w:sz w:val="19"/>
        </w:rPr>
        <w:t> </w:t>
      </w:r>
      <w:r>
        <w:rPr>
          <w:rFonts w:ascii="Century Gothic" w:hAnsi="Century Gothic"/>
          <w:sz w:val="19"/>
        </w:rPr>
        <w:t>include</w:t>
      </w:r>
      <w:r>
        <w:rPr>
          <w:rFonts w:ascii="Century Gothic" w:hAnsi="Century Gothic"/>
          <w:spacing w:val="-4"/>
          <w:sz w:val="19"/>
        </w:rPr>
        <w:t> </w:t>
      </w:r>
      <w:r>
        <w:rPr>
          <w:rFonts w:ascii="Century Gothic" w:hAnsi="Century Gothic"/>
          <w:sz w:val="19"/>
        </w:rPr>
        <w:t>sexual</w:t>
      </w:r>
      <w:r>
        <w:rPr>
          <w:rFonts w:ascii="Century Gothic" w:hAnsi="Century Gothic"/>
          <w:spacing w:val="-4"/>
          <w:sz w:val="19"/>
        </w:rPr>
        <w:t> </w:t>
      </w:r>
      <w:r>
        <w:rPr>
          <w:rFonts w:ascii="Century Gothic" w:hAnsi="Century Gothic"/>
          <w:sz w:val="19"/>
        </w:rPr>
        <w:t>orientation,</w:t>
      </w:r>
      <w:r>
        <w:rPr>
          <w:rFonts w:ascii="Century Gothic" w:hAnsi="Century Gothic"/>
          <w:spacing w:val="-4"/>
          <w:sz w:val="19"/>
        </w:rPr>
        <w:t> </w:t>
      </w:r>
      <w:r>
        <w:rPr>
          <w:rFonts w:ascii="Century Gothic" w:hAnsi="Century Gothic"/>
          <w:spacing w:val="-51"/>
          <w:sz w:val="19"/>
        </w:rPr>
        <w:t>race,</w:t>
      </w:r>
      <w:r>
        <w:rPr>
          <w:rFonts w:ascii="Century Gothic" w:hAnsi="Century Gothic"/>
          <w:sz w:val="19"/>
        </w:rPr>
        <w:t> ethnicity, living with a disability, mental health and addiction. Passionate about diversity and the importance of sensitivity to rights and needs of those neglected by</w:t>
      </w:r>
      <w:r>
        <w:rPr>
          <w:rFonts w:ascii="Century Gothic" w:hAnsi="Century Gothic"/>
          <w:spacing w:val="-28"/>
          <w:sz w:val="19"/>
        </w:rPr>
        <w:t> </w:t>
      </w:r>
      <w:r>
        <w:rPr>
          <w:rFonts w:ascii="Century Gothic" w:hAnsi="Century Gothic"/>
          <w:sz w:val="19"/>
        </w:rPr>
        <w:t>society</w:t>
      </w:r>
    </w:p>
    <w:p>
      <w:pPr>
        <w:pStyle w:val="ListParagraph"/>
        <w:numPr>
          <w:ilvl w:val="1"/>
          <w:numId w:val="38"/>
        </w:numPr>
        <w:tabs>
          <w:tab w:pos="1439" w:val="left" w:leader="none"/>
        </w:tabs>
        <w:spacing w:line="240" w:lineRule="auto" w:before="112" w:after="0"/>
        <w:ind w:left="1439" w:right="0" w:hanging="360"/>
        <w:jc w:val="left"/>
        <w:rPr>
          <w:rFonts w:ascii="Symbol" w:hAnsi="Symbol"/>
          <w:sz w:val="19"/>
        </w:rPr>
      </w:pPr>
      <w:r>
        <w:rPr>
          <w:rFonts w:ascii="Century Gothic" w:hAnsi="Century Gothic"/>
          <w:sz w:val="19"/>
        </w:rPr>
        <w:t>Excels</w:t>
      </w:r>
      <w:r>
        <w:rPr>
          <w:rFonts w:ascii="Century Gothic" w:hAnsi="Century Gothic"/>
          <w:spacing w:val="-3"/>
          <w:sz w:val="19"/>
        </w:rPr>
        <w:t> </w:t>
      </w:r>
      <w:r>
        <w:rPr>
          <w:rFonts w:ascii="Century Gothic" w:hAnsi="Century Gothic"/>
          <w:sz w:val="19"/>
        </w:rPr>
        <w:t>in</w:t>
      </w:r>
      <w:r>
        <w:rPr>
          <w:rFonts w:ascii="Century Gothic" w:hAnsi="Century Gothic"/>
          <w:spacing w:val="-3"/>
          <w:sz w:val="19"/>
        </w:rPr>
        <w:t> </w:t>
      </w:r>
      <w:r>
        <w:rPr>
          <w:rFonts w:ascii="Century Gothic" w:hAnsi="Century Gothic"/>
          <w:sz w:val="19"/>
        </w:rPr>
        <w:t>roles</w:t>
      </w:r>
      <w:r>
        <w:rPr>
          <w:rFonts w:ascii="Century Gothic" w:hAnsi="Century Gothic"/>
          <w:spacing w:val="-2"/>
          <w:sz w:val="19"/>
        </w:rPr>
        <w:t> </w:t>
      </w:r>
      <w:r>
        <w:rPr>
          <w:rFonts w:ascii="Century Gothic" w:hAnsi="Century Gothic"/>
          <w:sz w:val="19"/>
        </w:rPr>
        <w:t>requiring</w:t>
      </w:r>
      <w:r>
        <w:rPr>
          <w:rFonts w:ascii="Century Gothic" w:hAnsi="Century Gothic"/>
          <w:spacing w:val="-3"/>
          <w:sz w:val="19"/>
        </w:rPr>
        <w:t> </w:t>
      </w:r>
      <w:r>
        <w:rPr>
          <w:rFonts w:ascii="Century Gothic" w:hAnsi="Century Gothic"/>
          <w:sz w:val="19"/>
        </w:rPr>
        <w:t>strong</w:t>
      </w:r>
      <w:r>
        <w:rPr>
          <w:rFonts w:ascii="Century Gothic" w:hAnsi="Century Gothic"/>
          <w:spacing w:val="-2"/>
          <w:sz w:val="19"/>
        </w:rPr>
        <w:t> </w:t>
      </w:r>
      <w:r>
        <w:rPr>
          <w:rFonts w:ascii="Century Gothic" w:hAnsi="Century Gothic"/>
          <w:sz w:val="19"/>
        </w:rPr>
        <w:t>interpersonal</w:t>
      </w:r>
      <w:r>
        <w:rPr>
          <w:rFonts w:ascii="Century Gothic" w:hAnsi="Century Gothic"/>
          <w:spacing w:val="-3"/>
          <w:sz w:val="19"/>
        </w:rPr>
        <w:t> </w:t>
      </w:r>
      <w:r>
        <w:rPr>
          <w:rFonts w:ascii="Century Gothic" w:hAnsi="Century Gothic"/>
          <w:sz w:val="19"/>
        </w:rPr>
        <w:t>skills</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high</w:t>
      </w:r>
      <w:r>
        <w:rPr>
          <w:rFonts w:ascii="Century Gothic" w:hAnsi="Century Gothic"/>
          <w:spacing w:val="-3"/>
          <w:sz w:val="19"/>
        </w:rPr>
        <w:t> </w:t>
      </w:r>
      <w:r>
        <w:rPr>
          <w:rFonts w:ascii="Century Gothic" w:hAnsi="Century Gothic"/>
          <w:sz w:val="19"/>
        </w:rPr>
        <w:t>human</w:t>
      </w:r>
      <w:r>
        <w:rPr>
          <w:rFonts w:ascii="Century Gothic" w:hAnsi="Century Gothic"/>
          <w:spacing w:val="-1"/>
          <w:sz w:val="19"/>
        </w:rPr>
        <w:t> </w:t>
      </w:r>
      <w:r>
        <w:rPr>
          <w:rFonts w:ascii="Century Gothic" w:hAnsi="Century Gothic"/>
          <w:spacing w:val="-2"/>
          <w:sz w:val="19"/>
        </w:rPr>
        <w:t>contact</w:t>
      </w:r>
    </w:p>
    <w:p>
      <w:pPr>
        <w:pStyle w:val="ListParagraph"/>
        <w:numPr>
          <w:ilvl w:val="1"/>
          <w:numId w:val="38"/>
        </w:numPr>
        <w:tabs>
          <w:tab w:pos="1439" w:val="left" w:leader="none"/>
        </w:tabs>
        <w:spacing w:line="247" w:lineRule="auto" w:before="95" w:after="0"/>
        <w:ind w:left="1439" w:right="2540" w:hanging="360"/>
        <w:jc w:val="left"/>
        <w:rPr>
          <w:rFonts w:ascii="Symbol" w:hAnsi="Symbol"/>
          <w:sz w:val="19"/>
        </w:rPr>
      </w:pPr>
      <w:r>
        <w:rPr>
          <w:rFonts w:ascii="Century Gothic" w:hAnsi="Century Gothic"/>
          <w:sz w:val="19"/>
        </w:rPr>
        <w:t>Broad</w:t>
      </w:r>
      <w:r>
        <w:rPr>
          <w:rFonts w:ascii="Century Gothic" w:hAnsi="Century Gothic"/>
          <w:spacing w:val="-5"/>
          <w:sz w:val="19"/>
        </w:rPr>
        <w:t> </w:t>
      </w:r>
      <w:r>
        <w:rPr>
          <w:rFonts w:ascii="Century Gothic" w:hAnsi="Century Gothic"/>
          <w:sz w:val="19"/>
        </w:rPr>
        <w:t>experience</w:t>
      </w:r>
      <w:r>
        <w:rPr>
          <w:rFonts w:ascii="Century Gothic" w:hAnsi="Century Gothic"/>
          <w:spacing w:val="-5"/>
          <w:sz w:val="19"/>
        </w:rPr>
        <w:t> </w:t>
      </w:r>
      <w:r>
        <w:rPr>
          <w:rFonts w:ascii="Century Gothic" w:hAnsi="Century Gothic"/>
          <w:sz w:val="19"/>
        </w:rPr>
        <w:t>including</w:t>
      </w:r>
      <w:r>
        <w:rPr>
          <w:rFonts w:ascii="Century Gothic" w:hAnsi="Century Gothic"/>
          <w:spacing w:val="-5"/>
          <w:sz w:val="19"/>
        </w:rPr>
        <w:t> </w:t>
      </w:r>
      <w:r>
        <w:rPr>
          <w:rFonts w:ascii="Century Gothic" w:hAnsi="Century Gothic"/>
          <w:sz w:val="19"/>
        </w:rPr>
        <w:t>policy</w:t>
      </w:r>
      <w:r>
        <w:rPr>
          <w:rFonts w:ascii="Century Gothic" w:hAnsi="Century Gothic"/>
          <w:spacing w:val="-5"/>
          <w:sz w:val="19"/>
        </w:rPr>
        <w:t> </w:t>
      </w:r>
      <w:r>
        <w:rPr>
          <w:rFonts w:ascii="Century Gothic" w:hAnsi="Century Gothic"/>
          <w:sz w:val="19"/>
        </w:rPr>
        <w:t>development</w:t>
      </w:r>
      <w:r>
        <w:rPr>
          <w:rFonts w:ascii="Century Gothic" w:hAnsi="Century Gothic"/>
          <w:spacing w:val="-5"/>
          <w:sz w:val="19"/>
        </w:rPr>
        <w:t> </w:t>
      </w:r>
      <w:r>
        <w:rPr>
          <w:rFonts w:ascii="Century Gothic" w:hAnsi="Century Gothic"/>
          <w:sz w:val="19"/>
        </w:rPr>
        <w:t>to</w:t>
      </w:r>
      <w:r>
        <w:rPr>
          <w:rFonts w:ascii="Century Gothic" w:hAnsi="Century Gothic"/>
          <w:spacing w:val="-5"/>
          <w:sz w:val="19"/>
        </w:rPr>
        <w:t> </w:t>
      </w:r>
      <w:r>
        <w:rPr>
          <w:rFonts w:ascii="Century Gothic" w:hAnsi="Century Gothic"/>
          <w:sz w:val="19"/>
        </w:rPr>
        <w:t>protect</w:t>
      </w:r>
      <w:r>
        <w:rPr>
          <w:rFonts w:ascii="Century Gothic" w:hAnsi="Century Gothic"/>
          <w:spacing w:val="-5"/>
          <w:sz w:val="19"/>
        </w:rPr>
        <w:t> </w:t>
      </w:r>
      <w:r>
        <w:rPr>
          <w:rFonts w:ascii="Century Gothic" w:hAnsi="Century Gothic"/>
          <w:sz w:val="19"/>
        </w:rPr>
        <w:t>disadvantaged</w:t>
      </w:r>
      <w:r>
        <w:rPr>
          <w:rFonts w:ascii="Century Gothic" w:hAnsi="Century Gothic"/>
          <w:spacing w:val="-5"/>
          <w:sz w:val="19"/>
        </w:rPr>
        <w:t> </w:t>
      </w:r>
      <w:r>
        <w:rPr>
          <w:rFonts w:ascii="Century Gothic" w:hAnsi="Century Gothic"/>
          <w:sz w:val="19"/>
        </w:rPr>
        <w:t>minorities</w:t>
      </w:r>
      <w:r>
        <w:rPr>
          <w:rFonts w:ascii="Century Gothic" w:hAnsi="Century Gothic"/>
          <w:spacing w:val="-5"/>
          <w:sz w:val="19"/>
        </w:rPr>
        <w:t> </w:t>
      </w:r>
      <w:r>
        <w:rPr>
          <w:rFonts w:ascii="Century Gothic" w:hAnsi="Century Gothic"/>
          <w:sz w:val="19"/>
        </w:rPr>
        <w:t>and facilitating therapeutic workshops for individuals struggling with assault related trauma</w:t>
      </w:r>
    </w:p>
    <w:p>
      <w:pPr>
        <w:pStyle w:val="BodyText"/>
        <w:spacing w:before="76" w:after="1"/>
        <w:rPr>
          <w:rFonts w:ascii="Century Gothic"/>
          <w:sz w:val="20"/>
        </w:rPr>
      </w:pPr>
    </w:p>
    <w:tbl>
      <w:tblPr>
        <w:tblW w:w="0" w:type="auto"/>
        <w:jc w:val="left"/>
        <w:tblInd w:w="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6"/>
        <w:gridCol w:w="5476"/>
      </w:tblGrid>
      <w:tr>
        <w:trPr>
          <w:trHeight w:val="368" w:hRule="atLeast"/>
        </w:trPr>
        <w:tc>
          <w:tcPr>
            <w:tcW w:w="5776" w:type="dxa"/>
            <w:tcBorders>
              <w:bottom w:val="single" w:sz="12" w:space="0" w:color="A9122A"/>
            </w:tcBorders>
          </w:tcPr>
          <w:p>
            <w:pPr>
              <w:pStyle w:val="TableParagraph"/>
              <w:ind w:left="317"/>
              <w:rPr>
                <w:rFonts w:ascii="Century Gothic Bold"/>
                <w:b/>
                <w:sz w:val="24"/>
              </w:rPr>
            </w:pPr>
            <w:r>
              <w:rPr>
                <w:rFonts w:ascii="Century Gothic Bold"/>
                <w:b/>
                <w:spacing w:val="-2"/>
                <w:sz w:val="24"/>
              </w:rPr>
              <w:t>Education</w:t>
            </w:r>
          </w:p>
        </w:tc>
        <w:tc>
          <w:tcPr>
            <w:tcW w:w="5476" w:type="dxa"/>
            <w:tcBorders>
              <w:bottom w:val="single" w:sz="12" w:space="0" w:color="A9122A"/>
            </w:tcBorders>
          </w:tcPr>
          <w:p>
            <w:pPr>
              <w:pStyle w:val="TableParagraph"/>
              <w:ind w:left="0"/>
              <w:rPr>
                <w:rFonts w:ascii="Times New Roman"/>
                <w:sz w:val="18"/>
              </w:rPr>
            </w:pPr>
          </w:p>
        </w:tc>
      </w:tr>
      <w:tr>
        <w:trPr>
          <w:trHeight w:val="636" w:hRule="atLeast"/>
        </w:trPr>
        <w:tc>
          <w:tcPr>
            <w:tcW w:w="5776" w:type="dxa"/>
            <w:tcBorders>
              <w:top w:val="single" w:sz="12" w:space="0" w:color="A9122A"/>
            </w:tcBorders>
          </w:tcPr>
          <w:p>
            <w:pPr>
              <w:pStyle w:val="TableParagraph"/>
              <w:spacing w:line="338" w:lineRule="exact"/>
              <w:ind w:left="317"/>
              <w:rPr>
                <w:b/>
                <w:sz w:val="19"/>
              </w:rPr>
            </w:pPr>
            <w:r>
              <w:rPr>
                <w:b/>
                <w:sz w:val="19"/>
              </w:rPr>
              <w:t>Diploma</w:t>
            </w:r>
            <w:r>
              <w:rPr>
                <w:b/>
                <w:spacing w:val="-5"/>
                <w:sz w:val="19"/>
              </w:rPr>
              <w:t> </w:t>
            </w:r>
            <w:r>
              <w:rPr>
                <w:b/>
                <w:sz w:val="19"/>
              </w:rPr>
              <w:t>of</w:t>
            </w:r>
            <w:r>
              <w:rPr>
                <w:b/>
                <w:spacing w:val="-5"/>
                <w:sz w:val="19"/>
              </w:rPr>
              <w:t> </w:t>
            </w:r>
            <w:r>
              <w:rPr>
                <w:b/>
                <w:sz w:val="19"/>
              </w:rPr>
              <w:t>Community</w:t>
            </w:r>
            <w:r>
              <w:rPr>
                <w:b/>
                <w:spacing w:val="-4"/>
                <w:sz w:val="19"/>
              </w:rPr>
              <w:t> </w:t>
            </w:r>
            <w:r>
              <w:rPr>
                <w:b/>
                <w:spacing w:val="-2"/>
                <w:sz w:val="19"/>
              </w:rPr>
              <w:t>Services</w:t>
            </w:r>
          </w:p>
          <w:p>
            <w:pPr>
              <w:pStyle w:val="TableParagraph"/>
              <w:spacing w:line="215" w:lineRule="exact"/>
              <w:ind w:left="317"/>
              <w:rPr>
                <w:sz w:val="19"/>
              </w:rPr>
            </w:pPr>
            <w:r>
              <w:rPr>
                <w:sz w:val="19"/>
              </w:rPr>
              <w:t>Melbourne</w:t>
            </w:r>
            <w:r>
              <w:rPr>
                <w:spacing w:val="-3"/>
                <w:sz w:val="19"/>
              </w:rPr>
              <w:t> </w:t>
            </w:r>
            <w:r>
              <w:rPr>
                <w:sz w:val="19"/>
              </w:rPr>
              <w:t>Polytechnic,</w:t>
            </w:r>
            <w:r>
              <w:rPr>
                <w:spacing w:val="-1"/>
                <w:sz w:val="19"/>
              </w:rPr>
              <w:t> </w:t>
            </w:r>
            <w:r>
              <w:rPr>
                <w:sz w:val="19"/>
              </w:rPr>
              <w:t>Preston, </w:t>
            </w:r>
            <w:r>
              <w:rPr>
                <w:spacing w:val="-2"/>
                <w:sz w:val="19"/>
              </w:rPr>
              <w:t>Australia</w:t>
            </w:r>
          </w:p>
        </w:tc>
        <w:tc>
          <w:tcPr>
            <w:tcW w:w="5476" w:type="dxa"/>
            <w:tcBorders>
              <w:top w:val="single" w:sz="12" w:space="0" w:color="A9122A"/>
            </w:tcBorders>
          </w:tcPr>
          <w:p>
            <w:pPr>
              <w:pStyle w:val="TableParagraph"/>
              <w:spacing w:line="369" w:lineRule="exact"/>
              <w:ind w:left="301"/>
              <w:rPr>
                <w:rFonts w:ascii="Century Gothic Bold"/>
                <w:b/>
                <w:sz w:val="19"/>
              </w:rPr>
            </w:pPr>
            <w:r>
              <w:rPr>
                <w:rFonts w:ascii="Century Gothic Bold"/>
                <w:b/>
                <w:sz w:val="19"/>
              </w:rPr>
              <w:t>20</w:t>
            </w:r>
            <w:r>
              <w:rPr>
                <w:b/>
                <w:sz w:val="19"/>
              </w:rPr>
              <w:t>20 </w:t>
            </w:r>
            <w:r>
              <w:rPr>
                <w:rFonts w:ascii="Century Gothic Bold"/>
                <w:b/>
                <w:sz w:val="19"/>
              </w:rPr>
              <w:t>- </w:t>
            </w:r>
            <w:r>
              <w:rPr>
                <w:rFonts w:ascii="Century Gothic Bold"/>
                <w:b/>
                <w:spacing w:val="-2"/>
                <w:sz w:val="19"/>
              </w:rPr>
              <w:t>Current</w:t>
            </w:r>
          </w:p>
        </w:tc>
      </w:tr>
      <w:tr>
        <w:trPr>
          <w:trHeight w:val="670" w:hRule="atLeast"/>
        </w:trPr>
        <w:tc>
          <w:tcPr>
            <w:tcW w:w="5776" w:type="dxa"/>
          </w:tcPr>
          <w:p>
            <w:pPr>
              <w:pStyle w:val="TableParagraph"/>
              <w:spacing w:before="83"/>
              <w:ind w:left="317"/>
              <w:rPr>
                <w:rFonts w:ascii="Century Gothic Bold"/>
                <w:b/>
                <w:sz w:val="19"/>
              </w:rPr>
            </w:pPr>
            <w:r>
              <w:rPr>
                <w:rFonts w:ascii="Century Gothic Bold"/>
                <w:b/>
                <w:sz w:val="19"/>
              </w:rPr>
              <w:t>Master</w:t>
            </w:r>
            <w:r>
              <w:rPr>
                <w:rFonts w:ascii="Century Gothic Bold"/>
                <w:b/>
                <w:spacing w:val="-1"/>
                <w:sz w:val="19"/>
              </w:rPr>
              <w:t> </w:t>
            </w:r>
            <w:r>
              <w:rPr>
                <w:rFonts w:ascii="Century Gothic Bold"/>
                <w:b/>
                <w:sz w:val="19"/>
              </w:rPr>
              <w:t>of Professional </w:t>
            </w:r>
            <w:r>
              <w:rPr>
                <w:rFonts w:ascii="Century Gothic Bold"/>
                <w:b/>
                <w:spacing w:val="-2"/>
                <w:sz w:val="19"/>
              </w:rPr>
              <w:t>Accounting</w:t>
            </w:r>
          </w:p>
          <w:p>
            <w:pPr>
              <w:pStyle w:val="TableParagraph"/>
              <w:spacing w:before="27"/>
              <w:ind w:left="317"/>
              <w:rPr>
                <w:sz w:val="19"/>
              </w:rPr>
            </w:pPr>
            <w:r>
              <w:rPr>
                <w:sz w:val="19"/>
              </w:rPr>
              <w:t>Monash</w:t>
            </w:r>
            <w:r>
              <w:rPr>
                <w:spacing w:val="1"/>
                <w:sz w:val="19"/>
              </w:rPr>
              <w:t> </w:t>
            </w:r>
            <w:r>
              <w:rPr>
                <w:sz w:val="19"/>
              </w:rPr>
              <w:t>University,</w:t>
            </w:r>
            <w:r>
              <w:rPr>
                <w:spacing w:val="1"/>
                <w:sz w:val="19"/>
              </w:rPr>
              <w:t> </w:t>
            </w:r>
            <w:r>
              <w:rPr>
                <w:sz w:val="19"/>
              </w:rPr>
              <w:t>Melbourne,</w:t>
            </w:r>
            <w:r>
              <w:rPr>
                <w:spacing w:val="1"/>
                <w:sz w:val="19"/>
              </w:rPr>
              <w:t> </w:t>
            </w:r>
            <w:r>
              <w:rPr>
                <w:spacing w:val="-2"/>
                <w:sz w:val="19"/>
              </w:rPr>
              <w:t>Australia</w:t>
            </w:r>
          </w:p>
        </w:tc>
        <w:tc>
          <w:tcPr>
            <w:tcW w:w="5476" w:type="dxa"/>
          </w:tcPr>
          <w:p>
            <w:pPr>
              <w:pStyle w:val="TableParagraph"/>
              <w:spacing w:before="115"/>
              <w:ind w:left="301"/>
              <w:rPr>
                <w:rFonts w:ascii="Century Gothic Bold"/>
                <w:b/>
                <w:sz w:val="19"/>
              </w:rPr>
            </w:pPr>
            <w:r>
              <w:rPr>
                <w:rFonts w:ascii="Century Gothic Bold"/>
                <w:b/>
                <w:sz w:val="19"/>
              </w:rPr>
              <w:t>2006-</w:t>
            </w:r>
            <w:r>
              <w:rPr>
                <w:rFonts w:ascii="Century Gothic Bold"/>
                <w:b/>
                <w:spacing w:val="-5"/>
                <w:sz w:val="19"/>
              </w:rPr>
              <w:t>08</w:t>
            </w:r>
          </w:p>
        </w:tc>
      </w:tr>
      <w:tr>
        <w:trPr>
          <w:trHeight w:val="680" w:hRule="atLeast"/>
        </w:trPr>
        <w:tc>
          <w:tcPr>
            <w:tcW w:w="5776" w:type="dxa"/>
          </w:tcPr>
          <w:p>
            <w:pPr>
              <w:pStyle w:val="TableParagraph"/>
              <w:spacing w:before="93"/>
              <w:ind w:left="317"/>
              <w:rPr>
                <w:rFonts w:ascii="Century Gothic Bold"/>
                <w:b/>
                <w:sz w:val="19"/>
              </w:rPr>
            </w:pPr>
            <w:r>
              <w:rPr>
                <w:rFonts w:ascii="Century Gothic Bold"/>
                <w:b/>
                <w:sz w:val="19"/>
              </w:rPr>
              <w:t>Bachelor of Business </w:t>
            </w:r>
            <w:r>
              <w:rPr>
                <w:rFonts w:ascii="Century Gothic Bold"/>
                <w:b/>
                <w:spacing w:val="-2"/>
                <w:sz w:val="19"/>
              </w:rPr>
              <w:t>(Marketing)</w:t>
            </w:r>
          </w:p>
          <w:p>
            <w:pPr>
              <w:pStyle w:val="TableParagraph"/>
              <w:spacing w:before="27"/>
              <w:ind w:left="317"/>
              <w:rPr>
                <w:sz w:val="19"/>
              </w:rPr>
            </w:pPr>
            <w:r>
              <w:rPr>
                <w:sz w:val="19"/>
              </w:rPr>
              <w:t>Queensland</w:t>
            </w:r>
            <w:r>
              <w:rPr>
                <w:spacing w:val="-6"/>
                <w:sz w:val="19"/>
              </w:rPr>
              <w:t> </w:t>
            </w:r>
            <w:r>
              <w:rPr>
                <w:sz w:val="19"/>
              </w:rPr>
              <w:t>University</w:t>
            </w:r>
            <w:r>
              <w:rPr>
                <w:spacing w:val="-6"/>
                <w:sz w:val="19"/>
              </w:rPr>
              <w:t> </w:t>
            </w:r>
            <w:r>
              <w:rPr>
                <w:sz w:val="19"/>
              </w:rPr>
              <w:t>of</w:t>
            </w:r>
            <w:r>
              <w:rPr>
                <w:spacing w:val="-5"/>
                <w:sz w:val="19"/>
              </w:rPr>
              <w:t> </w:t>
            </w:r>
            <w:r>
              <w:rPr>
                <w:sz w:val="19"/>
              </w:rPr>
              <w:t>Technology,</w:t>
            </w:r>
            <w:r>
              <w:rPr>
                <w:spacing w:val="-6"/>
                <w:sz w:val="19"/>
              </w:rPr>
              <w:t> </w:t>
            </w:r>
            <w:r>
              <w:rPr>
                <w:sz w:val="19"/>
              </w:rPr>
              <w:t>Brisbane,</w:t>
            </w:r>
            <w:r>
              <w:rPr>
                <w:spacing w:val="-5"/>
                <w:sz w:val="19"/>
              </w:rPr>
              <w:t> </w:t>
            </w:r>
            <w:r>
              <w:rPr>
                <w:spacing w:val="-2"/>
                <w:sz w:val="19"/>
              </w:rPr>
              <w:t>Australia</w:t>
            </w:r>
          </w:p>
        </w:tc>
        <w:tc>
          <w:tcPr>
            <w:tcW w:w="5476" w:type="dxa"/>
          </w:tcPr>
          <w:p>
            <w:pPr>
              <w:pStyle w:val="TableParagraph"/>
              <w:spacing w:before="125"/>
              <w:ind w:left="301"/>
              <w:rPr>
                <w:rFonts w:ascii="Century Gothic Bold"/>
                <w:b/>
                <w:sz w:val="19"/>
              </w:rPr>
            </w:pPr>
            <w:r>
              <w:rPr>
                <w:rFonts w:ascii="Century Gothic Bold"/>
                <w:b/>
                <w:sz w:val="19"/>
              </w:rPr>
              <w:t>2003-</w:t>
            </w:r>
            <w:r>
              <w:rPr>
                <w:rFonts w:ascii="Century Gothic Bold"/>
                <w:b/>
                <w:spacing w:val="-5"/>
                <w:sz w:val="19"/>
              </w:rPr>
              <w:t>05</w:t>
            </w:r>
          </w:p>
        </w:tc>
      </w:tr>
      <w:tr>
        <w:trPr>
          <w:trHeight w:val="670" w:hRule="atLeast"/>
        </w:trPr>
        <w:tc>
          <w:tcPr>
            <w:tcW w:w="5776" w:type="dxa"/>
          </w:tcPr>
          <w:p>
            <w:pPr>
              <w:pStyle w:val="TableParagraph"/>
              <w:spacing w:before="93"/>
              <w:ind w:left="317"/>
              <w:rPr>
                <w:rFonts w:ascii="Century Gothic Bold"/>
                <w:b/>
                <w:sz w:val="19"/>
              </w:rPr>
            </w:pPr>
            <w:r>
              <w:rPr>
                <w:rFonts w:ascii="Century Gothic Bold"/>
                <w:b/>
                <w:sz w:val="19"/>
              </w:rPr>
              <w:t>Higher School </w:t>
            </w:r>
            <w:r>
              <w:rPr>
                <w:rFonts w:ascii="Century Gothic Bold"/>
                <w:b/>
                <w:spacing w:val="-2"/>
                <w:sz w:val="19"/>
              </w:rPr>
              <w:t>Certificate</w:t>
            </w:r>
          </w:p>
          <w:p>
            <w:pPr>
              <w:pStyle w:val="TableParagraph"/>
              <w:spacing w:before="27"/>
              <w:ind w:left="317"/>
              <w:rPr>
                <w:sz w:val="19"/>
              </w:rPr>
            </w:pPr>
            <w:r>
              <w:rPr>
                <w:sz w:val="19"/>
              </w:rPr>
              <w:t>Grafton High School, Grafton, </w:t>
            </w:r>
            <w:r>
              <w:rPr>
                <w:spacing w:val="-2"/>
                <w:sz w:val="19"/>
              </w:rPr>
              <w:t>Australia</w:t>
            </w:r>
          </w:p>
        </w:tc>
        <w:tc>
          <w:tcPr>
            <w:tcW w:w="5476" w:type="dxa"/>
          </w:tcPr>
          <w:p>
            <w:pPr>
              <w:pStyle w:val="TableParagraph"/>
              <w:spacing w:before="125"/>
              <w:ind w:left="301"/>
              <w:rPr>
                <w:rFonts w:ascii="Century Gothic Bold"/>
                <w:b/>
                <w:sz w:val="19"/>
              </w:rPr>
            </w:pPr>
            <w:r>
              <w:rPr>
                <w:rFonts w:ascii="Century Gothic Bold"/>
                <w:b/>
                <w:spacing w:val="-4"/>
                <w:sz w:val="19"/>
              </w:rPr>
              <w:t>2002</w:t>
            </w:r>
          </w:p>
        </w:tc>
      </w:tr>
      <w:tr>
        <w:trPr>
          <w:trHeight w:val="497" w:hRule="atLeast"/>
        </w:trPr>
        <w:tc>
          <w:tcPr>
            <w:tcW w:w="5776" w:type="dxa"/>
            <w:tcBorders>
              <w:bottom w:val="single" w:sz="12" w:space="0" w:color="A9122A"/>
            </w:tcBorders>
          </w:tcPr>
          <w:p>
            <w:pPr>
              <w:pStyle w:val="TableParagraph"/>
              <w:spacing w:before="84"/>
              <w:ind w:left="317"/>
              <w:rPr>
                <w:rFonts w:ascii="Century Gothic Bold"/>
                <w:b/>
                <w:sz w:val="24"/>
              </w:rPr>
            </w:pPr>
            <w:r>
              <w:rPr>
                <w:rFonts w:ascii="Century Gothic Bold"/>
                <w:b/>
                <w:sz w:val="24"/>
              </w:rPr>
              <w:t>Experience</w:t>
            </w:r>
            <w:r>
              <w:rPr>
                <w:rFonts w:ascii="Century Gothic Bold"/>
                <w:b/>
                <w:spacing w:val="-9"/>
                <w:sz w:val="24"/>
              </w:rPr>
              <w:t> </w:t>
            </w:r>
            <w:r>
              <w:rPr>
                <w:rFonts w:ascii="Century Gothic Bold"/>
                <w:b/>
                <w:spacing w:val="-2"/>
                <w:sz w:val="24"/>
              </w:rPr>
              <w:t>Summary</w:t>
            </w:r>
          </w:p>
        </w:tc>
        <w:tc>
          <w:tcPr>
            <w:tcW w:w="5476" w:type="dxa"/>
            <w:tcBorders>
              <w:bottom w:val="single" w:sz="12" w:space="0" w:color="A9122A"/>
            </w:tcBorders>
          </w:tcPr>
          <w:p>
            <w:pPr>
              <w:pStyle w:val="TableParagraph"/>
              <w:ind w:left="0"/>
              <w:rPr>
                <w:rFonts w:ascii="Times New Roman"/>
                <w:sz w:val="18"/>
              </w:rPr>
            </w:pPr>
          </w:p>
        </w:tc>
      </w:tr>
    </w:tbl>
    <w:p>
      <w:pPr>
        <w:pStyle w:val="BodyText"/>
        <w:spacing w:before="7"/>
        <w:rPr>
          <w:rFonts w:ascii="Century Gothic"/>
          <w:sz w:val="20"/>
        </w:rPr>
      </w:pPr>
    </w:p>
    <w:tbl>
      <w:tblPr>
        <w:tblW w:w="0" w:type="auto"/>
        <w:jc w:val="left"/>
        <w:tblInd w:w="62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672"/>
        <w:gridCol w:w="3672"/>
        <w:gridCol w:w="3677"/>
      </w:tblGrid>
      <w:tr>
        <w:trPr>
          <w:trHeight w:val="369" w:hRule="atLeast"/>
        </w:trPr>
        <w:tc>
          <w:tcPr>
            <w:tcW w:w="3672" w:type="dxa"/>
          </w:tcPr>
          <w:p>
            <w:pPr>
              <w:pStyle w:val="TableParagraph"/>
              <w:spacing w:before="77"/>
              <w:ind w:left="863"/>
              <w:rPr>
                <w:rFonts w:ascii="Century Gothic Bold"/>
                <w:b/>
                <w:sz w:val="18"/>
              </w:rPr>
            </w:pPr>
            <w:r>
              <w:rPr>
                <w:rFonts w:ascii="Century Gothic Bold"/>
                <w:b/>
                <w:sz w:val="18"/>
              </w:rPr>
              <w:t>Key</w:t>
            </w:r>
            <w:r>
              <w:rPr>
                <w:rFonts w:ascii="Century Gothic Bold"/>
                <w:b/>
                <w:spacing w:val="-7"/>
                <w:sz w:val="18"/>
              </w:rPr>
              <w:t> </w:t>
            </w:r>
            <w:r>
              <w:rPr>
                <w:rFonts w:ascii="Century Gothic Bold"/>
                <w:b/>
                <w:sz w:val="18"/>
              </w:rPr>
              <w:t>Transferable</w:t>
            </w:r>
            <w:r>
              <w:rPr>
                <w:rFonts w:ascii="Century Gothic Bold"/>
                <w:b/>
                <w:spacing w:val="-6"/>
                <w:sz w:val="18"/>
              </w:rPr>
              <w:t> </w:t>
            </w:r>
            <w:r>
              <w:rPr>
                <w:rFonts w:ascii="Century Gothic Bold"/>
                <w:b/>
                <w:spacing w:val="-2"/>
                <w:sz w:val="18"/>
              </w:rPr>
              <w:t>Skills</w:t>
            </w:r>
          </w:p>
        </w:tc>
        <w:tc>
          <w:tcPr>
            <w:tcW w:w="3672" w:type="dxa"/>
          </w:tcPr>
          <w:p>
            <w:pPr>
              <w:pStyle w:val="TableParagraph"/>
              <w:spacing w:before="77"/>
              <w:ind w:left="771"/>
              <w:rPr>
                <w:rFonts w:ascii="Century Gothic Bold"/>
                <w:b/>
                <w:sz w:val="18"/>
              </w:rPr>
            </w:pPr>
            <w:r>
              <w:rPr>
                <w:rFonts w:ascii="Century Gothic Bold"/>
                <w:b/>
                <w:sz w:val="18"/>
              </w:rPr>
              <w:t>Subject Matter </w:t>
            </w:r>
            <w:r>
              <w:rPr>
                <w:rFonts w:ascii="Century Gothic Bold"/>
                <w:b/>
                <w:spacing w:val="-2"/>
                <w:sz w:val="18"/>
              </w:rPr>
              <w:t>Expertise</w:t>
            </w:r>
          </w:p>
        </w:tc>
        <w:tc>
          <w:tcPr>
            <w:tcW w:w="3677" w:type="dxa"/>
          </w:tcPr>
          <w:p>
            <w:pPr>
              <w:pStyle w:val="TableParagraph"/>
              <w:spacing w:before="77"/>
              <w:ind w:left="1019"/>
              <w:rPr>
                <w:rFonts w:ascii="Century Gothic Bold"/>
                <w:b/>
                <w:sz w:val="18"/>
              </w:rPr>
            </w:pPr>
            <w:r>
              <w:rPr>
                <w:rFonts w:ascii="Century Gothic Bold"/>
                <w:b/>
                <w:sz w:val="18"/>
              </w:rPr>
              <w:t>Key </w:t>
            </w:r>
            <w:r>
              <w:rPr>
                <w:rFonts w:ascii="Century Gothic Bold"/>
                <w:b/>
                <w:spacing w:val="-2"/>
                <w:sz w:val="18"/>
              </w:rPr>
              <w:t>Achievements</w:t>
            </w:r>
          </w:p>
        </w:tc>
      </w:tr>
      <w:tr>
        <w:trPr>
          <w:trHeight w:val="4160" w:hRule="atLeast"/>
        </w:trPr>
        <w:tc>
          <w:tcPr>
            <w:tcW w:w="3672" w:type="dxa"/>
          </w:tcPr>
          <w:p>
            <w:pPr>
              <w:pStyle w:val="TableParagraph"/>
              <w:numPr>
                <w:ilvl w:val="0"/>
                <w:numId w:val="44"/>
              </w:numPr>
              <w:tabs>
                <w:tab w:pos="902" w:val="left" w:leader="none"/>
              </w:tabs>
              <w:spacing w:line="240" w:lineRule="auto" w:before="77" w:after="0"/>
              <w:ind w:left="902" w:right="0" w:hanging="339"/>
              <w:jc w:val="left"/>
              <w:rPr>
                <w:sz w:val="18"/>
              </w:rPr>
            </w:pPr>
            <w:r>
              <w:rPr>
                <w:sz w:val="18"/>
              </w:rPr>
              <w:t>Establishing </w:t>
            </w:r>
            <w:r>
              <w:rPr>
                <w:spacing w:val="-2"/>
                <w:sz w:val="18"/>
              </w:rPr>
              <w:t>rapport</w:t>
            </w:r>
          </w:p>
          <w:p>
            <w:pPr>
              <w:pStyle w:val="TableParagraph"/>
              <w:numPr>
                <w:ilvl w:val="0"/>
                <w:numId w:val="44"/>
              </w:numPr>
              <w:tabs>
                <w:tab w:pos="902" w:val="left" w:leader="none"/>
              </w:tabs>
              <w:spacing w:line="125" w:lineRule="exact" w:before="20" w:after="0"/>
              <w:ind w:left="902" w:right="0" w:hanging="339"/>
              <w:jc w:val="left"/>
              <w:rPr>
                <w:sz w:val="18"/>
              </w:rPr>
            </w:pPr>
            <w:r>
              <w:rPr>
                <w:sz w:val="18"/>
              </w:rPr>
              <w:t>Project</w:t>
            </w:r>
            <w:r>
              <w:rPr>
                <w:spacing w:val="-1"/>
                <w:sz w:val="18"/>
              </w:rPr>
              <w:t> </w:t>
            </w:r>
            <w:r>
              <w:rPr>
                <w:spacing w:val="-2"/>
                <w:sz w:val="18"/>
              </w:rPr>
              <w:t>management</w:t>
            </w:r>
          </w:p>
          <w:p>
            <w:pPr>
              <w:pStyle w:val="TableParagraph"/>
              <w:numPr>
                <w:ilvl w:val="0"/>
                <w:numId w:val="44"/>
              </w:numPr>
              <w:tabs>
                <w:tab w:pos="902" w:val="left" w:leader="none"/>
              </w:tabs>
              <w:spacing w:line="336" w:lineRule="exact" w:before="0" w:after="0"/>
              <w:ind w:left="902" w:right="0" w:hanging="339"/>
              <w:jc w:val="left"/>
              <w:rPr>
                <w:sz w:val="18"/>
              </w:rPr>
            </w:pPr>
            <w:r>
              <w:rPr>
                <w:sz w:val="18"/>
              </w:rPr>
              <w:t>Attention to </w:t>
            </w:r>
            <w:r>
              <w:rPr>
                <w:spacing w:val="-2"/>
                <w:sz w:val="18"/>
              </w:rPr>
              <w:t>detail</w:t>
            </w:r>
          </w:p>
          <w:p>
            <w:pPr>
              <w:pStyle w:val="TableParagraph"/>
              <w:numPr>
                <w:ilvl w:val="0"/>
                <w:numId w:val="44"/>
              </w:numPr>
              <w:tabs>
                <w:tab w:pos="902" w:val="left" w:leader="none"/>
              </w:tabs>
              <w:spacing w:line="200" w:lineRule="exact" w:before="0" w:after="0"/>
              <w:ind w:left="902" w:right="0" w:hanging="339"/>
              <w:jc w:val="left"/>
              <w:rPr>
                <w:sz w:val="18"/>
              </w:rPr>
            </w:pPr>
            <w:r>
              <w:rPr>
                <w:sz w:val="18"/>
              </w:rPr>
              <w:t>Capacity</w:t>
            </w:r>
            <w:r>
              <w:rPr>
                <w:spacing w:val="-2"/>
                <w:sz w:val="18"/>
              </w:rPr>
              <w:t> </w:t>
            </w:r>
            <w:r>
              <w:rPr>
                <w:sz w:val="18"/>
              </w:rPr>
              <w:t>to</w:t>
            </w:r>
            <w:r>
              <w:rPr>
                <w:spacing w:val="-3"/>
                <w:sz w:val="18"/>
              </w:rPr>
              <w:t> </w:t>
            </w:r>
            <w:r>
              <w:rPr>
                <w:sz w:val="18"/>
              </w:rPr>
              <w:t>work</w:t>
            </w:r>
            <w:r>
              <w:rPr>
                <w:spacing w:val="-2"/>
                <w:sz w:val="18"/>
              </w:rPr>
              <w:t> </w:t>
            </w:r>
            <w:r>
              <w:rPr>
                <w:sz w:val="18"/>
              </w:rPr>
              <w:t>with</w:t>
            </w:r>
            <w:r>
              <w:rPr>
                <w:spacing w:val="-2"/>
                <w:sz w:val="18"/>
              </w:rPr>
              <w:t> </w:t>
            </w:r>
            <w:r>
              <w:rPr>
                <w:spacing w:val="-4"/>
                <w:sz w:val="18"/>
              </w:rPr>
              <w:t>wide</w:t>
            </w:r>
          </w:p>
          <w:p>
            <w:pPr>
              <w:pStyle w:val="TableParagraph"/>
              <w:spacing w:before="19"/>
              <w:ind w:left="903"/>
              <w:rPr>
                <w:sz w:val="18"/>
              </w:rPr>
            </w:pPr>
            <w:r>
              <w:rPr>
                <w:sz w:val="18"/>
              </w:rPr>
              <w:t>cross</w:t>
            </w:r>
            <w:r>
              <w:rPr>
                <w:spacing w:val="-2"/>
                <w:sz w:val="18"/>
              </w:rPr>
              <w:t> </w:t>
            </w:r>
            <w:r>
              <w:rPr>
                <w:sz w:val="18"/>
              </w:rPr>
              <w:t>section</w:t>
            </w:r>
            <w:r>
              <w:rPr>
                <w:spacing w:val="-2"/>
                <w:sz w:val="18"/>
              </w:rPr>
              <w:t> </w:t>
            </w:r>
            <w:r>
              <w:rPr>
                <w:sz w:val="18"/>
              </w:rPr>
              <w:t>of</w:t>
            </w:r>
            <w:r>
              <w:rPr>
                <w:spacing w:val="-3"/>
                <w:sz w:val="18"/>
              </w:rPr>
              <w:t> </w:t>
            </w:r>
            <w:r>
              <w:rPr>
                <w:spacing w:val="-2"/>
                <w:sz w:val="18"/>
              </w:rPr>
              <w:t>individuals</w:t>
            </w:r>
          </w:p>
          <w:p>
            <w:pPr>
              <w:pStyle w:val="TableParagraph"/>
              <w:numPr>
                <w:ilvl w:val="0"/>
                <w:numId w:val="44"/>
              </w:numPr>
              <w:tabs>
                <w:tab w:pos="902" w:val="left" w:leader="none"/>
              </w:tabs>
              <w:spacing w:line="220" w:lineRule="exact" w:before="43" w:after="0"/>
              <w:ind w:left="902" w:right="0" w:hanging="339"/>
              <w:jc w:val="left"/>
              <w:rPr>
                <w:sz w:val="18"/>
              </w:rPr>
            </w:pPr>
            <w:r>
              <w:rPr>
                <w:sz w:val="18"/>
              </w:rPr>
              <w:t>Stakeholder</w:t>
            </w:r>
            <w:r>
              <w:rPr>
                <w:spacing w:val="-1"/>
                <w:sz w:val="18"/>
              </w:rPr>
              <w:t> </w:t>
            </w:r>
            <w:r>
              <w:rPr>
                <w:spacing w:val="-2"/>
                <w:sz w:val="18"/>
              </w:rPr>
              <w:t>management</w:t>
            </w:r>
          </w:p>
          <w:p>
            <w:pPr>
              <w:pStyle w:val="TableParagraph"/>
              <w:numPr>
                <w:ilvl w:val="0"/>
                <w:numId w:val="44"/>
              </w:numPr>
              <w:tabs>
                <w:tab w:pos="902" w:val="left" w:leader="none"/>
              </w:tabs>
              <w:spacing w:line="220" w:lineRule="exact" w:before="0" w:after="0"/>
              <w:ind w:left="902" w:right="0" w:hanging="339"/>
              <w:jc w:val="left"/>
              <w:rPr>
                <w:sz w:val="18"/>
              </w:rPr>
            </w:pPr>
            <w:r>
              <w:rPr>
                <w:sz w:val="18"/>
              </w:rPr>
              <w:t>Problem</w:t>
            </w:r>
            <w:r>
              <w:rPr>
                <w:spacing w:val="-4"/>
                <w:sz w:val="18"/>
              </w:rPr>
              <w:t> </w:t>
            </w:r>
            <w:r>
              <w:rPr>
                <w:spacing w:val="-2"/>
                <w:sz w:val="18"/>
              </w:rPr>
              <w:t>solving</w:t>
            </w:r>
          </w:p>
          <w:p>
            <w:pPr>
              <w:pStyle w:val="TableParagraph"/>
              <w:numPr>
                <w:ilvl w:val="0"/>
                <w:numId w:val="44"/>
              </w:numPr>
              <w:tabs>
                <w:tab w:pos="902" w:val="left" w:leader="none"/>
              </w:tabs>
              <w:spacing w:line="220" w:lineRule="exact" w:before="0" w:after="0"/>
              <w:ind w:left="902" w:right="0" w:hanging="339"/>
              <w:jc w:val="left"/>
              <w:rPr>
                <w:sz w:val="18"/>
              </w:rPr>
            </w:pPr>
            <w:r>
              <w:rPr>
                <w:spacing w:val="-2"/>
                <w:sz w:val="18"/>
              </w:rPr>
              <w:t>Research</w:t>
            </w:r>
          </w:p>
          <w:p>
            <w:pPr>
              <w:pStyle w:val="TableParagraph"/>
              <w:numPr>
                <w:ilvl w:val="0"/>
                <w:numId w:val="44"/>
              </w:numPr>
              <w:tabs>
                <w:tab w:pos="902" w:val="left" w:leader="none"/>
              </w:tabs>
              <w:spacing w:line="220" w:lineRule="exact" w:before="0" w:after="0"/>
              <w:ind w:left="902" w:right="0" w:hanging="339"/>
              <w:jc w:val="left"/>
              <w:rPr>
                <w:sz w:val="18"/>
              </w:rPr>
            </w:pPr>
            <w:r>
              <w:rPr>
                <w:sz w:val="18"/>
              </w:rPr>
              <w:t>Writing</w:t>
            </w:r>
            <w:r>
              <w:rPr>
                <w:spacing w:val="-1"/>
                <w:sz w:val="18"/>
              </w:rPr>
              <w:t> </w:t>
            </w:r>
            <w:r>
              <w:rPr>
                <w:sz w:val="18"/>
              </w:rPr>
              <w:t>training</w:t>
            </w:r>
            <w:r>
              <w:rPr>
                <w:spacing w:val="-1"/>
                <w:sz w:val="18"/>
              </w:rPr>
              <w:t> </w:t>
            </w:r>
            <w:r>
              <w:rPr>
                <w:spacing w:val="-2"/>
                <w:sz w:val="18"/>
              </w:rPr>
              <w:t>material</w:t>
            </w:r>
          </w:p>
          <w:p>
            <w:pPr>
              <w:pStyle w:val="TableParagraph"/>
              <w:numPr>
                <w:ilvl w:val="0"/>
                <w:numId w:val="44"/>
              </w:numPr>
              <w:tabs>
                <w:tab w:pos="902" w:val="left" w:leader="none"/>
              </w:tabs>
              <w:spacing w:line="220" w:lineRule="exact" w:before="0" w:after="0"/>
              <w:ind w:left="902" w:right="0" w:hanging="339"/>
              <w:jc w:val="left"/>
              <w:rPr>
                <w:sz w:val="18"/>
              </w:rPr>
            </w:pPr>
            <w:r>
              <w:rPr>
                <w:spacing w:val="-5"/>
                <w:sz w:val="18"/>
              </w:rPr>
              <w:t>Writing</w:t>
            </w:r>
            <w:r>
              <w:rPr>
                <w:spacing w:val="-3"/>
                <w:sz w:val="18"/>
              </w:rPr>
              <w:t> </w:t>
            </w:r>
            <w:r>
              <w:rPr>
                <w:spacing w:val="-2"/>
                <w:sz w:val="18"/>
              </w:rPr>
              <w:t>comms</w:t>
            </w:r>
          </w:p>
          <w:p>
            <w:pPr>
              <w:pStyle w:val="TableParagraph"/>
              <w:numPr>
                <w:ilvl w:val="0"/>
                <w:numId w:val="44"/>
              </w:numPr>
              <w:tabs>
                <w:tab w:pos="903" w:val="left" w:leader="none"/>
              </w:tabs>
              <w:spacing w:line="240" w:lineRule="auto" w:before="16" w:after="0"/>
              <w:ind w:left="903" w:right="1071" w:hanging="340"/>
              <w:jc w:val="left"/>
              <w:rPr>
                <w:sz w:val="18"/>
              </w:rPr>
            </w:pPr>
            <w:r>
              <w:rPr>
                <w:sz w:val="18"/>
              </w:rPr>
              <w:t>Presenting</w:t>
            </w:r>
            <w:r>
              <w:rPr>
                <w:spacing w:val="-13"/>
                <w:sz w:val="18"/>
              </w:rPr>
              <w:t> </w:t>
            </w:r>
            <w:r>
              <w:rPr>
                <w:sz w:val="18"/>
              </w:rPr>
              <w:t>to</w:t>
            </w:r>
            <w:r>
              <w:rPr>
                <w:spacing w:val="-12"/>
                <w:sz w:val="18"/>
              </w:rPr>
              <w:t> </w:t>
            </w:r>
            <w:r>
              <w:rPr>
                <w:sz w:val="18"/>
              </w:rPr>
              <w:t>senior </w:t>
            </w:r>
            <w:r>
              <w:rPr>
                <w:spacing w:val="-2"/>
                <w:sz w:val="18"/>
              </w:rPr>
              <w:t>stakeholders</w:t>
            </w:r>
          </w:p>
          <w:p>
            <w:pPr>
              <w:pStyle w:val="TableParagraph"/>
              <w:numPr>
                <w:ilvl w:val="0"/>
                <w:numId w:val="44"/>
              </w:numPr>
              <w:tabs>
                <w:tab w:pos="902" w:val="left" w:leader="none"/>
              </w:tabs>
              <w:spacing w:line="220" w:lineRule="exact" w:before="22" w:after="0"/>
              <w:ind w:left="902" w:right="0" w:hanging="339"/>
              <w:jc w:val="left"/>
              <w:rPr>
                <w:sz w:val="18"/>
              </w:rPr>
            </w:pPr>
            <w:r>
              <w:rPr>
                <w:sz w:val="18"/>
              </w:rPr>
              <w:t>Process</w:t>
            </w:r>
            <w:r>
              <w:rPr>
                <w:spacing w:val="-6"/>
                <w:sz w:val="18"/>
              </w:rPr>
              <w:t> </w:t>
            </w:r>
            <w:r>
              <w:rPr>
                <w:spacing w:val="-2"/>
                <w:sz w:val="18"/>
              </w:rPr>
              <w:t>mapping/design</w:t>
            </w:r>
          </w:p>
          <w:p>
            <w:pPr>
              <w:pStyle w:val="TableParagraph"/>
              <w:numPr>
                <w:ilvl w:val="0"/>
                <w:numId w:val="44"/>
              </w:numPr>
              <w:tabs>
                <w:tab w:pos="902" w:val="left" w:leader="none"/>
              </w:tabs>
              <w:spacing w:line="220" w:lineRule="exact" w:before="0" w:after="0"/>
              <w:ind w:left="902" w:right="0" w:hanging="339"/>
              <w:jc w:val="left"/>
              <w:rPr>
                <w:sz w:val="18"/>
              </w:rPr>
            </w:pPr>
            <w:r>
              <w:rPr>
                <w:sz w:val="18"/>
              </w:rPr>
              <w:t>Process</w:t>
            </w:r>
            <w:r>
              <w:rPr>
                <w:spacing w:val="-6"/>
                <w:sz w:val="18"/>
              </w:rPr>
              <w:t> </w:t>
            </w:r>
            <w:r>
              <w:rPr>
                <w:spacing w:val="-2"/>
                <w:sz w:val="18"/>
              </w:rPr>
              <w:t>improvement</w:t>
            </w:r>
          </w:p>
          <w:p>
            <w:pPr>
              <w:pStyle w:val="TableParagraph"/>
              <w:numPr>
                <w:ilvl w:val="0"/>
                <w:numId w:val="44"/>
              </w:numPr>
              <w:tabs>
                <w:tab w:pos="902" w:val="left" w:leader="none"/>
              </w:tabs>
              <w:spacing w:line="220" w:lineRule="exact" w:before="0" w:after="0"/>
              <w:ind w:left="902" w:right="0" w:hanging="339"/>
              <w:jc w:val="left"/>
              <w:rPr>
                <w:sz w:val="18"/>
              </w:rPr>
            </w:pPr>
            <w:r>
              <w:rPr>
                <w:sz w:val="18"/>
              </w:rPr>
              <w:t>Requirements</w:t>
            </w:r>
            <w:r>
              <w:rPr>
                <w:spacing w:val="-11"/>
                <w:sz w:val="18"/>
              </w:rPr>
              <w:t> </w:t>
            </w:r>
            <w:r>
              <w:rPr>
                <w:spacing w:val="-2"/>
                <w:sz w:val="18"/>
              </w:rPr>
              <w:t>gathering</w:t>
            </w:r>
          </w:p>
          <w:p>
            <w:pPr>
              <w:pStyle w:val="TableParagraph"/>
              <w:numPr>
                <w:ilvl w:val="0"/>
                <w:numId w:val="44"/>
              </w:numPr>
              <w:tabs>
                <w:tab w:pos="902" w:val="left" w:leader="none"/>
              </w:tabs>
              <w:spacing w:line="106" w:lineRule="exact" w:before="0" w:after="0"/>
              <w:ind w:left="902" w:right="0" w:hanging="339"/>
              <w:jc w:val="left"/>
              <w:rPr>
                <w:sz w:val="18"/>
              </w:rPr>
            </w:pPr>
            <w:r>
              <w:rPr>
                <w:sz w:val="18"/>
              </w:rPr>
              <w:t>Impact </w:t>
            </w:r>
            <w:r>
              <w:rPr>
                <w:spacing w:val="-2"/>
                <w:sz w:val="18"/>
              </w:rPr>
              <w:t>assessments</w:t>
            </w:r>
          </w:p>
          <w:p>
            <w:pPr>
              <w:pStyle w:val="TableParagraph"/>
              <w:numPr>
                <w:ilvl w:val="0"/>
                <w:numId w:val="44"/>
              </w:numPr>
              <w:tabs>
                <w:tab w:pos="902" w:val="left" w:leader="none"/>
              </w:tabs>
              <w:spacing w:line="338" w:lineRule="exact" w:before="0" w:after="0"/>
              <w:ind w:left="902" w:right="0" w:hanging="339"/>
              <w:jc w:val="left"/>
              <w:rPr>
                <w:sz w:val="18"/>
              </w:rPr>
            </w:pPr>
            <w:r>
              <w:rPr>
                <w:sz w:val="18"/>
              </w:rPr>
              <w:t>Workshop</w:t>
            </w:r>
            <w:r>
              <w:rPr>
                <w:spacing w:val="-7"/>
                <w:sz w:val="18"/>
              </w:rPr>
              <w:t> </w:t>
            </w:r>
            <w:r>
              <w:rPr>
                <w:spacing w:val="-2"/>
                <w:sz w:val="18"/>
              </w:rPr>
              <w:t>facilitation</w:t>
            </w:r>
          </w:p>
        </w:tc>
        <w:tc>
          <w:tcPr>
            <w:tcW w:w="3672" w:type="dxa"/>
          </w:tcPr>
          <w:p>
            <w:pPr>
              <w:pStyle w:val="TableParagraph"/>
              <w:numPr>
                <w:ilvl w:val="0"/>
                <w:numId w:val="45"/>
              </w:numPr>
              <w:tabs>
                <w:tab w:pos="890" w:val="left" w:leader="none"/>
              </w:tabs>
              <w:spacing w:line="211" w:lineRule="exact" w:before="77" w:after="0"/>
              <w:ind w:left="890" w:right="0" w:hanging="339"/>
              <w:jc w:val="left"/>
              <w:rPr>
                <w:sz w:val="18"/>
              </w:rPr>
            </w:pPr>
            <w:r>
              <w:rPr>
                <w:sz w:val="18"/>
              </w:rPr>
              <w:t>Client</w:t>
            </w:r>
            <w:r>
              <w:rPr>
                <w:spacing w:val="-1"/>
                <w:sz w:val="18"/>
              </w:rPr>
              <w:t> </w:t>
            </w:r>
            <w:r>
              <w:rPr>
                <w:spacing w:val="-2"/>
                <w:sz w:val="18"/>
              </w:rPr>
              <w:t>relationships</w:t>
            </w:r>
          </w:p>
          <w:p>
            <w:pPr>
              <w:pStyle w:val="TableParagraph"/>
              <w:numPr>
                <w:ilvl w:val="0"/>
                <w:numId w:val="45"/>
              </w:numPr>
              <w:tabs>
                <w:tab w:pos="891" w:val="left" w:leader="none"/>
              </w:tabs>
              <w:spacing w:line="235" w:lineRule="auto" w:before="0" w:after="0"/>
              <w:ind w:left="891" w:right="406" w:hanging="341"/>
              <w:jc w:val="left"/>
              <w:rPr>
                <w:sz w:val="18"/>
              </w:rPr>
            </w:pPr>
            <w:r>
              <w:rPr>
                <w:sz w:val="18"/>
              </w:rPr>
              <w:t>Navigating</w:t>
            </w:r>
            <w:r>
              <w:rPr>
                <w:spacing w:val="-13"/>
                <w:sz w:val="18"/>
              </w:rPr>
              <w:t> </w:t>
            </w:r>
            <w:r>
              <w:rPr>
                <w:sz w:val="18"/>
              </w:rPr>
              <w:t>our</w:t>
            </w:r>
            <w:r>
              <w:rPr>
                <w:spacing w:val="-12"/>
                <w:sz w:val="18"/>
              </w:rPr>
              <w:t> </w:t>
            </w:r>
            <w:r>
              <w:rPr>
                <w:sz w:val="18"/>
              </w:rPr>
              <w:t>health</w:t>
            </w:r>
            <w:r>
              <w:rPr>
                <w:spacing w:val="-13"/>
                <w:sz w:val="18"/>
              </w:rPr>
              <w:t> </w:t>
            </w:r>
            <w:r>
              <w:rPr>
                <w:sz w:val="18"/>
              </w:rPr>
              <w:t>care </w:t>
            </w:r>
            <w:r>
              <w:rPr>
                <w:spacing w:val="-2"/>
                <w:sz w:val="18"/>
              </w:rPr>
              <w:t>system</w:t>
            </w:r>
          </w:p>
          <w:p>
            <w:pPr>
              <w:pStyle w:val="TableParagraph"/>
              <w:numPr>
                <w:ilvl w:val="0"/>
                <w:numId w:val="45"/>
              </w:numPr>
              <w:tabs>
                <w:tab w:pos="891" w:val="left" w:leader="none"/>
              </w:tabs>
              <w:spacing w:line="276" w:lineRule="auto" w:before="0" w:after="0"/>
              <w:ind w:left="891" w:right="1228" w:hanging="341"/>
              <w:jc w:val="left"/>
              <w:rPr>
                <w:sz w:val="18"/>
              </w:rPr>
            </w:pPr>
            <w:r>
              <w:rPr>
                <w:sz w:val="18"/>
              </w:rPr>
              <w:t>Budgeting</w:t>
            </w:r>
            <w:r>
              <w:rPr>
                <w:spacing w:val="-13"/>
                <w:sz w:val="18"/>
              </w:rPr>
              <w:t> </w:t>
            </w:r>
            <w:r>
              <w:rPr>
                <w:sz w:val="18"/>
              </w:rPr>
              <w:t>tools</w:t>
            </w:r>
            <w:r>
              <w:rPr>
                <w:spacing w:val="-12"/>
                <w:sz w:val="18"/>
              </w:rPr>
              <w:t> </w:t>
            </w:r>
            <w:r>
              <w:rPr>
                <w:sz w:val="18"/>
              </w:rPr>
              <w:t>&amp; </w:t>
            </w:r>
            <w:r>
              <w:rPr>
                <w:spacing w:val="-2"/>
                <w:sz w:val="18"/>
              </w:rPr>
              <w:t>techniques</w:t>
            </w:r>
          </w:p>
          <w:p>
            <w:pPr>
              <w:pStyle w:val="TableParagraph"/>
              <w:numPr>
                <w:ilvl w:val="0"/>
                <w:numId w:val="45"/>
              </w:numPr>
              <w:tabs>
                <w:tab w:pos="890" w:val="left" w:leader="none"/>
              </w:tabs>
              <w:spacing w:line="187" w:lineRule="exact" w:before="0" w:after="0"/>
              <w:ind w:left="890" w:right="0" w:hanging="340"/>
              <w:jc w:val="left"/>
              <w:rPr>
                <w:sz w:val="18"/>
              </w:rPr>
            </w:pPr>
            <w:r>
              <w:rPr>
                <w:sz w:val="18"/>
              </w:rPr>
              <w:t>Mental</w:t>
            </w:r>
            <w:r>
              <w:rPr>
                <w:spacing w:val="-8"/>
                <w:sz w:val="18"/>
              </w:rPr>
              <w:t> </w:t>
            </w:r>
            <w:r>
              <w:rPr>
                <w:spacing w:val="-2"/>
                <w:sz w:val="18"/>
              </w:rPr>
              <w:t>Health</w:t>
            </w:r>
          </w:p>
          <w:p>
            <w:pPr>
              <w:pStyle w:val="TableParagraph"/>
              <w:numPr>
                <w:ilvl w:val="0"/>
                <w:numId w:val="45"/>
              </w:numPr>
              <w:tabs>
                <w:tab w:pos="890" w:val="left" w:leader="none"/>
              </w:tabs>
              <w:spacing w:line="211" w:lineRule="exact" w:before="0" w:after="0"/>
              <w:ind w:left="890" w:right="0" w:hanging="340"/>
              <w:jc w:val="left"/>
              <w:rPr>
                <w:sz w:val="18"/>
              </w:rPr>
            </w:pPr>
            <w:r>
              <w:rPr>
                <w:sz w:val="18"/>
              </w:rPr>
              <w:t>Financial</w:t>
            </w:r>
            <w:r>
              <w:rPr>
                <w:spacing w:val="-8"/>
                <w:sz w:val="18"/>
              </w:rPr>
              <w:t> </w:t>
            </w:r>
            <w:r>
              <w:rPr>
                <w:spacing w:val="-2"/>
                <w:sz w:val="18"/>
              </w:rPr>
              <w:t>exclusion</w:t>
            </w:r>
          </w:p>
          <w:p>
            <w:pPr>
              <w:pStyle w:val="TableParagraph"/>
              <w:numPr>
                <w:ilvl w:val="0"/>
                <w:numId w:val="45"/>
              </w:numPr>
              <w:tabs>
                <w:tab w:pos="890" w:val="left" w:leader="none"/>
              </w:tabs>
              <w:spacing w:line="211" w:lineRule="exact" w:before="0" w:after="0"/>
              <w:ind w:left="890" w:right="0" w:hanging="340"/>
              <w:jc w:val="left"/>
              <w:rPr>
                <w:sz w:val="18"/>
              </w:rPr>
            </w:pPr>
            <w:r>
              <w:rPr>
                <w:spacing w:val="-2"/>
                <w:sz w:val="18"/>
              </w:rPr>
              <w:t>Sociology</w:t>
            </w:r>
          </w:p>
          <w:p>
            <w:pPr>
              <w:pStyle w:val="TableParagraph"/>
              <w:numPr>
                <w:ilvl w:val="0"/>
                <w:numId w:val="45"/>
              </w:numPr>
              <w:tabs>
                <w:tab w:pos="890" w:val="left" w:leader="none"/>
              </w:tabs>
              <w:spacing w:line="220" w:lineRule="exact" w:before="32" w:after="0"/>
              <w:ind w:left="890" w:right="0" w:hanging="340"/>
              <w:jc w:val="left"/>
              <w:rPr>
                <w:sz w:val="18"/>
              </w:rPr>
            </w:pPr>
            <w:r>
              <w:rPr>
                <w:spacing w:val="-2"/>
                <w:sz w:val="18"/>
              </w:rPr>
              <w:t>Ethics</w:t>
            </w:r>
          </w:p>
          <w:p>
            <w:pPr>
              <w:pStyle w:val="TableParagraph"/>
              <w:numPr>
                <w:ilvl w:val="0"/>
                <w:numId w:val="45"/>
              </w:numPr>
              <w:tabs>
                <w:tab w:pos="890" w:val="left" w:leader="none"/>
              </w:tabs>
              <w:spacing w:line="220" w:lineRule="exact" w:before="0" w:after="0"/>
              <w:ind w:left="890" w:right="0" w:hanging="340"/>
              <w:jc w:val="left"/>
              <w:rPr>
                <w:sz w:val="18"/>
              </w:rPr>
            </w:pPr>
            <w:r>
              <w:rPr>
                <w:sz w:val="18"/>
              </w:rPr>
              <w:t>Change </w:t>
            </w:r>
            <w:r>
              <w:rPr>
                <w:spacing w:val="-2"/>
                <w:sz w:val="18"/>
              </w:rPr>
              <w:t>deployment</w:t>
            </w:r>
          </w:p>
          <w:p>
            <w:pPr>
              <w:pStyle w:val="TableParagraph"/>
              <w:numPr>
                <w:ilvl w:val="0"/>
                <w:numId w:val="45"/>
              </w:numPr>
              <w:tabs>
                <w:tab w:pos="890" w:val="left" w:leader="none"/>
              </w:tabs>
              <w:spacing w:line="220" w:lineRule="exact" w:before="0" w:after="0"/>
              <w:ind w:left="890" w:right="0" w:hanging="340"/>
              <w:jc w:val="left"/>
              <w:rPr>
                <w:sz w:val="18"/>
              </w:rPr>
            </w:pPr>
            <w:r>
              <w:rPr>
                <w:sz w:val="18"/>
              </w:rPr>
              <w:t>Sexual</w:t>
            </w:r>
            <w:r>
              <w:rPr>
                <w:spacing w:val="-5"/>
                <w:sz w:val="18"/>
              </w:rPr>
              <w:t> </w:t>
            </w:r>
            <w:r>
              <w:rPr>
                <w:spacing w:val="-2"/>
                <w:sz w:val="18"/>
              </w:rPr>
              <w:t>health</w:t>
            </w:r>
          </w:p>
          <w:p>
            <w:pPr>
              <w:pStyle w:val="TableParagraph"/>
              <w:numPr>
                <w:ilvl w:val="0"/>
                <w:numId w:val="45"/>
              </w:numPr>
              <w:tabs>
                <w:tab w:pos="890" w:val="left" w:leader="none"/>
              </w:tabs>
              <w:spacing w:line="220" w:lineRule="exact" w:before="0" w:after="0"/>
              <w:ind w:left="890" w:right="0" w:hanging="340"/>
              <w:jc w:val="left"/>
              <w:rPr>
                <w:sz w:val="18"/>
              </w:rPr>
            </w:pPr>
            <w:r>
              <w:rPr>
                <w:spacing w:val="-2"/>
                <w:sz w:val="18"/>
              </w:rPr>
              <w:t>COVID19</w:t>
            </w:r>
          </w:p>
          <w:p>
            <w:pPr>
              <w:pStyle w:val="TableParagraph"/>
              <w:numPr>
                <w:ilvl w:val="0"/>
                <w:numId w:val="45"/>
              </w:numPr>
              <w:tabs>
                <w:tab w:pos="890" w:val="left" w:leader="none"/>
              </w:tabs>
              <w:spacing w:line="220" w:lineRule="exact" w:before="0" w:after="0"/>
              <w:ind w:left="890" w:right="0" w:hanging="340"/>
              <w:jc w:val="left"/>
              <w:rPr>
                <w:sz w:val="18"/>
              </w:rPr>
            </w:pPr>
            <w:r>
              <w:rPr>
                <w:sz w:val="18"/>
              </w:rPr>
              <w:t>AML</w:t>
            </w:r>
            <w:r>
              <w:rPr>
                <w:spacing w:val="-5"/>
                <w:sz w:val="18"/>
              </w:rPr>
              <w:t> </w:t>
            </w:r>
            <w:r>
              <w:rPr>
                <w:sz w:val="18"/>
              </w:rPr>
              <w:t>&amp;</w:t>
            </w:r>
            <w:r>
              <w:rPr>
                <w:spacing w:val="-3"/>
                <w:sz w:val="18"/>
              </w:rPr>
              <w:t> </w:t>
            </w:r>
            <w:r>
              <w:rPr>
                <w:sz w:val="18"/>
              </w:rPr>
              <w:t>Financial</w:t>
            </w:r>
            <w:r>
              <w:rPr>
                <w:spacing w:val="-1"/>
                <w:sz w:val="18"/>
              </w:rPr>
              <w:t> </w:t>
            </w:r>
            <w:r>
              <w:rPr>
                <w:spacing w:val="-2"/>
                <w:sz w:val="18"/>
              </w:rPr>
              <w:t>Crime</w:t>
            </w:r>
          </w:p>
          <w:p>
            <w:pPr>
              <w:pStyle w:val="TableParagraph"/>
              <w:numPr>
                <w:ilvl w:val="0"/>
                <w:numId w:val="45"/>
              </w:numPr>
              <w:tabs>
                <w:tab w:pos="890" w:val="left" w:leader="none"/>
              </w:tabs>
              <w:spacing w:line="220" w:lineRule="exact" w:before="0" w:after="0"/>
              <w:ind w:left="890" w:right="0" w:hanging="340"/>
              <w:jc w:val="left"/>
              <w:rPr>
                <w:sz w:val="18"/>
              </w:rPr>
            </w:pPr>
            <w:r>
              <w:rPr>
                <w:spacing w:val="-2"/>
                <w:sz w:val="18"/>
              </w:rPr>
              <w:t>Organisational</w:t>
            </w:r>
            <w:r>
              <w:rPr>
                <w:spacing w:val="15"/>
                <w:sz w:val="18"/>
              </w:rPr>
              <w:t> </w:t>
            </w:r>
            <w:r>
              <w:rPr>
                <w:spacing w:val="-2"/>
                <w:sz w:val="18"/>
              </w:rPr>
              <w:t>change</w:t>
            </w:r>
          </w:p>
          <w:p>
            <w:pPr>
              <w:pStyle w:val="TableParagraph"/>
              <w:numPr>
                <w:ilvl w:val="0"/>
                <w:numId w:val="45"/>
              </w:numPr>
              <w:tabs>
                <w:tab w:pos="890" w:val="left" w:leader="none"/>
              </w:tabs>
              <w:spacing w:line="220" w:lineRule="exact" w:before="19" w:after="0"/>
              <w:ind w:left="890" w:right="0" w:hanging="340"/>
              <w:jc w:val="left"/>
              <w:rPr>
                <w:sz w:val="18"/>
              </w:rPr>
            </w:pPr>
            <w:r>
              <w:rPr>
                <w:sz w:val="18"/>
              </w:rPr>
              <w:t>Lending </w:t>
            </w:r>
            <w:r>
              <w:rPr>
                <w:spacing w:val="-2"/>
                <w:sz w:val="18"/>
              </w:rPr>
              <w:t>processes</w:t>
            </w:r>
          </w:p>
          <w:p>
            <w:pPr>
              <w:pStyle w:val="TableParagraph"/>
              <w:numPr>
                <w:ilvl w:val="0"/>
                <w:numId w:val="45"/>
              </w:numPr>
              <w:tabs>
                <w:tab w:pos="890" w:val="left" w:leader="none"/>
              </w:tabs>
              <w:spacing w:line="220" w:lineRule="exact" w:before="0" w:after="0"/>
              <w:ind w:left="890" w:right="0" w:hanging="339"/>
              <w:jc w:val="left"/>
              <w:rPr>
                <w:sz w:val="18"/>
              </w:rPr>
            </w:pPr>
            <w:r>
              <w:rPr>
                <w:spacing w:val="-2"/>
                <w:sz w:val="18"/>
              </w:rPr>
              <w:t>Advocacy</w:t>
            </w:r>
          </w:p>
          <w:p>
            <w:pPr>
              <w:pStyle w:val="TableParagraph"/>
              <w:numPr>
                <w:ilvl w:val="0"/>
                <w:numId w:val="45"/>
              </w:numPr>
              <w:tabs>
                <w:tab w:pos="890" w:val="left" w:leader="none"/>
              </w:tabs>
              <w:spacing w:line="220" w:lineRule="exact" w:before="0" w:after="0"/>
              <w:ind w:left="890" w:right="0" w:hanging="340"/>
              <w:jc w:val="left"/>
              <w:rPr>
                <w:sz w:val="18"/>
              </w:rPr>
            </w:pPr>
            <w:r>
              <w:rPr>
                <w:spacing w:val="-2"/>
                <w:sz w:val="18"/>
              </w:rPr>
              <w:t>Diversity</w:t>
            </w:r>
          </w:p>
          <w:p>
            <w:pPr>
              <w:pStyle w:val="TableParagraph"/>
              <w:numPr>
                <w:ilvl w:val="0"/>
                <w:numId w:val="45"/>
              </w:numPr>
              <w:tabs>
                <w:tab w:pos="890" w:val="left" w:leader="none"/>
              </w:tabs>
              <w:spacing w:line="220" w:lineRule="exact" w:before="0" w:after="0"/>
              <w:ind w:left="890" w:right="0" w:hanging="340"/>
              <w:jc w:val="left"/>
              <w:rPr>
                <w:sz w:val="18"/>
              </w:rPr>
            </w:pPr>
            <w:r>
              <w:rPr>
                <w:sz w:val="18"/>
              </w:rPr>
              <w:t>Marketing</w:t>
            </w:r>
            <w:r>
              <w:rPr>
                <w:spacing w:val="-5"/>
                <w:sz w:val="18"/>
              </w:rPr>
              <w:t> </w:t>
            </w:r>
            <w:r>
              <w:rPr>
                <w:sz w:val="18"/>
              </w:rPr>
              <w:t>collateral</w:t>
            </w:r>
            <w:r>
              <w:rPr>
                <w:spacing w:val="-4"/>
                <w:sz w:val="18"/>
              </w:rPr>
              <w:t> </w:t>
            </w:r>
            <w:r>
              <w:rPr>
                <w:spacing w:val="-2"/>
                <w:sz w:val="18"/>
              </w:rPr>
              <w:t>design</w:t>
            </w:r>
          </w:p>
        </w:tc>
        <w:tc>
          <w:tcPr>
            <w:tcW w:w="3677" w:type="dxa"/>
          </w:tcPr>
          <w:p>
            <w:pPr>
              <w:pStyle w:val="TableParagraph"/>
              <w:numPr>
                <w:ilvl w:val="0"/>
                <w:numId w:val="46"/>
              </w:numPr>
              <w:tabs>
                <w:tab w:pos="899" w:val="left" w:leader="none"/>
              </w:tabs>
              <w:spacing w:line="254" w:lineRule="auto" w:before="37" w:after="0"/>
              <w:ind w:left="899" w:right="333" w:hanging="341"/>
              <w:jc w:val="left"/>
              <w:rPr>
                <w:rFonts w:ascii="Symbol" w:hAnsi="Symbol"/>
                <w:position w:val="4"/>
                <w:sz w:val="18"/>
              </w:rPr>
            </w:pPr>
            <w:r>
              <w:rPr>
                <w:sz w:val="18"/>
              </w:rPr>
              <w:t>Design</w:t>
            </w:r>
            <w:r>
              <w:rPr>
                <w:spacing w:val="-13"/>
                <w:sz w:val="18"/>
              </w:rPr>
              <w:t> </w:t>
            </w:r>
            <w:r>
              <w:rPr>
                <w:sz w:val="18"/>
              </w:rPr>
              <w:t>&amp;</w:t>
            </w:r>
            <w:r>
              <w:rPr>
                <w:spacing w:val="-12"/>
                <w:sz w:val="18"/>
              </w:rPr>
              <w:t> </w:t>
            </w:r>
            <w:r>
              <w:rPr>
                <w:sz w:val="18"/>
              </w:rPr>
              <w:t>implementation</w:t>
            </w:r>
            <w:r>
              <w:rPr>
                <w:spacing w:val="-13"/>
                <w:sz w:val="18"/>
              </w:rPr>
              <w:t> </w:t>
            </w:r>
            <w:r>
              <w:rPr>
                <w:sz w:val="18"/>
              </w:rPr>
              <w:t>of new bank policy which defined a tax risk appetite, including</w:t>
            </w:r>
            <w:r>
              <w:rPr>
                <w:spacing w:val="-13"/>
                <w:sz w:val="18"/>
              </w:rPr>
              <w:t> </w:t>
            </w:r>
            <w:r>
              <w:rPr>
                <w:sz w:val="18"/>
              </w:rPr>
              <w:t>delivery</w:t>
            </w:r>
            <w:r>
              <w:rPr>
                <w:spacing w:val="-12"/>
                <w:sz w:val="18"/>
              </w:rPr>
              <w:t> </w:t>
            </w:r>
            <w:r>
              <w:rPr>
                <w:sz w:val="18"/>
              </w:rPr>
              <w:t>of</w:t>
            </w:r>
            <w:r>
              <w:rPr>
                <w:spacing w:val="-13"/>
                <w:sz w:val="18"/>
              </w:rPr>
              <w:t> </w:t>
            </w:r>
            <w:r>
              <w:rPr>
                <w:sz w:val="18"/>
              </w:rPr>
              <w:t>related Onboarding, KYC/KYB &amp; Product Controls process </w:t>
            </w:r>
            <w:r>
              <w:rPr>
                <w:spacing w:val="-2"/>
                <w:sz w:val="18"/>
              </w:rPr>
              <w:t>enhancements</w:t>
            </w:r>
          </w:p>
          <w:p>
            <w:pPr>
              <w:pStyle w:val="TableParagraph"/>
              <w:numPr>
                <w:ilvl w:val="0"/>
                <w:numId w:val="46"/>
              </w:numPr>
              <w:tabs>
                <w:tab w:pos="898" w:val="left" w:leader="none"/>
              </w:tabs>
              <w:spacing w:line="242" w:lineRule="exact" w:before="0" w:after="0"/>
              <w:ind w:left="898" w:right="0" w:hanging="339"/>
              <w:jc w:val="left"/>
              <w:rPr>
                <w:rFonts w:ascii="Symbol" w:hAnsi="Symbol"/>
                <w:position w:val="4"/>
                <w:sz w:val="18"/>
              </w:rPr>
            </w:pPr>
            <w:r>
              <w:rPr>
                <w:sz w:val="18"/>
              </w:rPr>
              <w:t>End-to-end</w:t>
            </w:r>
            <w:r>
              <w:rPr>
                <w:spacing w:val="-6"/>
                <w:sz w:val="18"/>
              </w:rPr>
              <w:t> </w:t>
            </w:r>
            <w:r>
              <w:rPr>
                <w:sz w:val="18"/>
              </w:rPr>
              <w:t>delivery</w:t>
            </w:r>
            <w:r>
              <w:rPr>
                <w:spacing w:val="-5"/>
                <w:sz w:val="18"/>
              </w:rPr>
              <w:t> </w:t>
            </w:r>
            <w:r>
              <w:rPr>
                <w:sz w:val="18"/>
              </w:rPr>
              <w:t>of</w:t>
            </w:r>
            <w:r>
              <w:rPr>
                <w:spacing w:val="-4"/>
                <w:sz w:val="18"/>
              </w:rPr>
              <w:t> </w:t>
            </w:r>
            <w:r>
              <w:rPr>
                <w:spacing w:val="-10"/>
                <w:sz w:val="18"/>
              </w:rPr>
              <w:t>a</w:t>
            </w:r>
          </w:p>
          <w:p>
            <w:pPr>
              <w:pStyle w:val="TableParagraph"/>
              <w:spacing w:line="254" w:lineRule="auto"/>
              <w:ind w:left="919" w:right="215"/>
              <w:rPr>
                <w:sz w:val="18"/>
              </w:rPr>
            </w:pPr>
            <w:r>
              <w:rPr>
                <w:sz w:val="18"/>
              </w:rPr>
              <w:t>£2mill payments project to 3500</w:t>
            </w:r>
            <w:r>
              <w:rPr>
                <w:spacing w:val="-13"/>
                <w:sz w:val="18"/>
              </w:rPr>
              <w:t> </w:t>
            </w:r>
            <w:r>
              <w:rPr>
                <w:sz w:val="18"/>
              </w:rPr>
              <w:t>bankers,</w:t>
            </w:r>
            <w:r>
              <w:rPr>
                <w:spacing w:val="-12"/>
                <w:sz w:val="18"/>
              </w:rPr>
              <w:t> </w:t>
            </w:r>
            <w:r>
              <w:rPr>
                <w:sz w:val="18"/>
              </w:rPr>
              <w:t>from</w:t>
            </w:r>
            <w:r>
              <w:rPr>
                <w:spacing w:val="-13"/>
                <w:sz w:val="18"/>
              </w:rPr>
              <w:t> </w:t>
            </w:r>
            <w:r>
              <w:rPr>
                <w:sz w:val="18"/>
              </w:rPr>
              <w:t>concept generation to </w:t>
            </w:r>
            <w:r>
              <w:rPr>
                <w:spacing w:val="-2"/>
                <w:sz w:val="18"/>
              </w:rPr>
              <w:t>implementation</w:t>
            </w:r>
          </w:p>
          <w:p>
            <w:pPr>
              <w:pStyle w:val="TableParagraph"/>
              <w:numPr>
                <w:ilvl w:val="0"/>
                <w:numId w:val="46"/>
              </w:numPr>
              <w:tabs>
                <w:tab w:pos="899" w:val="left" w:leader="none"/>
              </w:tabs>
              <w:spacing w:line="225" w:lineRule="exact" w:before="0" w:after="0"/>
              <w:ind w:left="899" w:right="0" w:hanging="340"/>
              <w:jc w:val="left"/>
              <w:rPr>
                <w:rFonts w:ascii="Symbol" w:hAnsi="Symbol"/>
                <w:position w:val="2"/>
                <w:sz w:val="18"/>
              </w:rPr>
            </w:pPr>
            <w:r>
              <w:rPr>
                <w:sz w:val="18"/>
              </w:rPr>
              <w:t>Development</w:t>
            </w:r>
            <w:r>
              <w:rPr>
                <w:spacing w:val="-3"/>
                <w:sz w:val="18"/>
              </w:rPr>
              <w:t> </w:t>
            </w:r>
            <w:r>
              <w:rPr>
                <w:sz w:val="18"/>
              </w:rPr>
              <w:t>&amp;</w:t>
            </w:r>
            <w:r>
              <w:rPr>
                <w:spacing w:val="-2"/>
                <w:sz w:val="18"/>
              </w:rPr>
              <w:t> </w:t>
            </w:r>
            <w:r>
              <w:rPr>
                <w:sz w:val="18"/>
              </w:rPr>
              <w:t>delivery</w:t>
            </w:r>
            <w:r>
              <w:rPr>
                <w:spacing w:val="-2"/>
                <w:sz w:val="18"/>
              </w:rPr>
              <w:t> </w:t>
            </w:r>
            <w:r>
              <w:rPr>
                <w:spacing w:val="-5"/>
                <w:sz w:val="18"/>
              </w:rPr>
              <w:t>of</w:t>
            </w:r>
          </w:p>
          <w:p>
            <w:pPr>
              <w:pStyle w:val="TableParagraph"/>
              <w:spacing w:line="254" w:lineRule="auto" w:before="19"/>
              <w:ind w:left="899" w:right="59"/>
              <w:rPr>
                <w:sz w:val="18"/>
              </w:rPr>
            </w:pPr>
            <w:r>
              <w:rPr>
                <w:sz w:val="18"/>
              </w:rPr>
              <w:t>new Bank policy which provided basic account access</w:t>
            </w:r>
            <w:r>
              <w:rPr>
                <w:spacing w:val="-13"/>
                <w:sz w:val="18"/>
              </w:rPr>
              <w:t> </w:t>
            </w:r>
            <w:r>
              <w:rPr>
                <w:sz w:val="18"/>
              </w:rPr>
              <w:t>to</w:t>
            </w:r>
            <w:r>
              <w:rPr>
                <w:spacing w:val="-12"/>
                <w:sz w:val="18"/>
              </w:rPr>
              <w:t> </w:t>
            </w:r>
            <w:r>
              <w:rPr>
                <w:sz w:val="18"/>
              </w:rPr>
              <w:t>disadvantaged </w:t>
            </w:r>
            <w:r>
              <w:rPr>
                <w:spacing w:val="-2"/>
                <w:sz w:val="18"/>
              </w:rPr>
              <w:t>individuals</w:t>
            </w:r>
          </w:p>
        </w:tc>
      </w:tr>
    </w:tbl>
    <w:p>
      <w:pPr>
        <w:spacing w:after="0" w:line="254" w:lineRule="auto"/>
        <w:rPr>
          <w:sz w:val="18"/>
        </w:rPr>
        <w:sectPr>
          <w:pgSz w:w="12240" w:h="15840"/>
          <w:pgMar w:header="366" w:footer="0" w:top="560" w:bottom="280" w:left="0" w:right="0"/>
        </w:sectPr>
      </w:pPr>
    </w:p>
    <w:p>
      <w:pPr>
        <w:pStyle w:val="BodyText"/>
        <w:spacing w:line="20" w:lineRule="exact"/>
        <w:ind w:left="688"/>
        <w:rPr>
          <w:rFonts w:ascii="Century Gothic"/>
          <w:sz w:val="2"/>
        </w:rPr>
      </w:pPr>
      <w:r>
        <w:rPr>
          <w:rFonts w:ascii="Century Gothic"/>
          <w:sz w:val="2"/>
        </w:rPr>
        <mc:AlternateContent>
          <mc:Choice Requires="wps">
            <w:drawing>
              <wp:inline distT="0" distB="0" distL="0" distR="0">
                <wp:extent cx="7013575" cy="18415"/>
                <wp:effectExtent l="9525" t="0" r="6350" b="635"/>
                <wp:docPr id="143" name="Group 143"/>
                <wp:cNvGraphicFramePr>
                  <a:graphicFrameLocks/>
                </wp:cNvGraphicFramePr>
                <a:graphic>
                  <a:graphicData uri="http://schemas.microsoft.com/office/word/2010/wordprocessingGroup">
                    <wpg:wgp>
                      <wpg:cNvPr id="143" name="Group 143"/>
                      <wpg:cNvGrpSpPr/>
                      <wpg:grpSpPr>
                        <a:xfrm>
                          <a:off x="0" y="0"/>
                          <a:ext cx="7013575" cy="18415"/>
                          <a:chExt cx="7013575" cy="18415"/>
                        </a:xfrm>
                      </wpg:grpSpPr>
                      <wps:wsp>
                        <wps:cNvPr id="144" name="Graphic 144"/>
                        <wps:cNvSpPr/>
                        <wps:spPr>
                          <a:xfrm>
                            <a:off x="0" y="9144"/>
                            <a:ext cx="7013575" cy="1270"/>
                          </a:xfrm>
                          <a:custGeom>
                            <a:avLst/>
                            <a:gdLst/>
                            <a:ahLst/>
                            <a:cxnLst/>
                            <a:rect l="l" t="t" r="r" b="b"/>
                            <a:pathLst>
                              <a:path w="7013575" h="0">
                                <a:moveTo>
                                  <a:pt x="0" y="0"/>
                                </a:moveTo>
                                <a:lnTo>
                                  <a:pt x="7013448" y="0"/>
                                </a:lnTo>
                              </a:path>
                            </a:pathLst>
                          </a:custGeom>
                          <a:ln w="18288">
                            <a:solidFill>
                              <a:srgbClr val="A9122A"/>
                            </a:solidFill>
                            <a:prstDash val="solid"/>
                          </a:ln>
                        </wps:spPr>
                        <wps:bodyPr wrap="square" lIns="0" tIns="0" rIns="0" bIns="0" rtlCol="0">
                          <a:prstTxWarp prst="textNoShape">
                            <a:avLst/>
                          </a:prstTxWarp>
                          <a:noAutofit/>
                        </wps:bodyPr>
                      </wps:wsp>
                    </wpg:wgp>
                  </a:graphicData>
                </a:graphic>
              </wp:inline>
            </w:drawing>
          </mc:Choice>
          <mc:Fallback>
            <w:pict>
              <v:group style="width:552.25pt;height:1.45pt;mso-position-horizontal-relative:char;mso-position-vertical-relative:line" id="docshapegroup96" coordorigin="0,0" coordsize="11045,29">
                <v:line style="position:absolute" from="0,14" to="11045,14" stroked="true" strokeweight="1.44pt" strokecolor="#a9122a">
                  <v:stroke dashstyle="solid"/>
                </v:line>
              </v:group>
            </w:pict>
          </mc:Fallback>
        </mc:AlternateContent>
      </w:r>
      <w:r>
        <w:rPr>
          <w:rFonts w:ascii="Century Gothic"/>
          <w:sz w:val="2"/>
        </w:rPr>
      </w:r>
    </w:p>
    <w:p>
      <w:pPr>
        <w:pStyle w:val="BodyText"/>
        <w:rPr>
          <w:rFonts w:ascii="Century Gothic"/>
          <w:sz w:val="24"/>
        </w:rPr>
      </w:pPr>
    </w:p>
    <w:p>
      <w:pPr>
        <w:pStyle w:val="BodyText"/>
        <w:spacing w:before="30"/>
        <w:rPr>
          <w:rFonts w:ascii="Century Gothic"/>
          <w:sz w:val="24"/>
        </w:rPr>
      </w:pPr>
    </w:p>
    <w:p>
      <w:pPr>
        <w:spacing w:before="0"/>
        <w:ind w:left="720" w:right="0" w:firstLine="0"/>
        <w:jc w:val="left"/>
        <w:rPr>
          <w:rFonts w:ascii="Century Gothic Bold"/>
          <w:b/>
          <w:sz w:val="24"/>
        </w:rPr>
      </w:pPr>
      <w:r>
        <w:rPr>
          <w:rFonts w:ascii="Century Gothic Bold"/>
          <w:b/>
          <w:sz w:val="24"/>
        </w:rPr>
        <w:t>Detailed</w:t>
      </w:r>
      <w:r>
        <w:rPr>
          <w:rFonts w:ascii="Century Gothic Bold"/>
          <w:b/>
          <w:spacing w:val="-7"/>
          <w:sz w:val="24"/>
        </w:rPr>
        <w:t> </w:t>
      </w:r>
      <w:r>
        <w:rPr>
          <w:rFonts w:ascii="Century Gothic Bold"/>
          <w:b/>
          <w:spacing w:val="-2"/>
          <w:sz w:val="24"/>
        </w:rPr>
        <w:t>Experience</w:t>
      </w:r>
    </w:p>
    <w:p>
      <w:pPr>
        <w:spacing w:before="256"/>
        <w:ind w:left="720" w:right="0" w:firstLine="0"/>
        <w:jc w:val="left"/>
        <w:rPr>
          <w:rFonts w:ascii="Century Gothic"/>
          <w:sz w:val="19"/>
        </w:rPr>
      </w:pPr>
      <w:r>
        <w:rPr>
          <w:rFonts w:ascii="Century Gothic Bold"/>
          <w:b/>
          <w:sz w:val="19"/>
          <w:u w:val="single"/>
        </w:rPr>
        <w:t>Natwest</w:t>
      </w:r>
      <w:r>
        <w:rPr>
          <w:rFonts w:ascii="Century Gothic Bold"/>
          <w:b/>
          <w:spacing w:val="-2"/>
          <w:sz w:val="19"/>
          <w:u w:val="none"/>
        </w:rPr>
        <w:t> </w:t>
      </w:r>
      <w:r>
        <w:rPr>
          <w:rFonts w:ascii="Century Gothic"/>
          <w:sz w:val="19"/>
          <w:u w:val="none"/>
        </w:rPr>
        <w:t>is</w:t>
      </w:r>
      <w:r>
        <w:rPr>
          <w:rFonts w:ascii="Century Gothic"/>
          <w:spacing w:val="-2"/>
          <w:sz w:val="19"/>
          <w:u w:val="none"/>
        </w:rPr>
        <w:t> </w:t>
      </w:r>
      <w:r>
        <w:rPr>
          <w:rFonts w:ascii="Century Gothic"/>
          <w:sz w:val="19"/>
          <w:u w:val="none"/>
        </w:rPr>
        <w:t>a</w:t>
      </w:r>
      <w:r>
        <w:rPr>
          <w:rFonts w:ascii="Century Gothic"/>
          <w:spacing w:val="-2"/>
          <w:sz w:val="19"/>
          <w:u w:val="none"/>
        </w:rPr>
        <w:t> </w:t>
      </w:r>
      <w:r>
        <w:rPr>
          <w:rFonts w:ascii="Century Gothic"/>
          <w:sz w:val="19"/>
          <w:u w:val="none"/>
        </w:rPr>
        <w:t>major</w:t>
      </w:r>
      <w:r>
        <w:rPr>
          <w:rFonts w:ascii="Century Gothic"/>
          <w:spacing w:val="-2"/>
          <w:sz w:val="19"/>
          <w:u w:val="none"/>
        </w:rPr>
        <w:t> </w:t>
      </w:r>
      <w:r>
        <w:rPr>
          <w:rFonts w:ascii="Century Gothic"/>
          <w:sz w:val="19"/>
          <w:u w:val="none"/>
        </w:rPr>
        <w:t>retail</w:t>
      </w:r>
      <w:r>
        <w:rPr>
          <w:rFonts w:ascii="Century Gothic"/>
          <w:spacing w:val="-1"/>
          <w:sz w:val="19"/>
          <w:u w:val="none"/>
        </w:rPr>
        <w:t> </w:t>
      </w:r>
      <w:r>
        <w:rPr>
          <w:rFonts w:ascii="Century Gothic"/>
          <w:sz w:val="19"/>
          <w:u w:val="none"/>
        </w:rPr>
        <w:t>and</w:t>
      </w:r>
      <w:r>
        <w:rPr>
          <w:rFonts w:ascii="Century Gothic"/>
          <w:spacing w:val="-2"/>
          <w:sz w:val="19"/>
          <w:u w:val="none"/>
        </w:rPr>
        <w:t> </w:t>
      </w:r>
      <w:r>
        <w:rPr>
          <w:rFonts w:ascii="Century Gothic"/>
          <w:sz w:val="19"/>
          <w:u w:val="none"/>
        </w:rPr>
        <w:t>commercial</w:t>
      </w:r>
      <w:r>
        <w:rPr>
          <w:rFonts w:ascii="Century Gothic"/>
          <w:spacing w:val="-2"/>
          <w:sz w:val="19"/>
          <w:u w:val="none"/>
        </w:rPr>
        <w:t> </w:t>
      </w:r>
      <w:r>
        <w:rPr>
          <w:rFonts w:ascii="Century Gothic"/>
          <w:sz w:val="19"/>
          <w:u w:val="none"/>
        </w:rPr>
        <w:t>bank</w:t>
      </w:r>
      <w:r>
        <w:rPr>
          <w:rFonts w:ascii="Century Gothic"/>
          <w:spacing w:val="-2"/>
          <w:sz w:val="19"/>
          <w:u w:val="none"/>
        </w:rPr>
        <w:t> </w:t>
      </w:r>
      <w:r>
        <w:rPr>
          <w:rFonts w:ascii="Century Gothic"/>
          <w:sz w:val="19"/>
          <w:u w:val="none"/>
        </w:rPr>
        <w:t>in</w:t>
      </w:r>
      <w:r>
        <w:rPr>
          <w:rFonts w:ascii="Century Gothic"/>
          <w:spacing w:val="-1"/>
          <w:sz w:val="19"/>
          <w:u w:val="none"/>
        </w:rPr>
        <w:t> </w:t>
      </w:r>
      <w:r>
        <w:rPr>
          <w:rFonts w:ascii="Century Gothic"/>
          <w:sz w:val="19"/>
          <w:u w:val="none"/>
        </w:rPr>
        <w:t>the</w:t>
      </w:r>
      <w:r>
        <w:rPr>
          <w:rFonts w:ascii="Century Gothic"/>
          <w:spacing w:val="-2"/>
          <w:sz w:val="19"/>
          <w:u w:val="none"/>
        </w:rPr>
        <w:t> </w:t>
      </w:r>
      <w:r>
        <w:rPr>
          <w:rFonts w:ascii="Century Gothic"/>
          <w:sz w:val="19"/>
          <w:u w:val="none"/>
        </w:rPr>
        <w:t>United</w:t>
      </w:r>
      <w:r>
        <w:rPr>
          <w:rFonts w:ascii="Century Gothic"/>
          <w:spacing w:val="-2"/>
          <w:sz w:val="19"/>
          <w:u w:val="none"/>
        </w:rPr>
        <w:t> </w:t>
      </w:r>
      <w:r>
        <w:rPr>
          <w:rFonts w:ascii="Century Gothic"/>
          <w:sz w:val="19"/>
          <w:u w:val="none"/>
        </w:rPr>
        <w:t>Kingdom</w:t>
      </w:r>
      <w:r>
        <w:rPr>
          <w:rFonts w:ascii="Century Gothic"/>
          <w:spacing w:val="-2"/>
          <w:sz w:val="19"/>
          <w:u w:val="none"/>
        </w:rPr>
        <w:t> </w:t>
      </w:r>
      <w:r>
        <w:rPr>
          <w:rFonts w:ascii="Century Gothic"/>
          <w:sz w:val="19"/>
          <w:u w:val="none"/>
        </w:rPr>
        <w:t>and</w:t>
      </w:r>
      <w:r>
        <w:rPr>
          <w:rFonts w:ascii="Century Gothic"/>
          <w:spacing w:val="-1"/>
          <w:sz w:val="19"/>
          <w:u w:val="none"/>
        </w:rPr>
        <w:t> </w:t>
      </w:r>
      <w:r>
        <w:rPr>
          <w:rFonts w:ascii="Century Gothic"/>
          <w:sz w:val="19"/>
          <w:u w:val="none"/>
        </w:rPr>
        <w:t>is</w:t>
      </w:r>
      <w:r>
        <w:rPr>
          <w:rFonts w:ascii="Century Gothic"/>
          <w:spacing w:val="-2"/>
          <w:sz w:val="19"/>
          <w:u w:val="none"/>
        </w:rPr>
        <w:t> </w:t>
      </w:r>
      <w:r>
        <w:rPr>
          <w:rFonts w:ascii="Century Gothic"/>
          <w:sz w:val="19"/>
          <w:u w:val="none"/>
        </w:rPr>
        <w:t>part</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The</w:t>
      </w:r>
      <w:r>
        <w:rPr>
          <w:rFonts w:ascii="Century Gothic"/>
          <w:spacing w:val="-1"/>
          <w:sz w:val="19"/>
          <w:u w:val="none"/>
        </w:rPr>
        <w:t> </w:t>
      </w:r>
      <w:r>
        <w:rPr>
          <w:rFonts w:ascii="Century Gothic"/>
          <w:sz w:val="19"/>
          <w:u w:val="none"/>
        </w:rPr>
        <w:t>Royal</w:t>
      </w:r>
      <w:r>
        <w:rPr>
          <w:rFonts w:ascii="Century Gothic"/>
          <w:spacing w:val="-2"/>
          <w:sz w:val="19"/>
          <w:u w:val="none"/>
        </w:rPr>
        <w:t> </w:t>
      </w:r>
      <w:r>
        <w:rPr>
          <w:rFonts w:ascii="Century Gothic"/>
          <w:sz w:val="19"/>
          <w:u w:val="none"/>
        </w:rPr>
        <w:t>Bank</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Scotland</w:t>
      </w:r>
      <w:r>
        <w:rPr>
          <w:rFonts w:ascii="Century Gothic"/>
          <w:spacing w:val="-1"/>
          <w:sz w:val="19"/>
          <w:u w:val="none"/>
        </w:rPr>
        <w:t> </w:t>
      </w:r>
      <w:r>
        <w:rPr>
          <w:rFonts w:ascii="Century Gothic"/>
          <w:spacing w:val="-2"/>
          <w:sz w:val="19"/>
          <w:u w:val="none"/>
        </w:rPr>
        <w:t>Group.</w:t>
      </w:r>
    </w:p>
    <w:p>
      <w:pPr>
        <w:tabs>
          <w:tab w:pos="6479" w:val="left" w:leader="none"/>
        </w:tabs>
        <w:spacing w:line="372" w:lineRule="auto" w:before="207"/>
        <w:ind w:left="719" w:right="3203" w:firstLine="0"/>
        <w:jc w:val="left"/>
        <w:rPr>
          <w:rFonts w:ascii="Century Gothic Bold" w:hAnsi="Century Gothic Bold"/>
          <w:b/>
          <w:sz w:val="19"/>
        </w:rPr>
      </w:pPr>
      <w:r>
        <w:rPr>
          <w:rFonts w:ascii="Century Gothic Bold" w:hAnsi="Century Gothic Bold"/>
          <w:b/>
          <w:sz w:val="19"/>
        </w:rPr>
        <w:t>Customer Service Consultant - Wood Green Branch</w:t>
        <w:tab/>
        <w:t>May</w:t>
      </w:r>
      <w:r>
        <w:rPr>
          <w:rFonts w:ascii="Century Gothic Bold" w:hAnsi="Century Gothic Bold"/>
          <w:b/>
          <w:spacing w:val="-9"/>
          <w:sz w:val="19"/>
        </w:rPr>
        <w:t> </w:t>
      </w:r>
      <w:r>
        <w:rPr>
          <w:rFonts w:ascii="Century Gothic Bold" w:hAnsi="Century Gothic Bold"/>
          <w:b/>
          <w:sz w:val="19"/>
        </w:rPr>
        <w:t>2018</w:t>
      </w:r>
      <w:r>
        <w:rPr>
          <w:rFonts w:ascii="Century Gothic Bold" w:hAnsi="Century Gothic Bold"/>
          <w:b/>
          <w:spacing w:val="-9"/>
          <w:sz w:val="19"/>
        </w:rPr>
        <w:t> </w:t>
      </w:r>
      <w:r>
        <w:rPr>
          <w:rFonts w:ascii="Century Gothic Bold" w:hAnsi="Century Gothic Bold"/>
          <w:b/>
          <w:sz w:val="19"/>
        </w:rPr>
        <w:t>–</w:t>
      </w:r>
      <w:r>
        <w:rPr>
          <w:rFonts w:ascii="Century Gothic Bold" w:hAnsi="Century Gothic Bold"/>
          <w:b/>
          <w:spacing w:val="-6"/>
          <w:sz w:val="19"/>
        </w:rPr>
        <w:t> </w:t>
      </w:r>
      <w:r>
        <w:rPr>
          <w:rFonts w:ascii="Century Gothic Bold" w:hAnsi="Century Gothic Bold"/>
          <w:b/>
          <w:sz w:val="19"/>
        </w:rPr>
        <w:t>December</w:t>
      </w:r>
      <w:r>
        <w:rPr>
          <w:rFonts w:ascii="Century Gothic Bold" w:hAnsi="Century Gothic Bold"/>
          <w:b/>
          <w:spacing w:val="-9"/>
          <w:sz w:val="19"/>
        </w:rPr>
        <w:t> </w:t>
      </w:r>
      <w:r>
        <w:rPr>
          <w:rFonts w:ascii="Century Gothic Bold" w:hAnsi="Century Gothic Bold"/>
          <w:b/>
          <w:sz w:val="19"/>
        </w:rPr>
        <w:t>2018 Key Responsibilities</w:t>
      </w:r>
    </w:p>
    <w:p>
      <w:pPr>
        <w:pStyle w:val="ListParagraph"/>
        <w:numPr>
          <w:ilvl w:val="1"/>
          <w:numId w:val="38"/>
        </w:numPr>
        <w:tabs>
          <w:tab w:pos="1439" w:val="left" w:leader="none"/>
        </w:tabs>
        <w:spacing w:line="244" w:lineRule="exact" w:before="0" w:after="0"/>
        <w:ind w:left="1439" w:right="0" w:hanging="360"/>
        <w:jc w:val="left"/>
        <w:rPr>
          <w:rFonts w:ascii="Symbol" w:hAnsi="Symbol"/>
          <w:position w:val="4"/>
          <w:sz w:val="19"/>
        </w:rPr>
      </w:pPr>
      <w:r>
        <w:rPr>
          <w:rFonts w:ascii="Century Gothic" w:hAnsi="Century Gothic"/>
          <w:sz w:val="19"/>
        </w:rPr>
        <w:t>Greet</w:t>
      </w:r>
      <w:r>
        <w:rPr>
          <w:rFonts w:ascii="Century Gothic" w:hAnsi="Century Gothic"/>
          <w:spacing w:val="-1"/>
          <w:sz w:val="19"/>
        </w:rPr>
        <w:t> </w:t>
      </w:r>
      <w:r>
        <w:rPr>
          <w:rFonts w:ascii="Century Gothic" w:hAnsi="Century Gothic"/>
          <w:sz w:val="19"/>
        </w:rPr>
        <w:t>customers,</w:t>
      </w:r>
      <w:r>
        <w:rPr>
          <w:rFonts w:ascii="Century Gothic" w:hAnsi="Century Gothic"/>
          <w:spacing w:val="-1"/>
          <w:sz w:val="19"/>
        </w:rPr>
        <w:t> </w:t>
      </w:r>
      <w:r>
        <w:rPr>
          <w:rFonts w:ascii="Century Gothic" w:hAnsi="Century Gothic"/>
          <w:sz w:val="19"/>
        </w:rPr>
        <w:t>ascertain</w:t>
      </w:r>
      <w:r>
        <w:rPr>
          <w:rFonts w:ascii="Century Gothic" w:hAnsi="Century Gothic"/>
          <w:spacing w:val="-1"/>
          <w:sz w:val="19"/>
        </w:rPr>
        <w:t> </w:t>
      </w:r>
      <w:r>
        <w:rPr>
          <w:rFonts w:ascii="Century Gothic" w:hAnsi="Century Gothic"/>
          <w:sz w:val="19"/>
        </w:rPr>
        <w:t>their</w:t>
      </w:r>
      <w:r>
        <w:rPr>
          <w:rFonts w:ascii="Century Gothic" w:hAnsi="Century Gothic"/>
          <w:spacing w:val="-1"/>
          <w:sz w:val="19"/>
        </w:rPr>
        <w:t> </w:t>
      </w:r>
      <w:r>
        <w:rPr>
          <w:rFonts w:ascii="Century Gothic" w:hAnsi="Century Gothic"/>
          <w:sz w:val="19"/>
        </w:rPr>
        <w:t>needs, and</w:t>
      </w:r>
      <w:r>
        <w:rPr>
          <w:rFonts w:ascii="Century Gothic" w:hAnsi="Century Gothic"/>
          <w:spacing w:val="-1"/>
          <w:sz w:val="19"/>
        </w:rPr>
        <w:t> </w:t>
      </w:r>
      <w:r>
        <w:rPr>
          <w:rFonts w:ascii="Century Gothic" w:hAnsi="Century Gothic"/>
          <w:sz w:val="19"/>
        </w:rPr>
        <w:t>provide</w:t>
      </w:r>
      <w:r>
        <w:rPr>
          <w:rFonts w:ascii="Century Gothic" w:hAnsi="Century Gothic"/>
          <w:spacing w:val="-1"/>
          <w:sz w:val="19"/>
        </w:rPr>
        <w:t> </w:t>
      </w:r>
      <w:r>
        <w:rPr>
          <w:rFonts w:ascii="Century Gothic" w:hAnsi="Century Gothic"/>
          <w:sz w:val="19"/>
        </w:rPr>
        <w:t>next</w:t>
      </w:r>
      <w:r>
        <w:rPr>
          <w:rFonts w:ascii="Century Gothic" w:hAnsi="Century Gothic"/>
          <w:spacing w:val="-1"/>
          <w:sz w:val="19"/>
        </w:rPr>
        <w:t> </w:t>
      </w:r>
      <w:r>
        <w:rPr>
          <w:rFonts w:ascii="Century Gothic" w:hAnsi="Century Gothic"/>
          <w:sz w:val="19"/>
        </w:rPr>
        <w:t>steps</w:t>
      </w:r>
      <w:r>
        <w:rPr>
          <w:rFonts w:ascii="Century Gothic" w:hAnsi="Century Gothic"/>
          <w:spacing w:val="-1"/>
          <w:sz w:val="19"/>
        </w:rPr>
        <w:t> </w:t>
      </w:r>
      <w:r>
        <w:rPr>
          <w:rFonts w:ascii="Century Gothic" w:hAnsi="Century Gothic"/>
          <w:sz w:val="19"/>
        </w:rPr>
        <w:t>on how</w:t>
      </w:r>
      <w:r>
        <w:rPr>
          <w:rFonts w:ascii="Century Gothic" w:hAnsi="Century Gothic"/>
          <w:spacing w:val="-1"/>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resolve</w:t>
      </w:r>
      <w:r>
        <w:rPr>
          <w:rFonts w:ascii="Century Gothic" w:hAnsi="Century Gothic"/>
          <w:spacing w:val="-1"/>
          <w:sz w:val="19"/>
        </w:rPr>
        <w:t> </w:t>
      </w:r>
      <w:r>
        <w:rPr>
          <w:rFonts w:ascii="Century Gothic" w:hAnsi="Century Gothic"/>
          <w:sz w:val="19"/>
        </w:rPr>
        <w:t>their </w:t>
      </w:r>
      <w:r>
        <w:rPr>
          <w:rFonts w:ascii="Century Gothic" w:hAnsi="Century Gothic"/>
          <w:spacing w:val="-2"/>
          <w:sz w:val="19"/>
        </w:rPr>
        <w:t>query</w:t>
      </w:r>
    </w:p>
    <w:p>
      <w:pPr>
        <w:pStyle w:val="ListParagraph"/>
        <w:numPr>
          <w:ilvl w:val="1"/>
          <w:numId w:val="38"/>
        </w:numPr>
        <w:tabs>
          <w:tab w:pos="1439" w:val="left" w:leader="none"/>
        </w:tabs>
        <w:spacing w:line="240" w:lineRule="exact" w:before="0" w:after="0"/>
        <w:ind w:left="1439" w:right="0" w:hanging="360"/>
        <w:jc w:val="left"/>
        <w:rPr>
          <w:rFonts w:ascii="Symbol" w:hAnsi="Symbol"/>
          <w:position w:val="2"/>
          <w:sz w:val="19"/>
        </w:rPr>
      </w:pPr>
      <w:r>
        <w:rPr>
          <w:rFonts w:ascii="Century Gothic" w:hAnsi="Century Gothic"/>
          <w:sz w:val="19"/>
        </w:rPr>
        <w:t>Build</w:t>
      </w:r>
      <w:r>
        <w:rPr>
          <w:rFonts w:ascii="Century Gothic" w:hAnsi="Century Gothic"/>
          <w:spacing w:val="-2"/>
          <w:sz w:val="19"/>
        </w:rPr>
        <w:t> </w:t>
      </w:r>
      <w:r>
        <w:rPr>
          <w:rFonts w:ascii="Century Gothic" w:hAnsi="Century Gothic"/>
          <w:sz w:val="19"/>
        </w:rPr>
        <w:t>immediate</w:t>
      </w:r>
      <w:r>
        <w:rPr>
          <w:rFonts w:ascii="Century Gothic" w:hAnsi="Century Gothic"/>
          <w:spacing w:val="-1"/>
          <w:sz w:val="19"/>
        </w:rPr>
        <w:t> </w:t>
      </w:r>
      <w:r>
        <w:rPr>
          <w:rFonts w:ascii="Century Gothic" w:hAnsi="Century Gothic"/>
          <w:sz w:val="19"/>
        </w:rPr>
        <w:t>rapport</w:t>
      </w:r>
      <w:r>
        <w:rPr>
          <w:rFonts w:ascii="Century Gothic" w:hAnsi="Century Gothic"/>
          <w:spacing w:val="-1"/>
          <w:sz w:val="19"/>
        </w:rPr>
        <w:t> </w:t>
      </w:r>
      <w:r>
        <w:rPr>
          <w:rFonts w:ascii="Century Gothic" w:hAnsi="Century Gothic"/>
          <w:sz w:val="19"/>
        </w:rPr>
        <w:t>in</w:t>
      </w:r>
      <w:r>
        <w:rPr>
          <w:rFonts w:ascii="Century Gothic" w:hAnsi="Century Gothic"/>
          <w:spacing w:val="-1"/>
          <w:sz w:val="19"/>
        </w:rPr>
        <w:t> </w:t>
      </w:r>
      <w:r>
        <w:rPr>
          <w:rFonts w:ascii="Century Gothic" w:hAnsi="Century Gothic"/>
          <w:sz w:val="19"/>
        </w:rPr>
        <w:t>a</w:t>
      </w:r>
      <w:r>
        <w:rPr>
          <w:rFonts w:ascii="Century Gothic" w:hAnsi="Century Gothic"/>
          <w:spacing w:val="-1"/>
          <w:sz w:val="19"/>
        </w:rPr>
        <w:t> </w:t>
      </w:r>
      <w:r>
        <w:rPr>
          <w:rFonts w:ascii="Century Gothic" w:hAnsi="Century Gothic"/>
          <w:sz w:val="19"/>
        </w:rPr>
        <w:t>tricky</w:t>
      </w:r>
      <w:r>
        <w:rPr>
          <w:rFonts w:ascii="Century Gothic" w:hAnsi="Century Gothic"/>
          <w:spacing w:val="-1"/>
          <w:sz w:val="19"/>
        </w:rPr>
        <w:t> </w:t>
      </w:r>
      <w:r>
        <w:rPr>
          <w:rFonts w:ascii="Century Gothic" w:hAnsi="Century Gothic"/>
          <w:sz w:val="19"/>
        </w:rPr>
        <w:t>climate</w:t>
      </w:r>
      <w:r>
        <w:rPr>
          <w:rFonts w:ascii="Century Gothic" w:hAnsi="Century Gothic"/>
          <w:spacing w:val="-1"/>
          <w:sz w:val="19"/>
        </w:rPr>
        <w:t> </w:t>
      </w:r>
      <w:r>
        <w:rPr>
          <w:rFonts w:ascii="Century Gothic" w:hAnsi="Century Gothic"/>
          <w:sz w:val="19"/>
        </w:rPr>
        <w:t>wherein</w:t>
      </w:r>
      <w:r>
        <w:rPr>
          <w:rFonts w:ascii="Century Gothic" w:hAnsi="Century Gothic"/>
          <w:spacing w:val="-2"/>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Natwest</w:t>
      </w:r>
      <w:r>
        <w:rPr>
          <w:rFonts w:ascii="Century Gothic" w:hAnsi="Century Gothic"/>
          <w:spacing w:val="-1"/>
          <w:sz w:val="19"/>
        </w:rPr>
        <w:t> </w:t>
      </w:r>
      <w:r>
        <w:rPr>
          <w:rFonts w:ascii="Century Gothic" w:hAnsi="Century Gothic"/>
          <w:sz w:val="19"/>
        </w:rPr>
        <w:t>brand</w:t>
      </w:r>
      <w:r>
        <w:rPr>
          <w:rFonts w:ascii="Century Gothic" w:hAnsi="Century Gothic"/>
          <w:spacing w:val="-1"/>
          <w:sz w:val="19"/>
        </w:rPr>
        <w:t> </w:t>
      </w:r>
      <w:r>
        <w:rPr>
          <w:rFonts w:ascii="Century Gothic" w:hAnsi="Century Gothic"/>
          <w:sz w:val="19"/>
        </w:rPr>
        <w:t>was</w:t>
      </w:r>
      <w:r>
        <w:rPr>
          <w:rFonts w:ascii="Century Gothic" w:hAnsi="Century Gothic"/>
          <w:spacing w:val="-1"/>
          <w:sz w:val="19"/>
        </w:rPr>
        <w:t> </w:t>
      </w:r>
      <w:r>
        <w:rPr>
          <w:rFonts w:ascii="Century Gothic" w:hAnsi="Century Gothic"/>
          <w:sz w:val="19"/>
        </w:rPr>
        <w:t>undergoing</w:t>
      </w:r>
      <w:r>
        <w:rPr>
          <w:rFonts w:ascii="Century Gothic" w:hAnsi="Century Gothic"/>
          <w:spacing w:val="-1"/>
          <w:sz w:val="19"/>
        </w:rPr>
        <w:t> </w:t>
      </w:r>
      <w:r>
        <w:rPr>
          <w:rFonts w:ascii="Century Gothic" w:hAnsi="Century Gothic"/>
          <w:sz w:val="19"/>
        </w:rPr>
        <w:t>significant</w:t>
      </w:r>
      <w:r>
        <w:rPr>
          <w:rFonts w:ascii="Century Gothic" w:hAnsi="Century Gothic"/>
          <w:spacing w:val="-1"/>
          <w:sz w:val="19"/>
        </w:rPr>
        <w:t> </w:t>
      </w:r>
      <w:r>
        <w:rPr>
          <w:rFonts w:ascii="Century Gothic" w:hAnsi="Century Gothic"/>
          <w:spacing w:val="-2"/>
          <w:sz w:val="19"/>
        </w:rPr>
        <w:t>change</w:t>
      </w:r>
    </w:p>
    <w:p>
      <w:pPr>
        <w:pStyle w:val="ListParagraph"/>
        <w:numPr>
          <w:ilvl w:val="1"/>
          <w:numId w:val="38"/>
        </w:numPr>
        <w:tabs>
          <w:tab w:pos="1439" w:val="left" w:leader="none"/>
        </w:tabs>
        <w:spacing w:line="260" w:lineRule="exact" w:before="0" w:after="0"/>
        <w:ind w:left="1439" w:right="0" w:hanging="360"/>
        <w:jc w:val="left"/>
        <w:rPr>
          <w:rFonts w:ascii="Symbol" w:hAnsi="Symbol"/>
          <w:position w:val="4"/>
          <w:sz w:val="19"/>
        </w:rPr>
      </w:pPr>
      <w:r>
        <w:rPr>
          <w:rFonts w:ascii="Century Gothic" w:hAnsi="Century Gothic"/>
          <w:sz w:val="19"/>
        </w:rPr>
        <w:t>On</w:t>
      </w:r>
      <w:r>
        <w:rPr>
          <w:rFonts w:ascii="Century Gothic" w:hAnsi="Century Gothic"/>
          <w:spacing w:val="-1"/>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spot problem</w:t>
      </w:r>
      <w:r>
        <w:rPr>
          <w:rFonts w:ascii="Century Gothic" w:hAnsi="Century Gothic"/>
          <w:spacing w:val="-1"/>
          <w:sz w:val="19"/>
        </w:rPr>
        <w:t> </w:t>
      </w:r>
      <w:r>
        <w:rPr>
          <w:rFonts w:ascii="Century Gothic" w:hAnsi="Century Gothic"/>
          <w:sz w:val="19"/>
        </w:rPr>
        <w:t>solving</w:t>
      </w:r>
      <w:r>
        <w:rPr>
          <w:rFonts w:ascii="Century Gothic" w:hAnsi="Century Gothic"/>
          <w:spacing w:val="-1"/>
          <w:sz w:val="19"/>
        </w:rPr>
        <w:t> </w:t>
      </w:r>
      <w:r>
        <w:rPr>
          <w:rFonts w:ascii="Century Gothic" w:hAnsi="Century Gothic"/>
          <w:sz w:val="19"/>
        </w:rPr>
        <w:t>to resolve</w:t>
      </w:r>
      <w:r>
        <w:rPr>
          <w:rFonts w:ascii="Century Gothic" w:hAnsi="Century Gothic"/>
          <w:spacing w:val="-1"/>
          <w:sz w:val="19"/>
        </w:rPr>
        <w:t> </w:t>
      </w:r>
      <w:r>
        <w:rPr>
          <w:rFonts w:ascii="Century Gothic" w:hAnsi="Century Gothic"/>
          <w:sz w:val="19"/>
        </w:rPr>
        <w:t>customer queries</w:t>
      </w:r>
      <w:r>
        <w:rPr>
          <w:rFonts w:ascii="Century Gothic" w:hAnsi="Century Gothic"/>
          <w:spacing w:val="-1"/>
          <w:sz w:val="19"/>
        </w:rPr>
        <w:t> </w:t>
      </w:r>
      <w:r>
        <w:rPr>
          <w:rFonts w:ascii="Century Gothic" w:hAnsi="Century Gothic"/>
          <w:sz w:val="19"/>
        </w:rPr>
        <w:t>at</w:t>
      </w:r>
      <w:r>
        <w:rPr>
          <w:rFonts w:ascii="Century Gothic" w:hAnsi="Century Gothic"/>
          <w:spacing w:val="-1"/>
          <w:sz w:val="19"/>
        </w:rPr>
        <w:t> </w:t>
      </w:r>
      <w:r>
        <w:rPr>
          <w:rFonts w:ascii="Century Gothic" w:hAnsi="Century Gothic"/>
          <w:sz w:val="19"/>
        </w:rPr>
        <w:t>first point</w:t>
      </w:r>
      <w:r>
        <w:rPr>
          <w:rFonts w:ascii="Century Gothic" w:hAnsi="Century Gothic"/>
          <w:spacing w:val="-1"/>
          <w:sz w:val="19"/>
        </w:rPr>
        <w:t> </w:t>
      </w:r>
      <w:r>
        <w:rPr>
          <w:rFonts w:ascii="Century Gothic" w:hAnsi="Century Gothic"/>
          <w:sz w:val="19"/>
        </w:rPr>
        <w:t>of </w:t>
      </w:r>
      <w:r>
        <w:rPr>
          <w:rFonts w:ascii="Century Gothic" w:hAnsi="Century Gothic"/>
          <w:spacing w:val="-2"/>
          <w:sz w:val="19"/>
        </w:rPr>
        <w:t>contact</w:t>
      </w:r>
    </w:p>
    <w:p>
      <w:pPr>
        <w:pStyle w:val="ListParagraph"/>
        <w:numPr>
          <w:ilvl w:val="1"/>
          <w:numId w:val="38"/>
        </w:numPr>
        <w:tabs>
          <w:tab w:pos="1439" w:val="left" w:leader="none"/>
        </w:tabs>
        <w:spacing w:line="260" w:lineRule="exact" w:before="0" w:after="0"/>
        <w:ind w:left="1439" w:right="0" w:hanging="360"/>
        <w:jc w:val="left"/>
        <w:rPr>
          <w:rFonts w:ascii="Symbol" w:hAnsi="Symbol"/>
          <w:position w:val="4"/>
          <w:sz w:val="19"/>
        </w:rPr>
      </w:pPr>
      <w:r>
        <w:rPr>
          <w:rFonts w:ascii="Century Gothic" w:hAnsi="Century Gothic"/>
          <w:sz w:val="19"/>
        </w:rPr>
        <w:t>Assist</w:t>
      </w:r>
      <w:r>
        <w:rPr>
          <w:rFonts w:ascii="Century Gothic" w:hAnsi="Century Gothic"/>
          <w:spacing w:val="-2"/>
          <w:sz w:val="19"/>
        </w:rPr>
        <w:t> </w:t>
      </w:r>
      <w:r>
        <w:rPr>
          <w:rFonts w:ascii="Century Gothic" w:hAnsi="Century Gothic"/>
          <w:sz w:val="19"/>
        </w:rPr>
        <w:t>customers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register</w:t>
      </w:r>
      <w:r>
        <w:rPr>
          <w:rFonts w:ascii="Century Gothic" w:hAnsi="Century Gothic"/>
          <w:spacing w:val="-1"/>
          <w:sz w:val="19"/>
        </w:rPr>
        <w:t> </w:t>
      </w:r>
      <w:r>
        <w:rPr>
          <w:rFonts w:ascii="Century Gothic" w:hAnsi="Century Gothic"/>
          <w:sz w:val="19"/>
        </w:rPr>
        <w:t>and/or</w:t>
      </w:r>
      <w:r>
        <w:rPr>
          <w:rFonts w:ascii="Century Gothic" w:hAnsi="Century Gothic"/>
          <w:spacing w:val="-2"/>
          <w:sz w:val="19"/>
        </w:rPr>
        <w:t> </w:t>
      </w:r>
      <w:r>
        <w:rPr>
          <w:rFonts w:ascii="Century Gothic" w:hAnsi="Century Gothic"/>
          <w:sz w:val="19"/>
        </w:rPr>
        <w:t>access</w:t>
      </w:r>
      <w:r>
        <w:rPr>
          <w:rFonts w:ascii="Century Gothic" w:hAnsi="Century Gothic"/>
          <w:spacing w:val="-2"/>
          <w:sz w:val="19"/>
        </w:rPr>
        <w:t> </w:t>
      </w:r>
      <w:r>
        <w:rPr>
          <w:rFonts w:ascii="Century Gothic" w:hAnsi="Century Gothic"/>
          <w:sz w:val="19"/>
        </w:rPr>
        <w:t>online</w:t>
      </w:r>
      <w:r>
        <w:rPr>
          <w:rFonts w:ascii="Century Gothic" w:hAnsi="Century Gothic"/>
          <w:spacing w:val="-2"/>
          <w:sz w:val="19"/>
        </w:rPr>
        <w:t> </w:t>
      </w:r>
      <w:r>
        <w:rPr>
          <w:rFonts w:ascii="Century Gothic" w:hAnsi="Century Gothic"/>
          <w:sz w:val="19"/>
        </w:rPr>
        <w:t>accounts</w:t>
      </w:r>
      <w:r>
        <w:rPr>
          <w:rFonts w:ascii="Century Gothic" w:hAnsi="Century Gothic"/>
          <w:spacing w:val="-1"/>
          <w:sz w:val="19"/>
        </w:rPr>
        <w:t> </w:t>
      </w:r>
      <w:r>
        <w:rPr>
          <w:rFonts w:ascii="Century Gothic" w:hAnsi="Century Gothic"/>
          <w:sz w:val="19"/>
        </w:rPr>
        <w:t>within</w:t>
      </w:r>
      <w:r>
        <w:rPr>
          <w:rFonts w:ascii="Century Gothic" w:hAnsi="Century Gothic"/>
          <w:spacing w:val="-2"/>
          <w:sz w:val="19"/>
        </w:rPr>
        <w:t> </w:t>
      </w:r>
      <w:r>
        <w:rPr>
          <w:rFonts w:ascii="Century Gothic" w:hAnsi="Century Gothic"/>
          <w:sz w:val="19"/>
        </w:rPr>
        <w:t>branch</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“self</w:t>
      </w:r>
      <w:r>
        <w:rPr>
          <w:rFonts w:ascii="Century Gothic" w:hAnsi="Century Gothic"/>
          <w:spacing w:val="-1"/>
          <w:sz w:val="19"/>
        </w:rPr>
        <w:t> </w:t>
      </w:r>
      <w:r>
        <w:rPr>
          <w:rFonts w:ascii="Century Gothic" w:hAnsi="Century Gothic"/>
          <w:spacing w:val="-2"/>
          <w:sz w:val="19"/>
        </w:rPr>
        <w:t>serve”</w:t>
      </w:r>
    </w:p>
    <w:p>
      <w:pPr>
        <w:pStyle w:val="ListParagraph"/>
        <w:numPr>
          <w:ilvl w:val="1"/>
          <w:numId w:val="38"/>
        </w:numPr>
        <w:tabs>
          <w:tab w:pos="1439" w:val="left" w:leader="none"/>
        </w:tabs>
        <w:spacing w:line="266" w:lineRule="exact" w:before="0" w:after="0"/>
        <w:ind w:left="1439" w:right="0" w:hanging="360"/>
        <w:jc w:val="left"/>
        <w:rPr>
          <w:rFonts w:ascii="Symbol" w:hAnsi="Symbol"/>
          <w:position w:val="4"/>
          <w:sz w:val="19"/>
        </w:rPr>
      </w:pPr>
      <w:r>
        <w:rPr>
          <w:rFonts w:ascii="Century Gothic" w:hAnsi="Century Gothic"/>
          <w:sz w:val="19"/>
        </w:rPr>
        <w:t>Opening</w:t>
      </w:r>
      <w:r>
        <w:rPr>
          <w:rFonts w:ascii="Century Gothic" w:hAnsi="Century Gothic"/>
          <w:spacing w:val="-2"/>
          <w:sz w:val="19"/>
        </w:rPr>
        <w:t> </w:t>
      </w:r>
      <w:r>
        <w:rPr>
          <w:rFonts w:ascii="Century Gothic" w:hAnsi="Century Gothic"/>
          <w:sz w:val="19"/>
        </w:rPr>
        <w:t>and</w:t>
      </w:r>
      <w:r>
        <w:rPr>
          <w:rFonts w:ascii="Century Gothic" w:hAnsi="Century Gothic"/>
          <w:spacing w:val="-2"/>
          <w:sz w:val="19"/>
        </w:rPr>
        <w:t> </w:t>
      </w:r>
      <w:r>
        <w:rPr>
          <w:rFonts w:ascii="Century Gothic" w:hAnsi="Century Gothic"/>
          <w:sz w:val="19"/>
        </w:rPr>
        <w:t>closing</w:t>
      </w:r>
      <w:r>
        <w:rPr>
          <w:rFonts w:ascii="Century Gothic" w:hAnsi="Century Gothic"/>
          <w:spacing w:val="-2"/>
          <w:sz w:val="19"/>
        </w:rPr>
        <w:t> </w:t>
      </w:r>
      <w:r>
        <w:rPr>
          <w:rFonts w:ascii="Century Gothic" w:hAnsi="Century Gothic"/>
          <w:sz w:val="19"/>
        </w:rPr>
        <w:t>branch</w:t>
      </w:r>
      <w:r>
        <w:rPr>
          <w:rFonts w:ascii="Century Gothic" w:hAnsi="Century Gothic"/>
          <w:spacing w:val="-1"/>
          <w:sz w:val="19"/>
        </w:rPr>
        <w:t> </w:t>
      </w:r>
      <w:r>
        <w:rPr>
          <w:rFonts w:ascii="Century Gothic" w:hAnsi="Century Gothic"/>
          <w:sz w:val="19"/>
        </w:rPr>
        <w:t>responsibilities</w:t>
      </w:r>
      <w:r>
        <w:rPr>
          <w:rFonts w:ascii="Century Gothic" w:hAnsi="Century Gothic"/>
          <w:spacing w:val="-2"/>
          <w:sz w:val="19"/>
        </w:rPr>
        <w:t> </w:t>
      </w:r>
      <w:r>
        <w:rPr>
          <w:rFonts w:ascii="Century Gothic" w:hAnsi="Century Gothic"/>
          <w:sz w:val="19"/>
        </w:rPr>
        <w:t>including</w:t>
      </w:r>
      <w:r>
        <w:rPr>
          <w:rFonts w:ascii="Century Gothic" w:hAnsi="Century Gothic"/>
          <w:spacing w:val="-2"/>
          <w:sz w:val="19"/>
        </w:rPr>
        <w:t> </w:t>
      </w:r>
      <w:r>
        <w:rPr>
          <w:rFonts w:ascii="Century Gothic" w:hAnsi="Century Gothic"/>
          <w:sz w:val="19"/>
        </w:rPr>
        <w:t>restocking</w:t>
      </w:r>
      <w:r>
        <w:rPr>
          <w:rFonts w:ascii="Century Gothic" w:hAnsi="Century Gothic"/>
          <w:spacing w:val="-2"/>
          <w:sz w:val="19"/>
        </w:rPr>
        <w:t> </w:t>
      </w:r>
      <w:r>
        <w:rPr>
          <w:rFonts w:ascii="Century Gothic" w:hAnsi="Century Gothic"/>
          <w:sz w:val="19"/>
        </w:rPr>
        <w:t>marketing</w:t>
      </w:r>
      <w:r>
        <w:rPr>
          <w:rFonts w:ascii="Century Gothic" w:hAnsi="Century Gothic"/>
          <w:spacing w:val="-1"/>
          <w:sz w:val="19"/>
        </w:rPr>
        <w:t> </w:t>
      </w:r>
      <w:r>
        <w:rPr>
          <w:rFonts w:ascii="Century Gothic" w:hAnsi="Century Gothic"/>
          <w:sz w:val="19"/>
        </w:rPr>
        <w:t>material,</w:t>
      </w:r>
      <w:r>
        <w:rPr>
          <w:rFonts w:ascii="Century Gothic" w:hAnsi="Century Gothic"/>
          <w:spacing w:val="-2"/>
          <w:sz w:val="19"/>
        </w:rPr>
        <w:t> </w:t>
      </w:r>
      <w:r>
        <w:rPr>
          <w:rFonts w:ascii="Century Gothic" w:hAnsi="Century Gothic"/>
          <w:sz w:val="19"/>
        </w:rPr>
        <w:t>reconciliation</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pacing w:val="-4"/>
          <w:sz w:val="19"/>
        </w:rPr>
        <w:t>ATMs</w:t>
      </w:r>
    </w:p>
    <w:p>
      <w:pPr>
        <w:pStyle w:val="BodyText"/>
        <w:rPr>
          <w:rFonts w:ascii="Century Gothic"/>
          <w:sz w:val="19"/>
        </w:rPr>
      </w:pPr>
    </w:p>
    <w:p>
      <w:pPr>
        <w:pStyle w:val="BodyText"/>
        <w:spacing w:before="1"/>
        <w:rPr>
          <w:rFonts w:ascii="Century Gothic"/>
          <w:sz w:val="19"/>
        </w:rPr>
      </w:pPr>
    </w:p>
    <w:p>
      <w:pPr>
        <w:spacing w:line="247" w:lineRule="auto" w:before="0"/>
        <w:ind w:left="720" w:right="616" w:firstLine="0"/>
        <w:jc w:val="left"/>
        <w:rPr>
          <w:rFonts w:ascii="Century Gothic" w:hAnsi="Century Gothic"/>
          <w:sz w:val="19"/>
        </w:rPr>
      </w:pPr>
      <w:r>
        <w:rPr>
          <w:rFonts w:ascii="Century Gothic Bold" w:hAnsi="Century Gothic Bold"/>
          <w:b/>
          <w:sz w:val="19"/>
          <w:u w:val="single"/>
        </w:rPr>
        <w:t>Coutts</w:t>
      </w:r>
      <w:r>
        <w:rPr>
          <w:rFonts w:ascii="Century Gothic Bold" w:hAnsi="Century Gothic Bold"/>
          <w:b/>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7</w:t>
      </w:r>
      <w:r>
        <w:rPr>
          <w:rFonts w:ascii="Century Gothic" w:hAnsi="Century Gothic"/>
          <w:sz w:val="13"/>
          <w:u w:val="none"/>
        </w:rPr>
        <w:t>th</w:t>
      </w:r>
      <w:r>
        <w:rPr>
          <w:rFonts w:ascii="Century Gothic" w:hAnsi="Century Gothic"/>
          <w:spacing w:val="-2"/>
          <w:sz w:val="13"/>
          <w:u w:val="none"/>
        </w:rPr>
        <w:t> </w:t>
      </w:r>
      <w:r>
        <w:rPr>
          <w:rFonts w:ascii="Century Gothic" w:hAnsi="Century Gothic"/>
          <w:sz w:val="19"/>
          <w:u w:val="none"/>
        </w:rPr>
        <w:t>oldest</w:t>
      </w:r>
      <w:r>
        <w:rPr>
          <w:rFonts w:ascii="Century Gothic" w:hAnsi="Century Gothic"/>
          <w:spacing w:val="-2"/>
          <w:sz w:val="19"/>
          <w:u w:val="none"/>
        </w:rPr>
        <w:t> </w:t>
      </w:r>
      <w:r>
        <w:rPr>
          <w:rFonts w:ascii="Century Gothic" w:hAnsi="Century Gothic"/>
          <w:sz w:val="19"/>
          <w:u w:val="none"/>
        </w:rPr>
        <w:t>bank</w:t>
      </w:r>
      <w:r>
        <w:rPr>
          <w:rFonts w:ascii="Century Gothic" w:hAnsi="Century Gothic"/>
          <w:spacing w:val="-2"/>
          <w:sz w:val="19"/>
          <w:u w:val="none"/>
        </w:rPr>
        <w:t> </w:t>
      </w:r>
      <w:r>
        <w:rPr>
          <w:rFonts w:ascii="Century Gothic" w:hAnsi="Century Gothic"/>
          <w:sz w:val="19"/>
          <w:u w:val="none"/>
        </w:rPr>
        <w:t>in</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world</w:t>
      </w:r>
      <w:r>
        <w:rPr>
          <w:rFonts w:ascii="Century Gothic" w:hAnsi="Century Gothic"/>
          <w:spacing w:val="-2"/>
          <w:sz w:val="19"/>
          <w:u w:val="none"/>
        </w:rPr>
        <w:t> </w:t>
      </w:r>
      <w:r>
        <w:rPr>
          <w:rFonts w:ascii="Century Gothic" w:hAnsi="Century Gothic"/>
          <w:sz w:val="19"/>
          <w:u w:val="none"/>
        </w:rPr>
        <w:t>&amp;</w:t>
      </w:r>
      <w:r>
        <w:rPr>
          <w:rFonts w:ascii="Century Gothic" w:hAnsi="Century Gothic"/>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arguably</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UK’s</w:t>
      </w:r>
      <w:r>
        <w:rPr>
          <w:rFonts w:ascii="Century Gothic" w:hAnsi="Century Gothic"/>
          <w:spacing w:val="-2"/>
          <w:sz w:val="19"/>
          <w:u w:val="none"/>
        </w:rPr>
        <w:t> </w:t>
      </w:r>
      <w:r>
        <w:rPr>
          <w:rFonts w:ascii="Century Gothic" w:hAnsi="Century Gothic"/>
          <w:sz w:val="19"/>
          <w:u w:val="none"/>
        </w:rPr>
        <w:t>most</w:t>
      </w:r>
      <w:r>
        <w:rPr>
          <w:rFonts w:ascii="Century Gothic" w:hAnsi="Century Gothic"/>
          <w:spacing w:val="-2"/>
          <w:sz w:val="19"/>
          <w:u w:val="none"/>
        </w:rPr>
        <w:t> </w:t>
      </w:r>
      <w:r>
        <w:rPr>
          <w:rFonts w:ascii="Century Gothic" w:hAnsi="Century Gothic"/>
          <w:sz w:val="19"/>
          <w:u w:val="none"/>
        </w:rPr>
        <w:t>prestigious</w:t>
      </w:r>
      <w:r>
        <w:rPr>
          <w:rFonts w:ascii="Century Gothic" w:hAnsi="Century Gothic"/>
          <w:spacing w:val="-2"/>
          <w:sz w:val="19"/>
          <w:u w:val="none"/>
        </w:rPr>
        <w:t> </w:t>
      </w:r>
      <w:r>
        <w:rPr>
          <w:rFonts w:ascii="Century Gothic" w:hAnsi="Century Gothic"/>
          <w:sz w:val="19"/>
          <w:u w:val="none"/>
        </w:rPr>
        <w:t>financial</w:t>
      </w:r>
      <w:r>
        <w:rPr>
          <w:rFonts w:ascii="Century Gothic" w:hAnsi="Century Gothic"/>
          <w:spacing w:val="-2"/>
          <w:sz w:val="19"/>
          <w:u w:val="none"/>
        </w:rPr>
        <w:t> </w:t>
      </w:r>
      <w:r>
        <w:rPr>
          <w:rFonts w:ascii="Century Gothic" w:hAnsi="Century Gothic"/>
          <w:sz w:val="19"/>
          <w:u w:val="none"/>
        </w:rPr>
        <w:t>brand.</w:t>
      </w:r>
      <w:r>
        <w:rPr>
          <w:rFonts w:ascii="Century Gothic" w:hAnsi="Century Gothic"/>
          <w:spacing w:val="-2"/>
          <w:sz w:val="19"/>
          <w:u w:val="none"/>
        </w:rPr>
        <w:t> </w:t>
      </w:r>
      <w:r>
        <w:rPr>
          <w:rFonts w:ascii="Century Gothic" w:hAnsi="Century Gothic"/>
          <w:sz w:val="19"/>
          <w:u w:val="none"/>
        </w:rPr>
        <w:t>It</w:t>
      </w:r>
      <w:r>
        <w:rPr>
          <w:rFonts w:ascii="Century Gothic" w:hAnsi="Century Gothic"/>
          <w:spacing w:val="-2"/>
          <w:sz w:val="19"/>
          <w:u w:val="none"/>
        </w:rPr>
        <w:t> </w:t>
      </w:r>
      <w:r>
        <w:rPr>
          <w:rFonts w:ascii="Century Gothic" w:hAnsi="Century Gothic"/>
          <w:sz w:val="19"/>
          <w:u w:val="none"/>
        </w:rPr>
        <w:t>is</w:t>
      </w:r>
      <w:r>
        <w:rPr>
          <w:rFonts w:ascii="Century Gothic" w:hAnsi="Century Gothic"/>
          <w:spacing w:val="-2"/>
          <w:sz w:val="19"/>
          <w:u w:val="none"/>
        </w:rPr>
        <w:t> </w:t>
      </w:r>
      <w:r>
        <w:rPr>
          <w:rFonts w:ascii="Century Gothic" w:hAnsi="Century Gothic"/>
          <w:sz w:val="19"/>
          <w:u w:val="none"/>
        </w:rPr>
        <w:t>the</w:t>
      </w:r>
      <w:r>
        <w:rPr>
          <w:rFonts w:ascii="Century Gothic" w:hAnsi="Century Gothic"/>
          <w:spacing w:val="-2"/>
          <w:sz w:val="19"/>
          <w:u w:val="none"/>
        </w:rPr>
        <w:t> </w:t>
      </w:r>
      <w:r>
        <w:rPr>
          <w:rFonts w:ascii="Century Gothic" w:hAnsi="Century Gothic"/>
          <w:sz w:val="19"/>
          <w:u w:val="none"/>
        </w:rPr>
        <w:t>private</w:t>
      </w:r>
      <w:r>
        <w:rPr>
          <w:rFonts w:ascii="Century Gothic" w:hAnsi="Century Gothic"/>
          <w:spacing w:val="-2"/>
          <w:sz w:val="19"/>
          <w:u w:val="none"/>
        </w:rPr>
        <w:t> </w:t>
      </w:r>
      <w:r>
        <w:rPr>
          <w:rFonts w:ascii="Century Gothic" w:hAnsi="Century Gothic"/>
          <w:sz w:val="19"/>
          <w:u w:val="none"/>
        </w:rPr>
        <w:t>banking arm of The Royal Bank of Scotland. The service offered is renowned for its personalisation.</w:t>
      </w:r>
    </w:p>
    <w:p>
      <w:pPr>
        <w:tabs>
          <w:tab w:pos="6479" w:val="left" w:leader="none"/>
        </w:tabs>
        <w:spacing w:line="372" w:lineRule="auto" w:before="220"/>
        <w:ind w:left="720" w:right="3374" w:firstLine="0"/>
        <w:jc w:val="left"/>
        <w:rPr>
          <w:rFonts w:ascii="Century Gothic Bold" w:hAnsi="Century Gothic Bold"/>
          <w:b/>
          <w:sz w:val="19"/>
        </w:rPr>
      </w:pPr>
      <w:r>
        <w:rPr>
          <w:rFonts w:ascii="Century Gothic Bold" w:hAnsi="Century Gothic Bold"/>
          <w:b/>
          <w:sz w:val="19"/>
        </w:rPr>
        <w:t>Senior Business Analyst</w:t>
        <w:tab/>
        <w:t>March</w:t>
      </w:r>
      <w:r>
        <w:rPr>
          <w:rFonts w:ascii="Century Gothic Bold" w:hAnsi="Century Gothic Bold"/>
          <w:b/>
          <w:spacing w:val="-10"/>
          <w:sz w:val="19"/>
        </w:rPr>
        <w:t> </w:t>
      </w:r>
      <w:r>
        <w:rPr>
          <w:rFonts w:ascii="Century Gothic Bold" w:hAnsi="Century Gothic Bold"/>
          <w:b/>
          <w:sz w:val="19"/>
        </w:rPr>
        <w:t>2016</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August</w:t>
      </w:r>
      <w:r>
        <w:rPr>
          <w:rFonts w:ascii="Century Gothic Bold" w:hAnsi="Century Gothic Bold"/>
          <w:b/>
          <w:spacing w:val="-10"/>
          <w:sz w:val="19"/>
        </w:rPr>
        <w:t> </w:t>
      </w:r>
      <w:r>
        <w:rPr>
          <w:rFonts w:ascii="Century Gothic Bold" w:hAnsi="Century Gothic Bold"/>
          <w:b/>
          <w:sz w:val="19"/>
        </w:rPr>
        <w:t>2017 Compliance - Payment Accounts Directive (PAD)</w:t>
        <w:tab/>
      </w:r>
      <w:r>
        <w:rPr>
          <w:rFonts w:ascii="Century Gothic Bold" w:hAnsi="Century Gothic Bold"/>
          <w:b/>
          <w:spacing w:val="-2"/>
          <w:sz w:val="19"/>
        </w:rPr>
        <w:t>Coutts</w:t>
      </w:r>
    </w:p>
    <w:p>
      <w:pPr>
        <w:spacing w:line="231" w:lineRule="exact" w:before="0"/>
        <w:ind w:left="719" w:right="0" w:firstLine="0"/>
        <w:jc w:val="left"/>
        <w:rPr>
          <w:rFonts w:ascii="Century Gothic Bold"/>
          <w:b/>
          <w:sz w:val="19"/>
        </w:rPr>
      </w:pPr>
      <w:r>
        <w:rPr>
          <w:rFonts w:ascii="Century Gothic Bold"/>
          <w:b/>
          <w:sz w:val="19"/>
        </w:rPr>
        <w:t>Key </w:t>
      </w:r>
      <w:r>
        <w:rPr>
          <w:rFonts w:ascii="Century Gothic Bold"/>
          <w:b/>
          <w:spacing w:val="-2"/>
          <w:sz w:val="19"/>
        </w:rPr>
        <w:t>Responsibilities</w:t>
      </w:r>
    </w:p>
    <w:p>
      <w:pPr>
        <w:pStyle w:val="ListParagraph"/>
        <w:numPr>
          <w:ilvl w:val="1"/>
          <w:numId w:val="38"/>
        </w:numPr>
        <w:tabs>
          <w:tab w:pos="1439" w:val="left" w:leader="none"/>
        </w:tabs>
        <w:spacing w:line="247" w:lineRule="auto" w:before="87" w:after="0"/>
        <w:ind w:left="1439" w:right="1684" w:hanging="361"/>
        <w:jc w:val="left"/>
        <w:rPr>
          <w:rFonts w:ascii="Symbol" w:hAnsi="Symbol"/>
          <w:position w:val="4"/>
          <w:sz w:val="19"/>
        </w:rPr>
      </w:pPr>
      <w:r>
        <w:rPr>
          <w:rFonts w:ascii="Century Gothic" w:hAnsi="Century Gothic"/>
          <w:sz w:val="19"/>
        </w:rPr>
        <w:t>Lead</w:t>
      </w:r>
      <w:r>
        <w:rPr>
          <w:rFonts w:ascii="Century Gothic" w:hAnsi="Century Gothic"/>
          <w:spacing w:val="-4"/>
          <w:sz w:val="19"/>
        </w:rPr>
        <w:t> </w:t>
      </w:r>
      <w:r>
        <w:rPr>
          <w:rFonts w:ascii="Century Gothic" w:hAnsi="Century Gothic"/>
          <w:sz w:val="19"/>
        </w:rPr>
        <w:t>BA</w:t>
      </w:r>
      <w:r>
        <w:rPr>
          <w:rFonts w:ascii="Century Gothic" w:hAnsi="Century Gothic"/>
          <w:spacing w:val="-4"/>
          <w:sz w:val="19"/>
        </w:rPr>
        <w:t> </w:t>
      </w:r>
      <w:r>
        <w:rPr>
          <w:rFonts w:ascii="Century Gothic" w:hAnsi="Century Gothic"/>
          <w:sz w:val="19"/>
        </w:rPr>
        <w:t>for</w:t>
      </w:r>
      <w:r>
        <w:rPr>
          <w:rFonts w:ascii="Century Gothic" w:hAnsi="Century Gothic"/>
          <w:spacing w:val="-4"/>
          <w:sz w:val="19"/>
        </w:rPr>
        <w:t> </w:t>
      </w:r>
      <w:r>
        <w:rPr>
          <w:rFonts w:ascii="Century Gothic" w:hAnsi="Century Gothic"/>
          <w:sz w:val="19"/>
        </w:rPr>
        <w:t>initiation</w:t>
      </w:r>
      <w:r>
        <w:rPr>
          <w:rFonts w:ascii="Century Gothic" w:hAnsi="Century Gothic"/>
          <w:spacing w:val="-4"/>
          <w:sz w:val="19"/>
        </w:rPr>
        <w:t> </w:t>
      </w:r>
      <w:r>
        <w:rPr>
          <w:rFonts w:ascii="Century Gothic" w:hAnsi="Century Gothic"/>
          <w:sz w:val="19"/>
        </w:rPr>
        <w:t>&amp;</w:t>
      </w:r>
      <w:r>
        <w:rPr>
          <w:rFonts w:ascii="Century Gothic" w:hAnsi="Century Gothic"/>
          <w:spacing w:val="-4"/>
          <w:sz w:val="19"/>
        </w:rPr>
        <w:t> </w:t>
      </w:r>
      <w:r>
        <w:rPr>
          <w:rFonts w:ascii="Century Gothic" w:hAnsi="Century Gothic"/>
          <w:sz w:val="19"/>
        </w:rPr>
        <w:t>requirements</w:t>
      </w:r>
      <w:r>
        <w:rPr>
          <w:rFonts w:ascii="Century Gothic" w:hAnsi="Century Gothic"/>
          <w:spacing w:val="-4"/>
          <w:sz w:val="19"/>
        </w:rPr>
        <w:t> </w:t>
      </w:r>
      <w:r>
        <w:rPr>
          <w:rFonts w:ascii="Century Gothic" w:hAnsi="Century Gothic"/>
          <w:sz w:val="19"/>
        </w:rPr>
        <w:t>gathering</w:t>
      </w:r>
      <w:r>
        <w:rPr>
          <w:rFonts w:ascii="Century Gothic" w:hAnsi="Century Gothic"/>
          <w:spacing w:val="-4"/>
          <w:sz w:val="19"/>
        </w:rPr>
        <w:t> </w:t>
      </w:r>
      <w:r>
        <w:rPr>
          <w:rFonts w:ascii="Century Gothic" w:hAnsi="Century Gothic"/>
          <w:sz w:val="19"/>
        </w:rPr>
        <w:t>phases</w:t>
      </w:r>
      <w:r>
        <w:rPr>
          <w:rFonts w:ascii="Century Gothic" w:hAnsi="Century Gothic"/>
          <w:spacing w:val="-4"/>
          <w:sz w:val="19"/>
        </w:rPr>
        <w:t> </w:t>
      </w:r>
      <w:r>
        <w:rPr>
          <w:rFonts w:ascii="Century Gothic" w:hAnsi="Century Gothic"/>
          <w:sz w:val="19"/>
        </w:rPr>
        <w:t>of</w:t>
      </w:r>
      <w:r>
        <w:rPr>
          <w:rFonts w:ascii="Century Gothic" w:hAnsi="Century Gothic"/>
          <w:spacing w:val="-4"/>
          <w:sz w:val="19"/>
        </w:rPr>
        <w:t> </w:t>
      </w:r>
      <w:r>
        <w:rPr>
          <w:rFonts w:ascii="Century Gothic" w:hAnsi="Century Gothic"/>
          <w:sz w:val="19"/>
        </w:rPr>
        <w:t>compliance</w:t>
      </w:r>
      <w:r>
        <w:rPr>
          <w:rFonts w:ascii="Century Gothic" w:hAnsi="Century Gothic"/>
          <w:spacing w:val="-4"/>
          <w:sz w:val="19"/>
        </w:rPr>
        <w:t> </w:t>
      </w:r>
      <w:r>
        <w:rPr>
          <w:rFonts w:ascii="Century Gothic" w:hAnsi="Century Gothic"/>
          <w:sz w:val="19"/>
        </w:rPr>
        <w:t>project.</w:t>
      </w:r>
      <w:r>
        <w:rPr>
          <w:rFonts w:ascii="Century Gothic" w:hAnsi="Century Gothic"/>
          <w:spacing w:val="-4"/>
          <w:sz w:val="19"/>
        </w:rPr>
        <w:t> </w:t>
      </w:r>
      <w:r>
        <w:rPr>
          <w:rFonts w:ascii="Century Gothic" w:hAnsi="Century Gothic"/>
          <w:sz w:val="19"/>
        </w:rPr>
        <w:t>Legislation</w:t>
      </w:r>
      <w:r>
        <w:rPr>
          <w:rFonts w:ascii="Century Gothic" w:hAnsi="Century Gothic"/>
          <w:spacing w:val="-4"/>
          <w:sz w:val="19"/>
        </w:rPr>
        <w:t> </w:t>
      </w:r>
      <w:r>
        <w:rPr>
          <w:rFonts w:ascii="Century Gothic" w:hAnsi="Century Gothic"/>
          <w:sz w:val="19"/>
        </w:rPr>
        <w:t>facilitates greater access to current accounts in the UK for other EU residents</w:t>
      </w:r>
    </w:p>
    <w:p>
      <w:pPr>
        <w:pStyle w:val="ListParagraph"/>
        <w:numPr>
          <w:ilvl w:val="1"/>
          <w:numId w:val="38"/>
        </w:numPr>
        <w:tabs>
          <w:tab w:pos="1440" w:val="left" w:leader="none"/>
        </w:tabs>
        <w:spacing w:line="237" w:lineRule="exact" w:before="0" w:after="0"/>
        <w:ind w:left="1440" w:right="0" w:hanging="360"/>
        <w:jc w:val="left"/>
        <w:rPr>
          <w:rFonts w:ascii="Symbol" w:hAnsi="Symbol"/>
          <w:position w:val="4"/>
          <w:sz w:val="19"/>
        </w:rPr>
      </w:pPr>
      <w:r>
        <w:rPr>
          <w:rFonts w:ascii="Century Gothic" w:hAnsi="Century Gothic"/>
          <w:sz w:val="19"/>
        </w:rPr>
        <w:t>Analysis</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new</w:t>
      </w:r>
      <w:r>
        <w:rPr>
          <w:rFonts w:ascii="Century Gothic" w:hAnsi="Century Gothic"/>
          <w:spacing w:val="-1"/>
          <w:sz w:val="19"/>
        </w:rPr>
        <w:t> </w:t>
      </w:r>
      <w:r>
        <w:rPr>
          <w:rFonts w:ascii="Century Gothic" w:hAnsi="Century Gothic"/>
          <w:sz w:val="19"/>
        </w:rPr>
        <w:t>legislation</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existing</w:t>
      </w:r>
      <w:r>
        <w:rPr>
          <w:rFonts w:ascii="Century Gothic" w:hAnsi="Century Gothic"/>
          <w:spacing w:val="-1"/>
          <w:sz w:val="19"/>
        </w:rPr>
        <w:t> </w:t>
      </w:r>
      <w:r>
        <w:rPr>
          <w:rFonts w:ascii="Century Gothic" w:hAnsi="Century Gothic"/>
          <w:sz w:val="19"/>
        </w:rPr>
        <w:t>relating to</w:t>
      </w:r>
      <w:r>
        <w:rPr>
          <w:rFonts w:ascii="Century Gothic" w:hAnsi="Century Gothic"/>
          <w:spacing w:val="-1"/>
          <w:sz w:val="19"/>
        </w:rPr>
        <w:t> </w:t>
      </w:r>
      <w:r>
        <w:rPr>
          <w:rFonts w:ascii="Century Gothic" w:hAnsi="Century Gothic"/>
          <w:sz w:val="19"/>
        </w:rPr>
        <w:t>legislation</w:t>
      </w:r>
      <w:r>
        <w:rPr>
          <w:rFonts w:ascii="Century Gothic" w:hAnsi="Century Gothic"/>
          <w:spacing w:val="-1"/>
          <w:sz w:val="19"/>
        </w:rPr>
        <w:t> </w:t>
      </w:r>
      <w:r>
        <w:rPr>
          <w:rFonts w:ascii="Century Gothic" w:hAnsi="Century Gothic"/>
          <w:sz w:val="19"/>
        </w:rPr>
        <w:t>CASS</w:t>
      </w:r>
      <w:r>
        <w:rPr>
          <w:rFonts w:ascii="Century Gothic" w:hAnsi="Century Gothic"/>
          <w:spacing w:val="-1"/>
          <w:sz w:val="19"/>
        </w:rPr>
        <w:t> </w:t>
      </w:r>
      <w:r>
        <w:rPr>
          <w:rFonts w:ascii="Century Gothic" w:hAnsi="Century Gothic"/>
          <w:sz w:val="19"/>
        </w:rPr>
        <w:t>(Current</w:t>
      </w:r>
      <w:r>
        <w:rPr>
          <w:rFonts w:ascii="Century Gothic" w:hAnsi="Century Gothic"/>
          <w:spacing w:val="-1"/>
          <w:sz w:val="19"/>
        </w:rPr>
        <w:t> </w:t>
      </w:r>
      <w:r>
        <w:rPr>
          <w:rFonts w:ascii="Century Gothic" w:hAnsi="Century Gothic"/>
          <w:sz w:val="19"/>
        </w:rPr>
        <w:t>Account</w:t>
      </w:r>
      <w:r>
        <w:rPr>
          <w:rFonts w:ascii="Century Gothic" w:hAnsi="Century Gothic"/>
          <w:spacing w:val="-1"/>
          <w:sz w:val="19"/>
        </w:rPr>
        <w:t> </w:t>
      </w:r>
      <w:r>
        <w:rPr>
          <w:rFonts w:ascii="Century Gothic" w:hAnsi="Century Gothic"/>
          <w:sz w:val="19"/>
        </w:rPr>
        <w:t>Switching</w:t>
      </w:r>
      <w:r>
        <w:rPr>
          <w:rFonts w:ascii="Century Gothic" w:hAnsi="Century Gothic"/>
          <w:spacing w:val="1"/>
          <w:sz w:val="19"/>
        </w:rPr>
        <w:t> </w:t>
      </w:r>
      <w:r>
        <w:rPr>
          <w:rFonts w:ascii="Century Gothic" w:hAnsi="Century Gothic"/>
          <w:spacing w:val="-2"/>
          <w:sz w:val="19"/>
        </w:rPr>
        <w:t>Service)</w:t>
      </w:r>
    </w:p>
    <w:p>
      <w:pPr>
        <w:pStyle w:val="ListParagraph"/>
        <w:numPr>
          <w:ilvl w:val="1"/>
          <w:numId w:val="38"/>
        </w:numPr>
        <w:tabs>
          <w:tab w:pos="1440" w:val="left" w:leader="none"/>
        </w:tabs>
        <w:spacing w:line="257" w:lineRule="exact" w:before="0" w:after="0"/>
        <w:ind w:left="1440" w:right="0" w:hanging="360"/>
        <w:jc w:val="left"/>
        <w:rPr>
          <w:rFonts w:ascii="Symbol" w:hAnsi="Symbol"/>
          <w:position w:val="4"/>
          <w:sz w:val="19"/>
        </w:rPr>
      </w:pPr>
      <w:r>
        <w:rPr>
          <w:rFonts w:ascii="Century Gothic" w:hAnsi="Century Gothic"/>
          <w:sz w:val="19"/>
        </w:rPr>
        <w:t>Detailed</w:t>
      </w:r>
      <w:r>
        <w:rPr>
          <w:rFonts w:ascii="Century Gothic" w:hAnsi="Century Gothic"/>
          <w:spacing w:val="-4"/>
          <w:sz w:val="19"/>
        </w:rPr>
        <w:t> </w:t>
      </w:r>
      <w:r>
        <w:rPr>
          <w:rFonts w:ascii="Century Gothic" w:hAnsi="Century Gothic"/>
          <w:sz w:val="19"/>
        </w:rPr>
        <w:t>analysis</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the</w:t>
      </w:r>
      <w:r>
        <w:rPr>
          <w:rFonts w:ascii="Century Gothic" w:hAnsi="Century Gothic"/>
          <w:spacing w:val="-3"/>
          <w:sz w:val="19"/>
        </w:rPr>
        <w:t> </w:t>
      </w:r>
      <w:r>
        <w:rPr>
          <w:rFonts w:ascii="Century Gothic" w:hAnsi="Century Gothic"/>
          <w:sz w:val="19"/>
        </w:rPr>
        <w:t>Onboarding</w:t>
      </w:r>
      <w:r>
        <w:rPr>
          <w:rFonts w:ascii="Century Gothic" w:hAnsi="Century Gothic"/>
          <w:spacing w:val="-3"/>
          <w:sz w:val="19"/>
        </w:rPr>
        <w:t> </w:t>
      </w:r>
      <w:r>
        <w:rPr>
          <w:rFonts w:ascii="Century Gothic" w:hAnsi="Century Gothic"/>
          <w:sz w:val="19"/>
        </w:rPr>
        <w:t>process</w:t>
      </w:r>
      <w:r>
        <w:rPr>
          <w:rFonts w:ascii="Century Gothic" w:hAnsi="Century Gothic"/>
          <w:spacing w:val="-3"/>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gauge</w:t>
      </w:r>
      <w:r>
        <w:rPr>
          <w:rFonts w:ascii="Century Gothic" w:hAnsi="Century Gothic"/>
          <w:spacing w:val="-3"/>
          <w:sz w:val="19"/>
        </w:rPr>
        <w:t> </w:t>
      </w:r>
      <w:r>
        <w:rPr>
          <w:rFonts w:ascii="Century Gothic" w:hAnsi="Century Gothic"/>
          <w:sz w:val="19"/>
        </w:rPr>
        <w:t>where/when/how</w:t>
      </w:r>
      <w:r>
        <w:rPr>
          <w:rFonts w:ascii="Century Gothic" w:hAnsi="Century Gothic"/>
          <w:spacing w:val="-3"/>
          <w:sz w:val="19"/>
        </w:rPr>
        <w:t> </w:t>
      </w:r>
      <w:r>
        <w:rPr>
          <w:rFonts w:ascii="Century Gothic" w:hAnsi="Century Gothic"/>
          <w:sz w:val="19"/>
        </w:rPr>
        <w:t>legislation</w:t>
      </w:r>
      <w:r>
        <w:rPr>
          <w:rFonts w:ascii="Century Gothic" w:hAnsi="Century Gothic"/>
          <w:spacing w:val="1"/>
          <w:sz w:val="19"/>
        </w:rPr>
        <w:t> </w:t>
      </w:r>
      <w:r>
        <w:rPr>
          <w:rFonts w:ascii="Century Gothic" w:hAnsi="Century Gothic"/>
          <w:spacing w:val="-2"/>
          <w:sz w:val="19"/>
        </w:rPr>
        <w:t>impacts</w:t>
      </w:r>
    </w:p>
    <w:p>
      <w:pPr>
        <w:pStyle w:val="BodyText"/>
        <w:spacing w:before="134"/>
        <w:rPr>
          <w:rFonts w:ascii="Century Gothic"/>
          <w:sz w:val="19"/>
        </w:rPr>
      </w:pPr>
    </w:p>
    <w:p>
      <w:pPr>
        <w:spacing w:line="266" w:lineRule="auto" w:before="0"/>
        <w:ind w:left="720" w:right="836" w:firstLine="0"/>
        <w:jc w:val="left"/>
        <w:rPr>
          <w:rFonts w:ascii="Century Gothic"/>
          <w:sz w:val="19"/>
        </w:rPr>
      </w:pPr>
      <w:r>
        <w:rPr>
          <w:rFonts w:ascii="Century Gothic Bold"/>
          <w:b/>
          <w:sz w:val="19"/>
          <w:u w:val="single"/>
        </w:rPr>
        <w:t>Royal</w:t>
      </w:r>
      <w:r>
        <w:rPr>
          <w:rFonts w:ascii="Century Gothic Bold"/>
          <w:b/>
          <w:spacing w:val="-2"/>
          <w:sz w:val="19"/>
          <w:u w:val="single"/>
        </w:rPr>
        <w:t> </w:t>
      </w:r>
      <w:r>
        <w:rPr>
          <w:rFonts w:ascii="Century Gothic Bold"/>
          <w:b/>
          <w:sz w:val="19"/>
          <w:u w:val="single"/>
        </w:rPr>
        <w:t>Bank</w:t>
      </w:r>
      <w:r>
        <w:rPr>
          <w:rFonts w:ascii="Century Gothic Bold"/>
          <w:b/>
          <w:spacing w:val="-2"/>
          <w:sz w:val="19"/>
          <w:u w:val="single"/>
        </w:rPr>
        <w:t> </w:t>
      </w:r>
      <w:r>
        <w:rPr>
          <w:rFonts w:ascii="Century Gothic Bold"/>
          <w:b/>
          <w:sz w:val="19"/>
          <w:u w:val="single"/>
        </w:rPr>
        <w:t>of</w:t>
      </w:r>
      <w:r>
        <w:rPr>
          <w:rFonts w:ascii="Century Gothic Bold"/>
          <w:b/>
          <w:spacing w:val="-2"/>
          <w:sz w:val="19"/>
          <w:u w:val="single"/>
        </w:rPr>
        <w:t> </w:t>
      </w:r>
      <w:r>
        <w:rPr>
          <w:rFonts w:ascii="Century Gothic Bold"/>
          <w:b/>
          <w:sz w:val="19"/>
          <w:u w:val="single"/>
        </w:rPr>
        <w:t>Scotland</w:t>
      </w:r>
      <w:r>
        <w:rPr>
          <w:rFonts w:ascii="Century Gothic Bold"/>
          <w:b/>
          <w:spacing w:val="-2"/>
          <w:sz w:val="19"/>
          <w:u w:val="none"/>
        </w:rPr>
        <w:t> </w:t>
      </w:r>
      <w:r>
        <w:rPr>
          <w:rFonts w:ascii="Century Gothic"/>
          <w:sz w:val="19"/>
          <w:u w:val="none"/>
        </w:rPr>
        <w:t>is</w:t>
      </w:r>
      <w:r>
        <w:rPr>
          <w:rFonts w:ascii="Century Gothic"/>
          <w:spacing w:val="-2"/>
          <w:sz w:val="19"/>
          <w:u w:val="none"/>
        </w:rPr>
        <w:t> </w:t>
      </w:r>
      <w:r>
        <w:rPr>
          <w:rFonts w:ascii="Century Gothic"/>
          <w:sz w:val="19"/>
          <w:u w:val="none"/>
        </w:rPr>
        <w:t>one</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the</w:t>
      </w:r>
      <w:r>
        <w:rPr>
          <w:rFonts w:ascii="Century Gothic"/>
          <w:spacing w:val="-2"/>
          <w:sz w:val="19"/>
          <w:u w:val="none"/>
        </w:rPr>
        <w:t> </w:t>
      </w:r>
      <w:r>
        <w:rPr>
          <w:rFonts w:ascii="Century Gothic"/>
          <w:sz w:val="19"/>
          <w:u w:val="none"/>
        </w:rPr>
        <w:t>largest</w:t>
      </w:r>
      <w:r>
        <w:rPr>
          <w:rFonts w:ascii="Century Gothic"/>
          <w:spacing w:val="-2"/>
          <w:sz w:val="19"/>
          <w:u w:val="none"/>
        </w:rPr>
        <w:t> </w:t>
      </w:r>
      <w:r>
        <w:rPr>
          <w:rFonts w:ascii="Century Gothic"/>
          <w:sz w:val="19"/>
          <w:u w:val="none"/>
        </w:rPr>
        <w:t>banking</w:t>
      </w:r>
      <w:r>
        <w:rPr>
          <w:rFonts w:ascii="Century Gothic"/>
          <w:spacing w:val="-2"/>
          <w:sz w:val="19"/>
          <w:u w:val="none"/>
        </w:rPr>
        <w:t> </w:t>
      </w:r>
      <w:r>
        <w:rPr>
          <w:rFonts w:ascii="Century Gothic"/>
          <w:sz w:val="19"/>
          <w:u w:val="none"/>
        </w:rPr>
        <w:t>groups</w:t>
      </w:r>
      <w:r>
        <w:rPr>
          <w:rFonts w:ascii="Century Gothic"/>
          <w:spacing w:val="-2"/>
          <w:sz w:val="19"/>
          <w:u w:val="none"/>
        </w:rPr>
        <w:t> </w:t>
      </w:r>
      <w:r>
        <w:rPr>
          <w:rFonts w:ascii="Century Gothic"/>
          <w:sz w:val="19"/>
          <w:u w:val="none"/>
        </w:rPr>
        <w:t>in</w:t>
      </w:r>
      <w:r>
        <w:rPr>
          <w:rFonts w:ascii="Century Gothic"/>
          <w:spacing w:val="-2"/>
          <w:sz w:val="19"/>
          <w:u w:val="none"/>
        </w:rPr>
        <w:t> </w:t>
      </w:r>
      <w:r>
        <w:rPr>
          <w:rFonts w:ascii="Century Gothic"/>
          <w:sz w:val="19"/>
          <w:u w:val="none"/>
        </w:rPr>
        <w:t>the</w:t>
      </w:r>
      <w:r>
        <w:rPr>
          <w:rFonts w:ascii="Century Gothic"/>
          <w:spacing w:val="-2"/>
          <w:sz w:val="19"/>
          <w:u w:val="none"/>
        </w:rPr>
        <w:t> </w:t>
      </w:r>
      <w:r>
        <w:rPr>
          <w:rFonts w:ascii="Century Gothic"/>
          <w:sz w:val="19"/>
          <w:u w:val="none"/>
        </w:rPr>
        <w:t>world</w:t>
      </w:r>
      <w:r>
        <w:rPr>
          <w:rFonts w:ascii="Century Gothic"/>
          <w:spacing w:val="-2"/>
          <w:sz w:val="19"/>
          <w:u w:val="none"/>
        </w:rPr>
        <w:t> </w:t>
      </w:r>
      <w:r>
        <w:rPr>
          <w:rFonts w:ascii="Century Gothic"/>
          <w:sz w:val="19"/>
          <w:u w:val="none"/>
        </w:rPr>
        <w:t>and</w:t>
      </w:r>
      <w:r>
        <w:rPr>
          <w:rFonts w:ascii="Century Gothic"/>
          <w:spacing w:val="-2"/>
          <w:sz w:val="19"/>
          <w:u w:val="none"/>
        </w:rPr>
        <w:t> </w:t>
      </w:r>
      <w:r>
        <w:rPr>
          <w:rFonts w:ascii="Century Gothic"/>
          <w:sz w:val="19"/>
          <w:u w:val="none"/>
        </w:rPr>
        <w:t>operates</w:t>
      </w:r>
      <w:r>
        <w:rPr>
          <w:rFonts w:ascii="Century Gothic"/>
          <w:spacing w:val="-2"/>
          <w:sz w:val="19"/>
          <w:u w:val="none"/>
        </w:rPr>
        <w:t> </w:t>
      </w:r>
      <w:r>
        <w:rPr>
          <w:rFonts w:ascii="Century Gothic"/>
          <w:sz w:val="19"/>
          <w:u w:val="none"/>
        </w:rPr>
        <w:t>a</w:t>
      </w:r>
      <w:r>
        <w:rPr>
          <w:rFonts w:ascii="Century Gothic"/>
          <w:spacing w:val="-2"/>
          <w:sz w:val="19"/>
          <w:u w:val="none"/>
        </w:rPr>
        <w:t> </w:t>
      </w:r>
      <w:r>
        <w:rPr>
          <w:rFonts w:ascii="Century Gothic"/>
          <w:sz w:val="19"/>
          <w:u w:val="none"/>
        </w:rPr>
        <w:t>wide</w:t>
      </w:r>
      <w:r>
        <w:rPr>
          <w:rFonts w:ascii="Century Gothic"/>
          <w:spacing w:val="-2"/>
          <w:sz w:val="19"/>
          <w:u w:val="none"/>
        </w:rPr>
        <w:t> </w:t>
      </w:r>
      <w:r>
        <w:rPr>
          <w:rFonts w:ascii="Century Gothic"/>
          <w:sz w:val="19"/>
          <w:u w:val="none"/>
        </w:rPr>
        <w:t>variety</w:t>
      </w:r>
      <w:r>
        <w:rPr>
          <w:rFonts w:ascii="Century Gothic"/>
          <w:spacing w:val="-2"/>
          <w:sz w:val="19"/>
          <w:u w:val="none"/>
        </w:rPr>
        <w:t> </w:t>
      </w:r>
      <w:r>
        <w:rPr>
          <w:rFonts w:ascii="Century Gothic"/>
          <w:sz w:val="19"/>
          <w:u w:val="none"/>
        </w:rPr>
        <w:t>of</w:t>
      </w:r>
      <w:r>
        <w:rPr>
          <w:rFonts w:ascii="Century Gothic"/>
          <w:spacing w:val="-2"/>
          <w:sz w:val="19"/>
          <w:u w:val="none"/>
        </w:rPr>
        <w:t> </w:t>
      </w:r>
      <w:r>
        <w:rPr>
          <w:rFonts w:ascii="Century Gothic"/>
          <w:sz w:val="19"/>
          <w:u w:val="none"/>
        </w:rPr>
        <w:t>banking brands offering personal &amp; business banking, private banking, insurance and corporate finance.</w:t>
      </w:r>
    </w:p>
    <w:p>
      <w:pPr>
        <w:tabs>
          <w:tab w:pos="6479" w:val="left" w:leader="none"/>
        </w:tabs>
        <w:spacing w:before="203"/>
        <w:ind w:left="720" w:right="0" w:firstLine="0"/>
        <w:jc w:val="left"/>
        <w:rPr>
          <w:rFonts w:ascii="Century Gothic Bold" w:hAnsi="Century Gothic Bold"/>
          <w:b/>
          <w:sz w:val="19"/>
        </w:rPr>
      </w:pPr>
      <w:r>
        <w:rPr>
          <w:rFonts w:ascii="Century Gothic Bold" w:hAnsi="Century Gothic Bold"/>
          <w:b/>
          <w:sz w:val="19"/>
        </w:rPr>
        <w:t>Project</w:t>
      </w:r>
      <w:r>
        <w:rPr>
          <w:rFonts w:ascii="Century Gothic Bold" w:hAnsi="Century Gothic Bold"/>
          <w:b/>
          <w:spacing w:val="-3"/>
          <w:sz w:val="19"/>
        </w:rPr>
        <w:t> </w:t>
      </w:r>
      <w:r>
        <w:rPr>
          <w:rFonts w:ascii="Century Gothic Bold" w:hAnsi="Century Gothic Bold"/>
          <w:b/>
          <w:spacing w:val="-2"/>
          <w:sz w:val="19"/>
        </w:rPr>
        <w:t>Manager</w:t>
      </w:r>
      <w:r>
        <w:rPr>
          <w:rFonts w:ascii="Century Gothic Bold" w:hAnsi="Century Gothic Bold"/>
          <w:b/>
          <w:sz w:val="19"/>
        </w:rPr>
        <w:tab/>
        <w:t>April</w:t>
      </w:r>
      <w:r>
        <w:rPr>
          <w:rFonts w:ascii="Century Gothic Bold" w:hAnsi="Century Gothic Bold"/>
          <w:b/>
          <w:spacing w:val="-3"/>
          <w:sz w:val="19"/>
        </w:rPr>
        <w:t> </w:t>
      </w:r>
      <w:r>
        <w:rPr>
          <w:rFonts w:ascii="Century Gothic Bold" w:hAnsi="Century Gothic Bold"/>
          <w:b/>
          <w:sz w:val="19"/>
        </w:rPr>
        <w:t>2015</w:t>
      </w:r>
      <w:r>
        <w:rPr>
          <w:rFonts w:ascii="Century Gothic Bold" w:hAnsi="Century Gothic Bold"/>
          <w:b/>
          <w:spacing w:val="-2"/>
          <w:sz w:val="19"/>
        </w:rPr>
        <w:t> </w:t>
      </w:r>
      <w:r>
        <w:rPr>
          <w:rFonts w:ascii="Century Gothic Bold" w:hAnsi="Century Gothic Bold"/>
          <w:b/>
          <w:sz w:val="19"/>
        </w:rPr>
        <w:t>–</w:t>
      </w:r>
      <w:r>
        <w:rPr>
          <w:rFonts w:ascii="Century Gothic Bold" w:hAnsi="Century Gothic Bold"/>
          <w:b/>
          <w:spacing w:val="-3"/>
          <w:sz w:val="19"/>
        </w:rPr>
        <w:t> </w:t>
      </w:r>
      <w:r>
        <w:rPr>
          <w:rFonts w:ascii="Century Gothic Bold" w:hAnsi="Century Gothic Bold"/>
          <w:b/>
          <w:sz w:val="19"/>
        </w:rPr>
        <w:t>February </w:t>
      </w:r>
      <w:r>
        <w:rPr>
          <w:rFonts w:ascii="Century Gothic Bold" w:hAnsi="Century Gothic Bold"/>
          <w:b/>
          <w:spacing w:val="-4"/>
          <w:sz w:val="19"/>
        </w:rPr>
        <w:t>2016</w:t>
      </w:r>
    </w:p>
    <w:p>
      <w:pPr>
        <w:tabs>
          <w:tab w:pos="6480" w:val="left" w:leader="none"/>
        </w:tabs>
        <w:spacing w:line="372" w:lineRule="auto" w:before="107"/>
        <w:ind w:left="720" w:right="3642" w:firstLine="0"/>
        <w:jc w:val="left"/>
        <w:rPr>
          <w:rFonts w:ascii="Century Gothic Bold"/>
          <w:b/>
          <w:sz w:val="19"/>
        </w:rPr>
      </w:pPr>
      <w:r>
        <w:rPr>
          <w:rFonts w:ascii="Century Gothic Bold"/>
          <w:b/>
          <w:sz w:val="19"/>
        </w:rPr>
        <w:t>Compliance - Tax Avoidance &amp; Evasion</w:t>
        <w:tab/>
        <w:t>Royal</w:t>
      </w:r>
      <w:r>
        <w:rPr>
          <w:rFonts w:ascii="Century Gothic Bold"/>
          <w:b/>
          <w:spacing w:val="-13"/>
          <w:sz w:val="19"/>
        </w:rPr>
        <w:t> </w:t>
      </w:r>
      <w:r>
        <w:rPr>
          <w:rFonts w:ascii="Century Gothic Bold"/>
          <w:b/>
          <w:sz w:val="19"/>
        </w:rPr>
        <w:t>Bank</w:t>
      </w:r>
      <w:r>
        <w:rPr>
          <w:rFonts w:ascii="Century Gothic Bold"/>
          <w:b/>
          <w:spacing w:val="-13"/>
          <w:sz w:val="19"/>
        </w:rPr>
        <w:t> </w:t>
      </w:r>
      <w:r>
        <w:rPr>
          <w:rFonts w:ascii="Century Gothic Bold"/>
          <w:b/>
          <w:sz w:val="19"/>
        </w:rPr>
        <w:t>of</w:t>
      </w:r>
      <w:r>
        <w:rPr>
          <w:rFonts w:ascii="Century Gothic Bold"/>
          <w:b/>
          <w:spacing w:val="-13"/>
          <w:sz w:val="19"/>
        </w:rPr>
        <w:t> </w:t>
      </w:r>
      <w:r>
        <w:rPr>
          <w:rFonts w:ascii="Century Gothic Bold"/>
          <w:b/>
          <w:sz w:val="19"/>
        </w:rPr>
        <w:t>Scotland Key Responsibilities</w:t>
      </w:r>
    </w:p>
    <w:p>
      <w:pPr>
        <w:pStyle w:val="ListParagraph"/>
        <w:numPr>
          <w:ilvl w:val="1"/>
          <w:numId w:val="38"/>
        </w:numPr>
        <w:tabs>
          <w:tab w:pos="1440" w:val="left" w:leader="none"/>
        </w:tabs>
        <w:spacing w:line="234" w:lineRule="exact" w:before="0" w:after="0"/>
        <w:ind w:left="1440" w:right="0" w:hanging="360"/>
        <w:jc w:val="left"/>
        <w:rPr>
          <w:rFonts w:ascii="Symbol" w:hAnsi="Symbol"/>
          <w:position w:val="4"/>
          <w:sz w:val="19"/>
        </w:rPr>
      </w:pPr>
      <w:r>
        <w:rPr>
          <w:rFonts w:ascii="Century Gothic" w:hAnsi="Century Gothic"/>
          <w:sz w:val="19"/>
        </w:rPr>
        <w:t>PM</w:t>
      </w:r>
      <w:r>
        <w:rPr>
          <w:rFonts w:ascii="Century Gothic" w:hAnsi="Century Gothic"/>
          <w:spacing w:val="-2"/>
          <w:sz w:val="19"/>
        </w:rPr>
        <w:t> </w:t>
      </w:r>
      <w:r>
        <w:rPr>
          <w:rFonts w:ascii="Century Gothic" w:hAnsi="Century Gothic"/>
          <w:sz w:val="19"/>
        </w:rPr>
        <w:t>and</w:t>
      </w:r>
      <w:r>
        <w:rPr>
          <w:rFonts w:ascii="Century Gothic" w:hAnsi="Century Gothic"/>
          <w:spacing w:val="-1"/>
          <w:sz w:val="19"/>
        </w:rPr>
        <w:t> </w:t>
      </w:r>
      <w:r>
        <w:rPr>
          <w:rFonts w:ascii="Century Gothic" w:hAnsi="Century Gothic"/>
          <w:sz w:val="19"/>
        </w:rPr>
        <w:t>BA</w:t>
      </w:r>
      <w:r>
        <w:rPr>
          <w:rFonts w:ascii="Century Gothic" w:hAnsi="Century Gothic"/>
          <w:spacing w:val="-1"/>
          <w:sz w:val="19"/>
        </w:rPr>
        <w:t> </w:t>
      </w:r>
      <w:r>
        <w:rPr>
          <w:rFonts w:ascii="Century Gothic" w:hAnsi="Century Gothic"/>
          <w:sz w:val="19"/>
        </w:rPr>
        <w:t>for</w:t>
      </w:r>
      <w:r>
        <w:rPr>
          <w:rFonts w:ascii="Century Gothic" w:hAnsi="Century Gothic"/>
          <w:spacing w:val="-1"/>
          <w:sz w:val="19"/>
        </w:rPr>
        <w:t> </w:t>
      </w:r>
      <w:r>
        <w:rPr>
          <w:rFonts w:ascii="Century Gothic" w:hAnsi="Century Gothic"/>
          <w:sz w:val="19"/>
        </w:rPr>
        <w:t>the</w:t>
      </w:r>
      <w:r>
        <w:rPr>
          <w:rFonts w:ascii="Century Gothic" w:hAnsi="Century Gothic"/>
          <w:spacing w:val="-2"/>
          <w:sz w:val="19"/>
        </w:rPr>
        <w:t> </w:t>
      </w:r>
      <w:r>
        <w:rPr>
          <w:rFonts w:ascii="Century Gothic" w:hAnsi="Century Gothic"/>
          <w:sz w:val="19"/>
        </w:rPr>
        <w:t>RBS</w:t>
      </w:r>
      <w:r>
        <w:rPr>
          <w:rFonts w:ascii="Century Gothic" w:hAnsi="Century Gothic"/>
          <w:spacing w:val="-1"/>
          <w:sz w:val="19"/>
        </w:rPr>
        <w:t> </w:t>
      </w:r>
      <w:r>
        <w:rPr>
          <w:rFonts w:ascii="Century Gothic" w:hAnsi="Century Gothic"/>
          <w:sz w:val="19"/>
        </w:rPr>
        <w:t>Commercial</w:t>
      </w:r>
      <w:r>
        <w:rPr>
          <w:rFonts w:ascii="Century Gothic" w:hAnsi="Century Gothic"/>
          <w:spacing w:val="-1"/>
          <w:sz w:val="19"/>
        </w:rPr>
        <w:t> </w:t>
      </w:r>
      <w:r>
        <w:rPr>
          <w:rFonts w:ascii="Century Gothic" w:hAnsi="Century Gothic"/>
          <w:sz w:val="19"/>
        </w:rPr>
        <w:t>Workstream</w:t>
      </w:r>
      <w:r>
        <w:rPr>
          <w:rFonts w:ascii="Century Gothic" w:hAnsi="Century Gothic"/>
          <w:spacing w:val="-1"/>
          <w:sz w:val="19"/>
        </w:rPr>
        <w:t> </w:t>
      </w:r>
      <w:r>
        <w:rPr>
          <w:rFonts w:ascii="Century Gothic" w:hAnsi="Century Gothic"/>
          <w:sz w:val="19"/>
        </w:rPr>
        <w:t>centered</w:t>
      </w:r>
      <w:r>
        <w:rPr>
          <w:rFonts w:ascii="Century Gothic" w:hAnsi="Century Gothic"/>
          <w:spacing w:val="-2"/>
          <w:sz w:val="19"/>
        </w:rPr>
        <w:t> </w:t>
      </w:r>
      <w:r>
        <w:rPr>
          <w:rFonts w:ascii="Century Gothic" w:hAnsi="Century Gothic"/>
          <w:sz w:val="19"/>
        </w:rPr>
        <w:t>on</w:t>
      </w:r>
      <w:r>
        <w:rPr>
          <w:rFonts w:ascii="Century Gothic" w:hAnsi="Century Gothic"/>
          <w:spacing w:val="-1"/>
          <w:sz w:val="19"/>
        </w:rPr>
        <w:t> </w:t>
      </w:r>
      <w:r>
        <w:rPr>
          <w:rFonts w:ascii="Century Gothic" w:hAnsi="Century Gothic"/>
          <w:sz w:val="19"/>
        </w:rPr>
        <w:t>definition</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a</w:t>
      </w:r>
      <w:r>
        <w:rPr>
          <w:rFonts w:ascii="Century Gothic" w:hAnsi="Century Gothic"/>
          <w:spacing w:val="-2"/>
          <w:sz w:val="19"/>
        </w:rPr>
        <w:t> </w:t>
      </w:r>
      <w:r>
        <w:rPr>
          <w:rFonts w:ascii="Century Gothic" w:hAnsi="Century Gothic"/>
          <w:sz w:val="19"/>
        </w:rPr>
        <w:t>tax</w:t>
      </w:r>
      <w:r>
        <w:rPr>
          <w:rFonts w:ascii="Century Gothic" w:hAnsi="Century Gothic"/>
          <w:spacing w:val="-1"/>
          <w:sz w:val="19"/>
        </w:rPr>
        <w:t> </w:t>
      </w:r>
      <w:r>
        <w:rPr>
          <w:rFonts w:ascii="Century Gothic" w:hAnsi="Century Gothic"/>
          <w:sz w:val="19"/>
        </w:rPr>
        <w:t>risk</w:t>
      </w:r>
      <w:r>
        <w:rPr>
          <w:rFonts w:ascii="Century Gothic" w:hAnsi="Century Gothic"/>
          <w:spacing w:val="10"/>
          <w:sz w:val="19"/>
        </w:rPr>
        <w:t> </w:t>
      </w:r>
      <w:r>
        <w:rPr>
          <w:rFonts w:ascii="Century Gothic" w:hAnsi="Century Gothic"/>
          <w:spacing w:val="-2"/>
          <w:sz w:val="19"/>
        </w:rPr>
        <w:t>appetite</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4"/>
          <w:sz w:val="19"/>
        </w:rPr>
      </w:pPr>
      <w:r>
        <w:rPr>
          <w:rFonts w:ascii="Century Gothic" w:hAnsi="Century Gothic"/>
          <w:sz w:val="19"/>
        </w:rPr>
        <w:t>Development</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a</w:t>
      </w:r>
      <w:r>
        <w:rPr>
          <w:rFonts w:ascii="Century Gothic" w:hAnsi="Century Gothic"/>
          <w:spacing w:val="-1"/>
          <w:sz w:val="19"/>
        </w:rPr>
        <w:t> </w:t>
      </w:r>
      <w:r>
        <w:rPr>
          <w:rFonts w:ascii="Century Gothic" w:hAnsi="Century Gothic"/>
          <w:sz w:val="19"/>
        </w:rPr>
        <w:t>project</w:t>
      </w:r>
      <w:r>
        <w:rPr>
          <w:rFonts w:ascii="Century Gothic" w:hAnsi="Century Gothic"/>
          <w:spacing w:val="-2"/>
          <w:sz w:val="19"/>
        </w:rPr>
        <w:t> </w:t>
      </w:r>
      <w:r>
        <w:rPr>
          <w:rFonts w:ascii="Century Gothic" w:hAnsi="Century Gothic"/>
          <w:sz w:val="19"/>
        </w:rPr>
        <w:t>plan</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map</w:t>
      </w:r>
      <w:r>
        <w:rPr>
          <w:rFonts w:ascii="Century Gothic" w:hAnsi="Century Gothic"/>
          <w:spacing w:val="-1"/>
          <w:sz w:val="19"/>
        </w:rPr>
        <w:t> </w:t>
      </w:r>
      <w:r>
        <w:rPr>
          <w:rFonts w:ascii="Century Gothic" w:hAnsi="Century Gothic"/>
          <w:sz w:val="19"/>
        </w:rPr>
        <w:t>out</w:t>
      </w:r>
      <w:r>
        <w:rPr>
          <w:rFonts w:ascii="Century Gothic" w:hAnsi="Century Gothic"/>
          <w:spacing w:val="-2"/>
          <w:sz w:val="19"/>
        </w:rPr>
        <w:t> </w:t>
      </w:r>
      <w:r>
        <w:rPr>
          <w:rFonts w:ascii="Century Gothic" w:hAnsi="Century Gothic"/>
          <w:sz w:val="19"/>
        </w:rPr>
        <w:t>milestones</w:t>
      </w:r>
      <w:r>
        <w:rPr>
          <w:rFonts w:ascii="Century Gothic" w:hAnsi="Century Gothic"/>
          <w:spacing w:val="-2"/>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delivery</w:t>
      </w:r>
      <w:r>
        <w:rPr>
          <w:rFonts w:ascii="Century Gothic" w:hAnsi="Century Gothic"/>
          <w:spacing w:val="-2"/>
          <w:sz w:val="19"/>
        </w:rPr>
        <w:t> </w:t>
      </w:r>
      <w:r>
        <w:rPr>
          <w:rFonts w:ascii="Century Gothic" w:hAnsi="Century Gothic"/>
          <w:sz w:val="19"/>
        </w:rPr>
        <w:t>of</w:t>
      </w:r>
      <w:r>
        <w:rPr>
          <w:rFonts w:ascii="Century Gothic" w:hAnsi="Century Gothic"/>
          <w:spacing w:val="7"/>
          <w:sz w:val="19"/>
        </w:rPr>
        <w:t> </w:t>
      </w:r>
      <w:r>
        <w:rPr>
          <w:rFonts w:ascii="Century Gothic" w:hAnsi="Century Gothic"/>
          <w:spacing w:val="-2"/>
          <w:sz w:val="19"/>
        </w:rPr>
        <w:t>outputs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Process</w:t>
      </w:r>
      <w:r>
        <w:rPr>
          <w:rFonts w:ascii="Century Gothic" w:hAnsi="Century Gothic"/>
          <w:spacing w:val="-1"/>
          <w:sz w:val="19"/>
        </w:rPr>
        <w:t> </w:t>
      </w:r>
      <w:r>
        <w:rPr>
          <w:rFonts w:ascii="Century Gothic" w:hAnsi="Century Gothic"/>
          <w:sz w:val="19"/>
        </w:rPr>
        <w:t>mapping</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the</w:t>
      </w:r>
      <w:r>
        <w:rPr>
          <w:rFonts w:ascii="Century Gothic" w:hAnsi="Century Gothic"/>
          <w:spacing w:val="-1"/>
          <w:sz w:val="19"/>
        </w:rPr>
        <w:t> </w:t>
      </w:r>
      <w:r>
        <w:rPr>
          <w:rFonts w:ascii="Century Gothic" w:hAnsi="Century Gothic"/>
          <w:sz w:val="19"/>
        </w:rPr>
        <w:t>Customer</w:t>
      </w:r>
      <w:r>
        <w:rPr>
          <w:rFonts w:ascii="Century Gothic" w:hAnsi="Century Gothic"/>
          <w:spacing w:val="-1"/>
          <w:sz w:val="19"/>
        </w:rPr>
        <w:t> </w:t>
      </w:r>
      <w:r>
        <w:rPr>
          <w:rFonts w:ascii="Century Gothic" w:hAnsi="Century Gothic"/>
          <w:sz w:val="19"/>
        </w:rPr>
        <w:t>Journey</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thorough</w:t>
      </w:r>
      <w:r>
        <w:rPr>
          <w:rFonts w:ascii="Century Gothic" w:hAnsi="Century Gothic"/>
          <w:spacing w:val="-1"/>
          <w:sz w:val="19"/>
        </w:rPr>
        <w:t> </w:t>
      </w:r>
      <w:r>
        <w:rPr>
          <w:rFonts w:ascii="Century Gothic" w:hAnsi="Century Gothic"/>
          <w:sz w:val="19"/>
        </w:rPr>
        <w:t>analysis</w:t>
      </w:r>
      <w:r>
        <w:rPr>
          <w:rFonts w:ascii="Century Gothic" w:hAnsi="Century Gothic"/>
          <w:spacing w:val="-1"/>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AML</w:t>
      </w:r>
      <w:r>
        <w:rPr>
          <w:rFonts w:ascii="Century Gothic" w:hAnsi="Century Gothic"/>
          <w:spacing w:val="-1"/>
          <w:sz w:val="19"/>
        </w:rPr>
        <w:t> </w:t>
      </w:r>
      <w:r>
        <w:rPr>
          <w:rFonts w:ascii="Century Gothic" w:hAnsi="Century Gothic"/>
          <w:sz w:val="19"/>
        </w:rPr>
        <w:t>and</w:t>
      </w:r>
      <w:r>
        <w:rPr>
          <w:rFonts w:ascii="Century Gothic" w:hAnsi="Century Gothic"/>
          <w:spacing w:val="-1"/>
          <w:sz w:val="19"/>
        </w:rPr>
        <w:t> </w:t>
      </w:r>
      <w:r>
        <w:rPr>
          <w:rFonts w:ascii="Century Gothic" w:hAnsi="Century Gothic"/>
          <w:sz w:val="19"/>
        </w:rPr>
        <w:t>Fin Crime</w:t>
      </w:r>
      <w:r>
        <w:rPr>
          <w:rFonts w:ascii="Century Gothic" w:hAnsi="Century Gothic"/>
          <w:spacing w:val="3"/>
          <w:sz w:val="19"/>
        </w:rPr>
        <w:t> </w:t>
      </w:r>
      <w:r>
        <w:rPr>
          <w:rFonts w:ascii="Century Gothic" w:hAnsi="Century Gothic"/>
          <w:spacing w:val="-2"/>
          <w:sz w:val="19"/>
        </w:rPr>
        <w:t>procedures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2"/>
          <w:sz w:val="19"/>
        </w:rPr>
      </w:pPr>
      <w:r>
        <w:rPr>
          <w:rFonts w:ascii="Century Gothic" w:hAnsi="Century Gothic"/>
          <w:sz w:val="19"/>
        </w:rPr>
        <w:t>Identification</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gaps</w:t>
      </w:r>
      <w:r>
        <w:rPr>
          <w:rFonts w:ascii="Century Gothic" w:hAnsi="Century Gothic"/>
          <w:spacing w:val="-1"/>
          <w:sz w:val="19"/>
        </w:rPr>
        <w:t> </w:t>
      </w:r>
      <w:r>
        <w:rPr>
          <w:rFonts w:ascii="Century Gothic" w:hAnsi="Century Gothic"/>
          <w:sz w:val="19"/>
        </w:rPr>
        <w:t>wherein</w:t>
      </w:r>
      <w:r>
        <w:rPr>
          <w:rFonts w:ascii="Century Gothic" w:hAnsi="Century Gothic"/>
          <w:spacing w:val="-1"/>
          <w:sz w:val="19"/>
        </w:rPr>
        <w:t> </w:t>
      </w:r>
      <w:r>
        <w:rPr>
          <w:rFonts w:ascii="Century Gothic" w:hAnsi="Century Gothic"/>
          <w:sz w:val="19"/>
        </w:rPr>
        <w:t>additional</w:t>
      </w:r>
      <w:r>
        <w:rPr>
          <w:rFonts w:ascii="Century Gothic" w:hAnsi="Century Gothic"/>
          <w:spacing w:val="-2"/>
          <w:sz w:val="19"/>
        </w:rPr>
        <w:t> </w:t>
      </w:r>
      <w:r>
        <w:rPr>
          <w:rFonts w:ascii="Century Gothic" w:hAnsi="Century Gothic"/>
          <w:sz w:val="19"/>
        </w:rPr>
        <w:t>tax</w:t>
      </w:r>
      <w:r>
        <w:rPr>
          <w:rFonts w:ascii="Century Gothic" w:hAnsi="Century Gothic"/>
          <w:spacing w:val="-1"/>
          <w:sz w:val="19"/>
        </w:rPr>
        <w:t> </w:t>
      </w:r>
      <w:r>
        <w:rPr>
          <w:rFonts w:ascii="Century Gothic" w:hAnsi="Century Gothic"/>
          <w:sz w:val="19"/>
        </w:rPr>
        <w:t>controls</w:t>
      </w:r>
      <w:r>
        <w:rPr>
          <w:rFonts w:ascii="Century Gothic" w:hAnsi="Century Gothic"/>
          <w:spacing w:val="-1"/>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mitigate</w:t>
      </w:r>
      <w:r>
        <w:rPr>
          <w:rFonts w:ascii="Century Gothic" w:hAnsi="Century Gothic"/>
          <w:spacing w:val="-2"/>
          <w:sz w:val="19"/>
        </w:rPr>
        <w:t> </w:t>
      </w:r>
      <w:r>
        <w:rPr>
          <w:rFonts w:ascii="Century Gothic" w:hAnsi="Century Gothic"/>
          <w:sz w:val="19"/>
        </w:rPr>
        <w:t>tax</w:t>
      </w:r>
      <w:r>
        <w:rPr>
          <w:rFonts w:ascii="Century Gothic" w:hAnsi="Century Gothic"/>
          <w:spacing w:val="-1"/>
          <w:sz w:val="19"/>
        </w:rPr>
        <w:t> </w:t>
      </w:r>
      <w:r>
        <w:rPr>
          <w:rFonts w:ascii="Century Gothic" w:hAnsi="Century Gothic"/>
          <w:sz w:val="19"/>
        </w:rPr>
        <w:t>risk</w:t>
      </w:r>
      <w:r>
        <w:rPr>
          <w:rFonts w:ascii="Century Gothic" w:hAnsi="Century Gothic"/>
          <w:spacing w:val="-1"/>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solution</w:t>
      </w:r>
      <w:r>
        <w:rPr>
          <w:rFonts w:ascii="Century Gothic" w:hAnsi="Century Gothic"/>
          <w:spacing w:val="2"/>
          <w:sz w:val="19"/>
        </w:rPr>
        <w:t> </w:t>
      </w:r>
      <w:r>
        <w:rPr>
          <w:rFonts w:ascii="Century Gothic" w:hAnsi="Century Gothic"/>
          <w:spacing w:val="-2"/>
          <w:sz w:val="19"/>
        </w:rPr>
        <w:t>design</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Management</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all</w:t>
      </w:r>
      <w:r>
        <w:rPr>
          <w:rFonts w:ascii="Century Gothic" w:hAnsi="Century Gothic"/>
          <w:spacing w:val="-2"/>
          <w:sz w:val="19"/>
        </w:rPr>
        <w:t> </w:t>
      </w:r>
      <w:r>
        <w:rPr>
          <w:rFonts w:ascii="Century Gothic" w:hAnsi="Century Gothic"/>
          <w:sz w:val="19"/>
        </w:rPr>
        <w:t>status</w:t>
      </w:r>
      <w:r>
        <w:rPr>
          <w:rFonts w:ascii="Century Gothic" w:hAnsi="Century Gothic"/>
          <w:spacing w:val="-1"/>
          <w:sz w:val="19"/>
        </w:rPr>
        <w:t> </w:t>
      </w:r>
      <w:r>
        <w:rPr>
          <w:rFonts w:ascii="Century Gothic" w:hAnsi="Century Gothic"/>
          <w:sz w:val="19"/>
        </w:rPr>
        <w:t>reporting,</w:t>
      </w:r>
      <w:r>
        <w:rPr>
          <w:rFonts w:ascii="Century Gothic" w:hAnsi="Century Gothic"/>
          <w:spacing w:val="-1"/>
          <w:sz w:val="19"/>
        </w:rPr>
        <w:t> </w:t>
      </w:r>
      <w:r>
        <w:rPr>
          <w:rFonts w:ascii="Century Gothic" w:hAnsi="Century Gothic"/>
          <w:sz w:val="19"/>
        </w:rPr>
        <w:t>risks</w:t>
      </w:r>
      <w:r>
        <w:rPr>
          <w:rFonts w:ascii="Century Gothic" w:hAnsi="Century Gothic"/>
          <w:spacing w:val="-2"/>
          <w:sz w:val="19"/>
        </w:rPr>
        <w:t> </w:t>
      </w:r>
      <w:r>
        <w:rPr>
          <w:rFonts w:ascii="Century Gothic" w:hAnsi="Century Gothic"/>
          <w:sz w:val="19"/>
        </w:rPr>
        <w:t>&amp;</w:t>
      </w:r>
      <w:r>
        <w:rPr>
          <w:rFonts w:ascii="Century Gothic" w:hAnsi="Century Gothic"/>
          <w:spacing w:val="-1"/>
          <w:sz w:val="19"/>
        </w:rPr>
        <w:t> </w:t>
      </w:r>
      <w:r>
        <w:rPr>
          <w:rFonts w:ascii="Century Gothic" w:hAnsi="Century Gothic"/>
          <w:sz w:val="19"/>
        </w:rPr>
        <w:t>issues,</w:t>
      </w:r>
      <w:r>
        <w:rPr>
          <w:rFonts w:ascii="Century Gothic" w:hAnsi="Century Gothic"/>
          <w:spacing w:val="-1"/>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updates</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senior</w:t>
      </w:r>
      <w:r>
        <w:rPr>
          <w:rFonts w:ascii="Century Gothic" w:hAnsi="Century Gothic"/>
          <w:spacing w:val="-1"/>
          <w:sz w:val="19"/>
        </w:rPr>
        <w:t> </w:t>
      </w:r>
      <w:r>
        <w:rPr>
          <w:rFonts w:ascii="Century Gothic" w:hAnsi="Century Gothic"/>
          <w:sz w:val="19"/>
        </w:rPr>
        <w:t>Executive</w:t>
      </w:r>
      <w:r>
        <w:rPr>
          <w:rFonts w:ascii="Century Gothic" w:hAnsi="Century Gothic"/>
          <w:spacing w:val="4"/>
          <w:sz w:val="19"/>
        </w:rPr>
        <w:t> </w:t>
      </w:r>
      <w:r>
        <w:rPr>
          <w:rFonts w:ascii="Century Gothic" w:hAnsi="Century Gothic"/>
          <w:spacing w:val="-2"/>
          <w:sz w:val="19"/>
        </w:rPr>
        <w:t>committees</w:t>
      </w:r>
    </w:p>
    <w:p>
      <w:pPr>
        <w:pStyle w:val="ListParagraph"/>
        <w:numPr>
          <w:ilvl w:val="1"/>
          <w:numId w:val="38"/>
        </w:numPr>
        <w:tabs>
          <w:tab w:pos="1440" w:val="left" w:leader="none"/>
        </w:tabs>
        <w:spacing w:line="257" w:lineRule="exact" w:before="0" w:after="0"/>
        <w:ind w:left="1440" w:right="0" w:hanging="360"/>
        <w:jc w:val="left"/>
        <w:rPr>
          <w:rFonts w:ascii="Symbol" w:hAnsi="Symbol"/>
          <w:position w:val="4"/>
          <w:sz w:val="19"/>
        </w:rPr>
      </w:pPr>
      <w:r>
        <w:rPr>
          <w:rFonts w:ascii="Century Gothic" w:hAnsi="Century Gothic"/>
          <w:sz w:val="19"/>
        </w:rPr>
        <w:t>Testing</w:t>
      </w:r>
      <w:r>
        <w:rPr>
          <w:rFonts w:ascii="Century Gothic" w:hAnsi="Century Gothic"/>
          <w:spacing w:val="-3"/>
          <w:sz w:val="19"/>
        </w:rPr>
        <w:t> </w:t>
      </w:r>
      <w:r>
        <w:rPr>
          <w:rFonts w:ascii="Century Gothic" w:hAnsi="Century Gothic"/>
          <w:sz w:val="19"/>
        </w:rPr>
        <w:t>with</w:t>
      </w:r>
      <w:r>
        <w:rPr>
          <w:rFonts w:ascii="Century Gothic" w:hAnsi="Century Gothic"/>
          <w:spacing w:val="-3"/>
          <w:sz w:val="19"/>
        </w:rPr>
        <w:t> </w:t>
      </w:r>
      <w:r>
        <w:rPr>
          <w:rFonts w:ascii="Century Gothic" w:hAnsi="Century Gothic"/>
          <w:sz w:val="19"/>
        </w:rPr>
        <w:t>customer-facing</w:t>
      </w:r>
      <w:r>
        <w:rPr>
          <w:rFonts w:ascii="Century Gothic" w:hAnsi="Century Gothic"/>
          <w:spacing w:val="-3"/>
          <w:sz w:val="19"/>
        </w:rPr>
        <w:t> </w:t>
      </w:r>
      <w:r>
        <w:rPr>
          <w:rFonts w:ascii="Century Gothic" w:hAnsi="Century Gothic"/>
          <w:sz w:val="19"/>
        </w:rPr>
        <w:t>Relationship</w:t>
      </w:r>
      <w:r>
        <w:rPr>
          <w:rFonts w:ascii="Century Gothic" w:hAnsi="Century Gothic"/>
          <w:spacing w:val="-2"/>
          <w:sz w:val="19"/>
        </w:rPr>
        <w:t> </w:t>
      </w:r>
      <w:r>
        <w:rPr>
          <w:rFonts w:ascii="Century Gothic" w:hAnsi="Century Gothic"/>
          <w:sz w:val="19"/>
        </w:rPr>
        <w:t>Managers</w:t>
      </w:r>
      <w:r>
        <w:rPr>
          <w:rFonts w:ascii="Century Gothic" w:hAnsi="Century Gothic"/>
          <w:spacing w:val="-3"/>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confirm</w:t>
      </w:r>
      <w:r>
        <w:rPr>
          <w:rFonts w:ascii="Century Gothic" w:hAnsi="Century Gothic"/>
          <w:spacing w:val="-2"/>
          <w:sz w:val="19"/>
        </w:rPr>
        <w:t> </w:t>
      </w:r>
      <w:r>
        <w:rPr>
          <w:rFonts w:ascii="Century Gothic" w:hAnsi="Century Gothic"/>
          <w:sz w:val="19"/>
        </w:rPr>
        <w:t>usability</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the</w:t>
      </w:r>
      <w:r>
        <w:rPr>
          <w:rFonts w:ascii="Century Gothic" w:hAnsi="Century Gothic"/>
          <w:spacing w:val="-3"/>
          <w:sz w:val="19"/>
        </w:rPr>
        <w:t> </w:t>
      </w:r>
      <w:r>
        <w:rPr>
          <w:rFonts w:ascii="Century Gothic" w:hAnsi="Century Gothic"/>
          <w:sz w:val="19"/>
        </w:rPr>
        <w:t>new</w:t>
      </w:r>
      <w:r>
        <w:rPr>
          <w:rFonts w:ascii="Century Gothic" w:hAnsi="Century Gothic"/>
          <w:spacing w:val="-2"/>
          <w:sz w:val="19"/>
        </w:rPr>
        <w:t> </w:t>
      </w:r>
      <w:r>
        <w:rPr>
          <w:rFonts w:ascii="Century Gothic" w:hAnsi="Century Gothic"/>
          <w:sz w:val="19"/>
        </w:rPr>
        <w:t>tax</w:t>
      </w:r>
      <w:r>
        <w:rPr>
          <w:rFonts w:ascii="Century Gothic" w:hAnsi="Century Gothic"/>
          <w:spacing w:val="6"/>
          <w:sz w:val="19"/>
        </w:rPr>
        <w:t> </w:t>
      </w:r>
      <w:r>
        <w:rPr>
          <w:rFonts w:ascii="Century Gothic" w:hAnsi="Century Gothic"/>
          <w:spacing w:val="-2"/>
          <w:sz w:val="19"/>
        </w:rPr>
        <w:t>policy</w:t>
      </w:r>
    </w:p>
    <w:p>
      <w:pPr>
        <w:pStyle w:val="BodyText"/>
        <w:spacing w:before="14"/>
        <w:rPr>
          <w:rFonts w:ascii="Century Gothic"/>
          <w:sz w:val="19"/>
        </w:rPr>
      </w:pPr>
    </w:p>
    <w:p>
      <w:pPr>
        <w:spacing w:line="266" w:lineRule="auto" w:before="0"/>
        <w:ind w:left="720" w:right="1204" w:firstLine="0"/>
        <w:jc w:val="left"/>
        <w:rPr>
          <w:rFonts w:ascii="Century Gothic" w:hAnsi="Century Gothic"/>
          <w:sz w:val="19"/>
        </w:rPr>
      </w:pPr>
      <w:r>
        <w:rPr>
          <w:rFonts w:ascii="Century Gothic Bold" w:hAnsi="Century Gothic Bold"/>
          <w:b/>
          <w:sz w:val="19"/>
          <w:u w:val="single"/>
        </w:rPr>
        <w:t>Independent</w:t>
      </w:r>
      <w:r>
        <w:rPr>
          <w:rFonts w:ascii="Century Gothic Bold" w:hAnsi="Century Gothic Bold"/>
          <w:b/>
          <w:spacing w:val="-3"/>
          <w:sz w:val="19"/>
          <w:u w:val="single"/>
        </w:rPr>
        <w:t> </w:t>
      </w:r>
      <w:r>
        <w:rPr>
          <w:rFonts w:ascii="Century Gothic Bold" w:hAnsi="Century Gothic Bold"/>
          <w:b/>
          <w:sz w:val="19"/>
          <w:u w:val="single"/>
        </w:rPr>
        <w:t>News</w:t>
      </w:r>
      <w:r>
        <w:rPr>
          <w:rFonts w:ascii="Century Gothic Bold" w:hAnsi="Century Gothic Bold"/>
          <w:b/>
          <w:spacing w:val="-4"/>
          <w:sz w:val="19"/>
          <w:u w:val="single"/>
        </w:rPr>
        <w:t> </w:t>
      </w:r>
      <w:r>
        <w:rPr>
          <w:rFonts w:ascii="Century Gothic Bold" w:hAnsi="Century Gothic Bold"/>
          <w:b/>
          <w:sz w:val="19"/>
          <w:u w:val="single"/>
        </w:rPr>
        <w:t>Television</w:t>
      </w:r>
      <w:r>
        <w:rPr>
          <w:rFonts w:ascii="Century Gothic Bold" w:hAnsi="Century Gothic Bold"/>
          <w:b/>
          <w:spacing w:val="-4"/>
          <w:sz w:val="19"/>
          <w:u w:val="single"/>
        </w:rPr>
        <w:t> </w:t>
      </w:r>
      <w:r>
        <w:rPr>
          <w:rFonts w:ascii="Century Gothic Bold" w:hAnsi="Century Gothic Bold"/>
          <w:b/>
          <w:sz w:val="19"/>
          <w:u w:val="single"/>
        </w:rPr>
        <w:t>(ITN)</w:t>
      </w:r>
      <w:r>
        <w:rPr>
          <w:rFonts w:ascii="Century Gothic Bold" w:hAnsi="Century Gothic Bold"/>
          <w:b/>
          <w:spacing w:val="-3"/>
          <w:sz w:val="19"/>
          <w:u w:val="none"/>
        </w:rPr>
        <w:t> </w:t>
      </w:r>
      <w:r>
        <w:rPr>
          <w:rFonts w:ascii="Century Gothic" w:hAnsi="Century Gothic"/>
          <w:sz w:val="19"/>
          <w:u w:val="none"/>
        </w:rPr>
        <w:t>is</w:t>
      </w:r>
      <w:r>
        <w:rPr>
          <w:rFonts w:ascii="Century Gothic" w:hAnsi="Century Gothic"/>
          <w:spacing w:val="-3"/>
          <w:sz w:val="19"/>
          <w:u w:val="none"/>
        </w:rPr>
        <w:t> </w:t>
      </w:r>
      <w:r>
        <w:rPr>
          <w:rFonts w:ascii="Century Gothic" w:hAnsi="Century Gothic"/>
          <w:sz w:val="19"/>
          <w:u w:val="none"/>
        </w:rPr>
        <w:t>a</w:t>
      </w:r>
      <w:r>
        <w:rPr>
          <w:rFonts w:ascii="Century Gothic" w:hAnsi="Century Gothic"/>
          <w:spacing w:val="-3"/>
          <w:sz w:val="19"/>
          <w:u w:val="none"/>
        </w:rPr>
        <w:t> </w:t>
      </w:r>
      <w:r>
        <w:rPr>
          <w:rFonts w:ascii="Century Gothic" w:hAnsi="Century Gothic"/>
          <w:sz w:val="19"/>
          <w:u w:val="none"/>
        </w:rPr>
        <w:t>leading</w:t>
      </w:r>
      <w:r>
        <w:rPr>
          <w:rFonts w:ascii="Century Gothic" w:hAnsi="Century Gothic"/>
          <w:spacing w:val="-3"/>
          <w:sz w:val="19"/>
          <w:u w:val="none"/>
        </w:rPr>
        <w:t> </w:t>
      </w:r>
      <w:r>
        <w:rPr>
          <w:rFonts w:ascii="Century Gothic" w:hAnsi="Century Gothic"/>
          <w:sz w:val="19"/>
          <w:u w:val="none"/>
        </w:rPr>
        <w:t>UK</w:t>
      </w:r>
      <w:r>
        <w:rPr>
          <w:rFonts w:ascii="Century Gothic" w:hAnsi="Century Gothic"/>
          <w:spacing w:val="-3"/>
          <w:sz w:val="19"/>
          <w:u w:val="none"/>
        </w:rPr>
        <w:t> </w:t>
      </w:r>
      <w:r>
        <w:rPr>
          <w:rFonts w:ascii="Century Gothic" w:hAnsi="Century Gothic"/>
          <w:sz w:val="19"/>
          <w:u w:val="none"/>
        </w:rPr>
        <w:t>news</w:t>
      </w:r>
      <w:r>
        <w:rPr>
          <w:rFonts w:ascii="Century Gothic" w:hAnsi="Century Gothic"/>
          <w:spacing w:val="-3"/>
          <w:sz w:val="19"/>
          <w:u w:val="none"/>
        </w:rPr>
        <w:t> </w:t>
      </w:r>
      <w:r>
        <w:rPr>
          <w:rFonts w:ascii="Century Gothic" w:hAnsi="Century Gothic"/>
          <w:sz w:val="19"/>
          <w:u w:val="none"/>
        </w:rPr>
        <w:t>&amp;</w:t>
      </w:r>
      <w:r>
        <w:rPr>
          <w:rFonts w:ascii="Century Gothic" w:hAnsi="Century Gothic"/>
          <w:spacing w:val="-3"/>
          <w:sz w:val="19"/>
          <w:u w:val="none"/>
        </w:rPr>
        <w:t> </w:t>
      </w:r>
      <w:r>
        <w:rPr>
          <w:rFonts w:ascii="Century Gothic" w:hAnsi="Century Gothic"/>
          <w:sz w:val="19"/>
          <w:u w:val="none"/>
        </w:rPr>
        <w:t>multimedia</w:t>
      </w:r>
      <w:r>
        <w:rPr>
          <w:rFonts w:ascii="Century Gothic" w:hAnsi="Century Gothic"/>
          <w:spacing w:val="-3"/>
          <w:sz w:val="19"/>
          <w:u w:val="none"/>
        </w:rPr>
        <w:t> </w:t>
      </w:r>
      <w:r>
        <w:rPr>
          <w:rFonts w:ascii="Century Gothic" w:hAnsi="Century Gothic"/>
          <w:sz w:val="19"/>
          <w:u w:val="none"/>
        </w:rPr>
        <w:t>content</w:t>
      </w:r>
      <w:r>
        <w:rPr>
          <w:rFonts w:ascii="Century Gothic" w:hAnsi="Century Gothic"/>
          <w:spacing w:val="-3"/>
          <w:sz w:val="19"/>
          <w:u w:val="none"/>
        </w:rPr>
        <w:t> </w:t>
      </w:r>
      <w:r>
        <w:rPr>
          <w:rFonts w:ascii="Century Gothic" w:hAnsi="Century Gothic"/>
          <w:sz w:val="19"/>
          <w:u w:val="none"/>
        </w:rPr>
        <w:t>companies.</w:t>
      </w:r>
      <w:r>
        <w:rPr>
          <w:rFonts w:ascii="Century Gothic" w:hAnsi="Century Gothic"/>
          <w:spacing w:val="-3"/>
          <w:sz w:val="19"/>
          <w:u w:val="none"/>
        </w:rPr>
        <w:t> </w:t>
      </w:r>
      <w:r>
        <w:rPr>
          <w:rFonts w:ascii="Century Gothic" w:hAnsi="Century Gothic"/>
          <w:sz w:val="19"/>
          <w:u w:val="none"/>
        </w:rPr>
        <w:t>It’s</w:t>
      </w:r>
      <w:r>
        <w:rPr>
          <w:rFonts w:ascii="Century Gothic" w:hAnsi="Century Gothic"/>
          <w:spacing w:val="-3"/>
          <w:sz w:val="19"/>
          <w:u w:val="none"/>
        </w:rPr>
        <w:t> </w:t>
      </w:r>
      <w:r>
        <w:rPr>
          <w:rFonts w:ascii="Century Gothic" w:hAnsi="Century Gothic"/>
          <w:sz w:val="19"/>
          <w:u w:val="none"/>
        </w:rPr>
        <w:t>news</w:t>
      </w:r>
      <w:r>
        <w:rPr>
          <w:rFonts w:ascii="Century Gothic" w:hAnsi="Century Gothic"/>
          <w:spacing w:val="-3"/>
          <w:sz w:val="19"/>
          <w:u w:val="none"/>
        </w:rPr>
        <w:t> </w:t>
      </w:r>
      <w:r>
        <w:rPr>
          <w:rFonts w:ascii="Century Gothic" w:hAnsi="Century Gothic"/>
          <w:sz w:val="19"/>
          <w:u w:val="none"/>
        </w:rPr>
        <w:t>broadcasts reach around 20 million people daily.</w:t>
      </w:r>
    </w:p>
    <w:p>
      <w:pPr>
        <w:pStyle w:val="BodyText"/>
        <w:spacing w:before="9"/>
        <w:rPr>
          <w:rFonts w:ascii="Century Gothic"/>
          <w:sz w:val="19"/>
        </w:rPr>
      </w:pPr>
    </w:p>
    <w:p>
      <w:pPr>
        <w:tabs>
          <w:tab w:pos="6497" w:val="left" w:leader="none"/>
        </w:tabs>
        <w:spacing w:before="0"/>
        <w:ind w:left="720" w:right="0" w:firstLine="0"/>
        <w:jc w:val="left"/>
        <w:rPr>
          <w:rFonts w:ascii="Century Gothic Bold" w:hAnsi="Century Gothic Bold"/>
          <w:b/>
          <w:sz w:val="19"/>
        </w:rPr>
      </w:pPr>
      <w:r>
        <w:rPr>
          <w:rFonts w:ascii="Century Gothic Bold" w:hAnsi="Century Gothic Bold"/>
          <w:b/>
          <w:sz w:val="19"/>
        </w:rPr>
        <w:t>Business</w:t>
      </w:r>
      <w:r>
        <w:rPr>
          <w:rFonts w:ascii="Century Gothic Bold" w:hAnsi="Century Gothic Bold"/>
          <w:b/>
          <w:spacing w:val="-2"/>
          <w:sz w:val="19"/>
        </w:rPr>
        <w:t> Analyst</w:t>
      </w:r>
      <w:r>
        <w:rPr>
          <w:rFonts w:ascii="Century Gothic Bold" w:hAnsi="Century Gothic Bold"/>
          <w:b/>
          <w:sz w:val="19"/>
        </w:rPr>
        <w:tab/>
        <w:t>Jul</w:t>
      </w:r>
      <w:r>
        <w:rPr>
          <w:rFonts w:ascii="Century Gothic Bold" w:hAnsi="Century Gothic Bold"/>
          <w:b/>
          <w:spacing w:val="-1"/>
          <w:sz w:val="19"/>
        </w:rPr>
        <w:t> </w:t>
      </w:r>
      <w:r>
        <w:rPr>
          <w:rFonts w:ascii="Century Gothic Bold" w:hAnsi="Century Gothic Bold"/>
          <w:b/>
          <w:sz w:val="19"/>
        </w:rPr>
        <w:t>2014</w:t>
      </w:r>
      <w:r>
        <w:rPr>
          <w:rFonts w:ascii="Century Gothic Bold" w:hAnsi="Century Gothic Bold"/>
          <w:b/>
          <w:spacing w:val="-1"/>
          <w:sz w:val="19"/>
        </w:rPr>
        <w:t> </w:t>
      </w:r>
      <w:r>
        <w:rPr>
          <w:rFonts w:ascii="Century Gothic Bold" w:hAnsi="Century Gothic Bold"/>
          <w:b/>
          <w:sz w:val="19"/>
        </w:rPr>
        <w:t>–</w:t>
      </w:r>
      <w:r>
        <w:rPr>
          <w:rFonts w:ascii="Century Gothic Bold" w:hAnsi="Century Gothic Bold"/>
          <w:b/>
          <w:spacing w:val="-1"/>
          <w:sz w:val="19"/>
        </w:rPr>
        <w:t> </w:t>
      </w:r>
      <w:r>
        <w:rPr>
          <w:rFonts w:ascii="Century Gothic Bold" w:hAnsi="Century Gothic Bold"/>
          <w:b/>
          <w:sz w:val="19"/>
        </w:rPr>
        <w:t>Mar</w:t>
      </w:r>
      <w:r>
        <w:rPr>
          <w:rFonts w:ascii="Century Gothic Bold" w:hAnsi="Century Gothic Bold"/>
          <w:b/>
          <w:spacing w:val="2"/>
          <w:sz w:val="19"/>
        </w:rPr>
        <w:t> </w:t>
      </w:r>
      <w:r>
        <w:rPr>
          <w:rFonts w:ascii="Century Gothic Bold" w:hAnsi="Century Gothic Bold"/>
          <w:b/>
          <w:spacing w:val="-4"/>
          <w:sz w:val="19"/>
        </w:rPr>
        <w:t>2015</w:t>
      </w:r>
    </w:p>
    <w:p>
      <w:pPr>
        <w:tabs>
          <w:tab w:pos="6480" w:val="left" w:leader="none"/>
        </w:tabs>
        <w:spacing w:line="372" w:lineRule="auto" w:before="147"/>
        <w:ind w:left="720" w:right="5508" w:firstLine="0"/>
        <w:jc w:val="left"/>
        <w:rPr>
          <w:rFonts w:ascii="Century Gothic Bold"/>
          <w:b/>
          <w:sz w:val="19"/>
        </w:rPr>
      </w:pPr>
      <w:r>
        <w:rPr>
          <w:rFonts w:ascii="Century Gothic Bold"/>
          <w:b/>
          <w:sz w:val="19"/>
        </w:rPr>
        <w:t>Finance Transformation Program</w:t>
        <w:tab/>
      </w:r>
      <w:r>
        <w:rPr>
          <w:rFonts w:ascii="Century Gothic Bold"/>
          <w:b/>
          <w:spacing w:val="-12"/>
          <w:sz w:val="19"/>
        </w:rPr>
        <w:t>ITN </w:t>
      </w:r>
      <w:r>
        <w:rPr>
          <w:rFonts w:ascii="Century Gothic Bold"/>
          <w:b/>
          <w:sz w:val="19"/>
        </w:rPr>
        <w:t>Key Responsibilities</w:t>
      </w:r>
    </w:p>
    <w:p>
      <w:pPr>
        <w:pStyle w:val="ListParagraph"/>
        <w:numPr>
          <w:ilvl w:val="1"/>
          <w:numId w:val="38"/>
        </w:numPr>
        <w:tabs>
          <w:tab w:pos="1440" w:val="left" w:leader="none"/>
        </w:tabs>
        <w:spacing w:line="215" w:lineRule="exact" w:before="0" w:after="0"/>
        <w:ind w:left="1440" w:right="0" w:hanging="360"/>
        <w:jc w:val="left"/>
        <w:rPr>
          <w:rFonts w:ascii="Symbol" w:hAnsi="Symbol"/>
          <w:position w:val="4"/>
          <w:sz w:val="19"/>
        </w:rPr>
      </w:pPr>
      <w:r>
        <w:rPr>
          <w:rFonts w:ascii="Century Gothic" w:hAnsi="Century Gothic"/>
          <w:sz w:val="19"/>
        </w:rPr>
        <w:t>Mapping</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current</w:t>
      </w:r>
      <w:r>
        <w:rPr>
          <w:rFonts w:ascii="Century Gothic" w:hAnsi="Century Gothic"/>
          <w:spacing w:val="-1"/>
          <w:sz w:val="19"/>
        </w:rPr>
        <w:t> </w:t>
      </w:r>
      <w:r>
        <w:rPr>
          <w:rFonts w:ascii="Century Gothic" w:hAnsi="Century Gothic"/>
          <w:sz w:val="19"/>
        </w:rPr>
        <w:t>processes</w:t>
      </w:r>
      <w:r>
        <w:rPr>
          <w:rFonts w:ascii="Century Gothic" w:hAnsi="Century Gothic"/>
          <w:spacing w:val="-2"/>
          <w:sz w:val="19"/>
        </w:rPr>
        <w:t> </w:t>
      </w:r>
      <w:r>
        <w:rPr>
          <w:rFonts w:ascii="Century Gothic" w:hAnsi="Century Gothic"/>
          <w:sz w:val="19"/>
        </w:rPr>
        <w:t>undertaken</w:t>
      </w:r>
      <w:r>
        <w:rPr>
          <w:rFonts w:ascii="Century Gothic" w:hAnsi="Century Gothic"/>
          <w:spacing w:val="-1"/>
          <w:sz w:val="19"/>
        </w:rPr>
        <w:t> </w:t>
      </w:r>
      <w:r>
        <w:rPr>
          <w:rFonts w:ascii="Century Gothic" w:hAnsi="Century Gothic"/>
          <w:sz w:val="19"/>
        </w:rPr>
        <w:t>by</w:t>
      </w:r>
      <w:r>
        <w:rPr>
          <w:rFonts w:ascii="Century Gothic" w:hAnsi="Century Gothic"/>
          <w:spacing w:val="-2"/>
          <w:sz w:val="19"/>
        </w:rPr>
        <w:t> </w:t>
      </w:r>
      <w:r>
        <w:rPr>
          <w:rFonts w:ascii="Century Gothic" w:hAnsi="Century Gothic"/>
          <w:sz w:val="19"/>
        </w:rPr>
        <w:t>staff</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make</w:t>
      </w:r>
      <w:r>
        <w:rPr>
          <w:rFonts w:ascii="Century Gothic" w:hAnsi="Century Gothic"/>
          <w:spacing w:val="-2"/>
          <w:sz w:val="19"/>
        </w:rPr>
        <w:t> </w:t>
      </w:r>
      <w:r>
        <w:rPr>
          <w:rFonts w:ascii="Century Gothic" w:hAnsi="Century Gothic"/>
          <w:sz w:val="19"/>
        </w:rPr>
        <w:t>purchases</w:t>
      </w:r>
      <w:r>
        <w:rPr>
          <w:rFonts w:ascii="Century Gothic" w:hAnsi="Century Gothic"/>
          <w:spacing w:val="-1"/>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record</w:t>
      </w:r>
      <w:r>
        <w:rPr>
          <w:rFonts w:ascii="Century Gothic" w:hAnsi="Century Gothic"/>
          <w:spacing w:val="7"/>
          <w:sz w:val="19"/>
        </w:rPr>
        <w:t> </w:t>
      </w:r>
      <w:r>
        <w:rPr>
          <w:rFonts w:ascii="Century Gothic" w:hAnsi="Century Gothic"/>
          <w:spacing w:val="-2"/>
          <w:sz w:val="19"/>
        </w:rPr>
        <w:t>expenses</w:t>
      </w:r>
    </w:p>
    <w:p>
      <w:pPr>
        <w:pStyle w:val="ListParagraph"/>
        <w:numPr>
          <w:ilvl w:val="1"/>
          <w:numId w:val="38"/>
        </w:numPr>
        <w:tabs>
          <w:tab w:pos="1439" w:val="left" w:leader="none"/>
        </w:tabs>
        <w:spacing w:line="250" w:lineRule="exact" w:before="0" w:after="0"/>
        <w:ind w:left="1439" w:right="0" w:hanging="360"/>
        <w:jc w:val="left"/>
        <w:rPr>
          <w:rFonts w:ascii="Symbol" w:hAnsi="Symbol"/>
          <w:position w:val="4"/>
          <w:sz w:val="19"/>
        </w:rPr>
      </w:pPr>
      <w:r>
        <w:rPr>
          <w:rFonts w:ascii="Century Gothic" w:hAnsi="Century Gothic"/>
          <w:sz w:val="19"/>
        </w:rPr>
        <w:t>Facilitation</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process</w:t>
      </w:r>
      <w:r>
        <w:rPr>
          <w:rFonts w:ascii="Century Gothic" w:hAnsi="Century Gothic"/>
          <w:spacing w:val="-1"/>
          <w:sz w:val="19"/>
        </w:rPr>
        <w:t> </w:t>
      </w:r>
      <w:r>
        <w:rPr>
          <w:rFonts w:ascii="Century Gothic" w:hAnsi="Century Gothic"/>
          <w:sz w:val="19"/>
        </w:rPr>
        <w:t>workshops</w:t>
      </w:r>
      <w:r>
        <w:rPr>
          <w:rFonts w:ascii="Century Gothic" w:hAnsi="Century Gothic"/>
          <w:spacing w:val="-2"/>
          <w:sz w:val="19"/>
        </w:rPr>
        <w:t> </w:t>
      </w:r>
      <w:r>
        <w:rPr>
          <w:rFonts w:ascii="Century Gothic" w:hAnsi="Century Gothic"/>
          <w:sz w:val="19"/>
        </w:rPr>
        <w:t>to</w:t>
      </w:r>
      <w:r>
        <w:rPr>
          <w:rFonts w:ascii="Century Gothic" w:hAnsi="Century Gothic"/>
          <w:spacing w:val="-1"/>
          <w:sz w:val="19"/>
        </w:rPr>
        <w:t> </w:t>
      </w:r>
      <w:r>
        <w:rPr>
          <w:rFonts w:ascii="Century Gothic" w:hAnsi="Century Gothic"/>
          <w:sz w:val="19"/>
        </w:rPr>
        <w:t>agree</w:t>
      </w:r>
      <w:r>
        <w:rPr>
          <w:rFonts w:ascii="Century Gothic" w:hAnsi="Century Gothic"/>
          <w:spacing w:val="-2"/>
          <w:sz w:val="19"/>
        </w:rPr>
        <w:t> </w:t>
      </w:r>
      <w:r>
        <w:rPr>
          <w:rFonts w:ascii="Century Gothic" w:hAnsi="Century Gothic"/>
          <w:sz w:val="19"/>
        </w:rPr>
        <w:t>on</w:t>
      </w:r>
      <w:r>
        <w:rPr>
          <w:rFonts w:ascii="Century Gothic" w:hAnsi="Century Gothic"/>
          <w:spacing w:val="-1"/>
          <w:sz w:val="19"/>
        </w:rPr>
        <w:t> </w:t>
      </w:r>
      <w:r>
        <w:rPr>
          <w:rFonts w:ascii="Century Gothic" w:hAnsi="Century Gothic"/>
          <w:sz w:val="19"/>
        </w:rPr>
        <w:t>to-be</w:t>
      </w:r>
      <w:r>
        <w:rPr>
          <w:rFonts w:ascii="Century Gothic" w:hAnsi="Century Gothic"/>
          <w:spacing w:val="-2"/>
          <w:sz w:val="19"/>
        </w:rPr>
        <w:t> </w:t>
      </w:r>
      <w:r>
        <w:rPr>
          <w:rFonts w:ascii="Century Gothic" w:hAnsi="Century Gothic"/>
          <w:sz w:val="19"/>
        </w:rPr>
        <w:t>process</w:t>
      </w:r>
      <w:r>
        <w:rPr>
          <w:rFonts w:ascii="Century Gothic" w:hAnsi="Century Gothic"/>
          <w:spacing w:val="-1"/>
          <w:sz w:val="19"/>
        </w:rPr>
        <w:t> </w:t>
      </w:r>
      <w:r>
        <w:rPr>
          <w:rFonts w:ascii="Century Gothic" w:hAnsi="Century Gothic"/>
          <w:sz w:val="19"/>
        </w:rPr>
        <w:t>for</w:t>
      </w:r>
      <w:r>
        <w:rPr>
          <w:rFonts w:ascii="Century Gothic" w:hAnsi="Century Gothic"/>
          <w:spacing w:val="-2"/>
          <w:sz w:val="19"/>
        </w:rPr>
        <w:t> </w:t>
      </w:r>
      <w:r>
        <w:rPr>
          <w:rFonts w:ascii="Century Gothic" w:hAnsi="Century Gothic"/>
          <w:sz w:val="19"/>
        </w:rPr>
        <w:t>move</w:t>
      </w:r>
      <w:r>
        <w:rPr>
          <w:rFonts w:ascii="Century Gothic" w:hAnsi="Century Gothic"/>
          <w:spacing w:val="-1"/>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electronic</w:t>
      </w:r>
      <w:r>
        <w:rPr>
          <w:rFonts w:ascii="Century Gothic" w:hAnsi="Century Gothic"/>
          <w:spacing w:val="5"/>
          <w:sz w:val="19"/>
        </w:rPr>
        <w:t> </w:t>
      </w:r>
      <w:r>
        <w:rPr>
          <w:rFonts w:ascii="Century Gothic" w:hAnsi="Century Gothic"/>
          <w:spacing w:val="-2"/>
          <w:sz w:val="19"/>
        </w:rPr>
        <w:t>purchasing</w:t>
      </w:r>
    </w:p>
    <w:p>
      <w:pPr>
        <w:pStyle w:val="ListParagraph"/>
        <w:numPr>
          <w:ilvl w:val="1"/>
          <w:numId w:val="38"/>
        </w:numPr>
        <w:tabs>
          <w:tab w:pos="1439" w:val="left" w:leader="none"/>
        </w:tabs>
        <w:spacing w:line="240" w:lineRule="exact" w:before="0" w:after="0"/>
        <w:ind w:left="1439" w:right="0" w:hanging="360"/>
        <w:jc w:val="left"/>
        <w:rPr>
          <w:rFonts w:ascii="Symbol" w:hAnsi="Symbol"/>
          <w:position w:val="2"/>
          <w:sz w:val="19"/>
        </w:rPr>
      </w:pPr>
      <w:r>
        <w:rPr>
          <w:rFonts w:ascii="Century Gothic" w:hAnsi="Century Gothic"/>
          <w:sz w:val="19"/>
        </w:rPr>
        <w:t>Translation</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business</w:t>
      </w:r>
      <w:r>
        <w:rPr>
          <w:rFonts w:ascii="Century Gothic" w:hAnsi="Century Gothic"/>
          <w:spacing w:val="-3"/>
          <w:sz w:val="19"/>
        </w:rPr>
        <w:t> </w:t>
      </w:r>
      <w:r>
        <w:rPr>
          <w:rFonts w:ascii="Century Gothic" w:hAnsi="Century Gothic"/>
          <w:sz w:val="19"/>
        </w:rPr>
        <w:t>needs</w:t>
      </w:r>
      <w:r>
        <w:rPr>
          <w:rFonts w:ascii="Century Gothic" w:hAnsi="Century Gothic"/>
          <w:spacing w:val="-3"/>
          <w:sz w:val="19"/>
        </w:rPr>
        <w:t> </w:t>
      </w:r>
      <w:r>
        <w:rPr>
          <w:rFonts w:ascii="Century Gothic" w:hAnsi="Century Gothic"/>
          <w:sz w:val="19"/>
        </w:rPr>
        <w:t>into</w:t>
      </w:r>
      <w:r>
        <w:rPr>
          <w:rFonts w:ascii="Century Gothic" w:hAnsi="Century Gothic"/>
          <w:spacing w:val="-3"/>
          <w:sz w:val="19"/>
        </w:rPr>
        <w:t> </w:t>
      </w:r>
      <w:r>
        <w:rPr>
          <w:rFonts w:ascii="Century Gothic" w:hAnsi="Century Gothic"/>
          <w:sz w:val="19"/>
        </w:rPr>
        <w:t>requirements</w:t>
      </w:r>
      <w:r>
        <w:rPr>
          <w:rFonts w:ascii="Century Gothic" w:hAnsi="Century Gothic"/>
          <w:spacing w:val="-3"/>
          <w:sz w:val="19"/>
        </w:rPr>
        <w:t> </w:t>
      </w:r>
      <w:r>
        <w:rPr>
          <w:rFonts w:ascii="Century Gothic" w:hAnsi="Century Gothic"/>
          <w:sz w:val="19"/>
        </w:rPr>
        <w:t>for</w:t>
      </w:r>
      <w:r>
        <w:rPr>
          <w:rFonts w:ascii="Century Gothic" w:hAnsi="Century Gothic"/>
          <w:spacing w:val="-3"/>
          <w:sz w:val="19"/>
        </w:rPr>
        <w:t> </w:t>
      </w:r>
      <w:r>
        <w:rPr>
          <w:rFonts w:ascii="Century Gothic" w:hAnsi="Century Gothic"/>
          <w:sz w:val="19"/>
        </w:rPr>
        <w:t>system</w:t>
      </w:r>
      <w:r>
        <w:rPr>
          <w:rFonts w:ascii="Century Gothic" w:hAnsi="Century Gothic"/>
          <w:spacing w:val="3"/>
          <w:sz w:val="19"/>
        </w:rPr>
        <w:t> </w:t>
      </w:r>
      <w:r>
        <w:rPr>
          <w:rFonts w:ascii="Century Gothic" w:hAnsi="Century Gothic"/>
          <w:spacing w:val="-2"/>
          <w:sz w:val="19"/>
        </w:rPr>
        <w:t>configuration</w:t>
      </w:r>
    </w:p>
    <w:p>
      <w:pPr>
        <w:pStyle w:val="ListParagraph"/>
        <w:numPr>
          <w:ilvl w:val="1"/>
          <w:numId w:val="38"/>
        </w:numPr>
        <w:tabs>
          <w:tab w:pos="1439" w:val="left" w:leader="none"/>
        </w:tabs>
        <w:spacing w:line="266" w:lineRule="exact" w:before="0" w:after="0"/>
        <w:ind w:left="1439" w:right="0" w:hanging="360"/>
        <w:jc w:val="left"/>
        <w:rPr>
          <w:rFonts w:ascii="Symbol" w:hAnsi="Symbol"/>
          <w:position w:val="4"/>
          <w:sz w:val="19"/>
        </w:rPr>
      </w:pPr>
      <w:r>
        <w:rPr>
          <w:rFonts w:ascii="Century Gothic" w:hAnsi="Century Gothic"/>
          <w:sz w:val="19"/>
        </w:rPr>
        <w:t>Management</w:t>
      </w:r>
      <w:r>
        <w:rPr>
          <w:rFonts w:ascii="Century Gothic" w:hAnsi="Century Gothic"/>
          <w:spacing w:val="-1"/>
          <w:sz w:val="19"/>
        </w:rPr>
        <w:t> </w:t>
      </w:r>
      <w:r>
        <w:rPr>
          <w:rFonts w:ascii="Century Gothic" w:hAnsi="Century Gothic"/>
          <w:sz w:val="19"/>
        </w:rPr>
        <w:t>of all</w:t>
      </w:r>
      <w:r>
        <w:rPr>
          <w:rFonts w:ascii="Century Gothic" w:hAnsi="Century Gothic"/>
          <w:spacing w:val="-1"/>
          <w:sz w:val="19"/>
        </w:rPr>
        <w:t> </w:t>
      </w:r>
      <w:r>
        <w:rPr>
          <w:rFonts w:ascii="Century Gothic" w:hAnsi="Century Gothic"/>
          <w:sz w:val="19"/>
        </w:rPr>
        <w:t>intranet content</w:t>
      </w:r>
      <w:r>
        <w:rPr>
          <w:rFonts w:ascii="Century Gothic" w:hAnsi="Century Gothic"/>
          <w:spacing w:val="-1"/>
          <w:sz w:val="19"/>
        </w:rPr>
        <w:t> </w:t>
      </w:r>
      <w:r>
        <w:rPr>
          <w:rFonts w:ascii="Century Gothic" w:hAnsi="Century Gothic"/>
          <w:sz w:val="19"/>
        </w:rPr>
        <w:t>&amp; project</w:t>
      </w:r>
      <w:r>
        <w:rPr>
          <w:rFonts w:ascii="Century Gothic" w:hAnsi="Century Gothic"/>
          <w:spacing w:val="3"/>
          <w:sz w:val="19"/>
        </w:rPr>
        <w:t> </w:t>
      </w:r>
      <w:r>
        <w:rPr>
          <w:rFonts w:ascii="Century Gothic" w:hAnsi="Century Gothic"/>
          <w:spacing w:val="-2"/>
          <w:sz w:val="19"/>
        </w:rPr>
        <w:t>comms</w:t>
      </w:r>
    </w:p>
    <w:p>
      <w:pPr>
        <w:pStyle w:val="BodyText"/>
        <w:rPr>
          <w:rFonts w:ascii="Century Gothic"/>
          <w:sz w:val="19"/>
        </w:rPr>
      </w:pPr>
    </w:p>
    <w:p>
      <w:pPr>
        <w:pStyle w:val="BodyText"/>
        <w:rPr>
          <w:rFonts w:ascii="Century Gothic"/>
          <w:sz w:val="19"/>
        </w:rPr>
      </w:pPr>
    </w:p>
    <w:p>
      <w:pPr>
        <w:pStyle w:val="BodyText"/>
        <w:spacing w:before="128"/>
        <w:rPr>
          <w:rFonts w:ascii="Century Gothic"/>
          <w:sz w:val="19"/>
        </w:rPr>
      </w:pPr>
    </w:p>
    <w:p>
      <w:pPr>
        <w:spacing w:before="0"/>
        <w:ind w:left="0" w:right="771" w:firstLine="0"/>
        <w:jc w:val="right"/>
        <w:rPr>
          <w:rFonts w:ascii="Century Gothic Bold"/>
          <w:b/>
          <w:sz w:val="19"/>
        </w:rPr>
      </w:pPr>
      <w:r>
        <w:rPr>
          <w:rFonts w:ascii="Century Gothic Bold"/>
          <w:b/>
          <w:color w:val="A9122A"/>
          <w:spacing w:val="-10"/>
          <w:sz w:val="19"/>
        </w:rPr>
        <w:t>2</w:t>
      </w:r>
    </w:p>
    <w:p>
      <w:pPr>
        <w:spacing w:after="0"/>
        <w:jc w:val="right"/>
        <w:rPr>
          <w:rFonts w:ascii="Century Gothic Bold"/>
          <w:sz w:val="19"/>
        </w:rPr>
        <w:sectPr>
          <w:headerReference w:type="default" r:id="rId78"/>
          <w:pgSz w:w="12240" w:h="15840"/>
          <w:pgMar w:header="0" w:footer="0" w:top="440" w:bottom="280" w:left="0" w:right="0"/>
        </w:sectPr>
      </w:pPr>
    </w:p>
    <w:p>
      <w:pPr>
        <w:pStyle w:val="BodyText"/>
        <w:rPr>
          <w:rFonts w:ascii="Century Gothic Bold"/>
          <w:b/>
          <w:sz w:val="19"/>
        </w:rPr>
      </w:pPr>
    </w:p>
    <w:p>
      <w:pPr>
        <w:pStyle w:val="BodyText"/>
        <w:rPr>
          <w:rFonts w:ascii="Century Gothic Bold"/>
          <w:b/>
          <w:sz w:val="19"/>
        </w:rPr>
      </w:pPr>
    </w:p>
    <w:p>
      <w:pPr>
        <w:pStyle w:val="BodyText"/>
        <w:rPr>
          <w:rFonts w:ascii="Century Gothic Bold"/>
          <w:b/>
          <w:sz w:val="19"/>
        </w:rPr>
      </w:pPr>
    </w:p>
    <w:p>
      <w:pPr>
        <w:pStyle w:val="BodyText"/>
        <w:spacing w:before="37"/>
        <w:rPr>
          <w:rFonts w:ascii="Century Gothic Bold"/>
          <w:b/>
          <w:sz w:val="19"/>
        </w:rPr>
      </w:pPr>
    </w:p>
    <w:p>
      <w:pPr>
        <w:spacing w:before="0"/>
        <w:ind w:left="720" w:right="0" w:firstLine="0"/>
        <w:jc w:val="left"/>
        <w:rPr>
          <w:rFonts w:ascii="Century Gothic"/>
          <w:sz w:val="19"/>
        </w:rPr>
      </w:pPr>
      <w:r>
        <w:rPr>
          <w:rFonts w:ascii="Century Gothic Bold"/>
          <w:b/>
          <w:sz w:val="19"/>
          <w:u w:val="single"/>
        </w:rPr>
        <w:t>National</w:t>
      </w:r>
      <w:r>
        <w:rPr>
          <w:rFonts w:ascii="Century Gothic Bold"/>
          <w:b/>
          <w:spacing w:val="-4"/>
          <w:sz w:val="19"/>
          <w:u w:val="single"/>
        </w:rPr>
        <w:t> </w:t>
      </w:r>
      <w:r>
        <w:rPr>
          <w:rFonts w:ascii="Century Gothic Bold"/>
          <w:b/>
          <w:sz w:val="19"/>
          <w:u w:val="single"/>
        </w:rPr>
        <w:t>Australia</w:t>
      </w:r>
      <w:r>
        <w:rPr>
          <w:rFonts w:ascii="Century Gothic Bold"/>
          <w:b/>
          <w:spacing w:val="-3"/>
          <w:sz w:val="19"/>
          <w:u w:val="single"/>
        </w:rPr>
        <w:t> </w:t>
      </w:r>
      <w:r>
        <w:rPr>
          <w:rFonts w:ascii="Century Gothic Bold"/>
          <w:b/>
          <w:sz w:val="19"/>
          <w:u w:val="single"/>
        </w:rPr>
        <w:t>Bank</w:t>
      </w:r>
      <w:r>
        <w:rPr>
          <w:rFonts w:ascii="Century Gothic Bold"/>
          <w:b/>
          <w:spacing w:val="-4"/>
          <w:sz w:val="19"/>
          <w:u w:val="single"/>
        </w:rPr>
        <w:t> </w:t>
      </w:r>
      <w:r>
        <w:rPr>
          <w:rFonts w:ascii="Century Gothic Bold"/>
          <w:b/>
          <w:sz w:val="19"/>
          <w:u w:val="single"/>
        </w:rPr>
        <w:t>(NAB)</w:t>
      </w:r>
      <w:r>
        <w:rPr>
          <w:rFonts w:ascii="Century Gothic Bold"/>
          <w:b/>
          <w:spacing w:val="-2"/>
          <w:sz w:val="19"/>
          <w:u w:val="none"/>
        </w:rPr>
        <w:t> </w:t>
      </w:r>
      <w:r>
        <w:rPr>
          <w:rFonts w:ascii="Century Gothic"/>
          <w:sz w:val="19"/>
          <w:u w:val="none"/>
        </w:rPr>
        <w:t>is</w:t>
      </w:r>
      <w:r>
        <w:rPr>
          <w:rFonts w:ascii="Century Gothic"/>
          <w:spacing w:val="-3"/>
          <w:sz w:val="19"/>
          <w:u w:val="none"/>
        </w:rPr>
        <w:t> </w:t>
      </w:r>
      <w:r>
        <w:rPr>
          <w:rFonts w:ascii="Century Gothic"/>
          <w:sz w:val="19"/>
          <w:u w:val="none"/>
        </w:rPr>
        <w:t>one</w:t>
      </w:r>
      <w:r>
        <w:rPr>
          <w:rFonts w:ascii="Century Gothic"/>
          <w:spacing w:val="-3"/>
          <w:sz w:val="19"/>
          <w:u w:val="none"/>
        </w:rPr>
        <w:t> </w:t>
      </w:r>
      <w:r>
        <w:rPr>
          <w:rFonts w:ascii="Century Gothic"/>
          <w:sz w:val="19"/>
          <w:u w:val="none"/>
        </w:rPr>
        <w:t>of</w:t>
      </w:r>
      <w:r>
        <w:rPr>
          <w:rFonts w:ascii="Century Gothic"/>
          <w:spacing w:val="-3"/>
          <w:sz w:val="19"/>
          <w:u w:val="none"/>
        </w:rPr>
        <w:t> </w:t>
      </w:r>
      <w:r>
        <w:rPr>
          <w:rFonts w:ascii="Century Gothic"/>
          <w:sz w:val="19"/>
          <w:u w:val="none"/>
        </w:rPr>
        <w:t>the</w:t>
      </w:r>
      <w:r>
        <w:rPr>
          <w:rFonts w:ascii="Century Gothic"/>
          <w:spacing w:val="-3"/>
          <w:sz w:val="19"/>
          <w:u w:val="none"/>
        </w:rPr>
        <w:t> </w:t>
      </w:r>
      <w:r>
        <w:rPr>
          <w:rFonts w:ascii="Century Gothic"/>
          <w:sz w:val="19"/>
          <w:u w:val="none"/>
        </w:rPr>
        <w:t>four</w:t>
      </w:r>
      <w:r>
        <w:rPr>
          <w:rFonts w:ascii="Century Gothic"/>
          <w:spacing w:val="-3"/>
          <w:sz w:val="19"/>
          <w:u w:val="none"/>
        </w:rPr>
        <w:t> </w:t>
      </w:r>
      <w:r>
        <w:rPr>
          <w:rFonts w:ascii="Century Gothic"/>
          <w:sz w:val="19"/>
          <w:u w:val="none"/>
        </w:rPr>
        <w:t>largest</w:t>
      </w:r>
      <w:r>
        <w:rPr>
          <w:rFonts w:ascii="Century Gothic"/>
          <w:spacing w:val="-3"/>
          <w:sz w:val="19"/>
          <w:u w:val="none"/>
        </w:rPr>
        <w:t> </w:t>
      </w:r>
      <w:r>
        <w:rPr>
          <w:rFonts w:ascii="Century Gothic"/>
          <w:sz w:val="19"/>
          <w:u w:val="none"/>
        </w:rPr>
        <w:t>financial</w:t>
      </w:r>
      <w:r>
        <w:rPr>
          <w:rFonts w:ascii="Century Gothic"/>
          <w:spacing w:val="-3"/>
          <w:sz w:val="19"/>
          <w:u w:val="none"/>
        </w:rPr>
        <w:t> </w:t>
      </w:r>
      <w:r>
        <w:rPr>
          <w:rFonts w:ascii="Century Gothic"/>
          <w:sz w:val="19"/>
          <w:u w:val="none"/>
        </w:rPr>
        <w:t>institutions</w:t>
      </w:r>
      <w:r>
        <w:rPr>
          <w:rFonts w:ascii="Century Gothic"/>
          <w:spacing w:val="-3"/>
          <w:sz w:val="19"/>
          <w:u w:val="none"/>
        </w:rPr>
        <w:t> </w:t>
      </w:r>
      <w:r>
        <w:rPr>
          <w:rFonts w:ascii="Century Gothic"/>
          <w:sz w:val="19"/>
          <w:u w:val="none"/>
        </w:rPr>
        <w:t>in</w:t>
      </w:r>
      <w:r>
        <w:rPr>
          <w:rFonts w:ascii="Century Gothic"/>
          <w:spacing w:val="-2"/>
          <w:sz w:val="19"/>
          <w:u w:val="none"/>
        </w:rPr>
        <w:t> Australia.</w:t>
      </w:r>
    </w:p>
    <w:p>
      <w:pPr>
        <w:tabs>
          <w:tab w:pos="6479" w:val="left" w:leader="none"/>
        </w:tabs>
        <w:spacing w:before="227"/>
        <w:ind w:left="720" w:right="0" w:firstLine="0"/>
        <w:jc w:val="left"/>
        <w:rPr>
          <w:rFonts w:ascii="Century Gothic Bold" w:hAnsi="Century Gothic Bold"/>
          <w:b/>
          <w:sz w:val="19"/>
        </w:rPr>
      </w:pPr>
      <w:r>
        <w:rPr>
          <w:rFonts w:ascii="Century Gothic Bold" w:hAnsi="Century Gothic Bold"/>
          <w:b/>
          <w:sz w:val="19"/>
        </w:rPr>
        <w:t>Bank</w:t>
      </w:r>
      <w:r>
        <w:rPr>
          <w:rFonts w:ascii="Century Gothic Bold" w:hAnsi="Century Gothic Bold"/>
          <w:b/>
          <w:spacing w:val="-2"/>
          <w:sz w:val="19"/>
        </w:rPr>
        <w:t> </w:t>
      </w:r>
      <w:r>
        <w:rPr>
          <w:rFonts w:ascii="Century Gothic Bold" w:hAnsi="Century Gothic Bold"/>
          <w:b/>
          <w:sz w:val="19"/>
        </w:rPr>
        <w:t>of</w:t>
      </w:r>
      <w:r>
        <w:rPr>
          <w:rFonts w:ascii="Century Gothic Bold" w:hAnsi="Century Gothic Bold"/>
          <w:b/>
          <w:spacing w:val="-2"/>
          <w:sz w:val="19"/>
        </w:rPr>
        <w:t> </w:t>
      </w:r>
      <w:r>
        <w:rPr>
          <w:rFonts w:ascii="Century Gothic Bold" w:hAnsi="Century Gothic Bold"/>
          <w:b/>
          <w:sz w:val="19"/>
        </w:rPr>
        <w:t>the</w:t>
      </w:r>
      <w:r>
        <w:rPr>
          <w:rFonts w:ascii="Century Gothic Bold" w:hAnsi="Century Gothic Bold"/>
          <w:b/>
          <w:spacing w:val="-2"/>
          <w:sz w:val="19"/>
        </w:rPr>
        <w:t> </w:t>
      </w:r>
      <w:r>
        <w:rPr>
          <w:rFonts w:ascii="Century Gothic Bold" w:hAnsi="Century Gothic Bold"/>
          <w:b/>
          <w:sz w:val="19"/>
        </w:rPr>
        <w:t>Future</w:t>
      </w:r>
      <w:r>
        <w:rPr>
          <w:rFonts w:ascii="Century Gothic Bold" w:hAnsi="Century Gothic Bold"/>
          <w:b/>
          <w:spacing w:val="-1"/>
          <w:sz w:val="19"/>
        </w:rPr>
        <w:t> </w:t>
      </w:r>
      <w:r>
        <w:rPr>
          <w:rFonts w:ascii="Century Gothic Bold" w:hAnsi="Century Gothic Bold"/>
          <w:b/>
          <w:sz w:val="19"/>
        </w:rPr>
        <w:t>for</w:t>
      </w:r>
      <w:r>
        <w:rPr>
          <w:rFonts w:ascii="Century Gothic Bold" w:hAnsi="Century Gothic Bold"/>
          <w:b/>
          <w:spacing w:val="-10"/>
          <w:sz w:val="19"/>
        </w:rPr>
        <w:t> </w:t>
      </w:r>
      <w:r>
        <w:rPr>
          <w:rFonts w:ascii="Century Gothic Bold" w:hAnsi="Century Gothic Bold"/>
          <w:b/>
          <w:sz w:val="19"/>
        </w:rPr>
        <w:t>Business</w:t>
      </w:r>
      <w:r>
        <w:rPr>
          <w:rFonts w:ascii="Century Gothic Bold" w:hAnsi="Century Gothic Bold"/>
          <w:b/>
          <w:spacing w:val="-4"/>
          <w:sz w:val="19"/>
        </w:rPr>
        <w:t> </w:t>
      </w:r>
      <w:r>
        <w:rPr>
          <w:rFonts w:ascii="Century Gothic Bold" w:hAnsi="Century Gothic Bold"/>
          <w:b/>
          <w:spacing w:val="-2"/>
          <w:sz w:val="19"/>
        </w:rPr>
        <w:t>Program</w:t>
      </w:r>
      <w:r>
        <w:rPr>
          <w:rFonts w:ascii="Century Gothic Bold" w:hAnsi="Century Gothic Bold"/>
          <w:b/>
          <w:sz w:val="19"/>
        </w:rPr>
        <w:tab/>
        <w:t>Mar</w:t>
      </w:r>
      <w:r>
        <w:rPr>
          <w:rFonts w:ascii="Century Gothic Bold" w:hAnsi="Century Gothic Bold"/>
          <w:b/>
          <w:spacing w:val="-4"/>
          <w:sz w:val="19"/>
        </w:rPr>
        <w:t> </w:t>
      </w:r>
      <w:r>
        <w:rPr>
          <w:rFonts w:ascii="Century Gothic Bold" w:hAnsi="Century Gothic Bold"/>
          <w:b/>
          <w:sz w:val="19"/>
        </w:rPr>
        <w:t>2011</w:t>
      </w:r>
      <w:r>
        <w:rPr>
          <w:rFonts w:ascii="Century Gothic Bold" w:hAnsi="Century Gothic Bold"/>
          <w:b/>
          <w:spacing w:val="-1"/>
          <w:sz w:val="19"/>
        </w:rPr>
        <w:t> </w:t>
      </w:r>
      <w:r>
        <w:rPr>
          <w:rFonts w:ascii="Century Gothic Bold" w:hAnsi="Century Gothic Bold"/>
          <w:b/>
          <w:sz w:val="19"/>
        </w:rPr>
        <w:t>–</w:t>
      </w:r>
      <w:r>
        <w:rPr>
          <w:rFonts w:ascii="Century Gothic Bold" w:hAnsi="Century Gothic Bold"/>
          <w:b/>
          <w:spacing w:val="-1"/>
          <w:sz w:val="19"/>
        </w:rPr>
        <w:t> </w:t>
      </w:r>
      <w:r>
        <w:rPr>
          <w:rFonts w:ascii="Century Gothic Bold" w:hAnsi="Century Gothic Bold"/>
          <w:b/>
          <w:sz w:val="19"/>
        </w:rPr>
        <w:t>Feb</w:t>
      </w:r>
      <w:r>
        <w:rPr>
          <w:rFonts w:ascii="Century Gothic Bold" w:hAnsi="Century Gothic Bold"/>
          <w:b/>
          <w:spacing w:val="2"/>
          <w:sz w:val="19"/>
        </w:rPr>
        <w:t> </w:t>
      </w:r>
      <w:r>
        <w:rPr>
          <w:rFonts w:ascii="Century Gothic Bold" w:hAnsi="Century Gothic Bold"/>
          <w:b/>
          <w:spacing w:val="-4"/>
          <w:sz w:val="19"/>
        </w:rPr>
        <w:t>2014</w:t>
      </w:r>
    </w:p>
    <w:p>
      <w:pPr>
        <w:spacing w:before="128"/>
        <w:ind w:left="720" w:right="0" w:firstLine="0"/>
        <w:jc w:val="left"/>
        <w:rPr>
          <w:rFonts w:ascii="Century Gothic"/>
          <w:sz w:val="19"/>
        </w:rPr>
      </w:pPr>
      <w:r>
        <w:rPr>
          <w:rFonts w:ascii="Century Gothic"/>
          <w:sz w:val="19"/>
        </w:rPr>
        <w:t>See</w:t>
      </w:r>
      <w:r>
        <w:rPr>
          <w:rFonts w:ascii="Century Gothic"/>
          <w:spacing w:val="-1"/>
          <w:sz w:val="19"/>
        </w:rPr>
        <w:t> </w:t>
      </w:r>
      <w:r>
        <w:rPr>
          <w:rFonts w:ascii="Century Gothic"/>
          <w:sz w:val="19"/>
        </w:rPr>
        <w:t>below</w:t>
      </w:r>
      <w:r>
        <w:rPr>
          <w:rFonts w:ascii="Century Gothic"/>
          <w:spacing w:val="-1"/>
          <w:sz w:val="19"/>
        </w:rPr>
        <w:t> </w:t>
      </w:r>
      <w:r>
        <w:rPr>
          <w:rFonts w:ascii="Century Gothic"/>
          <w:sz w:val="19"/>
        </w:rPr>
        <w:t>for</w:t>
      </w:r>
      <w:r>
        <w:rPr>
          <w:rFonts w:ascii="Century Gothic"/>
          <w:spacing w:val="-1"/>
          <w:sz w:val="19"/>
        </w:rPr>
        <w:t> </w:t>
      </w:r>
      <w:r>
        <w:rPr>
          <w:rFonts w:ascii="Century Gothic"/>
          <w:sz w:val="19"/>
        </w:rPr>
        <w:t>experience</w:t>
      </w:r>
      <w:r>
        <w:rPr>
          <w:rFonts w:ascii="Century Gothic"/>
          <w:spacing w:val="-1"/>
          <w:sz w:val="19"/>
        </w:rPr>
        <w:t> </w:t>
      </w:r>
      <w:r>
        <w:rPr>
          <w:rFonts w:ascii="Century Gothic"/>
          <w:sz w:val="19"/>
        </w:rPr>
        <w:t>within</w:t>
      </w:r>
      <w:r>
        <w:rPr>
          <w:rFonts w:ascii="Century Gothic"/>
          <w:spacing w:val="-1"/>
          <w:sz w:val="19"/>
        </w:rPr>
        <w:t> </w:t>
      </w:r>
      <w:r>
        <w:rPr>
          <w:rFonts w:ascii="Century Gothic"/>
          <w:sz w:val="19"/>
        </w:rPr>
        <w:t>this</w:t>
      </w:r>
      <w:r>
        <w:rPr>
          <w:rFonts w:ascii="Century Gothic"/>
          <w:spacing w:val="-1"/>
          <w:sz w:val="19"/>
        </w:rPr>
        <w:t> </w:t>
      </w:r>
      <w:r>
        <w:rPr>
          <w:rFonts w:ascii="Century Gothic"/>
          <w:sz w:val="19"/>
        </w:rPr>
        <w:t>multi-year</w:t>
      </w:r>
      <w:r>
        <w:rPr>
          <w:rFonts w:ascii="Century Gothic"/>
          <w:spacing w:val="-1"/>
          <w:sz w:val="19"/>
        </w:rPr>
        <w:t> </w:t>
      </w:r>
      <w:r>
        <w:rPr>
          <w:rFonts w:ascii="Century Gothic"/>
          <w:spacing w:val="-2"/>
          <w:sz w:val="19"/>
        </w:rPr>
        <w:t>Program</w:t>
      </w:r>
    </w:p>
    <w:p>
      <w:pPr>
        <w:tabs>
          <w:tab w:pos="6480" w:val="left" w:leader="none"/>
        </w:tabs>
        <w:spacing w:line="372" w:lineRule="auto" w:before="227"/>
        <w:ind w:left="720" w:right="2630" w:firstLine="0"/>
        <w:jc w:val="left"/>
        <w:rPr>
          <w:rFonts w:ascii="Century Gothic Bold" w:hAnsi="Century Gothic Bold"/>
          <w:b/>
          <w:sz w:val="19"/>
        </w:rPr>
      </w:pPr>
      <w:r>
        <w:rPr>
          <w:rFonts w:ascii="Century Gothic Bold" w:hAnsi="Century Gothic Bold"/>
          <w:b/>
          <w:sz w:val="19"/>
        </w:rPr>
        <w:t>Senior Business Analyst</w:t>
        <w:tab/>
        <w:t>Centralisation</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Loans</w:t>
      </w:r>
      <w:r>
        <w:rPr>
          <w:rFonts w:ascii="Century Gothic Bold" w:hAnsi="Century Gothic Bold"/>
          <w:b/>
          <w:spacing w:val="-10"/>
          <w:sz w:val="19"/>
        </w:rPr>
        <w:t> </w:t>
      </w:r>
      <w:r>
        <w:rPr>
          <w:rFonts w:ascii="Century Gothic Bold" w:hAnsi="Century Gothic Bold"/>
          <w:b/>
          <w:sz w:val="19"/>
        </w:rPr>
        <w:t>&amp;</w:t>
      </w:r>
      <w:r>
        <w:rPr>
          <w:rFonts w:ascii="Century Gothic Bold" w:hAnsi="Century Gothic Bold"/>
          <w:b/>
          <w:spacing w:val="-10"/>
          <w:sz w:val="19"/>
        </w:rPr>
        <w:t> </w:t>
      </w:r>
      <w:r>
        <w:rPr>
          <w:rFonts w:ascii="Century Gothic Bold" w:hAnsi="Century Gothic Bold"/>
          <w:b/>
          <w:sz w:val="19"/>
        </w:rPr>
        <w:t>Payments Key Responsibilities</w:t>
      </w:r>
    </w:p>
    <w:p>
      <w:pPr>
        <w:pStyle w:val="ListParagraph"/>
        <w:numPr>
          <w:ilvl w:val="1"/>
          <w:numId w:val="38"/>
        </w:numPr>
        <w:tabs>
          <w:tab w:pos="1440" w:val="left" w:leader="none"/>
        </w:tabs>
        <w:spacing w:line="215" w:lineRule="exact" w:before="0" w:after="0"/>
        <w:ind w:left="1440" w:right="0" w:hanging="360"/>
        <w:jc w:val="left"/>
        <w:rPr>
          <w:rFonts w:ascii="Symbol" w:hAnsi="Symbol"/>
          <w:position w:val="4"/>
          <w:sz w:val="19"/>
        </w:rPr>
      </w:pPr>
      <w:r>
        <w:rPr>
          <w:rFonts w:ascii="Century Gothic" w:hAnsi="Century Gothic"/>
          <w:sz w:val="19"/>
        </w:rPr>
        <w:t>Analysis</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mapping</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current</w:t>
      </w:r>
      <w:r>
        <w:rPr>
          <w:rFonts w:ascii="Century Gothic" w:hAnsi="Century Gothic"/>
          <w:spacing w:val="-3"/>
          <w:sz w:val="19"/>
        </w:rPr>
        <w:t> </w:t>
      </w:r>
      <w:r>
        <w:rPr>
          <w:rFonts w:ascii="Century Gothic" w:hAnsi="Century Gothic"/>
          <w:sz w:val="19"/>
        </w:rPr>
        <w:t>process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fulfil</w:t>
      </w:r>
      <w:r>
        <w:rPr>
          <w:rFonts w:ascii="Century Gothic" w:hAnsi="Century Gothic"/>
          <w:spacing w:val="-2"/>
          <w:sz w:val="19"/>
        </w:rPr>
        <w:t> </w:t>
      </w:r>
      <w:r>
        <w:rPr>
          <w:rFonts w:ascii="Century Gothic" w:hAnsi="Century Gothic"/>
          <w:sz w:val="19"/>
        </w:rPr>
        <w:t>loan</w:t>
      </w:r>
      <w:r>
        <w:rPr>
          <w:rFonts w:ascii="Century Gothic" w:hAnsi="Century Gothic"/>
          <w:spacing w:val="-2"/>
          <w:sz w:val="19"/>
        </w:rPr>
        <w:t> </w:t>
      </w:r>
      <w:r>
        <w:rPr>
          <w:rFonts w:ascii="Century Gothic" w:hAnsi="Century Gothic"/>
          <w:sz w:val="19"/>
        </w:rPr>
        <w:t>requests</w:t>
      </w:r>
      <w:r>
        <w:rPr>
          <w:rFonts w:ascii="Century Gothic" w:hAnsi="Century Gothic"/>
          <w:spacing w:val="-3"/>
          <w:sz w:val="19"/>
        </w:rPr>
        <w:t> </w:t>
      </w:r>
      <w:r>
        <w:rPr>
          <w:rFonts w:ascii="Century Gothic" w:hAnsi="Century Gothic"/>
          <w:sz w:val="19"/>
        </w:rPr>
        <w:t>(consumer</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business)</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payment</w:t>
      </w:r>
      <w:r>
        <w:rPr>
          <w:rFonts w:ascii="Century Gothic" w:hAnsi="Century Gothic"/>
          <w:spacing w:val="-5"/>
          <w:sz w:val="19"/>
        </w:rPr>
        <w:t> </w:t>
      </w:r>
      <w:r>
        <w:rPr>
          <w:rFonts w:ascii="Century Gothic" w:hAnsi="Century Gothic"/>
          <w:spacing w:val="-2"/>
          <w:sz w:val="19"/>
        </w:rPr>
        <w:t>requests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Gathering</w:t>
      </w:r>
      <w:r>
        <w:rPr>
          <w:rFonts w:ascii="Century Gothic" w:hAnsi="Century Gothic"/>
          <w:spacing w:val="-5"/>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defining</w:t>
      </w:r>
      <w:r>
        <w:rPr>
          <w:rFonts w:ascii="Century Gothic" w:hAnsi="Century Gothic"/>
          <w:spacing w:val="-2"/>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requirements</w:t>
      </w:r>
      <w:r>
        <w:rPr>
          <w:rFonts w:ascii="Century Gothic" w:hAnsi="Century Gothic"/>
          <w:spacing w:val="-2"/>
          <w:sz w:val="19"/>
        </w:rPr>
        <w:t> </w:t>
      </w:r>
      <w:r>
        <w:rPr>
          <w:rFonts w:ascii="Century Gothic" w:hAnsi="Century Gothic"/>
          <w:sz w:val="19"/>
        </w:rPr>
        <w:t>for</w:t>
      </w:r>
      <w:r>
        <w:rPr>
          <w:rFonts w:ascii="Century Gothic" w:hAnsi="Century Gothic"/>
          <w:spacing w:val="-2"/>
          <w:sz w:val="19"/>
        </w:rPr>
        <w:t> </w:t>
      </w:r>
      <w:r>
        <w:rPr>
          <w:rFonts w:ascii="Century Gothic" w:hAnsi="Century Gothic"/>
          <w:sz w:val="19"/>
        </w:rPr>
        <w:t>new</w:t>
      </w:r>
      <w:r>
        <w:rPr>
          <w:rFonts w:ascii="Century Gothic" w:hAnsi="Century Gothic"/>
          <w:spacing w:val="-3"/>
          <w:sz w:val="19"/>
        </w:rPr>
        <w:t> </w:t>
      </w:r>
      <w:r>
        <w:rPr>
          <w:rFonts w:ascii="Century Gothic" w:hAnsi="Century Gothic"/>
          <w:sz w:val="19"/>
        </w:rPr>
        <w:t>centralized</w:t>
      </w:r>
      <w:r>
        <w:rPr>
          <w:rFonts w:ascii="Century Gothic" w:hAnsi="Century Gothic"/>
          <w:spacing w:val="7"/>
          <w:sz w:val="19"/>
        </w:rPr>
        <w:t> </w:t>
      </w:r>
      <w:r>
        <w:rPr>
          <w:rFonts w:ascii="Century Gothic" w:hAnsi="Century Gothic"/>
          <w:spacing w:val="-2"/>
          <w:sz w:val="19"/>
        </w:rPr>
        <w:t>processes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2"/>
          <w:sz w:val="19"/>
        </w:rPr>
      </w:pPr>
      <w:r>
        <w:rPr>
          <w:rFonts w:ascii="Century Gothic" w:hAnsi="Century Gothic"/>
          <w:sz w:val="19"/>
        </w:rPr>
        <w:t>Solution</w:t>
      </w:r>
      <w:r>
        <w:rPr>
          <w:rFonts w:ascii="Century Gothic" w:hAnsi="Century Gothic"/>
          <w:spacing w:val="-2"/>
          <w:sz w:val="19"/>
        </w:rPr>
        <w:t> </w:t>
      </w:r>
      <w:r>
        <w:rPr>
          <w:rFonts w:ascii="Century Gothic" w:hAnsi="Century Gothic"/>
          <w:sz w:val="19"/>
        </w:rPr>
        <w:t>design</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mapping</w:t>
      </w:r>
      <w:r>
        <w:rPr>
          <w:rFonts w:ascii="Century Gothic" w:hAnsi="Century Gothic"/>
          <w:spacing w:val="-2"/>
          <w:sz w:val="19"/>
        </w:rPr>
        <w:t> </w:t>
      </w:r>
      <w:r>
        <w:rPr>
          <w:rFonts w:ascii="Century Gothic" w:hAnsi="Century Gothic"/>
          <w:sz w:val="19"/>
        </w:rPr>
        <w:t>of</w:t>
      </w:r>
      <w:r>
        <w:rPr>
          <w:rFonts w:ascii="Century Gothic" w:hAnsi="Century Gothic"/>
          <w:spacing w:val="-1"/>
          <w:sz w:val="19"/>
        </w:rPr>
        <w:t> </w:t>
      </w:r>
      <w:r>
        <w:rPr>
          <w:rFonts w:ascii="Century Gothic" w:hAnsi="Century Gothic"/>
          <w:sz w:val="19"/>
        </w:rPr>
        <w:t>to-be</w:t>
      </w:r>
      <w:r>
        <w:rPr>
          <w:rFonts w:ascii="Century Gothic" w:hAnsi="Century Gothic"/>
          <w:spacing w:val="-2"/>
          <w:sz w:val="19"/>
        </w:rPr>
        <w:t> </w:t>
      </w:r>
      <w:r>
        <w:rPr>
          <w:rFonts w:ascii="Century Gothic" w:hAnsi="Century Gothic"/>
          <w:sz w:val="19"/>
        </w:rPr>
        <w:t>process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be</w:t>
      </w:r>
      <w:r>
        <w:rPr>
          <w:rFonts w:ascii="Century Gothic" w:hAnsi="Century Gothic"/>
          <w:spacing w:val="-1"/>
          <w:sz w:val="19"/>
        </w:rPr>
        <w:t> </w:t>
      </w:r>
      <w:r>
        <w:rPr>
          <w:rFonts w:ascii="Century Gothic" w:hAnsi="Century Gothic"/>
          <w:sz w:val="19"/>
        </w:rPr>
        <w:t>completed</w:t>
      </w:r>
      <w:r>
        <w:rPr>
          <w:rFonts w:ascii="Century Gothic" w:hAnsi="Century Gothic"/>
          <w:spacing w:val="-2"/>
          <w:sz w:val="19"/>
        </w:rPr>
        <w:t> </w:t>
      </w:r>
      <w:r>
        <w:rPr>
          <w:rFonts w:ascii="Century Gothic" w:hAnsi="Century Gothic"/>
          <w:sz w:val="19"/>
        </w:rPr>
        <w:t>by</w:t>
      </w:r>
      <w:r>
        <w:rPr>
          <w:rFonts w:ascii="Century Gothic" w:hAnsi="Century Gothic"/>
          <w:spacing w:val="-2"/>
          <w:sz w:val="19"/>
        </w:rPr>
        <w:t> </w:t>
      </w:r>
      <w:r>
        <w:rPr>
          <w:rFonts w:ascii="Century Gothic" w:hAnsi="Century Gothic"/>
          <w:sz w:val="19"/>
        </w:rPr>
        <w:t>centralized</w:t>
      </w:r>
      <w:r>
        <w:rPr>
          <w:rFonts w:ascii="Century Gothic" w:hAnsi="Century Gothic"/>
          <w:spacing w:val="-2"/>
          <w:sz w:val="19"/>
        </w:rPr>
        <w:t> </w:t>
      </w:r>
      <w:r>
        <w:rPr>
          <w:rFonts w:ascii="Century Gothic" w:hAnsi="Century Gothic"/>
          <w:sz w:val="19"/>
        </w:rPr>
        <w:t>contact</w:t>
      </w:r>
      <w:r>
        <w:rPr>
          <w:rFonts w:ascii="Century Gothic" w:hAnsi="Century Gothic"/>
          <w:spacing w:val="-2"/>
          <w:sz w:val="19"/>
        </w:rPr>
        <w:t> </w:t>
      </w:r>
      <w:r>
        <w:rPr>
          <w:rFonts w:ascii="Century Gothic" w:hAnsi="Century Gothic"/>
          <w:sz w:val="19"/>
        </w:rPr>
        <w:t>centre</w:t>
      </w:r>
      <w:r>
        <w:rPr>
          <w:rFonts w:ascii="Century Gothic" w:hAnsi="Century Gothic"/>
          <w:spacing w:val="5"/>
          <w:sz w:val="19"/>
        </w:rPr>
        <w:t> </w:t>
      </w:r>
      <w:r>
        <w:rPr>
          <w:rFonts w:ascii="Century Gothic" w:hAnsi="Century Gothic"/>
          <w:spacing w:val="-2"/>
          <w:sz w:val="19"/>
        </w:rPr>
        <w:t>teams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Significant</w:t>
      </w:r>
      <w:r>
        <w:rPr>
          <w:rFonts w:ascii="Century Gothic" w:hAnsi="Century Gothic"/>
          <w:spacing w:val="-2"/>
          <w:sz w:val="19"/>
        </w:rPr>
        <w:t> </w:t>
      </w:r>
      <w:r>
        <w:rPr>
          <w:rFonts w:ascii="Century Gothic" w:hAnsi="Century Gothic"/>
          <w:sz w:val="19"/>
        </w:rPr>
        <w:t>stakeholder engagement/management with internal depts &amp; external</w:t>
      </w:r>
      <w:r>
        <w:rPr>
          <w:rFonts w:ascii="Century Gothic" w:hAnsi="Century Gothic"/>
          <w:spacing w:val="2"/>
          <w:sz w:val="19"/>
        </w:rPr>
        <w:t> </w:t>
      </w:r>
      <w:r>
        <w:rPr>
          <w:rFonts w:ascii="Century Gothic" w:hAnsi="Century Gothic"/>
          <w:spacing w:val="-2"/>
          <w:sz w:val="19"/>
        </w:rPr>
        <w:t>vendors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4"/>
          <w:sz w:val="19"/>
        </w:rPr>
      </w:pPr>
      <w:r>
        <w:rPr>
          <w:rFonts w:ascii="Century Gothic" w:hAnsi="Century Gothic"/>
          <w:sz w:val="19"/>
        </w:rPr>
        <w:t>Completion</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signoff</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detailed</w:t>
      </w:r>
      <w:r>
        <w:rPr>
          <w:rFonts w:ascii="Century Gothic" w:hAnsi="Century Gothic"/>
          <w:spacing w:val="-2"/>
          <w:sz w:val="19"/>
        </w:rPr>
        <w:t> </w:t>
      </w:r>
      <w:r>
        <w:rPr>
          <w:rFonts w:ascii="Century Gothic" w:hAnsi="Century Gothic"/>
          <w:sz w:val="19"/>
        </w:rPr>
        <w:t>“Preliminary</w:t>
      </w:r>
      <w:r>
        <w:rPr>
          <w:rFonts w:ascii="Century Gothic" w:hAnsi="Century Gothic"/>
          <w:spacing w:val="-2"/>
          <w:sz w:val="19"/>
        </w:rPr>
        <w:t> </w:t>
      </w:r>
      <w:r>
        <w:rPr>
          <w:rFonts w:ascii="Century Gothic" w:hAnsi="Century Gothic"/>
          <w:sz w:val="19"/>
        </w:rPr>
        <w:t>Risk</w:t>
      </w:r>
      <w:r>
        <w:rPr>
          <w:rFonts w:ascii="Century Gothic" w:hAnsi="Century Gothic"/>
          <w:spacing w:val="-2"/>
          <w:sz w:val="19"/>
        </w:rPr>
        <w:t> </w:t>
      </w:r>
      <w:r>
        <w:rPr>
          <w:rFonts w:ascii="Century Gothic" w:hAnsi="Century Gothic"/>
          <w:sz w:val="19"/>
        </w:rPr>
        <w:t>Assessment”</w:t>
      </w:r>
      <w:r>
        <w:rPr>
          <w:rFonts w:ascii="Century Gothic" w:hAnsi="Century Gothic"/>
          <w:spacing w:val="-2"/>
          <w:sz w:val="19"/>
        </w:rPr>
        <w:t> </w:t>
      </w:r>
      <w:r>
        <w:rPr>
          <w:rFonts w:ascii="Century Gothic" w:hAnsi="Century Gothic"/>
          <w:sz w:val="19"/>
        </w:rPr>
        <w:t>document</w:t>
      </w:r>
      <w:r>
        <w:rPr>
          <w:rFonts w:ascii="Century Gothic" w:hAnsi="Century Gothic"/>
          <w:spacing w:val="-2"/>
          <w:sz w:val="19"/>
        </w:rPr>
        <w:t> </w:t>
      </w:r>
      <w:r>
        <w:rPr>
          <w:rFonts w:ascii="Century Gothic" w:hAnsi="Century Gothic"/>
          <w:sz w:val="19"/>
        </w:rPr>
        <w:t>for</w:t>
      </w:r>
      <w:r>
        <w:rPr>
          <w:rFonts w:ascii="Century Gothic" w:hAnsi="Century Gothic"/>
          <w:spacing w:val="-2"/>
          <w:sz w:val="19"/>
        </w:rPr>
        <w:t> </w:t>
      </w:r>
      <w:r>
        <w:rPr>
          <w:rFonts w:ascii="Century Gothic" w:hAnsi="Century Gothic"/>
          <w:sz w:val="19"/>
        </w:rPr>
        <w:t>payments</w:t>
      </w:r>
      <w:r>
        <w:rPr>
          <w:rFonts w:ascii="Century Gothic" w:hAnsi="Century Gothic"/>
          <w:spacing w:val="4"/>
          <w:sz w:val="19"/>
        </w:rPr>
        <w:t> </w:t>
      </w:r>
      <w:r>
        <w:rPr>
          <w:rFonts w:ascii="Century Gothic" w:hAnsi="Century Gothic"/>
          <w:spacing w:val="-2"/>
          <w:sz w:val="19"/>
        </w:rPr>
        <w:t>process</w:t>
      </w:r>
    </w:p>
    <w:p>
      <w:pPr>
        <w:pStyle w:val="ListParagraph"/>
        <w:numPr>
          <w:ilvl w:val="1"/>
          <w:numId w:val="38"/>
        </w:numPr>
        <w:tabs>
          <w:tab w:pos="1440" w:val="left" w:leader="none"/>
        </w:tabs>
        <w:spacing w:line="250" w:lineRule="exact" w:before="0" w:after="0"/>
        <w:ind w:left="1440" w:right="0" w:hanging="360"/>
        <w:jc w:val="left"/>
        <w:rPr>
          <w:rFonts w:ascii="Symbol" w:hAnsi="Symbol"/>
          <w:position w:val="4"/>
          <w:sz w:val="19"/>
        </w:rPr>
      </w:pPr>
      <w:r>
        <w:rPr>
          <w:rFonts w:ascii="Century Gothic" w:hAnsi="Century Gothic"/>
          <w:sz w:val="19"/>
        </w:rPr>
        <w:t>Detailed</w:t>
      </w:r>
      <w:r>
        <w:rPr>
          <w:rFonts w:ascii="Century Gothic" w:hAnsi="Century Gothic"/>
          <w:spacing w:val="-5"/>
          <w:sz w:val="19"/>
        </w:rPr>
        <w:t> </w:t>
      </w:r>
      <w:r>
        <w:rPr>
          <w:rFonts w:ascii="Century Gothic" w:hAnsi="Century Gothic"/>
          <w:sz w:val="19"/>
        </w:rPr>
        <w:t>testing</w:t>
      </w:r>
      <w:r>
        <w:rPr>
          <w:rFonts w:ascii="Century Gothic" w:hAnsi="Century Gothic"/>
          <w:spacing w:val="-3"/>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UAT</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payment</w:t>
      </w:r>
      <w:r>
        <w:rPr>
          <w:rFonts w:ascii="Century Gothic" w:hAnsi="Century Gothic"/>
          <w:spacing w:val="-3"/>
          <w:sz w:val="19"/>
        </w:rPr>
        <w:t> </w:t>
      </w:r>
      <w:r>
        <w:rPr>
          <w:rFonts w:ascii="Century Gothic" w:hAnsi="Century Gothic"/>
          <w:sz w:val="19"/>
        </w:rPr>
        <w:t>systems</w:t>
      </w:r>
      <w:r>
        <w:rPr>
          <w:rFonts w:ascii="Century Gothic" w:hAnsi="Century Gothic"/>
          <w:spacing w:val="-3"/>
          <w:sz w:val="19"/>
        </w:rPr>
        <w:t> </w:t>
      </w:r>
      <w:r>
        <w:rPr>
          <w:rFonts w:ascii="Century Gothic" w:hAnsi="Century Gothic"/>
          <w:sz w:val="19"/>
        </w:rPr>
        <w:t>(eOCP</w:t>
      </w:r>
      <w:r>
        <w:rPr>
          <w:rFonts w:ascii="Century Gothic" w:hAnsi="Century Gothic"/>
          <w:spacing w:val="-3"/>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ITF)</w:t>
      </w:r>
      <w:r>
        <w:rPr>
          <w:rFonts w:ascii="Century Gothic" w:hAnsi="Century Gothic"/>
          <w:spacing w:val="-2"/>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lending</w:t>
      </w:r>
      <w:r>
        <w:rPr>
          <w:rFonts w:ascii="Century Gothic" w:hAnsi="Century Gothic"/>
          <w:spacing w:val="-3"/>
          <w:sz w:val="19"/>
        </w:rPr>
        <w:t> </w:t>
      </w:r>
      <w:r>
        <w:rPr>
          <w:rFonts w:ascii="Century Gothic" w:hAnsi="Century Gothic"/>
          <w:sz w:val="19"/>
        </w:rPr>
        <w:t>systems</w:t>
      </w:r>
      <w:r>
        <w:rPr>
          <w:rFonts w:ascii="Century Gothic" w:hAnsi="Century Gothic"/>
          <w:spacing w:val="-3"/>
          <w:sz w:val="19"/>
        </w:rPr>
        <w:t> </w:t>
      </w:r>
      <w:r>
        <w:rPr>
          <w:rFonts w:ascii="Century Gothic" w:hAnsi="Century Gothic"/>
          <w:sz w:val="19"/>
        </w:rPr>
        <w:t>(Siebel</w:t>
      </w:r>
      <w:r>
        <w:rPr>
          <w:rFonts w:ascii="Century Gothic" w:hAnsi="Century Gothic"/>
          <w:spacing w:val="-3"/>
          <w:sz w:val="19"/>
        </w:rPr>
        <w:t> </w:t>
      </w:r>
      <w:r>
        <w:rPr>
          <w:rFonts w:ascii="Century Gothic" w:hAnsi="Century Gothic"/>
          <w:sz w:val="19"/>
        </w:rPr>
        <w:t>&amp;</w:t>
      </w:r>
      <w:r>
        <w:rPr>
          <w:rFonts w:ascii="Century Gothic" w:hAnsi="Century Gothic"/>
          <w:spacing w:val="7"/>
          <w:sz w:val="19"/>
        </w:rPr>
        <w:t> </w:t>
      </w:r>
      <w:r>
        <w:rPr>
          <w:rFonts w:ascii="Century Gothic" w:hAnsi="Century Gothic"/>
          <w:spacing w:val="-2"/>
          <w:sz w:val="19"/>
        </w:rPr>
        <w:t>eBOBS)</w:t>
      </w:r>
    </w:p>
    <w:p>
      <w:pPr>
        <w:pStyle w:val="ListParagraph"/>
        <w:numPr>
          <w:ilvl w:val="1"/>
          <w:numId w:val="38"/>
        </w:numPr>
        <w:tabs>
          <w:tab w:pos="1440" w:val="left" w:leader="none"/>
        </w:tabs>
        <w:spacing w:line="240" w:lineRule="exact" w:before="0" w:after="0"/>
        <w:ind w:left="1440" w:right="0" w:hanging="360"/>
        <w:jc w:val="left"/>
        <w:rPr>
          <w:rFonts w:ascii="Symbol" w:hAnsi="Symbol"/>
          <w:position w:val="2"/>
          <w:sz w:val="19"/>
        </w:rPr>
      </w:pPr>
      <w:r>
        <w:rPr>
          <w:rFonts w:ascii="Century Gothic" w:hAnsi="Century Gothic"/>
          <w:sz w:val="19"/>
        </w:rPr>
        <w:t>Creation</w:t>
      </w:r>
      <w:r>
        <w:rPr>
          <w:rFonts w:ascii="Century Gothic" w:hAnsi="Century Gothic"/>
          <w:spacing w:val="-5"/>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work</w:t>
      </w:r>
      <w:r>
        <w:rPr>
          <w:rFonts w:ascii="Century Gothic" w:hAnsi="Century Gothic"/>
          <w:spacing w:val="-2"/>
          <w:sz w:val="19"/>
        </w:rPr>
        <w:t> </w:t>
      </w:r>
      <w:r>
        <w:rPr>
          <w:rFonts w:ascii="Century Gothic" w:hAnsi="Century Gothic"/>
          <w:sz w:val="19"/>
        </w:rPr>
        <w:t>instructions</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training</w:t>
      </w:r>
      <w:r>
        <w:rPr>
          <w:rFonts w:ascii="Century Gothic" w:hAnsi="Century Gothic"/>
          <w:spacing w:val="-2"/>
          <w:sz w:val="19"/>
        </w:rPr>
        <w:t> </w:t>
      </w:r>
      <w:r>
        <w:rPr>
          <w:rFonts w:ascii="Century Gothic" w:hAnsi="Century Gothic"/>
          <w:sz w:val="19"/>
        </w:rPr>
        <w:t>for</w:t>
      </w:r>
      <w:r>
        <w:rPr>
          <w:rFonts w:ascii="Century Gothic" w:hAnsi="Century Gothic"/>
          <w:spacing w:val="-3"/>
          <w:sz w:val="19"/>
        </w:rPr>
        <w:t> </w:t>
      </w:r>
      <w:r>
        <w:rPr>
          <w:rFonts w:ascii="Century Gothic" w:hAnsi="Century Gothic"/>
          <w:sz w:val="19"/>
        </w:rPr>
        <w:t>both</w:t>
      </w:r>
      <w:r>
        <w:rPr>
          <w:rFonts w:ascii="Century Gothic" w:hAnsi="Century Gothic"/>
          <w:spacing w:val="-2"/>
          <w:sz w:val="19"/>
        </w:rPr>
        <w:t> </w:t>
      </w:r>
      <w:r>
        <w:rPr>
          <w:rFonts w:ascii="Century Gothic" w:hAnsi="Century Gothic"/>
          <w:sz w:val="19"/>
        </w:rPr>
        <w:t>bankers</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the</w:t>
      </w:r>
      <w:r>
        <w:rPr>
          <w:rFonts w:ascii="Century Gothic" w:hAnsi="Century Gothic"/>
          <w:spacing w:val="-3"/>
          <w:sz w:val="19"/>
        </w:rPr>
        <w:t> </w:t>
      </w:r>
      <w:r>
        <w:rPr>
          <w:rFonts w:ascii="Century Gothic" w:hAnsi="Century Gothic"/>
          <w:sz w:val="19"/>
        </w:rPr>
        <w:t>centralized</w:t>
      </w:r>
      <w:r>
        <w:rPr>
          <w:rFonts w:ascii="Century Gothic" w:hAnsi="Century Gothic"/>
          <w:spacing w:val="7"/>
          <w:sz w:val="19"/>
        </w:rPr>
        <w:t> </w:t>
      </w:r>
      <w:r>
        <w:rPr>
          <w:rFonts w:ascii="Century Gothic" w:hAnsi="Century Gothic"/>
          <w:spacing w:val="-2"/>
          <w:sz w:val="19"/>
        </w:rPr>
        <w:t>teams,</w:t>
      </w:r>
    </w:p>
    <w:p>
      <w:pPr>
        <w:pStyle w:val="ListParagraph"/>
        <w:numPr>
          <w:ilvl w:val="1"/>
          <w:numId w:val="38"/>
        </w:numPr>
        <w:tabs>
          <w:tab w:pos="1440" w:val="left" w:leader="none"/>
        </w:tabs>
        <w:spacing w:line="246" w:lineRule="exact" w:before="0" w:after="0"/>
        <w:ind w:left="1440" w:right="0" w:hanging="359"/>
        <w:jc w:val="left"/>
        <w:rPr>
          <w:rFonts w:ascii="Symbol" w:hAnsi="Symbol"/>
          <w:position w:val="2"/>
          <w:sz w:val="19"/>
        </w:rPr>
      </w:pPr>
      <w:r>
        <w:rPr>
          <w:rFonts w:ascii="Century Gothic" w:hAnsi="Century Gothic"/>
          <w:sz w:val="19"/>
        </w:rPr>
        <w:t>Design</w:t>
      </w:r>
      <w:r>
        <w:rPr>
          <w:rFonts w:ascii="Century Gothic" w:hAnsi="Century Gothic"/>
          <w:spacing w:val="-3"/>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delivery</w:t>
      </w:r>
      <w:r>
        <w:rPr>
          <w:rFonts w:ascii="Century Gothic" w:hAnsi="Century Gothic"/>
          <w:spacing w:val="-2"/>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all</w:t>
      </w:r>
      <w:r>
        <w:rPr>
          <w:rFonts w:ascii="Century Gothic" w:hAnsi="Century Gothic"/>
          <w:spacing w:val="-2"/>
          <w:sz w:val="19"/>
        </w:rPr>
        <w:t> </w:t>
      </w:r>
      <w:r>
        <w:rPr>
          <w:rFonts w:ascii="Century Gothic" w:hAnsi="Century Gothic"/>
          <w:sz w:val="19"/>
        </w:rPr>
        <w:t>comms</w:t>
      </w:r>
      <w:r>
        <w:rPr>
          <w:rFonts w:ascii="Century Gothic" w:hAnsi="Century Gothic"/>
          <w:spacing w:val="-2"/>
          <w:sz w:val="19"/>
        </w:rPr>
        <w:t> </w:t>
      </w:r>
      <w:r>
        <w:rPr>
          <w:rFonts w:ascii="Century Gothic" w:hAnsi="Century Gothic"/>
          <w:sz w:val="19"/>
        </w:rPr>
        <w:t>&amp;</w:t>
      </w:r>
      <w:r>
        <w:rPr>
          <w:rFonts w:ascii="Century Gothic" w:hAnsi="Century Gothic"/>
          <w:spacing w:val="-2"/>
          <w:sz w:val="19"/>
        </w:rPr>
        <w:t> </w:t>
      </w:r>
      <w:r>
        <w:rPr>
          <w:rFonts w:ascii="Century Gothic" w:hAnsi="Century Gothic"/>
          <w:sz w:val="19"/>
        </w:rPr>
        <w:t>training</w:t>
      </w:r>
      <w:r>
        <w:rPr>
          <w:rFonts w:ascii="Century Gothic" w:hAnsi="Century Gothic"/>
          <w:spacing w:val="-3"/>
          <w:sz w:val="19"/>
        </w:rPr>
        <w:t> </w:t>
      </w:r>
      <w:r>
        <w:rPr>
          <w:rFonts w:ascii="Century Gothic" w:hAnsi="Century Gothic"/>
          <w:sz w:val="19"/>
        </w:rPr>
        <w:t>sessions</w:t>
      </w:r>
      <w:r>
        <w:rPr>
          <w:rFonts w:ascii="Century Gothic" w:hAnsi="Century Gothic"/>
          <w:spacing w:val="-2"/>
          <w:sz w:val="19"/>
        </w:rPr>
        <w:t> </w:t>
      </w:r>
      <w:r>
        <w:rPr>
          <w:rFonts w:ascii="Century Gothic" w:hAnsi="Century Gothic"/>
          <w:sz w:val="19"/>
        </w:rPr>
        <w:t>related</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the</w:t>
      </w:r>
      <w:r>
        <w:rPr>
          <w:rFonts w:ascii="Century Gothic" w:hAnsi="Century Gothic"/>
          <w:spacing w:val="8"/>
          <w:sz w:val="19"/>
        </w:rPr>
        <w:t> </w:t>
      </w:r>
      <w:r>
        <w:rPr>
          <w:rFonts w:ascii="Century Gothic" w:hAnsi="Century Gothic"/>
          <w:spacing w:val="-2"/>
          <w:sz w:val="19"/>
        </w:rPr>
        <w:t>project</w:t>
      </w:r>
    </w:p>
    <w:p>
      <w:pPr>
        <w:pStyle w:val="BodyText"/>
        <w:spacing w:before="34"/>
        <w:rPr>
          <w:rFonts w:ascii="Century Gothic"/>
          <w:sz w:val="19"/>
        </w:rPr>
      </w:pPr>
    </w:p>
    <w:p>
      <w:pPr>
        <w:tabs>
          <w:tab w:pos="6481" w:val="left" w:leader="none"/>
        </w:tabs>
        <w:spacing w:line="372" w:lineRule="auto" w:before="0"/>
        <w:ind w:left="721" w:right="3022" w:firstLine="0"/>
        <w:jc w:val="left"/>
        <w:rPr>
          <w:rFonts w:ascii="Century Gothic Bold"/>
          <w:b/>
          <w:sz w:val="19"/>
        </w:rPr>
      </w:pPr>
      <w:r>
        <w:rPr>
          <w:rFonts w:ascii="Century Gothic Bold"/>
          <w:b/>
          <w:sz w:val="19"/>
        </w:rPr>
        <w:t>Senior Business Analyst</w:t>
        <w:tab/>
        <w:t>Oracle</w:t>
      </w:r>
      <w:r>
        <w:rPr>
          <w:rFonts w:ascii="Century Gothic Bold"/>
          <w:b/>
          <w:spacing w:val="-13"/>
          <w:sz w:val="19"/>
        </w:rPr>
        <w:t> </w:t>
      </w:r>
      <w:r>
        <w:rPr>
          <w:rFonts w:ascii="Century Gothic Bold"/>
          <w:b/>
          <w:sz w:val="19"/>
        </w:rPr>
        <w:t>BPM</w:t>
      </w:r>
      <w:r>
        <w:rPr>
          <w:rFonts w:ascii="Century Gothic Bold"/>
          <w:b/>
          <w:spacing w:val="-13"/>
          <w:sz w:val="19"/>
        </w:rPr>
        <w:t> </w:t>
      </w:r>
      <w:r>
        <w:rPr>
          <w:rFonts w:ascii="Century Gothic Bold"/>
          <w:b/>
          <w:sz w:val="19"/>
        </w:rPr>
        <w:t>Workflow</w:t>
      </w:r>
      <w:r>
        <w:rPr>
          <w:rFonts w:ascii="Century Gothic Bold"/>
          <w:b/>
          <w:spacing w:val="-13"/>
          <w:sz w:val="19"/>
        </w:rPr>
        <w:t> </w:t>
      </w:r>
      <w:r>
        <w:rPr>
          <w:rFonts w:ascii="Century Gothic Bold"/>
          <w:b/>
          <w:sz w:val="19"/>
        </w:rPr>
        <w:t>Solution Key Responsibilities</w:t>
      </w:r>
    </w:p>
    <w:p>
      <w:pPr>
        <w:pStyle w:val="ListParagraph"/>
        <w:numPr>
          <w:ilvl w:val="1"/>
          <w:numId w:val="38"/>
        </w:numPr>
        <w:tabs>
          <w:tab w:pos="1440" w:val="left" w:leader="none"/>
        </w:tabs>
        <w:spacing w:line="231" w:lineRule="exact" w:before="0" w:after="0"/>
        <w:ind w:left="1440" w:right="0" w:hanging="360"/>
        <w:jc w:val="left"/>
        <w:rPr>
          <w:rFonts w:ascii="Symbol" w:hAnsi="Symbol"/>
          <w:position w:val="4"/>
          <w:sz w:val="19"/>
        </w:rPr>
      </w:pPr>
      <w:r>
        <w:rPr>
          <w:rFonts w:ascii="Century Gothic" w:hAnsi="Century Gothic"/>
          <w:sz w:val="19"/>
        </w:rPr>
        <w:t>Analysis</w:t>
      </w:r>
      <w:r>
        <w:rPr>
          <w:rFonts w:ascii="Century Gothic" w:hAnsi="Century Gothic"/>
          <w:spacing w:val="-5"/>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current</w:t>
      </w:r>
      <w:r>
        <w:rPr>
          <w:rFonts w:ascii="Century Gothic" w:hAnsi="Century Gothic"/>
          <w:spacing w:val="-2"/>
          <w:sz w:val="19"/>
        </w:rPr>
        <w:t> </w:t>
      </w:r>
      <w:r>
        <w:rPr>
          <w:rFonts w:ascii="Century Gothic" w:hAnsi="Century Gothic"/>
          <w:sz w:val="19"/>
        </w:rPr>
        <w:t>workflow</w:t>
      </w:r>
      <w:r>
        <w:rPr>
          <w:rFonts w:ascii="Century Gothic" w:hAnsi="Century Gothic"/>
          <w:spacing w:val="-3"/>
          <w:sz w:val="19"/>
        </w:rPr>
        <w:t> </w:t>
      </w:r>
      <w:r>
        <w:rPr>
          <w:rFonts w:ascii="Century Gothic" w:hAnsi="Century Gothic"/>
          <w:sz w:val="19"/>
        </w:rPr>
        <w:t>solution</w:t>
      </w:r>
      <w:r>
        <w:rPr>
          <w:rFonts w:ascii="Century Gothic" w:hAnsi="Century Gothic"/>
          <w:spacing w:val="-2"/>
          <w:sz w:val="19"/>
        </w:rPr>
        <w:t> </w:t>
      </w:r>
      <w:r>
        <w:rPr>
          <w:rFonts w:ascii="Century Gothic" w:hAnsi="Century Gothic"/>
          <w:sz w:val="19"/>
        </w:rPr>
        <w:t>used</w:t>
      </w:r>
      <w:r>
        <w:rPr>
          <w:rFonts w:ascii="Century Gothic" w:hAnsi="Century Gothic"/>
          <w:spacing w:val="-3"/>
          <w:sz w:val="19"/>
        </w:rPr>
        <w:t> </w:t>
      </w:r>
      <w:r>
        <w:rPr>
          <w:rFonts w:ascii="Century Gothic" w:hAnsi="Century Gothic"/>
          <w:sz w:val="19"/>
        </w:rPr>
        <w:t>by</w:t>
      </w:r>
      <w:r>
        <w:rPr>
          <w:rFonts w:ascii="Century Gothic" w:hAnsi="Century Gothic"/>
          <w:spacing w:val="-3"/>
          <w:sz w:val="19"/>
        </w:rPr>
        <w:t> </w:t>
      </w:r>
      <w:r>
        <w:rPr>
          <w:rFonts w:ascii="Century Gothic" w:hAnsi="Century Gothic"/>
          <w:sz w:val="19"/>
        </w:rPr>
        <w:t>a</w:t>
      </w:r>
      <w:r>
        <w:rPr>
          <w:rFonts w:ascii="Century Gothic" w:hAnsi="Century Gothic"/>
          <w:spacing w:val="-2"/>
          <w:sz w:val="19"/>
        </w:rPr>
        <w:t> </w:t>
      </w:r>
      <w:r>
        <w:rPr>
          <w:rFonts w:ascii="Century Gothic" w:hAnsi="Century Gothic"/>
          <w:sz w:val="19"/>
        </w:rPr>
        <w:t>centralized</w:t>
      </w:r>
      <w:r>
        <w:rPr>
          <w:rFonts w:ascii="Century Gothic" w:hAnsi="Century Gothic"/>
          <w:spacing w:val="-3"/>
          <w:sz w:val="19"/>
        </w:rPr>
        <w:t> </w:t>
      </w:r>
      <w:r>
        <w:rPr>
          <w:rFonts w:ascii="Century Gothic" w:hAnsi="Century Gothic"/>
          <w:sz w:val="19"/>
        </w:rPr>
        <w:t>team</w:t>
      </w:r>
      <w:r>
        <w:rPr>
          <w:rFonts w:ascii="Century Gothic" w:hAnsi="Century Gothic"/>
          <w:spacing w:val="-2"/>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fulfill</w:t>
      </w:r>
      <w:r>
        <w:rPr>
          <w:rFonts w:ascii="Century Gothic" w:hAnsi="Century Gothic"/>
          <w:spacing w:val="-3"/>
          <w:sz w:val="19"/>
        </w:rPr>
        <w:t> </w:t>
      </w:r>
      <w:r>
        <w:rPr>
          <w:rFonts w:ascii="Century Gothic" w:hAnsi="Century Gothic"/>
          <w:sz w:val="19"/>
        </w:rPr>
        <w:t>email</w:t>
      </w:r>
      <w:r>
        <w:rPr>
          <w:rFonts w:ascii="Century Gothic" w:hAnsi="Century Gothic"/>
          <w:spacing w:val="-2"/>
          <w:sz w:val="19"/>
        </w:rPr>
        <w:t> </w:t>
      </w:r>
      <w:r>
        <w:rPr>
          <w:rFonts w:ascii="Century Gothic" w:hAnsi="Century Gothic"/>
          <w:sz w:val="19"/>
        </w:rPr>
        <w:t>&amp;</w:t>
      </w:r>
      <w:r>
        <w:rPr>
          <w:rFonts w:ascii="Century Gothic" w:hAnsi="Century Gothic"/>
          <w:spacing w:val="-3"/>
          <w:sz w:val="19"/>
        </w:rPr>
        <w:t> </w:t>
      </w:r>
      <w:r>
        <w:rPr>
          <w:rFonts w:ascii="Century Gothic" w:hAnsi="Century Gothic"/>
          <w:sz w:val="19"/>
        </w:rPr>
        <w:t>phone</w:t>
      </w:r>
      <w:r>
        <w:rPr>
          <w:rFonts w:ascii="Century Gothic" w:hAnsi="Century Gothic"/>
          <w:spacing w:val="-2"/>
          <w:sz w:val="19"/>
        </w:rPr>
        <w:t> requests</w:t>
      </w:r>
    </w:p>
    <w:p>
      <w:pPr>
        <w:spacing w:line="227" w:lineRule="exact" w:before="7"/>
        <w:ind w:left="1441" w:right="0" w:firstLine="0"/>
        <w:jc w:val="left"/>
        <w:rPr>
          <w:rFonts w:ascii="Century Gothic"/>
          <w:sz w:val="19"/>
        </w:rPr>
      </w:pPr>
      <w:r>
        <w:rPr>
          <w:rFonts w:ascii="Century Gothic"/>
          <w:sz w:val="19"/>
        </w:rPr>
        <w:t>received</w:t>
      </w:r>
      <w:r>
        <w:rPr>
          <w:rFonts w:ascii="Century Gothic"/>
          <w:spacing w:val="-5"/>
          <w:sz w:val="19"/>
        </w:rPr>
        <w:t> </w:t>
      </w:r>
      <w:r>
        <w:rPr>
          <w:rFonts w:ascii="Century Gothic"/>
          <w:sz w:val="19"/>
        </w:rPr>
        <w:t>from</w:t>
      </w:r>
      <w:r>
        <w:rPr>
          <w:rFonts w:ascii="Century Gothic"/>
          <w:spacing w:val="-4"/>
          <w:sz w:val="19"/>
        </w:rPr>
        <w:t> </w:t>
      </w:r>
      <w:r>
        <w:rPr>
          <w:rFonts w:ascii="Century Gothic"/>
          <w:sz w:val="19"/>
        </w:rPr>
        <w:t>Business</w:t>
      </w:r>
      <w:r>
        <w:rPr>
          <w:rFonts w:ascii="Century Gothic"/>
          <w:spacing w:val="-4"/>
          <w:sz w:val="19"/>
        </w:rPr>
        <w:t> </w:t>
      </w:r>
      <w:r>
        <w:rPr>
          <w:rFonts w:ascii="Century Gothic"/>
          <w:sz w:val="19"/>
        </w:rPr>
        <w:t>Bankers</w:t>
      </w:r>
      <w:r>
        <w:rPr>
          <w:rFonts w:ascii="Century Gothic"/>
          <w:spacing w:val="-4"/>
          <w:sz w:val="19"/>
        </w:rPr>
        <w:t> </w:t>
      </w:r>
      <w:r>
        <w:rPr>
          <w:rFonts w:ascii="Century Gothic"/>
          <w:sz w:val="19"/>
        </w:rPr>
        <w:t>&amp;</w:t>
      </w:r>
      <w:r>
        <w:rPr>
          <w:rFonts w:ascii="Century Gothic"/>
          <w:spacing w:val="-4"/>
          <w:sz w:val="19"/>
        </w:rPr>
        <w:t> </w:t>
      </w:r>
      <w:r>
        <w:rPr>
          <w:rFonts w:ascii="Century Gothic"/>
          <w:sz w:val="19"/>
        </w:rPr>
        <w:t>customers</w:t>
      </w:r>
      <w:r>
        <w:rPr>
          <w:rFonts w:ascii="Century Gothic"/>
          <w:spacing w:val="-4"/>
          <w:sz w:val="19"/>
        </w:rPr>
        <w:t> </w:t>
      </w:r>
      <w:r>
        <w:rPr>
          <w:rFonts w:ascii="Century Gothic"/>
          <w:sz w:val="19"/>
        </w:rPr>
        <w:t>of</w:t>
      </w:r>
      <w:r>
        <w:rPr>
          <w:rFonts w:ascii="Century Gothic"/>
          <w:spacing w:val="4"/>
          <w:sz w:val="19"/>
        </w:rPr>
        <w:t> </w:t>
      </w:r>
      <w:r>
        <w:rPr>
          <w:rFonts w:ascii="Century Gothic"/>
          <w:spacing w:val="-5"/>
          <w:sz w:val="19"/>
        </w:rPr>
        <w:t>NAB</w:t>
      </w:r>
    </w:p>
    <w:p>
      <w:pPr>
        <w:pStyle w:val="ListParagraph"/>
        <w:numPr>
          <w:ilvl w:val="1"/>
          <w:numId w:val="38"/>
        </w:numPr>
        <w:tabs>
          <w:tab w:pos="1441" w:val="left" w:leader="none"/>
        </w:tabs>
        <w:spacing w:line="250" w:lineRule="exact" w:before="0" w:after="0"/>
        <w:ind w:left="1441" w:right="0" w:hanging="360"/>
        <w:jc w:val="left"/>
        <w:rPr>
          <w:rFonts w:ascii="Symbol" w:hAnsi="Symbol"/>
          <w:position w:val="4"/>
          <w:sz w:val="19"/>
        </w:rPr>
      </w:pPr>
      <w:r>
        <w:rPr>
          <w:rFonts w:ascii="Century Gothic" w:hAnsi="Century Gothic"/>
          <w:sz w:val="19"/>
        </w:rPr>
        <w:t>Translation</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Subject</w:t>
      </w:r>
      <w:r>
        <w:rPr>
          <w:rFonts w:ascii="Century Gothic" w:hAnsi="Century Gothic"/>
          <w:spacing w:val="-2"/>
          <w:sz w:val="19"/>
        </w:rPr>
        <w:t> </w:t>
      </w:r>
      <w:r>
        <w:rPr>
          <w:rFonts w:ascii="Century Gothic" w:hAnsi="Century Gothic"/>
          <w:sz w:val="19"/>
        </w:rPr>
        <w:t>Matter</w:t>
      </w:r>
      <w:r>
        <w:rPr>
          <w:rFonts w:ascii="Century Gothic" w:hAnsi="Century Gothic"/>
          <w:spacing w:val="-2"/>
          <w:sz w:val="19"/>
        </w:rPr>
        <w:t> </w:t>
      </w:r>
      <w:r>
        <w:rPr>
          <w:rFonts w:ascii="Century Gothic" w:hAnsi="Century Gothic"/>
          <w:sz w:val="19"/>
        </w:rPr>
        <w:t>Expertise</w:t>
      </w:r>
      <w:r>
        <w:rPr>
          <w:rFonts w:ascii="Century Gothic" w:hAnsi="Century Gothic"/>
          <w:spacing w:val="-1"/>
          <w:sz w:val="19"/>
        </w:rPr>
        <w:t> </w:t>
      </w:r>
      <w:r>
        <w:rPr>
          <w:rFonts w:ascii="Century Gothic" w:hAnsi="Century Gothic"/>
          <w:sz w:val="19"/>
        </w:rPr>
        <w:t>into</w:t>
      </w:r>
      <w:r>
        <w:rPr>
          <w:rFonts w:ascii="Century Gothic" w:hAnsi="Century Gothic"/>
          <w:spacing w:val="-2"/>
          <w:sz w:val="19"/>
        </w:rPr>
        <w:t> </w:t>
      </w:r>
      <w:r>
        <w:rPr>
          <w:rFonts w:ascii="Century Gothic" w:hAnsi="Century Gothic"/>
          <w:sz w:val="19"/>
        </w:rPr>
        <w:t>High</w:t>
      </w:r>
      <w:r>
        <w:rPr>
          <w:rFonts w:ascii="Century Gothic" w:hAnsi="Century Gothic"/>
          <w:spacing w:val="-2"/>
          <w:sz w:val="19"/>
        </w:rPr>
        <w:t> </w:t>
      </w:r>
      <w:r>
        <w:rPr>
          <w:rFonts w:ascii="Century Gothic" w:hAnsi="Century Gothic"/>
          <w:sz w:val="19"/>
        </w:rPr>
        <w:t>Level</w:t>
      </w:r>
      <w:r>
        <w:rPr>
          <w:rFonts w:ascii="Century Gothic" w:hAnsi="Century Gothic"/>
          <w:spacing w:val="-2"/>
          <w:sz w:val="19"/>
        </w:rPr>
        <w:t> </w:t>
      </w:r>
      <w:r>
        <w:rPr>
          <w:rFonts w:ascii="Century Gothic" w:hAnsi="Century Gothic"/>
          <w:sz w:val="19"/>
        </w:rPr>
        <w:t>Requirements</w:t>
      </w:r>
      <w:r>
        <w:rPr>
          <w:rFonts w:ascii="Century Gothic" w:hAnsi="Century Gothic"/>
          <w:spacing w:val="2"/>
          <w:sz w:val="19"/>
        </w:rPr>
        <w:t> </w:t>
      </w:r>
      <w:r>
        <w:rPr>
          <w:rFonts w:ascii="Century Gothic" w:hAnsi="Century Gothic"/>
          <w:spacing w:val="-2"/>
          <w:sz w:val="19"/>
        </w:rPr>
        <w:t>documentation</w:t>
      </w:r>
    </w:p>
    <w:p>
      <w:pPr>
        <w:pStyle w:val="ListParagraph"/>
        <w:numPr>
          <w:ilvl w:val="1"/>
          <w:numId w:val="38"/>
        </w:numPr>
        <w:tabs>
          <w:tab w:pos="1441" w:val="left" w:leader="none"/>
        </w:tabs>
        <w:spacing w:line="250" w:lineRule="exact" w:before="0" w:after="0"/>
        <w:ind w:left="1441" w:right="0" w:hanging="360"/>
        <w:jc w:val="left"/>
        <w:rPr>
          <w:rFonts w:ascii="Symbol" w:hAnsi="Symbol"/>
          <w:position w:val="4"/>
          <w:sz w:val="19"/>
        </w:rPr>
      </w:pPr>
      <w:r>
        <w:rPr>
          <w:rFonts w:ascii="Century Gothic" w:hAnsi="Century Gothic"/>
          <w:sz w:val="19"/>
        </w:rPr>
        <w:t>Identification</w:t>
      </w:r>
      <w:r>
        <w:rPr>
          <w:rFonts w:ascii="Century Gothic" w:hAnsi="Century Gothic"/>
          <w:spacing w:val="-4"/>
          <w:sz w:val="19"/>
        </w:rPr>
        <w:t> </w:t>
      </w:r>
      <w:r>
        <w:rPr>
          <w:rFonts w:ascii="Century Gothic" w:hAnsi="Century Gothic"/>
          <w:sz w:val="19"/>
        </w:rPr>
        <w:t>of</w:t>
      </w:r>
      <w:r>
        <w:rPr>
          <w:rFonts w:ascii="Century Gothic" w:hAnsi="Century Gothic"/>
          <w:spacing w:val="-2"/>
          <w:sz w:val="19"/>
        </w:rPr>
        <w:t> </w:t>
      </w:r>
      <w:r>
        <w:rPr>
          <w:rFonts w:ascii="Century Gothic" w:hAnsi="Century Gothic"/>
          <w:sz w:val="19"/>
        </w:rPr>
        <w:t>opportunities</w:t>
      </w:r>
      <w:r>
        <w:rPr>
          <w:rFonts w:ascii="Century Gothic" w:hAnsi="Century Gothic"/>
          <w:spacing w:val="-2"/>
          <w:sz w:val="19"/>
        </w:rPr>
        <w:t> </w:t>
      </w:r>
      <w:r>
        <w:rPr>
          <w:rFonts w:ascii="Century Gothic" w:hAnsi="Century Gothic"/>
          <w:sz w:val="19"/>
        </w:rPr>
        <w:t>to</w:t>
      </w:r>
      <w:r>
        <w:rPr>
          <w:rFonts w:ascii="Century Gothic" w:hAnsi="Century Gothic"/>
          <w:spacing w:val="-2"/>
          <w:sz w:val="19"/>
        </w:rPr>
        <w:t> </w:t>
      </w:r>
      <w:r>
        <w:rPr>
          <w:rFonts w:ascii="Century Gothic" w:hAnsi="Century Gothic"/>
          <w:sz w:val="19"/>
        </w:rPr>
        <w:t>streamline</w:t>
      </w:r>
      <w:r>
        <w:rPr>
          <w:rFonts w:ascii="Century Gothic" w:hAnsi="Century Gothic"/>
          <w:spacing w:val="-2"/>
          <w:sz w:val="19"/>
        </w:rPr>
        <w:t> </w:t>
      </w:r>
      <w:r>
        <w:rPr>
          <w:rFonts w:ascii="Century Gothic" w:hAnsi="Century Gothic"/>
          <w:sz w:val="19"/>
        </w:rPr>
        <w:t>request</w:t>
      </w:r>
      <w:r>
        <w:rPr>
          <w:rFonts w:ascii="Century Gothic" w:hAnsi="Century Gothic"/>
          <w:spacing w:val="-2"/>
          <w:sz w:val="19"/>
        </w:rPr>
        <w:t> </w:t>
      </w:r>
      <w:r>
        <w:rPr>
          <w:rFonts w:ascii="Century Gothic" w:hAnsi="Century Gothic"/>
          <w:sz w:val="19"/>
        </w:rPr>
        <w:t>allocation</w:t>
      </w:r>
      <w:r>
        <w:rPr>
          <w:rFonts w:ascii="Century Gothic" w:hAnsi="Century Gothic"/>
          <w:spacing w:val="4"/>
          <w:sz w:val="19"/>
        </w:rPr>
        <w:t> </w:t>
      </w:r>
      <w:r>
        <w:rPr>
          <w:rFonts w:ascii="Century Gothic" w:hAnsi="Century Gothic"/>
          <w:spacing w:val="-2"/>
          <w:sz w:val="19"/>
        </w:rPr>
        <w:t>process</w:t>
      </w:r>
    </w:p>
    <w:p>
      <w:pPr>
        <w:pStyle w:val="ListParagraph"/>
        <w:numPr>
          <w:ilvl w:val="1"/>
          <w:numId w:val="38"/>
        </w:numPr>
        <w:tabs>
          <w:tab w:pos="1441" w:val="left" w:leader="none"/>
        </w:tabs>
        <w:spacing w:line="246" w:lineRule="exact" w:before="0" w:after="0"/>
        <w:ind w:left="1441" w:right="0" w:hanging="360"/>
        <w:jc w:val="left"/>
        <w:rPr>
          <w:rFonts w:ascii="Symbol" w:hAnsi="Symbol"/>
          <w:position w:val="2"/>
          <w:sz w:val="19"/>
        </w:rPr>
      </w:pPr>
      <w:r>
        <w:rPr>
          <w:rFonts w:ascii="Century Gothic" w:hAnsi="Century Gothic"/>
          <w:sz w:val="19"/>
        </w:rPr>
        <w:t>Facilitation</w:t>
      </w:r>
      <w:r>
        <w:rPr>
          <w:rFonts w:ascii="Century Gothic" w:hAnsi="Century Gothic"/>
          <w:spacing w:val="-3"/>
          <w:sz w:val="19"/>
        </w:rPr>
        <w:t> </w:t>
      </w:r>
      <w:r>
        <w:rPr>
          <w:rFonts w:ascii="Century Gothic" w:hAnsi="Century Gothic"/>
          <w:sz w:val="19"/>
        </w:rPr>
        <w:t>of</w:t>
      </w:r>
      <w:r>
        <w:rPr>
          <w:rFonts w:ascii="Century Gothic" w:hAnsi="Century Gothic"/>
          <w:spacing w:val="-3"/>
          <w:sz w:val="19"/>
        </w:rPr>
        <w:t> </w:t>
      </w:r>
      <w:r>
        <w:rPr>
          <w:rFonts w:ascii="Century Gothic" w:hAnsi="Century Gothic"/>
          <w:sz w:val="19"/>
        </w:rPr>
        <w:t>various</w:t>
      </w:r>
      <w:r>
        <w:rPr>
          <w:rFonts w:ascii="Century Gothic" w:hAnsi="Century Gothic"/>
          <w:spacing w:val="-3"/>
          <w:sz w:val="19"/>
        </w:rPr>
        <w:t> </w:t>
      </w:r>
      <w:r>
        <w:rPr>
          <w:rFonts w:ascii="Century Gothic" w:hAnsi="Century Gothic"/>
          <w:sz w:val="19"/>
        </w:rPr>
        <w:t>workshops</w:t>
      </w:r>
      <w:r>
        <w:rPr>
          <w:rFonts w:ascii="Century Gothic" w:hAnsi="Century Gothic"/>
          <w:spacing w:val="-2"/>
          <w:sz w:val="19"/>
        </w:rPr>
        <w:t> </w:t>
      </w:r>
      <w:r>
        <w:rPr>
          <w:rFonts w:ascii="Century Gothic" w:hAnsi="Century Gothic"/>
          <w:sz w:val="19"/>
        </w:rPr>
        <w:t>to</w:t>
      </w:r>
      <w:r>
        <w:rPr>
          <w:rFonts w:ascii="Century Gothic" w:hAnsi="Century Gothic"/>
          <w:spacing w:val="-3"/>
          <w:sz w:val="19"/>
        </w:rPr>
        <w:t> </w:t>
      </w:r>
      <w:r>
        <w:rPr>
          <w:rFonts w:ascii="Century Gothic" w:hAnsi="Century Gothic"/>
          <w:sz w:val="19"/>
        </w:rPr>
        <w:t>secure</w:t>
      </w:r>
      <w:r>
        <w:rPr>
          <w:rFonts w:ascii="Century Gothic" w:hAnsi="Century Gothic"/>
          <w:spacing w:val="-3"/>
          <w:sz w:val="19"/>
        </w:rPr>
        <w:t> </w:t>
      </w:r>
      <w:r>
        <w:rPr>
          <w:rFonts w:ascii="Century Gothic" w:hAnsi="Century Gothic"/>
          <w:sz w:val="19"/>
        </w:rPr>
        <w:t>stakeholder</w:t>
      </w:r>
      <w:r>
        <w:rPr>
          <w:rFonts w:ascii="Century Gothic" w:hAnsi="Century Gothic"/>
          <w:spacing w:val="2"/>
          <w:sz w:val="19"/>
        </w:rPr>
        <w:t> </w:t>
      </w:r>
      <w:r>
        <w:rPr>
          <w:rFonts w:ascii="Century Gothic" w:hAnsi="Century Gothic"/>
          <w:sz w:val="19"/>
        </w:rPr>
        <w:t>buy-</w:t>
      </w:r>
      <w:r>
        <w:rPr>
          <w:rFonts w:ascii="Century Gothic" w:hAnsi="Century Gothic"/>
          <w:spacing w:val="-5"/>
          <w:sz w:val="19"/>
        </w:rPr>
        <w:t>ins</w:t>
      </w:r>
    </w:p>
    <w:p>
      <w:pPr>
        <w:pStyle w:val="BodyText"/>
        <w:spacing w:before="134"/>
        <w:rPr>
          <w:rFonts w:ascii="Century Gothic"/>
          <w:sz w:val="19"/>
        </w:rPr>
      </w:pPr>
    </w:p>
    <w:p>
      <w:pPr>
        <w:tabs>
          <w:tab w:pos="6481" w:val="left" w:leader="none"/>
        </w:tabs>
        <w:spacing w:before="0"/>
        <w:ind w:left="721" w:right="0" w:firstLine="0"/>
        <w:jc w:val="left"/>
        <w:rPr>
          <w:rFonts w:ascii="Century Gothic Bold" w:hAnsi="Century Gothic Bold"/>
          <w:b/>
          <w:sz w:val="19"/>
        </w:rPr>
      </w:pPr>
      <w:r>
        <w:rPr>
          <w:rFonts w:ascii="Century Gothic Bold" w:hAnsi="Century Gothic Bold"/>
          <w:b/>
          <w:sz w:val="19"/>
        </w:rPr>
        <w:t>Business</w:t>
      </w:r>
      <w:r>
        <w:rPr>
          <w:rFonts w:ascii="Century Gothic Bold" w:hAnsi="Century Gothic Bold"/>
          <w:b/>
          <w:spacing w:val="-2"/>
          <w:sz w:val="19"/>
        </w:rPr>
        <w:t> Banker</w:t>
      </w:r>
      <w:r>
        <w:rPr>
          <w:rFonts w:ascii="Century Gothic Bold" w:hAnsi="Century Gothic Bold"/>
          <w:b/>
          <w:sz w:val="19"/>
        </w:rPr>
        <w:tab/>
        <w:t>Jan</w:t>
      </w:r>
      <w:r>
        <w:rPr>
          <w:rFonts w:ascii="Century Gothic Bold" w:hAnsi="Century Gothic Bold"/>
          <w:b/>
          <w:spacing w:val="-4"/>
          <w:sz w:val="19"/>
        </w:rPr>
        <w:t> </w:t>
      </w:r>
      <w:r>
        <w:rPr>
          <w:rFonts w:ascii="Century Gothic Bold" w:hAnsi="Century Gothic Bold"/>
          <w:b/>
          <w:sz w:val="19"/>
        </w:rPr>
        <w:t>2009</w:t>
      </w:r>
      <w:r>
        <w:rPr>
          <w:rFonts w:ascii="Century Gothic Bold" w:hAnsi="Century Gothic Bold"/>
          <w:b/>
          <w:spacing w:val="-1"/>
          <w:sz w:val="19"/>
        </w:rPr>
        <w:t> </w:t>
      </w:r>
      <w:r>
        <w:rPr>
          <w:rFonts w:ascii="Century Gothic Bold" w:hAnsi="Century Gothic Bold"/>
          <w:b/>
          <w:sz w:val="19"/>
        </w:rPr>
        <w:t>–</w:t>
      </w:r>
      <w:r>
        <w:rPr>
          <w:rFonts w:ascii="Century Gothic Bold" w:hAnsi="Century Gothic Bold"/>
          <w:b/>
          <w:spacing w:val="-1"/>
          <w:sz w:val="19"/>
        </w:rPr>
        <w:t> </w:t>
      </w:r>
      <w:r>
        <w:rPr>
          <w:rFonts w:ascii="Century Gothic Bold" w:hAnsi="Century Gothic Bold"/>
          <w:b/>
          <w:sz w:val="19"/>
        </w:rPr>
        <w:t>Mar</w:t>
      </w:r>
      <w:r>
        <w:rPr>
          <w:rFonts w:ascii="Century Gothic Bold" w:hAnsi="Century Gothic Bold"/>
          <w:b/>
          <w:spacing w:val="3"/>
          <w:sz w:val="19"/>
        </w:rPr>
        <w:t> </w:t>
      </w:r>
      <w:r>
        <w:rPr>
          <w:rFonts w:ascii="Century Gothic Bold" w:hAnsi="Century Gothic Bold"/>
          <w:b/>
          <w:spacing w:val="-4"/>
          <w:sz w:val="19"/>
        </w:rPr>
        <w:t>2011</w:t>
      </w:r>
    </w:p>
    <w:p>
      <w:pPr>
        <w:tabs>
          <w:tab w:pos="6481" w:val="left" w:leader="none"/>
        </w:tabs>
        <w:spacing w:line="360" w:lineRule="exact" w:before="10"/>
        <w:ind w:left="721" w:right="2197" w:hanging="1"/>
        <w:jc w:val="left"/>
        <w:rPr>
          <w:rFonts w:ascii="Century Gothic Bold" w:hAnsi="Century Gothic Bold"/>
          <w:b/>
          <w:sz w:val="19"/>
        </w:rPr>
      </w:pPr>
      <w:r>
        <w:rPr>
          <w:rFonts w:ascii="Century Gothic Bold" w:hAnsi="Century Gothic Bold"/>
          <w:b/>
          <w:sz w:val="19"/>
        </w:rPr>
        <w:t>NAB Business</w:t>
        <w:tab/>
        <w:t>Carlton</w:t>
      </w:r>
      <w:r>
        <w:rPr>
          <w:rFonts w:ascii="Century Gothic Bold" w:hAnsi="Century Gothic Bold"/>
          <w:b/>
          <w:spacing w:val="-6"/>
          <w:sz w:val="19"/>
        </w:rPr>
        <w:t> </w:t>
      </w:r>
      <w:r>
        <w:rPr>
          <w:rFonts w:ascii="Century Gothic Bold" w:hAnsi="Century Gothic Bold"/>
          <w:b/>
          <w:sz w:val="19"/>
        </w:rPr>
        <w:t>Business</w:t>
      </w:r>
      <w:r>
        <w:rPr>
          <w:rFonts w:ascii="Century Gothic Bold" w:hAnsi="Century Gothic Bold"/>
          <w:b/>
          <w:spacing w:val="-6"/>
          <w:sz w:val="19"/>
        </w:rPr>
        <w:t> </w:t>
      </w:r>
      <w:r>
        <w:rPr>
          <w:rFonts w:ascii="Century Gothic Bold" w:hAnsi="Century Gothic Bold"/>
          <w:b/>
          <w:sz w:val="19"/>
        </w:rPr>
        <w:t>Banking</w:t>
      </w:r>
      <w:r>
        <w:rPr>
          <w:rFonts w:ascii="Century Gothic Bold" w:hAnsi="Century Gothic Bold"/>
          <w:b/>
          <w:spacing w:val="-6"/>
          <w:sz w:val="19"/>
        </w:rPr>
        <w:t> </w:t>
      </w:r>
      <w:r>
        <w:rPr>
          <w:rFonts w:ascii="Century Gothic Bold" w:hAnsi="Century Gothic Bold"/>
          <w:b/>
          <w:sz w:val="19"/>
        </w:rPr>
        <w:t>Centre</w:t>
      </w:r>
      <w:r>
        <w:rPr>
          <w:rFonts w:ascii="Century Gothic Bold" w:hAnsi="Century Gothic Bold"/>
          <w:b/>
          <w:spacing w:val="-6"/>
          <w:sz w:val="19"/>
        </w:rPr>
        <w:t> </w:t>
      </w:r>
      <w:r>
        <w:rPr>
          <w:rFonts w:ascii="Century Gothic Bold" w:hAnsi="Century Gothic Bold"/>
          <w:b/>
          <w:sz w:val="19"/>
        </w:rPr>
        <w:t>–</w:t>
      </w:r>
      <w:r>
        <w:rPr>
          <w:rFonts w:ascii="Century Gothic Bold" w:hAnsi="Century Gothic Bold"/>
          <w:b/>
          <w:spacing w:val="-4"/>
          <w:sz w:val="19"/>
        </w:rPr>
        <w:t> </w:t>
      </w:r>
      <w:r>
        <w:rPr>
          <w:rFonts w:ascii="Century Gothic Bold" w:hAnsi="Century Gothic Bold"/>
          <w:b/>
          <w:sz w:val="19"/>
        </w:rPr>
        <w:t>NAB Key Responsibilities</w:t>
      </w:r>
    </w:p>
    <w:p>
      <w:pPr>
        <w:pStyle w:val="ListParagraph"/>
        <w:numPr>
          <w:ilvl w:val="0"/>
          <w:numId w:val="38"/>
        </w:numPr>
        <w:tabs>
          <w:tab w:pos="1121" w:val="left" w:leader="none"/>
        </w:tabs>
        <w:spacing w:line="210" w:lineRule="exact" w:before="0" w:after="0"/>
        <w:ind w:left="1121" w:right="0" w:hanging="360"/>
        <w:jc w:val="left"/>
        <w:rPr>
          <w:rFonts w:ascii="Symbol" w:hAnsi="Symbol"/>
          <w:position w:val="4"/>
          <w:sz w:val="19"/>
        </w:rPr>
      </w:pPr>
      <w:r>
        <w:rPr>
          <w:rFonts w:ascii="Century Gothic" w:hAnsi="Century Gothic"/>
          <w:sz w:val="19"/>
        </w:rPr>
        <w:t>Placed</w:t>
      </w:r>
      <w:r>
        <w:rPr>
          <w:rFonts w:ascii="Century Gothic" w:hAnsi="Century Gothic"/>
          <w:spacing w:val="5"/>
          <w:sz w:val="19"/>
        </w:rPr>
        <w:t> </w:t>
      </w:r>
      <w:r>
        <w:rPr>
          <w:rFonts w:ascii="Century Gothic" w:hAnsi="Century Gothic"/>
          <w:sz w:val="19"/>
        </w:rPr>
        <w:t>into</w:t>
      </w:r>
      <w:r>
        <w:rPr>
          <w:rFonts w:ascii="Century Gothic" w:hAnsi="Century Gothic"/>
          <w:spacing w:val="7"/>
          <w:sz w:val="19"/>
        </w:rPr>
        <w:t> </w:t>
      </w:r>
      <w:r>
        <w:rPr>
          <w:rFonts w:ascii="Century Gothic" w:hAnsi="Century Gothic"/>
          <w:sz w:val="19"/>
        </w:rPr>
        <w:t>this</w:t>
      </w:r>
      <w:r>
        <w:rPr>
          <w:rFonts w:ascii="Century Gothic" w:hAnsi="Century Gothic"/>
          <w:spacing w:val="8"/>
          <w:sz w:val="19"/>
        </w:rPr>
        <w:t> </w:t>
      </w:r>
      <w:r>
        <w:rPr>
          <w:rFonts w:ascii="Century Gothic" w:hAnsi="Century Gothic"/>
          <w:sz w:val="19"/>
        </w:rPr>
        <w:t>role</w:t>
      </w:r>
      <w:r>
        <w:rPr>
          <w:rFonts w:ascii="Century Gothic" w:hAnsi="Century Gothic"/>
          <w:spacing w:val="7"/>
          <w:sz w:val="19"/>
        </w:rPr>
        <w:t> </w:t>
      </w:r>
      <w:r>
        <w:rPr>
          <w:rFonts w:ascii="Century Gothic" w:hAnsi="Century Gothic"/>
          <w:sz w:val="19"/>
        </w:rPr>
        <w:t>as</w:t>
      </w:r>
      <w:r>
        <w:rPr>
          <w:rFonts w:ascii="Century Gothic" w:hAnsi="Century Gothic"/>
          <w:spacing w:val="7"/>
          <w:sz w:val="19"/>
        </w:rPr>
        <w:t> </w:t>
      </w:r>
      <w:r>
        <w:rPr>
          <w:rFonts w:ascii="Century Gothic" w:hAnsi="Century Gothic"/>
          <w:sz w:val="19"/>
        </w:rPr>
        <w:t>part</w:t>
      </w:r>
      <w:r>
        <w:rPr>
          <w:rFonts w:ascii="Century Gothic" w:hAnsi="Century Gothic"/>
          <w:spacing w:val="8"/>
          <w:sz w:val="19"/>
        </w:rPr>
        <w:t> </w:t>
      </w:r>
      <w:r>
        <w:rPr>
          <w:rFonts w:ascii="Century Gothic" w:hAnsi="Century Gothic"/>
          <w:sz w:val="19"/>
        </w:rPr>
        <w:t>of</w:t>
      </w:r>
      <w:r>
        <w:rPr>
          <w:rFonts w:ascii="Century Gothic" w:hAnsi="Century Gothic"/>
          <w:spacing w:val="7"/>
          <w:sz w:val="19"/>
        </w:rPr>
        <w:t> </w:t>
      </w:r>
      <w:r>
        <w:rPr>
          <w:rFonts w:ascii="Century Gothic" w:hAnsi="Century Gothic"/>
          <w:sz w:val="19"/>
        </w:rPr>
        <w:t>NAB’s</w:t>
      </w:r>
      <w:r>
        <w:rPr>
          <w:rFonts w:ascii="Century Gothic" w:hAnsi="Century Gothic"/>
          <w:spacing w:val="8"/>
          <w:sz w:val="19"/>
        </w:rPr>
        <w:t> </w:t>
      </w:r>
      <w:r>
        <w:rPr>
          <w:rFonts w:ascii="Century Gothic" w:hAnsi="Century Gothic"/>
          <w:sz w:val="19"/>
        </w:rPr>
        <w:t>Graduate</w:t>
      </w:r>
      <w:r>
        <w:rPr>
          <w:rFonts w:ascii="Century Gothic" w:hAnsi="Century Gothic"/>
          <w:spacing w:val="7"/>
          <w:sz w:val="19"/>
        </w:rPr>
        <w:t> </w:t>
      </w:r>
      <w:r>
        <w:rPr>
          <w:rFonts w:ascii="Century Gothic" w:hAnsi="Century Gothic"/>
          <w:sz w:val="19"/>
        </w:rPr>
        <w:t>Program,</w:t>
      </w:r>
      <w:r>
        <w:rPr>
          <w:rFonts w:ascii="Century Gothic" w:hAnsi="Century Gothic"/>
          <w:spacing w:val="7"/>
          <w:sz w:val="19"/>
        </w:rPr>
        <w:t> </w:t>
      </w:r>
      <w:r>
        <w:rPr>
          <w:rFonts w:ascii="Century Gothic" w:hAnsi="Century Gothic"/>
          <w:sz w:val="19"/>
        </w:rPr>
        <w:t>which</w:t>
      </w:r>
      <w:r>
        <w:rPr>
          <w:rFonts w:ascii="Century Gothic" w:hAnsi="Century Gothic"/>
          <w:spacing w:val="8"/>
          <w:sz w:val="19"/>
        </w:rPr>
        <w:t> </w:t>
      </w:r>
      <w:r>
        <w:rPr>
          <w:rFonts w:ascii="Century Gothic" w:hAnsi="Century Gothic"/>
          <w:sz w:val="19"/>
        </w:rPr>
        <w:t>started</w:t>
      </w:r>
      <w:r>
        <w:rPr>
          <w:rFonts w:ascii="Century Gothic" w:hAnsi="Century Gothic"/>
          <w:spacing w:val="7"/>
          <w:sz w:val="19"/>
        </w:rPr>
        <w:t> </w:t>
      </w:r>
      <w:r>
        <w:rPr>
          <w:rFonts w:ascii="Century Gothic" w:hAnsi="Century Gothic"/>
          <w:sz w:val="19"/>
        </w:rPr>
        <w:t>with</w:t>
      </w:r>
      <w:r>
        <w:rPr>
          <w:rFonts w:ascii="Century Gothic" w:hAnsi="Century Gothic"/>
          <w:spacing w:val="8"/>
          <w:sz w:val="19"/>
        </w:rPr>
        <w:t> </w:t>
      </w:r>
      <w:r>
        <w:rPr>
          <w:rFonts w:ascii="Century Gothic" w:hAnsi="Century Gothic"/>
          <w:sz w:val="19"/>
        </w:rPr>
        <w:t>over</w:t>
      </w:r>
      <w:r>
        <w:rPr>
          <w:rFonts w:ascii="Century Gothic" w:hAnsi="Century Gothic"/>
          <w:spacing w:val="7"/>
          <w:sz w:val="19"/>
        </w:rPr>
        <w:t> </w:t>
      </w:r>
      <w:r>
        <w:rPr>
          <w:rFonts w:ascii="Century Gothic" w:hAnsi="Century Gothic"/>
          <w:sz w:val="19"/>
        </w:rPr>
        <w:t>3000</w:t>
      </w:r>
      <w:r>
        <w:rPr>
          <w:rFonts w:ascii="Century Gothic" w:hAnsi="Century Gothic"/>
          <w:spacing w:val="7"/>
          <w:sz w:val="19"/>
        </w:rPr>
        <w:t> </w:t>
      </w:r>
      <w:r>
        <w:rPr>
          <w:rFonts w:ascii="Century Gothic" w:hAnsi="Century Gothic"/>
          <w:sz w:val="19"/>
        </w:rPr>
        <w:t>applicants</w:t>
      </w:r>
      <w:r>
        <w:rPr>
          <w:rFonts w:ascii="Century Gothic" w:hAnsi="Century Gothic"/>
          <w:spacing w:val="8"/>
          <w:sz w:val="19"/>
        </w:rPr>
        <w:t> </w:t>
      </w:r>
      <w:r>
        <w:rPr>
          <w:rFonts w:ascii="Century Gothic" w:hAnsi="Century Gothic"/>
          <w:sz w:val="19"/>
        </w:rPr>
        <w:t>and</w:t>
      </w:r>
      <w:r>
        <w:rPr>
          <w:rFonts w:ascii="Century Gothic" w:hAnsi="Century Gothic"/>
          <w:spacing w:val="7"/>
          <w:sz w:val="19"/>
        </w:rPr>
        <w:t> </w:t>
      </w:r>
      <w:r>
        <w:rPr>
          <w:rFonts w:ascii="Century Gothic" w:hAnsi="Century Gothic"/>
          <w:sz w:val="19"/>
        </w:rPr>
        <w:t>placed</w:t>
      </w:r>
      <w:r>
        <w:rPr>
          <w:rFonts w:ascii="Century Gothic" w:hAnsi="Century Gothic"/>
          <w:spacing w:val="8"/>
          <w:sz w:val="19"/>
        </w:rPr>
        <w:t> </w:t>
      </w:r>
      <w:r>
        <w:rPr>
          <w:rFonts w:ascii="Century Gothic" w:hAnsi="Century Gothic"/>
          <w:spacing w:val="-5"/>
          <w:sz w:val="19"/>
        </w:rPr>
        <w:t>18</w:t>
      </w:r>
    </w:p>
    <w:p>
      <w:pPr>
        <w:spacing w:line="217" w:lineRule="exact" w:before="7"/>
        <w:ind w:left="1122" w:right="0" w:firstLine="0"/>
        <w:jc w:val="left"/>
        <w:rPr>
          <w:rFonts w:ascii="Century Gothic"/>
          <w:sz w:val="19"/>
        </w:rPr>
      </w:pPr>
      <w:r>
        <w:rPr>
          <w:rFonts w:ascii="Century Gothic"/>
          <w:sz w:val="19"/>
        </w:rPr>
        <w:t>successful</w:t>
      </w:r>
      <w:r>
        <w:rPr>
          <w:rFonts w:ascii="Century Gothic"/>
          <w:spacing w:val="11"/>
          <w:sz w:val="19"/>
        </w:rPr>
        <w:t> </w:t>
      </w:r>
      <w:r>
        <w:rPr>
          <w:rFonts w:ascii="Century Gothic"/>
          <w:sz w:val="19"/>
        </w:rPr>
        <w:t>applicants</w:t>
      </w:r>
      <w:r>
        <w:rPr>
          <w:rFonts w:ascii="Century Gothic"/>
          <w:spacing w:val="13"/>
          <w:sz w:val="19"/>
        </w:rPr>
        <w:t> </w:t>
      </w:r>
      <w:r>
        <w:rPr>
          <w:rFonts w:ascii="Century Gothic"/>
          <w:sz w:val="19"/>
        </w:rPr>
        <w:t>in</w:t>
      </w:r>
      <w:r>
        <w:rPr>
          <w:rFonts w:ascii="Century Gothic"/>
          <w:spacing w:val="13"/>
          <w:sz w:val="19"/>
        </w:rPr>
        <w:t> </w:t>
      </w:r>
      <w:r>
        <w:rPr>
          <w:rFonts w:ascii="Century Gothic"/>
          <w:sz w:val="19"/>
        </w:rPr>
        <w:t>roles</w:t>
      </w:r>
      <w:r>
        <w:rPr>
          <w:rFonts w:ascii="Century Gothic"/>
          <w:spacing w:val="13"/>
          <w:sz w:val="19"/>
        </w:rPr>
        <w:t> </w:t>
      </w:r>
      <w:r>
        <w:rPr>
          <w:rFonts w:ascii="Century Gothic"/>
          <w:sz w:val="19"/>
        </w:rPr>
        <w:t>throughout</w:t>
      </w:r>
      <w:r>
        <w:rPr>
          <w:rFonts w:ascii="Century Gothic"/>
          <w:spacing w:val="13"/>
          <w:sz w:val="19"/>
        </w:rPr>
        <w:t> </w:t>
      </w:r>
      <w:r>
        <w:rPr>
          <w:rFonts w:ascii="Century Gothic"/>
          <w:sz w:val="19"/>
        </w:rPr>
        <w:t>the</w:t>
      </w:r>
      <w:r>
        <w:rPr>
          <w:rFonts w:ascii="Century Gothic"/>
          <w:spacing w:val="13"/>
          <w:sz w:val="19"/>
        </w:rPr>
        <w:t> </w:t>
      </w:r>
      <w:r>
        <w:rPr>
          <w:rFonts w:ascii="Century Gothic"/>
          <w:sz w:val="19"/>
        </w:rPr>
        <w:t>bank</w:t>
      </w:r>
      <w:r>
        <w:rPr>
          <w:rFonts w:ascii="Century Gothic"/>
          <w:spacing w:val="13"/>
          <w:sz w:val="19"/>
        </w:rPr>
        <w:t> </w:t>
      </w:r>
      <w:r>
        <w:rPr>
          <w:rFonts w:ascii="Century Gothic"/>
          <w:sz w:val="19"/>
        </w:rPr>
        <w:t>based</w:t>
      </w:r>
      <w:r>
        <w:rPr>
          <w:rFonts w:ascii="Century Gothic"/>
          <w:spacing w:val="13"/>
          <w:sz w:val="19"/>
        </w:rPr>
        <w:t> </w:t>
      </w:r>
      <w:r>
        <w:rPr>
          <w:rFonts w:ascii="Century Gothic"/>
          <w:sz w:val="19"/>
        </w:rPr>
        <w:t>on</w:t>
      </w:r>
      <w:r>
        <w:rPr>
          <w:rFonts w:ascii="Century Gothic"/>
          <w:spacing w:val="13"/>
          <w:sz w:val="19"/>
        </w:rPr>
        <w:t> </w:t>
      </w:r>
      <w:r>
        <w:rPr>
          <w:rFonts w:ascii="Century Gothic"/>
          <w:sz w:val="19"/>
        </w:rPr>
        <w:t>their</w:t>
      </w:r>
      <w:r>
        <w:rPr>
          <w:rFonts w:ascii="Century Gothic"/>
          <w:spacing w:val="13"/>
          <w:sz w:val="19"/>
        </w:rPr>
        <w:t> </w:t>
      </w:r>
      <w:r>
        <w:rPr>
          <w:rFonts w:ascii="Century Gothic"/>
          <w:spacing w:val="-2"/>
          <w:sz w:val="19"/>
        </w:rPr>
        <w:t>strengths.</w:t>
      </w:r>
    </w:p>
    <w:p>
      <w:pPr>
        <w:pStyle w:val="ListParagraph"/>
        <w:numPr>
          <w:ilvl w:val="0"/>
          <w:numId w:val="38"/>
        </w:numPr>
        <w:tabs>
          <w:tab w:pos="1121" w:val="left" w:leader="none"/>
        </w:tabs>
        <w:spacing w:line="240" w:lineRule="exact" w:before="0" w:after="0"/>
        <w:ind w:left="1121" w:right="0" w:hanging="360"/>
        <w:jc w:val="left"/>
        <w:rPr>
          <w:rFonts w:ascii="Symbol" w:hAnsi="Symbol"/>
          <w:position w:val="4"/>
          <w:sz w:val="19"/>
        </w:rPr>
      </w:pPr>
      <w:r>
        <w:rPr>
          <w:rFonts w:ascii="Century Gothic" w:hAnsi="Century Gothic"/>
          <w:sz w:val="19"/>
        </w:rPr>
        <w:t>Customer</w:t>
      </w:r>
      <w:r>
        <w:rPr>
          <w:rFonts w:ascii="Century Gothic" w:hAnsi="Century Gothic"/>
          <w:spacing w:val="13"/>
          <w:sz w:val="19"/>
        </w:rPr>
        <w:t> </w:t>
      </w:r>
      <w:r>
        <w:rPr>
          <w:rFonts w:ascii="Century Gothic" w:hAnsi="Century Gothic"/>
          <w:sz w:val="19"/>
        </w:rPr>
        <w:t>relationship</w:t>
      </w:r>
      <w:r>
        <w:rPr>
          <w:rFonts w:ascii="Century Gothic" w:hAnsi="Century Gothic"/>
          <w:spacing w:val="13"/>
          <w:sz w:val="19"/>
        </w:rPr>
        <w:t> </w:t>
      </w:r>
      <w:r>
        <w:rPr>
          <w:rFonts w:ascii="Century Gothic" w:hAnsi="Century Gothic"/>
          <w:sz w:val="19"/>
        </w:rPr>
        <w:t>management</w:t>
      </w:r>
      <w:r>
        <w:rPr>
          <w:rFonts w:ascii="Century Gothic" w:hAnsi="Century Gothic"/>
          <w:spacing w:val="13"/>
          <w:sz w:val="19"/>
        </w:rPr>
        <w:t> </w:t>
      </w:r>
      <w:r>
        <w:rPr>
          <w:rFonts w:ascii="Century Gothic" w:hAnsi="Century Gothic"/>
          <w:sz w:val="19"/>
        </w:rPr>
        <w:t>in</w:t>
      </w:r>
      <w:r>
        <w:rPr>
          <w:rFonts w:ascii="Century Gothic" w:hAnsi="Century Gothic"/>
          <w:spacing w:val="14"/>
          <w:sz w:val="19"/>
        </w:rPr>
        <w:t> </w:t>
      </w:r>
      <w:r>
        <w:rPr>
          <w:rFonts w:ascii="Century Gothic" w:hAnsi="Century Gothic"/>
          <w:sz w:val="19"/>
        </w:rPr>
        <w:t>NAB’s</w:t>
      </w:r>
      <w:r>
        <w:rPr>
          <w:rFonts w:ascii="Century Gothic" w:hAnsi="Century Gothic"/>
          <w:spacing w:val="12"/>
          <w:sz w:val="19"/>
        </w:rPr>
        <w:t> </w:t>
      </w:r>
      <w:r>
        <w:rPr>
          <w:rFonts w:ascii="Century Gothic" w:hAnsi="Century Gothic"/>
          <w:sz w:val="19"/>
        </w:rPr>
        <w:t>most</w:t>
      </w:r>
      <w:r>
        <w:rPr>
          <w:rFonts w:ascii="Century Gothic" w:hAnsi="Century Gothic"/>
          <w:spacing w:val="13"/>
          <w:sz w:val="19"/>
        </w:rPr>
        <w:t> </w:t>
      </w:r>
      <w:r>
        <w:rPr>
          <w:rFonts w:ascii="Century Gothic" w:hAnsi="Century Gothic"/>
          <w:sz w:val="19"/>
        </w:rPr>
        <w:t>successful</w:t>
      </w:r>
      <w:r>
        <w:rPr>
          <w:rFonts w:ascii="Century Gothic" w:hAnsi="Century Gothic"/>
          <w:spacing w:val="12"/>
          <w:sz w:val="19"/>
        </w:rPr>
        <w:t> </w:t>
      </w:r>
      <w:r>
        <w:rPr>
          <w:rFonts w:ascii="Century Gothic" w:hAnsi="Century Gothic"/>
          <w:sz w:val="19"/>
        </w:rPr>
        <w:t>and</w:t>
      </w:r>
      <w:r>
        <w:rPr>
          <w:rFonts w:ascii="Century Gothic" w:hAnsi="Century Gothic"/>
          <w:spacing w:val="13"/>
          <w:sz w:val="19"/>
        </w:rPr>
        <w:t> </w:t>
      </w:r>
      <w:r>
        <w:rPr>
          <w:rFonts w:ascii="Century Gothic" w:hAnsi="Century Gothic"/>
          <w:sz w:val="19"/>
        </w:rPr>
        <w:t>profitable</w:t>
      </w:r>
      <w:r>
        <w:rPr>
          <w:rFonts w:ascii="Century Gothic" w:hAnsi="Century Gothic"/>
          <w:spacing w:val="14"/>
          <w:sz w:val="19"/>
        </w:rPr>
        <w:t> </w:t>
      </w:r>
      <w:r>
        <w:rPr>
          <w:rFonts w:ascii="Century Gothic" w:hAnsi="Century Gothic"/>
          <w:spacing w:val="-2"/>
          <w:sz w:val="19"/>
        </w:rPr>
        <w:t>portfolio</w:t>
      </w:r>
    </w:p>
    <w:p>
      <w:pPr>
        <w:pStyle w:val="ListParagraph"/>
        <w:numPr>
          <w:ilvl w:val="0"/>
          <w:numId w:val="38"/>
        </w:numPr>
        <w:tabs>
          <w:tab w:pos="1122" w:val="left" w:leader="none"/>
        </w:tabs>
        <w:spacing w:line="240" w:lineRule="exact" w:before="23" w:after="0"/>
        <w:ind w:left="1122" w:right="501" w:hanging="361"/>
        <w:jc w:val="left"/>
        <w:rPr>
          <w:rFonts w:ascii="Symbol" w:hAnsi="Symbol"/>
          <w:position w:val="4"/>
          <w:sz w:val="19"/>
        </w:rPr>
      </w:pPr>
      <w:r>
        <w:rPr>
          <w:rFonts w:ascii="Century Gothic" w:hAnsi="Century Gothic"/>
          <w:sz w:val="19"/>
        </w:rPr>
        <w:t>Assist manager to service the needs of a portfolio of approximately 100 small businesses in the Carlton region with lending between £1mill to £5mill</w:t>
      </w:r>
    </w:p>
    <w:p>
      <w:pPr>
        <w:pStyle w:val="ListParagraph"/>
        <w:numPr>
          <w:ilvl w:val="0"/>
          <w:numId w:val="38"/>
        </w:numPr>
        <w:tabs>
          <w:tab w:pos="1121" w:val="left" w:leader="none"/>
        </w:tabs>
        <w:spacing w:line="218" w:lineRule="exact" w:before="0" w:after="0"/>
        <w:ind w:left="1121" w:right="0" w:hanging="360"/>
        <w:jc w:val="left"/>
        <w:rPr>
          <w:rFonts w:ascii="Symbol" w:hAnsi="Symbol"/>
          <w:position w:val="4"/>
          <w:sz w:val="19"/>
        </w:rPr>
      </w:pPr>
      <w:r>
        <w:rPr>
          <w:rFonts w:ascii="Century Gothic" w:hAnsi="Century Gothic"/>
          <w:sz w:val="19"/>
        </w:rPr>
        <w:t>Manage</w:t>
      </w:r>
      <w:r>
        <w:rPr>
          <w:rFonts w:ascii="Century Gothic" w:hAnsi="Century Gothic"/>
          <w:spacing w:val="10"/>
          <w:sz w:val="19"/>
        </w:rPr>
        <w:t> </w:t>
      </w:r>
      <w:r>
        <w:rPr>
          <w:rFonts w:ascii="Century Gothic" w:hAnsi="Century Gothic"/>
          <w:sz w:val="19"/>
        </w:rPr>
        <w:t>all</w:t>
      </w:r>
      <w:r>
        <w:rPr>
          <w:rFonts w:ascii="Century Gothic" w:hAnsi="Century Gothic"/>
          <w:spacing w:val="11"/>
          <w:sz w:val="19"/>
        </w:rPr>
        <w:t> </w:t>
      </w:r>
      <w:r>
        <w:rPr>
          <w:rFonts w:ascii="Century Gothic" w:hAnsi="Century Gothic"/>
          <w:sz w:val="19"/>
        </w:rPr>
        <w:t>transactional</w:t>
      </w:r>
      <w:r>
        <w:rPr>
          <w:rFonts w:ascii="Century Gothic" w:hAnsi="Century Gothic"/>
          <w:spacing w:val="11"/>
          <w:sz w:val="19"/>
        </w:rPr>
        <w:t> </w:t>
      </w:r>
      <w:r>
        <w:rPr>
          <w:rFonts w:ascii="Century Gothic" w:hAnsi="Century Gothic"/>
          <w:sz w:val="19"/>
        </w:rPr>
        <w:t>enquiries</w:t>
      </w:r>
      <w:r>
        <w:rPr>
          <w:rFonts w:ascii="Century Gothic" w:hAnsi="Century Gothic"/>
          <w:spacing w:val="11"/>
          <w:sz w:val="19"/>
        </w:rPr>
        <w:t> </w:t>
      </w:r>
      <w:r>
        <w:rPr>
          <w:rFonts w:ascii="Century Gothic" w:hAnsi="Century Gothic"/>
          <w:sz w:val="19"/>
        </w:rPr>
        <w:t>from</w:t>
      </w:r>
      <w:r>
        <w:rPr>
          <w:rFonts w:ascii="Century Gothic" w:hAnsi="Century Gothic"/>
          <w:spacing w:val="12"/>
          <w:sz w:val="19"/>
        </w:rPr>
        <w:t> </w:t>
      </w:r>
      <w:r>
        <w:rPr>
          <w:rFonts w:ascii="Century Gothic" w:hAnsi="Century Gothic"/>
          <w:sz w:val="19"/>
        </w:rPr>
        <w:t>customers</w:t>
      </w:r>
      <w:r>
        <w:rPr>
          <w:rFonts w:ascii="Century Gothic" w:hAnsi="Century Gothic"/>
          <w:spacing w:val="11"/>
          <w:sz w:val="19"/>
        </w:rPr>
        <w:t> </w:t>
      </w:r>
      <w:r>
        <w:rPr>
          <w:rFonts w:ascii="Century Gothic" w:hAnsi="Century Gothic"/>
          <w:sz w:val="19"/>
        </w:rPr>
        <w:t>(e.g.</w:t>
      </w:r>
      <w:r>
        <w:rPr>
          <w:rFonts w:ascii="Century Gothic" w:hAnsi="Century Gothic"/>
          <w:spacing w:val="12"/>
          <w:sz w:val="19"/>
        </w:rPr>
        <w:t> </w:t>
      </w:r>
      <w:r>
        <w:rPr>
          <w:rFonts w:ascii="Century Gothic" w:hAnsi="Century Gothic"/>
          <w:sz w:val="19"/>
        </w:rPr>
        <w:t>term</w:t>
      </w:r>
      <w:r>
        <w:rPr>
          <w:rFonts w:ascii="Century Gothic" w:hAnsi="Century Gothic"/>
          <w:spacing w:val="13"/>
          <w:sz w:val="19"/>
        </w:rPr>
        <w:t> </w:t>
      </w:r>
      <w:r>
        <w:rPr>
          <w:rFonts w:ascii="Century Gothic" w:hAnsi="Century Gothic"/>
          <w:sz w:val="19"/>
        </w:rPr>
        <w:t>deposits,</w:t>
      </w:r>
      <w:r>
        <w:rPr>
          <w:rFonts w:ascii="Century Gothic" w:hAnsi="Century Gothic"/>
          <w:spacing w:val="12"/>
          <w:sz w:val="19"/>
        </w:rPr>
        <w:t> </w:t>
      </w:r>
      <w:r>
        <w:rPr>
          <w:rFonts w:ascii="Century Gothic" w:hAnsi="Century Gothic"/>
          <w:sz w:val="19"/>
        </w:rPr>
        <w:t>account</w:t>
      </w:r>
      <w:r>
        <w:rPr>
          <w:rFonts w:ascii="Century Gothic" w:hAnsi="Century Gothic"/>
          <w:spacing w:val="12"/>
          <w:sz w:val="19"/>
        </w:rPr>
        <w:t> </w:t>
      </w:r>
      <w:r>
        <w:rPr>
          <w:rFonts w:ascii="Century Gothic" w:hAnsi="Century Gothic"/>
          <w:sz w:val="19"/>
        </w:rPr>
        <w:t>and</w:t>
      </w:r>
      <w:r>
        <w:rPr>
          <w:rFonts w:ascii="Century Gothic" w:hAnsi="Century Gothic"/>
          <w:spacing w:val="12"/>
          <w:sz w:val="19"/>
        </w:rPr>
        <w:t> </w:t>
      </w:r>
      <w:r>
        <w:rPr>
          <w:rFonts w:ascii="Century Gothic" w:hAnsi="Century Gothic"/>
          <w:sz w:val="19"/>
        </w:rPr>
        <w:t>card</w:t>
      </w:r>
      <w:r>
        <w:rPr>
          <w:rFonts w:ascii="Century Gothic" w:hAnsi="Century Gothic"/>
          <w:spacing w:val="13"/>
          <w:sz w:val="19"/>
        </w:rPr>
        <w:t> </w:t>
      </w:r>
      <w:r>
        <w:rPr>
          <w:rFonts w:ascii="Century Gothic" w:hAnsi="Century Gothic"/>
          <w:spacing w:val="-2"/>
          <w:sz w:val="19"/>
        </w:rPr>
        <w:t>enquiries)</w:t>
      </w:r>
    </w:p>
    <w:p>
      <w:pPr>
        <w:pStyle w:val="ListParagraph"/>
        <w:numPr>
          <w:ilvl w:val="0"/>
          <w:numId w:val="38"/>
        </w:numPr>
        <w:tabs>
          <w:tab w:pos="1122" w:val="left" w:leader="none"/>
        </w:tabs>
        <w:spacing w:line="240" w:lineRule="exact" w:before="22" w:after="0"/>
        <w:ind w:left="1122" w:right="1288" w:hanging="361"/>
        <w:jc w:val="left"/>
        <w:rPr>
          <w:rFonts w:ascii="Symbol" w:hAnsi="Symbol"/>
          <w:position w:val="4"/>
          <w:sz w:val="19"/>
        </w:rPr>
      </w:pPr>
      <w:r>
        <w:rPr>
          <w:rFonts w:ascii="Century Gothic" w:hAnsi="Century Gothic"/>
          <w:sz w:val="19"/>
        </w:rPr>
        <w:t>Assist manager to complete credit analysis of customers borrowing capacity in order to obtain NAB Risk’s approval of customer’s request for additional borrowing</w:t>
      </w:r>
    </w:p>
    <w:p>
      <w:pPr>
        <w:pStyle w:val="BodyText"/>
        <w:spacing w:before="8"/>
        <w:rPr>
          <w:rFonts w:ascii="Century Gothic"/>
          <w:sz w:val="19"/>
        </w:rPr>
      </w:pPr>
    </w:p>
    <w:p>
      <w:pPr>
        <w:tabs>
          <w:tab w:pos="6481" w:val="left" w:leader="none"/>
        </w:tabs>
        <w:spacing w:line="372" w:lineRule="auto" w:before="0"/>
        <w:ind w:left="722" w:right="3907" w:firstLine="0"/>
        <w:jc w:val="left"/>
        <w:rPr>
          <w:rFonts w:ascii="Century Gothic Bold" w:hAnsi="Century Gothic Bold"/>
          <w:b/>
          <w:sz w:val="19"/>
        </w:rPr>
      </w:pPr>
      <w:r>
        <w:rPr>
          <w:rFonts w:ascii="Century Gothic Bold" w:hAnsi="Century Gothic Bold"/>
          <w:b/>
          <w:sz w:val="19"/>
        </w:rPr>
        <w:t>Customer Service Manager</w:t>
        <w:tab/>
        <w:t>Jan</w:t>
      </w:r>
      <w:r>
        <w:rPr>
          <w:rFonts w:ascii="Century Gothic Bold" w:hAnsi="Century Gothic Bold"/>
          <w:b/>
          <w:spacing w:val="-10"/>
          <w:sz w:val="19"/>
        </w:rPr>
        <w:t> </w:t>
      </w:r>
      <w:r>
        <w:rPr>
          <w:rFonts w:ascii="Century Gothic Bold" w:hAnsi="Century Gothic Bold"/>
          <w:b/>
          <w:sz w:val="19"/>
        </w:rPr>
        <w:t>2006</w:t>
      </w:r>
      <w:r>
        <w:rPr>
          <w:rFonts w:ascii="Century Gothic Bold" w:hAnsi="Century Gothic Bold"/>
          <w:b/>
          <w:spacing w:val="-10"/>
          <w:sz w:val="19"/>
        </w:rPr>
        <w:t> </w:t>
      </w:r>
      <w:r>
        <w:rPr>
          <w:rFonts w:ascii="Century Gothic Bold" w:hAnsi="Century Gothic Bold"/>
          <w:b/>
          <w:sz w:val="19"/>
        </w:rPr>
        <w:t>–</w:t>
      </w:r>
      <w:r>
        <w:rPr>
          <w:rFonts w:ascii="Century Gothic Bold" w:hAnsi="Century Gothic Bold"/>
          <w:b/>
          <w:spacing w:val="-10"/>
          <w:sz w:val="19"/>
        </w:rPr>
        <w:t> </w:t>
      </w:r>
      <w:r>
        <w:rPr>
          <w:rFonts w:ascii="Century Gothic Bold" w:hAnsi="Century Gothic Bold"/>
          <w:b/>
          <w:sz w:val="19"/>
        </w:rPr>
        <w:t>Mar</w:t>
      </w:r>
      <w:r>
        <w:rPr>
          <w:rFonts w:ascii="Century Gothic Bold" w:hAnsi="Century Gothic Bold"/>
          <w:b/>
          <w:spacing w:val="-6"/>
          <w:sz w:val="19"/>
        </w:rPr>
        <w:t> </w:t>
      </w:r>
      <w:r>
        <w:rPr>
          <w:rFonts w:ascii="Century Gothic Bold" w:hAnsi="Century Gothic Bold"/>
          <w:b/>
          <w:sz w:val="19"/>
        </w:rPr>
        <w:t>2008 Officeworks Fitzroy</w:t>
      </w:r>
    </w:p>
    <w:p>
      <w:pPr>
        <w:spacing w:line="215" w:lineRule="exact" w:before="0"/>
        <w:ind w:left="722" w:right="0" w:firstLine="0"/>
        <w:jc w:val="left"/>
        <w:rPr>
          <w:rFonts w:ascii="Century Gothic Bold"/>
          <w:b/>
          <w:sz w:val="19"/>
        </w:rPr>
      </w:pPr>
      <w:r>
        <w:rPr>
          <w:rFonts w:ascii="Century Gothic Bold"/>
          <w:b/>
          <w:sz w:val="19"/>
        </w:rPr>
        <w:t>Key</w:t>
      </w:r>
      <w:r>
        <w:rPr>
          <w:rFonts w:ascii="Century Gothic Bold"/>
          <w:b/>
          <w:spacing w:val="8"/>
          <w:sz w:val="19"/>
        </w:rPr>
        <w:t> </w:t>
      </w:r>
      <w:r>
        <w:rPr>
          <w:rFonts w:ascii="Century Gothic Bold"/>
          <w:b/>
          <w:spacing w:val="-2"/>
          <w:sz w:val="19"/>
        </w:rPr>
        <w:t>Responsibilities</w:t>
      </w:r>
    </w:p>
    <w:p>
      <w:pPr>
        <w:pStyle w:val="ListParagraph"/>
        <w:numPr>
          <w:ilvl w:val="0"/>
          <w:numId w:val="38"/>
        </w:numPr>
        <w:tabs>
          <w:tab w:pos="1122" w:val="left" w:leader="none"/>
        </w:tabs>
        <w:spacing w:line="240" w:lineRule="exact" w:before="0" w:after="0"/>
        <w:ind w:left="1122" w:right="0" w:hanging="360"/>
        <w:jc w:val="left"/>
        <w:rPr>
          <w:rFonts w:ascii="Symbol" w:hAnsi="Symbol"/>
          <w:position w:val="4"/>
          <w:sz w:val="19"/>
        </w:rPr>
      </w:pPr>
      <w:r>
        <w:rPr>
          <w:rFonts w:ascii="Century Gothic" w:hAnsi="Century Gothic"/>
          <w:sz w:val="19"/>
        </w:rPr>
        <w:t>Coordinate</w:t>
      </w:r>
      <w:r>
        <w:rPr>
          <w:rFonts w:ascii="Century Gothic" w:hAnsi="Century Gothic"/>
          <w:spacing w:val="9"/>
          <w:sz w:val="19"/>
        </w:rPr>
        <w:t> </w:t>
      </w:r>
      <w:r>
        <w:rPr>
          <w:rFonts w:ascii="Century Gothic" w:hAnsi="Century Gothic"/>
          <w:sz w:val="19"/>
        </w:rPr>
        <w:t>all</w:t>
      </w:r>
      <w:r>
        <w:rPr>
          <w:rFonts w:ascii="Century Gothic" w:hAnsi="Century Gothic"/>
          <w:spacing w:val="10"/>
          <w:sz w:val="19"/>
        </w:rPr>
        <w:t> </w:t>
      </w:r>
      <w:r>
        <w:rPr>
          <w:rFonts w:ascii="Century Gothic" w:hAnsi="Century Gothic"/>
          <w:sz w:val="19"/>
        </w:rPr>
        <w:t>front</w:t>
      </w:r>
      <w:r>
        <w:rPr>
          <w:rFonts w:ascii="Century Gothic" w:hAnsi="Century Gothic"/>
          <w:spacing w:val="11"/>
          <w:sz w:val="19"/>
        </w:rPr>
        <w:t> </w:t>
      </w:r>
      <w:r>
        <w:rPr>
          <w:rFonts w:ascii="Century Gothic" w:hAnsi="Century Gothic"/>
          <w:sz w:val="19"/>
        </w:rPr>
        <w:t>end</w:t>
      </w:r>
      <w:r>
        <w:rPr>
          <w:rFonts w:ascii="Century Gothic" w:hAnsi="Century Gothic"/>
          <w:spacing w:val="11"/>
          <w:sz w:val="19"/>
        </w:rPr>
        <w:t> </w:t>
      </w:r>
      <w:r>
        <w:rPr>
          <w:rFonts w:ascii="Century Gothic" w:hAnsi="Century Gothic"/>
          <w:sz w:val="19"/>
        </w:rPr>
        <w:t>registers</w:t>
      </w:r>
      <w:r>
        <w:rPr>
          <w:rFonts w:ascii="Century Gothic" w:hAnsi="Century Gothic"/>
          <w:spacing w:val="10"/>
          <w:sz w:val="19"/>
        </w:rPr>
        <w:t> </w:t>
      </w:r>
      <w:r>
        <w:rPr>
          <w:rFonts w:ascii="Century Gothic" w:hAnsi="Century Gothic"/>
          <w:sz w:val="19"/>
        </w:rPr>
        <w:t>and</w:t>
      </w:r>
      <w:r>
        <w:rPr>
          <w:rFonts w:ascii="Century Gothic" w:hAnsi="Century Gothic"/>
          <w:spacing w:val="11"/>
          <w:sz w:val="19"/>
        </w:rPr>
        <w:t> </w:t>
      </w:r>
      <w:r>
        <w:rPr>
          <w:rFonts w:ascii="Century Gothic" w:hAnsi="Century Gothic"/>
          <w:sz w:val="19"/>
        </w:rPr>
        <w:t>ensure</w:t>
      </w:r>
      <w:r>
        <w:rPr>
          <w:rFonts w:ascii="Century Gothic" w:hAnsi="Century Gothic"/>
          <w:spacing w:val="11"/>
          <w:sz w:val="19"/>
        </w:rPr>
        <w:t> </w:t>
      </w:r>
      <w:r>
        <w:rPr>
          <w:rFonts w:ascii="Century Gothic" w:hAnsi="Century Gothic"/>
          <w:sz w:val="19"/>
        </w:rPr>
        <w:t>enough</w:t>
      </w:r>
      <w:r>
        <w:rPr>
          <w:rFonts w:ascii="Century Gothic" w:hAnsi="Century Gothic"/>
          <w:spacing w:val="11"/>
          <w:sz w:val="19"/>
        </w:rPr>
        <w:t> </w:t>
      </w:r>
      <w:r>
        <w:rPr>
          <w:rFonts w:ascii="Century Gothic" w:hAnsi="Century Gothic"/>
          <w:sz w:val="19"/>
        </w:rPr>
        <w:t>tills</w:t>
      </w:r>
      <w:r>
        <w:rPr>
          <w:rFonts w:ascii="Century Gothic" w:hAnsi="Century Gothic"/>
          <w:spacing w:val="10"/>
          <w:sz w:val="19"/>
        </w:rPr>
        <w:t> </w:t>
      </w:r>
      <w:r>
        <w:rPr>
          <w:rFonts w:ascii="Century Gothic" w:hAnsi="Century Gothic"/>
          <w:sz w:val="19"/>
        </w:rPr>
        <w:t>are</w:t>
      </w:r>
      <w:r>
        <w:rPr>
          <w:rFonts w:ascii="Century Gothic" w:hAnsi="Century Gothic"/>
          <w:spacing w:val="11"/>
          <w:sz w:val="19"/>
        </w:rPr>
        <w:t> </w:t>
      </w:r>
      <w:r>
        <w:rPr>
          <w:rFonts w:ascii="Century Gothic" w:hAnsi="Century Gothic"/>
          <w:sz w:val="19"/>
        </w:rPr>
        <w:t>manned</w:t>
      </w:r>
      <w:r>
        <w:rPr>
          <w:rFonts w:ascii="Century Gothic" w:hAnsi="Century Gothic"/>
          <w:spacing w:val="11"/>
          <w:sz w:val="19"/>
        </w:rPr>
        <w:t> </w:t>
      </w:r>
      <w:r>
        <w:rPr>
          <w:rFonts w:ascii="Century Gothic" w:hAnsi="Century Gothic"/>
          <w:sz w:val="19"/>
        </w:rPr>
        <w:t>to</w:t>
      </w:r>
      <w:r>
        <w:rPr>
          <w:rFonts w:ascii="Century Gothic" w:hAnsi="Century Gothic"/>
          <w:spacing w:val="11"/>
          <w:sz w:val="19"/>
        </w:rPr>
        <w:t> </w:t>
      </w:r>
      <w:r>
        <w:rPr>
          <w:rFonts w:ascii="Century Gothic" w:hAnsi="Century Gothic"/>
          <w:sz w:val="19"/>
        </w:rPr>
        <w:t>efficiently</w:t>
      </w:r>
      <w:r>
        <w:rPr>
          <w:rFonts w:ascii="Century Gothic" w:hAnsi="Century Gothic"/>
          <w:spacing w:val="11"/>
          <w:sz w:val="19"/>
        </w:rPr>
        <w:t> </w:t>
      </w:r>
      <w:r>
        <w:rPr>
          <w:rFonts w:ascii="Century Gothic" w:hAnsi="Century Gothic"/>
          <w:sz w:val="19"/>
        </w:rPr>
        <w:t>manage</w:t>
      </w:r>
      <w:r>
        <w:rPr>
          <w:rFonts w:ascii="Century Gothic" w:hAnsi="Century Gothic"/>
          <w:spacing w:val="11"/>
          <w:sz w:val="19"/>
        </w:rPr>
        <w:t> </w:t>
      </w:r>
      <w:r>
        <w:rPr>
          <w:rFonts w:ascii="Century Gothic" w:hAnsi="Century Gothic"/>
          <w:sz w:val="19"/>
        </w:rPr>
        <w:t>customer</w:t>
      </w:r>
      <w:r>
        <w:rPr>
          <w:rFonts w:ascii="Century Gothic" w:hAnsi="Century Gothic"/>
          <w:spacing w:val="12"/>
          <w:sz w:val="19"/>
        </w:rPr>
        <w:t> </w:t>
      </w:r>
      <w:r>
        <w:rPr>
          <w:rFonts w:ascii="Century Gothic" w:hAnsi="Century Gothic"/>
          <w:spacing w:val="-4"/>
          <w:sz w:val="19"/>
        </w:rPr>
        <w:t>flow</w:t>
      </w:r>
    </w:p>
    <w:p>
      <w:pPr>
        <w:pStyle w:val="ListParagraph"/>
        <w:numPr>
          <w:ilvl w:val="0"/>
          <w:numId w:val="38"/>
        </w:numPr>
        <w:tabs>
          <w:tab w:pos="1122" w:val="left" w:leader="none"/>
        </w:tabs>
        <w:spacing w:line="240" w:lineRule="exact" w:before="0" w:after="0"/>
        <w:ind w:left="1122" w:right="0" w:hanging="360"/>
        <w:jc w:val="left"/>
        <w:rPr>
          <w:rFonts w:ascii="Symbol" w:hAnsi="Symbol"/>
          <w:position w:val="4"/>
          <w:sz w:val="19"/>
        </w:rPr>
      </w:pPr>
      <w:r>
        <w:rPr>
          <w:rFonts w:ascii="Century Gothic" w:hAnsi="Century Gothic"/>
          <w:sz w:val="19"/>
        </w:rPr>
        <w:t>Manage</w:t>
      </w:r>
      <w:r>
        <w:rPr>
          <w:rFonts w:ascii="Century Gothic" w:hAnsi="Century Gothic"/>
          <w:spacing w:val="8"/>
          <w:sz w:val="19"/>
        </w:rPr>
        <w:t> </w:t>
      </w:r>
      <w:r>
        <w:rPr>
          <w:rFonts w:ascii="Century Gothic" w:hAnsi="Century Gothic"/>
          <w:sz w:val="19"/>
        </w:rPr>
        <w:t>2-4</w:t>
      </w:r>
      <w:r>
        <w:rPr>
          <w:rFonts w:ascii="Century Gothic" w:hAnsi="Century Gothic"/>
          <w:spacing w:val="9"/>
          <w:sz w:val="19"/>
        </w:rPr>
        <w:t> </w:t>
      </w:r>
      <w:r>
        <w:rPr>
          <w:rFonts w:ascii="Century Gothic" w:hAnsi="Century Gothic"/>
          <w:sz w:val="19"/>
        </w:rPr>
        <w:t>junior</w:t>
      </w:r>
      <w:r>
        <w:rPr>
          <w:rFonts w:ascii="Century Gothic" w:hAnsi="Century Gothic"/>
          <w:spacing w:val="10"/>
          <w:sz w:val="19"/>
        </w:rPr>
        <w:t> </w:t>
      </w:r>
      <w:r>
        <w:rPr>
          <w:rFonts w:ascii="Century Gothic" w:hAnsi="Century Gothic"/>
          <w:sz w:val="19"/>
        </w:rPr>
        <w:t>staff</w:t>
      </w:r>
      <w:r>
        <w:rPr>
          <w:rFonts w:ascii="Century Gothic" w:hAnsi="Century Gothic"/>
          <w:spacing w:val="10"/>
          <w:sz w:val="19"/>
        </w:rPr>
        <w:t> </w:t>
      </w:r>
      <w:r>
        <w:rPr>
          <w:rFonts w:ascii="Century Gothic" w:hAnsi="Century Gothic"/>
          <w:sz w:val="19"/>
        </w:rPr>
        <w:t>who</w:t>
      </w:r>
      <w:r>
        <w:rPr>
          <w:rFonts w:ascii="Century Gothic" w:hAnsi="Century Gothic"/>
          <w:spacing w:val="10"/>
          <w:sz w:val="19"/>
        </w:rPr>
        <w:t> </w:t>
      </w:r>
      <w:r>
        <w:rPr>
          <w:rFonts w:ascii="Century Gothic" w:hAnsi="Century Gothic"/>
          <w:sz w:val="19"/>
        </w:rPr>
        <w:t>worked</w:t>
      </w:r>
      <w:r>
        <w:rPr>
          <w:rFonts w:ascii="Century Gothic" w:hAnsi="Century Gothic"/>
          <w:spacing w:val="10"/>
          <w:sz w:val="19"/>
        </w:rPr>
        <w:t> </w:t>
      </w:r>
      <w:r>
        <w:rPr>
          <w:rFonts w:ascii="Century Gothic" w:hAnsi="Century Gothic"/>
          <w:sz w:val="19"/>
        </w:rPr>
        <w:t>the</w:t>
      </w:r>
      <w:r>
        <w:rPr>
          <w:rFonts w:ascii="Century Gothic" w:hAnsi="Century Gothic"/>
          <w:spacing w:val="11"/>
          <w:sz w:val="19"/>
        </w:rPr>
        <w:t> </w:t>
      </w:r>
      <w:r>
        <w:rPr>
          <w:rFonts w:ascii="Century Gothic" w:hAnsi="Century Gothic"/>
          <w:spacing w:val="-2"/>
          <w:sz w:val="19"/>
        </w:rPr>
        <w:t>tills</w:t>
      </w:r>
    </w:p>
    <w:p>
      <w:pPr>
        <w:pStyle w:val="ListParagraph"/>
        <w:numPr>
          <w:ilvl w:val="0"/>
          <w:numId w:val="38"/>
        </w:numPr>
        <w:tabs>
          <w:tab w:pos="1122" w:val="left" w:leader="none"/>
        </w:tabs>
        <w:spacing w:line="240" w:lineRule="exact" w:before="0" w:after="0"/>
        <w:ind w:left="1122" w:right="0" w:hanging="360"/>
        <w:jc w:val="left"/>
        <w:rPr>
          <w:rFonts w:ascii="Symbol" w:hAnsi="Symbol"/>
          <w:position w:val="4"/>
          <w:sz w:val="19"/>
        </w:rPr>
      </w:pPr>
      <w:r>
        <w:rPr>
          <w:rFonts w:ascii="Century Gothic" w:hAnsi="Century Gothic"/>
          <w:sz w:val="19"/>
        </w:rPr>
        <w:t>Resolve</w:t>
      </w:r>
      <w:r>
        <w:rPr>
          <w:rFonts w:ascii="Century Gothic" w:hAnsi="Century Gothic"/>
          <w:spacing w:val="9"/>
          <w:sz w:val="19"/>
        </w:rPr>
        <w:t> </w:t>
      </w:r>
      <w:r>
        <w:rPr>
          <w:rFonts w:ascii="Century Gothic" w:hAnsi="Century Gothic"/>
          <w:sz w:val="19"/>
        </w:rPr>
        <w:t>more</w:t>
      </w:r>
      <w:r>
        <w:rPr>
          <w:rFonts w:ascii="Century Gothic" w:hAnsi="Century Gothic"/>
          <w:spacing w:val="12"/>
          <w:sz w:val="19"/>
        </w:rPr>
        <w:t> </w:t>
      </w:r>
      <w:r>
        <w:rPr>
          <w:rFonts w:ascii="Century Gothic" w:hAnsi="Century Gothic"/>
          <w:sz w:val="19"/>
        </w:rPr>
        <w:t>complicated</w:t>
      </w:r>
      <w:r>
        <w:rPr>
          <w:rFonts w:ascii="Century Gothic" w:hAnsi="Century Gothic"/>
          <w:spacing w:val="12"/>
          <w:sz w:val="19"/>
        </w:rPr>
        <w:t> </w:t>
      </w:r>
      <w:r>
        <w:rPr>
          <w:rFonts w:ascii="Century Gothic" w:hAnsi="Century Gothic"/>
          <w:sz w:val="19"/>
        </w:rPr>
        <w:t>customer</w:t>
      </w:r>
      <w:r>
        <w:rPr>
          <w:rFonts w:ascii="Century Gothic" w:hAnsi="Century Gothic"/>
          <w:spacing w:val="12"/>
          <w:sz w:val="19"/>
        </w:rPr>
        <w:t> </w:t>
      </w:r>
      <w:r>
        <w:rPr>
          <w:rFonts w:ascii="Century Gothic" w:hAnsi="Century Gothic"/>
          <w:sz w:val="19"/>
        </w:rPr>
        <w:t>requests</w:t>
      </w:r>
      <w:r>
        <w:rPr>
          <w:rFonts w:ascii="Century Gothic" w:hAnsi="Century Gothic"/>
          <w:spacing w:val="11"/>
          <w:sz w:val="19"/>
        </w:rPr>
        <w:t> </w:t>
      </w:r>
      <w:r>
        <w:rPr>
          <w:rFonts w:ascii="Century Gothic" w:hAnsi="Century Gothic"/>
          <w:sz w:val="19"/>
        </w:rPr>
        <w:t>related</w:t>
      </w:r>
      <w:r>
        <w:rPr>
          <w:rFonts w:ascii="Century Gothic" w:hAnsi="Century Gothic"/>
          <w:spacing w:val="12"/>
          <w:sz w:val="19"/>
        </w:rPr>
        <w:t> </w:t>
      </w:r>
      <w:r>
        <w:rPr>
          <w:rFonts w:ascii="Century Gothic" w:hAnsi="Century Gothic"/>
          <w:sz w:val="19"/>
        </w:rPr>
        <w:t>to</w:t>
      </w:r>
      <w:r>
        <w:rPr>
          <w:rFonts w:ascii="Century Gothic" w:hAnsi="Century Gothic"/>
          <w:spacing w:val="11"/>
          <w:sz w:val="19"/>
        </w:rPr>
        <w:t> </w:t>
      </w:r>
      <w:r>
        <w:rPr>
          <w:rFonts w:ascii="Century Gothic" w:hAnsi="Century Gothic"/>
          <w:sz w:val="19"/>
        </w:rPr>
        <w:t>technology</w:t>
      </w:r>
      <w:r>
        <w:rPr>
          <w:rFonts w:ascii="Century Gothic" w:hAnsi="Century Gothic"/>
          <w:spacing w:val="12"/>
          <w:sz w:val="19"/>
        </w:rPr>
        <w:t> </w:t>
      </w:r>
      <w:r>
        <w:rPr>
          <w:rFonts w:ascii="Century Gothic" w:hAnsi="Century Gothic"/>
          <w:sz w:val="19"/>
        </w:rPr>
        <w:t>and</w:t>
      </w:r>
      <w:r>
        <w:rPr>
          <w:rFonts w:ascii="Century Gothic" w:hAnsi="Century Gothic"/>
          <w:spacing w:val="12"/>
          <w:sz w:val="19"/>
        </w:rPr>
        <w:t> </w:t>
      </w:r>
      <w:r>
        <w:rPr>
          <w:rFonts w:ascii="Century Gothic" w:hAnsi="Century Gothic"/>
          <w:sz w:val="19"/>
        </w:rPr>
        <w:t>anything</w:t>
      </w:r>
      <w:r>
        <w:rPr>
          <w:rFonts w:ascii="Century Gothic" w:hAnsi="Century Gothic"/>
          <w:spacing w:val="12"/>
          <w:sz w:val="19"/>
        </w:rPr>
        <w:t> </w:t>
      </w:r>
      <w:r>
        <w:rPr>
          <w:rFonts w:ascii="Century Gothic" w:hAnsi="Century Gothic"/>
          <w:sz w:val="19"/>
        </w:rPr>
        <w:t>relating</w:t>
      </w:r>
      <w:r>
        <w:rPr>
          <w:rFonts w:ascii="Century Gothic" w:hAnsi="Century Gothic"/>
          <w:spacing w:val="12"/>
          <w:sz w:val="19"/>
        </w:rPr>
        <w:t> </w:t>
      </w:r>
      <w:r>
        <w:rPr>
          <w:rFonts w:ascii="Century Gothic" w:hAnsi="Century Gothic"/>
          <w:sz w:val="19"/>
        </w:rPr>
        <w:t>to</w:t>
      </w:r>
      <w:r>
        <w:rPr>
          <w:rFonts w:ascii="Century Gothic" w:hAnsi="Century Gothic"/>
          <w:spacing w:val="12"/>
          <w:sz w:val="19"/>
        </w:rPr>
        <w:t> </w:t>
      </w:r>
      <w:r>
        <w:rPr>
          <w:rFonts w:ascii="Century Gothic" w:hAnsi="Century Gothic"/>
          <w:sz w:val="19"/>
        </w:rPr>
        <w:t>company</w:t>
      </w:r>
      <w:r>
        <w:rPr>
          <w:rFonts w:ascii="Century Gothic" w:hAnsi="Century Gothic"/>
          <w:spacing w:val="12"/>
          <w:sz w:val="19"/>
        </w:rPr>
        <w:t> </w:t>
      </w:r>
      <w:r>
        <w:rPr>
          <w:rFonts w:ascii="Century Gothic" w:hAnsi="Century Gothic"/>
          <w:spacing w:val="-2"/>
          <w:sz w:val="19"/>
        </w:rPr>
        <w:t>policy</w:t>
      </w:r>
    </w:p>
    <w:p>
      <w:pPr>
        <w:pStyle w:val="ListParagraph"/>
        <w:numPr>
          <w:ilvl w:val="0"/>
          <w:numId w:val="38"/>
        </w:numPr>
        <w:tabs>
          <w:tab w:pos="1122" w:val="left" w:leader="none"/>
        </w:tabs>
        <w:spacing w:line="257" w:lineRule="exact" w:before="0" w:after="0"/>
        <w:ind w:left="1122" w:right="0" w:hanging="360"/>
        <w:jc w:val="left"/>
        <w:rPr>
          <w:rFonts w:ascii="Symbol" w:hAnsi="Symbol"/>
          <w:position w:val="4"/>
          <w:sz w:val="19"/>
        </w:rPr>
      </w:pPr>
      <w:r>
        <w:rPr>
          <w:rFonts w:ascii="Century Gothic" w:hAnsi="Century Gothic"/>
          <w:sz w:val="19"/>
        </w:rPr>
        <w:t>Beginning</w:t>
      </w:r>
      <w:r>
        <w:rPr>
          <w:rFonts w:ascii="Century Gothic" w:hAnsi="Century Gothic"/>
          <w:spacing w:val="12"/>
          <w:sz w:val="19"/>
        </w:rPr>
        <w:t> </w:t>
      </w:r>
      <w:r>
        <w:rPr>
          <w:rFonts w:ascii="Century Gothic" w:hAnsi="Century Gothic"/>
          <w:sz w:val="19"/>
        </w:rPr>
        <w:t>and</w:t>
      </w:r>
      <w:r>
        <w:rPr>
          <w:rFonts w:ascii="Century Gothic" w:hAnsi="Century Gothic"/>
          <w:spacing w:val="14"/>
          <w:sz w:val="19"/>
        </w:rPr>
        <w:t> </w:t>
      </w:r>
      <w:r>
        <w:rPr>
          <w:rFonts w:ascii="Century Gothic" w:hAnsi="Century Gothic"/>
          <w:sz w:val="19"/>
        </w:rPr>
        <w:t>end</w:t>
      </w:r>
      <w:r>
        <w:rPr>
          <w:rFonts w:ascii="Century Gothic" w:hAnsi="Century Gothic"/>
          <w:spacing w:val="15"/>
          <w:sz w:val="19"/>
        </w:rPr>
        <w:t> </w:t>
      </w:r>
      <w:r>
        <w:rPr>
          <w:rFonts w:ascii="Century Gothic" w:hAnsi="Century Gothic"/>
          <w:sz w:val="19"/>
        </w:rPr>
        <w:t>of</w:t>
      </w:r>
      <w:r>
        <w:rPr>
          <w:rFonts w:ascii="Century Gothic" w:hAnsi="Century Gothic"/>
          <w:spacing w:val="14"/>
          <w:sz w:val="19"/>
        </w:rPr>
        <w:t> </w:t>
      </w:r>
      <w:r>
        <w:rPr>
          <w:rFonts w:ascii="Century Gothic" w:hAnsi="Century Gothic"/>
          <w:sz w:val="19"/>
        </w:rPr>
        <w:t>day</w:t>
      </w:r>
      <w:r>
        <w:rPr>
          <w:rFonts w:ascii="Century Gothic" w:hAnsi="Century Gothic"/>
          <w:spacing w:val="14"/>
          <w:sz w:val="19"/>
        </w:rPr>
        <w:t> </w:t>
      </w:r>
      <w:r>
        <w:rPr>
          <w:rFonts w:ascii="Century Gothic" w:hAnsi="Century Gothic"/>
          <w:sz w:val="19"/>
        </w:rPr>
        <w:t>banking</w:t>
      </w:r>
      <w:r>
        <w:rPr>
          <w:rFonts w:ascii="Century Gothic" w:hAnsi="Century Gothic"/>
          <w:spacing w:val="15"/>
          <w:sz w:val="19"/>
        </w:rPr>
        <w:t> </w:t>
      </w:r>
      <w:r>
        <w:rPr>
          <w:rFonts w:ascii="Century Gothic" w:hAnsi="Century Gothic"/>
          <w:sz w:val="19"/>
        </w:rPr>
        <w:t>and</w:t>
      </w:r>
      <w:r>
        <w:rPr>
          <w:rFonts w:ascii="Century Gothic" w:hAnsi="Century Gothic"/>
          <w:spacing w:val="14"/>
          <w:sz w:val="19"/>
        </w:rPr>
        <w:t> </w:t>
      </w:r>
      <w:r>
        <w:rPr>
          <w:rFonts w:ascii="Century Gothic" w:hAnsi="Century Gothic"/>
          <w:sz w:val="19"/>
        </w:rPr>
        <w:t>till</w:t>
      </w:r>
      <w:r>
        <w:rPr>
          <w:rFonts w:ascii="Century Gothic" w:hAnsi="Century Gothic"/>
          <w:spacing w:val="15"/>
          <w:sz w:val="19"/>
        </w:rPr>
        <w:t> </w:t>
      </w:r>
      <w:r>
        <w:rPr>
          <w:rFonts w:ascii="Century Gothic" w:hAnsi="Century Gothic"/>
          <w:sz w:val="19"/>
        </w:rPr>
        <w:t>responsibilities,</w:t>
      </w:r>
      <w:r>
        <w:rPr>
          <w:rFonts w:ascii="Century Gothic" w:hAnsi="Century Gothic"/>
          <w:spacing w:val="14"/>
          <w:sz w:val="19"/>
        </w:rPr>
        <w:t> </w:t>
      </w:r>
      <w:r>
        <w:rPr>
          <w:rFonts w:ascii="Century Gothic" w:hAnsi="Century Gothic"/>
          <w:sz w:val="19"/>
        </w:rPr>
        <w:t>including</w:t>
      </w:r>
      <w:r>
        <w:rPr>
          <w:rFonts w:ascii="Century Gothic" w:hAnsi="Century Gothic"/>
          <w:spacing w:val="14"/>
          <w:sz w:val="19"/>
        </w:rPr>
        <w:t> </w:t>
      </w:r>
      <w:r>
        <w:rPr>
          <w:rFonts w:ascii="Century Gothic" w:hAnsi="Century Gothic"/>
          <w:sz w:val="19"/>
        </w:rPr>
        <w:t>reconciliation</w:t>
      </w:r>
      <w:r>
        <w:rPr>
          <w:rFonts w:ascii="Century Gothic" w:hAnsi="Century Gothic"/>
          <w:spacing w:val="15"/>
          <w:sz w:val="19"/>
        </w:rPr>
        <w:t> </w:t>
      </w:r>
      <w:r>
        <w:rPr>
          <w:rFonts w:ascii="Century Gothic" w:hAnsi="Century Gothic"/>
          <w:sz w:val="19"/>
        </w:rPr>
        <w:t>of</w:t>
      </w:r>
      <w:r>
        <w:rPr>
          <w:rFonts w:ascii="Century Gothic" w:hAnsi="Century Gothic"/>
          <w:spacing w:val="14"/>
          <w:sz w:val="19"/>
        </w:rPr>
        <w:t> </w:t>
      </w:r>
      <w:r>
        <w:rPr>
          <w:rFonts w:ascii="Century Gothic" w:hAnsi="Century Gothic"/>
          <w:sz w:val="19"/>
        </w:rPr>
        <w:t>entire</w:t>
      </w:r>
      <w:r>
        <w:rPr>
          <w:rFonts w:ascii="Century Gothic" w:hAnsi="Century Gothic"/>
          <w:spacing w:val="15"/>
          <w:sz w:val="19"/>
        </w:rPr>
        <w:t> </w:t>
      </w:r>
      <w:r>
        <w:rPr>
          <w:rFonts w:ascii="Century Gothic" w:hAnsi="Century Gothic"/>
          <w:spacing w:val="-2"/>
          <w:sz w:val="19"/>
        </w:rPr>
        <w:t>store</w:t>
      </w:r>
    </w:p>
    <w:p>
      <w:pPr>
        <w:pStyle w:val="BodyText"/>
        <w:spacing w:before="14"/>
        <w:rPr>
          <w:rFonts w:ascii="Century Gothic"/>
          <w:sz w:val="19"/>
        </w:rPr>
      </w:pPr>
    </w:p>
    <w:p>
      <w:pPr>
        <w:tabs>
          <w:tab w:pos="6482" w:val="left" w:leader="none"/>
        </w:tabs>
        <w:spacing w:before="0"/>
        <w:ind w:left="722" w:right="0" w:firstLine="0"/>
        <w:jc w:val="left"/>
        <w:rPr>
          <w:rFonts w:ascii="Century Gothic Bold" w:hAnsi="Century Gothic Bold"/>
          <w:b/>
          <w:sz w:val="19"/>
        </w:rPr>
      </w:pPr>
      <w:r>
        <w:rPr>
          <w:rFonts w:ascii="Century Gothic Bold" w:hAnsi="Century Gothic Bold"/>
          <w:b/>
          <w:sz w:val="19"/>
        </w:rPr>
        <w:t>Night</w:t>
      </w:r>
      <w:r>
        <w:rPr>
          <w:rFonts w:ascii="Century Gothic Bold" w:hAnsi="Century Gothic Bold"/>
          <w:b/>
          <w:spacing w:val="9"/>
          <w:sz w:val="19"/>
        </w:rPr>
        <w:t> </w:t>
      </w:r>
      <w:r>
        <w:rPr>
          <w:rFonts w:ascii="Century Gothic Bold" w:hAnsi="Century Gothic Bold"/>
          <w:b/>
          <w:sz w:val="19"/>
        </w:rPr>
        <w:t>Manager</w:t>
      </w:r>
      <w:r>
        <w:rPr>
          <w:rFonts w:ascii="Century Gothic Bold" w:hAnsi="Century Gothic Bold"/>
          <w:b/>
          <w:spacing w:val="9"/>
          <w:sz w:val="19"/>
        </w:rPr>
        <w:t> </w:t>
      </w:r>
      <w:r>
        <w:rPr>
          <w:rFonts w:ascii="Century Gothic Bold" w:hAnsi="Century Gothic Bold"/>
          <w:b/>
          <w:sz w:val="19"/>
        </w:rPr>
        <w:t>-</w:t>
      </w:r>
      <w:r>
        <w:rPr>
          <w:rFonts w:ascii="Century Gothic Bold" w:hAnsi="Century Gothic Bold"/>
          <w:b/>
          <w:spacing w:val="9"/>
          <w:sz w:val="19"/>
        </w:rPr>
        <w:t> </w:t>
      </w:r>
      <w:r>
        <w:rPr>
          <w:rFonts w:ascii="Century Gothic Bold" w:hAnsi="Century Gothic Bold"/>
          <w:b/>
          <w:sz w:val="19"/>
        </w:rPr>
        <w:t>Subway</w:t>
      </w:r>
      <w:r>
        <w:rPr>
          <w:rFonts w:ascii="Century Gothic Bold" w:hAnsi="Century Gothic Bold"/>
          <w:b/>
          <w:spacing w:val="9"/>
          <w:sz w:val="19"/>
        </w:rPr>
        <w:t> </w:t>
      </w:r>
      <w:r>
        <w:rPr>
          <w:rFonts w:ascii="Century Gothic Bold" w:hAnsi="Century Gothic Bold"/>
          <w:b/>
          <w:sz w:val="19"/>
        </w:rPr>
        <w:t>New</w:t>
      </w:r>
      <w:r>
        <w:rPr>
          <w:rFonts w:ascii="Century Gothic Bold" w:hAnsi="Century Gothic Bold"/>
          <w:b/>
          <w:spacing w:val="10"/>
          <w:sz w:val="19"/>
        </w:rPr>
        <w:t> </w:t>
      </w:r>
      <w:r>
        <w:rPr>
          <w:rFonts w:ascii="Century Gothic Bold" w:hAnsi="Century Gothic Bold"/>
          <w:b/>
          <w:spacing w:val="-4"/>
          <w:sz w:val="19"/>
        </w:rPr>
        <w:t>farm</w:t>
      </w:r>
      <w:r>
        <w:rPr>
          <w:rFonts w:ascii="Century Gothic Bold" w:hAnsi="Century Gothic Bold"/>
          <w:b/>
          <w:sz w:val="19"/>
        </w:rPr>
        <w:tab/>
        <w:t>Jan</w:t>
      </w:r>
      <w:r>
        <w:rPr>
          <w:rFonts w:ascii="Century Gothic Bold" w:hAnsi="Century Gothic Bold"/>
          <w:b/>
          <w:spacing w:val="-4"/>
          <w:sz w:val="19"/>
        </w:rPr>
        <w:t> </w:t>
      </w:r>
      <w:r>
        <w:rPr>
          <w:rFonts w:ascii="Century Gothic Bold" w:hAnsi="Century Gothic Bold"/>
          <w:b/>
          <w:sz w:val="19"/>
        </w:rPr>
        <w:t>2003</w:t>
      </w:r>
      <w:r>
        <w:rPr>
          <w:rFonts w:ascii="Century Gothic Bold" w:hAnsi="Century Gothic Bold"/>
          <w:b/>
          <w:spacing w:val="-2"/>
          <w:sz w:val="19"/>
        </w:rPr>
        <w:t> </w:t>
      </w:r>
      <w:r>
        <w:rPr>
          <w:rFonts w:ascii="Century Gothic Bold" w:hAnsi="Century Gothic Bold"/>
          <w:b/>
          <w:sz w:val="19"/>
        </w:rPr>
        <w:t>–</w:t>
      </w:r>
      <w:r>
        <w:rPr>
          <w:rFonts w:ascii="Century Gothic Bold" w:hAnsi="Century Gothic Bold"/>
          <w:b/>
          <w:spacing w:val="-2"/>
          <w:sz w:val="19"/>
        </w:rPr>
        <w:t> </w:t>
      </w:r>
      <w:r>
        <w:rPr>
          <w:rFonts w:ascii="Century Gothic Bold" w:hAnsi="Century Gothic Bold"/>
          <w:b/>
          <w:sz w:val="19"/>
        </w:rPr>
        <w:t>Dec</w:t>
      </w:r>
      <w:r>
        <w:rPr>
          <w:rFonts w:ascii="Century Gothic Bold" w:hAnsi="Century Gothic Bold"/>
          <w:b/>
          <w:spacing w:val="3"/>
          <w:sz w:val="19"/>
        </w:rPr>
        <w:t> </w:t>
      </w:r>
      <w:r>
        <w:rPr>
          <w:rFonts w:ascii="Century Gothic Bold" w:hAnsi="Century Gothic Bold"/>
          <w:b/>
          <w:spacing w:val="-4"/>
          <w:sz w:val="19"/>
        </w:rPr>
        <w:t>2005</w:t>
      </w:r>
    </w:p>
    <w:p>
      <w:pPr>
        <w:pStyle w:val="BodyText"/>
        <w:spacing w:before="260"/>
        <w:rPr>
          <w:rFonts w:ascii="Century Gothic Bold"/>
          <w:b/>
          <w:sz w:val="24"/>
        </w:rPr>
      </w:pPr>
    </w:p>
    <w:p>
      <w:pPr>
        <w:spacing w:before="0"/>
        <w:ind w:left="720" w:right="0" w:firstLine="0"/>
        <w:jc w:val="left"/>
        <w:rPr>
          <w:rFonts w:ascii="Century Gothic Bold"/>
          <w:b/>
          <w:sz w:val="24"/>
        </w:rPr>
      </w:pPr>
      <w:r>
        <w:rPr>
          <w:rFonts w:ascii="Century Gothic Bold"/>
          <w:b/>
          <w:sz w:val="24"/>
        </w:rPr>
        <w:t>Employment </w:t>
      </w:r>
      <w:r>
        <w:rPr>
          <w:rFonts w:ascii="Century Gothic Bold"/>
          <w:b/>
          <w:spacing w:val="-2"/>
          <w:sz w:val="24"/>
        </w:rPr>
        <w:t>References</w:t>
      </w:r>
    </w:p>
    <w:p>
      <w:pPr>
        <w:spacing w:before="116"/>
        <w:ind w:left="720" w:right="0" w:firstLine="0"/>
        <w:jc w:val="left"/>
        <w:rPr>
          <w:rFonts w:ascii="Century Gothic"/>
          <w:sz w:val="19"/>
        </w:rPr>
      </w:pPr>
      <w:r>
        <w:rPr>
          <w:rFonts w:ascii="Century Gothic"/>
          <w:sz w:val="19"/>
        </w:rPr>
        <w:t>Available</w:t>
      </w:r>
      <w:r>
        <w:rPr>
          <w:rFonts w:ascii="Century Gothic"/>
          <w:spacing w:val="-9"/>
          <w:sz w:val="19"/>
        </w:rPr>
        <w:t> </w:t>
      </w:r>
      <w:r>
        <w:rPr>
          <w:rFonts w:ascii="Century Gothic"/>
          <w:sz w:val="19"/>
        </w:rPr>
        <w:t>on</w:t>
      </w:r>
      <w:r>
        <w:rPr>
          <w:rFonts w:ascii="Century Gothic"/>
          <w:spacing w:val="-8"/>
          <w:sz w:val="19"/>
        </w:rPr>
        <w:t> </w:t>
      </w:r>
      <w:r>
        <w:rPr>
          <w:rFonts w:ascii="Century Gothic"/>
          <w:spacing w:val="-2"/>
          <w:sz w:val="19"/>
        </w:rPr>
        <w:t>request</w:t>
      </w:r>
    </w:p>
    <w:p>
      <w:pPr>
        <w:spacing w:before="107"/>
        <w:ind w:left="0" w:right="771" w:firstLine="0"/>
        <w:jc w:val="right"/>
        <w:rPr>
          <w:rFonts w:ascii="Century Gothic Bold"/>
          <w:b/>
          <w:sz w:val="19"/>
        </w:rPr>
      </w:pPr>
      <w:r>
        <w:rPr>
          <w:rFonts w:ascii="Century Gothic Bold"/>
          <w:b/>
          <w:color w:val="A9122A"/>
          <w:spacing w:val="-10"/>
          <w:sz w:val="19"/>
        </w:rPr>
        <w:t>3</w:t>
      </w:r>
    </w:p>
    <w:p>
      <w:pPr>
        <w:spacing w:after="0"/>
        <w:jc w:val="right"/>
        <w:rPr>
          <w:rFonts w:ascii="Century Gothic Bold"/>
          <w:sz w:val="19"/>
        </w:rPr>
        <w:sectPr>
          <w:headerReference w:type="even" r:id="rId79"/>
          <w:headerReference w:type="default" r:id="rId80"/>
          <w:pgSz w:w="12240" w:h="15840"/>
          <w:pgMar w:header="379" w:footer="0" w:top="560" w:bottom="280" w:left="0" w:right="0"/>
        </w:sectPr>
      </w:pPr>
    </w:p>
    <w:p>
      <w:pPr>
        <w:pStyle w:val="BodyText"/>
        <w:spacing w:before="336"/>
        <w:rPr>
          <w:rFonts w:ascii="Century Gothic Bold"/>
          <w:b/>
          <w:sz w:val="32"/>
        </w:rPr>
      </w:pPr>
    </w:p>
    <w:p>
      <w:pPr>
        <w:spacing w:before="0"/>
        <w:ind w:left="720" w:right="0" w:firstLine="0"/>
        <w:jc w:val="left"/>
        <w:rPr>
          <w:rFonts w:ascii="Tahoma"/>
          <w:b/>
          <w:sz w:val="32"/>
        </w:rPr>
      </w:pPr>
      <w:r>
        <w:rPr>
          <w:rFonts w:ascii="Tahoma"/>
          <w:b/>
          <w:color w:val="933634"/>
          <w:w w:val="90"/>
          <w:sz w:val="32"/>
        </w:rPr>
        <w:t>Nishant</w:t>
      </w:r>
      <w:r>
        <w:rPr>
          <w:rFonts w:ascii="Tahoma"/>
          <w:b/>
          <w:color w:val="933634"/>
          <w:spacing w:val="12"/>
          <w:sz w:val="32"/>
        </w:rPr>
        <w:t> </w:t>
      </w:r>
      <w:r>
        <w:rPr>
          <w:rFonts w:ascii="Tahoma"/>
          <w:b/>
          <w:color w:val="933634"/>
          <w:spacing w:val="-2"/>
          <w:sz w:val="32"/>
        </w:rPr>
        <w:t>Dougall</w:t>
      </w:r>
    </w:p>
    <w:p>
      <w:pPr>
        <w:spacing w:before="119"/>
        <w:ind w:left="715" w:right="0" w:firstLine="0"/>
        <w:jc w:val="left"/>
        <w:rPr>
          <w:rFonts w:ascii="Tahoma"/>
          <w:b/>
          <w:sz w:val="19"/>
        </w:rPr>
      </w:pPr>
      <w:bookmarkStart w:name="Australian" w:id="75"/>
      <w:bookmarkEnd w:id="75"/>
      <w:r>
        <w:rPr/>
      </w:r>
      <w:r>
        <w:rPr>
          <w:rFonts w:ascii="Tahoma"/>
          <w:b/>
          <w:spacing w:val="-2"/>
          <w:sz w:val="19"/>
        </w:rPr>
        <w:t>Australian</w:t>
      </w:r>
    </w:p>
    <w:p>
      <w:pPr>
        <w:spacing w:before="16"/>
        <w:ind w:left="715" w:right="0" w:firstLine="0"/>
        <w:jc w:val="left"/>
        <w:rPr>
          <w:rFonts w:ascii="Tahoma"/>
          <w:b/>
          <w:sz w:val="19"/>
        </w:rPr>
      </w:pPr>
      <w:r>
        <w:rPr>
          <w:rFonts w:ascii="Tahoma"/>
          <w:b/>
          <w:w w:val="90"/>
          <w:sz w:val="19"/>
        </w:rPr>
        <w:t>2/418</w:t>
      </w:r>
      <w:r>
        <w:rPr>
          <w:rFonts w:ascii="Tahoma"/>
          <w:b/>
          <w:spacing w:val="6"/>
          <w:sz w:val="19"/>
        </w:rPr>
        <w:t> </w:t>
      </w:r>
      <w:r>
        <w:rPr>
          <w:rFonts w:ascii="Tahoma"/>
          <w:b/>
          <w:w w:val="90"/>
          <w:sz w:val="19"/>
        </w:rPr>
        <w:t>High</w:t>
      </w:r>
      <w:r>
        <w:rPr>
          <w:rFonts w:ascii="Tahoma"/>
          <w:b/>
          <w:spacing w:val="9"/>
          <w:sz w:val="19"/>
        </w:rPr>
        <w:t> </w:t>
      </w:r>
      <w:r>
        <w:rPr>
          <w:rFonts w:ascii="Tahoma"/>
          <w:b/>
          <w:w w:val="90"/>
          <w:sz w:val="19"/>
        </w:rPr>
        <w:t>Street,</w:t>
      </w:r>
      <w:r>
        <w:rPr>
          <w:rFonts w:ascii="Tahoma"/>
          <w:b/>
          <w:spacing w:val="6"/>
          <w:sz w:val="19"/>
        </w:rPr>
        <w:t> </w:t>
      </w:r>
      <w:r>
        <w:rPr>
          <w:rFonts w:ascii="Tahoma"/>
          <w:b/>
          <w:w w:val="90"/>
          <w:sz w:val="19"/>
        </w:rPr>
        <w:t>Northcote,</w:t>
      </w:r>
      <w:r>
        <w:rPr>
          <w:rFonts w:ascii="Tahoma"/>
          <w:b/>
          <w:spacing w:val="10"/>
          <w:sz w:val="19"/>
        </w:rPr>
        <w:t> </w:t>
      </w:r>
      <w:r>
        <w:rPr>
          <w:rFonts w:ascii="Tahoma"/>
          <w:b/>
          <w:w w:val="90"/>
          <w:sz w:val="19"/>
        </w:rPr>
        <w:t>Victoria,</w:t>
      </w:r>
      <w:r>
        <w:rPr>
          <w:rFonts w:ascii="Tahoma"/>
          <w:b/>
          <w:spacing w:val="10"/>
          <w:sz w:val="19"/>
        </w:rPr>
        <w:t> </w:t>
      </w:r>
      <w:r>
        <w:rPr>
          <w:rFonts w:ascii="Tahoma"/>
          <w:b/>
          <w:spacing w:val="-4"/>
          <w:w w:val="90"/>
          <w:sz w:val="19"/>
        </w:rPr>
        <w:t>3070</w:t>
      </w:r>
    </w:p>
    <w:p>
      <w:pPr>
        <w:spacing w:before="16"/>
        <w:ind w:left="715" w:right="0" w:firstLine="0"/>
        <w:jc w:val="left"/>
        <w:rPr>
          <w:rFonts w:ascii="Tahoma"/>
          <w:b/>
          <w:sz w:val="19"/>
        </w:rPr>
      </w:pPr>
      <w:r>
        <w:rPr>
          <w:rFonts w:ascii="Tahoma"/>
          <w:b/>
          <w:w w:val="85"/>
          <w:sz w:val="19"/>
        </w:rPr>
        <w:t>0412</w:t>
      </w:r>
      <w:r>
        <w:rPr>
          <w:rFonts w:ascii="Tahoma"/>
          <w:b/>
          <w:spacing w:val="33"/>
          <w:sz w:val="19"/>
        </w:rPr>
        <w:t> </w:t>
      </w:r>
      <w:r>
        <w:rPr>
          <w:rFonts w:ascii="Tahoma"/>
          <w:b/>
          <w:w w:val="85"/>
          <w:sz w:val="19"/>
        </w:rPr>
        <w:t>202</w:t>
      </w:r>
      <w:r>
        <w:rPr>
          <w:rFonts w:ascii="Tahoma"/>
          <w:b/>
          <w:spacing w:val="35"/>
          <w:sz w:val="19"/>
        </w:rPr>
        <w:t> </w:t>
      </w:r>
      <w:r>
        <w:rPr>
          <w:rFonts w:ascii="Tahoma"/>
          <w:b/>
          <w:w w:val="85"/>
          <w:sz w:val="19"/>
        </w:rPr>
        <w:t>666</w:t>
      </w:r>
      <w:r>
        <w:rPr>
          <w:rFonts w:ascii="Tahoma"/>
          <w:b/>
          <w:spacing w:val="35"/>
          <w:sz w:val="19"/>
        </w:rPr>
        <w:t> </w:t>
      </w:r>
      <w:r>
        <w:rPr>
          <w:rFonts w:ascii="Tahoma"/>
          <w:b/>
          <w:w w:val="85"/>
          <w:sz w:val="19"/>
        </w:rPr>
        <w:t>/</w:t>
      </w:r>
      <w:r>
        <w:rPr>
          <w:rFonts w:ascii="Tahoma"/>
          <w:b/>
          <w:spacing w:val="40"/>
          <w:sz w:val="19"/>
        </w:rPr>
        <w:t> </w:t>
      </w:r>
      <w:hyperlink r:id="rId5">
        <w:r>
          <w:rPr>
            <w:rFonts w:ascii="Tahoma"/>
            <w:b/>
            <w:spacing w:val="-2"/>
            <w:w w:val="85"/>
            <w:sz w:val="19"/>
          </w:rPr>
          <w:t>nishantdougall@gmail.com</w:t>
        </w:r>
      </w:hyperlink>
    </w:p>
    <w:p>
      <w:pPr>
        <w:pStyle w:val="BodyText"/>
        <w:spacing w:before="56"/>
        <w:rPr>
          <w:rFonts w:ascii="Tahoma"/>
          <w:b/>
          <w:sz w:val="19"/>
        </w:rPr>
      </w:pPr>
    </w:p>
    <w:p>
      <w:pPr>
        <w:spacing w:before="0"/>
        <w:ind w:left="715" w:right="0" w:firstLine="0"/>
        <w:jc w:val="left"/>
        <w:rPr>
          <w:rFonts w:ascii="Tahoma"/>
          <w:b/>
          <w:sz w:val="24"/>
        </w:rPr>
      </w:pPr>
      <w:r>
        <w:rPr>
          <w:rFonts w:ascii="Tahoma"/>
          <w:b/>
          <w:spacing w:val="-2"/>
          <w:w w:val="95"/>
          <w:sz w:val="24"/>
        </w:rPr>
        <w:t>Profile</w:t>
      </w:r>
    </w:p>
    <w:p>
      <w:pPr>
        <w:pStyle w:val="ListParagraph"/>
        <w:numPr>
          <w:ilvl w:val="1"/>
          <w:numId w:val="38"/>
        </w:numPr>
        <w:tabs>
          <w:tab w:pos="1430" w:val="left" w:leader="none"/>
        </w:tabs>
        <w:spacing w:line="240" w:lineRule="auto" w:before="120" w:after="0"/>
        <w:ind w:left="1430" w:right="0" w:hanging="355"/>
        <w:jc w:val="left"/>
        <w:rPr>
          <w:rFonts w:ascii="Symbol" w:hAnsi="Symbol"/>
          <w:sz w:val="19"/>
        </w:rPr>
      </w:pPr>
      <w:r>
        <w:rPr>
          <w:rFonts w:ascii="Trebuchet MS" w:hAnsi="Trebuchet MS"/>
          <w:sz w:val="19"/>
        </w:rPr>
        <w:t>6</w:t>
      </w:r>
      <w:r>
        <w:rPr>
          <w:rFonts w:ascii="Trebuchet MS" w:hAnsi="Trebuchet MS"/>
          <w:spacing w:val="37"/>
          <w:sz w:val="19"/>
        </w:rPr>
        <w:t> </w:t>
      </w:r>
      <w:r>
        <w:rPr>
          <w:rFonts w:ascii="Trebuchet MS" w:hAnsi="Trebuchet MS"/>
          <w:sz w:val="19"/>
        </w:rPr>
        <w:t>years</w:t>
      </w:r>
      <w:r>
        <w:rPr>
          <w:rFonts w:ascii="Trebuchet MS" w:hAnsi="Trebuchet MS"/>
          <w:spacing w:val="33"/>
          <w:sz w:val="19"/>
        </w:rPr>
        <w:t> </w:t>
      </w:r>
      <w:r>
        <w:rPr>
          <w:rFonts w:ascii="Trebuchet MS" w:hAnsi="Trebuchet MS"/>
          <w:sz w:val="19"/>
        </w:rPr>
        <w:t>of</w:t>
      </w:r>
      <w:r>
        <w:rPr>
          <w:rFonts w:ascii="Trebuchet MS" w:hAnsi="Trebuchet MS"/>
          <w:spacing w:val="30"/>
          <w:sz w:val="19"/>
        </w:rPr>
        <w:t> </w:t>
      </w:r>
      <w:r>
        <w:rPr>
          <w:rFonts w:ascii="Trebuchet MS" w:hAnsi="Trebuchet MS"/>
          <w:sz w:val="19"/>
        </w:rPr>
        <w:t>experience</w:t>
      </w:r>
      <w:r>
        <w:rPr>
          <w:rFonts w:ascii="Trebuchet MS" w:hAnsi="Trebuchet MS"/>
          <w:spacing w:val="43"/>
          <w:sz w:val="19"/>
        </w:rPr>
        <w:t> </w:t>
      </w:r>
      <w:r>
        <w:rPr>
          <w:rFonts w:ascii="Trebuchet MS" w:hAnsi="Trebuchet MS"/>
          <w:sz w:val="19"/>
        </w:rPr>
        <w:t>in</w:t>
      </w:r>
      <w:r>
        <w:rPr>
          <w:rFonts w:ascii="Trebuchet MS" w:hAnsi="Trebuchet MS"/>
          <w:spacing w:val="28"/>
          <w:sz w:val="19"/>
        </w:rPr>
        <w:t> </w:t>
      </w:r>
      <w:r>
        <w:rPr>
          <w:rFonts w:ascii="Trebuchet MS" w:hAnsi="Trebuchet MS"/>
          <w:sz w:val="19"/>
        </w:rPr>
        <w:t>frontline</w:t>
      </w:r>
      <w:r>
        <w:rPr>
          <w:rFonts w:ascii="Trebuchet MS" w:hAnsi="Trebuchet MS"/>
          <w:spacing w:val="34"/>
          <w:sz w:val="19"/>
        </w:rPr>
        <w:t> </w:t>
      </w:r>
      <w:r>
        <w:rPr>
          <w:rFonts w:ascii="Trebuchet MS" w:hAnsi="Trebuchet MS"/>
          <w:sz w:val="19"/>
        </w:rPr>
        <w:t>banking</w:t>
      </w:r>
      <w:r>
        <w:rPr>
          <w:rFonts w:ascii="Trebuchet MS" w:hAnsi="Trebuchet MS"/>
          <w:spacing w:val="34"/>
          <w:sz w:val="19"/>
        </w:rPr>
        <w:t> </w:t>
      </w:r>
      <w:r>
        <w:rPr>
          <w:rFonts w:ascii="Trebuchet MS" w:hAnsi="Trebuchet MS"/>
          <w:sz w:val="19"/>
        </w:rPr>
        <w:t>&amp;</w:t>
      </w:r>
      <w:r>
        <w:rPr>
          <w:rFonts w:ascii="Trebuchet MS" w:hAnsi="Trebuchet MS"/>
          <w:spacing w:val="31"/>
          <w:sz w:val="19"/>
        </w:rPr>
        <w:t> </w:t>
      </w:r>
      <w:r>
        <w:rPr>
          <w:rFonts w:ascii="Trebuchet MS" w:hAnsi="Trebuchet MS"/>
          <w:sz w:val="19"/>
        </w:rPr>
        <w:t>relationship</w:t>
      </w:r>
      <w:r>
        <w:rPr>
          <w:rFonts w:ascii="Trebuchet MS" w:hAnsi="Trebuchet MS"/>
          <w:spacing w:val="25"/>
          <w:sz w:val="19"/>
        </w:rPr>
        <w:t> </w:t>
      </w:r>
      <w:r>
        <w:rPr>
          <w:rFonts w:ascii="Trebuchet MS" w:hAnsi="Trebuchet MS"/>
          <w:sz w:val="19"/>
        </w:rPr>
        <w:t>management</w:t>
      </w:r>
      <w:r>
        <w:rPr>
          <w:rFonts w:ascii="Trebuchet MS" w:hAnsi="Trebuchet MS"/>
          <w:spacing w:val="33"/>
          <w:sz w:val="19"/>
        </w:rPr>
        <w:t> </w:t>
      </w:r>
      <w:r>
        <w:rPr>
          <w:rFonts w:ascii="Trebuchet MS" w:hAnsi="Trebuchet MS"/>
          <w:sz w:val="19"/>
        </w:rPr>
        <w:t>in</w:t>
      </w:r>
      <w:r>
        <w:rPr>
          <w:rFonts w:ascii="Trebuchet MS" w:hAnsi="Trebuchet MS"/>
          <w:spacing w:val="36"/>
          <w:sz w:val="19"/>
        </w:rPr>
        <w:t> </w:t>
      </w:r>
      <w:r>
        <w:rPr>
          <w:rFonts w:ascii="Trebuchet MS" w:hAnsi="Trebuchet MS"/>
          <w:sz w:val="19"/>
        </w:rPr>
        <w:t>financial</w:t>
      </w:r>
      <w:r>
        <w:rPr>
          <w:rFonts w:ascii="Trebuchet MS" w:hAnsi="Trebuchet MS"/>
          <w:spacing w:val="43"/>
          <w:sz w:val="19"/>
        </w:rPr>
        <w:t> </w:t>
      </w:r>
      <w:r>
        <w:rPr>
          <w:rFonts w:ascii="Trebuchet MS" w:hAnsi="Trebuchet MS"/>
          <w:sz w:val="19"/>
        </w:rPr>
        <w:t>services</w:t>
      </w:r>
      <w:r>
        <w:rPr>
          <w:rFonts w:ascii="Trebuchet MS" w:hAnsi="Trebuchet MS"/>
          <w:spacing w:val="43"/>
          <w:sz w:val="19"/>
        </w:rPr>
        <w:t> </w:t>
      </w:r>
      <w:r>
        <w:rPr>
          <w:rFonts w:ascii="Trebuchet MS" w:hAnsi="Trebuchet MS"/>
          <w:spacing w:val="-2"/>
          <w:sz w:val="19"/>
        </w:rPr>
        <w:t>industry</w:t>
      </w:r>
    </w:p>
    <w:p>
      <w:pPr>
        <w:pStyle w:val="ListParagraph"/>
        <w:numPr>
          <w:ilvl w:val="1"/>
          <w:numId w:val="38"/>
        </w:numPr>
        <w:tabs>
          <w:tab w:pos="1430" w:val="left" w:leader="none"/>
        </w:tabs>
        <w:spacing w:line="240" w:lineRule="auto" w:before="106" w:after="0"/>
        <w:ind w:left="1430" w:right="0" w:hanging="355"/>
        <w:jc w:val="left"/>
        <w:rPr>
          <w:rFonts w:ascii="Symbol" w:hAnsi="Symbol"/>
          <w:sz w:val="19"/>
        </w:rPr>
      </w:pPr>
      <w:r>
        <w:rPr>
          <w:rFonts w:ascii="Trebuchet MS" w:hAnsi="Trebuchet MS"/>
          <w:w w:val="110"/>
          <w:sz w:val="19"/>
        </w:rPr>
        <w:t>7</w:t>
      </w:r>
      <w:r>
        <w:rPr>
          <w:rFonts w:ascii="Trebuchet MS" w:hAnsi="Trebuchet MS"/>
          <w:spacing w:val="-16"/>
          <w:w w:val="110"/>
          <w:sz w:val="19"/>
        </w:rPr>
        <w:t> </w:t>
      </w:r>
      <w:r>
        <w:rPr>
          <w:rFonts w:ascii="Trebuchet MS" w:hAnsi="Trebuchet MS"/>
          <w:w w:val="110"/>
          <w:sz w:val="19"/>
        </w:rPr>
        <w:t>years</w:t>
      </w:r>
      <w:r>
        <w:rPr>
          <w:rFonts w:ascii="Trebuchet MS" w:hAnsi="Trebuchet MS"/>
          <w:spacing w:val="-16"/>
          <w:w w:val="110"/>
          <w:sz w:val="19"/>
        </w:rPr>
        <w:t> </w:t>
      </w:r>
      <w:r>
        <w:rPr>
          <w:rFonts w:ascii="Trebuchet MS" w:hAnsi="Trebuchet MS"/>
          <w:w w:val="110"/>
          <w:sz w:val="19"/>
        </w:rPr>
        <w:t>of</w:t>
      </w:r>
      <w:r>
        <w:rPr>
          <w:rFonts w:ascii="Trebuchet MS" w:hAnsi="Trebuchet MS"/>
          <w:spacing w:val="-16"/>
          <w:w w:val="110"/>
          <w:sz w:val="19"/>
        </w:rPr>
        <w:t> </w:t>
      </w:r>
      <w:r>
        <w:rPr>
          <w:rFonts w:ascii="Trebuchet MS" w:hAnsi="Trebuchet MS"/>
          <w:w w:val="110"/>
          <w:sz w:val="19"/>
        </w:rPr>
        <w:t>experience</w:t>
      </w:r>
      <w:r>
        <w:rPr>
          <w:rFonts w:ascii="Trebuchet MS" w:hAnsi="Trebuchet MS"/>
          <w:spacing w:val="-15"/>
          <w:w w:val="110"/>
          <w:sz w:val="19"/>
        </w:rPr>
        <w:t> </w:t>
      </w:r>
      <w:r>
        <w:rPr>
          <w:rFonts w:ascii="Trebuchet MS" w:hAnsi="Trebuchet MS"/>
          <w:w w:val="110"/>
          <w:sz w:val="19"/>
        </w:rPr>
        <w:t>in</w:t>
      </w:r>
      <w:r>
        <w:rPr>
          <w:rFonts w:ascii="Trebuchet MS" w:hAnsi="Trebuchet MS"/>
          <w:spacing w:val="-16"/>
          <w:w w:val="110"/>
          <w:sz w:val="19"/>
        </w:rPr>
        <w:t> </w:t>
      </w:r>
      <w:r>
        <w:rPr>
          <w:rFonts w:ascii="Trebuchet MS" w:hAnsi="Trebuchet MS"/>
          <w:w w:val="110"/>
          <w:sz w:val="19"/>
        </w:rPr>
        <w:t>delivering</w:t>
      </w:r>
      <w:r>
        <w:rPr>
          <w:rFonts w:ascii="Trebuchet MS" w:hAnsi="Trebuchet MS"/>
          <w:spacing w:val="-16"/>
          <w:w w:val="110"/>
          <w:sz w:val="19"/>
        </w:rPr>
        <w:t> </w:t>
      </w:r>
      <w:r>
        <w:rPr>
          <w:rFonts w:ascii="Trebuchet MS" w:hAnsi="Trebuchet MS"/>
          <w:w w:val="110"/>
          <w:sz w:val="19"/>
        </w:rPr>
        <w:t>projects</w:t>
      </w:r>
      <w:r>
        <w:rPr>
          <w:rFonts w:ascii="Trebuchet MS" w:hAnsi="Trebuchet MS"/>
          <w:spacing w:val="-16"/>
          <w:w w:val="110"/>
          <w:sz w:val="19"/>
        </w:rPr>
        <w:t> </w:t>
      </w:r>
      <w:r>
        <w:rPr>
          <w:rFonts w:ascii="Trebuchet MS" w:hAnsi="Trebuchet MS"/>
          <w:w w:val="110"/>
          <w:sz w:val="19"/>
        </w:rPr>
        <w:t>&amp;</w:t>
      </w:r>
      <w:r>
        <w:rPr>
          <w:rFonts w:ascii="Trebuchet MS" w:hAnsi="Trebuchet MS"/>
          <w:spacing w:val="-15"/>
          <w:w w:val="110"/>
          <w:sz w:val="19"/>
        </w:rPr>
        <w:t> </w:t>
      </w:r>
      <w:r>
        <w:rPr>
          <w:rFonts w:ascii="Trebuchet MS" w:hAnsi="Trebuchet MS"/>
          <w:w w:val="110"/>
          <w:sz w:val="19"/>
        </w:rPr>
        <w:t>change</w:t>
      </w:r>
      <w:r>
        <w:rPr>
          <w:rFonts w:ascii="Trebuchet MS" w:hAnsi="Trebuchet MS"/>
          <w:spacing w:val="-16"/>
          <w:w w:val="110"/>
          <w:sz w:val="19"/>
        </w:rPr>
        <w:t> </w:t>
      </w:r>
      <w:r>
        <w:rPr>
          <w:rFonts w:ascii="Trebuchet MS" w:hAnsi="Trebuchet MS"/>
          <w:w w:val="110"/>
          <w:sz w:val="19"/>
        </w:rPr>
        <w:t>within</w:t>
      </w:r>
      <w:r>
        <w:rPr>
          <w:rFonts w:ascii="Trebuchet MS" w:hAnsi="Trebuchet MS"/>
          <w:spacing w:val="-16"/>
          <w:w w:val="110"/>
          <w:sz w:val="19"/>
        </w:rPr>
        <w:t> </w:t>
      </w:r>
      <w:r>
        <w:rPr>
          <w:rFonts w:ascii="Trebuchet MS" w:hAnsi="Trebuchet MS"/>
          <w:w w:val="110"/>
          <w:sz w:val="19"/>
        </w:rPr>
        <w:t>banking</w:t>
      </w:r>
      <w:r>
        <w:rPr>
          <w:rFonts w:ascii="Trebuchet MS" w:hAnsi="Trebuchet MS"/>
          <w:spacing w:val="-16"/>
          <w:w w:val="110"/>
          <w:sz w:val="19"/>
        </w:rPr>
        <w:t> </w:t>
      </w:r>
      <w:r>
        <w:rPr>
          <w:rFonts w:ascii="Trebuchet MS" w:hAnsi="Trebuchet MS"/>
          <w:w w:val="110"/>
          <w:sz w:val="19"/>
        </w:rPr>
        <w:t>&amp;</w:t>
      </w:r>
      <w:r>
        <w:rPr>
          <w:rFonts w:ascii="Trebuchet MS" w:hAnsi="Trebuchet MS"/>
          <w:spacing w:val="-15"/>
          <w:w w:val="110"/>
          <w:sz w:val="19"/>
        </w:rPr>
        <w:t> </w:t>
      </w:r>
      <w:r>
        <w:rPr>
          <w:rFonts w:ascii="Trebuchet MS" w:hAnsi="Trebuchet MS"/>
          <w:w w:val="110"/>
          <w:sz w:val="19"/>
        </w:rPr>
        <w:t>the</w:t>
      </w:r>
      <w:r>
        <w:rPr>
          <w:rFonts w:ascii="Trebuchet MS" w:hAnsi="Trebuchet MS"/>
          <w:spacing w:val="-16"/>
          <w:w w:val="110"/>
          <w:sz w:val="19"/>
        </w:rPr>
        <w:t> </w:t>
      </w:r>
      <w:r>
        <w:rPr>
          <w:rFonts w:ascii="Trebuchet MS" w:hAnsi="Trebuchet MS"/>
          <w:w w:val="110"/>
          <w:sz w:val="19"/>
        </w:rPr>
        <w:t>media</w:t>
      </w:r>
      <w:r>
        <w:rPr>
          <w:rFonts w:ascii="Trebuchet MS" w:hAnsi="Trebuchet MS"/>
          <w:spacing w:val="-6"/>
          <w:w w:val="110"/>
          <w:sz w:val="19"/>
        </w:rPr>
        <w:t> </w:t>
      </w:r>
      <w:r>
        <w:rPr>
          <w:rFonts w:ascii="Trebuchet MS" w:hAnsi="Trebuchet MS"/>
          <w:spacing w:val="-2"/>
          <w:w w:val="110"/>
          <w:sz w:val="19"/>
        </w:rPr>
        <w:t>sector</w:t>
      </w:r>
    </w:p>
    <w:p>
      <w:pPr>
        <w:pStyle w:val="ListParagraph"/>
        <w:numPr>
          <w:ilvl w:val="1"/>
          <w:numId w:val="38"/>
        </w:numPr>
        <w:tabs>
          <w:tab w:pos="1430" w:val="left" w:leader="none"/>
        </w:tabs>
        <w:spacing w:line="244" w:lineRule="auto" w:before="103" w:after="0"/>
        <w:ind w:left="1430" w:right="984" w:hanging="355"/>
        <w:jc w:val="left"/>
        <w:rPr>
          <w:rFonts w:ascii="Symbol" w:hAnsi="Symbol"/>
          <w:sz w:val="19"/>
        </w:rPr>
      </w:pPr>
      <w:r>
        <w:rPr>
          <w:rFonts w:ascii="Trebuchet MS" w:hAnsi="Trebuchet MS"/>
          <w:w w:val="110"/>
          <w:sz w:val="19"/>
        </w:rPr>
        <w:t>2</w:t>
      </w:r>
      <w:r>
        <w:rPr>
          <w:rFonts w:ascii="Trebuchet MS" w:hAnsi="Trebuchet MS"/>
          <w:spacing w:val="-16"/>
          <w:w w:val="110"/>
          <w:sz w:val="19"/>
        </w:rPr>
        <w:t> </w:t>
      </w:r>
      <w:r>
        <w:rPr>
          <w:rFonts w:ascii="Trebuchet MS" w:hAnsi="Trebuchet MS"/>
          <w:w w:val="110"/>
          <w:sz w:val="19"/>
        </w:rPr>
        <w:t>years</w:t>
      </w:r>
      <w:r>
        <w:rPr>
          <w:rFonts w:ascii="Trebuchet MS" w:hAnsi="Trebuchet MS"/>
          <w:spacing w:val="-16"/>
          <w:w w:val="110"/>
          <w:sz w:val="19"/>
        </w:rPr>
        <w:t> </w:t>
      </w:r>
      <w:r>
        <w:rPr>
          <w:rFonts w:ascii="Trebuchet MS" w:hAnsi="Trebuchet MS"/>
          <w:w w:val="110"/>
          <w:sz w:val="19"/>
        </w:rPr>
        <w:t>of</w:t>
      </w:r>
      <w:r>
        <w:rPr>
          <w:rFonts w:ascii="Trebuchet MS" w:hAnsi="Trebuchet MS"/>
          <w:spacing w:val="-16"/>
          <w:w w:val="110"/>
          <w:sz w:val="19"/>
        </w:rPr>
        <w:t> </w:t>
      </w:r>
      <w:r>
        <w:rPr>
          <w:rFonts w:ascii="Trebuchet MS" w:hAnsi="Trebuchet MS"/>
          <w:w w:val="110"/>
          <w:sz w:val="19"/>
        </w:rPr>
        <w:t>experience</w:t>
      </w:r>
      <w:r>
        <w:rPr>
          <w:rFonts w:ascii="Trebuchet MS" w:hAnsi="Trebuchet MS"/>
          <w:spacing w:val="-15"/>
          <w:w w:val="110"/>
          <w:sz w:val="19"/>
        </w:rPr>
        <w:t> </w:t>
      </w:r>
      <w:r>
        <w:rPr>
          <w:rFonts w:ascii="Trebuchet MS" w:hAnsi="Trebuchet MS"/>
          <w:w w:val="110"/>
          <w:sz w:val="19"/>
        </w:rPr>
        <w:t>volunteering</w:t>
      </w:r>
      <w:r>
        <w:rPr>
          <w:rFonts w:ascii="Trebuchet MS" w:hAnsi="Trebuchet MS"/>
          <w:spacing w:val="-16"/>
          <w:w w:val="110"/>
          <w:sz w:val="19"/>
        </w:rPr>
        <w:t> </w:t>
      </w:r>
      <w:r>
        <w:rPr>
          <w:rFonts w:ascii="Trebuchet MS" w:hAnsi="Trebuchet MS"/>
          <w:w w:val="110"/>
          <w:sz w:val="19"/>
        </w:rPr>
        <w:t>in</w:t>
      </w:r>
      <w:r>
        <w:rPr>
          <w:rFonts w:ascii="Trebuchet MS" w:hAnsi="Trebuchet MS"/>
          <w:spacing w:val="-16"/>
          <w:w w:val="110"/>
          <w:sz w:val="19"/>
        </w:rPr>
        <w:t> </w:t>
      </w:r>
      <w:r>
        <w:rPr>
          <w:rFonts w:ascii="Trebuchet MS" w:hAnsi="Trebuchet MS"/>
          <w:w w:val="110"/>
          <w:sz w:val="19"/>
        </w:rPr>
        <w:t>Community</w:t>
      </w:r>
      <w:r>
        <w:rPr>
          <w:rFonts w:ascii="Trebuchet MS" w:hAnsi="Trebuchet MS"/>
          <w:spacing w:val="-16"/>
          <w:w w:val="110"/>
          <w:sz w:val="19"/>
        </w:rPr>
        <w:t> </w:t>
      </w:r>
      <w:r>
        <w:rPr>
          <w:rFonts w:ascii="Trebuchet MS" w:hAnsi="Trebuchet MS"/>
          <w:w w:val="110"/>
          <w:sz w:val="19"/>
        </w:rPr>
        <w:t>Services</w:t>
      </w:r>
      <w:r>
        <w:rPr>
          <w:rFonts w:ascii="Trebuchet MS" w:hAnsi="Trebuchet MS"/>
          <w:spacing w:val="-13"/>
          <w:w w:val="110"/>
          <w:sz w:val="19"/>
        </w:rPr>
        <w:t> </w:t>
      </w:r>
      <w:r>
        <w:rPr>
          <w:rFonts w:ascii="Trebuchet MS" w:hAnsi="Trebuchet MS"/>
          <w:w w:val="110"/>
          <w:sz w:val="19"/>
        </w:rPr>
        <w:t>as</w:t>
      </w:r>
      <w:r>
        <w:rPr>
          <w:rFonts w:ascii="Trebuchet MS" w:hAnsi="Trebuchet MS"/>
          <w:spacing w:val="-16"/>
          <w:w w:val="110"/>
          <w:sz w:val="19"/>
        </w:rPr>
        <w:t> </w:t>
      </w:r>
      <w:r>
        <w:rPr>
          <w:rFonts w:ascii="Trebuchet MS" w:hAnsi="Trebuchet MS"/>
          <w:w w:val="110"/>
          <w:sz w:val="19"/>
        </w:rPr>
        <w:t>a</w:t>
      </w:r>
      <w:r>
        <w:rPr>
          <w:rFonts w:ascii="Trebuchet MS" w:hAnsi="Trebuchet MS"/>
          <w:spacing w:val="-15"/>
          <w:w w:val="110"/>
          <w:sz w:val="19"/>
        </w:rPr>
        <w:t> </w:t>
      </w:r>
      <w:r>
        <w:rPr>
          <w:rFonts w:ascii="Trebuchet MS" w:hAnsi="Trebuchet MS"/>
          <w:w w:val="110"/>
          <w:sz w:val="19"/>
        </w:rPr>
        <w:t>client</w:t>
      </w:r>
      <w:r>
        <w:rPr>
          <w:rFonts w:ascii="Trebuchet MS" w:hAnsi="Trebuchet MS"/>
          <w:spacing w:val="-16"/>
          <w:w w:val="110"/>
          <w:sz w:val="19"/>
        </w:rPr>
        <w:t> </w:t>
      </w:r>
      <w:r>
        <w:rPr>
          <w:rFonts w:ascii="Trebuchet MS" w:hAnsi="Trebuchet MS"/>
          <w:w w:val="110"/>
          <w:sz w:val="19"/>
        </w:rPr>
        <w:t>support</w:t>
      </w:r>
      <w:r>
        <w:rPr>
          <w:rFonts w:ascii="Trebuchet MS" w:hAnsi="Trebuchet MS"/>
          <w:spacing w:val="-12"/>
          <w:w w:val="110"/>
          <w:sz w:val="19"/>
        </w:rPr>
        <w:t> </w:t>
      </w:r>
      <w:r>
        <w:rPr>
          <w:rFonts w:ascii="Trebuchet MS" w:hAnsi="Trebuchet MS"/>
          <w:w w:val="110"/>
          <w:sz w:val="19"/>
        </w:rPr>
        <w:t>worker</w:t>
      </w:r>
      <w:r>
        <w:rPr>
          <w:rFonts w:ascii="Trebuchet MS" w:hAnsi="Trebuchet MS"/>
          <w:spacing w:val="-15"/>
          <w:w w:val="110"/>
          <w:sz w:val="19"/>
        </w:rPr>
        <w:t> </w:t>
      </w:r>
      <w:r>
        <w:rPr>
          <w:rFonts w:ascii="Trebuchet MS" w:hAnsi="Trebuchet MS"/>
          <w:w w:val="110"/>
          <w:sz w:val="19"/>
        </w:rPr>
        <w:t>and</w:t>
      </w:r>
      <w:r>
        <w:rPr>
          <w:rFonts w:ascii="Trebuchet MS" w:hAnsi="Trebuchet MS"/>
          <w:spacing w:val="-16"/>
          <w:w w:val="110"/>
          <w:sz w:val="19"/>
        </w:rPr>
        <w:t> </w:t>
      </w:r>
      <w:r>
        <w:rPr>
          <w:rFonts w:ascii="Trebuchet MS" w:hAnsi="Trebuchet MS"/>
          <w:w w:val="110"/>
          <w:sz w:val="19"/>
        </w:rPr>
        <w:t>as</w:t>
      </w:r>
      <w:r>
        <w:rPr>
          <w:rFonts w:ascii="Trebuchet MS" w:hAnsi="Trebuchet MS"/>
          <w:spacing w:val="-12"/>
          <w:w w:val="110"/>
          <w:sz w:val="19"/>
        </w:rPr>
        <w:t> </w:t>
      </w:r>
      <w:r>
        <w:rPr>
          <w:rFonts w:ascii="Trebuchet MS" w:hAnsi="Trebuchet MS"/>
          <w:w w:val="110"/>
          <w:sz w:val="19"/>
        </w:rPr>
        <w:t>a</w:t>
      </w:r>
      <w:r>
        <w:rPr>
          <w:rFonts w:ascii="Trebuchet MS" w:hAnsi="Trebuchet MS"/>
          <w:spacing w:val="-16"/>
          <w:w w:val="110"/>
          <w:sz w:val="19"/>
        </w:rPr>
        <w:t> </w:t>
      </w:r>
      <w:r>
        <w:rPr>
          <w:rFonts w:ascii="Trebuchet MS" w:hAnsi="Trebuchet MS"/>
          <w:w w:val="110"/>
          <w:sz w:val="19"/>
        </w:rPr>
        <w:t>peer</w:t>
      </w:r>
      <w:r>
        <w:rPr>
          <w:rFonts w:ascii="Trebuchet MS" w:hAnsi="Trebuchet MS"/>
          <w:spacing w:val="-15"/>
          <w:w w:val="110"/>
          <w:sz w:val="19"/>
        </w:rPr>
        <w:t> </w:t>
      </w:r>
      <w:r>
        <w:rPr>
          <w:rFonts w:ascii="Trebuchet MS" w:hAnsi="Trebuchet MS"/>
          <w:w w:val="110"/>
          <w:sz w:val="19"/>
        </w:rPr>
        <w:t>support group facilitator</w:t>
      </w:r>
      <w:r>
        <w:rPr>
          <w:rFonts w:ascii="Trebuchet MS" w:hAnsi="Trebuchet MS"/>
          <w:spacing w:val="-2"/>
          <w:w w:val="110"/>
          <w:sz w:val="19"/>
        </w:rPr>
        <w:t> </w:t>
      </w:r>
      <w:r>
        <w:rPr>
          <w:rFonts w:ascii="Trebuchet MS" w:hAnsi="Trebuchet MS"/>
          <w:w w:val="110"/>
          <w:sz w:val="19"/>
        </w:rPr>
        <w:t>in</w:t>
      </w:r>
      <w:r>
        <w:rPr>
          <w:rFonts w:ascii="Trebuchet MS" w:hAnsi="Trebuchet MS"/>
          <w:spacing w:val="-7"/>
          <w:w w:val="110"/>
          <w:sz w:val="19"/>
        </w:rPr>
        <w:t> </w:t>
      </w:r>
      <w:r>
        <w:rPr>
          <w:rFonts w:ascii="Trebuchet MS" w:hAnsi="Trebuchet MS"/>
          <w:w w:val="110"/>
          <w:sz w:val="19"/>
        </w:rPr>
        <w:t>the</w:t>
      </w:r>
      <w:r>
        <w:rPr>
          <w:rFonts w:ascii="Trebuchet MS" w:hAnsi="Trebuchet MS"/>
          <w:spacing w:val="-4"/>
          <w:w w:val="110"/>
          <w:sz w:val="19"/>
        </w:rPr>
        <w:t> </w:t>
      </w:r>
      <w:r>
        <w:rPr>
          <w:rFonts w:ascii="Trebuchet MS" w:hAnsi="Trebuchet MS"/>
          <w:w w:val="110"/>
          <w:sz w:val="19"/>
        </w:rPr>
        <w:t>context of addiction.</w:t>
      </w:r>
    </w:p>
    <w:p>
      <w:pPr>
        <w:pStyle w:val="ListParagraph"/>
        <w:numPr>
          <w:ilvl w:val="1"/>
          <w:numId w:val="38"/>
        </w:numPr>
        <w:tabs>
          <w:tab w:pos="1430" w:val="left" w:leader="none"/>
        </w:tabs>
        <w:spacing w:line="240" w:lineRule="auto" w:before="97" w:after="0"/>
        <w:ind w:left="1430" w:right="0" w:hanging="355"/>
        <w:jc w:val="left"/>
        <w:rPr>
          <w:rFonts w:ascii="Symbol" w:hAnsi="Symbol"/>
          <w:sz w:val="19"/>
        </w:rPr>
      </w:pPr>
      <w:r>
        <w:rPr>
          <w:rFonts w:ascii="Trebuchet MS" w:hAnsi="Trebuchet MS"/>
          <w:sz w:val="19"/>
        </w:rPr>
        <w:t>Excels</w:t>
      </w:r>
      <w:r>
        <w:rPr>
          <w:rFonts w:ascii="Trebuchet MS" w:hAnsi="Trebuchet MS"/>
          <w:spacing w:val="16"/>
          <w:sz w:val="19"/>
        </w:rPr>
        <w:t> </w:t>
      </w:r>
      <w:r>
        <w:rPr>
          <w:rFonts w:ascii="Trebuchet MS" w:hAnsi="Trebuchet MS"/>
          <w:sz w:val="19"/>
        </w:rPr>
        <w:t>in</w:t>
      </w:r>
      <w:r>
        <w:rPr>
          <w:rFonts w:ascii="Trebuchet MS" w:hAnsi="Trebuchet MS"/>
          <w:spacing w:val="19"/>
          <w:sz w:val="19"/>
        </w:rPr>
        <w:t> </w:t>
      </w:r>
      <w:r>
        <w:rPr>
          <w:rFonts w:ascii="Trebuchet MS" w:hAnsi="Trebuchet MS"/>
          <w:sz w:val="19"/>
        </w:rPr>
        <w:t>roles</w:t>
      </w:r>
      <w:r>
        <w:rPr>
          <w:rFonts w:ascii="Trebuchet MS" w:hAnsi="Trebuchet MS"/>
          <w:spacing w:val="23"/>
          <w:sz w:val="19"/>
        </w:rPr>
        <w:t> </w:t>
      </w:r>
      <w:r>
        <w:rPr>
          <w:rFonts w:ascii="Trebuchet MS" w:hAnsi="Trebuchet MS"/>
          <w:sz w:val="19"/>
        </w:rPr>
        <w:t>requiring</w:t>
      </w:r>
      <w:r>
        <w:rPr>
          <w:rFonts w:ascii="Trebuchet MS" w:hAnsi="Trebuchet MS"/>
          <w:spacing w:val="26"/>
          <w:sz w:val="19"/>
        </w:rPr>
        <w:t> </w:t>
      </w:r>
      <w:r>
        <w:rPr>
          <w:rFonts w:ascii="Trebuchet MS" w:hAnsi="Trebuchet MS"/>
          <w:sz w:val="19"/>
        </w:rPr>
        <w:t>strong</w:t>
      </w:r>
      <w:r>
        <w:rPr>
          <w:rFonts w:ascii="Trebuchet MS" w:hAnsi="Trebuchet MS"/>
          <w:spacing w:val="18"/>
          <w:sz w:val="19"/>
        </w:rPr>
        <w:t> </w:t>
      </w:r>
      <w:r>
        <w:rPr>
          <w:rFonts w:ascii="Trebuchet MS" w:hAnsi="Trebuchet MS"/>
          <w:sz w:val="19"/>
        </w:rPr>
        <w:t>interpersonal</w:t>
      </w:r>
      <w:r>
        <w:rPr>
          <w:rFonts w:ascii="Trebuchet MS" w:hAnsi="Trebuchet MS"/>
          <w:spacing w:val="21"/>
          <w:sz w:val="19"/>
        </w:rPr>
        <w:t> </w:t>
      </w:r>
      <w:r>
        <w:rPr>
          <w:rFonts w:ascii="Trebuchet MS" w:hAnsi="Trebuchet MS"/>
          <w:sz w:val="19"/>
        </w:rPr>
        <w:t>skills</w:t>
      </w:r>
      <w:r>
        <w:rPr>
          <w:rFonts w:ascii="Trebuchet MS" w:hAnsi="Trebuchet MS"/>
          <w:spacing w:val="24"/>
          <w:sz w:val="19"/>
        </w:rPr>
        <w:t> </w:t>
      </w:r>
      <w:r>
        <w:rPr>
          <w:rFonts w:ascii="Trebuchet MS" w:hAnsi="Trebuchet MS"/>
          <w:sz w:val="19"/>
        </w:rPr>
        <w:t>&amp;</w:t>
      </w:r>
      <w:r>
        <w:rPr>
          <w:rFonts w:ascii="Trebuchet MS" w:hAnsi="Trebuchet MS"/>
          <w:spacing w:val="14"/>
          <w:sz w:val="19"/>
        </w:rPr>
        <w:t> </w:t>
      </w:r>
      <w:r>
        <w:rPr>
          <w:rFonts w:ascii="Trebuchet MS" w:hAnsi="Trebuchet MS"/>
          <w:sz w:val="19"/>
        </w:rPr>
        <w:t>high</w:t>
      </w:r>
      <w:r>
        <w:rPr>
          <w:rFonts w:ascii="Trebuchet MS" w:hAnsi="Trebuchet MS"/>
          <w:spacing w:val="21"/>
          <w:sz w:val="19"/>
        </w:rPr>
        <w:t> </w:t>
      </w:r>
      <w:r>
        <w:rPr>
          <w:rFonts w:ascii="Trebuchet MS" w:hAnsi="Trebuchet MS"/>
          <w:sz w:val="19"/>
        </w:rPr>
        <w:t>levels</w:t>
      </w:r>
      <w:r>
        <w:rPr>
          <w:rFonts w:ascii="Trebuchet MS" w:hAnsi="Trebuchet MS"/>
          <w:spacing w:val="16"/>
          <w:sz w:val="19"/>
        </w:rPr>
        <w:t> </w:t>
      </w:r>
      <w:r>
        <w:rPr>
          <w:rFonts w:ascii="Trebuchet MS" w:hAnsi="Trebuchet MS"/>
          <w:sz w:val="19"/>
        </w:rPr>
        <w:t>of</w:t>
      </w:r>
      <w:r>
        <w:rPr>
          <w:rFonts w:ascii="Trebuchet MS" w:hAnsi="Trebuchet MS"/>
          <w:spacing w:val="15"/>
          <w:sz w:val="19"/>
        </w:rPr>
        <w:t> </w:t>
      </w:r>
      <w:r>
        <w:rPr>
          <w:rFonts w:ascii="Trebuchet MS" w:hAnsi="Trebuchet MS"/>
          <w:sz w:val="19"/>
        </w:rPr>
        <w:t>engagement</w:t>
      </w:r>
      <w:r>
        <w:rPr>
          <w:rFonts w:ascii="Trebuchet MS" w:hAnsi="Trebuchet MS"/>
          <w:spacing w:val="17"/>
          <w:sz w:val="19"/>
        </w:rPr>
        <w:t> </w:t>
      </w:r>
      <w:r>
        <w:rPr>
          <w:rFonts w:ascii="Trebuchet MS" w:hAnsi="Trebuchet MS"/>
          <w:sz w:val="19"/>
        </w:rPr>
        <w:t>&amp;</w:t>
      </w:r>
      <w:r>
        <w:rPr>
          <w:rFonts w:ascii="Trebuchet MS" w:hAnsi="Trebuchet MS"/>
          <w:spacing w:val="22"/>
          <w:sz w:val="19"/>
        </w:rPr>
        <w:t> </w:t>
      </w:r>
      <w:r>
        <w:rPr>
          <w:rFonts w:ascii="Trebuchet MS" w:hAnsi="Trebuchet MS"/>
          <w:spacing w:val="-2"/>
          <w:sz w:val="19"/>
        </w:rPr>
        <w:t>contact</w:t>
      </w:r>
    </w:p>
    <w:p>
      <w:pPr>
        <w:pStyle w:val="ListParagraph"/>
        <w:numPr>
          <w:ilvl w:val="1"/>
          <w:numId w:val="38"/>
        </w:numPr>
        <w:tabs>
          <w:tab w:pos="1430" w:val="left" w:leader="none"/>
        </w:tabs>
        <w:spacing w:line="244" w:lineRule="auto" w:before="87" w:after="0"/>
        <w:ind w:left="1430" w:right="2051" w:hanging="355"/>
        <w:jc w:val="left"/>
        <w:rPr>
          <w:rFonts w:ascii="Symbol" w:hAnsi="Symbol"/>
          <w:sz w:val="19"/>
        </w:rPr>
      </w:pPr>
      <w:r>
        <w:rPr>
          <w:rFonts w:ascii="Trebuchet MS" w:hAnsi="Trebuchet MS"/>
          <w:w w:val="105"/>
          <w:sz w:val="19"/>
        </w:rPr>
        <w:t>Broad experience</w:t>
      </w:r>
      <w:r>
        <w:rPr>
          <w:rFonts w:ascii="Trebuchet MS" w:hAnsi="Trebuchet MS"/>
          <w:spacing w:val="28"/>
          <w:w w:val="105"/>
          <w:sz w:val="19"/>
        </w:rPr>
        <w:t> </w:t>
      </w:r>
      <w:r>
        <w:rPr>
          <w:rFonts w:ascii="Trebuchet MS" w:hAnsi="Trebuchet MS"/>
          <w:w w:val="105"/>
          <w:sz w:val="19"/>
        </w:rPr>
        <w:t>including</w:t>
      </w:r>
      <w:r>
        <w:rPr>
          <w:rFonts w:ascii="Trebuchet MS" w:hAnsi="Trebuchet MS"/>
          <w:spacing w:val="28"/>
          <w:w w:val="105"/>
          <w:sz w:val="19"/>
        </w:rPr>
        <w:t> </w:t>
      </w:r>
      <w:r>
        <w:rPr>
          <w:rFonts w:ascii="Trebuchet MS" w:hAnsi="Trebuchet MS"/>
          <w:w w:val="105"/>
          <w:sz w:val="19"/>
        </w:rPr>
        <w:t>ethics based policy development, creation and delivery</w:t>
      </w:r>
      <w:r>
        <w:rPr>
          <w:rFonts w:ascii="Trebuchet MS" w:hAnsi="Trebuchet MS"/>
          <w:spacing w:val="31"/>
          <w:w w:val="105"/>
          <w:sz w:val="19"/>
        </w:rPr>
        <w:t> </w:t>
      </w:r>
      <w:r>
        <w:rPr>
          <w:rFonts w:ascii="Trebuchet MS" w:hAnsi="Trebuchet MS"/>
          <w:w w:val="105"/>
          <w:sz w:val="19"/>
        </w:rPr>
        <w:t>of training modules to over 1000 banking staff and facilitation of therapeutic workshops for individuals struggling with methamphetamine addiction</w:t>
      </w:r>
    </w:p>
    <w:p>
      <w:pPr>
        <w:pStyle w:val="BodyText"/>
        <w:spacing w:before="103"/>
        <w:rPr>
          <w:rFonts w:ascii="Trebuchet MS"/>
          <w:sz w:val="20"/>
        </w:rPr>
      </w:pPr>
    </w:p>
    <w:tbl>
      <w:tblPr>
        <w:tblW w:w="0" w:type="auto"/>
        <w:jc w:val="left"/>
        <w:tblInd w:w="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62"/>
        <w:gridCol w:w="5287"/>
      </w:tblGrid>
      <w:tr>
        <w:trPr>
          <w:trHeight w:val="373" w:hRule="atLeast"/>
        </w:trPr>
        <w:tc>
          <w:tcPr>
            <w:tcW w:w="5962" w:type="dxa"/>
            <w:tcBorders>
              <w:bottom w:val="single" w:sz="12" w:space="0" w:color="A9122A"/>
            </w:tcBorders>
          </w:tcPr>
          <w:p>
            <w:pPr>
              <w:pStyle w:val="TableParagraph"/>
              <w:spacing w:line="288" w:lineRule="exact"/>
              <w:ind w:left="310"/>
              <w:rPr>
                <w:rFonts w:ascii="Tahoma"/>
                <w:b/>
                <w:sz w:val="24"/>
              </w:rPr>
            </w:pPr>
            <w:r>
              <w:rPr>
                <w:rFonts w:ascii="Tahoma"/>
                <w:b/>
                <w:spacing w:val="-2"/>
                <w:sz w:val="24"/>
              </w:rPr>
              <w:t>Education</w:t>
            </w:r>
          </w:p>
        </w:tc>
        <w:tc>
          <w:tcPr>
            <w:tcW w:w="5287" w:type="dxa"/>
            <w:tcBorders>
              <w:bottom w:val="single" w:sz="12" w:space="0" w:color="A9122A"/>
            </w:tcBorders>
          </w:tcPr>
          <w:p>
            <w:pPr>
              <w:pStyle w:val="TableParagraph"/>
              <w:ind w:left="0"/>
              <w:rPr>
                <w:rFonts w:ascii="Times New Roman"/>
                <w:sz w:val="18"/>
              </w:rPr>
            </w:pPr>
          </w:p>
        </w:tc>
      </w:tr>
      <w:tr>
        <w:trPr>
          <w:trHeight w:val="751" w:hRule="atLeast"/>
        </w:trPr>
        <w:tc>
          <w:tcPr>
            <w:tcW w:w="5962" w:type="dxa"/>
            <w:tcBorders>
              <w:top w:val="single" w:sz="12" w:space="0" w:color="A9122A"/>
            </w:tcBorders>
          </w:tcPr>
          <w:p>
            <w:pPr>
              <w:pStyle w:val="TableParagraph"/>
              <w:spacing w:before="210"/>
              <w:ind w:left="525"/>
              <w:rPr>
                <w:rFonts w:ascii="Tahoma"/>
                <w:b/>
                <w:sz w:val="19"/>
              </w:rPr>
            </w:pPr>
            <w:r>
              <w:rPr>
                <w:rFonts w:ascii="Tahoma"/>
                <w:b/>
                <w:spacing w:val="-4"/>
                <w:sz w:val="19"/>
              </w:rPr>
              <w:t>Diploma of</w:t>
            </w:r>
            <w:r>
              <w:rPr>
                <w:rFonts w:ascii="Tahoma"/>
                <w:b/>
                <w:spacing w:val="-3"/>
                <w:sz w:val="19"/>
              </w:rPr>
              <w:t> </w:t>
            </w:r>
            <w:r>
              <w:rPr>
                <w:rFonts w:ascii="Tahoma"/>
                <w:b/>
                <w:spacing w:val="-4"/>
                <w:sz w:val="19"/>
              </w:rPr>
              <w:t>Community</w:t>
            </w:r>
            <w:r>
              <w:rPr>
                <w:rFonts w:ascii="Tahoma"/>
                <w:b/>
                <w:spacing w:val="-3"/>
                <w:sz w:val="19"/>
              </w:rPr>
              <w:t> </w:t>
            </w:r>
            <w:r>
              <w:rPr>
                <w:rFonts w:ascii="Tahoma"/>
                <w:b/>
                <w:spacing w:val="-4"/>
                <w:sz w:val="19"/>
              </w:rPr>
              <w:t>Services</w:t>
            </w:r>
          </w:p>
          <w:p>
            <w:pPr>
              <w:pStyle w:val="TableParagraph"/>
              <w:spacing w:before="12"/>
              <w:ind w:left="525"/>
              <w:rPr>
                <w:rFonts w:ascii="Trebuchet MS"/>
                <w:sz w:val="19"/>
              </w:rPr>
            </w:pPr>
            <w:r>
              <w:rPr>
                <w:rFonts w:ascii="Trebuchet MS"/>
                <w:w w:val="105"/>
                <w:sz w:val="19"/>
              </w:rPr>
              <w:t>Melbourne</w:t>
            </w:r>
            <w:r>
              <w:rPr>
                <w:rFonts w:ascii="Trebuchet MS"/>
                <w:spacing w:val="34"/>
                <w:w w:val="105"/>
                <w:sz w:val="19"/>
              </w:rPr>
              <w:t> </w:t>
            </w:r>
            <w:r>
              <w:rPr>
                <w:rFonts w:ascii="Trebuchet MS"/>
                <w:w w:val="105"/>
                <w:sz w:val="19"/>
              </w:rPr>
              <w:t>Polytechnic,</w:t>
            </w:r>
            <w:r>
              <w:rPr>
                <w:rFonts w:ascii="Trebuchet MS"/>
                <w:spacing w:val="34"/>
                <w:w w:val="105"/>
                <w:sz w:val="19"/>
              </w:rPr>
              <w:t> </w:t>
            </w:r>
            <w:r>
              <w:rPr>
                <w:rFonts w:ascii="Trebuchet MS"/>
                <w:w w:val="105"/>
                <w:sz w:val="19"/>
              </w:rPr>
              <w:t>Melbourne,</w:t>
            </w:r>
            <w:r>
              <w:rPr>
                <w:rFonts w:ascii="Trebuchet MS"/>
                <w:spacing w:val="34"/>
                <w:w w:val="105"/>
                <w:sz w:val="19"/>
              </w:rPr>
              <w:t> </w:t>
            </w:r>
            <w:r>
              <w:rPr>
                <w:rFonts w:ascii="Trebuchet MS"/>
                <w:spacing w:val="-2"/>
                <w:w w:val="105"/>
                <w:sz w:val="19"/>
              </w:rPr>
              <w:t>Australia</w:t>
            </w:r>
          </w:p>
        </w:tc>
        <w:tc>
          <w:tcPr>
            <w:tcW w:w="5287" w:type="dxa"/>
            <w:tcBorders>
              <w:top w:val="single" w:sz="12" w:space="0" w:color="A9122A"/>
            </w:tcBorders>
          </w:tcPr>
          <w:p>
            <w:pPr>
              <w:pStyle w:val="TableParagraph"/>
              <w:spacing w:before="210"/>
              <w:ind w:left="270"/>
              <w:rPr>
                <w:rFonts w:ascii="Tahoma"/>
                <w:b/>
                <w:sz w:val="19"/>
              </w:rPr>
            </w:pPr>
            <w:r>
              <w:rPr>
                <w:rFonts w:ascii="Tahoma"/>
                <w:b/>
                <w:w w:val="90"/>
                <w:sz w:val="19"/>
              </w:rPr>
              <w:t>2020</w:t>
            </w:r>
            <w:r>
              <w:rPr>
                <w:rFonts w:ascii="Tahoma"/>
                <w:b/>
                <w:spacing w:val="-5"/>
                <w:w w:val="90"/>
                <w:sz w:val="19"/>
              </w:rPr>
              <w:t> </w:t>
            </w:r>
            <w:r>
              <w:rPr>
                <w:rFonts w:ascii="Tahoma"/>
                <w:b/>
                <w:w w:val="90"/>
                <w:sz w:val="19"/>
              </w:rPr>
              <w:t>-</w:t>
            </w:r>
            <w:r>
              <w:rPr>
                <w:rFonts w:ascii="Tahoma"/>
                <w:b/>
                <w:spacing w:val="-2"/>
                <w:w w:val="90"/>
                <w:sz w:val="19"/>
              </w:rPr>
              <w:t> Current</w:t>
            </w:r>
          </w:p>
        </w:tc>
      </w:tr>
      <w:tr>
        <w:trPr>
          <w:trHeight w:val="705" w:hRule="atLeast"/>
        </w:trPr>
        <w:tc>
          <w:tcPr>
            <w:tcW w:w="5962" w:type="dxa"/>
          </w:tcPr>
          <w:p>
            <w:pPr>
              <w:pStyle w:val="TableParagraph"/>
              <w:spacing w:before="78"/>
              <w:ind w:left="525"/>
              <w:rPr>
                <w:rFonts w:ascii="Tahoma"/>
                <w:b/>
                <w:sz w:val="19"/>
              </w:rPr>
            </w:pPr>
            <w:r>
              <w:rPr>
                <w:rFonts w:ascii="Tahoma"/>
                <w:b/>
                <w:w w:val="90"/>
                <w:sz w:val="19"/>
              </w:rPr>
              <w:t>SMART</w:t>
            </w:r>
            <w:r>
              <w:rPr>
                <w:rFonts w:ascii="Tahoma"/>
                <w:b/>
                <w:spacing w:val="20"/>
                <w:sz w:val="19"/>
              </w:rPr>
              <w:t> </w:t>
            </w:r>
            <w:r>
              <w:rPr>
                <w:rFonts w:ascii="Tahoma"/>
                <w:b/>
                <w:w w:val="90"/>
                <w:sz w:val="19"/>
              </w:rPr>
              <w:t>Recovery</w:t>
            </w:r>
            <w:r>
              <w:rPr>
                <w:rFonts w:ascii="Tahoma"/>
                <w:b/>
                <w:spacing w:val="18"/>
                <w:sz w:val="19"/>
              </w:rPr>
              <w:t> </w:t>
            </w:r>
            <w:r>
              <w:rPr>
                <w:rFonts w:ascii="Tahoma"/>
                <w:b/>
                <w:w w:val="90"/>
                <w:sz w:val="19"/>
              </w:rPr>
              <w:t>Facilitator</w:t>
            </w:r>
            <w:r>
              <w:rPr>
                <w:rFonts w:ascii="Tahoma"/>
                <w:b/>
                <w:spacing w:val="20"/>
                <w:sz w:val="19"/>
              </w:rPr>
              <w:t> </w:t>
            </w:r>
            <w:r>
              <w:rPr>
                <w:rFonts w:ascii="Tahoma"/>
                <w:b/>
                <w:spacing w:val="-2"/>
                <w:w w:val="90"/>
                <w:sz w:val="19"/>
              </w:rPr>
              <w:t>Training</w:t>
            </w:r>
          </w:p>
          <w:p>
            <w:pPr>
              <w:pStyle w:val="TableParagraph"/>
              <w:spacing w:before="7"/>
              <w:ind w:left="525"/>
              <w:rPr>
                <w:rFonts w:ascii="Trebuchet MS"/>
                <w:sz w:val="19"/>
              </w:rPr>
            </w:pPr>
            <w:r>
              <w:rPr>
                <w:rFonts w:ascii="Trebuchet MS"/>
                <w:w w:val="110"/>
                <w:sz w:val="19"/>
              </w:rPr>
              <w:t>SMART</w:t>
            </w:r>
            <w:r>
              <w:rPr>
                <w:rFonts w:ascii="Trebuchet MS"/>
                <w:spacing w:val="-6"/>
                <w:w w:val="110"/>
                <w:sz w:val="19"/>
              </w:rPr>
              <w:t> </w:t>
            </w:r>
            <w:r>
              <w:rPr>
                <w:rFonts w:ascii="Trebuchet MS"/>
                <w:w w:val="110"/>
                <w:sz w:val="19"/>
              </w:rPr>
              <w:t>Recovery</w:t>
            </w:r>
            <w:r>
              <w:rPr>
                <w:rFonts w:ascii="Trebuchet MS"/>
                <w:spacing w:val="-7"/>
                <w:w w:val="110"/>
                <w:sz w:val="19"/>
              </w:rPr>
              <w:t> </w:t>
            </w:r>
            <w:r>
              <w:rPr>
                <w:rFonts w:ascii="Trebuchet MS"/>
                <w:spacing w:val="-2"/>
                <w:w w:val="110"/>
                <w:sz w:val="19"/>
              </w:rPr>
              <w:t>Australia</w:t>
            </w:r>
          </w:p>
        </w:tc>
        <w:tc>
          <w:tcPr>
            <w:tcW w:w="5287" w:type="dxa"/>
          </w:tcPr>
          <w:p>
            <w:pPr>
              <w:pStyle w:val="TableParagraph"/>
              <w:spacing w:before="218"/>
              <w:ind w:left="270"/>
              <w:rPr>
                <w:rFonts w:ascii="Tahoma"/>
                <w:b/>
                <w:sz w:val="19"/>
              </w:rPr>
            </w:pPr>
            <w:r>
              <w:rPr>
                <w:rFonts w:ascii="Tahoma"/>
                <w:b/>
                <w:spacing w:val="-4"/>
                <w:w w:val="95"/>
                <w:sz w:val="19"/>
              </w:rPr>
              <w:t>2019</w:t>
            </w:r>
          </w:p>
        </w:tc>
      </w:tr>
      <w:tr>
        <w:trPr>
          <w:trHeight w:val="759" w:hRule="atLeast"/>
        </w:trPr>
        <w:tc>
          <w:tcPr>
            <w:tcW w:w="5962" w:type="dxa"/>
          </w:tcPr>
          <w:p>
            <w:pPr>
              <w:pStyle w:val="TableParagraph"/>
              <w:spacing w:before="168"/>
              <w:ind w:left="525"/>
              <w:rPr>
                <w:rFonts w:ascii="Tahoma"/>
                <w:b/>
                <w:sz w:val="19"/>
              </w:rPr>
            </w:pPr>
            <w:r>
              <w:rPr>
                <w:rFonts w:ascii="Tahoma"/>
                <w:b/>
                <w:w w:val="90"/>
                <w:sz w:val="19"/>
              </w:rPr>
              <w:t>Master</w:t>
            </w:r>
            <w:r>
              <w:rPr>
                <w:rFonts w:ascii="Tahoma"/>
                <w:b/>
                <w:spacing w:val="8"/>
                <w:sz w:val="19"/>
              </w:rPr>
              <w:t> </w:t>
            </w:r>
            <w:r>
              <w:rPr>
                <w:rFonts w:ascii="Tahoma"/>
                <w:b/>
                <w:w w:val="90"/>
                <w:sz w:val="19"/>
              </w:rPr>
              <w:t>of</w:t>
            </w:r>
            <w:r>
              <w:rPr>
                <w:rFonts w:ascii="Tahoma"/>
                <w:b/>
                <w:spacing w:val="13"/>
                <w:sz w:val="19"/>
              </w:rPr>
              <w:t> </w:t>
            </w:r>
            <w:r>
              <w:rPr>
                <w:rFonts w:ascii="Tahoma"/>
                <w:b/>
                <w:w w:val="90"/>
                <w:sz w:val="19"/>
              </w:rPr>
              <w:t>Professional</w:t>
            </w:r>
            <w:r>
              <w:rPr>
                <w:rFonts w:ascii="Tahoma"/>
                <w:b/>
                <w:spacing w:val="10"/>
                <w:sz w:val="19"/>
              </w:rPr>
              <w:t> </w:t>
            </w:r>
            <w:r>
              <w:rPr>
                <w:rFonts w:ascii="Tahoma"/>
                <w:b/>
                <w:spacing w:val="-2"/>
                <w:w w:val="90"/>
                <w:sz w:val="19"/>
              </w:rPr>
              <w:t>Accounting</w:t>
            </w:r>
          </w:p>
          <w:p>
            <w:pPr>
              <w:pStyle w:val="TableParagraph"/>
              <w:spacing w:before="27"/>
              <w:ind w:left="525"/>
              <w:rPr>
                <w:rFonts w:ascii="Trebuchet MS"/>
                <w:sz w:val="19"/>
              </w:rPr>
            </w:pPr>
            <w:r>
              <w:rPr>
                <w:rFonts w:ascii="Trebuchet MS"/>
                <w:w w:val="105"/>
                <w:sz w:val="19"/>
              </w:rPr>
              <w:t>Monash</w:t>
            </w:r>
            <w:r>
              <w:rPr>
                <w:rFonts w:ascii="Trebuchet MS"/>
                <w:spacing w:val="8"/>
                <w:w w:val="105"/>
                <w:sz w:val="19"/>
              </w:rPr>
              <w:t> </w:t>
            </w:r>
            <w:r>
              <w:rPr>
                <w:rFonts w:ascii="Trebuchet MS"/>
                <w:w w:val="105"/>
                <w:sz w:val="19"/>
              </w:rPr>
              <w:t>University,</w:t>
            </w:r>
            <w:r>
              <w:rPr>
                <w:rFonts w:ascii="Trebuchet MS"/>
                <w:spacing w:val="3"/>
                <w:w w:val="105"/>
                <w:sz w:val="19"/>
              </w:rPr>
              <w:t> </w:t>
            </w:r>
            <w:r>
              <w:rPr>
                <w:rFonts w:ascii="Trebuchet MS"/>
                <w:w w:val="105"/>
                <w:sz w:val="19"/>
              </w:rPr>
              <w:t>Melbourne,</w:t>
            </w:r>
            <w:r>
              <w:rPr>
                <w:rFonts w:ascii="Trebuchet MS"/>
                <w:spacing w:val="8"/>
                <w:w w:val="105"/>
                <w:sz w:val="19"/>
              </w:rPr>
              <w:t> </w:t>
            </w:r>
            <w:r>
              <w:rPr>
                <w:rFonts w:ascii="Trebuchet MS"/>
                <w:spacing w:val="-2"/>
                <w:w w:val="105"/>
                <w:sz w:val="19"/>
              </w:rPr>
              <w:t>Australia</w:t>
            </w:r>
          </w:p>
        </w:tc>
        <w:tc>
          <w:tcPr>
            <w:tcW w:w="5287" w:type="dxa"/>
          </w:tcPr>
          <w:p>
            <w:pPr>
              <w:pStyle w:val="TableParagraph"/>
              <w:spacing w:before="178"/>
              <w:ind w:left="270"/>
              <w:rPr>
                <w:rFonts w:ascii="Tahoma"/>
                <w:b/>
                <w:sz w:val="19"/>
              </w:rPr>
            </w:pPr>
            <w:r>
              <w:rPr>
                <w:rFonts w:ascii="Tahoma"/>
                <w:b/>
                <w:w w:val="85"/>
                <w:sz w:val="19"/>
              </w:rPr>
              <w:t>2006-</w:t>
            </w:r>
            <w:r>
              <w:rPr>
                <w:rFonts w:ascii="Tahoma"/>
                <w:b/>
                <w:spacing w:val="-5"/>
                <w:sz w:val="19"/>
              </w:rPr>
              <w:t>08</w:t>
            </w:r>
          </w:p>
        </w:tc>
      </w:tr>
      <w:tr>
        <w:trPr>
          <w:trHeight w:val="731" w:hRule="atLeast"/>
        </w:trPr>
        <w:tc>
          <w:tcPr>
            <w:tcW w:w="5962" w:type="dxa"/>
          </w:tcPr>
          <w:p>
            <w:pPr>
              <w:pStyle w:val="TableParagraph"/>
              <w:spacing w:before="113"/>
              <w:ind w:left="525"/>
              <w:rPr>
                <w:rFonts w:ascii="Tahoma"/>
                <w:b/>
                <w:sz w:val="19"/>
              </w:rPr>
            </w:pPr>
            <w:r>
              <w:rPr>
                <w:rFonts w:ascii="Tahoma"/>
                <w:b/>
                <w:spacing w:val="-8"/>
                <w:sz w:val="19"/>
              </w:rPr>
              <w:t>Bachelor</w:t>
            </w:r>
            <w:r>
              <w:rPr>
                <w:rFonts w:ascii="Tahoma"/>
                <w:b/>
                <w:sz w:val="19"/>
              </w:rPr>
              <w:t> </w:t>
            </w:r>
            <w:r>
              <w:rPr>
                <w:rFonts w:ascii="Tahoma"/>
                <w:b/>
                <w:spacing w:val="-8"/>
                <w:sz w:val="19"/>
              </w:rPr>
              <w:t>of</w:t>
            </w:r>
            <w:r>
              <w:rPr>
                <w:rFonts w:ascii="Tahoma"/>
                <w:b/>
                <w:spacing w:val="4"/>
                <w:sz w:val="19"/>
              </w:rPr>
              <w:t> </w:t>
            </w:r>
            <w:r>
              <w:rPr>
                <w:rFonts w:ascii="Tahoma"/>
                <w:b/>
                <w:spacing w:val="-8"/>
                <w:sz w:val="19"/>
              </w:rPr>
              <w:t>Business</w:t>
            </w:r>
            <w:r>
              <w:rPr>
                <w:rFonts w:ascii="Tahoma"/>
                <w:b/>
                <w:spacing w:val="6"/>
                <w:sz w:val="19"/>
              </w:rPr>
              <w:t> </w:t>
            </w:r>
            <w:r>
              <w:rPr>
                <w:rFonts w:ascii="Tahoma"/>
                <w:b/>
                <w:spacing w:val="-8"/>
                <w:sz w:val="19"/>
              </w:rPr>
              <w:t>(Marketing)</w:t>
            </w:r>
          </w:p>
          <w:p>
            <w:pPr>
              <w:pStyle w:val="TableParagraph"/>
              <w:spacing w:before="28"/>
              <w:ind w:left="525"/>
              <w:rPr>
                <w:rFonts w:ascii="Trebuchet MS"/>
                <w:sz w:val="19"/>
              </w:rPr>
            </w:pPr>
            <w:r>
              <w:rPr>
                <w:rFonts w:ascii="Trebuchet MS"/>
                <w:w w:val="105"/>
                <w:sz w:val="19"/>
              </w:rPr>
              <w:t>Queensland</w:t>
            </w:r>
            <w:r>
              <w:rPr>
                <w:rFonts w:ascii="Trebuchet MS"/>
                <w:spacing w:val="5"/>
                <w:w w:val="105"/>
                <w:sz w:val="19"/>
              </w:rPr>
              <w:t> </w:t>
            </w:r>
            <w:r>
              <w:rPr>
                <w:rFonts w:ascii="Trebuchet MS"/>
                <w:w w:val="105"/>
                <w:sz w:val="19"/>
              </w:rPr>
              <w:t>University</w:t>
            </w:r>
            <w:r>
              <w:rPr>
                <w:rFonts w:ascii="Trebuchet MS"/>
                <w:spacing w:val="8"/>
                <w:w w:val="105"/>
                <w:sz w:val="19"/>
              </w:rPr>
              <w:t> </w:t>
            </w:r>
            <w:r>
              <w:rPr>
                <w:rFonts w:ascii="Trebuchet MS"/>
                <w:w w:val="105"/>
                <w:sz w:val="19"/>
              </w:rPr>
              <w:t>of</w:t>
            </w:r>
            <w:r>
              <w:rPr>
                <w:rFonts w:ascii="Trebuchet MS"/>
                <w:spacing w:val="-1"/>
                <w:w w:val="105"/>
                <w:sz w:val="19"/>
              </w:rPr>
              <w:t> </w:t>
            </w:r>
            <w:r>
              <w:rPr>
                <w:rFonts w:ascii="Trebuchet MS"/>
                <w:w w:val="105"/>
                <w:sz w:val="19"/>
              </w:rPr>
              <w:t>Technology,</w:t>
            </w:r>
            <w:r>
              <w:rPr>
                <w:rFonts w:ascii="Trebuchet MS"/>
                <w:spacing w:val="3"/>
                <w:w w:val="105"/>
                <w:sz w:val="19"/>
              </w:rPr>
              <w:t> </w:t>
            </w:r>
            <w:r>
              <w:rPr>
                <w:rFonts w:ascii="Trebuchet MS"/>
                <w:w w:val="105"/>
                <w:sz w:val="19"/>
              </w:rPr>
              <w:t>Brisbane,</w:t>
            </w:r>
            <w:r>
              <w:rPr>
                <w:rFonts w:ascii="Trebuchet MS"/>
                <w:spacing w:val="3"/>
                <w:w w:val="105"/>
                <w:sz w:val="19"/>
              </w:rPr>
              <w:t> </w:t>
            </w:r>
            <w:r>
              <w:rPr>
                <w:rFonts w:ascii="Trebuchet MS"/>
                <w:spacing w:val="-2"/>
                <w:w w:val="105"/>
                <w:sz w:val="19"/>
              </w:rPr>
              <w:t>Australia</w:t>
            </w:r>
          </w:p>
        </w:tc>
        <w:tc>
          <w:tcPr>
            <w:tcW w:w="5287" w:type="dxa"/>
          </w:tcPr>
          <w:p>
            <w:pPr>
              <w:pStyle w:val="TableParagraph"/>
              <w:spacing w:before="123"/>
              <w:ind w:left="270"/>
              <w:rPr>
                <w:rFonts w:ascii="Tahoma"/>
                <w:b/>
                <w:sz w:val="19"/>
              </w:rPr>
            </w:pPr>
            <w:r>
              <w:rPr>
                <w:rFonts w:ascii="Tahoma"/>
                <w:b/>
                <w:w w:val="85"/>
                <w:sz w:val="19"/>
              </w:rPr>
              <w:t>2003-</w:t>
            </w:r>
            <w:r>
              <w:rPr>
                <w:rFonts w:ascii="Tahoma"/>
                <w:b/>
                <w:spacing w:val="-5"/>
                <w:sz w:val="19"/>
              </w:rPr>
              <w:t>05</w:t>
            </w:r>
          </w:p>
        </w:tc>
      </w:tr>
      <w:tr>
        <w:trPr>
          <w:trHeight w:val="513" w:hRule="atLeast"/>
        </w:trPr>
        <w:tc>
          <w:tcPr>
            <w:tcW w:w="5962" w:type="dxa"/>
            <w:tcBorders>
              <w:bottom w:val="single" w:sz="12" w:space="0" w:color="A9122A"/>
            </w:tcBorders>
          </w:tcPr>
          <w:p>
            <w:pPr>
              <w:pStyle w:val="TableParagraph"/>
              <w:spacing w:before="138"/>
              <w:ind w:left="310"/>
              <w:rPr>
                <w:rFonts w:ascii="Tahoma"/>
                <w:b/>
                <w:sz w:val="24"/>
              </w:rPr>
            </w:pPr>
            <w:r>
              <w:rPr>
                <w:rFonts w:ascii="Tahoma"/>
                <w:b/>
                <w:spacing w:val="-2"/>
                <w:sz w:val="24"/>
              </w:rPr>
              <w:t>Experience</w:t>
            </w:r>
            <w:r>
              <w:rPr>
                <w:rFonts w:ascii="Tahoma"/>
                <w:b/>
                <w:spacing w:val="-12"/>
                <w:sz w:val="24"/>
              </w:rPr>
              <w:t> </w:t>
            </w:r>
            <w:r>
              <w:rPr>
                <w:rFonts w:ascii="Tahoma"/>
                <w:b/>
                <w:spacing w:val="-2"/>
                <w:sz w:val="24"/>
              </w:rPr>
              <w:t>Summary</w:t>
            </w:r>
          </w:p>
        </w:tc>
        <w:tc>
          <w:tcPr>
            <w:tcW w:w="5287" w:type="dxa"/>
            <w:tcBorders>
              <w:bottom w:val="single" w:sz="12" w:space="0" w:color="A9122A"/>
            </w:tcBorders>
          </w:tcPr>
          <w:p>
            <w:pPr>
              <w:pStyle w:val="TableParagraph"/>
              <w:ind w:left="0"/>
              <w:rPr>
                <w:rFonts w:ascii="Times New Roman"/>
                <w:sz w:val="18"/>
              </w:rPr>
            </w:pPr>
          </w:p>
        </w:tc>
      </w:tr>
    </w:tbl>
    <w:p>
      <w:pPr>
        <w:pStyle w:val="BodyText"/>
        <w:spacing w:before="34" w:after="1"/>
        <w:rPr>
          <w:rFonts w:ascii="Trebuchet MS"/>
          <w:sz w:val="20"/>
        </w:rPr>
      </w:pPr>
    </w:p>
    <w:tbl>
      <w:tblPr>
        <w:tblW w:w="0" w:type="auto"/>
        <w:jc w:val="left"/>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12"/>
        <w:gridCol w:w="3812"/>
        <w:gridCol w:w="3811"/>
      </w:tblGrid>
      <w:tr>
        <w:trPr>
          <w:trHeight w:val="385" w:hRule="atLeast"/>
        </w:trPr>
        <w:tc>
          <w:tcPr>
            <w:tcW w:w="3812" w:type="dxa"/>
          </w:tcPr>
          <w:p>
            <w:pPr>
              <w:pStyle w:val="TableParagraph"/>
              <w:spacing w:before="85"/>
              <w:ind w:left="865"/>
              <w:rPr>
                <w:rFonts w:ascii="Tahoma"/>
                <w:b/>
                <w:sz w:val="18"/>
              </w:rPr>
            </w:pPr>
            <w:r>
              <w:rPr>
                <w:rFonts w:ascii="Tahoma"/>
                <w:b/>
                <w:spacing w:val="-6"/>
                <w:sz w:val="18"/>
              </w:rPr>
              <w:t>Key</w:t>
            </w:r>
            <w:r>
              <w:rPr>
                <w:rFonts w:ascii="Tahoma"/>
                <w:b/>
                <w:spacing w:val="-7"/>
                <w:sz w:val="18"/>
              </w:rPr>
              <w:t> </w:t>
            </w:r>
            <w:r>
              <w:rPr>
                <w:rFonts w:ascii="Tahoma"/>
                <w:b/>
                <w:spacing w:val="-6"/>
                <w:sz w:val="18"/>
              </w:rPr>
              <w:t>Transferable</w:t>
            </w:r>
            <w:r>
              <w:rPr>
                <w:rFonts w:ascii="Tahoma"/>
                <w:b/>
                <w:spacing w:val="-5"/>
                <w:sz w:val="18"/>
              </w:rPr>
              <w:t> </w:t>
            </w:r>
            <w:r>
              <w:rPr>
                <w:rFonts w:ascii="Tahoma"/>
                <w:b/>
                <w:spacing w:val="-6"/>
                <w:sz w:val="18"/>
              </w:rPr>
              <w:t>Skills</w:t>
            </w:r>
          </w:p>
        </w:tc>
        <w:tc>
          <w:tcPr>
            <w:tcW w:w="3812" w:type="dxa"/>
          </w:tcPr>
          <w:p>
            <w:pPr>
              <w:pStyle w:val="TableParagraph"/>
              <w:spacing w:before="85"/>
              <w:ind w:left="755"/>
              <w:rPr>
                <w:rFonts w:ascii="Tahoma"/>
                <w:b/>
                <w:sz w:val="18"/>
              </w:rPr>
            </w:pPr>
            <w:r>
              <w:rPr>
                <w:rFonts w:ascii="Tahoma"/>
                <w:b/>
                <w:spacing w:val="-6"/>
                <w:sz w:val="18"/>
              </w:rPr>
              <w:t>Subject Matter</w:t>
            </w:r>
            <w:r>
              <w:rPr>
                <w:rFonts w:ascii="Tahoma"/>
                <w:b/>
                <w:spacing w:val="-7"/>
                <w:sz w:val="18"/>
              </w:rPr>
              <w:t> </w:t>
            </w:r>
            <w:r>
              <w:rPr>
                <w:rFonts w:ascii="Tahoma"/>
                <w:b/>
                <w:spacing w:val="-6"/>
                <w:sz w:val="18"/>
              </w:rPr>
              <w:t>Expertise</w:t>
            </w:r>
          </w:p>
        </w:tc>
        <w:tc>
          <w:tcPr>
            <w:tcW w:w="3811" w:type="dxa"/>
          </w:tcPr>
          <w:p>
            <w:pPr>
              <w:pStyle w:val="TableParagraph"/>
              <w:spacing w:before="85"/>
              <w:ind w:left="1009"/>
              <w:rPr>
                <w:rFonts w:ascii="Tahoma"/>
                <w:b/>
                <w:sz w:val="18"/>
              </w:rPr>
            </w:pPr>
            <w:r>
              <w:rPr>
                <w:rFonts w:ascii="Tahoma"/>
                <w:b/>
                <w:sz w:val="18"/>
              </w:rPr>
              <w:t>Key</w:t>
            </w:r>
            <w:r>
              <w:rPr>
                <w:rFonts w:ascii="Tahoma"/>
                <w:b/>
                <w:spacing w:val="-12"/>
                <w:sz w:val="18"/>
              </w:rPr>
              <w:t> </w:t>
            </w:r>
            <w:r>
              <w:rPr>
                <w:rFonts w:ascii="Tahoma"/>
                <w:b/>
                <w:spacing w:val="-2"/>
                <w:sz w:val="18"/>
              </w:rPr>
              <w:t>Achievements</w:t>
            </w:r>
          </w:p>
        </w:tc>
      </w:tr>
      <w:tr>
        <w:trPr>
          <w:trHeight w:val="4171" w:hRule="atLeast"/>
        </w:trPr>
        <w:tc>
          <w:tcPr>
            <w:tcW w:w="3812" w:type="dxa"/>
          </w:tcPr>
          <w:p>
            <w:pPr>
              <w:pStyle w:val="TableParagraph"/>
              <w:numPr>
                <w:ilvl w:val="0"/>
                <w:numId w:val="47"/>
              </w:numPr>
              <w:tabs>
                <w:tab w:pos="645" w:val="left" w:leader="none"/>
              </w:tabs>
              <w:spacing w:line="240" w:lineRule="auto" w:before="99" w:after="0"/>
              <w:ind w:left="645" w:right="0" w:hanging="565"/>
              <w:jc w:val="left"/>
              <w:rPr>
                <w:rFonts w:ascii="Trebuchet MS" w:hAnsi="Trebuchet MS"/>
                <w:sz w:val="18"/>
              </w:rPr>
            </w:pPr>
            <w:r>
              <w:rPr>
                <w:rFonts w:ascii="Trebuchet MS" w:hAnsi="Trebuchet MS"/>
                <w:sz w:val="18"/>
              </w:rPr>
              <w:t>Project</w:t>
            </w:r>
            <w:r>
              <w:rPr>
                <w:rFonts w:ascii="Trebuchet MS" w:hAnsi="Trebuchet MS"/>
                <w:spacing w:val="-1"/>
                <w:w w:val="110"/>
                <w:sz w:val="18"/>
              </w:rPr>
              <w:t> </w:t>
            </w:r>
            <w:r>
              <w:rPr>
                <w:rFonts w:ascii="Trebuchet MS" w:hAnsi="Trebuchet MS"/>
                <w:spacing w:val="-2"/>
                <w:w w:val="110"/>
                <w:sz w:val="18"/>
              </w:rPr>
              <w:t>management</w:t>
            </w:r>
          </w:p>
          <w:p>
            <w:pPr>
              <w:pStyle w:val="TableParagraph"/>
              <w:numPr>
                <w:ilvl w:val="0"/>
                <w:numId w:val="47"/>
              </w:numPr>
              <w:tabs>
                <w:tab w:pos="645" w:val="left" w:leader="none"/>
              </w:tabs>
              <w:spacing w:line="240" w:lineRule="auto" w:before="4" w:after="0"/>
              <w:ind w:left="645" w:right="0" w:hanging="565"/>
              <w:jc w:val="left"/>
              <w:rPr>
                <w:rFonts w:ascii="Trebuchet MS" w:hAnsi="Trebuchet MS"/>
                <w:sz w:val="18"/>
              </w:rPr>
            </w:pPr>
            <w:r>
              <w:rPr>
                <w:rFonts w:ascii="Trebuchet MS" w:hAnsi="Trebuchet MS"/>
                <w:spacing w:val="-2"/>
                <w:w w:val="110"/>
                <w:sz w:val="18"/>
              </w:rPr>
              <w:t>Research</w:t>
            </w:r>
          </w:p>
          <w:p>
            <w:pPr>
              <w:pStyle w:val="TableParagraph"/>
              <w:numPr>
                <w:ilvl w:val="0"/>
                <w:numId w:val="47"/>
              </w:numPr>
              <w:tabs>
                <w:tab w:pos="645" w:val="left" w:leader="none"/>
              </w:tabs>
              <w:spacing w:line="220" w:lineRule="exact" w:before="4" w:after="0"/>
              <w:ind w:left="645" w:right="0" w:hanging="565"/>
              <w:jc w:val="left"/>
              <w:rPr>
                <w:rFonts w:ascii="Trebuchet MS" w:hAnsi="Trebuchet MS"/>
                <w:sz w:val="18"/>
              </w:rPr>
            </w:pPr>
            <w:r>
              <w:rPr>
                <w:rFonts w:ascii="Trebuchet MS" w:hAnsi="Trebuchet MS"/>
                <w:sz w:val="18"/>
              </w:rPr>
              <w:t>Writing</w:t>
            </w:r>
            <w:r>
              <w:rPr>
                <w:rFonts w:ascii="Trebuchet MS" w:hAnsi="Trebuchet MS"/>
                <w:spacing w:val="1"/>
                <w:sz w:val="18"/>
              </w:rPr>
              <w:t> </w:t>
            </w:r>
            <w:r>
              <w:rPr>
                <w:rFonts w:ascii="Trebuchet MS" w:hAnsi="Trebuchet MS"/>
                <w:sz w:val="18"/>
              </w:rPr>
              <w:t>training</w:t>
            </w:r>
            <w:r>
              <w:rPr>
                <w:rFonts w:ascii="Trebuchet MS" w:hAnsi="Trebuchet MS"/>
                <w:spacing w:val="1"/>
                <w:sz w:val="18"/>
              </w:rPr>
              <w:t> </w:t>
            </w:r>
            <w:r>
              <w:rPr>
                <w:rFonts w:ascii="Trebuchet MS" w:hAnsi="Trebuchet MS"/>
                <w:spacing w:val="-2"/>
                <w:sz w:val="18"/>
              </w:rPr>
              <w:t>material</w:t>
            </w:r>
          </w:p>
          <w:p>
            <w:pPr>
              <w:pStyle w:val="TableParagraph"/>
              <w:numPr>
                <w:ilvl w:val="0"/>
                <w:numId w:val="47"/>
              </w:numPr>
              <w:tabs>
                <w:tab w:pos="645" w:val="left" w:leader="none"/>
              </w:tabs>
              <w:spacing w:line="220" w:lineRule="exact" w:before="0" w:after="0"/>
              <w:ind w:left="645" w:right="0" w:hanging="565"/>
              <w:jc w:val="left"/>
              <w:rPr>
                <w:rFonts w:ascii="Trebuchet MS" w:hAnsi="Trebuchet MS"/>
                <w:sz w:val="18"/>
              </w:rPr>
            </w:pPr>
            <w:r>
              <w:rPr>
                <w:rFonts w:ascii="Trebuchet MS" w:hAnsi="Trebuchet MS"/>
                <w:sz w:val="18"/>
              </w:rPr>
              <w:t>Writing</w:t>
            </w:r>
            <w:r>
              <w:rPr>
                <w:rFonts w:ascii="Trebuchet MS" w:hAnsi="Trebuchet MS"/>
                <w:spacing w:val="-12"/>
                <w:sz w:val="18"/>
              </w:rPr>
              <w:t> </w:t>
            </w:r>
            <w:r>
              <w:rPr>
                <w:rFonts w:ascii="Trebuchet MS" w:hAnsi="Trebuchet MS"/>
                <w:spacing w:val="-2"/>
                <w:sz w:val="18"/>
              </w:rPr>
              <w:t>comms</w:t>
            </w:r>
          </w:p>
          <w:p>
            <w:pPr>
              <w:pStyle w:val="TableParagraph"/>
              <w:numPr>
                <w:ilvl w:val="0"/>
                <w:numId w:val="47"/>
              </w:numPr>
              <w:tabs>
                <w:tab w:pos="645" w:val="left" w:leader="none"/>
              </w:tabs>
              <w:spacing w:line="240" w:lineRule="auto" w:before="4" w:after="0"/>
              <w:ind w:left="645" w:right="0" w:hanging="565"/>
              <w:jc w:val="left"/>
              <w:rPr>
                <w:rFonts w:ascii="Trebuchet MS" w:hAnsi="Trebuchet MS"/>
                <w:sz w:val="18"/>
              </w:rPr>
            </w:pPr>
            <w:r>
              <w:rPr>
                <w:rFonts w:ascii="Trebuchet MS" w:hAnsi="Trebuchet MS"/>
                <w:w w:val="105"/>
                <w:sz w:val="18"/>
              </w:rPr>
              <w:t>Workshop</w:t>
            </w:r>
            <w:r>
              <w:rPr>
                <w:rFonts w:ascii="Trebuchet MS" w:hAnsi="Trebuchet MS"/>
                <w:spacing w:val="26"/>
                <w:w w:val="105"/>
                <w:sz w:val="18"/>
              </w:rPr>
              <w:t> </w:t>
            </w:r>
            <w:r>
              <w:rPr>
                <w:rFonts w:ascii="Trebuchet MS" w:hAnsi="Trebuchet MS"/>
                <w:spacing w:val="-2"/>
                <w:w w:val="105"/>
                <w:sz w:val="18"/>
              </w:rPr>
              <w:t>facilitation</w:t>
            </w:r>
          </w:p>
          <w:p>
            <w:pPr>
              <w:pStyle w:val="TableParagraph"/>
              <w:numPr>
                <w:ilvl w:val="0"/>
                <w:numId w:val="47"/>
              </w:numPr>
              <w:tabs>
                <w:tab w:pos="645" w:val="left" w:leader="none"/>
              </w:tabs>
              <w:spacing w:line="240" w:lineRule="auto" w:before="4" w:after="0"/>
              <w:ind w:left="645" w:right="0" w:hanging="565"/>
              <w:jc w:val="left"/>
              <w:rPr>
                <w:rFonts w:ascii="Trebuchet MS" w:hAnsi="Trebuchet MS"/>
                <w:sz w:val="18"/>
              </w:rPr>
            </w:pPr>
            <w:r>
              <w:rPr>
                <w:rFonts w:ascii="Trebuchet MS" w:hAnsi="Trebuchet MS"/>
                <w:w w:val="110"/>
                <w:sz w:val="18"/>
              </w:rPr>
              <w:t>Capacity</w:t>
            </w:r>
            <w:r>
              <w:rPr>
                <w:rFonts w:ascii="Trebuchet MS" w:hAnsi="Trebuchet MS"/>
                <w:spacing w:val="-14"/>
                <w:w w:val="110"/>
                <w:sz w:val="18"/>
              </w:rPr>
              <w:t> </w:t>
            </w:r>
            <w:r>
              <w:rPr>
                <w:rFonts w:ascii="Trebuchet MS" w:hAnsi="Trebuchet MS"/>
                <w:w w:val="110"/>
                <w:sz w:val="18"/>
              </w:rPr>
              <w:t>to</w:t>
            </w:r>
            <w:r>
              <w:rPr>
                <w:rFonts w:ascii="Trebuchet MS" w:hAnsi="Trebuchet MS"/>
                <w:spacing w:val="-11"/>
                <w:w w:val="110"/>
                <w:sz w:val="18"/>
              </w:rPr>
              <w:t> </w:t>
            </w:r>
            <w:r>
              <w:rPr>
                <w:rFonts w:ascii="Trebuchet MS" w:hAnsi="Trebuchet MS"/>
                <w:w w:val="110"/>
                <w:sz w:val="18"/>
              </w:rPr>
              <w:t>work</w:t>
            </w:r>
            <w:r>
              <w:rPr>
                <w:rFonts w:ascii="Trebuchet MS" w:hAnsi="Trebuchet MS"/>
                <w:spacing w:val="-13"/>
                <w:w w:val="110"/>
                <w:sz w:val="18"/>
              </w:rPr>
              <w:t> </w:t>
            </w:r>
            <w:r>
              <w:rPr>
                <w:rFonts w:ascii="Trebuchet MS" w:hAnsi="Trebuchet MS"/>
                <w:w w:val="110"/>
                <w:sz w:val="18"/>
              </w:rPr>
              <w:t>with</w:t>
            </w:r>
            <w:r>
              <w:rPr>
                <w:rFonts w:ascii="Trebuchet MS" w:hAnsi="Trebuchet MS"/>
                <w:spacing w:val="-13"/>
                <w:w w:val="110"/>
                <w:sz w:val="18"/>
              </w:rPr>
              <w:t> </w:t>
            </w:r>
            <w:r>
              <w:rPr>
                <w:rFonts w:ascii="Trebuchet MS" w:hAnsi="Trebuchet MS"/>
                <w:w w:val="110"/>
                <w:sz w:val="18"/>
              </w:rPr>
              <w:t>wide</w:t>
            </w:r>
            <w:r>
              <w:rPr>
                <w:rFonts w:ascii="Trebuchet MS" w:hAnsi="Trebuchet MS"/>
                <w:spacing w:val="-15"/>
                <w:w w:val="110"/>
                <w:sz w:val="18"/>
              </w:rPr>
              <w:t> </w:t>
            </w:r>
            <w:r>
              <w:rPr>
                <w:rFonts w:ascii="Trebuchet MS" w:hAnsi="Trebuchet MS"/>
                <w:spacing w:val="-2"/>
                <w:w w:val="110"/>
                <w:sz w:val="18"/>
              </w:rPr>
              <w:t>cross</w:t>
            </w:r>
          </w:p>
          <w:p>
            <w:pPr>
              <w:pStyle w:val="TableParagraph"/>
              <w:spacing w:before="7"/>
              <w:ind w:left="645"/>
              <w:rPr>
                <w:rFonts w:ascii="Trebuchet MS"/>
                <w:sz w:val="18"/>
              </w:rPr>
            </w:pPr>
            <w:r>
              <w:rPr>
                <w:rFonts w:ascii="Trebuchet MS"/>
                <w:w w:val="105"/>
                <w:sz w:val="18"/>
              </w:rPr>
              <w:t>section</w:t>
            </w:r>
            <w:r>
              <w:rPr>
                <w:rFonts w:ascii="Trebuchet MS"/>
                <w:spacing w:val="1"/>
                <w:w w:val="105"/>
                <w:sz w:val="18"/>
              </w:rPr>
              <w:t> </w:t>
            </w:r>
            <w:r>
              <w:rPr>
                <w:rFonts w:ascii="Trebuchet MS"/>
                <w:w w:val="105"/>
                <w:sz w:val="18"/>
              </w:rPr>
              <w:t>of </w:t>
            </w:r>
            <w:r>
              <w:rPr>
                <w:rFonts w:ascii="Trebuchet MS"/>
                <w:spacing w:val="-2"/>
                <w:w w:val="105"/>
                <w:sz w:val="18"/>
              </w:rPr>
              <w:t>individuals</w:t>
            </w:r>
          </w:p>
          <w:p>
            <w:pPr>
              <w:pStyle w:val="TableParagraph"/>
              <w:numPr>
                <w:ilvl w:val="0"/>
                <w:numId w:val="47"/>
              </w:numPr>
              <w:tabs>
                <w:tab w:pos="645" w:val="left" w:leader="none"/>
              </w:tabs>
              <w:spacing w:line="240" w:lineRule="auto" w:before="19" w:after="0"/>
              <w:ind w:left="645" w:right="0" w:hanging="565"/>
              <w:jc w:val="left"/>
              <w:rPr>
                <w:rFonts w:ascii="Trebuchet MS" w:hAnsi="Trebuchet MS"/>
                <w:sz w:val="18"/>
              </w:rPr>
            </w:pPr>
            <w:r>
              <w:rPr>
                <w:rFonts w:ascii="Trebuchet MS" w:hAnsi="Trebuchet MS"/>
                <w:w w:val="105"/>
                <w:sz w:val="18"/>
              </w:rPr>
              <w:t>Stakeholder</w:t>
            </w:r>
            <w:r>
              <w:rPr>
                <w:rFonts w:ascii="Trebuchet MS" w:hAnsi="Trebuchet MS"/>
                <w:spacing w:val="12"/>
                <w:w w:val="115"/>
                <w:sz w:val="18"/>
              </w:rPr>
              <w:t> </w:t>
            </w:r>
            <w:r>
              <w:rPr>
                <w:rFonts w:ascii="Trebuchet MS" w:hAnsi="Trebuchet MS"/>
                <w:spacing w:val="-2"/>
                <w:w w:val="115"/>
                <w:sz w:val="18"/>
              </w:rPr>
              <w:t>management</w:t>
            </w:r>
          </w:p>
          <w:p>
            <w:pPr>
              <w:pStyle w:val="TableParagraph"/>
              <w:numPr>
                <w:ilvl w:val="0"/>
                <w:numId w:val="47"/>
              </w:numPr>
              <w:tabs>
                <w:tab w:pos="645" w:val="left" w:leader="none"/>
              </w:tabs>
              <w:spacing w:line="240" w:lineRule="auto" w:before="4" w:after="0"/>
              <w:ind w:left="645" w:right="0" w:hanging="565"/>
              <w:jc w:val="left"/>
              <w:rPr>
                <w:rFonts w:ascii="Trebuchet MS" w:hAnsi="Trebuchet MS"/>
                <w:sz w:val="18"/>
              </w:rPr>
            </w:pPr>
            <w:r>
              <w:rPr>
                <w:rFonts w:ascii="Trebuchet MS" w:hAnsi="Trebuchet MS"/>
                <w:w w:val="105"/>
                <w:sz w:val="18"/>
              </w:rPr>
              <w:t>Problem</w:t>
            </w:r>
            <w:r>
              <w:rPr>
                <w:rFonts w:ascii="Trebuchet MS" w:hAnsi="Trebuchet MS"/>
                <w:spacing w:val="12"/>
                <w:w w:val="105"/>
                <w:sz w:val="18"/>
              </w:rPr>
              <w:t> </w:t>
            </w:r>
            <w:r>
              <w:rPr>
                <w:rFonts w:ascii="Trebuchet MS" w:hAnsi="Trebuchet MS"/>
                <w:spacing w:val="-2"/>
                <w:w w:val="105"/>
                <w:sz w:val="18"/>
              </w:rPr>
              <w:t>solving</w:t>
            </w:r>
          </w:p>
          <w:p>
            <w:pPr>
              <w:pStyle w:val="TableParagraph"/>
              <w:numPr>
                <w:ilvl w:val="0"/>
                <w:numId w:val="47"/>
              </w:numPr>
              <w:tabs>
                <w:tab w:pos="645" w:val="left" w:leader="none"/>
              </w:tabs>
              <w:spacing w:line="247" w:lineRule="auto" w:before="4" w:after="0"/>
              <w:ind w:left="645" w:right="1469" w:hanging="566"/>
              <w:jc w:val="left"/>
              <w:rPr>
                <w:rFonts w:ascii="Trebuchet MS" w:hAnsi="Trebuchet MS"/>
                <w:sz w:val="18"/>
              </w:rPr>
            </w:pPr>
            <w:r>
              <w:rPr>
                <w:rFonts w:ascii="Trebuchet MS" w:hAnsi="Trebuchet MS"/>
                <w:w w:val="105"/>
                <w:sz w:val="18"/>
              </w:rPr>
              <w:t>Presenting</w:t>
            </w:r>
            <w:r>
              <w:rPr>
                <w:rFonts w:ascii="Trebuchet MS" w:hAnsi="Trebuchet MS"/>
                <w:spacing w:val="-15"/>
                <w:w w:val="105"/>
                <w:sz w:val="18"/>
              </w:rPr>
              <w:t> </w:t>
            </w:r>
            <w:r>
              <w:rPr>
                <w:rFonts w:ascii="Trebuchet MS" w:hAnsi="Trebuchet MS"/>
                <w:w w:val="105"/>
                <w:sz w:val="18"/>
              </w:rPr>
              <w:t>to</w:t>
            </w:r>
            <w:r>
              <w:rPr>
                <w:rFonts w:ascii="Trebuchet MS" w:hAnsi="Trebuchet MS"/>
                <w:spacing w:val="-14"/>
                <w:w w:val="105"/>
                <w:sz w:val="18"/>
              </w:rPr>
              <w:t> </w:t>
            </w:r>
            <w:r>
              <w:rPr>
                <w:rFonts w:ascii="Trebuchet MS" w:hAnsi="Trebuchet MS"/>
                <w:w w:val="105"/>
                <w:sz w:val="18"/>
              </w:rPr>
              <w:t>senior </w:t>
            </w:r>
            <w:r>
              <w:rPr>
                <w:rFonts w:ascii="Trebuchet MS" w:hAnsi="Trebuchet MS"/>
                <w:spacing w:val="-2"/>
                <w:w w:val="105"/>
                <w:sz w:val="18"/>
              </w:rPr>
              <w:t>stakeholders</w:t>
            </w:r>
          </w:p>
          <w:p>
            <w:pPr>
              <w:pStyle w:val="TableParagraph"/>
              <w:numPr>
                <w:ilvl w:val="0"/>
                <w:numId w:val="47"/>
              </w:numPr>
              <w:tabs>
                <w:tab w:pos="645" w:val="left" w:leader="none"/>
              </w:tabs>
              <w:spacing w:line="220" w:lineRule="exact" w:before="12" w:after="0"/>
              <w:ind w:left="645" w:right="0" w:hanging="565"/>
              <w:jc w:val="left"/>
              <w:rPr>
                <w:rFonts w:ascii="Trebuchet MS" w:hAnsi="Trebuchet MS"/>
                <w:sz w:val="18"/>
              </w:rPr>
            </w:pPr>
            <w:r>
              <w:rPr>
                <w:rFonts w:ascii="Trebuchet MS" w:hAnsi="Trebuchet MS"/>
                <w:w w:val="105"/>
                <w:sz w:val="18"/>
              </w:rPr>
              <w:t>Process</w:t>
            </w:r>
            <w:r>
              <w:rPr>
                <w:rFonts w:ascii="Trebuchet MS" w:hAnsi="Trebuchet MS"/>
                <w:spacing w:val="4"/>
                <w:w w:val="110"/>
                <w:sz w:val="18"/>
              </w:rPr>
              <w:t> </w:t>
            </w:r>
            <w:r>
              <w:rPr>
                <w:rFonts w:ascii="Trebuchet MS" w:hAnsi="Trebuchet MS"/>
                <w:spacing w:val="-2"/>
                <w:w w:val="110"/>
                <w:sz w:val="18"/>
              </w:rPr>
              <w:t>mapping/design</w:t>
            </w:r>
          </w:p>
          <w:p>
            <w:pPr>
              <w:pStyle w:val="TableParagraph"/>
              <w:numPr>
                <w:ilvl w:val="0"/>
                <w:numId w:val="47"/>
              </w:numPr>
              <w:tabs>
                <w:tab w:pos="645" w:val="left" w:leader="none"/>
              </w:tabs>
              <w:spacing w:line="220" w:lineRule="exact" w:before="0" w:after="0"/>
              <w:ind w:left="645" w:right="0" w:hanging="565"/>
              <w:jc w:val="left"/>
              <w:rPr>
                <w:rFonts w:ascii="Trebuchet MS" w:hAnsi="Trebuchet MS"/>
                <w:sz w:val="18"/>
              </w:rPr>
            </w:pPr>
            <w:r>
              <w:rPr>
                <w:rFonts w:ascii="Trebuchet MS" w:hAnsi="Trebuchet MS"/>
                <w:w w:val="105"/>
                <w:sz w:val="18"/>
              </w:rPr>
              <w:t>Process</w:t>
            </w:r>
            <w:r>
              <w:rPr>
                <w:rFonts w:ascii="Trebuchet MS" w:hAnsi="Trebuchet MS"/>
                <w:spacing w:val="6"/>
                <w:w w:val="105"/>
                <w:sz w:val="18"/>
              </w:rPr>
              <w:t> </w:t>
            </w:r>
            <w:r>
              <w:rPr>
                <w:rFonts w:ascii="Trebuchet MS" w:hAnsi="Trebuchet MS"/>
                <w:spacing w:val="-2"/>
                <w:w w:val="105"/>
                <w:sz w:val="18"/>
              </w:rPr>
              <w:t>improvement</w:t>
            </w:r>
          </w:p>
          <w:p>
            <w:pPr>
              <w:pStyle w:val="TableParagraph"/>
              <w:numPr>
                <w:ilvl w:val="0"/>
                <w:numId w:val="47"/>
              </w:numPr>
              <w:tabs>
                <w:tab w:pos="645" w:val="left" w:leader="none"/>
              </w:tabs>
              <w:spacing w:line="240" w:lineRule="auto" w:before="4" w:after="0"/>
              <w:ind w:left="645" w:right="0" w:hanging="565"/>
              <w:jc w:val="left"/>
              <w:rPr>
                <w:rFonts w:ascii="Trebuchet MS" w:hAnsi="Trebuchet MS"/>
                <w:sz w:val="18"/>
              </w:rPr>
            </w:pPr>
            <w:r>
              <w:rPr>
                <w:rFonts w:ascii="Trebuchet MS" w:hAnsi="Trebuchet MS"/>
                <w:w w:val="105"/>
                <w:sz w:val="18"/>
              </w:rPr>
              <w:t>Requirements</w:t>
            </w:r>
            <w:r>
              <w:rPr>
                <w:rFonts w:ascii="Trebuchet MS" w:hAnsi="Trebuchet MS"/>
                <w:spacing w:val="8"/>
                <w:w w:val="105"/>
                <w:sz w:val="18"/>
              </w:rPr>
              <w:t> </w:t>
            </w:r>
            <w:r>
              <w:rPr>
                <w:rFonts w:ascii="Trebuchet MS" w:hAnsi="Trebuchet MS"/>
                <w:spacing w:val="-2"/>
                <w:w w:val="105"/>
                <w:sz w:val="18"/>
              </w:rPr>
              <w:t>gathering</w:t>
            </w:r>
          </w:p>
          <w:p>
            <w:pPr>
              <w:pStyle w:val="TableParagraph"/>
              <w:numPr>
                <w:ilvl w:val="0"/>
                <w:numId w:val="47"/>
              </w:numPr>
              <w:tabs>
                <w:tab w:pos="645" w:val="left" w:leader="none"/>
              </w:tabs>
              <w:spacing w:line="240" w:lineRule="auto" w:before="4" w:after="0"/>
              <w:ind w:left="645" w:right="0" w:hanging="565"/>
              <w:jc w:val="left"/>
              <w:rPr>
                <w:rFonts w:ascii="Trebuchet MS" w:hAnsi="Trebuchet MS"/>
                <w:sz w:val="18"/>
              </w:rPr>
            </w:pPr>
            <w:r>
              <w:rPr>
                <w:rFonts w:ascii="Trebuchet MS" w:hAnsi="Trebuchet MS"/>
                <w:w w:val="105"/>
                <w:sz w:val="18"/>
              </w:rPr>
              <w:t>Impact</w:t>
            </w:r>
            <w:r>
              <w:rPr>
                <w:rFonts w:ascii="Trebuchet MS" w:hAnsi="Trebuchet MS"/>
                <w:spacing w:val="39"/>
                <w:w w:val="105"/>
                <w:sz w:val="18"/>
              </w:rPr>
              <w:t> </w:t>
            </w:r>
            <w:r>
              <w:rPr>
                <w:rFonts w:ascii="Trebuchet MS" w:hAnsi="Trebuchet MS"/>
                <w:spacing w:val="-2"/>
                <w:w w:val="105"/>
                <w:sz w:val="18"/>
              </w:rPr>
              <w:t>assessments</w:t>
            </w:r>
          </w:p>
          <w:p>
            <w:pPr>
              <w:pStyle w:val="TableParagraph"/>
              <w:numPr>
                <w:ilvl w:val="0"/>
                <w:numId w:val="47"/>
              </w:numPr>
              <w:tabs>
                <w:tab w:pos="645" w:val="left" w:leader="none"/>
              </w:tabs>
              <w:spacing w:line="240" w:lineRule="auto" w:before="4" w:after="0"/>
              <w:ind w:left="645" w:right="0" w:hanging="565"/>
              <w:jc w:val="left"/>
              <w:rPr>
                <w:rFonts w:ascii="Trebuchet MS" w:hAnsi="Trebuchet MS"/>
                <w:sz w:val="18"/>
              </w:rPr>
            </w:pPr>
            <w:r>
              <w:rPr>
                <w:rFonts w:ascii="Trebuchet MS" w:hAnsi="Trebuchet MS"/>
                <w:sz w:val="18"/>
              </w:rPr>
              <w:t>Establishing</w:t>
            </w:r>
            <w:r>
              <w:rPr>
                <w:rFonts w:ascii="Trebuchet MS" w:hAnsi="Trebuchet MS"/>
                <w:spacing w:val="23"/>
                <w:sz w:val="18"/>
              </w:rPr>
              <w:t> </w:t>
            </w:r>
            <w:r>
              <w:rPr>
                <w:rFonts w:ascii="Trebuchet MS" w:hAnsi="Trebuchet MS"/>
                <w:spacing w:val="-2"/>
                <w:sz w:val="18"/>
              </w:rPr>
              <w:t>rapport</w:t>
            </w:r>
          </w:p>
        </w:tc>
        <w:tc>
          <w:tcPr>
            <w:tcW w:w="3812" w:type="dxa"/>
          </w:tcPr>
          <w:p>
            <w:pPr>
              <w:pStyle w:val="TableParagraph"/>
              <w:numPr>
                <w:ilvl w:val="0"/>
                <w:numId w:val="48"/>
              </w:numPr>
              <w:tabs>
                <w:tab w:pos="644" w:val="left" w:leader="none"/>
              </w:tabs>
              <w:spacing w:line="240" w:lineRule="auto" w:before="84" w:after="0"/>
              <w:ind w:left="644" w:right="0" w:hanging="564"/>
              <w:jc w:val="left"/>
              <w:rPr>
                <w:rFonts w:ascii="Trebuchet MS" w:hAnsi="Trebuchet MS"/>
                <w:sz w:val="18"/>
              </w:rPr>
            </w:pPr>
            <w:r>
              <w:rPr>
                <w:rFonts w:ascii="Trebuchet MS" w:hAnsi="Trebuchet MS"/>
                <w:spacing w:val="-2"/>
                <w:w w:val="105"/>
                <w:sz w:val="18"/>
              </w:rPr>
              <w:t>Addiction</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sz w:val="18"/>
              </w:rPr>
              <w:t>Financial</w:t>
            </w:r>
            <w:r>
              <w:rPr>
                <w:rFonts w:ascii="Trebuchet MS" w:hAnsi="Trebuchet MS"/>
                <w:spacing w:val="36"/>
                <w:sz w:val="18"/>
              </w:rPr>
              <w:t> </w:t>
            </w:r>
            <w:r>
              <w:rPr>
                <w:rFonts w:ascii="Trebuchet MS" w:hAnsi="Trebuchet MS"/>
                <w:spacing w:val="-2"/>
                <w:sz w:val="18"/>
              </w:rPr>
              <w:t>exclusion</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w w:val="105"/>
                <w:sz w:val="18"/>
              </w:rPr>
              <w:t>LGBTIQ+</w:t>
            </w:r>
            <w:r>
              <w:rPr>
                <w:rFonts w:ascii="Trebuchet MS" w:hAnsi="Trebuchet MS"/>
                <w:spacing w:val="-5"/>
                <w:w w:val="105"/>
                <w:sz w:val="18"/>
              </w:rPr>
              <w:t> </w:t>
            </w:r>
            <w:r>
              <w:rPr>
                <w:rFonts w:ascii="Trebuchet MS" w:hAnsi="Trebuchet MS"/>
                <w:w w:val="105"/>
                <w:sz w:val="18"/>
              </w:rPr>
              <w:t>community</w:t>
            </w:r>
            <w:r>
              <w:rPr>
                <w:rFonts w:ascii="Trebuchet MS" w:hAnsi="Trebuchet MS"/>
                <w:spacing w:val="-7"/>
                <w:w w:val="105"/>
                <w:sz w:val="18"/>
              </w:rPr>
              <w:t> </w:t>
            </w:r>
            <w:r>
              <w:rPr>
                <w:rFonts w:ascii="Trebuchet MS" w:hAnsi="Trebuchet MS"/>
                <w:w w:val="105"/>
                <w:sz w:val="18"/>
              </w:rPr>
              <w:t>&amp;</w:t>
            </w:r>
            <w:r>
              <w:rPr>
                <w:rFonts w:ascii="Trebuchet MS" w:hAnsi="Trebuchet MS"/>
                <w:spacing w:val="-8"/>
                <w:w w:val="105"/>
                <w:sz w:val="18"/>
              </w:rPr>
              <w:t> </w:t>
            </w:r>
            <w:r>
              <w:rPr>
                <w:rFonts w:ascii="Trebuchet MS" w:hAnsi="Trebuchet MS"/>
                <w:w w:val="105"/>
                <w:sz w:val="18"/>
              </w:rPr>
              <w:t>their</w:t>
            </w:r>
            <w:r>
              <w:rPr>
                <w:rFonts w:ascii="Trebuchet MS" w:hAnsi="Trebuchet MS"/>
                <w:spacing w:val="-6"/>
                <w:w w:val="105"/>
                <w:sz w:val="18"/>
              </w:rPr>
              <w:t> </w:t>
            </w:r>
            <w:r>
              <w:rPr>
                <w:rFonts w:ascii="Trebuchet MS" w:hAnsi="Trebuchet MS"/>
                <w:spacing w:val="-2"/>
                <w:w w:val="105"/>
                <w:sz w:val="18"/>
              </w:rPr>
              <w:t>health</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w w:val="115"/>
                <w:sz w:val="18"/>
              </w:rPr>
              <w:t>Change</w:t>
            </w:r>
            <w:r>
              <w:rPr>
                <w:rFonts w:ascii="Trebuchet MS" w:hAnsi="Trebuchet MS"/>
                <w:spacing w:val="32"/>
                <w:w w:val="115"/>
                <w:sz w:val="18"/>
              </w:rPr>
              <w:t> </w:t>
            </w:r>
            <w:r>
              <w:rPr>
                <w:rFonts w:ascii="Trebuchet MS" w:hAnsi="Trebuchet MS"/>
                <w:spacing w:val="-2"/>
                <w:w w:val="115"/>
                <w:sz w:val="18"/>
              </w:rPr>
              <w:t>deployment</w:t>
            </w:r>
          </w:p>
          <w:p>
            <w:pPr>
              <w:pStyle w:val="TableParagraph"/>
              <w:numPr>
                <w:ilvl w:val="0"/>
                <w:numId w:val="48"/>
              </w:numPr>
              <w:tabs>
                <w:tab w:pos="644" w:val="left" w:leader="none"/>
              </w:tabs>
              <w:spacing w:line="240" w:lineRule="auto" w:before="14" w:after="0"/>
              <w:ind w:left="644" w:right="0" w:hanging="564"/>
              <w:jc w:val="left"/>
              <w:rPr>
                <w:rFonts w:ascii="Trebuchet MS" w:hAnsi="Trebuchet MS"/>
                <w:sz w:val="18"/>
              </w:rPr>
            </w:pPr>
            <w:r>
              <w:rPr>
                <w:rFonts w:ascii="Trebuchet MS" w:hAnsi="Trebuchet MS"/>
                <w:spacing w:val="2"/>
                <w:sz w:val="18"/>
              </w:rPr>
              <w:t>Regulatory</w:t>
            </w:r>
            <w:r>
              <w:rPr>
                <w:rFonts w:ascii="Trebuchet MS" w:hAnsi="Trebuchet MS"/>
                <w:spacing w:val="28"/>
                <w:sz w:val="18"/>
              </w:rPr>
              <w:t> </w:t>
            </w:r>
            <w:r>
              <w:rPr>
                <w:rFonts w:ascii="Trebuchet MS" w:hAnsi="Trebuchet MS"/>
                <w:spacing w:val="2"/>
                <w:sz w:val="18"/>
              </w:rPr>
              <w:t>and</w:t>
            </w:r>
            <w:r>
              <w:rPr>
                <w:rFonts w:ascii="Trebuchet MS" w:hAnsi="Trebuchet MS"/>
                <w:spacing w:val="32"/>
                <w:sz w:val="18"/>
              </w:rPr>
              <w:t> </w:t>
            </w:r>
            <w:r>
              <w:rPr>
                <w:rFonts w:ascii="Trebuchet MS" w:hAnsi="Trebuchet MS"/>
                <w:spacing w:val="2"/>
                <w:sz w:val="18"/>
              </w:rPr>
              <w:t>legislative</w:t>
            </w:r>
            <w:r>
              <w:rPr>
                <w:rFonts w:ascii="Trebuchet MS" w:hAnsi="Trebuchet MS"/>
                <w:spacing w:val="27"/>
                <w:sz w:val="18"/>
              </w:rPr>
              <w:t> </w:t>
            </w:r>
            <w:r>
              <w:rPr>
                <w:rFonts w:ascii="Trebuchet MS" w:hAnsi="Trebuchet MS"/>
                <w:spacing w:val="-2"/>
                <w:sz w:val="18"/>
              </w:rPr>
              <w:t>change</w:t>
            </w:r>
          </w:p>
          <w:p>
            <w:pPr>
              <w:pStyle w:val="TableParagraph"/>
              <w:numPr>
                <w:ilvl w:val="0"/>
                <w:numId w:val="48"/>
              </w:numPr>
              <w:tabs>
                <w:tab w:pos="644" w:val="left" w:leader="none"/>
              </w:tabs>
              <w:spacing w:line="240" w:lineRule="auto" w:before="19" w:after="0"/>
              <w:ind w:left="644" w:right="0" w:hanging="564"/>
              <w:jc w:val="left"/>
              <w:rPr>
                <w:rFonts w:ascii="Trebuchet MS" w:hAnsi="Trebuchet MS"/>
                <w:sz w:val="18"/>
              </w:rPr>
            </w:pPr>
            <w:r>
              <w:rPr>
                <w:rFonts w:ascii="Trebuchet MS" w:hAnsi="Trebuchet MS"/>
                <w:spacing w:val="-2"/>
                <w:sz w:val="18"/>
              </w:rPr>
              <w:t>Ethics</w:t>
            </w:r>
          </w:p>
          <w:p>
            <w:pPr>
              <w:pStyle w:val="TableParagraph"/>
              <w:numPr>
                <w:ilvl w:val="0"/>
                <w:numId w:val="48"/>
              </w:numPr>
              <w:tabs>
                <w:tab w:pos="644" w:val="left" w:leader="none"/>
              </w:tabs>
              <w:spacing w:line="240" w:lineRule="auto" w:before="15" w:after="0"/>
              <w:ind w:left="644" w:right="0" w:hanging="564"/>
              <w:jc w:val="left"/>
              <w:rPr>
                <w:rFonts w:ascii="Trebuchet MS" w:hAnsi="Trebuchet MS"/>
                <w:sz w:val="18"/>
              </w:rPr>
            </w:pPr>
            <w:r>
              <w:rPr>
                <w:rFonts w:ascii="Trebuchet MS" w:hAnsi="Trebuchet MS"/>
                <w:spacing w:val="-2"/>
                <w:w w:val="105"/>
                <w:sz w:val="18"/>
              </w:rPr>
              <w:t>Marketing</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w w:val="105"/>
                <w:sz w:val="18"/>
              </w:rPr>
              <w:t>Mental</w:t>
            </w:r>
            <w:r>
              <w:rPr>
                <w:rFonts w:ascii="Trebuchet MS" w:hAnsi="Trebuchet MS"/>
                <w:spacing w:val="29"/>
                <w:w w:val="105"/>
                <w:sz w:val="18"/>
              </w:rPr>
              <w:t> </w:t>
            </w:r>
            <w:r>
              <w:rPr>
                <w:rFonts w:ascii="Trebuchet MS" w:hAnsi="Trebuchet MS"/>
                <w:spacing w:val="-2"/>
                <w:w w:val="105"/>
                <w:sz w:val="18"/>
              </w:rPr>
              <w:t>Health</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spacing w:val="-2"/>
                <w:w w:val="110"/>
                <w:sz w:val="18"/>
              </w:rPr>
              <w:t>Compliance</w:t>
            </w:r>
          </w:p>
          <w:p>
            <w:pPr>
              <w:pStyle w:val="TableParagraph"/>
              <w:numPr>
                <w:ilvl w:val="0"/>
                <w:numId w:val="48"/>
              </w:numPr>
              <w:tabs>
                <w:tab w:pos="644" w:val="left" w:leader="none"/>
              </w:tabs>
              <w:spacing w:line="220" w:lineRule="exact" w:before="4" w:after="0"/>
              <w:ind w:left="644" w:right="0" w:hanging="564"/>
              <w:jc w:val="left"/>
              <w:rPr>
                <w:rFonts w:ascii="Trebuchet MS" w:hAnsi="Trebuchet MS"/>
                <w:sz w:val="18"/>
              </w:rPr>
            </w:pPr>
            <w:r>
              <w:rPr>
                <w:rFonts w:ascii="Trebuchet MS" w:hAnsi="Trebuchet MS"/>
                <w:spacing w:val="-2"/>
                <w:sz w:val="18"/>
              </w:rPr>
              <w:t>Taxation</w:t>
            </w:r>
          </w:p>
          <w:p>
            <w:pPr>
              <w:pStyle w:val="TableParagraph"/>
              <w:numPr>
                <w:ilvl w:val="0"/>
                <w:numId w:val="48"/>
              </w:numPr>
              <w:tabs>
                <w:tab w:pos="644" w:val="left" w:leader="none"/>
              </w:tabs>
              <w:spacing w:line="220" w:lineRule="exact" w:before="0" w:after="0"/>
              <w:ind w:left="644" w:right="0" w:hanging="564"/>
              <w:jc w:val="left"/>
              <w:rPr>
                <w:rFonts w:ascii="Trebuchet MS" w:hAnsi="Trebuchet MS"/>
                <w:sz w:val="18"/>
              </w:rPr>
            </w:pPr>
            <w:r>
              <w:rPr>
                <w:rFonts w:ascii="Trebuchet MS" w:hAnsi="Trebuchet MS"/>
                <w:w w:val="105"/>
                <w:sz w:val="18"/>
              </w:rPr>
              <w:t>AML</w:t>
            </w:r>
            <w:r>
              <w:rPr>
                <w:rFonts w:ascii="Trebuchet MS" w:hAnsi="Trebuchet MS"/>
                <w:spacing w:val="12"/>
                <w:w w:val="105"/>
                <w:sz w:val="18"/>
              </w:rPr>
              <w:t> </w:t>
            </w:r>
            <w:r>
              <w:rPr>
                <w:rFonts w:ascii="Trebuchet MS" w:hAnsi="Trebuchet MS"/>
                <w:w w:val="105"/>
                <w:sz w:val="18"/>
              </w:rPr>
              <w:t>&amp;</w:t>
            </w:r>
            <w:r>
              <w:rPr>
                <w:rFonts w:ascii="Trebuchet MS" w:hAnsi="Trebuchet MS"/>
                <w:spacing w:val="9"/>
                <w:w w:val="105"/>
                <w:sz w:val="18"/>
              </w:rPr>
              <w:t> </w:t>
            </w:r>
            <w:r>
              <w:rPr>
                <w:rFonts w:ascii="Trebuchet MS" w:hAnsi="Trebuchet MS"/>
                <w:w w:val="105"/>
                <w:sz w:val="18"/>
              </w:rPr>
              <w:t>Financial</w:t>
            </w:r>
            <w:r>
              <w:rPr>
                <w:rFonts w:ascii="Trebuchet MS" w:hAnsi="Trebuchet MS"/>
                <w:spacing w:val="7"/>
                <w:w w:val="105"/>
                <w:sz w:val="18"/>
              </w:rPr>
              <w:t> </w:t>
            </w:r>
            <w:r>
              <w:rPr>
                <w:rFonts w:ascii="Trebuchet MS" w:hAnsi="Trebuchet MS"/>
                <w:spacing w:val="-4"/>
                <w:w w:val="105"/>
                <w:sz w:val="18"/>
              </w:rPr>
              <w:t>Crime</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spacing w:val="-2"/>
                <w:w w:val="110"/>
                <w:sz w:val="18"/>
              </w:rPr>
              <w:t>Payments</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w w:val="110"/>
                <w:sz w:val="18"/>
              </w:rPr>
              <w:t>Lending</w:t>
            </w:r>
            <w:r>
              <w:rPr>
                <w:rFonts w:ascii="Trebuchet MS" w:hAnsi="Trebuchet MS"/>
                <w:spacing w:val="-7"/>
                <w:w w:val="110"/>
                <w:sz w:val="18"/>
              </w:rPr>
              <w:t> </w:t>
            </w:r>
            <w:r>
              <w:rPr>
                <w:rFonts w:ascii="Trebuchet MS" w:hAnsi="Trebuchet MS"/>
                <w:spacing w:val="-2"/>
                <w:w w:val="110"/>
                <w:sz w:val="18"/>
              </w:rPr>
              <w:t>processes</w:t>
            </w:r>
          </w:p>
          <w:p>
            <w:pPr>
              <w:pStyle w:val="TableParagraph"/>
              <w:numPr>
                <w:ilvl w:val="0"/>
                <w:numId w:val="48"/>
              </w:numPr>
              <w:tabs>
                <w:tab w:pos="644" w:val="left" w:leader="none"/>
              </w:tabs>
              <w:spacing w:line="240" w:lineRule="auto" w:before="4" w:after="0"/>
              <w:ind w:left="644" w:right="0" w:hanging="564"/>
              <w:jc w:val="left"/>
              <w:rPr>
                <w:rFonts w:ascii="Trebuchet MS" w:hAnsi="Trebuchet MS"/>
                <w:sz w:val="18"/>
              </w:rPr>
            </w:pPr>
            <w:r>
              <w:rPr>
                <w:rFonts w:ascii="Trebuchet MS" w:hAnsi="Trebuchet MS"/>
                <w:spacing w:val="2"/>
                <w:w w:val="105"/>
                <w:sz w:val="18"/>
              </w:rPr>
              <w:t>Contact/call</w:t>
            </w:r>
            <w:r>
              <w:rPr>
                <w:rFonts w:ascii="Trebuchet MS" w:hAnsi="Trebuchet MS"/>
                <w:spacing w:val="19"/>
                <w:w w:val="105"/>
                <w:sz w:val="18"/>
              </w:rPr>
              <w:t> </w:t>
            </w:r>
            <w:r>
              <w:rPr>
                <w:rFonts w:ascii="Trebuchet MS" w:hAnsi="Trebuchet MS"/>
                <w:spacing w:val="-2"/>
                <w:w w:val="105"/>
                <w:sz w:val="18"/>
              </w:rPr>
              <w:t>centres</w:t>
            </w:r>
          </w:p>
          <w:p>
            <w:pPr>
              <w:pStyle w:val="TableParagraph"/>
              <w:numPr>
                <w:ilvl w:val="0"/>
                <w:numId w:val="48"/>
              </w:numPr>
              <w:tabs>
                <w:tab w:pos="644" w:val="left" w:leader="none"/>
              </w:tabs>
              <w:spacing w:line="221" w:lineRule="exact" w:before="4" w:after="0"/>
              <w:ind w:left="644" w:right="0" w:hanging="564"/>
              <w:jc w:val="left"/>
              <w:rPr>
                <w:rFonts w:ascii="Trebuchet MS" w:hAnsi="Trebuchet MS"/>
                <w:sz w:val="18"/>
              </w:rPr>
            </w:pPr>
            <w:r>
              <w:rPr>
                <w:rFonts w:ascii="Trebuchet MS" w:hAnsi="Trebuchet MS"/>
                <w:spacing w:val="-2"/>
                <w:w w:val="105"/>
                <w:sz w:val="18"/>
              </w:rPr>
              <w:t>Telephony</w:t>
            </w:r>
          </w:p>
          <w:p>
            <w:pPr>
              <w:pStyle w:val="TableParagraph"/>
              <w:numPr>
                <w:ilvl w:val="0"/>
                <w:numId w:val="48"/>
              </w:numPr>
              <w:tabs>
                <w:tab w:pos="644" w:val="left" w:leader="none"/>
              </w:tabs>
              <w:spacing w:line="221" w:lineRule="exact" w:before="0" w:after="0"/>
              <w:ind w:left="644" w:right="0" w:hanging="564"/>
              <w:jc w:val="left"/>
              <w:rPr>
                <w:rFonts w:ascii="Trebuchet MS" w:hAnsi="Trebuchet MS"/>
                <w:sz w:val="18"/>
              </w:rPr>
            </w:pPr>
            <w:r>
              <w:rPr>
                <w:rFonts w:ascii="Trebuchet MS" w:hAnsi="Trebuchet MS"/>
                <w:w w:val="105"/>
                <w:sz w:val="18"/>
              </w:rPr>
              <w:t>Marketing</w:t>
            </w:r>
            <w:r>
              <w:rPr>
                <w:rFonts w:ascii="Trebuchet MS" w:hAnsi="Trebuchet MS"/>
                <w:spacing w:val="9"/>
                <w:w w:val="105"/>
                <w:sz w:val="18"/>
              </w:rPr>
              <w:t> </w:t>
            </w:r>
            <w:r>
              <w:rPr>
                <w:rFonts w:ascii="Trebuchet MS" w:hAnsi="Trebuchet MS"/>
                <w:w w:val="105"/>
                <w:sz w:val="18"/>
              </w:rPr>
              <w:t>collateral</w:t>
            </w:r>
            <w:r>
              <w:rPr>
                <w:rFonts w:ascii="Trebuchet MS" w:hAnsi="Trebuchet MS"/>
                <w:spacing w:val="9"/>
                <w:w w:val="105"/>
                <w:sz w:val="18"/>
              </w:rPr>
              <w:t> </w:t>
            </w:r>
            <w:r>
              <w:rPr>
                <w:rFonts w:ascii="Trebuchet MS" w:hAnsi="Trebuchet MS"/>
                <w:spacing w:val="-2"/>
                <w:w w:val="105"/>
                <w:sz w:val="18"/>
              </w:rPr>
              <w:t>design</w:t>
            </w:r>
          </w:p>
        </w:tc>
        <w:tc>
          <w:tcPr>
            <w:tcW w:w="3811" w:type="dxa"/>
          </w:tcPr>
          <w:p>
            <w:pPr>
              <w:pStyle w:val="TableParagraph"/>
              <w:numPr>
                <w:ilvl w:val="0"/>
                <w:numId w:val="49"/>
              </w:numPr>
              <w:tabs>
                <w:tab w:pos="644" w:val="left" w:leader="none"/>
              </w:tabs>
              <w:spacing w:line="247" w:lineRule="auto" w:before="84" w:after="0"/>
              <w:ind w:left="644" w:right="523" w:hanging="565"/>
              <w:jc w:val="left"/>
              <w:rPr>
                <w:rFonts w:ascii="Trebuchet MS" w:hAnsi="Trebuchet MS"/>
                <w:sz w:val="18"/>
              </w:rPr>
            </w:pPr>
            <w:r>
              <w:rPr>
                <w:rFonts w:ascii="Trebuchet MS" w:hAnsi="Trebuchet MS"/>
                <w:sz w:val="18"/>
              </w:rPr>
              <w:t>End-to-end delivery of a £2mill </w:t>
            </w:r>
            <w:r>
              <w:rPr>
                <w:rFonts w:ascii="Trebuchet MS" w:hAnsi="Trebuchet MS"/>
                <w:w w:val="110"/>
                <w:sz w:val="18"/>
              </w:rPr>
              <w:t>payments project to 3500 bankers, from concept </w:t>
            </w:r>
            <w:r>
              <w:rPr>
                <w:rFonts w:ascii="Trebuchet MS" w:hAnsi="Trebuchet MS"/>
                <w:spacing w:val="-2"/>
                <w:w w:val="110"/>
                <w:sz w:val="18"/>
              </w:rPr>
              <w:t>generation</w:t>
            </w:r>
            <w:r>
              <w:rPr>
                <w:rFonts w:ascii="Trebuchet MS" w:hAnsi="Trebuchet MS"/>
                <w:spacing w:val="-12"/>
                <w:w w:val="110"/>
                <w:sz w:val="18"/>
              </w:rPr>
              <w:t> </w:t>
            </w:r>
            <w:r>
              <w:rPr>
                <w:rFonts w:ascii="Trebuchet MS" w:hAnsi="Trebuchet MS"/>
                <w:spacing w:val="-2"/>
                <w:w w:val="110"/>
                <w:sz w:val="18"/>
              </w:rPr>
              <w:t>to</w:t>
            </w:r>
            <w:r>
              <w:rPr>
                <w:rFonts w:ascii="Trebuchet MS" w:hAnsi="Trebuchet MS"/>
                <w:spacing w:val="-12"/>
                <w:w w:val="110"/>
                <w:sz w:val="18"/>
              </w:rPr>
              <w:t> </w:t>
            </w:r>
            <w:r>
              <w:rPr>
                <w:rFonts w:ascii="Trebuchet MS" w:hAnsi="Trebuchet MS"/>
                <w:spacing w:val="-2"/>
                <w:w w:val="110"/>
                <w:sz w:val="18"/>
              </w:rPr>
              <w:t>implementation</w:t>
            </w:r>
          </w:p>
          <w:p>
            <w:pPr>
              <w:pStyle w:val="TableParagraph"/>
              <w:numPr>
                <w:ilvl w:val="0"/>
                <w:numId w:val="49"/>
              </w:numPr>
              <w:tabs>
                <w:tab w:pos="644" w:val="left" w:leader="none"/>
              </w:tabs>
              <w:spacing w:line="247" w:lineRule="auto" w:before="0" w:after="0"/>
              <w:ind w:left="644" w:right="212" w:hanging="565"/>
              <w:jc w:val="left"/>
              <w:rPr>
                <w:rFonts w:ascii="Trebuchet MS" w:hAnsi="Trebuchet MS"/>
                <w:sz w:val="18"/>
              </w:rPr>
            </w:pPr>
            <w:r>
              <w:rPr>
                <w:rFonts w:ascii="Trebuchet MS" w:hAnsi="Trebuchet MS"/>
                <w:w w:val="110"/>
                <w:sz w:val="18"/>
              </w:rPr>
              <w:t>Development &amp; delivery of new Bank</w:t>
            </w:r>
            <w:r>
              <w:rPr>
                <w:rFonts w:ascii="Trebuchet MS" w:hAnsi="Trebuchet MS"/>
                <w:spacing w:val="-7"/>
                <w:w w:val="110"/>
                <w:sz w:val="18"/>
              </w:rPr>
              <w:t> </w:t>
            </w:r>
            <w:r>
              <w:rPr>
                <w:rFonts w:ascii="Trebuchet MS" w:hAnsi="Trebuchet MS"/>
                <w:w w:val="110"/>
                <w:sz w:val="18"/>
              </w:rPr>
              <w:t>policy</w:t>
            </w:r>
            <w:r>
              <w:rPr>
                <w:rFonts w:ascii="Trebuchet MS" w:hAnsi="Trebuchet MS"/>
                <w:spacing w:val="-10"/>
                <w:w w:val="110"/>
                <w:sz w:val="18"/>
              </w:rPr>
              <w:t> </w:t>
            </w:r>
            <w:r>
              <w:rPr>
                <w:rFonts w:ascii="Trebuchet MS" w:hAnsi="Trebuchet MS"/>
                <w:w w:val="110"/>
                <w:sz w:val="18"/>
              </w:rPr>
              <w:t>which</w:t>
            </w:r>
            <w:r>
              <w:rPr>
                <w:rFonts w:ascii="Trebuchet MS" w:hAnsi="Trebuchet MS"/>
                <w:spacing w:val="-7"/>
                <w:w w:val="110"/>
                <w:sz w:val="18"/>
              </w:rPr>
              <w:t> </w:t>
            </w:r>
            <w:r>
              <w:rPr>
                <w:rFonts w:ascii="Trebuchet MS" w:hAnsi="Trebuchet MS"/>
                <w:w w:val="110"/>
                <w:sz w:val="18"/>
              </w:rPr>
              <w:t>provided</w:t>
            </w:r>
            <w:r>
              <w:rPr>
                <w:rFonts w:ascii="Trebuchet MS" w:hAnsi="Trebuchet MS"/>
                <w:spacing w:val="-6"/>
                <w:w w:val="110"/>
                <w:sz w:val="18"/>
              </w:rPr>
              <w:t> </w:t>
            </w:r>
            <w:r>
              <w:rPr>
                <w:rFonts w:ascii="Trebuchet MS" w:hAnsi="Trebuchet MS"/>
                <w:w w:val="110"/>
                <w:sz w:val="18"/>
              </w:rPr>
              <w:t>basic account</w:t>
            </w:r>
            <w:r>
              <w:rPr>
                <w:rFonts w:ascii="Trebuchet MS" w:hAnsi="Trebuchet MS"/>
                <w:spacing w:val="18"/>
                <w:w w:val="110"/>
                <w:sz w:val="18"/>
              </w:rPr>
              <w:t> </w:t>
            </w:r>
            <w:r>
              <w:rPr>
                <w:rFonts w:ascii="Trebuchet MS" w:hAnsi="Trebuchet MS"/>
                <w:w w:val="110"/>
                <w:sz w:val="18"/>
              </w:rPr>
              <w:t>access</w:t>
            </w:r>
            <w:r>
              <w:rPr>
                <w:rFonts w:ascii="Trebuchet MS" w:hAnsi="Trebuchet MS"/>
                <w:spacing w:val="18"/>
                <w:w w:val="110"/>
                <w:sz w:val="18"/>
              </w:rPr>
              <w:t> </w:t>
            </w:r>
            <w:r>
              <w:rPr>
                <w:rFonts w:ascii="Trebuchet MS" w:hAnsi="Trebuchet MS"/>
                <w:w w:val="110"/>
                <w:sz w:val="18"/>
              </w:rPr>
              <w:t>to</w:t>
            </w:r>
            <w:r>
              <w:rPr>
                <w:rFonts w:ascii="Trebuchet MS" w:hAnsi="Trebuchet MS"/>
                <w:spacing w:val="80"/>
                <w:w w:val="110"/>
                <w:sz w:val="18"/>
              </w:rPr>
              <w:t> </w:t>
            </w:r>
            <w:r>
              <w:rPr>
                <w:rFonts w:ascii="Trebuchet MS" w:hAnsi="Trebuchet MS"/>
                <w:w w:val="110"/>
                <w:sz w:val="18"/>
              </w:rPr>
              <w:t>disadvantaged individuals</w:t>
            </w:r>
          </w:p>
          <w:p>
            <w:pPr>
              <w:pStyle w:val="TableParagraph"/>
              <w:numPr>
                <w:ilvl w:val="0"/>
                <w:numId w:val="49"/>
              </w:numPr>
              <w:tabs>
                <w:tab w:pos="644" w:val="left" w:leader="none"/>
              </w:tabs>
              <w:spacing w:line="247" w:lineRule="auto" w:before="0" w:after="0"/>
              <w:ind w:left="644" w:right="278" w:hanging="565"/>
              <w:jc w:val="left"/>
              <w:rPr>
                <w:rFonts w:ascii="Trebuchet MS" w:hAnsi="Trebuchet MS"/>
                <w:sz w:val="18"/>
              </w:rPr>
            </w:pPr>
            <w:r>
              <w:rPr>
                <w:rFonts w:ascii="Trebuchet MS" w:hAnsi="Trebuchet MS"/>
                <w:w w:val="105"/>
                <w:sz w:val="18"/>
              </w:rPr>
              <w:t>Advocacy for people living with psychosocial disability during COVID19 pandemic, including lobbying</w:t>
            </w:r>
            <w:r>
              <w:rPr>
                <w:rFonts w:ascii="Trebuchet MS" w:hAnsi="Trebuchet MS"/>
                <w:spacing w:val="33"/>
                <w:w w:val="105"/>
                <w:sz w:val="18"/>
              </w:rPr>
              <w:t> </w:t>
            </w:r>
            <w:r>
              <w:rPr>
                <w:rFonts w:ascii="Trebuchet MS" w:hAnsi="Trebuchet MS"/>
                <w:w w:val="105"/>
                <w:sz w:val="18"/>
              </w:rPr>
              <w:t>State</w:t>
            </w:r>
            <w:r>
              <w:rPr>
                <w:rFonts w:ascii="Trebuchet MS" w:hAnsi="Trebuchet MS"/>
                <w:spacing w:val="29"/>
                <w:w w:val="105"/>
                <w:sz w:val="18"/>
              </w:rPr>
              <w:t> </w:t>
            </w:r>
            <w:r>
              <w:rPr>
                <w:rFonts w:ascii="Trebuchet MS" w:hAnsi="Trebuchet MS"/>
                <w:w w:val="105"/>
                <w:sz w:val="18"/>
              </w:rPr>
              <w:t>&amp;</w:t>
            </w:r>
            <w:r>
              <w:rPr>
                <w:rFonts w:ascii="Trebuchet MS" w:hAnsi="Trebuchet MS"/>
                <w:spacing w:val="29"/>
                <w:w w:val="105"/>
                <w:sz w:val="18"/>
              </w:rPr>
              <w:t> </w:t>
            </w:r>
            <w:r>
              <w:rPr>
                <w:rFonts w:ascii="Trebuchet MS" w:hAnsi="Trebuchet MS"/>
                <w:w w:val="105"/>
                <w:sz w:val="18"/>
              </w:rPr>
              <w:t>Federal</w:t>
            </w:r>
            <w:r>
              <w:rPr>
                <w:rFonts w:ascii="Trebuchet MS" w:hAnsi="Trebuchet MS"/>
                <w:spacing w:val="31"/>
                <w:w w:val="105"/>
                <w:sz w:val="18"/>
              </w:rPr>
              <w:t> </w:t>
            </w:r>
            <w:r>
              <w:rPr>
                <w:rFonts w:ascii="Trebuchet MS" w:hAnsi="Trebuchet MS"/>
                <w:w w:val="105"/>
                <w:sz w:val="18"/>
              </w:rPr>
              <w:t>MPs and supporting Disability People Australia in conducting research.</w:t>
            </w:r>
          </w:p>
        </w:tc>
      </w:tr>
    </w:tbl>
    <w:p>
      <w:pPr>
        <w:spacing w:after="0" w:line="247" w:lineRule="auto"/>
        <w:jc w:val="left"/>
        <w:rPr>
          <w:rFonts w:ascii="Trebuchet MS" w:hAnsi="Trebuchet MS"/>
          <w:sz w:val="18"/>
        </w:rPr>
        <w:sectPr>
          <w:pgSz w:w="12240" w:h="15840"/>
          <w:pgMar w:header="351" w:footer="0" w:top="540" w:bottom="280" w:left="0" w:right="0"/>
        </w:sectPr>
      </w:pPr>
    </w:p>
    <w:p>
      <w:pPr>
        <w:spacing w:before="75"/>
        <w:ind w:left="810" w:right="0" w:firstLine="0"/>
        <w:jc w:val="left"/>
        <w:rPr>
          <w:rFonts w:ascii="Tahoma"/>
          <w:b/>
          <w:sz w:val="24"/>
        </w:rPr>
      </w:pPr>
      <w:r>
        <w:rPr>
          <w:rFonts w:ascii="Tahoma"/>
          <w:b/>
          <w:spacing w:val="-7"/>
          <w:sz w:val="24"/>
        </w:rPr>
        <w:t>Volunteering</w:t>
      </w:r>
      <w:r>
        <w:rPr>
          <w:rFonts w:ascii="Tahoma"/>
          <w:b/>
          <w:spacing w:val="-3"/>
          <w:sz w:val="24"/>
        </w:rPr>
        <w:t> </w:t>
      </w:r>
      <w:r>
        <w:rPr>
          <w:rFonts w:ascii="Tahoma"/>
          <w:b/>
          <w:spacing w:val="-2"/>
          <w:sz w:val="24"/>
        </w:rPr>
        <w:t>Experience</w:t>
      </w:r>
    </w:p>
    <w:p>
      <w:pPr>
        <w:pStyle w:val="BodyText"/>
        <w:spacing w:before="1"/>
        <w:rPr>
          <w:rFonts w:ascii="Tahoma"/>
          <w:b/>
          <w:sz w:val="5"/>
        </w:rPr>
      </w:pPr>
      <w:r>
        <w:rPr/>
        <mc:AlternateContent>
          <mc:Choice Requires="wps">
            <w:drawing>
              <wp:anchor distT="0" distB="0" distL="0" distR="0" allowOverlap="1" layoutInCell="1" locked="0" behindDoc="1" simplePos="0" relativeHeight="487635968">
                <wp:simplePos x="0" y="0"/>
                <wp:positionH relativeFrom="page">
                  <wp:posOffset>317500</wp:posOffset>
                </wp:positionH>
                <wp:positionV relativeFrom="paragraph">
                  <wp:posOffset>54554</wp:posOffset>
                </wp:positionV>
                <wp:extent cx="7144384" cy="1905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7144384" cy="19050"/>
                        </a:xfrm>
                        <a:custGeom>
                          <a:avLst/>
                          <a:gdLst/>
                          <a:ahLst/>
                          <a:cxnLst/>
                          <a:rect l="l" t="t" r="r" b="b"/>
                          <a:pathLst>
                            <a:path w="7144384" h="19050">
                              <a:moveTo>
                                <a:pt x="7143877" y="0"/>
                              </a:moveTo>
                              <a:lnTo>
                                <a:pt x="3713226" y="0"/>
                              </a:lnTo>
                              <a:lnTo>
                                <a:pt x="3703701" y="0"/>
                              </a:lnTo>
                              <a:lnTo>
                                <a:pt x="3694176" y="0"/>
                              </a:lnTo>
                              <a:lnTo>
                                <a:pt x="0" y="0"/>
                              </a:lnTo>
                              <a:lnTo>
                                <a:pt x="0" y="19050"/>
                              </a:lnTo>
                              <a:lnTo>
                                <a:pt x="3694176" y="19050"/>
                              </a:lnTo>
                              <a:lnTo>
                                <a:pt x="3703701" y="19050"/>
                              </a:lnTo>
                              <a:lnTo>
                                <a:pt x="3713226" y="19050"/>
                              </a:lnTo>
                              <a:lnTo>
                                <a:pt x="7143877" y="19050"/>
                              </a:lnTo>
                              <a:lnTo>
                                <a:pt x="7143877"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shape style="position:absolute;margin-left:25.000002pt;margin-top:4.295591pt;width:562.550pt;height:1.5pt;mso-position-horizontal-relative:page;mso-position-vertical-relative:paragraph;z-index:-15680512;mso-wrap-distance-left:0;mso-wrap-distance-right:0" id="docshape97" coordorigin="500,86" coordsize="11251,30" path="m11750,86l6348,86,6333,86,6318,86,500,86,500,116,6318,116,6333,116,6348,116,11750,116,11750,86xe" filled="true" fillcolor="#a9122a" stroked="false">
                <v:path arrowok="t"/>
                <v:fill type="solid"/>
                <w10:wrap type="topAndBottom"/>
              </v:shape>
            </w:pict>
          </mc:Fallback>
        </mc:AlternateContent>
      </w:r>
    </w:p>
    <w:p>
      <w:pPr>
        <w:pStyle w:val="BodyText"/>
        <w:spacing w:before="130"/>
        <w:rPr>
          <w:rFonts w:ascii="Tahoma"/>
          <w:b/>
          <w:sz w:val="19"/>
        </w:rPr>
      </w:pPr>
    </w:p>
    <w:p>
      <w:pPr>
        <w:spacing w:line="261" w:lineRule="auto" w:before="0"/>
        <w:ind w:left="720" w:right="836" w:firstLine="0"/>
        <w:jc w:val="left"/>
        <w:rPr>
          <w:rFonts w:ascii="Trebuchet MS"/>
          <w:sz w:val="19"/>
        </w:rPr>
      </w:pPr>
      <w:r>
        <w:rPr>
          <w:rFonts w:ascii="Tahoma"/>
          <w:b/>
          <w:w w:val="105"/>
          <w:sz w:val="19"/>
          <w:u w:val="single"/>
        </w:rPr>
        <w:t>Thorne</w:t>
      </w:r>
      <w:r>
        <w:rPr>
          <w:rFonts w:ascii="Tahoma"/>
          <w:b/>
          <w:spacing w:val="-7"/>
          <w:w w:val="105"/>
          <w:sz w:val="19"/>
          <w:u w:val="single"/>
        </w:rPr>
        <w:t> </w:t>
      </w:r>
      <w:r>
        <w:rPr>
          <w:rFonts w:ascii="Tahoma"/>
          <w:b/>
          <w:w w:val="105"/>
          <w:sz w:val="19"/>
          <w:u w:val="single"/>
        </w:rPr>
        <w:t>Harbour</w:t>
      </w:r>
      <w:r>
        <w:rPr>
          <w:rFonts w:ascii="Tahoma"/>
          <w:b/>
          <w:spacing w:val="-6"/>
          <w:w w:val="105"/>
          <w:sz w:val="19"/>
          <w:u w:val="single"/>
        </w:rPr>
        <w:t> </w:t>
      </w:r>
      <w:r>
        <w:rPr>
          <w:rFonts w:ascii="Tahoma"/>
          <w:b/>
          <w:w w:val="105"/>
          <w:sz w:val="19"/>
          <w:u w:val="single"/>
        </w:rPr>
        <w:t>Health</w:t>
      </w:r>
      <w:r>
        <w:rPr>
          <w:rFonts w:ascii="Tahoma"/>
          <w:b/>
          <w:spacing w:val="-5"/>
          <w:w w:val="105"/>
          <w:sz w:val="19"/>
          <w:u w:val="single"/>
        </w:rPr>
        <w:t> </w:t>
      </w:r>
      <w:r>
        <w:rPr>
          <w:rFonts w:ascii="Trebuchet MS"/>
          <w:w w:val="105"/>
          <w:sz w:val="19"/>
          <w:u w:val="none"/>
        </w:rPr>
        <w:t>serves</w:t>
      </w:r>
      <w:r>
        <w:rPr>
          <w:rFonts w:ascii="Trebuchet MS"/>
          <w:spacing w:val="-5"/>
          <w:w w:val="105"/>
          <w:sz w:val="19"/>
          <w:u w:val="none"/>
        </w:rPr>
        <w:t> </w:t>
      </w:r>
      <w:r>
        <w:rPr>
          <w:rFonts w:ascii="Trebuchet MS"/>
          <w:w w:val="105"/>
          <w:sz w:val="19"/>
          <w:u w:val="none"/>
        </w:rPr>
        <w:t>the</w:t>
      </w:r>
      <w:r>
        <w:rPr>
          <w:rFonts w:ascii="Trebuchet MS"/>
          <w:spacing w:val="-11"/>
          <w:w w:val="105"/>
          <w:sz w:val="19"/>
          <w:u w:val="none"/>
        </w:rPr>
        <w:t> </w:t>
      </w:r>
      <w:r>
        <w:rPr>
          <w:rFonts w:ascii="Trebuchet MS"/>
          <w:w w:val="105"/>
          <w:sz w:val="19"/>
          <w:u w:val="none"/>
        </w:rPr>
        <w:t>health</w:t>
      </w:r>
      <w:r>
        <w:rPr>
          <w:rFonts w:ascii="Trebuchet MS"/>
          <w:spacing w:val="-12"/>
          <w:w w:val="105"/>
          <w:sz w:val="19"/>
          <w:u w:val="none"/>
        </w:rPr>
        <w:t> </w:t>
      </w:r>
      <w:r>
        <w:rPr>
          <w:rFonts w:ascii="Trebuchet MS"/>
          <w:w w:val="105"/>
          <w:sz w:val="19"/>
          <w:u w:val="none"/>
        </w:rPr>
        <w:t>needs</w:t>
      </w:r>
      <w:r>
        <w:rPr>
          <w:rFonts w:ascii="Trebuchet MS"/>
          <w:spacing w:val="-11"/>
          <w:w w:val="105"/>
          <w:sz w:val="19"/>
          <w:u w:val="none"/>
        </w:rPr>
        <w:t> </w:t>
      </w:r>
      <w:r>
        <w:rPr>
          <w:rFonts w:ascii="Trebuchet MS"/>
          <w:w w:val="105"/>
          <w:sz w:val="19"/>
          <w:u w:val="none"/>
        </w:rPr>
        <w:t>of</w:t>
      </w:r>
      <w:r>
        <w:rPr>
          <w:rFonts w:ascii="Trebuchet MS"/>
          <w:spacing w:val="-7"/>
          <w:w w:val="105"/>
          <w:sz w:val="19"/>
          <w:u w:val="none"/>
        </w:rPr>
        <w:t> </w:t>
      </w:r>
      <w:r>
        <w:rPr>
          <w:rFonts w:ascii="Trebuchet MS"/>
          <w:w w:val="105"/>
          <w:sz w:val="19"/>
          <w:u w:val="none"/>
        </w:rPr>
        <w:t>our</w:t>
      </w:r>
      <w:r>
        <w:rPr>
          <w:rFonts w:ascii="Trebuchet MS"/>
          <w:spacing w:val="-13"/>
          <w:w w:val="105"/>
          <w:sz w:val="19"/>
          <w:u w:val="none"/>
        </w:rPr>
        <w:t> </w:t>
      </w:r>
      <w:r>
        <w:rPr>
          <w:rFonts w:ascii="Trebuchet MS"/>
          <w:w w:val="105"/>
          <w:sz w:val="19"/>
          <w:u w:val="none"/>
        </w:rPr>
        <w:t>lesbian,</w:t>
      </w:r>
      <w:r>
        <w:rPr>
          <w:rFonts w:ascii="Trebuchet MS"/>
          <w:spacing w:val="-9"/>
          <w:w w:val="105"/>
          <w:sz w:val="19"/>
          <w:u w:val="none"/>
        </w:rPr>
        <w:t> </w:t>
      </w:r>
      <w:r>
        <w:rPr>
          <w:rFonts w:ascii="Trebuchet MS"/>
          <w:w w:val="105"/>
          <w:sz w:val="19"/>
          <w:u w:val="none"/>
        </w:rPr>
        <w:t>gay,</w:t>
      </w:r>
      <w:r>
        <w:rPr>
          <w:rFonts w:ascii="Trebuchet MS"/>
          <w:spacing w:val="-9"/>
          <w:w w:val="105"/>
          <w:sz w:val="19"/>
          <w:u w:val="none"/>
        </w:rPr>
        <w:t> </w:t>
      </w:r>
      <w:r>
        <w:rPr>
          <w:rFonts w:ascii="Trebuchet MS"/>
          <w:w w:val="105"/>
          <w:sz w:val="19"/>
          <w:u w:val="none"/>
        </w:rPr>
        <w:t>bisexual,</w:t>
      </w:r>
      <w:r>
        <w:rPr>
          <w:rFonts w:ascii="Trebuchet MS"/>
          <w:spacing w:val="-9"/>
          <w:w w:val="105"/>
          <w:sz w:val="19"/>
          <w:u w:val="none"/>
        </w:rPr>
        <w:t> </w:t>
      </w:r>
      <w:r>
        <w:rPr>
          <w:rFonts w:ascii="Trebuchet MS"/>
          <w:w w:val="105"/>
          <w:sz w:val="19"/>
          <w:u w:val="none"/>
        </w:rPr>
        <w:t>transgender,</w:t>
      </w:r>
      <w:r>
        <w:rPr>
          <w:rFonts w:ascii="Trebuchet MS"/>
          <w:spacing w:val="-8"/>
          <w:w w:val="105"/>
          <w:sz w:val="19"/>
          <w:u w:val="none"/>
        </w:rPr>
        <w:t> </w:t>
      </w:r>
      <w:r>
        <w:rPr>
          <w:rFonts w:ascii="Trebuchet MS"/>
          <w:w w:val="105"/>
          <w:sz w:val="19"/>
          <w:u w:val="none"/>
        </w:rPr>
        <w:t>and</w:t>
      </w:r>
      <w:r>
        <w:rPr>
          <w:rFonts w:ascii="Trebuchet MS"/>
          <w:spacing w:val="-12"/>
          <w:w w:val="105"/>
          <w:sz w:val="19"/>
          <w:u w:val="none"/>
        </w:rPr>
        <w:t> </w:t>
      </w:r>
      <w:r>
        <w:rPr>
          <w:rFonts w:ascii="Trebuchet MS"/>
          <w:w w:val="105"/>
          <w:sz w:val="19"/>
          <w:u w:val="none"/>
        </w:rPr>
        <w:t>intersex</w:t>
      </w:r>
      <w:r>
        <w:rPr>
          <w:rFonts w:ascii="Trebuchet MS"/>
          <w:spacing w:val="-7"/>
          <w:w w:val="105"/>
          <w:sz w:val="19"/>
          <w:u w:val="none"/>
        </w:rPr>
        <w:t> </w:t>
      </w:r>
      <w:r>
        <w:rPr>
          <w:rFonts w:ascii="Trebuchet MS"/>
          <w:w w:val="105"/>
          <w:sz w:val="19"/>
          <w:u w:val="none"/>
        </w:rPr>
        <w:t>(LGBTI) communities to ensure all gender, sex, and sexually diverse individuals are treated with dignity and can participate fully in society.</w:t>
      </w:r>
    </w:p>
    <w:p>
      <w:pPr>
        <w:tabs>
          <w:tab w:pos="6482" w:val="left" w:leader="none"/>
        </w:tabs>
        <w:spacing w:line="360" w:lineRule="auto" w:before="192"/>
        <w:ind w:left="720" w:right="4023" w:firstLine="0"/>
        <w:jc w:val="left"/>
        <w:rPr>
          <w:rFonts w:ascii="Tahoma" w:hAnsi="Tahoma"/>
          <w:b/>
          <w:sz w:val="19"/>
        </w:rPr>
      </w:pPr>
      <w:bookmarkStart w:name="Community Support Worker May 2020 – curr" w:id="76"/>
      <w:bookmarkEnd w:id="76"/>
      <w:r>
        <w:rPr/>
      </w:r>
      <w:r>
        <w:rPr>
          <w:rFonts w:ascii="Tahoma" w:hAnsi="Tahoma"/>
          <w:b/>
          <w:sz w:val="19"/>
        </w:rPr>
        <w:t>Community Support Worker</w:t>
        <w:tab/>
      </w:r>
      <w:r>
        <w:rPr>
          <w:rFonts w:ascii="Tahoma" w:hAnsi="Tahoma"/>
          <w:b/>
          <w:spacing w:val="-10"/>
          <w:sz w:val="19"/>
        </w:rPr>
        <w:t>May</w:t>
      </w:r>
      <w:r>
        <w:rPr>
          <w:rFonts w:ascii="Tahoma" w:hAnsi="Tahoma"/>
          <w:b/>
          <w:spacing w:val="-4"/>
          <w:sz w:val="19"/>
        </w:rPr>
        <w:t> </w:t>
      </w:r>
      <w:r>
        <w:rPr>
          <w:rFonts w:ascii="Tahoma" w:hAnsi="Tahoma"/>
          <w:b/>
          <w:spacing w:val="-10"/>
          <w:sz w:val="19"/>
        </w:rPr>
        <w:t>2020</w:t>
      </w:r>
      <w:r>
        <w:rPr>
          <w:rFonts w:ascii="Tahoma" w:hAnsi="Tahoma"/>
          <w:b/>
          <w:spacing w:val="-4"/>
          <w:sz w:val="19"/>
        </w:rPr>
        <w:t> </w:t>
      </w:r>
      <w:r>
        <w:rPr>
          <w:rFonts w:ascii="Tahoma" w:hAnsi="Tahoma"/>
          <w:b/>
          <w:spacing w:val="-10"/>
          <w:sz w:val="19"/>
        </w:rPr>
        <w:t>–</w:t>
      </w:r>
      <w:r>
        <w:rPr>
          <w:rFonts w:ascii="Tahoma" w:hAnsi="Tahoma"/>
          <w:b/>
          <w:spacing w:val="-4"/>
          <w:sz w:val="19"/>
        </w:rPr>
        <w:t> </w:t>
      </w:r>
      <w:r>
        <w:rPr>
          <w:rFonts w:ascii="Tahoma" w:hAnsi="Tahoma"/>
          <w:b/>
          <w:spacing w:val="-10"/>
          <w:sz w:val="19"/>
        </w:rPr>
        <w:t>current </w:t>
      </w:r>
      <w:r>
        <w:rPr>
          <w:rFonts w:ascii="Tahoma" w:hAnsi="Tahoma"/>
          <w:b/>
          <w:sz w:val="19"/>
        </w:rPr>
        <w:t>Key Responsibilities</w:t>
      </w:r>
    </w:p>
    <w:p>
      <w:pPr>
        <w:pStyle w:val="ListParagraph"/>
        <w:numPr>
          <w:ilvl w:val="1"/>
          <w:numId w:val="38"/>
        </w:numPr>
        <w:tabs>
          <w:tab w:pos="359" w:val="left" w:leader="none"/>
        </w:tabs>
        <w:spacing w:line="240" w:lineRule="auto" w:before="6" w:after="0"/>
        <w:ind w:left="359" w:right="1058" w:hanging="359"/>
        <w:jc w:val="right"/>
        <w:rPr>
          <w:rFonts w:ascii="Symbol" w:hAnsi="Symbol"/>
          <w:sz w:val="19"/>
        </w:rPr>
      </w:pPr>
      <w:r>
        <w:rPr>
          <w:rFonts w:ascii="Trebuchet MS" w:hAnsi="Trebuchet MS"/>
          <w:w w:val="105"/>
          <w:sz w:val="19"/>
        </w:rPr>
        <w:t>Assist</w:t>
      </w:r>
      <w:r>
        <w:rPr>
          <w:rFonts w:ascii="Trebuchet MS" w:hAnsi="Trebuchet MS"/>
          <w:spacing w:val="9"/>
          <w:w w:val="105"/>
          <w:sz w:val="19"/>
        </w:rPr>
        <w:t> </w:t>
      </w:r>
      <w:r>
        <w:rPr>
          <w:rFonts w:ascii="Trebuchet MS" w:hAnsi="Trebuchet MS"/>
          <w:w w:val="105"/>
          <w:sz w:val="19"/>
        </w:rPr>
        <w:t>members</w:t>
      </w:r>
      <w:r>
        <w:rPr>
          <w:rFonts w:ascii="Trebuchet MS" w:hAnsi="Trebuchet MS"/>
          <w:spacing w:val="16"/>
          <w:w w:val="105"/>
          <w:sz w:val="19"/>
        </w:rPr>
        <w:t> </w:t>
      </w:r>
      <w:r>
        <w:rPr>
          <w:rFonts w:ascii="Trebuchet MS" w:hAnsi="Trebuchet MS"/>
          <w:w w:val="105"/>
          <w:sz w:val="19"/>
        </w:rPr>
        <w:t>of</w:t>
      </w:r>
      <w:r>
        <w:rPr>
          <w:rFonts w:ascii="Trebuchet MS" w:hAnsi="Trebuchet MS"/>
          <w:spacing w:val="15"/>
          <w:w w:val="105"/>
          <w:sz w:val="19"/>
        </w:rPr>
        <w:t> </w:t>
      </w:r>
      <w:r>
        <w:rPr>
          <w:rFonts w:ascii="Trebuchet MS" w:hAnsi="Trebuchet MS"/>
          <w:w w:val="105"/>
          <w:sz w:val="19"/>
        </w:rPr>
        <w:t>the</w:t>
      </w:r>
      <w:r>
        <w:rPr>
          <w:rFonts w:ascii="Trebuchet MS" w:hAnsi="Trebuchet MS"/>
          <w:spacing w:val="9"/>
          <w:w w:val="105"/>
          <w:sz w:val="19"/>
        </w:rPr>
        <w:t> </w:t>
      </w:r>
      <w:r>
        <w:rPr>
          <w:rFonts w:ascii="Trebuchet MS" w:hAnsi="Trebuchet MS"/>
          <w:w w:val="105"/>
          <w:sz w:val="19"/>
        </w:rPr>
        <w:t>LGBTI</w:t>
      </w:r>
      <w:r>
        <w:rPr>
          <w:rFonts w:ascii="Trebuchet MS" w:hAnsi="Trebuchet MS"/>
          <w:spacing w:val="11"/>
          <w:w w:val="105"/>
          <w:sz w:val="19"/>
        </w:rPr>
        <w:t> </w:t>
      </w:r>
      <w:r>
        <w:rPr>
          <w:rFonts w:ascii="Trebuchet MS" w:hAnsi="Trebuchet MS"/>
          <w:w w:val="105"/>
          <w:sz w:val="19"/>
        </w:rPr>
        <w:t>community</w:t>
      </w:r>
      <w:r>
        <w:rPr>
          <w:rFonts w:ascii="Trebuchet MS" w:hAnsi="Trebuchet MS"/>
          <w:spacing w:val="12"/>
          <w:w w:val="105"/>
          <w:sz w:val="19"/>
        </w:rPr>
        <w:t> </w:t>
      </w:r>
      <w:r>
        <w:rPr>
          <w:rFonts w:ascii="Trebuchet MS" w:hAnsi="Trebuchet MS"/>
          <w:w w:val="105"/>
          <w:sz w:val="19"/>
        </w:rPr>
        <w:t>who</w:t>
      </w:r>
      <w:r>
        <w:rPr>
          <w:rFonts w:ascii="Trebuchet MS" w:hAnsi="Trebuchet MS"/>
          <w:spacing w:val="15"/>
          <w:w w:val="105"/>
          <w:sz w:val="19"/>
        </w:rPr>
        <w:t> </w:t>
      </w:r>
      <w:r>
        <w:rPr>
          <w:rFonts w:ascii="Trebuchet MS" w:hAnsi="Trebuchet MS"/>
          <w:w w:val="105"/>
          <w:sz w:val="19"/>
        </w:rPr>
        <w:t>are</w:t>
      </w:r>
      <w:r>
        <w:rPr>
          <w:rFonts w:ascii="Trebuchet MS" w:hAnsi="Trebuchet MS"/>
          <w:spacing w:val="8"/>
          <w:w w:val="105"/>
          <w:sz w:val="19"/>
        </w:rPr>
        <w:t> </w:t>
      </w:r>
      <w:r>
        <w:rPr>
          <w:rFonts w:ascii="Trebuchet MS" w:hAnsi="Trebuchet MS"/>
          <w:w w:val="105"/>
          <w:sz w:val="19"/>
        </w:rPr>
        <w:t>having</w:t>
      </w:r>
      <w:r>
        <w:rPr>
          <w:rFonts w:ascii="Trebuchet MS" w:hAnsi="Trebuchet MS"/>
          <w:spacing w:val="10"/>
          <w:w w:val="105"/>
          <w:sz w:val="19"/>
        </w:rPr>
        <w:t> </w:t>
      </w:r>
      <w:r>
        <w:rPr>
          <w:rFonts w:ascii="Trebuchet MS" w:hAnsi="Trebuchet MS"/>
          <w:w w:val="105"/>
          <w:sz w:val="19"/>
        </w:rPr>
        <w:t>issues</w:t>
      </w:r>
      <w:r>
        <w:rPr>
          <w:rFonts w:ascii="Trebuchet MS" w:hAnsi="Trebuchet MS"/>
          <w:spacing w:val="16"/>
          <w:w w:val="105"/>
          <w:sz w:val="19"/>
        </w:rPr>
        <w:t> </w:t>
      </w:r>
      <w:r>
        <w:rPr>
          <w:rFonts w:ascii="Trebuchet MS" w:hAnsi="Trebuchet MS"/>
          <w:w w:val="105"/>
          <w:sz w:val="19"/>
        </w:rPr>
        <w:t>dealing</w:t>
      </w:r>
      <w:r>
        <w:rPr>
          <w:rFonts w:ascii="Trebuchet MS" w:hAnsi="Trebuchet MS"/>
          <w:spacing w:val="11"/>
          <w:w w:val="105"/>
          <w:sz w:val="19"/>
        </w:rPr>
        <w:t> </w:t>
      </w:r>
      <w:r>
        <w:rPr>
          <w:rFonts w:ascii="Trebuchet MS" w:hAnsi="Trebuchet MS"/>
          <w:w w:val="105"/>
          <w:sz w:val="19"/>
        </w:rPr>
        <w:t>with</w:t>
      </w:r>
      <w:r>
        <w:rPr>
          <w:rFonts w:ascii="Trebuchet MS" w:hAnsi="Trebuchet MS"/>
          <w:spacing w:val="12"/>
          <w:w w:val="105"/>
          <w:sz w:val="19"/>
        </w:rPr>
        <w:t> </w:t>
      </w:r>
      <w:r>
        <w:rPr>
          <w:rFonts w:ascii="Trebuchet MS" w:hAnsi="Trebuchet MS"/>
          <w:w w:val="105"/>
          <w:sz w:val="19"/>
        </w:rPr>
        <w:t>the</w:t>
      </w:r>
      <w:r>
        <w:rPr>
          <w:rFonts w:ascii="Trebuchet MS" w:hAnsi="Trebuchet MS"/>
          <w:spacing w:val="8"/>
          <w:w w:val="105"/>
          <w:sz w:val="19"/>
        </w:rPr>
        <w:t> </w:t>
      </w:r>
      <w:r>
        <w:rPr>
          <w:rFonts w:ascii="Trebuchet MS" w:hAnsi="Trebuchet MS"/>
          <w:w w:val="105"/>
          <w:sz w:val="19"/>
        </w:rPr>
        <w:t>consequences</w:t>
      </w:r>
      <w:r>
        <w:rPr>
          <w:rFonts w:ascii="Trebuchet MS" w:hAnsi="Trebuchet MS"/>
          <w:spacing w:val="11"/>
          <w:w w:val="105"/>
          <w:sz w:val="19"/>
        </w:rPr>
        <w:t> </w:t>
      </w:r>
      <w:r>
        <w:rPr>
          <w:rFonts w:ascii="Trebuchet MS" w:hAnsi="Trebuchet MS"/>
          <w:w w:val="105"/>
          <w:sz w:val="19"/>
        </w:rPr>
        <w:t>of</w:t>
      </w:r>
      <w:r>
        <w:rPr>
          <w:rFonts w:ascii="Trebuchet MS" w:hAnsi="Trebuchet MS"/>
          <w:spacing w:val="14"/>
          <w:w w:val="105"/>
          <w:sz w:val="19"/>
        </w:rPr>
        <w:t> </w:t>
      </w:r>
      <w:r>
        <w:rPr>
          <w:rFonts w:ascii="Trebuchet MS" w:hAnsi="Trebuchet MS"/>
          <w:w w:val="105"/>
          <w:sz w:val="19"/>
        </w:rPr>
        <w:t>Covid-</w:t>
      </w:r>
      <w:r>
        <w:rPr>
          <w:rFonts w:ascii="Trebuchet MS" w:hAnsi="Trebuchet MS"/>
          <w:spacing w:val="-5"/>
          <w:w w:val="105"/>
          <w:sz w:val="19"/>
        </w:rPr>
        <w:t>19</w:t>
      </w:r>
    </w:p>
    <w:p>
      <w:pPr>
        <w:spacing w:before="5"/>
        <w:ind w:left="0" w:right="1077" w:firstLine="0"/>
        <w:jc w:val="right"/>
        <w:rPr>
          <w:rFonts w:ascii="Trebuchet MS"/>
          <w:sz w:val="19"/>
        </w:rPr>
      </w:pPr>
      <w:r>
        <w:rPr>
          <w:rFonts w:ascii="Trebuchet MS"/>
          <w:w w:val="105"/>
          <w:sz w:val="19"/>
        </w:rPr>
        <w:t>Pandemic</w:t>
      </w:r>
      <w:r>
        <w:rPr>
          <w:rFonts w:ascii="Trebuchet MS"/>
          <w:spacing w:val="9"/>
          <w:w w:val="105"/>
          <w:sz w:val="19"/>
        </w:rPr>
        <w:t> </w:t>
      </w:r>
      <w:r>
        <w:rPr>
          <w:rFonts w:ascii="Trebuchet MS"/>
          <w:w w:val="105"/>
          <w:sz w:val="19"/>
        </w:rPr>
        <w:t>(e.g.</w:t>
      </w:r>
      <w:r>
        <w:rPr>
          <w:rFonts w:ascii="Trebuchet MS"/>
          <w:spacing w:val="2"/>
          <w:w w:val="105"/>
          <w:sz w:val="19"/>
        </w:rPr>
        <w:t> </w:t>
      </w:r>
      <w:r>
        <w:rPr>
          <w:rFonts w:ascii="Trebuchet MS"/>
          <w:w w:val="105"/>
          <w:sz w:val="19"/>
        </w:rPr>
        <w:t>depression,</w:t>
      </w:r>
      <w:r>
        <w:rPr>
          <w:rFonts w:ascii="Trebuchet MS"/>
          <w:spacing w:val="2"/>
          <w:w w:val="105"/>
          <w:sz w:val="19"/>
        </w:rPr>
        <w:t> </w:t>
      </w:r>
      <w:r>
        <w:rPr>
          <w:rFonts w:ascii="Trebuchet MS"/>
          <w:w w:val="105"/>
          <w:sz w:val="19"/>
        </w:rPr>
        <w:t>loneliness,</w:t>
      </w:r>
      <w:r>
        <w:rPr>
          <w:rFonts w:ascii="Trebuchet MS"/>
          <w:spacing w:val="3"/>
          <w:w w:val="105"/>
          <w:sz w:val="19"/>
        </w:rPr>
        <w:t> </w:t>
      </w:r>
      <w:r>
        <w:rPr>
          <w:rFonts w:ascii="Trebuchet MS"/>
          <w:w w:val="105"/>
          <w:sz w:val="19"/>
        </w:rPr>
        <w:t>isolation,</w:t>
      </w:r>
      <w:r>
        <w:rPr>
          <w:rFonts w:ascii="Trebuchet MS"/>
          <w:spacing w:val="3"/>
          <w:w w:val="105"/>
          <w:sz w:val="19"/>
        </w:rPr>
        <w:t> </w:t>
      </w:r>
      <w:r>
        <w:rPr>
          <w:rFonts w:ascii="Trebuchet MS"/>
          <w:w w:val="105"/>
          <w:sz w:val="19"/>
        </w:rPr>
        <w:t>problems</w:t>
      </w:r>
      <w:r>
        <w:rPr>
          <w:rFonts w:ascii="Trebuchet MS"/>
          <w:spacing w:val="1"/>
          <w:w w:val="105"/>
          <w:sz w:val="19"/>
        </w:rPr>
        <w:t> </w:t>
      </w:r>
      <w:r>
        <w:rPr>
          <w:rFonts w:ascii="Trebuchet MS"/>
          <w:w w:val="105"/>
          <w:sz w:val="19"/>
        </w:rPr>
        <w:t>with</w:t>
      </w:r>
      <w:r>
        <w:rPr>
          <w:rFonts w:ascii="Trebuchet MS"/>
          <w:spacing w:val="-1"/>
          <w:w w:val="105"/>
          <w:sz w:val="19"/>
        </w:rPr>
        <w:t> </w:t>
      </w:r>
      <w:r>
        <w:rPr>
          <w:rFonts w:ascii="Trebuchet MS"/>
          <w:w w:val="105"/>
          <w:sz w:val="19"/>
        </w:rPr>
        <w:t>safely</w:t>
      </w:r>
      <w:r>
        <w:rPr>
          <w:rFonts w:ascii="Trebuchet MS"/>
          <w:spacing w:val="3"/>
          <w:w w:val="105"/>
          <w:sz w:val="19"/>
        </w:rPr>
        <w:t> </w:t>
      </w:r>
      <w:r>
        <w:rPr>
          <w:rFonts w:ascii="Trebuchet MS"/>
          <w:w w:val="105"/>
          <w:sz w:val="19"/>
        </w:rPr>
        <w:t>accessing</w:t>
      </w:r>
      <w:r>
        <w:rPr>
          <w:rFonts w:ascii="Trebuchet MS"/>
          <w:spacing w:val="10"/>
          <w:w w:val="105"/>
          <w:sz w:val="19"/>
        </w:rPr>
        <w:t> </w:t>
      </w:r>
      <w:r>
        <w:rPr>
          <w:rFonts w:ascii="Trebuchet MS"/>
          <w:w w:val="105"/>
          <w:sz w:val="19"/>
        </w:rPr>
        <w:t>adequate</w:t>
      </w:r>
      <w:r>
        <w:rPr>
          <w:rFonts w:ascii="Trebuchet MS"/>
          <w:spacing w:val="1"/>
          <w:w w:val="105"/>
          <w:sz w:val="19"/>
        </w:rPr>
        <w:t> </w:t>
      </w:r>
      <w:r>
        <w:rPr>
          <w:rFonts w:ascii="Trebuchet MS"/>
          <w:w w:val="105"/>
          <w:sz w:val="19"/>
        </w:rPr>
        <w:t>nutritious</w:t>
      </w:r>
      <w:r>
        <w:rPr>
          <w:rFonts w:ascii="Trebuchet MS"/>
          <w:spacing w:val="2"/>
          <w:w w:val="105"/>
          <w:sz w:val="19"/>
        </w:rPr>
        <w:t> </w:t>
      </w:r>
      <w:r>
        <w:rPr>
          <w:rFonts w:ascii="Trebuchet MS"/>
          <w:spacing w:val="-2"/>
          <w:w w:val="105"/>
          <w:sz w:val="19"/>
        </w:rPr>
        <w:t>food).</w:t>
      </w:r>
    </w:p>
    <w:p>
      <w:pPr>
        <w:pStyle w:val="ListParagraph"/>
        <w:numPr>
          <w:ilvl w:val="1"/>
          <w:numId w:val="38"/>
        </w:numPr>
        <w:tabs>
          <w:tab w:pos="1440" w:val="left" w:leader="none"/>
        </w:tabs>
        <w:spacing w:line="240" w:lineRule="auto" w:before="17" w:after="0"/>
        <w:ind w:left="1440" w:right="0" w:hanging="360"/>
        <w:jc w:val="left"/>
        <w:rPr>
          <w:rFonts w:ascii="Symbol" w:hAnsi="Symbol"/>
          <w:sz w:val="19"/>
        </w:rPr>
      </w:pPr>
      <w:r>
        <w:rPr>
          <w:rFonts w:ascii="Trebuchet MS" w:hAnsi="Trebuchet MS"/>
          <w:w w:val="105"/>
          <w:sz w:val="19"/>
        </w:rPr>
        <w:t>Provide</w:t>
      </w:r>
      <w:r>
        <w:rPr>
          <w:rFonts w:ascii="Trebuchet MS" w:hAnsi="Trebuchet MS"/>
          <w:spacing w:val="15"/>
          <w:w w:val="105"/>
          <w:sz w:val="19"/>
        </w:rPr>
        <w:t> </w:t>
      </w:r>
      <w:r>
        <w:rPr>
          <w:rFonts w:ascii="Trebuchet MS" w:hAnsi="Trebuchet MS"/>
          <w:w w:val="105"/>
          <w:sz w:val="19"/>
        </w:rPr>
        <w:t>constructive</w:t>
      </w:r>
      <w:r>
        <w:rPr>
          <w:rFonts w:ascii="Trebuchet MS" w:hAnsi="Trebuchet MS"/>
          <w:spacing w:val="27"/>
          <w:w w:val="105"/>
          <w:sz w:val="19"/>
        </w:rPr>
        <w:t> </w:t>
      </w:r>
      <w:r>
        <w:rPr>
          <w:rFonts w:ascii="Trebuchet MS" w:hAnsi="Trebuchet MS"/>
          <w:w w:val="105"/>
          <w:sz w:val="19"/>
        </w:rPr>
        <w:t>peer-based</w:t>
      </w:r>
      <w:r>
        <w:rPr>
          <w:rFonts w:ascii="Trebuchet MS" w:hAnsi="Trebuchet MS"/>
          <w:spacing w:val="14"/>
          <w:w w:val="105"/>
          <w:sz w:val="19"/>
        </w:rPr>
        <w:t> </w:t>
      </w:r>
      <w:r>
        <w:rPr>
          <w:rFonts w:ascii="Trebuchet MS" w:hAnsi="Trebuchet MS"/>
          <w:w w:val="105"/>
          <w:sz w:val="19"/>
        </w:rPr>
        <w:t>support</w:t>
      </w:r>
      <w:r>
        <w:rPr>
          <w:rFonts w:ascii="Trebuchet MS" w:hAnsi="Trebuchet MS"/>
          <w:spacing w:val="14"/>
          <w:w w:val="105"/>
          <w:sz w:val="19"/>
        </w:rPr>
        <w:t> </w:t>
      </w:r>
      <w:r>
        <w:rPr>
          <w:rFonts w:ascii="Trebuchet MS" w:hAnsi="Trebuchet MS"/>
          <w:w w:val="105"/>
          <w:sz w:val="19"/>
        </w:rPr>
        <w:t>to</w:t>
      </w:r>
      <w:r>
        <w:rPr>
          <w:rFonts w:ascii="Trebuchet MS" w:hAnsi="Trebuchet MS"/>
          <w:spacing w:val="22"/>
          <w:w w:val="105"/>
          <w:sz w:val="19"/>
        </w:rPr>
        <w:t> </w:t>
      </w:r>
      <w:r>
        <w:rPr>
          <w:rFonts w:ascii="Trebuchet MS" w:hAnsi="Trebuchet MS"/>
          <w:spacing w:val="-2"/>
          <w:w w:val="105"/>
          <w:sz w:val="19"/>
        </w:rPr>
        <w:t>support</w:t>
      </w:r>
    </w:p>
    <w:p>
      <w:pPr>
        <w:pStyle w:val="ListParagraph"/>
        <w:numPr>
          <w:ilvl w:val="1"/>
          <w:numId w:val="38"/>
        </w:numPr>
        <w:tabs>
          <w:tab w:pos="1440" w:val="left" w:leader="none"/>
        </w:tabs>
        <w:spacing w:line="240" w:lineRule="auto" w:before="11" w:after="0"/>
        <w:ind w:left="1440" w:right="0" w:hanging="360"/>
        <w:jc w:val="left"/>
        <w:rPr>
          <w:rFonts w:ascii="Symbol" w:hAnsi="Symbol"/>
          <w:sz w:val="19"/>
        </w:rPr>
      </w:pPr>
      <w:r>
        <w:rPr>
          <w:rFonts w:ascii="Trebuchet MS" w:hAnsi="Trebuchet MS"/>
          <w:w w:val="105"/>
          <w:sz w:val="19"/>
        </w:rPr>
        <w:t>Extensive</w:t>
      </w:r>
      <w:r>
        <w:rPr>
          <w:rFonts w:ascii="Trebuchet MS" w:hAnsi="Trebuchet MS"/>
          <w:spacing w:val="19"/>
          <w:w w:val="105"/>
          <w:sz w:val="19"/>
        </w:rPr>
        <w:t> </w:t>
      </w:r>
      <w:r>
        <w:rPr>
          <w:rFonts w:ascii="Trebuchet MS" w:hAnsi="Trebuchet MS"/>
          <w:w w:val="105"/>
          <w:sz w:val="19"/>
        </w:rPr>
        <w:t>travel</w:t>
      </w:r>
      <w:r>
        <w:rPr>
          <w:rFonts w:ascii="Trebuchet MS" w:hAnsi="Trebuchet MS"/>
          <w:spacing w:val="12"/>
          <w:w w:val="105"/>
          <w:sz w:val="19"/>
        </w:rPr>
        <w:t> </w:t>
      </w:r>
      <w:r>
        <w:rPr>
          <w:rFonts w:ascii="Trebuchet MS" w:hAnsi="Trebuchet MS"/>
          <w:w w:val="105"/>
          <w:sz w:val="19"/>
        </w:rPr>
        <w:t>throughout</w:t>
      </w:r>
      <w:r>
        <w:rPr>
          <w:rFonts w:ascii="Trebuchet MS" w:hAnsi="Trebuchet MS"/>
          <w:spacing w:val="9"/>
          <w:w w:val="105"/>
          <w:sz w:val="19"/>
        </w:rPr>
        <w:t> </w:t>
      </w:r>
      <w:r>
        <w:rPr>
          <w:rFonts w:ascii="Trebuchet MS" w:hAnsi="Trebuchet MS"/>
          <w:w w:val="105"/>
          <w:sz w:val="19"/>
        </w:rPr>
        <w:t>metropolitan</w:t>
      </w:r>
      <w:r>
        <w:rPr>
          <w:rFonts w:ascii="Trebuchet MS" w:hAnsi="Trebuchet MS"/>
          <w:spacing w:val="16"/>
          <w:w w:val="105"/>
          <w:sz w:val="19"/>
        </w:rPr>
        <w:t> </w:t>
      </w:r>
      <w:r>
        <w:rPr>
          <w:rFonts w:ascii="Trebuchet MS" w:hAnsi="Trebuchet MS"/>
          <w:w w:val="105"/>
          <w:sz w:val="19"/>
        </w:rPr>
        <w:t>Melbourne</w:t>
      </w:r>
      <w:r>
        <w:rPr>
          <w:rFonts w:ascii="Trebuchet MS" w:hAnsi="Trebuchet MS"/>
          <w:spacing w:val="19"/>
          <w:w w:val="105"/>
          <w:sz w:val="19"/>
        </w:rPr>
        <w:t> </w:t>
      </w:r>
      <w:r>
        <w:rPr>
          <w:rFonts w:ascii="Trebuchet MS" w:hAnsi="Trebuchet MS"/>
          <w:w w:val="105"/>
          <w:sz w:val="19"/>
        </w:rPr>
        <w:t>and</w:t>
      </w:r>
      <w:r>
        <w:rPr>
          <w:rFonts w:ascii="Trebuchet MS" w:hAnsi="Trebuchet MS"/>
          <w:spacing w:val="16"/>
          <w:w w:val="105"/>
          <w:sz w:val="19"/>
        </w:rPr>
        <w:t> </w:t>
      </w:r>
      <w:r>
        <w:rPr>
          <w:rFonts w:ascii="Trebuchet MS" w:hAnsi="Trebuchet MS"/>
          <w:w w:val="105"/>
          <w:sz w:val="19"/>
        </w:rPr>
        <w:t>regional</w:t>
      </w:r>
      <w:r>
        <w:rPr>
          <w:rFonts w:ascii="Trebuchet MS" w:hAnsi="Trebuchet MS"/>
          <w:spacing w:val="15"/>
          <w:w w:val="105"/>
          <w:sz w:val="19"/>
        </w:rPr>
        <w:t> </w:t>
      </w:r>
      <w:r>
        <w:rPr>
          <w:rFonts w:ascii="Trebuchet MS" w:hAnsi="Trebuchet MS"/>
          <w:spacing w:val="-2"/>
          <w:w w:val="105"/>
          <w:sz w:val="19"/>
        </w:rPr>
        <w:t>Victoria</w:t>
      </w:r>
    </w:p>
    <w:p>
      <w:pPr>
        <w:pStyle w:val="ListParagraph"/>
        <w:numPr>
          <w:ilvl w:val="1"/>
          <w:numId w:val="38"/>
        </w:numPr>
        <w:tabs>
          <w:tab w:pos="1440" w:val="left" w:leader="none"/>
        </w:tabs>
        <w:spacing w:line="249" w:lineRule="auto" w:before="17" w:after="0"/>
        <w:ind w:left="1440" w:right="1057" w:hanging="360"/>
        <w:jc w:val="left"/>
        <w:rPr>
          <w:rFonts w:ascii="Symbol" w:hAnsi="Symbol"/>
          <w:sz w:val="19"/>
        </w:rPr>
      </w:pPr>
      <w:r>
        <w:rPr>
          <w:rFonts w:ascii="Trebuchet MS" w:hAnsi="Trebuchet MS"/>
          <w:w w:val="105"/>
          <w:sz w:val="19"/>
        </w:rPr>
        <w:t>Tasks that clients need support with include driving to medical and/or legal appointments, food shopping, food deliveries</w:t>
      </w:r>
    </w:p>
    <w:p>
      <w:pPr>
        <w:tabs>
          <w:tab w:pos="6482" w:val="left" w:leader="none"/>
        </w:tabs>
        <w:spacing w:before="189"/>
        <w:ind w:left="720" w:right="0" w:firstLine="0"/>
        <w:jc w:val="left"/>
        <w:rPr>
          <w:rFonts w:ascii="Tahoma" w:hAnsi="Tahoma"/>
          <w:b/>
          <w:sz w:val="19"/>
        </w:rPr>
      </w:pPr>
      <w:bookmarkStart w:name="Peer Support Group Facilitator – ReWired" w:id="77"/>
      <w:bookmarkEnd w:id="77"/>
      <w:r>
        <w:rPr/>
      </w:r>
      <w:r>
        <w:rPr>
          <w:rFonts w:ascii="Tahoma" w:hAnsi="Tahoma"/>
          <w:b/>
          <w:spacing w:val="-8"/>
          <w:sz w:val="19"/>
        </w:rPr>
        <w:t>Peer</w:t>
      </w:r>
      <w:r>
        <w:rPr>
          <w:rFonts w:ascii="Tahoma" w:hAnsi="Tahoma"/>
          <w:b/>
          <w:spacing w:val="-3"/>
          <w:sz w:val="19"/>
        </w:rPr>
        <w:t> </w:t>
      </w:r>
      <w:r>
        <w:rPr>
          <w:rFonts w:ascii="Tahoma" w:hAnsi="Tahoma"/>
          <w:b/>
          <w:spacing w:val="-8"/>
          <w:sz w:val="19"/>
        </w:rPr>
        <w:t>Support</w:t>
      </w:r>
      <w:r>
        <w:rPr>
          <w:rFonts w:ascii="Tahoma" w:hAnsi="Tahoma"/>
          <w:b/>
          <w:spacing w:val="-2"/>
          <w:sz w:val="19"/>
        </w:rPr>
        <w:t> </w:t>
      </w:r>
      <w:r>
        <w:rPr>
          <w:rFonts w:ascii="Tahoma" w:hAnsi="Tahoma"/>
          <w:b/>
          <w:spacing w:val="-8"/>
          <w:sz w:val="19"/>
        </w:rPr>
        <w:t>Group</w:t>
      </w:r>
      <w:r>
        <w:rPr>
          <w:rFonts w:ascii="Tahoma" w:hAnsi="Tahoma"/>
          <w:b/>
          <w:spacing w:val="-2"/>
          <w:sz w:val="19"/>
        </w:rPr>
        <w:t> </w:t>
      </w:r>
      <w:r>
        <w:rPr>
          <w:rFonts w:ascii="Tahoma" w:hAnsi="Tahoma"/>
          <w:b/>
          <w:spacing w:val="-8"/>
          <w:sz w:val="19"/>
        </w:rPr>
        <w:t>Facilitator</w:t>
      </w:r>
      <w:r>
        <w:rPr>
          <w:rFonts w:ascii="Tahoma" w:hAnsi="Tahoma"/>
          <w:b/>
          <w:spacing w:val="-1"/>
          <w:sz w:val="19"/>
        </w:rPr>
        <w:t> </w:t>
      </w:r>
      <w:r>
        <w:rPr>
          <w:rFonts w:ascii="Tahoma" w:hAnsi="Tahoma"/>
          <w:b/>
          <w:spacing w:val="-8"/>
          <w:sz w:val="19"/>
        </w:rPr>
        <w:t>–</w:t>
      </w:r>
      <w:r>
        <w:rPr>
          <w:rFonts w:ascii="Tahoma" w:hAnsi="Tahoma"/>
          <w:b/>
          <w:spacing w:val="-1"/>
          <w:sz w:val="19"/>
        </w:rPr>
        <w:t> </w:t>
      </w:r>
      <w:r>
        <w:rPr>
          <w:rFonts w:ascii="Tahoma" w:hAnsi="Tahoma"/>
          <w:b/>
          <w:spacing w:val="-8"/>
          <w:sz w:val="19"/>
        </w:rPr>
        <w:t>ReWired</w:t>
      </w:r>
      <w:r>
        <w:rPr>
          <w:rFonts w:ascii="Tahoma" w:hAnsi="Tahoma"/>
          <w:b/>
          <w:spacing w:val="-1"/>
          <w:sz w:val="19"/>
        </w:rPr>
        <w:t> </w:t>
      </w:r>
      <w:r>
        <w:rPr>
          <w:rFonts w:ascii="Tahoma" w:hAnsi="Tahoma"/>
          <w:b/>
          <w:spacing w:val="-8"/>
          <w:sz w:val="19"/>
        </w:rPr>
        <w:t>Program</w:t>
      </w:r>
      <w:r>
        <w:rPr>
          <w:rFonts w:ascii="Tahoma" w:hAnsi="Tahoma"/>
          <w:b/>
          <w:sz w:val="19"/>
        </w:rPr>
        <w:tab/>
      </w:r>
      <w:r>
        <w:rPr>
          <w:rFonts w:ascii="Tahoma" w:hAnsi="Tahoma"/>
          <w:b/>
          <w:spacing w:val="-4"/>
          <w:sz w:val="19"/>
        </w:rPr>
        <w:t>May</w:t>
      </w:r>
      <w:r>
        <w:rPr>
          <w:rFonts w:ascii="Tahoma" w:hAnsi="Tahoma"/>
          <w:b/>
          <w:spacing w:val="-8"/>
          <w:sz w:val="19"/>
        </w:rPr>
        <w:t> </w:t>
      </w:r>
      <w:r>
        <w:rPr>
          <w:rFonts w:ascii="Tahoma" w:hAnsi="Tahoma"/>
          <w:b/>
          <w:spacing w:val="-4"/>
          <w:sz w:val="19"/>
        </w:rPr>
        <w:t>2019</w:t>
      </w:r>
      <w:r>
        <w:rPr>
          <w:rFonts w:ascii="Tahoma" w:hAnsi="Tahoma"/>
          <w:b/>
          <w:spacing w:val="-9"/>
          <w:sz w:val="19"/>
        </w:rPr>
        <w:t> </w:t>
      </w:r>
      <w:r>
        <w:rPr>
          <w:rFonts w:ascii="Tahoma" w:hAnsi="Tahoma"/>
          <w:b/>
          <w:spacing w:val="-4"/>
          <w:sz w:val="19"/>
        </w:rPr>
        <w:t>–</w:t>
      </w:r>
      <w:r>
        <w:rPr>
          <w:rFonts w:ascii="Tahoma" w:hAnsi="Tahoma"/>
          <w:b/>
          <w:spacing w:val="-7"/>
          <w:sz w:val="19"/>
        </w:rPr>
        <w:t> </w:t>
      </w:r>
      <w:r>
        <w:rPr>
          <w:rFonts w:ascii="Tahoma" w:hAnsi="Tahoma"/>
          <w:b/>
          <w:spacing w:val="-4"/>
          <w:sz w:val="19"/>
        </w:rPr>
        <w:t>May</w:t>
      </w:r>
      <w:r>
        <w:rPr>
          <w:rFonts w:ascii="Tahoma" w:hAnsi="Tahoma"/>
          <w:b/>
          <w:spacing w:val="-7"/>
          <w:sz w:val="19"/>
        </w:rPr>
        <w:t> </w:t>
      </w:r>
      <w:r>
        <w:rPr>
          <w:rFonts w:ascii="Tahoma" w:hAnsi="Tahoma"/>
          <w:b/>
          <w:spacing w:val="-4"/>
          <w:sz w:val="19"/>
        </w:rPr>
        <w:t>2020</w:t>
      </w:r>
    </w:p>
    <w:p>
      <w:pPr>
        <w:spacing w:before="116"/>
        <w:ind w:left="720" w:right="0" w:firstLine="0"/>
        <w:jc w:val="left"/>
        <w:rPr>
          <w:rFonts w:ascii="Tahoma"/>
          <w:b/>
          <w:sz w:val="19"/>
        </w:rPr>
      </w:pPr>
      <w:r>
        <w:rPr>
          <w:rFonts w:ascii="Tahoma"/>
          <w:b/>
          <w:sz w:val="19"/>
        </w:rPr>
        <w:t>Key</w:t>
      </w:r>
      <w:r>
        <w:rPr>
          <w:rFonts w:ascii="Tahoma"/>
          <w:b/>
          <w:spacing w:val="-8"/>
          <w:sz w:val="19"/>
        </w:rPr>
        <w:t> </w:t>
      </w:r>
      <w:r>
        <w:rPr>
          <w:rFonts w:ascii="Tahoma"/>
          <w:b/>
          <w:spacing w:val="-2"/>
          <w:sz w:val="19"/>
        </w:rPr>
        <w:t>Responsibilities</w:t>
      </w:r>
    </w:p>
    <w:p>
      <w:pPr>
        <w:pStyle w:val="ListParagraph"/>
        <w:numPr>
          <w:ilvl w:val="1"/>
          <w:numId w:val="38"/>
        </w:numPr>
        <w:tabs>
          <w:tab w:pos="1440" w:val="left" w:leader="none"/>
        </w:tabs>
        <w:spacing w:line="249" w:lineRule="auto" w:before="115" w:after="0"/>
        <w:ind w:left="1440" w:right="583" w:hanging="360"/>
        <w:jc w:val="left"/>
        <w:rPr>
          <w:rFonts w:ascii="Symbol" w:hAnsi="Symbol"/>
          <w:sz w:val="19"/>
        </w:rPr>
      </w:pPr>
      <w:r>
        <w:rPr>
          <w:rFonts w:ascii="Trebuchet MS" w:hAnsi="Trebuchet MS"/>
          <w:w w:val="105"/>
          <w:sz w:val="19"/>
        </w:rPr>
        <w:t>ReWired is therapeutic</w:t>
      </w:r>
      <w:r>
        <w:rPr>
          <w:rFonts w:ascii="Trebuchet MS" w:hAnsi="Trebuchet MS"/>
          <w:spacing w:val="21"/>
          <w:w w:val="105"/>
          <w:sz w:val="19"/>
        </w:rPr>
        <w:t> </w:t>
      </w:r>
      <w:r>
        <w:rPr>
          <w:rFonts w:ascii="Trebuchet MS" w:hAnsi="Trebuchet MS"/>
          <w:w w:val="105"/>
          <w:sz w:val="19"/>
        </w:rPr>
        <w:t>program for gay, bisexual, and other men who have sex men, aimed at helping to learn skills</w:t>
      </w:r>
      <w:r>
        <w:rPr>
          <w:rFonts w:ascii="Trebuchet MS" w:hAnsi="Trebuchet MS"/>
          <w:spacing w:val="40"/>
          <w:w w:val="105"/>
          <w:sz w:val="19"/>
        </w:rPr>
        <w:t> </w:t>
      </w:r>
      <w:r>
        <w:rPr>
          <w:rFonts w:ascii="Trebuchet MS" w:hAnsi="Trebuchet MS"/>
          <w:w w:val="105"/>
          <w:sz w:val="19"/>
        </w:rPr>
        <w:t>and</w:t>
      </w:r>
      <w:r>
        <w:rPr>
          <w:rFonts w:ascii="Trebuchet MS" w:hAnsi="Trebuchet MS"/>
          <w:spacing w:val="29"/>
          <w:w w:val="105"/>
          <w:sz w:val="19"/>
        </w:rPr>
        <w:t> </w:t>
      </w:r>
      <w:r>
        <w:rPr>
          <w:rFonts w:ascii="Trebuchet MS" w:hAnsi="Trebuchet MS"/>
          <w:w w:val="105"/>
          <w:sz w:val="19"/>
        </w:rPr>
        <w:t>strategies</w:t>
      </w:r>
      <w:r>
        <w:rPr>
          <w:rFonts w:ascii="Trebuchet MS" w:hAnsi="Trebuchet MS"/>
          <w:spacing w:val="34"/>
          <w:w w:val="105"/>
          <w:sz w:val="19"/>
        </w:rPr>
        <w:t> </w:t>
      </w:r>
      <w:r>
        <w:rPr>
          <w:rFonts w:ascii="Trebuchet MS" w:hAnsi="Trebuchet MS"/>
          <w:w w:val="105"/>
          <w:sz w:val="19"/>
        </w:rPr>
        <w:t>to</w:t>
      </w:r>
      <w:r>
        <w:rPr>
          <w:rFonts w:ascii="Trebuchet MS" w:hAnsi="Trebuchet MS"/>
          <w:spacing w:val="31"/>
          <w:w w:val="105"/>
          <w:sz w:val="19"/>
        </w:rPr>
        <w:t> </w:t>
      </w:r>
      <w:r>
        <w:rPr>
          <w:rFonts w:ascii="Trebuchet MS" w:hAnsi="Trebuchet MS"/>
          <w:w w:val="105"/>
          <w:sz w:val="19"/>
        </w:rPr>
        <w:t>change</w:t>
      </w:r>
      <w:r>
        <w:rPr>
          <w:rFonts w:ascii="Trebuchet MS" w:hAnsi="Trebuchet MS"/>
          <w:spacing w:val="32"/>
          <w:w w:val="105"/>
          <w:sz w:val="19"/>
        </w:rPr>
        <w:t> </w:t>
      </w:r>
      <w:r>
        <w:rPr>
          <w:rFonts w:ascii="Trebuchet MS" w:hAnsi="Trebuchet MS"/>
          <w:w w:val="105"/>
          <w:sz w:val="19"/>
        </w:rPr>
        <w:t>methamphetamine</w:t>
      </w:r>
      <w:r>
        <w:rPr>
          <w:rFonts w:ascii="Trebuchet MS" w:hAnsi="Trebuchet MS"/>
          <w:spacing w:val="32"/>
          <w:w w:val="105"/>
          <w:sz w:val="19"/>
        </w:rPr>
        <w:t> </w:t>
      </w:r>
      <w:r>
        <w:rPr>
          <w:rFonts w:ascii="Trebuchet MS" w:hAnsi="Trebuchet MS"/>
          <w:w w:val="105"/>
          <w:sz w:val="19"/>
        </w:rPr>
        <w:t>use</w:t>
      </w:r>
      <w:r>
        <w:rPr>
          <w:rFonts w:ascii="Trebuchet MS" w:hAnsi="Trebuchet MS"/>
          <w:spacing w:val="32"/>
          <w:w w:val="105"/>
          <w:sz w:val="19"/>
        </w:rPr>
        <w:t> </w:t>
      </w:r>
      <w:r>
        <w:rPr>
          <w:rFonts w:ascii="Trebuchet MS" w:hAnsi="Trebuchet MS"/>
          <w:w w:val="105"/>
          <w:sz w:val="19"/>
        </w:rPr>
        <w:t>and</w:t>
      </w:r>
      <w:r>
        <w:rPr>
          <w:rFonts w:ascii="Trebuchet MS" w:hAnsi="Trebuchet MS"/>
          <w:spacing w:val="40"/>
          <w:w w:val="105"/>
          <w:sz w:val="19"/>
        </w:rPr>
        <w:t> </w:t>
      </w:r>
      <w:r>
        <w:rPr>
          <w:rFonts w:ascii="Trebuchet MS" w:hAnsi="Trebuchet MS"/>
          <w:w w:val="105"/>
          <w:sz w:val="19"/>
        </w:rPr>
        <w:t>better manage</w:t>
      </w:r>
      <w:r>
        <w:rPr>
          <w:rFonts w:ascii="Trebuchet MS" w:hAnsi="Trebuchet MS"/>
          <w:spacing w:val="34"/>
          <w:w w:val="105"/>
          <w:sz w:val="19"/>
        </w:rPr>
        <w:t> </w:t>
      </w:r>
      <w:r>
        <w:rPr>
          <w:rFonts w:ascii="Trebuchet MS" w:hAnsi="Trebuchet MS"/>
          <w:w w:val="105"/>
          <w:sz w:val="19"/>
        </w:rPr>
        <w:t>their mental</w:t>
      </w:r>
      <w:r>
        <w:rPr>
          <w:rFonts w:ascii="Trebuchet MS" w:hAnsi="Trebuchet MS"/>
          <w:spacing w:val="40"/>
          <w:w w:val="105"/>
          <w:sz w:val="19"/>
        </w:rPr>
        <w:t> </w:t>
      </w:r>
      <w:r>
        <w:rPr>
          <w:rFonts w:ascii="Trebuchet MS" w:hAnsi="Trebuchet MS"/>
          <w:w w:val="105"/>
          <w:sz w:val="19"/>
        </w:rPr>
        <w:t>health.</w:t>
      </w:r>
    </w:p>
    <w:p>
      <w:pPr>
        <w:pStyle w:val="ListParagraph"/>
        <w:numPr>
          <w:ilvl w:val="1"/>
          <w:numId w:val="38"/>
        </w:numPr>
        <w:tabs>
          <w:tab w:pos="1440" w:val="left" w:leader="none"/>
        </w:tabs>
        <w:spacing w:line="244" w:lineRule="auto" w:before="0" w:after="0"/>
        <w:ind w:left="1440" w:right="975" w:hanging="360"/>
        <w:jc w:val="left"/>
        <w:rPr>
          <w:rFonts w:ascii="Symbol" w:hAnsi="Symbol"/>
          <w:sz w:val="19"/>
        </w:rPr>
      </w:pPr>
      <w:r>
        <w:rPr>
          <w:rFonts w:ascii="Trebuchet MS" w:hAnsi="Trebuchet MS"/>
          <w:w w:val="105"/>
          <w:sz w:val="19"/>
        </w:rPr>
        <w:t>Topics include relapse prevention, methamphetamine and the brain, sleep and nutrition, HIV &amp; sex, mental health and mindfulness</w:t>
      </w:r>
    </w:p>
    <w:p>
      <w:pPr>
        <w:pStyle w:val="ListParagraph"/>
        <w:numPr>
          <w:ilvl w:val="1"/>
          <w:numId w:val="38"/>
        </w:numPr>
        <w:tabs>
          <w:tab w:pos="1440" w:val="left" w:leader="none"/>
        </w:tabs>
        <w:spacing w:line="230" w:lineRule="exact" w:before="0" w:after="0"/>
        <w:ind w:left="1440" w:right="0" w:hanging="360"/>
        <w:jc w:val="left"/>
        <w:rPr>
          <w:rFonts w:ascii="Symbol" w:hAnsi="Symbol"/>
          <w:sz w:val="19"/>
        </w:rPr>
      </w:pPr>
      <w:r>
        <w:rPr>
          <w:rFonts w:ascii="Trebuchet MS" w:hAnsi="Trebuchet MS"/>
          <w:w w:val="105"/>
          <w:sz w:val="19"/>
        </w:rPr>
        <w:t>Aside</w:t>
      </w:r>
      <w:r>
        <w:rPr>
          <w:rFonts w:ascii="Trebuchet MS" w:hAnsi="Trebuchet MS"/>
          <w:spacing w:val="3"/>
          <w:w w:val="105"/>
          <w:sz w:val="19"/>
        </w:rPr>
        <w:t> </w:t>
      </w:r>
      <w:r>
        <w:rPr>
          <w:rFonts w:ascii="Trebuchet MS" w:hAnsi="Trebuchet MS"/>
          <w:w w:val="105"/>
          <w:sz w:val="19"/>
        </w:rPr>
        <w:t>from</w:t>
      </w:r>
      <w:r>
        <w:rPr>
          <w:rFonts w:ascii="Trebuchet MS" w:hAnsi="Trebuchet MS"/>
          <w:spacing w:val="-1"/>
          <w:w w:val="105"/>
          <w:sz w:val="19"/>
        </w:rPr>
        <w:t> </w:t>
      </w:r>
      <w:r>
        <w:rPr>
          <w:rFonts w:ascii="Trebuchet MS" w:hAnsi="Trebuchet MS"/>
          <w:w w:val="105"/>
          <w:sz w:val="19"/>
        </w:rPr>
        <w:t>coursework</w:t>
      </w:r>
      <w:r>
        <w:rPr>
          <w:rFonts w:ascii="Trebuchet MS" w:hAnsi="Trebuchet MS"/>
          <w:spacing w:val="2"/>
          <w:w w:val="105"/>
          <w:sz w:val="19"/>
        </w:rPr>
        <w:t> </w:t>
      </w:r>
      <w:r>
        <w:rPr>
          <w:rFonts w:ascii="Trebuchet MS" w:hAnsi="Trebuchet MS"/>
          <w:w w:val="105"/>
          <w:sz w:val="19"/>
        </w:rPr>
        <w:t>component,</w:t>
      </w:r>
      <w:r>
        <w:rPr>
          <w:rFonts w:ascii="Trebuchet MS" w:hAnsi="Trebuchet MS"/>
          <w:spacing w:val="1"/>
          <w:w w:val="105"/>
          <w:sz w:val="19"/>
        </w:rPr>
        <w:t> </w:t>
      </w:r>
      <w:r>
        <w:rPr>
          <w:rFonts w:ascii="Trebuchet MS" w:hAnsi="Trebuchet MS"/>
          <w:w w:val="105"/>
          <w:sz w:val="19"/>
        </w:rPr>
        <w:t>key</w:t>
      </w:r>
      <w:r>
        <w:rPr>
          <w:rFonts w:ascii="Trebuchet MS" w:hAnsi="Trebuchet MS"/>
          <w:spacing w:val="5"/>
          <w:w w:val="105"/>
          <w:sz w:val="19"/>
        </w:rPr>
        <w:t> </w:t>
      </w:r>
      <w:r>
        <w:rPr>
          <w:rFonts w:ascii="Trebuchet MS" w:hAnsi="Trebuchet MS"/>
          <w:w w:val="105"/>
          <w:sz w:val="19"/>
        </w:rPr>
        <w:t>responsibilities</w:t>
      </w:r>
      <w:r>
        <w:rPr>
          <w:rFonts w:ascii="Trebuchet MS" w:hAnsi="Trebuchet MS"/>
          <w:spacing w:val="-1"/>
          <w:w w:val="105"/>
          <w:sz w:val="19"/>
        </w:rPr>
        <w:t> </w:t>
      </w:r>
      <w:r>
        <w:rPr>
          <w:rFonts w:ascii="Trebuchet MS" w:hAnsi="Trebuchet MS"/>
          <w:w w:val="105"/>
          <w:sz w:val="19"/>
        </w:rPr>
        <w:t>were</w:t>
      </w:r>
      <w:r>
        <w:rPr>
          <w:rFonts w:ascii="Trebuchet MS" w:hAnsi="Trebuchet MS"/>
          <w:spacing w:val="4"/>
          <w:w w:val="105"/>
          <w:sz w:val="19"/>
        </w:rPr>
        <w:t> </w:t>
      </w:r>
      <w:r>
        <w:rPr>
          <w:rFonts w:ascii="Trebuchet MS" w:hAnsi="Trebuchet MS"/>
          <w:w w:val="105"/>
          <w:sz w:val="19"/>
        </w:rPr>
        <w:t>centred</w:t>
      </w:r>
      <w:r>
        <w:rPr>
          <w:rFonts w:ascii="Trebuchet MS" w:hAnsi="Trebuchet MS"/>
          <w:spacing w:val="2"/>
          <w:w w:val="105"/>
          <w:sz w:val="19"/>
        </w:rPr>
        <w:t> </w:t>
      </w:r>
      <w:r>
        <w:rPr>
          <w:rFonts w:ascii="Trebuchet MS" w:hAnsi="Trebuchet MS"/>
          <w:w w:val="105"/>
          <w:sz w:val="19"/>
        </w:rPr>
        <w:t>on</w:t>
      </w:r>
      <w:r>
        <w:rPr>
          <w:rFonts w:ascii="Trebuchet MS" w:hAnsi="Trebuchet MS"/>
          <w:spacing w:val="-4"/>
          <w:w w:val="105"/>
          <w:sz w:val="19"/>
        </w:rPr>
        <w:t> </w:t>
      </w:r>
      <w:r>
        <w:rPr>
          <w:rFonts w:ascii="Trebuchet MS" w:hAnsi="Trebuchet MS"/>
          <w:w w:val="105"/>
          <w:sz w:val="19"/>
        </w:rPr>
        <w:t>facilitating</w:t>
      </w:r>
      <w:r>
        <w:rPr>
          <w:rFonts w:ascii="Trebuchet MS" w:hAnsi="Trebuchet MS"/>
          <w:spacing w:val="-1"/>
          <w:w w:val="105"/>
          <w:sz w:val="19"/>
        </w:rPr>
        <w:t> </w:t>
      </w:r>
      <w:r>
        <w:rPr>
          <w:rFonts w:ascii="Trebuchet MS" w:hAnsi="Trebuchet MS"/>
          <w:w w:val="105"/>
          <w:sz w:val="19"/>
        </w:rPr>
        <w:t>fortnightly</w:t>
      </w:r>
      <w:r>
        <w:rPr>
          <w:rFonts w:ascii="Trebuchet MS" w:hAnsi="Trebuchet MS"/>
          <w:spacing w:val="-1"/>
          <w:w w:val="105"/>
          <w:sz w:val="19"/>
        </w:rPr>
        <w:t> </w:t>
      </w:r>
      <w:r>
        <w:rPr>
          <w:rFonts w:ascii="Trebuchet MS" w:hAnsi="Trebuchet MS"/>
          <w:w w:val="105"/>
          <w:sz w:val="19"/>
        </w:rPr>
        <w:t>meeting using</w:t>
      </w:r>
      <w:r>
        <w:rPr>
          <w:rFonts w:ascii="Trebuchet MS" w:hAnsi="Trebuchet MS"/>
          <w:spacing w:val="4"/>
          <w:w w:val="105"/>
          <w:sz w:val="19"/>
        </w:rPr>
        <w:t> </w:t>
      </w:r>
      <w:r>
        <w:rPr>
          <w:rFonts w:ascii="Trebuchet MS" w:hAnsi="Trebuchet MS"/>
          <w:spacing w:val="-5"/>
          <w:w w:val="105"/>
          <w:sz w:val="19"/>
        </w:rPr>
        <w:t>the</w:t>
      </w:r>
    </w:p>
    <w:p>
      <w:pPr>
        <w:spacing w:before="0"/>
        <w:ind w:left="1440" w:right="0" w:firstLine="0"/>
        <w:jc w:val="left"/>
        <w:rPr>
          <w:rFonts w:ascii="Trebuchet MS"/>
          <w:sz w:val="19"/>
        </w:rPr>
      </w:pPr>
      <w:r>
        <w:rPr>
          <w:rFonts w:ascii="Trebuchet MS"/>
          <w:w w:val="105"/>
          <w:sz w:val="19"/>
        </w:rPr>
        <w:t>SMART</w:t>
      </w:r>
      <w:r>
        <w:rPr>
          <w:rFonts w:ascii="Trebuchet MS"/>
          <w:spacing w:val="30"/>
          <w:w w:val="105"/>
          <w:sz w:val="19"/>
        </w:rPr>
        <w:t> </w:t>
      </w:r>
      <w:r>
        <w:rPr>
          <w:rFonts w:ascii="Trebuchet MS"/>
          <w:w w:val="105"/>
          <w:sz w:val="19"/>
        </w:rPr>
        <w:t>Recovery</w:t>
      </w:r>
      <w:r>
        <w:rPr>
          <w:rFonts w:ascii="Trebuchet MS"/>
          <w:spacing w:val="29"/>
          <w:w w:val="105"/>
          <w:sz w:val="19"/>
        </w:rPr>
        <w:t> </w:t>
      </w:r>
      <w:r>
        <w:rPr>
          <w:rFonts w:ascii="Trebuchet MS"/>
          <w:spacing w:val="-2"/>
          <w:w w:val="105"/>
          <w:sz w:val="19"/>
        </w:rPr>
        <w:t>framework.</w:t>
      </w:r>
    </w:p>
    <w:p>
      <w:pPr>
        <w:pStyle w:val="BodyText"/>
        <w:rPr>
          <w:rFonts w:ascii="Trebuchet MS"/>
          <w:sz w:val="19"/>
        </w:rPr>
      </w:pPr>
    </w:p>
    <w:p>
      <w:pPr>
        <w:pStyle w:val="BodyText"/>
        <w:rPr>
          <w:rFonts w:ascii="Trebuchet MS"/>
          <w:sz w:val="19"/>
        </w:rPr>
      </w:pPr>
    </w:p>
    <w:p>
      <w:pPr>
        <w:pStyle w:val="BodyText"/>
        <w:spacing w:before="168"/>
        <w:rPr>
          <w:rFonts w:ascii="Trebuchet MS"/>
          <w:sz w:val="19"/>
        </w:rPr>
      </w:pPr>
    </w:p>
    <w:p>
      <w:pPr>
        <w:spacing w:before="1"/>
        <w:ind w:left="810" w:right="0" w:firstLine="0"/>
        <w:jc w:val="left"/>
        <w:rPr>
          <w:rFonts w:ascii="Tahoma"/>
          <w:b/>
          <w:sz w:val="24"/>
        </w:rPr>
      </w:pPr>
      <w:r>
        <w:rPr>
          <w:rFonts w:ascii="Tahoma"/>
          <w:b/>
          <w:w w:val="90"/>
          <w:sz w:val="24"/>
        </w:rPr>
        <w:t>Work</w:t>
      </w:r>
      <w:r>
        <w:rPr>
          <w:rFonts w:ascii="Tahoma"/>
          <w:b/>
          <w:spacing w:val="-5"/>
          <w:sz w:val="24"/>
        </w:rPr>
        <w:t> </w:t>
      </w:r>
      <w:r>
        <w:rPr>
          <w:rFonts w:ascii="Tahoma"/>
          <w:b/>
          <w:spacing w:val="-2"/>
          <w:sz w:val="24"/>
        </w:rPr>
        <w:t>Experience</w:t>
      </w:r>
    </w:p>
    <w:p>
      <w:pPr>
        <w:pStyle w:val="BodyText"/>
        <w:rPr>
          <w:rFonts w:ascii="Tahoma"/>
          <w:b/>
          <w:sz w:val="5"/>
        </w:rPr>
      </w:pPr>
      <w:r>
        <w:rPr/>
        <mc:AlternateContent>
          <mc:Choice Requires="wps">
            <w:drawing>
              <wp:anchor distT="0" distB="0" distL="0" distR="0" allowOverlap="1" layoutInCell="1" locked="0" behindDoc="1" simplePos="0" relativeHeight="487636480">
                <wp:simplePos x="0" y="0"/>
                <wp:positionH relativeFrom="page">
                  <wp:posOffset>317500</wp:posOffset>
                </wp:positionH>
                <wp:positionV relativeFrom="paragraph">
                  <wp:posOffset>54126</wp:posOffset>
                </wp:positionV>
                <wp:extent cx="7144384" cy="1905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7144384" cy="19050"/>
                        </a:xfrm>
                        <a:custGeom>
                          <a:avLst/>
                          <a:gdLst/>
                          <a:ahLst/>
                          <a:cxnLst/>
                          <a:rect l="l" t="t" r="r" b="b"/>
                          <a:pathLst>
                            <a:path w="7144384" h="19050">
                              <a:moveTo>
                                <a:pt x="7143877" y="0"/>
                              </a:moveTo>
                              <a:lnTo>
                                <a:pt x="3713226" y="0"/>
                              </a:lnTo>
                              <a:lnTo>
                                <a:pt x="3703701" y="0"/>
                              </a:lnTo>
                              <a:lnTo>
                                <a:pt x="3694176" y="0"/>
                              </a:lnTo>
                              <a:lnTo>
                                <a:pt x="0" y="0"/>
                              </a:lnTo>
                              <a:lnTo>
                                <a:pt x="0" y="19050"/>
                              </a:lnTo>
                              <a:lnTo>
                                <a:pt x="3694176" y="19050"/>
                              </a:lnTo>
                              <a:lnTo>
                                <a:pt x="3703701" y="19050"/>
                              </a:lnTo>
                              <a:lnTo>
                                <a:pt x="3713226" y="19050"/>
                              </a:lnTo>
                              <a:lnTo>
                                <a:pt x="7143877" y="19050"/>
                              </a:lnTo>
                              <a:lnTo>
                                <a:pt x="7143877"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shape style="position:absolute;margin-left:25.000002pt;margin-top:4.261926pt;width:562.550pt;height:1.5pt;mso-position-horizontal-relative:page;mso-position-vertical-relative:paragraph;z-index:-15680000;mso-wrap-distance-left:0;mso-wrap-distance-right:0" id="docshape98" coordorigin="500,85" coordsize="11251,30" path="m11750,85l6348,85,6333,85,6318,85,500,85,500,115,6318,115,6333,115,6348,115,11750,115,11750,85xe" filled="true" fillcolor="#a9122a" stroked="false">
                <v:path arrowok="t"/>
                <v:fill type="solid"/>
                <w10:wrap type="topAndBottom"/>
              </v:shape>
            </w:pict>
          </mc:Fallback>
        </mc:AlternateContent>
      </w:r>
    </w:p>
    <w:p>
      <w:pPr>
        <w:pStyle w:val="BodyText"/>
        <w:spacing w:before="131"/>
        <w:rPr>
          <w:rFonts w:ascii="Tahoma"/>
          <w:b/>
          <w:sz w:val="19"/>
        </w:rPr>
      </w:pPr>
    </w:p>
    <w:p>
      <w:pPr>
        <w:spacing w:before="0"/>
        <w:ind w:left="720" w:right="0" w:firstLine="0"/>
        <w:jc w:val="left"/>
        <w:rPr>
          <w:rFonts w:ascii="Trebuchet MS"/>
          <w:sz w:val="19"/>
        </w:rPr>
      </w:pPr>
      <w:r>
        <w:rPr>
          <w:rFonts w:ascii="Tahoma"/>
          <w:b/>
          <w:sz w:val="19"/>
          <w:u w:val="single"/>
        </w:rPr>
        <w:t>Natwest</w:t>
      </w:r>
      <w:r>
        <w:rPr>
          <w:rFonts w:ascii="Tahoma"/>
          <w:b/>
          <w:spacing w:val="23"/>
          <w:sz w:val="19"/>
          <w:u w:val="single"/>
        </w:rPr>
        <w:t> </w:t>
      </w:r>
      <w:r>
        <w:rPr>
          <w:rFonts w:ascii="Trebuchet MS"/>
          <w:sz w:val="19"/>
          <w:u w:val="none"/>
        </w:rPr>
        <w:t>is</w:t>
      </w:r>
      <w:r>
        <w:rPr>
          <w:rFonts w:ascii="Trebuchet MS"/>
          <w:spacing w:val="26"/>
          <w:sz w:val="19"/>
          <w:u w:val="none"/>
        </w:rPr>
        <w:t> </w:t>
      </w:r>
      <w:r>
        <w:rPr>
          <w:rFonts w:ascii="Trebuchet MS"/>
          <w:sz w:val="19"/>
          <w:u w:val="none"/>
        </w:rPr>
        <w:t>a</w:t>
      </w:r>
      <w:r>
        <w:rPr>
          <w:rFonts w:ascii="Trebuchet MS"/>
          <w:spacing w:val="26"/>
          <w:sz w:val="19"/>
          <w:u w:val="none"/>
        </w:rPr>
        <w:t> </w:t>
      </w:r>
      <w:r>
        <w:rPr>
          <w:rFonts w:ascii="Trebuchet MS"/>
          <w:sz w:val="19"/>
          <w:u w:val="none"/>
        </w:rPr>
        <w:t>major</w:t>
      </w:r>
      <w:r>
        <w:rPr>
          <w:rFonts w:ascii="Trebuchet MS"/>
          <w:spacing w:val="22"/>
          <w:sz w:val="19"/>
          <w:u w:val="none"/>
        </w:rPr>
        <w:t> </w:t>
      </w:r>
      <w:r>
        <w:rPr>
          <w:rFonts w:ascii="Trebuchet MS"/>
          <w:sz w:val="19"/>
          <w:u w:val="none"/>
        </w:rPr>
        <w:t>retail</w:t>
      </w:r>
      <w:r>
        <w:rPr>
          <w:rFonts w:ascii="Trebuchet MS"/>
          <w:spacing w:val="21"/>
          <w:sz w:val="19"/>
          <w:u w:val="none"/>
        </w:rPr>
        <w:t> </w:t>
      </w:r>
      <w:r>
        <w:rPr>
          <w:rFonts w:ascii="Trebuchet MS"/>
          <w:sz w:val="19"/>
          <w:u w:val="none"/>
        </w:rPr>
        <w:t>and</w:t>
      </w:r>
      <w:r>
        <w:rPr>
          <w:rFonts w:ascii="Trebuchet MS"/>
          <w:spacing w:val="24"/>
          <w:sz w:val="19"/>
          <w:u w:val="none"/>
        </w:rPr>
        <w:t> </w:t>
      </w:r>
      <w:r>
        <w:rPr>
          <w:rFonts w:ascii="Trebuchet MS"/>
          <w:sz w:val="19"/>
          <w:u w:val="none"/>
        </w:rPr>
        <w:t>commercial</w:t>
      </w:r>
      <w:r>
        <w:rPr>
          <w:rFonts w:ascii="Trebuchet MS"/>
          <w:spacing w:val="22"/>
          <w:sz w:val="19"/>
          <w:u w:val="none"/>
        </w:rPr>
        <w:t> </w:t>
      </w:r>
      <w:r>
        <w:rPr>
          <w:rFonts w:ascii="Trebuchet MS"/>
          <w:sz w:val="19"/>
          <w:u w:val="none"/>
        </w:rPr>
        <w:t>bank</w:t>
      </w:r>
      <w:r>
        <w:rPr>
          <w:rFonts w:ascii="Trebuchet MS"/>
          <w:spacing w:val="16"/>
          <w:sz w:val="19"/>
          <w:u w:val="none"/>
        </w:rPr>
        <w:t> </w:t>
      </w:r>
      <w:r>
        <w:rPr>
          <w:rFonts w:ascii="Trebuchet MS"/>
          <w:sz w:val="19"/>
          <w:u w:val="none"/>
        </w:rPr>
        <w:t>in</w:t>
      </w:r>
      <w:r>
        <w:rPr>
          <w:rFonts w:ascii="Trebuchet MS"/>
          <w:spacing w:val="23"/>
          <w:sz w:val="19"/>
          <w:u w:val="none"/>
        </w:rPr>
        <w:t> </w:t>
      </w:r>
      <w:r>
        <w:rPr>
          <w:rFonts w:ascii="Trebuchet MS"/>
          <w:sz w:val="19"/>
          <w:u w:val="none"/>
        </w:rPr>
        <w:t>the</w:t>
      </w:r>
      <w:r>
        <w:rPr>
          <w:rFonts w:ascii="Trebuchet MS"/>
          <w:spacing w:val="21"/>
          <w:sz w:val="19"/>
          <w:u w:val="none"/>
        </w:rPr>
        <w:t> </w:t>
      </w:r>
      <w:r>
        <w:rPr>
          <w:rFonts w:ascii="Trebuchet MS"/>
          <w:sz w:val="19"/>
          <w:u w:val="none"/>
        </w:rPr>
        <w:t>United</w:t>
      </w:r>
      <w:r>
        <w:rPr>
          <w:rFonts w:ascii="Trebuchet MS"/>
          <w:spacing w:val="25"/>
          <w:sz w:val="19"/>
          <w:u w:val="none"/>
        </w:rPr>
        <w:t> </w:t>
      </w:r>
      <w:r>
        <w:rPr>
          <w:rFonts w:ascii="Trebuchet MS"/>
          <w:sz w:val="19"/>
          <w:u w:val="none"/>
        </w:rPr>
        <w:t>Kingdom</w:t>
      </w:r>
      <w:r>
        <w:rPr>
          <w:rFonts w:ascii="Trebuchet MS"/>
          <w:spacing w:val="28"/>
          <w:sz w:val="19"/>
          <w:u w:val="none"/>
        </w:rPr>
        <w:t> </w:t>
      </w:r>
      <w:r>
        <w:rPr>
          <w:rFonts w:ascii="Trebuchet MS"/>
          <w:sz w:val="19"/>
          <w:u w:val="none"/>
        </w:rPr>
        <w:t>and</w:t>
      </w:r>
      <w:r>
        <w:rPr>
          <w:rFonts w:ascii="Trebuchet MS"/>
          <w:spacing w:val="16"/>
          <w:sz w:val="19"/>
          <w:u w:val="none"/>
        </w:rPr>
        <w:t> </w:t>
      </w:r>
      <w:r>
        <w:rPr>
          <w:rFonts w:ascii="Trebuchet MS"/>
          <w:sz w:val="19"/>
          <w:u w:val="none"/>
        </w:rPr>
        <w:t>is</w:t>
      </w:r>
      <w:r>
        <w:rPr>
          <w:rFonts w:ascii="Trebuchet MS"/>
          <w:spacing w:val="20"/>
          <w:sz w:val="19"/>
          <w:u w:val="none"/>
        </w:rPr>
        <w:t> </w:t>
      </w:r>
      <w:r>
        <w:rPr>
          <w:rFonts w:ascii="Trebuchet MS"/>
          <w:sz w:val="19"/>
          <w:u w:val="none"/>
        </w:rPr>
        <w:t>part</w:t>
      </w:r>
      <w:r>
        <w:rPr>
          <w:rFonts w:ascii="Trebuchet MS"/>
          <w:spacing w:val="27"/>
          <w:sz w:val="19"/>
          <w:u w:val="none"/>
        </w:rPr>
        <w:t> </w:t>
      </w:r>
      <w:r>
        <w:rPr>
          <w:rFonts w:ascii="Trebuchet MS"/>
          <w:sz w:val="19"/>
          <w:u w:val="none"/>
        </w:rPr>
        <w:t>of</w:t>
      </w:r>
      <w:r>
        <w:rPr>
          <w:rFonts w:ascii="Trebuchet MS"/>
          <w:spacing w:val="16"/>
          <w:sz w:val="19"/>
          <w:u w:val="none"/>
        </w:rPr>
        <w:t> </w:t>
      </w:r>
      <w:r>
        <w:rPr>
          <w:rFonts w:ascii="Trebuchet MS"/>
          <w:sz w:val="19"/>
          <w:u w:val="none"/>
        </w:rPr>
        <w:t>The</w:t>
      </w:r>
      <w:r>
        <w:rPr>
          <w:rFonts w:ascii="Trebuchet MS"/>
          <w:spacing w:val="27"/>
          <w:sz w:val="19"/>
          <w:u w:val="none"/>
        </w:rPr>
        <w:t> </w:t>
      </w:r>
      <w:r>
        <w:rPr>
          <w:rFonts w:ascii="Trebuchet MS"/>
          <w:sz w:val="19"/>
          <w:u w:val="none"/>
        </w:rPr>
        <w:t>Royal</w:t>
      </w:r>
      <w:r>
        <w:rPr>
          <w:rFonts w:ascii="Trebuchet MS"/>
          <w:spacing w:val="21"/>
          <w:sz w:val="19"/>
          <w:u w:val="none"/>
        </w:rPr>
        <w:t> </w:t>
      </w:r>
      <w:r>
        <w:rPr>
          <w:rFonts w:ascii="Trebuchet MS"/>
          <w:sz w:val="19"/>
          <w:u w:val="none"/>
        </w:rPr>
        <w:t>Bank</w:t>
      </w:r>
      <w:r>
        <w:rPr>
          <w:rFonts w:ascii="Trebuchet MS"/>
          <w:spacing w:val="23"/>
          <w:sz w:val="19"/>
          <w:u w:val="none"/>
        </w:rPr>
        <w:t> </w:t>
      </w:r>
      <w:r>
        <w:rPr>
          <w:rFonts w:ascii="Trebuchet MS"/>
          <w:sz w:val="19"/>
          <w:u w:val="none"/>
        </w:rPr>
        <w:t>of</w:t>
      </w:r>
      <w:r>
        <w:rPr>
          <w:rFonts w:ascii="Trebuchet MS"/>
          <w:spacing w:val="18"/>
          <w:sz w:val="19"/>
          <w:u w:val="none"/>
        </w:rPr>
        <w:t> </w:t>
      </w:r>
      <w:r>
        <w:rPr>
          <w:rFonts w:ascii="Trebuchet MS"/>
          <w:sz w:val="19"/>
          <w:u w:val="none"/>
        </w:rPr>
        <w:t>Scotland</w:t>
      </w:r>
      <w:r>
        <w:rPr>
          <w:rFonts w:ascii="Trebuchet MS"/>
          <w:spacing w:val="26"/>
          <w:sz w:val="19"/>
          <w:u w:val="none"/>
        </w:rPr>
        <w:t> </w:t>
      </w:r>
      <w:r>
        <w:rPr>
          <w:rFonts w:ascii="Trebuchet MS"/>
          <w:spacing w:val="-2"/>
          <w:sz w:val="19"/>
          <w:u w:val="none"/>
        </w:rPr>
        <w:t>Group.</w:t>
      </w:r>
    </w:p>
    <w:p>
      <w:pPr>
        <w:tabs>
          <w:tab w:pos="6482" w:val="left" w:leader="none"/>
        </w:tabs>
        <w:spacing w:line="367" w:lineRule="auto" w:before="213"/>
        <w:ind w:left="720" w:right="3207" w:firstLine="0"/>
        <w:jc w:val="left"/>
        <w:rPr>
          <w:rFonts w:ascii="Tahoma" w:hAnsi="Tahoma"/>
          <w:b/>
          <w:sz w:val="19"/>
        </w:rPr>
      </w:pPr>
      <w:bookmarkStart w:name="Customer Service Consultant - Wood Green" w:id="78"/>
      <w:bookmarkEnd w:id="78"/>
      <w:r>
        <w:rPr/>
      </w:r>
      <w:r>
        <w:rPr>
          <w:rFonts w:ascii="Tahoma" w:hAnsi="Tahoma"/>
          <w:b/>
          <w:sz w:val="19"/>
        </w:rPr>
        <w:t>Customer Service Consultant - Wood Green Branch</w:t>
        <w:tab/>
      </w:r>
      <w:r>
        <w:rPr>
          <w:rFonts w:ascii="Tahoma" w:hAnsi="Tahoma"/>
          <w:b/>
          <w:spacing w:val="-6"/>
          <w:sz w:val="19"/>
        </w:rPr>
        <w:t>May</w:t>
      </w:r>
      <w:r>
        <w:rPr>
          <w:rFonts w:ascii="Tahoma" w:hAnsi="Tahoma"/>
          <w:b/>
          <w:spacing w:val="-8"/>
          <w:sz w:val="19"/>
        </w:rPr>
        <w:t> </w:t>
      </w:r>
      <w:r>
        <w:rPr>
          <w:rFonts w:ascii="Tahoma" w:hAnsi="Tahoma"/>
          <w:b/>
          <w:spacing w:val="-6"/>
          <w:sz w:val="19"/>
        </w:rPr>
        <w:t>2018</w:t>
      </w:r>
      <w:r>
        <w:rPr>
          <w:rFonts w:ascii="Tahoma" w:hAnsi="Tahoma"/>
          <w:b/>
          <w:spacing w:val="-8"/>
          <w:sz w:val="19"/>
        </w:rPr>
        <w:t> </w:t>
      </w:r>
      <w:r>
        <w:rPr>
          <w:rFonts w:ascii="Tahoma" w:hAnsi="Tahoma"/>
          <w:b/>
          <w:spacing w:val="-6"/>
          <w:sz w:val="19"/>
        </w:rPr>
        <w:t>–</w:t>
      </w:r>
      <w:r>
        <w:rPr>
          <w:rFonts w:ascii="Tahoma" w:hAnsi="Tahoma"/>
          <w:b/>
          <w:spacing w:val="-8"/>
          <w:sz w:val="19"/>
        </w:rPr>
        <w:t> </w:t>
      </w:r>
      <w:r>
        <w:rPr>
          <w:rFonts w:ascii="Tahoma" w:hAnsi="Tahoma"/>
          <w:b/>
          <w:spacing w:val="-6"/>
          <w:sz w:val="19"/>
        </w:rPr>
        <w:t>December</w:t>
      </w:r>
      <w:r>
        <w:rPr>
          <w:rFonts w:ascii="Tahoma" w:hAnsi="Tahoma"/>
          <w:b/>
          <w:spacing w:val="-8"/>
          <w:sz w:val="19"/>
        </w:rPr>
        <w:t> </w:t>
      </w:r>
      <w:r>
        <w:rPr>
          <w:rFonts w:ascii="Tahoma" w:hAnsi="Tahoma"/>
          <w:b/>
          <w:spacing w:val="-6"/>
          <w:sz w:val="19"/>
        </w:rPr>
        <w:t>2019 </w:t>
      </w:r>
      <w:r>
        <w:rPr>
          <w:rFonts w:ascii="Tahoma" w:hAnsi="Tahoma"/>
          <w:b/>
          <w:sz w:val="19"/>
        </w:rPr>
        <w:t>Key Responsibilities</w:t>
      </w:r>
    </w:p>
    <w:p>
      <w:pPr>
        <w:pStyle w:val="ListParagraph"/>
        <w:numPr>
          <w:ilvl w:val="1"/>
          <w:numId w:val="38"/>
        </w:numPr>
        <w:tabs>
          <w:tab w:pos="1440" w:val="left" w:leader="none"/>
        </w:tabs>
        <w:spacing w:line="240" w:lineRule="auto" w:before="7" w:after="0"/>
        <w:ind w:left="1440" w:right="0" w:hanging="360"/>
        <w:jc w:val="left"/>
        <w:rPr>
          <w:rFonts w:ascii="Symbol" w:hAnsi="Symbol"/>
          <w:sz w:val="19"/>
        </w:rPr>
      </w:pPr>
      <w:r>
        <w:rPr>
          <w:rFonts w:ascii="Trebuchet MS" w:hAnsi="Trebuchet MS"/>
          <w:w w:val="105"/>
          <w:sz w:val="19"/>
        </w:rPr>
        <w:t>Greet</w:t>
      </w:r>
      <w:r>
        <w:rPr>
          <w:rFonts w:ascii="Trebuchet MS" w:hAnsi="Trebuchet MS"/>
          <w:spacing w:val="4"/>
          <w:w w:val="105"/>
          <w:sz w:val="19"/>
        </w:rPr>
        <w:t> </w:t>
      </w:r>
      <w:r>
        <w:rPr>
          <w:rFonts w:ascii="Trebuchet MS" w:hAnsi="Trebuchet MS"/>
          <w:w w:val="105"/>
          <w:sz w:val="19"/>
        </w:rPr>
        <w:t>customers, ascertain</w:t>
      </w:r>
      <w:r>
        <w:rPr>
          <w:rFonts w:ascii="Trebuchet MS" w:hAnsi="Trebuchet MS"/>
          <w:spacing w:val="2"/>
          <w:w w:val="105"/>
          <w:sz w:val="19"/>
        </w:rPr>
        <w:t> </w:t>
      </w:r>
      <w:r>
        <w:rPr>
          <w:rFonts w:ascii="Trebuchet MS" w:hAnsi="Trebuchet MS"/>
          <w:w w:val="105"/>
          <w:sz w:val="19"/>
        </w:rPr>
        <w:t>their</w:t>
      </w:r>
      <w:r>
        <w:rPr>
          <w:rFonts w:ascii="Trebuchet MS" w:hAnsi="Trebuchet MS"/>
          <w:spacing w:val="1"/>
          <w:w w:val="105"/>
          <w:sz w:val="19"/>
        </w:rPr>
        <w:t> </w:t>
      </w:r>
      <w:r>
        <w:rPr>
          <w:rFonts w:ascii="Trebuchet MS" w:hAnsi="Trebuchet MS"/>
          <w:w w:val="105"/>
          <w:sz w:val="19"/>
        </w:rPr>
        <w:t>needs,</w:t>
      </w:r>
      <w:r>
        <w:rPr>
          <w:rFonts w:ascii="Trebuchet MS" w:hAnsi="Trebuchet MS"/>
          <w:spacing w:val="-1"/>
          <w:w w:val="105"/>
          <w:sz w:val="19"/>
        </w:rPr>
        <w:t> </w:t>
      </w:r>
      <w:r>
        <w:rPr>
          <w:rFonts w:ascii="Trebuchet MS" w:hAnsi="Trebuchet MS"/>
          <w:w w:val="105"/>
          <w:sz w:val="19"/>
        </w:rPr>
        <w:t>and</w:t>
      </w:r>
      <w:r>
        <w:rPr>
          <w:rFonts w:ascii="Trebuchet MS" w:hAnsi="Trebuchet MS"/>
          <w:spacing w:val="2"/>
          <w:w w:val="105"/>
          <w:sz w:val="19"/>
        </w:rPr>
        <w:t> </w:t>
      </w:r>
      <w:r>
        <w:rPr>
          <w:rFonts w:ascii="Trebuchet MS" w:hAnsi="Trebuchet MS"/>
          <w:w w:val="105"/>
          <w:sz w:val="19"/>
        </w:rPr>
        <w:t>provide</w:t>
      </w:r>
      <w:r>
        <w:rPr>
          <w:rFonts w:ascii="Trebuchet MS" w:hAnsi="Trebuchet MS"/>
          <w:spacing w:val="-3"/>
          <w:w w:val="105"/>
          <w:sz w:val="19"/>
        </w:rPr>
        <w:t> </w:t>
      </w:r>
      <w:r>
        <w:rPr>
          <w:rFonts w:ascii="Trebuchet MS" w:hAnsi="Trebuchet MS"/>
          <w:w w:val="105"/>
          <w:sz w:val="19"/>
        </w:rPr>
        <w:t>next</w:t>
      </w:r>
      <w:r>
        <w:rPr>
          <w:rFonts w:ascii="Trebuchet MS" w:hAnsi="Trebuchet MS"/>
          <w:spacing w:val="3"/>
          <w:w w:val="105"/>
          <w:sz w:val="19"/>
        </w:rPr>
        <w:t> </w:t>
      </w:r>
      <w:r>
        <w:rPr>
          <w:rFonts w:ascii="Trebuchet MS" w:hAnsi="Trebuchet MS"/>
          <w:w w:val="105"/>
          <w:sz w:val="19"/>
        </w:rPr>
        <w:t>steps</w:t>
      </w:r>
      <w:r>
        <w:rPr>
          <w:rFonts w:ascii="Trebuchet MS" w:hAnsi="Trebuchet MS"/>
          <w:spacing w:val="-4"/>
          <w:w w:val="105"/>
          <w:sz w:val="19"/>
        </w:rPr>
        <w:t> </w:t>
      </w:r>
      <w:r>
        <w:rPr>
          <w:rFonts w:ascii="Trebuchet MS" w:hAnsi="Trebuchet MS"/>
          <w:w w:val="105"/>
          <w:sz w:val="19"/>
        </w:rPr>
        <w:t>on</w:t>
      </w:r>
      <w:r>
        <w:rPr>
          <w:rFonts w:ascii="Trebuchet MS" w:hAnsi="Trebuchet MS"/>
          <w:spacing w:val="1"/>
          <w:w w:val="105"/>
          <w:sz w:val="19"/>
        </w:rPr>
        <w:t> </w:t>
      </w:r>
      <w:r>
        <w:rPr>
          <w:rFonts w:ascii="Trebuchet MS" w:hAnsi="Trebuchet MS"/>
          <w:w w:val="105"/>
          <w:sz w:val="19"/>
        </w:rPr>
        <w:t>how</w:t>
      </w:r>
      <w:r>
        <w:rPr>
          <w:rFonts w:ascii="Trebuchet MS" w:hAnsi="Trebuchet MS"/>
          <w:spacing w:val="4"/>
          <w:w w:val="105"/>
          <w:sz w:val="19"/>
        </w:rPr>
        <w:t> </w:t>
      </w:r>
      <w:r>
        <w:rPr>
          <w:rFonts w:ascii="Trebuchet MS" w:hAnsi="Trebuchet MS"/>
          <w:w w:val="105"/>
          <w:sz w:val="19"/>
        </w:rPr>
        <w:t>to</w:t>
      </w:r>
      <w:r>
        <w:rPr>
          <w:rFonts w:ascii="Trebuchet MS" w:hAnsi="Trebuchet MS"/>
          <w:spacing w:val="-4"/>
          <w:w w:val="105"/>
          <w:sz w:val="19"/>
        </w:rPr>
        <w:t> </w:t>
      </w:r>
      <w:r>
        <w:rPr>
          <w:rFonts w:ascii="Trebuchet MS" w:hAnsi="Trebuchet MS"/>
          <w:w w:val="105"/>
          <w:sz w:val="19"/>
        </w:rPr>
        <w:t>resolve</w:t>
      </w:r>
      <w:r>
        <w:rPr>
          <w:rFonts w:ascii="Trebuchet MS" w:hAnsi="Trebuchet MS"/>
          <w:spacing w:val="5"/>
          <w:w w:val="105"/>
          <w:sz w:val="19"/>
        </w:rPr>
        <w:t> </w:t>
      </w:r>
      <w:r>
        <w:rPr>
          <w:rFonts w:ascii="Trebuchet MS" w:hAnsi="Trebuchet MS"/>
          <w:w w:val="105"/>
          <w:sz w:val="19"/>
        </w:rPr>
        <w:t>their </w:t>
      </w:r>
      <w:r>
        <w:rPr>
          <w:rFonts w:ascii="Trebuchet MS" w:hAnsi="Trebuchet MS"/>
          <w:spacing w:val="-4"/>
          <w:w w:val="105"/>
          <w:sz w:val="19"/>
        </w:rPr>
        <w:t>query</w:t>
      </w:r>
    </w:p>
    <w:p>
      <w:pPr>
        <w:pStyle w:val="ListParagraph"/>
        <w:numPr>
          <w:ilvl w:val="1"/>
          <w:numId w:val="38"/>
        </w:numPr>
        <w:tabs>
          <w:tab w:pos="1440" w:val="left" w:leader="none"/>
        </w:tabs>
        <w:spacing w:line="240" w:lineRule="auto" w:before="12" w:after="0"/>
        <w:ind w:left="1440" w:right="0" w:hanging="360"/>
        <w:jc w:val="left"/>
        <w:rPr>
          <w:rFonts w:ascii="Symbol" w:hAnsi="Symbol"/>
          <w:sz w:val="19"/>
        </w:rPr>
      </w:pPr>
      <w:r>
        <w:rPr>
          <w:rFonts w:ascii="Trebuchet MS" w:hAnsi="Trebuchet MS"/>
          <w:w w:val="105"/>
          <w:sz w:val="19"/>
        </w:rPr>
        <w:t>Assist</w:t>
      </w:r>
      <w:r>
        <w:rPr>
          <w:rFonts w:ascii="Trebuchet MS" w:hAnsi="Trebuchet MS"/>
          <w:spacing w:val="-2"/>
          <w:w w:val="105"/>
          <w:sz w:val="19"/>
        </w:rPr>
        <w:t> </w:t>
      </w:r>
      <w:r>
        <w:rPr>
          <w:rFonts w:ascii="Trebuchet MS" w:hAnsi="Trebuchet MS"/>
          <w:w w:val="105"/>
          <w:sz w:val="19"/>
        </w:rPr>
        <w:t>customers</w:t>
      </w:r>
      <w:r>
        <w:rPr>
          <w:rFonts w:ascii="Trebuchet MS" w:hAnsi="Trebuchet MS"/>
          <w:spacing w:val="-2"/>
          <w:w w:val="105"/>
          <w:sz w:val="19"/>
        </w:rPr>
        <w:t> </w:t>
      </w:r>
      <w:r>
        <w:rPr>
          <w:rFonts w:ascii="Trebuchet MS" w:hAnsi="Trebuchet MS"/>
          <w:w w:val="105"/>
          <w:sz w:val="19"/>
        </w:rPr>
        <w:t>to</w:t>
      </w:r>
      <w:r>
        <w:rPr>
          <w:rFonts w:ascii="Trebuchet MS" w:hAnsi="Trebuchet MS"/>
          <w:spacing w:val="3"/>
          <w:w w:val="105"/>
          <w:sz w:val="19"/>
        </w:rPr>
        <w:t> </w:t>
      </w:r>
      <w:r>
        <w:rPr>
          <w:rFonts w:ascii="Trebuchet MS" w:hAnsi="Trebuchet MS"/>
          <w:w w:val="105"/>
          <w:sz w:val="19"/>
        </w:rPr>
        <w:t>register</w:t>
      </w:r>
      <w:r>
        <w:rPr>
          <w:rFonts w:ascii="Trebuchet MS" w:hAnsi="Trebuchet MS"/>
          <w:spacing w:val="-5"/>
          <w:w w:val="105"/>
          <w:sz w:val="19"/>
        </w:rPr>
        <w:t> </w:t>
      </w:r>
      <w:r>
        <w:rPr>
          <w:rFonts w:ascii="Trebuchet MS" w:hAnsi="Trebuchet MS"/>
          <w:w w:val="105"/>
          <w:sz w:val="19"/>
        </w:rPr>
        <w:t>and/or access</w:t>
      </w:r>
      <w:r>
        <w:rPr>
          <w:rFonts w:ascii="Trebuchet MS" w:hAnsi="Trebuchet MS"/>
          <w:spacing w:val="4"/>
          <w:w w:val="105"/>
          <w:sz w:val="19"/>
        </w:rPr>
        <w:t> </w:t>
      </w:r>
      <w:r>
        <w:rPr>
          <w:rFonts w:ascii="Trebuchet MS" w:hAnsi="Trebuchet MS"/>
          <w:w w:val="105"/>
          <w:sz w:val="19"/>
        </w:rPr>
        <w:t>online</w:t>
      </w:r>
      <w:r>
        <w:rPr>
          <w:rFonts w:ascii="Trebuchet MS" w:hAnsi="Trebuchet MS"/>
          <w:spacing w:val="5"/>
          <w:w w:val="105"/>
          <w:sz w:val="19"/>
        </w:rPr>
        <w:t> </w:t>
      </w:r>
      <w:r>
        <w:rPr>
          <w:rFonts w:ascii="Trebuchet MS" w:hAnsi="Trebuchet MS"/>
          <w:w w:val="105"/>
          <w:sz w:val="19"/>
        </w:rPr>
        <w:t>accounts</w:t>
      </w:r>
      <w:r>
        <w:rPr>
          <w:rFonts w:ascii="Trebuchet MS" w:hAnsi="Trebuchet MS"/>
          <w:spacing w:val="4"/>
          <w:w w:val="105"/>
          <w:sz w:val="19"/>
        </w:rPr>
        <w:t> </w:t>
      </w:r>
      <w:r>
        <w:rPr>
          <w:rFonts w:ascii="Trebuchet MS" w:hAnsi="Trebuchet MS"/>
          <w:w w:val="105"/>
          <w:sz w:val="19"/>
        </w:rPr>
        <w:t>within</w:t>
      </w:r>
      <w:r>
        <w:rPr>
          <w:rFonts w:ascii="Trebuchet MS" w:hAnsi="Trebuchet MS"/>
          <w:spacing w:val="2"/>
          <w:w w:val="105"/>
          <w:sz w:val="19"/>
        </w:rPr>
        <w:t> </w:t>
      </w:r>
      <w:r>
        <w:rPr>
          <w:rFonts w:ascii="Trebuchet MS" w:hAnsi="Trebuchet MS"/>
          <w:w w:val="105"/>
          <w:sz w:val="19"/>
        </w:rPr>
        <w:t>branch</w:t>
      </w:r>
      <w:r>
        <w:rPr>
          <w:rFonts w:ascii="Trebuchet MS" w:hAnsi="Trebuchet MS"/>
          <w:spacing w:val="1"/>
          <w:w w:val="105"/>
          <w:sz w:val="19"/>
        </w:rPr>
        <w:t> </w:t>
      </w:r>
      <w:r>
        <w:rPr>
          <w:rFonts w:ascii="Trebuchet MS" w:hAnsi="Trebuchet MS"/>
          <w:w w:val="105"/>
          <w:sz w:val="19"/>
        </w:rPr>
        <w:t>to</w:t>
      </w:r>
      <w:r>
        <w:rPr>
          <w:rFonts w:ascii="Trebuchet MS" w:hAnsi="Trebuchet MS"/>
          <w:spacing w:val="3"/>
          <w:w w:val="105"/>
          <w:sz w:val="19"/>
        </w:rPr>
        <w:t> </w:t>
      </w:r>
      <w:r>
        <w:rPr>
          <w:rFonts w:ascii="Trebuchet MS" w:hAnsi="Trebuchet MS"/>
          <w:w w:val="105"/>
          <w:sz w:val="19"/>
        </w:rPr>
        <w:t>“self</w:t>
      </w:r>
      <w:r>
        <w:rPr>
          <w:rFonts w:ascii="Trebuchet MS" w:hAnsi="Trebuchet MS"/>
          <w:spacing w:val="-3"/>
          <w:w w:val="105"/>
          <w:sz w:val="19"/>
        </w:rPr>
        <w:t> </w:t>
      </w:r>
      <w:r>
        <w:rPr>
          <w:rFonts w:ascii="Trebuchet MS" w:hAnsi="Trebuchet MS"/>
          <w:spacing w:val="-2"/>
          <w:w w:val="105"/>
          <w:sz w:val="19"/>
        </w:rPr>
        <w:t>serve”</w:t>
      </w:r>
    </w:p>
    <w:p>
      <w:pPr>
        <w:pStyle w:val="ListParagraph"/>
        <w:numPr>
          <w:ilvl w:val="1"/>
          <w:numId w:val="38"/>
        </w:numPr>
        <w:tabs>
          <w:tab w:pos="1440" w:val="left" w:leader="none"/>
        </w:tabs>
        <w:spacing w:line="240" w:lineRule="auto" w:before="17" w:after="0"/>
        <w:ind w:left="1440" w:right="0" w:hanging="360"/>
        <w:jc w:val="left"/>
        <w:rPr>
          <w:rFonts w:ascii="Symbol" w:hAnsi="Symbol"/>
          <w:sz w:val="19"/>
        </w:rPr>
      </w:pPr>
      <w:r>
        <w:rPr>
          <w:rFonts w:ascii="Trebuchet MS" w:hAnsi="Trebuchet MS"/>
          <w:w w:val="105"/>
          <w:sz w:val="19"/>
        </w:rPr>
        <w:t>Opening</w:t>
      </w:r>
      <w:r>
        <w:rPr>
          <w:rFonts w:ascii="Trebuchet MS" w:hAnsi="Trebuchet MS"/>
          <w:spacing w:val="15"/>
          <w:w w:val="105"/>
          <w:sz w:val="19"/>
        </w:rPr>
        <w:t> </w:t>
      </w:r>
      <w:r>
        <w:rPr>
          <w:rFonts w:ascii="Trebuchet MS" w:hAnsi="Trebuchet MS"/>
          <w:w w:val="105"/>
          <w:sz w:val="19"/>
        </w:rPr>
        <w:t>and</w:t>
      </w:r>
      <w:r>
        <w:rPr>
          <w:rFonts w:ascii="Trebuchet MS" w:hAnsi="Trebuchet MS"/>
          <w:spacing w:val="5"/>
          <w:w w:val="105"/>
          <w:sz w:val="19"/>
        </w:rPr>
        <w:t> </w:t>
      </w:r>
      <w:r>
        <w:rPr>
          <w:rFonts w:ascii="Trebuchet MS" w:hAnsi="Trebuchet MS"/>
          <w:w w:val="105"/>
          <w:sz w:val="19"/>
        </w:rPr>
        <w:t>closing</w:t>
      </w:r>
      <w:r>
        <w:rPr>
          <w:rFonts w:ascii="Trebuchet MS" w:hAnsi="Trebuchet MS"/>
          <w:spacing w:val="10"/>
          <w:w w:val="105"/>
          <w:sz w:val="19"/>
        </w:rPr>
        <w:t> </w:t>
      </w:r>
      <w:r>
        <w:rPr>
          <w:rFonts w:ascii="Trebuchet MS" w:hAnsi="Trebuchet MS"/>
          <w:w w:val="105"/>
          <w:sz w:val="19"/>
        </w:rPr>
        <w:t>branch</w:t>
      </w:r>
      <w:r>
        <w:rPr>
          <w:rFonts w:ascii="Trebuchet MS" w:hAnsi="Trebuchet MS"/>
          <w:spacing w:val="11"/>
          <w:w w:val="105"/>
          <w:sz w:val="19"/>
        </w:rPr>
        <w:t> </w:t>
      </w:r>
      <w:r>
        <w:rPr>
          <w:rFonts w:ascii="Trebuchet MS" w:hAnsi="Trebuchet MS"/>
          <w:w w:val="105"/>
          <w:sz w:val="19"/>
        </w:rPr>
        <w:t>responsibilities</w:t>
      </w:r>
      <w:r>
        <w:rPr>
          <w:rFonts w:ascii="Trebuchet MS" w:hAnsi="Trebuchet MS"/>
          <w:spacing w:val="6"/>
          <w:w w:val="105"/>
          <w:sz w:val="19"/>
        </w:rPr>
        <w:t> </w:t>
      </w:r>
      <w:r>
        <w:rPr>
          <w:rFonts w:ascii="Trebuchet MS" w:hAnsi="Trebuchet MS"/>
          <w:w w:val="105"/>
          <w:sz w:val="19"/>
        </w:rPr>
        <w:t>including</w:t>
      </w:r>
      <w:r>
        <w:rPr>
          <w:rFonts w:ascii="Trebuchet MS" w:hAnsi="Trebuchet MS"/>
          <w:spacing w:val="4"/>
          <w:w w:val="105"/>
          <w:sz w:val="19"/>
        </w:rPr>
        <w:t> </w:t>
      </w:r>
      <w:r>
        <w:rPr>
          <w:rFonts w:ascii="Trebuchet MS" w:hAnsi="Trebuchet MS"/>
          <w:w w:val="105"/>
          <w:sz w:val="19"/>
        </w:rPr>
        <w:t>restocking</w:t>
      </w:r>
      <w:r>
        <w:rPr>
          <w:rFonts w:ascii="Trebuchet MS" w:hAnsi="Trebuchet MS"/>
          <w:spacing w:val="10"/>
          <w:w w:val="105"/>
          <w:sz w:val="19"/>
        </w:rPr>
        <w:t> </w:t>
      </w:r>
      <w:r>
        <w:rPr>
          <w:rFonts w:ascii="Trebuchet MS" w:hAnsi="Trebuchet MS"/>
          <w:w w:val="105"/>
          <w:sz w:val="19"/>
        </w:rPr>
        <w:t>marketing</w:t>
      </w:r>
      <w:r>
        <w:rPr>
          <w:rFonts w:ascii="Trebuchet MS" w:hAnsi="Trebuchet MS"/>
          <w:spacing w:val="9"/>
          <w:w w:val="105"/>
          <w:sz w:val="19"/>
        </w:rPr>
        <w:t> </w:t>
      </w:r>
      <w:r>
        <w:rPr>
          <w:rFonts w:ascii="Trebuchet MS" w:hAnsi="Trebuchet MS"/>
          <w:w w:val="105"/>
          <w:sz w:val="19"/>
        </w:rPr>
        <w:t>material,</w:t>
      </w:r>
      <w:r>
        <w:rPr>
          <w:rFonts w:ascii="Trebuchet MS" w:hAnsi="Trebuchet MS"/>
          <w:spacing w:val="10"/>
          <w:w w:val="105"/>
          <w:sz w:val="19"/>
        </w:rPr>
        <w:t> </w:t>
      </w:r>
      <w:r>
        <w:rPr>
          <w:rFonts w:ascii="Trebuchet MS" w:hAnsi="Trebuchet MS"/>
          <w:w w:val="105"/>
          <w:sz w:val="19"/>
        </w:rPr>
        <w:t>reconciliation</w:t>
      </w:r>
      <w:r>
        <w:rPr>
          <w:rFonts w:ascii="Trebuchet MS" w:hAnsi="Trebuchet MS"/>
          <w:spacing w:val="7"/>
          <w:w w:val="105"/>
          <w:sz w:val="19"/>
        </w:rPr>
        <w:t> </w:t>
      </w:r>
      <w:r>
        <w:rPr>
          <w:rFonts w:ascii="Trebuchet MS" w:hAnsi="Trebuchet MS"/>
          <w:w w:val="105"/>
          <w:sz w:val="19"/>
        </w:rPr>
        <w:t>of</w:t>
      </w:r>
      <w:r>
        <w:rPr>
          <w:rFonts w:ascii="Trebuchet MS" w:hAnsi="Trebuchet MS"/>
          <w:spacing w:val="13"/>
          <w:w w:val="105"/>
          <w:sz w:val="19"/>
        </w:rPr>
        <w:t> </w:t>
      </w:r>
      <w:r>
        <w:rPr>
          <w:rFonts w:ascii="Trebuchet MS" w:hAnsi="Trebuchet MS"/>
          <w:spacing w:val="-4"/>
          <w:w w:val="105"/>
          <w:sz w:val="19"/>
        </w:rPr>
        <w:t>ATMs</w:t>
      </w:r>
    </w:p>
    <w:p>
      <w:pPr>
        <w:pStyle w:val="BodyText"/>
        <w:rPr>
          <w:rFonts w:ascii="Trebuchet MS"/>
          <w:sz w:val="19"/>
        </w:rPr>
      </w:pPr>
    </w:p>
    <w:p>
      <w:pPr>
        <w:pStyle w:val="BodyText"/>
        <w:spacing w:before="41"/>
        <w:rPr>
          <w:rFonts w:ascii="Trebuchet MS"/>
          <w:sz w:val="19"/>
        </w:rPr>
      </w:pPr>
    </w:p>
    <w:p>
      <w:pPr>
        <w:spacing w:before="0"/>
        <w:ind w:left="720" w:right="0" w:firstLine="0"/>
        <w:jc w:val="left"/>
        <w:rPr>
          <w:rFonts w:ascii="Trebuchet MS" w:hAnsi="Trebuchet MS"/>
          <w:sz w:val="19"/>
        </w:rPr>
      </w:pPr>
      <w:r>
        <w:rPr>
          <w:rFonts w:ascii="Tahoma" w:hAnsi="Tahoma"/>
          <w:b/>
          <w:sz w:val="19"/>
          <w:u w:val="single"/>
        </w:rPr>
        <w:t>Coutts</w:t>
      </w:r>
      <w:r>
        <w:rPr>
          <w:rFonts w:ascii="Tahoma" w:hAnsi="Tahoma"/>
          <w:b/>
          <w:spacing w:val="18"/>
          <w:sz w:val="19"/>
          <w:u w:val="none"/>
        </w:rPr>
        <w:t> </w:t>
      </w:r>
      <w:r>
        <w:rPr>
          <w:rFonts w:ascii="Trebuchet MS" w:hAnsi="Trebuchet MS"/>
          <w:sz w:val="19"/>
          <w:u w:val="none"/>
        </w:rPr>
        <w:t>is</w:t>
      </w:r>
      <w:r>
        <w:rPr>
          <w:rFonts w:ascii="Trebuchet MS" w:hAnsi="Trebuchet MS"/>
          <w:spacing w:val="17"/>
          <w:sz w:val="19"/>
          <w:u w:val="none"/>
        </w:rPr>
        <w:t> </w:t>
      </w:r>
      <w:r>
        <w:rPr>
          <w:rFonts w:ascii="Trebuchet MS" w:hAnsi="Trebuchet MS"/>
          <w:sz w:val="19"/>
          <w:u w:val="none"/>
        </w:rPr>
        <w:t>the</w:t>
      </w:r>
      <w:r>
        <w:rPr>
          <w:rFonts w:ascii="Trebuchet MS" w:hAnsi="Trebuchet MS"/>
          <w:spacing w:val="11"/>
          <w:sz w:val="19"/>
          <w:u w:val="none"/>
        </w:rPr>
        <w:t> </w:t>
      </w:r>
      <w:r>
        <w:rPr>
          <w:rFonts w:ascii="Trebuchet MS" w:hAnsi="Trebuchet MS"/>
          <w:sz w:val="19"/>
          <w:u w:val="none"/>
        </w:rPr>
        <w:t>7</w:t>
      </w:r>
      <w:r>
        <w:rPr>
          <w:rFonts w:ascii="Trebuchet MS" w:hAnsi="Trebuchet MS"/>
          <w:sz w:val="19"/>
          <w:u w:val="none"/>
          <w:vertAlign w:val="superscript"/>
        </w:rPr>
        <w:t>th</w:t>
      </w:r>
      <w:r>
        <w:rPr>
          <w:rFonts w:ascii="Trebuchet MS" w:hAnsi="Trebuchet MS"/>
          <w:spacing w:val="-11"/>
          <w:sz w:val="19"/>
          <w:u w:val="none"/>
          <w:vertAlign w:val="baseline"/>
        </w:rPr>
        <w:t> </w:t>
      </w:r>
      <w:r>
        <w:rPr>
          <w:rFonts w:ascii="Trebuchet MS" w:hAnsi="Trebuchet MS"/>
          <w:sz w:val="19"/>
          <w:u w:val="none"/>
          <w:vertAlign w:val="baseline"/>
        </w:rPr>
        <w:t>oldest</w:t>
      </w:r>
      <w:r>
        <w:rPr>
          <w:rFonts w:ascii="Trebuchet MS" w:hAnsi="Trebuchet MS"/>
          <w:spacing w:val="9"/>
          <w:sz w:val="19"/>
          <w:u w:val="none"/>
          <w:vertAlign w:val="baseline"/>
        </w:rPr>
        <w:t> </w:t>
      </w:r>
      <w:r>
        <w:rPr>
          <w:rFonts w:ascii="Trebuchet MS" w:hAnsi="Trebuchet MS"/>
          <w:sz w:val="19"/>
          <w:u w:val="none"/>
          <w:vertAlign w:val="baseline"/>
        </w:rPr>
        <w:t>bank</w:t>
      </w:r>
      <w:r>
        <w:rPr>
          <w:rFonts w:ascii="Trebuchet MS" w:hAnsi="Trebuchet MS"/>
          <w:spacing w:val="15"/>
          <w:sz w:val="19"/>
          <w:u w:val="none"/>
          <w:vertAlign w:val="baseline"/>
        </w:rPr>
        <w:t> </w:t>
      </w:r>
      <w:r>
        <w:rPr>
          <w:rFonts w:ascii="Trebuchet MS" w:hAnsi="Trebuchet MS"/>
          <w:sz w:val="19"/>
          <w:u w:val="none"/>
          <w:vertAlign w:val="baseline"/>
        </w:rPr>
        <w:t>in</w:t>
      </w:r>
      <w:r>
        <w:rPr>
          <w:rFonts w:ascii="Trebuchet MS" w:hAnsi="Trebuchet MS"/>
          <w:spacing w:val="6"/>
          <w:sz w:val="19"/>
          <w:u w:val="none"/>
          <w:vertAlign w:val="baseline"/>
        </w:rPr>
        <w:t> </w:t>
      </w:r>
      <w:r>
        <w:rPr>
          <w:rFonts w:ascii="Trebuchet MS" w:hAnsi="Trebuchet MS"/>
          <w:sz w:val="19"/>
          <w:u w:val="none"/>
          <w:vertAlign w:val="baseline"/>
        </w:rPr>
        <w:t>the</w:t>
      </w:r>
      <w:r>
        <w:rPr>
          <w:rFonts w:ascii="Trebuchet MS" w:hAnsi="Trebuchet MS"/>
          <w:spacing w:val="10"/>
          <w:sz w:val="19"/>
          <w:u w:val="none"/>
          <w:vertAlign w:val="baseline"/>
        </w:rPr>
        <w:t> </w:t>
      </w:r>
      <w:r>
        <w:rPr>
          <w:rFonts w:ascii="Trebuchet MS" w:hAnsi="Trebuchet MS"/>
          <w:sz w:val="19"/>
          <w:u w:val="none"/>
          <w:vertAlign w:val="baseline"/>
        </w:rPr>
        <w:t>world</w:t>
      </w:r>
      <w:r>
        <w:rPr>
          <w:rFonts w:ascii="Trebuchet MS" w:hAnsi="Trebuchet MS"/>
          <w:spacing w:val="9"/>
          <w:sz w:val="19"/>
          <w:u w:val="none"/>
          <w:vertAlign w:val="baseline"/>
        </w:rPr>
        <w:t> </w:t>
      </w:r>
      <w:r>
        <w:rPr>
          <w:rFonts w:ascii="Trebuchet MS" w:hAnsi="Trebuchet MS"/>
          <w:sz w:val="19"/>
          <w:u w:val="none"/>
          <w:vertAlign w:val="baseline"/>
        </w:rPr>
        <w:t>&amp;</w:t>
      </w:r>
      <w:r>
        <w:rPr>
          <w:rFonts w:ascii="Trebuchet MS" w:hAnsi="Trebuchet MS"/>
          <w:spacing w:val="8"/>
          <w:sz w:val="19"/>
          <w:u w:val="none"/>
          <w:vertAlign w:val="baseline"/>
        </w:rPr>
        <w:t> </w:t>
      </w:r>
      <w:r>
        <w:rPr>
          <w:rFonts w:ascii="Trebuchet MS" w:hAnsi="Trebuchet MS"/>
          <w:sz w:val="19"/>
          <w:u w:val="none"/>
          <w:vertAlign w:val="baseline"/>
        </w:rPr>
        <w:t>is</w:t>
      </w:r>
      <w:r>
        <w:rPr>
          <w:rFonts w:ascii="Trebuchet MS" w:hAnsi="Trebuchet MS"/>
          <w:spacing w:val="17"/>
          <w:sz w:val="19"/>
          <w:u w:val="none"/>
          <w:vertAlign w:val="baseline"/>
        </w:rPr>
        <w:t> </w:t>
      </w:r>
      <w:r>
        <w:rPr>
          <w:rFonts w:ascii="Trebuchet MS" w:hAnsi="Trebuchet MS"/>
          <w:sz w:val="19"/>
          <w:u w:val="none"/>
          <w:vertAlign w:val="baseline"/>
        </w:rPr>
        <w:t>arguably</w:t>
      </w:r>
      <w:r>
        <w:rPr>
          <w:rFonts w:ascii="Trebuchet MS" w:hAnsi="Trebuchet MS"/>
          <w:spacing w:val="13"/>
          <w:sz w:val="19"/>
          <w:u w:val="none"/>
          <w:vertAlign w:val="baseline"/>
        </w:rPr>
        <w:t> </w:t>
      </w:r>
      <w:r>
        <w:rPr>
          <w:rFonts w:ascii="Trebuchet MS" w:hAnsi="Trebuchet MS"/>
          <w:sz w:val="19"/>
          <w:u w:val="none"/>
          <w:vertAlign w:val="baseline"/>
        </w:rPr>
        <w:t>the</w:t>
      </w:r>
      <w:r>
        <w:rPr>
          <w:rFonts w:ascii="Trebuchet MS" w:hAnsi="Trebuchet MS"/>
          <w:spacing w:val="16"/>
          <w:sz w:val="19"/>
          <w:u w:val="none"/>
          <w:vertAlign w:val="baseline"/>
        </w:rPr>
        <w:t> </w:t>
      </w:r>
      <w:r>
        <w:rPr>
          <w:rFonts w:ascii="Trebuchet MS" w:hAnsi="Trebuchet MS"/>
          <w:sz w:val="19"/>
          <w:u w:val="none"/>
          <w:vertAlign w:val="baseline"/>
        </w:rPr>
        <w:t>UK’s</w:t>
      </w:r>
      <w:r>
        <w:rPr>
          <w:rFonts w:ascii="Trebuchet MS" w:hAnsi="Trebuchet MS"/>
          <w:spacing w:val="17"/>
          <w:sz w:val="19"/>
          <w:u w:val="none"/>
          <w:vertAlign w:val="baseline"/>
        </w:rPr>
        <w:t> </w:t>
      </w:r>
      <w:r>
        <w:rPr>
          <w:rFonts w:ascii="Trebuchet MS" w:hAnsi="Trebuchet MS"/>
          <w:sz w:val="19"/>
          <w:u w:val="none"/>
          <w:vertAlign w:val="baseline"/>
        </w:rPr>
        <w:t>most</w:t>
      </w:r>
      <w:r>
        <w:rPr>
          <w:rFonts w:ascii="Trebuchet MS" w:hAnsi="Trebuchet MS"/>
          <w:spacing w:val="16"/>
          <w:sz w:val="19"/>
          <w:u w:val="none"/>
          <w:vertAlign w:val="baseline"/>
        </w:rPr>
        <w:t> </w:t>
      </w:r>
      <w:r>
        <w:rPr>
          <w:rFonts w:ascii="Trebuchet MS" w:hAnsi="Trebuchet MS"/>
          <w:sz w:val="19"/>
          <w:u w:val="none"/>
          <w:vertAlign w:val="baseline"/>
        </w:rPr>
        <w:t>prestigious</w:t>
      </w:r>
      <w:r>
        <w:rPr>
          <w:rFonts w:ascii="Trebuchet MS" w:hAnsi="Trebuchet MS"/>
          <w:spacing w:val="10"/>
          <w:sz w:val="19"/>
          <w:u w:val="none"/>
          <w:vertAlign w:val="baseline"/>
        </w:rPr>
        <w:t> </w:t>
      </w:r>
      <w:r>
        <w:rPr>
          <w:rFonts w:ascii="Trebuchet MS" w:hAnsi="Trebuchet MS"/>
          <w:sz w:val="19"/>
          <w:u w:val="none"/>
          <w:vertAlign w:val="baseline"/>
        </w:rPr>
        <w:t>financial</w:t>
      </w:r>
      <w:r>
        <w:rPr>
          <w:rFonts w:ascii="Trebuchet MS" w:hAnsi="Trebuchet MS"/>
          <w:spacing w:val="13"/>
          <w:sz w:val="19"/>
          <w:u w:val="none"/>
          <w:vertAlign w:val="baseline"/>
        </w:rPr>
        <w:t> </w:t>
      </w:r>
      <w:r>
        <w:rPr>
          <w:rFonts w:ascii="Trebuchet MS" w:hAnsi="Trebuchet MS"/>
          <w:sz w:val="19"/>
          <w:u w:val="none"/>
          <w:vertAlign w:val="baseline"/>
        </w:rPr>
        <w:t>brand.</w:t>
      </w:r>
      <w:r>
        <w:rPr>
          <w:rFonts w:ascii="Trebuchet MS" w:hAnsi="Trebuchet MS"/>
          <w:spacing w:val="11"/>
          <w:sz w:val="19"/>
          <w:u w:val="none"/>
          <w:vertAlign w:val="baseline"/>
        </w:rPr>
        <w:t> </w:t>
      </w:r>
      <w:r>
        <w:rPr>
          <w:rFonts w:ascii="Trebuchet MS" w:hAnsi="Trebuchet MS"/>
          <w:sz w:val="19"/>
          <w:u w:val="none"/>
          <w:vertAlign w:val="baseline"/>
        </w:rPr>
        <w:t>It</w:t>
      </w:r>
      <w:r>
        <w:rPr>
          <w:rFonts w:ascii="Trebuchet MS" w:hAnsi="Trebuchet MS"/>
          <w:spacing w:val="9"/>
          <w:sz w:val="19"/>
          <w:u w:val="none"/>
          <w:vertAlign w:val="baseline"/>
        </w:rPr>
        <w:t> </w:t>
      </w:r>
      <w:r>
        <w:rPr>
          <w:rFonts w:ascii="Trebuchet MS" w:hAnsi="Trebuchet MS"/>
          <w:sz w:val="19"/>
          <w:u w:val="none"/>
          <w:vertAlign w:val="baseline"/>
        </w:rPr>
        <w:t>is</w:t>
      </w:r>
      <w:r>
        <w:rPr>
          <w:rFonts w:ascii="Trebuchet MS" w:hAnsi="Trebuchet MS"/>
          <w:spacing w:val="10"/>
          <w:sz w:val="19"/>
          <w:u w:val="none"/>
          <w:vertAlign w:val="baseline"/>
        </w:rPr>
        <w:t> </w:t>
      </w:r>
      <w:r>
        <w:rPr>
          <w:rFonts w:ascii="Trebuchet MS" w:hAnsi="Trebuchet MS"/>
          <w:sz w:val="19"/>
          <w:u w:val="none"/>
          <w:vertAlign w:val="baseline"/>
        </w:rPr>
        <w:t>the</w:t>
      </w:r>
      <w:r>
        <w:rPr>
          <w:rFonts w:ascii="Trebuchet MS" w:hAnsi="Trebuchet MS"/>
          <w:spacing w:val="10"/>
          <w:sz w:val="19"/>
          <w:u w:val="none"/>
          <w:vertAlign w:val="baseline"/>
        </w:rPr>
        <w:t> </w:t>
      </w:r>
      <w:r>
        <w:rPr>
          <w:rFonts w:ascii="Trebuchet MS" w:hAnsi="Trebuchet MS"/>
          <w:sz w:val="19"/>
          <w:u w:val="none"/>
          <w:vertAlign w:val="baseline"/>
        </w:rPr>
        <w:t>private</w:t>
      </w:r>
      <w:r>
        <w:rPr>
          <w:rFonts w:ascii="Trebuchet MS" w:hAnsi="Trebuchet MS"/>
          <w:spacing w:val="5"/>
          <w:sz w:val="19"/>
          <w:u w:val="none"/>
          <w:vertAlign w:val="baseline"/>
        </w:rPr>
        <w:t> </w:t>
      </w:r>
      <w:r>
        <w:rPr>
          <w:rFonts w:ascii="Trebuchet MS" w:hAnsi="Trebuchet MS"/>
          <w:spacing w:val="-2"/>
          <w:sz w:val="19"/>
          <w:u w:val="none"/>
          <w:vertAlign w:val="baseline"/>
        </w:rPr>
        <w:t>banking</w:t>
      </w:r>
    </w:p>
    <w:p>
      <w:pPr>
        <w:spacing w:before="15"/>
        <w:ind w:left="720" w:right="0" w:firstLine="0"/>
        <w:jc w:val="left"/>
        <w:rPr>
          <w:rFonts w:ascii="Trebuchet MS"/>
          <w:sz w:val="19"/>
        </w:rPr>
      </w:pPr>
      <w:r>
        <w:rPr>
          <w:rFonts w:ascii="Trebuchet MS"/>
          <w:w w:val="105"/>
          <w:sz w:val="19"/>
        </w:rPr>
        <w:t>arm of</w:t>
      </w:r>
      <w:r>
        <w:rPr>
          <w:rFonts w:ascii="Trebuchet MS"/>
          <w:spacing w:val="-1"/>
          <w:w w:val="105"/>
          <w:sz w:val="19"/>
        </w:rPr>
        <w:t> </w:t>
      </w:r>
      <w:r>
        <w:rPr>
          <w:rFonts w:ascii="Trebuchet MS"/>
          <w:w w:val="105"/>
          <w:sz w:val="19"/>
        </w:rPr>
        <w:t>The</w:t>
      </w:r>
      <w:r>
        <w:rPr>
          <w:rFonts w:ascii="Trebuchet MS"/>
          <w:spacing w:val="-6"/>
          <w:w w:val="105"/>
          <w:sz w:val="19"/>
        </w:rPr>
        <w:t> </w:t>
      </w:r>
      <w:r>
        <w:rPr>
          <w:rFonts w:ascii="Trebuchet MS"/>
          <w:w w:val="105"/>
          <w:sz w:val="19"/>
        </w:rPr>
        <w:t>Royal Bank</w:t>
      </w:r>
      <w:r>
        <w:rPr>
          <w:rFonts w:ascii="Trebuchet MS"/>
          <w:spacing w:val="-6"/>
          <w:w w:val="105"/>
          <w:sz w:val="19"/>
        </w:rPr>
        <w:t> </w:t>
      </w:r>
      <w:r>
        <w:rPr>
          <w:rFonts w:ascii="Trebuchet MS"/>
          <w:w w:val="105"/>
          <w:sz w:val="19"/>
        </w:rPr>
        <w:t>of</w:t>
      </w:r>
      <w:r>
        <w:rPr>
          <w:rFonts w:ascii="Trebuchet MS"/>
          <w:spacing w:val="-1"/>
          <w:w w:val="105"/>
          <w:sz w:val="19"/>
        </w:rPr>
        <w:t> </w:t>
      </w:r>
      <w:r>
        <w:rPr>
          <w:rFonts w:ascii="Trebuchet MS"/>
          <w:w w:val="105"/>
          <w:sz w:val="19"/>
        </w:rPr>
        <w:t>Scotland.</w:t>
      </w:r>
      <w:r>
        <w:rPr>
          <w:rFonts w:ascii="Trebuchet MS"/>
          <w:spacing w:val="-3"/>
          <w:w w:val="105"/>
          <w:sz w:val="19"/>
        </w:rPr>
        <w:t> </w:t>
      </w:r>
      <w:r>
        <w:rPr>
          <w:rFonts w:ascii="Trebuchet MS"/>
          <w:w w:val="105"/>
          <w:sz w:val="19"/>
        </w:rPr>
        <w:t>The</w:t>
      </w:r>
      <w:r>
        <w:rPr>
          <w:rFonts w:ascii="Trebuchet MS"/>
          <w:spacing w:val="-5"/>
          <w:w w:val="105"/>
          <w:sz w:val="19"/>
        </w:rPr>
        <w:t> </w:t>
      </w:r>
      <w:r>
        <w:rPr>
          <w:rFonts w:ascii="Trebuchet MS"/>
          <w:w w:val="105"/>
          <w:sz w:val="19"/>
        </w:rPr>
        <w:t>service</w:t>
      </w:r>
      <w:r>
        <w:rPr>
          <w:rFonts w:ascii="Trebuchet MS"/>
          <w:spacing w:val="1"/>
          <w:w w:val="105"/>
          <w:sz w:val="19"/>
        </w:rPr>
        <w:t> </w:t>
      </w:r>
      <w:r>
        <w:rPr>
          <w:rFonts w:ascii="Trebuchet MS"/>
          <w:w w:val="105"/>
          <w:sz w:val="19"/>
        </w:rPr>
        <w:t>offered</w:t>
      </w:r>
      <w:r>
        <w:rPr>
          <w:rFonts w:ascii="Trebuchet MS"/>
          <w:spacing w:val="-5"/>
          <w:w w:val="105"/>
          <w:sz w:val="19"/>
        </w:rPr>
        <w:t> </w:t>
      </w:r>
      <w:r>
        <w:rPr>
          <w:rFonts w:ascii="Trebuchet MS"/>
          <w:w w:val="105"/>
          <w:sz w:val="19"/>
        </w:rPr>
        <w:t>is</w:t>
      </w:r>
      <w:r>
        <w:rPr>
          <w:rFonts w:ascii="Trebuchet MS"/>
          <w:spacing w:val="-1"/>
          <w:w w:val="105"/>
          <w:sz w:val="19"/>
        </w:rPr>
        <w:t> </w:t>
      </w:r>
      <w:r>
        <w:rPr>
          <w:rFonts w:ascii="Trebuchet MS"/>
          <w:w w:val="105"/>
          <w:sz w:val="19"/>
        </w:rPr>
        <w:t>renowned</w:t>
      </w:r>
      <w:r>
        <w:rPr>
          <w:rFonts w:ascii="Trebuchet MS"/>
          <w:spacing w:val="-5"/>
          <w:w w:val="105"/>
          <w:sz w:val="19"/>
        </w:rPr>
        <w:t> </w:t>
      </w:r>
      <w:r>
        <w:rPr>
          <w:rFonts w:ascii="Trebuchet MS"/>
          <w:w w:val="105"/>
          <w:sz w:val="19"/>
        </w:rPr>
        <w:t>for</w:t>
      </w:r>
      <w:r>
        <w:rPr>
          <w:rFonts w:ascii="Trebuchet MS"/>
          <w:spacing w:val="-4"/>
          <w:w w:val="105"/>
          <w:sz w:val="19"/>
        </w:rPr>
        <w:t> </w:t>
      </w:r>
      <w:r>
        <w:rPr>
          <w:rFonts w:ascii="Trebuchet MS"/>
          <w:w w:val="105"/>
          <w:sz w:val="19"/>
        </w:rPr>
        <w:t>its discreet</w:t>
      </w:r>
      <w:r>
        <w:rPr>
          <w:rFonts w:ascii="Trebuchet MS"/>
          <w:spacing w:val="-5"/>
          <w:w w:val="105"/>
          <w:sz w:val="19"/>
        </w:rPr>
        <w:t> </w:t>
      </w:r>
      <w:r>
        <w:rPr>
          <w:rFonts w:ascii="Trebuchet MS"/>
          <w:w w:val="105"/>
          <w:sz w:val="19"/>
        </w:rPr>
        <w:t>banking</w:t>
      </w:r>
      <w:r>
        <w:rPr>
          <w:rFonts w:ascii="Trebuchet MS"/>
          <w:spacing w:val="-4"/>
          <w:w w:val="105"/>
          <w:sz w:val="19"/>
        </w:rPr>
        <w:t> </w:t>
      </w:r>
      <w:r>
        <w:rPr>
          <w:rFonts w:ascii="Trebuchet MS"/>
          <w:w w:val="105"/>
          <w:sz w:val="19"/>
        </w:rPr>
        <w:t>services</w:t>
      </w:r>
      <w:r>
        <w:rPr>
          <w:rFonts w:ascii="Trebuchet MS"/>
          <w:spacing w:val="-5"/>
          <w:w w:val="105"/>
          <w:sz w:val="19"/>
        </w:rPr>
        <w:t> </w:t>
      </w:r>
      <w:r>
        <w:rPr>
          <w:rFonts w:ascii="Trebuchet MS"/>
          <w:w w:val="105"/>
          <w:sz w:val="19"/>
        </w:rPr>
        <w:t>for</w:t>
      </w:r>
      <w:r>
        <w:rPr>
          <w:rFonts w:ascii="Trebuchet MS"/>
          <w:spacing w:val="-3"/>
          <w:w w:val="105"/>
          <w:sz w:val="19"/>
        </w:rPr>
        <w:t> </w:t>
      </w:r>
      <w:r>
        <w:rPr>
          <w:rFonts w:ascii="Trebuchet MS"/>
          <w:w w:val="105"/>
          <w:sz w:val="19"/>
        </w:rPr>
        <w:t>the</w:t>
      </w:r>
      <w:r>
        <w:rPr>
          <w:rFonts w:ascii="Trebuchet MS"/>
          <w:spacing w:val="-5"/>
          <w:w w:val="105"/>
          <w:sz w:val="19"/>
        </w:rPr>
        <w:t> </w:t>
      </w:r>
      <w:r>
        <w:rPr>
          <w:rFonts w:ascii="Trebuchet MS"/>
          <w:spacing w:val="-2"/>
          <w:w w:val="105"/>
          <w:sz w:val="19"/>
        </w:rPr>
        <w:t>wealthy.</w:t>
      </w:r>
    </w:p>
    <w:p>
      <w:pPr>
        <w:tabs>
          <w:tab w:pos="6482" w:val="left" w:leader="none"/>
        </w:tabs>
        <w:spacing w:line="360" w:lineRule="auto" w:before="213"/>
        <w:ind w:left="720" w:right="3374" w:firstLine="0"/>
        <w:jc w:val="left"/>
        <w:rPr>
          <w:rFonts w:ascii="Tahoma" w:hAnsi="Tahoma"/>
          <w:b/>
          <w:sz w:val="19"/>
        </w:rPr>
      </w:pPr>
      <w:bookmarkStart w:name="Senior Business Analyst March 2016 – Aug" w:id="79"/>
      <w:bookmarkEnd w:id="79"/>
      <w:r>
        <w:rPr/>
      </w:r>
      <w:r>
        <w:rPr>
          <w:rFonts w:ascii="Tahoma" w:hAnsi="Tahoma"/>
          <w:b/>
          <w:sz w:val="19"/>
        </w:rPr>
        <w:t>Senior Business Analyst</w:t>
        <w:tab/>
      </w:r>
      <w:r>
        <w:rPr>
          <w:rFonts w:ascii="Tahoma" w:hAnsi="Tahoma"/>
          <w:b/>
          <w:spacing w:val="-10"/>
          <w:sz w:val="19"/>
        </w:rPr>
        <w:t>March</w:t>
      </w:r>
      <w:r>
        <w:rPr>
          <w:rFonts w:ascii="Tahoma" w:hAnsi="Tahoma"/>
          <w:b/>
          <w:spacing w:val="-4"/>
          <w:sz w:val="19"/>
        </w:rPr>
        <w:t> </w:t>
      </w:r>
      <w:r>
        <w:rPr>
          <w:rFonts w:ascii="Tahoma" w:hAnsi="Tahoma"/>
          <w:b/>
          <w:spacing w:val="-10"/>
          <w:sz w:val="19"/>
        </w:rPr>
        <w:t>2016</w:t>
      </w:r>
      <w:r>
        <w:rPr>
          <w:rFonts w:ascii="Tahoma" w:hAnsi="Tahoma"/>
          <w:b/>
          <w:spacing w:val="-4"/>
          <w:sz w:val="19"/>
        </w:rPr>
        <w:t> </w:t>
      </w:r>
      <w:r>
        <w:rPr>
          <w:rFonts w:ascii="Tahoma" w:hAnsi="Tahoma"/>
          <w:b/>
          <w:spacing w:val="-10"/>
          <w:sz w:val="19"/>
        </w:rPr>
        <w:t>–</w:t>
      </w:r>
      <w:r>
        <w:rPr>
          <w:rFonts w:ascii="Tahoma" w:hAnsi="Tahoma"/>
          <w:b/>
          <w:spacing w:val="-4"/>
          <w:sz w:val="19"/>
        </w:rPr>
        <w:t> </w:t>
      </w:r>
      <w:r>
        <w:rPr>
          <w:rFonts w:ascii="Tahoma" w:hAnsi="Tahoma"/>
          <w:b/>
          <w:spacing w:val="-10"/>
          <w:sz w:val="19"/>
        </w:rPr>
        <w:t>August</w:t>
      </w:r>
      <w:r>
        <w:rPr>
          <w:rFonts w:ascii="Tahoma" w:hAnsi="Tahoma"/>
          <w:b/>
          <w:spacing w:val="-4"/>
          <w:sz w:val="19"/>
        </w:rPr>
        <w:t> </w:t>
      </w:r>
      <w:r>
        <w:rPr>
          <w:rFonts w:ascii="Tahoma" w:hAnsi="Tahoma"/>
          <w:b/>
          <w:spacing w:val="-10"/>
          <w:sz w:val="19"/>
        </w:rPr>
        <w:t>2017 </w:t>
      </w:r>
      <w:r>
        <w:rPr>
          <w:rFonts w:ascii="Tahoma" w:hAnsi="Tahoma"/>
          <w:b/>
          <w:sz w:val="19"/>
        </w:rPr>
        <w:t>Compliance - Payment Accounts Directive (PAD)</w:t>
        <w:tab/>
      </w:r>
      <w:r>
        <w:rPr>
          <w:rFonts w:ascii="Tahoma" w:hAnsi="Tahoma"/>
          <w:b/>
          <w:spacing w:val="-2"/>
          <w:sz w:val="19"/>
        </w:rPr>
        <w:t>Coutts</w:t>
      </w:r>
    </w:p>
    <w:p>
      <w:pPr>
        <w:spacing w:before="2"/>
        <w:ind w:left="720" w:right="0" w:firstLine="0"/>
        <w:jc w:val="left"/>
        <w:rPr>
          <w:rFonts w:ascii="Tahoma"/>
          <w:b/>
          <w:sz w:val="19"/>
        </w:rPr>
      </w:pPr>
      <w:r>
        <w:rPr>
          <w:rFonts w:ascii="Tahoma"/>
          <w:b/>
          <w:sz w:val="19"/>
        </w:rPr>
        <w:t>Key</w:t>
      </w:r>
      <w:r>
        <w:rPr>
          <w:rFonts w:ascii="Tahoma"/>
          <w:b/>
          <w:spacing w:val="-8"/>
          <w:sz w:val="19"/>
        </w:rPr>
        <w:t> </w:t>
      </w:r>
      <w:r>
        <w:rPr>
          <w:rFonts w:ascii="Tahoma"/>
          <w:b/>
          <w:spacing w:val="-2"/>
          <w:sz w:val="19"/>
        </w:rPr>
        <w:t>Responsibilities</w:t>
      </w:r>
    </w:p>
    <w:p>
      <w:pPr>
        <w:pStyle w:val="ListParagraph"/>
        <w:numPr>
          <w:ilvl w:val="1"/>
          <w:numId w:val="38"/>
        </w:numPr>
        <w:tabs>
          <w:tab w:pos="1440" w:val="left" w:leader="none"/>
        </w:tabs>
        <w:spacing w:line="240" w:lineRule="auto" w:before="125" w:after="0"/>
        <w:ind w:left="1440" w:right="0" w:hanging="360"/>
        <w:jc w:val="left"/>
        <w:rPr>
          <w:rFonts w:ascii="Symbol" w:hAnsi="Symbol"/>
          <w:sz w:val="19"/>
        </w:rPr>
      </w:pPr>
      <w:r>
        <w:rPr>
          <w:rFonts w:ascii="Trebuchet MS" w:hAnsi="Trebuchet MS"/>
          <w:w w:val="105"/>
          <w:sz w:val="19"/>
        </w:rPr>
        <w:t>Lead</w:t>
      </w:r>
      <w:r>
        <w:rPr>
          <w:rFonts w:ascii="Trebuchet MS" w:hAnsi="Trebuchet MS"/>
          <w:spacing w:val="9"/>
          <w:w w:val="105"/>
          <w:sz w:val="19"/>
        </w:rPr>
        <w:t> </w:t>
      </w:r>
      <w:r>
        <w:rPr>
          <w:rFonts w:ascii="Trebuchet MS" w:hAnsi="Trebuchet MS"/>
          <w:w w:val="105"/>
          <w:sz w:val="19"/>
        </w:rPr>
        <w:t>BA</w:t>
      </w:r>
      <w:r>
        <w:rPr>
          <w:rFonts w:ascii="Trebuchet MS" w:hAnsi="Trebuchet MS"/>
          <w:spacing w:val="1"/>
          <w:w w:val="105"/>
          <w:sz w:val="19"/>
        </w:rPr>
        <w:t> </w:t>
      </w:r>
      <w:r>
        <w:rPr>
          <w:rFonts w:ascii="Trebuchet MS" w:hAnsi="Trebuchet MS"/>
          <w:w w:val="105"/>
          <w:sz w:val="19"/>
        </w:rPr>
        <w:t>for</w:t>
      </w:r>
      <w:r>
        <w:rPr>
          <w:rFonts w:ascii="Trebuchet MS" w:hAnsi="Trebuchet MS"/>
          <w:spacing w:val="6"/>
          <w:w w:val="105"/>
          <w:sz w:val="19"/>
        </w:rPr>
        <w:t> </w:t>
      </w:r>
      <w:r>
        <w:rPr>
          <w:rFonts w:ascii="Trebuchet MS" w:hAnsi="Trebuchet MS"/>
          <w:w w:val="105"/>
          <w:sz w:val="19"/>
        </w:rPr>
        <w:t>initiation</w:t>
      </w:r>
      <w:r>
        <w:rPr>
          <w:rFonts w:ascii="Trebuchet MS" w:hAnsi="Trebuchet MS"/>
          <w:spacing w:val="9"/>
          <w:w w:val="105"/>
          <w:sz w:val="19"/>
        </w:rPr>
        <w:t> </w:t>
      </w:r>
      <w:r>
        <w:rPr>
          <w:rFonts w:ascii="Trebuchet MS" w:hAnsi="Trebuchet MS"/>
          <w:w w:val="105"/>
          <w:sz w:val="19"/>
        </w:rPr>
        <w:t>&amp;</w:t>
      </w:r>
      <w:r>
        <w:rPr>
          <w:rFonts w:ascii="Trebuchet MS" w:hAnsi="Trebuchet MS"/>
          <w:spacing w:val="3"/>
          <w:w w:val="105"/>
          <w:sz w:val="19"/>
        </w:rPr>
        <w:t> </w:t>
      </w:r>
      <w:r>
        <w:rPr>
          <w:rFonts w:ascii="Trebuchet MS" w:hAnsi="Trebuchet MS"/>
          <w:w w:val="105"/>
          <w:sz w:val="19"/>
        </w:rPr>
        <w:t>requirements</w:t>
      </w:r>
      <w:r>
        <w:rPr>
          <w:rFonts w:ascii="Trebuchet MS" w:hAnsi="Trebuchet MS"/>
          <w:spacing w:val="5"/>
          <w:w w:val="105"/>
          <w:sz w:val="19"/>
        </w:rPr>
        <w:t> </w:t>
      </w:r>
      <w:r>
        <w:rPr>
          <w:rFonts w:ascii="Trebuchet MS" w:hAnsi="Trebuchet MS"/>
          <w:w w:val="105"/>
          <w:sz w:val="19"/>
        </w:rPr>
        <w:t>gathering</w:t>
      </w:r>
      <w:r>
        <w:rPr>
          <w:rFonts w:ascii="Trebuchet MS" w:hAnsi="Trebuchet MS"/>
          <w:spacing w:val="7"/>
          <w:w w:val="105"/>
          <w:sz w:val="19"/>
        </w:rPr>
        <w:t> </w:t>
      </w:r>
      <w:r>
        <w:rPr>
          <w:rFonts w:ascii="Trebuchet MS" w:hAnsi="Trebuchet MS"/>
          <w:w w:val="105"/>
          <w:sz w:val="19"/>
        </w:rPr>
        <w:t>phases</w:t>
      </w:r>
      <w:r>
        <w:rPr>
          <w:rFonts w:ascii="Trebuchet MS" w:hAnsi="Trebuchet MS"/>
          <w:spacing w:val="-2"/>
          <w:w w:val="105"/>
          <w:sz w:val="19"/>
        </w:rPr>
        <w:t> </w:t>
      </w:r>
      <w:r>
        <w:rPr>
          <w:rFonts w:ascii="Trebuchet MS" w:hAnsi="Trebuchet MS"/>
          <w:w w:val="105"/>
          <w:sz w:val="19"/>
        </w:rPr>
        <w:t>of</w:t>
      </w:r>
      <w:r>
        <w:rPr>
          <w:rFonts w:ascii="Trebuchet MS" w:hAnsi="Trebuchet MS"/>
          <w:spacing w:val="9"/>
          <w:w w:val="105"/>
          <w:sz w:val="19"/>
        </w:rPr>
        <w:t> </w:t>
      </w:r>
      <w:r>
        <w:rPr>
          <w:rFonts w:ascii="Trebuchet MS" w:hAnsi="Trebuchet MS"/>
          <w:w w:val="105"/>
          <w:sz w:val="19"/>
        </w:rPr>
        <w:t>compliance project.</w:t>
      </w:r>
      <w:r>
        <w:rPr>
          <w:rFonts w:ascii="Trebuchet MS" w:hAnsi="Trebuchet MS"/>
          <w:spacing w:val="-2"/>
          <w:w w:val="105"/>
          <w:sz w:val="19"/>
        </w:rPr>
        <w:t> </w:t>
      </w:r>
      <w:r>
        <w:rPr>
          <w:rFonts w:ascii="Trebuchet MS" w:hAnsi="Trebuchet MS"/>
          <w:w w:val="105"/>
          <w:sz w:val="19"/>
        </w:rPr>
        <w:t>Legislation</w:t>
      </w:r>
      <w:r>
        <w:rPr>
          <w:rFonts w:ascii="Trebuchet MS" w:hAnsi="Trebuchet MS"/>
          <w:spacing w:val="3"/>
          <w:w w:val="105"/>
          <w:sz w:val="19"/>
        </w:rPr>
        <w:t> </w:t>
      </w:r>
      <w:r>
        <w:rPr>
          <w:rFonts w:ascii="Trebuchet MS" w:hAnsi="Trebuchet MS"/>
          <w:spacing w:val="-2"/>
          <w:w w:val="105"/>
          <w:sz w:val="19"/>
        </w:rPr>
        <w:t>facilitates</w:t>
      </w:r>
    </w:p>
    <w:p>
      <w:pPr>
        <w:spacing w:before="9"/>
        <w:ind w:left="1440" w:right="0" w:firstLine="0"/>
        <w:jc w:val="left"/>
        <w:rPr>
          <w:rFonts w:ascii="Trebuchet MS"/>
          <w:sz w:val="19"/>
        </w:rPr>
      </w:pPr>
      <w:r>
        <w:rPr>
          <w:rFonts w:ascii="Trebuchet MS"/>
          <w:w w:val="105"/>
          <w:sz w:val="19"/>
        </w:rPr>
        <w:t>greater</w:t>
      </w:r>
      <w:r>
        <w:rPr>
          <w:rFonts w:ascii="Trebuchet MS"/>
          <w:spacing w:val="2"/>
          <w:w w:val="105"/>
          <w:sz w:val="19"/>
        </w:rPr>
        <w:t> </w:t>
      </w:r>
      <w:r>
        <w:rPr>
          <w:rFonts w:ascii="Trebuchet MS"/>
          <w:w w:val="105"/>
          <w:sz w:val="19"/>
        </w:rPr>
        <w:t>access</w:t>
      </w:r>
      <w:r>
        <w:rPr>
          <w:rFonts w:ascii="Trebuchet MS"/>
          <w:spacing w:val="1"/>
          <w:w w:val="105"/>
          <w:sz w:val="19"/>
        </w:rPr>
        <w:t> </w:t>
      </w:r>
      <w:r>
        <w:rPr>
          <w:rFonts w:ascii="Trebuchet MS"/>
          <w:w w:val="105"/>
          <w:sz w:val="19"/>
        </w:rPr>
        <w:t>to</w:t>
      </w:r>
      <w:r>
        <w:rPr>
          <w:rFonts w:ascii="Trebuchet MS"/>
          <w:spacing w:val="-1"/>
          <w:w w:val="105"/>
          <w:sz w:val="19"/>
        </w:rPr>
        <w:t> </w:t>
      </w:r>
      <w:r>
        <w:rPr>
          <w:rFonts w:ascii="Trebuchet MS"/>
          <w:w w:val="105"/>
          <w:sz w:val="19"/>
        </w:rPr>
        <w:t>current</w:t>
      </w:r>
      <w:r>
        <w:rPr>
          <w:rFonts w:ascii="Trebuchet MS"/>
          <w:spacing w:val="6"/>
          <w:w w:val="105"/>
          <w:sz w:val="19"/>
        </w:rPr>
        <w:t> </w:t>
      </w:r>
      <w:r>
        <w:rPr>
          <w:rFonts w:ascii="Trebuchet MS"/>
          <w:w w:val="105"/>
          <w:sz w:val="19"/>
        </w:rPr>
        <w:t>accounts in</w:t>
      </w:r>
      <w:r>
        <w:rPr>
          <w:rFonts w:ascii="Trebuchet MS"/>
          <w:spacing w:val="3"/>
          <w:w w:val="105"/>
          <w:sz w:val="19"/>
        </w:rPr>
        <w:t> </w:t>
      </w:r>
      <w:r>
        <w:rPr>
          <w:rFonts w:ascii="Trebuchet MS"/>
          <w:w w:val="105"/>
          <w:sz w:val="19"/>
        </w:rPr>
        <w:t>the UK</w:t>
      </w:r>
      <w:r>
        <w:rPr>
          <w:rFonts w:ascii="Trebuchet MS"/>
          <w:spacing w:val="1"/>
          <w:w w:val="105"/>
          <w:sz w:val="19"/>
        </w:rPr>
        <w:t> </w:t>
      </w:r>
      <w:r>
        <w:rPr>
          <w:rFonts w:ascii="Trebuchet MS"/>
          <w:w w:val="105"/>
          <w:sz w:val="19"/>
        </w:rPr>
        <w:t>for</w:t>
      </w:r>
      <w:r>
        <w:rPr>
          <w:rFonts w:ascii="Trebuchet MS"/>
          <w:spacing w:val="2"/>
          <w:w w:val="105"/>
          <w:sz w:val="19"/>
        </w:rPr>
        <w:t> </w:t>
      </w:r>
      <w:r>
        <w:rPr>
          <w:rFonts w:ascii="Trebuchet MS"/>
          <w:w w:val="105"/>
          <w:sz w:val="19"/>
        </w:rPr>
        <w:t>other</w:t>
      </w:r>
      <w:r>
        <w:rPr>
          <w:rFonts w:ascii="Trebuchet MS"/>
          <w:spacing w:val="2"/>
          <w:w w:val="105"/>
          <w:sz w:val="19"/>
        </w:rPr>
        <w:t> </w:t>
      </w:r>
      <w:r>
        <w:rPr>
          <w:rFonts w:ascii="Trebuchet MS"/>
          <w:w w:val="105"/>
          <w:sz w:val="19"/>
        </w:rPr>
        <w:t>EU</w:t>
      </w:r>
      <w:r>
        <w:rPr>
          <w:rFonts w:ascii="Trebuchet MS"/>
          <w:spacing w:val="10"/>
          <w:w w:val="105"/>
          <w:sz w:val="19"/>
        </w:rPr>
        <w:t> </w:t>
      </w:r>
      <w:r>
        <w:rPr>
          <w:rFonts w:ascii="Trebuchet MS"/>
          <w:spacing w:val="-2"/>
          <w:w w:val="105"/>
          <w:sz w:val="19"/>
        </w:rPr>
        <w:t>residents</w:t>
      </w:r>
    </w:p>
    <w:p>
      <w:pPr>
        <w:pStyle w:val="ListParagraph"/>
        <w:numPr>
          <w:ilvl w:val="1"/>
          <w:numId w:val="38"/>
        </w:numPr>
        <w:tabs>
          <w:tab w:pos="1440" w:val="left" w:leader="none"/>
        </w:tabs>
        <w:spacing w:line="240" w:lineRule="auto" w:before="7" w:after="0"/>
        <w:ind w:left="1440" w:right="0" w:hanging="360"/>
        <w:jc w:val="left"/>
        <w:rPr>
          <w:rFonts w:ascii="Symbol" w:hAnsi="Symbol"/>
          <w:sz w:val="19"/>
        </w:rPr>
      </w:pPr>
      <w:r>
        <w:rPr>
          <w:rFonts w:ascii="Trebuchet MS" w:hAnsi="Trebuchet MS"/>
          <w:w w:val="105"/>
          <w:sz w:val="19"/>
        </w:rPr>
        <w:t>Analysis</w:t>
      </w:r>
      <w:r>
        <w:rPr>
          <w:rFonts w:ascii="Trebuchet MS" w:hAnsi="Trebuchet MS"/>
          <w:spacing w:val="3"/>
          <w:w w:val="105"/>
          <w:sz w:val="19"/>
        </w:rPr>
        <w:t> </w:t>
      </w:r>
      <w:r>
        <w:rPr>
          <w:rFonts w:ascii="Trebuchet MS" w:hAnsi="Trebuchet MS"/>
          <w:w w:val="105"/>
          <w:sz w:val="19"/>
        </w:rPr>
        <w:t>of</w:t>
      </w:r>
      <w:r>
        <w:rPr>
          <w:rFonts w:ascii="Trebuchet MS" w:hAnsi="Trebuchet MS"/>
          <w:spacing w:val="-4"/>
          <w:w w:val="105"/>
          <w:sz w:val="19"/>
        </w:rPr>
        <w:t> </w:t>
      </w:r>
      <w:r>
        <w:rPr>
          <w:rFonts w:ascii="Trebuchet MS" w:hAnsi="Trebuchet MS"/>
          <w:w w:val="105"/>
          <w:sz w:val="19"/>
        </w:rPr>
        <w:t>new</w:t>
      </w:r>
      <w:r>
        <w:rPr>
          <w:rFonts w:ascii="Trebuchet MS" w:hAnsi="Trebuchet MS"/>
          <w:spacing w:val="-1"/>
          <w:w w:val="105"/>
          <w:sz w:val="19"/>
        </w:rPr>
        <w:t> </w:t>
      </w:r>
      <w:r>
        <w:rPr>
          <w:rFonts w:ascii="Trebuchet MS" w:hAnsi="Trebuchet MS"/>
          <w:w w:val="105"/>
          <w:sz w:val="19"/>
        </w:rPr>
        <w:t>legislation &amp;</w:t>
      </w:r>
      <w:r>
        <w:rPr>
          <w:rFonts w:ascii="Trebuchet MS" w:hAnsi="Trebuchet MS"/>
          <w:spacing w:val="-3"/>
          <w:w w:val="105"/>
          <w:sz w:val="19"/>
        </w:rPr>
        <w:t> </w:t>
      </w:r>
      <w:r>
        <w:rPr>
          <w:rFonts w:ascii="Trebuchet MS" w:hAnsi="Trebuchet MS"/>
          <w:w w:val="105"/>
          <w:sz w:val="19"/>
        </w:rPr>
        <w:t>existing</w:t>
      </w:r>
      <w:r>
        <w:rPr>
          <w:rFonts w:ascii="Trebuchet MS" w:hAnsi="Trebuchet MS"/>
          <w:spacing w:val="-1"/>
          <w:w w:val="105"/>
          <w:sz w:val="19"/>
        </w:rPr>
        <w:t> </w:t>
      </w:r>
      <w:r>
        <w:rPr>
          <w:rFonts w:ascii="Trebuchet MS" w:hAnsi="Trebuchet MS"/>
          <w:w w:val="105"/>
          <w:sz w:val="19"/>
        </w:rPr>
        <w:t>relating</w:t>
      </w:r>
      <w:r>
        <w:rPr>
          <w:rFonts w:ascii="Trebuchet MS" w:hAnsi="Trebuchet MS"/>
          <w:spacing w:val="5"/>
          <w:w w:val="105"/>
          <w:sz w:val="19"/>
        </w:rPr>
        <w:t> </w:t>
      </w:r>
      <w:r>
        <w:rPr>
          <w:rFonts w:ascii="Trebuchet MS" w:hAnsi="Trebuchet MS"/>
          <w:w w:val="105"/>
          <w:sz w:val="19"/>
        </w:rPr>
        <w:t>to</w:t>
      </w:r>
      <w:r>
        <w:rPr>
          <w:rFonts w:ascii="Trebuchet MS" w:hAnsi="Trebuchet MS"/>
          <w:spacing w:val="-3"/>
          <w:w w:val="105"/>
          <w:sz w:val="19"/>
        </w:rPr>
        <w:t> </w:t>
      </w:r>
      <w:r>
        <w:rPr>
          <w:rFonts w:ascii="Trebuchet MS" w:hAnsi="Trebuchet MS"/>
          <w:w w:val="105"/>
          <w:sz w:val="19"/>
        </w:rPr>
        <w:t>legislation</w:t>
      </w:r>
      <w:r>
        <w:rPr>
          <w:rFonts w:ascii="Trebuchet MS" w:hAnsi="Trebuchet MS"/>
          <w:spacing w:val="2"/>
          <w:w w:val="105"/>
          <w:sz w:val="19"/>
        </w:rPr>
        <w:t> </w:t>
      </w:r>
      <w:r>
        <w:rPr>
          <w:rFonts w:ascii="Trebuchet MS" w:hAnsi="Trebuchet MS"/>
          <w:w w:val="105"/>
          <w:sz w:val="19"/>
        </w:rPr>
        <w:t>CASS</w:t>
      </w:r>
      <w:r>
        <w:rPr>
          <w:rFonts w:ascii="Trebuchet MS" w:hAnsi="Trebuchet MS"/>
          <w:spacing w:val="1"/>
          <w:w w:val="105"/>
          <w:sz w:val="19"/>
        </w:rPr>
        <w:t> </w:t>
      </w:r>
      <w:r>
        <w:rPr>
          <w:rFonts w:ascii="Trebuchet MS" w:hAnsi="Trebuchet MS"/>
          <w:w w:val="105"/>
          <w:sz w:val="19"/>
        </w:rPr>
        <w:t>(Current</w:t>
      </w:r>
      <w:r>
        <w:rPr>
          <w:rFonts w:ascii="Trebuchet MS" w:hAnsi="Trebuchet MS"/>
          <w:spacing w:val="2"/>
          <w:w w:val="105"/>
          <w:sz w:val="19"/>
        </w:rPr>
        <w:t> </w:t>
      </w:r>
      <w:r>
        <w:rPr>
          <w:rFonts w:ascii="Trebuchet MS" w:hAnsi="Trebuchet MS"/>
          <w:w w:val="105"/>
          <w:sz w:val="19"/>
        </w:rPr>
        <w:t>Account</w:t>
      </w:r>
      <w:r>
        <w:rPr>
          <w:rFonts w:ascii="Trebuchet MS" w:hAnsi="Trebuchet MS"/>
          <w:spacing w:val="3"/>
          <w:w w:val="105"/>
          <w:sz w:val="19"/>
        </w:rPr>
        <w:t> </w:t>
      </w:r>
      <w:r>
        <w:rPr>
          <w:rFonts w:ascii="Trebuchet MS" w:hAnsi="Trebuchet MS"/>
          <w:w w:val="105"/>
          <w:sz w:val="19"/>
        </w:rPr>
        <w:t>Switching</w:t>
      </w:r>
      <w:r>
        <w:rPr>
          <w:rFonts w:ascii="Trebuchet MS" w:hAnsi="Trebuchet MS"/>
          <w:spacing w:val="5"/>
          <w:w w:val="105"/>
          <w:sz w:val="19"/>
        </w:rPr>
        <w:t> </w:t>
      </w:r>
      <w:r>
        <w:rPr>
          <w:rFonts w:ascii="Trebuchet MS" w:hAnsi="Trebuchet MS"/>
          <w:spacing w:val="-2"/>
          <w:w w:val="105"/>
          <w:sz w:val="19"/>
        </w:rPr>
        <w:t>Service)</w:t>
      </w:r>
    </w:p>
    <w:p>
      <w:pPr>
        <w:pStyle w:val="ListParagraph"/>
        <w:numPr>
          <w:ilvl w:val="1"/>
          <w:numId w:val="38"/>
        </w:numPr>
        <w:tabs>
          <w:tab w:pos="1440" w:val="left" w:leader="none"/>
        </w:tabs>
        <w:spacing w:line="240" w:lineRule="auto" w:before="2" w:after="0"/>
        <w:ind w:left="1440" w:right="0" w:hanging="360"/>
        <w:jc w:val="left"/>
        <w:rPr>
          <w:rFonts w:ascii="Symbol" w:hAnsi="Symbol"/>
          <w:sz w:val="19"/>
        </w:rPr>
      </w:pPr>
      <w:r>
        <w:rPr>
          <w:rFonts w:ascii="Trebuchet MS" w:hAnsi="Trebuchet MS"/>
          <w:w w:val="105"/>
          <w:sz w:val="19"/>
        </w:rPr>
        <w:t>Detailed</w:t>
      </w:r>
      <w:r>
        <w:rPr>
          <w:rFonts w:ascii="Trebuchet MS" w:hAnsi="Trebuchet MS"/>
          <w:spacing w:val="18"/>
          <w:w w:val="105"/>
          <w:sz w:val="19"/>
        </w:rPr>
        <w:t> </w:t>
      </w:r>
      <w:r>
        <w:rPr>
          <w:rFonts w:ascii="Trebuchet MS" w:hAnsi="Trebuchet MS"/>
          <w:w w:val="105"/>
          <w:sz w:val="19"/>
        </w:rPr>
        <w:t>analysis</w:t>
      </w:r>
      <w:r>
        <w:rPr>
          <w:rFonts w:ascii="Trebuchet MS" w:hAnsi="Trebuchet MS"/>
          <w:spacing w:val="29"/>
          <w:w w:val="105"/>
          <w:sz w:val="19"/>
        </w:rPr>
        <w:t> </w:t>
      </w:r>
      <w:r>
        <w:rPr>
          <w:rFonts w:ascii="Trebuchet MS" w:hAnsi="Trebuchet MS"/>
          <w:w w:val="105"/>
          <w:sz w:val="19"/>
        </w:rPr>
        <w:t>of</w:t>
      </w:r>
      <w:r>
        <w:rPr>
          <w:rFonts w:ascii="Trebuchet MS" w:hAnsi="Trebuchet MS"/>
          <w:spacing w:val="18"/>
          <w:w w:val="105"/>
          <w:sz w:val="19"/>
        </w:rPr>
        <w:t> </w:t>
      </w:r>
      <w:r>
        <w:rPr>
          <w:rFonts w:ascii="Trebuchet MS" w:hAnsi="Trebuchet MS"/>
          <w:w w:val="105"/>
          <w:sz w:val="19"/>
        </w:rPr>
        <w:t>the</w:t>
      </w:r>
      <w:r>
        <w:rPr>
          <w:rFonts w:ascii="Trebuchet MS" w:hAnsi="Trebuchet MS"/>
          <w:spacing w:val="29"/>
          <w:w w:val="105"/>
          <w:sz w:val="19"/>
        </w:rPr>
        <w:t> </w:t>
      </w:r>
      <w:r>
        <w:rPr>
          <w:rFonts w:ascii="Trebuchet MS" w:hAnsi="Trebuchet MS"/>
          <w:w w:val="105"/>
          <w:sz w:val="19"/>
        </w:rPr>
        <w:t>Onboarding</w:t>
      </w:r>
      <w:r>
        <w:rPr>
          <w:rFonts w:ascii="Trebuchet MS" w:hAnsi="Trebuchet MS"/>
          <w:spacing w:val="29"/>
          <w:w w:val="105"/>
          <w:sz w:val="19"/>
        </w:rPr>
        <w:t> </w:t>
      </w:r>
      <w:r>
        <w:rPr>
          <w:rFonts w:ascii="Trebuchet MS" w:hAnsi="Trebuchet MS"/>
          <w:w w:val="105"/>
          <w:sz w:val="19"/>
        </w:rPr>
        <w:t>process</w:t>
      </w:r>
      <w:r>
        <w:rPr>
          <w:rFonts w:ascii="Trebuchet MS" w:hAnsi="Trebuchet MS"/>
          <w:spacing w:val="21"/>
          <w:w w:val="105"/>
          <w:sz w:val="19"/>
        </w:rPr>
        <w:t> </w:t>
      </w:r>
      <w:r>
        <w:rPr>
          <w:rFonts w:ascii="Trebuchet MS" w:hAnsi="Trebuchet MS"/>
          <w:w w:val="105"/>
          <w:sz w:val="19"/>
        </w:rPr>
        <w:t>to</w:t>
      </w:r>
      <w:r>
        <w:rPr>
          <w:rFonts w:ascii="Trebuchet MS" w:hAnsi="Trebuchet MS"/>
          <w:spacing w:val="19"/>
          <w:w w:val="105"/>
          <w:sz w:val="19"/>
        </w:rPr>
        <w:t> </w:t>
      </w:r>
      <w:r>
        <w:rPr>
          <w:rFonts w:ascii="Trebuchet MS" w:hAnsi="Trebuchet MS"/>
          <w:w w:val="105"/>
          <w:sz w:val="19"/>
        </w:rPr>
        <w:t>gauge</w:t>
      </w:r>
      <w:r>
        <w:rPr>
          <w:rFonts w:ascii="Trebuchet MS" w:hAnsi="Trebuchet MS"/>
          <w:spacing w:val="12"/>
          <w:w w:val="105"/>
          <w:sz w:val="19"/>
        </w:rPr>
        <w:t> </w:t>
      </w:r>
      <w:r>
        <w:rPr>
          <w:rFonts w:ascii="Trebuchet MS" w:hAnsi="Trebuchet MS"/>
          <w:w w:val="105"/>
          <w:sz w:val="19"/>
        </w:rPr>
        <w:t>where/when/how</w:t>
      </w:r>
      <w:r>
        <w:rPr>
          <w:rFonts w:ascii="Trebuchet MS" w:hAnsi="Trebuchet MS"/>
          <w:spacing w:val="27"/>
          <w:w w:val="105"/>
          <w:sz w:val="19"/>
        </w:rPr>
        <w:t> </w:t>
      </w:r>
      <w:r>
        <w:rPr>
          <w:rFonts w:ascii="Trebuchet MS" w:hAnsi="Trebuchet MS"/>
          <w:w w:val="105"/>
          <w:sz w:val="19"/>
        </w:rPr>
        <w:t>legislation</w:t>
      </w:r>
      <w:r>
        <w:rPr>
          <w:rFonts w:ascii="Trebuchet MS" w:hAnsi="Trebuchet MS"/>
          <w:spacing w:val="27"/>
          <w:w w:val="105"/>
          <w:sz w:val="19"/>
        </w:rPr>
        <w:t> </w:t>
      </w:r>
      <w:r>
        <w:rPr>
          <w:rFonts w:ascii="Trebuchet MS" w:hAnsi="Trebuchet MS"/>
          <w:spacing w:val="-2"/>
          <w:w w:val="105"/>
          <w:sz w:val="19"/>
        </w:rPr>
        <w:t>impacts</w:t>
      </w:r>
    </w:p>
    <w:p>
      <w:pPr>
        <w:pStyle w:val="BodyText"/>
        <w:spacing w:before="22"/>
        <w:rPr>
          <w:rFonts w:ascii="Trebuchet MS"/>
          <w:sz w:val="19"/>
        </w:rPr>
      </w:pPr>
    </w:p>
    <w:p>
      <w:pPr>
        <w:spacing w:line="259" w:lineRule="auto" w:before="0"/>
        <w:ind w:left="720" w:right="836" w:firstLine="0"/>
        <w:jc w:val="left"/>
        <w:rPr>
          <w:rFonts w:ascii="Trebuchet MS"/>
          <w:sz w:val="19"/>
        </w:rPr>
      </w:pPr>
      <w:r>
        <w:rPr>
          <w:rFonts w:ascii="Tahoma"/>
          <w:b/>
          <w:w w:val="105"/>
          <w:sz w:val="19"/>
          <w:u w:val="single"/>
        </w:rPr>
        <w:t>Royal Bank of Scotland</w:t>
      </w:r>
      <w:r>
        <w:rPr>
          <w:rFonts w:ascii="Tahoma"/>
          <w:b/>
          <w:w w:val="105"/>
          <w:sz w:val="19"/>
          <w:u w:val="none"/>
        </w:rPr>
        <w:t> </w:t>
      </w:r>
      <w:r>
        <w:rPr>
          <w:rFonts w:ascii="Trebuchet MS"/>
          <w:w w:val="105"/>
          <w:sz w:val="19"/>
          <w:u w:val="none"/>
        </w:rPr>
        <w:t>is one</w:t>
      </w:r>
      <w:r>
        <w:rPr>
          <w:rFonts w:ascii="Trebuchet MS"/>
          <w:spacing w:val="-4"/>
          <w:w w:val="105"/>
          <w:sz w:val="19"/>
          <w:u w:val="none"/>
        </w:rPr>
        <w:t> </w:t>
      </w:r>
      <w:r>
        <w:rPr>
          <w:rFonts w:ascii="Trebuchet MS"/>
          <w:w w:val="105"/>
          <w:sz w:val="19"/>
          <w:u w:val="none"/>
        </w:rPr>
        <w:t>of</w:t>
      </w:r>
      <w:r>
        <w:rPr>
          <w:rFonts w:ascii="Trebuchet MS"/>
          <w:spacing w:val="-4"/>
          <w:w w:val="105"/>
          <w:sz w:val="19"/>
          <w:u w:val="none"/>
        </w:rPr>
        <w:t> </w:t>
      </w:r>
      <w:r>
        <w:rPr>
          <w:rFonts w:ascii="Trebuchet MS"/>
          <w:w w:val="105"/>
          <w:sz w:val="19"/>
          <w:u w:val="none"/>
        </w:rPr>
        <w:t>the</w:t>
      </w:r>
      <w:r>
        <w:rPr>
          <w:rFonts w:ascii="Trebuchet MS"/>
          <w:spacing w:val="-3"/>
          <w:w w:val="105"/>
          <w:sz w:val="19"/>
          <w:u w:val="none"/>
        </w:rPr>
        <w:t> </w:t>
      </w:r>
      <w:r>
        <w:rPr>
          <w:rFonts w:ascii="Trebuchet MS"/>
          <w:w w:val="105"/>
          <w:sz w:val="19"/>
          <w:u w:val="none"/>
        </w:rPr>
        <w:t>largest</w:t>
      </w:r>
      <w:r>
        <w:rPr>
          <w:rFonts w:ascii="Trebuchet MS"/>
          <w:spacing w:val="-3"/>
          <w:w w:val="105"/>
          <w:sz w:val="19"/>
          <w:u w:val="none"/>
        </w:rPr>
        <w:t> </w:t>
      </w:r>
      <w:r>
        <w:rPr>
          <w:rFonts w:ascii="Trebuchet MS"/>
          <w:w w:val="105"/>
          <w:sz w:val="19"/>
          <w:u w:val="none"/>
        </w:rPr>
        <w:t>banking</w:t>
      </w:r>
      <w:r>
        <w:rPr>
          <w:rFonts w:ascii="Trebuchet MS"/>
          <w:spacing w:val="-2"/>
          <w:w w:val="105"/>
          <w:sz w:val="19"/>
          <w:u w:val="none"/>
        </w:rPr>
        <w:t> </w:t>
      </w:r>
      <w:r>
        <w:rPr>
          <w:rFonts w:ascii="Trebuchet MS"/>
          <w:w w:val="105"/>
          <w:sz w:val="19"/>
          <w:u w:val="none"/>
        </w:rPr>
        <w:t>groups in</w:t>
      </w:r>
      <w:r>
        <w:rPr>
          <w:rFonts w:ascii="Trebuchet MS"/>
          <w:spacing w:val="-7"/>
          <w:w w:val="105"/>
          <w:sz w:val="19"/>
          <w:u w:val="none"/>
        </w:rPr>
        <w:t> </w:t>
      </w:r>
      <w:r>
        <w:rPr>
          <w:rFonts w:ascii="Trebuchet MS"/>
          <w:w w:val="105"/>
          <w:sz w:val="19"/>
          <w:u w:val="none"/>
        </w:rPr>
        <w:t>the</w:t>
      </w:r>
      <w:r>
        <w:rPr>
          <w:rFonts w:ascii="Trebuchet MS"/>
          <w:spacing w:val="-3"/>
          <w:w w:val="105"/>
          <w:sz w:val="19"/>
          <w:u w:val="none"/>
        </w:rPr>
        <w:t> </w:t>
      </w:r>
      <w:r>
        <w:rPr>
          <w:rFonts w:ascii="Trebuchet MS"/>
          <w:w w:val="105"/>
          <w:sz w:val="19"/>
          <w:u w:val="none"/>
        </w:rPr>
        <w:t>world and</w:t>
      </w:r>
      <w:r>
        <w:rPr>
          <w:rFonts w:ascii="Trebuchet MS"/>
          <w:spacing w:val="-6"/>
          <w:w w:val="105"/>
          <w:sz w:val="19"/>
          <w:u w:val="none"/>
        </w:rPr>
        <w:t> </w:t>
      </w:r>
      <w:r>
        <w:rPr>
          <w:rFonts w:ascii="Trebuchet MS"/>
          <w:w w:val="105"/>
          <w:sz w:val="19"/>
          <w:u w:val="none"/>
        </w:rPr>
        <w:t>operates</w:t>
      </w:r>
      <w:r>
        <w:rPr>
          <w:rFonts w:ascii="Trebuchet MS"/>
          <w:spacing w:val="-2"/>
          <w:w w:val="105"/>
          <w:sz w:val="19"/>
          <w:u w:val="none"/>
        </w:rPr>
        <w:t> </w:t>
      </w:r>
      <w:r>
        <w:rPr>
          <w:rFonts w:ascii="Trebuchet MS"/>
          <w:w w:val="105"/>
          <w:sz w:val="19"/>
          <w:u w:val="none"/>
        </w:rPr>
        <w:t>a</w:t>
      </w:r>
      <w:r>
        <w:rPr>
          <w:rFonts w:ascii="Trebuchet MS"/>
          <w:spacing w:val="-6"/>
          <w:w w:val="105"/>
          <w:sz w:val="19"/>
          <w:u w:val="none"/>
        </w:rPr>
        <w:t> </w:t>
      </w:r>
      <w:r>
        <w:rPr>
          <w:rFonts w:ascii="Trebuchet MS"/>
          <w:w w:val="105"/>
          <w:sz w:val="19"/>
          <w:u w:val="none"/>
        </w:rPr>
        <w:t>wide</w:t>
      </w:r>
      <w:r>
        <w:rPr>
          <w:rFonts w:ascii="Trebuchet MS"/>
          <w:spacing w:val="-3"/>
          <w:w w:val="105"/>
          <w:sz w:val="19"/>
          <w:u w:val="none"/>
        </w:rPr>
        <w:t> </w:t>
      </w:r>
      <w:r>
        <w:rPr>
          <w:rFonts w:ascii="Trebuchet MS"/>
          <w:w w:val="105"/>
          <w:sz w:val="19"/>
          <w:u w:val="none"/>
        </w:rPr>
        <w:t>variety of banking brands</w:t>
      </w:r>
      <w:r>
        <w:rPr>
          <w:rFonts w:ascii="Trebuchet MS"/>
          <w:spacing w:val="40"/>
          <w:w w:val="105"/>
          <w:sz w:val="19"/>
          <w:u w:val="none"/>
        </w:rPr>
        <w:t> </w:t>
      </w:r>
      <w:r>
        <w:rPr>
          <w:rFonts w:ascii="Trebuchet MS"/>
          <w:w w:val="105"/>
          <w:sz w:val="19"/>
          <w:u w:val="none"/>
        </w:rPr>
        <w:t>offering</w:t>
      </w:r>
      <w:r>
        <w:rPr>
          <w:rFonts w:ascii="Trebuchet MS"/>
          <w:spacing w:val="34"/>
          <w:w w:val="105"/>
          <w:sz w:val="19"/>
          <w:u w:val="none"/>
        </w:rPr>
        <w:t> </w:t>
      </w:r>
      <w:r>
        <w:rPr>
          <w:rFonts w:ascii="Trebuchet MS"/>
          <w:w w:val="105"/>
          <w:sz w:val="19"/>
          <w:u w:val="none"/>
        </w:rPr>
        <w:t>personal</w:t>
      </w:r>
      <w:r>
        <w:rPr>
          <w:rFonts w:ascii="Trebuchet MS"/>
          <w:spacing w:val="34"/>
          <w:w w:val="105"/>
          <w:sz w:val="19"/>
          <w:u w:val="none"/>
        </w:rPr>
        <w:t> </w:t>
      </w:r>
      <w:r>
        <w:rPr>
          <w:rFonts w:ascii="Trebuchet MS"/>
          <w:w w:val="105"/>
          <w:sz w:val="19"/>
          <w:u w:val="none"/>
        </w:rPr>
        <w:t>&amp;</w:t>
      </w:r>
      <w:r>
        <w:rPr>
          <w:rFonts w:ascii="Trebuchet MS"/>
          <w:spacing w:val="40"/>
          <w:w w:val="105"/>
          <w:sz w:val="19"/>
          <w:u w:val="none"/>
        </w:rPr>
        <w:t> </w:t>
      </w:r>
      <w:r>
        <w:rPr>
          <w:rFonts w:ascii="Trebuchet MS"/>
          <w:w w:val="105"/>
          <w:sz w:val="19"/>
          <w:u w:val="none"/>
        </w:rPr>
        <w:t>business</w:t>
      </w:r>
      <w:r>
        <w:rPr>
          <w:rFonts w:ascii="Trebuchet MS"/>
          <w:spacing w:val="32"/>
          <w:w w:val="105"/>
          <w:sz w:val="19"/>
          <w:u w:val="none"/>
        </w:rPr>
        <w:t> </w:t>
      </w:r>
      <w:r>
        <w:rPr>
          <w:rFonts w:ascii="Trebuchet MS"/>
          <w:w w:val="105"/>
          <w:sz w:val="19"/>
          <w:u w:val="none"/>
        </w:rPr>
        <w:t>banking, private</w:t>
      </w:r>
      <w:r>
        <w:rPr>
          <w:rFonts w:ascii="Trebuchet MS"/>
          <w:spacing w:val="40"/>
          <w:w w:val="105"/>
          <w:sz w:val="19"/>
          <w:u w:val="none"/>
        </w:rPr>
        <w:t> </w:t>
      </w:r>
      <w:r>
        <w:rPr>
          <w:rFonts w:ascii="Trebuchet MS"/>
          <w:w w:val="105"/>
          <w:sz w:val="19"/>
          <w:u w:val="none"/>
        </w:rPr>
        <w:t>banking,</w:t>
      </w:r>
      <w:r>
        <w:rPr>
          <w:rFonts w:ascii="Trebuchet MS"/>
          <w:spacing w:val="34"/>
          <w:w w:val="105"/>
          <w:sz w:val="19"/>
          <w:u w:val="none"/>
        </w:rPr>
        <w:t> </w:t>
      </w:r>
      <w:r>
        <w:rPr>
          <w:rFonts w:ascii="Trebuchet MS"/>
          <w:w w:val="105"/>
          <w:sz w:val="19"/>
          <w:u w:val="none"/>
        </w:rPr>
        <w:t>insurance</w:t>
      </w:r>
      <w:r>
        <w:rPr>
          <w:rFonts w:ascii="Trebuchet MS"/>
          <w:spacing w:val="40"/>
          <w:w w:val="105"/>
          <w:sz w:val="19"/>
          <w:u w:val="none"/>
        </w:rPr>
        <w:t> </w:t>
      </w:r>
      <w:r>
        <w:rPr>
          <w:rFonts w:ascii="Trebuchet MS"/>
          <w:w w:val="105"/>
          <w:sz w:val="19"/>
          <w:u w:val="none"/>
        </w:rPr>
        <w:t>and corporate</w:t>
      </w:r>
      <w:r>
        <w:rPr>
          <w:rFonts w:ascii="Trebuchet MS"/>
          <w:spacing w:val="34"/>
          <w:w w:val="105"/>
          <w:sz w:val="19"/>
          <w:u w:val="none"/>
        </w:rPr>
        <w:t> </w:t>
      </w:r>
      <w:r>
        <w:rPr>
          <w:rFonts w:ascii="Trebuchet MS"/>
          <w:w w:val="105"/>
          <w:sz w:val="19"/>
          <w:u w:val="none"/>
        </w:rPr>
        <w:t>finance.</w:t>
      </w:r>
    </w:p>
    <w:p>
      <w:pPr>
        <w:spacing w:before="171"/>
        <w:ind w:left="0" w:right="711" w:firstLine="0"/>
        <w:jc w:val="right"/>
        <w:rPr>
          <w:rFonts w:ascii="Tahoma"/>
          <w:b/>
          <w:sz w:val="19"/>
        </w:rPr>
      </w:pPr>
      <w:r>
        <w:rPr>
          <w:rFonts w:ascii="Tahoma"/>
          <w:b/>
          <w:color w:val="A9122A"/>
          <w:spacing w:val="-10"/>
          <w:sz w:val="19"/>
        </w:rPr>
        <w:t>2</w:t>
      </w:r>
    </w:p>
    <w:p>
      <w:pPr>
        <w:spacing w:after="0"/>
        <w:jc w:val="right"/>
        <w:rPr>
          <w:rFonts w:ascii="Tahoma"/>
          <w:sz w:val="19"/>
        </w:rPr>
        <w:sectPr>
          <w:headerReference w:type="even" r:id="rId81"/>
          <w:pgSz w:w="12240" w:h="15840"/>
          <w:pgMar w:header="0" w:footer="0" w:top="1200" w:bottom="280" w:left="0" w:right="0"/>
        </w:sectPr>
      </w:pPr>
    </w:p>
    <w:p>
      <w:pPr>
        <w:pStyle w:val="BodyText"/>
        <w:rPr>
          <w:rFonts w:ascii="Tahoma"/>
          <w:b/>
          <w:sz w:val="19"/>
        </w:rPr>
      </w:pPr>
    </w:p>
    <w:p>
      <w:pPr>
        <w:pStyle w:val="BodyText"/>
        <w:spacing w:before="52"/>
        <w:rPr>
          <w:rFonts w:ascii="Tahoma"/>
          <w:b/>
          <w:sz w:val="19"/>
        </w:rPr>
      </w:pPr>
    </w:p>
    <w:p>
      <w:pPr>
        <w:tabs>
          <w:tab w:pos="6482" w:val="left" w:leader="none"/>
        </w:tabs>
        <w:spacing w:before="0"/>
        <w:ind w:left="720" w:right="0" w:firstLine="0"/>
        <w:jc w:val="left"/>
        <w:rPr>
          <w:rFonts w:ascii="Tahoma" w:hAnsi="Tahoma"/>
          <w:b/>
          <w:sz w:val="19"/>
        </w:rPr>
      </w:pPr>
      <w:bookmarkStart w:name="Project Manager April 2015 – February 20" w:id="80"/>
      <w:bookmarkEnd w:id="80"/>
      <w:r>
        <w:rPr/>
      </w:r>
      <w:r>
        <w:rPr>
          <w:rFonts w:ascii="Tahoma" w:hAnsi="Tahoma"/>
          <w:b/>
          <w:w w:val="90"/>
          <w:sz w:val="19"/>
        </w:rPr>
        <w:t>Project</w:t>
      </w:r>
      <w:r>
        <w:rPr>
          <w:rFonts w:ascii="Tahoma" w:hAnsi="Tahoma"/>
          <w:b/>
          <w:spacing w:val="10"/>
          <w:sz w:val="19"/>
        </w:rPr>
        <w:t> </w:t>
      </w:r>
      <w:r>
        <w:rPr>
          <w:rFonts w:ascii="Tahoma" w:hAnsi="Tahoma"/>
          <w:b/>
          <w:spacing w:val="-2"/>
          <w:sz w:val="19"/>
        </w:rPr>
        <w:t>Manager</w:t>
      </w:r>
      <w:r>
        <w:rPr>
          <w:rFonts w:ascii="Tahoma" w:hAnsi="Tahoma"/>
          <w:b/>
          <w:sz w:val="19"/>
        </w:rPr>
        <w:tab/>
      </w:r>
      <w:r>
        <w:rPr>
          <w:rFonts w:ascii="Tahoma" w:hAnsi="Tahoma"/>
          <w:b/>
          <w:w w:val="90"/>
          <w:sz w:val="19"/>
        </w:rPr>
        <w:t>April</w:t>
      </w:r>
      <w:r>
        <w:rPr>
          <w:rFonts w:ascii="Tahoma" w:hAnsi="Tahoma"/>
          <w:b/>
          <w:spacing w:val="-1"/>
          <w:sz w:val="19"/>
        </w:rPr>
        <w:t> </w:t>
      </w:r>
      <w:r>
        <w:rPr>
          <w:rFonts w:ascii="Tahoma" w:hAnsi="Tahoma"/>
          <w:b/>
          <w:w w:val="90"/>
          <w:sz w:val="19"/>
        </w:rPr>
        <w:t>2015</w:t>
      </w:r>
      <w:r>
        <w:rPr>
          <w:rFonts w:ascii="Tahoma" w:hAnsi="Tahoma"/>
          <w:b/>
          <w:spacing w:val="-2"/>
          <w:sz w:val="19"/>
        </w:rPr>
        <w:t> </w:t>
      </w:r>
      <w:r>
        <w:rPr>
          <w:rFonts w:ascii="Tahoma" w:hAnsi="Tahoma"/>
          <w:b/>
          <w:w w:val="90"/>
          <w:sz w:val="19"/>
        </w:rPr>
        <w:t>–</w:t>
      </w:r>
      <w:r>
        <w:rPr>
          <w:rFonts w:ascii="Tahoma" w:hAnsi="Tahoma"/>
          <w:b/>
          <w:spacing w:val="-1"/>
          <w:sz w:val="19"/>
        </w:rPr>
        <w:t> </w:t>
      </w:r>
      <w:r>
        <w:rPr>
          <w:rFonts w:ascii="Tahoma" w:hAnsi="Tahoma"/>
          <w:b/>
          <w:w w:val="90"/>
          <w:sz w:val="19"/>
        </w:rPr>
        <w:t>February</w:t>
      </w:r>
      <w:r>
        <w:rPr>
          <w:rFonts w:ascii="Tahoma" w:hAnsi="Tahoma"/>
          <w:b/>
          <w:sz w:val="19"/>
        </w:rPr>
        <w:t> </w:t>
      </w:r>
      <w:r>
        <w:rPr>
          <w:rFonts w:ascii="Tahoma" w:hAnsi="Tahoma"/>
          <w:b/>
          <w:spacing w:val="-4"/>
          <w:w w:val="90"/>
          <w:sz w:val="19"/>
        </w:rPr>
        <w:t>2016</w:t>
      </w:r>
    </w:p>
    <w:p>
      <w:pPr>
        <w:tabs>
          <w:tab w:pos="6482" w:val="left" w:leader="none"/>
        </w:tabs>
        <w:spacing w:line="360" w:lineRule="auto" w:before="116"/>
        <w:ind w:left="720" w:right="3639" w:firstLine="0"/>
        <w:jc w:val="left"/>
        <w:rPr>
          <w:rFonts w:ascii="Tahoma"/>
          <w:b/>
          <w:sz w:val="19"/>
        </w:rPr>
      </w:pPr>
      <w:r>
        <w:rPr>
          <w:rFonts w:ascii="Tahoma"/>
          <w:b/>
          <w:sz w:val="19"/>
        </w:rPr>
        <w:t>Compliance - Tax Avoidance &amp; Evasion</w:t>
        <w:tab/>
      </w:r>
      <w:r>
        <w:rPr>
          <w:rFonts w:ascii="Tahoma"/>
          <w:b/>
          <w:spacing w:val="-4"/>
          <w:sz w:val="19"/>
        </w:rPr>
        <w:t>Royal</w:t>
      </w:r>
      <w:r>
        <w:rPr>
          <w:rFonts w:ascii="Tahoma"/>
          <w:b/>
          <w:spacing w:val="-10"/>
          <w:sz w:val="19"/>
        </w:rPr>
        <w:t> </w:t>
      </w:r>
      <w:r>
        <w:rPr>
          <w:rFonts w:ascii="Tahoma"/>
          <w:b/>
          <w:spacing w:val="-4"/>
          <w:sz w:val="19"/>
        </w:rPr>
        <w:t>Bank</w:t>
      </w:r>
      <w:r>
        <w:rPr>
          <w:rFonts w:ascii="Tahoma"/>
          <w:b/>
          <w:spacing w:val="-10"/>
          <w:sz w:val="19"/>
        </w:rPr>
        <w:t> </w:t>
      </w:r>
      <w:r>
        <w:rPr>
          <w:rFonts w:ascii="Tahoma"/>
          <w:b/>
          <w:spacing w:val="-4"/>
          <w:sz w:val="19"/>
        </w:rPr>
        <w:t>of</w:t>
      </w:r>
      <w:r>
        <w:rPr>
          <w:rFonts w:ascii="Tahoma"/>
          <w:b/>
          <w:spacing w:val="-10"/>
          <w:sz w:val="19"/>
        </w:rPr>
        <w:t> </w:t>
      </w:r>
      <w:r>
        <w:rPr>
          <w:rFonts w:ascii="Tahoma"/>
          <w:b/>
          <w:spacing w:val="-4"/>
          <w:sz w:val="19"/>
        </w:rPr>
        <w:t>Scotland </w:t>
      </w:r>
      <w:r>
        <w:rPr>
          <w:rFonts w:ascii="Tahoma"/>
          <w:b/>
          <w:sz w:val="19"/>
        </w:rPr>
        <w:t>Key Responsibilities</w:t>
      </w:r>
    </w:p>
    <w:p>
      <w:pPr>
        <w:pStyle w:val="ListParagraph"/>
        <w:numPr>
          <w:ilvl w:val="1"/>
          <w:numId w:val="38"/>
        </w:numPr>
        <w:tabs>
          <w:tab w:pos="1440" w:val="left" w:leader="none"/>
        </w:tabs>
        <w:spacing w:line="240" w:lineRule="auto" w:before="6" w:after="0"/>
        <w:ind w:left="1440" w:right="0" w:hanging="360"/>
        <w:jc w:val="left"/>
        <w:rPr>
          <w:rFonts w:ascii="Symbol" w:hAnsi="Symbol"/>
          <w:sz w:val="19"/>
        </w:rPr>
      </w:pPr>
      <w:r>
        <w:rPr>
          <w:rFonts w:ascii="Trebuchet MS" w:hAnsi="Trebuchet MS"/>
          <w:w w:val="105"/>
          <w:sz w:val="19"/>
        </w:rPr>
        <w:t>Significant</w:t>
      </w:r>
      <w:r>
        <w:rPr>
          <w:rFonts w:ascii="Trebuchet MS" w:hAnsi="Trebuchet MS"/>
          <w:spacing w:val="13"/>
          <w:w w:val="105"/>
          <w:sz w:val="19"/>
        </w:rPr>
        <w:t> </w:t>
      </w:r>
      <w:r>
        <w:rPr>
          <w:rFonts w:ascii="Trebuchet MS" w:hAnsi="Trebuchet MS"/>
          <w:w w:val="105"/>
          <w:sz w:val="19"/>
        </w:rPr>
        <w:t>stakeholder</w:t>
      </w:r>
      <w:r>
        <w:rPr>
          <w:rFonts w:ascii="Trebuchet MS" w:hAnsi="Trebuchet MS"/>
          <w:spacing w:val="16"/>
          <w:w w:val="105"/>
          <w:sz w:val="19"/>
        </w:rPr>
        <w:t> </w:t>
      </w:r>
      <w:r>
        <w:rPr>
          <w:rFonts w:ascii="Trebuchet MS" w:hAnsi="Trebuchet MS"/>
          <w:w w:val="105"/>
          <w:sz w:val="19"/>
        </w:rPr>
        <w:t>engagement/management</w:t>
      </w:r>
      <w:r>
        <w:rPr>
          <w:rFonts w:ascii="Trebuchet MS" w:hAnsi="Trebuchet MS"/>
          <w:spacing w:val="15"/>
          <w:w w:val="105"/>
          <w:sz w:val="19"/>
        </w:rPr>
        <w:t> </w:t>
      </w:r>
      <w:r>
        <w:rPr>
          <w:rFonts w:ascii="Trebuchet MS" w:hAnsi="Trebuchet MS"/>
          <w:w w:val="105"/>
          <w:sz w:val="19"/>
        </w:rPr>
        <w:t>with</w:t>
      </w:r>
      <w:r>
        <w:rPr>
          <w:rFonts w:ascii="Trebuchet MS" w:hAnsi="Trebuchet MS"/>
          <w:spacing w:val="16"/>
          <w:w w:val="105"/>
          <w:sz w:val="19"/>
        </w:rPr>
        <w:t> </w:t>
      </w:r>
      <w:r>
        <w:rPr>
          <w:rFonts w:ascii="Trebuchet MS" w:hAnsi="Trebuchet MS"/>
          <w:w w:val="105"/>
          <w:sz w:val="19"/>
        </w:rPr>
        <w:t>internal</w:t>
      </w:r>
      <w:r>
        <w:rPr>
          <w:rFonts w:ascii="Trebuchet MS" w:hAnsi="Trebuchet MS"/>
          <w:spacing w:val="21"/>
          <w:w w:val="105"/>
          <w:sz w:val="19"/>
        </w:rPr>
        <w:t> </w:t>
      </w:r>
      <w:r>
        <w:rPr>
          <w:rFonts w:ascii="Trebuchet MS" w:hAnsi="Trebuchet MS"/>
          <w:w w:val="105"/>
          <w:sz w:val="19"/>
        </w:rPr>
        <w:t>depts</w:t>
      </w:r>
      <w:r>
        <w:rPr>
          <w:rFonts w:ascii="Trebuchet MS" w:hAnsi="Trebuchet MS"/>
          <w:spacing w:val="14"/>
          <w:w w:val="105"/>
          <w:sz w:val="19"/>
        </w:rPr>
        <w:t> </w:t>
      </w:r>
      <w:r>
        <w:rPr>
          <w:rFonts w:ascii="Trebuchet MS" w:hAnsi="Trebuchet MS"/>
          <w:w w:val="105"/>
          <w:sz w:val="19"/>
        </w:rPr>
        <w:t>&amp;</w:t>
      </w:r>
      <w:r>
        <w:rPr>
          <w:rFonts w:ascii="Trebuchet MS" w:hAnsi="Trebuchet MS"/>
          <w:spacing w:val="20"/>
          <w:w w:val="105"/>
          <w:sz w:val="19"/>
        </w:rPr>
        <w:t> </w:t>
      </w:r>
      <w:r>
        <w:rPr>
          <w:rFonts w:ascii="Trebuchet MS" w:hAnsi="Trebuchet MS"/>
          <w:w w:val="105"/>
          <w:sz w:val="19"/>
        </w:rPr>
        <w:t>external</w:t>
      </w:r>
      <w:r>
        <w:rPr>
          <w:rFonts w:ascii="Trebuchet MS" w:hAnsi="Trebuchet MS"/>
          <w:spacing w:val="28"/>
          <w:w w:val="105"/>
          <w:sz w:val="19"/>
        </w:rPr>
        <w:t> </w:t>
      </w:r>
      <w:r>
        <w:rPr>
          <w:rFonts w:ascii="Trebuchet MS" w:hAnsi="Trebuchet MS"/>
          <w:spacing w:val="-2"/>
          <w:w w:val="105"/>
          <w:sz w:val="19"/>
        </w:rPr>
        <w:t>vendors</w:t>
      </w:r>
    </w:p>
    <w:p>
      <w:pPr>
        <w:pStyle w:val="ListParagraph"/>
        <w:numPr>
          <w:ilvl w:val="1"/>
          <w:numId w:val="38"/>
        </w:numPr>
        <w:tabs>
          <w:tab w:pos="1440" w:val="left" w:leader="none"/>
        </w:tabs>
        <w:spacing w:line="240" w:lineRule="auto" w:before="2" w:after="0"/>
        <w:ind w:left="1440" w:right="0" w:hanging="360"/>
        <w:jc w:val="left"/>
        <w:rPr>
          <w:rFonts w:ascii="Symbol" w:hAnsi="Symbol"/>
          <w:sz w:val="19"/>
        </w:rPr>
      </w:pPr>
      <w:r>
        <w:rPr>
          <w:rFonts w:ascii="Trebuchet MS" w:hAnsi="Trebuchet MS"/>
          <w:w w:val="110"/>
          <w:sz w:val="19"/>
        </w:rPr>
        <w:t>Process</w:t>
      </w:r>
      <w:r>
        <w:rPr>
          <w:rFonts w:ascii="Trebuchet MS" w:hAnsi="Trebuchet MS"/>
          <w:spacing w:val="-14"/>
          <w:w w:val="110"/>
          <w:sz w:val="19"/>
        </w:rPr>
        <w:t> </w:t>
      </w:r>
      <w:r>
        <w:rPr>
          <w:rFonts w:ascii="Trebuchet MS" w:hAnsi="Trebuchet MS"/>
          <w:w w:val="110"/>
          <w:sz w:val="19"/>
        </w:rPr>
        <w:t>mapping</w:t>
      </w:r>
      <w:r>
        <w:rPr>
          <w:rFonts w:ascii="Trebuchet MS" w:hAnsi="Trebuchet MS"/>
          <w:spacing w:val="-11"/>
          <w:w w:val="110"/>
          <w:sz w:val="19"/>
        </w:rPr>
        <w:t> </w:t>
      </w:r>
      <w:r>
        <w:rPr>
          <w:rFonts w:ascii="Trebuchet MS" w:hAnsi="Trebuchet MS"/>
          <w:w w:val="110"/>
          <w:sz w:val="19"/>
        </w:rPr>
        <w:t>of</w:t>
      </w:r>
      <w:r>
        <w:rPr>
          <w:rFonts w:ascii="Trebuchet MS" w:hAnsi="Trebuchet MS"/>
          <w:spacing w:val="-10"/>
          <w:w w:val="110"/>
          <w:sz w:val="19"/>
        </w:rPr>
        <w:t> </w:t>
      </w:r>
      <w:r>
        <w:rPr>
          <w:rFonts w:ascii="Trebuchet MS" w:hAnsi="Trebuchet MS"/>
          <w:w w:val="110"/>
          <w:sz w:val="19"/>
        </w:rPr>
        <w:t>the</w:t>
      </w:r>
      <w:r>
        <w:rPr>
          <w:rFonts w:ascii="Trebuchet MS" w:hAnsi="Trebuchet MS"/>
          <w:spacing w:val="-9"/>
          <w:w w:val="110"/>
          <w:sz w:val="19"/>
        </w:rPr>
        <w:t> </w:t>
      </w:r>
      <w:r>
        <w:rPr>
          <w:rFonts w:ascii="Trebuchet MS" w:hAnsi="Trebuchet MS"/>
          <w:w w:val="110"/>
          <w:sz w:val="19"/>
        </w:rPr>
        <w:t>Customer</w:t>
      </w:r>
      <w:r>
        <w:rPr>
          <w:rFonts w:ascii="Trebuchet MS" w:hAnsi="Trebuchet MS"/>
          <w:spacing w:val="-11"/>
          <w:w w:val="110"/>
          <w:sz w:val="19"/>
        </w:rPr>
        <w:t> </w:t>
      </w:r>
      <w:r>
        <w:rPr>
          <w:rFonts w:ascii="Trebuchet MS" w:hAnsi="Trebuchet MS"/>
          <w:w w:val="110"/>
          <w:sz w:val="19"/>
        </w:rPr>
        <w:t>Journey</w:t>
      </w:r>
      <w:r>
        <w:rPr>
          <w:rFonts w:ascii="Trebuchet MS" w:hAnsi="Trebuchet MS"/>
          <w:spacing w:val="-13"/>
          <w:w w:val="110"/>
          <w:sz w:val="19"/>
        </w:rPr>
        <w:t> </w:t>
      </w:r>
      <w:r>
        <w:rPr>
          <w:rFonts w:ascii="Trebuchet MS" w:hAnsi="Trebuchet MS"/>
          <w:w w:val="110"/>
          <w:sz w:val="19"/>
        </w:rPr>
        <w:t>&amp;</w:t>
      </w:r>
      <w:r>
        <w:rPr>
          <w:rFonts w:ascii="Trebuchet MS" w:hAnsi="Trebuchet MS"/>
          <w:spacing w:val="-13"/>
          <w:w w:val="110"/>
          <w:sz w:val="19"/>
        </w:rPr>
        <w:t> </w:t>
      </w:r>
      <w:r>
        <w:rPr>
          <w:rFonts w:ascii="Trebuchet MS" w:hAnsi="Trebuchet MS"/>
          <w:w w:val="110"/>
          <w:sz w:val="19"/>
        </w:rPr>
        <w:t>thorough</w:t>
      </w:r>
      <w:r>
        <w:rPr>
          <w:rFonts w:ascii="Trebuchet MS" w:hAnsi="Trebuchet MS"/>
          <w:spacing w:val="-16"/>
          <w:w w:val="110"/>
          <w:sz w:val="19"/>
        </w:rPr>
        <w:t> </w:t>
      </w:r>
      <w:r>
        <w:rPr>
          <w:rFonts w:ascii="Trebuchet MS" w:hAnsi="Trebuchet MS"/>
          <w:w w:val="110"/>
          <w:sz w:val="19"/>
        </w:rPr>
        <w:t>analysis</w:t>
      </w:r>
      <w:r>
        <w:rPr>
          <w:rFonts w:ascii="Trebuchet MS" w:hAnsi="Trebuchet MS"/>
          <w:spacing w:val="-8"/>
          <w:w w:val="110"/>
          <w:sz w:val="19"/>
        </w:rPr>
        <w:t> </w:t>
      </w:r>
      <w:r>
        <w:rPr>
          <w:rFonts w:ascii="Trebuchet MS" w:hAnsi="Trebuchet MS"/>
          <w:w w:val="110"/>
          <w:sz w:val="19"/>
        </w:rPr>
        <w:t>of</w:t>
      </w:r>
      <w:r>
        <w:rPr>
          <w:rFonts w:ascii="Trebuchet MS" w:hAnsi="Trebuchet MS"/>
          <w:spacing w:val="-15"/>
          <w:w w:val="110"/>
          <w:sz w:val="19"/>
        </w:rPr>
        <w:t> </w:t>
      </w:r>
      <w:r>
        <w:rPr>
          <w:rFonts w:ascii="Trebuchet MS" w:hAnsi="Trebuchet MS"/>
          <w:w w:val="110"/>
          <w:sz w:val="19"/>
        </w:rPr>
        <w:t>AML</w:t>
      </w:r>
      <w:r>
        <w:rPr>
          <w:rFonts w:ascii="Trebuchet MS" w:hAnsi="Trebuchet MS"/>
          <w:spacing w:val="-12"/>
          <w:w w:val="110"/>
          <w:sz w:val="19"/>
        </w:rPr>
        <w:t> </w:t>
      </w:r>
      <w:r>
        <w:rPr>
          <w:rFonts w:ascii="Trebuchet MS" w:hAnsi="Trebuchet MS"/>
          <w:w w:val="110"/>
          <w:sz w:val="19"/>
        </w:rPr>
        <w:t>and</w:t>
      </w:r>
      <w:r>
        <w:rPr>
          <w:rFonts w:ascii="Trebuchet MS" w:hAnsi="Trebuchet MS"/>
          <w:spacing w:val="-12"/>
          <w:w w:val="110"/>
          <w:sz w:val="19"/>
        </w:rPr>
        <w:t> </w:t>
      </w:r>
      <w:r>
        <w:rPr>
          <w:rFonts w:ascii="Trebuchet MS" w:hAnsi="Trebuchet MS"/>
          <w:w w:val="110"/>
          <w:sz w:val="19"/>
        </w:rPr>
        <w:t>Fin</w:t>
      </w:r>
      <w:r>
        <w:rPr>
          <w:rFonts w:ascii="Trebuchet MS" w:hAnsi="Trebuchet MS"/>
          <w:spacing w:val="-16"/>
          <w:w w:val="110"/>
          <w:sz w:val="19"/>
        </w:rPr>
        <w:t> </w:t>
      </w:r>
      <w:r>
        <w:rPr>
          <w:rFonts w:ascii="Trebuchet MS" w:hAnsi="Trebuchet MS"/>
          <w:w w:val="110"/>
          <w:sz w:val="19"/>
        </w:rPr>
        <w:t>Crime</w:t>
      </w:r>
      <w:r>
        <w:rPr>
          <w:rFonts w:ascii="Trebuchet MS" w:hAnsi="Trebuchet MS"/>
          <w:spacing w:val="-7"/>
          <w:w w:val="110"/>
          <w:sz w:val="19"/>
        </w:rPr>
        <w:t> </w:t>
      </w:r>
      <w:r>
        <w:rPr>
          <w:rFonts w:ascii="Trebuchet MS" w:hAnsi="Trebuchet MS"/>
          <w:spacing w:val="-2"/>
          <w:w w:val="110"/>
          <w:sz w:val="19"/>
        </w:rPr>
        <w:t>procedures</w:t>
      </w:r>
    </w:p>
    <w:p>
      <w:pPr>
        <w:pStyle w:val="ListParagraph"/>
        <w:numPr>
          <w:ilvl w:val="1"/>
          <w:numId w:val="38"/>
        </w:numPr>
        <w:tabs>
          <w:tab w:pos="1440" w:val="left" w:leader="none"/>
        </w:tabs>
        <w:spacing w:line="240" w:lineRule="auto" w:before="7" w:after="0"/>
        <w:ind w:left="1440" w:right="0" w:hanging="360"/>
        <w:jc w:val="left"/>
        <w:rPr>
          <w:rFonts w:ascii="Symbol" w:hAnsi="Symbol"/>
          <w:sz w:val="19"/>
        </w:rPr>
      </w:pPr>
      <w:r>
        <w:rPr>
          <w:rFonts w:ascii="Trebuchet MS" w:hAnsi="Trebuchet MS"/>
          <w:w w:val="105"/>
          <w:sz w:val="19"/>
        </w:rPr>
        <w:t>Management</w:t>
      </w:r>
      <w:r>
        <w:rPr>
          <w:rFonts w:ascii="Trebuchet MS" w:hAnsi="Trebuchet MS"/>
          <w:spacing w:val="-5"/>
          <w:w w:val="105"/>
          <w:sz w:val="19"/>
        </w:rPr>
        <w:t> </w:t>
      </w:r>
      <w:r>
        <w:rPr>
          <w:rFonts w:ascii="Trebuchet MS" w:hAnsi="Trebuchet MS"/>
          <w:w w:val="105"/>
          <w:sz w:val="19"/>
        </w:rPr>
        <w:t>of</w:t>
      </w:r>
      <w:r>
        <w:rPr>
          <w:rFonts w:ascii="Trebuchet MS" w:hAnsi="Trebuchet MS"/>
          <w:spacing w:val="-6"/>
          <w:w w:val="105"/>
          <w:sz w:val="19"/>
        </w:rPr>
        <w:t> </w:t>
      </w:r>
      <w:r>
        <w:rPr>
          <w:rFonts w:ascii="Trebuchet MS" w:hAnsi="Trebuchet MS"/>
          <w:w w:val="105"/>
          <w:sz w:val="19"/>
        </w:rPr>
        <w:t>all</w:t>
      </w:r>
      <w:r>
        <w:rPr>
          <w:rFonts w:ascii="Trebuchet MS" w:hAnsi="Trebuchet MS"/>
          <w:spacing w:val="-6"/>
          <w:w w:val="105"/>
          <w:sz w:val="19"/>
        </w:rPr>
        <w:t> </w:t>
      </w:r>
      <w:r>
        <w:rPr>
          <w:rFonts w:ascii="Trebuchet MS" w:hAnsi="Trebuchet MS"/>
          <w:w w:val="105"/>
          <w:sz w:val="19"/>
        </w:rPr>
        <w:t>status</w:t>
      </w:r>
      <w:r>
        <w:rPr>
          <w:rFonts w:ascii="Trebuchet MS" w:hAnsi="Trebuchet MS"/>
          <w:spacing w:val="-5"/>
          <w:w w:val="105"/>
          <w:sz w:val="19"/>
        </w:rPr>
        <w:t> </w:t>
      </w:r>
      <w:r>
        <w:rPr>
          <w:rFonts w:ascii="Trebuchet MS" w:hAnsi="Trebuchet MS"/>
          <w:w w:val="105"/>
          <w:sz w:val="19"/>
        </w:rPr>
        <w:t>reporting,</w:t>
      </w:r>
      <w:r>
        <w:rPr>
          <w:rFonts w:ascii="Trebuchet MS" w:hAnsi="Trebuchet MS"/>
          <w:spacing w:val="-4"/>
          <w:w w:val="105"/>
          <w:sz w:val="19"/>
        </w:rPr>
        <w:t> </w:t>
      </w:r>
      <w:r>
        <w:rPr>
          <w:rFonts w:ascii="Trebuchet MS" w:hAnsi="Trebuchet MS"/>
          <w:w w:val="105"/>
          <w:sz w:val="19"/>
        </w:rPr>
        <w:t>risks</w:t>
      </w:r>
      <w:r>
        <w:rPr>
          <w:rFonts w:ascii="Trebuchet MS" w:hAnsi="Trebuchet MS"/>
          <w:spacing w:val="-1"/>
          <w:w w:val="105"/>
          <w:sz w:val="19"/>
        </w:rPr>
        <w:t> </w:t>
      </w:r>
      <w:r>
        <w:rPr>
          <w:rFonts w:ascii="Trebuchet MS" w:hAnsi="Trebuchet MS"/>
          <w:w w:val="105"/>
          <w:sz w:val="19"/>
        </w:rPr>
        <w:t>&amp;</w:t>
      </w:r>
      <w:r>
        <w:rPr>
          <w:rFonts w:ascii="Trebuchet MS" w:hAnsi="Trebuchet MS"/>
          <w:spacing w:val="-6"/>
          <w:w w:val="105"/>
          <w:sz w:val="19"/>
        </w:rPr>
        <w:t> </w:t>
      </w:r>
      <w:r>
        <w:rPr>
          <w:rFonts w:ascii="Trebuchet MS" w:hAnsi="Trebuchet MS"/>
          <w:w w:val="105"/>
          <w:sz w:val="19"/>
        </w:rPr>
        <w:t>issues,</w:t>
      </w:r>
      <w:r>
        <w:rPr>
          <w:rFonts w:ascii="Trebuchet MS" w:hAnsi="Trebuchet MS"/>
          <w:spacing w:val="-5"/>
          <w:w w:val="105"/>
          <w:sz w:val="19"/>
        </w:rPr>
        <w:t> </w:t>
      </w:r>
      <w:r>
        <w:rPr>
          <w:rFonts w:ascii="Trebuchet MS" w:hAnsi="Trebuchet MS"/>
          <w:w w:val="105"/>
          <w:sz w:val="19"/>
        </w:rPr>
        <w:t>&amp;</w:t>
      </w:r>
      <w:r>
        <w:rPr>
          <w:rFonts w:ascii="Trebuchet MS" w:hAnsi="Trebuchet MS"/>
          <w:spacing w:val="-6"/>
          <w:w w:val="105"/>
          <w:sz w:val="19"/>
        </w:rPr>
        <w:t> </w:t>
      </w:r>
      <w:r>
        <w:rPr>
          <w:rFonts w:ascii="Trebuchet MS" w:hAnsi="Trebuchet MS"/>
          <w:w w:val="105"/>
          <w:sz w:val="19"/>
        </w:rPr>
        <w:t>updates</w:t>
      </w:r>
      <w:r>
        <w:rPr>
          <w:rFonts w:ascii="Trebuchet MS" w:hAnsi="Trebuchet MS"/>
          <w:spacing w:val="-1"/>
          <w:w w:val="105"/>
          <w:sz w:val="19"/>
        </w:rPr>
        <w:t> </w:t>
      </w:r>
      <w:r>
        <w:rPr>
          <w:rFonts w:ascii="Trebuchet MS" w:hAnsi="Trebuchet MS"/>
          <w:w w:val="105"/>
          <w:sz w:val="19"/>
        </w:rPr>
        <w:t>to</w:t>
      </w:r>
      <w:r>
        <w:rPr>
          <w:rFonts w:ascii="Trebuchet MS" w:hAnsi="Trebuchet MS"/>
          <w:spacing w:val="-6"/>
          <w:w w:val="105"/>
          <w:sz w:val="19"/>
        </w:rPr>
        <w:t> </w:t>
      </w:r>
      <w:r>
        <w:rPr>
          <w:rFonts w:ascii="Trebuchet MS" w:hAnsi="Trebuchet MS"/>
          <w:w w:val="105"/>
          <w:sz w:val="19"/>
        </w:rPr>
        <w:t>senior</w:t>
      </w:r>
      <w:r>
        <w:rPr>
          <w:rFonts w:ascii="Trebuchet MS" w:hAnsi="Trebuchet MS"/>
          <w:spacing w:val="-3"/>
          <w:w w:val="105"/>
          <w:sz w:val="19"/>
        </w:rPr>
        <w:t> </w:t>
      </w:r>
      <w:r>
        <w:rPr>
          <w:rFonts w:ascii="Trebuchet MS" w:hAnsi="Trebuchet MS"/>
          <w:w w:val="105"/>
          <w:sz w:val="19"/>
        </w:rPr>
        <w:t>Executive</w:t>
      </w:r>
      <w:r>
        <w:rPr>
          <w:rFonts w:ascii="Trebuchet MS" w:hAnsi="Trebuchet MS"/>
          <w:spacing w:val="-1"/>
          <w:w w:val="105"/>
          <w:sz w:val="19"/>
        </w:rPr>
        <w:t> </w:t>
      </w:r>
      <w:r>
        <w:rPr>
          <w:rFonts w:ascii="Trebuchet MS" w:hAnsi="Trebuchet MS"/>
          <w:spacing w:val="-2"/>
          <w:w w:val="105"/>
          <w:sz w:val="19"/>
        </w:rPr>
        <w:t>committees</w:t>
      </w:r>
    </w:p>
    <w:p>
      <w:pPr>
        <w:pStyle w:val="ListParagraph"/>
        <w:numPr>
          <w:ilvl w:val="1"/>
          <w:numId w:val="38"/>
        </w:numPr>
        <w:tabs>
          <w:tab w:pos="1440" w:val="left" w:leader="none"/>
        </w:tabs>
        <w:spacing w:line="240" w:lineRule="auto" w:before="2" w:after="0"/>
        <w:ind w:left="1440" w:right="0" w:hanging="360"/>
        <w:jc w:val="left"/>
        <w:rPr>
          <w:rFonts w:ascii="Symbol" w:hAnsi="Symbol"/>
          <w:sz w:val="19"/>
        </w:rPr>
      </w:pPr>
      <w:r>
        <w:rPr>
          <w:rFonts w:ascii="Trebuchet MS" w:hAnsi="Trebuchet MS"/>
          <w:w w:val="105"/>
          <w:sz w:val="19"/>
        </w:rPr>
        <w:t>Testing with</w:t>
      </w:r>
      <w:r>
        <w:rPr>
          <w:rFonts w:ascii="Trebuchet MS" w:hAnsi="Trebuchet MS"/>
          <w:spacing w:val="2"/>
          <w:w w:val="105"/>
          <w:sz w:val="19"/>
        </w:rPr>
        <w:t> </w:t>
      </w:r>
      <w:r>
        <w:rPr>
          <w:rFonts w:ascii="Trebuchet MS" w:hAnsi="Trebuchet MS"/>
          <w:w w:val="105"/>
          <w:sz w:val="19"/>
        </w:rPr>
        <w:t>customer-facing Relationship</w:t>
      </w:r>
      <w:r>
        <w:rPr>
          <w:rFonts w:ascii="Trebuchet MS" w:hAnsi="Trebuchet MS"/>
          <w:spacing w:val="4"/>
          <w:w w:val="105"/>
          <w:sz w:val="19"/>
        </w:rPr>
        <w:t> </w:t>
      </w:r>
      <w:r>
        <w:rPr>
          <w:rFonts w:ascii="Trebuchet MS" w:hAnsi="Trebuchet MS"/>
          <w:w w:val="105"/>
          <w:sz w:val="19"/>
        </w:rPr>
        <w:t>Managers</w:t>
      </w:r>
      <w:r>
        <w:rPr>
          <w:rFonts w:ascii="Trebuchet MS" w:hAnsi="Trebuchet MS"/>
          <w:spacing w:val="5"/>
          <w:w w:val="105"/>
          <w:sz w:val="19"/>
        </w:rPr>
        <w:t> </w:t>
      </w:r>
      <w:r>
        <w:rPr>
          <w:rFonts w:ascii="Trebuchet MS" w:hAnsi="Trebuchet MS"/>
          <w:w w:val="105"/>
          <w:sz w:val="19"/>
        </w:rPr>
        <w:t>to</w:t>
      </w:r>
      <w:r>
        <w:rPr>
          <w:rFonts w:ascii="Trebuchet MS" w:hAnsi="Trebuchet MS"/>
          <w:spacing w:val="-8"/>
          <w:w w:val="105"/>
          <w:sz w:val="19"/>
        </w:rPr>
        <w:t> </w:t>
      </w:r>
      <w:r>
        <w:rPr>
          <w:rFonts w:ascii="Trebuchet MS" w:hAnsi="Trebuchet MS"/>
          <w:w w:val="105"/>
          <w:sz w:val="19"/>
        </w:rPr>
        <w:t>confirm</w:t>
      </w:r>
      <w:r>
        <w:rPr>
          <w:rFonts w:ascii="Trebuchet MS" w:hAnsi="Trebuchet MS"/>
          <w:spacing w:val="5"/>
          <w:w w:val="105"/>
          <w:sz w:val="19"/>
        </w:rPr>
        <w:t> </w:t>
      </w:r>
      <w:r>
        <w:rPr>
          <w:rFonts w:ascii="Trebuchet MS" w:hAnsi="Trebuchet MS"/>
          <w:w w:val="105"/>
          <w:sz w:val="19"/>
        </w:rPr>
        <w:t>usability</w:t>
      </w:r>
      <w:r>
        <w:rPr>
          <w:rFonts w:ascii="Trebuchet MS" w:hAnsi="Trebuchet MS"/>
          <w:spacing w:val="2"/>
          <w:w w:val="105"/>
          <w:sz w:val="19"/>
        </w:rPr>
        <w:t> </w:t>
      </w:r>
      <w:r>
        <w:rPr>
          <w:rFonts w:ascii="Trebuchet MS" w:hAnsi="Trebuchet MS"/>
          <w:w w:val="105"/>
          <w:sz w:val="19"/>
        </w:rPr>
        <w:t>of</w:t>
      </w:r>
      <w:r>
        <w:rPr>
          <w:rFonts w:ascii="Trebuchet MS" w:hAnsi="Trebuchet MS"/>
          <w:spacing w:val="-3"/>
          <w:w w:val="105"/>
          <w:sz w:val="19"/>
        </w:rPr>
        <w:t> </w:t>
      </w:r>
      <w:r>
        <w:rPr>
          <w:rFonts w:ascii="Trebuchet MS" w:hAnsi="Trebuchet MS"/>
          <w:w w:val="105"/>
          <w:sz w:val="19"/>
        </w:rPr>
        <w:t>the</w:t>
      </w:r>
      <w:r>
        <w:rPr>
          <w:rFonts w:ascii="Trebuchet MS" w:hAnsi="Trebuchet MS"/>
          <w:spacing w:val="5"/>
          <w:w w:val="105"/>
          <w:sz w:val="19"/>
        </w:rPr>
        <w:t> </w:t>
      </w:r>
      <w:r>
        <w:rPr>
          <w:rFonts w:ascii="Trebuchet MS" w:hAnsi="Trebuchet MS"/>
          <w:w w:val="105"/>
          <w:sz w:val="19"/>
        </w:rPr>
        <w:t>new</w:t>
      </w:r>
      <w:r>
        <w:rPr>
          <w:rFonts w:ascii="Trebuchet MS" w:hAnsi="Trebuchet MS"/>
          <w:spacing w:val="4"/>
          <w:w w:val="105"/>
          <w:sz w:val="19"/>
        </w:rPr>
        <w:t> </w:t>
      </w:r>
      <w:r>
        <w:rPr>
          <w:rFonts w:ascii="Trebuchet MS" w:hAnsi="Trebuchet MS"/>
          <w:w w:val="105"/>
          <w:sz w:val="19"/>
        </w:rPr>
        <w:t>tax</w:t>
      </w:r>
      <w:r>
        <w:rPr>
          <w:rFonts w:ascii="Trebuchet MS" w:hAnsi="Trebuchet MS"/>
          <w:spacing w:val="6"/>
          <w:w w:val="105"/>
          <w:sz w:val="19"/>
        </w:rPr>
        <w:t> </w:t>
      </w:r>
      <w:r>
        <w:rPr>
          <w:rFonts w:ascii="Trebuchet MS" w:hAnsi="Trebuchet MS"/>
          <w:spacing w:val="-2"/>
          <w:w w:val="105"/>
          <w:sz w:val="19"/>
        </w:rPr>
        <w:t>policy</w:t>
      </w:r>
    </w:p>
    <w:p>
      <w:pPr>
        <w:pStyle w:val="BodyText"/>
        <w:spacing w:before="21"/>
        <w:rPr>
          <w:rFonts w:ascii="Trebuchet MS"/>
          <w:sz w:val="19"/>
        </w:rPr>
      </w:pPr>
    </w:p>
    <w:p>
      <w:pPr>
        <w:spacing w:line="259" w:lineRule="auto" w:before="1"/>
        <w:ind w:left="720" w:right="836" w:firstLine="0"/>
        <w:jc w:val="left"/>
        <w:rPr>
          <w:rFonts w:ascii="Trebuchet MS" w:hAnsi="Trebuchet MS"/>
          <w:sz w:val="19"/>
        </w:rPr>
      </w:pPr>
      <w:r>
        <w:rPr>
          <w:rFonts w:ascii="Tahoma" w:hAnsi="Tahoma"/>
          <w:b/>
          <w:sz w:val="19"/>
          <w:u w:val="single"/>
        </w:rPr>
        <w:t>Independent</w:t>
      </w:r>
      <w:r>
        <w:rPr>
          <w:rFonts w:ascii="Tahoma" w:hAnsi="Tahoma"/>
          <w:b/>
          <w:spacing w:val="21"/>
          <w:sz w:val="19"/>
          <w:u w:val="single"/>
        </w:rPr>
        <w:t> </w:t>
      </w:r>
      <w:r>
        <w:rPr>
          <w:rFonts w:ascii="Tahoma" w:hAnsi="Tahoma"/>
          <w:b/>
          <w:sz w:val="19"/>
          <w:u w:val="single"/>
        </w:rPr>
        <w:t>News</w:t>
      </w:r>
      <w:r>
        <w:rPr>
          <w:rFonts w:ascii="Tahoma" w:hAnsi="Tahoma"/>
          <w:b/>
          <w:spacing w:val="22"/>
          <w:sz w:val="19"/>
          <w:u w:val="single"/>
        </w:rPr>
        <w:t> </w:t>
      </w:r>
      <w:r>
        <w:rPr>
          <w:rFonts w:ascii="Tahoma" w:hAnsi="Tahoma"/>
          <w:b/>
          <w:sz w:val="19"/>
          <w:u w:val="single"/>
        </w:rPr>
        <w:t>Television</w:t>
      </w:r>
      <w:r>
        <w:rPr>
          <w:rFonts w:ascii="Tahoma" w:hAnsi="Tahoma"/>
          <w:b/>
          <w:spacing w:val="24"/>
          <w:sz w:val="19"/>
          <w:u w:val="single"/>
        </w:rPr>
        <w:t> </w:t>
      </w:r>
      <w:r>
        <w:rPr>
          <w:rFonts w:ascii="Tahoma" w:hAnsi="Tahoma"/>
          <w:b/>
          <w:sz w:val="19"/>
          <w:u w:val="single"/>
        </w:rPr>
        <w:t>(ITN)</w:t>
      </w:r>
      <w:r>
        <w:rPr>
          <w:rFonts w:ascii="Tahoma" w:hAnsi="Tahoma"/>
          <w:b/>
          <w:sz w:val="19"/>
          <w:u w:val="none"/>
        </w:rPr>
        <w:t> </w:t>
      </w:r>
      <w:r>
        <w:rPr>
          <w:rFonts w:ascii="Trebuchet MS" w:hAnsi="Trebuchet MS"/>
          <w:sz w:val="19"/>
          <w:u w:val="none"/>
        </w:rPr>
        <w:t>is</w:t>
      </w:r>
      <w:r>
        <w:rPr>
          <w:rFonts w:ascii="Trebuchet MS" w:hAnsi="Trebuchet MS"/>
          <w:spacing w:val="22"/>
          <w:sz w:val="19"/>
          <w:u w:val="none"/>
        </w:rPr>
        <w:t> </w:t>
      </w:r>
      <w:r>
        <w:rPr>
          <w:rFonts w:ascii="Trebuchet MS" w:hAnsi="Trebuchet MS"/>
          <w:sz w:val="19"/>
          <w:u w:val="none"/>
        </w:rPr>
        <w:t>a leading UK news &amp; multimedia content company. It’s</w:t>
      </w:r>
      <w:r>
        <w:rPr>
          <w:rFonts w:ascii="Trebuchet MS" w:hAnsi="Trebuchet MS"/>
          <w:spacing w:val="22"/>
          <w:sz w:val="19"/>
          <w:u w:val="none"/>
        </w:rPr>
        <w:t> </w:t>
      </w:r>
      <w:r>
        <w:rPr>
          <w:rFonts w:ascii="Trebuchet MS" w:hAnsi="Trebuchet MS"/>
          <w:sz w:val="19"/>
          <w:u w:val="none"/>
        </w:rPr>
        <w:t>news broadcasts</w:t>
      </w:r>
      <w:r>
        <w:rPr>
          <w:rFonts w:ascii="Trebuchet MS" w:hAnsi="Trebuchet MS"/>
          <w:spacing w:val="22"/>
          <w:sz w:val="19"/>
          <w:u w:val="none"/>
        </w:rPr>
        <w:t> </w:t>
      </w:r>
      <w:r>
        <w:rPr>
          <w:rFonts w:ascii="Trebuchet MS" w:hAnsi="Trebuchet MS"/>
          <w:sz w:val="19"/>
          <w:u w:val="none"/>
        </w:rPr>
        <w:t>reach around 20 million people daily.</w:t>
      </w:r>
    </w:p>
    <w:p>
      <w:pPr>
        <w:pStyle w:val="BodyText"/>
        <w:spacing w:before="11"/>
        <w:rPr>
          <w:rFonts w:ascii="Trebuchet MS"/>
          <w:sz w:val="19"/>
        </w:rPr>
      </w:pPr>
    </w:p>
    <w:p>
      <w:pPr>
        <w:tabs>
          <w:tab w:pos="6507" w:val="left" w:leader="none"/>
        </w:tabs>
        <w:spacing w:before="0"/>
        <w:ind w:left="720" w:right="0" w:firstLine="0"/>
        <w:jc w:val="left"/>
        <w:rPr>
          <w:rFonts w:ascii="Tahoma" w:hAnsi="Tahoma"/>
          <w:b/>
          <w:sz w:val="19"/>
        </w:rPr>
      </w:pPr>
      <w:r>
        <w:rPr>
          <w:rFonts w:ascii="Tahoma" w:hAnsi="Tahoma"/>
          <w:b/>
          <w:w w:val="90"/>
          <w:sz w:val="19"/>
        </w:rPr>
        <w:t>Business</w:t>
      </w:r>
      <w:r>
        <w:rPr>
          <w:rFonts w:ascii="Tahoma" w:hAnsi="Tahoma"/>
          <w:b/>
          <w:spacing w:val="-5"/>
          <w:sz w:val="19"/>
        </w:rPr>
        <w:t> </w:t>
      </w:r>
      <w:r>
        <w:rPr>
          <w:rFonts w:ascii="Tahoma" w:hAnsi="Tahoma"/>
          <w:b/>
          <w:spacing w:val="-2"/>
          <w:sz w:val="19"/>
        </w:rPr>
        <w:t>Analyst</w:t>
      </w:r>
      <w:r>
        <w:rPr>
          <w:rFonts w:ascii="Tahoma" w:hAnsi="Tahoma"/>
          <w:b/>
          <w:sz w:val="19"/>
        </w:rPr>
        <w:tab/>
      </w:r>
      <w:r>
        <w:rPr>
          <w:rFonts w:ascii="Tahoma" w:hAnsi="Tahoma"/>
          <w:b/>
          <w:w w:val="90"/>
          <w:sz w:val="19"/>
        </w:rPr>
        <w:t>Jul</w:t>
      </w:r>
      <w:r>
        <w:rPr>
          <w:rFonts w:ascii="Tahoma" w:hAnsi="Tahoma"/>
          <w:b/>
          <w:spacing w:val="-6"/>
          <w:sz w:val="19"/>
        </w:rPr>
        <w:t> </w:t>
      </w:r>
      <w:r>
        <w:rPr>
          <w:rFonts w:ascii="Tahoma" w:hAnsi="Tahoma"/>
          <w:b/>
          <w:w w:val="90"/>
          <w:sz w:val="19"/>
        </w:rPr>
        <w:t>2014</w:t>
      </w:r>
      <w:r>
        <w:rPr>
          <w:rFonts w:ascii="Tahoma" w:hAnsi="Tahoma"/>
          <w:b/>
          <w:spacing w:val="-1"/>
          <w:w w:val="90"/>
          <w:sz w:val="19"/>
        </w:rPr>
        <w:t> </w:t>
      </w:r>
      <w:r>
        <w:rPr>
          <w:rFonts w:ascii="Tahoma" w:hAnsi="Tahoma"/>
          <w:b/>
          <w:w w:val="90"/>
          <w:sz w:val="19"/>
        </w:rPr>
        <w:t>–</w:t>
      </w:r>
      <w:r>
        <w:rPr>
          <w:rFonts w:ascii="Tahoma" w:hAnsi="Tahoma"/>
          <w:b/>
          <w:spacing w:val="-6"/>
          <w:sz w:val="19"/>
        </w:rPr>
        <w:t> </w:t>
      </w:r>
      <w:r>
        <w:rPr>
          <w:rFonts w:ascii="Tahoma" w:hAnsi="Tahoma"/>
          <w:b/>
          <w:w w:val="90"/>
          <w:sz w:val="19"/>
        </w:rPr>
        <w:t>Mar</w:t>
      </w:r>
      <w:r>
        <w:rPr>
          <w:rFonts w:ascii="Tahoma" w:hAnsi="Tahoma"/>
          <w:b/>
          <w:spacing w:val="-6"/>
          <w:sz w:val="19"/>
        </w:rPr>
        <w:t> </w:t>
      </w:r>
      <w:r>
        <w:rPr>
          <w:rFonts w:ascii="Tahoma" w:hAnsi="Tahoma"/>
          <w:b/>
          <w:spacing w:val="-4"/>
          <w:w w:val="90"/>
          <w:sz w:val="19"/>
        </w:rPr>
        <w:t>2015</w:t>
      </w:r>
    </w:p>
    <w:p>
      <w:pPr>
        <w:tabs>
          <w:tab w:pos="6482" w:val="left" w:leader="none"/>
        </w:tabs>
        <w:spacing w:line="360" w:lineRule="auto" w:before="130"/>
        <w:ind w:left="720" w:right="5499" w:firstLine="0"/>
        <w:jc w:val="left"/>
        <w:rPr>
          <w:rFonts w:ascii="Tahoma"/>
          <w:b/>
          <w:sz w:val="19"/>
        </w:rPr>
      </w:pPr>
      <w:r>
        <w:rPr>
          <w:rFonts w:ascii="Tahoma"/>
          <w:b/>
          <w:sz w:val="19"/>
        </w:rPr>
        <w:t>Finance Transformation Program</w:t>
        <w:tab/>
      </w:r>
      <w:r>
        <w:rPr>
          <w:rFonts w:ascii="Tahoma"/>
          <w:b/>
          <w:spacing w:val="-12"/>
          <w:w w:val="80"/>
          <w:sz w:val="19"/>
        </w:rPr>
        <w:t>ITN</w:t>
      </w:r>
      <w:r>
        <w:rPr>
          <w:rFonts w:ascii="Tahoma"/>
          <w:b/>
          <w:w w:val="80"/>
          <w:sz w:val="19"/>
        </w:rPr>
        <w:t> </w:t>
      </w:r>
      <w:r>
        <w:rPr>
          <w:rFonts w:ascii="Tahoma"/>
          <w:b/>
          <w:sz w:val="19"/>
        </w:rPr>
        <w:t>Key Responsibilities</w:t>
      </w:r>
    </w:p>
    <w:p>
      <w:pPr>
        <w:pStyle w:val="ListParagraph"/>
        <w:numPr>
          <w:ilvl w:val="1"/>
          <w:numId w:val="38"/>
        </w:numPr>
        <w:tabs>
          <w:tab w:pos="1440" w:val="left" w:leader="none"/>
        </w:tabs>
        <w:spacing w:line="240" w:lineRule="auto" w:before="11" w:after="0"/>
        <w:ind w:left="1440" w:right="0" w:hanging="360"/>
        <w:jc w:val="left"/>
        <w:rPr>
          <w:rFonts w:ascii="Symbol" w:hAnsi="Symbol"/>
          <w:sz w:val="19"/>
        </w:rPr>
      </w:pPr>
      <w:r>
        <w:rPr>
          <w:rFonts w:ascii="Trebuchet MS" w:hAnsi="Trebuchet MS"/>
          <w:w w:val="110"/>
          <w:sz w:val="19"/>
        </w:rPr>
        <w:t>Mapping</w:t>
      </w:r>
      <w:r>
        <w:rPr>
          <w:rFonts w:ascii="Trebuchet MS" w:hAnsi="Trebuchet MS"/>
          <w:spacing w:val="-10"/>
          <w:w w:val="110"/>
          <w:sz w:val="19"/>
        </w:rPr>
        <w:t> </w:t>
      </w:r>
      <w:r>
        <w:rPr>
          <w:rFonts w:ascii="Trebuchet MS" w:hAnsi="Trebuchet MS"/>
          <w:w w:val="110"/>
          <w:sz w:val="19"/>
        </w:rPr>
        <w:t>of</w:t>
      </w:r>
      <w:r>
        <w:rPr>
          <w:rFonts w:ascii="Trebuchet MS" w:hAnsi="Trebuchet MS"/>
          <w:spacing w:val="-7"/>
          <w:w w:val="110"/>
          <w:sz w:val="19"/>
        </w:rPr>
        <w:t> </w:t>
      </w:r>
      <w:r>
        <w:rPr>
          <w:rFonts w:ascii="Trebuchet MS" w:hAnsi="Trebuchet MS"/>
          <w:w w:val="110"/>
          <w:sz w:val="19"/>
        </w:rPr>
        <w:t>current</w:t>
      </w:r>
      <w:r>
        <w:rPr>
          <w:rFonts w:ascii="Trebuchet MS" w:hAnsi="Trebuchet MS"/>
          <w:spacing w:val="-6"/>
          <w:w w:val="110"/>
          <w:sz w:val="19"/>
        </w:rPr>
        <w:t> </w:t>
      </w:r>
      <w:r>
        <w:rPr>
          <w:rFonts w:ascii="Trebuchet MS" w:hAnsi="Trebuchet MS"/>
          <w:w w:val="110"/>
          <w:sz w:val="19"/>
        </w:rPr>
        <w:t>processes</w:t>
      </w:r>
      <w:r>
        <w:rPr>
          <w:rFonts w:ascii="Trebuchet MS" w:hAnsi="Trebuchet MS"/>
          <w:spacing w:val="-7"/>
          <w:w w:val="110"/>
          <w:sz w:val="19"/>
        </w:rPr>
        <w:t> </w:t>
      </w:r>
      <w:r>
        <w:rPr>
          <w:rFonts w:ascii="Trebuchet MS" w:hAnsi="Trebuchet MS"/>
          <w:w w:val="110"/>
          <w:sz w:val="19"/>
        </w:rPr>
        <w:t>undertaken</w:t>
      </w:r>
      <w:r>
        <w:rPr>
          <w:rFonts w:ascii="Trebuchet MS" w:hAnsi="Trebuchet MS"/>
          <w:spacing w:val="-17"/>
          <w:w w:val="110"/>
          <w:sz w:val="19"/>
        </w:rPr>
        <w:t> </w:t>
      </w:r>
      <w:r>
        <w:rPr>
          <w:rFonts w:ascii="Trebuchet MS" w:hAnsi="Trebuchet MS"/>
          <w:w w:val="110"/>
          <w:sz w:val="19"/>
        </w:rPr>
        <w:t>by</w:t>
      </w:r>
      <w:r>
        <w:rPr>
          <w:rFonts w:ascii="Trebuchet MS" w:hAnsi="Trebuchet MS"/>
          <w:spacing w:val="-10"/>
          <w:w w:val="110"/>
          <w:sz w:val="19"/>
        </w:rPr>
        <w:t> </w:t>
      </w:r>
      <w:r>
        <w:rPr>
          <w:rFonts w:ascii="Trebuchet MS" w:hAnsi="Trebuchet MS"/>
          <w:w w:val="110"/>
          <w:sz w:val="19"/>
        </w:rPr>
        <w:t>staff</w:t>
      </w:r>
      <w:r>
        <w:rPr>
          <w:rFonts w:ascii="Trebuchet MS" w:hAnsi="Trebuchet MS"/>
          <w:spacing w:val="-11"/>
          <w:w w:val="110"/>
          <w:sz w:val="19"/>
        </w:rPr>
        <w:t> </w:t>
      </w:r>
      <w:r>
        <w:rPr>
          <w:rFonts w:ascii="Trebuchet MS" w:hAnsi="Trebuchet MS"/>
          <w:w w:val="110"/>
          <w:sz w:val="19"/>
        </w:rPr>
        <w:t>to</w:t>
      </w:r>
      <w:r>
        <w:rPr>
          <w:rFonts w:ascii="Trebuchet MS" w:hAnsi="Trebuchet MS"/>
          <w:spacing w:val="-12"/>
          <w:w w:val="110"/>
          <w:sz w:val="19"/>
        </w:rPr>
        <w:t> </w:t>
      </w:r>
      <w:r>
        <w:rPr>
          <w:rFonts w:ascii="Trebuchet MS" w:hAnsi="Trebuchet MS"/>
          <w:w w:val="110"/>
          <w:sz w:val="19"/>
        </w:rPr>
        <w:t>make</w:t>
      </w:r>
      <w:r>
        <w:rPr>
          <w:rFonts w:ascii="Trebuchet MS" w:hAnsi="Trebuchet MS"/>
          <w:spacing w:val="-7"/>
          <w:w w:val="110"/>
          <w:sz w:val="19"/>
        </w:rPr>
        <w:t> </w:t>
      </w:r>
      <w:r>
        <w:rPr>
          <w:rFonts w:ascii="Trebuchet MS" w:hAnsi="Trebuchet MS"/>
          <w:w w:val="110"/>
          <w:sz w:val="19"/>
        </w:rPr>
        <w:t>purchases</w:t>
      </w:r>
      <w:r>
        <w:rPr>
          <w:rFonts w:ascii="Trebuchet MS" w:hAnsi="Trebuchet MS"/>
          <w:spacing w:val="-11"/>
          <w:w w:val="110"/>
          <w:sz w:val="19"/>
        </w:rPr>
        <w:t> </w:t>
      </w:r>
      <w:r>
        <w:rPr>
          <w:rFonts w:ascii="Trebuchet MS" w:hAnsi="Trebuchet MS"/>
          <w:w w:val="110"/>
          <w:sz w:val="19"/>
        </w:rPr>
        <w:t>&amp;</w:t>
      </w:r>
      <w:r>
        <w:rPr>
          <w:rFonts w:ascii="Trebuchet MS" w:hAnsi="Trebuchet MS"/>
          <w:spacing w:val="-11"/>
          <w:w w:val="110"/>
          <w:sz w:val="19"/>
        </w:rPr>
        <w:t> </w:t>
      </w:r>
      <w:r>
        <w:rPr>
          <w:rFonts w:ascii="Trebuchet MS" w:hAnsi="Trebuchet MS"/>
          <w:w w:val="110"/>
          <w:sz w:val="19"/>
        </w:rPr>
        <w:t>record</w:t>
      </w:r>
      <w:r>
        <w:rPr>
          <w:rFonts w:ascii="Trebuchet MS" w:hAnsi="Trebuchet MS"/>
          <w:spacing w:val="2"/>
          <w:w w:val="110"/>
          <w:sz w:val="19"/>
        </w:rPr>
        <w:t> </w:t>
      </w:r>
      <w:r>
        <w:rPr>
          <w:rFonts w:ascii="Trebuchet MS" w:hAnsi="Trebuchet MS"/>
          <w:spacing w:val="-2"/>
          <w:w w:val="110"/>
          <w:sz w:val="19"/>
        </w:rPr>
        <w:t>expenses</w:t>
      </w:r>
    </w:p>
    <w:p>
      <w:pPr>
        <w:pStyle w:val="ListParagraph"/>
        <w:numPr>
          <w:ilvl w:val="1"/>
          <w:numId w:val="38"/>
        </w:numPr>
        <w:tabs>
          <w:tab w:pos="1440" w:val="left" w:leader="none"/>
        </w:tabs>
        <w:spacing w:line="240" w:lineRule="auto" w:before="7" w:after="0"/>
        <w:ind w:left="1440" w:right="0" w:hanging="360"/>
        <w:jc w:val="left"/>
        <w:rPr>
          <w:rFonts w:ascii="Symbol" w:hAnsi="Symbol"/>
          <w:sz w:val="19"/>
        </w:rPr>
      </w:pPr>
      <w:r>
        <w:rPr>
          <w:rFonts w:ascii="Trebuchet MS" w:hAnsi="Trebuchet MS"/>
          <w:spacing w:val="-2"/>
          <w:w w:val="110"/>
          <w:sz w:val="19"/>
        </w:rPr>
        <w:t>Facilitation</w:t>
      </w:r>
      <w:r>
        <w:rPr>
          <w:rFonts w:ascii="Trebuchet MS" w:hAnsi="Trebuchet MS"/>
          <w:spacing w:val="-6"/>
          <w:w w:val="110"/>
          <w:sz w:val="19"/>
        </w:rPr>
        <w:t> </w:t>
      </w:r>
      <w:r>
        <w:rPr>
          <w:rFonts w:ascii="Trebuchet MS" w:hAnsi="Trebuchet MS"/>
          <w:spacing w:val="-2"/>
          <w:w w:val="110"/>
          <w:sz w:val="19"/>
        </w:rPr>
        <w:t>of</w:t>
      </w:r>
      <w:r>
        <w:rPr>
          <w:rFonts w:ascii="Trebuchet MS" w:hAnsi="Trebuchet MS"/>
          <w:spacing w:val="-6"/>
          <w:w w:val="110"/>
          <w:sz w:val="19"/>
        </w:rPr>
        <w:t> </w:t>
      </w:r>
      <w:r>
        <w:rPr>
          <w:rFonts w:ascii="Trebuchet MS" w:hAnsi="Trebuchet MS"/>
          <w:spacing w:val="-2"/>
          <w:w w:val="110"/>
          <w:sz w:val="19"/>
        </w:rPr>
        <w:t>process</w:t>
      </w:r>
      <w:r>
        <w:rPr>
          <w:rFonts w:ascii="Trebuchet MS" w:hAnsi="Trebuchet MS"/>
          <w:spacing w:val="-9"/>
          <w:w w:val="110"/>
          <w:sz w:val="19"/>
        </w:rPr>
        <w:t> </w:t>
      </w:r>
      <w:r>
        <w:rPr>
          <w:rFonts w:ascii="Trebuchet MS" w:hAnsi="Trebuchet MS"/>
          <w:spacing w:val="-2"/>
          <w:w w:val="110"/>
          <w:sz w:val="19"/>
        </w:rPr>
        <w:t>workshops</w:t>
      </w:r>
      <w:r>
        <w:rPr>
          <w:rFonts w:ascii="Trebuchet MS" w:hAnsi="Trebuchet MS"/>
          <w:spacing w:val="-9"/>
          <w:w w:val="110"/>
          <w:sz w:val="19"/>
        </w:rPr>
        <w:t> </w:t>
      </w:r>
      <w:r>
        <w:rPr>
          <w:rFonts w:ascii="Trebuchet MS" w:hAnsi="Trebuchet MS"/>
          <w:spacing w:val="-2"/>
          <w:w w:val="110"/>
          <w:sz w:val="19"/>
        </w:rPr>
        <w:t>to</w:t>
      </w:r>
      <w:r>
        <w:rPr>
          <w:rFonts w:ascii="Trebuchet MS" w:hAnsi="Trebuchet MS"/>
          <w:spacing w:val="-6"/>
          <w:w w:val="110"/>
          <w:sz w:val="19"/>
        </w:rPr>
        <w:t> </w:t>
      </w:r>
      <w:r>
        <w:rPr>
          <w:rFonts w:ascii="Trebuchet MS" w:hAnsi="Trebuchet MS"/>
          <w:spacing w:val="-2"/>
          <w:w w:val="110"/>
          <w:sz w:val="19"/>
        </w:rPr>
        <w:t>agree</w:t>
      </w:r>
      <w:r>
        <w:rPr>
          <w:rFonts w:ascii="Trebuchet MS" w:hAnsi="Trebuchet MS"/>
          <w:spacing w:val="-4"/>
          <w:w w:val="110"/>
          <w:sz w:val="19"/>
        </w:rPr>
        <w:t> </w:t>
      </w:r>
      <w:r>
        <w:rPr>
          <w:rFonts w:ascii="Trebuchet MS" w:hAnsi="Trebuchet MS"/>
          <w:spacing w:val="-2"/>
          <w:w w:val="110"/>
          <w:sz w:val="19"/>
        </w:rPr>
        <w:t>on</w:t>
      </w:r>
      <w:r>
        <w:rPr>
          <w:rFonts w:ascii="Trebuchet MS" w:hAnsi="Trebuchet MS"/>
          <w:spacing w:val="-11"/>
          <w:w w:val="110"/>
          <w:sz w:val="19"/>
        </w:rPr>
        <w:t> </w:t>
      </w:r>
      <w:r>
        <w:rPr>
          <w:rFonts w:ascii="Trebuchet MS" w:hAnsi="Trebuchet MS"/>
          <w:spacing w:val="-2"/>
          <w:w w:val="110"/>
          <w:sz w:val="19"/>
        </w:rPr>
        <w:t>to-be</w:t>
      </w:r>
      <w:r>
        <w:rPr>
          <w:rFonts w:ascii="Trebuchet MS" w:hAnsi="Trebuchet MS"/>
          <w:spacing w:val="-5"/>
          <w:w w:val="110"/>
          <w:sz w:val="19"/>
        </w:rPr>
        <w:t> </w:t>
      </w:r>
      <w:r>
        <w:rPr>
          <w:rFonts w:ascii="Trebuchet MS" w:hAnsi="Trebuchet MS"/>
          <w:spacing w:val="-2"/>
          <w:w w:val="110"/>
          <w:sz w:val="19"/>
        </w:rPr>
        <w:t>process</w:t>
      </w:r>
      <w:r>
        <w:rPr>
          <w:rFonts w:ascii="Trebuchet MS" w:hAnsi="Trebuchet MS"/>
          <w:spacing w:val="-9"/>
          <w:w w:val="110"/>
          <w:sz w:val="19"/>
        </w:rPr>
        <w:t> </w:t>
      </w:r>
      <w:r>
        <w:rPr>
          <w:rFonts w:ascii="Trebuchet MS" w:hAnsi="Trebuchet MS"/>
          <w:spacing w:val="-2"/>
          <w:w w:val="110"/>
          <w:sz w:val="19"/>
        </w:rPr>
        <w:t>for</w:t>
      </w:r>
      <w:r>
        <w:rPr>
          <w:rFonts w:ascii="Trebuchet MS" w:hAnsi="Trebuchet MS"/>
          <w:spacing w:val="-9"/>
          <w:w w:val="110"/>
          <w:sz w:val="19"/>
        </w:rPr>
        <w:t> </w:t>
      </w:r>
      <w:r>
        <w:rPr>
          <w:rFonts w:ascii="Trebuchet MS" w:hAnsi="Trebuchet MS"/>
          <w:spacing w:val="-2"/>
          <w:w w:val="110"/>
          <w:sz w:val="19"/>
        </w:rPr>
        <w:t>move</w:t>
      </w:r>
      <w:r>
        <w:rPr>
          <w:rFonts w:ascii="Trebuchet MS" w:hAnsi="Trebuchet MS"/>
          <w:spacing w:val="-4"/>
          <w:w w:val="110"/>
          <w:sz w:val="19"/>
        </w:rPr>
        <w:t> </w:t>
      </w:r>
      <w:r>
        <w:rPr>
          <w:rFonts w:ascii="Trebuchet MS" w:hAnsi="Trebuchet MS"/>
          <w:spacing w:val="-2"/>
          <w:w w:val="110"/>
          <w:sz w:val="19"/>
        </w:rPr>
        <w:t>to</w:t>
      </w:r>
      <w:r>
        <w:rPr>
          <w:rFonts w:ascii="Trebuchet MS" w:hAnsi="Trebuchet MS"/>
          <w:spacing w:val="-10"/>
          <w:w w:val="110"/>
          <w:sz w:val="19"/>
        </w:rPr>
        <w:t> </w:t>
      </w:r>
      <w:r>
        <w:rPr>
          <w:rFonts w:ascii="Trebuchet MS" w:hAnsi="Trebuchet MS"/>
          <w:spacing w:val="-2"/>
          <w:w w:val="110"/>
          <w:sz w:val="19"/>
        </w:rPr>
        <w:t>electronic</w:t>
      </w:r>
      <w:r>
        <w:rPr>
          <w:rFonts w:ascii="Trebuchet MS" w:hAnsi="Trebuchet MS"/>
          <w:spacing w:val="2"/>
          <w:w w:val="110"/>
          <w:sz w:val="19"/>
        </w:rPr>
        <w:t> </w:t>
      </w:r>
      <w:r>
        <w:rPr>
          <w:rFonts w:ascii="Trebuchet MS" w:hAnsi="Trebuchet MS"/>
          <w:spacing w:val="-2"/>
          <w:w w:val="110"/>
          <w:sz w:val="19"/>
        </w:rPr>
        <w:t>purchasing</w:t>
      </w:r>
    </w:p>
    <w:p>
      <w:pPr>
        <w:pStyle w:val="ListParagraph"/>
        <w:numPr>
          <w:ilvl w:val="1"/>
          <w:numId w:val="38"/>
        </w:numPr>
        <w:tabs>
          <w:tab w:pos="1440" w:val="left" w:leader="none"/>
        </w:tabs>
        <w:spacing w:line="240" w:lineRule="auto" w:before="2" w:after="0"/>
        <w:ind w:left="1440" w:right="0" w:hanging="360"/>
        <w:jc w:val="left"/>
        <w:rPr>
          <w:rFonts w:ascii="Symbol" w:hAnsi="Symbol"/>
          <w:sz w:val="19"/>
        </w:rPr>
      </w:pPr>
      <w:r>
        <w:rPr>
          <w:rFonts w:ascii="Trebuchet MS" w:hAnsi="Trebuchet MS"/>
          <w:sz w:val="19"/>
        </w:rPr>
        <w:t>Translation</w:t>
      </w:r>
      <w:r>
        <w:rPr>
          <w:rFonts w:ascii="Trebuchet MS" w:hAnsi="Trebuchet MS"/>
          <w:spacing w:val="21"/>
          <w:sz w:val="19"/>
        </w:rPr>
        <w:t> </w:t>
      </w:r>
      <w:r>
        <w:rPr>
          <w:rFonts w:ascii="Trebuchet MS" w:hAnsi="Trebuchet MS"/>
          <w:sz w:val="19"/>
        </w:rPr>
        <w:t>of</w:t>
      </w:r>
      <w:r>
        <w:rPr>
          <w:rFonts w:ascii="Trebuchet MS" w:hAnsi="Trebuchet MS"/>
          <w:spacing w:val="14"/>
          <w:sz w:val="19"/>
        </w:rPr>
        <w:t> </w:t>
      </w:r>
      <w:r>
        <w:rPr>
          <w:rFonts w:ascii="Trebuchet MS" w:hAnsi="Trebuchet MS"/>
          <w:sz w:val="19"/>
        </w:rPr>
        <w:t>business</w:t>
      </w:r>
      <w:r>
        <w:rPr>
          <w:rFonts w:ascii="Trebuchet MS" w:hAnsi="Trebuchet MS"/>
          <w:spacing w:val="24"/>
          <w:sz w:val="19"/>
        </w:rPr>
        <w:t> </w:t>
      </w:r>
      <w:r>
        <w:rPr>
          <w:rFonts w:ascii="Trebuchet MS" w:hAnsi="Trebuchet MS"/>
          <w:sz w:val="19"/>
        </w:rPr>
        <w:t>needs</w:t>
      </w:r>
      <w:r>
        <w:rPr>
          <w:rFonts w:ascii="Trebuchet MS" w:hAnsi="Trebuchet MS"/>
          <w:spacing w:val="16"/>
          <w:sz w:val="19"/>
        </w:rPr>
        <w:t> </w:t>
      </w:r>
      <w:r>
        <w:rPr>
          <w:rFonts w:ascii="Trebuchet MS" w:hAnsi="Trebuchet MS"/>
          <w:sz w:val="19"/>
        </w:rPr>
        <w:t>into</w:t>
      </w:r>
      <w:r>
        <w:rPr>
          <w:rFonts w:ascii="Trebuchet MS" w:hAnsi="Trebuchet MS"/>
          <w:spacing w:val="23"/>
          <w:sz w:val="19"/>
        </w:rPr>
        <w:t> </w:t>
      </w:r>
      <w:r>
        <w:rPr>
          <w:rFonts w:ascii="Trebuchet MS" w:hAnsi="Trebuchet MS"/>
          <w:sz w:val="19"/>
        </w:rPr>
        <w:t>requirements</w:t>
      </w:r>
      <w:r>
        <w:rPr>
          <w:rFonts w:ascii="Trebuchet MS" w:hAnsi="Trebuchet MS"/>
          <w:spacing w:val="17"/>
          <w:sz w:val="19"/>
        </w:rPr>
        <w:t> </w:t>
      </w:r>
      <w:r>
        <w:rPr>
          <w:rFonts w:ascii="Trebuchet MS" w:hAnsi="Trebuchet MS"/>
          <w:sz w:val="19"/>
        </w:rPr>
        <w:t>for</w:t>
      </w:r>
      <w:r>
        <w:rPr>
          <w:rFonts w:ascii="Trebuchet MS" w:hAnsi="Trebuchet MS"/>
          <w:spacing w:val="17"/>
          <w:sz w:val="19"/>
        </w:rPr>
        <w:t> </w:t>
      </w:r>
      <w:r>
        <w:rPr>
          <w:rFonts w:ascii="Trebuchet MS" w:hAnsi="Trebuchet MS"/>
          <w:sz w:val="19"/>
        </w:rPr>
        <w:t>system</w:t>
      </w:r>
      <w:r>
        <w:rPr>
          <w:rFonts w:ascii="Trebuchet MS" w:hAnsi="Trebuchet MS"/>
          <w:spacing w:val="30"/>
          <w:sz w:val="19"/>
        </w:rPr>
        <w:t> </w:t>
      </w:r>
      <w:r>
        <w:rPr>
          <w:rFonts w:ascii="Trebuchet MS" w:hAnsi="Trebuchet MS"/>
          <w:spacing w:val="-2"/>
          <w:sz w:val="19"/>
        </w:rPr>
        <w:t>configuration</w:t>
      </w:r>
    </w:p>
    <w:p>
      <w:pPr>
        <w:pStyle w:val="ListParagraph"/>
        <w:numPr>
          <w:ilvl w:val="1"/>
          <w:numId w:val="38"/>
        </w:numPr>
        <w:tabs>
          <w:tab w:pos="1440" w:val="left" w:leader="none"/>
        </w:tabs>
        <w:spacing w:line="240" w:lineRule="auto" w:before="7" w:after="0"/>
        <w:ind w:left="1440" w:right="0" w:hanging="360"/>
        <w:jc w:val="left"/>
        <w:rPr>
          <w:rFonts w:ascii="Symbol" w:hAnsi="Symbol"/>
          <w:sz w:val="19"/>
        </w:rPr>
      </w:pPr>
      <w:r>
        <w:rPr>
          <w:rFonts w:ascii="Trebuchet MS" w:hAnsi="Trebuchet MS"/>
          <w:w w:val="105"/>
          <w:sz w:val="19"/>
        </w:rPr>
        <w:t>Management</w:t>
      </w:r>
      <w:r>
        <w:rPr>
          <w:rFonts w:ascii="Trebuchet MS" w:hAnsi="Trebuchet MS"/>
          <w:spacing w:val="13"/>
          <w:w w:val="105"/>
          <w:sz w:val="19"/>
        </w:rPr>
        <w:t> </w:t>
      </w:r>
      <w:r>
        <w:rPr>
          <w:rFonts w:ascii="Trebuchet MS" w:hAnsi="Trebuchet MS"/>
          <w:w w:val="105"/>
          <w:sz w:val="19"/>
        </w:rPr>
        <w:t>of</w:t>
      </w:r>
      <w:r>
        <w:rPr>
          <w:rFonts w:ascii="Trebuchet MS" w:hAnsi="Trebuchet MS"/>
          <w:spacing w:val="10"/>
          <w:w w:val="105"/>
          <w:sz w:val="19"/>
        </w:rPr>
        <w:t> </w:t>
      </w:r>
      <w:r>
        <w:rPr>
          <w:rFonts w:ascii="Trebuchet MS" w:hAnsi="Trebuchet MS"/>
          <w:w w:val="105"/>
          <w:sz w:val="19"/>
        </w:rPr>
        <w:t>all</w:t>
      </w:r>
      <w:r>
        <w:rPr>
          <w:rFonts w:ascii="Trebuchet MS" w:hAnsi="Trebuchet MS"/>
          <w:spacing w:val="12"/>
          <w:w w:val="105"/>
          <w:sz w:val="19"/>
        </w:rPr>
        <w:t> </w:t>
      </w:r>
      <w:r>
        <w:rPr>
          <w:rFonts w:ascii="Trebuchet MS" w:hAnsi="Trebuchet MS"/>
          <w:w w:val="105"/>
          <w:sz w:val="19"/>
        </w:rPr>
        <w:t>intranet</w:t>
      </w:r>
      <w:r>
        <w:rPr>
          <w:rFonts w:ascii="Trebuchet MS" w:hAnsi="Trebuchet MS"/>
          <w:spacing w:val="12"/>
          <w:w w:val="105"/>
          <w:sz w:val="19"/>
        </w:rPr>
        <w:t> </w:t>
      </w:r>
      <w:r>
        <w:rPr>
          <w:rFonts w:ascii="Trebuchet MS" w:hAnsi="Trebuchet MS"/>
          <w:w w:val="105"/>
          <w:sz w:val="19"/>
        </w:rPr>
        <w:t>content</w:t>
      </w:r>
      <w:r>
        <w:rPr>
          <w:rFonts w:ascii="Trebuchet MS" w:hAnsi="Trebuchet MS"/>
          <w:spacing w:val="12"/>
          <w:w w:val="105"/>
          <w:sz w:val="19"/>
        </w:rPr>
        <w:t> </w:t>
      </w:r>
      <w:r>
        <w:rPr>
          <w:rFonts w:ascii="Trebuchet MS" w:hAnsi="Trebuchet MS"/>
          <w:w w:val="105"/>
          <w:sz w:val="19"/>
        </w:rPr>
        <w:t>&amp;</w:t>
      </w:r>
      <w:r>
        <w:rPr>
          <w:rFonts w:ascii="Trebuchet MS" w:hAnsi="Trebuchet MS"/>
          <w:spacing w:val="18"/>
          <w:w w:val="105"/>
          <w:sz w:val="19"/>
        </w:rPr>
        <w:t> </w:t>
      </w:r>
      <w:r>
        <w:rPr>
          <w:rFonts w:ascii="Trebuchet MS" w:hAnsi="Trebuchet MS"/>
          <w:w w:val="105"/>
          <w:sz w:val="19"/>
        </w:rPr>
        <w:t>project</w:t>
      </w:r>
      <w:r>
        <w:rPr>
          <w:rFonts w:ascii="Trebuchet MS" w:hAnsi="Trebuchet MS"/>
          <w:spacing w:val="19"/>
          <w:w w:val="105"/>
          <w:sz w:val="19"/>
        </w:rPr>
        <w:t> </w:t>
      </w:r>
      <w:r>
        <w:rPr>
          <w:rFonts w:ascii="Trebuchet MS" w:hAnsi="Trebuchet MS"/>
          <w:spacing w:val="-2"/>
          <w:w w:val="105"/>
          <w:sz w:val="19"/>
        </w:rPr>
        <w:t>comms</w:t>
      </w:r>
    </w:p>
    <w:p>
      <w:pPr>
        <w:pStyle w:val="BodyText"/>
        <w:spacing w:before="217"/>
        <w:rPr>
          <w:rFonts w:ascii="Trebuchet MS"/>
          <w:sz w:val="19"/>
        </w:rPr>
      </w:pPr>
    </w:p>
    <w:p>
      <w:pPr>
        <w:spacing w:before="0"/>
        <w:ind w:left="720" w:right="0" w:firstLine="0"/>
        <w:jc w:val="left"/>
        <w:rPr>
          <w:rFonts w:ascii="Trebuchet MS"/>
          <w:sz w:val="19"/>
        </w:rPr>
      </w:pPr>
      <w:r>
        <w:rPr>
          <w:rFonts w:ascii="Tahoma"/>
          <w:b/>
          <w:sz w:val="19"/>
          <w:u w:val="single"/>
        </w:rPr>
        <w:t>National</w:t>
      </w:r>
      <w:r>
        <w:rPr>
          <w:rFonts w:ascii="Tahoma"/>
          <w:b/>
          <w:spacing w:val="-12"/>
          <w:sz w:val="19"/>
          <w:u w:val="single"/>
        </w:rPr>
        <w:t> </w:t>
      </w:r>
      <w:r>
        <w:rPr>
          <w:rFonts w:ascii="Tahoma"/>
          <w:b/>
          <w:sz w:val="19"/>
          <w:u w:val="single"/>
        </w:rPr>
        <w:t>Australia</w:t>
      </w:r>
      <w:r>
        <w:rPr>
          <w:rFonts w:ascii="Tahoma"/>
          <w:b/>
          <w:spacing w:val="-7"/>
          <w:sz w:val="19"/>
          <w:u w:val="single"/>
        </w:rPr>
        <w:t> </w:t>
      </w:r>
      <w:r>
        <w:rPr>
          <w:rFonts w:ascii="Tahoma"/>
          <w:b/>
          <w:sz w:val="19"/>
          <w:u w:val="single"/>
        </w:rPr>
        <w:t>Bank</w:t>
      </w:r>
      <w:r>
        <w:rPr>
          <w:rFonts w:ascii="Tahoma"/>
          <w:b/>
          <w:spacing w:val="-8"/>
          <w:sz w:val="19"/>
          <w:u w:val="single"/>
        </w:rPr>
        <w:t> </w:t>
      </w:r>
      <w:r>
        <w:rPr>
          <w:rFonts w:ascii="Tahoma"/>
          <w:b/>
          <w:sz w:val="19"/>
          <w:u w:val="single"/>
        </w:rPr>
        <w:t>(NAB)</w:t>
      </w:r>
      <w:r>
        <w:rPr>
          <w:rFonts w:ascii="Tahoma"/>
          <w:b/>
          <w:spacing w:val="-10"/>
          <w:sz w:val="19"/>
          <w:u w:val="none"/>
        </w:rPr>
        <w:t> </w:t>
      </w:r>
      <w:r>
        <w:rPr>
          <w:rFonts w:ascii="Trebuchet MS"/>
          <w:sz w:val="19"/>
          <w:u w:val="none"/>
        </w:rPr>
        <w:t>is</w:t>
      </w:r>
      <w:r>
        <w:rPr>
          <w:rFonts w:ascii="Trebuchet MS"/>
          <w:spacing w:val="-8"/>
          <w:sz w:val="19"/>
          <w:u w:val="none"/>
        </w:rPr>
        <w:t> </w:t>
      </w:r>
      <w:r>
        <w:rPr>
          <w:rFonts w:ascii="Trebuchet MS"/>
          <w:sz w:val="19"/>
          <w:u w:val="none"/>
        </w:rPr>
        <w:t>one</w:t>
      </w:r>
      <w:r>
        <w:rPr>
          <w:rFonts w:ascii="Trebuchet MS"/>
          <w:spacing w:val="-13"/>
          <w:sz w:val="19"/>
          <w:u w:val="none"/>
        </w:rPr>
        <w:t> </w:t>
      </w:r>
      <w:r>
        <w:rPr>
          <w:rFonts w:ascii="Trebuchet MS"/>
          <w:sz w:val="19"/>
          <w:u w:val="none"/>
        </w:rPr>
        <w:t>of</w:t>
      </w:r>
      <w:r>
        <w:rPr>
          <w:rFonts w:ascii="Trebuchet MS"/>
          <w:spacing w:val="-9"/>
          <w:sz w:val="19"/>
          <w:u w:val="none"/>
        </w:rPr>
        <w:t> </w:t>
      </w:r>
      <w:r>
        <w:rPr>
          <w:rFonts w:ascii="Trebuchet MS"/>
          <w:sz w:val="19"/>
          <w:u w:val="none"/>
        </w:rPr>
        <w:t>the</w:t>
      </w:r>
      <w:r>
        <w:rPr>
          <w:rFonts w:ascii="Trebuchet MS"/>
          <w:spacing w:val="-8"/>
          <w:sz w:val="19"/>
          <w:u w:val="none"/>
        </w:rPr>
        <w:t> </w:t>
      </w:r>
      <w:r>
        <w:rPr>
          <w:rFonts w:ascii="Trebuchet MS"/>
          <w:sz w:val="19"/>
          <w:u w:val="none"/>
        </w:rPr>
        <w:t>four</w:t>
      </w:r>
      <w:r>
        <w:rPr>
          <w:rFonts w:ascii="Trebuchet MS"/>
          <w:spacing w:val="-15"/>
          <w:sz w:val="19"/>
          <w:u w:val="none"/>
        </w:rPr>
        <w:t> </w:t>
      </w:r>
      <w:r>
        <w:rPr>
          <w:rFonts w:ascii="Trebuchet MS"/>
          <w:sz w:val="19"/>
          <w:u w:val="none"/>
        </w:rPr>
        <w:t>largest</w:t>
      </w:r>
      <w:r>
        <w:rPr>
          <w:rFonts w:ascii="Trebuchet MS"/>
          <w:spacing w:val="-12"/>
          <w:sz w:val="19"/>
          <w:u w:val="none"/>
        </w:rPr>
        <w:t> </w:t>
      </w:r>
      <w:hyperlink r:id="rId30">
        <w:r>
          <w:rPr>
            <w:rFonts w:ascii="Trebuchet MS"/>
            <w:sz w:val="19"/>
            <w:u w:val="none"/>
          </w:rPr>
          <w:t>financial</w:t>
        </w:r>
        <w:r>
          <w:rPr>
            <w:rFonts w:ascii="Trebuchet MS"/>
            <w:spacing w:val="-12"/>
            <w:sz w:val="19"/>
            <w:u w:val="none"/>
          </w:rPr>
          <w:t> </w:t>
        </w:r>
        <w:r>
          <w:rPr>
            <w:rFonts w:ascii="Trebuchet MS"/>
            <w:sz w:val="19"/>
            <w:u w:val="none"/>
          </w:rPr>
          <w:t>institutions</w:t>
        </w:r>
        <w:r>
          <w:rPr>
            <w:rFonts w:ascii="Trebuchet MS"/>
            <w:spacing w:val="-8"/>
            <w:sz w:val="19"/>
            <w:u w:val="none"/>
          </w:rPr>
          <w:t> </w:t>
        </w:r>
        <w:r>
          <w:rPr>
            <w:rFonts w:ascii="Trebuchet MS"/>
            <w:sz w:val="19"/>
            <w:u w:val="none"/>
          </w:rPr>
          <w:t>in</w:t>
        </w:r>
        <w:r>
          <w:rPr>
            <w:rFonts w:ascii="Trebuchet MS"/>
            <w:spacing w:val="-14"/>
            <w:sz w:val="19"/>
            <w:u w:val="none"/>
          </w:rPr>
          <w:t> </w:t>
        </w:r>
        <w:r>
          <w:rPr>
            <w:rFonts w:ascii="Trebuchet MS"/>
            <w:spacing w:val="-2"/>
            <w:sz w:val="19"/>
            <w:u w:val="none"/>
          </w:rPr>
          <w:t>Australia</w:t>
        </w:r>
      </w:hyperlink>
      <w:r>
        <w:rPr>
          <w:rFonts w:ascii="Trebuchet MS"/>
          <w:spacing w:val="-2"/>
          <w:sz w:val="19"/>
          <w:u w:val="none"/>
        </w:rPr>
        <w:t>.</w:t>
      </w:r>
    </w:p>
    <w:p>
      <w:pPr>
        <w:tabs>
          <w:tab w:pos="6482" w:val="left" w:leader="none"/>
        </w:tabs>
        <w:spacing w:before="213"/>
        <w:ind w:left="720" w:right="0" w:firstLine="0"/>
        <w:jc w:val="left"/>
        <w:rPr>
          <w:rFonts w:ascii="Tahoma" w:hAnsi="Tahoma"/>
          <w:b/>
          <w:sz w:val="19"/>
        </w:rPr>
      </w:pPr>
      <w:bookmarkStart w:name="Bank of the Future for Business Program " w:id="81"/>
      <w:bookmarkEnd w:id="81"/>
      <w:r>
        <w:rPr/>
      </w:r>
      <w:r>
        <w:rPr>
          <w:rFonts w:ascii="Tahoma" w:hAnsi="Tahoma"/>
          <w:b/>
          <w:w w:val="90"/>
          <w:sz w:val="19"/>
        </w:rPr>
        <w:t>Bank</w:t>
      </w:r>
      <w:r>
        <w:rPr>
          <w:rFonts w:ascii="Tahoma" w:hAnsi="Tahoma"/>
          <w:b/>
          <w:spacing w:val="-2"/>
          <w:sz w:val="19"/>
        </w:rPr>
        <w:t> </w:t>
      </w:r>
      <w:r>
        <w:rPr>
          <w:rFonts w:ascii="Tahoma" w:hAnsi="Tahoma"/>
          <w:b/>
          <w:w w:val="90"/>
          <w:sz w:val="19"/>
        </w:rPr>
        <w:t>of</w:t>
      </w:r>
      <w:r>
        <w:rPr>
          <w:rFonts w:ascii="Tahoma" w:hAnsi="Tahoma"/>
          <w:b/>
          <w:spacing w:val="1"/>
          <w:sz w:val="19"/>
        </w:rPr>
        <w:t> </w:t>
      </w:r>
      <w:r>
        <w:rPr>
          <w:rFonts w:ascii="Tahoma" w:hAnsi="Tahoma"/>
          <w:b/>
          <w:w w:val="90"/>
          <w:sz w:val="19"/>
        </w:rPr>
        <w:t>the</w:t>
      </w:r>
      <w:r>
        <w:rPr>
          <w:rFonts w:ascii="Tahoma" w:hAnsi="Tahoma"/>
          <w:b/>
          <w:spacing w:val="-3"/>
          <w:sz w:val="19"/>
        </w:rPr>
        <w:t> </w:t>
      </w:r>
      <w:r>
        <w:rPr>
          <w:rFonts w:ascii="Tahoma" w:hAnsi="Tahoma"/>
          <w:b/>
          <w:w w:val="90"/>
          <w:sz w:val="19"/>
        </w:rPr>
        <w:t>Future</w:t>
      </w:r>
      <w:r>
        <w:rPr>
          <w:rFonts w:ascii="Tahoma" w:hAnsi="Tahoma"/>
          <w:b/>
          <w:spacing w:val="-4"/>
          <w:sz w:val="19"/>
        </w:rPr>
        <w:t> </w:t>
      </w:r>
      <w:r>
        <w:rPr>
          <w:rFonts w:ascii="Tahoma" w:hAnsi="Tahoma"/>
          <w:b/>
          <w:w w:val="90"/>
          <w:sz w:val="19"/>
        </w:rPr>
        <w:t>for</w:t>
      </w:r>
      <w:r>
        <w:rPr>
          <w:rFonts w:ascii="Tahoma" w:hAnsi="Tahoma"/>
          <w:b/>
          <w:spacing w:val="-1"/>
          <w:sz w:val="19"/>
        </w:rPr>
        <w:t> </w:t>
      </w:r>
      <w:r>
        <w:rPr>
          <w:rFonts w:ascii="Tahoma" w:hAnsi="Tahoma"/>
          <w:b/>
          <w:w w:val="90"/>
          <w:sz w:val="19"/>
        </w:rPr>
        <w:t>Business</w:t>
      </w:r>
      <w:r>
        <w:rPr>
          <w:rFonts w:ascii="Tahoma" w:hAnsi="Tahoma"/>
          <w:b/>
          <w:spacing w:val="-4"/>
          <w:sz w:val="19"/>
        </w:rPr>
        <w:t> </w:t>
      </w:r>
      <w:r>
        <w:rPr>
          <w:rFonts w:ascii="Tahoma" w:hAnsi="Tahoma"/>
          <w:b/>
          <w:spacing w:val="-2"/>
          <w:w w:val="90"/>
          <w:sz w:val="19"/>
        </w:rPr>
        <w:t>Program</w:t>
      </w:r>
      <w:r>
        <w:rPr>
          <w:rFonts w:ascii="Tahoma" w:hAnsi="Tahoma"/>
          <w:b/>
          <w:sz w:val="19"/>
        </w:rPr>
        <w:tab/>
      </w:r>
      <w:r>
        <w:rPr>
          <w:rFonts w:ascii="Tahoma" w:hAnsi="Tahoma"/>
          <w:b/>
          <w:w w:val="95"/>
          <w:sz w:val="19"/>
        </w:rPr>
        <w:t>Mar</w:t>
      </w:r>
      <w:r>
        <w:rPr>
          <w:rFonts w:ascii="Tahoma" w:hAnsi="Tahoma"/>
          <w:b/>
          <w:spacing w:val="-12"/>
          <w:w w:val="95"/>
          <w:sz w:val="19"/>
        </w:rPr>
        <w:t> </w:t>
      </w:r>
      <w:r>
        <w:rPr>
          <w:rFonts w:ascii="Tahoma" w:hAnsi="Tahoma"/>
          <w:b/>
          <w:w w:val="95"/>
          <w:sz w:val="19"/>
        </w:rPr>
        <w:t>2011</w:t>
      </w:r>
      <w:r>
        <w:rPr>
          <w:rFonts w:ascii="Tahoma" w:hAnsi="Tahoma"/>
          <w:b/>
          <w:spacing w:val="-11"/>
          <w:w w:val="95"/>
          <w:sz w:val="19"/>
        </w:rPr>
        <w:t> </w:t>
      </w:r>
      <w:r>
        <w:rPr>
          <w:rFonts w:ascii="Tahoma" w:hAnsi="Tahoma"/>
          <w:b/>
          <w:w w:val="95"/>
          <w:sz w:val="19"/>
        </w:rPr>
        <w:t>–</w:t>
      </w:r>
      <w:r>
        <w:rPr>
          <w:rFonts w:ascii="Tahoma" w:hAnsi="Tahoma"/>
          <w:b/>
          <w:spacing w:val="-11"/>
          <w:w w:val="95"/>
          <w:sz w:val="19"/>
        </w:rPr>
        <w:t> </w:t>
      </w:r>
      <w:r>
        <w:rPr>
          <w:rFonts w:ascii="Tahoma" w:hAnsi="Tahoma"/>
          <w:b/>
          <w:w w:val="95"/>
          <w:sz w:val="19"/>
        </w:rPr>
        <w:t>Feb</w:t>
      </w:r>
      <w:r>
        <w:rPr>
          <w:rFonts w:ascii="Tahoma" w:hAnsi="Tahoma"/>
          <w:b/>
          <w:spacing w:val="-11"/>
          <w:w w:val="95"/>
          <w:sz w:val="19"/>
        </w:rPr>
        <w:t> </w:t>
      </w:r>
      <w:r>
        <w:rPr>
          <w:rFonts w:ascii="Tahoma" w:hAnsi="Tahoma"/>
          <w:b/>
          <w:spacing w:val="-4"/>
          <w:w w:val="95"/>
          <w:sz w:val="19"/>
        </w:rPr>
        <w:t>2014</w:t>
      </w:r>
    </w:p>
    <w:p>
      <w:pPr>
        <w:spacing w:before="133"/>
        <w:ind w:left="720" w:right="0" w:firstLine="0"/>
        <w:jc w:val="left"/>
        <w:rPr>
          <w:rFonts w:ascii="Trebuchet MS"/>
          <w:sz w:val="19"/>
        </w:rPr>
      </w:pPr>
      <w:r>
        <w:rPr>
          <w:rFonts w:ascii="Trebuchet MS"/>
          <w:w w:val="105"/>
          <w:sz w:val="19"/>
        </w:rPr>
        <w:t>See</w:t>
      </w:r>
      <w:r>
        <w:rPr>
          <w:rFonts w:ascii="Trebuchet MS"/>
          <w:spacing w:val="-5"/>
          <w:w w:val="105"/>
          <w:sz w:val="19"/>
        </w:rPr>
        <w:t> </w:t>
      </w:r>
      <w:r>
        <w:rPr>
          <w:rFonts w:ascii="Trebuchet MS"/>
          <w:w w:val="105"/>
          <w:sz w:val="19"/>
        </w:rPr>
        <w:t>below</w:t>
      </w:r>
      <w:r>
        <w:rPr>
          <w:rFonts w:ascii="Trebuchet MS"/>
          <w:spacing w:val="-8"/>
          <w:w w:val="105"/>
          <w:sz w:val="19"/>
        </w:rPr>
        <w:t> </w:t>
      </w:r>
      <w:r>
        <w:rPr>
          <w:rFonts w:ascii="Trebuchet MS"/>
          <w:w w:val="105"/>
          <w:sz w:val="19"/>
        </w:rPr>
        <w:t>for</w:t>
      </w:r>
      <w:r>
        <w:rPr>
          <w:rFonts w:ascii="Trebuchet MS"/>
          <w:spacing w:val="-8"/>
          <w:w w:val="105"/>
          <w:sz w:val="19"/>
        </w:rPr>
        <w:t> </w:t>
      </w:r>
      <w:r>
        <w:rPr>
          <w:rFonts w:ascii="Trebuchet MS"/>
          <w:w w:val="105"/>
          <w:sz w:val="19"/>
        </w:rPr>
        <w:t>experience</w:t>
      </w:r>
      <w:r>
        <w:rPr>
          <w:rFonts w:ascii="Trebuchet MS"/>
          <w:spacing w:val="-8"/>
          <w:w w:val="105"/>
          <w:sz w:val="19"/>
        </w:rPr>
        <w:t> </w:t>
      </w:r>
      <w:r>
        <w:rPr>
          <w:rFonts w:ascii="Trebuchet MS"/>
          <w:w w:val="105"/>
          <w:sz w:val="19"/>
        </w:rPr>
        <w:t>within</w:t>
      </w:r>
      <w:r>
        <w:rPr>
          <w:rFonts w:ascii="Trebuchet MS"/>
          <w:spacing w:val="-11"/>
          <w:w w:val="105"/>
          <w:sz w:val="19"/>
        </w:rPr>
        <w:t> </w:t>
      </w:r>
      <w:r>
        <w:rPr>
          <w:rFonts w:ascii="Trebuchet MS"/>
          <w:w w:val="105"/>
          <w:sz w:val="19"/>
        </w:rPr>
        <w:t>this</w:t>
      </w:r>
      <w:r>
        <w:rPr>
          <w:rFonts w:ascii="Trebuchet MS"/>
          <w:spacing w:val="-10"/>
          <w:w w:val="105"/>
          <w:sz w:val="19"/>
        </w:rPr>
        <w:t> </w:t>
      </w:r>
      <w:r>
        <w:rPr>
          <w:rFonts w:ascii="Trebuchet MS"/>
          <w:w w:val="105"/>
          <w:sz w:val="19"/>
        </w:rPr>
        <w:t>multi-year</w:t>
      </w:r>
      <w:r>
        <w:rPr>
          <w:rFonts w:ascii="Trebuchet MS"/>
          <w:spacing w:val="-12"/>
          <w:w w:val="105"/>
          <w:sz w:val="19"/>
        </w:rPr>
        <w:t> </w:t>
      </w:r>
      <w:r>
        <w:rPr>
          <w:rFonts w:ascii="Trebuchet MS"/>
          <w:spacing w:val="-2"/>
          <w:w w:val="105"/>
          <w:sz w:val="19"/>
        </w:rPr>
        <w:t>Program</w:t>
      </w:r>
    </w:p>
    <w:p>
      <w:pPr>
        <w:tabs>
          <w:tab w:pos="6482" w:val="left" w:leader="none"/>
        </w:tabs>
        <w:spacing w:line="360" w:lineRule="auto" w:before="207"/>
        <w:ind w:left="720" w:right="2626" w:firstLine="0"/>
        <w:jc w:val="left"/>
        <w:rPr>
          <w:rFonts w:ascii="Tahoma" w:hAnsi="Tahoma"/>
          <w:b/>
          <w:sz w:val="19"/>
        </w:rPr>
      </w:pPr>
      <w:bookmarkStart w:name="Senior Business Analyst Centralisation –" w:id="82"/>
      <w:bookmarkEnd w:id="82"/>
      <w:r>
        <w:rPr/>
      </w:r>
      <w:r>
        <w:rPr>
          <w:rFonts w:ascii="Tahoma" w:hAnsi="Tahoma"/>
          <w:b/>
          <w:sz w:val="19"/>
        </w:rPr>
        <w:t>Senior Business Analyst</w:t>
        <w:tab/>
      </w:r>
      <w:r>
        <w:rPr>
          <w:rFonts w:ascii="Tahoma" w:hAnsi="Tahoma"/>
          <w:b/>
          <w:spacing w:val="-8"/>
          <w:sz w:val="19"/>
        </w:rPr>
        <w:t>Centralisation</w:t>
      </w:r>
      <w:r>
        <w:rPr>
          <w:rFonts w:ascii="Tahoma" w:hAnsi="Tahoma"/>
          <w:b/>
          <w:spacing w:val="-1"/>
          <w:sz w:val="19"/>
        </w:rPr>
        <w:t> </w:t>
      </w:r>
      <w:r>
        <w:rPr>
          <w:rFonts w:ascii="Tahoma" w:hAnsi="Tahoma"/>
          <w:b/>
          <w:spacing w:val="-8"/>
          <w:sz w:val="19"/>
        </w:rPr>
        <w:t>–</w:t>
      </w:r>
      <w:r>
        <w:rPr>
          <w:rFonts w:ascii="Tahoma" w:hAnsi="Tahoma"/>
          <w:b/>
          <w:spacing w:val="-3"/>
          <w:sz w:val="19"/>
        </w:rPr>
        <w:t> </w:t>
      </w:r>
      <w:r>
        <w:rPr>
          <w:rFonts w:ascii="Tahoma" w:hAnsi="Tahoma"/>
          <w:b/>
          <w:spacing w:val="-8"/>
          <w:sz w:val="19"/>
        </w:rPr>
        <w:t>Loans</w:t>
      </w:r>
      <w:r>
        <w:rPr>
          <w:rFonts w:ascii="Tahoma" w:hAnsi="Tahoma"/>
          <w:b/>
          <w:spacing w:val="-3"/>
          <w:sz w:val="19"/>
        </w:rPr>
        <w:t> </w:t>
      </w:r>
      <w:r>
        <w:rPr>
          <w:rFonts w:ascii="Tahoma" w:hAnsi="Tahoma"/>
          <w:b/>
          <w:spacing w:val="-8"/>
          <w:sz w:val="19"/>
        </w:rPr>
        <w:t>&amp;</w:t>
      </w:r>
      <w:r>
        <w:rPr>
          <w:rFonts w:ascii="Tahoma" w:hAnsi="Tahoma"/>
          <w:b/>
          <w:spacing w:val="-2"/>
          <w:sz w:val="19"/>
        </w:rPr>
        <w:t> </w:t>
      </w:r>
      <w:r>
        <w:rPr>
          <w:rFonts w:ascii="Tahoma" w:hAnsi="Tahoma"/>
          <w:b/>
          <w:spacing w:val="-8"/>
          <w:sz w:val="19"/>
        </w:rPr>
        <w:t>Payments </w:t>
      </w:r>
      <w:r>
        <w:rPr>
          <w:rFonts w:ascii="Tahoma" w:hAnsi="Tahoma"/>
          <w:b/>
          <w:sz w:val="19"/>
        </w:rPr>
        <w:t>Key Responsibilities</w:t>
      </w:r>
    </w:p>
    <w:p>
      <w:pPr>
        <w:pStyle w:val="ListParagraph"/>
        <w:numPr>
          <w:ilvl w:val="1"/>
          <w:numId w:val="38"/>
        </w:numPr>
        <w:tabs>
          <w:tab w:pos="1440" w:val="left" w:leader="none"/>
        </w:tabs>
        <w:spacing w:line="240" w:lineRule="auto" w:before="6" w:after="0"/>
        <w:ind w:left="1440" w:right="0" w:hanging="360"/>
        <w:jc w:val="left"/>
        <w:rPr>
          <w:rFonts w:ascii="Symbol" w:hAnsi="Symbol"/>
          <w:sz w:val="19"/>
        </w:rPr>
      </w:pPr>
      <w:r>
        <w:rPr>
          <w:rFonts w:ascii="Trebuchet MS" w:hAnsi="Trebuchet MS"/>
          <w:w w:val="105"/>
          <w:sz w:val="19"/>
        </w:rPr>
        <w:t>Gathering</w:t>
      </w:r>
      <w:r>
        <w:rPr>
          <w:rFonts w:ascii="Trebuchet MS" w:hAnsi="Trebuchet MS"/>
          <w:spacing w:val="5"/>
          <w:w w:val="105"/>
          <w:sz w:val="19"/>
        </w:rPr>
        <w:t> </w:t>
      </w:r>
      <w:r>
        <w:rPr>
          <w:rFonts w:ascii="Trebuchet MS" w:hAnsi="Trebuchet MS"/>
          <w:w w:val="105"/>
          <w:sz w:val="19"/>
        </w:rPr>
        <w:t>&amp;</w:t>
      </w:r>
      <w:r>
        <w:rPr>
          <w:rFonts w:ascii="Trebuchet MS" w:hAnsi="Trebuchet MS"/>
          <w:spacing w:val="-2"/>
          <w:w w:val="105"/>
          <w:sz w:val="19"/>
        </w:rPr>
        <w:t> </w:t>
      </w:r>
      <w:r>
        <w:rPr>
          <w:rFonts w:ascii="Trebuchet MS" w:hAnsi="Trebuchet MS"/>
          <w:w w:val="105"/>
          <w:sz w:val="19"/>
        </w:rPr>
        <w:t>defining</w:t>
      </w:r>
      <w:r>
        <w:rPr>
          <w:rFonts w:ascii="Trebuchet MS" w:hAnsi="Trebuchet MS"/>
          <w:spacing w:val="5"/>
          <w:w w:val="105"/>
          <w:sz w:val="19"/>
        </w:rPr>
        <w:t> </w:t>
      </w:r>
      <w:r>
        <w:rPr>
          <w:rFonts w:ascii="Trebuchet MS" w:hAnsi="Trebuchet MS"/>
          <w:w w:val="105"/>
          <w:sz w:val="19"/>
        </w:rPr>
        <w:t>of</w:t>
      </w:r>
      <w:r>
        <w:rPr>
          <w:rFonts w:ascii="Trebuchet MS" w:hAnsi="Trebuchet MS"/>
          <w:spacing w:val="-3"/>
          <w:w w:val="105"/>
          <w:sz w:val="19"/>
        </w:rPr>
        <w:t> </w:t>
      </w:r>
      <w:r>
        <w:rPr>
          <w:rFonts w:ascii="Trebuchet MS" w:hAnsi="Trebuchet MS"/>
          <w:w w:val="105"/>
          <w:sz w:val="19"/>
        </w:rPr>
        <w:t>requirements</w:t>
      </w:r>
      <w:r>
        <w:rPr>
          <w:rFonts w:ascii="Trebuchet MS" w:hAnsi="Trebuchet MS"/>
          <w:spacing w:val="5"/>
          <w:w w:val="105"/>
          <w:sz w:val="19"/>
        </w:rPr>
        <w:t> </w:t>
      </w:r>
      <w:r>
        <w:rPr>
          <w:rFonts w:ascii="Trebuchet MS" w:hAnsi="Trebuchet MS"/>
          <w:w w:val="105"/>
          <w:sz w:val="19"/>
        </w:rPr>
        <w:t>for new centralized</w:t>
      </w:r>
      <w:r>
        <w:rPr>
          <w:rFonts w:ascii="Trebuchet MS" w:hAnsi="Trebuchet MS"/>
          <w:spacing w:val="15"/>
          <w:w w:val="105"/>
          <w:sz w:val="19"/>
        </w:rPr>
        <w:t> </w:t>
      </w:r>
      <w:r>
        <w:rPr>
          <w:rFonts w:ascii="Trebuchet MS" w:hAnsi="Trebuchet MS"/>
          <w:spacing w:val="-2"/>
          <w:w w:val="105"/>
          <w:sz w:val="19"/>
        </w:rPr>
        <w:t>processes</w:t>
      </w:r>
    </w:p>
    <w:p>
      <w:pPr>
        <w:pStyle w:val="ListParagraph"/>
        <w:numPr>
          <w:ilvl w:val="1"/>
          <w:numId w:val="38"/>
        </w:numPr>
        <w:tabs>
          <w:tab w:pos="1440" w:val="left" w:leader="none"/>
        </w:tabs>
        <w:spacing w:line="240" w:lineRule="auto" w:before="3" w:after="0"/>
        <w:ind w:left="1440" w:right="0" w:hanging="360"/>
        <w:jc w:val="left"/>
        <w:rPr>
          <w:rFonts w:ascii="Symbol" w:hAnsi="Symbol"/>
          <w:sz w:val="19"/>
        </w:rPr>
      </w:pPr>
      <w:r>
        <w:rPr>
          <w:rFonts w:ascii="Trebuchet MS" w:hAnsi="Trebuchet MS"/>
          <w:w w:val="110"/>
          <w:sz w:val="19"/>
        </w:rPr>
        <w:t>Solution</w:t>
      </w:r>
      <w:r>
        <w:rPr>
          <w:rFonts w:ascii="Trebuchet MS" w:hAnsi="Trebuchet MS"/>
          <w:spacing w:val="-6"/>
          <w:w w:val="110"/>
          <w:sz w:val="19"/>
        </w:rPr>
        <w:t> </w:t>
      </w:r>
      <w:r>
        <w:rPr>
          <w:rFonts w:ascii="Trebuchet MS" w:hAnsi="Trebuchet MS"/>
          <w:w w:val="110"/>
          <w:sz w:val="19"/>
        </w:rPr>
        <w:t>design</w:t>
      </w:r>
      <w:r>
        <w:rPr>
          <w:rFonts w:ascii="Trebuchet MS" w:hAnsi="Trebuchet MS"/>
          <w:spacing w:val="-7"/>
          <w:w w:val="110"/>
          <w:sz w:val="19"/>
        </w:rPr>
        <w:t> </w:t>
      </w:r>
      <w:r>
        <w:rPr>
          <w:rFonts w:ascii="Trebuchet MS" w:hAnsi="Trebuchet MS"/>
          <w:w w:val="110"/>
          <w:sz w:val="19"/>
        </w:rPr>
        <w:t>&amp;</w:t>
      </w:r>
      <w:r>
        <w:rPr>
          <w:rFonts w:ascii="Trebuchet MS" w:hAnsi="Trebuchet MS"/>
          <w:spacing w:val="-9"/>
          <w:w w:val="110"/>
          <w:sz w:val="19"/>
        </w:rPr>
        <w:t> </w:t>
      </w:r>
      <w:r>
        <w:rPr>
          <w:rFonts w:ascii="Trebuchet MS" w:hAnsi="Trebuchet MS"/>
          <w:w w:val="110"/>
          <w:sz w:val="19"/>
        </w:rPr>
        <w:t>mapping</w:t>
      </w:r>
      <w:r>
        <w:rPr>
          <w:rFonts w:ascii="Trebuchet MS" w:hAnsi="Trebuchet MS"/>
          <w:spacing w:val="-9"/>
          <w:w w:val="110"/>
          <w:sz w:val="19"/>
        </w:rPr>
        <w:t> </w:t>
      </w:r>
      <w:r>
        <w:rPr>
          <w:rFonts w:ascii="Trebuchet MS" w:hAnsi="Trebuchet MS"/>
          <w:w w:val="110"/>
          <w:sz w:val="19"/>
        </w:rPr>
        <w:t>of</w:t>
      </w:r>
      <w:r>
        <w:rPr>
          <w:rFonts w:ascii="Trebuchet MS" w:hAnsi="Trebuchet MS"/>
          <w:spacing w:val="-5"/>
          <w:w w:val="110"/>
          <w:sz w:val="19"/>
        </w:rPr>
        <w:t> </w:t>
      </w:r>
      <w:r>
        <w:rPr>
          <w:rFonts w:ascii="Trebuchet MS" w:hAnsi="Trebuchet MS"/>
          <w:w w:val="110"/>
          <w:sz w:val="19"/>
        </w:rPr>
        <w:t>to-be</w:t>
      </w:r>
      <w:r>
        <w:rPr>
          <w:rFonts w:ascii="Trebuchet MS" w:hAnsi="Trebuchet MS"/>
          <w:spacing w:val="-10"/>
          <w:w w:val="110"/>
          <w:sz w:val="19"/>
        </w:rPr>
        <w:t> </w:t>
      </w:r>
      <w:r>
        <w:rPr>
          <w:rFonts w:ascii="Trebuchet MS" w:hAnsi="Trebuchet MS"/>
          <w:w w:val="110"/>
          <w:sz w:val="19"/>
        </w:rPr>
        <w:t>process</w:t>
      </w:r>
      <w:r>
        <w:rPr>
          <w:rFonts w:ascii="Trebuchet MS" w:hAnsi="Trebuchet MS"/>
          <w:spacing w:val="-5"/>
          <w:w w:val="110"/>
          <w:sz w:val="19"/>
        </w:rPr>
        <w:t> </w:t>
      </w:r>
      <w:r>
        <w:rPr>
          <w:rFonts w:ascii="Trebuchet MS" w:hAnsi="Trebuchet MS"/>
          <w:w w:val="110"/>
          <w:sz w:val="19"/>
        </w:rPr>
        <w:t>to</w:t>
      </w:r>
      <w:r>
        <w:rPr>
          <w:rFonts w:ascii="Trebuchet MS" w:hAnsi="Trebuchet MS"/>
          <w:spacing w:val="-10"/>
          <w:w w:val="110"/>
          <w:sz w:val="19"/>
        </w:rPr>
        <w:t> </w:t>
      </w:r>
      <w:r>
        <w:rPr>
          <w:rFonts w:ascii="Trebuchet MS" w:hAnsi="Trebuchet MS"/>
          <w:w w:val="110"/>
          <w:sz w:val="19"/>
        </w:rPr>
        <w:t>be</w:t>
      </w:r>
      <w:r>
        <w:rPr>
          <w:rFonts w:ascii="Trebuchet MS" w:hAnsi="Trebuchet MS"/>
          <w:spacing w:val="-10"/>
          <w:w w:val="110"/>
          <w:sz w:val="19"/>
        </w:rPr>
        <w:t> </w:t>
      </w:r>
      <w:r>
        <w:rPr>
          <w:rFonts w:ascii="Trebuchet MS" w:hAnsi="Trebuchet MS"/>
          <w:w w:val="110"/>
          <w:sz w:val="19"/>
        </w:rPr>
        <w:t>completed</w:t>
      </w:r>
      <w:r>
        <w:rPr>
          <w:rFonts w:ascii="Trebuchet MS" w:hAnsi="Trebuchet MS"/>
          <w:spacing w:val="-11"/>
          <w:w w:val="110"/>
          <w:sz w:val="19"/>
        </w:rPr>
        <w:t> </w:t>
      </w:r>
      <w:r>
        <w:rPr>
          <w:rFonts w:ascii="Trebuchet MS" w:hAnsi="Trebuchet MS"/>
          <w:w w:val="110"/>
          <w:sz w:val="19"/>
        </w:rPr>
        <w:t>by</w:t>
      </w:r>
      <w:r>
        <w:rPr>
          <w:rFonts w:ascii="Trebuchet MS" w:hAnsi="Trebuchet MS"/>
          <w:spacing w:val="-8"/>
          <w:w w:val="110"/>
          <w:sz w:val="19"/>
        </w:rPr>
        <w:t> </w:t>
      </w:r>
      <w:r>
        <w:rPr>
          <w:rFonts w:ascii="Trebuchet MS" w:hAnsi="Trebuchet MS"/>
          <w:w w:val="110"/>
          <w:sz w:val="19"/>
        </w:rPr>
        <w:t>centralized</w:t>
      </w:r>
      <w:r>
        <w:rPr>
          <w:rFonts w:ascii="Trebuchet MS" w:hAnsi="Trebuchet MS"/>
          <w:spacing w:val="-10"/>
          <w:w w:val="110"/>
          <w:sz w:val="19"/>
        </w:rPr>
        <w:t> </w:t>
      </w:r>
      <w:r>
        <w:rPr>
          <w:rFonts w:ascii="Trebuchet MS" w:hAnsi="Trebuchet MS"/>
          <w:w w:val="110"/>
          <w:sz w:val="19"/>
        </w:rPr>
        <w:t>contact</w:t>
      </w:r>
      <w:r>
        <w:rPr>
          <w:rFonts w:ascii="Trebuchet MS" w:hAnsi="Trebuchet MS"/>
          <w:spacing w:val="-4"/>
          <w:w w:val="110"/>
          <w:sz w:val="19"/>
        </w:rPr>
        <w:t> </w:t>
      </w:r>
      <w:r>
        <w:rPr>
          <w:rFonts w:ascii="Trebuchet MS" w:hAnsi="Trebuchet MS"/>
          <w:w w:val="110"/>
          <w:sz w:val="19"/>
        </w:rPr>
        <w:t>centre </w:t>
      </w:r>
      <w:r>
        <w:rPr>
          <w:rFonts w:ascii="Trebuchet MS" w:hAnsi="Trebuchet MS"/>
          <w:spacing w:val="-2"/>
          <w:w w:val="110"/>
          <w:sz w:val="19"/>
        </w:rPr>
        <w:t>teams</w:t>
      </w:r>
    </w:p>
    <w:p>
      <w:pPr>
        <w:pStyle w:val="ListParagraph"/>
        <w:numPr>
          <w:ilvl w:val="1"/>
          <w:numId w:val="38"/>
        </w:numPr>
        <w:tabs>
          <w:tab w:pos="1440" w:val="left" w:leader="none"/>
        </w:tabs>
        <w:spacing w:line="240" w:lineRule="auto" w:before="7" w:after="0"/>
        <w:ind w:left="1440" w:right="0" w:hanging="360"/>
        <w:jc w:val="left"/>
        <w:rPr>
          <w:rFonts w:ascii="Symbol" w:hAnsi="Symbol"/>
          <w:sz w:val="19"/>
        </w:rPr>
      </w:pPr>
      <w:r>
        <w:rPr>
          <w:rFonts w:ascii="Trebuchet MS" w:hAnsi="Trebuchet MS"/>
          <w:w w:val="105"/>
          <w:sz w:val="19"/>
        </w:rPr>
        <w:t>Creation</w:t>
      </w:r>
      <w:r>
        <w:rPr>
          <w:rFonts w:ascii="Trebuchet MS" w:hAnsi="Trebuchet MS"/>
          <w:spacing w:val="-2"/>
          <w:w w:val="105"/>
          <w:sz w:val="19"/>
        </w:rPr>
        <w:t> </w:t>
      </w:r>
      <w:r>
        <w:rPr>
          <w:rFonts w:ascii="Trebuchet MS" w:hAnsi="Trebuchet MS"/>
          <w:w w:val="105"/>
          <w:sz w:val="19"/>
        </w:rPr>
        <w:t>of</w:t>
      </w:r>
      <w:r>
        <w:rPr>
          <w:rFonts w:ascii="Trebuchet MS" w:hAnsi="Trebuchet MS"/>
          <w:spacing w:val="-7"/>
          <w:w w:val="105"/>
          <w:sz w:val="19"/>
        </w:rPr>
        <w:t> </w:t>
      </w:r>
      <w:r>
        <w:rPr>
          <w:rFonts w:ascii="Trebuchet MS" w:hAnsi="Trebuchet MS"/>
          <w:w w:val="105"/>
          <w:sz w:val="19"/>
        </w:rPr>
        <w:t>work</w:t>
      </w:r>
      <w:r>
        <w:rPr>
          <w:rFonts w:ascii="Trebuchet MS" w:hAnsi="Trebuchet MS"/>
          <w:spacing w:val="-9"/>
          <w:w w:val="105"/>
          <w:sz w:val="19"/>
        </w:rPr>
        <w:t> </w:t>
      </w:r>
      <w:r>
        <w:rPr>
          <w:rFonts w:ascii="Trebuchet MS" w:hAnsi="Trebuchet MS"/>
          <w:w w:val="105"/>
          <w:sz w:val="19"/>
        </w:rPr>
        <w:t>instructions</w:t>
      </w:r>
      <w:r>
        <w:rPr>
          <w:rFonts w:ascii="Trebuchet MS" w:hAnsi="Trebuchet MS"/>
          <w:spacing w:val="-10"/>
          <w:w w:val="105"/>
          <w:sz w:val="19"/>
        </w:rPr>
        <w:t> </w:t>
      </w:r>
      <w:r>
        <w:rPr>
          <w:rFonts w:ascii="Trebuchet MS" w:hAnsi="Trebuchet MS"/>
          <w:w w:val="105"/>
          <w:sz w:val="19"/>
        </w:rPr>
        <w:t>&amp;</w:t>
      </w:r>
      <w:r>
        <w:rPr>
          <w:rFonts w:ascii="Trebuchet MS" w:hAnsi="Trebuchet MS"/>
          <w:spacing w:val="-6"/>
          <w:w w:val="105"/>
          <w:sz w:val="19"/>
        </w:rPr>
        <w:t> </w:t>
      </w:r>
      <w:r>
        <w:rPr>
          <w:rFonts w:ascii="Trebuchet MS" w:hAnsi="Trebuchet MS"/>
          <w:w w:val="105"/>
          <w:sz w:val="19"/>
        </w:rPr>
        <w:t>training</w:t>
      </w:r>
      <w:r>
        <w:rPr>
          <w:rFonts w:ascii="Trebuchet MS" w:hAnsi="Trebuchet MS"/>
          <w:spacing w:val="-5"/>
          <w:w w:val="105"/>
          <w:sz w:val="19"/>
        </w:rPr>
        <w:t> </w:t>
      </w:r>
      <w:r>
        <w:rPr>
          <w:rFonts w:ascii="Trebuchet MS" w:hAnsi="Trebuchet MS"/>
          <w:w w:val="105"/>
          <w:sz w:val="19"/>
        </w:rPr>
        <w:t>for</w:t>
      </w:r>
      <w:r>
        <w:rPr>
          <w:rFonts w:ascii="Trebuchet MS" w:hAnsi="Trebuchet MS"/>
          <w:spacing w:val="-5"/>
          <w:w w:val="105"/>
          <w:sz w:val="19"/>
        </w:rPr>
        <w:t> </w:t>
      </w:r>
      <w:r>
        <w:rPr>
          <w:rFonts w:ascii="Trebuchet MS" w:hAnsi="Trebuchet MS"/>
          <w:w w:val="105"/>
          <w:sz w:val="19"/>
        </w:rPr>
        <w:t>both</w:t>
      </w:r>
      <w:r>
        <w:rPr>
          <w:rFonts w:ascii="Trebuchet MS" w:hAnsi="Trebuchet MS"/>
          <w:spacing w:val="-8"/>
          <w:w w:val="105"/>
          <w:sz w:val="19"/>
        </w:rPr>
        <w:t> </w:t>
      </w:r>
      <w:r>
        <w:rPr>
          <w:rFonts w:ascii="Trebuchet MS" w:hAnsi="Trebuchet MS"/>
          <w:w w:val="105"/>
          <w:sz w:val="19"/>
        </w:rPr>
        <w:t>bankers</w:t>
      </w:r>
      <w:r>
        <w:rPr>
          <w:rFonts w:ascii="Trebuchet MS" w:hAnsi="Trebuchet MS"/>
          <w:spacing w:val="-1"/>
          <w:w w:val="105"/>
          <w:sz w:val="19"/>
        </w:rPr>
        <w:t> </w:t>
      </w:r>
      <w:r>
        <w:rPr>
          <w:rFonts w:ascii="Trebuchet MS" w:hAnsi="Trebuchet MS"/>
          <w:w w:val="105"/>
          <w:sz w:val="19"/>
        </w:rPr>
        <w:t>&amp;</w:t>
      </w:r>
      <w:r>
        <w:rPr>
          <w:rFonts w:ascii="Trebuchet MS" w:hAnsi="Trebuchet MS"/>
          <w:spacing w:val="-1"/>
          <w:w w:val="105"/>
          <w:sz w:val="19"/>
        </w:rPr>
        <w:t> </w:t>
      </w:r>
      <w:r>
        <w:rPr>
          <w:rFonts w:ascii="Trebuchet MS" w:hAnsi="Trebuchet MS"/>
          <w:w w:val="105"/>
          <w:sz w:val="19"/>
        </w:rPr>
        <w:t>the</w:t>
      </w:r>
      <w:r>
        <w:rPr>
          <w:rFonts w:ascii="Trebuchet MS" w:hAnsi="Trebuchet MS"/>
          <w:spacing w:val="-6"/>
          <w:w w:val="105"/>
          <w:sz w:val="19"/>
        </w:rPr>
        <w:t> </w:t>
      </w:r>
      <w:r>
        <w:rPr>
          <w:rFonts w:ascii="Trebuchet MS" w:hAnsi="Trebuchet MS"/>
          <w:w w:val="105"/>
          <w:sz w:val="19"/>
        </w:rPr>
        <w:t>centralized</w:t>
      </w:r>
      <w:r>
        <w:rPr>
          <w:rFonts w:ascii="Trebuchet MS" w:hAnsi="Trebuchet MS"/>
          <w:spacing w:val="4"/>
          <w:w w:val="105"/>
          <w:sz w:val="19"/>
        </w:rPr>
        <w:t> </w:t>
      </w:r>
      <w:r>
        <w:rPr>
          <w:rFonts w:ascii="Trebuchet MS" w:hAnsi="Trebuchet MS"/>
          <w:spacing w:val="-2"/>
          <w:w w:val="105"/>
          <w:sz w:val="19"/>
        </w:rPr>
        <w:t>teams,</w:t>
      </w:r>
    </w:p>
    <w:p>
      <w:pPr>
        <w:pStyle w:val="ListParagraph"/>
        <w:numPr>
          <w:ilvl w:val="1"/>
          <w:numId w:val="38"/>
        </w:numPr>
        <w:tabs>
          <w:tab w:pos="1440" w:val="left" w:leader="none"/>
        </w:tabs>
        <w:spacing w:line="240" w:lineRule="auto" w:before="1" w:after="0"/>
        <w:ind w:left="1440" w:right="0" w:hanging="360"/>
        <w:jc w:val="left"/>
        <w:rPr>
          <w:rFonts w:ascii="Symbol" w:hAnsi="Symbol"/>
          <w:sz w:val="19"/>
        </w:rPr>
      </w:pPr>
      <w:r>
        <w:rPr>
          <w:rFonts w:ascii="Trebuchet MS" w:hAnsi="Trebuchet MS"/>
          <w:w w:val="105"/>
          <w:sz w:val="19"/>
        </w:rPr>
        <w:t>Design</w:t>
      </w:r>
      <w:r>
        <w:rPr>
          <w:rFonts w:ascii="Trebuchet MS" w:hAnsi="Trebuchet MS"/>
          <w:spacing w:val="-6"/>
          <w:w w:val="105"/>
          <w:sz w:val="19"/>
        </w:rPr>
        <w:t> </w:t>
      </w:r>
      <w:r>
        <w:rPr>
          <w:rFonts w:ascii="Trebuchet MS" w:hAnsi="Trebuchet MS"/>
          <w:w w:val="105"/>
          <w:sz w:val="19"/>
        </w:rPr>
        <w:t>&amp;</w:t>
      </w:r>
      <w:r>
        <w:rPr>
          <w:rFonts w:ascii="Trebuchet MS" w:hAnsi="Trebuchet MS"/>
          <w:spacing w:val="-1"/>
          <w:w w:val="105"/>
          <w:sz w:val="19"/>
        </w:rPr>
        <w:t> </w:t>
      </w:r>
      <w:r>
        <w:rPr>
          <w:rFonts w:ascii="Trebuchet MS" w:hAnsi="Trebuchet MS"/>
          <w:w w:val="105"/>
          <w:sz w:val="19"/>
        </w:rPr>
        <w:t>delivery</w:t>
      </w:r>
      <w:r>
        <w:rPr>
          <w:rFonts w:ascii="Trebuchet MS" w:hAnsi="Trebuchet MS"/>
          <w:spacing w:val="3"/>
          <w:w w:val="105"/>
          <w:sz w:val="19"/>
        </w:rPr>
        <w:t> </w:t>
      </w:r>
      <w:r>
        <w:rPr>
          <w:rFonts w:ascii="Trebuchet MS" w:hAnsi="Trebuchet MS"/>
          <w:w w:val="105"/>
          <w:sz w:val="19"/>
        </w:rPr>
        <w:t>of</w:t>
      </w:r>
      <w:r>
        <w:rPr>
          <w:rFonts w:ascii="Trebuchet MS" w:hAnsi="Trebuchet MS"/>
          <w:spacing w:val="-6"/>
          <w:w w:val="105"/>
          <w:sz w:val="19"/>
        </w:rPr>
        <w:t> </w:t>
      </w:r>
      <w:r>
        <w:rPr>
          <w:rFonts w:ascii="Trebuchet MS" w:hAnsi="Trebuchet MS"/>
          <w:w w:val="105"/>
          <w:sz w:val="19"/>
        </w:rPr>
        <w:t>all</w:t>
      </w:r>
      <w:r>
        <w:rPr>
          <w:rFonts w:ascii="Trebuchet MS" w:hAnsi="Trebuchet MS"/>
          <w:spacing w:val="1"/>
          <w:w w:val="105"/>
          <w:sz w:val="19"/>
        </w:rPr>
        <w:t> </w:t>
      </w:r>
      <w:r>
        <w:rPr>
          <w:rFonts w:ascii="Trebuchet MS" w:hAnsi="Trebuchet MS"/>
          <w:w w:val="105"/>
          <w:sz w:val="19"/>
        </w:rPr>
        <w:t>comms</w:t>
      </w:r>
      <w:r>
        <w:rPr>
          <w:rFonts w:ascii="Trebuchet MS" w:hAnsi="Trebuchet MS"/>
          <w:spacing w:val="1"/>
          <w:w w:val="105"/>
          <w:sz w:val="19"/>
        </w:rPr>
        <w:t> </w:t>
      </w:r>
      <w:r>
        <w:rPr>
          <w:rFonts w:ascii="Trebuchet MS" w:hAnsi="Trebuchet MS"/>
          <w:w w:val="105"/>
          <w:sz w:val="19"/>
        </w:rPr>
        <w:t>&amp;</w:t>
      </w:r>
      <w:r>
        <w:rPr>
          <w:rFonts w:ascii="Trebuchet MS" w:hAnsi="Trebuchet MS"/>
          <w:spacing w:val="-6"/>
          <w:w w:val="105"/>
          <w:sz w:val="19"/>
        </w:rPr>
        <w:t> </w:t>
      </w:r>
      <w:r>
        <w:rPr>
          <w:rFonts w:ascii="Trebuchet MS" w:hAnsi="Trebuchet MS"/>
          <w:w w:val="105"/>
          <w:sz w:val="19"/>
        </w:rPr>
        <w:t>training</w:t>
      </w:r>
      <w:r>
        <w:rPr>
          <w:rFonts w:ascii="Trebuchet MS" w:hAnsi="Trebuchet MS"/>
          <w:spacing w:val="-3"/>
          <w:w w:val="105"/>
          <w:sz w:val="19"/>
        </w:rPr>
        <w:t> </w:t>
      </w:r>
      <w:r>
        <w:rPr>
          <w:rFonts w:ascii="Trebuchet MS" w:hAnsi="Trebuchet MS"/>
          <w:w w:val="105"/>
          <w:sz w:val="19"/>
        </w:rPr>
        <w:t>sessions</w:t>
      </w:r>
      <w:r>
        <w:rPr>
          <w:rFonts w:ascii="Trebuchet MS" w:hAnsi="Trebuchet MS"/>
          <w:spacing w:val="-5"/>
          <w:w w:val="105"/>
          <w:sz w:val="19"/>
        </w:rPr>
        <w:t> </w:t>
      </w:r>
      <w:r>
        <w:rPr>
          <w:rFonts w:ascii="Trebuchet MS" w:hAnsi="Trebuchet MS"/>
          <w:w w:val="105"/>
          <w:sz w:val="19"/>
        </w:rPr>
        <w:t>related</w:t>
      </w:r>
      <w:r>
        <w:rPr>
          <w:rFonts w:ascii="Trebuchet MS" w:hAnsi="Trebuchet MS"/>
          <w:spacing w:val="-2"/>
          <w:w w:val="105"/>
          <w:sz w:val="19"/>
        </w:rPr>
        <w:t> </w:t>
      </w:r>
      <w:r>
        <w:rPr>
          <w:rFonts w:ascii="Trebuchet MS" w:hAnsi="Trebuchet MS"/>
          <w:w w:val="105"/>
          <w:sz w:val="19"/>
        </w:rPr>
        <w:t>to the</w:t>
      </w:r>
      <w:r>
        <w:rPr>
          <w:rFonts w:ascii="Trebuchet MS" w:hAnsi="Trebuchet MS"/>
          <w:spacing w:val="6"/>
          <w:w w:val="105"/>
          <w:sz w:val="19"/>
        </w:rPr>
        <w:t> </w:t>
      </w:r>
      <w:r>
        <w:rPr>
          <w:rFonts w:ascii="Trebuchet MS" w:hAnsi="Trebuchet MS"/>
          <w:spacing w:val="-2"/>
          <w:w w:val="105"/>
          <w:sz w:val="19"/>
        </w:rPr>
        <w:t>project</w:t>
      </w:r>
    </w:p>
    <w:p>
      <w:pPr>
        <w:pStyle w:val="BodyText"/>
        <w:spacing w:before="17"/>
        <w:rPr>
          <w:rFonts w:ascii="Trebuchet MS"/>
          <w:sz w:val="19"/>
        </w:rPr>
      </w:pPr>
    </w:p>
    <w:p>
      <w:pPr>
        <w:tabs>
          <w:tab w:pos="6482" w:val="left" w:leader="none"/>
        </w:tabs>
        <w:spacing w:line="360" w:lineRule="auto" w:before="0"/>
        <w:ind w:left="720" w:right="3025" w:firstLine="0"/>
        <w:jc w:val="left"/>
        <w:rPr>
          <w:rFonts w:ascii="Tahoma"/>
          <w:b/>
          <w:sz w:val="19"/>
        </w:rPr>
      </w:pPr>
      <w:bookmarkStart w:name="Senior Business Analyst Oracle BPM Workf" w:id="83"/>
      <w:bookmarkEnd w:id="83"/>
      <w:r>
        <w:rPr/>
      </w:r>
      <w:r>
        <w:rPr>
          <w:rFonts w:ascii="Tahoma"/>
          <w:b/>
          <w:sz w:val="19"/>
        </w:rPr>
        <w:t>Senior Business Analyst</w:t>
        <w:tab/>
      </w:r>
      <w:r>
        <w:rPr>
          <w:rFonts w:ascii="Tahoma"/>
          <w:b/>
          <w:spacing w:val="-8"/>
          <w:sz w:val="19"/>
        </w:rPr>
        <w:t>Oracle</w:t>
      </w:r>
      <w:r>
        <w:rPr>
          <w:rFonts w:ascii="Tahoma"/>
          <w:b/>
          <w:spacing w:val="-6"/>
          <w:sz w:val="19"/>
        </w:rPr>
        <w:t> </w:t>
      </w:r>
      <w:r>
        <w:rPr>
          <w:rFonts w:ascii="Tahoma"/>
          <w:b/>
          <w:spacing w:val="-8"/>
          <w:sz w:val="19"/>
        </w:rPr>
        <w:t>BPM</w:t>
      </w:r>
      <w:r>
        <w:rPr>
          <w:rFonts w:ascii="Tahoma"/>
          <w:b/>
          <w:spacing w:val="-6"/>
          <w:sz w:val="19"/>
        </w:rPr>
        <w:t> </w:t>
      </w:r>
      <w:r>
        <w:rPr>
          <w:rFonts w:ascii="Tahoma"/>
          <w:b/>
          <w:spacing w:val="-8"/>
          <w:sz w:val="19"/>
        </w:rPr>
        <w:t>Workflow</w:t>
      </w:r>
      <w:r>
        <w:rPr>
          <w:rFonts w:ascii="Tahoma"/>
          <w:b/>
          <w:spacing w:val="-6"/>
          <w:sz w:val="19"/>
        </w:rPr>
        <w:t> </w:t>
      </w:r>
      <w:r>
        <w:rPr>
          <w:rFonts w:ascii="Tahoma"/>
          <w:b/>
          <w:spacing w:val="-8"/>
          <w:sz w:val="19"/>
        </w:rPr>
        <w:t>Solution </w:t>
      </w:r>
      <w:r>
        <w:rPr>
          <w:rFonts w:ascii="Tahoma"/>
          <w:b/>
          <w:sz w:val="19"/>
        </w:rPr>
        <w:t>Key Responsibilities</w:t>
      </w:r>
    </w:p>
    <w:p>
      <w:pPr>
        <w:pStyle w:val="ListParagraph"/>
        <w:numPr>
          <w:ilvl w:val="1"/>
          <w:numId w:val="38"/>
        </w:numPr>
        <w:tabs>
          <w:tab w:pos="1440" w:val="left" w:leader="none"/>
        </w:tabs>
        <w:spacing w:line="240" w:lineRule="auto" w:before="17" w:after="0"/>
        <w:ind w:left="1440" w:right="0" w:hanging="360"/>
        <w:jc w:val="left"/>
        <w:rPr>
          <w:rFonts w:ascii="Symbol" w:hAnsi="Symbol"/>
          <w:sz w:val="19"/>
        </w:rPr>
      </w:pPr>
      <w:r>
        <w:rPr>
          <w:rFonts w:ascii="Trebuchet MS" w:hAnsi="Trebuchet MS"/>
          <w:w w:val="110"/>
          <w:sz w:val="19"/>
        </w:rPr>
        <w:t>Detailed</w:t>
      </w:r>
      <w:r>
        <w:rPr>
          <w:rFonts w:ascii="Trebuchet MS" w:hAnsi="Trebuchet MS"/>
          <w:spacing w:val="-12"/>
          <w:w w:val="110"/>
          <w:sz w:val="19"/>
        </w:rPr>
        <w:t> </w:t>
      </w:r>
      <w:r>
        <w:rPr>
          <w:rFonts w:ascii="Trebuchet MS" w:hAnsi="Trebuchet MS"/>
          <w:w w:val="110"/>
          <w:sz w:val="19"/>
        </w:rPr>
        <w:t>process</w:t>
      </w:r>
      <w:r>
        <w:rPr>
          <w:rFonts w:ascii="Trebuchet MS" w:hAnsi="Trebuchet MS"/>
          <w:spacing w:val="-10"/>
          <w:w w:val="110"/>
          <w:sz w:val="19"/>
        </w:rPr>
        <w:t> </w:t>
      </w:r>
      <w:r>
        <w:rPr>
          <w:rFonts w:ascii="Trebuchet MS" w:hAnsi="Trebuchet MS"/>
          <w:w w:val="110"/>
          <w:sz w:val="19"/>
        </w:rPr>
        <w:t>mapping</w:t>
      </w:r>
      <w:r>
        <w:rPr>
          <w:rFonts w:ascii="Trebuchet MS" w:hAnsi="Trebuchet MS"/>
          <w:spacing w:val="-11"/>
          <w:w w:val="110"/>
          <w:sz w:val="19"/>
        </w:rPr>
        <w:t> </w:t>
      </w:r>
      <w:r>
        <w:rPr>
          <w:rFonts w:ascii="Trebuchet MS" w:hAnsi="Trebuchet MS"/>
          <w:w w:val="110"/>
          <w:sz w:val="19"/>
        </w:rPr>
        <w:t>of</w:t>
      </w:r>
      <w:r>
        <w:rPr>
          <w:rFonts w:ascii="Trebuchet MS" w:hAnsi="Trebuchet MS"/>
          <w:spacing w:val="-11"/>
          <w:w w:val="110"/>
          <w:sz w:val="19"/>
        </w:rPr>
        <w:t> </w:t>
      </w:r>
      <w:r>
        <w:rPr>
          <w:rFonts w:ascii="Trebuchet MS" w:hAnsi="Trebuchet MS"/>
          <w:w w:val="110"/>
          <w:sz w:val="19"/>
        </w:rPr>
        <w:t>current</w:t>
      </w:r>
      <w:r>
        <w:rPr>
          <w:rFonts w:ascii="Trebuchet MS" w:hAnsi="Trebuchet MS"/>
          <w:spacing w:val="-6"/>
          <w:w w:val="110"/>
          <w:sz w:val="19"/>
        </w:rPr>
        <w:t> </w:t>
      </w:r>
      <w:r>
        <w:rPr>
          <w:rFonts w:ascii="Trebuchet MS" w:hAnsi="Trebuchet MS"/>
          <w:w w:val="110"/>
          <w:sz w:val="19"/>
        </w:rPr>
        <w:t>and</w:t>
      </w:r>
      <w:r>
        <w:rPr>
          <w:rFonts w:ascii="Trebuchet MS" w:hAnsi="Trebuchet MS"/>
          <w:spacing w:val="-7"/>
          <w:w w:val="110"/>
          <w:sz w:val="19"/>
        </w:rPr>
        <w:t> </w:t>
      </w:r>
      <w:r>
        <w:rPr>
          <w:rFonts w:ascii="Trebuchet MS" w:hAnsi="Trebuchet MS"/>
          <w:w w:val="110"/>
          <w:sz w:val="19"/>
        </w:rPr>
        <w:t>proposed</w:t>
      </w:r>
      <w:r>
        <w:rPr>
          <w:rFonts w:ascii="Trebuchet MS" w:hAnsi="Trebuchet MS"/>
          <w:spacing w:val="-6"/>
          <w:w w:val="110"/>
          <w:sz w:val="19"/>
        </w:rPr>
        <w:t> </w:t>
      </w:r>
      <w:r>
        <w:rPr>
          <w:rFonts w:ascii="Trebuchet MS" w:hAnsi="Trebuchet MS"/>
          <w:w w:val="110"/>
          <w:sz w:val="19"/>
        </w:rPr>
        <w:t>future</w:t>
      </w:r>
      <w:r>
        <w:rPr>
          <w:rFonts w:ascii="Trebuchet MS" w:hAnsi="Trebuchet MS"/>
          <w:spacing w:val="-5"/>
          <w:w w:val="110"/>
          <w:sz w:val="19"/>
        </w:rPr>
        <w:t> </w:t>
      </w:r>
      <w:r>
        <w:rPr>
          <w:rFonts w:ascii="Trebuchet MS" w:hAnsi="Trebuchet MS"/>
          <w:spacing w:val="-2"/>
          <w:w w:val="110"/>
          <w:sz w:val="19"/>
        </w:rPr>
        <w:t>state</w:t>
      </w:r>
    </w:p>
    <w:p>
      <w:pPr>
        <w:pStyle w:val="ListParagraph"/>
        <w:numPr>
          <w:ilvl w:val="1"/>
          <w:numId w:val="38"/>
        </w:numPr>
        <w:tabs>
          <w:tab w:pos="1440" w:val="left" w:leader="none"/>
        </w:tabs>
        <w:spacing w:line="240" w:lineRule="auto" w:before="17" w:after="0"/>
        <w:ind w:left="1440" w:right="0" w:hanging="360"/>
        <w:jc w:val="left"/>
        <w:rPr>
          <w:rFonts w:ascii="Symbol" w:hAnsi="Symbol"/>
          <w:sz w:val="19"/>
        </w:rPr>
      </w:pPr>
      <w:r>
        <w:rPr>
          <w:rFonts w:ascii="Trebuchet MS" w:hAnsi="Trebuchet MS"/>
          <w:w w:val="105"/>
          <w:sz w:val="19"/>
        </w:rPr>
        <w:t>Translation</w:t>
      </w:r>
      <w:r>
        <w:rPr>
          <w:rFonts w:ascii="Trebuchet MS" w:hAnsi="Trebuchet MS"/>
          <w:spacing w:val="-10"/>
          <w:w w:val="105"/>
          <w:sz w:val="19"/>
        </w:rPr>
        <w:t> </w:t>
      </w:r>
      <w:r>
        <w:rPr>
          <w:rFonts w:ascii="Trebuchet MS" w:hAnsi="Trebuchet MS"/>
          <w:w w:val="105"/>
          <w:sz w:val="19"/>
        </w:rPr>
        <w:t>of</w:t>
      </w:r>
      <w:r>
        <w:rPr>
          <w:rFonts w:ascii="Trebuchet MS" w:hAnsi="Trebuchet MS"/>
          <w:spacing w:val="-14"/>
          <w:w w:val="105"/>
          <w:sz w:val="19"/>
        </w:rPr>
        <w:t> </w:t>
      </w:r>
      <w:r>
        <w:rPr>
          <w:rFonts w:ascii="Trebuchet MS" w:hAnsi="Trebuchet MS"/>
          <w:w w:val="105"/>
          <w:sz w:val="19"/>
        </w:rPr>
        <w:t>Subject</w:t>
      </w:r>
      <w:r>
        <w:rPr>
          <w:rFonts w:ascii="Trebuchet MS" w:hAnsi="Trebuchet MS"/>
          <w:spacing w:val="-8"/>
          <w:w w:val="105"/>
          <w:sz w:val="19"/>
        </w:rPr>
        <w:t> </w:t>
      </w:r>
      <w:r>
        <w:rPr>
          <w:rFonts w:ascii="Trebuchet MS" w:hAnsi="Trebuchet MS"/>
          <w:w w:val="105"/>
          <w:sz w:val="19"/>
        </w:rPr>
        <w:t>Matter</w:t>
      </w:r>
      <w:r>
        <w:rPr>
          <w:rFonts w:ascii="Trebuchet MS" w:hAnsi="Trebuchet MS"/>
          <w:spacing w:val="-11"/>
          <w:w w:val="105"/>
          <w:sz w:val="19"/>
        </w:rPr>
        <w:t> </w:t>
      </w:r>
      <w:r>
        <w:rPr>
          <w:rFonts w:ascii="Trebuchet MS" w:hAnsi="Trebuchet MS"/>
          <w:w w:val="105"/>
          <w:sz w:val="19"/>
        </w:rPr>
        <w:t>Expertise</w:t>
      </w:r>
      <w:r>
        <w:rPr>
          <w:rFonts w:ascii="Trebuchet MS" w:hAnsi="Trebuchet MS"/>
          <w:spacing w:val="-12"/>
          <w:w w:val="105"/>
          <w:sz w:val="19"/>
        </w:rPr>
        <w:t> </w:t>
      </w:r>
      <w:r>
        <w:rPr>
          <w:rFonts w:ascii="Trebuchet MS" w:hAnsi="Trebuchet MS"/>
          <w:w w:val="105"/>
          <w:sz w:val="19"/>
        </w:rPr>
        <w:t>into</w:t>
      </w:r>
      <w:r>
        <w:rPr>
          <w:rFonts w:ascii="Trebuchet MS" w:hAnsi="Trebuchet MS"/>
          <w:spacing w:val="-14"/>
          <w:w w:val="105"/>
          <w:sz w:val="19"/>
        </w:rPr>
        <w:t> </w:t>
      </w:r>
      <w:r>
        <w:rPr>
          <w:rFonts w:ascii="Trebuchet MS" w:hAnsi="Trebuchet MS"/>
          <w:w w:val="105"/>
          <w:sz w:val="19"/>
        </w:rPr>
        <w:t>High</w:t>
      </w:r>
      <w:r>
        <w:rPr>
          <w:rFonts w:ascii="Trebuchet MS" w:hAnsi="Trebuchet MS"/>
          <w:spacing w:val="-11"/>
          <w:w w:val="105"/>
          <w:sz w:val="19"/>
        </w:rPr>
        <w:t> </w:t>
      </w:r>
      <w:r>
        <w:rPr>
          <w:rFonts w:ascii="Trebuchet MS" w:hAnsi="Trebuchet MS"/>
          <w:w w:val="105"/>
          <w:sz w:val="19"/>
        </w:rPr>
        <w:t>Level</w:t>
      </w:r>
      <w:r>
        <w:rPr>
          <w:rFonts w:ascii="Trebuchet MS" w:hAnsi="Trebuchet MS"/>
          <w:spacing w:val="-12"/>
          <w:w w:val="105"/>
          <w:sz w:val="19"/>
        </w:rPr>
        <w:t> </w:t>
      </w:r>
      <w:r>
        <w:rPr>
          <w:rFonts w:ascii="Trebuchet MS" w:hAnsi="Trebuchet MS"/>
          <w:w w:val="105"/>
          <w:sz w:val="19"/>
        </w:rPr>
        <w:t>Requirements</w:t>
      </w:r>
      <w:r>
        <w:rPr>
          <w:rFonts w:ascii="Trebuchet MS" w:hAnsi="Trebuchet MS"/>
          <w:spacing w:val="-7"/>
          <w:w w:val="105"/>
          <w:sz w:val="19"/>
        </w:rPr>
        <w:t> </w:t>
      </w:r>
      <w:r>
        <w:rPr>
          <w:rFonts w:ascii="Trebuchet MS" w:hAnsi="Trebuchet MS"/>
          <w:spacing w:val="-2"/>
          <w:w w:val="105"/>
          <w:sz w:val="19"/>
        </w:rPr>
        <w:t>documentation</w:t>
      </w:r>
    </w:p>
    <w:p>
      <w:pPr>
        <w:pStyle w:val="ListParagraph"/>
        <w:numPr>
          <w:ilvl w:val="1"/>
          <w:numId w:val="38"/>
        </w:numPr>
        <w:tabs>
          <w:tab w:pos="1440" w:val="left" w:leader="none"/>
        </w:tabs>
        <w:spacing w:line="240" w:lineRule="auto" w:before="1" w:after="0"/>
        <w:ind w:left="1440" w:right="0" w:hanging="360"/>
        <w:jc w:val="left"/>
        <w:rPr>
          <w:rFonts w:ascii="Symbol" w:hAnsi="Symbol"/>
          <w:sz w:val="19"/>
        </w:rPr>
      </w:pPr>
      <w:r>
        <w:rPr>
          <w:rFonts w:ascii="Trebuchet MS" w:hAnsi="Trebuchet MS"/>
          <w:sz w:val="19"/>
        </w:rPr>
        <w:t>Identification</w:t>
      </w:r>
      <w:r>
        <w:rPr>
          <w:rFonts w:ascii="Trebuchet MS" w:hAnsi="Trebuchet MS"/>
          <w:spacing w:val="35"/>
          <w:sz w:val="19"/>
        </w:rPr>
        <w:t> </w:t>
      </w:r>
      <w:r>
        <w:rPr>
          <w:rFonts w:ascii="Trebuchet MS" w:hAnsi="Trebuchet MS"/>
          <w:sz w:val="19"/>
        </w:rPr>
        <w:t>of</w:t>
      </w:r>
      <w:r>
        <w:rPr>
          <w:rFonts w:ascii="Trebuchet MS" w:hAnsi="Trebuchet MS"/>
          <w:spacing w:val="25"/>
          <w:sz w:val="19"/>
        </w:rPr>
        <w:t> </w:t>
      </w:r>
      <w:r>
        <w:rPr>
          <w:rFonts w:ascii="Trebuchet MS" w:hAnsi="Trebuchet MS"/>
          <w:sz w:val="19"/>
        </w:rPr>
        <w:t>opportunities</w:t>
      </w:r>
      <w:r>
        <w:rPr>
          <w:rFonts w:ascii="Trebuchet MS" w:hAnsi="Trebuchet MS"/>
          <w:spacing w:val="33"/>
          <w:sz w:val="19"/>
        </w:rPr>
        <w:t> </w:t>
      </w:r>
      <w:r>
        <w:rPr>
          <w:rFonts w:ascii="Trebuchet MS" w:hAnsi="Trebuchet MS"/>
          <w:sz w:val="19"/>
        </w:rPr>
        <w:t>to</w:t>
      </w:r>
      <w:r>
        <w:rPr>
          <w:rFonts w:ascii="Trebuchet MS" w:hAnsi="Trebuchet MS"/>
          <w:spacing w:val="34"/>
          <w:sz w:val="19"/>
        </w:rPr>
        <w:t> </w:t>
      </w:r>
      <w:r>
        <w:rPr>
          <w:rFonts w:ascii="Trebuchet MS" w:hAnsi="Trebuchet MS"/>
          <w:sz w:val="19"/>
        </w:rPr>
        <w:t>streamline</w:t>
      </w:r>
      <w:r>
        <w:rPr>
          <w:rFonts w:ascii="Trebuchet MS" w:hAnsi="Trebuchet MS"/>
          <w:spacing w:val="37"/>
          <w:sz w:val="19"/>
        </w:rPr>
        <w:t> </w:t>
      </w:r>
      <w:r>
        <w:rPr>
          <w:rFonts w:ascii="Trebuchet MS" w:hAnsi="Trebuchet MS"/>
          <w:sz w:val="19"/>
        </w:rPr>
        <w:t>request</w:t>
      </w:r>
      <w:r>
        <w:rPr>
          <w:rFonts w:ascii="Trebuchet MS" w:hAnsi="Trebuchet MS"/>
          <w:spacing w:val="33"/>
          <w:sz w:val="19"/>
        </w:rPr>
        <w:t> </w:t>
      </w:r>
      <w:r>
        <w:rPr>
          <w:rFonts w:ascii="Trebuchet MS" w:hAnsi="Trebuchet MS"/>
          <w:sz w:val="19"/>
        </w:rPr>
        <w:t>allocation</w:t>
      </w:r>
      <w:r>
        <w:rPr>
          <w:rFonts w:ascii="Trebuchet MS" w:hAnsi="Trebuchet MS"/>
          <w:spacing w:val="42"/>
          <w:sz w:val="19"/>
        </w:rPr>
        <w:t> </w:t>
      </w:r>
      <w:r>
        <w:rPr>
          <w:rFonts w:ascii="Trebuchet MS" w:hAnsi="Trebuchet MS"/>
          <w:spacing w:val="-2"/>
          <w:sz w:val="19"/>
        </w:rPr>
        <w:t>process</w:t>
      </w:r>
    </w:p>
    <w:p>
      <w:pPr>
        <w:pStyle w:val="ListParagraph"/>
        <w:numPr>
          <w:ilvl w:val="1"/>
          <w:numId w:val="38"/>
        </w:numPr>
        <w:tabs>
          <w:tab w:pos="1440" w:val="left" w:leader="none"/>
        </w:tabs>
        <w:spacing w:line="240" w:lineRule="auto" w:before="2" w:after="0"/>
        <w:ind w:left="1440" w:right="0" w:hanging="360"/>
        <w:jc w:val="left"/>
        <w:rPr>
          <w:rFonts w:ascii="Symbol" w:hAnsi="Symbol"/>
          <w:sz w:val="19"/>
        </w:rPr>
      </w:pPr>
      <w:r>
        <w:rPr>
          <w:rFonts w:ascii="Trebuchet MS" w:hAnsi="Trebuchet MS"/>
          <w:w w:val="105"/>
          <w:sz w:val="19"/>
        </w:rPr>
        <w:t>Facilitation</w:t>
      </w:r>
      <w:r>
        <w:rPr>
          <w:rFonts w:ascii="Trebuchet MS" w:hAnsi="Trebuchet MS"/>
          <w:spacing w:val="4"/>
          <w:w w:val="105"/>
          <w:sz w:val="19"/>
        </w:rPr>
        <w:t> </w:t>
      </w:r>
      <w:r>
        <w:rPr>
          <w:rFonts w:ascii="Trebuchet MS" w:hAnsi="Trebuchet MS"/>
          <w:w w:val="105"/>
          <w:sz w:val="19"/>
        </w:rPr>
        <w:t>of</w:t>
      </w:r>
      <w:r>
        <w:rPr>
          <w:rFonts w:ascii="Trebuchet MS" w:hAnsi="Trebuchet MS"/>
          <w:spacing w:val="5"/>
          <w:w w:val="105"/>
          <w:sz w:val="19"/>
        </w:rPr>
        <w:t> </w:t>
      </w:r>
      <w:r>
        <w:rPr>
          <w:rFonts w:ascii="Trebuchet MS" w:hAnsi="Trebuchet MS"/>
          <w:w w:val="105"/>
          <w:sz w:val="19"/>
        </w:rPr>
        <w:t>various</w:t>
      </w:r>
      <w:r>
        <w:rPr>
          <w:rFonts w:ascii="Trebuchet MS" w:hAnsi="Trebuchet MS"/>
          <w:spacing w:val="1"/>
          <w:w w:val="105"/>
          <w:sz w:val="19"/>
        </w:rPr>
        <w:t> </w:t>
      </w:r>
      <w:r>
        <w:rPr>
          <w:rFonts w:ascii="Trebuchet MS" w:hAnsi="Trebuchet MS"/>
          <w:w w:val="105"/>
          <w:sz w:val="19"/>
        </w:rPr>
        <w:t>workshops</w:t>
      </w:r>
      <w:r>
        <w:rPr>
          <w:rFonts w:ascii="Trebuchet MS" w:hAnsi="Trebuchet MS"/>
          <w:spacing w:val="1"/>
          <w:w w:val="105"/>
          <w:sz w:val="19"/>
        </w:rPr>
        <w:t> </w:t>
      </w:r>
      <w:r>
        <w:rPr>
          <w:rFonts w:ascii="Trebuchet MS" w:hAnsi="Trebuchet MS"/>
          <w:w w:val="105"/>
          <w:sz w:val="19"/>
        </w:rPr>
        <w:t>to</w:t>
      </w:r>
      <w:r>
        <w:rPr>
          <w:rFonts w:ascii="Trebuchet MS" w:hAnsi="Trebuchet MS"/>
          <w:spacing w:val="-1"/>
          <w:w w:val="105"/>
          <w:sz w:val="19"/>
        </w:rPr>
        <w:t> </w:t>
      </w:r>
      <w:r>
        <w:rPr>
          <w:rFonts w:ascii="Trebuchet MS" w:hAnsi="Trebuchet MS"/>
          <w:w w:val="105"/>
          <w:sz w:val="19"/>
        </w:rPr>
        <w:t>secure</w:t>
      </w:r>
      <w:r>
        <w:rPr>
          <w:rFonts w:ascii="Trebuchet MS" w:hAnsi="Trebuchet MS"/>
          <w:spacing w:val="1"/>
          <w:w w:val="105"/>
          <w:sz w:val="19"/>
        </w:rPr>
        <w:t> </w:t>
      </w:r>
      <w:r>
        <w:rPr>
          <w:rFonts w:ascii="Trebuchet MS" w:hAnsi="Trebuchet MS"/>
          <w:w w:val="105"/>
          <w:sz w:val="19"/>
        </w:rPr>
        <w:t>stakeholder</w:t>
      </w:r>
      <w:r>
        <w:rPr>
          <w:rFonts w:ascii="Trebuchet MS" w:hAnsi="Trebuchet MS"/>
          <w:spacing w:val="2"/>
          <w:w w:val="105"/>
          <w:sz w:val="19"/>
        </w:rPr>
        <w:t> </w:t>
      </w:r>
      <w:r>
        <w:rPr>
          <w:rFonts w:ascii="Trebuchet MS" w:hAnsi="Trebuchet MS"/>
          <w:w w:val="105"/>
          <w:sz w:val="19"/>
        </w:rPr>
        <w:t>buy-</w:t>
      </w:r>
      <w:r>
        <w:rPr>
          <w:rFonts w:ascii="Trebuchet MS" w:hAnsi="Trebuchet MS"/>
          <w:spacing w:val="-5"/>
          <w:w w:val="105"/>
          <w:sz w:val="19"/>
        </w:rPr>
        <w:t>ins</w:t>
      </w:r>
    </w:p>
    <w:p>
      <w:pPr>
        <w:pStyle w:val="BodyText"/>
        <w:spacing w:before="117"/>
        <w:rPr>
          <w:rFonts w:ascii="Trebuchet MS"/>
          <w:sz w:val="19"/>
        </w:rPr>
      </w:pPr>
    </w:p>
    <w:p>
      <w:pPr>
        <w:tabs>
          <w:tab w:pos="6482" w:val="left" w:leader="none"/>
        </w:tabs>
        <w:spacing w:before="0"/>
        <w:ind w:left="720" w:right="0" w:firstLine="0"/>
        <w:jc w:val="left"/>
        <w:rPr>
          <w:rFonts w:ascii="Tahoma" w:hAnsi="Tahoma"/>
          <w:b/>
          <w:sz w:val="19"/>
        </w:rPr>
      </w:pPr>
      <w:bookmarkStart w:name="Business Banker Jan 2009 – Mar 2011" w:id="84"/>
      <w:bookmarkEnd w:id="84"/>
      <w:r>
        <w:rPr/>
      </w:r>
      <w:r>
        <w:rPr>
          <w:rFonts w:ascii="Tahoma" w:hAnsi="Tahoma"/>
          <w:b/>
          <w:w w:val="90"/>
          <w:sz w:val="19"/>
        </w:rPr>
        <w:t>Business</w:t>
      </w:r>
      <w:r>
        <w:rPr>
          <w:rFonts w:ascii="Tahoma" w:hAnsi="Tahoma"/>
          <w:b/>
          <w:spacing w:val="-1"/>
          <w:sz w:val="19"/>
        </w:rPr>
        <w:t> </w:t>
      </w:r>
      <w:r>
        <w:rPr>
          <w:rFonts w:ascii="Tahoma" w:hAnsi="Tahoma"/>
          <w:b/>
          <w:spacing w:val="-2"/>
          <w:w w:val="95"/>
          <w:sz w:val="19"/>
        </w:rPr>
        <w:t>Banker</w:t>
      </w:r>
      <w:r>
        <w:rPr>
          <w:rFonts w:ascii="Tahoma" w:hAnsi="Tahoma"/>
          <w:b/>
          <w:sz w:val="19"/>
        </w:rPr>
        <w:tab/>
      </w:r>
      <w:r>
        <w:rPr>
          <w:rFonts w:ascii="Tahoma" w:hAnsi="Tahoma"/>
          <w:b/>
          <w:w w:val="95"/>
          <w:sz w:val="19"/>
        </w:rPr>
        <w:t>Jan</w:t>
      </w:r>
      <w:r>
        <w:rPr>
          <w:rFonts w:ascii="Tahoma" w:hAnsi="Tahoma"/>
          <w:b/>
          <w:spacing w:val="-8"/>
          <w:w w:val="95"/>
          <w:sz w:val="19"/>
        </w:rPr>
        <w:t> </w:t>
      </w:r>
      <w:r>
        <w:rPr>
          <w:rFonts w:ascii="Tahoma" w:hAnsi="Tahoma"/>
          <w:b/>
          <w:w w:val="95"/>
          <w:sz w:val="19"/>
        </w:rPr>
        <w:t>2009</w:t>
      </w:r>
      <w:r>
        <w:rPr>
          <w:rFonts w:ascii="Tahoma" w:hAnsi="Tahoma"/>
          <w:b/>
          <w:spacing w:val="-11"/>
          <w:w w:val="95"/>
          <w:sz w:val="19"/>
        </w:rPr>
        <w:t> </w:t>
      </w:r>
      <w:r>
        <w:rPr>
          <w:rFonts w:ascii="Tahoma" w:hAnsi="Tahoma"/>
          <w:b/>
          <w:w w:val="95"/>
          <w:sz w:val="19"/>
        </w:rPr>
        <w:t>–</w:t>
      </w:r>
      <w:r>
        <w:rPr>
          <w:rFonts w:ascii="Tahoma" w:hAnsi="Tahoma"/>
          <w:b/>
          <w:spacing w:val="-9"/>
          <w:w w:val="95"/>
          <w:sz w:val="19"/>
        </w:rPr>
        <w:t> </w:t>
      </w:r>
      <w:r>
        <w:rPr>
          <w:rFonts w:ascii="Tahoma" w:hAnsi="Tahoma"/>
          <w:b/>
          <w:w w:val="95"/>
          <w:sz w:val="19"/>
        </w:rPr>
        <w:t>Mar</w:t>
      </w:r>
      <w:r>
        <w:rPr>
          <w:rFonts w:ascii="Tahoma" w:hAnsi="Tahoma"/>
          <w:b/>
          <w:spacing w:val="-9"/>
          <w:w w:val="95"/>
          <w:sz w:val="19"/>
        </w:rPr>
        <w:t> </w:t>
      </w:r>
      <w:r>
        <w:rPr>
          <w:rFonts w:ascii="Tahoma" w:hAnsi="Tahoma"/>
          <w:b/>
          <w:spacing w:val="-4"/>
          <w:w w:val="95"/>
          <w:sz w:val="19"/>
        </w:rPr>
        <w:t>2011</w:t>
      </w:r>
    </w:p>
    <w:p>
      <w:pPr>
        <w:tabs>
          <w:tab w:pos="6482" w:val="left" w:leader="none"/>
        </w:tabs>
        <w:spacing w:line="340" w:lineRule="atLeast" w:before="11"/>
        <w:ind w:left="720" w:right="2199" w:firstLine="0"/>
        <w:jc w:val="left"/>
        <w:rPr>
          <w:rFonts w:ascii="Tahoma" w:hAnsi="Tahoma"/>
          <w:b/>
          <w:sz w:val="19"/>
        </w:rPr>
      </w:pPr>
      <w:r>
        <w:rPr>
          <w:rFonts w:ascii="Tahoma" w:hAnsi="Tahoma"/>
          <w:b/>
          <w:sz w:val="19"/>
        </w:rPr>
        <w:t>NAB Business</w:t>
        <w:tab/>
      </w:r>
      <w:r>
        <w:rPr>
          <w:rFonts w:ascii="Tahoma" w:hAnsi="Tahoma"/>
          <w:b/>
          <w:spacing w:val="-6"/>
          <w:sz w:val="19"/>
        </w:rPr>
        <w:t>Carlton</w:t>
      </w:r>
      <w:r>
        <w:rPr>
          <w:rFonts w:ascii="Tahoma" w:hAnsi="Tahoma"/>
          <w:b/>
          <w:spacing w:val="-8"/>
          <w:sz w:val="19"/>
        </w:rPr>
        <w:t> </w:t>
      </w:r>
      <w:r>
        <w:rPr>
          <w:rFonts w:ascii="Tahoma" w:hAnsi="Tahoma"/>
          <w:b/>
          <w:spacing w:val="-6"/>
          <w:sz w:val="19"/>
        </w:rPr>
        <w:t>Business</w:t>
      </w:r>
      <w:r>
        <w:rPr>
          <w:rFonts w:ascii="Tahoma" w:hAnsi="Tahoma"/>
          <w:b/>
          <w:spacing w:val="-8"/>
          <w:sz w:val="19"/>
        </w:rPr>
        <w:t> </w:t>
      </w:r>
      <w:r>
        <w:rPr>
          <w:rFonts w:ascii="Tahoma" w:hAnsi="Tahoma"/>
          <w:b/>
          <w:spacing w:val="-6"/>
          <w:sz w:val="19"/>
        </w:rPr>
        <w:t>Banking</w:t>
      </w:r>
      <w:r>
        <w:rPr>
          <w:rFonts w:ascii="Tahoma" w:hAnsi="Tahoma"/>
          <w:b/>
          <w:spacing w:val="-8"/>
          <w:sz w:val="19"/>
        </w:rPr>
        <w:t> </w:t>
      </w:r>
      <w:r>
        <w:rPr>
          <w:rFonts w:ascii="Tahoma" w:hAnsi="Tahoma"/>
          <w:b/>
          <w:spacing w:val="-6"/>
          <w:sz w:val="19"/>
        </w:rPr>
        <w:t>Centre</w:t>
      </w:r>
      <w:r>
        <w:rPr>
          <w:rFonts w:ascii="Tahoma" w:hAnsi="Tahoma"/>
          <w:b/>
          <w:spacing w:val="-8"/>
          <w:sz w:val="19"/>
        </w:rPr>
        <w:t> </w:t>
      </w:r>
      <w:r>
        <w:rPr>
          <w:rFonts w:ascii="Tahoma" w:hAnsi="Tahoma"/>
          <w:b/>
          <w:spacing w:val="-6"/>
          <w:sz w:val="19"/>
        </w:rPr>
        <w:t>–</w:t>
      </w:r>
      <w:r>
        <w:rPr>
          <w:rFonts w:ascii="Tahoma" w:hAnsi="Tahoma"/>
          <w:b/>
          <w:spacing w:val="-8"/>
          <w:sz w:val="19"/>
        </w:rPr>
        <w:t> </w:t>
      </w:r>
      <w:r>
        <w:rPr>
          <w:rFonts w:ascii="Tahoma" w:hAnsi="Tahoma"/>
          <w:b/>
          <w:spacing w:val="-6"/>
          <w:sz w:val="19"/>
        </w:rPr>
        <w:t>NAB </w:t>
      </w:r>
      <w:r>
        <w:rPr>
          <w:rFonts w:ascii="Tahoma" w:hAnsi="Tahoma"/>
          <w:b/>
          <w:sz w:val="19"/>
        </w:rPr>
        <w:t>Key Responsibilities</w:t>
      </w:r>
    </w:p>
    <w:p>
      <w:pPr>
        <w:pStyle w:val="ListParagraph"/>
        <w:numPr>
          <w:ilvl w:val="0"/>
          <w:numId w:val="38"/>
        </w:numPr>
        <w:tabs>
          <w:tab w:pos="1125" w:val="left" w:leader="none"/>
        </w:tabs>
        <w:spacing w:line="244" w:lineRule="auto" w:before="5" w:after="0"/>
        <w:ind w:left="1125" w:right="623" w:hanging="360"/>
        <w:jc w:val="left"/>
        <w:rPr>
          <w:rFonts w:ascii="Symbol" w:hAnsi="Symbol"/>
          <w:sz w:val="19"/>
        </w:rPr>
      </w:pPr>
      <w:r>
        <w:rPr>
          <w:rFonts w:ascii="Trebuchet MS" w:hAnsi="Trebuchet MS"/>
          <w:w w:val="105"/>
          <w:sz w:val="19"/>
        </w:rPr>
        <w:t>Placed</w:t>
      </w:r>
      <w:r>
        <w:rPr>
          <w:rFonts w:ascii="Trebuchet MS" w:hAnsi="Trebuchet MS"/>
          <w:spacing w:val="23"/>
          <w:w w:val="105"/>
          <w:sz w:val="19"/>
        </w:rPr>
        <w:t> </w:t>
      </w:r>
      <w:r>
        <w:rPr>
          <w:rFonts w:ascii="Trebuchet MS" w:hAnsi="Trebuchet MS"/>
          <w:w w:val="105"/>
          <w:sz w:val="19"/>
        </w:rPr>
        <w:t>into</w:t>
      </w:r>
      <w:r>
        <w:rPr>
          <w:rFonts w:ascii="Trebuchet MS" w:hAnsi="Trebuchet MS"/>
          <w:spacing w:val="23"/>
          <w:w w:val="105"/>
          <w:sz w:val="19"/>
        </w:rPr>
        <w:t> </w:t>
      </w:r>
      <w:r>
        <w:rPr>
          <w:rFonts w:ascii="Trebuchet MS" w:hAnsi="Trebuchet MS"/>
          <w:w w:val="105"/>
          <w:sz w:val="19"/>
        </w:rPr>
        <w:t>this</w:t>
      </w:r>
      <w:r>
        <w:rPr>
          <w:rFonts w:ascii="Trebuchet MS" w:hAnsi="Trebuchet MS"/>
          <w:spacing w:val="32"/>
          <w:w w:val="105"/>
          <w:sz w:val="19"/>
        </w:rPr>
        <w:t> </w:t>
      </w:r>
      <w:r>
        <w:rPr>
          <w:rFonts w:ascii="Trebuchet MS" w:hAnsi="Trebuchet MS"/>
          <w:w w:val="105"/>
          <w:sz w:val="19"/>
        </w:rPr>
        <w:t>role</w:t>
      </w:r>
      <w:r>
        <w:rPr>
          <w:rFonts w:ascii="Trebuchet MS" w:hAnsi="Trebuchet MS"/>
          <w:spacing w:val="24"/>
          <w:w w:val="105"/>
          <w:sz w:val="19"/>
        </w:rPr>
        <w:t> </w:t>
      </w:r>
      <w:r>
        <w:rPr>
          <w:rFonts w:ascii="Trebuchet MS" w:hAnsi="Trebuchet MS"/>
          <w:w w:val="105"/>
          <w:sz w:val="19"/>
        </w:rPr>
        <w:t>as</w:t>
      </w:r>
      <w:r>
        <w:rPr>
          <w:rFonts w:ascii="Trebuchet MS" w:hAnsi="Trebuchet MS"/>
          <w:spacing w:val="32"/>
          <w:w w:val="105"/>
          <w:sz w:val="19"/>
        </w:rPr>
        <w:t> </w:t>
      </w:r>
      <w:r>
        <w:rPr>
          <w:rFonts w:ascii="Trebuchet MS" w:hAnsi="Trebuchet MS"/>
          <w:w w:val="105"/>
          <w:sz w:val="19"/>
        </w:rPr>
        <w:t>part</w:t>
      </w:r>
      <w:r>
        <w:rPr>
          <w:rFonts w:ascii="Trebuchet MS" w:hAnsi="Trebuchet MS"/>
          <w:spacing w:val="23"/>
          <w:w w:val="105"/>
          <w:sz w:val="19"/>
        </w:rPr>
        <w:t> </w:t>
      </w:r>
      <w:r>
        <w:rPr>
          <w:rFonts w:ascii="Trebuchet MS" w:hAnsi="Trebuchet MS"/>
          <w:w w:val="105"/>
          <w:sz w:val="19"/>
        </w:rPr>
        <w:t>of</w:t>
      </w:r>
      <w:r>
        <w:rPr>
          <w:rFonts w:ascii="Trebuchet MS" w:hAnsi="Trebuchet MS"/>
          <w:spacing w:val="23"/>
          <w:w w:val="105"/>
          <w:sz w:val="19"/>
        </w:rPr>
        <w:t> </w:t>
      </w:r>
      <w:r>
        <w:rPr>
          <w:rFonts w:ascii="Trebuchet MS" w:hAnsi="Trebuchet MS"/>
          <w:w w:val="105"/>
          <w:sz w:val="19"/>
        </w:rPr>
        <w:t>NAB’s</w:t>
      </w:r>
      <w:r>
        <w:rPr>
          <w:rFonts w:ascii="Trebuchet MS" w:hAnsi="Trebuchet MS"/>
          <w:spacing w:val="26"/>
          <w:w w:val="105"/>
          <w:sz w:val="19"/>
        </w:rPr>
        <w:t> </w:t>
      </w:r>
      <w:r>
        <w:rPr>
          <w:rFonts w:ascii="Trebuchet MS" w:hAnsi="Trebuchet MS"/>
          <w:w w:val="105"/>
          <w:sz w:val="19"/>
        </w:rPr>
        <w:t>Graduate</w:t>
      </w:r>
      <w:r>
        <w:rPr>
          <w:rFonts w:ascii="Trebuchet MS" w:hAnsi="Trebuchet MS"/>
          <w:spacing w:val="26"/>
          <w:w w:val="105"/>
          <w:sz w:val="19"/>
        </w:rPr>
        <w:t> </w:t>
      </w:r>
      <w:r>
        <w:rPr>
          <w:rFonts w:ascii="Trebuchet MS" w:hAnsi="Trebuchet MS"/>
          <w:w w:val="105"/>
          <w:sz w:val="19"/>
        </w:rPr>
        <w:t>Program,</w:t>
      </w:r>
      <w:r>
        <w:rPr>
          <w:rFonts w:ascii="Trebuchet MS" w:hAnsi="Trebuchet MS"/>
          <w:spacing w:val="20"/>
          <w:w w:val="105"/>
          <w:sz w:val="19"/>
        </w:rPr>
        <w:t> </w:t>
      </w:r>
      <w:r>
        <w:rPr>
          <w:rFonts w:ascii="Trebuchet MS" w:hAnsi="Trebuchet MS"/>
          <w:w w:val="105"/>
          <w:sz w:val="19"/>
        </w:rPr>
        <w:t>which</w:t>
      </w:r>
      <w:r>
        <w:rPr>
          <w:rFonts w:ascii="Trebuchet MS" w:hAnsi="Trebuchet MS"/>
          <w:spacing w:val="21"/>
          <w:w w:val="105"/>
          <w:sz w:val="19"/>
        </w:rPr>
        <w:t> </w:t>
      </w:r>
      <w:r>
        <w:rPr>
          <w:rFonts w:ascii="Trebuchet MS" w:hAnsi="Trebuchet MS"/>
          <w:w w:val="105"/>
          <w:sz w:val="19"/>
        </w:rPr>
        <w:t>started</w:t>
      </w:r>
      <w:r>
        <w:rPr>
          <w:rFonts w:ascii="Trebuchet MS" w:hAnsi="Trebuchet MS"/>
          <w:spacing w:val="23"/>
          <w:w w:val="105"/>
          <w:sz w:val="19"/>
        </w:rPr>
        <w:t> </w:t>
      </w:r>
      <w:r>
        <w:rPr>
          <w:rFonts w:ascii="Trebuchet MS" w:hAnsi="Trebuchet MS"/>
          <w:w w:val="105"/>
          <w:sz w:val="19"/>
        </w:rPr>
        <w:t>with</w:t>
      </w:r>
      <w:r>
        <w:rPr>
          <w:rFonts w:ascii="Trebuchet MS" w:hAnsi="Trebuchet MS"/>
          <w:spacing w:val="21"/>
          <w:w w:val="105"/>
          <w:sz w:val="19"/>
        </w:rPr>
        <w:t> </w:t>
      </w:r>
      <w:r>
        <w:rPr>
          <w:rFonts w:ascii="Trebuchet MS" w:hAnsi="Trebuchet MS"/>
          <w:w w:val="105"/>
          <w:sz w:val="19"/>
        </w:rPr>
        <w:t>over</w:t>
      </w:r>
      <w:r>
        <w:rPr>
          <w:rFonts w:ascii="Trebuchet MS" w:hAnsi="Trebuchet MS"/>
          <w:spacing w:val="18"/>
          <w:w w:val="105"/>
          <w:sz w:val="19"/>
        </w:rPr>
        <w:t> </w:t>
      </w:r>
      <w:r>
        <w:rPr>
          <w:rFonts w:ascii="Trebuchet MS" w:hAnsi="Trebuchet MS"/>
          <w:w w:val="105"/>
          <w:sz w:val="19"/>
        </w:rPr>
        <w:t>3000</w:t>
      </w:r>
      <w:r>
        <w:rPr>
          <w:rFonts w:ascii="Trebuchet MS" w:hAnsi="Trebuchet MS"/>
          <w:spacing w:val="29"/>
          <w:w w:val="105"/>
          <w:sz w:val="19"/>
        </w:rPr>
        <w:t> </w:t>
      </w:r>
      <w:r>
        <w:rPr>
          <w:rFonts w:ascii="Trebuchet MS" w:hAnsi="Trebuchet MS"/>
          <w:w w:val="105"/>
          <w:sz w:val="19"/>
        </w:rPr>
        <w:t>applicants</w:t>
      </w:r>
      <w:r>
        <w:rPr>
          <w:rFonts w:ascii="Trebuchet MS" w:hAnsi="Trebuchet MS"/>
          <w:spacing w:val="20"/>
          <w:w w:val="105"/>
          <w:sz w:val="19"/>
        </w:rPr>
        <w:t> </w:t>
      </w:r>
      <w:r>
        <w:rPr>
          <w:rFonts w:ascii="Trebuchet MS" w:hAnsi="Trebuchet MS"/>
          <w:w w:val="105"/>
          <w:sz w:val="19"/>
        </w:rPr>
        <w:t>and</w:t>
      </w:r>
      <w:r>
        <w:rPr>
          <w:rFonts w:ascii="Trebuchet MS" w:hAnsi="Trebuchet MS"/>
          <w:spacing w:val="23"/>
          <w:w w:val="105"/>
          <w:sz w:val="19"/>
        </w:rPr>
        <w:t> </w:t>
      </w:r>
      <w:r>
        <w:rPr>
          <w:rFonts w:ascii="Trebuchet MS" w:hAnsi="Trebuchet MS"/>
          <w:w w:val="105"/>
          <w:sz w:val="19"/>
        </w:rPr>
        <w:t>placed</w:t>
      </w:r>
      <w:r>
        <w:rPr>
          <w:rFonts w:ascii="Trebuchet MS" w:hAnsi="Trebuchet MS"/>
          <w:spacing w:val="23"/>
          <w:w w:val="105"/>
          <w:sz w:val="19"/>
        </w:rPr>
        <w:t> </w:t>
      </w:r>
      <w:r>
        <w:rPr>
          <w:rFonts w:ascii="Trebuchet MS" w:hAnsi="Trebuchet MS"/>
          <w:w w:val="105"/>
          <w:sz w:val="19"/>
        </w:rPr>
        <w:t>18 successful</w:t>
      </w:r>
      <w:r>
        <w:rPr>
          <w:rFonts w:ascii="Trebuchet MS" w:hAnsi="Trebuchet MS"/>
          <w:spacing w:val="39"/>
          <w:w w:val="105"/>
          <w:sz w:val="19"/>
        </w:rPr>
        <w:t> </w:t>
      </w:r>
      <w:r>
        <w:rPr>
          <w:rFonts w:ascii="Trebuchet MS" w:hAnsi="Trebuchet MS"/>
          <w:w w:val="105"/>
          <w:sz w:val="19"/>
        </w:rPr>
        <w:t>applicants</w:t>
      </w:r>
      <w:r>
        <w:rPr>
          <w:rFonts w:ascii="Trebuchet MS" w:hAnsi="Trebuchet MS"/>
          <w:spacing w:val="39"/>
          <w:w w:val="105"/>
          <w:sz w:val="19"/>
        </w:rPr>
        <w:t> </w:t>
      </w:r>
      <w:r>
        <w:rPr>
          <w:rFonts w:ascii="Trebuchet MS" w:hAnsi="Trebuchet MS"/>
          <w:w w:val="105"/>
          <w:sz w:val="19"/>
        </w:rPr>
        <w:t>in roles</w:t>
      </w:r>
      <w:r>
        <w:rPr>
          <w:rFonts w:ascii="Trebuchet MS" w:hAnsi="Trebuchet MS"/>
          <w:spacing w:val="38"/>
          <w:w w:val="105"/>
          <w:sz w:val="19"/>
        </w:rPr>
        <w:t> </w:t>
      </w:r>
      <w:r>
        <w:rPr>
          <w:rFonts w:ascii="Trebuchet MS" w:hAnsi="Trebuchet MS"/>
          <w:w w:val="105"/>
          <w:sz w:val="19"/>
        </w:rPr>
        <w:t>throughout</w:t>
      </w:r>
      <w:r>
        <w:rPr>
          <w:rFonts w:ascii="Trebuchet MS" w:hAnsi="Trebuchet MS"/>
          <w:spacing w:val="37"/>
          <w:w w:val="105"/>
          <w:sz w:val="19"/>
        </w:rPr>
        <w:t> </w:t>
      </w:r>
      <w:r>
        <w:rPr>
          <w:rFonts w:ascii="Trebuchet MS" w:hAnsi="Trebuchet MS"/>
          <w:w w:val="105"/>
          <w:sz w:val="19"/>
        </w:rPr>
        <w:t>the</w:t>
      </w:r>
      <w:r>
        <w:rPr>
          <w:rFonts w:ascii="Trebuchet MS" w:hAnsi="Trebuchet MS"/>
          <w:spacing w:val="38"/>
          <w:w w:val="105"/>
          <w:sz w:val="19"/>
        </w:rPr>
        <w:t> </w:t>
      </w:r>
      <w:r>
        <w:rPr>
          <w:rFonts w:ascii="Trebuchet MS" w:hAnsi="Trebuchet MS"/>
          <w:w w:val="105"/>
          <w:sz w:val="19"/>
        </w:rPr>
        <w:t>bank</w:t>
      </w:r>
      <w:r>
        <w:rPr>
          <w:rFonts w:ascii="Trebuchet MS" w:hAnsi="Trebuchet MS"/>
          <w:spacing w:val="40"/>
          <w:w w:val="105"/>
          <w:sz w:val="19"/>
        </w:rPr>
        <w:t> </w:t>
      </w:r>
      <w:r>
        <w:rPr>
          <w:rFonts w:ascii="Trebuchet MS" w:hAnsi="Trebuchet MS"/>
          <w:w w:val="105"/>
          <w:sz w:val="19"/>
        </w:rPr>
        <w:t>based</w:t>
      </w:r>
      <w:r>
        <w:rPr>
          <w:rFonts w:ascii="Trebuchet MS" w:hAnsi="Trebuchet MS"/>
          <w:spacing w:val="36"/>
          <w:w w:val="105"/>
          <w:sz w:val="19"/>
        </w:rPr>
        <w:t> </w:t>
      </w:r>
      <w:r>
        <w:rPr>
          <w:rFonts w:ascii="Trebuchet MS" w:hAnsi="Trebuchet MS"/>
          <w:w w:val="105"/>
          <w:sz w:val="19"/>
        </w:rPr>
        <w:t>on</w:t>
      </w:r>
      <w:r>
        <w:rPr>
          <w:rFonts w:ascii="Trebuchet MS" w:hAnsi="Trebuchet MS"/>
          <w:spacing w:val="40"/>
          <w:w w:val="105"/>
          <w:sz w:val="19"/>
        </w:rPr>
        <w:t> </w:t>
      </w:r>
      <w:r>
        <w:rPr>
          <w:rFonts w:ascii="Trebuchet MS" w:hAnsi="Trebuchet MS"/>
          <w:w w:val="105"/>
          <w:sz w:val="19"/>
        </w:rPr>
        <w:t>their strengths.</w:t>
      </w:r>
    </w:p>
    <w:p>
      <w:pPr>
        <w:pStyle w:val="ListParagraph"/>
        <w:numPr>
          <w:ilvl w:val="0"/>
          <w:numId w:val="38"/>
        </w:numPr>
        <w:tabs>
          <w:tab w:pos="1125" w:val="left" w:leader="none"/>
        </w:tabs>
        <w:spacing w:line="230" w:lineRule="exact" w:before="0" w:after="0"/>
        <w:ind w:left="1125" w:right="0" w:hanging="360"/>
        <w:jc w:val="left"/>
        <w:rPr>
          <w:rFonts w:ascii="Symbol" w:hAnsi="Symbol"/>
          <w:sz w:val="19"/>
        </w:rPr>
      </w:pPr>
      <w:r>
        <w:rPr>
          <w:rFonts w:ascii="Trebuchet MS" w:hAnsi="Trebuchet MS"/>
          <w:w w:val="105"/>
          <w:sz w:val="19"/>
        </w:rPr>
        <w:t>Assist</w:t>
      </w:r>
      <w:r>
        <w:rPr>
          <w:rFonts w:ascii="Trebuchet MS" w:hAnsi="Trebuchet MS"/>
          <w:spacing w:val="11"/>
          <w:w w:val="105"/>
          <w:sz w:val="19"/>
        </w:rPr>
        <w:t> </w:t>
      </w:r>
      <w:r>
        <w:rPr>
          <w:rFonts w:ascii="Trebuchet MS" w:hAnsi="Trebuchet MS"/>
          <w:w w:val="105"/>
          <w:sz w:val="19"/>
        </w:rPr>
        <w:t>manager</w:t>
      </w:r>
      <w:r>
        <w:rPr>
          <w:rFonts w:ascii="Trebuchet MS" w:hAnsi="Trebuchet MS"/>
          <w:spacing w:val="15"/>
          <w:w w:val="105"/>
          <w:sz w:val="19"/>
        </w:rPr>
        <w:t> </w:t>
      </w:r>
      <w:r>
        <w:rPr>
          <w:rFonts w:ascii="Trebuchet MS" w:hAnsi="Trebuchet MS"/>
          <w:w w:val="105"/>
          <w:sz w:val="19"/>
        </w:rPr>
        <w:t>to</w:t>
      </w:r>
      <w:r>
        <w:rPr>
          <w:rFonts w:ascii="Trebuchet MS" w:hAnsi="Trebuchet MS"/>
          <w:spacing w:val="12"/>
          <w:w w:val="105"/>
          <w:sz w:val="19"/>
        </w:rPr>
        <w:t> </w:t>
      </w:r>
      <w:r>
        <w:rPr>
          <w:rFonts w:ascii="Trebuchet MS" w:hAnsi="Trebuchet MS"/>
          <w:w w:val="105"/>
          <w:sz w:val="19"/>
        </w:rPr>
        <w:t>service</w:t>
      </w:r>
      <w:r>
        <w:rPr>
          <w:rFonts w:ascii="Trebuchet MS" w:hAnsi="Trebuchet MS"/>
          <w:spacing w:val="20"/>
          <w:w w:val="105"/>
          <w:sz w:val="19"/>
        </w:rPr>
        <w:t> </w:t>
      </w:r>
      <w:r>
        <w:rPr>
          <w:rFonts w:ascii="Trebuchet MS" w:hAnsi="Trebuchet MS"/>
          <w:w w:val="105"/>
          <w:sz w:val="19"/>
        </w:rPr>
        <w:t>the</w:t>
      </w:r>
      <w:r>
        <w:rPr>
          <w:rFonts w:ascii="Trebuchet MS" w:hAnsi="Trebuchet MS"/>
          <w:spacing w:val="19"/>
          <w:w w:val="105"/>
          <w:sz w:val="19"/>
        </w:rPr>
        <w:t> </w:t>
      </w:r>
      <w:r>
        <w:rPr>
          <w:rFonts w:ascii="Trebuchet MS" w:hAnsi="Trebuchet MS"/>
          <w:w w:val="105"/>
          <w:sz w:val="19"/>
        </w:rPr>
        <w:t>needs</w:t>
      </w:r>
      <w:r>
        <w:rPr>
          <w:rFonts w:ascii="Trebuchet MS" w:hAnsi="Trebuchet MS"/>
          <w:spacing w:val="13"/>
          <w:w w:val="105"/>
          <w:sz w:val="19"/>
        </w:rPr>
        <w:t> </w:t>
      </w:r>
      <w:r>
        <w:rPr>
          <w:rFonts w:ascii="Trebuchet MS" w:hAnsi="Trebuchet MS"/>
          <w:w w:val="105"/>
          <w:sz w:val="19"/>
        </w:rPr>
        <w:t>of</w:t>
      </w:r>
      <w:r>
        <w:rPr>
          <w:rFonts w:ascii="Trebuchet MS" w:hAnsi="Trebuchet MS"/>
          <w:spacing w:val="11"/>
          <w:w w:val="105"/>
          <w:sz w:val="19"/>
        </w:rPr>
        <w:t> </w:t>
      </w:r>
      <w:r>
        <w:rPr>
          <w:rFonts w:ascii="Trebuchet MS" w:hAnsi="Trebuchet MS"/>
          <w:w w:val="105"/>
          <w:sz w:val="19"/>
        </w:rPr>
        <w:t>a</w:t>
      </w:r>
      <w:r>
        <w:rPr>
          <w:rFonts w:ascii="Trebuchet MS" w:hAnsi="Trebuchet MS"/>
          <w:spacing w:val="17"/>
          <w:w w:val="105"/>
          <w:sz w:val="19"/>
        </w:rPr>
        <w:t> </w:t>
      </w:r>
      <w:r>
        <w:rPr>
          <w:rFonts w:ascii="Trebuchet MS" w:hAnsi="Trebuchet MS"/>
          <w:w w:val="105"/>
          <w:sz w:val="19"/>
        </w:rPr>
        <w:t>portfolio</w:t>
      </w:r>
      <w:r>
        <w:rPr>
          <w:rFonts w:ascii="Trebuchet MS" w:hAnsi="Trebuchet MS"/>
          <w:spacing w:val="14"/>
          <w:w w:val="105"/>
          <w:sz w:val="19"/>
        </w:rPr>
        <w:t> </w:t>
      </w:r>
      <w:r>
        <w:rPr>
          <w:rFonts w:ascii="Trebuchet MS" w:hAnsi="Trebuchet MS"/>
          <w:w w:val="105"/>
          <w:sz w:val="19"/>
        </w:rPr>
        <w:t>of</w:t>
      </w:r>
      <w:r>
        <w:rPr>
          <w:rFonts w:ascii="Trebuchet MS" w:hAnsi="Trebuchet MS"/>
          <w:spacing w:val="18"/>
          <w:w w:val="105"/>
          <w:sz w:val="19"/>
        </w:rPr>
        <w:t> </w:t>
      </w:r>
      <w:r>
        <w:rPr>
          <w:rFonts w:ascii="Trebuchet MS" w:hAnsi="Trebuchet MS"/>
          <w:w w:val="105"/>
          <w:sz w:val="19"/>
        </w:rPr>
        <w:t>approximately</w:t>
      </w:r>
      <w:r>
        <w:rPr>
          <w:rFonts w:ascii="Trebuchet MS" w:hAnsi="Trebuchet MS"/>
          <w:spacing w:val="17"/>
          <w:w w:val="105"/>
          <w:sz w:val="19"/>
        </w:rPr>
        <w:t> </w:t>
      </w:r>
      <w:r>
        <w:rPr>
          <w:rFonts w:ascii="Trebuchet MS" w:hAnsi="Trebuchet MS"/>
          <w:w w:val="105"/>
          <w:sz w:val="19"/>
        </w:rPr>
        <w:t>100</w:t>
      </w:r>
      <w:r>
        <w:rPr>
          <w:rFonts w:ascii="Trebuchet MS" w:hAnsi="Trebuchet MS"/>
          <w:spacing w:val="10"/>
          <w:w w:val="105"/>
          <w:sz w:val="19"/>
        </w:rPr>
        <w:t> </w:t>
      </w:r>
      <w:r>
        <w:rPr>
          <w:rFonts w:ascii="Trebuchet MS" w:hAnsi="Trebuchet MS"/>
          <w:w w:val="105"/>
          <w:sz w:val="19"/>
        </w:rPr>
        <w:t>small</w:t>
      </w:r>
      <w:r>
        <w:rPr>
          <w:rFonts w:ascii="Trebuchet MS" w:hAnsi="Trebuchet MS"/>
          <w:spacing w:val="12"/>
          <w:w w:val="105"/>
          <w:sz w:val="19"/>
        </w:rPr>
        <w:t> </w:t>
      </w:r>
      <w:r>
        <w:rPr>
          <w:rFonts w:ascii="Trebuchet MS" w:hAnsi="Trebuchet MS"/>
          <w:w w:val="105"/>
          <w:sz w:val="19"/>
        </w:rPr>
        <w:t>businesses</w:t>
      </w:r>
      <w:r>
        <w:rPr>
          <w:rFonts w:ascii="Trebuchet MS" w:hAnsi="Trebuchet MS"/>
          <w:spacing w:val="14"/>
          <w:w w:val="105"/>
          <w:sz w:val="19"/>
        </w:rPr>
        <w:t> </w:t>
      </w:r>
      <w:r>
        <w:rPr>
          <w:rFonts w:ascii="Trebuchet MS" w:hAnsi="Trebuchet MS"/>
          <w:w w:val="105"/>
          <w:sz w:val="19"/>
        </w:rPr>
        <w:t>in</w:t>
      </w:r>
      <w:r>
        <w:rPr>
          <w:rFonts w:ascii="Trebuchet MS" w:hAnsi="Trebuchet MS"/>
          <w:spacing w:val="16"/>
          <w:w w:val="105"/>
          <w:sz w:val="19"/>
        </w:rPr>
        <w:t> </w:t>
      </w:r>
      <w:r>
        <w:rPr>
          <w:rFonts w:ascii="Trebuchet MS" w:hAnsi="Trebuchet MS"/>
          <w:w w:val="105"/>
          <w:sz w:val="19"/>
        </w:rPr>
        <w:t>the</w:t>
      </w:r>
      <w:r>
        <w:rPr>
          <w:rFonts w:ascii="Trebuchet MS" w:hAnsi="Trebuchet MS"/>
          <w:spacing w:val="12"/>
          <w:w w:val="105"/>
          <w:sz w:val="19"/>
        </w:rPr>
        <w:t> </w:t>
      </w:r>
      <w:r>
        <w:rPr>
          <w:rFonts w:ascii="Trebuchet MS" w:hAnsi="Trebuchet MS"/>
          <w:w w:val="105"/>
          <w:sz w:val="19"/>
        </w:rPr>
        <w:t>Carlton</w:t>
      </w:r>
      <w:r>
        <w:rPr>
          <w:rFonts w:ascii="Trebuchet MS" w:hAnsi="Trebuchet MS"/>
          <w:spacing w:val="18"/>
          <w:w w:val="105"/>
          <w:sz w:val="19"/>
        </w:rPr>
        <w:t> </w:t>
      </w:r>
      <w:r>
        <w:rPr>
          <w:rFonts w:ascii="Trebuchet MS" w:hAnsi="Trebuchet MS"/>
          <w:w w:val="105"/>
          <w:sz w:val="19"/>
        </w:rPr>
        <w:t>region</w:t>
      </w:r>
      <w:r>
        <w:rPr>
          <w:rFonts w:ascii="Trebuchet MS" w:hAnsi="Trebuchet MS"/>
          <w:spacing w:val="10"/>
          <w:w w:val="105"/>
          <w:sz w:val="19"/>
        </w:rPr>
        <w:t> </w:t>
      </w:r>
      <w:r>
        <w:rPr>
          <w:rFonts w:ascii="Trebuchet MS" w:hAnsi="Trebuchet MS"/>
          <w:spacing w:val="-4"/>
          <w:w w:val="105"/>
          <w:sz w:val="19"/>
        </w:rPr>
        <w:t>with</w:t>
      </w:r>
    </w:p>
    <w:p>
      <w:pPr>
        <w:spacing w:before="4"/>
        <w:ind w:left="1125" w:right="0" w:firstLine="0"/>
        <w:jc w:val="left"/>
        <w:rPr>
          <w:rFonts w:ascii="Trebuchet MS" w:hAnsi="Trebuchet MS"/>
          <w:sz w:val="19"/>
        </w:rPr>
      </w:pPr>
      <w:r>
        <w:rPr>
          <w:rFonts w:ascii="Trebuchet MS" w:hAnsi="Trebuchet MS"/>
          <w:sz w:val="19"/>
        </w:rPr>
        <w:t>lending</w:t>
      </w:r>
      <w:r>
        <w:rPr>
          <w:rFonts w:ascii="Trebuchet MS" w:hAnsi="Trebuchet MS"/>
          <w:spacing w:val="41"/>
          <w:sz w:val="19"/>
        </w:rPr>
        <w:t> </w:t>
      </w:r>
      <w:r>
        <w:rPr>
          <w:rFonts w:ascii="Trebuchet MS" w:hAnsi="Trebuchet MS"/>
          <w:sz w:val="19"/>
        </w:rPr>
        <w:t>between</w:t>
      </w:r>
      <w:r>
        <w:rPr>
          <w:rFonts w:ascii="Trebuchet MS" w:hAnsi="Trebuchet MS"/>
          <w:spacing w:val="37"/>
          <w:sz w:val="19"/>
        </w:rPr>
        <w:t> </w:t>
      </w:r>
      <w:r>
        <w:rPr>
          <w:rFonts w:ascii="Trebuchet MS" w:hAnsi="Trebuchet MS"/>
          <w:sz w:val="19"/>
        </w:rPr>
        <w:t>£1mill</w:t>
      </w:r>
      <w:r>
        <w:rPr>
          <w:rFonts w:ascii="Trebuchet MS" w:hAnsi="Trebuchet MS"/>
          <w:spacing w:val="43"/>
          <w:sz w:val="19"/>
        </w:rPr>
        <w:t> </w:t>
      </w:r>
      <w:r>
        <w:rPr>
          <w:rFonts w:ascii="Trebuchet MS" w:hAnsi="Trebuchet MS"/>
          <w:sz w:val="19"/>
        </w:rPr>
        <w:t>to</w:t>
      </w:r>
      <w:r>
        <w:rPr>
          <w:rFonts w:ascii="Trebuchet MS" w:hAnsi="Trebuchet MS"/>
          <w:spacing w:val="47"/>
          <w:sz w:val="19"/>
        </w:rPr>
        <w:t> </w:t>
      </w:r>
      <w:r>
        <w:rPr>
          <w:rFonts w:ascii="Trebuchet MS" w:hAnsi="Trebuchet MS"/>
          <w:spacing w:val="-2"/>
          <w:sz w:val="19"/>
        </w:rPr>
        <w:t>£5mill</w:t>
      </w:r>
    </w:p>
    <w:p>
      <w:pPr>
        <w:pStyle w:val="BodyText"/>
        <w:spacing w:before="207"/>
        <w:rPr>
          <w:rFonts w:ascii="Trebuchet MS"/>
          <w:sz w:val="19"/>
        </w:rPr>
      </w:pPr>
    </w:p>
    <w:p>
      <w:pPr>
        <w:spacing w:before="1"/>
        <w:ind w:left="810" w:right="0" w:firstLine="0"/>
        <w:jc w:val="left"/>
        <w:rPr>
          <w:rFonts w:ascii="Tahoma"/>
          <w:b/>
          <w:sz w:val="24"/>
        </w:rPr>
      </w:pPr>
      <w:r>
        <w:rPr>
          <w:rFonts w:ascii="Tahoma"/>
          <w:b/>
          <w:spacing w:val="-2"/>
          <w:sz w:val="24"/>
        </w:rPr>
        <w:t>References</w:t>
      </w:r>
    </w:p>
    <w:p>
      <w:pPr>
        <w:pStyle w:val="BodyText"/>
        <w:rPr>
          <w:rFonts w:ascii="Tahoma"/>
          <w:b/>
          <w:sz w:val="5"/>
        </w:rPr>
      </w:pPr>
      <w:r>
        <w:rPr/>
        <mc:AlternateContent>
          <mc:Choice Requires="wps">
            <w:drawing>
              <wp:anchor distT="0" distB="0" distL="0" distR="0" allowOverlap="1" layoutInCell="1" locked="0" behindDoc="1" simplePos="0" relativeHeight="487636992">
                <wp:simplePos x="0" y="0"/>
                <wp:positionH relativeFrom="page">
                  <wp:posOffset>317500</wp:posOffset>
                </wp:positionH>
                <wp:positionV relativeFrom="paragraph">
                  <wp:posOffset>54147</wp:posOffset>
                </wp:positionV>
                <wp:extent cx="7144384" cy="1905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7144384" cy="19050"/>
                        </a:xfrm>
                        <a:custGeom>
                          <a:avLst/>
                          <a:gdLst/>
                          <a:ahLst/>
                          <a:cxnLst/>
                          <a:rect l="l" t="t" r="r" b="b"/>
                          <a:pathLst>
                            <a:path w="7144384" h="19050">
                              <a:moveTo>
                                <a:pt x="7143877" y="0"/>
                              </a:moveTo>
                              <a:lnTo>
                                <a:pt x="3713226" y="0"/>
                              </a:lnTo>
                              <a:lnTo>
                                <a:pt x="3703701" y="0"/>
                              </a:lnTo>
                              <a:lnTo>
                                <a:pt x="3694176" y="0"/>
                              </a:lnTo>
                              <a:lnTo>
                                <a:pt x="0" y="0"/>
                              </a:lnTo>
                              <a:lnTo>
                                <a:pt x="0" y="19050"/>
                              </a:lnTo>
                              <a:lnTo>
                                <a:pt x="3694176" y="19050"/>
                              </a:lnTo>
                              <a:lnTo>
                                <a:pt x="3703701" y="19050"/>
                              </a:lnTo>
                              <a:lnTo>
                                <a:pt x="3713226" y="19050"/>
                              </a:lnTo>
                              <a:lnTo>
                                <a:pt x="7143877" y="19050"/>
                              </a:lnTo>
                              <a:lnTo>
                                <a:pt x="7143877" y="0"/>
                              </a:lnTo>
                              <a:close/>
                            </a:path>
                          </a:pathLst>
                        </a:custGeom>
                        <a:solidFill>
                          <a:srgbClr val="A9122A"/>
                        </a:solidFill>
                      </wps:spPr>
                      <wps:bodyPr wrap="square" lIns="0" tIns="0" rIns="0" bIns="0" rtlCol="0">
                        <a:prstTxWarp prst="textNoShape">
                          <a:avLst/>
                        </a:prstTxWarp>
                        <a:noAutofit/>
                      </wps:bodyPr>
                    </wps:wsp>
                  </a:graphicData>
                </a:graphic>
              </wp:anchor>
            </w:drawing>
          </mc:Choice>
          <mc:Fallback>
            <w:pict>
              <v:shape style="position:absolute;margin-left:25.000002pt;margin-top:4.26359pt;width:562.550pt;height:1.5pt;mso-position-horizontal-relative:page;mso-position-vertical-relative:paragraph;z-index:-15679488;mso-wrap-distance-left:0;mso-wrap-distance-right:0" id="docshape100" coordorigin="500,85" coordsize="11251,30" path="m11750,85l6348,85,6333,85,6318,85,500,85,500,115,6318,115,6333,115,6348,115,11750,115,11750,85xe" filled="true" fillcolor="#a9122a" stroked="false">
                <v:path arrowok="t"/>
                <v:fill type="solid"/>
                <w10:wrap type="topAndBottom"/>
              </v:shape>
            </w:pict>
          </mc:Fallback>
        </mc:AlternateContent>
      </w:r>
    </w:p>
    <w:p>
      <w:pPr>
        <w:pStyle w:val="BodyText"/>
        <w:spacing w:before="208"/>
        <w:ind w:left="1125"/>
        <w:rPr>
          <w:rFonts w:ascii="Trebuchet MS"/>
        </w:rPr>
      </w:pPr>
      <w:r>
        <w:rPr>
          <w:rFonts w:ascii="Trebuchet MS"/>
          <w:w w:val="110"/>
        </w:rPr>
        <w:t>Available</w:t>
      </w:r>
      <w:r>
        <w:rPr>
          <w:rFonts w:ascii="Trebuchet MS"/>
          <w:spacing w:val="1"/>
          <w:w w:val="110"/>
        </w:rPr>
        <w:t> </w:t>
      </w:r>
      <w:r>
        <w:rPr>
          <w:rFonts w:ascii="Trebuchet MS"/>
          <w:w w:val="110"/>
        </w:rPr>
        <w:t>on</w:t>
      </w:r>
      <w:r>
        <w:rPr>
          <w:rFonts w:ascii="Trebuchet MS"/>
          <w:spacing w:val="-1"/>
          <w:w w:val="110"/>
        </w:rPr>
        <w:t> </w:t>
      </w:r>
      <w:r>
        <w:rPr>
          <w:rFonts w:ascii="Trebuchet MS"/>
          <w:spacing w:val="-2"/>
          <w:w w:val="110"/>
        </w:rPr>
        <w:t>request</w:t>
      </w:r>
    </w:p>
    <w:p>
      <w:pPr>
        <w:spacing w:before="181"/>
        <w:ind w:left="0" w:right="711" w:firstLine="0"/>
        <w:jc w:val="right"/>
        <w:rPr>
          <w:rFonts w:ascii="Tahoma"/>
          <w:b/>
          <w:sz w:val="19"/>
        </w:rPr>
      </w:pPr>
      <w:r>
        <w:rPr>
          <w:rFonts w:ascii="Tahoma"/>
          <w:b/>
          <w:color w:val="A9122A"/>
          <w:spacing w:val="-10"/>
          <w:sz w:val="19"/>
        </w:rPr>
        <w:t>3</w:t>
      </w:r>
    </w:p>
    <w:p>
      <w:pPr>
        <w:spacing w:after="0"/>
        <w:jc w:val="right"/>
        <w:rPr>
          <w:rFonts w:ascii="Tahoma"/>
          <w:sz w:val="19"/>
        </w:rPr>
        <w:sectPr>
          <w:headerReference w:type="default" r:id="rId82"/>
          <w:headerReference w:type="even" r:id="rId83"/>
          <w:pgSz w:w="12240" w:h="15840"/>
          <w:pgMar w:header="364" w:footer="0" w:top="560" w:bottom="280" w:left="0" w:right="0"/>
        </w:sectPr>
      </w:pPr>
    </w:p>
    <w:p>
      <w:pPr>
        <w:pStyle w:val="BodyText"/>
        <w:spacing w:before="230"/>
        <w:rPr>
          <w:rFonts w:ascii="Tahoma"/>
          <w:b/>
        </w:rPr>
      </w:pPr>
    </w:p>
    <w:p>
      <w:pPr>
        <w:pStyle w:val="BodyText"/>
        <w:tabs>
          <w:tab w:pos="9368" w:val="left" w:leader="none"/>
        </w:tabs>
        <w:ind w:left="5"/>
        <w:jc w:val="center"/>
        <w:rPr>
          <w:rFonts w:ascii="Calibri"/>
        </w:rPr>
      </w:pPr>
      <w:r>
        <w:rPr>
          <w:rFonts w:ascii="Calibri"/>
          <w:spacing w:val="-2"/>
          <w:u w:val="single"/>
        </w:rPr>
        <w:t>Summary</w:t>
      </w:r>
      <w:r>
        <w:rPr>
          <w:rFonts w:ascii="Calibri"/>
          <w:u w:val="single"/>
        </w:rPr>
        <w:tab/>
      </w:r>
    </w:p>
    <w:p>
      <w:pPr>
        <w:pStyle w:val="BodyText"/>
        <w:spacing w:line="218" w:lineRule="auto" w:before="245"/>
        <w:ind w:left="1440" w:right="1370"/>
        <w:rPr>
          <w:rFonts w:ascii="Calibri"/>
        </w:rPr>
      </w:pPr>
      <w:r>
        <w:rPr>
          <w:rFonts w:ascii="Calibri"/>
        </w:rPr>
        <w:t>A</w:t>
      </w:r>
      <w:r>
        <w:rPr>
          <w:rFonts w:ascii="Calibri"/>
          <w:spacing w:val="-5"/>
        </w:rPr>
        <w:t> </w:t>
      </w:r>
      <w:r>
        <w:rPr>
          <w:rFonts w:ascii="Calibri"/>
        </w:rPr>
        <w:t>Diploma</w:t>
      </w:r>
      <w:r>
        <w:rPr>
          <w:rFonts w:ascii="Calibri"/>
          <w:spacing w:val="-4"/>
        </w:rPr>
        <w:t> </w:t>
      </w:r>
      <w:r>
        <w:rPr>
          <w:rFonts w:ascii="Calibri"/>
        </w:rPr>
        <w:t>of</w:t>
      </w:r>
      <w:r>
        <w:rPr>
          <w:rFonts w:ascii="Calibri"/>
          <w:spacing w:val="-5"/>
        </w:rPr>
        <w:t> </w:t>
      </w:r>
      <w:r>
        <w:rPr>
          <w:rFonts w:ascii="Calibri"/>
        </w:rPr>
        <w:t>Community</w:t>
      </w:r>
      <w:r>
        <w:rPr>
          <w:rFonts w:ascii="Calibri"/>
          <w:spacing w:val="-3"/>
        </w:rPr>
        <w:t> </w:t>
      </w:r>
      <w:r>
        <w:rPr>
          <w:rFonts w:ascii="Calibri"/>
        </w:rPr>
        <w:t>Services</w:t>
      </w:r>
      <w:r>
        <w:rPr>
          <w:rFonts w:ascii="Calibri"/>
          <w:spacing w:val="-4"/>
        </w:rPr>
        <w:t> </w:t>
      </w:r>
      <w:r>
        <w:rPr>
          <w:rFonts w:ascii="Calibri"/>
        </w:rPr>
        <w:t>graduate</w:t>
      </w:r>
      <w:r>
        <w:rPr>
          <w:rFonts w:ascii="Calibri"/>
          <w:spacing w:val="-3"/>
        </w:rPr>
        <w:t> </w:t>
      </w:r>
      <w:r>
        <w:rPr>
          <w:rFonts w:ascii="Calibri"/>
        </w:rPr>
        <w:t>with</w:t>
      </w:r>
      <w:r>
        <w:rPr>
          <w:rFonts w:ascii="Calibri"/>
          <w:spacing w:val="-4"/>
        </w:rPr>
        <w:t> </w:t>
      </w:r>
      <w:r>
        <w:rPr>
          <w:rFonts w:ascii="Calibri"/>
        </w:rPr>
        <w:t>a</w:t>
      </w:r>
      <w:r>
        <w:rPr>
          <w:rFonts w:ascii="Calibri"/>
          <w:spacing w:val="-4"/>
        </w:rPr>
        <w:t> </w:t>
      </w:r>
      <w:r>
        <w:rPr>
          <w:rFonts w:ascii="Calibri"/>
        </w:rPr>
        <w:t>background</w:t>
      </w:r>
      <w:r>
        <w:rPr>
          <w:rFonts w:ascii="Calibri"/>
          <w:spacing w:val="-4"/>
        </w:rPr>
        <w:t> </w:t>
      </w:r>
      <w:r>
        <w:rPr>
          <w:rFonts w:ascii="Calibri"/>
        </w:rPr>
        <w:t>in</w:t>
      </w:r>
      <w:r>
        <w:rPr>
          <w:rFonts w:ascii="Calibri"/>
          <w:spacing w:val="-4"/>
        </w:rPr>
        <w:t> </w:t>
      </w:r>
      <w:r>
        <w:rPr>
          <w:rFonts w:ascii="Calibri"/>
        </w:rPr>
        <w:t>project</w:t>
      </w:r>
      <w:r>
        <w:rPr>
          <w:rFonts w:ascii="Calibri"/>
          <w:spacing w:val="-2"/>
        </w:rPr>
        <w:t> </w:t>
      </w:r>
      <w:r>
        <w:rPr>
          <w:rFonts w:ascii="Calibri"/>
        </w:rPr>
        <w:t>management</w:t>
      </w:r>
      <w:r>
        <w:rPr>
          <w:rFonts w:ascii="Calibri"/>
          <w:spacing w:val="-3"/>
        </w:rPr>
        <w:t> </w:t>
      </w:r>
      <w:r>
        <w:rPr>
          <w:rFonts w:ascii="Calibri"/>
        </w:rPr>
        <w:t>and</w:t>
      </w:r>
      <w:r>
        <w:rPr>
          <w:rFonts w:ascii="Calibri"/>
          <w:spacing w:val="-5"/>
        </w:rPr>
        <w:t> </w:t>
      </w:r>
      <w:r>
        <w:rPr>
          <w:rFonts w:ascii="Calibri"/>
        </w:rPr>
        <w:t>significant lived experience as a queer, neuro-diverse, gender-diverse, person of colour.</w:t>
      </w:r>
    </w:p>
    <w:p>
      <w:pPr>
        <w:pStyle w:val="BodyText"/>
        <w:spacing w:line="223" w:lineRule="auto" w:before="243"/>
        <w:ind w:left="1440" w:right="1204"/>
        <w:rPr>
          <w:rFonts w:ascii="Calibri"/>
        </w:rPr>
      </w:pPr>
      <w:r>
        <w:rPr>
          <w:rFonts w:ascii="Calibri"/>
        </w:rPr>
        <w:t>Looking</w:t>
      </w:r>
      <w:r>
        <w:rPr>
          <w:rFonts w:ascii="Calibri"/>
          <w:spacing w:val="-3"/>
        </w:rPr>
        <w:t> </w:t>
      </w:r>
      <w:r>
        <w:rPr>
          <w:rFonts w:ascii="Calibri"/>
        </w:rPr>
        <w:t>to</w:t>
      </w:r>
      <w:r>
        <w:rPr>
          <w:rFonts w:ascii="Calibri"/>
          <w:spacing w:val="-4"/>
        </w:rPr>
        <w:t> </w:t>
      </w:r>
      <w:r>
        <w:rPr>
          <w:rFonts w:ascii="Calibri"/>
        </w:rPr>
        <w:t>bring</w:t>
      </w:r>
      <w:r>
        <w:rPr>
          <w:rFonts w:ascii="Calibri"/>
          <w:spacing w:val="-2"/>
        </w:rPr>
        <w:t> </w:t>
      </w:r>
      <w:r>
        <w:rPr>
          <w:rFonts w:ascii="Calibri"/>
        </w:rPr>
        <w:t>experience</w:t>
      </w:r>
      <w:r>
        <w:rPr>
          <w:rFonts w:ascii="Calibri"/>
          <w:spacing w:val="-3"/>
        </w:rPr>
        <w:t> </w:t>
      </w:r>
      <w:r>
        <w:rPr>
          <w:rFonts w:ascii="Calibri"/>
        </w:rPr>
        <w:t>in</w:t>
      </w:r>
      <w:r>
        <w:rPr>
          <w:rFonts w:ascii="Calibri"/>
          <w:spacing w:val="-1"/>
        </w:rPr>
        <w:t> </w:t>
      </w:r>
      <w:r>
        <w:rPr>
          <w:rFonts w:ascii="Calibri"/>
        </w:rPr>
        <w:t>client</w:t>
      </w:r>
      <w:r>
        <w:rPr>
          <w:rFonts w:ascii="Calibri"/>
          <w:spacing w:val="-2"/>
        </w:rPr>
        <w:t> </w:t>
      </w:r>
      <w:r>
        <w:rPr>
          <w:rFonts w:ascii="Calibri"/>
        </w:rPr>
        <w:t>management</w:t>
      </w:r>
      <w:r>
        <w:rPr>
          <w:rFonts w:ascii="Calibri"/>
          <w:spacing w:val="-3"/>
        </w:rPr>
        <w:t> </w:t>
      </w:r>
      <w:r>
        <w:rPr>
          <w:rFonts w:ascii="Calibri"/>
        </w:rPr>
        <w:t>&amp;</w:t>
      </w:r>
      <w:r>
        <w:rPr>
          <w:rFonts w:ascii="Calibri"/>
          <w:spacing w:val="-2"/>
        </w:rPr>
        <w:t> </w:t>
      </w:r>
      <w:r>
        <w:rPr>
          <w:rFonts w:ascii="Calibri"/>
        </w:rPr>
        <w:t>project</w:t>
      </w:r>
      <w:r>
        <w:rPr>
          <w:rFonts w:ascii="Calibri"/>
          <w:spacing w:val="-2"/>
        </w:rPr>
        <w:t> </w:t>
      </w:r>
      <w:r>
        <w:rPr>
          <w:rFonts w:ascii="Calibri"/>
        </w:rPr>
        <w:t>management</w:t>
      </w:r>
      <w:r>
        <w:rPr>
          <w:rFonts w:ascii="Calibri"/>
          <w:spacing w:val="-3"/>
        </w:rPr>
        <w:t> </w:t>
      </w:r>
      <w:r>
        <w:rPr>
          <w:rFonts w:ascii="Calibri"/>
        </w:rPr>
        <w:t>to</w:t>
      </w:r>
      <w:r>
        <w:rPr>
          <w:rFonts w:ascii="Calibri"/>
          <w:spacing w:val="-4"/>
        </w:rPr>
        <w:t> </w:t>
      </w:r>
      <w:r>
        <w:rPr>
          <w:rFonts w:ascii="Calibri"/>
        </w:rPr>
        <w:t>roles</w:t>
      </w:r>
      <w:r>
        <w:rPr>
          <w:rFonts w:ascii="Calibri"/>
          <w:spacing w:val="-5"/>
        </w:rPr>
        <w:t> </w:t>
      </w:r>
      <w:r>
        <w:rPr>
          <w:rFonts w:ascii="Calibri"/>
        </w:rPr>
        <w:t>in</w:t>
      </w:r>
      <w:r>
        <w:rPr>
          <w:rFonts w:ascii="Calibri"/>
          <w:spacing w:val="-4"/>
        </w:rPr>
        <w:t> </w:t>
      </w:r>
      <w:r>
        <w:rPr>
          <w:rFonts w:ascii="Calibri"/>
        </w:rPr>
        <w:t>the</w:t>
      </w:r>
      <w:r>
        <w:rPr>
          <w:rFonts w:ascii="Calibri"/>
          <w:spacing w:val="-3"/>
        </w:rPr>
        <w:t> </w:t>
      </w:r>
      <w:r>
        <w:rPr>
          <w:rFonts w:ascii="Calibri"/>
        </w:rPr>
        <w:t>community services sector.</w:t>
      </w:r>
    </w:p>
    <w:p>
      <w:pPr>
        <w:pStyle w:val="BodyText"/>
        <w:spacing w:line="220" w:lineRule="auto" w:before="243"/>
        <w:ind w:left="1440" w:right="1204"/>
        <w:rPr>
          <w:rFonts w:ascii="Calibri"/>
        </w:rPr>
      </w:pPr>
      <w:r>
        <w:rPr>
          <w:rFonts w:ascii="Calibri"/>
        </w:rPr>
        <w:t>Deep</w:t>
      </w:r>
      <w:r>
        <w:rPr>
          <w:rFonts w:ascii="Calibri"/>
          <w:spacing w:val="-4"/>
        </w:rPr>
        <w:t> </w:t>
      </w:r>
      <w:r>
        <w:rPr>
          <w:rFonts w:ascii="Calibri"/>
        </w:rPr>
        <w:t>understanding</w:t>
      </w:r>
      <w:r>
        <w:rPr>
          <w:rFonts w:ascii="Calibri"/>
          <w:spacing w:val="-3"/>
        </w:rPr>
        <w:t> </w:t>
      </w:r>
      <w:r>
        <w:rPr>
          <w:rFonts w:ascii="Calibri"/>
        </w:rPr>
        <w:t>of</w:t>
      </w:r>
      <w:r>
        <w:rPr>
          <w:rFonts w:ascii="Calibri"/>
          <w:spacing w:val="-6"/>
        </w:rPr>
        <w:t> </w:t>
      </w:r>
      <w:r>
        <w:rPr>
          <w:rFonts w:ascii="Calibri"/>
        </w:rPr>
        <w:t>intersectionality</w:t>
      </w:r>
      <w:r>
        <w:rPr>
          <w:rFonts w:ascii="Calibri"/>
          <w:spacing w:val="-3"/>
        </w:rPr>
        <w:t> </w:t>
      </w:r>
      <w:r>
        <w:rPr>
          <w:rFonts w:ascii="Calibri"/>
        </w:rPr>
        <w:t>and</w:t>
      </w:r>
      <w:r>
        <w:rPr>
          <w:rFonts w:ascii="Calibri"/>
          <w:spacing w:val="-4"/>
        </w:rPr>
        <w:t> </w:t>
      </w:r>
      <w:r>
        <w:rPr>
          <w:rFonts w:ascii="Calibri"/>
        </w:rPr>
        <w:t>the</w:t>
      </w:r>
      <w:r>
        <w:rPr>
          <w:rFonts w:ascii="Calibri"/>
          <w:spacing w:val="-3"/>
        </w:rPr>
        <w:t> </w:t>
      </w:r>
      <w:r>
        <w:rPr>
          <w:rFonts w:ascii="Calibri"/>
        </w:rPr>
        <w:t>importance</w:t>
      </w:r>
      <w:r>
        <w:rPr>
          <w:rFonts w:ascii="Calibri"/>
          <w:spacing w:val="-3"/>
        </w:rPr>
        <w:t> </w:t>
      </w:r>
      <w:r>
        <w:rPr>
          <w:rFonts w:ascii="Calibri"/>
        </w:rPr>
        <w:t>of</w:t>
      </w:r>
      <w:r>
        <w:rPr>
          <w:rFonts w:ascii="Calibri"/>
          <w:spacing w:val="-6"/>
        </w:rPr>
        <w:t> </w:t>
      </w:r>
      <w:r>
        <w:rPr>
          <w:rFonts w:ascii="Calibri"/>
        </w:rPr>
        <w:t>cultural</w:t>
      </w:r>
      <w:r>
        <w:rPr>
          <w:rFonts w:ascii="Calibri"/>
          <w:spacing w:val="-4"/>
        </w:rPr>
        <w:t> </w:t>
      </w:r>
      <w:r>
        <w:rPr>
          <w:rFonts w:ascii="Calibri"/>
        </w:rPr>
        <w:t>humility.</w:t>
      </w:r>
      <w:r>
        <w:rPr>
          <w:rFonts w:ascii="Calibri"/>
          <w:spacing w:val="-4"/>
        </w:rPr>
        <w:t> </w:t>
      </w:r>
      <w:r>
        <w:rPr>
          <w:rFonts w:ascii="Calibri"/>
        </w:rPr>
        <w:t>Passionate</w:t>
      </w:r>
      <w:r>
        <w:rPr>
          <w:rFonts w:ascii="Calibri"/>
          <w:spacing w:val="-3"/>
        </w:rPr>
        <w:t> </w:t>
      </w:r>
      <w:r>
        <w:rPr>
          <w:rFonts w:ascii="Calibri"/>
        </w:rPr>
        <w:t>about</w:t>
      </w:r>
      <w:r>
        <w:rPr>
          <w:rFonts w:ascii="Calibri"/>
          <w:spacing w:val="-3"/>
        </w:rPr>
        <w:t> </w:t>
      </w:r>
      <w:r>
        <w:rPr>
          <w:rFonts w:ascii="Calibri"/>
        </w:rPr>
        <w:t>social justice and inequalities and keen to gain experience with organisations that are affecting meaningful </w:t>
      </w:r>
      <w:r>
        <w:rPr>
          <w:rFonts w:ascii="Calibri"/>
          <w:spacing w:val="-2"/>
        </w:rPr>
        <w:t>change.</w:t>
      </w:r>
    </w:p>
    <w:p>
      <w:pPr>
        <w:pStyle w:val="BodyText"/>
        <w:spacing w:line="218" w:lineRule="auto" w:before="246"/>
        <w:ind w:left="1440" w:right="1370"/>
        <w:rPr>
          <w:rFonts w:ascii="Calibri"/>
        </w:rPr>
      </w:pPr>
      <w:r>
        <w:rPr>
          <w:rFonts w:ascii="Calibri"/>
        </w:rPr>
        <w:t>Experience</w:t>
      </w:r>
      <w:r>
        <w:rPr>
          <w:rFonts w:ascii="Calibri"/>
          <w:spacing w:val="-3"/>
        </w:rPr>
        <w:t> </w:t>
      </w:r>
      <w:r>
        <w:rPr>
          <w:rFonts w:ascii="Calibri"/>
        </w:rPr>
        <w:t>in</w:t>
      </w:r>
      <w:r>
        <w:rPr>
          <w:rFonts w:ascii="Calibri"/>
          <w:spacing w:val="-5"/>
        </w:rPr>
        <w:t> </w:t>
      </w:r>
      <w:r>
        <w:rPr>
          <w:rFonts w:ascii="Calibri"/>
        </w:rPr>
        <w:t>and</w:t>
      </w:r>
      <w:r>
        <w:rPr>
          <w:rFonts w:ascii="Calibri"/>
          <w:spacing w:val="-5"/>
        </w:rPr>
        <w:t> </w:t>
      </w:r>
      <w:r>
        <w:rPr>
          <w:rFonts w:ascii="Calibri"/>
        </w:rPr>
        <w:t>special</w:t>
      </w:r>
      <w:r>
        <w:rPr>
          <w:rFonts w:ascii="Calibri"/>
          <w:spacing w:val="-3"/>
        </w:rPr>
        <w:t> </w:t>
      </w:r>
      <w:r>
        <w:rPr>
          <w:rFonts w:ascii="Calibri"/>
        </w:rPr>
        <w:t>interests</w:t>
      </w:r>
      <w:r>
        <w:rPr>
          <w:rFonts w:ascii="Calibri"/>
          <w:spacing w:val="-5"/>
        </w:rPr>
        <w:t> </w:t>
      </w:r>
      <w:r>
        <w:rPr>
          <w:rFonts w:ascii="Calibri"/>
        </w:rPr>
        <w:t>in</w:t>
      </w:r>
      <w:r>
        <w:rPr>
          <w:rFonts w:ascii="Calibri"/>
          <w:spacing w:val="-4"/>
        </w:rPr>
        <w:t> </w:t>
      </w:r>
      <w:r>
        <w:rPr>
          <w:rFonts w:ascii="Calibri"/>
        </w:rPr>
        <w:t>working with</w:t>
      </w:r>
      <w:r>
        <w:rPr>
          <w:rFonts w:ascii="Calibri"/>
          <w:spacing w:val="-4"/>
        </w:rPr>
        <w:t> </w:t>
      </w:r>
      <w:r>
        <w:rPr>
          <w:rFonts w:ascii="Calibri"/>
        </w:rPr>
        <w:t>AOD</w:t>
      </w:r>
      <w:r>
        <w:rPr>
          <w:rFonts w:ascii="Calibri"/>
          <w:spacing w:val="-4"/>
        </w:rPr>
        <w:t> </w:t>
      </w:r>
      <w:r>
        <w:rPr>
          <w:rFonts w:ascii="Calibri"/>
        </w:rPr>
        <w:t>sector,</w:t>
      </w:r>
      <w:r>
        <w:rPr>
          <w:rFonts w:ascii="Calibri"/>
          <w:spacing w:val="-3"/>
        </w:rPr>
        <w:t> </w:t>
      </w:r>
      <w:r>
        <w:rPr>
          <w:rFonts w:ascii="Calibri"/>
        </w:rPr>
        <w:t>policy,</w:t>
      </w:r>
      <w:r>
        <w:rPr>
          <w:rFonts w:ascii="Calibri"/>
          <w:spacing w:val="-3"/>
        </w:rPr>
        <w:t> </w:t>
      </w:r>
      <w:r>
        <w:rPr>
          <w:rFonts w:ascii="Calibri"/>
        </w:rPr>
        <w:t>and</w:t>
      </w:r>
      <w:r>
        <w:rPr>
          <w:rFonts w:ascii="Calibri"/>
          <w:spacing w:val="-4"/>
        </w:rPr>
        <w:t> </w:t>
      </w:r>
      <w:r>
        <w:rPr>
          <w:rFonts w:ascii="Calibri"/>
        </w:rPr>
        <w:t>supporting</w:t>
      </w:r>
      <w:r>
        <w:rPr>
          <w:rFonts w:ascii="Calibri"/>
          <w:spacing w:val="-2"/>
        </w:rPr>
        <w:t> </w:t>
      </w:r>
      <w:r>
        <w:rPr>
          <w:rFonts w:ascii="Calibri"/>
        </w:rPr>
        <w:t>LGBTIQ+ </w:t>
      </w:r>
      <w:r>
        <w:rPr>
          <w:rFonts w:ascii="Calibri"/>
          <w:spacing w:val="-2"/>
        </w:rPr>
        <w:t>community.</w:t>
      </w:r>
    </w:p>
    <w:p>
      <w:pPr>
        <w:pStyle w:val="BodyText"/>
        <w:spacing w:line="218" w:lineRule="auto" w:before="251"/>
        <w:ind w:left="1440" w:right="1204"/>
        <w:rPr>
          <w:rFonts w:ascii="Calibri"/>
        </w:rPr>
      </w:pPr>
      <w:r>
        <w:rPr>
          <w:rFonts w:ascii="Calibri"/>
        </w:rPr>
        <w:t>Cooperative</w:t>
      </w:r>
      <w:r>
        <w:rPr>
          <w:rFonts w:ascii="Calibri"/>
          <w:spacing w:val="-4"/>
        </w:rPr>
        <w:t> </w:t>
      </w:r>
      <w:r>
        <w:rPr>
          <w:rFonts w:ascii="Calibri"/>
        </w:rPr>
        <w:t>team</w:t>
      </w:r>
      <w:r>
        <w:rPr>
          <w:rFonts w:ascii="Calibri"/>
          <w:spacing w:val="-5"/>
        </w:rPr>
        <w:t> </w:t>
      </w:r>
      <w:r>
        <w:rPr>
          <w:rFonts w:ascii="Calibri"/>
        </w:rPr>
        <w:t>player,</w:t>
      </w:r>
      <w:r>
        <w:rPr>
          <w:rFonts w:ascii="Calibri"/>
          <w:spacing w:val="-4"/>
        </w:rPr>
        <w:t> </w:t>
      </w:r>
      <w:r>
        <w:rPr>
          <w:rFonts w:ascii="Calibri"/>
        </w:rPr>
        <w:t>quick</w:t>
      </w:r>
      <w:r>
        <w:rPr>
          <w:rFonts w:ascii="Calibri"/>
          <w:spacing w:val="-4"/>
        </w:rPr>
        <w:t> </w:t>
      </w:r>
      <w:r>
        <w:rPr>
          <w:rFonts w:ascii="Calibri"/>
        </w:rPr>
        <w:t>learner</w:t>
      </w:r>
      <w:r>
        <w:rPr>
          <w:rFonts w:ascii="Calibri"/>
          <w:spacing w:val="-5"/>
        </w:rPr>
        <w:t> </w:t>
      </w:r>
      <w:r>
        <w:rPr>
          <w:rFonts w:ascii="Calibri"/>
        </w:rPr>
        <w:t>and</w:t>
      </w:r>
      <w:r>
        <w:rPr>
          <w:rFonts w:ascii="Calibri"/>
          <w:spacing w:val="-5"/>
        </w:rPr>
        <w:t> </w:t>
      </w:r>
      <w:r>
        <w:rPr>
          <w:rFonts w:ascii="Calibri"/>
        </w:rPr>
        <w:t>excellent</w:t>
      </w:r>
      <w:r>
        <w:rPr>
          <w:rFonts w:ascii="Calibri"/>
          <w:spacing w:val="-3"/>
        </w:rPr>
        <w:t> </w:t>
      </w:r>
      <w:r>
        <w:rPr>
          <w:rFonts w:ascii="Calibri"/>
        </w:rPr>
        <w:t>listener.</w:t>
      </w:r>
      <w:r>
        <w:rPr>
          <w:rFonts w:ascii="Calibri"/>
          <w:spacing w:val="-5"/>
        </w:rPr>
        <w:t> </w:t>
      </w:r>
      <w:r>
        <w:rPr>
          <w:rFonts w:ascii="Calibri"/>
        </w:rPr>
        <w:t>Excels</w:t>
      </w:r>
      <w:r>
        <w:rPr>
          <w:rFonts w:ascii="Calibri"/>
          <w:spacing w:val="-5"/>
        </w:rPr>
        <w:t> </w:t>
      </w:r>
      <w:r>
        <w:rPr>
          <w:rFonts w:ascii="Calibri"/>
        </w:rPr>
        <w:t>in</w:t>
      </w:r>
      <w:r>
        <w:rPr>
          <w:rFonts w:ascii="Calibri"/>
          <w:spacing w:val="-5"/>
        </w:rPr>
        <w:t> </w:t>
      </w:r>
      <w:r>
        <w:rPr>
          <w:rFonts w:ascii="Calibri"/>
        </w:rPr>
        <w:t>roles</w:t>
      </w:r>
      <w:r>
        <w:rPr>
          <w:rFonts w:ascii="Calibri"/>
          <w:spacing w:val="-5"/>
        </w:rPr>
        <w:t> </w:t>
      </w:r>
      <w:r>
        <w:rPr>
          <w:rFonts w:ascii="Calibri"/>
        </w:rPr>
        <w:t>requiring</w:t>
      </w:r>
      <w:r>
        <w:rPr>
          <w:rFonts w:ascii="Calibri"/>
          <w:spacing w:val="-4"/>
        </w:rPr>
        <w:t> </w:t>
      </w:r>
      <w:r>
        <w:rPr>
          <w:rFonts w:ascii="Calibri"/>
        </w:rPr>
        <w:t>compassionate, strong interpersonal skills and high levels of client/stakeholder engagement.</w:t>
      </w:r>
    </w:p>
    <w:p>
      <w:pPr>
        <w:pStyle w:val="BodyText"/>
        <w:spacing w:before="209"/>
        <w:rPr>
          <w:rFonts w:ascii="Calibri"/>
        </w:rPr>
      </w:pPr>
    </w:p>
    <w:p>
      <w:pPr>
        <w:pStyle w:val="BodyText"/>
        <w:tabs>
          <w:tab w:pos="10804" w:val="left" w:leader="none"/>
        </w:tabs>
        <w:ind w:left="1440"/>
        <w:rPr>
          <w:rFonts w:ascii="Calibri"/>
        </w:rPr>
      </w:pPr>
      <w:r>
        <w:rPr>
          <w:rFonts w:ascii="Calibri"/>
          <w:spacing w:val="-2"/>
          <w:u w:val="single"/>
        </w:rPr>
        <w:t>Qualifications</w:t>
      </w:r>
      <w:r>
        <w:rPr>
          <w:rFonts w:ascii="Calibri"/>
          <w:u w:val="single"/>
        </w:rPr>
        <w:tab/>
      </w:r>
    </w:p>
    <w:p>
      <w:pPr>
        <w:spacing w:before="222"/>
        <w:ind w:left="1440" w:right="0" w:firstLine="0"/>
        <w:jc w:val="left"/>
        <w:rPr>
          <w:rFonts w:ascii="Calibri"/>
          <w:sz w:val="22"/>
        </w:rPr>
      </w:pPr>
      <w:r>
        <w:rPr>
          <w:rFonts w:ascii="Calibri"/>
          <w:b/>
          <w:sz w:val="22"/>
        </w:rPr>
        <w:t>Melbourne</w:t>
      </w:r>
      <w:r>
        <w:rPr>
          <w:rFonts w:ascii="Calibri"/>
          <w:b/>
          <w:spacing w:val="-7"/>
          <w:sz w:val="22"/>
        </w:rPr>
        <w:t> </w:t>
      </w:r>
      <w:r>
        <w:rPr>
          <w:rFonts w:ascii="Calibri"/>
          <w:b/>
          <w:sz w:val="22"/>
        </w:rPr>
        <w:t>Polytechnic</w:t>
      </w:r>
      <w:r>
        <w:rPr>
          <w:rFonts w:ascii="Calibri"/>
          <w:sz w:val="22"/>
        </w:rPr>
        <w:t>,</w:t>
      </w:r>
      <w:r>
        <w:rPr>
          <w:rFonts w:ascii="Calibri"/>
          <w:spacing w:val="-3"/>
          <w:sz w:val="22"/>
        </w:rPr>
        <w:t> </w:t>
      </w:r>
      <w:r>
        <w:rPr>
          <w:rFonts w:ascii="Calibri"/>
          <w:sz w:val="22"/>
        </w:rPr>
        <w:t>Diploma</w:t>
      </w:r>
      <w:r>
        <w:rPr>
          <w:rFonts w:ascii="Calibri"/>
          <w:spacing w:val="-4"/>
          <w:sz w:val="22"/>
        </w:rPr>
        <w:t> </w:t>
      </w:r>
      <w:r>
        <w:rPr>
          <w:rFonts w:ascii="Calibri"/>
          <w:sz w:val="22"/>
        </w:rPr>
        <w:t>of</w:t>
      </w:r>
      <w:r>
        <w:rPr>
          <w:rFonts w:ascii="Calibri"/>
          <w:spacing w:val="-6"/>
          <w:sz w:val="22"/>
        </w:rPr>
        <w:t> </w:t>
      </w:r>
      <w:r>
        <w:rPr>
          <w:rFonts w:ascii="Calibri"/>
          <w:sz w:val="22"/>
        </w:rPr>
        <w:t>Community</w:t>
      </w:r>
      <w:r>
        <w:rPr>
          <w:rFonts w:ascii="Calibri"/>
          <w:spacing w:val="-3"/>
          <w:sz w:val="22"/>
        </w:rPr>
        <w:t> </w:t>
      </w:r>
      <w:r>
        <w:rPr>
          <w:rFonts w:ascii="Calibri"/>
          <w:sz w:val="22"/>
        </w:rPr>
        <w:t>Services,</w:t>
      </w:r>
      <w:r>
        <w:rPr>
          <w:rFonts w:ascii="Calibri"/>
          <w:spacing w:val="-3"/>
          <w:sz w:val="22"/>
        </w:rPr>
        <w:t> </w:t>
      </w:r>
      <w:r>
        <w:rPr>
          <w:rFonts w:ascii="Calibri"/>
          <w:spacing w:val="-4"/>
          <w:sz w:val="22"/>
        </w:rPr>
        <w:t>2022</w:t>
      </w:r>
    </w:p>
    <w:p>
      <w:pPr>
        <w:spacing w:line="441" w:lineRule="auto" w:before="226"/>
        <w:ind w:left="1440" w:right="3533" w:firstLine="0"/>
        <w:jc w:val="left"/>
        <w:rPr>
          <w:rFonts w:ascii="Calibri"/>
          <w:sz w:val="22"/>
        </w:rPr>
      </w:pPr>
      <w:r>
        <w:rPr>
          <w:rFonts w:ascii="Calibri"/>
          <w:b/>
          <w:sz w:val="22"/>
        </w:rPr>
        <w:t>Mental Health First Aid Australia</w:t>
      </w:r>
      <w:r>
        <w:rPr>
          <w:rFonts w:ascii="Calibri"/>
          <w:sz w:val="22"/>
        </w:rPr>
        <w:t>, Mental Health First Aid certificate, 2021 </w:t>
      </w:r>
      <w:r>
        <w:rPr>
          <w:rFonts w:ascii="Calibri"/>
          <w:b/>
          <w:sz w:val="22"/>
        </w:rPr>
        <w:t>SMART</w:t>
      </w:r>
      <w:r>
        <w:rPr>
          <w:rFonts w:ascii="Calibri"/>
          <w:b/>
          <w:spacing w:val="-5"/>
          <w:sz w:val="22"/>
        </w:rPr>
        <w:t> </w:t>
      </w:r>
      <w:r>
        <w:rPr>
          <w:rFonts w:ascii="Calibri"/>
          <w:b/>
          <w:sz w:val="22"/>
        </w:rPr>
        <w:t>Recovery</w:t>
      </w:r>
      <w:r>
        <w:rPr>
          <w:rFonts w:ascii="Calibri"/>
          <w:b/>
          <w:spacing w:val="-9"/>
          <w:sz w:val="22"/>
        </w:rPr>
        <w:t> </w:t>
      </w:r>
      <w:r>
        <w:rPr>
          <w:rFonts w:ascii="Calibri"/>
          <w:b/>
          <w:sz w:val="22"/>
        </w:rPr>
        <w:t>Australia</w:t>
      </w:r>
      <w:r>
        <w:rPr>
          <w:rFonts w:ascii="Calibri"/>
          <w:sz w:val="22"/>
        </w:rPr>
        <w:t>,</w:t>
      </w:r>
      <w:r>
        <w:rPr>
          <w:rFonts w:ascii="Calibri"/>
          <w:spacing w:val="-9"/>
          <w:sz w:val="22"/>
        </w:rPr>
        <w:t> </w:t>
      </w:r>
      <w:r>
        <w:rPr>
          <w:rFonts w:ascii="Calibri"/>
          <w:sz w:val="22"/>
        </w:rPr>
        <w:t>Peer</w:t>
      </w:r>
      <w:r>
        <w:rPr>
          <w:rFonts w:ascii="Calibri"/>
          <w:spacing w:val="-7"/>
          <w:sz w:val="22"/>
        </w:rPr>
        <w:t> </w:t>
      </w:r>
      <w:r>
        <w:rPr>
          <w:rFonts w:ascii="Calibri"/>
          <w:sz w:val="22"/>
        </w:rPr>
        <w:t>Support</w:t>
      </w:r>
      <w:r>
        <w:rPr>
          <w:rFonts w:ascii="Calibri"/>
          <w:spacing w:val="-4"/>
          <w:sz w:val="22"/>
        </w:rPr>
        <w:t> </w:t>
      </w:r>
      <w:r>
        <w:rPr>
          <w:rFonts w:ascii="Calibri"/>
          <w:sz w:val="22"/>
        </w:rPr>
        <w:t>Group</w:t>
      </w:r>
      <w:r>
        <w:rPr>
          <w:rFonts w:ascii="Calibri"/>
          <w:spacing w:val="-7"/>
          <w:sz w:val="22"/>
        </w:rPr>
        <w:t> </w:t>
      </w:r>
      <w:r>
        <w:rPr>
          <w:rFonts w:ascii="Calibri"/>
          <w:sz w:val="22"/>
        </w:rPr>
        <w:t>Facilitator</w:t>
      </w:r>
      <w:r>
        <w:rPr>
          <w:rFonts w:ascii="Calibri"/>
          <w:spacing w:val="-7"/>
          <w:sz w:val="22"/>
        </w:rPr>
        <w:t> </w:t>
      </w:r>
      <w:r>
        <w:rPr>
          <w:rFonts w:ascii="Calibri"/>
          <w:sz w:val="22"/>
        </w:rPr>
        <w:t>certificate,</w:t>
      </w:r>
      <w:r>
        <w:rPr>
          <w:rFonts w:ascii="Calibri"/>
          <w:spacing w:val="-1"/>
          <w:sz w:val="22"/>
        </w:rPr>
        <w:t> </w:t>
      </w:r>
      <w:r>
        <w:rPr>
          <w:rFonts w:ascii="Calibri"/>
          <w:sz w:val="22"/>
        </w:rPr>
        <w:t>2019 </w:t>
      </w:r>
      <w:r>
        <w:rPr>
          <w:rFonts w:ascii="Calibri"/>
          <w:b/>
          <w:sz w:val="22"/>
        </w:rPr>
        <w:t>Monash University, </w:t>
      </w:r>
      <w:r>
        <w:rPr>
          <w:rFonts w:ascii="Calibri"/>
          <w:sz w:val="22"/>
        </w:rPr>
        <w:t>Master of Professional Accounting, 2008</w:t>
      </w:r>
    </w:p>
    <w:p>
      <w:pPr>
        <w:spacing w:line="262" w:lineRule="exact" w:before="0"/>
        <w:ind w:left="1440" w:right="0" w:firstLine="0"/>
        <w:jc w:val="left"/>
        <w:rPr>
          <w:rFonts w:ascii="Calibri"/>
          <w:sz w:val="22"/>
        </w:rPr>
      </w:pPr>
      <w:r>
        <w:rPr>
          <w:rFonts w:ascii="Calibri"/>
          <w:b/>
          <w:sz w:val="22"/>
        </w:rPr>
        <w:t>Queensland</w:t>
      </w:r>
      <w:r>
        <w:rPr>
          <w:rFonts w:ascii="Calibri"/>
          <w:b/>
          <w:spacing w:val="-3"/>
          <w:sz w:val="22"/>
        </w:rPr>
        <w:t> </w:t>
      </w:r>
      <w:r>
        <w:rPr>
          <w:rFonts w:ascii="Calibri"/>
          <w:b/>
          <w:sz w:val="22"/>
        </w:rPr>
        <w:t>University</w:t>
      </w:r>
      <w:r>
        <w:rPr>
          <w:rFonts w:ascii="Calibri"/>
          <w:b/>
          <w:spacing w:val="-3"/>
          <w:sz w:val="22"/>
        </w:rPr>
        <w:t> </w:t>
      </w:r>
      <w:r>
        <w:rPr>
          <w:rFonts w:ascii="Calibri"/>
          <w:b/>
          <w:sz w:val="22"/>
        </w:rPr>
        <w:t>of</w:t>
      </w:r>
      <w:r>
        <w:rPr>
          <w:rFonts w:ascii="Calibri"/>
          <w:b/>
          <w:spacing w:val="-8"/>
          <w:sz w:val="22"/>
        </w:rPr>
        <w:t> </w:t>
      </w:r>
      <w:r>
        <w:rPr>
          <w:rFonts w:ascii="Calibri"/>
          <w:b/>
          <w:sz w:val="22"/>
        </w:rPr>
        <w:t>Technology,</w:t>
      </w:r>
      <w:r>
        <w:rPr>
          <w:rFonts w:ascii="Calibri"/>
          <w:b/>
          <w:spacing w:val="1"/>
          <w:sz w:val="22"/>
        </w:rPr>
        <w:t> </w:t>
      </w:r>
      <w:r>
        <w:rPr>
          <w:rFonts w:ascii="Calibri"/>
          <w:sz w:val="22"/>
        </w:rPr>
        <w:t>Bachelor</w:t>
      </w:r>
      <w:r>
        <w:rPr>
          <w:rFonts w:ascii="Calibri"/>
          <w:spacing w:val="-5"/>
          <w:sz w:val="22"/>
        </w:rPr>
        <w:t> </w:t>
      </w:r>
      <w:r>
        <w:rPr>
          <w:rFonts w:ascii="Calibri"/>
          <w:sz w:val="22"/>
        </w:rPr>
        <w:t>of</w:t>
      </w:r>
      <w:r>
        <w:rPr>
          <w:rFonts w:ascii="Calibri"/>
          <w:spacing w:val="-6"/>
          <w:sz w:val="22"/>
        </w:rPr>
        <w:t> </w:t>
      </w:r>
      <w:r>
        <w:rPr>
          <w:rFonts w:ascii="Calibri"/>
          <w:sz w:val="22"/>
        </w:rPr>
        <w:t>Business</w:t>
      </w:r>
      <w:r>
        <w:rPr>
          <w:rFonts w:ascii="Calibri"/>
          <w:spacing w:val="-5"/>
          <w:sz w:val="22"/>
        </w:rPr>
        <w:t> </w:t>
      </w:r>
      <w:r>
        <w:rPr>
          <w:rFonts w:ascii="Calibri"/>
          <w:sz w:val="22"/>
        </w:rPr>
        <w:t>(Marketing),</w:t>
      </w:r>
      <w:r>
        <w:rPr>
          <w:rFonts w:ascii="Calibri"/>
          <w:spacing w:val="-3"/>
          <w:sz w:val="22"/>
        </w:rPr>
        <w:t> </w:t>
      </w:r>
      <w:r>
        <w:rPr>
          <w:rFonts w:ascii="Calibri"/>
          <w:spacing w:val="-4"/>
          <w:sz w:val="22"/>
        </w:rPr>
        <w:t>2005</w:t>
      </w:r>
    </w:p>
    <w:p>
      <w:pPr>
        <w:pStyle w:val="BodyText"/>
        <w:spacing w:before="203"/>
        <w:rPr>
          <w:rFonts w:ascii="Calibri"/>
        </w:rPr>
      </w:pPr>
    </w:p>
    <w:p>
      <w:pPr>
        <w:pStyle w:val="BodyText"/>
        <w:tabs>
          <w:tab w:pos="10804" w:val="left" w:leader="none"/>
        </w:tabs>
        <w:spacing w:before="1"/>
        <w:ind w:left="1440"/>
        <w:rPr>
          <w:rFonts w:ascii="Calibri"/>
        </w:rPr>
      </w:pPr>
      <w:r>
        <w:rPr>
          <w:rFonts w:ascii="Calibri"/>
          <w:u w:val="single"/>
        </w:rPr>
        <w:t>Volunteering</w:t>
      </w:r>
      <w:r>
        <w:rPr>
          <w:rFonts w:ascii="Calibri"/>
          <w:spacing w:val="-9"/>
          <w:u w:val="single"/>
        </w:rPr>
        <w:t> </w:t>
      </w:r>
      <w:r>
        <w:rPr>
          <w:rFonts w:ascii="Calibri"/>
          <w:spacing w:val="-2"/>
          <w:u w:val="single"/>
        </w:rPr>
        <w:t>Experience</w:t>
      </w:r>
      <w:r>
        <w:rPr>
          <w:rFonts w:ascii="Calibri"/>
          <w:u w:val="single"/>
        </w:rPr>
        <w:tab/>
      </w:r>
    </w:p>
    <w:p>
      <w:pPr>
        <w:tabs>
          <w:tab w:pos="9808" w:val="left" w:leader="none"/>
        </w:tabs>
        <w:spacing w:line="259" w:lineRule="exact" w:before="221"/>
        <w:ind w:left="1440" w:right="0" w:firstLine="0"/>
        <w:jc w:val="left"/>
        <w:rPr>
          <w:rFonts w:ascii="Calibri"/>
          <w:sz w:val="22"/>
        </w:rPr>
      </w:pPr>
      <w:r>
        <w:rPr>
          <w:rFonts w:ascii="Calibri"/>
          <w:b/>
          <w:sz w:val="22"/>
        </w:rPr>
        <w:t>Thorne</w:t>
      </w:r>
      <w:r>
        <w:rPr>
          <w:rFonts w:ascii="Calibri"/>
          <w:b/>
          <w:spacing w:val="-4"/>
          <w:sz w:val="22"/>
        </w:rPr>
        <w:t> </w:t>
      </w:r>
      <w:r>
        <w:rPr>
          <w:rFonts w:ascii="Calibri"/>
          <w:b/>
          <w:sz w:val="22"/>
        </w:rPr>
        <w:t>Harbour</w:t>
      </w:r>
      <w:r>
        <w:rPr>
          <w:rFonts w:ascii="Calibri"/>
          <w:b/>
          <w:spacing w:val="-1"/>
          <w:sz w:val="22"/>
        </w:rPr>
        <w:t> </w:t>
      </w:r>
      <w:r>
        <w:rPr>
          <w:rFonts w:ascii="Calibri"/>
          <w:b/>
          <w:spacing w:val="-2"/>
          <w:sz w:val="22"/>
        </w:rPr>
        <w:t>Health</w:t>
      </w:r>
      <w:r>
        <w:rPr>
          <w:rFonts w:ascii="Calibri"/>
          <w:b/>
          <w:sz w:val="22"/>
        </w:rPr>
        <w:tab/>
      </w:r>
      <w:r>
        <w:rPr>
          <w:rFonts w:ascii="Calibri"/>
          <w:spacing w:val="-2"/>
          <w:sz w:val="22"/>
        </w:rPr>
        <w:t>Melbourne</w:t>
      </w:r>
    </w:p>
    <w:p>
      <w:pPr>
        <w:pStyle w:val="BodyText"/>
        <w:spacing w:line="259" w:lineRule="exact"/>
        <w:ind w:left="1440"/>
        <w:rPr>
          <w:rFonts w:ascii="Calibri"/>
        </w:rPr>
      </w:pPr>
      <w:r>
        <w:rPr>
          <w:rFonts w:ascii="Calibri"/>
        </w:rPr>
        <w:t>Serving</w:t>
      </w:r>
      <w:r>
        <w:rPr>
          <w:rFonts w:ascii="Calibri"/>
          <w:spacing w:val="-5"/>
        </w:rPr>
        <w:t> </w:t>
      </w:r>
      <w:r>
        <w:rPr>
          <w:rFonts w:ascii="Calibri"/>
        </w:rPr>
        <w:t>the</w:t>
      </w:r>
      <w:r>
        <w:rPr>
          <w:rFonts w:ascii="Calibri"/>
          <w:spacing w:val="-2"/>
        </w:rPr>
        <w:t> </w:t>
      </w:r>
      <w:r>
        <w:rPr>
          <w:rFonts w:ascii="Calibri"/>
        </w:rPr>
        <w:t>needs</w:t>
      </w:r>
      <w:r>
        <w:rPr>
          <w:rFonts w:ascii="Calibri"/>
          <w:spacing w:val="-4"/>
        </w:rPr>
        <w:t> </w:t>
      </w:r>
      <w:r>
        <w:rPr>
          <w:rFonts w:ascii="Calibri"/>
        </w:rPr>
        <w:t>of</w:t>
      </w:r>
      <w:r>
        <w:rPr>
          <w:rFonts w:ascii="Calibri"/>
          <w:spacing w:val="-5"/>
        </w:rPr>
        <w:t> </w:t>
      </w:r>
      <w:r>
        <w:rPr>
          <w:rFonts w:ascii="Calibri"/>
        </w:rPr>
        <w:t>our</w:t>
      </w:r>
      <w:r>
        <w:rPr>
          <w:rFonts w:ascii="Calibri"/>
          <w:spacing w:val="-5"/>
        </w:rPr>
        <w:t> </w:t>
      </w:r>
      <w:r>
        <w:rPr>
          <w:rFonts w:ascii="Calibri"/>
        </w:rPr>
        <w:t>LGBTIQ+</w:t>
      </w:r>
      <w:r>
        <w:rPr>
          <w:rFonts w:ascii="Calibri"/>
          <w:spacing w:val="-2"/>
        </w:rPr>
        <w:t> </w:t>
      </w:r>
      <w:r>
        <w:rPr>
          <w:rFonts w:ascii="Calibri"/>
        </w:rPr>
        <w:t>communities</w:t>
      </w:r>
      <w:r>
        <w:rPr>
          <w:rFonts w:ascii="Calibri"/>
          <w:spacing w:val="-5"/>
        </w:rPr>
        <w:t> </w:t>
      </w:r>
      <w:r>
        <w:rPr>
          <w:rFonts w:ascii="Calibri"/>
        </w:rPr>
        <w:t>to</w:t>
      </w:r>
      <w:r>
        <w:rPr>
          <w:rFonts w:ascii="Calibri"/>
          <w:spacing w:val="-3"/>
        </w:rPr>
        <w:t> </w:t>
      </w:r>
      <w:r>
        <w:rPr>
          <w:rFonts w:ascii="Calibri"/>
        </w:rPr>
        <w:t>ensure</w:t>
      </w:r>
      <w:r>
        <w:rPr>
          <w:rFonts w:ascii="Calibri"/>
          <w:spacing w:val="2"/>
        </w:rPr>
        <w:t> </w:t>
      </w:r>
      <w:r>
        <w:rPr>
          <w:rFonts w:ascii="Calibri"/>
        </w:rPr>
        <w:t>all</w:t>
      </w:r>
      <w:r>
        <w:rPr>
          <w:rFonts w:ascii="Calibri"/>
          <w:spacing w:val="-2"/>
        </w:rPr>
        <w:t> </w:t>
      </w:r>
      <w:r>
        <w:rPr>
          <w:rFonts w:ascii="Calibri"/>
        </w:rPr>
        <w:t>individuals</w:t>
      </w:r>
      <w:r>
        <w:rPr>
          <w:rFonts w:ascii="Calibri"/>
          <w:spacing w:val="-4"/>
        </w:rPr>
        <w:t> </w:t>
      </w:r>
      <w:r>
        <w:rPr>
          <w:rFonts w:ascii="Calibri"/>
        </w:rPr>
        <w:t>can</w:t>
      </w:r>
      <w:r>
        <w:rPr>
          <w:rFonts w:ascii="Calibri"/>
          <w:spacing w:val="-3"/>
        </w:rPr>
        <w:t> </w:t>
      </w:r>
      <w:r>
        <w:rPr>
          <w:rFonts w:ascii="Calibri"/>
        </w:rPr>
        <w:t>participate</w:t>
      </w:r>
      <w:r>
        <w:rPr>
          <w:rFonts w:ascii="Calibri"/>
          <w:spacing w:val="-3"/>
        </w:rPr>
        <w:t> </w:t>
      </w:r>
      <w:r>
        <w:rPr>
          <w:rFonts w:ascii="Calibri"/>
        </w:rPr>
        <w:t>fully</w:t>
      </w:r>
      <w:r>
        <w:rPr>
          <w:rFonts w:ascii="Calibri"/>
          <w:spacing w:val="-2"/>
        </w:rPr>
        <w:t> </w:t>
      </w:r>
      <w:r>
        <w:rPr>
          <w:rFonts w:ascii="Calibri"/>
        </w:rPr>
        <w:t>in</w:t>
      </w:r>
      <w:r>
        <w:rPr>
          <w:rFonts w:ascii="Calibri"/>
          <w:spacing w:val="-3"/>
        </w:rPr>
        <w:t> </w:t>
      </w:r>
      <w:r>
        <w:rPr>
          <w:rFonts w:ascii="Calibri"/>
          <w:spacing w:val="-2"/>
        </w:rPr>
        <w:t>society.</w:t>
      </w:r>
    </w:p>
    <w:p>
      <w:pPr>
        <w:pStyle w:val="BodyText"/>
        <w:tabs>
          <w:tab w:pos="10800" w:val="right" w:leader="none"/>
        </w:tabs>
        <w:spacing w:line="259" w:lineRule="exact" w:before="222"/>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2020-2021</w:t>
      </w:r>
    </w:p>
    <w:p>
      <w:pPr>
        <w:pStyle w:val="ListParagraph"/>
        <w:numPr>
          <w:ilvl w:val="0"/>
          <w:numId w:val="50"/>
        </w:numPr>
        <w:tabs>
          <w:tab w:pos="1801" w:val="left" w:leader="none"/>
        </w:tabs>
        <w:spacing w:line="220" w:lineRule="auto" w:before="7" w:after="0"/>
        <w:ind w:left="1801" w:right="1867" w:hanging="361"/>
        <w:jc w:val="left"/>
        <w:rPr>
          <w:rFonts w:ascii="Calibri" w:hAnsi="Calibri"/>
          <w:sz w:val="22"/>
        </w:rPr>
      </w:pPr>
      <w:r>
        <w:rPr>
          <w:rFonts w:ascii="Calibri" w:hAnsi="Calibri"/>
          <w:sz w:val="22"/>
        </w:rPr>
        <w:t>Supported members of the LGBTI community who were having issues dealing with the consequences</w:t>
      </w:r>
      <w:r>
        <w:rPr>
          <w:rFonts w:ascii="Calibri" w:hAnsi="Calibri"/>
          <w:spacing w:val="-6"/>
          <w:sz w:val="22"/>
        </w:rPr>
        <w:t> </w:t>
      </w:r>
      <w:r>
        <w:rPr>
          <w:rFonts w:ascii="Calibri" w:hAnsi="Calibri"/>
          <w:sz w:val="22"/>
        </w:rPr>
        <w:t>of</w:t>
      </w:r>
      <w:r>
        <w:rPr>
          <w:rFonts w:ascii="Calibri" w:hAnsi="Calibri"/>
          <w:spacing w:val="-8"/>
          <w:sz w:val="22"/>
        </w:rPr>
        <w:t> </w:t>
      </w:r>
      <w:r>
        <w:rPr>
          <w:rFonts w:ascii="Calibri" w:hAnsi="Calibri"/>
          <w:sz w:val="22"/>
        </w:rPr>
        <w:t>COVID19</w:t>
      </w:r>
      <w:r>
        <w:rPr>
          <w:rFonts w:ascii="Calibri" w:hAnsi="Calibri"/>
          <w:spacing w:val="-7"/>
          <w:sz w:val="22"/>
        </w:rPr>
        <w:t> </w:t>
      </w:r>
      <w:r>
        <w:rPr>
          <w:rFonts w:ascii="Calibri" w:hAnsi="Calibri"/>
          <w:sz w:val="22"/>
        </w:rPr>
        <w:t>pandemic</w:t>
      </w:r>
      <w:r>
        <w:rPr>
          <w:rFonts w:ascii="Calibri" w:hAnsi="Calibri"/>
          <w:spacing w:val="-4"/>
          <w:sz w:val="22"/>
        </w:rPr>
        <w:t> </w:t>
      </w:r>
      <w:r>
        <w:rPr>
          <w:rFonts w:ascii="Calibri" w:hAnsi="Calibri"/>
          <w:sz w:val="22"/>
        </w:rPr>
        <w:t>(e.g.</w:t>
      </w:r>
      <w:r>
        <w:rPr>
          <w:rFonts w:ascii="Calibri" w:hAnsi="Calibri"/>
          <w:spacing w:val="-6"/>
          <w:sz w:val="22"/>
        </w:rPr>
        <w:t> </w:t>
      </w:r>
      <w:r>
        <w:rPr>
          <w:rFonts w:ascii="Calibri" w:hAnsi="Calibri"/>
          <w:sz w:val="22"/>
        </w:rPr>
        <w:t>depression,</w:t>
      </w:r>
      <w:r>
        <w:rPr>
          <w:rFonts w:ascii="Calibri" w:hAnsi="Calibri"/>
          <w:spacing w:val="-5"/>
          <w:sz w:val="22"/>
        </w:rPr>
        <w:t> </w:t>
      </w:r>
      <w:r>
        <w:rPr>
          <w:rFonts w:ascii="Calibri" w:hAnsi="Calibri"/>
          <w:sz w:val="22"/>
        </w:rPr>
        <w:t>loneliness,</w:t>
      </w:r>
      <w:r>
        <w:rPr>
          <w:rFonts w:ascii="Calibri" w:hAnsi="Calibri"/>
          <w:spacing w:val="-5"/>
          <w:sz w:val="22"/>
        </w:rPr>
        <w:t> </w:t>
      </w:r>
      <w:r>
        <w:rPr>
          <w:rFonts w:ascii="Calibri" w:hAnsi="Calibri"/>
          <w:sz w:val="22"/>
        </w:rPr>
        <w:t>isolation,</w:t>
      </w:r>
      <w:r>
        <w:rPr>
          <w:rFonts w:ascii="Calibri" w:hAnsi="Calibri"/>
          <w:spacing w:val="-5"/>
          <w:sz w:val="22"/>
        </w:rPr>
        <w:t> </w:t>
      </w:r>
      <w:r>
        <w:rPr>
          <w:rFonts w:ascii="Calibri" w:hAnsi="Calibri"/>
          <w:sz w:val="22"/>
        </w:rPr>
        <w:t>problems</w:t>
      </w:r>
      <w:r>
        <w:rPr>
          <w:rFonts w:ascii="Calibri" w:hAnsi="Calibri"/>
          <w:spacing w:val="-2"/>
          <w:sz w:val="22"/>
        </w:rPr>
        <w:t> </w:t>
      </w:r>
      <w:r>
        <w:rPr>
          <w:rFonts w:ascii="Calibri" w:hAnsi="Calibri"/>
          <w:sz w:val="22"/>
        </w:rPr>
        <w:t>with</w:t>
      </w:r>
      <w:r>
        <w:rPr>
          <w:rFonts w:ascii="Calibri" w:hAnsi="Calibri"/>
          <w:spacing w:val="-6"/>
          <w:sz w:val="22"/>
        </w:rPr>
        <w:t> </w:t>
      </w:r>
      <w:r>
        <w:rPr>
          <w:rFonts w:ascii="Calibri" w:hAnsi="Calibri"/>
          <w:sz w:val="22"/>
        </w:rPr>
        <w:t>safely accessing adequate nutritious food).</w:t>
      </w:r>
    </w:p>
    <w:p>
      <w:pPr>
        <w:pStyle w:val="ListParagraph"/>
        <w:numPr>
          <w:ilvl w:val="0"/>
          <w:numId w:val="50"/>
        </w:numPr>
        <w:tabs>
          <w:tab w:pos="1801" w:val="left" w:leader="none"/>
        </w:tabs>
        <w:spacing w:line="218" w:lineRule="auto" w:before="6" w:after="0"/>
        <w:ind w:left="1801" w:right="1910" w:hanging="361"/>
        <w:jc w:val="left"/>
        <w:rPr>
          <w:rFonts w:ascii="Calibri" w:hAnsi="Calibri"/>
          <w:sz w:val="22"/>
        </w:rPr>
      </w:pPr>
      <w:r>
        <w:rPr>
          <w:rFonts w:ascii="Calibri" w:hAnsi="Calibri"/>
          <w:sz w:val="22"/>
        </w:rPr>
        <w:t>Tasks</w:t>
      </w:r>
      <w:r>
        <w:rPr>
          <w:rFonts w:ascii="Calibri" w:hAnsi="Calibri"/>
          <w:spacing w:val="-5"/>
          <w:sz w:val="22"/>
        </w:rPr>
        <w:t> </w:t>
      </w:r>
      <w:r>
        <w:rPr>
          <w:rFonts w:ascii="Calibri" w:hAnsi="Calibri"/>
          <w:sz w:val="22"/>
        </w:rPr>
        <w:t>that</w:t>
      </w:r>
      <w:r>
        <w:rPr>
          <w:rFonts w:ascii="Calibri" w:hAnsi="Calibri"/>
          <w:spacing w:val="-2"/>
          <w:sz w:val="22"/>
        </w:rPr>
        <w:t> </w:t>
      </w:r>
      <w:r>
        <w:rPr>
          <w:rFonts w:ascii="Calibri" w:hAnsi="Calibri"/>
          <w:sz w:val="22"/>
        </w:rPr>
        <w:t>clients</w:t>
      </w:r>
      <w:r>
        <w:rPr>
          <w:rFonts w:ascii="Calibri" w:hAnsi="Calibri"/>
          <w:spacing w:val="-5"/>
          <w:sz w:val="22"/>
        </w:rPr>
        <w:t> </w:t>
      </w:r>
      <w:r>
        <w:rPr>
          <w:rFonts w:ascii="Calibri" w:hAnsi="Calibri"/>
          <w:sz w:val="22"/>
        </w:rPr>
        <w:t>need</w:t>
      </w:r>
      <w:r>
        <w:rPr>
          <w:rFonts w:ascii="Calibri" w:hAnsi="Calibri"/>
          <w:spacing w:val="-4"/>
          <w:sz w:val="22"/>
        </w:rPr>
        <w:t> </w:t>
      </w:r>
      <w:r>
        <w:rPr>
          <w:rFonts w:ascii="Calibri" w:hAnsi="Calibri"/>
          <w:sz w:val="22"/>
        </w:rPr>
        <w:t>support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include</w:t>
      </w:r>
      <w:r>
        <w:rPr>
          <w:rFonts w:ascii="Calibri" w:hAnsi="Calibri"/>
          <w:spacing w:val="-3"/>
          <w:sz w:val="22"/>
        </w:rPr>
        <w:t> </w:t>
      </w:r>
      <w:r>
        <w:rPr>
          <w:rFonts w:ascii="Calibri" w:hAnsi="Calibri"/>
          <w:sz w:val="22"/>
        </w:rPr>
        <w:t>driving</w:t>
      </w:r>
      <w:r>
        <w:rPr>
          <w:rFonts w:ascii="Calibri" w:hAnsi="Calibri"/>
          <w:spacing w:val="-2"/>
          <w:sz w:val="22"/>
        </w:rPr>
        <w:t> </w:t>
      </w:r>
      <w:r>
        <w:rPr>
          <w:rFonts w:ascii="Calibri" w:hAnsi="Calibri"/>
          <w:sz w:val="22"/>
        </w:rPr>
        <w:t>to</w:t>
      </w:r>
      <w:r>
        <w:rPr>
          <w:rFonts w:ascii="Calibri" w:hAnsi="Calibri"/>
          <w:spacing w:val="-4"/>
          <w:sz w:val="22"/>
        </w:rPr>
        <w:t> </w:t>
      </w:r>
      <w:r>
        <w:rPr>
          <w:rFonts w:ascii="Calibri" w:hAnsi="Calibri"/>
          <w:sz w:val="22"/>
        </w:rPr>
        <w:t>medical</w:t>
      </w:r>
      <w:r>
        <w:rPr>
          <w:rFonts w:ascii="Calibri" w:hAnsi="Calibri"/>
          <w:spacing w:val="-4"/>
          <w:sz w:val="22"/>
        </w:rPr>
        <w:t> </w:t>
      </w:r>
      <w:r>
        <w:rPr>
          <w:rFonts w:ascii="Calibri" w:hAnsi="Calibri"/>
          <w:sz w:val="22"/>
        </w:rPr>
        <w:t>and/or</w:t>
      </w:r>
      <w:r>
        <w:rPr>
          <w:rFonts w:ascii="Calibri" w:hAnsi="Calibri"/>
          <w:spacing w:val="-5"/>
          <w:sz w:val="22"/>
        </w:rPr>
        <w:t> </w:t>
      </w:r>
      <w:r>
        <w:rPr>
          <w:rFonts w:ascii="Calibri" w:hAnsi="Calibri"/>
          <w:sz w:val="22"/>
        </w:rPr>
        <w:t>legal</w:t>
      </w:r>
      <w:r>
        <w:rPr>
          <w:rFonts w:ascii="Calibri" w:hAnsi="Calibri"/>
          <w:spacing w:val="-4"/>
          <w:sz w:val="22"/>
        </w:rPr>
        <w:t> </w:t>
      </w:r>
      <w:r>
        <w:rPr>
          <w:rFonts w:ascii="Calibri" w:hAnsi="Calibri"/>
          <w:sz w:val="22"/>
        </w:rPr>
        <w:t>appointments,</w:t>
      </w:r>
      <w:r>
        <w:rPr>
          <w:rFonts w:ascii="Calibri" w:hAnsi="Calibri"/>
          <w:spacing w:val="-3"/>
          <w:sz w:val="22"/>
        </w:rPr>
        <w:t> </w:t>
      </w:r>
      <w:r>
        <w:rPr>
          <w:rFonts w:ascii="Calibri" w:hAnsi="Calibri"/>
          <w:sz w:val="22"/>
        </w:rPr>
        <w:t>food shopping, food deliveries</w:t>
      </w:r>
    </w:p>
    <w:p>
      <w:pPr>
        <w:pStyle w:val="BodyText"/>
        <w:tabs>
          <w:tab w:pos="10800" w:val="right" w:leader="none"/>
        </w:tabs>
        <w:spacing w:line="262" w:lineRule="exact" w:before="228"/>
        <w:ind w:left="1440"/>
        <w:rPr>
          <w:rFonts w:ascii="Calibri"/>
        </w:rPr>
      </w:pPr>
      <w:r>
        <w:rPr>
          <w:rFonts w:ascii="Calibri"/>
        </w:rPr>
        <w:t>Peer</w:t>
      </w:r>
      <w:r>
        <w:rPr>
          <w:rFonts w:ascii="Calibri"/>
          <w:spacing w:val="-6"/>
        </w:rPr>
        <w:t> </w:t>
      </w:r>
      <w:r>
        <w:rPr>
          <w:rFonts w:ascii="Calibri"/>
        </w:rPr>
        <w:t>Support</w:t>
      </w:r>
      <w:r>
        <w:rPr>
          <w:rFonts w:ascii="Calibri"/>
          <w:spacing w:val="-3"/>
        </w:rPr>
        <w:t> </w:t>
      </w:r>
      <w:r>
        <w:rPr>
          <w:rFonts w:ascii="Calibri"/>
        </w:rPr>
        <w:t>Group</w:t>
      </w:r>
      <w:r>
        <w:rPr>
          <w:rFonts w:ascii="Calibri"/>
          <w:spacing w:val="-5"/>
        </w:rPr>
        <w:t> </w:t>
      </w:r>
      <w:r>
        <w:rPr>
          <w:rFonts w:ascii="Calibri"/>
          <w:spacing w:val="-2"/>
        </w:rPr>
        <w:t>Facilitator</w:t>
      </w:r>
      <w:r>
        <w:rPr>
          <w:rFonts w:ascii="Calibri"/>
        </w:rPr>
        <w:tab/>
      </w:r>
      <w:r>
        <w:rPr>
          <w:rFonts w:ascii="Calibri"/>
          <w:spacing w:val="-2"/>
        </w:rPr>
        <w:t>2019-2020</w:t>
      </w:r>
    </w:p>
    <w:p>
      <w:pPr>
        <w:pStyle w:val="ListParagraph"/>
        <w:numPr>
          <w:ilvl w:val="0"/>
          <w:numId w:val="50"/>
        </w:numPr>
        <w:tabs>
          <w:tab w:pos="1801" w:val="left" w:leader="none"/>
        </w:tabs>
        <w:spacing w:line="218" w:lineRule="auto" w:before="12" w:after="0"/>
        <w:ind w:left="1801" w:right="1594" w:hanging="361"/>
        <w:jc w:val="left"/>
        <w:rPr>
          <w:rFonts w:ascii="Calibri" w:hAnsi="Calibri"/>
          <w:sz w:val="22"/>
        </w:rPr>
      </w:pPr>
      <w:r>
        <w:rPr>
          <w:rFonts w:ascii="Calibri" w:hAnsi="Calibri"/>
          <w:sz w:val="22"/>
        </w:rPr>
        <w:t>therapeutic</w:t>
      </w:r>
      <w:r>
        <w:rPr>
          <w:rFonts w:ascii="Calibri" w:hAnsi="Calibri"/>
          <w:spacing w:val="-2"/>
          <w:sz w:val="22"/>
        </w:rPr>
        <w:t> </w:t>
      </w:r>
      <w:r>
        <w:rPr>
          <w:rFonts w:ascii="Calibri" w:hAnsi="Calibri"/>
          <w:sz w:val="22"/>
        </w:rPr>
        <w:t>program</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gay,</w:t>
      </w:r>
      <w:r>
        <w:rPr>
          <w:rFonts w:ascii="Calibri" w:hAnsi="Calibri"/>
          <w:spacing w:val="-3"/>
          <w:sz w:val="22"/>
        </w:rPr>
        <w:t> </w:t>
      </w:r>
      <w:r>
        <w:rPr>
          <w:rFonts w:ascii="Calibri" w:hAnsi="Calibri"/>
          <w:sz w:val="22"/>
        </w:rPr>
        <w:t>bisexual,</w:t>
      </w:r>
      <w:r>
        <w:rPr>
          <w:rFonts w:ascii="Calibri" w:hAnsi="Calibri"/>
          <w:spacing w:val="-3"/>
          <w:sz w:val="22"/>
        </w:rPr>
        <w:t> </w:t>
      </w:r>
      <w:r>
        <w:rPr>
          <w:rFonts w:ascii="Calibri" w:hAnsi="Calibri"/>
          <w:sz w:val="22"/>
        </w:rPr>
        <w:t>and</w:t>
      </w:r>
      <w:r>
        <w:rPr>
          <w:rFonts w:ascii="Calibri" w:hAnsi="Calibri"/>
          <w:spacing w:val="-5"/>
          <w:sz w:val="22"/>
        </w:rPr>
        <w:t> </w:t>
      </w:r>
      <w:r>
        <w:rPr>
          <w:rFonts w:ascii="Calibri" w:hAnsi="Calibri"/>
          <w:sz w:val="22"/>
        </w:rPr>
        <w:t>other</w:t>
      </w:r>
      <w:r>
        <w:rPr>
          <w:rFonts w:ascii="Calibri" w:hAnsi="Calibri"/>
          <w:spacing w:val="-5"/>
          <w:sz w:val="22"/>
        </w:rPr>
        <w:t> </w:t>
      </w:r>
      <w:r>
        <w:rPr>
          <w:rFonts w:ascii="Calibri" w:hAnsi="Calibri"/>
          <w:sz w:val="22"/>
        </w:rPr>
        <w:t>men who</w:t>
      </w:r>
      <w:r>
        <w:rPr>
          <w:rFonts w:ascii="Calibri" w:hAnsi="Calibri"/>
          <w:spacing w:val="-4"/>
          <w:sz w:val="22"/>
        </w:rPr>
        <w:t> </w:t>
      </w:r>
      <w:r>
        <w:rPr>
          <w:rFonts w:ascii="Calibri" w:hAnsi="Calibri"/>
          <w:sz w:val="22"/>
        </w:rPr>
        <w:t>have</w:t>
      </w:r>
      <w:r>
        <w:rPr>
          <w:rFonts w:ascii="Calibri" w:hAnsi="Calibri"/>
          <w:spacing w:val="-3"/>
          <w:sz w:val="22"/>
        </w:rPr>
        <w:t> </w:t>
      </w:r>
      <w:r>
        <w:rPr>
          <w:rFonts w:ascii="Calibri" w:hAnsi="Calibri"/>
          <w:sz w:val="22"/>
        </w:rPr>
        <w:t>sex</w:t>
      </w:r>
      <w:r>
        <w:rPr>
          <w:rFonts w:ascii="Calibri" w:hAnsi="Calibri"/>
          <w:spacing w:val="-4"/>
          <w:sz w:val="22"/>
        </w:rPr>
        <w:t> </w:t>
      </w:r>
      <w:r>
        <w:rPr>
          <w:rFonts w:ascii="Calibri" w:hAnsi="Calibri"/>
          <w:sz w:val="22"/>
        </w:rPr>
        <w:t>men,</w:t>
      </w:r>
      <w:r>
        <w:rPr>
          <w:rFonts w:ascii="Calibri" w:hAnsi="Calibri"/>
          <w:spacing w:val="-3"/>
          <w:sz w:val="22"/>
        </w:rPr>
        <w:t> </w:t>
      </w:r>
      <w:r>
        <w:rPr>
          <w:rFonts w:ascii="Calibri" w:hAnsi="Calibri"/>
          <w:sz w:val="22"/>
        </w:rPr>
        <w:t>aimed</w:t>
      </w:r>
      <w:r>
        <w:rPr>
          <w:rFonts w:ascii="Calibri" w:hAnsi="Calibri"/>
          <w:spacing w:val="-4"/>
          <w:sz w:val="22"/>
        </w:rPr>
        <w:t> </w:t>
      </w:r>
      <w:r>
        <w:rPr>
          <w:rFonts w:ascii="Calibri" w:hAnsi="Calibri"/>
          <w:sz w:val="22"/>
        </w:rPr>
        <w:t>at</w:t>
      </w:r>
      <w:r>
        <w:rPr>
          <w:rFonts w:ascii="Calibri" w:hAnsi="Calibri"/>
          <w:spacing w:val="-3"/>
          <w:sz w:val="22"/>
        </w:rPr>
        <w:t> </w:t>
      </w:r>
      <w:r>
        <w:rPr>
          <w:rFonts w:ascii="Calibri" w:hAnsi="Calibri"/>
          <w:sz w:val="22"/>
        </w:rPr>
        <w:t>helping</w:t>
      </w:r>
      <w:r>
        <w:rPr>
          <w:rFonts w:ascii="Calibri" w:hAnsi="Calibri"/>
          <w:spacing w:val="-2"/>
          <w:sz w:val="22"/>
        </w:rPr>
        <w:t> </w:t>
      </w:r>
      <w:r>
        <w:rPr>
          <w:rFonts w:ascii="Calibri" w:hAnsi="Calibri"/>
          <w:sz w:val="22"/>
        </w:rPr>
        <w:t>to</w:t>
      </w:r>
      <w:r>
        <w:rPr>
          <w:rFonts w:ascii="Calibri" w:hAnsi="Calibri"/>
          <w:spacing w:val="-4"/>
          <w:sz w:val="22"/>
        </w:rPr>
        <w:t> </w:t>
      </w:r>
      <w:r>
        <w:rPr>
          <w:rFonts w:ascii="Calibri" w:hAnsi="Calibri"/>
          <w:sz w:val="22"/>
        </w:rPr>
        <w:t>learn skills and strategies to change substance use</w:t>
      </w:r>
    </w:p>
    <w:p>
      <w:pPr>
        <w:pStyle w:val="ListParagraph"/>
        <w:numPr>
          <w:ilvl w:val="0"/>
          <w:numId w:val="50"/>
        </w:numPr>
        <w:tabs>
          <w:tab w:pos="1800" w:val="left" w:leader="none"/>
        </w:tabs>
        <w:spacing w:line="256" w:lineRule="exact" w:before="0" w:after="0"/>
        <w:ind w:left="1800" w:right="0" w:hanging="360"/>
        <w:jc w:val="left"/>
        <w:rPr>
          <w:rFonts w:ascii="Calibri" w:hAnsi="Calibri"/>
          <w:sz w:val="22"/>
        </w:rPr>
      </w:pPr>
      <w:r>
        <w:rPr>
          <w:rFonts w:ascii="Calibri" w:hAnsi="Calibri"/>
          <w:sz w:val="22"/>
        </w:rPr>
        <w:t>Based</w:t>
      </w:r>
      <w:r>
        <w:rPr>
          <w:rFonts w:ascii="Calibri" w:hAnsi="Calibri"/>
          <w:spacing w:val="-6"/>
          <w:sz w:val="22"/>
        </w:rPr>
        <w:t> </w:t>
      </w:r>
      <w:r>
        <w:rPr>
          <w:rFonts w:ascii="Calibri" w:hAnsi="Calibri"/>
          <w:sz w:val="22"/>
        </w:rPr>
        <w:t>on</w:t>
      </w:r>
      <w:r>
        <w:rPr>
          <w:rFonts w:ascii="Calibri" w:hAnsi="Calibri"/>
          <w:spacing w:val="-3"/>
          <w:sz w:val="22"/>
        </w:rPr>
        <w:t> </w:t>
      </w:r>
      <w:r>
        <w:rPr>
          <w:rFonts w:ascii="Calibri" w:hAnsi="Calibri"/>
          <w:sz w:val="22"/>
        </w:rPr>
        <w:t>SMART</w:t>
      </w:r>
      <w:r>
        <w:rPr>
          <w:rFonts w:ascii="Calibri" w:hAnsi="Calibri"/>
          <w:spacing w:val="-4"/>
          <w:sz w:val="22"/>
        </w:rPr>
        <w:t> </w:t>
      </w:r>
      <w:r>
        <w:rPr>
          <w:rFonts w:ascii="Calibri" w:hAnsi="Calibri"/>
          <w:sz w:val="22"/>
        </w:rPr>
        <w:t>Recovery</w:t>
      </w:r>
      <w:r>
        <w:rPr>
          <w:rFonts w:ascii="Calibri" w:hAnsi="Calibri"/>
          <w:spacing w:val="-3"/>
          <w:sz w:val="22"/>
        </w:rPr>
        <w:t> </w:t>
      </w:r>
      <w:r>
        <w:rPr>
          <w:rFonts w:ascii="Calibri" w:hAnsi="Calibri"/>
          <w:sz w:val="22"/>
        </w:rPr>
        <w:t>framework</w:t>
      </w:r>
      <w:r>
        <w:rPr>
          <w:rFonts w:ascii="Calibri" w:hAnsi="Calibri"/>
          <w:spacing w:val="3"/>
          <w:sz w:val="22"/>
        </w:rPr>
        <w:t> </w:t>
      </w:r>
      <w:r>
        <w:rPr>
          <w:rFonts w:ascii="Calibri" w:hAnsi="Calibri"/>
          <w:sz w:val="22"/>
        </w:rPr>
        <w:t>which</w:t>
      </w:r>
      <w:r>
        <w:rPr>
          <w:rFonts w:ascii="Calibri" w:hAnsi="Calibri"/>
          <w:spacing w:val="-3"/>
          <w:sz w:val="22"/>
        </w:rPr>
        <w:t> </w:t>
      </w:r>
      <w:r>
        <w:rPr>
          <w:rFonts w:ascii="Calibri" w:hAnsi="Calibri"/>
          <w:sz w:val="22"/>
        </w:rPr>
        <w:t>is</w:t>
      </w:r>
      <w:r>
        <w:rPr>
          <w:rFonts w:ascii="Calibri" w:hAnsi="Calibri"/>
          <w:spacing w:val="-5"/>
          <w:sz w:val="22"/>
        </w:rPr>
        <w:t> </w:t>
      </w:r>
      <w:r>
        <w:rPr>
          <w:rFonts w:ascii="Calibri" w:hAnsi="Calibri"/>
          <w:sz w:val="22"/>
        </w:rPr>
        <w:t>centred</w:t>
      </w:r>
      <w:r>
        <w:rPr>
          <w:rFonts w:ascii="Calibri" w:hAnsi="Calibri"/>
          <w:spacing w:val="-3"/>
          <w:sz w:val="22"/>
        </w:rPr>
        <w:t> </w:t>
      </w:r>
      <w:r>
        <w:rPr>
          <w:rFonts w:ascii="Calibri" w:hAnsi="Calibri"/>
          <w:sz w:val="22"/>
        </w:rPr>
        <w:t>on</w:t>
      </w:r>
      <w:r>
        <w:rPr>
          <w:rFonts w:ascii="Calibri" w:hAnsi="Calibri"/>
          <w:spacing w:val="-3"/>
          <w:sz w:val="22"/>
        </w:rPr>
        <w:t> </w:t>
      </w:r>
      <w:r>
        <w:rPr>
          <w:rFonts w:ascii="Calibri" w:hAnsi="Calibri"/>
          <w:sz w:val="22"/>
        </w:rPr>
        <w:t>harm</w:t>
      </w:r>
      <w:r>
        <w:rPr>
          <w:rFonts w:ascii="Calibri" w:hAnsi="Calibri"/>
          <w:spacing w:val="-3"/>
          <w:sz w:val="22"/>
        </w:rPr>
        <w:t> </w:t>
      </w:r>
      <w:r>
        <w:rPr>
          <w:rFonts w:ascii="Calibri" w:hAnsi="Calibri"/>
          <w:spacing w:val="-2"/>
          <w:sz w:val="22"/>
        </w:rPr>
        <w:t>minimisation</w:t>
      </w:r>
    </w:p>
    <w:p>
      <w:pPr>
        <w:spacing w:after="0" w:line="256" w:lineRule="exact"/>
        <w:jc w:val="left"/>
        <w:rPr>
          <w:rFonts w:ascii="Calibri" w:hAnsi="Calibri"/>
          <w:sz w:val="22"/>
        </w:rPr>
        <w:sectPr>
          <w:pgSz w:w="12240" w:h="15840"/>
          <w:pgMar w:header="1476" w:footer="0" w:top="2020" w:bottom="280" w:left="0" w:right="0"/>
        </w:sectPr>
      </w:pPr>
    </w:p>
    <w:p>
      <w:pPr>
        <w:pStyle w:val="ListParagraph"/>
        <w:numPr>
          <w:ilvl w:val="0"/>
          <w:numId w:val="50"/>
        </w:numPr>
        <w:tabs>
          <w:tab w:pos="1801" w:val="left" w:leader="none"/>
        </w:tabs>
        <w:spacing w:line="218" w:lineRule="auto" w:before="45" w:after="0"/>
        <w:ind w:left="1801" w:right="2061" w:hanging="361"/>
        <w:jc w:val="left"/>
        <w:rPr>
          <w:rFonts w:ascii="Calibri" w:hAnsi="Calibri"/>
          <w:sz w:val="22"/>
        </w:rPr>
      </w:pPr>
      <w:r>
        <w:rPr>
          <w:rFonts w:ascii="Calibri" w:hAnsi="Calibri"/>
          <w:sz w:val="22"/>
        </w:rPr>
        <w:t>Subjects</w:t>
      </w:r>
      <w:r>
        <w:rPr>
          <w:rFonts w:ascii="Calibri" w:hAnsi="Calibri"/>
          <w:spacing w:val="-5"/>
          <w:sz w:val="22"/>
        </w:rPr>
        <w:t> </w:t>
      </w:r>
      <w:r>
        <w:rPr>
          <w:rFonts w:ascii="Calibri" w:hAnsi="Calibri"/>
          <w:sz w:val="22"/>
        </w:rPr>
        <w:t>covered</w:t>
      </w:r>
      <w:r>
        <w:rPr>
          <w:rFonts w:ascii="Calibri" w:hAnsi="Calibri"/>
          <w:spacing w:val="-5"/>
          <w:sz w:val="22"/>
        </w:rPr>
        <w:t> </w:t>
      </w:r>
      <w:r>
        <w:rPr>
          <w:rFonts w:ascii="Calibri" w:hAnsi="Calibri"/>
          <w:sz w:val="22"/>
        </w:rPr>
        <w:t>in</w:t>
      </w:r>
      <w:r>
        <w:rPr>
          <w:rFonts w:ascii="Calibri" w:hAnsi="Calibri"/>
          <w:spacing w:val="-5"/>
          <w:sz w:val="22"/>
        </w:rPr>
        <w:t> </w:t>
      </w:r>
      <w:r>
        <w:rPr>
          <w:rFonts w:ascii="Calibri" w:hAnsi="Calibri"/>
          <w:sz w:val="22"/>
        </w:rPr>
        <w:t>discussions</w:t>
      </w:r>
      <w:r>
        <w:rPr>
          <w:rFonts w:ascii="Calibri" w:hAnsi="Calibri"/>
          <w:spacing w:val="-5"/>
          <w:sz w:val="22"/>
        </w:rPr>
        <w:t> </w:t>
      </w:r>
      <w:r>
        <w:rPr>
          <w:rFonts w:ascii="Calibri" w:hAnsi="Calibri"/>
          <w:sz w:val="22"/>
        </w:rPr>
        <w:t>include</w:t>
      </w:r>
      <w:r>
        <w:rPr>
          <w:rFonts w:ascii="Calibri" w:hAnsi="Calibri"/>
          <w:spacing w:val="-4"/>
          <w:sz w:val="22"/>
        </w:rPr>
        <w:t> </w:t>
      </w:r>
      <w:r>
        <w:rPr>
          <w:rFonts w:ascii="Calibri" w:hAnsi="Calibri"/>
          <w:sz w:val="22"/>
        </w:rPr>
        <w:t>relapse</w:t>
      </w:r>
      <w:r>
        <w:rPr>
          <w:rFonts w:ascii="Calibri" w:hAnsi="Calibri"/>
          <w:spacing w:val="-4"/>
          <w:sz w:val="22"/>
        </w:rPr>
        <w:t> </w:t>
      </w:r>
      <w:r>
        <w:rPr>
          <w:rFonts w:ascii="Calibri" w:hAnsi="Calibri"/>
          <w:sz w:val="22"/>
        </w:rPr>
        <w:t>prevention,</w:t>
      </w:r>
      <w:r>
        <w:rPr>
          <w:rFonts w:ascii="Calibri" w:hAnsi="Calibri"/>
          <w:spacing w:val="-4"/>
          <w:sz w:val="22"/>
        </w:rPr>
        <w:t> </w:t>
      </w:r>
      <w:r>
        <w:rPr>
          <w:rFonts w:ascii="Calibri" w:hAnsi="Calibri"/>
          <w:sz w:val="22"/>
        </w:rPr>
        <w:t>sleep,</w:t>
      </w:r>
      <w:r>
        <w:rPr>
          <w:rFonts w:ascii="Calibri" w:hAnsi="Calibri"/>
          <w:spacing w:val="-4"/>
          <w:sz w:val="22"/>
        </w:rPr>
        <w:t> </w:t>
      </w:r>
      <w:r>
        <w:rPr>
          <w:rFonts w:ascii="Calibri" w:hAnsi="Calibri"/>
          <w:sz w:val="22"/>
        </w:rPr>
        <w:t>nutrition,</w:t>
      </w:r>
      <w:r>
        <w:rPr>
          <w:rFonts w:ascii="Calibri" w:hAnsi="Calibri"/>
          <w:spacing w:val="-4"/>
          <w:sz w:val="22"/>
        </w:rPr>
        <w:t> </w:t>
      </w:r>
      <w:r>
        <w:rPr>
          <w:rFonts w:ascii="Calibri" w:hAnsi="Calibri"/>
          <w:sz w:val="22"/>
        </w:rPr>
        <w:t>HIV</w:t>
      </w:r>
      <w:r>
        <w:rPr>
          <w:rFonts w:ascii="Calibri" w:hAnsi="Calibri"/>
          <w:spacing w:val="-5"/>
          <w:sz w:val="22"/>
        </w:rPr>
        <w:t> </w:t>
      </w:r>
      <w:r>
        <w:rPr>
          <w:rFonts w:ascii="Calibri" w:hAnsi="Calibri"/>
          <w:sz w:val="22"/>
        </w:rPr>
        <w:t>&amp;</w:t>
      </w:r>
      <w:r>
        <w:rPr>
          <w:rFonts w:ascii="Calibri" w:hAnsi="Calibri"/>
          <w:spacing w:val="-5"/>
          <w:sz w:val="22"/>
        </w:rPr>
        <w:t> </w:t>
      </w:r>
      <w:r>
        <w:rPr>
          <w:rFonts w:ascii="Calibri" w:hAnsi="Calibri"/>
          <w:sz w:val="22"/>
        </w:rPr>
        <w:t>sex,</w:t>
      </w:r>
      <w:r>
        <w:rPr>
          <w:rFonts w:ascii="Calibri" w:hAnsi="Calibri"/>
          <w:spacing w:val="-4"/>
          <w:sz w:val="22"/>
        </w:rPr>
        <w:t> </w:t>
      </w:r>
      <w:r>
        <w:rPr>
          <w:rFonts w:ascii="Calibri" w:hAnsi="Calibri"/>
          <w:sz w:val="22"/>
        </w:rPr>
        <w:t>mental health and mindfulness</w:t>
      </w:r>
    </w:p>
    <w:p>
      <w:pPr>
        <w:pStyle w:val="BodyText"/>
        <w:tabs>
          <w:tab w:pos="9843" w:val="left" w:leader="none"/>
        </w:tabs>
        <w:spacing w:line="259" w:lineRule="exact" w:before="232"/>
        <w:ind w:left="1440"/>
        <w:rPr>
          <w:rFonts w:ascii="Calibri"/>
        </w:rPr>
      </w:pPr>
      <w:r>
        <w:rPr>
          <w:rFonts w:ascii="Calibri"/>
        </w:rPr>
        <w:t>Outreach</w:t>
      </w:r>
      <w:r>
        <w:rPr>
          <w:rFonts w:ascii="Calibri"/>
          <w:spacing w:val="-5"/>
        </w:rPr>
        <w:t> </w:t>
      </w:r>
      <w:r>
        <w:rPr>
          <w:rFonts w:ascii="Calibri"/>
        </w:rPr>
        <w:t>&amp;</w:t>
      </w:r>
      <w:r>
        <w:rPr>
          <w:rFonts w:ascii="Calibri"/>
          <w:spacing w:val="-4"/>
        </w:rPr>
        <w:t> </w:t>
      </w:r>
      <w:r>
        <w:rPr>
          <w:rFonts w:ascii="Calibri"/>
        </w:rPr>
        <w:t>Appreach</w:t>
      </w:r>
      <w:r>
        <w:rPr>
          <w:rFonts w:ascii="Calibri"/>
          <w:spacing w:val="-4"/>
        </w:rPr>
        <w:t> </w:t>
      </w:r>
      <w:r>
        <w:rPr>
          <w:rFonts w:ascii="Calibri"/>
          <w:spacing w:val="-2"/>
        </w:rPr>
        <w:t>Worker</w:t>
      </w:r>
      <w:r>
        <w:rPr>
          <w:rFonts w:ascii="Calibri"/>
        </w:rPr>
        <w:tab/>
      </w:r>
      <w:r>
        <w:rPr>
          <w:rFonts w:ascii="Calibri"/>
          <w:spacing w:val="-2"/>
        </w:rPr>
        <w:t>2019-</w:t>
      </w:r>
      <w:r>
        <w:rPr>
          <w:rFonts w:ascii="Calibri"/>
          <w:spacing w:val="-4"/>
        </w:rPr>
        <w:t>2020</w:t>
      </w:r>
    </w:p>
    <w:p>
      <w:pPr>
        <w:pStyle w:val="ListParagraph"/>
        <w:numPr>
          <w:ilvl w:val="0"/>
          <w:numId w:val="50"/>
        </w:numPr>
        <w:tabs>
          <w:tab w:pos="1801" w:val="left" w:leader="none"/>
        </w:tabs>
        <w:spacing w:line="218" w:lineRule="auto" w:before="10" w:after="0"/>
        <w:ind w:left="1801" w:right="1660" w:hanging="361"/>
        <w:jc w:val="left"/>
        <w:rPr>
          <w:rFonts w:ascii="Calibri" w:hAnsi="Calibri"/>
          <w:sz w:val="22"/>
        </w:rPr>
      </w:pPr>
      <w:r>
        <w:rPr>
          <w:rFonts w:ascii="Calibri" w:hAnsi="Calibri"/>
          <w:sz w:val="22"/>
        </w:rPr>
        <w:t>Outreach</w:t>
      </w:r>
      <w:r>
        <w:rPr>
          <w:rFonts w:ascii="Calibri" w:hAnsi="Calibri"/>
          <w:spacing w:val="-4"/>
          <w:sz w:val="22"/>
        </w:rPr>
        <w:t> </w:t>
      </w:r>
      <w:r>
        <w:rPr>
          <w:rFonts w:ascii="Calibri" w:hAnsi="Calibri"/>
          <w:sz w:val="22"/>
        </w:rPr>
        <w:t>provides</w:t>
      </w:r>
      <w:r>
        <w:rPr>
          <w:rFonts w:ascii="Calibri" w:hAnsi="Calibri"/>
          <w:spacing w:val="-5"/>
          <w:sz w:val="22"/>
        </w:rPr>
        <w:t> </w:t>
      </w:r>
      <w:r>
        <w:rPr>
          <w:rFonts w:ascii="Calibri" w:hAnsi="Calibri"/>
          <w:sz w:val="22"/>
        </w:rPr>
        <w:t>opportunity</w:t>
      </w:r>
      <w:r>
        <w:rPr>
          <w:rFonts w:ascii="Calibri" w:hAnsi="Calibri"/>
          <w:spacing w:val="-3"/>
          <w:sz w:val="22"/>
        </w:rPr>
        <w:t> </w:t>
      </w:r>
      <w:r>
        <w:rPr>
          <w:rFonts w:ascii="Calibri" w:hAnsi="Calibri"/>
          <w:sz w:val="22"/>
        </w:rPr>
        <w:t>for</w:t>
      </w:r>
      <w:r>
        <w:rPr>
          <w:rFonts w:ascii="Calibri" w:hAnsi="Calibri"/>
          <w:spacing w:val="-5"/>
          <w:sz w:val="22"/>
        </w:rPr>
        <w:t> </w:t>
      </w:r>
      <w:r>
        <w:rPr>
          <w:rFonts w:ascii="Calibri" w:hAnsi="Calibri"/>
          <w:sz w:val="22"/>
        </w:rPr>
        <w:t>people</w:t>
      </w:r>
      <w:r>
        <w:rPr>
          <w:rFonts w:ascii="Calibri" w:hAnsi="Calibri"/>
          <w:spacing w:val="-3"/>
          <w:sz w:val="22"/>
        </w:rPr>
        <w:t> </w:t>
      </w:r>
      <w:r>
        <w:rPr>
          <w:rFonts w:ascii="Calibri" w:hAnsi="Calibri"/>
          <w:sz w:val="22"/>
        </w:rPr>
        <w:t>at</w:t>
      </w:r>
      <w:r>
        <w:rPr>
          <w:rFonts w:ascii="Calibri" w:hAnsi="Calibri"/>
          <w:spacing w:val="-3"/>
          <w:sz w:val="22"/>
        </w:rPr>
        <w:t> </w:t>
      </w:r>
      <w:r>
        <w:rPr>
          <w:rFonts w:ascii="Calibri" w:hAnsi="Calibri"/>
          <w:sz w:val="22"/>
        </w:rPr>
        <w:t>sex-on-premise</w:t>
      </w:r>
      <w:r>
        <w:rPr>
          <w:rFonts w:ascii="Calibri" w:hAnsi="Calibri"/>
          <w:spacing w:val="-3"/>
          <w:sz w:val="22"/>
        </w:rPr>
        <w:t> </w:t>
      </w:r>
      <w:r>
        <w:rPr>
          <w:rFonts w:ascii="Calibri" w:hAnsi="Calibri"/>
          <w:sz w:val="22"/>
        </w:rPr>
        <w:t>venues</w:t>
      </w:r>
      <w:r>
        <w:rPr>
          <w:rFonts w:ascii="Calibri" w:hAnsi="Calibri"/>
          <w:spacing w:val="-4"/>
          <w:sz w:val="22"/>
        </w:rPr>
        <w:t> </w:t>
      </w:r>
      <w:r>
        <w:rPr>
          <w:rFonts w:ascii="Calibri" w:hAnsi="Calibri"/>
          <w:sz w:val="22"/>
        </w:rPr>
        <w:t>to</w:t>
      </w:r>
      <w:r>
        <w:rPr>
          <w:rFonts w:ascii="Calibri" w:hAnsi="Calibri"/>
          <w:spacing w:val="-4"/>
          <w:sz w:val="22"/>
        </w:rPr>
        <w:t> </w:t>
      </w:r>
      <w:r>
        <w:rPr>
          <w:rFonts w:ascii="Calibri" w:hAnsi="Calibri"/>
          <w:sz w:val="22"/>
        </w:rPr>
        <w:t>ask</w:t>
      </w:r>
      <w:r>
        <w:rPr>
          <w:rFonts w:ascii="Calibri" w:hAnsi="Calibri"/>
          <w:spacing w:val="-3"/>
          <w:sz w:val="22"/>
        </w:rPr>
        <w:t> </w:t>
      </w:r>
      <w:r>
        <w:rPr>
          <w:rFonts w:ascii="Calibri" w:hAnsi="Calibri"/>
          <w:sz w:val="22"/>
        </w:rPr>
        <w:t>questions</w:t>
      </w:r>
      <w:r>
        <w:rPr>
          <w:rFonts w:ascii="Calibri" w:hAnsi="Calibri"/>
          <w:spacing w:val="-5"/>
          <w:sz w:val="22"/>
        </w:rPr>
        <w:t> </w:t>
      </w:r>
      <w:r>
        <w:rPr>
          <w:rFonts w:ascii="Calibri" w:hAnsi="Calibri"/>
          <w:sz w:val="22"/>
        </w:rPr>
        <w:t>about</w:t>
      </w:r>
      <w:r>
        <w:rPr>
          <w:rFonts w:ascii="Calibri" w:hAnsi="Calibri"/>
          <w:spacing w:val="-3"/>
          <w:sz w:val="22"/>
        </w:rPr>
        <w:t> </w:t>
      </w:r>
      <w:r>
        <w:rPr>
          <w:rFonts w:ascii="Calibri" w:hAnsi="Calibri"/>
          <w:sz w:val="22"/>
        </w:rPr>
        <w:t>sexual health, HIV, and other health topics, and find connections to relevant health services.</w:t>
      </w:r>
    </w:p>
    <w:p>
      <w:pPr>
        <w:pStyle w:val="ListParagraph"/>
        <w:numPr>
          <w:ilvl w:val="0"/>
          <w:numId w:val="50"/>
        </w:numPr>
        <w:tabs>
          <w:tab w:pos="1800" w:val="left" w:leader="none"/>
        </w:tabs>
        <w:spacing w:line="244" w:lineRule="exact" w:before="0" w:after="0"/>
        <w:ind w:left="1800" w:right="0" w:hanging="360"/>
        <w:jc w:val="left"/>
        <w:rPr>
          <w:rFonts w:ascii="Calibri" w:hAnsi="Calibri"/>
          <w:sz w:val="22"/>
        </w:rPr>
      </w:pPr>
      <w:r>
        <w:rPr>
          <w:rFonts w:ascii="Calibri" w:hAnsi="Calibri"/>
          <w:sz w:val="22"/>
        </w:rPr>
        <w:t>“Appreach</w:t>
      </w:r>
      <w:r>
        <w:rPr>
          <w:rFonts w:ascii="Calibri" w:hAnsi="Calibri"/>
          <w:spacing w:val="-6"/>
          <w:sz w:val="22"/>
        </w:rPr>
        <w:t> </w:t>
      </w:r>
      <w:r>
        <w:rPr>
          <w:rFonts w:ascii="Calibri" w:hAnsi="Calibri"/>
          <w:sz w:val="22"/>
        </w:rPr>
        <w:t>”provided</w:t>
      </w:r>
      <w:r>
        <w:rPr>
          <w:rFonts w:ascii="Calibri" w:hAnsi="Calibri"/>
          <w:spacing w:val="-4"/>
          <w:sz w:val="22"/>
        </w:rPr>
        <w:t> </w:t>
      </w:r>
      <w:r>
        <w:rPr>
          <w:rFonts w:ascii="Calibri" w:hAnsi="Calibri"/>
          <w:sz w:val="22"/>
        </w:rPr>
        <w:t>similar</w:t>
      </w:r>
      <w:r>
        <w:rPr>
          <w:rFonts w:ascii="Calibri" w:hAnsi="Calibri"/>
          <w:spacing w:val="-6"/>
          <w:sz w:val="22"/>
        </w:rPr>
        <w:t> </w:t>
      </w:r>
      <w:r>
        <w:rPr>
          <w:rFonts w:ascii="Calibri" w:hAnsi="Calibri"/>
          <w:sz w:val="22"/>
        </w:rPr>
        <w:t>support</w:t>
      </w:r>
      <w:r>
        <w:rPr>
          <w:rFonts w:ascii="Calibri" w:hAnsi="Calibri"/>
          <w:spacing w:val="-1"/>
          <w:sz w:val="22"/>
        </w:rPr>
        <w:t> </w:t>
      </w:r>
      <w:r>
        <w:rPr>
          <w:rFonts w:ascii="Calibri" w:hAnsi="Calibri"/>
          <w:sz w:val="22"/>
        </w:rPr>
        <w:t>on</w:t>
      </w:r>
      <w:r>
        <w:rPr>
          <w:rFonts w:ascii="Calibri" w:hAnsi="Calibri"/>
          <w:spacing w:val="-4"/>
          <w:sz w:val="22"/>
        </w:rPr>
        <w:t> </w:t>
      </w:r>
      <w:r>
        <w:rPr>
          <w:rFonts w:ascii="Calibri" w:hAnsi="Calibri"/>
          <w:sz w:val="22"/>
        </w:rPr>
        <w:t>sexual</w:t>
      </w:r>
      <w:r>
        <w:rPr>
          <w:rFonts w:ascii="Calibri" w:hAnsi="Calibri"/>
          <w:spacing w:val="-3"/>
          <w:sz w:val="22"/>
        </w:rPr>
        <w:t> </w:t>
      </w:r>
      <w:r>
        <w:rPr>
          <w:rFonts w:ascii="Calibri" w:hAnsi="Calibri"/>
          <w:sz w:val="22"/>
        </w:rPr>
        <w:t>health</w:t>
      </w:r>
      <w:r>
        <w:rPr>
          <w:rFonts w:ascii="Calibri" w:hAnsi="Calibri"/>
          <w:spacing w:val="-4"/>
          <w:sz w:val="22"/>
        </w:rPr>
        <w:t> </w:t>
      </w:r>
      <w:r>
        <w:rPr>
          <w:rFonts w:ascii="Calibri" w:hAnsi="Calibri"/>
          <w:sz w:val="22"/>
        </w:rPr>
        <w:t>during</w:t>
      </w:r>
      <w:r>
        <w:rPr>
          <w:rFonts w:ascii="Calibri" w:hAnsi="Calibri"/>
          <w:spacing w:val="-2"/>
          <w:sz w:val="22"/>
        </w:rPr>
        <w:t> </w:t>
      </w:r>
      <w:r>
        <w:rPr>
          <w:rFonts w:ascii="Calibri" w:hAnsi="Calibri"/>
          <w:sz w:val="22"/>
        </w:rPr>
        <w:t>the</w:t>
      </w:r>
      <w:r>
        <w:rPr>
          <w:rFonts w:ascii="Calibri" w:hAnsi="Calibri"/>
          <w:spacing w:val="-2"/>
          <w:sz w:val="22"/>
        </w:rPr>
        <w:t> </w:t>
      </w:r>
      <w:r>
        <w:rPr>
          <w:rFonts w:ascii="Calibri" w:hAnsi="Calibri"/>
          <w:sz w:val="22"/>
        </w:rPr>
        <w:t>pandemic</w:t>
      </w:r>
      <w:r>
        <w:rPr>
          <w:rFonts w:ascii="Calibri" w:hAnsi="Calibri"/>
          <w:spacing w:val="-2"/>
          <w:sz w:val="22"/>
        </w:rPr>
        <w:t> </w:t>
      </w:r>
      <w:r>
        <w:rPr>
          <w:rFonts w:ascii="Calibri" w:hAnsi="Calibri"/>
          <w:sz w:val="22"/>
        </w:rPr>
        <w:t>via</w:t>
      </w:r>
      <w:r>
        <w:rPr>
          <w:rFonts w:ascii="Calibri" w:hAnsi="Calibri"/>
          <w:spacing w:val="-4"/>
          <w:sz w:val="22"/>
        </w:rPr>
        <w:t> </w:t>
      </w:r>
      <w:r>
        <w:rPr>
          <w:rFonts w:ascii="Calibri" w:hAnsi="Calibri"/>
          <w:sz w:val="22"/>
        </w:rPr>
        <w:t>online</w:t>
      </w:r>
      <w:r>
        <w:rPr>
          <w:rFonts w:ascii="Calibri" w:hAnsi="Calibri"/>
          <w:spacing w:val="-3"/>
          <w:sz w:val="22"/>
        </w:rPr>
        <w:t> </w:t>
      </w:r>
      <w:r>
        <w:rPr>
          <w:rFonts w:ascii="Calibri" w:hAnsi="Calibri"/>
          <w:sz w:val="22"/>
        </w:rPr>
        <w:t>platforms</w:t>
      </w:r>
      <w:r>
        <w:rPr>
          <w:rFonts w:ascii="Calibri" w:hAnsi="Calibri"/>
          <w:spacing w:val="-4"/>
          <w:sz w:val="22"/>
        </w:rPr>
        <w:t> such</w:t>
      </w:r>
    </w:p>
    <w:p>
      <w:pPr>
        <w:pStyle w:val="BodyText"/>
        <w:spacing w:line="257" w:lineRule="exact"/>
        <w:ind w:left="1801"/>
        <w:rPr>
          <w:rFonts w:ascii="Calibri"/>
        </w:rPr>
      </w:pPr>
      <w:r>
        <w:rPr>
          <w:rFonts w:ascii="Calibri"/>
        </w:rPr>
        <w:t>as</w:t>
      </w:r>
      <w:r>
        <w:rPr>
          <w:rFonts w:ascii="Calibri"/>
          <w:spacing w:val="-5"/>
        </w:rPr>
        <w:t> </w:t>
      </w:r>
      <w:r>
        <w:rPr>
          <w:rFonts w:ascii="Calibri"/>
          <w:spacing w:val="-2"/>
        </w:rPr>
        <w:t>Grindr</w:t>
      </w:r>
    </w:p>
    <w:p>
      <w:pPr>
        <w:pStyle w:val="BodyText"/>
        <w:spacing w:before="223"/>
        <w:rPr>
          <w:rFonts w:ascii="Calibri"/>
        </w:rPr>
      </w:pPr>
    </w:p>
    <w:p>
      <w:pPr>
        <w:pStyle w:val="BodyText"/>
        <w:tabs>
          <w:tab w:pos="10804" w:val="left" w:leader="none"/>
        </w:tabs>
        <w:spacing w:before="1"/>
        <w:ind w:left="1440"/>
        <w:rPr>
          <w:rFonts w:ascii="Calibri"/>
        </w:rPr>
      </w:pPr>
      <w:r>
        <w:rPr>
          <w:rFonts w:ascii="Calibri"/>
          <w:u w:val="single"/>
        </w:rPr>
        <w:t>Work</w:t>
      </w:r>
      <w:r>
        <w:rPr>
          <w:rFonts w:ascii="Calibri"/>
          <w:spacing w:val="-4"/>
          <w:u w:val="single"/>
        </w:rPr>
        <w:t> </w:t>
      </w:r>
      <w:r>
        <w:rPr>
          <w:rFonts w:ascii="Calibri"/>
          <w:spacing w:val="-2"/>
          <w:u w:val="single"/>
        </w:rPr>
        <w:t>Experience</w:t>
      </w:r>
      <w:r>
        <w:rPr>
          <w:rFonts w:ascii="Calibri"/>
          <w:u w:val="single"/>
        </w:rPr>
        <w:tab/>
      </w:r>
    </w:p>
    <w:p>
      <w:pPr>
        <w:tabs>
          <w:tab w:pos="10133" w:val="left" w:leader="none"/>
        </w:tabs>
        <w:spacing w:line="257" w:lineRule="exact" w:before="226"/>
        <w:ind w:left="1440" w:right="0" w:firstLine="0"/>
        <w:jc w:val="left"/>
        <w:rPr>
          <w:rFonts w:ascii="Calibri"/>
          <w:sz w:val="22"/>
        </w:rPr>
      </w:pPr>
      <w:r>
        <w:rPr>
          <w:rFonts w:ascii="Calibri"/>
          <w:b/>
          <w:sz w:val="22"/>
        </w:rPr>
        <w:t>Coutts</w:t>
      </w:r>
      <w:r>
        <w:rPr>
          <w:rFonts w:ascii="Calibri"/>
          <w:b/>
          <w:spacing w:val="-2"/>
          <w:sz w:val="22"/>
        </w:rPr>
        <w:t> </w:t>
      </w:r>
      <w:r>
        <w:rPr>
          <w:rFonts w:ascii="Calibri"/>
          <w:b/>
          <w:sz w:val="22"/>
        </w:rPr>
        <w:t>&amp;</w:t>
      </w:r>
      <w:r>
        <w:rPr>
          <w:rFonts w:ascii="Calibri"/>
          <w:b/>
          <w:spacing w:val="-1"/>
          <w:sz w:val="22"/>
        </w:rPr>
        <w:t> </w:t>
      </w:r>
      <w:r>
        <w:rPr>
          <w:rFonts w:ascii="Calibri"/>
          <w:b/>
          <w:spacing w:val="-5"/>
          <w:sz w:val="22"/>
        </w:rPr>
        <w:t>Co</w:t>
      </w:r>
      <w:r>
        <w:rPr>
          <w:rFonts w:ascii="Calibri"/>
          <w:b/>
          <w:sz w:val="22"/>
        </w:rPr>
        <w:tab/>
      </w:r>
      <w:r>
        <w:rPr>
          <w:rFonts w:ascii="Calibri"/>
          <w:spacing w:val="-2"/>
          <w:sz w:val="22"/>
        </w:rPr>
        <w:t>London</w:t>
      </w:r>
    </w:p>
    <w:p>
      <w:pPr>
        <w:pStyle w:val="BodyText"/>
        <w:spacing w:line="218" w:lineRule="auto" w:before="7"/>
        <w:ind w:left="1440" w:right="1204"/>
        <w:rPr>
          <w:rFonts w:ascii="Calibri"/>
        </w:rPr>
      </w:pPr>
      <w:r>
        <w:rPr>
          <w:rFonts w:ascii="Calibri"/>
        </w:rPr>
        <w:t>7th</w:t>
      </w:r>
      <w:r>
        <w:rPr>
          <w:rFonts w:ascii="Calibri"/>
          <w:spacing w:val="-4"/>
        </w:rPr>
        <w:t> </w:t>
      </w:r>
      <w:r>
        <w:rPr>
          <w:rFonts w:ascii="Calibri"/>
        </w:rPr>
        <w:t>oldest</w:t>
      </w:r>
      <w:r>
        <w:rPr>
          <w:rFonts w:ascii="Calibri"/>
          <w:spacing w:val="-3"/>
        </w:rPr>
        <w:t> </w:t>
      </w:r>
      <w:r>
        <w:rPr>
          <w:rFonts w:ascii="Calibri"/>
        </w:rPr>
        <w:t>bank</w:t>
      </w:r>
      <w:r>
        <w:rPr>
          <w:rFonts w:ascii="Calibri"/>
          <w:spacing w:val="-3"/>
        </w:rPr>
        <w:t> </w:t>
      </w:r>
      <w:r>
        <w:rPr>
          <w:rFonts w:ascii="Calibri"/>
        </w:rPr>
        <w:t>in</w:t>
      </w:r>
      <w:r>
        <w:rPr>
          <w:rFonts w:ascii="Calibri"/>
          <w:spacing w:val="-4"/>
        </w:rPr>
        <w:t> </w:t>
      </w:r>
      <w:r>
        <w:rPr>
          <w:rFonts w:ascii="Calibri"/>
        </w:rPr>
        <w:t>the</w:t>
      </w:r>
      <w:r>
        <w:rPr>
          <w:rFonts w:ascii="Calibri"/>
          <w:spacing w:val="-3"/>
        </w:rPr>
        <w:t> </w:t>
      </w:r>
      <w:r>
        <w:rPr>
          <w:rFonts w:ascii="Calibri"/>
        </w:rPr>
        <w:t>world</w:t>
      </w:r>
      <w:r>
        <w:rPr>
          <w:rFonts w:ascii="Calibri"/>
          <w:spacing w:val="-4"/>
        </w:rPr>
        <w:t> </w:t>
      </w:r>
      <w:r>
        <w:rPr>
          <w:rFonts w:ascii="Calibri"/>
        </w:rPr>
        <w:t>and</w:t>
      </w:r>
      <w:r>
        <w:rPr>
          <w:rFonts w:ascii="Calibri"/>
          <w:spacing w:val="-4"/>
        </w:rPr>
        <w:t> </w:t>
      </w:r>
      <w:r>
        <w:rPr>
          <w:rFonts w:ascii="Calibri"/>
        </w:rPr>
        <w:t>the</w:t>
      </w:r>
      <w:r>
        <w:rPr>
          <w:rFonts w:ascii="Calibri"/>
          <w:spacing w:val="-3"/>
        </w:rPr>
        <w:t> </w:t>
      </w:r>
      <w:r>
        <w:rPr>
          <w:rFonts w:ascii="Calibri"/>
        </w:rPr>
        <w:t>private</w:t>
      </w:r>
      <w:r>
        <w:rPr>
          <w:rFonts w:ascii="Calibri"/>
          <w:spacing w:val="-3"/>
        </w:rPr>
        <w:t> </w:t>
      </w:r>
      <w:r>
        <w:rPr>
          <w:rFonts w:ascii="Calibri"/>
        </w:rPr>
        <w:t>banking</w:t>
      </w:r>
      <w:r>
        <w:rPr>
          <w:rFonts w:ascii="Calibri"/>
          <w:spacing w:val="-3"/>
        </w:rPr>
        <w:t> </w:t>
      </w:r>
      <w:r>
        <w:rPr>
          <w:rFonts w:ascii="Calibri"/>
        </w:rPr>
        <w:t>arm of</w:t>
      </w:r>
      <w:r>
        <w:rPr>
          <w:rFonts w:ascii="Calibri"/>
          <w:spacing w:val="-5"/>
        </w:rPr>
        <w:t> </w:t>
      </w:r>
      <w:r>
        <w:rPr>
          <w:rFonts w:ascii="Calibri"/>
        </w:rPr>
        <w:t>Royal</w:t>
      </w:r>
      <w:r>
        <w:rPr>
          <w:rFonts w:ascii="Calibri"/>
          <w:spacing w:val="-3"/>
        </w:rPr>
        <w:t> </w:t>
      </w:r>
      <w:r>
        <w:rPr>
          <w:rFonts w:ascii="Calibri"/>
        </w:rPr>
        <w:t>Bank</w:t>
      </w:r>
      <w:r>
        <w:rPr>
          <w:rFonts w:ascii="Calibri"/>
          <w:spacing w:val="-3"/>
        </w:rPr>
        <w:t> </w:t>
      </w:r>
      <w:r>
        <w:rPr>
          <w:rFonts w:ascii="Calibri"/>
        </w:rPr>
        <w:t>of</w:t>
      </w:r>
      <w:r>
        <w:rPr>
          <w:rFonts w:ascii="Calibri"/>
          <w:spacing w:val="-1"/>
        </w:rPr>
        <w:t> </w:t>
      </w:r>
      <w:r>
        <w:rPr>
          <w:rFonts w:ascii="Calibri"/>
        </w:rPr>
        <w:t>Scotland</w:t>
      </w:r>
      <w:r>
        <w:rPr>
          <w:rFonts w:ascii="Calibri"/>
          <w:spacing w:val="-4"/>
        </w:rPr>
        <w:t> </w:t>
      </w:r>
      <w:r>
        <w:rPr>
          <w:rFonts w:ascii="Calibri"/>
        </w:rPr>
        <w:t>which</w:t>
      </w:r>
      <w:r>
        <w:rPr>
          <w:rFonts w:ascii="Calibri"/>
          <w:spacing w:val="-4"/>
        </w:rPr>
        <w:t> </w:t>
      </w:r>
      <w:r>
        <w:rPr>
          <w:rFonts w:ascii="Calibri"/>
        </w:rPr>
        <w:t>services</w:t>
      </w:r>
      <w:r>
        <w:rPr>
          <w:rFonts w:ascii="Calibri"/>
          <w:spacing w:val="-4"/>
        </w:rPr>
        <w:t> </w:t>
      </w:r>
      <w:r>
        <w:rPr>
          <w:rFonts w:ascii="Calibri"/>
        </w:rPr>
        <w:t>the </w:t>
      </w:r>
      <w:r>
        <w:rPr>
          <w:rFonts w:ascii="Calibri"/>
          <w:spacing w:val="-2"/>
        </w:rPr>
        <w:t>wealthy.</w:t>
      </w:r>
    </w:p>
    <w:p>
      <w:pPr>
        <w:pStyle w:val="BodyText"/>
        <w:tabs>
          <w:tab w:pos="10800" w:val="right" w:leader="none"/>
        </w:tabs>
        <w:spacing w:line="259" w:lineRule="exact" w:before="233"/>
        <w:ind w:left="1440"/>
        <w:rPr>
          <w:rFonts w:ascii="Calibri"/>
        </w:rPr>
      </w:pPr>
      <w:r>
        <w:rPr>
          <w:rFonts w:ascii="Calibri"/>
        </w:rPr>
        <w:t>Senior</w:t>
      </w:r>
      <w:r>
        <w:rPr>
          <w:rFonts w:ascii="Calibri"/>
          <w:spacing w:val="-5"/>
        </w:rPr>
        <w:t> </w:t>
      </w:r>
      <w:r>
        <w:rPr>
          <w:rFonts w:ascii="Calibri"/>
        </w:rPr>
        <w:t>Business</w:t>
      </w:r>
      <w:r>
        <w:rPr>
          <w:rFonts w:ascii="Calibri"/>
          <w:spacing w:val="-5"/>
        </w:rPr>
        <w:t> </w:t>
      </w:r>
      <w:r>
        <w:rPr>
          <w:rFonts w:ascii="Calibri"/>
          <w:spacing w:val="-2"/>
        </w:rPr>
        <w:t>Analyst</w:t>
      </w:r>
      <w:r>
        <w:rPr>
          <w:rFonts w:ascii="Calibri"/>
        </w:rPr>
        <w:tab/>
      </w:r>
      <w:r>
        <w:rPr>
          <w:rFonts w:ascii="Calibri"/>
          <w:spacing w:val="-2"/>
        </w:rPr>
        <w:t>2018-2019</w:t>
      </w:r>
    </w:p>
    <w:p>
      <w:pPr>
        <w:pStyle w:val="ListParagraph"/>
        <w:numPr>
          <w:ilvl w:val="0"/>
          <w:numId w:val="50"/>
        </w:numPr>
        <w:tabs>
          <w:tab w:pos="1800" w:val="left" w:leader="none"/>
        </w:tabs>
        <w:spacing w:line="250" w:lineRule="exact" w:before="0" w:after="0"/>
        <w:ind w:left="1800" w:right="0" w:hanging="360"/>
        <w:jc w:val="left"/>
        <w:rPr>
          <w:rFonts w:ascii="Calibri" w:hAnsi="Calibri"/>
          <w:sz w:val="22"/>
        </w:rPr>
      </w:pPr>
      <w:r>
        <w:rPr>
          <w:rFonts w:ascii="Calibri" w:hAnsi="Calibri"/>
          <w:sz w:val="22"/>
        </w:rPr>
        <w:t>Lead</w:t>
      </w:r>
      <w:r>
        <w:rPr>
          <w:rFonts w:ascii="Calibri" w:hAnsi="Calibri"/>
          <w:spacing w:val="-6"/>
          <w:sz w:val="22"/>
        </w:rPr>
        <w:t> </w:t>
      </w:r>
      <w:r>
        <w:rPr>
          <w:rFonts w:ascii="Calibri" w:hAnsi="Calibri"/>
          <w:sz w:val="22"/>
        </w:rPr>
        <w:t>analyst</w:t>
      </w:r>
      <w:r>
        <w:rPr>
          <w:rFonts w:ascii="Calibri" w:hAnsi="Calibri"/>
          <w:spacing w:val="-1"/>
          <w:sz w:val="22"/>
        </w:rPr>
        <w:t> </w:t>
      </w:r>
      <w:r>
        <w:rPr>
          <w:rFonts w:ascii="Calibri" w:hAnsi="Calibri"/>
          <w:sz w:val="22"/>
        </w:rPr>
        <w:t>for</w:t>
      </w:r>
      <w:r>
        <w:rPr>
          <w:rFonts w:ascii="Calibri" w:hAnsi="Calibri"/>
          <w:spacing w:val="-4"/>
          <w:sz w:val="22"/>
        </w:rPr>
        <w:t> </w:t>
      </w:r>
      <w:r>
        <w:rPr>
          <w:rFonts w:ascii="Calibri" w:hAnsi="Calibri"/>
          <w:sz w:val="22"/>
        </w:rPr>
        <w:t>initiation</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requirements</w:t>
      </w:r>
      <w:r>
        <w:rPr>
          <w:rFonts w:ascii="Calibri" w:hAnsi="Calibri"/>
          <w:spacing w:val="-4"/>
          <w:sz w:val="22"/>
        </w:rPr>
        <w:t> </w:t>
      </w:r>
      <w:r>
        <w:rPr>
          <w:rFonts w:ascii="Calibri" w:hAnsi="Calibri"/>
          <w:sz w:val="22"/>
        </w:rPr>
        <w:t>gathering</w:t>
      </w:r>
      <w:r>
        <w:rPr>
          <w:rFonts w:ascii="Calibri" w:hAnsi="Calibri"/>
          <w:spacing w:val="-2"/>
          <w:sz w:val="22"/>
        </w:rPr>
        <w:t> </w:t>
      </w:r>
      <w:r>
        <w:rPr>
          <w:rFonts w:ascii="Calibri" w:hAnsi="Calibri"/>
          <w:sz w:val="22"/>
        </w:rPr>
        <w:t>phases</w:t>
      </w:r>
      <w:r>
        <w:rPr>
          <w:rFonts w:ascii="Calibri" w:hAnsi="Calibri"/>
          <w:spacing w:val="-3"/>
          <w:sz w:val="22"/>
        </w:rPr>
        <w:t> </w:t>
      </w:r>
      <w:r>
        <w:rPr>
          <w:rFonts w:ascii="Calibri" w:hAnsi="Calibri"/>
          <w:sz w:val="22"/>
        </w:rPr>
        <w:t>of</w:t>
      </w:r>
      <w:r>
        <w:rPr>
          <w:rFonts w:ascii="Calibri" w:hAnsi="Calibri"/>
          <w:spacing w:val="-5"/>
          <w:sz w:val="22"/>
        </w:rPr>
        <w:t> </w:t>
      </w:r>
      <w:r>
        <w:rPr>
          <w:rFonts w:ascii="Calibri" w:hAnsi="Calibri"/>
          <w:sz w:val="22"/>
        </w:rPr>
        <w:t>compliance</w:t>
      </w:r>
      <w:r>
        <w:rPr>
          <w:rFonts w:ascii="Calibri" w:hAnsi="Calibri"/>
          <w:spacing w:val="-2"/>
          <w:sz w:val="22"/>
        </w:rPr>
        <w:t> project</w:t>
      </w:r>
    </w:p>
    <w:p>
      <w:pPr>
        <w:pStyle w:val="ListParagraph"/>
        <w:numPr>
          <w:ilvl w:val="0"/>
          <w:numId w:val="50"/>
        </w:numPr>
        <w:tabs>
          <w:tab w:pos="1800" w:val="left" w:leader="none"/>
        </w:tabs>
        <w:spacing w:line="259" w:lineRule="exact" w:before="0" w:after="0"/>
        <w:ind w:left="1800" w:right="0" w:hanging="360"/>
        <w:jc w:val="left"/>
        <w:rPr>
          <w:rFonts w:ascii="Calibri" w:hAnsi="Calibri"/>
          <w:sz w:val="22"/>
        </w:rPr>
      </w:pPr>
      <w:r>
        <w:rPr>
          <w:rFonts w:ascii="Calibri" w:hAnsi="Calibri"/>
          <w:sz w:val="22"/>
        </w:rPr>
        <w:t>Detailed</w:t>
      </w:r>
      <w:r>
        <w:rPr>
          <w:rFonts w:ascii="Calibri" w:hAnsi="Calibri"/>
          <w:spacing w:val="-6"/>
          <w:sz w:val="22"/>
        </w:rPr>
        <w:t> </w:t>
      </w:r>
      <w:r>
        <w:rPr>
          <w:rFonts w:ascii="Calibri" w:hAnsi="Calibri"/>
          <w:sz w:val="22"/>
        </w:rPr>
        <w:t>analysis</w:t>
      </w:r>
      <w:r>
        <w:rPr>
          <w:rFonts w:ascii="Calibri" w:hAnsi="Calibri"/>
          <w:spacing w:val="-5"/>
          <w:sz w:val="22"/>
        </w:rPr>
        <w:t> </w:t>
      </w:r>
      <w:r>
        <w:rPr>
          <w:rFonts w:ascii="Calibri" w:hAnsi="Calibri"/>
          <w:sz w:val="22"/>
        </w:rPr>
        <w:t>of</w:t>
      </w:r>
      <w:r>
        <w:rPr>
          <w:rFonts w:ascii="Calibri" w:hAnsi="Calibri"/>
          <w:spacing w:val="-5"/>
          <w:sz w:val="22"/>
        </w:rPr>
        <w:t> </w:t>
      </w:r>
      <w:r>
        <w:rPr>
          <w:rFonts w:ascii="Calibri" w:hAnsi="Calibri"/>
          <w:sz w:val="22"/>
        </w:rPr>
        <w:t>the</w:t>
      </w:r>
      <w:r>
        <w:rPr>
          <w:rFonts w:ascii="Calibri" w:hAnsi="Calibri"/>
          <w:spacing w:val="-3"/>
          <w:sz w:val="22"/>
        </w:rPr>
        <w:t> </w:t>
      </w:r>
      <w:r>
        <w:rPr>
          <w:rFonts w:ascii="Calibri" w:hAnsi="Calibri"/>
          <w:sz w:val="22"/>
        </w:rPr>
        <w:t>bank’s processes</w:t>
      </w:r>
      <w:r>
        <w:rPr>
          <w:rFonts w:ascii="Calibri" w:hAnsi="Calibri"/>
          <w:spacing w:val="-4"/>
          <w:sz w:val="22"/>
        </w:rPr>
        <w:t> </w:t>
      </w:r>
      <w:r>
        <w:rPr>
          <w:rFonts w:ascii="Calibri" w:hAnsi="Calibri"/>
          <w:sz w:val="22"/>
        </w:rPr>
        <w:t>to</w:t>
      </w:r>
      <w:r>
        <w:rPr>
          <w:rFonts w:ascii="Calibri" w:hAnsi="Calibri"/>
          <w:spacing w:val="-3"/>
          <w:sz w:val="22"/>
        </w:rPr>
        <w:t> </w:t>
      </w:r>
      <w:r>
        <w:rPr>
          <w:rFonts w:ascii="Calibri" w:hAnsi="Calibri"/>
          <w:sz w:val="22"/>
        </w:rPr>
        <w:t>gauge</w:t>
      </w:r>
      <w:r>
        <w:rPr>
          <w:rFonts w:ascii="Calibri" w:hAnsi="Calibri"/>
          <w:spacing w:val="-3"/>
          <w:sz w:val="22"/>
        </w:rPr>
        <w:t> </w:t>
      </w:r>
      <w:r>
        <w:rPr>
          <w:rFonts w:ascii="Calibri" w:hAnsi="Calibri"/>
          <w:sz w:val="22"/>
        </w:rPr>
        <w:t>where/when/how</w:t>
      </w:r>
      <w:r>
        <w:rPr>
          <w:rFonts w:ascii="Calibri" w:hAnsi="Calibri"/>
          <w:spacing w:val="-6"/>
          <w:sz w:val="22"/>
        </w:rPr>
        <w:t> </w:t>
      </w:r>
      <w:r>
        <w:rPr>
          <w:rFonts w:ascii="Calibri" w:hAnsi="Calibri"/>
          <w:sz w:val="22"/>
        </w:rPr>
        <w:t>legislation</w:t>
      </w:r>
      <w:r>
        <w:rPr>
          <w:rFonts w:ascii="Calibri" w:hAnsi="Calibri"/>
          <w:spacing w:val="-3"/>
          <w:sz w:val="22"/>
        </w:rPr>
        <w:t> </w:t>
      </w:r>
      <w:r>
        <w:rPr>
          <w:rFonts w:ascii="Calibri" w:hAnsi="Calibri"/>
          <w:spacing w:val="-2"/>
          <w:sz w:val="22"/>
        </w:rPr>
        <w:t>impacts</w:t>
      </w:r>
    </w:p>
    <w:p>
      <w:pPr>
        <w:pStyle w:val="BodyText"/>
        <w:tabs>
          <w:tab w:pos="10800" w:val="right" w:leader="none"/>
        </w:tabs>
        <w:spacing w:line="262" w:lineRule="exact" w:before="221"/>
        <w:ind w:left="1440"/>
        <w:rPr>
          <w:rFonts w:ascii="Calibri"/>
        </w:rPr>
      </w:pPr>
      <w:r>
        <w:rPr>
          <w:rFonts w:ascii="Calibri"/>
        </w:rPr>
        <w:t>Project</w:t>
      </w:r>
      <w:r>
        <w:rPr>
          <w:rFonts w:ascii="Calibri"/>
          <w:spacing w:val="3"/>
        </w:rPr>
        <w:t> </w:t>
      </w:r>
      <w:r>
        <w:rPr>
          <w:rFonts w:ascii="Calibri"/>
          <w:spacing w:val="-2"/>
        </w:rPr>
        <w:t>Manager</w:t>
      </w:r>
      <w:r>
        <w:rPr>
          <w:rFonts w:ascii="Calibri"/>
        </w:rPr>
        <w:tab/>
      </w:r>
      <w:r>
        <w:rPr>
          <w:rFonts w:ascii="Calibri"/>
          <w:spacing w:val="-2"/>
        </w:rPr>
        <w:t>2016-2017</w:t>
      </w:r>
    </w:p>
    <w:p>
      <w:pPr>
        <w:pStyle w:val="ListParagraph"/>
        <w:numPr>
          <w:ilvl w:val="0"/>
          <w:numId w:val="50"/>
        </w:numPr>
        <w:tabs>
          <w:tab w:pos="1800" w:val="left" w:leader="none"/>
        </w:tabs>
        <w:spacing w:line="250" w:lineRule="exact" w:before="0" w:after="0"/>
        <w:ind w:left="1800" w:right="0" w:hanging="360"/>
        <w:jc w:val="left"/>
        <w:rPr>
          <w:rFonts w:ascii="Calibri" w:hAnsi="Calibri"/>
          <w:sz w:val="22"/>
        </w:rPr>
      </w:pPr>
      <w:r>
        <w:rPr>
          <w:rFonts w:ascii="Calibri" w:hAnsi="Calibri"/>
          <w:sz w:val="22"/>
        </w:rPr>
        <w:t>Lead</w:t>
      </w:r>
      <w:r>
        <w:rPr>
          <w:rFonts w:ascii="Calibri" w:hAnsi="Calibri"/>
          <w:spacing w:val="-3"/>
          <w:sz w:val="22"/>
        </w:rPr>
        <w:t> </w:t>
      </w:r>
      <w:r>
        <w:rPr>
          <w:rFonts w:ascii="Calibri" w:hAnsi="Calibri"/>
          <w:sz w:val="22"/>
        </w:rPr>
        <w:t>the</w:t>
      </w:r>
      <w:r>
        <w:rPr>
          <w:rFonts w:ascii="Calibri" w:hAnsi="Calibri"/>
          <w:spacing w:val="-2"/>
          <w:sz w:val="22"/>
        </w:rPr>
        <w:t> </w:t>
      </w:r>
      <w:r>
        <w:rPr>
          <w:rFonts w:ascii="Calibri" w:hAnsi="Calibri"/>
          <w:sz w:val="22"/>
        </w:rPr>
        <w:t>RBS</w:t>
      </w:r>
      <w:r>
        <w:rPr>
          <w:rFonts w:ascii="Calibri" w:hAnsi="Calibri"/>
          <w:spacing w:val="-2"/>
          <w:sz w:val="22"/>
        </w:rPr>
        <w:t> </w:t>
      </w:r>
      <w:r>
        <w:rPr>
          <w:rFonts w:ascii="Calibri" w:hAnsi="Calibri"/>
          <w:sz w:val="22"/>
        </w:rPr>
        <w:t>Commercial</w:t>
      </w:r>
      <w:r>
        <w:rPr>
          <w:rFonts w:ascii="Calibri" w:hAnsi="Calibri"/>
          <w:spacing w:val="-2"/>
          <w:sz w:val="22"/>
        </w:rPr>
        <w:t> </w:t>
      </w:r>
      <w:r>
        <w:rPr>
          <w:rFonts w:ascii="Calibri" w:hAnsi="Calibri"/>
          <w:sz w:val="22"/>
        </w:rPr>
        <w:t>workstream</w:t>
      </w:r>
      <w:r>
        <w:rPr>
          <w:rFonts w:ascii="Calibri" w:hAnsi="Calibri"/>
          <w:spacing w:val="-2"/>
          <w:sz w:val="22"/>
        </w:rPr>
        <w:t> </w:t>
      </w:r>
      <w:r>
        <w:rPr>
          <w:rFonts w:ascii="Calibri" w:hAnsi="Calibri"/>
          <w:sz w:val="22"/>
        </w:rPr>
        <w:t>of</w:t>
      </w:r>
      <w:r>
        <w:rPr>
          <w:rFonts w:ascii="Calibri" w:hAnsi="Calibri"/>
          <w:spacing w:val="-5"/>
          <w:sz w:val="22"/>
        </w:rPr>
        <w:t> </w:t>
      </w:r>
      <w:r>
        <w:rPr>
          <w:rFonts w:ascii="Calibri" w:hAnsi="Calibri"/>
          <w:sz w:val="22"/>
        </w:rPr>
        <w:t>ethics</w:t>
      </w:r>
      <w:r>
        <w:rPr>
          <w:rFonts w:ascii="Calibri" w:hAnsi="Calibri"/>
          <w:spacing w:val="-3"/>
          <w:sz w:val="22"/>
        </w:rPr>
        <w:t> </w:t>
      </w:r>
      <w:r>
        <w:rPr>
          <w:rFonts w:ascii="Calibri" w:hAnsi="Calibri"/>
          <w:sz w:val="22"/>
        </w:rPr>
        <w:t>/</w:t>
      </w:r>
      <w:r>
        <w:rPr>
          <w:rFonts w:ascii="Calibri" w:hAnsi="Calibri"/>
          <w:spacing w:val="-3"/>
          <w:sz w:val="22"/>
        </w:rPr>
        <w:t> </w:t>
      </w:r>
      <w:r>
        <w:rPr>
          <w:rFonts w:ascii="Calibri" w:hAnsi="Calibri"/>
          <w:sz w:val="22"/>
        </w:rPr>
        <w:t>compliance</w:t>
      </w:r>
      <w:r>
        <w:rPr>
          <w:rFonts w:ascii="Calibri" w:hAnsi="Calibri"/>
          <w:spacing w:val="-2"/>
          <w:sz w:val="22"/>
        </w:rPr>
        <w:t> </w:t>
      </w:r>
      <w:r>
        <w:rPr>
          <w:rFonts w:ascii="Calibri" w:hAnsi="Calibri"/>
          <w:sz w:val="22"/>
        </w:rPr>
        <w:t>project about</w:t>
      </w:r>
      <w:r>
        <w:rPr>
          <w:rFonts w:ascii="Calibri" w:hAnsi="Calibri"/>
          <w:spacing w:val="-2"/>
          <w:sz w:val="22"/>
        </w:rPr>
        <w:t> </w:t>
      </w:r>
      <w:r>
        <w:rPr>
          <w:rFonts w:ascii="Calibri" w:hAnsi="Calibri"/>
          <w:sz w:val="22"/>
        </w:rPr>
        <w:t>tax</w:t>
      </w:r>
      <w:r>
        <w:rPr>
          <w:rFonts w:ascii="Calibri" w:hAnsi="Calibri"/>
          <w:spacing w:val="-2"/>
          <w:sz w:val="22"/>
        </w:rPr>
        <w:t> </w:t>
      </w:r>
      <w:r>
        <w:rPr>
          <w:rFonts w:ascii="Calibri" w:hAnsi="Calibri"/>
          <w:sz w:val="22"/>
        </w:rPr>
        <w:t>evasion</w:t>
      </w:r>
      <w:r>
        <w:rPr>
          <w:rFonts w:ascii="Calibri" w:hAnsi="Calibri"/>
          <w:spacing w:val="-3"/>
          <w:sz w:val="22"/>
        </w:rPr>
        <w:t> </w:t>
      </w:r>
      <w:r>
        <w:rPr>
          <w:rFonts w:ascii="Calibri" w:hAnsi="Calibri"/>
          <w:sz w:val="22"/>
        </w:rPr>
        <w:t>&amp;</w:t>
      </w:r>
      <w:r>
        <w:rPr>
          <w:rFonts w:ascii="Calibri" w:hAnsi="Calibri"/>
          <w:spacing w:val="-2"/>
          <w:sz w:val="22"/>
        </w:rPr>
        <w:t> </w:t>
      </w:r>
      <w:r>
        <w:rPr>
          <w:rFonts w:ascii="Calibri" w:hAnsi="Calibri"/>
          <w:spacing w:val="-5"/>
          <w:sz w:val="22"/>
        </w:rPr>
        <w:t>tax</w:t>
      </w:r>
    </w:p>
    <w:p>
      <w:pPr>
        <w:pStyle w:val="BodyText"/>
        <w:spacing w:line="248" w:lineRule="exact"/>
        <w:ind w:left="1801"/>
        <w:rPr>
          <w:rFonts w:ascii="Calibri" w:hAnsi="Calibri"/>
        </w:rPr>
      </w:pPr>
      <w:r>
        <w:rPr>
          <w:rFonts w:ascii="Calibri" w:hAnsi="Calibri"/>
        </w:rPr>
        <w:t>avoidance</w:t>
      </w:r>
      <w:r>
        <w:rPr>
          <w:rFonts w:ascii="Calibri" w:hAnsi="Calibri"/>
          <w:spacing w:val="-5"/>
        </w:rPr>
        <w:t> </w:t>
      </w:r>
      <w:r>
        <w:rPr>
          <w:rFonts w:ascii="Calibri" w:hAnsi="Calibri"/>
        </w:rPr>
        <w:t>by</w:t>
      </w:r>
      <w:r>
        <w:rPr>
          <w:rFonts w:ascii="Calibri" w:hAnsi="Calibri"/>
          <w:spacing w:val="-2"/>
        </w:rPr>
        <w:t> </w:t>
      </w:r>
      <w:r>
        <w:rPr>
          <w:rFonts w:ascii="Calibri" w:hAnsi="Calibri"/>
        </w:rPr>
        <w:t>clients</w:t>
      </w:r>
      <w:r>
        <w:rPr>
          <w:rFonts w:ascii="Calibri" w:hAnsi="Calibri"/>
          <w:spacing w:val="-4"/>
        </w:rPr>
        <w:t> </w:t>
      </w:r>
      <w:r>
        <w:rPr>
          <w:rFonts w:ascii="Calibri" w:hAnsi="Calibri"/>
        </w:rPr>
        <w:t>and</w:t>
      </w:r>
      <w:r>
        <w:rPr>
          <w:rFonts w:ascii="Calibri" w:hAnsi="Calibri"/>
          <w:spacing w:val="-5"/>
        </w:rPr>
        <w:t> </w:t>
      </w:r>
      <w:r>
        <w:rPr>
          <w:rFonts w:ascii="Calibri" w:hAnsi="Calibri"/>
        </w:rPr>
        <w:t>bank’s</w:t>
      </w:r>
      <w:r>
        <w:rPr>
          <w:rFonts w:ascii="Calibri" w:hAnsi="Calibri"/>
          <w:spacing w:val="-4"/>
        </w:rPr>
        <w:t> </w:t>
      </w:r>
      <w:r>
        <w:rPr>
          <w:rFonts w:ascii="Calibri" w:hAnsi="Calibri"/>
        </w:rPr>
        <w:t>increased</w:t>
      </w:r>
      <w:r>
        <w:rPr>
          <w:rFonts w:ascii="Calibri" w:hAnsi="Calibri"/>
          <w:spacing w:val="-3"/>
        </w:rPr>
        <w:t> </w:t>
      </w:r>
      <w:r>
        <w:rPr>
          <w:rFonts w:ascii="Calibri" w:hAnsi="Calibri"/>
        </w:rPr>
        <w:t>responsibilities</w:t>
      </w:r>
      <w:r>
        <w:rPr>
          <w:rFonts w:ascii="Calibri" w:hAnsi="Calibri"/>
          <w:spacing w:val="-5"/>
        </w:rPr>
        <w:t> </w:t>
      </w:r>
      <w:r>
        <w:rPr>
          <w:rFonts w:ascii="Calibri" w:hAnsi="Calibri"/>
        </w:rPr>
        <w:t>to</w:t>
      </w:r>
      <w:r>
        <w:rPr>
          <w:rFonts w:ascii="Calibri" w:hAnsi="Calibri"/>
          <w:spacing w:val="-3"/>
        </w:rPr>
        <w:t> </w:t>
      </w:r>
      <w:r>
        <w:rPr>
          <w:rFonts w:ascii="Calibri" w:hAnsi="Calibri"/>
        </w:rPr>
        <w:t>flag</w:t>
      </w:r>
      <w:r>
        <w:rPr>
          <w:rFonts w:ascii="Calibri" w:hAnsi="Calibri"/>
          <w:spacing w:val="-1"/>
        </w:rPr>
        <w:t> </w:t>
      </w:r>
      <w:r>
        <w:rPr>
          <w:rFonts w:ascii="Calibri" w:hAnsi="Calibri"/>
        </w:rPr>
        <w:t>suspicious</w:t>
      </w:r>
      <w:r>
        <w:rPr>
          <w:rFonts w:ascii="Calibri" w:hAnsi="Calibri"/>
          <w:spacing w:val="-5"/>
        </w:rPr>
        <w:t> </w:t>
      </w:r>
      <w:r>
        <w:rPr>
          <w:rFonts w:ascii="Calibri" w:hAnsi="Calibri"/>
        </w:rPr>
        <w:t>clients</w:t>
      </w:r>
      <w:r>
        <w:rPr>
          <w:rFonts w:ascii="Calibri" w:hAnsi="Calibri"/>
          <w:spacing w:val="-4"/>
        </w:rPr>
        <w:t> </w:t>
      </w:r>
      <w:r>
        <w:rPr>
          <w:rFonts w:ascii="Calibri" w:hAnsi="Calibri"/>
        </w:rPr>
        <w:t>to</w:t>
      </w:r>
      <w:r>
        <w:rPr>
          <w:rFonts w:ascii="Calibri" w:hAnsi="Calibri"/>
          <w:spacing w:val="-3"/>
        </w:rPr>
        <w:t> </w:t>
      </w:r>
      <w:r>
        <w:rPr>
          <w:rFonts w:ascii="Calibri" w:hAnsi="Calibri"/>
        </w:rPr>
        <w:t>tax</w:t>
      </w:r>
      <w:r>
        <w:rPr>
          <w:rFonts w:ascii="Calibri" w:hAnsi="Calibri"/>
          <w:spacing w:val="-3"/>
        </w:rPr>
        <w:t> </w:t>
      </w:r>
      <w:r>
        <w:rPr>
          <w:rFonts w:ascii="Calibri" w:hAnsi="Calibri"/>
          <w:spacing w:val="-2"/>
        </w:rPr>
        <w:t>authorities</w:t>
      </w:r>
    </w:p>
    <w:p>
      <w:pPr>
        <w:pStyle w:val="ListParagraph"/>
        <w:numPr>
          <w:ilvl w:val="0"/>
          <w:numId w:val="50"/>
        </w:numPr>
        <w:tabs>
          <w:tab w:pos="1800" w:val="left" w:leader="none"/>
        </w:tabs>
        <w:spacing w:line="259" w:lineRule="exact" w:before="0" w:after="0"/>
        <w:ind w:left="1800" w:right="0" w:hanging="360"/>
        <w:jc w:val="left"/>
        <w:rPr>
          <w:rFonts w:ascii="Calibri" w:hAnsi="Calibri"/>
          <w:sz w:val="22"/>
        </w:rPr>
      </w:pPr>
      <w:r>
        <w:rPr>
          <w:rFonts w:ascii="Calibri" w:hAnsi="Calibri"/>
          <w:sz w:val="22"/>
        </w:rPr>
        <w:t>Management</w:t>
      </w:r>
      <w:r>
        <w:rPr>
          <w:rFonts w:ascii="Calibri" w:hAnsi="Calibri"/>
          <w:spacing w:val="-4"/>
          <w:sz w:val="22"/>
        </w:rPr>
        <w:t> </w:t>
      </w:r>
      <w:r>
        <w:rPr>
          <w:rFonts w:ascii="Calibri" w:hAnsi="Calibri"/>
          <w:sz w:val="22"/>
        </w:rPr>
        <w:t>of</w:t>
      </w:r>
      <w:r>
        <w:rPr>
          <w:rFonts w:ascii="Calibri" w:hAnsi="Calibri"/>
          <w:spacing w:val="-5"/>
          <w:sz w:val="22"/>
        </w:rPr>
        <w:t> </w:t>
      </w:r>
      <w:r>
        <w:rPr>
          <w:rFonts w:ascii="Calibri" w:hAnsi="Calibri"/>
          <w:sz w:val="22"/>
        </w:rPr>
        <w:t>all</w:t>
      </w:r>
      <w:r>
        <w:rPr>
          <w:rFonts w:ascii="Calibri" w:hAnsi="Calibri"/>
          <w:spacing w:val="-2"/>
          <w:sz w:val="22"/>
        </w:rPr>
        <w:t> </w:t>
      </w:r>
      <w:r>
        <w:rPr>
          <w:rFonts w:ascii="Calibri" w:hAnsi="Calibri"/>
          <w:sz w:val="22"/>
        </w:rPr>
        <w:t>status</w:t>
      </w:r>
      <w:r>
        <w:rPr>
          <w:rFonts w:ascii="Calibri" w:hAnsi="Calibri"/>
          <w:spacing w:val="-4"/>
          <w:sz w:val="22"/>
        </w:rPr>
        <w:t> </w:t>
      </w:r>
      <w:r>
        <w:rPr>
          <w:rFonts w:ascii="Calibri" w:hAnsi="Calibri"/>
          <w:sz w:val="22"/>
        </w:rPr>
        <w:t>reporting,</w:t>
      </w:r>
      <w:r>
        <w:rPr>
          <w:rFonts w:ascii="Calibri" w:hAnsi="Calibri"/>
          <w:spacing w:val="-1"/>
          <w:sz w:val="22"/>
        </w:rPr>
        <w:t> </w:t>
      </w:r>
      <w:r>
        <w:rPr>
          <w:rFonts w:ascii="Calibri" w:hAnsi="Calibri"/>
          <w:sz w:val="22"/>
        </w:rPr>
        <w:t>risks</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issues,</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updates</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senior</w:t>
      </w:r>
      <w:r>
        <w:rPr>
          <w:rFonts w:ascii="Calibri" w:hAnsi="Calibri"/>
          <w:spacing w:val="-4"/>
          <w:sz w:val="22"/>
        </w:rPr>
        <w:t> </w:t>
      </w:r>
      <w:r>
        <w:rPr>
          <w:rFonts w:ascii="Calibri" w:hAnsi="Calibri"/>
          <w:sz w:val="22"/>
        </w:rPr>
        <w:t>Executive</w:t>
      </w:r>
      <w:r>
        <w:rPr>
          <w:rFonts w:ascii="Calibri" w:hAnsi="Calibri"/>
          <w:spacing w:val="-1"/>
          <w:sz w:val="22"/>
        </w:rPr>
        <w:t> </w:t>
      </w:r>
      <w:r>
        <w:rPr>
          <w:rFonts w:ascii="Calibri" w:hAnsi="Calibri"/>
          <w:spacing w:val="-2"/>
          <w:sz w:val="22"/>
        </w:rPr>
        <w:t>stakeholders</w:t>
      </w:r>
    </w:p>
    <w:p>
      <w:pPr>
        <w:pStyle w:val="BodyText"/>
        <w:spacing w:before="198"/>
        <w:rPr>
          <w:rFonts w:ascii="Calibri"/>
        </w:rPr>
      </w:pPr>
    </w:p>
    <w:p>
      <w:pPr>
        <w:tabs>
          <w:tab w:pos="10133" w:val="left" w:leader="none"/>
        </w:tabs>
        <w:spacing w:line="259" w:lineRule="exact" w:before="0"/>
        <w:ind w:left="1440" w:right="0" w:firstLine="0"/>
        <w:jc w:val="left"/>
        <w:rPr>
          <w:rFonts w:ascii="Calibri"/>
          <w:sz w:val="22"/>
        </w:rPr>
      </w:pPr>
      <w:r>
        <w:rPr>
          <w:rFonts w:ascii="Calibri"/>
          <w:b/>
          <w:sz w:val="22"/>
        </w:rPr>
        <w:t>Independent</w:t>
      </w:r>
      <w:r>
        <w:rPr>
          <w:rFonts w:ascii="Calibri"/>
          <w:b/>
          <w:spacing w:val="-5"/>
          <w:sz w:val="22"/>
        </w:rPr>
        <w:t> </w:t>
      </w:r>
      <w:r>
        <w:rPr>
          <w:rFonts w:ascii="Calibri"/>
          <w:b/>
          <w:sz w:val="22"/>
        </w:rPr>
        <w:t>News</w:t>
      </w:r>
      <w:r>
        <w:rPr>
          <w:rFonts w:ascii="Calibri"/>
          <w:b/>
          <w:spacing w:val="-5"/>
          <w:sz w:val="22"/>
        </w:rPr>
        <w:t> </w:t>
      </w:r>
      <w:r>
        <w:rPr>
          <w:rFonts w:ascii="Calibri"/>
          <w:b/>
          <w:sz w:val="22"/>
        </w:rPr>
        <w:t>Television</w:t>
      </w:r>
      <w:r>
        <w:rPr>
          <w:rFonts w:ascii="Calibri"/>
          <w:b/>
          <w:spacing w:val="-5"/>
          <w:sz w:val="22"/>
        </w:rPr>
        <w:t> </w:t>
      </w:r>
      <w:r>
        <w:rPr>
          <w:rFonts w:ascii="Calibri"/>
          <w:b/>
          <w:spacing w:val="-4"/>
          <w:sz w:val="22"/>
        </w:rPr>
        <w:t>(ITN)</w:t>
      </w:r>
      <w:r>
        <w:rPr>
          <w:rFonts w:ascii="Calibri"/>
          <w:b/>
          <w:sz w:val="22"/>
        </w:rPr>
        <w:tab/>
      </w:r>
      <w:r>
        <w:rPr>
          <w:rFonts w:ascii="Calibri"/>
          <w:spacing w:val="-2"/>
          <w:sz w:val="22"/>
        </w:rPr>
        <w:t>London</w:t>
      </w:r>
    </w:p>
    <w:p>
      <w:pPr>
        <w:pStyle w:val="BodyText"/>
        <w:spacing w:line="218" w:lineRule="auto" w:before="10"/>
        <w:ind w:left="1440" w:right="1204"/>
        <w:rPr>
          <w:rFonts w:ascii="Calibri" w:hAnsi="Calibri"/>
        </w:rPr>
      </w:pPr>
      <w:r>
        <w:rPr>
          <w:rFonts w:ascii="Calibri" w:hAnsi="Calibri"/>
        </w:rPr>
        <w:t>A</w:t>
      </w:r>
      <w:r>
        <w:rPr>
          <w:rFonts w:ascii="Calibri" w:hAnsi="Calibri"/>
          <w:spacing w:val="-6"/>
        </w:rPr>
        <w:t> </w:t>
      </w:r>
      <w:r>
        <w:rPr>
          <w:rFonts w:ascii="Calibri" w:hAnsi="Calibri"/>
        </w:rPr>
        <w:t>leading</w:t>
      </w:r>
      <w:r>
        <w:rPr>
          <w:rFonts w:ascii="Calibri" w:hAnsi="Calibri"/>
          <w:spacing w:val="-2"/>
        </w:rPr>
        <w:t> </w:t>
      </w:r>
      <w:r>
        <w:rPr>
          <w:rFonts w:ascii="Calibri" w:hAnsi="Calibri"/>
        </w:rPr>
        <w:t>UK</w:t>
      </w:r>
      <w:r>
        <w:rPr>
          <w:rFonts w:ascii="Calibri" w:hAnsi="Calibri"/>
          <w:spacing w:val="-3"/>
        </w:rPr>
        <w:t> </w:t>
      </w:r>
      <w:r>
        <w:rPr>
          <w:rFonts w:ascii="Calibri" w:hAnsi="Calibri"/>
        </w:rPr>
        <w:t>news</w:t>
      </w:r>
      <w:r>
        <w:rPr>
          <w:rFonts w:ascii="Calibri" w:hAnsi="Calibri"/>
          <w:spacing w:val="-5"/>
        </w:rPr>
        <w:t> </w:t>
      </w:r>
      <w:r>
        <w:rPr>
          <w:rFonts w:ascii="Calibri" w:hAnsi="Calibri"/>
        </w:rPr>
        <w:t>&amp;</w:t>
      </w:r>
      <w:r>
        <w:rPr>
          <w:rFonts w:ascii="Calibri" w:hAnsi="Calibri"/>
          <w:spacing w:val="-4"/>
        </w:rPr>
        <w:t> </w:t>
      </w:r>
      <w:r>
        <w:rPr>
          <w:rFonts w:ascii="Calibri" w:hAnsi="Calibri"/>
        </w:rPr>
        <w:t>multimedia</w:t>
      </w:r>
      <w:r>
        <w:rPr>
          <w:rFonts w:ascii="Calibri" w:hAnsi="Calibri"/>
          <w:spacing w:val="-4"/>
        </w:rPr>
        <w:t> </w:t>
      </w:r>
      <w:r>
        <w:rPr>
          <w:rFonts w:ascii="Calibri" w:hAnsi="Calibri"/>
        </w:rPr>
        <w:t>content</w:t>
      </w:r>
      <w:r>
        <w:rPr>
          <w:rFonts w:ascii="Calibri" w:hAnsi="Calibri"/>
          <w:spacing w:val="-2"/>
        </w:rPr>
        <w:t> </w:t>
      </w:r>
      <w:r>
        <w:rPr>
          <w:rFonts w:ascii="Calibri" w:hAnsi="Calibri"/>
        </w:rPr>
        <w:t>company.</w:t>
      </w:r>
      <w:r>
        <w:rPr>
          <w:rFonts w:ascii="Calibri" w:hAnsi="Calibri"/>
          <w:spacing w:val="-4"/>
        </w:rPr>
        <w:t> </w:t>
      </w:r>
      <w:r>
        <w:rPr>
          <w:rFonts w:ascii="Calibri" w:hAnsi="Calibri"/>
        </w:rPr>
        <w:t>It’s</w:t>
      </w:r>
      <w:r>
        <w:rPr>
          <w:rFonts w:ascii="Calibri" w:hAnsi="Calibri"/>
          <w:spacing w:val="-5"/>
        </w:rPr>
        <w:t> </w:t>
      </w:r>
      <w:r>
        <w:rPr>
          <w:rFonts w:ascii="Calibri" w:hAnsi="Calibri"/>
        </w:rPr>
        <w:t>news</w:t>
      </w:r>
      <w:r>
        <w:rPr>
          <w:rFonts w:ascii="Calibri" w:hAnsi="Calibri"/>
          <w:spacing w:val="-5"/>
        </w:rPr>
        <w:t> </w:t>
      </w:r>
      <w:r>
        <w:rPr>
          <w:rFonts w:ascii="Calibri" w:hAnsi="Calibri"/>
        </w:rPr>
        <w:t>broadcasts</w:t>
      </w:r>
      <w:r>
        <w:rPr>
          <w:rFonts w:ascii="Calibri" w:hAnsi="Calibri"/>
          <w:spacing w:val="-5"/>
        </w:rPr>
        <w:t> </w:t>
      </w:r>
      <w:r>
        <w:rPr>
          <w:rFonts w:ascii="Calibri" w:hAnsi="Calibri"/>
        </w:rPr>
        <w:t>reach</w:t>
      </w:r>
      <w:r>
        <w:rPr>
          <w:rFonts w:ascii="Calibri" w:hAnsi="Calibri"/>
          <w:spacing w:val="-4"/>
        </w:rPr>
        <w:t> </w:t>
      </w:r>
      <w:r>
        <w:rPr>
          <w:rFonts w:ascii="Calibri" w:hAnsi="Calibri"/>
        </w:rPr>
        <w:t>around</w:t>
      </w:r>
      <w:r>
        <w:rPr>
          <w:rFonts w:ascii="Calibri" w:hAnsi="Calibri"/>
          <w:spacing w:val="-4"/>
        </w:rPr>
        <w:t> </w:t>
      </w:r>
      <w:r>
        <w:rPr>
          <w:rFonts w:ascii="Calibri" w:hAnsi="Calibri"/>
        </w:rPr>
        <w:t>20 million people </w:t>
      </w:r>
      <w:r>
        <w:rPr>
          <w:rFonts w:ascii="Calibri" w:hAnsi="Calibri"/>
          <w:spacing w:val="-2"/>
        </w:rPr>
        <w:t>daily.</w:t>
      </w:r>
    </w:p>
    <w:p>
      <w:pPr>
        <w:pStyle w:val="BodyText"/>
        <w:tabs>
          <w:tab w:pos="9843" w:val="left" w:leader="none"/>
        </w:tabs>
        <w:spacing w:line="259" w:lineRule="exact" w:before="228"/>
        <w:ind w:left="1440"/>
        <w:rPr>
          <w:rFonts w:ascii="Calibri"/>
        </w:rPr>
      </w:pPr>
      <w:r>
        <w:rPr>
          <w:rFonts w:ascii="Calibri"/>
        </w:rPr>
        <w:t>Business</w:t>
      </w:r>
      <w:r>
        <w:rPr>
          <w:rFonts w:ascii="Calibri"/>
          <w:spacing w:val="-11"/>
        </w:rPr>
        <w:t> </w:t>
      </w:r>
      <w:r>
        <w:rPr>
          <w:rFonts w:ascii="Calibri"/>
          <w:spacing w:val="-2"/>
        </w:rPr>
        <w:t>Analyst</w:t>
      </w:r>
      <w:r>
        <w:rPr>
          <w:rFonts w:ascii="Calibri"/>
        </w:rPr>
        <w:tab/>
      </w:r>
      <w:r>
        <w:rPr>
          <w:rFonts w:ascii="Calibri"/>
          <w:spacing w:val="-2"/>
        </w:rPr>
        <w:t>2014-</w:t>
      </w:r>
      <w:r>
        <w:rPr>
          <w:rFonts w:ascii="Calibri"/>
          <w:spacing w:val="-4"/>
        </w:rPr>
        <w:t>2015</w:t>
      </w:r>
    </w:p>
    <w:p>
      <w:pPr>
        <w:pStyle w:val="ListParagraph"/>
        <w:numPr>
          <w:ilvl w:val="0"/>
          <w:numId w:val="50"/>
        </w:numPr>
        <w:tabs>
          <w:tab w:pos="1801" w:val="left" w:leader="none"/>
        </w:tabs>
        <w:spacing w:line="223" w:lineRule="auto" w:before="5" w:after="0"/>
        <w:ind w:left="1801" w:right="1749" w:hanging="361"/>
        <w:jc w:val="left"/>
        <w:rPr>
          <w:rFonts w:ascii="Calibri" w:hAnsi="Calibri"/>
          <w:sz w:val="22"/>
        </w:rPr>
      </w:pPr>
      <w:r>
        <w:rPr>
          <w:rFonts w:ascii="Calibri" w:hAnsi="Calibri"/>
          <w:sz w:val="22"/>
        </w:rPr>
        <w:t>Lead</w:t>
      </w:r>
      <w:r>
        <w:rPr>
          <w:rFonts w:ascii="Calibri" w:hAnsi="Calibri"/>
          <w:spacing w:val="-5"/>
          <w:sz w:val="22"/>
        </w:rPr>
        <w:t> </w:t>
      </w:r>
      <w:r>
        <w:rPr>
          <w:rFonts w:ascii="Calibri" w:hAnsi="Calibri"/>
          <w:sz w:val="22"/>
        </w:rPr>
        <w:t>analyst</w:t>
      </w:r>
      <w:r>
        <w:rPr>
          <w:rFonts w:ascii="Calibri" w:hAnsi="Calibri"/>
          <w:spacing w:val="-3"/>
          <w:sz w:val="22"/>
        </w:rPr>
        <w:t> </w:t>
      </w:r>
      <w:r>
        <w:rPr>
          <w:rFonts w:ascii="Calibri" w:hAnsi="Calibri"/>
          <w:sz w:val="22"/>
        </w:rPr>
        <w:t>on</w:t>
      </w:r>
      <w:r>
        <w:rPr>
          <w:rFonts w:ascii="Calibri" w:hAnsi="Calibri"/>
          <w:spacing w:val="-5"/>
          <w:sz w:val="22"/>
        </w:rPr>
        <w:t> </w:t>
      </w:r>
      <w:r>
        <w:rPr>
          <w:rFonts w:ascii="Calibri" w:hAnsi="Calibri"/>
          <w:sz w:val="22"/>
        </w:rPr>
        <w:t>technology</w:t>
      </w:r>
      <w:r>
        <w:rPr>
          <w:rFonts w:ascii="Calibri" w:hAnsi="Calibri"/>
          <w:spacing w:val="-4"/>
          <w:sz w:val="22"/>
        </w:rPr>
        <w:t> </w:t>
      </w:r>
      <w:r>
        <w:rPr>
          <w:rFonts w:ascii="Calibri" w:hAnsi="Calibri"/>
          <w:sz w:val="22"/>
        </w:rPr>
        <w:t>project</w:t>
      </w:r>
      <w:r>
        <w:rPr>
          <w:rFonts w:ascii="Calibri" w:hAnsi="Calibri"/>
          <w:spacing w:val="-3"/>
          <w:sz w:val="22"/>
        </w:rPr>
        <w:t> </w:t>
      </w:r>
      <w:r>
        <w:rPr>
          <w:rFonts w:ascii="Calibri" w:hAnsi="Calibri"/>
          <w:sz w:val="22"/>
        </w:rPr>
        <w:t>within</w:t>
      </w:r>
      <w:r>
        <w:rPr>
          <w:rFonts w:ascii="Calibri" w:hAnsi="Calibri"/>
          <w:spacing w:val="-5"/>
          <w:sz w:val="22"/>
        </w:rPr>
        <w:t> </w:t>
      </w:r>
      <w:r>
        <w:rPr>
          <w:rFonts w:ascii="Calibri" w:hAnsi="Calibri"/>
          <w:sz w:val="22"/>
        </w:rPr>
        <w:t>the</w:t>
      </w:r>
      <w:r>
        <w:rPr>
          <w:rFonts w:ascii="Calibri" w:hAnsi="Calibri"/>
          <w:spacing w:val="-4"/>
          <w:sz w:val="22"/>
        </w:rPr>
        <w:t> </w:t>
      </w:r>
      <w:r>
        <w:rPr>
          <w:rFonts w:ascii="Calibri" w:hAnsi="Calibri"/>
          <w:sz w:val="22"/>
        </w:rPr>
        <w:t>Finance</w:t>
      </w:r>
      <w:r>
        <w:rPr>
          <w:rFonts w:ascii="Calibri" w:hAnsi="Calibri"/>
          <w:spacing w:val="-4"/>
          <w:sz w:val="22"/>
        </w:rPr>
        <w:t> </w:t>
      </w:r>
      <w:r>
        <w:rPr>
          <w:rFonts w:ascii="Calibri" w:hAnsi="Calibri"/>
          <w:sz w:val="22"/>
        </w:rPr>
        <w:t>department</w:t>
      </w:r>
      <w:r>
        <w:rPr>
          <w:rFonts w:ascii="Calibri" w:hAnsi="Calibri"/>
          <w:spacing w:val="-3"/>
          <w:sz w:val="22"/>
        </w:rPr>
        <w:t> </w:t>
      </w:r>
      <w:r>
        <w:rPr>
          <w:rFonts w:ascii="Calibri" w:hAnsi="Calibri"/>
          <w:sz w:val="22"/>
        </w:rPr>
        <w:t>centred</w:t>
      </w:r>
      <w:r>
        <w:rPr>
          <w:rFonts w:ascii="Calibri" w:hAnsi="Calibri"/>
          <w:spacing w:val="-5"/>
          <w:sz w:val="22"/>
        </w:rPr>
        <w:t> </w:t>
      </w:r>
      <w:r>
        <w:rPr>
          <w:rFonts w:ascii="Calibri" w:hAnsi="Calibri"/>
          <w:sz w:val="22"/>
        </w:rPr>
        <w:t>on</w:t>
      </w:r>
      <w:r>
        <w:rPr>
          <w:rFonts w:ascii="Calibri" w:hAnsi="Calibri"/>
          <w:spacing w:val="-5"/>
          <w:sz w:val="22"/>
        </w:rPr>
        <w:t> </w:t>
      </w:r>
      <w:r>
        <w:rPr>
          <w:rFonts w:ascii="Calibri" w:hAnsi="Calibri"/>
          <w:sz w:val="22"/>
        </w:rPr>
        <w:t>implementing</w:t>
      </w:r>
      <w:r>
        <w:rPr>
          <w:rFonts w:ascii="Calibri" w:hAnsi="Calibri"/>
          <w:spacing w:val="-3"/>
          <w:sz w:val="22"/>
        </w:rPr>
        <w:t> </w:t>
      </w:r>
      <w:r>
        <w:rPr>
          <w:rFonts w:ascii="Calibri" w:hAnsi="Calibri"/>
          <w:sz w:val="22"/>
        </w:rPr>
        <w:t>new software called Integra</w:t>
      </w:r>
    </w:p>
    <w:p>
      <w:pPr>
        <w:pStyle w:val="ListParagraph"/>
        <w:numPr>
          <w:ilvl w:val="0"/>
          <w:numId w:val="50"/>
        </w:numPr>
        <w:tabs>
          <w:tab w:pos="1800" w:val="left" w:leader="none"/>
        </w:tabs>
        <w:spacing w:line="254" w:lineRule="exact" w:before="0" w:after="0"/>
        <w:ind w:left="1800" w:right="0" w:hanging="360"/>
        <w:jc w:val="left"/>
        <w:rPr>
          <w:rFonts w:ascii="Calibri" w:hAnsi="Calibri"/>
          <w:sz w:val="22"/>
        </w:rPr>
      </w:pPr>
      <w:r>
        <w:rPr>
          <w:rFonts w:ascii="Calibri" w:hAnsi="Calibri"/>
          <w:sz w:val="22"/>
        </w:rPr>
        <w:t>Created</w:t>
      </w:r>
      <w:r>
        <w:rPr>
          <w:rFonts w:ascii="Calibri" w:hAnsi="Calibri"/>
          <w:spacing w:val="-3"/>
          <w:sz w:val="22"/>
        </w:rPr>
        <w:t> </w:t>
      </w:r>
      <w:r>
        <w:rPr>
          <w:rFonts w:ascii="Calibri" w:hAnsi="Calibri"/>
          <w:sz w:val="22"/>
        </w:rPr>
        <w:t>and</w:t>
      </w:r>
      <w:r>
        <w:rPr>
          <w:rFonts w:ascii="Calibri" w:hAnsi="Calibri"/>
          <w:spacing w:val="-3"/>
          <w:sz w:val="22"/>
        </w:rPr>
        <w:t> </w:t>
      </w:r>
      <w:r>
        <w:rPr>
          <w:rFonts w:ascii="Calibri" w:hAnsi="Calibri"/>
          <w:sz w:val="22"/>
        </w:rPr>
        <w:t>managed</w:t>
      </w:r>
      <w:r>
        <w:rPr>
          <w:rFonts w:ascii="Calibri" w:hAnsi="Calibri"/>
          <w:spacing w:val="-2"/>
          <w:sz w:val="22"/>
        </w:rPr>
        <w:t> </w:t>
      </w:r>
      <w:r>
        <w:rPr>
          <w:rFonts w:ascii="Calibri" w:hAnsi="Calibri"/>
          <w:sz w:val="22"/>
        </w:rPr>
        <w:t>all</w:t>
      </w:r>
      <w:r>
        <w:rPr>
          <w:rFonts w:ascii="Calibri" w:hAnsi="Calibri"/>
          <w:spacing w:val="-1"/>
          <w:sz w:val="22"/>
        </w:rPr>
        <w:t> </w:t>
      </w:r>
      <w:r>
        <w:rPr>
          <w:rFonts w:ascii="Calibri" w:hAnsi="Calibri"/>
          <w:sz w:val="22"/>
        </w:rPr>
        <w:t>staff</w:t>
      </w:r>
      <w:r>
        <w:rPr>
          <w:rFonts w:ascii="Calibri" w:hAnsi="Calibri"/>
          <w:spacing w:val="-5"/>
          <w:sz w:val="22"/>
        </w:rPr>
        <w:t> </w:t>
      </w:r>
      <w:r>
        <w:rPr>
          <w:rFonts w:ascii="Calibri" w:hAnsi="Calibri"/>
          <w:sz w:val="22"/>
        </w:rPr>
        <w:t>training</w:t>
      </w:r>
      <w:r>
        <w:rPr>
          <w:rFonts w:ascii="Calibri" w:hAnsi="Calibri"/>
          <w:spacing w:val="-1"/>
          <w:sz w:val="22"/>
        </w:rPr>
        <w:t> </w:t>
      </w:r>
      <w:r>
        <w:rPr>
          <w:rFonts w:ascii="Calibri" w:hAnsi="Calibri"/>
          <w:sz w:val="22"/>
        </w:rPr>
        <w:t>content &amp;</w:t>
      </w:r>
      <w:r>
        <w:rPr>
          <w:rFonts w:ascii="Calibri" w:hAnsi="Calibri"/>
          <w:spacing w:val="-2"/>
          <w:sz w:val="22"/>
        </w:rPr>
        <w:t> </w:t>
      </w:r>
      <w:r>
        <w:rPr>
          <w:rFonts w:ascii="Calibri" w:hAnsi="Calibri"/>
          <w:sz w:val="22"/>
        </w:rPr>
        <w:t>project </w:t>
      </w:r>
      <w:r>
        <w:rPr>
          <w:rFonts w:ascii="Calibri" w:hAnsi="Calibri"/>
          <w:spacing w:val="-2"/>
          <w:sz w:val="22"/>
        </w:rPr>
        <w:t>comms</w:t>
      </w:r>
    </w:p>
    <w:p>
      <w:pPr>
        <w:pStyle w:val="BodyText"/>
        <w:spacing w:before="198"/>
        <w:rPr>
          <w:rFonts w:ascii="Calibri"/>
        </w:rPr>
      </w:pPr>
    </w:p>
    <w:p>
      <w:pPr>
        <w:tabs>
          <w:tab w:pos="9808" w:val="left" w:leader="none"/>
        </w:tabs>
        <w:spacing w:line="259" w:lineRule="exact" w:before="0"/>
        <w:ind w:left="1440" w:right="0" w:firstLine="0"/>
        <w:jc w:val="left"/>
        <w:rPr>
          <w:rFonts w:ascii="Calibri"/>
          <w:sz w:val="22"/>
        </w:rPr>
      </w:pPr>
      <w:r>
        <w:rPr>
          <w:rFonts w:ascii="Calibri"/>
          <w:b/>
          <w:sz w:val="22"/>
        </w:rPr>
        <w:t>National</w:t>
      </w:r>
      <w:r>
        <w:rPr>
          <w:rFonts w:ascii="Calibri"/>
          <w:b/>
          <w:spacing w:val="-8"/>
          <w:sz w:val="22"/>
        </w:rPr>
        <w:t> </w:t>
      </w:r>
      <w:r>
        <w:rPr>
          <w:rFonts w:ascii="Calibri"/>
          <w:b/>
          <w:sz w:val="22"/>
        </w:rPr>
        <w:t>Australia</w:t>
      </w:r>
      <w:r>
        <w:rPr>
          <w:rFonts w:ascii="Calibri"/>
          <w:b/>
          <w:spacing w:val="-1"/>
          <w:sz w:val="22"/>
        </w:rPr>
        <w:t> </w:t>
      </w:r>
      <w:r>
        <w:rPr>
          <w:rFonts w:ascii="Calibri"/>
          <w:b/>
          <w:sz w:val="22"/>
        </w:rPr>
        <w:t>Bank</w:t>
      </w:r>
      <w:r>
        <w:rPr>
          <w:rFonts w:ascii="Calibri"/>
          <w:b/>
          <w:spacing w:val="3"/>
          <w:sz w:val="22"/>
        </w:rPr>
        <w:t> </w:t>
      </w:r>
      <w:r>
        <w:rPr>
          <w:rFonts w:ascii="Calibri"/>
          <w:b/>
          <w:spacing w:val="-4"/>
          <w:sz w:val="22"/>
        </w:rPr>
        <w:t>(NAB)</w:t>
      </w:r>
      <w:r>
        <w:rPr>
          <w:rFonts w:ascii="Calibri"/>
          <w:b/>
          <w:sz w:val="22"/>
        </w:rPr>
        <w:tab/>
      </w:r>
      <w:r>
        <w:rPr>
          <w:rFonts w:ascii="Calibri"/>
          <w:spacing w:val="-2"/>
          <w:sz w:val="22"/>
        </w:rPr>
        <w:t>Melbourne</w:t>
      </w:r>
    </w:p>
    <w:p>
      <w:pPr>
        <w:pStyle w:val="BodyText"/>
        <w:spacing w:line="259" w:lineRule="exact"/>
        <w:ind w:left="1440"/>
        <w:rPr>
          <w:rFonts w:ascii="Calibri"/>
        </w:rPr>
      </w:pPr>
      <w:r>
        <w:rPr>
          <w:rFonts w:ascii="Calibri"/>
        </w:rPr>
        <w:t>One</w:t>
      </w:r>
      <w:r>
        <w:rPr>
          <w:rFonts w:ascii="Calibri"/>
          <w:spacing w:val="-2"/>
        </w:rPr>
        <w:t> </w:t>
      </w:r>
      <w:r>
        <w:rPr>
          <w:rFonts w:ascii="Calibri"/>
        </w:rPr>
        <w:t>of</w:t>
      </w:r>
      <w:r>
        <w:rPr>
          <w:rFonts w:ascii="Calibri"/>
          <w:spacing w:val="-5"/>
        </w:rPr>
        <w:t> </w:t>
      </w:r>
      <w:r>
        <w:rPr>
          <w:rFonts w:ascii="Calibri"/>
        </w:rPr>
        <w:t>the</w:t>
      </w:r>
      <w:r>
        <w:rPr>
          <w:rFonts w:ascii="Calibri"/>
          <w:spacing w:val="-2"/>
        </w:rPr>
        <w:t> </w:t>
      </w:r>
      <w:r>
        <w:rPr>
          <w:rFonts w:ascii="Calibri"/>
        </w:rPr>
        <w:t>four</w:t>
      </w:r>
      <w:r>
        <w:rPr>
          <w:rFonts w:ascii="Calibri"/>
          <w:spacing w:val="-5"/>
        </w:rPr>
        <w:t> </w:t>
      </w:r>
      <w:r>
        <w:rPr>
          <w:rFonts w:ascii="Calibri"/>
        </w:rPr>
        <w:t>largest</w:t>
      </w:r>
      <w:r>
        <w:rPr>
          <w:rFonts w:ascii="Calibri"/>
          <w:spacing w:val="-2"/>
        </w:rPr>
        <w:t> </w:t>
      </w:r>
      <w:r>
        <w:rPr>
          <w:rFonts w:ascii="Calibri"/>
        </w:rPr>
        <w:t>financial</w:t>
      </w:r>
      <w:r>
        <w:rPr>
          <w:rFonts w:ascii="Calibri"/>
          <w:spacing w:val="-2"/>
        </w:rPr>
        <w:t> </w:t>
      </w:r>
      <w:r>
        <w:rPr>
          <w:rFonts w:ascii="Calibri"/>
        </w:rPr>
        <w:t>institutions</w:t>
      </w:r>
      <w:r>
        <w:rPr>
          <w:rFonts w:ascii="Calibri"/>
          <w:spacing w:val="-4"/>
        </w:rPr>
        <w:t> </w:t>
      </w:r>
      <w:r>
        <w:rPr>
          <w:rFonts w:ascii="Calibri"/>
        </w:rPr>
        <w:t>in</w:t>
      </w:r>
      <w:r>
        <w:rPr>
          <w:rFonts w:ascii="Calibri"/>
          <w:spacing w:val="-2"/>
        </w:rPr>
        <w:t> Australia.</w:t>
      </w:r>
    </w:p>
    <w:p>
      <w:pPr>
        <w:pStyle w:val="BodyText"/>
        <w:tabs>
          <w:tab w:pos="9843" w:val="left" w:leader="none"/>
        </w:tabs>
        <w:spacing w:line="259" w:lineRule="exact" w:before="222"/>
        <w:ind w:left="1440"/>
        <w:rPr>
          <w:rFonts w:ascii="Calibri"/>
        </w:rPr>
      </w:pPr>
      <w:r>
        <w:rPr>
          <w:rFonts w:ascii="Calibri"/>
        </w:rPr>
        <w:t>Project</w:t>
      </w:r>
      <w:r>
        <w:rPr>
          <w:rFonts w:ascii="Calibri"/>
          <w:spacing w:val="3"/>
        </w:rPr>
        <w:t> </w:t>
      </w:r>
      <w:r>
        <w:rPr>
          <w:rFonts w:ascii="Calibri"/>
          <w:spacing w:val="-2"/>
        </w:rPr>
        <w:t>Analyst</w:t>
      </w:r>
      <w:r>
        <w:rPr>
          <w:rFonts w:ascii="Calibri"/>
        </w:rPr>
        <w:tab/>
      </w:r>
      <w:r>
        <w:rPr>
          <w:rFonts w:ascii="Calibri"/>
          <w:spacing w:val="-2"/>
        </w:rPr>
        <w:t>2011-</w:t>
      </w:r>
      <w:r>
        <w:rPr>
          <w:rFonts w:ascii="Calibri"/>
          <w:spacing w:val="-4"/>
        </w:rPr>
        <w:t>2014</w:t>
      </w:r>
    </w:p>
    <w:p>
      <w:pPr>
        <w:pStyle w:val="ListParagraph"/>
        <w:numPr>
          <w:ilvl w:val="0"/>
          <w:numId w:val="50"/>
        </w:numPr>
        <w:tabs>
          <w:tab w:pos="1801" w:val="left" w:leader="none"/>
        </w:tabs>
        <w:spacing w:line="218" w:lineRule="auto" w:before="9" w:after="0"/>
        <w:ind w:left="1801" w:right="1885" w:hanging="361"/>
        <w:jc w:val="left"/>
        <w:rPr>
          <w:rFonts w:ascii="Calibri" w:hAnsi="Calibri"/>
          <w:sz w:val="22"/>
        </w:rPr>
      </w:pPr>
      <w:r>
        <w:rPr>
          <w:rFonts w:ascii="Calibri" w:hAnsi="Calibri"/>
          <w:sz w:val="22"/>
        </w:rPr>
        <w:t>Gathering</w:t>
      </w:r>
      <w:r>
        <w:rPr>
          <w:rFonts w:ascii="Calibri" w:hAnsi="Calibri"/>
          <w:spacing w:val="-3"/>
          <w:sz w:val="22"/>
        </w:rPr>
        <w:t> </w:t>
      </w:r>
      <w:r>
        <w:rPr>
          <w:rFonts w:ascii="Calibri" w:hAnsi="Calibri"/>
          <w:sz w:val="22"/>
        </w:rPr>
        <w:t>&amp;</w:t>
      </w:r>
      <w:r>
        <w:rPr>
          <w:rFonts w:ascii="Calibri" w:hAnsi="Calibri"/>
          <w:spacing w:val="-4"/>
          <w:sz w:val="22"/>
        </w:rPr>
        <w:t> </w:t>
      </w:r>
      <w:r>
        <w:rPr>
          <w:rFonts w:ascii="Calibri" w:hAnsi="Calibri"/>
          <w:sz w:val="22"/>
        </w:rPr>
        <w:t>defining</w:t>
      </w:r>
      <w:r>
        <w:rPr>
          <w:rFonts w:ascii="Calibri" w:hAnsi="Calibri"/>
          <w:spacing w:val="-3"/>
          <w:sz w:val="22"/>
        </w:rPr>
        <w:t> </w:t>
      </w:r>
      <w:r>
        <w:rPr>
          <w:rFonts w:ascii="Calibri" w:hAnsi="Calibri"/>
          <w:sz w:val="22"/>
        </w:rPr>
        <w:t>of</w:t>
      </w:r>
      <w:r>
        <w:rPr>
          <w:rFonts w:ascii="Calibri" w:hAnsi="Calibri"/>
          <w:spacing w:val="-6"/>
          <w:sz w:val="22"/>
        </w:rPr>
        <w:t> </w:t>
      </w:r>
      <w:r>
        <w:rPr>
          <w:rFonts w:ascii="Calibri" w:hAnsi="Calibri"/>
          <w:sz w:val="22"/>
        </w:rPr>
        <w:t>requirements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new</w:t>
      </w:r>
      <w:r>
        <w:rPr>
          <w:rFonts w:ascii="Calibri" w:hAnsi="Calibri"/>
          <w:spacing w:val="-5"/>
          <w:sz w:val="22"/>
        </w:rPr>
        <w:t> </w:t>
      </w:r>
      <w:r>
        <w:rPr>
          <w:rFonts w:ascii="Calibri" w:hAnsi="Calibri"/>
          <w:sz w:val="22"/>
        </w:rPr>
        <w:t>centralized</w:t>
      </w:r>
      <w:r>
        <w:rPr>
          <w:rFonts w:ascii="Calibri" w:hAnsi="Calibri"/>
          <w:spacing w:val="-4"/>
          <w:sz w:val="22"/>
        </w:rPr>
        <w:t> </w:t>
      </w:r>
      <w:r>
        <w:rPr>
          <w:rFonts w:ascii="Calibri" w:hAnsi="Calibri"/>
          <w:sz w:val="22"/>
        </w:rPr>
        <w:t>processes</w:t>
      </w:r>
      <w:r>
        <w:rPr>
          <w:rFonts w:ascii="Calibri" w:hAnsi="Calibri"/>
          <w:spacing w:val="-4"/>
          <w:sz w:val="22"/>
        </w:rPr>
        <w:t> </w:t>
      </w:r>
      <w:r>
        <w:rPr>
          <w:rFonts w:ascii="Calibri" w:hAnsi="Calibri"/>
          <w:sz w:val="22"/>
        </w:rPr>
        <w:t>on</w:t>
      </w:r>
      <w:r>
        <w:rPr>
          <w:rFonts w:ascii="Calibri" w:hAnsi="Calibri"/>
          <w:spacing w:val="-4"/>
          <w:sz w:val="22"/>
        </w:rPr>
        <w:t> </w:t>
      </w:r>
      <w:r>
        <w:rPr>
          <w:rFonts w:ascii="Calibri" w:hAnsi="Calibri"/>
          <w:sz w:val="22"/>
        </w:rPr>
        <w:t>a</w:t>
      </w:r>
      <w:r>
        <w:rPr>
          <w:rFonts w:ascii="Calibri" w:hAnsi="Calibri"/>
          <w:spacing w:val="-4"/>
          <w:sz w:val="22"/>
        </w:rPr>
        <w:t> </w:t>
      </w:r>
      <w:r>
        <w:rPr>
          <w:rFonts w:ascii="Calibri" w:hAnsi="Calibri"/>
          <w:sz w:val="22"/>
        </w:rPr>
        <w:t>large</w:t>
      </w:r>
      <w:r>
        <w:rPr>
          <w:rFonts w:ascii="Calibri" w:hAnsi="Calibri"/>
          <w:spacing w:val="-4"/>
          <w:sz w:val="22"/>
        </w:rPr>
        <w:t> </w:t>
      </w:r>
      <w:r>
        <w:rPr>
          <w:rFonts w:ascii="Calibri" w:hAnsi="Calibri"/>
          <w:sz w:val="22"/>
        </w:rPr>
        <w:t>transformational change program</w:t>
      </w:r>
    </w:p>
    <w:p>
      <w:pPr>
        <w:pStyle w:val="ListParagraph"/>
        <w:numPr>
          <w:ilvl w:val="0"/>
          <w:numId w:val="50"/>
        </w:numPr>
        <w:tabs>
          <w:tab w:pos="1800" w:val="left" w:leader="none"/>
        </w:tabs>
        <w:spacing w:line="262" w:lineRule="exact" w:before="0" w:after="0"/>
        <w:ind w:left="1800" w:right="0" w:hanging="360"/>
        <w:jc w:val="left"/>
        <w:rPr>
          <w:rFonts w:ascii="Calibri" w:hAnsi="Calibri"/>
          <w:sz w:val="22"/>
        </w:rPr>
      </w:pPr>
      <w:r>
        <w:rPr>
          <w:rFonts w:ascii="Calibri" w:hAnsi="Calibri"/>
          <w:sz w:val="22"/>
        </w:rPr>
        <w:t>Solution</w:t>
      </w:r>
      <w:r>
        <w:rPr>
          <w:rFonts w:ascii="Calibri" w:hAnsi="Calibri"/>
          <w:spacing w:val="-2"/>
          <w:sz w:val="22"/>
        </w:rPr>
        <w:t> </w:t>
      </w:r>
      <w:r>
        <w:rPr>
          <w:rFonts w:ascii="Calibri" w:hAnsi="Calibri"/>
          <w:sz w:val="22"/>
        </w:rPr>
        <w:t>design</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mapping</w:t>
      </w:r>
      <w:r>
        <w:rPr>
          <w:rFonts w:ascii="Calibri" w:hAnsi="Calibri"/>
          <w:spacing w:val="-1"/>
          <w:sz w:val="22"/>
        </w:rPr>
        <w:t> </w:t>
      </w:r>
      <w:r>
        <w:rPr>
          <w:rFonts w:ascii="Calibri" w:hAnsi="Calibri"/>
          <w:sz w:val="22"/>
        </w:rPr>
        <w:t>of</w:t>
      </w:r>
      <w:r>
        <w:rPr>
          <w:rFonts w:ascii="Calibri" w:hAnsi="Calibri"/>
          <w:spacing w:val="-3"/>
          <w:sz w:val="22"/>
        </w:rPr>
        <w:t> </w:t>
      </w:r>
      <w:r>
        <w:rPr>
          <w:rFonts w:ascii="Calibri" w:hAnsi="Calibri"/>
          <w:sz w:val="22"/>
        </w:rPr>
        <w:t>to-be</w:t>
      </w:r>
      <w:r>
        <w:rPr>
          <w:rFonts w:ascii="Calibri" w:hAnsi="Calibri"/>
          <w:spacing w:val="-1"/>
          <w:sz w:val="22"/>
        </w:rPr>
        <w:t> </w:t>
      </w:r>
      <w:r>
        <w:rPr>
          <w:rFonts w:ascii="Calibri" w:hAnsi="Calibri"/>
          <w:sz w:val="22"/>
        </w:rPr>
        <w:t>process</w:t>
      </w:r>
      <w:r>
        <w:rPr>
          <w:rFonts w:ascii="Calibri" w:hAnsi="Calibri"/>
          <w:spacing w:val="-3"/>
          <w:sz w:val="22"/>
        </w:rPr>
        <w:t> </w:t>
      </w:r>
      <w:r>
        <w:rPr>
          <w:rFonts w:ascii="Calibri" w:hAnsi="Calibri"/>
          <w:sz w:val="22"/>
        </w:rPr>
        <w:t>to</w:t>
      </w:r>
      <w:r>
        <w:rPr>
          <w:rFonts w:ascii="Calibri" w:hAnsi="Calibri"/>
          <w:spacing w:val="-2"/>
          <w:sz w:val="22"/>
        </w:rPr>
        <w:t> </w:t>
      </w:r>
      <w:r>
        <w:rPr>
          <w:rFonts w:ascii="Calibri" w:hAnsi="Calibri"/>
          <w:sz w:val="22"/>
        </w:rPr>
        <w:t>be</w:t>
      </w:r>
      <w:r>
        <w:rPr>
          <w:rFonts w:ascii="Calibri" w:hAnsi="Calibri"/>
          <w:spacing w:val="-1"/>
          <w:sz w:val="22"/>
        </w:rPr>
        <w:t> </w:t>
      </w:r>
      <w:r>
        <w:rPr>
          <w:rFonts w:ascii="Calibri" w:hAnsi="Calibri"/>
          <w:sz w:val="22"/>
        </w:rPr>
        <w:t>completed</w:t>
      </w:r>
      <w:r>
        <w:rPr>
          <w:rFonts w:ascii="Calibri" w:hAnsi="Calibri"/>
          <w:spacing w:val="-1"/>
          <w:sz w:val="22"/>
        </w:rPr>
        <w:t> </w:t>
      </w:r>
      <w:r>
        <w:rPr>
          <w:rFonts w:ascii="Calibri" w:hAnsi="Calibri"/>
          <w:sz w:val="22"/>
        </w:rPr>
        <w:t>by</w:t>
      </w:r>
      <w:r>
        <w:rPr>
          <w:rFonts w:ascii="Calibri" w:hAnsi="Calibri"/>
          <w:spacing w:val="-1"/>
          <w:sz w:val="22"/>
        </w:rPr>
        <w:t> </w:t>
      </w:r>
      <w:r>
        <w:rPr>
          <w:rFonts w:ascii="Calibri" w:hAnsi="Calibri"/>
          <w:sz w:val="22"/>
        </w:rPr>
        <w:t>centralized</w:t>
      </w:r>
      <w:r>
        <w:rPr>
          <w:rFonts w:ascii="Calibri" w:hAnsi="Calibri"/>
          <w:spacing w:val="-2"/>
          <w:sz w:val="22"/>
        </w:rPr>
        <w:t> </w:t>
      </w:r>
      <w:r>
        <w:rPr>
          <w:rFonts w:ascii="Calibri" w:hAnsi="Calibri"/>
          <w:sz w:val="22"/>
        </w:rPr>
        <w:t>contact centre </w:t>
      </w:r>
      <w:r>
        <w:rPr>
          <w:rFonts w:ascii="Calibri" w:hAnsi="Calibri"/>
          <w:spacing w:val="-2"/>
          <w:sz w:val="22"/>
        </w:rPr>
        <w:t>teams</w:t>
      </w:r>
    </w:p>
    <w:p>
      <w:pPr>
        <w:pStyle w:val="BodyText"/>
        <w:tabs>
          <w:tab w:pos="9843" w:val="left" w:leader="none"/>
        </w:tabs>
        <w:spacing w:line="259" w:lineRule="exact" w:before="222"/>
        <w:ind w:left="1440"/>
        <w:rPr>
          <w:rFonts w:ascii="Calibri"/>
        </w:rPr>
      </w:pPr>
      <w:r>
        <w:rPr>
          <w:rFonts w:ascii="Calibri"/>
        </w:rPr>
        <w:t>Business</w:t>
      </w:r>
      <w:r>
        <w:rPr>
          <w:rFonts w:ascii="Calibri"/>
          <w:spacing w:val="-11"/>
        </w:rPr>
        <w:t> </w:t>
      </w:r>
      <w:r>
        <w:rPr>
          <w:rFonts w:ascii="Calibri"/>
          <w:spacing w:val="-2"/>
        </w:rPr>
        <w:t>Banker</w:t>
      </w:r>
      <w:r>
        <w:rPr>
          <w:rFonts w:ascii="Calibri"/>
        </w:rPr>
        <w:tab/>
      </w:r>
      <w:r>
        <w:rPr>
          <w:rFonts w:ascii="Calibri"/>
          <w:spacing w:val="-2"/>
        </w:rPr>
        <w:t>2009-</w:t>
      </w:r>
      <w:r>
        <w:rPr>
          <w:rFonts w:ascii="Calibri"/>
          <w:spacing w:val="-4"/>
        </w:rPr>
        <w:t>2010</w:t>
      </w:r>
    </w:p>
    <w:p>
      <w:pPr>
        <w:pStyle w:val="ListParagraph"/>
        <w:numPr>
          <w:ilvl w:val="0"/>
          <w:numId w:val="50"/>
        </w:numPr>
        <w:tabs>
          <w:tab w:pos="1800" w:val="left" w:leader="none"/>
        </w:tabs>
        <w:spacing w:line="248" w:lineRule="exact" w:before="0" w:after="0"/>
        <w:ind w:left="1800" w:right="0" w:hanging="360"/>
        <w:jc w:val="left"/>
        <w:rPr>
          <w:rFonts w:ascii="Calibri" w:hAnsi="Calibri"/>
          <w:sz w:val="22"/>
        </w:rPr>
      </w:pPr>
      <w:r>
        <w:rPr>
          <w:rFonts w:ascii="Calibri" w:hAnsi="Calibri"/>
          <w:sz w:val="22"/>
        </w:rPr>
        <w:t>Placed</w:t>
      </w:r>
      <w:r>
        <w:rPr>
          <w:rFonts w:ascii="Calibri" w:hAnsi="Calibri"/>
          <w:spacing w:val="-6"/>
          <w:sz w:val="22"/>
        </w:rPr>
        <w:t> </w:t>
      </w:r>
      <w:r>
        <w:rPr>
          <w:rFonts w:ascii="Calibri" w:hAnsi="Calibri"/>
          <w:sz w:val="22"/>
        </w:rPr>
        <w:t>into</w:t>
      </w:r>
      <w:r>
        <w:rPr>
          <w:rFonts w:ascii="Calibri" w:hAnsi="Calibri"/>
          <w:spacing w:val="-3"/>
          <w:sz w:val="22"/>
        </w:rPr>
        <w:t> </w:t>
      </w:r>
      <w:r>
        <w:rPr>
          <w:rFonts w:ascii="Calibri" w:hAnsi="Calibri"/>
          <w:sz w:val="22"/>
        </w:rPr>
        <w:t>this</w:t>
      </w:r>
      <w:r>
        <w:rPr>
          <w:rFonts w:ascii="Calibri" w:hAnsi="Calibri"/>
          <w:spacing w:val="-5"/>
          <w:sz w:val="22"/>
        </w:rPr>
        <w:t> </w:t>
      </w:r>
      <w:r>
        <w:rPr>
          <w:rFonts w:ascii="Calibri" w:hAnsi="Calibri"/>
          <w:sz w:val="22"/>
        </w:rPr>
        <w:t>role</w:t>
      </w:r>
      <w:r>
        <w:rPr>
          <w:rFonts w:ascii="Calibri" w:hAnsi="Calibri"/>
          <w:spacing w:val="-2"/>
          <w:sz w:val="22"/>
        </w:rPr>
        <w:t> </w:t>
      </w:r>
      <w:r>
        <w:rPr>
          <w:rFonts w:ascii="Calibri" w:hAnsi="Calibri"/>
          <w:sz w:val="22"/>
        </w:rPr>
        <w:t>as</w:t>
      </w:r>
      <w:r>
        <w:rPr>
          <w:rFonts w:ascii="Calibri" w:hAnsi="Calibri"/>
          <w:spacing w:val="-4"/>
          <w:sz w:val="22"/>
        </w:rPr>
        <w:t> </w:t>
      </w:r>
      <w:r>
        <w:rPr>
          <w:rFonts w:ascii="Calibri" w:hAnsi="Calibri"/>
          <w:sz w:val="22"/>
        </w:rPr>
        <w:t>part</w:t>
      </w:r>
      <w:r>
        <w:rPr>
          <w:rFonts w:ascii="Calibri" w:hAnsi="Calibri"/>
          <w:spacing w:val="-2"/>
          <w:sz w:val="22"/>
        </w:rPr>
        <w:t> </w:t>
      </w:r>
      <w:r>
        <w:rPr>
          <w:rFonts w:ascii="Calibri" w:hAnsi="Calibri"/>
          <w:sz w:val="22"/>
        </w:rPr>
        <w:t>of NAB’s</w:t>
      </w:r>
      <w:r>
        <w:rPr>
          <w:rFonts w:ascii="Calibri" w:hAnsi="Calibri"/>
          <w:spacing w:val="-4"/>
          <w:sz w:val="22"/>
        </w:rPr>
        <w:t> </w:t>
      </w:r>
      <w:r>
        <w:rPr>
          <w:rFonts w:ascii="Calibri" w:hAnsi="Calibri"/>
          <w:sz w:val="22"/>
        </w:rPr>
        <w:t>Graduate</w:t>
      </w:r>
      <w:r>
        <w:rPr>
          <w:rFonts w:ascii="Calibri" w:hAnsi="Calibri"/>
          <w:spacing w:val="-2"/>
          <w:sz w:val="22"/>
        </w:rPr>
        <w:t> </w:t>
      </w:r>
      <w:r>
        <w:rPr>
          <w:rFonts w:ascii="Calibri" w:hAnsi="Calibri"/>
          <w:sz w:val="22"/>
        </w:rPr>
        <w:t>Program,</w:t>
      </w:r>
      <w:r>
        <w:rPr>
          <w:rFonts w:ascii="Calibri" w:hAnsi="Calibri"/>
          <w:spacing w:val="2"/>
          <w:sz w:val="22"/>
        </w:rPr>
        <w:t> </w:t>
      </w:r>
      <w:r>
        <w:rPr>
          <w:rFonts w:ascii="Calibri" w:hAnsi="Calibri"/>
          <w:sz w:val="22"/>
        </w:rPr>
        <w:t>which</w:t>
      </w:r>
      <w:r>
        <w:rPr>
          <w:rFonts w:ascii="Calibri" w:hAnsi="Calibri"/>
          <w:spacing w:val="-3"/>
          <w:sz w:val="22"/>
        </w:rPr>
        <w:t> </w:t>
      </w:r>
      <w:r>
        <w:rPr>
          <w:rFonts w:ascii="Calibri" w:hAnsi="Calibri"/>
          <w:sz w:val="22"/>
        </w:rPr>
        <w:t>started</w:t>
      </w:r>
      <w:r>
        <w:rPr>
          <w:rFonts w:ascii="Calibri" w:hAnsi="Calibri"/>
          <w:spacing w:val="-3"/>
          <w:sz w:val="22"/>
        </w:rPr>
        <w:t> </w:t>
      </w:r>
      <w:r>
        <w:rPr>
          <w:rFonts w:ascii="Calibri" w:hAnsi="Calibri"/>
          <w:sz w:val="22"/>
        </w:rPr>
        <w:t>with</w:t>
      </w:r>
      <w:r>
        <w:rPr>
          <w:rFonts w:ascii="Calibri" w:hAnsi="Calibri"/>
          <w:spacing w:val="-4"/>
          <w:sz w:val="22"/>
        </w:rPr>
        <w:t> </w:t>
      </w:r>
      <w:r>
        <w:rPr>
          <w:rFonts w:ascii="Calibri" w:hAnsi="Calibri"/>
          <w:sz w:val="22"/>
        </w:rPr>
        <w:t>3000</w:t>
      </w:r>
      <w:r>
        <w:rPr>
          <w:rFonts w:ascii="Calibri" w:hAnsi="Calibri"/>
          <w:spacing w:val="-4"/>
          <w:sz w:val="22"/>
        </w:rPr>
        <w:t> </w:t>
      </w:r>
      <w:r>
        <w:rPr>
          <w:rFonts w:ascii="Calibri" w:hAnsi="Calibri"/>
          <w:sz w:val="22"/>
        </w:rPr>
        <w:t>applicants</w:t>
      </w:r>
      <w:r>
        <w:rPr>
          <w:rFonts w:ascii="Calibri" w:hAnsi="Calibri"/>
          <w:spacing w:val="-4"/>
          <w:sz w:val="22"/>
        </w:rPr>
        <w:t> </w:t>
      </w:r>
      <w:r>
        <w:rPr>
          <w:rFonts w:ascii="Calibri" w:hAnsi="Calibri"/>
          <w:spacing w:val="-5"/>
          <w:sz w:val="22"/>
        </w:rPr>
        <w:t>and</w:t>
      </w:r>
    </w:p>
    <w:p>
      <w:pPr>
        <w:pStyle w:val="BodyText"/>
        <w:spacing w:line="248" w:lineRule="exact"/>
        <w:ind w:left="1801"/>
        <w:rPr>
          <w:rFonts w:ascii="Calibri"/>
        </w:rPr>
      </w:pPr>
      <w:r>
        <w:rPr>
          <w:rFonts w:ascii="Calibri"/>
        </w:rPr>
        <w:t>placed</w:t>
      </w:r>
      <w:r>
        <w:rPr>
          <w:rFonts w:ascii="Calibri"/>
          <w:spacing w:val="-5"/>
        </w:rPr>
        <w:t> </w:t>
      </w:r>
      <w:r>
        <w:rPr>
          <w:rFonts w:ascii="Calibri"/>
        </w:rPr>
        <w:t>18</w:t>
      </w:r>
      <w:r>
        <w:rPr>
          <w:rFonts w:ascii="Calibri"/>
          <w:spacing w:val="-4"/>
        </w:rPr>
        <w:t> </w:t>
      </w:r>
      <w:r>
        <w:rPr>
          <w:rFonts w:ascii="Calibri"/>
        </w:rPr>
        <w:t>successful</w:t>
      </w:r>
      <w:r>
        <w:rPr>
          <w:rFonts w:ascii="Calibri"/>
          <w:spacing w:val="-3"/>
        </w:rPr>
        <w:t> </w:t>
      </w:r>
      <w:r>
        <w:rPr>
          <w:rFonts w:ascii="Calibri"/>
        </w:rPr>
        <w:t>graduates</w:t>
      </w:r>
      <w:r>
        <w:rPr>
          <w:rFonts w:ascii="Calibri"/>
          <w:spacing w:val="-3"/>
        </w:rPr>
        <w:t> </w:t>
      </w:r>
      <w:r>
        <w:rPr>
          <w:rFonts w:ascii="Calibri"/>
        </w:rPr>
        <w:t>in</w:t>
      </w:r>
      <w:r>
        <w:rPr>
          <w:rFonts w:ascii="Calibri"/>
          <w:spacing w:val="1"/>
        </w:rPr>
        <w:t> </w:t>
      </w:r>
      <w:r>
        <w:rPr>
          <w:rFonts w:ascii="Calibri"/>
        </w:rPr>
        <w:t>roles</w:t>
      </w:r>
      <w:r>
        <w:rPr>
          <w:rFonts w:ascii="Calibri"/>
          <w:spacing w:val="-4"/>
        </w:rPr>
        <w:t> </w:t>
      </w:r>
      <w:r>
        <w:rPr>
          <w:rFonts w:ascii="Calibri"/>
        </w:rPr>
        <w:t>throughout</w:t>
      </w:r>
      <w:r>
        <w:rPr>
          <w:rFonts w:ascii="Calibri"/>
          <w:spacing w:val="-2"/>
        </w:rPr>
        <w:t> </w:t>
      </w:r>
      <w:r>
        <w:rPr>
          <w:rFonts w:ascii="Calibri"/>
        </w:rPr>
        <w:t>the</w:t>
      </w:r>
      <w:r>
        <w:rPr>
          <w:rFonts w:ascii="Calibri"/>
          <w:spacing w:val="-2"/>
        </w:rPr>
        <w:t> </w:t>
      </w:r>
      <w:r>
        <w:rPr>
          <w:rFonts w:ascii="Calibri"/>
        </w:rPr>
        <w:t>bank</w:t>
      </w:r>
      <w:r>
        <w:rPr>
          <w:rFonts w:ascii="Calibri"/>
          <w:spacing w:val="-2"/>
        </w:rPr>
        <w:t> </w:t>
      </w:r>
      <w:r>
        <w:rPr>
          <w:rFonts w:ascii="Calibri"/>
        </w:rPr>
        <w:t>based</w:t>
      </w:r>
      <w:r>
        <w:rPr>
          <w:rFonts w:ascii="Calibri"/>
          <w:spacing w:val="-3"/>
        </w:rPr>
        <w:t> </w:t>
      </w:r>
      <w:r>
        <w:rPr>
          <w:rFonts w:ascii="Calibri"/>
        </w:rPr>
        <w:t>on</w:t>
      </w:r>
      <w:r>
        <w:rPr>
          <w:rFonts w:ascii="Calibri"/>
          <w:spacing w:val="-3"/>
        </w:rPr>
        <w:t> </w:t>
      </w:r>
      <w:r>
        <w:rPr>
          <w:rFonts w:ascii="Calibri"/>
        </w:rPr>
        <w:t>their</w:t>
      </w:r>
      <w:r>
        <w:rPr>
          <w:rFonts w:ascii="Calibri"/>
          <w:spacing w:val="-3"/>
        </w:rPr>
        <w:t> </w:t>
      </w:r>
      <w:r>
        <w:rPr>
          <w:rFonts w:ascii="Calibri"/>
          <w:spacing w:val="-2"/>
        </w:rPr>
        <w:t>strengths.</w:t>
      </w:r>
    </w:p>
    <w:p>
      <w:pPr>
        <w:pStyle w:val="ListParagraph"/>
        <w:numPr>
          <w:ilvl w:val="0"/>
          <w:numId w:val="50"/>
        </w:numPr>
        <w:tabs>
          <w:tab w:pos="1801" w:val="left" w:leader="none"/>
        </w:tabs>
        <w:spacing w:line="218" w:lineRule="auto" w:before="9" w:after="0"/>
        <w:ind w:left="1801" w:right="2371" w:hanging="361"/>
        <w:jc w:val="left"/>
        <w:rPr>
          <w:rFonts w:ascii="Calibri" w:hAnsi="Calibri"/>
          <w:sz w:val="22"/>
        </w:rPr>
      </w:pPr>
      <w:r>
        <w:rPr>
          <w:rFonts w:ascii="Calibri" w:hAnsi="Calibri"/>
          <w:sz w:val="22"/>
        </w:rPr>
        <w:t>Managed</w:t>
      </w:r>
      <w:r>
        <w:rPr>
          <w:rFonts w:ascii="Calibri" w:hAnsi="Calibri"/>
          <w:spacing w:val="-4"/>
          <w:sz w:val="22"/>
        </w:rPr>
        <w:t> </w:t>
      </w:r>
      <w:r>
        <w:rPr>
          <w:rFonts w:ascii="Calibri" w:hAnsi="Calibri"/>
          <w:sz w:val="22"/>
        </w:rPr>
        <w:t>portfolio</w:t>
      </w:r>
      <w:r>
        <w:rPr>
          <w:rFonts w:ascii="Calibri" w:hAnsi="Calibri"/>
          <w:spacing w:val="-4"/>
          <w:sz w:val="22"/>
        </w:rPr>
        <w:t> </w:t>
      </w:r>
      <w:r>
        <w:rPr>
          <w:rFonts w:ascii="Calibri" w:hAnsi="Calibri"/>
          <w:sz w:val="22"/>
        </w:rPr>
        <w:t>of</w:t>
      </w:r>
      <w:r>
        <w:rPr>
          <w:rFonts w:ascii="Calibri" w:hAnsi="Calibri"/>
          <w:spacing w:val="-6"/>
          <w:sz w:val="22"/>
        </w:rPr>
        <w:t> </w:t>
      </w:r>
      <w:r>
        <w:rPr>
          <w:rFonts w:ascii="Calibri" w:hAnsi="Calibri"/>
          <w:sz w:val="22"/>
        </w:rPr>
        <w:t>100 small</w:t>
      </w:r>
      <w:r>
        <w:rPr>
          <w:rFonts w:ascii="Calibri" w:hAnsi="Calibri"/>
          <w:spacing w:val="-3"/>
          <w:sz w:val="22"/>
        </w:rPr>
        <w:t> </w:t>
      </w:r>
      <w:r>
        <w:rPr>
          <w:rFonts w:ascii="Calibri" w:hAnsi="Calibri"/>
          <w:sz w:val="22"/>
        </w:rPr>
        <w:t>business</w:t>
      </w:r>
      <w:r>
        <w:rPr>
          <w:rFonts w:ascii="Calibri" w:hAnsi="Calibri"/>
          <w:spacing w:val="-5"/>
          <w:sz w:val="22"/>
        </w:rPr>
        <w:t> </w:t>
      </w:r>
      <w:r>
        <w:rPr>
          <w:rFonts w:ascii="Calibri" w:hAnsi="Calibri"/>
          <w:sz w:val="22"/>
        </w:rPr>
        <w:t>clients</w:t>
      </w:r>
      <w:r>
        <w:rPr>
          <w:rFonts w:ascii="Calibri" w:hAnsi="Calibri"/>
          <w:spacing w:val="-3"/>
          <w:sz w:val="22"/>
        </w:rPr>
        <w:t> </w:t>
      </w:r>
      <w:r>
        <w:rPr>
          <w:rFonts w:ascii="Calibri" w:hAnsi="Calibri"/>
          <w:sz w:val="22"/>
        </w:rPr>
        <w:t>in</w:t>
      </w:r>
      <w:r>
        <w:rPr>
          <w:rFonts w:ascii="Calibri" w:hAnsi="Calibri"/>
          <w:spacing w:val="-5"/>
          <w:sz w:val="22"/>
        </w:rPr>
        <w:t> </w:t>
      </w:r>
      <w:r>
        <w:rPr>
          <w:rFonts w:ascii="Calibri" w:hAnsi="Calibri"/>
          <w:sz w:val="22"/>
        </w:rPr>
        <w:t>the</w:t>
      </w:r>
      <w:r>
        <w:rPr>
          <w:rFonts w:ascii="Calibri" w:hAnsi="Calibri"/>
          <w:spacing w:val="-3"/>
          <w:sz w:val="22"/>
        </w:rPr>
        <w:t> </w:t>
      </w:r>
      <w:r>
        <w:rPr>
          <w:rFonts w:ascii="Calibri" w:hAnsi="Calibri"/>
          <w:sz w:val="22"/>
        </w:rPr>
        <w:t>Carlton,</w:t>
      </w:r>
      <w:r>
        <w:rPr>
          <w:rFonts w:ascii="Calibri" w:hAnsi="Calibri"/>
          <w:spacing w:val="-3"/>
          <w:sz w:val="22"/>
        </w:rPr>
        <w:t> </w:t>
      </w:r>
      <w:r>
        <w:rPr>
          <w:rFonts w:ascii="Calibri" w:hAnsi="Calibri"/>
          <w:sz w:val="22"/>
        </w:rPr>
        <w:t>most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approx.</w:t>
      </w:r>
      <w:r>
        <w:rPr>
          <w:rFonts w:ascii="Calibri" w:hAnsi="Calibri"/>
          <w:spacing w:val="-4"/>
          <w:sz w:val="22"/>
        </w:rPr>
        <w:t> </w:t>
      </w:r>
      <w:r>
        <w:rPr>
          <w:rFonts w:ascii="Calibri" w:hAnsi="Calibri"/>
          <w:sz w:val="22"/>
        </w:rPr>
        <w:t>$2mill</w:t>
      </w:r>
      <w:r>
        <w:rPr>
          <w:rFonts w:ascii="Calibri" w:hAnsi="Calibri"/>
          <w:spacing w:val="-3"/>
          <w:sz w:val="22"/>
        </w:rPr>
        <w:t> </w:t>
      </w:r>
      <w:r>
        <w:rPr>
          <w:rFonts w:ascii="Calibri" w:hAnsi="Calibri"/>
          <w:sz w:val="22"/>
        </w:rPr>
        <w:t>in </w:t>
      </w:r>
      <w:r>
        <w:rPr>
          <w:rFonts w:ascii="Calibri" w:hAnsi="Calibri"/>
          <w:spacing w:val="-2"/>
          <w:sz w:val="22"/>
        </w:rPr>
        <w:t>borrowings</w:t>
      </w:r>
    </w:p>
    <w:p>
      <w:pPr>
        <w:spacing w:after="0" w:line="218" w:lineRule="auto"/>
        <w:jc w:val="left"/>
        <w:rPr>
          <w:rFonts w:ascii="Calibri" w:hAnsi="Calibri"/>
          <w:sz w:val="22"/>
        </w:rPr>
        <w:sectPr>
          <w:headerReference w:type="default" r:id="rId84"/>
          <w:pgSz w:w="12240" w:h="15840"/>
          <w:pgMar w:header="0" w:footer="0" w:top="1400" w:bottom="280" w:left="0" w:right="0"/>
        </w:sectPr>
      </w:pPr>
    </w:p>
    <w:p>
      <w:pPr>
        <w:pStyle w:val="BodyText"/>
        <w:spacing w:before="227"/>
        <w:rPr>
          <w:rFonts w:ascii="Calibri"/>
        </w:rPr>
      </w:pPr>
    </w:p>
    <w:p>
      <w:pPr>
        <w:pStyle w:val="BodyText"/>
        <w:tabs>
          <w:tab w:pos="9368" w:val="left" w:leader="none"/>
        </w:tabs>
        <w:ind w:left="5"/>
        <w:jc w:val="center"/>
        <w:rPr>
          <w:rFonts w:ascii="Calibri"/>
        </w:rPr>
      </w:pPr>
      <w:r>
        <w:rPr>
          <w:rFonts w:ascii="Calibri"/>
          <w:spacing w:val="-2"/>
          <w:u w:val="single"/>
        </w:rPr>
        <w:t>Summary</w:t>
      </w:r>
      <w:r>
        <w:rPr>
          <w:rFonts w:ascii="Calibri"/>
          <w:u w:val="single"/>
        </w:rPr>
        <w:tab/>
      </w:r>
    </w:p>
    <w:p>
      <w:pPr>
        <w:pStyle w:val="BodyText"/>
        <w:spacing w:line="218" w:lineRule="auto" w:before="245"/>
        <w:ind w:left="1440" w:right="1370"/>
        <w:rPr>
          <w:rFonts w:ascii="Calibri"/>
        </w:rPr>
      </w:pPr>
      <w:r>
        <w:rPr>
          <w:rFonts w:ascii="Calibri"/>
        </w:rPr>
        <w:t>A</w:t>
      </w:r>
      <w:r>
        <w:rPr>
          <w:rFonts w:ascii="Calibri"/>
          <w:spacing w:val="-5"/>
        </w:rPr>
        <w:t> </w:t>
      </w:r>
      <w:r>
        <w:rPr>
          <w:rFonts w:ascii="Calibri"/>
        </w:rPr>
        <w:t>Diploma</w:t>
      </w:r>
      <w:r>
        <w:rPr>
          <w:rFonts w:ascii="Calibri"/>
          <w:spacing w:val="-4"/>
        </w:rPr>
        <w:t> </w:t>
      </w:r>
      <w:r>
        <w:rPr>
          <w:rFonts w:ascii="Calibri"/>
        </w:rPr>
        <w:t>of</w:t>
      </w:r>
      <w:r>
        <w:rPr>
          <w:rFonts w:ascii="Calibri"/>
          <w:spacing w:val="-5"/>
        </w:rPr>
        <w:t> </w:t>
      </w:r>
      <w:r>
        <w:rPr>
          <w:rFonts w:ascii="Calibri"/>
        </w:rPr>
        <w:t>Community</w:t>
      </w:r>
      <w:r>
        <w:rPr>
          <w:rFonts w:ascii="Calibri"/>
          <w:spacing w:val="-3"/>
        </w:rPr>
        <w:t> </w:t>
      </w:r>
      <w:r>
        <w:rPr>
          <w:rFonts w:ascii="Calibri"/>
        </w:rPr>
        <w:t>Services</w:t>
      </w:r>
      <w:r>
        <w:rPr>
          <w:rFonts w:ascii="Calibri"/>
          <w:spacing w:val="-4"/>
        </w:rPr>
        <w:t> </w:t>
      </w:r>
      <w:r>
        <w:rPr>
          <w:rFonts w:ascii="Calibri"/>
        </w:rPr>
        <w:t>graduate</w:t>
      </w:r>
      <w:r>
        <w:rPr>
          <w:rFonts w:ascii="Calibri"/>
          <w:spacing w:val="-3"/>
        </w:rPr>
        <w:t> </w:t>
      </w:r>
      <w:r>
        <w:rPr>
          <w:rFonts w:ascii="Calibri"/>
        </w:rPr>
        <w:t>with</w:t>
      </w:r>
      <w:r>
        <w:rPr>
          <w:rFonts w:ascii="Calibri"/>
          <w:spacing w:val="-4"/>
        </w:rPr>
        <w:t> </w:t>
      </w:r>
      <w:r>
        <w:rPr>
          <w:rFonts w:ascii="Calibri"/>
        </w:rPr>
        <w:t>a</w:t>
      </w:r>
      <w:r>
        <w:rPr>
          <w:rFonts w:ascii="Calibri"/>
          <w:spacing w:val="-4"/>
        </w:rPr>
        <w:t> </w:t>
      </w:r>
      <w:r>
        <w:rPr>
          <w:rFonts w:ascii="Calibri"/>
        </w:rPr>
        <w:t>background</w:t>
      </w:r>
      <w:r>
        <w:rPr>
          <w:rFonts w:ascii="Calibri"/>
          <w:spacing w:val="-4"/>
        </w:rPr>
        <w:t> </w:t>
      </w:r>
      <w:r>
        <w:rPr>
          <w:rFonts w:ascii="Calibri"/>
        </w:rPr>
        <w:t>in</w:t>
      </w:r>
      <w:r>
        <w:rPr>
          <w:rFonts w:ascii="Calibri"/>
          <w:spacing w:val="-4"/>
        </w:rPr>
        <w:t> </w:t>
      </w:r>
      <w:r>
        <w:rPr>
          <w:rFonts w:ascii="Calibri"/>
        </w:rPr>
        <w:t>project</w:t>
      </w:r>
      <w:r>
        <w:rPr>
          <w:rFonts w:ascii="Calibri"/>
          <w:spacing w:val="-2"/>
        </w:rPr>
        <w:t> </w:t>
      </w:r>
      <w:r>
        <w:rPr>
          <w:rFonts w:ascii="Calibri"/>
        </w:rPr>
        <w:t>management</w:t>
      </w:r>
      <w:r>
        <w:rPr>
          <w:rFonts w:ascii="Calibri"/>
          <w:spacing w:val="-3"/>
        </w:rPr>
        <w:t> </w:t>
      </w:r>
      <w:r>
        <w:rPr>
          <w:rFonts w:ascii="Calibri"/>
        </w:rPr>
        <w:t>and</w:t>
      </w:r>
      <w:r>
        <w:rPr>
          <w:rFonts w:ascii="Calibri"/>
          <w:spacing w:val="-5"/>
        </w:rPr>
        <w:t> </w:t>
      </w:r>
      <w:r>
        <w:rPr>
          <w:rFonts w:ascii="Calibri"/>
        </w:rPr>
        <w:t>significant lived experience as a queer, neuro-diverse, gender-diverse, person of colour.</w:t>
      </w:r>
    </w:p>
    <w:p>
      <w:pPr>
        <w:pStyle w:val="BodyText"/>
        <w:spacing w:line="223" w:lineRule="auto" w:before="243"/>
        <w:ind w:left="1440" w:right="1204"/>
        <w:rPr>
          <w:rFonts w:ascii="Calibri"/>
        </w:rPr>
      </w:pPr>
      <w:r>
        <w:rPr>
          <w:rFonts w:ascii="Calibri"/>
        </w:rPr>
        <w:t>Looking</w:t>
      </w:r>
      <w:r>
        <w:rPr>
          <w:rFonts w:ascii="Calibri"/>
          <w:spacing w:val="-3"/>
        </w:rPr>
        <w:t> </w:t>
      </w:r>
      <w:r>
        <w:rPr>
          <w:rFonts w:ascii="Calibri"/>
        </w:rPr>
        <w:t>to</w:t>
      </w:r>
      <w:r>
        <w:rPr>
          <w:rFonts w:ascii="Calibri"/>
          <w:spacing w:val="-4"/>
        </w:rPr>
        <w:t> </w:t>
      </w:r>
      <w:r>
        <w:rPr>
          <w:rFonts w:ascii="Calibri"/>
        </w:rPr>
        <w:t>bring</w:t>
      </w:r>
      <w:r>
        <w:rPr>
          <w:rFonts w:ascii="Calibri"/>
          <w:spacing w:val="-2"/>
        </w:rPr>
        <w:t> </w:t>
      </w:r>
      <w:r>
        <w:rPr>
          <w:rFonts w:ascii="Calibri"/>
        </w:rPr>
        <w:t>experience</w:t>
      </w:r>
      <w:r>
        <w:rPr>
          <w:rFonts w:ascii="Calibri"/>
          <w:spacing w:val="-3"/>
        </w:rPr>
        <w:t> </w:t>
      </w:r>
      <w:r>
        <w:rPr>
          <w:rFonts w:ascii="Calibri"/>
        </w:rPr>
        <w:t>in</w:t>
      </w:r>
      <w:r>
        <w:rPr>
          <w:rFonts w:ascii="Calibri"/>
          <w:spacing w:val="-1"/>
        </w:rPr>
        <w:t> </w:t>
      </w:r>
      <w:r>
        <w:rPr>
          <w:rFonts w:ascii="Calibri"/>
        </w:rPr>
        <w:t>client</w:t>
      </w:r>
      <w:r>
        <w:rPr>
          <w:rFonts w:ascii="Calibri"/>
          <w:spacing w:val="-2"/>
        </w:rPr>
        <w:t> </w:t>
      </w:r>
      <w:r>
        <w:rPr>
          <w:rFonts w:ascii="Calibri"/>
        </w:rPr>
        <w:t>management</w:t>
      </w:r>
      <w:r>
        <w:rPr>
          <w:rFonts w:ascii="Calibri"/>
          <w:spacing w:val="-3"/>
        </w:rPr>
        <w:t> </w:t>
      </w:r>
      <w:r>
        <w:rPr>
          <w:rFonts w:ascii="Calibri"/>
        </w:rPr>
        <w:t>&amp;</w:t>
      </w:r>
      <w:r>
        <w:rPr>
          <w:rFonts w:ascii="Calibri"/>
          <w:spacing w:val="-2"/>
        </w:rPr>
        <w:t> </w:t>
      </w:r>
      <w:r>
        <w:rPr>
          <w:rFonts w:ascii="Calibri"/>
        </w:rPr>
        <w:t>project</w:t>
      </w:r>
      <w:r>
        <w:rPr>
          <w:rFonts w:ascii="Calibri"/>
          <w:spacing w:val="-2"/>
        </w:rPr>
        <w:t> </w:t>
      </w:r>
      <w:r>
        <w:rPr>
          <w:rFonts w:ascii="Calibri"/>
        </w:rPr>
        <w:t>management</w:t>
      </w:r>
      <w:r>
        <w:rPr>
          <w:rFonts w:ascii="Calibri"/>
          <w:spacing w:val="-3"/>
        </w:rPr>
        <w:t> </w:t>
      </w:r>
      <w:r>
        <w:rPr>
          <w:rFonts w:ascii="Calibri"/>
        </w:rPr>
        <w:t>to</w:t>
      </w:r>
      <w:r>
        <w:rPr>
          <w:rFonts w:ascii="Calibri"/>
          <w:spacing w:val="-4"/>
        </w:rPr>
        <w:t> </w:t>
      </w:r>
      <w:r>
        <w:rPr>
          <w:rFonts w:ascii="Calibri"/>
        </w:rPr>
        <w:t>roles</w:t>
      </w:r>
      <w:r>
        <w:rPr>
          <w:rFonts w:ascii="Calibri"/>
          <w:spacing w:val="-5"/>
        </w:rPr>
        <w:t> </w:t>
      </w:r>
      <w:r>
        <w:rPr>
          <w:rFonts w:ascii="Calibri"/>
        </w:rPr>
        <w:t>in</w:t>
      </w:r>
      <w:r>
        <w:rPr>
          <w:rFonts w:ascii="Calibri"/>
          <w:spacing w:val="-4"/>
        </w:rPr>
        <w:t> </w:t>
      </w:r>
      <w:r>
        <w:rPr>
          <w:rFonts w:ascii="Calibri"/>
        </w:rPr>
        <w:t>the</w:t>
      </w:r>
      <w:r>
        <w:rPr>
          <w:rFonts w:ascii="Calibri"/>
          <w:spacing w:val="-3"/>
        </w:rPr>
        <w:t> </w:t>
      </w:r>
      <w:r>
        <w:rPr>
          <w:rFonts w:ascii="Calibri"/>
        </w:rPr>
        <w:t>community </w:t>
      </w:r>
      <w:r>
        <w:rPr>
          <w:rFonts w:ascii="Calibri"/>
          <w:spacing w:val="-2"/>
        </w:rPr>
        <w:t>services.</w:t>
      </w:r>
    </w:p>
    <w:p>
      <w:pPr>
        <w:pStyle w:val="BodyText"/>
        <w:spacing w:line="220" w:lineRule="auto" w:before="243"/>
        <w:ind w:left="1440" w:right="1204"/>
        <w:rPr>
          <w:rFonts w:ascii="Calibri"/>
        </w:rPr>
      </w:pPr>
      <w:r>
        <w:rPr>
          <w:rFonts w:ascii="Calibri"/>
        </w:rPr>
        <w:t>Deep</w:t>
      </w:r>
      <w:r>
        <w:rPr>
          <w:rFonts w:ascii="Calibri"/>
          <w:spacing w:val="-4"/>
        </w:rPr>
        <w:t> </w:t>
      </w:r>
      <w:r>
        <w:rPr>
          <w:rFonts w:ascii="Calibri"/>
        </w:rPr>
        <w:t>understanding</w:t>
      </w:r>
      <w:r>
        <w:rPr>
          <w:rFonts w:ascii="Calibri"/>
          <w:spacing w:val="-3"/>
        </w:rPr>
        <w:t> </w:t>
      </w:r>
      <w:r>
        <w:rPr>
          <w:rFonts w:ascii="Calibri"/>
        </w:rPr>
        <w:t>of</w:t>
      </w:r>
      <w:r>
        <w:rPr>
          <w:rFonts w:ascii="Calibri"/>
          <w:spacing w:val="-6"/>
        </w:rPr>
        <w:t> </w:t>
      </w:r>
      <w:r>
        <w:rPr>
          <w:rFonts w:ascii="Calibri"/>
        </w:rPr>
        <w:t>intersectionality</w:t>
      </w:r>
      <w:r>
        <w:rPr>
          <w:rFonts w:ascii="Calibri"/>
          <w:spacing w:val="-3"/>
        </w:rPr>
        <w:t> </w:t>
      </w:r>
      <w:r>
        <w:rPr>
          <w:rFonts w:ascii="Calibri"/>
        </w:rPr>
        <w:t>and</w:t>
      </w:r>
      <w:r>
        <w:rPr>
          <w:rFonts w:ascii="Calibri"/>
          <w:spacing w:val="-4"/>
        </w:rPr>
        <w:t> </w:t>
      </w:r>
      <w:r>
        <w:rPr>
          <w:rFonts w:ascii="Calibri"/>
        </w:rPr>
        <w:t>the</w:t>
      </w:r>
      <w:r>
        <w:rPr>
          <w:rFonts w:ascii="Calibri"/>
          <w:spacing w:val="-3"/>
        </w:rPr>
        <w:t> </w:t>
      </w:r>
      <w:r>
        <w:rPr>
          <w:rFonts w:ascii="Calibri"/>
        </w:rPr>
        <w:t>importance</w:t>
      </w:r>
      <w:r>
        <w:rPr>
          <w:rFonts w:ascii="Calibri"/>
          <w:spacing w:val="-3"/>
        </w:rPr>
        <w:t> </w:t>
      </w:r>
      <w:r>
        <w:rPr>
          <w:rFonts w:ascii="Calibri"/>
        </w:rPr>
        <w:t>of</w:t>
      </w:r>
      <w:r>
        <w:rPr>
          <w:rFonts w:ascii="Calibri"/>
          <w:spacing w:val="-6"/>
        </w:rPr>
        <w:t> </w:t>
      </w:r>
      <w:r>
        <w:rPr>
          <w:rFonts w:ascii="Calibri"/>
        </w:rPr>
        <w:t>cultural</w:t>
      </w:r>
      <w:r>
        <w:rPr>
          <w:rFonts w:ascii="Calibri"/>
          <w:spacing w:val="-4"/>
        </w:rPr>
        <w:t> </w:t>
      </w:r>
      <w:r>
        <w:rPr>
          <w:rFonts w:ascii="Calibri"/>
        </w:rPr>
        <w:t>humility.</w:t>
      </w:r>
      <w:r>
        <w:rPr>
          <w:rFonts w:ascii="Calibri"/>
          <w:spacing w:val="-4"/>
        </w:rPr>
        <w:t> </w:t>
      </w:r>
      <w:r>
        <w:rPr>
          <w:rFonts w:ascii="Calibri"/>
        </w:rPr>
        <w:t>Passionate</w:t>
      </w:r>
      <w:r>
        <w:rPr>
          <w:rFonts w:ascii="Calibri"/>
          <w:spacing w:val="-3"/>
        </w:rPr>
        <w:t> </w:t>
      </w:r>
      <w:r>
        <w:rPr>
          <w:rFonts w:ascii="Calibri"/>
        </w:rPr>
        <w:t>about</w:t>
      </w:r>
      <w:r>
        <w:rPr>
          <w:rFonts w:ascii="Calibri"/>
          <w:spacing w:val="-3"/>
        </w:rPr>
        <w:t> </w:t>
      </w:r>
      <w:r>
        <w:rPr>
          <w:rFonts w:ascii="Calibri"/>
        </w:rPr>
        <w:t>social justice and inequalities and keen to gain experience with organisations that are affecting meaningful </w:t>
      </w:r>
      <w:r>
        <w:rPr>
          <w:rFonts w:ascii="Calibri"/>
          <w:spacing w:val="-2"/>
        </w:rPr>
        <w:t>change.</w:t>
      </w:r>
    </w:p>
    <w:p>
      <w:pPr>
        <w:pStyle w:val="BodyText"/>
        <w:spacing w:line="218" w:lineRule="auto" w:before="246"/>
        <w:ind w:left="1440" w:right="1370"/>
        <w:rPr>
          <w:rFonts w:ascii="Calibri"/>
        </w:rPr>
      </w:pPr>
      <w:r>
        <w:rPr>
          <w:rFonts w:ascii="Calibri"/>
        </w:rPr>
        <w:t>Empathic,</w:t>
      </w:r>
      <w:r>
        <w:rPr>
          <w:rFonts w:ascii="Calibri"/>
          <w:spacing w:val="-4"/>
        </w:rPr>
        <w:t> </w:t>
      </w:r>
      <w:r>
        <w:rPr>
          <w:rFonts w:ascii="Calibri"/>
        </w:rPr>
        <w:t>quick</w:t>
      </w:r>
      <w:r>
        <w:rPr>
          <w:rFonts w:ascii="Calibri"/>
          <w:spacing w:val="-4"/>
        </w:rPr>
        <w:t> </w:t>
      </w:r>
      <w:r>
        <w:rPr>
          <w:rFonts w:ascii="Calibri"/>
        </w:rPr>
        <w:t>learner</w:t>
      </w:r>
      <w:r>
        <w:rPr>
          <w:rFonts w:ascii="Calibri"/>
          <w:spacing w:val="-6"/>
        </w:rPr>
        <w:t> </w:t>
      </w:r>
      <w:r>
        <w:rPr>
          <w:rFonts w:ascii="Calibri"/>
        </w:rPr>
        <w:t>and</w:t>
      </w:r>
      <w:r>
        <w:rPr>
          <w:rFonts w:ascii="Calibri"/>
          <w:spacing w:val="-6"/>
        </w:rPr>
        <w:t> </w:t>
      </w:r>
      <w:r>
        <w:rPr>
          <w:rFonts w:ascii="Calibri"/>
        </w:rPr>
        <w:t>excellent</w:t>
      </w:r>
      <w:r>
        <w:rPr>
          <w:rFonts w:ascii="Calibri"/>
          <w:spacing w:val="-3"/>
        </w:rPr>
        <w:t> </w:t>
      </w:r>
      <w:r>
        <w:rPr>
          <w:rFonts w:ascii="Calibri"/>
        </w:rPr>
        <w:t>listener.</w:t>
      </w:r>
      <w:r>
        <w:rPr>
          <w:rFonts w:ascii="Calibri"/>
          <w:spacing w:val="-5"/>
        </w:rPr>
        <w:t> </w:t>
      </w:r>
      <w:r>
        <w:rPr>
          <w:rFonts w:ascii="Calibri"/>
        </w:rPr>
        <w:t>Excels</w:t>
      </w:r>
      <w:r>
        <w:rPr>
          <w:rFonts w:ascii="Calibri"/>
          <w:spacing w:val="-6"/>
        </w:rPr>
        <w:t> </w:t>
      </w:r>
      <w:r>
        <w:rPr>
          <w:rFonts w:ascii="Calibri"/>
        </w:rPr>
        <w:t>in</w:t>
      </w:r>
      <w:r>
        <w:rPr>
          <w:rFonts w:ascii="Calibri"/>
          <w:spacing w:val="-5"/>
        </w:rPr>
        <w:t> </w:t>
      </w:r>
      <w:r>
        <w:rPr>
          <w:rFonts w:ascii="Calibri"/>
        </w:rPr>
        <w:t>roles</w:t>
      </w:r>
      <w:r>
        <w:rPr>
          <w:rFonts w:ascii="Calibri"/>
          <w:spacing w:val="-6"/>
        </w:rPr>
        <w:t> </w:t>
      </w:r>
      <w:r>
        <w:rPr>
          <w:rFonts w:ascii="Calibri"/>
        </w:rPr>
        <w:t>requiring</w:t>
      </w:r>
      <w:r>
        <w:rPr>
          <w:rFonts w:ascii="Calibri"/>
          <w:spacing w:val="-3"/>
        </w:rPr>
        <w:t> </w:t>
      </w:r>
      <w:r>
        <w:rPr>
          <w:rFonts w:ascii="Calibri"/>
        </w:rPr>
        <w:t>compassionate,</w:t>
      </w:r>
      <w:r>
        <w:rPr>
          <w:rFonts w:ascii="Calibri"/>
          <w:spacing w:val="-4"/>
        </w:rPr>
        <w:t> </w:t>
      </w:r>
      <w:r>
        <w:rPr>
          <w:rFonts w:ascii="Calibri"/>
        </w:rPr>
        <w:t>strong interpersonal skills and high levels of client/stakeholder engagement.</w:t>
      </w:r>
    </w:p>
    <w:p>
      <w:pPr>
        <w:pStyle w:val="BodyText"/>
        <w:spacing w:before="209"/>
        <w:rPr>
          <w:rFonts w:ascii="Calibri"/>
        </w:rPr>
      </w:pPr>
    </w:p>
    <w:p>
      <w:pPr>
        <w:pStyle w:val="BodyText"/>
        <w:tabs>
          <w:tab w:pos="10804" w:val="left" w:leader="none"/>
        </w:tabs>
        <w:ind w:left="1440"/>
        <w:rPr>
          <w:rFonts w:ascii="Calibri"/>
        </w:rPr>
      </w:pPr>
      <w:r>
        <w:rPr>
          <w:rFonts w:ascii="Calibri"/>
          <w:spacing w:val="-2"/>
          <w:u w:val="single"/>
        </w:rPr>
        <w:t>Qualifications</w:t>
      </w:r>
      <w:r>
        <w:rPr>
          <w:rFonts w:ascii="Calibri"/>
          <w:u w:val="single"/>
        </w:rPr>
        <w:tab/>
      </w:r>
    </w:p>
    <w:p>
      <w:pPr>
        <w:spacing w:before="227"/>
        <w:ind w:left="1440" w:right="0" w:firstLine="0"/>
        <w:jc w:val="left"/>
        <w:rPr>
          <w:rFonts w:ascii="Calibri"/>
          <w:sz w:val="22"/>
        </w:rPr>
      </w:pPr>
      <w:r>
        <w:rPr>
          <w:rFonts w:ascii="Calibri"/>
          <w:b/>
          <w:sz w:val="22"/>
        </w:rPr>
        <w:t>Melbourne</w:t>
      </w:r>
      <w:r>
        <w:rPr>
          <w:rFonts w:ascii="Calibri"/>
          <w:b/>
          <w:spacing w:val="-7"/>
          <w:sz w:val="22"/>
        </w:rPr>
        <w:t> </w:t>
      </w:r>
      <w:r>
        <w:rPr>
          <w:rFonts w:ascii="Calibri"/>
          <w:b/>
          <w:sz w:val="22"/>
        </w:rPr>
        <w:t>Polytechnic</w:t>
      </w:r>
      <w:r>
        <w:rPr>
          <w:rFonts w:ascii="Calibri"/>
          <w:sz w:val="22"/>
        </w:rPr>
        <w:t>,</w:t>
      </w:r>
      <w:r>
        <w:rPr>
          <w:rFonts w:ascii="Calibri"/>
          <w:spacing w:val="-3"/>
          <w:sz w:val="22"/>
        </w:rPr>
        <w:t> </w:t>
      </w:r>
      <w:r>
        <w:rPr>
          <w:rFonts w:ascii="Calibri"/>
          <w:sz w:val="22"/>
        </w:rPr>
        <w:t>Diploma</w:t>
      </w:r>
      <w:r>
        <w:rPr>
          <w:rFonts w:ascii="Calibri"/>
          <w:spacing w:val="-4"/>
          <w:sz w:val="22"/>
        </w:rPr>
        <w:t> </w:t>
      </w:r>
      <w:r>
        <w:rPr>
          <w:rFonts w:ascii="Calibri"/>
          <w:sz w:val="22"/>
        </w:rPr>
        <w:t>of</w:t>
      </w:r>
      <w:r>
        <w:rPr>
          <w:rFonts w:ascii="Calibri"/>
          <w:spacing w:val="-6"/>
          <w:sz w:val="22"/>
        </w:rPr>
        <w:t> </w:t>
      </w:r>
      <w:r>
        <w:rPr>
          <w:rFonts w:ascii="Calibri"/>
          <w:sz w:val="22"/>
        </w:rPr>
        <w:t>Community</w:t>
      </w:r>
      <w:r>
        <w:rPr>
          <w:rFonts w:ascii="Calibri"/>
          <w:spacing w:val="-3"/>
          <w:sz w:val="22"/>
        </w:rPr>
        <w:t> </w:t>
      </w:r>
      <w:r>
        <w:rPr>
          <w:rFonts w:ascii="Calibri"/>
          <w:sz w:val="22"/>
        </w:rPr>
        <w:t>Services,</w:t>
      </w:r>
      <w:r>
        <w:rPr>
          <w:rFonts w:ascii="Calibri"/>
          <w:spacing w:val="-3"/>
          <w:sz w:val="22"/>
        </w:rPr>
        <w:t> </w:t>
      </w:r>
      <w:r>
        <w:rPr>
          <w:rFonts w:ascii="Calibri"/>
          <w:spacing w:val="-4"/>
          <w:sz w:val="22"/>
        </w:rPr>
        <w:t>2022</w:t>
      </w:r>
    </w:p>
    <w:p>
      <w:pPr>
        <w:spacing w:line="439" w:lineRule="auto" w:before="221"/>
        <w:ind w:left="1440" w:right="3533" w:firstLine="0"/>
        <w:jc w:val="left"/>
        <w:rPr>
          <w:rFonts w:ascii="Calibri"/>
          <w:sz w:val="22"/>
        </w:rPr>
      </w:pPr>
      <w:r>
        <w:rPr>
          <w:rFonts w:ascii="Calibri"/>
          <w:b/>
          <w:sz w:val="22"/>
        </w:rPr>
        <w:t>Mental Health First Aid Australia</w:t>
      </w:r>
      <w:r>
        <w:rPr>
          <w:rFonts w:ascii="Calibri"/>
          <w:sz w:val="22"/>
        </w:rPr>
        <w:t>, Mental Health First Aid certificate, 2021 </w:t>
      </w:r>
      <w:r>
        <w:rPr>
          <w:rFonts w:ascii="Calibri"/>
          <w:b/>
          <w:sz w:val="22"/>
        </w:rPr>
        <w:t>SMART</w:t>
      </w:r>
      <w:r>
        <w:rPr>
          <w:rFonts w:ascii="Calibri"/>
          <w:b/>
          <w:spacing w:val="-4"/>
          <w:sz w:val="22"/>
        </w:rPr>
        <w:t> </w:t>
      </w:r>
      <w:r>
        <w:rPr>
          <w:rFonts w:ascii="Calibri"/>
          <w:b/>
          <w:sz w:val="22"/>
        </w:rPr>
        <w:t>Recovery</w:t>
      </w:r>
      <w:r>
        <w:rPr>
          <w:rFonts w:ascii="Calibri"/>
          <w:b/>
          <w:spacing w:val="-9"/>
          <w:sz w:val="22"/>
        </w:rPr>
        <w:t> </w:t>
      </w:r>
      <w:r>
        <w:rPr>
          <w:rFonts w:ascii="Calibri"/>
          <w:b/>
          <w:sz w:val="22"/>
        </w:rPr>
        <w:t>Australia</w:t>
      </w:r>
      <w:r>
        <w:rPr>
          <w:rFonts w:ascii="Calibri"/>
          <w:sz w:val="22"/>
        </w:rPr>
        <w:t>,</w:t>
      </w:r>
      <w:r>
        <w:rPr>
          <w:rFonts w:ascii="Calibri"/>
          <w:spacing w:val="-9"/>
          <w:sz w:val="22"/>
        </w:rPr>
        <w:t> </w:t>
      </w:r>
      <w:r>
        <w:rPr>
          <w:rFonts w:ascii="Calibri"/>
          <w:sz w:val="22"/>
        </w:rPr>
        <w:t>Peer</w:t>
      </w:r>
      <w:r>
        <w:rPr>
          <w:rFonts w:ascii="Calibri"/>
          <w:spacing w:val="-6"/>
          <w:sz w:val="22"/>
        </w:rPr>
        <w:t> </w:t>
      </w:r>
      <w:r>
        <w:rPr>
          <w:rFonts w:ascii="Calibri"/>
          <w:sz w:val="22"/>
        </w:rPr>
        <w:t>Support</w:t>
      </w:r>
      <w:r>
        <w:rPr>
          <w:rFonts w:ascii="Calibri"/>
          <w:spacing w:val="-3"/>
          <w:sz w:val="22"/>
        </w:rPr>
        <w:t> </w:t>
      </w:r>
      <w:r>
        <w:rPr>
          <w:rFonts w:ascii="Calibri"/>
          <w:sz w:val="22"/>
        </w:rPr>
        <w:t>Group</w:t>
      </w:r>
      <w:r>
        <w:rPr>
          <w:rFonts w:ascii="Calibri"/>
          <w:spacing w:val="-6"/>
          <w:sz w:val="22"/>
        </w:rPr>
        <w:t> </w:t>
      </w:r>
      <w:r>
        <w:rPr>
          <w:rFonts w:ascii="Calibri"/>
          <w:sz w:val="22"/>
        </w:rPr>
        <w:t>Facilitator</w:t>
      </w:r>
      <w:r>
        <w:rPr>
          <w:rFonts w:ascii="Calibri"/>
          <w:spacing w:val="-6"/>
          <w:sz w:val="22"/>
        </w:rPr>
        <w:t> </w:t>
      </w:r>
      <w:r>
        <w:rPr>
          <w:rFonts w:ascii="Calibri"/>
          <w:sz w:val="22"/>
        </w:rPr>
        <w:t>certificate,</w:t>
      </w:r>
      <w:r>
        <w:rPr>
          <w:rFonts w:ascii="Calibri"/>
          <w:spacing w:val="-4"/>
          <w:sz w:val="22"/>
        </w:rPr>
        <w:t> </w:t>
      </w:r>
      <w:r>
        <w:rPr>
          <w:rFonts w:ascii="Calibri"/>
          <w:sz w:val="22"/>
        </w:rPr>
        <w:t>2019 </w:t>
      </w:r>
      <w:r>
        <w:rPr>
          <w:rFonts w:ascii="Calibri"/>
          <w:b/>
          <w:sz w:val="22"/>
        </w:rPr>
        <w:t>Monash University, </w:t>
      </w:r>
      <w:r>
        <w:rPr>
          <w:rFonts w:ascii="Calibri"/>
          <w:sz w:val="22"/>
        </w:rPr>
        <w:t>Master of Professional Accounting, 2008</w:t>
      </w:r>
    </w:p>
    <w:p>
      <w:pPr>
        <w:spacing w:before="1"/>
        <w:ind w:left="1440" w:right="0" w:firstLine="0"/>
        <w:jc w:val="left"/>
        <w:rPr>
          <w:rFonts w:ascii="Calibri"/>
          <w:sz w:val="22"/>
        </w:rPr>
      </w:pPr>
      <w:r>
        <w:rPr>
          <w:rFonts w:ascii="Calibri"/>
          <w:b/>
          <w:sz w:val="22"/>
        </w:rPr>
        <w:t>Queensland</w:t>
      </w:r>
      <w:r>
        <w:rPr>
          <w:rFonts w:ascii="Calibri"/>
          <w:b/>
          <w:spacing w:val="-3"/>
          <w:sz w:val="22"/>
        </w:rPr>
        <w:t> </w:t>
      </w:r>
      <w:r>
        <w:rPr>
          <w:rFonts w:ascii="Calibri"/>
          <w:b/>
          <w:sz w:val="22"/>
        </w:rPr>
        <w:t>University</w:t>
      </w:r>
      <w:r>
        <w:rPr>
          <w:rFonts w:ascii="Calibri"/>
          <w:b/>
          <w:spacing w:val="-3"/>
          <w:sz w:val="22"/>
        </w:rPr>
        <w:t> </w:t>
      </w:r>
      <w:r>
        <w:rPr>
          <w:rFonts w:ascii="Calibri"/>
          <w:b/>
          <w:sz w:val="22"/>
        </w:rPr>
        <w:t>of</w:t>
      </w:r>
      <w:r>
        <w:rPr>
          <w:rFonts w:ascii="Calibri"/>
          <w:b/>
          <w:spacing w:val="-8"/>
          <w:sz w:val="22"/>
        </w:rPr>
        <w:t> </w:t>
      </w:r>
      <w:r>
        <w:rPr>
          <w:rFonts w:ascii="Calibri"/>
          <w:b/>
          <w:sz w:val="22"/>
        </w:rPr>
        <w:t>Technology,</w:t>
      </w:r>
      <w:r>
        <w:rPr>
          <w:rFonts w:ascii="Calibri"/>
          <w:b/>
          <w:spacing w:val="1"/>
          <w:sz w:val="22"/>
        </w:rPr>
        <w:t> </w:t>
      </w:r>
      <w:r>
        <w:rPr>
          <w:rFonts w:ascii="Calibri"/>
          <w:sz w:val="22"/>
        </w:rPr>
        <w:t>Bachelor</w:t>
      </w:r>
      <w:r>
        <w:rPr>
          <w:rFonts w:ascii="Calibri"/>
          <w:spacing w:val="-5"/>
          <w:sz w:val="22"/>
        </w:rPr>
        <w:t> </w:t>
      </w:r>
      <w:r>
        <w:rPr>
          <w:rFonts w:ascii="Calibri"/>
          <w:sz w:val="22"/>
        </w:rPr>
        <w:t>of</w:t>
      </w:r>
      <w:r>
        <w:rPr>
          <w:rFonts w:ascii="Calibri"/>
          <w:spacing w:val="-6"/>
          <w:sz w:val="22"/>
        </w:rPr>
        <w:t> </w:t>
      </w:r>
      <w:r>
        <w:rPr>
          <w:rFonts w:ascii="Calibri"/>
          <w:sz w:val="22"/>
        </w:rPr>
        <w:t>Business</w:t>
      </w:r>
      <w:r>
        <w:rPr>
          <w:rFonts w:ascii="Calibri"/>
          <w:spacing w:val="-5"/>
          <w:sz w:val="22"/>
        </w:rPr>
        <w:t> </w:t>
      </w:r>
      <w:r>
        <w:rPr>
          <w:rFonts w:ascii="Calibri"/>
          <w:sz w:val="22"/>
        </w:rPr>
        <w:t>(Marketing),</w:t>
      </w:r>
      <w:r>
        <w:rPr>
          <w:rFonts w:ascii="Calibri"/>
          <w:spacing w:val="-3"/>
          <w:sz w:val="22"/>
        </w:rPr>
        <w:t> </w:t>
      </w:r>
      <w:r>
        <w:rPr>
          <w:rFonts w:ascii="Calibri"/>
          <w:spacing w:val="-4"/>
          <w:sz w:val="22"/>
        </w:rPr>
        <w:t>2005</w:t>
      </w:r>
    </w:p>
    <w:p>
      <w:pPr>
        <w:pStyle w:val="BodyText"/>
        <w:spacing w:before="203"/>
        <w:rPr>
          <w:rFonts w:ascii="Calibri"/>
        </w:rPr>
      </w:pPr>
    </w:p>
    <w:p>
      <w:pPr>
        <w:pStyle w:val="BodyText"/>
        <w:tabs>
          <w:tab w:pos="10804" w:val="left" w:leader="none"/>
        </w:tabs>
        <w:ind w:left="1440"/>
        <w:rPr>
          <w:rFonts w:ascii="Calibri"/>
        </w:rPr>
      </w:pPr>
      <w:r>
        <w:rPr>
          <w:rFonts w:ascii="Calibri"/>
          <w:u w:val="single"/>
        </w:rPr>
        <w:t>Volunteering</w:t>
      </w:r>
      <w:r>
        <w:rPr>
          <w:rFonts w:ascii="Calibri"/>
          <w:spacing w:val="-9"/>
          <w:u w:val="single"/>
        </w:rPr>
        <w:t> </w:t>
      </w:r>
      <w:r>
        <w:rPr>
          <w:rFonts w:ascii="Calibri"/>
          <w:spacing w:val="-2"/>
          <w:u w:val="single"/>
        </w:rPr>
        <w:t>Experience</w:t>
      </w:r>
      <w:r>
        <w:rPr>
          <w:rFonts w:ascii="Calibri"/>
          <w:u w:val="single"/>
        </w:rPr>
        <w:tab/>
      </w:r>
    </w:p>
    <w:p>
      <w:pPr>
        <w:tabs>
          <w:tab w:pos="9808" w:val="left" w:leader="none"/>
        </w:tabs>
        <w:spacing w:line="257" w:lineRule="exact" w:before="227"/>
        <w:ind w:left="1440" w:right="0" w:firstLine="0"/>
        <w:jc w:val="left"/>
        <w:rPr>
          <w:rFonts w:ascii="Calibri"/>
          <w:sz w:val="22"/>
        </w:rPr>
      </w:pPr>
      <w:r>
        <w:rPr>
          <w:rFonts w:ascii="Calibri"/>
          <w:b/>
          <w:sz w:val="22"/>
        </w:rPr>
        <w:t>Thorne</w:t>
      </w:r>
      <w:r>
        <w:rPr>
          <w:rFonts w:ascii="Calibri"/>
          <w:b/>
          <w:spacing w:val="-4"/>
          <w:sz w:val="22"/>
        </w:rPr>
        <w:t> </w:t>
      </w:r>
      <w:r>
        <w:rPr>
          <w:rFonts w:ascii="Calibri"/>
          <w:b/>
          <w:sz w:val="22"/>
        </w:rPr>
        <w:t>Harbour</w:t>
      </w:r>
      <w:r>
        <w:rPr>
          <w:rFonts w:ascii="Calibri"/>
          <w:b/>
          <w:spacing w:val="-1"/>
          <w:sz w:val="22"/>
        </w:rPr>
        <w:t> </w:t>
      </w:r>
      <w:r>
        <w:rPr>
          <w:rFonts w:ascii="Calibri"/>
          <w:b/>
          <w:spacing w:val="-2"/>
          <w:sz w:val="22"/>
        </w:rPr>
        <w:t>Health</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Serving</w:t>
      </w:r>
      <w:r>
        <w:rPr>
          <w:rFonts w:ascii="Calibri"/>
          <w:spacing w:val="-5"/>
        </w:rPr>
        <w:t> </w:t>
      </w:r>
      <w:r>
        <w:rPr>
          <w:rFonts w:ascii="Calibri"/>
        </w:rPr>
        <w:t>the</w:t>
      </w:r>
      <w:r>
        <w:rPr>
          <w:rFonts w:ascii="Calibri"/>
          <w:spacing w:val="-2"/>
        </w:rPr>
        <w:t> </w:t>
      </w:r>
      <w:r>
        <w:rPr>
          <w:rFonts w:ascii="Calibri"/>
        </w:rPr>
        <w:t>needs</w:t>
      </w:r>
      <w:r>
        <w:rPr>
          <w:rFonts w:ascii="Calibri"/>
          <w:spacing w:val="-4"/>
        </w:rPr>
        <w:t> </w:t>
      </w:r>
      <w:r>
        <w:rPr>
          <w:rFonts w:ascii="Calibri"/>
        </w:rPr>
        <w:t>of</w:t>
      </w:r>
      <w:r>
        <w:rPr>
          <w:rFonts w:ascii="Calibri"/>
          <w:spacing w:val="-5"/>
        </w:rPr>
        <w:t> </w:t>
      </w:r>
      <w:r>
        <w:rPr>
          <w:rFonts w:ascii="Calibri"/>
        </w:rPr>
        <w:t>our</w:t>
      </w:r>
      <w:r>
        <w:rPr>
          <w:rFonts w:ascii="Calibri"/>
          <w:spacing w:val="-5"/>
        </w:rPr>
        <w:t> </w:t>
      </w:r>
      <w:r>
        <w:rPr>
          <w:rFonts w:ascii="Calibri"/>
        </w:rPr>
        <w:t>LGBTIQ+</w:t>
      </w:r>
      <w:r>
        <w:rPr>
          <w:rFonts w:ascii="Calibri"/>
          <w:spacing w:val="-2"/>
        </w:rPr>
        <w:t> </w:t>
      </w:r>
      <w:r>
        <w:rPr>
          <w:rFonts w:ascii="Calibri"/>
        </w:rPr>
        <w:t>communities</w:t>
      </w:r>
      <w:r>
        <w:rPr>
          <w:rFonts w:ascii="Calibri"/>
          <w:spacing w:val="-5"/>
        </w:rPr>
        <w:t> </w:t>
      </w:r>
      <w:r>
        <w:rPr>
          <w:rFonts w:ascii="Calibri"/>
        </w:rPr>
        <w:t>to</w:t>
      </w:r>
      <w:r>
        <w:rPr>
          <w:rFonts w:ascii="Calibri"/>
          <w:spacing w:val="-3"/>
        </w:rPr>
        <w:t> </w:t>
      </w:r>
      <w:r>
        <w:rPr>
          <w:rFonts w:ascii="Calibri"/>
        </w:rPr>
        <w:t>ensure</w:t>
      </w:r>
      <w:r>
        <w:rPr>
          <w:rFonts w:ascii="Calibri"/>
          <w:spacing w:val="2"/>
        </w:rPr>
        <w:t> </w:t>
      </w:r>
      <w:r>
        <w:rPr>
          <w:rFonts w:ascii="Calibri"/>
        </w:rPr>
        <w:t>all</w:t>
      </w:r>
      <w:r>
        <w:rPr>
          <w:rFonts w:ascii="Calibri"/>
          <w:spacing w:val="-2"/>
        </w:rPr>
        <w:t> </w:t>
      </w:r>
      <w:r>
        <w:rPr>
          <w:rFonts w:ascii="Calibri"/>
        </w:rPr>
        <w:t>individuals</w:t>
      </w:r>
      <w:r>
        <w:rPr>
          <w:rFonts w:ascii="Calibri"/>
          <w:spacing w:val="-4"/>
        </w:rPr>
        <w:t> </w:t>
      </w:r>
      <w:r>
        <w:rPr>
          <w:rFonts w:ascii="Calibri"/>
        </w:rPr>
        <w:t>can</w:t>
      </w:r>
      <w:r>
        <w:rPr>
          <w:rFonts w:ascii="Calibri"/>
          <w:spacing w:val="-3"/>
        </w:rPr>
        <w:t> </w:t>
      </w:r>
      <w:r>
        <w:rPr>
          <w:rFonts w:ascii="Calibri"/>
        </w:rPr>
        <w:t>participate</w:t>
      </w:r>
      <w:r>
        <w:rPr>
          <w:rFonts w:ascii="Calibri"/>
          <w:spacing w:val="-3"/>
        </w:rPr>
        <w:t> </w:t>
      </w:r>
      <w:r>
        <w:rPr>
          <w:rFonts w:ascii="Calibri"/>
        </w:rPr>
        <w:t>fully</w:t>
      </w:r>
      <w:r>
        <w:rPr>
          <w:rFonts w:ascii="Calibri"/>
          <w:spacing w:val="-2"/>
        </w:rPr>
        <w:t> </w:t>
      </w:r>
      <w:r>
        <w:rPr>
          <w:rFonts w:ascii="Calibri"/>
        </w:rPr>
        <w:t>in</w:t>
      </w:r>
      <w:r>
        <w:rPr>
          <w:rFonts w:ascii="Calibri"/>
          <w:spacing w:val="-3"/>
        </w:rPr>
        <w:t> </w:t>
      </w:r>
      <w:r>
        <w:rPr>
          <w:rFonts w:ascii="Calibri"/>
          <w:spacing w:val="-2"/>
        </w:rPr>
        <w:t>society.</w:t>
      </w:r>
    </w:p>
    <w:p>
      <w:pPr>
        <w:pStyle w:val="BodyText"/>
        <w:tabs>
          <w:tab w:pos="10800" w:val="right" w:leader="none"/>
        </w:tabs>
        <w:spacing w:line="262" w:lineRule="exact" w:before="221"/>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2020-2021</w:t>
      </w:r>
    </w:p>
    <w:p>
      <w:pPr>
        <w:pStyle w:val="ListParagraph"/>
        <w:numPr>
          <w:ilvl w:val="0"/>
          <w:numId w:val="50"/>
        </w:numPr>
        <w:tabs>
          <w:tab w:pos="1801" w:val="left" w:leader="none"/>
        </w:tabs>
        <w:spacing w:line="218" w:lineRule="auto" w:before="12" w:after="0"/>
        <w:ind w:left="1801" w:right="1869" w:hanging="361"/>
        <w:jc w:val="left"/>
        <w:rPr>
          <w:rFonts w:ascii="Calibri" w:hAnsi="Calibri"/>
          <w:sz w:val="22"/>
        </w:rPr>
      </w:pPr>
      <w:r>
        <w:rPr>
          <w:rFonts w:ascii="Calibri" w:hAnsi="Calibri"/>
          <w:sz w:val="22"/>
        </w:rPr>
        <w:t>Supported members of the LGBTI community who were having issues dealing with the consequences</w:t>
      </w:r>
      <w:r>
        <w:rPr>
          <w:rFonts w:ascii="Calibri" w:hAnsi="Calibri"/>
          <w:spacing w:val="-6"/>
          <w:sz w:val="22"/>
        </w:rPr>
        <w:t> </w:t>
      </w:r>
      <w:r>
        <w:rPr>
          <w:rFonts w:ascii="Calibri" w:hAnsi="Calibri"/>
          <w:sz w:val="22"/>
        </w:rPr>
        <w:t>of</w:t>
      </w:r>
      <w:r>
        <w:rPr>
          <w:rFonts w:ascii="Calibri" w:hAnsi="Calibri"/>
          <w:spacing w:val="-8"/>
          <w:sz w:val="22"/>
        </w:rPr>
        <w:t> </w:t>
      </w:r>
      <w:r>
        <w:rPr>
          <w:rFonts w:ascii="Calibri" w:hAnsi="Calibri"/>
          <w:sz w:val="22"/>
        </w:rPr>
        <w:t>COVID19</w:t>
      </w:r>
      <w:r>
        <w:rPr>
          <w:rFonts w:ascii="Calibri" w:hAnsi="Calibri"/>
          <w:spacing w:val="-7"/>
          <w:sz w:val="22"/>
        </w:rPr>
        <w:t> </w:t>
      </w:r>
      <w:r>
        <w:rPr>
          <w:rFonts w:ascii="Calibri" w:hAnsi="Calibri"/>
          <w:sz w:val="22"/>
        </w:rPr>
        <w:t>pandemic</w:t>
      </w:r>
      <w:r>
        <w:rPr>
          <w:rFonts w:ascii="Calibri" w:hAnsi="Calibri"/>
          <w:spacing w:val="-4"/>
          <w:sz w:val="22"/>
        </w:rPr>
        <w:t> </w:t>
      </w:r>
      <w:r>
        <w:rPr>
          <w:rFonts w:ascii="Calibri" w:hAnsi="Calibri"/>
          <w:sz w:val="22"/>
        </w:rPr>
        <w:t>(e.g.</w:t>
      </w:r>
      <w:r>
        <w:rPr>
          <w:rFonts w:ascii="Calibri" w:hAnsi="Calibri"/>
          <w:spacing w:val="-6"/>
          <w:sz w:val="22"/>
        </w:rPr>
        <w:t> </w:t>
      </w:r>
      <w:r>
        <w:rPr>
          <w:rFonts w:ascii="Calibri" w:hAnsi="Calibri"/>
          <w:sz w:val="22"/>
        </w:rPr>
        <w:t>depression,</w:t>
      </w:r>
      <w:r>
        <w:rPr>
          <w:rFonts w:ascii="Calibri" w:hAnsi="Calibri"/>
          <w:spacing w:val="-5"/>
          <w:sz w:val="22"/>
        </w:rPr>
        <w:t> </w:t>
      </w:r>
      <w:r>
        <w:rPr>
          <w:rFonts w:ascii="Calibri" w:hAnsi="Calibri"/>
          <w:sz w:val="22"/>
        </w:rPr>
        <w:t>loneliness,</w:t>
      </w:r>
      <w:r>
        <w:rPr>
          <w:rFonts w:ascii="Calibri" w:hAnsi="Calibri"/>
          <w:spacing w:val="-5"/>
          <w:sz w:val="22"/>
        </w:rPr>
        <w:t> </w:t>
      </w:r>
      <w:r>
        <w:rPr>
          <w:rFonts w:ascii="Calibri" w:hAnsi="Calibri"/>
          <w:sz w:val="22"/>
        </w:rPr>
        <w:t>isolation,</w:t>
      </w:r>
      <w:r>
        <w:rPr>
          <w:rFonts w:ascii="Calibri" w:hAnsi="Calibri"/>
          <w:spacing w:val="-5"/>
          <w:sz w:val="22"/>
        </w:rPr>
        <w:t> </w:t>
      </w:r>
      <w:r>
        <w:rPr>
          <w:rFonts w:ascii="Calibri" w:hAnsi="Calibri"/>
          <w:sz w:val="22"/>
        </w:rPr>
        <w:t>problems</w:t>
      </w:r>
      <w:r>
        <w:rPr>
          <w:rFonts w:ascii="Calibri" w:hAnsi="Calibri"/>
          <w:spacing w:val="-2"/>
          <w:sz w:val="22"/>
        </w:rPr>
        <w:t> </w:t>
      </w:r>
      <w:r>
        <w:rPr>
          <w:rFonts w:ascii="Calibri" w:hAnsi="Calibri"/>
          <w:sz w:val="22"/>
        </w:rPr>
        <w:t>with</w:t>
      </w:r>
      <w:r>
        <w:rPr>
          <w:rFonts w:ascii="Calibri" w:hAnsi="Calibri"/>
          <w:spacing w:val="-6"/>
          <w:sz w:val="22"/>
        </w:rPr>
        <w:t> </w:t>
      </w:r>
      <w:r>
        <w:rPr>
          <w:rFonts w:ascii="Calibri" w:hAnsi="Calibri"/>
          <w:sz w:val="22"/>
        </w:rPr>
        <w:t>safely accessing adequate nutritious food).</w:t>
      </w:r>
    </w:p>
    <w:p>
      <w:pPr>
        <w:pStyle w:val="ListParagraph"/>
        <w:numPr>
          <w:ilvl w:val="0"/>
          <w:numId w:val="50"/>
        </w:numPr>
        <w:tabs>
          <w:tab w:pos="1801" w:val="left" w:leader="none"/>
        </w:tabs>
        <w:spacing w:line="218" w:lineRule="auto" w:before="8" w:after="0"/>
        <w:ind w:left="1801" w:right="1905" w:hanging="361"/>
        <w:jc w:val="left"/>
        <w:rPr>
          <w:rFonts w:ascii="Calibri" w:hAnsi="Calibri"/>
          <w:sz w:val="22"/>
        </w:rPr>
      </w:pPr>
      <w:r>
        <w:rPr>
          <w:rFonts w:ascii="Calibri" w:hAnsi="Calibri"/>
          <w:sz w:val="22"/>
        </w:rPr>
        <w:t>Tasks</w:t>
      </w:r>
      <w:r>
        <w:rPr>
          <w:rFonts w:ascii="Calibri" w:hAnsi="Calibri"/>
          <w:spacing w:val="-5"/>
          <w:sz w:val="22"/>
        </w:rPr>
        <w:t> </w:t>
      </w:r>
      <w:r>
        <w:rPr>
          <w:rFonts w:ascii="Calibri" w:hAnsi="Calibri"/>
          <w:sz w:val="22"/>
        </w:rPr>
        <w:t>that</w:t>
      </w:r>
      <w:r>
        <w:rPr>
          <w:rFonts w:ascii="Calibri" w:hAnsi="Calibri"/>
          <w:spacing w:val="-2"/>
          <w:sz w:val="22"/>
        </w:rPr>
        <w:t> </w:t>
      </w:r>
      <w:r>
        <w:rPr>
          <w:rFonts w:ascii="Calibri" w:hAnsi="Calibri"/>
          <w:sz w:val="22"/>
        </w:rPr>
        <w:t>clients</w:t>
      </w:r>
      <w:r>
        <w:rPr>
          <w:rFonts w:ascii="Calibri" w:hAnsi="Calibri"/>
          <w:spacing w:val="-5"/>
          <w:sz w:val="22"/>
        </w:rPr>
        <w:t> </w:t>
      </w:r>
      <w:r>
        <w:rPr>
          <w:rFonts w:ascii="Calibri" w:hAnsi="Calibri"/>
          <w:sz w:val="22"/>
        </w:rPr>
        <w:t>need</w:t>
      </w:r>
      <w:r>
        <w:rPr>
          <w:rFonts w:ascii="Calibri" w:hAnsi="Calibri"/>
          <w:spacing w:val="-4"/>
          <w:sz w:val="22"/>
        </w:rPr>
        <w:t> </w:t>
      </w:r>
      <w:r>
        <w:rPr>
          <w:rFonts w:ascii="Calibri" w:hAnsi="Calibri"/>
          <w:sz w:val="22"/>
        </w:rPr>
        <w:t>support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include</w:t>
      </w:r>
      <w:r>
        <w:rPr>
          <w:rFonts w:ascii="Calibri" w:hAnsi="Calibri"/>
          <w:spacing w:val="-3"/>
          <w:sz w:val="22"/>
        </w:rPr>
        <w:t> </w:t>
      </w:r>
      <w:r>
        <w:rPr>
          <w:rFonts w:ascii="Calibri" w:hAnsi="Calibri"/>
          <w:sz w:val="22"/>
        </w:rPr>
        <w:t>driving</w:t>
      </w:r>
      <w:r>
        <w:rPr>
          <w:rFonts w:ascii="Calibri" w:hAnsi="Calibri"/>
          <w:spacing w:val="-2"/>
          <w:sz w:val="22"/>
        </w:rPr>
        <w:t> </w:t>
      </w:r>
      <w:r>
        <w:rPr>
          <w:rFonts w:ascii="Calibri" w:hAnsi="Calibri"/>
          <w:sz w:val="22"/>
        </w:rPr>
        <w:t>to</w:t>
      </w:r>
      <w:r>
        <w:rPr>
          <w:rFonts w:ascii="Calibri" w:hAnsi="Calibri"/>
          <w:spacing w:val="-4"/>
          <w:sz w:val="22"/>
        </w:rPr>
        <w:t> </w:t>
      </w:r>
      <w:r>
        <w:rPr>
          <w:rFonts w:ascii="Calibri" w:hAnsi="Calibri"/>
          <w:sz w:val="22"/>
        </w:rPr>
        <w:t>medical</w:t>
      </w:r>
      <w:r>
        <w:rPr>
          <w:rFonts w:ascii="Calibri" w:hAnsi="Calibri"/>
          <w:spacing w:val="-4"/>
          <w:sz w:val="22"/>
        </w:rPr>
        <w:t> </w:t>
      </w:r>
      <w:r>
        <w:rPr>
          <w:rFonts w:ascii="Calibri" w:hAnsi="Calibri"/>
          <w:sz w:val="22"/>
        </w:rPr>
        <w:t>and/or</w:t>
      </w:r>
      <w:r>
        <w:rPr>
          <w:rFonts w:ascii="Calibri" w:hAnsi="Calibri"/>
          <w:spacing w:val="-5"/>
          <w:sz w:val="22"/>
        </w:rPr>
        <w:t> </w:t>
      </w:r>
      <w:r>
        <w:rPr>
          <w:rFonts w:ascii="Calibri" w:hAnsi="Calibri"/>
          <w:sz w:val="22"/>
        </w:rPr>
        <w:t>legal</w:t>
      </w:r>
      <w:r>
        <w:rPr>
          <w:rFonts w:ascii="Calibri" w:hAnsi="Calibri"/>
          <w:spacing w:val="-4"/>
          <w:sz w:val="22"/>
        </w:rPr>
        <w:t> </w:t>
      </w:r>
      <w:r>
        <w:rPr>
          <w:rFonts w:ascii="Calibri" w:hAnsi="Calibri"/>
          <w:sz w:val="22"/>
        </w:rPr>
        <w:t>appointments,</w:t>
      </w:r>
      <w:r>
        <w:rPr>
          <w:rFonts w:ascii="Calibri" w:hAnsi="Calibri"/>
          <w:spacing w:val="-3"/>
          <w:sz w:val="22"/>
        </w:rPr>
        <w:t> </w:t>
      </w:r>
      <w:r>
        <w:rPr>
          <w:rFonts w:ascii="Calibri" w:hAnsi="Calibri"/>
          <w:sz w:val="22"/>
        </w:rPr>
        <w:t>food shopping, food deliveries</w:t>
      </w:r>
    </w:p>
    <w:p>
      <w:pPr>
        <w:pStyle w:val="BodyText"/>
        <w:tabs>
          <w:tab w:pos="10800" w:val="right" w:leader="none"/>
        </w:tabs>
        <w:spacing w:line="259" w:lineRule="exact" w:before="232"/>
        <w:ind w:left="1440"/>
        <w:rPr>
          <w:rFonts w:ascii="Calibri"/>
        </w:rPr>
      </w:pPr>
      <w:r>
        <w:rPr>
          <w:rFonts w:ascii="Calibri"/>
        </w:rPr>
        <w:t>Peer</w:t>
      </w:r>
      <w:r>
        <w:rPr>
          <w:rFonts w:ascii="Calibri"/>
          <w:spacing w:val="-6"/>
        </w:rPr>
        <w:t> </w:t>
      </w:r>
      <w:r>
        <w:rPr>
          <w:rFonts w:ascii="Calibri"/>
        </w:rPr>
        <w:t>Support</w:t>
      </w:r>
      <w:r>
        <w:rPr>
          <w:rFonts w:ascii="Calibri"/>
          <w:spacing w:val="-3"/>
        </w:rPr>
        <w:t> </w:t>
      </w:r>
      <w:r>
        <w:rPr>
          <w:rFonts w:ascii="Calibri"/>
        </w:rPr>
        <w:t>Group</w:t>
      </w:r>
      <w:r>
        <w:rPr>
          <w:rFonts w:ascii="Calibri"/>
          <w:spacing w:val="-5"/>
        </w:rPr>
        <w:t> </w:t>
      </w:r>
      <w:r>
        <w:rPr>
          <w:rFonts w:ascii="Calibri"/>
          <w:spacing w:val="-2"/>
        </w:rPr>
        <w:t>Facilitator</w:t>
      </w:r>
      <w:r>
        <w:rPr>
          <w:rFonts w:ascii="Calibri"/>
        </w:rPr>
        <w:tab/>
      </w:r>
      <w:r>
        <w:rPr>
          <w:rFonts w:ascii="Calibri"/>
          <w:spacing w:val="-2"/>
        </w:rPr>
        <w:t>2019-2020</w:t>
      </w:r>
    </w:p>
    <w:p>
      <w:pPr>
        <w:pStyle w:val="ListParagraph"/>
        <w:numPr>
          <w:ilvl w:val="0"/>
          <w:numId w:val="50"/>
        </w:numPr>
        <w:tabs>
          <w:tab w:pos="1801" w:val="left" w:leader="none"/>
        </w:tabs>
        <w:spacing w:line="218" w:lineRule="auto" w:before="10" w:after="0"/>
        <w:ind w:left="1801" w:right="1594" w:hanging="361"/>
        <w:jc w:val="left"/>
        <w:rPr>
          <w:rFonts w:ascii="Calibri" w:hAnsi="Calibri"/>
          <w:sz w:val="22"/>
        </w:rPr>
      </w:pPr>
      <w:r>
        <w:rPr>
          <w:rFonts w:ascii="Calibri" w:hAnsi="Calibri"/>
          <w:sz w:val="22"/>
        </w:rPr>
        <w:t>therapeutic</w:t>
      </w:r>
      <w:r>
        <w:rPr>
          <w:rFonts w:ascii="Calibri" w:hAnsi="Calibri"/>
          <w:spacing w:val="-2"/>
          <w:sz w:val="22"/>
        </w:rPr>
        <w:t> </w:t>
      </w:r>
      <w:r>
        <w:rPr>
          <w:rFonts w:ascii="Calibri" w:hAnsi="Calibri"/>
          <w:sz w:val="22"/>
        </w:rPr>
        <w:t>program</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gay,</w:t>
      </w:r>
      <w:r>
        <w:rPr>
          <w:rFonts w:ascii="Calibri" w:hAnsi="Calibri"/>
          <w:spacing w:val="-3"/>
          <w:sz w:val="22"/>
        </w:rPr>
        <w:t> </w:t>
      </w:r>
      <w:r>
        <w:rPr>
          <w:rFonts w:ascii="Calibri" w:hAnsi="Calibri"/>
          <w:sz w:val="22"/>
        </w:rPr>
        <w:t>bisexual,</w:t>
      </w:r>
      <w:r>
        <w:rPr>
          <w:rFonts w:ascii="Calibri" w:hAnsi="Calibri"/>
          <w:spacing w:val="-3"/>
          <w:sz w:val="22"/>
        </w:rPr>
        <w:t> </w:t>
      </w:r>
      <w:r>
        <w:rPr>
          <w:rFonts w:ascii="Calibri" w:hAnsi="Calibri"/>
          <w:sz w:val="22"/>
        </w:rPr>
        <w:t>and</w:t>
      </w:r>
      <w:r>
        <w:rPr>
          <w:rFonts w:ascii="Calibri" w:hAnsi="Calibri"/>
          <w:spacing w:val="-5"/>
          <w:sz w:val="22"/>
        </w:rPr>
        <w:t> </w:t>
      </w:r>
      <w:r>
        <w:rPr>
          <w:rFonts w:ascii="Calibri" w:hAnsi="Calibri"/>
          <w:sz w:val="22"/>
        </w:rPr>
        <w:t>other</w:t>
      </w:r>
      <w:r>
        <w:rPr>
          <w:rFonts w:ascii="Calibri" w:hAnsi="Calibri"/>
          <w:spacing w:val="-5"/>
          <w:sz w:val="22"/>
        </w:rPr>
        <w:t> </w:t>
      </w:r>
      <w:r>
        <w:rPr>
          <w:rFonts w:ascii="Calibri" w:hAnsi="Calibri"/>
          <w:sz w:val="22"/>
        </w:rPr>
        <w:t>men who</w:t>
      </w:r>
      <w:r>
        <w:rPr>
          <w:rFonts w:ascii="Calibri" w:hAnsi="Calibri"/>
          <w:spacing w:val="-4"/>
          <w:sz w:val="22"/>
        </w:rPr>
        <w:t> </w:t>
      </w:r>
      <w:r>
        <w:rPr>
          <w:rFonts w:ascii="Calibri" w:hAnsi="Calibri"/>
          <w:sz w:val="22"/>
        </w:rPr>
        <w:t>have</w:t>
      </w:r>
      <w:r>
        <w:rPr>
          <w:rFonts w:ascii="Calibri" w:hAnsi="Calibri"/>
          <w:spacing w:val="-3"/>
          <w:sz w:val="22"/>
        </w:rPr>
        <w:t> </w:t>
      </w:r>
      <w:r>
        <w:rPr>
          <w:rFonts w:ascii="Calibri" w:hAnsi="Calibri"/>
          <w:sz w:val="22"/>
        </w:rPr>
        <w:t>sex</w:t>
      </w:r>
      <w:r>
        <w:rPr>
          <w:rFonts w:ascii="Calibri" w:hAnsi="Calibri"/>
          <w:spacing w:val="-4"/>
          <w:sz w:val="22"/>
        </w:rPr>
        <w:t> </w:t>
      </w:r>
      <w:r>
        <w:rPr>
          <w:rFonts w:ascii="Calibri" w:hAnsi="Calibri"/>
          <w:sz w:val="22"/>
        </w:rPr>
        <w:t>men,</w:t>
      </w:r>
      <w:r>
        <w:rPr>
          <w:rFonts w:ascii="Calibri" w:hAnsi="Calibri"/>
          <w:spacing w:val="-3"/>
          <w:sz w:val="22"/>
        </w:rPr>
        <w:t> </w:t>
      </w:r>
      <w:r>
        <w:rPr>
          <w:rFonts w:ascii="Calibri" w:hAnsi="Calibri"/>
          <w:sz w:val="22"/>
        </w:rPr>
        <w:t>aimed</w:t>
      </w:r>
      <w:r>
        <w:rPr>
          <w:rFonts w:ascii="Calibri" w:hAnsi="Calibri"/>
          <w:spacing w:val="-4"/>
          <w:sz w:val="22"/>
        </w:rPr>
        <w:t> </w:t>
      </w:r>
      <w:r>
        <w:rPr>
          <w:rFonts w:ascii="Calibri" w:hAnsi="Calibri"/>
          <w:sz w:val="22"/>
        </w:rPr>
        <w:t>at</w:t>
      </w:r>
      <w:r>
        <w:rPr>
          <w:rFonts w:ascii="Calibri" w:hAnsi="Calibri"/>
          <w:spacing w:val="-3"/>
          <w:sz w:val="22"/>
        </w:rPr>
        <w:t> </w:t>
      </w:r>
      <w:r>
        <w:rPr>
          <w:rFonts w:ascii="Calibri" w:hAnsi="Calibri"/>
          <w:sz w:val="22"/>
        </w:rPr>
        <w:t>helping</w:t>
      </w:r>
      <w:r>
        <w:rPr>
          <w:rFonts w:ascii="Calibri" w:hAnsi="Calibri"/>
          <w:spacing w:val="-2"/>
          <w:sz w:val="22"/>
        </w:rPr>
        <w:t> </w:t>
      </w:r>
      <w:r>
        <w:rPr>
          <w:rFonts w:ascii="Calibri" w:hAnsi="Calibri"/>
          <w:sz w:val="22"/>
        </w:rPr>
        <w:t>to</w:t>
      </w:r>
      <w:r>
        <w:rPr>
          <w:rFonts w:ascii="Calibri" w:hAnsi="Calibri"/>
          <w:spacing w:val="-4"/>
          <w:sz w:val="22"/>
        </w:rPr>
        <w:t> </w:t>
      </w:r>
      <w:r>
        <w:rPr>
          <w:rFonts w:ascii="Calibri" w:hAnsi="Calibri"/>
          <w:sz w:val="22"/>
        </w:rPr>
        <w:t>learn skills and strategies to change substance use</w:t>
      </w:r>
    </w:p>
    <w:p>
      <w:pPr>
        <w:pStyle w:val="ListParagraph"/>
        <w:numPr>
          <w:ilvl w:val="0"/>
          <w:numId w:val="50"/>
        </w:numPr>
        <w:tabs>
          <w:tab w:pos="1800" w:val="left" w:leader="none"/>
        </w:tabs>
        <w:spacing w:line="247" w:lineRule="exact" w:before="0" w:after="0"/>
        <w:ind w:left="1800" w:right="0" w:hanging="360"/>
        <w:jc w:val="left"/>
        <w:rPr>
          <w:rFonts w:ascii="Calibri" w:hAnsi="Calibri"/>
          <w:sz w:val="22"/>
        </w:rPr>
      </w:pPr>
      <w:r>
        <w:rPr>
          <w:rFonts w:ascii="Calibri" w:hAnsi="Calibri"/>
          <w:sz w:val="22"/>
        </w:rPr>
        <w:t>Based</w:t>
      </w:r>
      <w:r>
        <w:rPr>
          <w:rFonts w:ascii="Calibri" w:hAnsi="Calibri"/>
          <w:spacing w:val="-5"/>
          <w:sz w:val="22"/>
        </w:rPr>
        <w:t> </w:t>
      </w:r>
      <w:r>
        <w:rPr>
          <w:rFonts w:ascii="Calibri" w:hAnsi="Calibri"/>
          <w:sz w:val="22"/>
        </w:rPr>
        <w:t>on</w:t>
      </w:r>
      <w:r>
        <w:rPr>
          <w:rFonts w:ascii="Calibri" w:hAnsi="Calibri"/>
          <w:spacing w:val="-3"/>
          <w:sz w:val="22"/>
        </w:rPr>
        <w:t> </w:t>
      </w:r>
      <w:r>
        <w:rPr>
          <w:rFonts w:ascii="Calibri" w:hAnsi="Calibri"/>
          <w:sz w:val="22"/>
        </w:rPr>
        <w:t>SMART</w:t>
      </w:r>
      <w:r>
        <w:rPr>
          <w:rFonts w:ascii="Calibri" w:hAnsi="Calibri"/>
          <w:spacing w:val="-4"/>
          <w:sz w:val="22"/>
        </w:rPr>
        <w:t> </w:t>
      </w:r>
      <w:r>
        <w:rPr>
          <w:rFonts w:ascii="Calibri" w:hAnsi="Calibri"/>
          <w:sz w:val="22"/>
        </w:rPr>
        <w:t>Recovery</w:t>
      </w:r>
      <w:r>
        <w:rPr>
          <w:rFonts w:ascii="Calibri" w:hAnsi="Calibri"/>
          <w:spacing w:val="-3"/>
          <w:sz w:val="22"/>
        </w:rPr>
        <w:t> </w:t>
      </w:r>
      <w:r>
        <w:rPr>
          <w:rFonts w:ascii="Calibri" w:hAnsi="Calibri"/>
          <w:sz w:val="22"/>
        </w:rPr>
        <w:t>framework</w:t>
      </w:r>
      <w:r>
        <w:rPr>
          <w:rFonts w:ascii="Calibri" w:hAnsi="Calibri"/>
          <w:spacing w:val="3"/>
          <w:sz w:val="22"/>
        </w:rPr>
        <w:t> </w:t>
      </w:r>
      <w:r>
        <w:rPr>
          <w:rFonts w:ascii="Calibri" w:hAnsi="Calibri"/>
          <w:sz w:val="22"/>
        </w:rPr>
        <w:t>which</w:t>
      </w:r>
      <w:r>
        <w:rPr>
          <w:rFonts w:ascii="Calibri" w:hAnsi="Calibri"/>
          <w:spacing w:val="-3"/>
          <w:sz w:val="22"/>
        </w:rPr>
        <w:t> </w:t>
      </w:r>
      <w:r>
        <w:rPr>
          <w:rFonts w:ascii="Calibri" w:hAnsi="Calibri"/>
          <w:sz w:val="22"/>
        </w:rPr>
        <w:t>is</w:t>
      </w:r>
      <w:r>
        <w:rPr>
          <w:rFonts w:ascii="Calibri" w:hAnsi="Calibri"/>
          <w:spacing w:val="-5"/>
          <w:sz w:val="22"/>
        </w:rPr>
        <w:t> </w:t>
      </w:r>
      <w:r>
        <w:rPr>
          <w:rFonts w:ascii="Calibri" w:hAnsi="Calibri"/>
          <w:sz w:val="22"/>
        </w:rPr>
        <w:t>centred</w:t>
      </w:r>
      <w:r>
        <w:rPr>
          <w:rFonts w:ascii="Calibri" w:hAnsi="Calibri"/>
          <w:spacing w:val="-3"/>
          <w:sz w:val="22"/>
        </w:rPr>
        <w:t> </w:t>
      </w:r>
      <w:r>
        <w:rPr>
          <w:rFonts w:ascii="Calibri" w:hAnsi="Calibri"/>
          <w:sz w:val="22"/>
        </w:rPr>
        <w:t>on</w:t>
      </w:r>
      <w:r>
        <w:rPr>
          <w:rFonts w:ascii="Calibri" w:hAnsi="Calibri"/>
          <w:spacing w:val="-3"/>
          <w:sz w:val="22"/>
        </w:rPr>
        <w:t> </w:t>
      </w:r>
      <w:r>
        <w:rPr>
          <w:rFonts w:ascii="Calibri" w:hAnsi="Calibri"/>
          <w:sz w:val="22"/>
        </w:rPr>
        <w:t>harm</w:t>
      </w:r>
      <w:r>
        <w:rPr>
          <w:rFonts w:ascii="Calibri" w:hAnsi="Calibri"/>
          <w:spacing w:val="-3"/>
          <w:sz w:val="22"/>
        </w:rPr>
        <w:t> </w:t>
      </w:r>
      <w:r>
        <w:rPr>
          <w:rFonts w:ascii="Calibri" w:hAnsi="Calibri"/>
          <w:spacing w:val="-2"/>
          <w:sz w:val="22"/>
        </w:rPr>
        <w:t>minimisation</w:t>
      </w:r>
    </w:p>
    <w:p>
      <w:pPr>
        <w:pStyle w:val="ListParagraph"/>
        <w:numPr>
          <w:ilvl w:val="0"/>
          <w:numId w:val="50"/>
        </w:numPr>
        <w:tabs>
          <w:tab w:pos="1801" w:val="left" w:leader="none"/>
        </w:tabs>
        <w:spacing w:line="218" w:lineRule="auto" w:before="10" w:after="0"/>
        <w:ind w:left="1801" w:right="2064" w:hanging="361"/>
        <w:jc w:val="left"/>
        <w:rPr>
          <w:rFonts w:ascii="Calibri" w:hAnsi="Calibri"/>
          <w:sz w:val="22"/>
        </w:rPr>
      </w:pPr>
      <w:r>
        <w:rPr>
          <w:rFonts w:ascii="Calibri" w:hAnsi="Calibri"/>
          <w:sz w:val="22"/>
        </w:rPr>
        <w:t>Subjects</w:t>
      </w:r>
      <w:r>
        <w:rPr>
          <w:rFonts w:ascii="Calibri" w:hAnsi="Calibri"/>
          <w:spacing w:val="-6"/>
          <w:sz w:val="22"/>
        </w:rPr>
        <w:t> </w:t>
      </w:r>
      <w:r>
        <w:rPr>
          <w:rFonts w:ascii="Calibri" w:hAnsi="Calibri"/>
          <w:sz w:val="22"/>
        </w:rPr>
        <w:t>covered</w:t>
      </w:r>
      <w:r>
        <w:rPr>
          <w:rFonts w:ascii="Calibri" w:hAnsi="Calibri"/>
          <w:spacing w:val="-5"/>
          <w:sz w:val="22"/>
        </w:rPr>
        <w:t> </w:t>
      </w:r>
      <w:r>
        <w:rPr>
          <w:rFonts w:ascii="Calibri" w:hAnsi="Calibri"/>
          <w:sz w:val="22"/>
        </w:rPr>
        <w:t>in</w:t>
      </w:r>
      <w:r>
        <w:rPr>
          <w:rFonts w:ascii="Calibri" w:hAnsi="Calibri"/>
          <w:spacing w:val="-5"/>
          <w:sz w:val="22"/>
        </w:rPr>
        <w:t> </w:t>
      </w:r>
      <w:r>
        <w:rPr>
          <w:rFonts w:ascii="Calibri" w:hAnsi="Calibri"/>
          <w:sz w:val="22"/>
        </w:rPr>
        <w:t>discussions</w:t>
      </w:r>
      <w:r>
        <w:rPr>
          <w:rFonts w:ascii="Calibri" w:hAnsi="Calibri"/>
          <w:spacing w:val="-6"/>
          <w:sz w:val="22"/>
        </w:rPr>
        <w:t> </w:t>
      </w:r>
      <w:r>
        <w:rPr>
          <w:rFonts w:ascii="Calibri" w:hAnsi="Calibri"/>
          <w:sz w:val="22"/>
        </w:rPr>
        <w:t>include</w:t>
      </w:r>
      <w:r>
        <w:rPr>
          <w:rFonts w:ascii="Calibri" w:hAnsi="Calibri"/>
          <w:spacing w:val="-4"/>
          <w:sz w:val="22"/>
        </w:rPr>
        <w:t> </w:t>
      </w:r>
      <w:r>
        <w:rPr>
          <w:rFonts w:ascii="Calibri" w:hAnsi="Calibri"/>
          <w:sz w:val="22"/>
        </w:rPr>
        <w:t>relapse</w:t>
      </w:r>
      <w:r>
        <w:rPr>
          <w:rFonts w:ascii="Calibri" w:hAnsi="Calibri"/>
          <w:spacing w:val="-4"/>
          <w:sz w:val="22"/>
        </w:rPr>
        <w:t> </w:t>
      </w:r>
      <w:r>
        <w:rPr>
          <w:rFonts w:ascii="Calibri" w:hAnsi="Calibri"/>
          <w:sz w:val="22"/>
        </w:rPr>
        <w:t>prevention,</w:t>
      </w:r>
      <w:r>
        <w:rPr>
          <w:rFonts w:ascii="Calibri" w:hAnsi="Calibri"/>
          <w:spacing w:val="-4"/>
          <w:sz w:val="22"/>
        </w:rPr>
        <w:t> </w:t>
      </w:r>
      <w:r>
        <w:rPr>
          <w:rFonts w:ascii="Calibri" w:hAnsi="Calibri"/>
          <w:sz w:val="22"/>
        </w:rPr>
        <w:t>sleep,</w:t>
      </w:r>
      <w:r>
        <w:rPr>
          <w:rFonts w:ascii="Calibri" w:hAnsi="Calibri"/>
          <w:spacing w:val="-4"/>
          <w:sz w:val="22"/>
        </w:rPr>
        <w:t> </w:t>
      </w:r>
      <w:r>
        <w:rPr>
          <w:rFonts w:ascii="Calibri" w:hAnsi="Calibri"/>
          <w:sz w:val="22"/>
        </w:rPr>
        <w:t>nutrition,</w:t>
      </w:r>
      <w:r>
        <w:rPr>
          <w:rFonts w:ascii="Calibri" w:hAnsi="Calibri"/>
          <w:spacing w:val="-4"/>
          <w:sz w:val="22"/>
        </w:rPr>
        <w:t> </w:t>
      </w:r>
      <w:r>
        <w:rPr>
          <w:rFonts w:ascii="Calibri" w:hAnsi="Calibri"/>
          <w:sz w:val="22"/>
        </w:rPr>
        <w:t>HIV</w:t>
      </w:r>
      <w:r>
        <w:rPr>
          <w:rFonts w:ascii="Calibri" w:hAnsi="Calibri"/>
          <w:spacing w:val="-5"/>
          <w:sz w:val="22"/>
        </w:rPr>
        <w:t> </w:t>
      </w:r>
      <w:r>
        <w:rPr>
          <w:rFonts w:ascii="Calibri" w:hAnsi="Calibri"/>
          <w:sz w:val="22"/>
        </w:rPr>
        <w:t>&amp;</w:t>
      </w:r>
      <w:r>
        <w:rPr>
          <w:rFonts w:ascii="Calibri" w:hAnsi="Calibri"/>
          <w:spacing w:val="-5"/>
          <w:sz w:val="22"/>
        </w:rPr>
        <w:t> </w:t>
      </w:r>
      <w:r>
        <w:rPr>
          <w:rFonts w:ascii="Calibri" w:hAnsi="Calibri"/>
          <w:sz w:val="22"/>
        </w:rPr>
        <w:t>sex,</w:t>
      </w:r>
      <w:r>
        <w:rPr>
          <w:rFonts w:ascii="Calibri" w:hAnsi="Calibri"/>
          <w:spacing w:val="-4"/>
          <w:sz w:val="22"/>
        </w:rPr>
        <w:t> </w:t>
      </w:r>
      <w:r>
        <w:rPr>
          <w:rFonts w:ascii="Calibri" w:hAnsi="Calibri"/>
          <w:sz w:val="22"/>
        </w:rPr>
        <w:t>mental health and mindfulness</w:t>
      </w:r>
    </w:p>
    <w:p>
      <w:pPr>
        <w:spacing w:after="0" w:line="218" w:lineRule="auto"/>
        <w:jc w:val="left"/>
        <w:rPr>
          <w:rFonts w:ascii="Calibri" w:hAnsi="Calibri"/>
          <w:sz w:val="22"/>
        </w:rPr>
        <w:sectPr>
          <w:headerReference w:type="even" r:id="rId85"/>
          <w:pgSz w:w="12240" w:h="15840"/>
          <w:pgMar w:header="1476" w:footer="0" w:top="2020" w:bottom="280" w:left="0" w:right="0"/>
        </w:sectPr>
      </w:pPr>
    </w:p>
    <w:p>
      <w:pPr>
        <w:pStyle w:val="BodyText"/>
        <w:tabs>
          <w:tab w:pos="9843" w:val="left" w:leader="none"/>
        </w:tabs>
        <w:spacing w:line="259" w:lineRule="exact" w:before="41"/>
        <w:ind w:left="1440"/>
        <w:rPr>
          <w:rFonts w:ascii="Calibri"/>
        </w:rPr>
      </w:pPr>
      <w:r>
        <w:rPr>
          <w:rFonts w:ascii="Calibri"/>
        </w:rPr>
        <w:t>Outreach</w:t>
      </w:r>
      <w:r>
        <w:rPr>
          <w:rFonts w:ascii="Calibri"/>
          <w:spacing w:val="-5"/>
        </w:rPr>
        <w:t> </w:t>
      </w:r>
      <w:r>
        <w:rPr>
          <w:rFonts w:ascii="Calibri"/>
        </w:rPr>
        <w:t>&amp;</w:t>
      </w:r>
      <w:r>
        <w:rPr>
          <w:rFonts w:ascii="Calibri"/>
          <w:spacing w:val="-4"/>
        </w:rPr>
        <w:t> </w:t>
      </w:r>
      <w:r>
        <w:rPr>
          <w:rFonts w:ascii="Calibri"/>
        </w:rPr>
        <w:t>Appreach</w:t>
      </w:r>
      <w:r>
        <w:rPr>
          <w:rFonts w:ascii="Calibri"/>
          <w:spacing w:val="-4"/>
        </w:rPr>
        <w:t> </w:t>
      </w:r>
      <w:r>
        <w:rPr>
          <w:rFonts w:ascii="Calibri"/>
          <w:spacing w:val="-2"/>
        </w:rPr>
        <w:t>Worker</w:t>
      </w:r>
      <w:r>
        <w:rPr>
          <w:rFonts w:ascii="Calibri"/>
        </w:rPr>
        <w:tab/>
      </w:r>
      <w:r>
        <w:rPr>
          <w:rFonts w:ascii="Calibri"/>
          <w:spacing w:val="-2"/>
        </w:rPr>
        <w:t>2019-</w:t>
      </w:r>
      <w:r>
        <w:rPr>
          <w:rFonts w:ascii="Calibri"/>
          <w:spacing w:val="-4"/>
        </w:rPr>
        <w:t>2020</w:t>
      </w:r>
    </w:p>
    <w:p>
      <w:pPr>
        <w:pStyle w:val="ListParagraph"/>
        <w:numPr>
          <w:ilvl w:val="0"/>
          <w:numId w:val="51"/>
        </w:numPr>
        <w:tabs>
          <w:tab w:pos="1801" w:val="left" w:leader="none"/>
        </w:tabs>
        <w:spacing w:line="218" w:lineRule="auto" w:before="9" w:after="0"/>
        <w:ind w:left="1801" w:right="1660" w:hanging="361"/>
        <w:jc w:val="left"/>
        <w:rPr>
          <w:rFonts w:ascii="Calibri" w:hAnsi="Calibri"/>
          <w:sz w:val="22"/>
        </w:rPr>
      </w:pPr>
      <w:r>
        <w:rPr>
          <w:rFonts w:ascii="Calibri" w:hAnsi="Calibri"/>
          <w:sz w:val="22"/>
        </w:rPr>
        <w:t>Outreach</w:t>
      </w:r>
      <w:r>
        <w:rPr>
          <w:rFonts w:ascii="Calibri" w:hAnsi="Calibri"/>
          <w:spacing w:val="-4"/>
          <w:sz w:val="22"/>
        </w:rPr>
        <w:t> </w:t>
      </w:r>
      <w:r>
        <w:rPr>
          <w:rFonts w:ascii="Calibri" w:hAnsi="Calibri"/>
          <w:sz w:val="22"/>
        </w:rPr>
        <w:t>provides</w:t>
      </w:r>
      <w:r>
        <w:rPr>
          <w:rFonts w:ascii="Calibri" w:hAnsi="Calibri"/>
          <w:spacing w:val="-5"/>
          <w:sz w:val="22"/>
        </w:rPr>
        <w:t> </w:t>
      </w:r>
      <w:r>
        <w:rPr>
          <w:rFonts w:ascii="Calibri" w:hAnsi="Calibri"/>
          <w:sz w:val="22"/>
        </w:rPr>
        <w:t>opportunity</w:t>
      </w:r>
      <w:r>
        <w:rPr>
          <w:rFonts w:ascii="Calibri" w:hAnsi="Calibri"/>
          <w:spacing w:val="-3"/>
          <w:sz w:val="22"/>
        </w:rPr>
        <w:t> </w:t>
      </w:r>
      <w:r>
        <w:rPr>
          <w:rFonts w:ascii="Calibri" w:hAnsi="Calibri"/>
          <w:sz w:val="22"/>
        </w:rPr>
        <w:t>for</w:t>
      </w:r>
      <w:r>
        <w:rPr>
          <w:rFonts w:ascii="Calibri" w:hAnsi="Calibri"/>
          <w:spacing w:val="-5"/>
          <w:sz w:val="22"/>
        </w:rPr>
        <w:t> </w:t>
      </w:r>
      <w:r>
        <w:rPr>
          <w:rFonts w:ascii="Calibri" w:hAnsi="Calibri"/>
          <w:sz w:val="22"/>
        </w:rPr>
        <w:t>people</w:t>
      </w:r>
      <w:r>
        <w:rPr>
          <w:rFonts w:ascii="Calibri" w:hAnsi="Calibri"/>
          <w:spacing w:val="-3"/>
          <w:sz w:val="22"/>
        </w:rPr>
        <w:t> </w:t>
      </w:r>
      <w:r>
        <w:rPr>
          <w:rFonts w:ascii="Calibri" w:hAnsi="Calibri"/>
          <w:sz w:val="22"/>
        </w:rPr>
        <w:t>at</w:t>
      </w:r>
      <w:r>
        <w:rPr>
          <w:rFonts w:ascii="Calibri" w:hAnsi="Calibri"/>
          <w:spacing w:val="-3"/>
          <w:sz w:val="22"/>
        </w:rPr>
        <w:t> </w:t>
      </w:r>
      <w:r>
        <w:rPr>
          <w:rFonts w:ascii="Calibri" w:hAnsi="Calibri"/>
          <w:sz w:val="22"/>
        </w:rPr>
        <w:t>sex-on-premise</w:t>
      </w:r>
      <w:r>
        <w:rPr>
          <w:rFonts w:ascii="Calibri" w:hAnsi="Calibri"/>
          <w:spacing w:val="-3"/>
          <w:sz w:val="22"/>
        </w:rPr>
        <w:t> </w:t>
      </w:r>
      <w:r>
        <w:rPr>
          <w:rFonts w:ascii="Calibri" w:hAnsi="Calibri"/>
          <w:sz w:val="22"/>
        </w:rPr>
        <w:t>venues</w:t>
      </w:r>
      <w:r>
        <w:rPr>
          <w:rFonts w:ascii="Calibri" w:hAnsi="Calibri"/>
          <w:spacing w:val="-4"/>
          <w:sz w:val="22"/>
        </w:rPr>
        <w:t> </w:t>
      </w:r>
      <w:r>
        <w:rPr>
          <w:rFonts w:ascii="Calibri" w:hAnsi="Calibri"/>
          <w:sz w:val="22"/>
        </w:rPr>
        <w:t>to</w:t>
      </w:r>
      <w:r>
        <w:rPr>
          <w:rFonts w:ascii="Calibri" w:hAnsi="Calibri"/>
          <w:spacing w:val="-4"/>
          <w:sz w:val="22"/>
        </w:rPr>
        <w:t> </w:t>
      </w:r>
      <w:r>
        <w:rPr>
          <w:rFonts w:ascii="Calibri" w:hAnsi="Calibri"/>
          <w:sz w:val="22"/>
        </w:rPr>
        <w:t>ask</w:t>
      </w:r>
      <w:r>
        <w:rPr>
          <w:rFonts w:ascii="Calibri" w:hAnsi="Calibri"/>
          <w:spacing w:val="-3"/>
          <w:sz w:val="22"/>
        </w:rPr>
        <w:t> </w:t>
      </w:r>
      <w:r>
        <w:rPr>
          <w:rFonts w:ascii="Calibri" w:hAnsi="Calibri"/>
          <w:sz w:val="22"/>
        </w:rPr>
        <w:t>questions</w:t>
      </w:r>
      <w:r>
        <w:rPr>
          <w:rFonts w:ascii="Calibri" w:hAnsi="Calibri"/>
          <w:spacing w:val="-5"/>
          <w:sz w:val="22"/>
        </w:rPr>
        <w:t> </w:t>
      </w:r>
      <w:r>
        <w:rPr>
          <w:rFonts w:ascii="Calibri" w:hAnsi="Calibri"/>
          <w:sz w:val="22"/>
        </w:rPr>
        <w:t>about</w:t>
      </w:r>
      <w:r>
        <w:rPr>
          <w:rFonts w:ascii="Calibri" w:hAnsi="Calibri"/>
          <w:spacing w:val="-3"/>
          <w:sz w:val="22"/>
        </w:rPr>
        <w:t> </w:t>
      </w:r>
      <w:r>
        <w:rPr>
          <w:rFonts w:ascii="Calibri" w:hAnsi="Calibri"/>
          <w:sz w:val="22"/>
        </w:rPr>
        <w:t>sexual health, HIV, and other health topics, and find connections to relevant health services.</w:t>
      </w:r>
    </w:p>
    <w:p>
      <w:pPr>
        <w:pStyle w:val="ListParagraph"/>
        <w:numPr>
          <w:ilvl w:val="0"/>
          <w:numId w:val="51"/>
        </w:numPr>
        <w:tabs>
          <w:tab w:pos="1800" w:val="left" w:leader="none"/>
        </w:tabs>
        <w:spacing w:line="250" w:lineRule="exact" w:before="0" w:after="0"/>
        <w:ind w:left="1800" w:right="0" w:hanging="360"/>
        <w:jc w:val="left"/>
        <w:rPr>
          <w:rFonts w:ascii="Calibri" w:hAnsi="Calibri"/>
          <w:sz w:val="22"/>
        </w:rPr>
      </w:pPr>
      <w:r>
        <w:rPr>
          <w:rFonts w:ascii="Calibri" w:hAnsi="Calibri"/>
          <w:sz w:val="22"/>
        </w:rPr>
        <w:t>“Appreach</w:t>
      </w:r>
      <w:r>
        <w:rPr>
          <w:rFonts w:ascii="Calibri" w:hAnsi="Calibri"/>
          <w:spacing w:val="-6"/>
          <w:sz w:val="22"/>
        </w:rPr>
        <w:t> </w:t>
      </w:r>
      <w:r>
        <w:rPr>
          <w:rFonts w:ascii="Calibri" w:hAnsi="Calibri"/>
          <w:sz w:val="22"/>
        </w:rPr>
        <w:t>”provided</w:t>
      </w:r>
      <w:r>
        <w:rPr>
          <w:rFonts w:ascii="Calibri" w:hAnsi="Calibri"/>
          <w:spacing w:val="-4"/>
          <w:sz w:val="22"/>
        </w:rPr>
        <w:t> </w:t>
      </w:r>
      <w:r>
        <w:rPr>
          <w:rFonts w:ascii="Calibri" w:hAnsi="Calibri"/>
          <w:sz w:val="22"/>
        </w:rPr>
        <w:t>similar</w:t>
      </w:r>
      <w:r>
        <w:rPr>
          <w:rFonts w:ascii="Calibri" w:hAnsi="Calibri"/>
          <w:spacing w:val="-6"/>
          <w:sz w:val="22"/>
        </w:rPr>
        <w:t> </w:t>
      </w:r>
      <w:r>
        <w:rPr>
          <w:rFonts w:ascii="Calibri" w:hAnsi="Calibri"/>
          <w:sz w:val="22"/>
        </w:rPr>
        <w:t>support</w:t>
      </w:r>
      <w:r>
        <w:rPr>
          <w:rFonts w:ascii="Calibri" w:hAnsi="Calibri"/>
          <w:spacing w:val="-1"/>
          <w:sz w:val="22"/>
        </w:rPr>
        <w:t> </w:t>
      </w:r>
      <w:r>
        <w:rPr>
          <w:rFonts w:ascii="Calibri" w:hAnsi="Calibri"/>
          <w:sz w:val="22"/>
        </w:rPr>
        <w:t>on</w:t>
      </w:r>
      <w:r>
        <w:rPr>
          <w:rFonts w:ascii="Calibri" w:hAnsi="Calibri"/>
          <w:spacing w:val="-4"/>
          <w:sz w:val="22"/>
        </w:rPr>
        <w:t> </w:t>
      </w:r>
      <w:r>
        <w:rPr>
          <w:rFonts w:ascii="Calibri" w:hAnsi="Calibri"/>
          <w:sz w:val="22"/>
        </w:rPr>
        <w:t>sexual</w:t>
      </w:r>
      <w:r>
        <w:rPr>
          <w:rFonts w:ascii="Calibri" w:hAnsi="Calibri"/>
          <w:spacing w:val="-3"/>
          <w:sz w:val="22"/>
        </w:rPr>
        <w:t> </w:t>
      </w:r>
      <w:r>
        <w:rPr>
          <w:rFonts w:ascii="Calibri" w:hAnsi="Calibri"/>
          <w:sz w:val="22"/>
        </w:rPr>
        <w:t>health</w:t>
      </w:r>
      <w:r>
        <w:rPr>
          <w:rFonts w:ascii="Calibri" w:hAnsi="Calibri"/>
          <w:spacing w:val="-4"/>
          <w:sz w:val="22"/>
        </w:rPr>
        <w:t> </w:t>
      </w:r>
      <w:r>
        <w:rPr>
          <w:rFonts w:ascii="Calibri" w:hAnsi="Calibri"/>
          <w:sz w:val="22"/>
        </w:rPr>
        <w:t>during</w:t>
      </w:r>
      <w:r>
        <w:rPr>
          <w:rFonts w:ascii="Calibri" w:hAnsi="Calibri"/>
          <w:spacing w:val="-2"/>
          <w:sz w:val="22"/>
        </w:rPr>
        <w:t> </w:t>
      </w:r>
      <w:r>
        <w:rPr>
          <w:rFonts w:ascii="Calibri" w:hAnsi="Calibri"/>
          <w:sz w:val="22"/>
        </w:rPr>
        <w:t>the</w:t>
      </w:r>
      <w:r>
        <w:rPr>
          <w:rFonts w:ascii="Calibri" w:hAnsi="Calibri"/>
          <w:spacing w:val="-2"/>
          <w:sz w:val="22"/>
        </w:rPr>
        <w:t> </w:t>
      </w:r>
      <w:r>
        <w:rPr>
          <w:rFonts w:ascii="Calibri" w:hAnsi="Calibri"/>
          <w:sz w:val="22"/>
        </w:rPr>
        <w:t>pandemic</w:t>
      </w:r>
      <w:r>
        <w:rPr>
          <w:rFonts w:ascii="Calibri" w:hAnsi="Calibri"/>
          <w:spacing w:val="-2"/>
          <w:sz w:val="22"/>
        </w:rPr>
        <w:t> </w:t>
      </w:r>
      <w:r>
        <w:rPr>
          <w:rFonts w:ascii="Calibri" w:hAnsi="Calibri"/>
          <w:sz w:val="22"/>
        </w:rPr>
        <w:t>via</w:t>
      </w:r>
      <w:r>
        <w:rPr>
          <w:rFonts w:ascii="Calibri" w:hAnsi="Calibri"/>
          <w:spacing w:val="-4"/>
          <w:sz w:val="22"/>
        </w:rPr>
        <w:t> </w:t>
      </w:r>
      <w:r>
        <w:rPr>
          <w:rFonts w:ascii="Calibri" w:hAnsi="Calibri"/>
          <w:sz w:val="22"/>
        </w:rPr>
        <w:t>online</w:t>
      </w:r>
      <w:r>
        <w:rPr>
          <w:rFonts w:ascii="Calibri" w:hAnsi="Calibri"/>
          <w:spacing w:val="-3"/>
          <w:sz w:val="22"/>
        </w:rPr>
        <w:t> </w:t>
      </w:r>
      <w:r>
        <w:rPr>
          <w:rFonts w:ascii="Calibri" w:hAnsi="Calibri"/>
          <w:sz w:val="22"/>
        </w:rPr>
        <w:t>platforms</w:t>
      </w:r>
      <w:r>
        <w:rPr>
          <w:rFonts w:ascii="Calibri" w:hAnsi="Calibri"/>
          <w:spacing w:val="-4"/>
          <w:sz w:val="22"/>
        </w:rPr>
        <w:t> such</w:t>
      </w:r>
    </w:p>
    <w:p>
      <w:pPr>
        <w:pStyle w:val="BodyText"/>
        <w:spacing w:line="257" w:lineRule="exact"/>
        <w:ind w:left="1801"/>
        <w:rPr>
          <w:rFonts w:ascii="Calibri"/>
        </w:rPr>
      </w:pPr>
      <w:r>
        <w:rPr>
          <w:rFonts w:ascii="Calibri"/>
        </w:rPr>
        <w:t>as</w:t>
      </w:r>
      <w:r>
        <w:rPr>
          <w:rFonts w:ascii="Calibri"/>
          <w:spacing w:val="-5"/>
        </w:rPr>
        <w:t> </w:t>
      </w:r>
      <w:r>
        <w:rPr>
          <w:rFonts w:ascii="Calibri"/>
          <w:spacing w:val="-2"/>
        </w:rPr>
        <w:t>Grindr</w:t>
      </w:r>
    </w:p>
    <w:p>
      <w:pPr>
        <w:pStyle w:val="BodyText"/>
        <w:spacing w:before="223"/>
        <w:rPr>
          <w:rFonts w:ascii="Calibri"/>
        </w:rPr>
      </w:pPr>
    </w:p>
    <w:p>
      <w:pPr>
        <w:pStyle w:val="BodyText"/>
        <w:tabs>
          <w:tab w:pos="10804" w:val="left" w:leader="none"/>
        </w:tabs>
        <w:ind w:left="1440"/>
        <w:rPr>
          <w:rFonts w:ascii="Calibri"/>
        </w:rPr>
      </w:pPr>
      <w:r>
        <w:rPr>
          <w:rFonts w:ascii="Calibri"/>
          <w:u w:val="single"/>
        </w:rPr>
        <w:t>Work</w:t>
      </w:r>
      <w:r>
        <w:rPr>
          <w:rFonts w:ascii="Calibri"/>
          <w:spacing w:val="-4"/>
          <w:u w:val="single"/>
        </w:rPr>
        <w:t> </w:t>
      </w:r>
      <w:r>
        <w:rPr>
          <w:rFonts w:ascii="Calibri"/>
          <w:spacing w:val="-2"/>
          <w:u w:val="single"/>
        </w:rPr>
        <w:t>Experience</w:t>
      </w:r>
      <w:r>
        <w:rPr>
          <w:rFonts w:ascii="Calibri"/>
          <w:u w:val="single"/>
        </w:rPr>
        <w:tab/>
      </w:r>
    </w:p>
    <w:p>
      <w:pPr>
        <w:tabs>
          <w:tab w:pos="10133" w:val="left" w:leader="none"/>
        </w:tabs>
        <w:spacing w:line="257" w:lineRule="exact" w:before="222"/>
        <w:ind w:left="1440" w:right="0" w:firstLine="0"/>
        <w:jc w:val="left"/>
        <w:rPr>
          <w:rFonts w:ascii="Calibri"/>
          <w:sz w:val="22"/>
        </w:rPr>
      </w:pPr>
      <w:r>
        <w:rPr>
          <w:rFonts w:ascii="Calibri"/>
          <w:b/>
          <w:sz w:val="22"/>
        </w:rPr>
        <w:t>Coutts</w:t>
      </w:r>
      <w:r>
        <w:rPr>
          <w:rFonts w:ascii="Calibri"/>
          <w:b/>
          <w:spacing w:val="-2"/>
          <w:sz w:val="22"/>
        </w:rPr>
        <w:t> </w:t>
      </w:r>
      <w:r>
        <w:rPr>
          <w:rFonts w:ascii="Calibri"/>
          <w:b/>
          <w:sz w:val="22"/>
        </w:rPr>
        <w:t>&amp;</w:t>
      </w:r>
      <w:r>
        <w:rPr>
          <w:rFonts w:ascii="Calibri"/>
          <w:b/>
          <w:spacing w:val="-1"/>
          <w:sz w:val="22"/>
        </w:rPr>
        <w:t> </w:t>
      </w:r>
      <w:r>
        <w:rPr>
          <w:rFonts w:ascii="Calibri"/>
          <w:b/>
          <w:spacing w:val="-5"/>
          <w:sz w:val="22"/>
        </w:rPr>
        <w:t>Co</w:t>
      </w:r>
      <w:r>
        <w:rPr>
          <w:rFonts w:ascii="Calibri"/>
          <w:b/>
          <w:sz w:val="22"/>
        </w:rPr>
        <w:tab/>
      </w:r>
      <w:r>
        <w:rPr>
          <w:rFonts w:ascii="Calibri"/>
          <w:spacing w:val="-2"/>
          <w:sz w:val="22"/>
        </w:rPr>
        <w:t>London</w:t>
      </w:r>
    </w:p>
    <w:p>
      <w:pPr>
        <w:pStyle w:val="BodyText"/>
        <w:spacing w:line="223" w:lineRule="auto" w:before="3"/>
        <w:ind w:left="1440" w:right="1204"/>
        <w:rPr>
          <w:rFonts w:ascii="Calibri"/>
        </w:rPr>
      </w:pPr>
      <w:r>
        <w:rPr>
          <w:rFonts w:ascii="Calibri"/>
        </w:rPr>
        <w:t>7th</w:t>
      </w:r>
      <w:r>
        <w:rPr>
          <w:rFonts w:ascii="Calibri"/>
          <w:spacing w:val="-4"/>
        </w:rPr>
        <w:t> </w:t>
      </w:r>
      <w:r>
        <w:rPr>
          <w:rFonts w:ascii="Calibri"/>
        </w:rPr>
        <w:t>oldest</w:t>
      </w:r>
      <w:r>
        <w:rPr>
          <w:rFonts w:ascii="Calibri"/>
          <w:spacing w:val="-3"/>
        </w:rPr>
        <w:t> </w:t>
      </w:r>
      <w:r>
        <w:rPr>
          <w:rFonts w:ascii="Calibri"/>
        </w:rPr>
        <w:t>bank</w:t>
      </w:r>
      <w:r>
        <w:rPr>
          <w:rFonts w:ascii="Calibri"/>
          <w:spacing w:val="-3"/>
        </w:rPr>
        <w:t> </w:t>
      </w:r>
      <w:r>
        <w:rPr>
          <w:rFonts w:ascii="Calibri"/>
        </w:rPr>
        <w:t>in</w:t>
      </w:r>
      <w:r>
        <w:rPr>
          <w:rFonts w:ascii="Calibri"/>
          <w:spacing w:val="-4"/>
        </w:rPr>
        <w:t> </w:t>
      </w:r>
      <w:r>
        <w:rPr>
          <w:rFonts w:ascii="Calibri"/>
        </w:rPr>
        <w:t>the</w:t>
      </w:r>
      <w:r>
        <w:rPr>
          <w:rFonts w:ascii="Calibri"/>
          <w:spacing w:val="-3"/>
        </w:rPr>
        <w:t> </w:t>
      </w:r>
      <w:r>
        <w:rPr>
          <w:rFonts w:ascii="Calibri"/>
        </w:rPr>
        <w:t>world</w:t>
      </w:r>
      <w:r>
        <w:rPr>
          <w:rFonts w:ascii="Calibri"/>
          <w:spacing w:val="-4"/>
        </w:rPr>
        <w:t> </w:t>
      </w:r>
      <w:r>
        <w:rPr>
          <w:rFonts w:ascii="Calibri"/>
        </w:rPr>
        <w:t>and</w:t>
      </w:r>
      <w:r>
        <w:rPr>
          <w:rFonts w:ascii="Calibri"/>
          <w:spacing w:val="-4"/>
        </w:rPr>
        <w:t> </w:t>
      </w:r>
      <w:r>
        <w:rPr>
          <w:rFonts w:ascii="Calibri"/>
        </w:rPr>
        <w:t>the</w:t>
      </w:r>
      <w:r>
        <w:rPr>
          <w:rFonts w:ascii="Calibri"/>
          <w:spacing w:val="-3"/>
        </w:rPr>
        <w:t> </w:t>
      </w:r>
      <w:r>
        <w:rPr>
          <w:rFonts w:ascii="Calibri"/>
        </w:rPr>
        <w:t>private</w:t>
      </w:r>
      <w:r>
        <w:rPr>
          <w:rFonts w:ascii="Calibri"/>
          <w:spacing w:val="-3"/>
        </w:rPr>
        <w:t> </w:t>
      </w:r>
      <w:r>
        <w:rPr>
          <w:rFonts w:ascii="Calibri"/>
        </w:rPr>
        <w:t>banking</w:t>
      </w:r>
      <w:r>
        <w:rPr>
          <w:rFonts w:ascii="Calibri"/>
          <w:spacing w:val="-3"/>
        </w:rPr>
        <w:t> </w:t>
      </w:r>
      <w:r>
        <w:rPr>
          <w:rFonts w:ascii="Calibri"/>
        </w:rPr>
        <w:t>arm of</w:t>
      </w:r>
      <w:r>
        <w:rPr>
          <w:rFonts w:ascii="Calibri"/>
          <w:spacing w:val="-5"/>
        </w:rPr>
        <w:t> </w:t>
      </w:r>
      <w:r>
        <w:rPr>
          <w:rFonts w:ascii="Calibri"/>
        </w:rPr>
        <w:t>Royal</w:t>
      </w:r>
      <w:r>
        <w:rPr>
          <w:rFonts w:ascii="Calibri"/>
          <w:spacing w:val="-3"/>
        </w:rPr>
        <w:t> </w:t>
      </w:r>
      <w:r>
        <w:rPr>
          <w:rFonts w:ascii="Calibri"/>
        </w:rPr>
        <w:t>Bank</w:t>
      </w:r>
      <w:r>
        <w:rPr>
          <w:rFonts w:ascii="Calibri"/>
          <w:spacing w:val="-3"/>
        </w:rPr>
        <w:t> </w:t>
      </w:r>
      <w:r>
        <w:rPr>
          <w:rFonts w:ascii="Calibri"/>
        </w:rPr>
        <w:t>of</w:t>
      </w:r>
      <w:r>
        <w:rPr>
          <w:rFonts w:ascii="Calibri"/>
          <w:spacing w:val="-1"/>
        </w:rPr>
        <w:t> </w:t>
      </w:r>
      <w:r>
        <w:rPr>
          <w:rFonts w:ascii="Calibri"/>
        </w:rPr>
        <w:t>Scotland</w:t>
      </w:r>
      <w:r>
        <w:rPr>
          <w:rFonts w:ascii="Calibri"/>
          <w:spacing w:val="-4"/>
        </w:rPr>
        <w:t> </w:t>
      </w:r>
      <w:r>
        <w:rPr>
          <w:rFonts w:ascii="Calibri"/>
        </w:rPr>
        <w:t>which</w:t>
      </w:r>
      <w:r>
        <w:rPr>
          <w:rFonts w:ascii="Calibri"/>
          <w:spacing w:val="-4"/>
        </w:rPr>
        <w:t> </w:t>
      </w:r>
      <w:r>
        <w:rPr>
          <w:rFonts w:ascii="Calibri"/>
        </w:rPr>
        <w:t>services</w:t>
      </w:r>
      <w:r>
        <w:rPr>
          <w:rFonts w:ascii="Calibri"/>
          <w:spacing w:val="-4"/>
        </w:rPr>
        <w:t> </w:t>
      </w:r>
      <w:r>
        <w:rPr>
          <w:rFonts w:ascii="Calibri"/>
        </w:rPr>
        <w:t>the </w:t>
      </w:r>
      <w:r>
        <w:rPr>
          <w:rFonts w:ascii="Calibri"/>
          <w:spacing w:val="-2"/>
        </w:rPr>
        <w:t>wealthy.</w:t>
      </w:r>
    </w:p>
    <w:p>
      <w:pPr>
        <w:pStyle w:val="BodyText"/>
        <w:tabs>
          <w:tab w:pos="10800" w:val="right" w:leader="none"/>
        </w:tabs>
        <w:spacing w:line="259" w:lineRule="exact" w:before="226"/>
        <w:ind w:left="1440"/>
        <w:rPr>
          <w:rFonts w:ascii="Calibri"/>
        </w:rPr>
      </w:pPr>
      <w:r>
        <w:rPr>
          <w:rFonts w:ascii="Calibri"/>
        </w:rPr>
        <w:t>Senior</w:t>
      </w:r>
      <w:r>
        <w:rPr>
          <w:rFonts w:ascii="Calibri"/>
          <w:spacing w:val="-5"/>
        </w:rPr>
        <w:t> </w:t>
      </w:r>
      <w:r>
        <w:rPr>
          <w:rFonts w:ascii="Calibri"/>
        </w:rPr>
        <w:t>Business</w:t>
      </w:r>
      <w:r>
        <w:rPr>
          <w:rFonts w:ascii="Calibri"/>
          <w:spacing w:val="-5"/>
        </w:rPr>
        <w:t> </w:t>
      </w:r>
      <w:r>
        <w:rPr>
          <w:rFonts w:ascii="Calibri"/>
          <w:spacing w:val="-2"/>
        </w:rPr>
        <w:t>Analyst</w:t>
      </w:r>
      <w:r>
        <w:rPr>
          <w:rFonts w:ascii="Calibri"/>
        </w:rPr>
        <w:tab/>
      </w:r>
      <w:r>
        <w:rPr>
          <w:rFonts w:ascii="Calibri"/>
          <w:spacing w:val="-2"/>
        </w:rPr>
        <w:t>2018-2019</w:t>
      </w:r>
    </w:p>
    <w:p>
      <w:pPr>
        <w:pStyle w:val="ListParagraph"/>
        <w:numPr>
          <w:ilvl w:val="0"/>
          <w:numId w:val="51"/>
        </w:numPr>
        <w:tabs>
          <w:tab w:pos="1800" w:val="left" w:leader="none"/>
        </w:tabs>
        <w:spacing w:line="250" w:lineRule="exact" w:before="0" w:after="0"/>
        <w:ind w:left="1800" w:right="0" w:hanging="360"/>
        <w:jc w:val="left"/>
        <w:rPr>
          <w:rFonts w:ascii="Calibri" w:hAnsi="Calibri"/>
          <w:sz w:val="22"/>
        </w:rPr>
      </w:pPr>
      <w:r>
        <w:rPr>
          <w:rFonts w:ascii="Calibri" w:hAnsi="Calibri"/>
          <w:sz w:val="22"/>
        </w:rPr>
        <w:t>Lead</w:t>
      </w:r>
      <w:r>
        <w:rPr>
          <w:rFonts w:ascii="Calibri" w:hAnsi="Calibri"/>
          <w:spacing w:val="-6"/>
          <w:sz w:val="22"/>
        </w:rPr>
        <w:t> </w:t>
      </w:r>
      <w:r>
        <w:rPr>
          <w:rFonts w:ascii="Calibri" w:hAnsi="Calibri"/>
          <w:sz w:val="22"/>
        </w:rPr>
        <w:t>analyst</w:t>
      </w:r>
      <w:r>
        <w:rPr>
          <w:rFonts w:ascii="Calibri" w:hAnsi="Calibri"/>
          <w:spacing w:val="-1"/>
          <w:sz w:val="22"/>
        </w:rPr>
        <w:t> </w:t>
      </w:r>
      <w:r>
        <w:rPr>
          <w:rFonts w:ascii="Calibri" w:hAnsi="Calibri"/>
          <w:sz w:val="22"/>
        </w:rPr>
        <w:t>for</w:t>
      </w:r>
      <w:r>
        <w:rPr>
          <w:rFonts w:ascii="Calibri" w:hAnsi="Calibri"/>
          <w:spacing w:val="-4"/>
          <w:sz w:val="22"/>
        </w:rPr>
        <w:t> </w:t>
      </w:r>
      <w:r>
        <w:rPr>
          <w:rFonts w:ascii="Calibri" w:hAnsi="Calibri"/>
          <w:sz w:val="22"/>
        </w:rPr>
        <w:t>initiation</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requirements</w:t>
      </w:r>
      <w:r>
        <w:rPr>
          <w:rFonts w:ascii="Calibri" w:hAnsi="Calibri"/>
          <w:spacing w:val="-4"/>
          <w:sz w:val="22"/>
        </w:rPr>
        <w:t> </w:t>
      </w:r>
      <w:r>
        <w:rPr>
          <w:rFonts w:ascii="Calibri" w:hAnsi="Calibri"/>
          <w:sz w:val="22"/>
        </w:rPr>
        <w:t>gathering</w:t>
      </w:r>
      <w:r>
        <w:rPr>
          <w:rFonts w:ascii="Calibri" w:hAnsi="Calibri"/>
          <w:spacing w:val="-2"/>
          <w:sz w:val="22"/>
        </w:rPr>
        <w:t> </w:t>
      </w:r>
      <w:r>
        <w:rPr>
          <w:rFonts w:ascii="Calibri" w:hAnsi="Calibri"/>
          <w:sz w:val="22"/>
        </w:rPr>
        <w:t>phases</w:t>
      </w:r>
      <w:r>
        <w:rPr>
          <w:rFonts w:ascii="Calibri" w:hAnsi="Calibri"/>
          <w:spacing w:val="-3"/>
          <w:sz w:val="22"/>
        </w:rPr>
        <w:t> </w:t>
      </w:r>
      <w:r>
        <w:rPr>
          <w:rFonts w:ascii="Calibri" w:hAnsi="Calibri"/>
          <w:sz w:val="22"/>
        </w:rPr>
        <w:t>of</w:t>
      </w:r>
      <w:r>
        <w:rPr>
          <w:rFonts w:ascii="Calibri" w:hAnsi="Calibri"/>
          <w:spacing w:val="-5"/>
          <w:sz w:val="22"/>
        </w:rPr>
        <w:t> </w:t>
      </w:r>
      <w:r>
        <w:rPr>
          <w:rFonts w:ascii="Calibri" w:hAnsi="Calibri"/>
          <w:sz w:val="22"/>
        </w:rPr>
        <w:t>compliance</w:t>
      </w:r>
      <w:r>
        <w:rPr>
          <w:rFonts w:ascii="Calibri" w:hAnsi="Calibri"/>
          <w:spacing w:val="-2"/>
          <w:sz w:val="22"/>
        </w:rPr>
        <w:t> project</w:t>
      </w:r>
    </w:p>
    <w:p>
      <w:pPr>
        <w:pStyle w:val="ListParagraph"/>
        <w:numPr>
          <w:ilvl w:val="0"/>
          <w:numId w:val="51"/>
        </w:numPr>
        <w:tabs>
          <w:tab w:pos="1800" w:val="left" w:leader="none"/>
        </w:tabs>
        <w:spacing w:line="259" w:lineRule="exact" w:before="0" w:after="0"/>
        <w:ind w:left="1800" w:right="0" w:hanging="360"/>
        <w:jc w:val="left"/>
        <w:rPr>
          <w:rFonts w:ascii="Calibri" w:hAnsi="Calibri"/>
          <w:sz w:val="22"/>
        </w:rPr>
      </w:pPr>
      <w:r>
        <w:rPr>
          <w:rFonts w:ascii="Calibri" w:hAnsi="Calibri"/>
          <w:sz w:val="22"/>
        </w:rPr>
        <w:t>Detailed</w:t>
      </w:r>
      <w:r>
        <w:rPr>
          <w:rFonts w:ascii="Calibri" w:hAnsi="Calibri"/>
          <w:spacing w:val="-6"/>
          <w:sz w:val="22"/>
        </w:rPr>
        <w:t> </w:t>
      </w:r>
      <w:r>
        <w:rPr>
          <w:rFonts w:ascii="Calibri" w:hAnsi="Calibri"/>
          <w:sz w:val="22"/>
        </w:rPr>
        <w:t>analysis</w:t>
      </w:r>
      <w:r>
        <w:rPr>
          <w:rFonts w:ascii="Calibri" w:hAnsi="Calibri"/>
          <w:spacing w:val="-5"/>
          <w:sz w:val="22"/>
        </w:rPr>
        <w:t> </w:t>
      </w:r>
      <w:r>
        <w:rPr>
          <w:rFonts w:ascii="Calibri" w:hAnsi="Calibri"/>
          <w:sz w:val="22"/>
        </w:rPr>
        <w:t>of</w:t>
      </w:r>
      <w:r>
        <w:rPr>
          <w:rFonts w:ascii="Calibri" w:hAnsi="Calibri"/>
          <w:spacing w:val="-6"/>
          <w:sz w:val="22"/>
        </w:rPr>
        <w:t> </w:t>
      </w:r>
      <w:r>
        <w:rPr>
          <w:rFonts w:ascii="Calibri" w:hAnsi="Calibri"/>
          <w:sz w:val="22"/>
        </w:rPr>
        <w:t>the</w:t>
      </w:r>
      <w:r>
        <w:rPr>
          <w:rFonts w:ascii="Calibri" w:hAnsi="Calibri"/>
          <w:spacing w:val="-3"/>
          <w:sz w:val="22"/>
        </w:rPr>
        <w:t> </w:t>
      </w:r>
      <w:r>
        <w:rPr>
          <w:rFonts w:ascii="Calibri" w:hAnsi="Calibri"/>
          <w:sz w:val="22"/>
        </w:rPr>
        <w:t>bank’s processes</w:t>
      </w:r>
      <w:r>
        <w:rPr>
          <w:rFonts w:ascii="Calibri" w:hAnsi="Calibri"/>
          <w:spacing w:val="-3"/>
          <w:sz w:val="22"/>
        </w:rPr>
        <w:t> </w:t>
      </w:r>
      <w:r>
        <w:rPr>
          <w:rFonts w:ascii="Calibri" w:hAnsi="Calibri"/>
          <w:sz w:val="22"/>
        </w:rPr>
        <w:t>to</w:t>
      </w:r>
      <w:r>
        <w:rPr>
          <w:rFonts w:ascii="Calibri" w:hAnsi="Calibri"/>
          <w:spacing w:val="-4"/>
          <w:sz w:val="22"/>
        </w:rPr>
        <w:t> </w:t>
      </w:r>
      <w:r>
        <w:rPr>
          <w:rFonts w:ascii="Calibri" w:hAnsi="Calibri"/>
          <w:sz w:val="22"/>
        </w:rPr>
        <w:t>gauge</w:t>
      </w:r>
      <w:r>
        <w:rPr>
          <w:rFonts w:ascii="Calibri" w:hAnsi="Calibri"/>
          <w:spacing w:val="-3"/>
          <w:sz w:val="22"/>
        </w:rPr>
        <w:t> </w:t>
      </w:r>
      <w:r>
        <w:rPr>
          <w:rFonts w:ascii="Calibri" w:hAnsi="Calibri"/>
          <w:sz w:val="22"/>
        </w:rPr>
        <w:t>where/when/how</w:t>
      </w:r>
      <w:r>
        <w:rPr>
          <w:rFonts w:ascii="Calibri" w:hAnsi="Calibri"/>
          <w:spacing w:val="-6"/>
          <w:sz w:val="22"/>
        </w:rPr>
        <w:t> </w:t>
      </w:r>
      <w:r>
        <w:rPr>
          <w:rFonts w:ascii="Calibri" w:hAnsi="Calibri"/>
          <w:sz w:val="22"/>
        </w:rPr>
        <w:t>legislation</w:t>
      </w:r>
      <w:r>
        <w:rPr>
          <w:rFonts w:ascii="Calibri" w:hAnsi="Calibri"/>
          <w:spacing w:val="-3"/>
          <w:sz w:val="22"/>
        </w:rPr>
        <w:t> </w:t>
      </w:r>
      <w:r>
        <w:rPr>
          <w:rFonts w:ascii="Calibri" w:hAnsi="Calibri"/>
          <w:spacing w:val="-2"/>
          <w:sz w:val="22"/>
        </w:rPr>
        <w:t>impacts</w:t>
      </w:r>
    </w:p>
    <w:p>
      <w:pPr>
        <w:pStyle w:val="BodyText"/>
        <w:tabs>
          <w:tab w:pos="10800" w:val="right" w:leader="none"/>
        </w:tabs>
        <w:spacing w:line="259" w:lineRule="exact" w:before="227"/>
        <w:ind w:left="1440"/>
        <w:rPr>
          <w:rFonts w:ascii="Calibri"/>
        </w:rPr>
      </w:pPr>
      <w:r>
        <w:rPr>
          <w:rFonts w:ascii="Calibri"/>
        </w:rPr>
        <w:t>Project</w:t>
      </w:r>
      <w:r>
        <w:rPr>
          <w:rFonts w:ascii="Calibri"/>
          <w:spacing w:val="3"/>
        </w:rPr>
        <w:t> </w:t>
      </w:r>
      <w:r>
        <w:rPr>
          <w:rFonts w:ascii="Calibri"/>
          <w:spacing w:val="-2"/>
        </w:rPr>
        <w:t>Manager</w:t>
      </w:r>
      <w:r>
        <w:rPr>
          <w:rFonts w:ascii="Calibri"/>
        </w:rPr>
        <w:tab/>
      </w:r>
      <w:r>
        <w:rPr>
          <w:rFonts w:ascii="Calibri"/>
          <w:spacing w:val="-2"/>
        </w:rPr>
        <w:t>2016-2017</w:t>
      </w:r>
    </w:p>
    <w:p>
      <w:pPr>
        <w:pStyle w:val="ListParagraph"/>
        <w:numPr>
          <w:ilvl w:val="0"/>
          <w:numId w:val="51"/>
        </w:numPr>
        <w:tabs>
          <w:tab w:pos="1800" w:val="left" w:leader="none"/>
        </w:tabs>
        <w:spacing w:line="248" w:lineRule="exact" w:before="0" w:after="0"/>
        <w:ind w:left="1800" w:right="0" w:hanging="360"/>
        <w:jc w:val="left"/>
        <w:rPr>
          <w:rFonts w:ascii="Calibri" w:hAnsi="Calibri"/>
          <w:sz w:val="22"/>
        </w:rPr>
      </w:pPr>
      <w:r>
        <w:rPr>
          <w:rFonts w:ascii="Calibri" w:hAnsi="Calibri"/>
          <w:sz w:val="22"/>
        </w:rPr>
        <w:t>Lead</w:t>
      </w:r>
      <w:r>
        <w:rPr>
          <w:rFonts w:ascii="Calibri" w:hAnsi="Calibri"/>
          <w:spacing w:val="-3"/>
          <w:sz w:val="22"/>
        </w:rPr>
        <w:t> </w:t>
      </w:r>
      <w:r>
        <w:rPr>
          <w:rFonts w:ascii="Calibri" w:hAnsi="Calibri"/>
          <w:sz w:val="22"/>
        </w:rPr>
        <w:t>the</w:t>
      </w:r>
      <w:r>
        <w:rPr>
          <w:rFonts w:ascii="Calibri" w:hAnsi="Calibri"/>
          <w:spacing w:val="-1"/>
          <w:sz w:val="22"/>
        </w:rPr>
        <w:t> </w:t>
      </w:r>
      <w:r>
        <w:rPr>
          <w:rFonts w:ascii="Calibri" w:hAnsi="Calibri"/>
          <w:sz w:val="22"/>
        </w:rPr>
        <w:t>RBS</w:t>
      </w:r>
      <w:r>
        <w:rPr>
          <w:rFonts w:ascii="Calibri" w:hAnsi="Calibri"/>
          <w:spacing w:val="-2"/>
          <w:sz w:val="22"/>
        </w:rPr>
        <w:t> </w:t>
      </w:r>
      <w:r>
        <w:rPr>
          <w:rFonts w:ascii="Calibri" w:hAnsi="Calibri"/>
          <w:sz w:val="22"/>
        </w:rPr>
        <w:t>Commercial</w:t>
      </w:r>
      <w:r>
        <w:rPr>
          <w:rFonts w:ascii="Calibri" w:hAnsi="Calibri"/>
          <w:spacing w:val="-1"/>
          <w:sz w:val="22"/>
        </w:rPr>
        <w:t> </w:t>
      </w:r>
      <w:r>
        <w:rPr>
          <w:rFonts w:ascii="Calibri" w:hAnsi="Calibri"/>
          <w:sz w:val="22"/>
        </w:rPr>
        <w:t>workstream</w:t>
      </w:r>
      <w:r>
        <w:rPr>
          <w:rFonts w:ascii="Calibri" w:hAnsi="Calibri"/>
          <w:spacing w:val="-3"/>
          <w:sz w:val="22"/>
        </w:rPr>
        <w:t> </w:t>
      </w:r>
      <w:r>
        <w:rPr>
          <w:rFonts w:ascii="Calibri" w:hAnsi="Calibri"/>
          <w:sz w:val="22"/>
        </w:rPr>
        <w:t>of</w:t>
      </w:r>
      <w:r>
        <w:rPr>
          <w:rFonts w:ascii="Calibri" w:hAnsi="Calibri"/>
          <w:spacing w:val="-4"/>
          <w:sz w:val="22"/>
        </w:rPr>
        <w:t> </w:t>
      </w:r>
      <w:r>
        <w:rPr>
          <w:rFonts w:ascii="Calibri" w:hAnsi="Calibri"/>
          <w:sz w:val="22"/>
        </w:rPr>
        <w:t>ethics</w:t>
      </w:r>
      <w:r>
        <w:rPr>
          <w:rFonts w:ascii="Calibri" w:hAnsi="Calibri"/>
          <w:spacing w:val="-3"/>
          <w:sz w:val="22"/>
        </w:rPr>
        <w:t> </w:t>
      </w:r>
      <w:r>
        <w:rPr>
          <w:rFonts w:ascii="Calibri" w:hAnsi="Calibri"/>
          <w:sz w:val="22"/>
        </w:rPr>
        <w:t>/</w:t>
      </w:r>
      <w:r>
        <w:rPr>
          <w:rFonts w:ascii="Calibri" w:hAnsi="Calibri"/>
          <w:spacing w:val="-2"/>
          <w:sz w:val="22"/>
        </w:rPr>
        <w:t> </w:t>
      </w:r>
      <w:r>
        <w:rPr>
          <w:rFonts w:ascii="Calibri" w:hAnsi="Calibri"/>
          <w:sz w:val="22"/>
        </w:rPr>
        <w:t>compliance</w:t>
      </w:r>
      <w:r>
        <w:rPr>
          <w:rFonts w:ascii="Calibri" w:hAnsi="Calibri"/>
          <w:spacing w:val="-1"/>
          <w:sz w:val="22"/>
        </w:rPr>
        <w:t> </w:t>
      </w:r>
      <w:r>
        <w:rPr>
          <w:rFonts w:ascii="Calibri" w:hAnsi="Calibri"/>
          <w:sz w:val="22"/>
        </w:rPr>
        <w:t>project</w:t>
      </w:r>
      <w:r>
        <w:rPr>
          <w:rFonts w:ascii="Calibri" w:hAnsi="Calibri"/>
          <w:spacing w:val="-1"/>
          <w:sz w:val="22"/>
        </w:rPr>
        <w:t> </w:t>
      </w:r>
      <w:r>
        <w:rPr>
          <w:rFonts w:ascii="Calibri" w:hAnsi="Calibri"/>
          <w:sz w:val="22"/>
        </w:rPr>
        <w:t>about</w:t>
      </w:r>
      <w:r>
        <w:rPr>
          <w:rFonts w:ascii="Calibri" w:hAnsi="Calibri"/>
          <w:spacing w:val="-1"/>
          <w:sz w:val="22"/>
        </w:rPr>
        <w:t> </w:t>
      </w:r>
      <w:r>
        <w:rPr>
          <w:rFonts w:ascii="Calibri" w:hAnsi="Calibri"/>
          <w:sz w:val="22"/>
        </w:rPr>
        <w:t>tax</w:t>
      </w:r>
      <w:r>
        <w:rPr>
          <w:rFonts w:ascii="Calibri" w:hAnsi="Calibri"/>
          <w:spacing w:val="-2"/>
          <w:sz w:val="22"/>
        </w:rPr>
        <w:t> </w:t>
      </w:r>
      <w:r>
        <w:rPr>
          <w:rFonts w:ascii="Calibri" w:hAnsi="Calibri"/>
          <w:sz w:val="22"/>
        </w:rPr>
        <w:t>evasion</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pacing w:val="-5"/>
          <w:sz w:val="22"/>
        </w:rPr>
        <w:t>tax</w:t>
      </w:r>
    </w:p>
    <w:p>
      <w:pPr>
        <w:pStyle w:val="BodyText"/>
        <w:spacing w:line="248" w:lineRule="exact"/>
        <w:ind w:left="1801"/>
        <w:rPr>
          <w:rFonts w:ascii="Calibri" w:hAnsi="Calibri"/>
        </w:rPr>
      </w:pPr>
      <w:r>
        <w:rPr>
          <w:rFonts w:ascii="Calibri" w:hAnsi="Calibri"/>
        </w:rPr>
        <w:t>avoidance</w:t>
      </w:r>
      <w:r>
        <w:rPr>
          <w:rFonts w:ascii="Calibri" w:hAnsi="Calibri"/>
          <w:spacing w:val="-5"/>
        </w:rPr>
        <w:t> </w:t>
      </w:r>
      <w:r>
        <w:rPr>
          <w:rFonts w:ascii="Calibri" w:hAnsi="Calibri"/>
        </w:rPr>
        <w:t>by</w:t>
      </w:r>
      <w:r>
        <w:rPr>
          <w:rFonts w:ascii="Calibri" w:hAnsi="Calibri"/>
          <w:spacing w:val="-3"/>
        </w:rPr>
        <w:t> </w:t>
      </w:r>
      <w:r>
        <w:rPr>
          <w:rFonts w:ascii="Calibri" w:hAnsi="Calibri"/>
        </w:rPr>
        <w:t>clients</w:t>
      </w:r>
      <w:r>
        <w:rPr>
          <w:rFonts w:ascii="Calibri" w:hAnsi="Calibri"/>
          <w:spacing w:val="-4"/>
        </w:rPr>
        <w:t> </w:t>
      </w:r>
      <w:r>
        <w:rPr>
          <w:rFonts w:ascii="Calibri" w:hAnsi="Calibri"/>
        </w:rPr>
        <w:t>and</w:t>
      </w:r>
      <w:r>
        <w:rPr>
          <w:rFonts w:ascii="Calibri" w:hAnsi="Calibri"/>
          <w:spacing w:val="-5"/>
        </w:rPr>
        <w:t> </w:t>
      </w:r>
      <w:r>
        <w:rPr>
          <w:rFonts w:ascii="Calibri" w:hAnsi="Calibri"/>
        </w:rPr>
        <w:t>bank’s</w:t>
      </w:r>
      <w:r>
        <w:rPr>
          <w:rFonts w:ascii="Calibri" w:hAnsi="Calibri"/>
          <w:spacing w:val="-5"/>
        </w:rPr>
        <w:t> </w:t>
      </w:r>
      <w:r>
        <w:rPr>
          <w:rFonts w:ascii="Calibri" w:hAnsi="Calibri"/>
        </w:rPr>
        <w:t>increased</w:t>
      </w:r>
      <w:r>
        <w:rPr>
          <w:rFonts w:ascii="Calibri" w:hAnsi="Calibri"/>
          <w:spacing w:val="-3"/>
        </w:rPr>
        <w:t> </w:t>
      </w:r>
      <w:r>
        <w:rPr>
          <w:rFonts w:ascii="Calibri" w:hAnsi="Calibri"/>
        </w:rPr>
        <w:t>responsibilities</w:t>
      </w:r>
      <w:r>
        <w:rPr>
          <w:rFonts w:ascii="Calibri" w:hAnsi="Calibri"/>
          <w:spacing w:val="-5"/>
        </w:rPr>
        <w:t> </w:t>
      </w:r>
      <w:r>
        <w:rPr>
          <w:rFonts w:ascii="Calibri" w:hAnsi="Calibri"/>
        </w:rPr>
        <w:t>to</w:t>
      </w:r>
      <w:r>
        <w:rPr>
          <w:rFonts w:ascii="Calibri" w:hAnsi="Calibri"/>
          <w:spacing w:val="-3"/>
        </w:rPr>
        <w:t> </w:t>
      </w:r>
      <w:r>
        <w:rPr>
          <w:rFonts w:ascii="Calibri" w:hAnsi="Calibri"/>
        </w:rPr>
        <w:t>flag</w:t>
      </w:r>
      <w:r>
        <w:rPr>
          <w:rFonts w:ascii="Calibri" w:hAnsi="Calibri"/>
          <w:spacing w:val="-2"/>
        </w:rPr>
        <w:t> </w:t>
      </w:r>
      <w:r>
        <w:rPr>
          <w:rFonts w:ascii="Calibri" w:hAnsi="Calibri"/>
        </w:rPr>
        <w:t>suspicious</w:t>
      </w:r>
      <w:r>
        <w:rPr>
          <w:rFonts w:ascii="Calibri" w:hAnsi="Calibri"/>
          <w:spacing w:val="-5"/>
        </w:rPr>
        <w:t> </w:t>
      </w:r>
      <w:r>
        <w:rPr>
          <w:rFonts w:ascii="Calibri" w:hAnsi="Calibri"/>
        </w:rPr>
        <w:t>clients</w:t>
      </w:r>
      <w:r>
        <w:rPr>
          <w:rFonts w:ascii="Calibri" w:hAnsi="Calibri"/>
          <w:spacing w:val="-4"/>
        </w:rPr>
        <w:t> </w:t>
      </w:r>
      <w:r>
        <w:rPr>
          <w:rFonts w:ascii="Calibri" w:hAnsi="Calibri"/>
        </w:rPr>
        <w:t>to</w:t>
      </w:r>
      <w:r>
        <w:rPr>
          <w:rFonts w:ascii="Calibri" w:hAnsi="Calibri"/>
          <w:spacing w:val="-4"/>
        </w:rPr>
        <w:t> </w:t>
      </w:r>
      <w:r>
        <w:rPr>
          <w:rFonts w:ascii="Calibri" w:hAnsi="Calibri"/>
        </w:rPr>
        <w:t>tax</w:t>
      </w:r>
      <w:r>
        <w:rPr>
          <w:rFonts w:ascii="Calibri" w:hAnsi="Calibri"/>
          <w:spacing w:val="-3"/>
        </w:rPr>
        <w:t> </w:t>
      </w:r>
      <w:r>
        <w:rPr>
          <w:rFonts w:ascii="Calibri" w:hAnsi="Calibri"/>
          <w:spacing w:val="-2"/>
        </w:rPr>
        <w:t>authorities</w:t>
      </w:r>
    </w:p>
    <w:p>
      <w:pPr>
        <w:pStyle w:val="ListParagraph"/>
        <w:numPr>
          <w:ilvl w:val="0"/>
          <w:numId w:val="51"/>
        </w:numPr>
        <w:tabs>
          <w:tab w:pos="1800" w:val="left" w:leader="none"/>
        </w:tabs>
        <w:spacing w:line="259" w:lineRule="exact" w:before="0" w:after="0"/>
        <w:ind w:left="1800" w:right="0" w:hanging="360"/>
        <w:jc w:val="left"/>
        <w:rPr>
          <w:rFonts w:ascii="Calibri" w:hAnsi="Calibri"/>
          <w:sz w:val="22"/>
        </w:rPr>
      </w:pPr>
      <w:r>
        <w:rPr>
          <w:rFonts w:ascii="Calibri" w:hAnsi="Calibri"/>
          <w:sz w:val="22"/>
        </w:rPr>
        <w:t>Management</w:t>
      </w:r>
      <w:r>
        <w:rPr>
          <w:rFonts w:ascii="Calibri" w:hAnsi="Calibri"/>
          <w:spacing w:val="-4"/>
          <w:sz w:val="22"/>
        </w:rPr>
        <w:t> </w:t>
      </w:r>
      <w:r>
        <w:rPr>
          <w:rFonts w:ascii="Calibri" w:hAnsi="Calibri"/>
          <w:sz w:val="22"/>
        </w:rPr>
        <w:t>of</w:t>
      </w:r>
      <w:r>
        <w:rPr>
          <w:rFonts w:ascii="Calibri" w:hAnsi="Calibri"/>
          <w:spacing w:val="-5"/>
          <w:sz w:val="22"/>
        </w:rPr>
        <w:t> </w:t>
      </w:r>
      <w:r>
        <w:rPr>
          <w:rFonts w:ascii="Calibri" w:hAnsi="Calibri"/>
          <w:sz w:val="22"/>
        </w:rPr>
        <w:t>all</w:t>
      </w:r>
      <w:r>
        <w:rPr>
          <w:rFonts w:ascii="Calibri" w:hAnsi="Calibri"/>
          <w:spacing w:val="-2"/>
          <w:sz w:val="22"/>
        </w:rPr>
        <w:t> </w:t>
      </w:r>
      <w:r>
        <w:rPr>
          <w:rFonts w:ascii="Calibri" w:hAnsi="Calibri"/>
          <w:sz w:val="22"/>
        </w:rPr>
        <w:t>status</w:t>
      </w:r>
      <w:r>
        <w:rPr>
          <w:rFonts w:ascii="Calibri" w:hAnsi="Calibri"/>
          <w:spacing w:val="-4"/>
          <w:sz w:val="22"/>
        </w:rPr>
        <w:t> </w:t>
      </w:r>
      <w:r>
        <w:rPr>
          <w:rFonts w:ascii="Calibri" w:hAnsi="Calibri"/>
          <w:sz w:val="22"/>
        </w:rPr>
        <w:t>reporting,</w:t>
      </w:r>
      <w:r>
        <w:rPr>
          <w:rFonts w:ascii="Calibri" w:hAnsi="Calibri"/>
          <w:spacing w:val="-1"/>
          <w:sz w:val="22"/>
        </w:rPr>
        <w:t> </w:t>
      </w:r>
      <w:r>
        <w:rPr>
          <w:rFonts w:ascii="Calibri" w:hAnsi="Calibri"/>
          <w:sz w:val="22"/>
        </w:rPr>
        <w:t>risks</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issues,</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updates</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senior</w:t>
      </w:r>
      <w:r>
        <w:rPr>
          <w:rFonts w:ascii="Calibri" w:hAnsi="Calibri"/>
          <w:spacing w:val="-4"/>
          <w:sz w:val="22"/>
        </w:rPr>
        <w:t> </w:t>
      </w:r>
      <w:r>
        <w:rPr>
          <w:rFonts w:ascii="Calibri" w:hAnsi="Calibri"/>
          <w:sz w:val="22"/>
        </w:rPr>
        <w:t>Executive</w:t>
      </w:r>
      <w:r>
        <w:rPr>
          <w:rFonts w:ascii="Calibri" w:hAnsi="Calibri"/>
          <w:spacing w:val="-1"/>
          <w:sz w:val="22"/>
        </w:rPr>
        <w:t> </w:t>
      </w:r>
      <w:r>
        <w:rPr>
          <w:rFonts w:ascii="Calibri" w:hAnsi="Calibri"/>
          <w:spacing w:val="-2"/>
          <w:sz w:val="22"/>
        </w:rPr>
        <w:t>stakeholders</w:t>
      </w:r>
    </w:p>
    <w:p>
      <w:pPr>
        <w:pStyle w:val="BodyText"/>
        <w:spacing w:before="203"/>
        <w:rPr>
          <w:rFonts w:ascii="Calibri"/>
        </w:rPr>
      </w:pPr>
    </w:p>
    <w:p>
      <w:pPr>
        <w:tabs>
          <w:tab w:pos="10133" w:val="left" w:leader="none"/>
        </w:tabs>
        <w:spacing w:line="257" w:lineRule="exact" w:before="0"/>
        <w:ind w:left="1440" w:right="0" w:firstLine="0"/>
        <w:jc w:val="left"/>
        <w:rPr>
          <w:rFonts w:ascii="Calibri"/>
          <w:sz w:val="22"/>
        </w:rPr>
      </w:pPr>
      <w:r>
        <w:rPr>
          <w:rFonts w:ascii="Calibri"/>
          <w:b/>
          <w:sz w:val="22"/>
        </w:rPr>
        <w:t>Independent</w:t>
      </w:r>
      <w:r>
        <w:rPr>
          <w:rFonts w:ascii="Calibri"/>
          <w:b/>
          <w:spacing w:val="-5"/>
          <w:sz w:val="22"/>
        </w:rPr>
        <w:t> </w:t>
      </w:r>
      <w:r>
        <w:rPr>
          <w:rFonts w:ascii="Calibri"/>
          <w:b/>
          <w:sz w:val="22"/>
        </w:rPr>
        <w:t>News</w:t>
      </w:r>
      <w:r>
        <w:rPr>
          <w:rFonts w:ascii="Calibri"/>
          <w:b/>
          <w:spacing w:val="-5"/>
          <w:sz w:val="22"/>
        </w:rPr>
        <w:t> </w:t>
      </w:r>
      <w:r>
        <w:rPr>
          <w:rFonts w:ascii="Calibri"/>
          <w:b/>
          <w:sz w:val="22"/>
        </w:rPr>
        <w:t>Television</w:t>
      </w:r>
      <w:r>
        <w:rPr>
          <w:rFonts w:ascii="Calibri"/>
          <w:b/>
          <w:spacing w:val="-5"/>
          <w:sz w:val="22"/>
        </w:rPr>
        <w:t> </w:t>
      </w:r>
      <w:r>
        <w:rPr>
          <w:rFonts w:ascii="Calibri"/>
          <w:b/>
          <w:spacing w:val="-4"/>
          <w:sz w:val="22"/>
        </w:rPr>
        <w:t>(ITN)</w:t>
      </w:r>
      <w:r>
        <w:rPr>
          <w:rFonts w:ascii="Calibri"/>
          <w:b/>
          <w:sz w:val="22"/>
        </w:rPr>
        <w:tab/>
      </w:r>
      <w:r>
        <w:rPr>
          <w:rFonts w:ascii="Calibri"/>
          <w:spacing w:val="-2"/>
          <w:sz w:val="22"/>
        </w:rPr>
        <w:t>London</w:t>
      </w:r>
    </w:p>
    <w:p>
      <w:pPr>
        <w:pStyle w:val="BodyText"/>
        <w:spacing w:line="245" w:lineRule="exact"/>
        <w:ind w:left="1440"/>
        <w:rPr>
          <w:rFonts w:ascii="Calibri" w:hAnsi="Calibri"/>
        </w:rPr>
      </w:pPr>
      <w:r>
        <w:rPr>
          <w:rFonts w:ascii="Calibri" w:hAnsi="Calibri"/>
        </w:rPr>
        <w:t>A</w:t>
      </w:r>
      <w:r>
        <w:rPr>
          <w:rFonts w:ascii="Calibri" w:hAnsi="Calibri"/>
          <w:spacing w:val="-7"/>
        </w:rPr>
        <w:t> </w:t>
      </w:r>
      <w:r>
        <w:rPr>
          <w:rFonts w:ascii="Calibri" w:hAnsi="Calibri"/>
        </w:rPr>
        <w:t>leading</w:t>
      </w:r>
      <w:r>
        <w:rPr>
          <w:rFonts w:ascii="Calibri" w:hAnsi="Calibri"/>
          <w:spacing w:val="-1"/>
        </w:rPr>
        <w:t> </w:t>
      </w:r>
      <w:r>
        <w:rPr>
          <w:rFonts w:ascii="Calibri" w:hAnsi="Calibri"/>
        </w:rPr>
        <w:t>UK</w:t>
      </w:r>
      <w:r>
        <w:rPr>
          <w:rFonts w:ascii="Calibri" w:hAnsi="Calibri"/>
          <w:spacing w:val="-2"/>
        </w:rPr>
        <w:t> </w:t>
      </w:r>
      <w:r>
        <w:rPr>
          <w:rFonts w:ascii="Calibri" w:hAnsi="Calibri"/>
        </w:rPr>
        <w:t>news</w:t>
      </w:r>
      <w:r>
        <w:rPr>
          <w:rFonts w:ascii="Calibri" w:hAnsi="Calibri"/>
          <w:spacing w:val="-4"/>
        </w:rPr>
        <w:t> </w:t>
      </w:r>
      <w:r>
        <w:rPr>
          <w:rFonts w:ascii="Calibri" w:hAnsi="Calibri"/>
        </w:rPr>
        <w:t>&amp;</w:t>
      </w:r>
      <w:r>
        <w:rPr>
          <w:rFonts w:ascii="Calibri" w:hAnsi="Calibri"/>
          <w:spacing w:val="-3"/>
        </w:rPr>
        <w:t> </w:t>
      </w:r>
      <w:r>
        <w:rPr>
          <w:rFonts w:ascii="Calibri" w:hAnsi="Calibri"/>
        </w:rPr>
        <w:t>multimedia</w:t>
      </w:r>
      <w:r>
        <w:rPr>
          <w:rFonts w:ascii="Calibri" w:hAnsi="Calibri"/>
          <w:spacing w:val="-3"/>
        </w:rPr>
        <w:t> </w:t>
      </w:r>
      <w:r>
        <w:rPr>
          <w:rFonts w:ascii="Calibri" w:hAnsi="Calibri"/>
        </w:rPr>
        <w:t>content</w:t>
      </w:r>
      <w:r>
        <w:rPr>
          <w:rFonts w:ascii="Calibri" w:hAnsi="Calibri"/>
          <w:spacing w:val="-1"/>
        </w:rPr>
        <w:t> </w:t>
      </w:r>
      <w:r>
        <w:rPr>
          <w:rFonts w:ascii="Calibri" w:hAnsi="Calibri"/>
        </w:rPr>
        <w:t>company.</w:t>
      </w:r>
      <w:r>
        <w:rPr>
          <w:rFonts w:ascii="Calibri" w:hAnsi="Calibri"/>
          <w:spacing w:val="-2"/>
        </w:rPr>
        <w:t> </w:t>
      </w:r>
      <w:r>
        <w:rPr>
          <w:rFonts w:ascii="Calibri" w:hAnsi="Calibri"/>
        </w:rPr>
        <w:t>It’s</w:t>
      </w:r>
      <w:r>
        <w:rPr>
          <w:rFonts w:ascii="Calibri" w:hAnsi="Calibri"/>
          <w:spacing w:val="-4"/>
        </w:rPr>
        <w:t> </w:t>
      </w:r>
      <w:r>
        <w:rPr>
          <w:rFonts w:ascii="Calibri" w:hAnsi="Calibri"/>
        </w:rPr>
        <w:t>news</w:t>
      </w:r>
      <w:r>
        <w:rPr>
          <w:rFonts w:ascii="Calibri" w:hAnsi="Calibri"/>
          <w:spacing w:val="-4"/>
        </w:rPr>
        <w:t> </w:t>
      </w:r>
      <w:r>
        <w:rPr>
          <w:rFonts w:ascii="Calibri" w:hAnsi="Calibri"/>
        </w:rPr>
        <w:t>broadcasts</w:t>
      </w:r>
      <w:r>
        <w:rPr>
          <w:rFonts w:ascii="Calibri" w:hAnsi="Calibri"/>
          <w:spacing w:val="-4"/>
        </w:rPr>
        <w:t> </w:t>
      </w:r>
      <w:r>
        <w:rPr>
          <w:rFonts w:ascii="Calibri" w:hAnsi="Calibri"/>
        </w:rPr>
        <w:t>reach</w:t>
      </w:r>
      <w:r>
        <w:rPr>
          <w:rFonts w:ascii="Calibri" w:hAnsi="Calibri"/>
          <w:spacing w:val="-3"/>
        </w:rPr>
        <w:t> </w:t>
      </w:r>
      <w:r>
        <w:rPr>
          <w:rFonts w:ascii="Calibri" w:hAnsi="Calibri"/>
        </w:rPr>
        <w:t>around</w:t>
      </w:r>
      <w:r>
        <w:rPr>
          <w:rFonts w:ascii="Calibri" w:hAnsi="Calibri"/>
          <w:spacing w:val="-3"/>
        </w:rPr>
        <w:t> </w:t>
      </w:r>
      <w:r>
        <w:rPr>
          <w:rFonts w:ascii="Calibri" w:hAnsi="Calibri"/>
        </w:rPr>
        <w:t>20</w:t>
      </w:r>
      <w:r>
        <w:rPr>
          <w:rFonts w:ascii="Calibri" w:hAnsi="Calibri"/>
          <w:spacing w:val="-3"/>
        </w:rPr>
        <w:t> </w:t>
      </w:r>
      <w:r>
        <w:rPr>
          <w:rFonts w:ascii="Calibri" w:hAnsi="Calibri"/>
        </w:rPr>
        <w:t>million</w:t>
      </w:r>
      <w:r>
        <w:rPr>
          <w:rFonts w:ascii="Calibri" w:hAnsi="Calibri"/>
          <w:spacing w:val="2"/>
        </w:rPr>
        <w:t> </w:t>
      </w:r>
      <w:r>
        <w:rPr>
          <w:rFonts w:ascii="Calibri" w:hAnsi="Calibri"/>
          <w:spacing w:val="-2"/>
        </w:rPr>
        <w:t>people</w:t>
      </w:r>
    </w:p>
    <w:p>
      <w:pPr>
        <w:pStyle w:val="BodyText"/>
        <w:spacing w:line="257" w:lineRule="exact"/>
        <w:ind w:left="1440"/>
        <w:rPr>
          <w:rFonts w:ascii="Calibri"/>
        </w:rPr>
      </w:pPr>
      <w:r>
        <w:rPr>
          <w:rFonts w:ascii="Calibri"/>
          <w:spacing w:val="-2"/>
        </w:rPr>
        <w:t>daily.</w:t>
      </w:r>
    </w:p>
    <w:p>
      <w:pPr>
        <w:pStyle w:val="BodyText"/>
        <w:tabs>
          <w:tab w:pos="9843" w:val="left" w:leader="none"/>
        </w:tabs>
        <w:spacing w:line="259" w:lineRule="exact" w:before="226"/>
        <w:ind w:left="1440"/>
        <w:rPr>
          <w:rFonts w:ascii="Calibri"/>
        </w:rPr>
      </w:pPr>
      <w:r>
        <w:rPr>
          <w:rFonts w:ascii="Calibri"/>
        </w:rPr>
        <w:t>Business</w:t>
      </w:r>
      <w:r>
        <w:rPr>
          <w:rFonts w:ascii="Calibri"/>
          <w:spacing w:val="-11"/>
        </w:rPr>
        <w:t> </w:t>
      </w:r>
      <w:r>
        <w:rPr>
          <w:rFonts w:ascii="Calibri"/>
          <w:spacing w:val="-2"/>
        </w:rPr>
        <w:t>Analyst</w:t>
      </w:r>
      <w:r>
        <w:rPr>
          <w:rFonts w:ascii="Calibri"/>
        </w:rPr>
        <w:tab/>
      </w:r>
      <w:r>
        <w:rPr>
          <w:rFonts w:ascii="Calibri"/>
          <w:spacing w:val="-2"/>
        </w:rPr>
        <w:t>2014-</w:t>
      </w:r>
      <w:r>
        <w:rPr>
          <w:rFonts w:ascii="Calibri"/>
          <w:spacing w:val="-4"/>
        </w:rPr>
        <w:t>2015</w:t>
      </w:r>
    </w:p>
    <w:p>
      <w:pPr>
        <w:pStyle w:val="ListParagraph"/>
        <w:numPr>
          <w:ilvl w:val="0"/>
          <w:numId w:val="51"/>
        </w:numPr>
        <w:tabs>
          <w:tab w:pos="1801" w:val="left" w:leader="none"/>
        </w:tabs>
        <w:spacing w:line="218" w:lineRule="auto" w:before="10" w:after="0"/>
        <w:ind w:left="1801" w:right="1742" w:hanging="361"/>
        <w:jc w:val="left"/>
        <w:rPr>
          <w:rFonts w:ascii="Calibri" w:hAnsi="Calibri"/>
          <w:sz w:val="22"/>
        </w:rPr>
      </w:pPr>
      <w:r>
        <w:rPr>
          <w:rFonts w:ascii="Calibri" w:hAnsi="Calibri"/>
          <w:sz w:val="22"/>
        </w:rPr>
        <w:t>Lead</w:t>
      </w:r>
      <w:r>
        <w:rPr>
          <w:rFonts w:ascii="Calibri" w:hAnsi="Calibri"/>
          <w:spacing w:val="-4"/>
          <w:sz w:val="22"/>
        </w:rPr>
        <w:t> </w:t>
      </w:r>
      <w:r>
        <w:rPr>
          <w:rFonts w:ascii="Calibri" w:hAnsi="Calibri"/>
          <w:sz w:val="22"/>
        </w:rPr>
        <w:t>analyst</w:t>
      </w:r>
      <w:r>
        <w:rPr>
          <w:rFonts w:ascii="Calibri" w:hAnsi="Calibri"/>
          <w:spacing w:val="-3"/>
          <w:sz w:val="22"/>
        </w:rPr>
        <w:t> </w:t>
      </w:r>
      <w:r>
        <w:rPr>
          <w:rFonts w:ascii="Calibri" w:hAnsi="Calibri"/>
          <w:sz w:val="22"/>
        </w:rPr>
        <w:t>on</w:t>
      </w:r>
      <w:r>
        <w:rPr>
          <w:rFonts w:ascii="Calibri" w:hAnsi="Calibri"/>
          <w:spacing w:val="-4"/>
          <w:sz w:val="22"/>
        </w:rPr>
        <w:t> </w:t>
      </w:r>
      <w:r>
        <w:rPr>
          <w:rFonts w:ascii="Calibri" w:hAnsi="Calibri"/>
          <w:sz w:val="22"/>
        </w:rPr>
        <w:t>technology</w:t>
      </w:r>
      <w:r>
        <w:rPr>
          <w:rFonts w:ascii="Calibri" w:hAnsi="Calibri"/>
          <w:spacing w:val="-4"/>
          <w:sz w:val="22"/>
        </w:rPr>
        <w:t> </w:t>
      </w:r>
      <w:r>
        <w:rPr>
          <w:rFonts w:ascii="Calibri" w:hAnsi="Calibri"/>
          <w:sz w:val="22"/>
        </w:rPr>
        <w:t>project</w:t>
      </w:r>
      <w:r>
        <w:rPr>
          <w:rFonts w:ascii="Calibri" w:hAnsi="Calibri"/>
          <w:spacing w:val="-3"/>
          <w:sz w:val="22"/>
        </w:rPr>
        <w:t> </w:t>
      </w:r>
      <w:r>
        <w:rPr>
          <w:rFonts w:ascii="Calibri" w:hAnsi="Calibri"/>
          <w:sz w:val="22"/>
        </w:rPr>
        <w:t>within</w:t>
      </w:r>
      <w:r>
        <w:rPr>
          <w:rFonts w:ascii="Calibri" w:hAnsi="Calibri"/>
          <w:spacing w:val="-4"/>
          <w:sz w:val="22"/>
        </w:rPr>
        <w:t> </w:t>
      </w:r>
      <w:r>
        <w:rPr>
          <w:rFonts w:ascii="Calibri" w:hAnsi="Calibri"/>
          <w:sz w:val="22"/>
        </w:rPr>
        <w:t>the</w:t>
      </w:r>
      <w:r>
        <w:rPr>
          <w:rFonts w:ascii="Calibri" w:hAnsi="Calibri"/>
          <w:spacing w:val="-4"/>
          <w:sz w:val="22"/>
        </w:rPr>
        <w:t> </w:t>
      </w:r>
      <w:r>
        <w:rPr>
          <w:rFonts w:ascii="Calibri" w:hAnsi="Calibri"/>
          <w:sz w:val="22"/>
        </w:rPr>
        <w:t>Finance</w:t>
      </w:r>
      <w:r>
        <w:rPr>
          <w:rFonts w:ascii="Calibri" w:hAnsi="Calibri"/>
          <w:spacing w:val="-4"/>
          <w:sz w:val="22"/>
        </w:rPr>
        <w:t> </w:t>
      </w:r>
      <w:r>
        <w:rPr>
          <w:rFonts w:ascii="Calibri" w:hAnsi="Calibri"/>
          <w:sz w:val="22"/>
        </w:rPr>
        <w:t>department</w:t>
      </w:r>
      <w:r>
        <w:rPr>
          <w:rFonts w:ascii="Calibri" w:hAnsi="Calibri"/>
          <w:spacing w:val="-3"/>
          <w:sz w:val="22"/>
        </w:rPr>
        <w:t> </w:t>
      </w:r>
      <w:r>
        <w:rPr>
          <w:rFonts w:ascii="Calibri" w:hAnsi="Calibri"/>
          <w:sz w:val="22"/>
        </w:rPr>
        <w:t>centred</w:t>
      </w:r>
      <w:r>
        <w:rPr>
          <w:rFonts w:ascii="Calibri" w:hAnsi="Calibri"/>
          <w:spacing w:val="-4"/>
          <w:sz w:val="22"/>
        </w:rPr>
        <w:t> </w:t>
      </w:r>
      <w:r>
        <w:rPr>
          <w:rFonts w:ascii="Calibri" w:hAnsi="Calibri"/>
          <w:sz w:val="22"/>
        </w:rPr>
        <w:t>on</w:t>
      </w:r>
      <w:r>
        <w:rPr>
          <w:rFonts w:ascii="Calibri" w:hAnsi="Calibri"/>
          <w:spacing w:val="-4"/>
          <w:sz w:val="22"/>
        </w:rPr>
        <w:t> </w:t>
      </w:r>
      <w:r>
        <w:rPr>
          <w:rFonts w:ascii="Calibri" w:hAnsi="Calibri"/>
          <w:sz w:val="22"/>
        </w:rPr>
        <w:t>implementing</w:t>
      </w:r>
      <w:r>
        <w:rPr>
          <w:rFonts w:ascii="Calibri" w:hAnsi="Calibri"/>
          <w:spacing w:val="-3"/>
          <w:sz w:val="22"/>
        </w:rPr>
        <w:t> </w:t>
      </w:r>
      <w:r>
        <w:rPr>
          <w:rFonts w:ascii="Calibri" w:hAnsi="Calibri"/>
          <w:sz w:val="22"/>
        </w:rPr>
        <w:t>new software called Integra</w:t>
      </w:r>
    </w:p>
    <w:p>
      <w:pPr>
        <w:pStyle w:val="ListParagraph"/>
        <w:numPr>
          <w:ilvl w:val="0"/>
          <w:numId w:val="51"/>
        </w:numPr>
        <w:tabs>
          <w:tab w:pos="1800" w:val="left" w:leader="none"/>
        </w:tabs>
        <w:spacing w:line="257" w:lineRule="exact" w:before="0" w:after="0"/>
        <w:ind w:left="1800" w:right="0" w:hanging="360"/>
        <w:jc w:val="left"/>
        <w:rPr>
          <w:rFonts w:ascii="Calibri" w:hAnsi="Calibri"/>
          <w:sz w:val="22"/>
        </w:rPr>
      </w:pPr>
      <w:r>
        <w:rPr>
          <w:rFonts w:ascii="Calibri" w:hAnsi="Calibri"/>
          <w:sz w:val="22"/>
        </w:rPr>
        <w:t>Created</w:t>
      </w:r>
      <w:r>
        <w:rPr>
          <w:rFonts w:ascii="Calibri" w:hAnsi="Calibri"/>
          <w:spacing w:val="-3"/>
          <w:sz w:val="22"/>
        </w:rPr>
        <w:t> </w:t>
      </w:r>
      <w:r>
        <w:rPr>
          <w:rFonts w:ascii="Calibri" w:hAnsi="Calibri"/>
          <w:sz w:val="22"/>
        </w:rPr>
        <w:t>and</w:t>
      </w:r>
      <w:r>
        <w:rPr>
          <w:rFonts w:ascii="Calibri" w:hAnsi="Calibri"/>
          <w:spacing w:val="-3"/>
          <w:sz w:val="22"/>
        </w:rPr>
        <w:t> </w:t>
      </w:r>
      <w:r>
        <w:rPr>
          <w:rFonts w:ascii="Calibri" w:hAnsi="Calibri"/>
          <w:sz w:val="22"/>
        </w:rPr>
        <w:t>managed</w:t>
      </w:r>
      <w:r>
        <w:rPr>
          <w:rFonts w:ascii="Calibri" w:hAnsi="Calibri"/>
          <w:spacing w:val="-2"/>
          <w:sz w:val="22"/>
        </w:rPr>
        <w:t> </w:t>
      </w:r>
      <w:r>
        <w:rPr>
          <w:rFonts w:ascii="Calibri" w:hAnsi="Calibri"/>
          <w:sz w:val="22"/>
        </w:rPr>
        <w:t>all</w:t>
      </w:r>
      <w:r>
        <w:rPr>
          <w:rFonts w:ascii="Calibri" w:hAnsi="Calibri"/>
          <w:spacing w:val="-1"/>
          <w:sz w:val="22"/>
        </w:rPr>
        <w:t> </w:t>
      </w:r>
      <w:r>
        <w:rPr>
          <w:rFonts w:ascii="Calibri" w:hAnsi="Calibri"/>
          <w:sz w:val="22"/>
        </w:rPr>
        <w:t>staff</w:t>
      </w:r>
      <w:r>
        <w:rPr>
          <w:rFonts w:ascii="Calibri" w:hAnsi="Calibri"/>
          <w:spacing w:val="-5"/>
          <w:sz w:val="22"/>
        </w:rPr>
        <w:t> </w:t>
      </w:r>
      <w:r>
        <w:rPr>
          <w:rFonts w:ascii="Calibri" w:hAnsi="Calibri"/>
          <w:sz w:val="22"/>
        </w:rPr>
        <w:t>training</w:t>
      </w:r>
      <w:r>
        <w:rPr>
          <w:rFonts w:ascii="Calibri" w:hAnsi="Calibri"/>
          <w:spacing w:val="-1"/>
          <w:sz w:val="22"/>
        </w:rPr>
        <w:t> </w:t>
      </w:r>
      <w:r>
        <w:rPr>
          <w:rFonts w:ascii="Calibri" w:hAnsi="Calibri"/>
          <w:sz w:val="22"/>
        </w:rPr>
        <w:t>content &amp;</w:t>
      </w:r>
      <w:r>
        <w:rPr>
          <w:rFonts w:ascii="Calibri" w:hAnsi="Calibri"/>
          <w:spacing w:val="-2"/>
          <w:sz w:val="22"/>
        </w:rPr>
        <w:t> </w:t>
      </w:r>
      <w:r>
        <w:rPr>
          <w:rFonts w:ascii="Calibri" w:hAnsi="Calibri"/>
          <w:sz w:val="22"/>
        </w:rPr>
        <w:t>project </w:t>
      </w:r>
      <w:r>
        <w:rPr>
          <w:rFonts w:ascii="Calibri" w:hAnsi="Calibri"/>
          <w:spacing w:val="-2"/>
          <w:sz w:val="22"/>
        </w:rPr>
        <w:t>comms</w:t>
      </w:r>
    </w:p>
    <w:p>
      <w:pPr>
        <w:pStyle w:val="BodyText"/>
        <w:spacing w:before="203"/>
        <w:rPr>
          <w:rFonts w:ascii="Calibri"/>
        </w:rPr>
      </w:pPr>
    </w:p>
    <w:p>
      <w:pPr>
        <w:tabs>
          <w:tab w:pos="9808" w:val="left" w:leader="none"/>
        </w:tabs>
        <w:spacing w:line="257" w:lineRule="exact" w:before="0"/>
        <w:ind w:left="1440" w:right="0" w:firstLine="0"/>
        <w:jc w:val="left"/>
        <w:rPr>
          <w:rFonts w:ascii="Calibri"/>
          <w:sz w:val="22"/>
        </w:rPr>
      </w:pPr>
      <w:r>
        <w:rPr>
          <w:rFonts w:ascii="Calibri"/>
          <w:b/>
          <w:sz w:val="22"/>
        </w:rPr>
        <w:t>National</w:t>
      </w:r>
      <w:r>
        <w:rPr>
          <w:rFonts w:ascii="Calibri"/>
          <w:b/>
          <w:spacing w:val="-8"/>
          <w:sz w:val="22"/>
        </w:rPr>
        <w:t> </w:t>
      </w:r>
      <w:r>
        <w:rPr>
          <w:rFonts w:ascii="Calibri"/>
          <w:b/>
          <w:sz w:val="22"/>
        </w:rPr>
        <w:t>Australia</w:t>
      </w:r>
      <w:r>
        <w:rPr>
          <w:rFonts w:ascii="Calibri"/>
          <w:b/>
          <w:spacing w:val="-1"/>
          <w:sz w:val="22"/>
        </w:rPr>
        <w:t> </w:t>
      </w:r>
      <w:r>
        <w:rPr>
          <w:rFonts w:ascii="Calibri"/>
          <w:b/>
          <w:sz w:val="22"/>
        </w:rPr>
        <w:t>Bank</w:t>
      </w:r>
      <w:r>
        <w:rPr>
          <w:rFonts w:ascii="Calibri"/>
          <w:b/>
          <w:spacing w:val="-2"/>
          <w:sz w:val="22"/>
        </w:rPr>
        <w:t> (NAB)</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One</w:t>
      </w:r>
      <w:r>
        <w:rPr>
          <w:rFonts w:ascii="Calibri"/>
          <w:spacing w:val="-2"/>
        </w:rPr>
        <w:t> </w:t>
      </w:r>
      <w:r>
        <w:rPr>
          <w:rFonts w:ascii="Calibri"/>
        </w:rPr>
        <w:t>of</w:t>
      </w:r>
      <w:r>
        <w:rPr>
          <w:rFonts w:ascii="Calibri"/>
          <w:spacing w:val="-5"/>
        </w:rPr>
        <w:t> </w:t>
      </w:r>
      <w:r>
        <w:rPr>
          <w:rFonts w:ascii="Calibri"/>
        </w:rPr>
        <w:t>the</w:t>
      </w:r>
      <w:r>
        <w:rPr>
          <w:rFonts w:ascii="Calibri"/>
          <w:spacing w:val="-2"/>
        </w:rPr>
        <w:t> </w:t>
      </w:r>
      <w:r>
        <w:rPr>
          <w:rFonts w:ascii="Calibri"/>
        </w:rPr>
        <w:t>four</w:t>
      </w:r>
      <w:r>
        <w:rPr>
          <w:rFonts w:ascii="Calibri"/>
          <w:spacing w:val="-5"/>
        </w:rPr>
        <w:t> </w:t>
      </w:r>
      <w:r>
        <w:rPr>
          <w:rFonts w:ascii="Calibri"/>
        </w:rPr>
        <w:t>largest</w:t>
      </w:r>
      <w:r>
        <w:rPr>
          <w:rFonts w:ascii="Calibri"/>
          <w:spacing w:val="-2"/>
        </w:rPr>
        <w:t> </w:t>
      </w:r>
      <w:r>
        <w:rPr>
          <w:rFonts w:ascii="Calibri"/>
        </w:rPr>
        <w:t>financial</w:t>
      </w:r>
      <w:r>
        <w:rPr>
          <w:rFonts w:ascii="Calibri"/>
          <w:spacing w:val="-2"/>
        </w:rPr>
        <w:t> </w:t>
      </w:r>
      <w:r>
        <w:rPr>
          <w:rFonts w:ascii="Calibri"/>
        </w:rPr>
        <w:t>institutions</w:t>
      </w:r>
      <w:r>
        <w:rPr>
          <w:rFonts w:ascii="Calibri"/>
          <w:spacing w:val="-4"/>
        </w:rPr>
        <w:t> </w:t>
      </w:r>
      <w:r>
        <w:rPr>
          <w:rFonts w:ascii="Calibri"/>
        </w:rPr>
        <w:t>in</w:t>
      </w:r>
      <w:r>
        <w:rPr>
          <w:rFonts w:ascii="Calibri"/>
          <w:spacing w:val="-2"/>
        </w:rPr>
        <w:t> Australia.</w:t>
      </w:r>
    </w:p>
    <w:p>
      <w:pPr>
        <w:pStyle w:val="BodyText"/>
        <w:tabs>
          <w:tab w:pos="9843" w:val="left" w:leader="none"/>
        </w:tabs>
        <w:spacing w:line="262" w:lineRule="exact" w:before="222"/>
        <w:ind w:left="1440"/>
        <w:rPr>
          <w:rFonts w:ascii="Calibri"/>
        </w:rPr>
      </w:pPr>
      <w:r>
        <w:rPr>
          <w:rFonts w:ascii="Calibri"/>
        </w:rPr>
        <w:t>Project</w:t>
      </w:r>
      <w:r>
        <w:rPr>
          <w:rFonts w:ascii="Calibri"/>
          <w:spacing w:val="3"/>
        </w:rPr>
        <w:t> </w:t>
      </w:r>
      <w:r>
        <w:rPr>
          <w:rFonts w:ascii="Calibri"/>
          <w:spacing w:val="-2"/>
        </w:rPr>
        <w:t>Analyst</w:t>
      </w:r>
      <w:r>
        <w:rPr>
          <w:rFonts w:ascii="Calibri"/>
        </w:rPr>
        <w:tab/>
      </w:r>
      <w:r>
        <w:rPr>
          <w:rFonts w:ascii="Calibri"/>
          <w:spacing w:val="-2"/>
        </w:rPr>
        <w:t>2011-</w:t>
      </w:r>
      <w:r>
        <w:rPr>
          <w:rFonts w:ascii="Calibri"/>
          <w:spacing w:val="-4"/>
        </w:rPr>
        <w:t>2014</w:t>
      </w:r>
    </w:p>
    <w:p>
      <w:pPr>
        <w:pStyle w:val="ListParagraph"/>
        <w:numPr>
          <w:ilvl w:val="0"/>
          <w:numId w:val="51"/>
        </w:numPr>
        <w:tabs>
          <w:tab w:pos="1801" w:val="left" w:leader="none"/>
        </w:tabs>
        <w:spacing w:line="218" w:lineRule="auto" w:before="12" w:after="0"/>
        <w:ind w:left="1801" w:right="1883" w:hanging="361"/>
        <w:jc w:val="left"/>
        <w:rPr>
          <w:rFonts w:ascii="Calibri" w:hAnsi="Calibri"/>
          <w:sz w:val="22"/>
        </w:rPr>
      </w:pPr>
      <w:r>
        <w:rPr>
          <w:rFonts w:ascii="Calibri" w:hAnsi="Calibri"/>
          <w:sz w:val="22"/>
        </w:rPr>
        <w:t>Gathering</w:t>
      </w:r>
      <w:r>
        <w:rPr>
          <w:rFonts w:ascii="Calibri" w:hAnsi="Calibri"/>
          <w:spacing w:val="-2"/>
          <w:sz w:val="22"/>
        </w:rPr>
        <w:t> </w:t>
      </w:r>
      <w:r>
        <w:rPr>
          <w:rFonts w:ascii="Calibri" w:hAnsi="Calibri"/>
          <w:sz w:val="22"/>
        </w:rPr>
        <w:t>&amp;</w:t>
      </w:r>
      <w:r>
        <w:rPr>
          <w:rFonts w:ascii="Calibri" w:hAnsi="Calibri"/>
          <w:spacing w:val="-4"/>
          <w:sz w:val="22"/>
        </w:rPr>
        <w:t> </w:t>
      </w:r>
      <w:r>
        <w:rPr>
          <w:rFonts w:ascii="Calibri" w:hAnsi="Calibri"/>
          <w:sz w:val="22"/>
        </w:rPr>
        <w:t>defining</w:t>
      </w:r>
      <w:r>
        <w:rPr>
          <w:rFonts w:ascii="Calibri" w:hAnsi="Calibri"/>
          <w:spacing w:val="-2"/>
          <w:sz w:val="22"/>
        </w:rPr>
        <w:t> </w:t>
      </w:r>
      <w:r>
        <w:rPr>
          <w:rFonts w:ascii="Calibri" w:hAnsi="Calibri"/>
          <w:sz w:val="22"/>
        </w:rPr>
        <w:t>of</w:t>
      </w:r>
      <w:r>
        <w:rPr>
          <w:rFonts w:ascii="Calibri" w:hAnsi="Calibri"/>
          <w:spacing w:val="-6"/>
          <w:sz w:val="22"/>
        </w:rPr>
        <w:t> </w:t>
      </w:r>
      <w:r>
        <w:rPr>
          <w:rFonts w:ascii="Calibri" w:hAnsi="Calibri"/>
          <w:sz w:val="22"/>
        </w:rPr>
        <w:t>requirements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new</w:t>
      </w:r>
      <w:r>
        <w:rPr>
          <w:rFonts w:ascii="Calibri" w:hAnsi="Calibri"/>
          <w:spacing w:val="-5"/>
          <w:sz w:val="22"/>
        </w:rPr>
        <w:t> </w:t>
      </w:r>
      <w:r>
        <w:rPr>
          <w:rFonts w:ascii="Calibri" w:hAnsi="Calibri"/>
          <w:sz w:val="22"/>
        </w:rPr>
        <w:t>centralized</w:t>
      </w:r>
      <w:r>
        <w:rPr>
          <w:rFonts w:ascii="Calibri" w:hAnsi="Calibri"/>
          <w:spacing w:val="-4"/>
          <w:sz w:val="22"/>
        </w:rPr>
        <w:t> </w:t>
      </w:r>
      <w:r>
        <w:rPr>
          <w:rFonts w:ascii="Calibri" w:hAnsi="Calibri"/>
          <w:sz w:val="22"/>
        </w:rPr>
        <w:t>processes</w:t>
      </w:r>
      <w:r>
        <w:rPr>
          <w:rFonts w:ascii="Calibri" w:hAnsi="Calibri"/>
          <w:spacing w:val="-4"/>
          <w:sz w:val="22"/>
        </w:rPr>
        <w:t> </w:t>
      </w:r>
      <w:r>
        <w:rPr>
          <w:rFonts w:ascii="Calibri" w:hAnsi="Calibri"/>
          <w:sz w:val="22"/>
        </w:rPr>
        <w:t>on</w:t>
      </w:r>
      <w:r>
        <w:rPr>
          <w:rFonts w:ascii="Calibri" w:hAnsi="Calibri"/>
          <w:spacing w:val="-4"/>
          <w:sz w:val="22"/>
        </w:rPr>
        <w:t> </w:t>
      </w:r>
      <w:r>
        <w:rPr>
          <w:rFonts w:ascii="Calibri" w:hAnsi="Calibri"/>
          <w:sz w:val="22"/>
        </w:rPr>
        <w:t>a</w:t>
      </w:r>
      <w:r>
        <w:rPr>
          <w:rFonts w:ascii="Calibri" w:hAnsi="Calibri"/>
          <w:spacing w:val="-4"/>
          <w:sz w:val="22"/>
        </w:rPr>
        <w:t> </w:t>
      </w:r>
      <w:r>
        <w:rPr>
          <w:rFonts w:ascii="Calibri" w:hAnsi="Calibri"/>
          <w:sz w:val="22"/>
        </w:rPr>
        <w:t>large</w:t>
      </w:r>
      <w:r>
        <w:rPr>
          <w:rFonts w:ascii="Calibri" w:hAnsi="Calibri"/>
          <w:spacing w:val="-3"/>
          <w:sz w:val="22"/>
        </w:rPr>
        <w:t> </w:t>
      </w:r>
      <w:r>
        <w:rPr>
          <w:rFonts w:ascii="Calibri" w:hAnsi="Calibri"/>
          <w:sz w:val="22"/>
        </w:rPr>
        <w:t>transformational change program</w:t>
      </w:r>
    </w:p>
    <w:p>
      <w:pPr>
        <w:pStyle w:val="ListParagraph"/>
        <w:numPr>
          <w:ilvl w:val="0"/>
          <w:numId w:val="51"/>
        </w:numPr>
        <w:tabs>
          <w:tab w:pos="1800" w:val="left" w:leader="none"/>
        </w:tabs>
        <w:spacing w:line="256" w:lineRule="exact" w:before="0" w:after="0"/>
        <w:ind w:left="1800" w:right="0" w:hanging="360"/>
        <w:jc w:val="left"/>
        <w:rPr>
          <w:rFonts w:ascii="Calibri" w:hAnsi="Calibri"/>
          <w:sz w:val="22"/>
        </w:rPr>
      </w:pPr>
      <w:r>
        <w:rPr>
          <w:rFonts w:ascii="Calibri" w:hAnsi="Calibri"/>
          <w:sz w:val="22"/>
        </w:rPr>
        <w:t>Solution</w:t>
      </w:r>
      <w:r>
        <w:rPr>
          <w:rFonts w:ascii="Calibri" w:hAnsi="Calibri"/>
          <w:spacing w:val="-2"/>
          <w:sz w:val="22"/>
        </w:rPr>
        <w:t> </w:t>
      </w:r>
      <w:r>
        <w:rPr>
          <w:rFonts w:ascii="Calibri" w:hAnsi="Calibri"/>
          <w:sz w:val="22"/>
        </w:rPr>
        <w:t>design</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mapping</w:t>
      </w:r>
      <w:r>
        <w:rPr>
          <w:rFonts w:ascii="Calibri" w:hAnsi="Calibri"/>
          <w:spacing w:val="-1"/>
          <w:sz w:val="22"/>
        </w:rPr>
        <w:t> </w:t>
      </w:r>
      <w:r>
        <w:rPr>
          <w:rFonts w:ascii="Calibri" w:hAnsi="Calibri"/>
          <w:sz w:val="22"/>
        </w:rPr>
        <w:t>of</w:t>
      </w:r>
      <w:r>
        <w:rPr>
          <w:rFonts w:ascii="Calibri" w:hAnsi="Calibri"/>
          <w:spacing w:val="-3"/>
          <w:sz w:val="22"/>
        </w:rPr>
        <w:t> </w:t>
      </w:r>
      <w:r>
        <w:rPr>
          <w:rFonts w:ascii="Calibri" w:hAnsi="Calibri"/>
          <w:sz w:val="22"/>
        </w:rPr>
        <w:t>to-be</w:t>
      </w:r>
      <w:r>
        <w:rPr>
          <w:rFonts w:ascii="Calibri" w:hAnsi="Calibri"/>
          <w:spacing w:val="-1"/>
          <w:sz w:val="22"/>
        </w:rPr>
        <w:t> </w:t>
      </w:r>
      <w:r>
        <w:rPr>
          <w:rFonts w:ascii="Calibri" w:hAnsi="Calibri"/>
          <w:sz w:val="22"/>
        </w:rPr>
        <w:t>process</w:t>
      </w:r>
      <w:r>
        <w:rPr>
          <w:rFonts w:ascii="Calibri" w:hAnsi="Calibri"/>
          <w:spacing w:val="-3"/>
          <w:sz w:val="22"/>
        </w:rPr>
        <w:t> </w:t>
      </w:r>
      <w:r>
        <w:rPr>
          <w:rFonts w:ascii="Calibri" w:hAnsi="Calibri"/>
          <w:sz w:val="22"/>
        </w:rPr>
        <w:t>to</w:t>
      </w:r>
      <w:r>
        <w:rPr>
          <w:rFonts w:ascii="Calibri" w:hAnsi="Calibri"/>
          <w:spacing w:val="-2"/>
          <w:sz w:val="22"/>
        </w:rPr>
        <w:t> </w:t>
      </w:r>
      <w:r>
        <w:rPr>
          <w:rFonts w:ascii="Calibri" w:hAnsi="Calibri"/>
          <w:sz w:val="22"/>
        </w:rPr>
        <w:t>be</w:t>
      </w:r>
      <w:r>
        <w:rPr>
          <w:rFonts w:ascii="Calibri" w:hAnsi="Calibri"/>
          <w:spacing w:val="-1"/>
          <w:sz w:val="22"/>
        </w:rPr>
        <w:t> </w:t>
      </w:r>
      <w:r>
        <w:rPr>
          <w:rFonts w:ascii="Calibri" w:hAnsi="Calibri"/>
          <w:sz w:val="22"/>
        </w:rPr>
        <w:t>completed</w:t>
      </w:r>
      <w:r>
        <w:rPr>
          <w:rFonts w:ascii="Calibri" w:hAnsi="Calibri"/>
          <w:spacing w:val="-1"/>
          <w:sz w:val="22"/>
        </w:rPr>
        <w:t> </w:t>
      </w:r>
      <w:r>
        <w:rPr>
          <w:rFonts w:ascii="Calibri" w:hAnsi="Calibri"/>
          <w:sz w:val="22"/>
        </w:rPr>
        <w:t>by</w:t>
      </w:r>
      <w:r>
        <w:rPr>
          <w:rFonts w:ascii="Calibri" w:hAnsi="Calibri"/>
          <w:spacing w:val="-1"/>
          <w:sz w:val="22"/>
        </w:rPr>
        <w:t> </w:t>
      </w:r>
      <w:r>
        <w:rPr>
          <w:rFonts w:ascii="Calibri" w:hAnsi="Calibri"/>
          <w:sz w:val="22"/>
        </w:rPr>
        <w:t>centralized</w:t>
      </w:r>
      <w:r>
        <w:rPr>
          <w:rFonts w:ascii="Calibri" w:hAnsi="Calibri"/>
          <w:spacing w:val="-2"/>
          <w:sz w:val="22"/>
        </w:rPr>
        <w:t> </w:t>
      </w:r>
      <w:r>
        <w:rPr>
          <w:rFonts w:ascii="Calibri" w:hAnsi="Calibri"/>
          <w:sz w:val="22"/>
        </w:rPr>
        <w:t>contact centre </w:t>
      </w:r>
      <w:r>
        <w:rPr>
          <w:rFonts w:ascii="Calibri" w:hAnsi="Calibri"/>
          <w:spacing w:val="-2"/>
          <w:sz w:val="22"/>
        </w:rPr>
        <w:t>teams</w:t>
      </w:r>
    </w:p>
    <w:p>
      <w:pPr>
        <w:pStyle w:val="BodyText"/>
        <w:tabs>
          <w:tab w:pos="9843" w:val="left" w:leader="none"/>
        </w:tabs>
        <w:spacing w:line="262" w:lineRule="exact" w:before="221"/>
        <w:ind w:left="1440"/>
        <w:rPr>
          <w:rFonts w:ascii="Calibri"/>
        </w:rPr>
      </w:pPr>
      <w:r>
        <w:rPr>
          <w:rFonts w:ascii="Calibri"/>
        </w:rPr>
        <w:t>Business</w:t>
      </w:r>
      <w:r>
        <w:rPr>
          <w:rFonts w:ascii="Calibri"/>
          <w:spacing w:val="-11"/>
        </w:rPr>
        <w:t> </w:t>
      </w:r>
      <w:r>
        <w:rPr>
          <w:rFonts w:ascii="Calibri"/>
          <w:spacing w:val="-2"/>
        </w:rPr>
        <w:t>Banker</w:t>
      </w:r>
      <w:r>
        <w:rPr>
          <w:rFonts w:ascii="Calibri"/>
        </w:rPr>
        <w:tab/>
      </w:r>
      <w:r>
        <w:rPr>
          <w:rFonts w:ascii="Calibri"/>
          <w:spacing w:val="-2"/>
        </w:rPr>
        <w:t>2009-</w:t>
      </w:r>
      <w:r>
        <w:rPr>
          <w:rFonts w:ascii="Calibri"/>
          <w:spacing w:val="-4"/>
        </w:rPr>
        <w:t>2010</w:t>
      </w:r>
    </w:p>
    <w:p>
      <w:pPr>
        <w:pStyle w:val="ListParagraph"/>
        <w:numPr>
          <w:ilvl w:val="0"/>
          <w:numId w:val="51"/>
        </w:numPr>
        <w:tabs>
          <w:tab w:pos="1801" w:val="left" w:leader="none"/>
        </w:tabs>
        <w:spacing w:line="218" w:lineRule="auto" w:before="13" w:after="0"/>
        <w:ind w:left="1801" w:right="1871" w:hanging="361"/>
        <w:jc w:val="left"/>
        <w:rPr>
          <w:rFonts w:ascii="Calibri" w:hAnsi="Calibri"/>
          <w:sz w:val="22"/>
        </w:rPr>
      </w:pPr>
      <w:r>
        <w:rPr>
          <w:rFonts w:ascii="Calibri" w:hAnsi="Calibri"/>
          <w:sz w:val="22"/>
        </w:rPr>
        <w:t>Placed</w:t>
      </w:r>
      <w:r>
        <w:rPr>
          <w:rFonts w:ascii="Calibri" w:hAnsi="Calibri"/>
          <w:spacing w:val="-4"/>
          <w:sz w:val="22"/>
        </w:rPr>
        <w:t> </w:t>
      </w:r>
      <w:r>
        <w:rPr>
          <w:rFonts w:ascii="Calibri" w:hAnsi="Calibri"/>
          <w:sz w:val="22"/>
        </w:rPr>
        <w:t>into</w:t>
      </w:r>
      <w:r>
        <w:rPr>
          <w:rFonts w:ascii="Calibri" w:hAnsi="Calibri"/>
          <w:spacing w:val="-4"/>
          <w:sz w:val="22"/>
        </w:rPr>
        <w:t> </w:t>
      </w:r>
      <w:r>
        <w:rPr>
          <w:rFonts w:ascii="Calibri" w:hAnsi="Calibri"/>
          <w:sz w:val="22"/>
        </w:rPr>
        <w:t>this</w:t>
      </w:r>
      <w:r>
        <w:rPr>
          <w:rFonts w:ascii="Calibri" w:hAnsi="Calibri"/>
          <w:spacing w:val="-5"/>
          <w:sz w:val="22"/>
        </w:rPr>
        <w:t> </w:t>
      </w:r>
      <w:r>
        <w:rPr>
          <w:rFonts w:ascii="Calibri" w:hAnsi="Calibri"/>
          <w:sz w:val="22"/>
        </w:rPr>
        <w:t>role</w:t>
      </w:r>
      <w:r>
        <w:rPr>
          <w:rFonts w:ascii="Calibri" w:hAnsi="Calibri"/>
          <w:spacing w:val="-3"/>
          <w:sz w:val="22"/>
        </w:rPr>
        <w:t> </w:t>
      </w:r>
      <w:r>
        <w:rPr>
          <w:rFonts w:ascii="Calibri" w:hAnsi="Calibri"/>
          <w:sz w:val="22"/>
        </w:rPr>
        <w:t>as</w:t>
      </w:r>
      <w:r>
        <w:rPr>
          <w:rFonts w:ascii="Calibri" w:hAnsi="Calibri"/>
          <w:spacing w:val="-5"/>
          <w:sz w:val="22"/>
        </w:rPr>
        <w:t> </w:t>
      </w:r>
      <w:r>
        <w:rPr>
          <w:rFonts w:ascii="Calibri" w:hAnsi="Calibri"/>
          <w:sz w:val="22"/>
        </w:rPr>
        <w:t>part</w:t>
      </w:r>
      <w:r>
        <w:rPr>
          <w:rFonts w:ascii="Calibri" w:hAnsi="Calibri"/>
          <w:spacing w:val="-2"/>
          <w:sz w:val="22"/>
        </w:rPr>
        <w:t> </w:t>
      </w:r>
      <w:r>
        <w:rPr>
          <w:rFonts w:ascii="Calibri" w:hAnsi="Calibri"/>
          <w:sz w:val="22"/>
        </w:rPr>
        <w:t>of</w:t>
      </w:r>
      <w:r>
        <w:rPr>
          <w:rFonts w:ascii="Calibri" w:hAnsi="Calibri"/>
          <w:spacing w:val="-1"/>
          <w:sz w:val="22"/>
        </w:rPr>
        <w:t> </w:t>
      </w:r>
      <w:r>
        <w:rPr>
          <w:rFonts w:ascii="Calibri" w:hAnsi="Calibri"/>
          <w:sz w:val="22"/>
        </w:rPr>
        <w:t>NAB’s</w:t>
      </w:r>
      <w:r>
        <w:rPr>
          <w:rFonts w:ascii="Calibri" w:hAnsi="Calibri"/>
          <w:spacing w:val="-4"/>
          <w:sz w:val="22"/>
        </w:rPr>
        <w:t> </w:t>
      </w:r>
      <w:r>
        <w:rPr>
          <w:rFonts w:ascii="Calibri" w:hAnsi="Calibri"/>
          <w:sz w:val="22"/>
        </w:rPr>
        <w:t>Graduate</w:t>
      </w:r>
      <w:r>
        <w:rPr>
          <w:rFonts w:ascii="Calibri" w:hAnsi="Calibri"/>
          <w:spacing w:val="-3"/>
          <w:sz w:val="22"/>
        </w:rPr>
        <w:t> </w:t>
      </w:r>
      <w:r>
        <w:rPr>
          <w:rFonts w:ascii="Calibri" w:hAnsi="Calibri"/>
          <w:sz w:val="22"/>
        </w:rPr>
        <w:t>Program, which</w:t>
      </w:r>
      <w:r>
        <w:rPr>
          <w:rFonts w:ascii="Calibri" w:hAnsi="Calibri"/>
          <w:spacing w:val="-4"/>
          <w:sz w:val="22"/>
        </w:rPr>
        <w:t> </w:t>
      </w:r>
      <w:r>
        <w:rPr>
          <w:rFonts w:ascii="Calibri" w:hAnsi="Calibri"/>
          <w:sz w:val="22"/>
        </w:rPr>
        <w:t>started</w:t>
      </w:r>
      <w:r>
        <w:rPr>
          <w:rFonts w:ascii="Calibri" w:hAnsi="Calibri"/>
          <w:spacing w:val="-4"/>
          <w:sz w:val="22"/>
        </w:rPr>
        <w:t> </w:t>
      </w:r>
      <w:r>
        <w:rPr>
          <w:rFonts w:ascii="Calibri" w:hAnsi="Calibri"/>
          <w:sz w:val="22"/>
        </w:rPr>
        <w:t>with</w:t>
      </w:r>
      <w:r>
        <w:rPr>
          <w:rFonts w:ascii="Calibri" w:hAnsi="Calibri"/>
          <w:spacing w:val="-4"/>
          <w:sz w:val="22"/>
        </w:rPr>
        <w:t> </w:t>
      </w:r>
      <w:r>
        <w:rPr>
          <w:rFonts w:ascii="Calibri" w:hAnsi="Calibri"/>
          <w:sz w:val="22"/>
        </w:rPr>
        <w:t>3000</w:t>
      </w:r>
      <w:r>
        <w:rPr>
          <w:rFonts w:ascii="Calibri" w:hAnsi="Calibri"/>
          <w:spacing w:val="-5"/>
          <w:sz w:val="22"/>
        </w:rPr>
        <w:t> </w:t>
      </w:r>
      <w:r>
        <w:rPr>
          <w:rFonts w:ascii="Calibri" w:hAnsi="Calibri"/>
          <w:sz w:val="22"/>
        </w:rPr>
        <w:t>applicants</w:t>
      </w:r>
      <w:r>
        <w:rPr>
          <w:rFonts w:ascii="Calibri" w:hAnsi="Calibri"/>
          <w:spacing w:val="-5"/>
          <w:sz w:val="22"/>
        </w:rPr>
        <w:t> </w:t>
      </w:r>
      <w:r>
        <w:rPr>
          <w:rFonts w:ascii="Calibri" w:hAnsi="Calibri"/>
          <w:sz w:val="22"/>
        </w:rPr>
        <w:t>and placed 18 successful graduates in roles throughout the bank based on their strengths.</w:t>
      </w:r>
    </w:p>
    <w:p>
      <w:pPr>
        <w:pStyle w:val="ListParagraph"/>
        <w:numPr>
          <w:ilvl w:val="0"/>
          <w:numId w:val="51"/>
        </w:numPr>
        <w:tabs>
          <w:tab w:pos="1801" w:val="left" w:leader="none"/>
        </w:tabs>
        <w:spacing w:line="218" w:lineRule="auto" w:before="6" w:after="0"/>
        <w:ind w:left="1801" w:right="2371" w:hanging="361"/>
        <w:jc w:val="left"/>
        <w:rPr>
          <w:rFonts w:ascii="Calibri" w:hAnsi="Calibri"/>
          <w:sz w:val="22"/>
        </w:rPr>
      </w:pPr>
      <w:r>
        <w:rPr>
          <w:rFonts w:ascii="Calibri" w:hAnsi="Calibri"/>
          <w:sz w:val="22"/>
        </w:rPr>
        <w:t>Managed</w:t>
      </w:r>
      <w:r>
        <w:rPr>
          <w:rFonts w:ascii="Calibri" w:hAnsi="Calibri"/>
          <w:spacing w:val="-4"/>
          <w:sz w:val="22"/>
        </w:rPr>
        <w:t> </w:t>
      </w:r>
      <w:r>
        <w:rPr>
          <w:rFonts w:ascii="Calibri" w:hAnsi="Calibri"/>
          <w:sz w:val="22"/>
        </w:rPr>
        <w:t>portfolio</w:t>
      </w:r>
      <w:r>
        <w:rPr>
          <w:rFonts w:ascii="Calibri" w:hAnsi="Calibri"/>
          <w:spacing w:val="-4"/>
          <w:sz w:val="22"/>
        </w:rPr>
        <w:t> </w:t>
      </w:r>
      <w:r>
        <w:rPr>
          <w:rFonts w:ascii="Calibri" w:hAnsi="Calibri"/>
          <w:sz w:val="22"/>
        </w:rPr>
        <w:t>of</w:t>
      </w:r>
      <w:r>
        <w:rPr>
          <w:rFonts w:ascii="Calibri" w:hAnsi="Calibri"/>
          <w:spacing w:val="-6"/>
          <w:sz w:val="22"/>
        </w:rPr>
        <w:t> </w:t>
      </w:r>
      <w:r>
        <w:rPr>
          <w:rFonts w:ascii="Calibri" w:hAnsi="Calibri"/>
          <w:sz w:val="22"/>
        </w:rPr>
        <w:t>100 small</w:t>
      </w:r>
      <w:r>
        <w:rPr>
          <w:rFonts w:ascii="Calibri" w:hAnsi="Calibri"/>
          <w:spacing w:val="-3"/>
          <w:sz w:val="22"/>
        </w:rPr>
        <w:t> </w:t>
      </w:r>
      <w:r>
        <w:rPr>
          <w:rFonts w:ascii="Calibri" w:hAnsi="Calibri"/>
          <w:sz w:val="22"/>
        </w:rPr>
        <w:t>business</w:t>
      </w:r>
      <w:r>
        <w:rPr>
          <w:rFonts w:ascii="Calibri" w:hAnsi="Calibri"/>
          <w:spacing w:val="-5"/>
          <w:sz w:val="22"/>
        </w:rPr>
        <w:t> </w:t>
      </w:r>
      <w:r>
        <w:rPr>
          <w:rFonts w:ascii="Calibri" w:hAnsi="Calibri"/>
          <w:sz w:val="22"/>
        </w:rPr>
        <w:t>clients</w:t>
      </w:r>
      <w:r>
        <w:rPr>
          <w:rFonts w:ascii="Calibri" w:hAnsi="Calibri"/>
          <w:spacing w:val="-3"/>
          <w:sz w:val="22"/>
        </w:rPr>
        <w:t> </w:t>
      </w:r>
      <w:r>
        <w:rPr>
          <w:rFonts w:ascii="Calibri" w:hAnsi="Calibri"/>
          <w:sz w:val="22"/>
        </w:rPr>
        <w:t>in</w:t>
      </w:r>
      <w:r>
        <w:rPr>
          <w:rFonts w:ascii="Calibri" w:hAnsi="Calibri"/>
          <w:spacing w:val="-5"/>
          <w:sz w:val="22"/>
        </w:rPr>
        <w:t> </w:t>
      </w:r>
      <w:r>
        <w:rPr>
          <w:rFonts w:ascii="Calibri" w:hAnsi="Calibri"/>
          <w:sz w:val="22"/>
        </w:rPr>
        <w:t>the</w:t>
      </w:r>
      <w:r>
        <w:rPr>
          <w:rFonts w:ascii="Calibri" w:hAnsi="Calibri"/>
          <w:spacing w:val="-3"/>
          <w:sz w:val="22"/>
        </w:rPr>
        <w:t> </w:t>
      </w:r>
      <w:r>
        <w:rPr>
          <w:rFonts w:ascii="Calibri" w:hAnsi="Calibri"/>
          <w:sz w:val="22"/>
        </w:rPr>
        <w:t>Carlton,</w:t>
      </w:r>
      <w:r>
        <w:rPr>
          <w:rFonts w:ascii="Calibri" w:hAnsi="Calibri"/>
          <w:spacing w:val="-3"/>
          <w:sz w:val="22"/>
        </w:rPr>
        <w:t> </w:t>
      </w:r>
      <w:r>
        <w:rPr>
          <w:rFonts w:ascii="Calibri" w:hAnsi="Calibri"/>
          <w:sz w:val="22"/>
        </w:rPr>
        <w:t>most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approx.</w:t>
      </w:r>
      <w:r>
        <w:rPr>
          <w:rFonts w:ascii="Calibri" w:hAnsi="Calibri"/>
          <w:spacing w:val="-4"/>
          <w:sz w:val="22"/>
        </w:rPr>
        <w:t> </w:t>
      </w:r>
      <w:r>
        <w:rPr>
          <w:rFonts w:ascii="Calibri" w:hAnsi="Calibri"/>
          <w:sz w:val="22"/>
        </w:rPr>
        <w:t>$2mill</w:t>
      </w:r>
      <w:r>
        <w:rPr>
          <w:rFonts w:ascii="Calibri" w:hAnsi="Calibri"/>
          <w:spacing w:val="-3"/>
          <w:sz w:val="22"/>
        </w:rPr>
        <w:t> </w:t>
      </w:r>
      <w:r>
        <w:rPr>
          <w:rFonts w:ascii="Calibri" w:hAnsi="Calibri"/>
          <w:sz w:val="22"/>
        </w:rPr>
        <w:t>in </w:t>
      </w:r>
      <w:r>
        <w:rPr>
          <w:rFonts w:ascii="Calibri" w:hAnsi="Calibri"/>
          <w:spacing w:val="-2"/>
          <w:sz w:val="22"/>
        </w:rPr>
        <w:t>borrowings</w:t>
      </w:r>
    </w:p>
    <w:p>
      <w:pPr>
        <w:spacing w:after="0" w:line="218" w:lineRule="auto"/>
        <w:jc w:val="left"/>
        <w:rPr>
          <w:rFonts w:ascii="Calibri" w:hAnsi="Calibri"/>
          <w:sz w:val="22"/>
        </w:rPr>
        <w:sectPr>
          <w:headerReference w:type="default" r:id="rId86"/>
          <w:pgSz w:w="12240" w:h="15840"/>
          <w:pgMar w:header="0" w:footer="0" w:top="1380" w:bottom="280" w:left="0" w:right="0"/>
        </w:sectPr>
      </w:pPr>
    </w:p>
    <w:p>
      <w:pPr>
        <w:pStyle w:val="BodyText"/>
        <w:spacing w:before="227"/>
        <w:rPr>
          <w:rFonts w:ascii="Calibri"/>
        </w:rPr>
      </w:pPr>
    </w:p>
    <w:p>
      <w:pPr>
        <w:pStyle w:val="BodyText"/>
        <w:tabs>
          <w:tab w:pos="9368" w:val="left" w:leader="none"/>
        </w:tabs>
        <w:ind w:left="5"/>
        <w:jc w:val="center"/>
        <w:rPr>
          <w:rFonts w:ascii="Calibri"/>
        </w:rPr>
      </w:pPr>
      <w:r>
        <w:rPr>
          <w:rFonts w:ascii="Calibri"/>
          <w:spacing w:val="-2"/>
          <w:u w:val="single"/>
        </w:rPr>
        <w:t>Summary</w:t>
      </w:r>
      <w:r>
        <w:rPr>
          <w:rFonts w:ascii="Calibri"/>
          <w:u w:val="single"/>
        </w:rPr>
        <w:tab/>
      </w:r>
    </w:p>
    <w:p>
      <w:pPr>
        <w:pStyle w:val="BodyText"/>
        <w:spacing w:line="218" w:lineRule="auto" w:before="245"/>
        <w:ind w:left="1440" w:right="1370"/>
        <w:rPr>
          <w:rFonts w:ascii="Calibri"/>
        </w:rPr>
      </w:pPr>
      <w:r>
        <w:rPr>
          <w:rFonts w:ascii="Calibri"/>
        </w:rPr>
        <w:t>I</w:t>
      </w:r>
      <w:r>
        <w:rPr>
          <w:rFonts w:ascii="Calibri"/>
          <w:spacing w:val="-3"/>
        </w:rPr>
        <w:t> </w:t>
      </w:r>
      <w:r>
        <w:rPr>
          <w:rFonts w:ascii="Calibri"/>
        </w:rPr>
        <w:t>am</w:t>
      </w:r>
      <w:r>
        <w:rPr>
          <w:rFonts w:ascii="Calibri"/>
          <w:spacing w:val="-5"/>
        </w:rPr>
        <w:t> </w:t>
      </w:r>
      <w:r>
        <w:rPr>
          <w:rFonts w:ascii="Calibri"/>
        </w:rPr>
        <w:t>a</w:t>
      </w:r>
      <w:r>
        <w:rPr>
          <w:rFonts w:ascii="Calibri"/>
          <w:spacing w:val="-3"/>
        </w:rPr>
        <w:t> </w:t>
      </w:r>
      <w:r>
        <w:rPr>
          <w:rFonts w:ascii="Calibri"/>
        </w:rPr>
        <w:t>Diploma</w:t>
      </w:r>
      <w:r>
        <w:rPr>
          <w:rFonts w:ascii="Calibri"/>
          <w:spacing w:val="-4"/>
        </w:rPr>
        <w:t> </w:t>
      </w:r>
      <w:r>
        <w:rPr>
          <w:rFonts w:ascii="Calibri"/>
        </w:rPr>
        <w:t>of</w:t>
      </w:r>
      <w:r>
        <w:rPr>
          <w:rFonts w:ascii="Calibri"/>
          <w:spacing w:val="-6"/>
        </w:rPr>
        <w:t> </w:t>
      </w:r>
      <w:r>
        <w:rPr>
          <w:rFonts w:ascii="Calibri"/>
        </w:rPr>
        <w:t>Community</w:t>
      </w:r>
      <w:r>
        <w:rPr>
          <w:rFonts w:ascii="Calibri"/>
          <w:spacing w:val="-3"/>
        </w:rPr>
        <w:t> </w:t>
      </w:r>
      <w:r>
        <w:rPr>
          <w:rFonts w:ascii="Calibri"/>
        </w:rPr>
        <w:t>Services</w:t>
      </w:r>
      <w:r>
        <w:rPr>
          <w:rFonts w:ascii="Calibri"/>
          <w:spacing w:val="-2"/>
        </w:rPr>
        <w:t> </w:t>
      </w:r>
      <w:r>
        <w:rPr>
          <w:rFonts w:ascii="Calibri"/>
        </w:rPr>
        <w:t>graduate</w:t>
      </w:r>
      <w:r>
        <w:rPr>
          <w:rFonts w:ascii="Calibri"/>
          <w:spacing w:val="-3"/>
        </w:rPr>
        <w:t> </w:t>
      </w:r>
      <w:r>
        <w:rPr>
          <w:rFonts w:ascii="Calibri"/>
        </w:rPr>
        <w:t>with</w:t>
      </w:r>
      <w:r>
        <w:rPr>
          <w:rFonts w:ascii="Calibri"/>
          <w:spacing w:val="-4"/>
        </w:rPr>
        <w:t> </w:t>
      </w:r>
      <w:r>
        <w:rPr>
          <w:rFonts w:ascii="Calibri"/>
        </w:rPr>
        <w:t>significant lived</w:t>
      </w:r>
      <w:r>
        <w:rPr>
          <w:rFonts w:ascii="Calibri"/>
          <w:spacing w:val="-4"/>
        </w:rPr>
        <w:t> </w:t>
      </w:r>
      <w:r>
        <w:rPr>
          <w:rFonts w:ascii="Calibri"/>
        </w:rPr>
        <w:t>experience</w:t>
      </w:r>
      <w:r>
        <w:rPr>
          <w:rFonts w:ascii="Calibri"/>
          <w:spacing w:val="-3"/>
        </w:rPr>
        <w:t> </w:t>
      </w:r>
      <w:r>
        <w:rPr>
          <w:rFonts w:ascii="Calibri"/>
        </w:rPr>
        <w:t>as</w:t>
      </w:r>
      <w:r>
        <w:rPr>
          <w:rFonts w:ascii="Calibri"/>
          <w:spacing w:val="-5"/>
        </w:rPr>
        <w:t> </w:t>
      </w:r>
      <w:r>
        <w:rPr>
          <w:rFonts w:ascii="Calibri"/>
        </w:rPr>
        <w:t>a</w:t>
      </w:r>
      <w:r>
        <w:rPr>
          <w:rFonts w:ascii="Calibri"/>
          <w:spacing w:val="-4"/>
        </w:rPr>
        <w:t> </w:t>
      </w:r>
      <w:r>
        <w:rPr>
          <w:rFonts w:ascii="Calibri"/>
        </w:rPr>
        <w:t>queer,</w:t>
      </w:r>
      <w:r>
        <w:rPr>
          <w:rFonts w:ascii="Calibri"/>
          <w:spacing w:val="-3"/>
        </w:rPr>
        <w:t> </w:t>
      </w:r>
      <w:r>
        <w:rPr>
          <w:rFonts w:ascii="Calibri"/>
        </w:rPr>
        <w:t>neuro- diverse, gender-diverse, person of colour.</w:t>
      </w:r>
    </w:p>
    <w:p>
      <w:pPr>
        <w:pStyle w:val="BodyText"/>
        <w:spacing w:before="228"/>
        <w:ind w:left="1440"/>
        <w:rPr>
          <w:rFonts w:ascii="Calibri"/>
        </w:rPr>
      </w:pPr>
      <w:r>
        <w:rPr>
          <w:rFonts w:ascii="Calibri"/>
        </w:rPr>
        <w:t>I</w:t>
      </w:r>
      <w:r>
        <w:rPr>
          <w:rFonts w:ascii="Calibri"/>
          <w:spacing w:val="-1"/>
        </w:rPr>
        <w:t> </w:t>
      </w:r>
      <w:r>
        <w:rPr>
          <w:rFonts w:ascii="Calibri"/>
        </w:rPr>
        <w:t>have</w:t>
      </w:r>
      <w:r>
        <w:rPr>
          <w:rFonts w:ascii="Calibri"/>
          <w:spacing w:val="-1"/>
        </w:rPr>
        <w:t> </w:t>
      </w:r>
      <w:r>
        <w:rPr>
          <w:rFonts w:ascii="Calibri"/>
        </w:rPr>
        <w:t>10</w:t>
      </w:r>
      <w:r>
        <w:rPr>
          <w:rFonts w:ascii="Calibri"/>
          <w:spacing w:val="-3"/>
        </w:rPr>
        <w:t> </w:t>
      </w:r>
      <w:r>
        <w:rPr>
          <w:rFonts w:ascii="Calibri"/>
        </w:rPr>
        <w:t>years</w:t>
      </w:r>
      <w:r>
        <w:rPr>
          <w:rFonts w:ascii="Calibri"/>
          <w:spacing w:val="-3"/>
        </w:rPr>
        <w:t> </w:t>
      </w:r>
      <w:r>
        <w:rPr>
          <w:rFonts w:ascii="Calibri"/>
        </w:rPr>
        <w:t>of</w:t>
      </w:r>
      <w:r>
        <w:rPr>
          <w:rFonts w:ascii="Calibri"/>
          <w:spacing w:val="-4"/>
        </w:rPr>
        <w:t> </w:t>
      </w:r>
      <w:r>
        <w:rPr>
          <w:rFonts w:ascii="Calibri"/>
        </w:rPr>
        <w:t>experience</w:t>
      </w:r>
      <w:r>
        <w:rPr>
          <w:rFonts w:ascii="Calibri"/>
          <w:spacing w:val="2"/>
        </w:rPr>
        <w:t> </w:t>
      </w:r>
      <w:r>
        <w:rPr>
          <w:rFonts w:ascii="Calibri"/>
        </w:rPr>
        <w:t>in</w:t>
      </w:r>
      <w:r>
        <w:rPr>
          <w:rFonts w:ascii="Calibri"/>
          <w:spacing w:val="-1"/>
        </w:rPr>
        <w:t> </w:t>
      </w:r>
      <w:r>
        <w:rPr>
          <w:rFonts w:ascii="Calibri"/>
        </w:rPr>
        <w:t>customer</w:t>
      </w:r>
      <w:r>
        <w:rPr>
          <w:rFonts w:ascii="Calibri"/>
          <w:spacing w:val="-3"/>
        </w:rPr>
        <w:t> </w:t>
      </w:r>
      <w:r>
        <w:rPr>
          <w:rFonts w:ascii="Calibri"/>
        </w:rPr>
        <w:t>service</w:t>
      </w:r>
      <w:r>
        <w:rPr>
          <w:rFonts w:ascii="Calibri"/>
          <w:spacing w:val="-1"/>
        </w:rPr>
        <w:t> </w:t>
      </w:r>
      <w:r>
        <w:rPr>
          <w:rFonts w:ascii="Calibri"/>
        </w:rPr>
        <w:t>and project management</w:t>
      </w:r>
      <w:r>
        <w:rPr>
          <w:rFonts w:ascii="Calibri"/>
          <w:spacing w:val="-1"/>
        </w:rPr>
        <w:t> </w:t>
      </w:r>
      <w:r>
        <w:rPr>
          <w:rFonts w:ascii="Calibri"/>
        </w:rPr>
        <w:t>in</w:t>
      </w:r>
      <w:r>
        <w:rPr>
          <w:rFonts w:ascii="Calibri"/>
          <w:spacing w:val="-2"/>
        </w:rPr>
        <w:t> </w:t>
      </w:r>
      <w:r>
        <w:rPr>
          <w:rFonts w:ascii="Calibri"/>
        </w:rPr>
        <w:t>the</w:t>
      </w:r>
      <w:r>
        <w:rPr>
          <w:rFonts w:ascii="Calibri"/>
          <w:spacing w:val="-1"/>
        </w:rPr>
        <w:t> </w:t>
      </w:r>
      <w:r>
        <w:rPr>
          <w:rFonts w:ascii="Calibri"/>
        </w:rPr>
        <w:t>banking </w:t>
      </w:r>
      <w:r>
        <w:rPr>
          <w:rFonts w:ascii="Calibri"/>
          <w:spacing w:val="-2"/>
        </w:rPr>
        <w:t>industry.</w:t>
      </w:r>
    </w:p>
    <w:p>
      <w:pPr>
        <w:pStyle w:val="BodyText"/>
        <w:spacing w:line="218" w:lineRule="auto" w:before="246"/>
        <w:ind w:left="1440" w:right="1204"/>
        <w:rPr>
          <w:rFonts w:ascii="Calibri"/>
        </w:rPr>
      </w:pPr>
      <w:r>
        <w:rPr>
          <w:rFonts w:ascii="Calibri"/>
        </w:rPr>
        <w:t>I</w:t>
      </w:r>
      <w:r>
        <w:rPr>
          <w:rFonts w:ascii="Calibri"/>
          <w:spacing w:val="-2"/>
        </w:rPr>
        <w:t> </w:t>
      </w:r>
      <w:r>
        <w:rPr>
          <w:rFonts w:ascii="Calibri"/>
        </w:rPr>
        <w:t>have</w:t>
      </w:r>
      <w:r>
        <w:rPr>
          <w:rFonts w:ascii="Calibri"/>
          <w:spacing w:val="-2"/>
        </w:rPr>
        <w:t> </w:t>
      </w:r>
      <w:r>
        <w:rPr>
          <w:rFonts w:ascii="Calibri"/>
        </w:rPr>
        <w:t>a</w:t>
      </w:r>
      <w:r>
        <w:rPr>
          <w:rFonts w:ascii="Calibri"/>
          <w:spacing w:val="-3"/>
        </w:rPr>
        <w:t> </w:t>
      </w:r>
      <w:r>
        <w:rPr>
          <w:rFonts w:ascii="Calibri"/>
        </w:rPr>
        <w:t>deep</w:t>
      </w:r>
      <w:r>
        <w:rPr>
          <w:rFonts w:ascii="Calibri"/>
          <w:spacing w:val="-3"/>
        </w:rPr>
        <w:t> </w:t>
      </w:r>
      <w:r>
        <w:rPr>
          <w:rFonts w:ascii="Calibri"/>
        </w:rPr>
        <w:t>understanding</w:t>
      </w:r>
      <w:r>
        <w:rPr>
          <w:rFonts w:ascii="Calibri"/>
          <w:spacing w:val="-2"/>
        </w:rPr>
        <w:t> </w:t>
      </w:r>
      <w:r>
        <w:rPr>
          <w:rFonts w:ascii="Calibri"/>
        </w:rPr>
        <w:t>of</w:t>
      </w:r>
      <w:r>
        <w:rPr>
          <w:rFonts w:ascii="Calibri"/>
          <w:spacing w:val="-5"/>
        </w:rPr>
        <w:t> </w:t>
      </w:r>
      <w:r>
        <w:rPr>
          <w:rFonts w:ascii="Calibri"/>
        </w:rPr>
        <w:t>intersectionality</w:t>
      </w:r>
      <w:r>
        <w:rPr>
          <w:rFonts w:ascii="Calibri"/>
          <w:spacing w:val="-2"/>
        </w:rPr>
        <w:t> </w:t>
      </w:r>
      <w:r>
        <w:rPr>
          <w:rFonts w:ascii="Calibri"/>
        </w:rPr>
        <w:t>and</w:t>
      </w:r>
      <w:r>
        <w:rPr>
          <w:rFonts w:ascii="Calibri"/>
          <w:spacing w:val="-3"/>
        </w:rPr>
        <w:t> </w:t>
      </w:r>
      <w:r>
        <w:rPr>
          <w:rFonts w:ascii="Calibri"/>
        </w:rPr>
        <w:t>the</w:t>
      </w:r>
      <w:r>
        <w:rPr>
          <w:rFonts w:ascii="Calibri"/>
          <w:spacing w:val="-2"/>
        </w:rPr>
        <w:t> </w:t>
      </w:r>
      <w:r>
        <w:rPr>
          <w:rFonts w:ascii="Calibri"/>
        </w:rPr>
        <w:t>importance</w:t>
      </w:r>
      <w:r>
        <w:rPr>
          <w:rFonts w:ascii="Calibri"/>
          <w:spacing w:val="-2"/>
        </w:rPr>
        <w:t> </w:t>
      </w:r>
      <w:r>
        <w:rPr>
          <w:rFonts w:ascii="Calibri"/>
        </w:rPr>
        <w:t>of</w:t>
      </w:r>
      <w:r>
        <w:rPr>
          <w:rFonts w:ascii="Calibri"/>
          <w:spacing w:val="-5"/>
        </w:rPr>
        <w:t> </w:t>
      </w:r>
      <w:r>
        <w:rPr>
          <w:rFonts w:ascii="Calibri"/>
        </w:rPr>
        <w:t>cultural</w:t>
      </w:r>
      <w:r>
        <w:rPr>
          <w:rFonts w:ascii="Calibri"/>
          <w:spacing w:val="-2"/>
        </w:rPr>
        <w:t> </w:t>
      </w:r>
      <w:r>
        <w:rPr>
          <w:rFonts w:ascii="Calibri"/>
        </w:rPr>
        <w:t>humility.</w:t>
      </w:r>
      <w:r>
        <w:rPr>
          <w:rFonts w:ascii="Calibri"/>
          <w:spacing w:val="-1"/>
        </w:rPr>
        <w:t> </w:t>
      </w:r>
      <w:r>
        <w:rPr>
          <w:rFonts w:ascii="Calibri"/>
        </w:rPr>
        <w:t>I</w:t>
      </w:r>
      <w:r>
        <w:rPr>
          <w:rFonts w:ascii="Calibri"/>
          <w:spacing w:val="-2"/>
        </w:rPr>
        <w:t> </w:t>
      </w:r>
      <w:r>
        <w:rPr>
          <w:rFonts w:ascii="Calibri"/>
        </w:rPr>
        <w:t>am</w:t>
      </w:r>
      <w:r>
        <w:rPr>
          <w:rFonts w:ascii="Calibri"/>
          <w:spacing w:val="-4"/>
        </w:rPr>
        <w:t> </w:t>
      </w:r>
      <w:r>
        <w:rPr>
          <w:rFonts w:ascii="Calibri"/>
        </w:rPr>
        <w:t>passionate about social injustices and am very keen to work for organisations affecting meaningful change.</w:t>
      </w:r>
    </w:p>
    <w:p>
      <w:pPr>
        <w:pStyle w:val="BodyText"/>
        <w:spacing w:line="218" w:lineRule="auto" w:before="251"/>
        <w:ind w:left="1440" w:right="836"/>
        <w:rPr>
          <w:rFonts w:ascii="Calibri"/>
        </w:rPr>
      </w:pPr>
      <w:r>
        <w:rPr>
          <w:rFonts w:ascii="Calibri"/>
        </w:rPr>
        <w:t>I</w:t>
      </w:r>
      <w:r>
        <w:rPr>
          <w:rFonts w:ascii="Calibri"/>
          <w:spacing w:val="-3"/>
        </w:rPr>
        <w:t> </w:t>
      </w:r>
      <w:r>
        <w:rPr>
          <w:rFonts w:ascii="Calibri"/>
        </w:rPr>
        <w:t>am</w:t>
      </w:r>
      <w:r>
        <w:rPr>
          <w:rFonts w:ascii="Calibri"/>
          <w:spacing w:val="-4"/>
        </w:rPr>
        <w:t> </w:t>
      </w:r>
      <w:r>
        <w:rPr>
          <w:rFonts w:ascii="Calibri"/>
        </w:rPr>
        <w:t>empathic,</w:t>
      </w:r>
      <w:r>
        <w:rPr>
          <w:rFonts w:ascii="Calibri"/>
          <w:spacing w:val="-3"/>
        </w:rPr>
        <w:t> </w:t>
      </w:r>
      <w:r>
        <w:rPr>
          <w:rFonts w:ascii="Calibri"/>
        </w:rPr>
        <w:t>a</w:t>
      </w:r>
      <w:r>
        <w:rPr>
          <w:rFonts w:ascii="Calibri"/>
          <w:spacing w:val="-3"/>
        </w:rPr>
        <w:t> </w:t>
      </w:r>
      <w:r>
        <w:rPr>
          <w:rFonts w:ascii="Calibri"/>
        </w:rPr>
        <w:t>quick</w:t>
      </w:r>
      <w:r>
        <w:rPr>
          <w:rFonts w:ascii="Calibri"/>
          <w:spacing w:val="-3"/>
        </w:rPr>
        <w:t> </w:t>
      </w:r>
      <w:r>
        <w:rPr>
          <w:rFonts w:ascii="Calibri"/>
        </w:rPr>
        <w:t>learner</w:t>
      </w:r>
      <w:r>
        <w:rPr>
          <w:rFonts w:ascii="Calibri"/>
          <w:spacing w:val="-4"/>
        </w:rPr>
        <w:t> </w:t>
      </w:r>
      <w:r>
        <w:rPr>
          <w:rFonts w:ascii="Calibri"/>
        </w:rPr>
        <w:t>and</w:t>
      </w:r>
      <w:r>
        <w:rPr>
          <w:rFonts w:ascii="Calibri"/>
          <w:spacing w:val="-4"/>
        </w:rPr>
        <w:t> </w:t>
      </w:r>
      <w:r>
        <w:rPr>
          <w:rFonts w:ascii="Calibri"/>
        </w:rPr>
        <w:t>an</w:t>
      </w:r>
      <w:r>
        <w:rPr>
          <w:rFonts w:ascii="Calibri"/>
          <w:spacing w:val="-4"/>
        </w:rPr>
        <w:t> </w:t>
      </w:r>
      <w:r>
        <w:rPr>
          <w:rFonts w:ascii="Calibri"/>
        </w:rPr>
        <w:t>excellent</w:t>
      </w:r>
      <w:r>
        <w:rPr>
          <w:rFonts w:ascii="Calibri"/>
          <w:spacing w:val="-2"/>
        </w:rPr>
        <w:t> </w:t>
      </w:r>
      <w:r>
        <w:rPr>
          <w:rFonts w:ascii="Calibri"/>
        </w:rPr>
        <w:t>listener.</w:t>
      </w:r>
      <w:r>
        <w:rPr>
          <w:rFonts w:ascii="Calibri"/>
          <w:spacing w:val="-3"/>
        </w:rPr>
        <w:t> </w:t>
      </w:r>
      <w:r>
        <w:rPr>
          <w:rFonts w:ascii="Calibri"/>
        </w:rPr>
        <w:t>I excel</w:t>
      </w:r>
      <w:r>
        <w:rPr>
          <w:rFonts w:ascii="Calibri"/>
          <w:spacing w:val="-4"/>
        </w:rPr>
        <w:t> </w:t>
      </w:r>
      <w:r>
        <w:rPr>
          <w:rFonts w:ascii="Calibri"/>
        </w:rPr>
        <w:t>in</w:t>
      </w:r>
      <w:r>
        <w:rPr>
          <w:rFonts w:ascii="Calibri"/>
          <w:spacing w:val="-4"/>
        </w:rPr>
        <w:t> </w:t>
      </w:r>
      <w:r>
        <w:rPr>
          <w:rFonts w:ascii="Calibri"/>
        </w:rPr>
        <w:t>roles</w:t>
      </w:r>
      <w:r>
        <w:rPr>
          <w:rFonts w:ascii="Calibri"/>
          <w:spacing w:val="-4"/>
        </w:rPr>
        <w:t> </w:t>
      </w:r>
      <w:r>
        <w:rPr>
          <w:rFonts w:ascii="Calibri"/>
        </w:rPr>
        <w:t>requiring</w:t>
      </w:r>
      <w:r>
        <w:rPr>
          <w:rFonts w:ascii="Calibri"/>
          <w:spacing w:val="-2"/>
        </w:rPr>
        <w:t> </w:t>
      </w:r>
      <w:r>
        <w:rPr>
          <w:rFonts w:ascii="Calibri"/>
        </w:rPr>
        <w:t>compassion,</w:t>
      </w:r>
      <w:r>
        <w:rPr>
          <w:rFonts w:ascii="Calibri"/>
          <w:spacing w:val="-3"/>
        </w:rPr>
        <w:t> </w:t>
      </w:r>
      <w:r>
        <w:rPr>
          <w:rFonts w:ascii="Calibri"/>
        </w:rPr>
        <w:t>strong interpersonal skills, and creative problem solving.</w:t>
      </w:r>
    </w:p>
    <w:p>
      <w:pPr>
        <w:pStyle w:val="BodyText"/>
        <w:spacing w:before="228"/>
        <w:ind w:left="1440"/>
        <w:rPr>
          <w:rFonts w:ascii="Calibri"/>
        </w:rPr>
      </w:pPr>
      <w:r>
        <w:rPr>
          <w:rFonts w:ascii="Calibri"/>
        </w:rPr>
        <w:t>I</w:t>
      </w:r>
      <w:r>
        <w:rPr>
          <w:rFonts w:ascii="Calibri"/>
          <w:spacing w:val="-2"/>
        </w:rPr>
        <w:t> </w:t>
      </w:r>
      <w:r>
        <w:rPr>
          <w:rFonts w:ascii="Calibri"/>
        </w:rPr>
        <w:t>can</w:t>
      </w:r>
      <w:r>
        <w:rPr>
          <w:rFonts w:ascii="Calibri"/>
          <w:spacing w:val="-2"/>
        </w:rPr>
        <w:t> </w:t>
      </w:r>
      <w:r>
        <w:rPr>
          <w:rFonts w:ascii="Calibri"/>
        </w:rPr>
        <w:t>and</w:t>
      </w:r>
      <w:r>
        <w:rPr>
          <w:rFonts w:ascii="Calibri"/>
          <w:spacing w:val="-3"/>
        </w:rPr>
        <w:t> </w:t>
      </w:r>
      <w:r>
        <w:rPr>
          <w:rFonts w:ascii="Calibri"/>
        </w:rPr>
        <w:t>will</w:t>
      </w:r>
      <w:r>
        <w:rPr>
          <w:rFonts w:ascii="Calibri"/>
          <w:spacing w:val="-1"/>
        </w:rPr>
        <w:t> </w:t>
      </w:r>
      <w:r>
        <w:rPr>
          <w:rFonts w:ascii="Calibri"/>
        </w:rPr>
        <w:t>always</w:t>
      </w:r>
      <w:r>
        <w:rPr>
          <w:rFonts w:ascii="Calibri"/>
          <w:spacing w:val="-3"/>
        </w:rPr>
        <w:t> </w:t>
      </w:r>
      <w:r>
        <w:rPr>
          <w:rFonts w:ascii="Calibri"/>
        </w:rPr>
        <w:t>go</w:t>
      </w:r>
      <w:r>
        <w:rPr>
          <w:rFonts w:ascii="Calibri"/>
          <w:spacing w:val="-2"/>
        </w:rPr>
        <w:t> </w:t>
      </w:r>
      <w:r>
        <w:rPr>
          <w:rFonts w:ascii="Calibri"/>
        </w:rPr>
        <w:t>the</w:t>
      </w:r>
      <w:r>
        <w:rPr>
          <w:rFonts w:ascii="Calibri"/>
          <w:spacing w:val="-1"/>
        </w:rPr>
        <w:t> </w:t>
      </w:r>
      <w:r>
        <w:rPr>
          <w:rFonts w:ascii="Calibri"/>
        </w:rPr>
        <w:t>extra</w:t>
      </w:r>
      <w:r>
        <w:rPr>
          <w:rFonts w:ascii="Calibri"/>
          <w:spacing w:val="-2"/>
        </w:rPr>
        <w:t> </w:t>
      </w:r>
      <w:r>
        <w:rPr>
          <w:rFonts w:ascii="Calibri"/>
        </w:rPr>
        <w:t>mile</w:t>
      </w:r>
      <w:r>
        <w:rPr>
          <w:rFonts w:ascii="Calibri"/>
          <w:spacing w:val="-1"/>
        </w:rPr>
        <w:t> </w:t>
      </w:r>
      <w:r>
        <w:rPr>
          <w:rFonts w:ascii="Calibri"/>
        </w:rPr>
        <w:t>for</w:t>
      </w:r>
      <w:r>
        <w:rPr>
          <w:rFonts w:ascii="Calibri"/>
          <w:spacing w:val="-3"/>
        </w:rPr>
        <w:t> </w:t>
      </w:r>
      <w:r>
        <w:rPr>
          <w:rFonts w:ascii="Calibri"/>
          <w:spacing w:val="-2"/>
        </w:rPr>
        <w:t>clients.</w:t>
      </w:r>
    </w:p>
    <w:p>
      <w:pPr>
        <w:pStyle w:val="BodyText"/>
        <w:spacing w:before="202"/>
        <w:rPr>
          <w:rFonts w:ascii="Calibri"/>
        </w:rPr>
      </w:pPr>
    </w:p>
    <w:p>
      <w:pPr>
        <w:pStyle w:val="BodyText"/>
        <w:tabs>
          <w:tab w:pos="10804" w:val="left" w:leader="none"/>
        </w:tabs>
        <w:spacing w:before="1"/>
        <w:ind w:left="1440"/>
        <w:rPr>
          <w:rFonts w:ascii="Calibri"/>
        </w:rPr>
      </w:pPr>
      <w:r>
        <w:rPr>
          <w:rFonts w:ascii="Calibri"/>
          <w:spacing w:val="-2"/>
          <w:u w:val="single"/>
        </w:rPr>
        <w:t>Qualifications</w:t>
      </w:r>
      <w:r>
        <w:rPr>
          <w:rFonts w:ascii="Calibri"/>
          <w:u w:val="single"/>
        </w:rPr>
        <w:tab/>
      </w:r>
    </w:p>
    <w:p>
      <w:pPr>
        <w:spacing w:before="226"/>
        <w:ind w:left="1440" w:right="0" w:firstLine="0"/>
        <w:jc w:val="left"/>
        <w:rPr>
          <w:rFonts w:ascii="Calibri"/>
          <w:sz w:val="22"/>
        </w:rPr>
      </w:pPr>
      <w:r>
        <w:rPr>
          <w:rFonts w:ascii="Calibri"/>
          <w:b/>
          <w:sz w:val="22"/>
        </w:rPr>
        <w:t>Melbourne</w:t>
      </w:r>
      <w:r>
        <w:rPr>
          <w:rFonts w:ascii="Calibri"/>
          <w:b/>
          <w:spacing w:val="-7"/>
          <w:sz w:val="22"/>
        </w:rPr>
        <w:t> </w:t>
      </w:r>
      <w:r>
        <w:rPr>
          <w:rFonts w:ascii="Calibri"/>
          <w:b/>
          <w:sz w:val="22"/>
        </w:rPr>
        <w:t>Polytechnic</w:t>
      </w:r>
      <w:r>
        <w:rPr>
          <w:rFonts w:ascii="Calibri"/>
          <w:sz w:val="22"/>
        </w:rPr>
        <w:t>,</w:t>
      </w:r>
      <w:r>
        <w:rPr>
          <w:rFonts w:ascii="Calibri"/>
          <w:spacing w:val="-3"/>
          <w:sz w:val="22"/>
        </w:rPr>
        <w:t> </w:t>
      </w:r>
      <w:r>
        <w:rPr>
          <w:rFonts w:ascii="Calibri"/>
          <w:sz w:val="22"/>
        </w:rPr>
        <w:t>Diploma</w:t>
      </w:r>
      <w:r>
        <w:rPr>
          <w:rFonts w:ascii="Calibri"/>
          <w:spacing w:val="-4"/>
          <w:sz w:val="22"/>
        </w:rPr>
        <w:t> </w:t>
      </w:r>
      <w:r>
        <w:rPr>
          <w:rFonts w:ascii="Calibri"/>
          <w:sz w:val="22"/>
        </w:rPr>
        <w:t>of</w:t>
      </w:r>
      <w:r>
        <w:rPr>
          <w:rFonts w:ascii="Calibri"/>
          <w:spacing w:val="-6"/>
          <w:sz w:val="22"/>
        </w:rPr>
        <w:t> </w:t>
      </w:r>
      <w:r>
        <w:rPr>
          <w:rFonts w:ascii="Calibri"/>
          <w:sz w:val="22"/>
        </w:rPr>
        <w:t>Community</w:t>
      </w:r>
      <w:r>
        <w:rPr>
          <w:rFonts w:ascii="Calibri"/>
          <w:spacing w:val="-3"/>
          <w:sz w:val="22"/>
        </w:rPr>
        <w:t> </w:t>
      </w:r>
      <w:r>
        <w:rPr>
          <w:rFonts w:ascii="Calibri"/>
          <w:sz w:val="22"/>
        </w:rPr>
        <w:t>Services,</w:t>
      </w:r>
      <w:r>
        <w:rPr>
          <w:rFonts w:ascii="Calibri"/>
          <w:spacing w:val="-3"/>
          <w:sz w:val="22"/>
        </w:rPr>
        <w:t> </w:t>
      </w:r>
      <w:r>
        <w:rPr>
          <w:rFonts w:ascii="Calibri"/>
          <w:spacing w:val="-4"/>
          <w:sz w:val="22"/>
        </w:rPr>
        <w:t>2022</w:t>
      </w:r>
    </w:p>
    <w:p>
      <w:pPr>
        <w:spacing w:line="439" w:lineRule="auto" w:before="222"/>
        <w:ind w:left="1440" w:right="3533" w:firstLine="0"/>
        <w:jc w:val="left"/>
        <w:rPr>
          <w:rFonts w:ascii="Calibri"/>
          <w:sz w:val="22"/>
        </w:rPr>
      </w:pPr>
      <w:r>
        <w:rPr>
          <w:rFonts w:ascii="Calibri"/>
          <w:b/>
          <w:sz w:val="22"/>
        </w:rPr>
        <w:t>Mental Health First Aid Australia</w:t>
      </w:r>
      <w:r>
        <w:rPr>
          <w:rFonts w:ascii="Calibri"/>
          <w:sz w:val="22"/>
        </w:rPr>
        <w:t>, Mental Health First Aid certificate, 2021 </w:t>
      </w:r>
      <w:r>
        <w:rPr>
          <w:rFonts w:ascii="Calibri"/>
          <w:b/>
          <w:sz w:val="22"/>
        </w:rPr>
        <w:t>SMART</w:t>
      </w:r>
      <w:r>
        <w:rPr>
          <w:rFonts w:ascii="Calibri"/>
          <w:b/>
          <w:spacing w:val="-4"/>
          <w:sz w:val="22"/>
        </w:rPr>
        <w:t> </w:t>
      </w:r>
      <w:r>
        <w:rPr>
          <w:rFonts w:ascii="Calibri"/>
          <w:b/>
          <w:sz w:val="22"/>
        </w:rPr>
        <w:t>Recovery</w:t>
      </w:r>
      <w:r>
        <w:rPr>
          <w:rFonts w:ascii="Calibri"/>
          <w:b/>
          <w:spacing w:val="-9"/>
          <w:sz w:val="22"/>
        </w:rPr>
        <w:t> </w:t>
      </w:r>
      <w:r>
        <w:rPr>
          <w:rFonts w:ascii="Calibri"/>
          <w:b/>
          <w:sz w:val="22"/>
        </w:rPr>
        <w:t>Australia</w:t>
      </w:r>
      <w:r>
        <w:rPr>
          <w:rFonts w:ascii="Calibri"/>
          <w:sz w:val="22"/>
        </w:rPr>
        <w:t>,</w:t>
      </w:r>
      <w:r>
        <w:rPr>
          <w:rFonts w:ascii="Calibri"/>
          <w:spacing w:val="-9"/>
          <w:sz w:val="22"/>
        </w:rPr>
        <w:t> </w:t>
      </w:r>
      <w:r>
        <w:rPr>
          <w:rFonts w:ascii="Calibri"/>
          <w:sz w:val="22"/>
        </w:rPr>
        <w:t>Peer</w:t>
      </w:r>
      <w:r>
        <w:rPr>
          <w:rFonts w:ascii="Calibri"/>
          <w:spacing w:val="-6"/>
          <w:sz w:val="22"/>
        </w:rPr>
        <w:t> </w:t>
      </w:r>
      <w:r>
        <w:rPr>
          <w:rFonts w:ascii="Calibri"/>
          <w:sz w:val="22"/>
        </w:rPr>
        <w:t>Support</w:t>
      </w:r>
      <w:r>
        <w:rPr>
          <w:rFonts w:ascii="Calibri"/>
          <w:spacing w:val="-3"/>
          <w:sz w:val="22"/>
        </w:rPr>
        <w:t> </w:t>
      </w:r>
      <w:r>
        <w:rPr>
          <w:rFonts w:ascii="Calibri"/>
          <w:sz w:val="22"/>
        </w:rPr>
        <w:t>Group</w:t>
      </w:r>
      <w:r>
        <w:rPr>
          <w:rFonts w:ascii="Calibri"/>
          <w:spacing w:val="-6"/>
          <w:sz w:val="22"/>
        </w:rPr>
        <w:t> </w:t>
      </w:r>
      <w:r>
        <w:rPr>
          <w:rFonts w:ascii="Calibri"/>
          <w:sz w:val="22"/>
        </w:rPr>
        <w:t>Facilitator</w:t>
      </w:r>
      <w:r>
        <w:rPr>
          <w:rFonts w:ascii="Calibri"/>
          <w:spacing w:val="-6"/>
          <w:sz w:val="22"/>
        </w:rPr>
        <w:t> </w:t>
      </w:r>
      <w:r>
        <w:rPr>
          <w:rFonts w:ascii="Calibri"/>
          <w:sz w:val="22"/>
        </w:rPr>
        <w:t>certificate,</w:t>
      </w:r>
      <w:r>
        <w:rPr>
          <w:rFonts w:ascii="Calibri"/>
          <w:spacing w:val="-4"/>
          <w:sz w:val="22"/>
        </w:rPr>
        <w:t> </w:t>
      </w:r>
      <w:r>
        <w:rPr>
          <w:rFonts w:ascii="Calibri"/>
          <w:sz w:val="22"/>
        </w:rPr>
        <w:t>2019 </w:t>
      </w:r>
      <w:r>
        <w:rPr>
          <w:rFonts w:ascii="Calibri"/>
          <w:b/>
          <w:sz w:val="22"/>
        </w:rPr>
        <w:t>Monash University, </w:t>
      </w:r>
      <w:r>
        <w:rPr>
          <w:rFonts w:ascii="Calibri"/>
          <w:sz w:val="22"/>
        </w:rPr>
        <w:t>Master of Professional Accounting, 2008</w:t>
      </w:r>
    </w:p>
    <w:p>
      <w:pPr>
        <w:spacing w:before="1"/>
        <w:ind w:left="1440" w:right="0" w:firstLine="0"/>
        <w:jc w:val="left"/>
        <w:rPr>
          <w:rFonts w:ascii="Calibri"/>
          <w:sz w:val="22"/>
        </w:rPr>
      </w:pPr>
      <w:r>
        <w:rPr>
          <w:rFonts w:ascii="Calibri"/>
          <w:b/>
          <w:sz w:val="22"/>
        </w:rPr>
        <w:t>Queensland</w:t>
      </w:r>
      <w:r>
        <w:rPr>
          <w:rFonts w:ascii="Calibri"/>
          <w:b/>
          <w:spacing w:val="-3"/>
          <w:sz w:val="22"/>
        </w:rPr>
        <w:t> </w:t>
      </w:r>
      <w:r>
        <w:rPr>
          <w:rFonts w:ascii="Calibri"/>
          <w:b/>
          <w:sz w:val="22"/>
        </w:rPr>
        <w:t>University</w:t>
      </w:r>
      <w:r>
        <w:rPr>
          <w:rFonts w:ascii="Calibri"/>
          <w:b/>
          <w:spacing w:val="-3"/>
          <w:sz w:val="22"/>
        </w:rPr>
        <w:t> </w:t>
      </w:r>
      <w:r>
        <w:rPr>
          <w:rFonts w:ascii="Calibri"/>
          <w:b/>
          <w:sz w:val="22"/>
        </w:rPr>
        <w:t>of</w:t>
      </w:r>
      <w:r>
        <w:rPr>
          <w:rFonts w:ascii="Calibri"/>
          <w:b/>
          <w:spacing w:val="-8"/>
          <w:sz w:val="22"/>
        </w:rPr>
        <w:t> </w:t>
      </w:r>
      <w:r>
        <w:rPr>
          <w:rFonts w:ascii="Calibri"/>
          <w:b/>
          <w:sz w:val="22"/>
        </w:rPr>
        <w:t>Technology,</w:t>
      </w:r>
      <w:r>
        <w:rPr>
          <w:rFonts w:ascii="Calibri"/>
          <w:b/>
          <w:spacing w:val="1"/>
          <w:sz w:val="22"/>
        </w:rPr>
        <w:t> </w:t>
      </w:r>
      <w:r>
        <w:rPr>
          <w:rFonts w:ascii="Calibri"/>
          <w:sz w:val="22"/>
        </w:rPr>
        <w:t>Bachelor</w:t>
      </w:r>
      <w:r>
        <w:rPr>
          <w:rFonts w:ascii="Calibri"/>
          <w:spacing w:val="-5"/>
          <w:sz w:val="22"/>
        </w:rPr>
        <w:t> </w:t>
      </w:r>
      <w:r>
        <w:rPr>
          <w:rFonts w:ascii="Calibri"/>
          <w:sz w:val="22"/>
        </w:rPr>
        <w:t>of</w:t>
      </w:r>
      <w:r>
        <w:rPr>
          <w:rFonts w:ascii="Calibri"/>
          <w:spacing w:val="-6"/>
          <w:sz w:val="22"/>
        </w:rPr>
        <w:t> </w:t>
      </w:r>
      <w:r>
        <w:rPr>
          <w:rFonts w:ascii="Calibri"/>
          <w:sz w:val="22"/>
        </w:rPr>
        <w:t>Business</w:t>
      </w:r>
      <w:r>
        <w:rPr>
          <w:rFonts w:ascii="Calibri"/>
          <w:spacing w:val="-5"/>
          <w:sz w:val="22"/>
        </w:rPr>
        <w:t> </w:t>
      </w:r>
      <w:r>
        <w:rPr>
          <w:rFonts w:ascii="Calibri"/>
          <w:sz w:val="22"/>
        </w:rPr>
        <w:t>(Marketing),</w:t>
      </w:r>
      <w:r>
        <w:rPr>
          <w:rFonts w:ascii="Calibri"/>
          <w:spacing w:val="-3"/>
          <w:sz w:val="22"/>
        </w:rPr>
        <w:t> </w:t>
      </w:r>
      <w:r>
        <w:rPr>
          <w:rFonts w:ascii="Calibri"/>
          <w:spacing w:val="-4"/>
          <w:sz w:val="22"/>
        </w:rPr>
        <w:t>2005</w:t>
      </w:r>
    </w:p>
    <w:p>
      <w:pPr>
        <w:pStyle w:val="BodyText"/>
        <w:spacing w:before="203"/>
        <w:rPr>
          <w:rFonts w:ascii="Calibri"/>
        </w:rPr>
      </w:pPr>
    </w:p>
    <w:p>
      <w:pPr>
        <w:pStyle w:val="BodyText"/>
        <w:tabs>
          <w:tab w:pos="10804" w:val="left" w:leader="none"/>
        </w:tabs>
        <w:ind w:left="1440"/>
        <w:rPr>
          <w:rFonts w:ascii="Calibri"/>
        </w:rPr>
      </w:pPr>
      <w:r>
        <w:rPr>
          <w:rFonts w:ascii="Calibri"/>
          <w:u w:val="single"/>
        </w:rPr>
        <w:t>Volunteering</w:t>
      </w:r>
      <w:r>
        <w:rPr>
          <w:rFonts w:ascii="Calibri"/>
          <w:spacing w:val="-9"/>
          <w:u w:val="single"/>
        </w:rPr>
        <w:t> </w:t>
      </w:r>
      <w:r>
        <w:rPr>
          <w:rFonts w:ascii="Calibri"/>
          <w:spacing w:val="-2"/>
          <w:u w:val="single"/>
        </w:rPr>
        <w:t>Experience</w:t>
      </w:r>
      <w:r>
        <w:rPr>
          <w:rFonts w:ascii="Calibri"/>
          <w:u w:val="single"/>
        </w:rPr>
        <w:tab/>
      </w:r>
    </w:p>
    <w:p>
      <w:pPr>
        <w:tabs>
          <w:tab w:pos="9808" w:val="left" w:leader="none"/>
        </w:tabs>
        <w:spacing w:line="257" w:lineRule="exact" w:before="227"/>
        <w:ind w:left="1440" w:right="0" w:firstLine="0"/>
        <w:jc w:val="left"/>
        <w:rPr>
          <w:rFonts w:ascii="Calibri"/>
          <w:sz w:val="22"/>
        </w:rPr>
      </w:pPr>
      <w:r>
        <w:rPr>
          <w:rFonts w:ascii="Calibri"/>
          <w:b/>
          <w:sz w:val="22"/>
        </w:rPr>
        <w:t>Diamond</w:t>
      </w:r>
      <w:r>
        <w:rPr>
          <w:rFonts w:ascii="Calibri"/>
          <w:b/>
          <w:spacing w:val="-3"/>
          <w:sz w:val="22"/>
        </w:rPr>
        <w:t> </w:t>
      </w:r>
      <w:r>
        <w:rPr>
          <w:rFonts w:ascii="Calibri"/>
          <w:b/>
          <w:sz w:val="22"/>
        </w:rPr>
        <w:t>Valley</w:t>
      </w:r>
      <w:r>
        <w:rPr>
          <w:rFonts w:ascii="Calibri"/>
          <w:b/>
          <w:spacing w:val="-4"/>
          <w:sz w:val="22"/>
        </w:rPr>
        <w:t> </w:t>
      </w:r>
      <w:r>
        <w:rPr>
          <w:rFonts w:ascii="Calibri"/>
          <w:b/>
          <w:sz w:val="22"/>
        </w:rPr>
        <w:t>Community</w:t>
      </w:r>
      <w:r>
        <w:rPr>
          <w:rFonts w:ascii="Calibri"/>
          <w:b/>
          <w:spacing w:val="1"/>
          <w:sz w:val="22"/>
        </w:rPr>
        <w:t> </w:t>
      </w:r>
      <w:r>
        <w:rPr>
          <w:rFonts w:ascii="Calibri"/>
          <w:b/>
          <w:spacing w:val="-2"/>
          <w:sz w:val="22"/>
        </w:rPr>
        <w:t>Support</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Providing</w:t>
      </w:r>
      <w:r>
        <w:rPr>
          <w:rFonts w:ascii="Calibri"/>
          <w:spacing w:val="-5"/>
        </w:rPr>
        <w:t> </w:t>
      </w:r>
      <w:r>
        <w:rPr>
          <w:rFonts w:ascii="Calibri"/>
        </w:rPr>
        <w:t>emergency</w:t>
      </w:r>
      <w:r>
        <w:rPr>
          <w:rFonts w:ascii="Calibri"/>
          <w:spacing w:val="-2"/>
        </w:rPr>
        <w:t> </w:t>
      </w:r>
      <w:r>
        <w:rPr>
          <w:rFonts w:ascii="Calibri"/>
        </w:rPr>
        <w:t>relief,</w:t>
      </w:r>
      <w:r>
        <w:rPr>
          <w:rFonts w:ascii="Calibri"/>
          <w:spacing w:val="-3"/>
        </w:rPr>
        <w:t> </w:t>
      </w:r>
      <w:r>
        <w:rPr>
          <w:rFonts w:ascii="Calibri"/>
        </w:rPr>
        <w:t>advocacy</w:t>
      </w:r>
      <w:r>
        <w:rPr>
          <w:rFonts w:ascii="Calibri"/>
          <w:spacing w:val="-1"/>
        </w:rPr>
        <w:t> </w:t>
      </w:r>
      <w:r>
        <w:rPr>
          <w:rFonts w:ascii="Calibri"/>
        </w:rPr>
        <w:t>and</w:t>
      </w:r>
      <w:r>
        <w:rPr>
          <w:rFonts w:ascii="Calibri"/>
          <w:spacing w:val="-3"/>
        </w:rPr>
        <w:t> </w:t>
      </w:r>
      <w:r>
        <w:rPr>
          <w:rFonts w:ascii="Calibri"/>
        </w:rPr>
        <w:t>referral</w:t>
      </w:r>
      <w:r>
        <w:rPr>
          <w:rFonts w:ascii="Calibri"/>
          <w:spacing w:val="1"/>
        </w:rPr>
        <w:t> </w:t>
      </w:r>
      <w:r>
        <w:rPr>
          <w:rFonts w:ascii="Calibri"/>
        </w:rPr>
        <w:t>services</w:t>
      </w:r>
      <w:r>
        <w:rPr>
          <w:rFonts w:ascii="Calibri"/>
          <w:spacing w:val="-3"/>
        </w:rPr>
        <w:t> </w:t>
      </w:r>
      <w:r>
        <w:rPr>
          <w:rFonts w:ascii="Calibri"/>
        </w:rPr>
        <w:t>to</w:t>
      </w:r>
      <w:r>
        <w:rPr>
          <w:rFonts w:ascii="Calibri"/>
          <w:spacing w:val="-4"/>
        </w:rPr>
        <w:t> </w:t>
      </w:r>
      <w:r>
        <w:rPr>
          <w:rFonts w:ascii="Calibri"/>
        </w:rPr>
        <w:t>the</w:t>
      </w:r>
      <w:r>
        <w:rPr>
          <w:rFonts w:ascii="Calibri"/>
          <w:spacing w:val="-2"/>
        </w:rPr>
        <w:t> </w:t>
      </w:r>
      <w:r>
        <w:rPr>
          <w:rFonts w:ascii="Calibri"/>
        </w:rPr>
        <w:t>people</w:t>
      </w:r>
      <w:r>
        <w:rPr>
          <w:rFonts w:ascii="Calibri"/>
          <w:spacing w:val="-2"/>
        </w:rPr>
        <w:t> </w:t>
      </w:r>
      <w:r>
        <w:rPr>
          <w:rFonts w:ascii="Calibri"/>
        </w:rPr>
        <w:t>of</w:t>
      </w:r>
      <w:r>
        <w:rPr>
          <w:rFonts w:ascii="Calibri"/>
          <w:spacing w:val="-6"/>
        </w:rPr>
        <w:t> </w:t>
      </w:r>
      <w:r>
        <w:rPr>
          <w:rFonts w:ascii="Calibri"/>
        </w:rPr>
        <w:t>Banyule and</w:t>
      </w:r>
      <w:r>
        <w:rPr>
          <w:rFonts w:ascii="Calibri"/>
          <w:spacing w:val="-2"/>
        </w:rPr>
        <w:t> Nillumbik.</w:t>
      </w:r>
    </w:p>
    <w:p>
      <w:pPr>
        <w:pStyle w:val="BodyText"/>
        <w:tabs>
          <w:tab w:pos="9628" w:val="left" w:leader="none"/>
        </w:tabs>
        <w:spacing w:line="262" w:lineRule="exact" w:before="221"/>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2022-current</w:t>
      </w:r>
    </w:p>
    <w:p>
      <w:pPr>
        <w:pStyle w:val="ListParagraph"/>
        <w:numPr>
          <w:ilvl w:val="0"/>
          <w:numId w:val="51"/>
        </w:numPr>
        <w:tabs>
          <w:tab w:pos="1801" w:val="left" w:leader="none"/>
        </w:tabs>
        <w:spacing w:line="218" w:lineRule="auto" w:before="12" w:after="0"/>
        <w:ind w:left="1801" w:right="1715" w:hanging="361"/>
        <w:jc w:val="left"/>
        <w:rPr>
          <w:rFonts w:ascii="Calibri" w:hAnsi="Calibri"/>
          <w:sz w:val="22"/>
        </w:rPr>
      </w:pPr>
      <w:r>
        <w:rPr>
          <w:rFonts w:ascii="Calibri" w:hAnsi="Calibri"/>
          <w:sz w:val="22"/>
        </w:rPr>
        <w:t>Supporting</w:t>
      </w:r>
      <w:r>
        <w:rPr>
          <w:rFonts w:ascii="Calibri" w:hAnsi="Calibri"/>
          <w:spacing w:val="-4"/>
          <w:sz w:val="22"/>
        </w:rPr>
        <w:t> </w:t>
      </w:r>
      <w:r>
        <w:rPr>
          <w:rFonts w:ascii="Calibri" w:hAnsi="Calibri"/>
          <w:sz w:val="22"/>
        </w:rPr>
        <w:t>vulnerable</w:t>
      </w:r>
      <w:r>
        <w:rPr>
          <w:rFonts w:ascii="Calibri" w:hAnsi="Calibri"/>
          <w:spacing w:val="-4"/>
          <w:sz w:val="22"/>
        </w:rPr>
        <w:t> </w:t>
      </w:r>
      <w:r>
        <w:rPr>
          <w:rFonts w:ascii="Calibri" w:hAnsi="Calibri"/>
          <w:sz w:val="22"/>
        </w:rPr>
        <w:t>clients</w:t>
      </w:r>
      <w:r>
        <w:rPr>
          <w:rFonts w:ascii="Calibri" w:hAnsi="Calibri"/>
          <w:spacing w:val="-7"/>
          <w:sz w:val="22"/>
        </w:rPr>
        <w:t> </w:t>
      </w:r>
      <w:r>
        <w:rPr>
          <w:rFonts w:ascii="Calibri" w:hAnsi="Calibri"/>
          <w:sz w:val="22"/>
        </w:rPr>
        <w:t>experiencing</w:t>
      </w:r>
      <w:r>
        <w:rPr>
          <w:rFonts w:ascii="Calibri" w:hAnsi="Calibri"/>
          <w:spacing w:val="-4"/>
          <w:sz w:val="22"/>
        </w:rPr>
        <w:t> </w:t>
      </w:r>
      <w:r>
        <w:rPr>
          <w:rFonts w:ascii="Calibri" w:hAnsi="Calibri"/>
          <w:sz w:val="22"/>
        </w:rPr>
        <w:t>hardship</w:t>
      </w:r>
      <w:r>
        <w:rPr>
          <w:rFonts w:ascii="Calibri" w:hAnsi="Calibri"/>
          <w:spacing w:val="-4"/>
          <w:sz w:val="22"/>
        </w:rPr>
        <w:t> </w:t>
      </w:r>
      <w:r>
        <w:rPr>
          <w:rFonts w:ascii="Calibri" w:hAnsi="Calibri"/>
          <w:sz w:val="22"/>
        </w:rPr>
        <w:t>and</w:t>
      </w:r>
      <w:r>
        <w:rPr>
          <w:rFonts w:ascii="Calibri" w:hAnsi="Calibri"/>
          <w:spacing w:val="-1"/>
          <w:sz w:val="22"/>
        </w:rPr>
        <w:t> </w:t>
      </w:r>
      <w:r>
        <w:rPr>
          <w:rFonts w:ascii="Calibri" w:hAnsi="Calibri"/>
          <w:sz w:val="22"/>
        </w:rPr>
        <w:t>disadvantage</w:t>
      </w:r>
      <w:r>
        <w:rPr>
          <w:rFonts w:ascii="Calibri" w:hAnsi="Calibri"/>
          <w:spacing w:val="-3"/>
          <w:sz w:val="22"/>
        </w:rPr>
        <w:t> </w:t>
      </w:r>
      <w:r>
        <w:rPr>
          <w:rFonts w:ascii="Calibri" w:hAnsi="Calibri"/>
          <w:sz w:val="22"/>
        </w:rPr>
        <w:t>with</w:t>
      </w:r>
      <w:r>
        <w:rPr>
          <w:rFonts w:ascii="Calibri" w:hAnsi="Calibri"/>
          <w:spacing w:val="-6"/>
          <w:sz w:val="22"/>
        </w:rPr>
        <w:t> </w:t>
      </w:r>
      <w:r>
        <w:rPr>
          <w:rFonts w:ascii="Calibri" w:hAnsi="Calibri"/>
          <w:sz w:val="22"/>
        </w:rPr>
        <w:t>food</w:t>
      </w:r>
      <w:r>
        <w:rPr>
          <w:rFonts w:ascii="Calibri" w:hAnsi="Calibri"/>
          <w:spacing w:val="-6"/>
          <w:sz w:val="22"/>
        </w:rPr>
        <w:t> </w:t>
      </w:r>
      <w:r>
        <w:rPr>
          <w:rFonts w:ascii="Calibri" w:hAnsi="Calibri"/>
          <w:sz w:val="22"/>
        </w:rPr>
        <w:t>and</w:t>
      </w:r>
      <w:r>
        <w:rPr>
          <w:rFonts w:ascii="Calibri" w:hAnsi="Calibri"/>
          <w:spacing w:val="-6"/>
          <w:sz w:val="22"/>
        </w:rPr>
        <w:t> </w:t>
      </w:r>
      <w:r>
        <w:rPr>
          <w:rFonts w:ascii="Calibri" w:hAnsi="Calibri"/>
          <w:sz w:val="22"/>
        </w:rPr>
        <w:t>material</w:t>
      </w:r>
      <w:r>
        <w:rPr>
          <w:rFonts w:ascii="Calibri" w:hAnsi="Calibri"/>
          <w:spacing w:val="-5"/>
          <w:sz w:val="22"/>
        </w:rPr>
        <w:t> </w:t>
      </w:r>
      <w:r>
        <w:rPr>
          <w:rFonts w:ascii="Calibri" w:hAnsi="Calibri"/>
          <w:sz w:val="22"/>
        </w:rPr>
        <w:t>aid, information on community supports, internal and external referrals and advocacy</w:t>
      </w:r>
    </w:p>
    <w:p>
      <w:pPr>
        <w:pStyle w:val="ListParagraph"/>
        <w:numPr>
          <w:ilvl w:val="0"/>
          <w:numId w:val="51"/>
        </w:numPr>
        <w:tabs>
          <w:tab w:pos="1801" w:val="left" w:leader="none"/>
        </w:tabs>
        <w:spacing w:line="218" w:lineRule="auto" w:before="7" w:after="0"/>
        <w:ind w:left="1801" w:right="1809" w:hanging="361"/>
        <w:jc w:val="left"/>
        <w:rPr>
          <w:rFonts w:ascii="Calibri" w:hAnsi="Calibri"/>
          <w:sz w:val="22"/>
        </w:rPr>
      </w:pPr>
      <w:r>
        <w:rPr>
          <w:rFonts w:ascii="Calibri" w:hAnsi="Calibri"/>
          <w:sz w:val="22"/>
        </w:rPr>
        <w:t>Thus far, conducted 100+ client interviews/assessments of client’s situation and matching to support</w:t>
      </w:r>
      <w:r>
        <w:rPr>
          <w:rFonts w:ascii="Calibri" w:hAnsi="Calibri"/>
          <w:spacing w:val="-2"/>
          <w:sz w:val="22"/>
        </w:rPr>
        <w:t> </w:t>
      </w:r>
      <w:r>
        <w:rPr>
          <w:rFonts w:ascii="Calibri" w:hAnsi="Calibri"/>
          <w:sz w:val="22"/>
        </w:rPr>
        <w:t>options</w:t>
      </w:r>
      <w:r>
        <w:rPr>
          <w:rFonts w:ascii="Calibri" w:hAnsi="Calibri"/>
          <w:spacing w:val="-5"/>
          <w:sz w:val="22"/>
        </w:rPr>
        <w:t> </w:t>
      </w:r>
      <w:r>
        <w:rPr>
          <w:rFonts w:ascii="Calibri" w:hAnsi="Calibri"/>
          <w:sz w:val="22"/>
        </w:rPr>
        <w:t>that</w:t>
      </w:r>
      <w:r>
        <w:rPr>
          <w:rFonts w:ascii="Calibri" w:hAnsi="Calibri"/>
          <w:spacing w:val="-2"/>
          <w:sz w:val="22"/>
        </w:rPr>
        <w:t> </w:t>
      </w:r>
      <w:r>
        <w:rPr>
          <w:rFonts w:ascii="Calibri" w:hAnsi="Calibri"/>
          <w:sz w:val="22"/>
        </w:rPr>
        <w:t>can</w:t>
      </w:r>
      <w:r>
        <w:rPr>
          <w:rFonts w:ascii="Calibri" w:hAnsi="Calibri"/>
          <w:spacing w:val="-4"/>
          <w:sz w:val="22"/>
        </w:rPr>
        <w:t> </w:t>
      </w:r>
      <w:r>
        <w:rPr>
          <w:rFonts w:ascii="Calibri" w:hAnsi="Calibri"/>
          <w:sz w:val="22"/>
        </w:rPr>
        <w:t>best</w:t>
      </w:r>
      <w:r>
        <w:rPr>
          <w:rFonts w:ascii="Calibri" w:hAnsi="Calibri"/>
          <w:spacing w:val="-2"/>
          <w:sz w:val="22"/>
        </w:rPr>
        <w:t> </w:t>
      </w:r>
      <w:r>
        <w:rPr>
          <w:rFonts w:ascii="Calibri" w:hAnsi="Calibri"/>
          <w:sz w:val="22"/>
        </w:rPr>
        <w:t>address</w:t>
      </w:r>
      <w:r>
        <w:rPr>
          <w:rFonts w:ascii="Calibri" w:hAnsi="Calibri"/>
          <w:spacing w:val="-5"/>
          <w:sz w:val="22"/>
        </w:rPr>
        <w:t> </w:t>
      </w:r>
      <w:r>
        <w:rPr>
          <w:rFonts w:ascii="Calibri" w:hAnsi="Calibri"/>
          <w:sz w:val="22"/>
        </w:rPr>
        <w:t>their</w:t>
      </w:r>
      <w:r>
        <w:rPr>
          <w:rFonts w:ascii="Calibri" w:hAnsi="Calibri"/>
          <w:spacing w:val="-5"/>
          <w:sz w:val="22"/>
        </w:rPr>
        <w:t> </w:t>
      </w:r>
      <w:r>
        <w:rPr>
          <w:rFonts w:ascii="Calibri" w:hAnsi="Calibri"/>
          <w:sz w:val="22"/>
        </w:rPr>
        <w:t>immediate</w:t>
      </w:r>
      <w:r>
        <w:rPr>
          <w:rFonts w:ascii="Calibri" w:hAnsi="Calibri"/>
          <w:spacing w:val="-3"/>
          <w:sz w:val="22"/>
        </w:rPr>
        <w:t> </w:t>
      </w:r>
      <w:r>
        <w:rPr>
          <w:rFonts w:ascii="Calibri" w:hAnsi="Calibri"/>
          <w:sz w:val="22"/>
        </w:rPr>
        <w:t>needs</w:t>
      </w:r>
      <w:r>
        <w:rPr>
          <w:rFonts w:ascii="Calibri" w:hAnsi="Calibri"/>
          <w:spacing w:val="-5"/>
          <w:sz w:val="22"/>
        </w:rPr>
        <w:t> </w:t>
      </w:r>
      <w:r>
        <w:rPr>
          <w:rFonts w:ascii="Calibri" w:hAnsi="Calibri"/>
          <w:sz w:val="22"/>
        </w:rPr>
        <w:t>and</w:t>
      </w:r>
      <w:r>
        <w:rPr>
          <w:rFonts w:ascii="Calibri" w:hAnsi="Calibri"/>
          <w:spacing w:val="-5"/>
          <w:sz w:val="22"/>
        </w:rPr>
        <w:t> </w:t>
      </w:r>
      <w:r>
        <w:rPr>
          <w:rFonts w:ascii="Calibri" w:hAnsi="Calibri"/>
          <w:sz w:val="22"/>
        </w:rPr>
        <w:t>underlying</w:t>
      </w:r>
      <w:r>
        <w:rPr>
          <w:rFonts w:ascii="Calibri" w:hAnsi="Calibri"/>
          <w:spacing w:val="-3"/>
          <w:sz w:val="22"/>
        </w:rPr>
        <w:t> </w:t>
      </w:r>
      <w:r>
        <w:rPr>
          <w:rFonts w:ascii="Calibri" w:hAnsi="Calibri"/>
          <w:sz w:val="22"/>
        </w:rPr>
        <w:t>reasons</w:t>
      </w:r>
      <w:r>
        <w:rPr>
          <w:rFonts w:ascii="Calibri" w:hAnsi="Calibri"/>
          <w:spacing w:val="-5"/>
          <w:sz w:val="22"/>
        </w:rPr>
        <w:t> </w:t>
      </w:r>
      <w:r>
        <w:rPr>
          <w:rFonts w:ascii="Calibri" w:hAnsi="Calibri"/>
          <w:sz w:val="22"/>
        </w:rPr>
        <w:t>for seeking </w:t>
      </w:r>
      <w:r>
        <w:rPr>
          <w:rFonts w:ascii="Calibri" w:hAnsi="Calibri"/>
          <w:spacing w:val="-2"/>
          <w:sz w:val="22"/>
        </w:rPr>
        <w:t>assistance.</w:t>
      </w:r>
    </w:p>
    <w:p>
      <w:pPr>
        <w:pStyle w:val="BodyText"/>
        <w:spacing w:before="209"/>
        <w:rPr>
          <w:rFonts w:ascii="Calibri"/>
        </w:rPr>
      </w:pPr>
    </w:p>
    <w:p>
      <w:pPr>
        <w:tabs>
          <w:tab w:pos="9808" w:val="left" w:leader="none"/>
        </w:tabs>
        <w:spacing w:line="257" w:lineRule="exact" w:before="1"/>
        <w:ind w:left="1440" w:right="0" w:firstLine="0"/>
        <w:jc w:val="left"/>
        <w:rPr>
          <w:rFonts w:ascii="Calibri"/>
          <w:sz w:val="22"/>
        </w:rPr>
      </w:pPr>
      <w:r>
        <w:rPr>
          <w:rFonts w:ascii="Calibri"/>
          <w:b/>
          <w:sz w:val="22"/>
        </w:rPr>
        <w:t>Thorne</w:t>
      </w:r>
      <w:r>
        <w:rPr>
          <w:rFonts w:ascii="Calibri"/>
          <w:b/>
          <w:spacing w:val="-4"/>
          <w:sz w:val="22"/>
        </w:rPr>
        <w:t> </w:t>
      </w:r>
      <w:r>
        <w:rPr>
          <w:rFonts w:ascii="Calibri"/>
          <w:b/>
          <w:sz w:val="22"/>
        </w:rPr>
        <w:t>Harbour</w:t>
      </w:r>
      <w:r>
        <w:rPr>
          <w:rFonts w:ascii="Calibri"/>
          <w:b/>
          <w:spacing w:val="-1"/>
          <w:sz w:val="22"/>
        </w:rPr>
        <w:t> </w:t>
      </w:r>
      <w:r>
        <w:rPr>
          <w:rFonts w:ascii="Calibri"/>
          <w:b/>
          <w:spacing w:val="-2"/>
          <w:sz w:val="22"/>
        </w:rPr>
        <w:t>Health</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Serving</w:t>
      </w:r>
      <w:r>
        <w:rPr>
          <w:rFonts w:ascii="Calibri"/>
          <w:spacing w:val="-5"/>
        </w:rPr>
        <w:t> </w:t>
      </w:r>
      <w:r>
        <w:rPr>
          <w:rFonts w:ascii="Calibri"/>
        </w:rPr>
        <w:t>the</w:t>
      </w:r>
      <w:r>
        <w:rPr>
          <w:rFonts w:ascii="Calibri"/>
          <w:spacing w:val="-2"/>
        </w:rPr>
        <w:t> </w:t>
      </w:r>
      <w:r>
        <w:rPr>
          <w:rFonts w:ascii="Calibri"/>
        </w:rPr>
        <w:t>needs</w:t>
      </w:r>
      <w:r>
        <w:rPr>
          <w:rFonts w:ascii="Calibri"/>
          <w:spacing w:val="-4"/>
        </w:rPr>
        <w:t> </w:t>
      </w:r>
      <w:r>
        <w:rPr>
          <w:rFonts w:ascii="Calibri"/>
        </w:rPr>
        <w:t>of</w:t>
      </w:r>
      <w:r>
        <w:rPr>
          <w:rFonts w:ascii="Calibri"/>
          <w:spacing w:val="-5"/>
        </w:rPr>
        <w:t> </w:t>
      </w:r>
      <w:r>
        <w:rPr>
          <w:rFonts w:ascii="Calibri"/>
        </w:rPr>
        <w:t>our</w:t>
      </w:r>
      <w:r>
        <w:rPr>
          <w:rFonts w:ascii="Calibri"/>
          <w:spacing w:val="-5"/>
        </w:rPr>
        <w:t> </w:t>
      </w:r>
      <w:r>
        <w:rPr>
          <w:rFonts w:ascii="Calibri"/>
        </w:rPr>
        <w:t>LGBTIQ+</w:t>
      </w:r>
      <w:r>
        <w:rPr>
          <w:rFonts w:ascii="Calibri"/>
          <w:spacing w:val="-2"/>
        </w:rPr>
        <w:t> </w:t>
      </w:r>
      <w:r>
        <w:rPr>
          <w:rFonts w:ascii="Calibri"/>
        </w:rPr>
        <w:t>communities</w:t>
      </w:r>
      <w:r>
        <w:rPr>
          <w:rFonts w:ascii="Calibri"/>
          <w:spacing w:val="-5"/>
        </w:rPr>
        <w:t> </w:t>
      </w:r>
      <w:r>
        <w:rPr>
          <w:rFonts w:ascii="Calibri"/>
        </w:rPr>
        <w:t>to</w:t>
      </w:r>
      <w:r>
        <w:rPr>
          <w:rFonts w:ascii="Calibri"/>
          <w:spacing w:val="-3"/>
        </w:rPr>
        <w:t> </w:t>
      </w:r>
      <w:r>
        <w:rPr>
          <w:rFonts w:ascii="Calibri"/>
        </w:rPr>
        <w:t>ensure</w:t>
      </w:r>
      <w:r>
        <w:rPr>
          <w:rFonts w:ascii="Calibri"/>
          <w:spacing w:val="2"/>
        </w:rPr>
        <w:t> </w:t>
      </w:r>
      <w:r>
        <w:rPr>
          <w:rFonts w:ascii="Calibri"/>
        </w:rPr>
        <w:t>all</w:t>
      </w:r>
      <w:r>
        <w:rPr>
          <w:rFonts w:ascii="Calibri"/>
          <w:spacing w:val="-2"/>
        </w:rPr>
        <w:t> </w:t>
      </w:r>
      <w:r>
        <w:rPr>
          <w:rFonts w:ascii="Calibri"/>
        </w:rPr>
        <w:t>individuals</w:t>
      </w:r>
      <w:r>
        <w:rPr>
          <w:rFonts w:ascii="Calibri"/>
          <w:spacing w:val="-4"/>
        </w:rPr>
        <w:t> </w:t>
      </w:r>
      <w:r>
        <w:rPr>
          <w:rFonts w:ascii="Calibri"/>
        </w:rPr>
        <w:t>can</w:t>
      </w:r>
      <w:r>
        <w:rPr>
          <w:rFonts w:ascii="Calibri"/>
          <w:spacing w:val="-3"/>
        </w:rPr>
        <w:t> </w:t>
      </w:r>
      <w:r>
        <w:rPr>
          <w:rFonts w:ascii="Calibri"/>
        </w:rPr>
        <w:t>participate</w:t>
      </w:r>
      <w:r>
        <w:rPr>
          <w:rFonts w:ascii="Calibri"/>
          <w:spacing w:val="-3"/>
        </w:rPr>
        <w:t> </w:t>
      </w:r>
      <w:r>
        <w:rPr>
          <w:rFonts w:ascii="Calibri"/>
        </w:rPr>
        <w:t>fully</w:t>
      </w:r>
      <w:r>
        <w:rPr>
          <w:rFonts w:ascii="Calibri"/>
          <w:spacing w:val="-2"/>
        </w:rPr>
        <w:t> </w:t>
      </w:r>
      <w:r>
        <w:rPr>
          <w:rFonts w:ascii="Calibri"/>
        </w:rPr>
        <w:t>in</w:t>
      </w:r>
      <w:r>
        <w:rPr>
          <w:rFonts w:ascii="Calibri"/>
          <w:spacing w:val="-3"/>
        </w:rPr>
        <w:t> </w:t>
      </w:r>
      <w:r>
        <w:rPr>
          <w:rFonts w:ascii="Calibri"/>
          <w:spacing w:val="-2"/>
        </w:rPr>
        <w:t>society.</w:t>
      </w:r>
    </w:p>
    <w:p>
      <w:pPr>
        <w:pStyle w:val="BodyText"/>
        <w:tabs>
          <w:tab w:pos="10800" w:val="right" w:leader="none"/>
        </w:tabs>
        <w:spacing w:line="259" w:lineRule="exact" w:before="227"/>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2020-2021</w:t>
      </w:r>
    </w:p>
    <w:p>
      <w:pPr>
        <w:pStyle w:val="ListParagraph"/>
        <w:numPr>
          <w:ilvl w:val="0"/>
          <w:numId w:val="51"/>
        </w:numPr>
        <w:tabs>
          <w:tab w:pos="1801" w:val="left" w:leader="none"/>
        </w:tabs>
        <w:spacing w:line="218" w:lineRule="auto" w:before="9" w:after="0"/>
        <w:ind w:left="1801" w:right="1858" w:hanging="361"/>
        <w:jc w:val="left"/>
        <w:rPr>
          <w:rFonts w:ascii="Calibri" w:hAnsi="Calibri"/>
          <w:sz w:val="22"/>
        </w:rPr>
      </w:pPr>
      <w:r>
        <w:rPr>
          <w:rFonts w:ascii="Calibri" w:hAnsi="Calibri"/>
          <w:sz w:val="22"/>
        </w:rPr>
        <w:t>Supported</w:t>
      </w:r>
      <w:r>
        <w:rPr>
          <w:rFonts w:ascii="Calibri" w:hAnsi="Calibri"/>
          <w:spacing w:val="-5"/>
          <w:sz w:val="22"/>
        </w:rPr>
        <w:t> </w:t>
      </w:r>
      <w:r>
        <w:rPr>
          <w:rFonts w:ascii="Calibri" w:hAnsi="Calibri"/>
          <w:sz w:val="22"/>
        </w:rPr>
        <w:t>members</w:t>
      </w:r>
      <w:r>
        <w:rPr>
          <w:rFonts w:ascii="Calibri" w:hAnsi="Calibri"/>
          <w:spacing w:val="-6"/>
          <w:sz w:val="22"/>
        </w:rPr>
        <w:t> </w:t>
      </w:r>
      <w:r>
        <w:rPr>
          <w:rFonts w:ascii="Calibri" w:hAnsi="Calibri"/>
          <w:sz w:val="22"/>
        </w:rPr>
        <w:t>of</w:t>
      </w:r>
      <w:r>
        <w:rPr>
          <w:rFonts w:ascii="Calibri" w:hAnsi="Calibri"/>
          <w:spacing w:val="-7"/>
          <w:sz w:val="22"/>
        </w:rPr>
        <w:t> </w:t>
      </w:r>
      <w:r>
        <w:rPr>
          <w:rFonts w:ascii="Calibri" w:hAnsi="Calibri"/>
          <w:sz w:val="22"/>
        </w:rPr>
        <w:t>the</w:t>
      </w:r>
      <w:r>
        <w:rPr>
          <w:rFonts w:ascii="Calibri" w:hAnsi="Calibri"/>
          <w:spacing w:val="-4"/>
          <w:sz w:val="22"/>
        </w:rPr>
        <w:t> </w:t>
      </w:r>
      <w:r>
        <w:rPr>
          <w:rFonts w:ascii="Calibri" w:hAnsi="Calibri"/>
          <w:sz w:val="22"/>
        </w:rPr>
        <w:t>LGBTI</w:t>
      </w:r>
      <w:r>
        <w:rPr>
          <w:rFonts w:ascii="Calibri" w:hAnsi="Calibri"/>
          <w:spacing w:val="-4"/>
          <w:sz w:val="22"/>
        </w:rPr>
        <w:t> </w:t>
      </w:r>
      <w:r>
        <w:rPr>
          <w:rFonts w:ascii="Calibri" w:hAnsi="Calibri"/>
          <w:sz w:val="22"/>
        </w:rPr>
        <w:t>community</w:t>
      </w:r>
      <w:r>
        <w:rPr>
          <w:rFonts w:ascii="Calibri" w:hAnsi="Calibri"/>
          <w:spacing w:val="-1"/>
          <w:sz w:val="22"/>
        </w:rPr>
        <w:t> </w:t>
      </w:r>
      <w:r>
        <w:rPr>
          <w:rFonts w:ascii="Calibri" w:hAnsi="Calibri"/>
          <w:sz w:val="22"/>
        </w:rPr>
        <w:t>experiencing</w:t>
      </w:r>
      <w:r>
        <w:rPr>
          <w:rFonts w:ascii="Calibri" w:hAnsi="Calibri"/>
          <w:spacing w:val="-2"/>
          <w:sz w:val="22"/>
        </w:rPr>
        <w:t> </w:t>
      </w:r>
      <w:r>
        <w:rPr>
          <w:rFonts w:ascii="Calibri" w:hAnsi="Calibri"/>
          <w:sz w:val="22"/>
        </w:rPr>
        <w:t>depression,</w:t>
      </w:r>
      <w:r>
        <w:rPr>
          <w:rFonts w:ascii="Calibri" w:hAnsi="Calibri"/>
          <w:spacing w:val="-4"/>
          <w:sz w:val="22"/>
        </w:rPr>
        <w:t> </w:t>
      </w:r>
      <w:r>
        <w:rPr>
          <w:rFonts w:ascii="Calibri" w:hAnsi="Calibri"/>
          <w:sz w:val="22"/>
        </w:rPr>
        <w:t>loneliness,</w:t>
      </w:r>
      <w:r>
        <w:rPr>
          <w:rFonts w:ascii="Calibri" w:hAnsi="Calibri"/>
          <w:spacing w:val="-4"/>
          <w:sz w:val="22"/>
        </w:rPr>
        <w:t> </w:t>
      </w:r>
      <w:r>
        <w:rPr>
          <w:rFonts w:ascii="Calibri" w:hAnsi="Calibri"/>
          <w:sz w:val="22"/>
        </w:rPr>
        <w:t>isolation,</w:t>
      </w:r>
      <w:r>
        <w:rPr>
          <w:rFonts w:ascii="Calibri" w:hAnsi="Calibri"/>
          <w:spacing w:val="-3"/>
          <w:sz w:val="22"/>
        </w:rPr>
        <w:t> </w:t>
      </w:r>
      <w:r>
        <w:rPr>
          <w:rFonts w:ascii="Calibri" w:hAnsi="Calibri"/>
          <w:sz w:val="22"/>
        </w:rPr>
        <w:t>and problems with safely accessing adequate nutritious food.</w:t>
      </w:r>
    </w:p>
    <w:p>
      <w:pPr>
        <w:spacing w:after="0" w:line="218" w:lineRule="auto"/>
        <w:jc w:val="left"/>
        <w:rPr>
          <w:rFonts w:ascii="Calibri" w:hAnsi="Calibri"/>
          <w:sz w:val="22"/>
        </w:rPr>
        <w:sectPr>
          <w:headerReference w:type="even" r:id="rId87"/>
          <w:pgSz w:w="12240" w:h="15840"/>
          <w:pgMar w:header="1476" w:footer="0" w:top="2020" w:bottom="280" w:left="0" w:right="0"/>
        </w:sectPr>
      </w:pPr>
    </w:p>
    <w:p>
      <w:pPr>
        <w:pStyle w:val="ListParagraph"/>
        <w:numPr>
          <w:ilvl w:val="0"/>
          <w:numId w:val="52"/>
        </w:numPr>
        <w:tabs>
          <w:tab w:pos="1801" w:val="left" w:leader="none"/>
        </w:tabs>
        <w:spacing w:line="218" w:lineRule="auto" w:before="45" w:after="0"/>
        <w:ind w:left="1801" w:right="1910" w:hanging="361"/>
        <w:jc w:val="left"/>
        <w:rPr>
          <w:rFonts w:ascii="Calibri" w:hAnsi="Calibri"/>
          <w:sz w:val="22"/>
        </w:rPr>
      </w:pPr>
      <w:r>
        <w:rPr>
          <w:rFonts w:ascii="Calibri" w:hAnsi="Calibri"/>
          <w:sz w:val="22"/>
        </w:rPr>
        <w:t>Tasks</w:t>
      </w:r>
      <w:r>
        <w:rPr>
          <w:rFonts w:ascii="Calibri" w:hAnsi="Calibri"/>
          <w:spacing w:val="-5"/>
          <w:sz w:val="22"/>
        </w:rPr>
        <w:t> </w:t>
      </w:r>
      <w:r>
        <w:rPr>
          <w:rFonts w:ascii="Calibri" w:hAnsi="Calibri"/>
          <w:sz w:val="22"/>
        </w:rPr>
        <w:t>that</w:t>
      </w:r>
      <w:r>
        <w:rPr>
          <w:rFonts w:ascii="Calibri" w:hAnsi="Calibri"/>
          <w:spacing w:val="-2"/>
          <w:sz w:val="22"/>
        </w:rPr>
        <w:t> </w:t>
      </w:r>
      <w:r>
        <w:rPr>
          <w:rFonts w:ascii="Calibri" w:hAnsi="Calibri"/>
          <w:sz w:val="22"/>
        </w:rPr>
        <w:t>clients</w:t>
      </w:r>
      <w:r>
        <w:rPr>
          <w:rFonts w:ascii="Calibri" w:hAnsi="Calibri"/>
          <w:spacing w:val="-5"/>
          <w:sz w:val="22"/>
        </w:rPr>
        <w:t> </w:t>
      </w:r>
      <w:r>
        <w:rPr>
          <w:rFonts w:ascii="Calibri" w:hAnsi="Calibri"/>
          <w:sz w:val="22"/>
        </w:rPr>
        <w:t>need</w:t>
      </w:r>
      <w:r>
        <w:rPr>
          <w:rFonts w:ascii="Calibri" w:hAnsi="Calibri"/>
          <w:spacing w:val="-4"/>
          <w:sz w:val="22"/>
        </w:rPr>
        <w:t> </w:t>
      </w:r>
      <w:r>
        <w:rPr>
          <w:rFonts w:ascii="Calibri" w:hAnsi="Calibri"/>
          <w:sz w:val="22"/>
        </w:rPr>
        <w:t>support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include</w:t>
      </w:r>
      <w:r>
        <w:rPr>
          <w:rFonts w:ascii="Calibri" w:hAnsi="Calibri"/>
          <w:spacing w:val="-3"/>
          <w:sz w:val="22"/>
        </w:rPr>
        <w:t> </w:t>
      </w:r>
      <w:r>
        <w:rPr>
          <w:rFonts w:ascii="Calibri" w:hAnsi="Calibri"/>
          <w:sz w:val="22"/>
        </w:rPr>
        <w:t>driving</w:t>
      </w:r>
      <w:r>
        <w:rPr>
          <w:rFonts w:ascii="Calibri" w:hAnsi="Calibri"/>
          <w:spacing w:val="-2"/>
          <w:sz w:val="22"/>
        </w:rPr>
        <w:t> </w:t>
      </w:r>
      <w:r>
        <w:rPr>
          <w:rFonts w:ascii="Calibri" w:hAnsi="Calibri"/>
          <w:sz w:val="22"/>
        </w:rPr>
        <w:t>to</w:t>
      </w:r>
      <w:r>
        <w:rPr>
          <w:rFonts w:ascii="Calibri" w:hAnsi="Calibri"/>
          <w:spacing w:val="-4"/>
          <w:sz w:val="22"/>
        </w:rPr>
        <w:t> </w:t>
      </w:r>
      <w:r>
        <w:rPr>
          <w:rFonts w:ascii="Calibri" w:hAnsi="Calibri"/>
          <w:sz w:val="22"/>
        </w:rPr>
        <w:t>medical</w:t>
      </w:r>
      <w:r>
        <w:rPr>
          <w:rFonts w:ascii="Calibri" w:hAnsi="Calibri"/>
          <w:spacing w:val="-4"/>
          <w:sz w:val="22"/>
        </w:rPr>
        <w:t> </w:t>
      </w:r>
      <w:r>
        <w:rPr>
          <w:rFonts w:ascii="Calibri" w:hAnsi="Calibri"/>
          <w:sz w:val="22"/>
        </w:rPr>
        <w:t>and/or</w:t>
      </w:r>
      <w:r>
        <w:rPr>
          <w:rFonts w:ascii="Calibri" w:hAnsi="Calibri"/>
          <w:spacing w:val="-5"/>
          <w:sz w:val="22"/>
        </w:rPr>
        <w:t> </w:t>
      </w:r>
      <w:r>
        <w:rPr>
          <w:rFonts w:ascii="Calibri" w:hAnsi="Calibri"/>
          <w:sz w:val="22"/>
        </w:rPr>
        <w:t>legal</w:t>
      </w:r>
      <w:r>
        <w:rPr>
          <w:rFonts w:ascii="Calibri" w:hAnsi="Calibri"/>
          <w:spacing w:val="-4"/>
          <w:sz w:val="22"/>
        </w:rPr>
        <w:t> </w:t>
      </w:r>
      <w:r>
        <w:rPr>
          <w:rFonts w:ascii="Calibri" w:hAnsi="Calibri"/>
          <w:sz w:val="22"/>
        </w:rPr>
        <w:t>appointments,</w:t>
      </w:r>
      <w:r>
        <w:rPr>
          <w:rFonts w:ascii="Calibri" w:hAnsi="Calibri"/>
          <w:spacing w:val="-3"/>
          <w:sz w:val="22"/>
        </w:rPr>
        <w:t> </w:t>
      </w:r>
      <w:r>
        <w:rPr>
          <w:rFonts w:ascii="Calibri" w:hAnsi="Calibri"/>
          <w:sz w:val="22"/>
        </w:rPr>
        <w:t>food shopping, food deliveries</w:t>
      </w:r>
    </w:p>
    <w:p>
      <w:pPr>
        <w:pStyle w:val="BodyText"/>
        <w:tabs>
          <w:tab w:pos="9843" w:val="left" w:leader="none"/>
        </w:tabs>
        <w:spacing w:line="259" w:lineRule="exact" w:before="232"/>
        <w:ind w:left="1440"/>
        <w:rPr>
          <w:rFonts w:ascii="Calibri"/>
        </w:rPr>
      </w:pPr>
      <w:r>
        <w:rPr>
          <w:rFonts w:ascii="Calibri"/>
        </w:rPr>
        <w:t>Peer</w:t>
      </w:r>
      <w:r>
        <w:rPr>
          <w:rFonts w:ascii="Calibri"/>
          <w:spacing w:val="-6"/>
        </w:rPr>
        <w:t> </w:t>
      </w:r>
      <w:r>
        <w:rPr>
          <w:rFonts w:ascii="Calibri"/>
        </w:rPr>
        <w:t>Support</w:t>
      </w:r>
      <w:r>
        <w:rPr>
          <w:rFonts w:ascii="Calibri"/>
          <w:spacing w:val="-3"/>
        </w:rPr>
        <w:t> </w:t>
      </w:r>
      <w:r>
        <w:rPr>
          <w:rFonts w:ascii="Calibri"/>
        </w:rPr>
        <w:t>Group</w:t>
      </w:r>
      <w:r>
        <w:rPr>
          <w:rFonts w:ascii="Calibri"/>
          <w:spacing w:val="-5"/>
        </w:rPr>
        <w:t> </w:t>
      </w:r>
      <w:r>
        <w:rPr>
          <w:rFonts w:ascii="Calibri"/>
          <w:spacing w:val="-2"/>
        </w:rPr>
        <w:t>Facilitator</w:t>
      </w:r>
      <w:r>
        <w:rPr>
          <w:rFonts w:ascii="Calibri"/>
        </w:rPr>
        <w:tab/>
      </w:r>
      <w:r>
        <w:rPr>
          <w:rFonts w:ascii="Calibri"/>
          <w:spacing w:val="-2"/>
        </w:rPr>
        <w:t>2019-</w:t>
      </w:r>
      <w:r>
        <w:rPr>
          <w:rFonts w:ascii="Calibri"/>
          <w:spacing w:val="-4"/>
        </w:rPr>
        <w:t>2020</w:t>
      </w:r>
    </w:p>
    <w:p>
      <w:pPr>
        <w:pStyle w:val="ListParagraph"/>
        <w:numPr>
          <w:ilvl w:val="0"/>
          <w:numId w:val="52"/>
        </w:numPr>
        <w:tabs>
          <w:tab w:pos="1801" w:val="left" w:leader="none"/>
        </w:tabs>
        <w:spacing w:line="218" w:lineRule="auto" w:before="10" w:after="0"/>
        <w:ind w:left="1801" w:right="1705" w:hanging="361"/>
        <w:jc w:val="left"/>
        <w:rPr>
          <w:rFonts w:ascii="Calibri" w:hAnsi="Calibri"/>
          <w:sz w:val="22"/>
        </w:rPr>
      </w:pPr>
      <w:r>
        <w:rPr>
          <w:rFonts w:ascii="Calibri" w:hAnsi="Calibri"/>
          <w:sz w:val="22"/>
        </w:rPr>
        <w:t>therapeutic</w:t>
      </w:r>
      <w:r>
        <w:rPr>
          <w:rFonts w:ascii="Calibri" w:hAnsi="Calibri"/>
          <w:spacing w:val="-2"/>
          <w:sz w:val="22"/>
        </w:rPr>
        <w:t> </w:t>
      </w:r>
      <w:r>
        <w:rPr>
          <w:rFonts w:ascii="Calibri" w:hAnsi="Calibri"/>
          <w:sz w:val="22"/>
        </w:rPr>
        <w:t>program</w:t>
      </w:r>
      <w:r>
        <w:rPr>
          <w:rFonts w:ascii="Calibri" w:hAnsi="Calibri"/>
          <w:spacing w:val="-5"/>
          <w:sz w:val="22"/>
        </w:rPr>
        <w:t> </w:t>
      </w:r>
      <w:r>
        <w:rPr>
          <w:rFonts w:ascii="Calibri" w:hAnsi="Calibri"/>
          <w:sz w:val="22"/>
        </w:rPr>
        <w:t>for</w:t>
      </w:r>
      <w:r>
        <w:rPr>
          <w:rFonts w:ascii="Calibri" w:hAnsi="Calibri"/>
          <w:spacing w:val="-4"/>
          <w:sz w:val="22"/>
        </w:rPr>
        <w:t> </w:t>
      </w:r>
      <w:r>
        <w:rPr>
          <w:rFonts w:ascii="Calibri" w:hAnsi="Calibri"/>
          <w:sz w:val="22"/>
        </w:rPr>
        <w:t>queer</w:t>
      </w:r>
      <w:r>
        <w:rPr>
          <w:rFonts w:ascii="Calibri" w:hAnsi="Calibri"/>
          <w:spacing w:val="-5"/>
          <w:sz w:val="22"/>
        </w:rPr>
        <w:t> </w:t>
      </w:r>
      <w:r>
        <w:rPr>
          <w:rFonts w:ascii="Calibri" w:hAnsi="Calibri"/>
          <w:sz w:val="22"/>
        </w:rPr>
        <w:t>men</w:t>
      </w:r>
      <w:r>
        <w:rPr>
          <w:rFonts w:ascii="Calibri" w:hAnsi="Calibri"/>
          <w:spacing w:val="-4"/>
          <w:sz w:val="22"/>
        </w:rPr>
        <w:t> </w:t>
      </w:r>
      <w:r>
        <w:rPr>
          <w:rFonts w:ascii="Calibri" w:hAnsi="Calibri"/>
          <w:sz w:val="22"/>
        </w:rPr>
        <w:t>who</w:t>
      </w:r>
      <w:r>
        <w:rPr>
          <w:rFonts w:ascii="Calibri" w:hAnsi="Calibri"/>
          <w:spacing w:val="-4"/>
          <w:sz w:val="22"/>
        </w:rPr>
        <w:t> </w:t>
      </w:r>
      <w:r>
        <w:rPr>
          <w:rFonts w:ascii="Calibri" w:hAnsi="Calibri"/>
          <w:sz w:val="22"/>
        </w:rPr>
        <w:t>want</w:t>
      </w:r>
      <w:r>
        <w:rPr>
          <w:rFonts w:ascii="Calibri" w:hAnsi="Calibri"/>
          <w:spacing w:val="-2"/>
          <w:sz w:val="22"/>
        </w:rPr>
        <w:t> </w:t>
      </w:r>
      <w:r>
        <w:rPr>
          <w:rFonts w:ascii="Calibri" w:hAnsi="Calibri"/>
          <w:sz w:val="22"/>
        </w:rPr>
        <w:t>are</w:t>
      </w:r>
      <w:r>
        <w:rPr>
          <w:rFonts w:ascii="Calibri" w:hAnsi="Calibri"/>
          <w:spacing w:val="-3"/>
          <w:sz w:val="22"/>
        </w:rPr>
        <w:t> </w:t>
      </w:r>
      <w:r>
        <w:rPr>
          <w:rFonts w:ascii="Calibri" w:hAnsi="Calibri"/>
          <w:sz w:val="22"/>
        </w:rPr>
        <w:t>interested</w:t>
      </w:r>
      <w:r>
        <w:rPr>
          <w:rFonts w:ascii="Calibri" w:hAnsi="Calibri"/>
          <w:spacing w:val="-4"/>
          <w:sz w:val="22"/>
        </w:rPr>
        <w:t> </w:t>
      </w:r>
      <w:r>
        <w:rPr>
          <w:rFonts w:ascii="Calibri" w:hAnsi="Calibri"/>
          <w:sz w:val="22"/>
        </w:rPr>
        <w:t>in</w:t>
      </w:r>
      <w:r>
        <w:rPr>
          <w:rFonts w:ascii="Calibri" w:hAnsi="Calibri"/>
          <w:spacing w:val="-4"/>
          <w:sz w:val="22"/>
        </w:rPr>
        <w:t> </w:t>
      </w:r>
      <w:r>
        <w:rPr>
          <w:rFonts w:ascii="Calibri" w:hAnsi="Calibri"/>
          <w:sz w:val="22"/>
        </w:rPr>
        <w:t>working</w:t>
      </w:r>
      <w:r>
        <w:rPr>
          <w:rFonts w:ascii="Calibri" w:hAnsi="Calibri"/>
          <w:spacing w:val="-3"/>
          <w:sz w:val="22"/>
        </w:rPr>
        <w:t> </w:t>
      </w:r>
      <w:r>
        <w:rPr>
          <w:rFonts w:ascii="Calibri" w:hAnsi="Calibri"/>
          <w:sz w:val="22"/>
        </w:rPr>
        <w:t>on skills</w:t>
      </w:r>
      <w:r>
        <w:rPr>
          <w:rFonts w:ascii="Calibri" w:hAnsi="Calibri"/>
          <w:spacing w:val="-5"/>
          <w:sz w:val="22"/>
        </w:rPr>
        <w:t> </w:t>
      </w:r>
      <w:r>
        <w:rPr>
          <w:rFonts w:ascii="Calibri" w:hAnsi="Calibri"/>
          <w:sz w:val="22"/>
        </w:rPr>
        <w:t>and</w:t>
      </w:r>
      <w:r>
        <w:rPr>
          <w:rFonts w:ascii="Calibri" w:hAnsi="Calibri"/>
          <w:spacing w:val="-5"/>
          <w:sz w:val="22"/>
        </w:rPr>
        <w:t> </w:t>
      </w:r>
      <w:r>
        <w:rPr>
          <w:rFonts w:ascii="Calibri" w:hAnsi="Calibri"/>
          <w:sz w:val="22"/>
        </w:rPr>
        <w:t>strategies</w:t>
      </w:r>
      <w:r>
        <w:rPr>
          <w:rFonts w:ascii="Calibri" w:hAnsi="Calibri"/>
          <w:spacing w:val="-5"/>
          <w:sz w:val="22"/>
        </w:rPr>
        <w:t> </w:t>
      </w:r>
      <w:r>
        <w:rPr>
          <w:rFonts w:ascii="Calibri" w:hAnsi="Calibri"/>
          <w:sz w:val="22"/>
        </w:rPr>
        <w:t>to change substance use</w:t>
      </w:r>
    </w:p>
    <w:p>
      <w:pPr>
        <w:pStyle w:val="ListParagraph"/>
        <w:numPr>
          <w:ilvl w:val="0"/>
          <w:numId w:val="52"/>
        </w:numPr>
        <w:tabs>
          <w:tab w:pos="1800" w:val="left" w:leader="none"/>
        </w:tabs>
        <w:spacing w:line="247" w:lineRule="exact" w:before="0" w:after="0"/>
        <w:ind w:left="1800" w:right="0" w:hanging="360"/>
        <w:jc w:val="left"/>
        <w:rPr>
          <w:rFonts w:ascii="Calibri" w:hAnsi="Calibri"/>
          <w:sz w:val="22"/>
        </w:rPr>
      </w:pPr>
      <w:r>
        <w:rPr>
          <w:rFonts w:ascii="Calibri" w:hAnsi="Calibri"/>
          <w:sz w:val="22"/>
        </w:rPr>
        <w:t>Based</w:t>
      </w:r>
      <w:r>
        <w:rPr>
          <w:rFonts w:ascii="Calibri" w:hAnsi="Calibri"/>
          <w:spacing w:val="-6"/>
          <w:sz w:val="22"/>
        </w:rPr>
        <w:t> </w:t>
      </w:r>
      <w:r>
        <w:rPr>
          <w:rFonts w:ascii="Calibri" w:hAnsi="Calibri"/>
          <w:sz w:val="22"/>
        </w:rPr>
        <w:t>on</w:t>
      </w:r>
      <w:r>
        <w:rPr>
          <w:rFonts w:ascii="Calibri" w:hAnsi="Calibri"/>
          <w:spacing w:val="-3"/>
          <w:sz w:val="22"/>
        </w:rPr>
        <w:t> </w:t>
      </w:r>
      <w:r>
        <w:rPr>
          <w:rFonts w:ascii="Calibri" w:hAnsi="Calibri"/>
          <w:sz w:val="22"/>
        </w:rPr>
        <w:t>SMART</w:t>
      </w:r>
      <w:r>
        <w:rPr>
          <w:rFonts w:ascii="Calibri" w:hAnsi="Calibri"/>
          <w:spacing w:val="-4"/>
          <w:sz w:val="22"/>
        </w:rPr>
        <w:t> </w:t>
      </w:r>
      <w:r>
        <w:rPr>
          <w:rFonts w:ascii="Calibri" w:hAnsi="Calibri"/>
          <w:sz w:val="22"/>
        </w:rPr>
        <w:t>Recovery</w:t>
      </w:r>
      <w:r>
        <w:rPr>
          <w:rFonts w:ascii="Calibri" w:hAnsi="Calibri"/>
          <w:spacing w:val="-3"/>
          <w:sz w:val="22"/>
        </w:rPr>
        <w:t> </w:t>
      </w:r>
      <w:r>
        <w:rPr>
          <w:rFonts w:ascii="Calibri" w:hAnsi="Calibri"/>
          <w:sz w:val="22"/>
        </w:rPr>
        <w:t>framework</w:t>
      </w:r>
      <w:r>
        <w:rPr>
          <w:rFonts w:ascii="Calibri" w:hAnsi="Calibri"/>
          <w:spacing w:val="3"/>
          <w:sz w:val="22"/>
        </w:rPr>
        <w:t> </w:t>
      </w:r>
      <w:r>
        <w:rPr>
          <w:rFonts w:ascii="Calibri" w:hAnsi="Calibri"/>
          <w:sz w:val="22"/>
        </w:rPr>
        <w:t>which</w:t>
      </w:r>
      <w:r>
        <w:rPr>
          <w:rFonts w:ascii="Calibri" w:hAnsi="Calibri"/>
          <w:spacing w:val="-3"/>
          <w:sz w:val="22"/>
        </w:rPr>
        <w:t> </w:t>
      </w:r>
      <w:r>
        <w:rPr>
          <w:rFonts w:ascii="Calibri" w:hAnsi="Calibri"/>
          <w:sz w:val="22"/>
        </w:rPr>
        <w:t>is</w:t>
      </w:r>
      <w:r>
        <w:rPr>
          <w:rFonts w:ascii="Calibri" w:hAnsi="Calibri"/>
          <w:spacing w:val="-5"/>
          <w:sz w:val="22"/>
        </w:rPr>
        <w:t> </w:t>
      </w:r>
      <w:r>
        <w:rPr>
          <w:rFonts w:ascii="Calibri" w:hAnsi="Calibri"/>
          <w:sz w:val="22"/>
        </w:rPr>
        <w:t>centred</w:t>
      </w:r>
      <w:r>
        <w:rPr>
          <w:rFonts w:ascii="Calibri" w:hAnsi="Calibri"/>
          <w:spacing w:val="-3"/>
          <w:sz w:val="22"/>
        </w:rPr>
        <w:t> </w:t>
      </w:r>
      <w:r>
        <w:rPr>
          <w:rFonts w:ascii="Calibri" w:hAnsi="Calibri"/>
          <w:sz w:val="22"/>
        </w:rPr>
        <w:t>on</w:t>
      </w:r>
      <w:r>
        <w:rPr>
          <w:rFonts w:ascii="Calibri" w:hAnsi="Calibri"/>
          <w:spacing w:val="-3"/>
          <w:sz w:val="22"/>
        </w:rPr>
        <w:t> </w:t>
      </w:r>
      <w:r>
        <w:rPr>
          <w:rFonts w:ascii="Calibri" w:hAnsi="Calibri"/>
          <w:sz w:val="22"/>
        </w:rPr>
        <w:t>harm</w:t>
      </w:r>
      <w:r>
        <w:rPr>
          <w:rFonts w:ascii="Calibri" w:hAnsi="Calibri"/>
          <w:spacing w:val="-3"/>
          <w:sz w:val="22"/>
        </w:rPr>
        <w:t> </w:t>
      </w:r>
      <w:r>
        <w:rPr>
          <w:rFonts w:ascii="Calibri" w:hAnsi="Calibri"/>
          <w:spacing w:val="-2"/>
          <w:sz w:val="22"/>
        </w:rPr>
        <w:t>minimisation</w:t>
      </w:r>
    </w:p>
    <w:p>
      <w:pPr>
        <w:pStyle w:val="ListParagraph"/>
        <w:numPr>
          <w:ilvl w:val="0"/>
          <w:numId w:val="52"/>
        </w:numPr>
        <w:tabs>
          <w:tab w:pos="1800" w:val="left" w:leader="none"/>
        </w:tabs>
        <w:spacing w:line="259" w:lineRule="exact" w:before="0" w:after="0"/>
        <w:ind w:left="1800" w:right="0" w:hanging="360"/>
        <w:jc w:val="left"/>
        <w:rPr>
          <w:rFonts w:ascii="Calibri" w:hAnsi="Calibri"/>
          <w:sz w:val="22"/>
        </w:rPr>
      </w:pPr>
      <w:r>
        <w:rPr>
          <w:rFonts w:ascii="Calibri" w:hAnsi="Calibri"/>
          <w:sz w:val="22"/>
        </w:rPr>
        <w:t>Topics</w:t>
      </w:r>
      <w:r>
        <w:rPr>
          <w:rFonts w:ascii="Calibri" w:hAnsi="Calibri"/>
          <w:spacing w:val="-7"/>
          <w:sz w:val="22"/>
        </w:rPr>
        <w:t> </w:t>
      </w:r>
      <w:r>
        <w:rPr>
          <w:rFonts w:ascii="Calibri" w:hAnsi="Calibri"/>
          <w:sz w:val="22"/>
        </w:rPr>
        <w:t>include</w:t>
      </w:r>
      <w:r>
        <w:rPr>
          <w:rFonts w:ascii="Calibri" w:hAnsi="Calibri"/>
          <w:spacing w:val="-3"/>
          <w:sz w:val="22"/>
        </w:rPr>
        <w:t> </w:t>
      </w:r>
      <w:r>
        <w:rPr>
          <w:rFonts w:ascii="Calibri" w:hAnsi="Calibri"/>
          <w:sz w:val="22"/>
        </w:rPr>
        <w:t>relapse</w:t>
      </w:r>
      <w:r>
        <w:rPr>
          <w:rFonts w:ascii="Calibri" w:hAnsi="Calibri"/>
          <w:spacing w:val="-2"/>
          <w:sz w:val="22"/>
        </w:rPr>
        <w:t> </w:t>
      </w:r>
      <w:r>
        <w:rPr>
          <w:rFonts w:ascii="Calibri" w:hAnsi="Calibri"/>
          <w:sz w:val="22"/>
        </w:rPr>
        <w:t>prevention,</w:t>
      </w:r>
      <w:r>
        <w:rPr>
          <w:rFonts w:ascii="Calibri" w:hAnsi="Calibri"/>
          <w:spacing w:val="-3"/>
          <w:sz w:val="22"/>
        </w:rPr>
        <w:t> </w:t>
      </w:r>
      <w:r>
        <w:rPr>
          <w:rFonts w:ascii="Calibri" w:hAnsi="Calibri"/>
          <w:sz w:val="22"/>
        </w:rPr>
        <w:t>sleep,</w:t>
      </w:r>
      <w:r>
        <w:rPr>
          <w:rFonts w:ascii="Calibri" w:hAnsi="Calibri"/>
          <w:spacing w:val="-3"/>
          <w:sz w:val="22"/>
        </w:rPr>
        <w:t> </w:t>
      </w:r>
      <w:r>
        <w:rPr>
          <w:rFonts w:ascii="Calibri" w:hAnsi="Calibri"/>
          <w:sz w:val="22"/>
        </w:rPr>
        <w:t>nutrition,</w:t>
      </w:r>
      <w:r>
        <w:rPr>
          <w:rFonts w:ascii="Calibri" w:hAnsi="Calibri"/>
          <w:spacing w:val="1"/>
          <w:sz w:val="22"/>
        </w:rPr>
        <w:t> </w:t>
      </w:r>
      <w:r>
        <w:rPr>
          <w:rFonts w:ascii="Calibri" w:hAnsi="Calibri"/>
          <w:sz w:val="22"/>
        </w:rPr>
        <w:t>HIV</w:t>
      </w:r>
      <w:r>
        <w:rPr>
          <w:rFonts w:ascii="Calibri" w:hAnsi="Calibri"/>
          <w:spacing w:val="-3"/>
          <w:sz w:val="22"/>
        </w:rPr>
        <w:t> </w:t>
      </w:r>
      <w:r>
        <w:rPr>
          <w:rFonts w:ascii="Calibri" w:hAnsi="Calibri"/>
          <w:sz w:val="22"/>
        </w:rPr>
        <w:t>&amp;</w:t>
      </w:r>
      <w:r>
        <w:rPr>
          <w:rFonts w:ascii="Calibri" w:hAnsi="Calibri"/>
          <w:spacing w:val="1"/>
          <w:sz w:val="22"/>
        </w:rPr>
        <w:t> </w:t>
      </w:r>
      <w:r>
        <w:rPr>
          <w:rFonts w:ascii="Calibri" w:hAnsi="Calibri"/>
          <w:sz w:val="22"/>
        </w:rPr>
        <w:t>sex,</w:t>
      </w:r>
      <w:r>
        <w:rPr>
          <w:rFonts w:ascii="Calibri" w:hAnsi="Calibri"/>
          <w:spacing w:val="-3"/>
          <w:sz w:val="22"/>
        </w:rPr>
        <w:t> </w:t>
      </w:r>
      <w:r>
        <w:rPr>
          <w:rFonts w:ascii="Calibri" w:hAnsi="Calibri"/>
          <w:sz w:val="22"/>
        </w:rPr>
        <w:t>mental</w:t>
      </w:r>
      <w:r>
        <w:rPr>
          <w:rFonts w:ascii="Calibri" w:hAnsi="Calibri"/>
          <w:spacing w:val="-3"/>
          <w:sz w:val="22"/>
        </w:rPr>
        <w:t> </w:t>
      </w:r>
      <w:r>
        <w:rPr>
          <w:rFonts w:ascii="Calibri" w:hAnsi="Calibri"/>
          <w:sz w:val="22"/>
        </w:rPr>
        <w:t>health</w:t>
      </w:r>
      <w:r>
        <w:rPr>
          <w:rFonts w:ascii="Calibri" w:hAnsi="Calibri"/>
          <w:spacing w:val="-4"/>
          <w:sz w:val="22"/>
        </w:rPr>
        <w:t> </w:t>
      </w:r>
      <w:r>
        <w:rPr>
          <w:rFonts w:ascii="Calibri" w:hAnsi="Calibri"/>
          <w:sz w:val="22"/>
        </w:rPr>
        <w:t>and</w:t>
      </w:r>
      <w:r>
        <w:rPr>
          <w:rFonts w:ascii="Calibri" w:hAnsi="Calibri"/>
          <w:spacing w:val="-3"/>
          <w:sz w:val="22"/>
        </w:rPr>
        <w:t> </w:t>
      </w:r>
      <w:r>
        <w:rPr>
          <w:rFonts w:ascii="Calibri" w:hAnsi="Calibri"/>
          <w:spacing w:val="-2"/>
          <w:sz w:val="22"/>
        </w:rPr>
        <w:t>mindfulness</w:t>
      </w:r>
    </w:p>
    <w:p>
      <w:pPr>
        <w:pStyle w:val="BodyText"/>
        <w:tabs>
          <w:tab w:pos="9843" w:val="left" w:leader="none"/>
        </w:tabs>
        <w:spacing w:line="262" w:lineRule="exact" w:before="221"/>
        <w:ind w:left="1440"/>
        <w:rPr>
          <w:rFonts w:ascii="Calibri"/>
        </w:rPr>
      </w:pPr>
      <w:r>
        <w:rPr>
          <w:rFonts w:ascii="Calibri"/>
        </w:rPr>
        <w:t>Outreach</w:t>
      </w:r>
      <w:r>
        <w:rPr>
          <w:rFonts w:ascii="Calibri"/>
          <w:spacing w:val="-5"/>
        </w:rPr>
        <w:t> </w:t>
      </w:r>
      <w:r>
        <w:rPr>
          <w:rFonts w:ascii="Calibri"/>
        </w:rPr>
        <w:t>&amp;</w:t>
      </w:r>
      <w:r>
        <w:rPr>
          <w:rFonts w:ascii="Calibri"/>
          <w:spacing w:val="-4"/>
        </w:rPr>
        <w:t> </w:t>
      </w:r>
      <w:r>
        <w:rPr>
          <w:rFonts w:ascii="Calibri"/>
        </w:rPr>
        <w:t>Appreach</w:t>
      </w:r>
      <w:r>
        <w:rPr>
          <w:rFonts w:ascii="Calibri"/>
          <w:spacing w:val="-4"/>
        </w:rPr>
        <w:t> </w:t>
      </w:r>
      <w:r>
        <w:rPr>
          <w:rFonts w:ascii="Calibri"/>
          <w:spacing w:val="-2"/>
        </w:rPr>
        <w:t>Worker</w:t>
      </w:r>
      <w:r>
        <w:rPr>
          <w:rFonts w:ascii="Calibri"/>
        </w:rPr>
        <w:tab/>
      </w:r>
      <w:r>
        <w:rPr>
          <w:rFonts w:ascii="Calibri"/>
          <w:spacing w:val="-2"/>
        </w:rPr>
        <w:t>2019-</w:t>
      </w:r>
      <w:r>
        <w:rPr>
          <w:rFonts w:ascii="Calibri"/>
          <w:spacing w:val="-4"/>
        </w:rPr>
        <w:t>2020</w:t>
      </w:r>
    </w:p>
    <w:p>
      <w:pPr>
        <w:pStyle w:val="ListParagraph"/>
        <w:numPr>
          <w:ilvl w:val="0"/>
          <w:numId w:val="52"/>
        </w:numPr>
        <w:tabs>
          <w:tab w:pos="1801" w:val="left" w:leader="none"/>
        </w:tabs>
        <w:spacing w:line="218" w:lineRule="auto" w:before="13" w:after="0"/>
        <w:ind w:left="1801" w:right="1573" w:hanging="361"/>
        <w:jc w:val="left"/>
        <w:rPr>
          <w:rFonts w:ascii="Calibri" w:hAnsi="Calibri"/>
          <w:sz w:val="22"/>
        </w:rPr>
      </w:pPr>
      <w:r>
        <w:rPr>
          <w:rFonts w:ascii="Calibri" w:hAnsi="Calibri"/>
          <w:sz w:val="22"/>
        </w:rPr>
        <w:t>Attending</w:t>
      </w:r>
      <w:r>
        <w:rPr>
          <w:rFonts w:ascii="Calibri" w:hAnsi="Calibri"/>
          <w:spacing w:val="-4"/>
          <w:sz w:val="22"/>
        </w:rPr>
        <w:t> </w:t>
      </w:r>
      <w:r>
        <w:rPr>
          <w:rFonts w:ascii="Calibri" w:hAnsi="Calibri"/>
          <w:sz w:val="22"/>
        </w:rPr>
        <w:t>sex-on-premise</w:t>
      </w:r>
      <w:r>
        <w:rPr>
          <w:rFonts w:ascii="Calibri" w:hAnsi="Calibri"/>
          <w:spacing w:val="-4"/>
          <w:sz w:val="22"/>
        </w:rPr>
        <w:t> </w:t>
      </w:r>
      <w:r>
        <w:rPr>
          <w:rFonts w:ascii="Calibri" w:hAnsi="Calibri"/>
          <w:sz w:val="22"/>
        </w:rPr>
        <w:t>venues</w:t>
      </w:r>
      <w:r>
        <w:rPr>
          <w:rFonts w:ascii="Calibri" w:hAnsi="Calibri"/>
          <w:spacing w:val="-5"/>
          <w:sz w:val="22"/>
        </w:rPr>
        <w:t> </w:t>
      </w:r>
      <w:r>
        <w:rPr>
          <w:rFonts w:ascii="Calibri" w:hAnsi="Calibri"/>
          <w:sz w:val="22"/>
        </w:rPr>
        <w:t>to</w:t>
      </w:r>
      <w:r>
        <w:rPr>
          <w:rFonts w:ascii="Calibri" w:hAnsi="Calibri"/>
          <w:spacing w:val="-5"/>
          <w:sz w:val="22"/>
        </w:rPr>
        <w:t> </w:t>
      </w:r>
      <w:r>
        <w:rPr>
          <w:rFonts w:ascii="Calibri" w:hAnsi="Calibri"/>
          <w:sz w:val="22"/>
        </w:rPr>
        <w:t>give</w:t>
      </w:r>
      <w:r>
        <w:rPr>
          <w:rFonts w:ascii="Calibri" w:hAnsi="Calibri"/>
          <w:spacing w:val="-4"/>
          <w:sz w:val="22"/>
        </w:rPr>
        <w:t> </w:t>
      </w:r>
      <w:r>
        <w:rPr>
          <w:rFonts w:ascii="Calibri" w:hAnsi="Calibri"/>
          <w:sz w:val="22"/>
        </w:rPr>
        <w:t>community</w:t>
      </w:r>
      <w:r>
        <w:rPr>
          <w:rFonts w:ascii="Calibri" w:hAnsi="Calibri"/>
          <w:spacing w:val="-4"/>
          <w:sz w:val="22"/>
        </w:rPr>
        <w:t> </w:t>
      </w:r>
      <w:r>
        <w:rPr>
          <w:rFonts w:ascii="Calibri" w:hAnsi="Calibri"/>
          <w:sz w:val="22"/>
        </w:rPr>
        <w:t>the</w:t>
      </w:r>
      <w:r>
        <w:rPr>
          <w:rFonts w:ascii="Calibri" w:hAnsi="Calibri"/>
          <w:spacing w:val="-9"/>
          <w:sz w:val="22"/>
        </w:rPr>
        <w:t> </w:t>
      </w:r>
      <w:r>
        <w:rPr>
          <w:rFonts w:ascii="Calibri" w:hAnsi="Calibri"/>
          <w:sz w:val="22"/>
        </w:rPr>
        <w:t>opportunity</w:t>
      </w:r>
      <w:r>
        <w:rPr>
          <w:rFonts w:ascii="Calibri" w:hAnsi="Calibri"/>
          <w:spacing w:val="-4"/>
          <w:sz w:val="22"/>
        </w:rPr>
        <w:t> </w:t>
      </w:r>
      <w:r>
        <w:rPr>
          <w:rFonts w:ascii="Calibri" w:hAnsi="Calibri"/>
          <w:sz w:val="22"/>
        </w:rPr>
        <w:t>to</w:t>
      </w:r>
      <w:r>
        <w:rPr>
          <w:rFonts w:ascii="Calibri" w:hAnsi="Calibri"/>
          <w:spacing w:val="-5"/>
          <w:sz w:val="22"/>
        </w:rPr>
        <w:t> </w:t>
      </w:r>
      <w:r>
        <w:rPr>
          <w:rFonts w:ascii="Calibri" w:hAnsi="Calibri"/>
          <w:sz w:val="22"/>
        </w:rPr>
        <w:t>ask</w:t>
      </w:r>
      <w:r>
        <w:rPr>
          <w:rFonts w:ascii="Calibri" w:hAnsi="Calibri"/>
          <w:spacing w:val="-4"/>
          <w:sz w:val="22"/>
        </w:rPr>
        <w:t> </w:t>
      </w:r>
      <w:r>
        <w:rPr>
          <w:rFonts w:ascii="Calibri" w:hAnsi="Calibri"/>
          <w:sz w:val="22"/>
        </w:rPr>
        <w:t>questions</w:t>
      </w:r>
      <w:r>
        <w:rPr>
          <w:rFonts w:ascii="Calibri" w:hAnsi="Calibri"/>
          <w:spacing w:val="-1"/>
          <w:sz w:val="22"/>
        </w:rPr>
        <w:t> </w:t>
      </w:r>
      <w:r>
        <w:rPr>
          <w:rFonts w:ascii="Calibri" w:hAnsi="Calibri"/>
          <w:sz w:val="22"/>
        </w:rPr>
        <w:t>about</w:t>
      </w:r>
      <w:r>
        <w:rPr>
          <w:rFonts w:ascii="Calibri" w:hAnsi="Calibri"/>
          <w:spacing w:val="-4"/>
          <w:sz w:val="22"/>
        </w:rPr>
        <w:t> </w:t>
      </w:r>
      <w:r>
        <w:rPr>
          <w:rFonts w:ascii="Calibri" w:hAnsi="Calibri"/>
          <w:sz w:val="22"/>
        </w:rPr>
        <w:t>sexual health, HIV, and other health topics, and find connections to relevant health services.</w:t>
      </w:r>
    </w:p>
    <w:p>
      <w:pPr>
        <w:pStyle w:val="ListParagraph"/>
        <w:numPr>
          <w:ilvl w:val="0"/>
          <w:numId w:val="52"/>
        </w:numPr>
        <w:tabs>
          <w:tab w:pos="1800" w:val="left" w:leader="none"/>
        </w:tabs>
        <w:spacing w:line="256" w:lineRule="exact" w:before="0" w:after="0"/>
        <w:ind w:left="1800" w:right="0" w:hanging="360"/>
        <w:jc w:val="left"/>
        <w:rPr>
          <w:rFonts w:ascii="Calibri" w:hAnsi="Calibri"/>
          <w:sz w:val="22"/>
        </w:rPr>
      </w:pPr>
      <w:r>
        <w:rPr>
          <w:rFonts w:ascii="Calibri" w:hAnsi="Calibri"/>
          <w:sz w:val="22"/>
        </w:rPr>
        <w:t>“Appreach</w:t>
      </w:r>
      <w:r>
        <w:rPr>
          <w:rFonts w:ascii="Calibri" w:hAnsi="Calibri"/>
          <w:spacing w:val="-6"/>
          <w:sz w:val="22"/>
        </w:rPr>
        <w:t> </w:t>
      </w:r>
      <w:r>
        <w:rPr>
          <w:rFonts w:ascii="Calibri" w:hAnsi="Calibri"/>
          <w:sz w:val="22"/>
        </w:rPr>
        <w:t>”provided</w:t>
      </w:r>
      <w:r>
        <w:rPr>
          <w:rFonts w:ascii="Calibri" w:hAnsi="Calibri"/>
          <w:spacing w:val="-4"/>
          <w:sz w:val="22"/>
        </w:rPr>
        <w:t> </w:t>
      </w:r>
      <w:r>
        <w:rPr>
          <w:rFonts w:ascii="Calibri" w:hAnsi="Calibri"/>
          <w:sz w:val="22"/>
        </w:rPr>
        <w:t>similar</w:t>
      </w:r>
      <w:r>
        <w:rPr>
          <w:rFonts w:ascii="Calibri" w:hAnsi="Calibri"/>
          <w:spacing w:val="-5"/>
          <w:sz w:val="22"/>
        </w:rPr>
        <w:t> </w:t>
      </w:r>
      <w:r>
        <w:rPr>
          <w:rFonts w:ascii="Calibri" w:hAnsi="Calibri"/>
          <w:sz w:val="22"/>
        </w:rPr>
        <w:t>support</w:t>
      </w:r>
      <w:r>
        <w:rPr>
          <w:rFonts w:ascii="Calibri" w:hAnsi="Calibri"/>
          <w:spacing w:val="-2"/>
          <w:sz w:val="22"/>
        </w:rPr>
        <w:t> </w:t>
      </w:r>
      <w:r>
        <w:rPr>
          <w:rFonts w:ascii="Calibri" w:hAnsi="Calibri"/>
          <w:sz w:val="22"/>
        </w:rPr>
        <w:t>on</w:t>
      </w:r>
      <w:r>
        <w:rPr>
          <w:rFonts w:ascii="Calibri" w:hAnsi="Calibri"/>
          <w:spacing w:val="-3"/>
          <w:sz w:val="22"/>
        </w:rPr>
        <w:t> </w:t>
      </w:r>
      <w:r>
        <w:rPr>
          <w:rFonts w:ascii="Calibri" w:hAnsi="Calibri"/>
          <w:sz w:val="22"/>
        </w:rPr>
        <w:t>sexual</w:t>
      </w:r>
      <w:r>
        <w:rPr>
          <w:rFonts w:ascii="Calibri" w:hAnsi="Calibri"/>
          <w:spacing w:val="-3"/>
          <w:sz w:val="22"/>
        </w:rPr>
        <w:t> </w:t>
      </w:r>
      <w:r>
        <w:rPr>
          <w:rFonts w:ascii="Calibri" w:hAnsi="Calibri"/>
          <w:sz w:val="22"/>
        </w:rPr>
        <w:t>health</w:t>
      </w:r>
      <w:r>
        <w:rPr>
          <w:rFonts w:ascii="Calibri" w:hAnsi="Calibri"/>
          <w:spacing w:val="-3"/>
          <w:sz w:val="22"/>
        </w:rPr>
        <w:t> </w:t>
      </w:r>
      <w:r>
        <w:rPr>
          <w:rFonts w:ascii="Calibri" w:hAnsi="Calibri"/>
          <w:sz w:val="22"/>
        </w:rPr>
        <w:t>during</w:t>
      </w:r>
      <w:r>
        <w:rPr>
          <w:rFonts w:ascii="Calibri" w:hAnsi="Calibri"/>
          <w:spacing w:val="-2"/>
          <w:sz w:val="22"/>
        </w:rPr>
        <w:t> </w:t>
      </w:r>
      <w:r>
        <w:rPr>
          <w:rFonts w:ascii="Calibri" w:hAnsi="Calibri"/>
          <w:sz w:val="22"/>
        </w:rPr>
        <w:t>the</w:t>
      </w:r>
      <w:r>
        <w:rPr>
          <w:rFonts w:ascii="Calibri" w:hAnsi="Calibri"/>
          <w:spacing w:val="-2"/>
          <w:sz w:val="22"/>
        </w:rPr>
        <w:t> </w:t>
      </w:r>
      <w:r>
        <w:rPr>
          <w:rFonts w:ascii="Calibri" w:hAnsi="Calibri"/>
          <w:sz w:val="22"/>
        </w:rPr>
        <w:t>pandemic</w:t>
      </w:r>
      <w:r>
        <w:rPr>
          <w:rFonts w:ascii="Calibri" w:hAnsi="Calibri"/>
          <w:spacing w:val="-2"/>
          <w:sz w:val="22"/>
        </w:rPr>
        <w:t> </w:t>
      </w:r>
      <w:r>
        <w:rPr>
          <w:rFonts w:ascii="Calibri" w:hAnsi="Calibri"/>
          <w:sz w:val="22"/>
        </w:rPr>
        <w:t>via</w:t>
      </w:r>
      <w:r>
        <w:rPr>
          <w:rFonts w:ascii="Calibri" w:hAnsi="Calibri"/>
          <w:spacing w:val="-3"/>
          <w:sz w:val="22"/>
        </w:rPr>
        <w:t> </w:t>
      </w:r>
      <w:r>
        <w:rPr>
          <w:rFonts w:ascii="Calibri" w:hAnsi="Calibri"/>
          <w:spacing w:val="-2"/>
          <w:sz w:val="22"/>
        </w:rPr>
        <w:t>Grindr</w:t>
      </w:r>
    </w:p>
    <w:p>
      <w:pPr>
        <w:pStyle w:val="BodyText"/>
        <w:tabs>
          <w:tab w:pos="10804" w:val="left" w:leader="none"/>
        </w:tabs>
        <w:spacing w:before="491"/>
        <w:ind w:left="1440"/>
        <w:rPr>
          <w:rFonts w:ascii="Calibri"/>
        </w:rPr>
      </w:pPr>
      <w:r>
        <w:rPr>
          <w:rFonts w:ascii="Calibri"/>
          <w:u w:val="single"/>
        </w:rPr>
        <w:t>Work</w:t>
      </w:r>
      <w:r>
        <w:rPr>
          <w:rFonts w:ascii="Calibri"/>
          <w:spacing w:val="-4"/>
          <w:u w:val="single"/>
        </w:rPr>
        <w:t> </w:t>
      </w:r>
      <w:r>
        <w:rPr>
          <w:rFonts w:ascii="Calibri"/>
          <w:spacing w:val="-2"/>
          <w:u w:val="single"/>
        </w:rPr>
        <w:t>Experience</w:t>
      </w:r>
      <w:r>
        <w:rPr>
          <w:rFonts w:ascii="Calibri"/>
          <w:u w:val="single"/>
        </w:rPr>
        <w:tab/>
      </w:r>
    </w:p>
    <w:p>
      <w:pPr>
        <w:tabs>
          <w:tab w:pos="10133" w:val="left" w:leader="none"/>
        </w:tabs>
        <w:spacing w:line="259" w:lineRule="exact" w:before="222"/>
        <w:ind w:left="1440" w:right="0" w:firstLine="0"/>
        <w:jc w:val="left"/>
        <w:rPr>
          <w:rFonts w:ascii="Calibri"/>
          <w:sz w:val="22"/>
        </w:rPr>
      </w:pPr>
      <w:r>
        <w:rPr>
          <w:rFonts w:ascii="Calibri"/>
          <w:b/>
          <w:sz w:val="22"/>
        </w:rPr>
        <w:t>Coutts</w:t>
      </w:r>
      <w:r>
        <w:rPr>
          <w:rFonts w:ascii="Calibri"/>
          <w:b/>
          <w:spacing w:val="-2"/>
          <w:sz w:val="22"/>
        </w:rPr>
        <w:t> </w:t>
      </w:r>
      <w:r>
        <w:rPr>
          <w:rFonts w:ascii="Calibri"/>
          <w:b/>
          <w:sz w:val="22"/>
        </w:rPr>
        <w:t>&amp;</w:t>
      </w:r>
      <w:r>
        <w:rPr>
          <w:rFonts w:ascii="Calibri"/>
          <w:b/>
          <w:spacing w:val="-1"/>
          <w:sz w:val="22"/>
        </w:rPr>
        <w:t> </w:t>
      </w:r>
      <w:r>
        <w:rPr>
          <w:rFonts w:ascii="Calibri"/>
          <w:b/>
          <w:spacing w:val="-5"/>
          <w:sz w:val="22"/>
        </w:rPr>
        <w:t>Co</w:t>
      </w:r>
      <w:r>
        <w:rPr>
          <w:rFonts w:ascii="Calibri"/>
          <w:b/>
          <w:sz w:val="22"/>
        </w:rPr>
        <w:tab/>
      </w:r>
      <w:r>
        <w:rPr>
          <w:rFonts w:ascii="Calibri"/>
          <w:spacing w:val="-2"/>
          <w:sz w:val="22"/>
        </w:rPr>
        <w:t>London</w:t>
      </w:r>
    </w:p>
    <w:p>
      <w:pPr>
        <w:pStyle w:val="BodyText"/>
        <w:spacing w:line="259" w:lineRule="exact"/>
        <w:ind w:left="1440"/>
        <w:rPr>
          <w:rFonts w:ascii="Calibri" w:hAnsi="Calibri"/>
        </w:rPr>
      </w:pPr>
      <w:r>
        <w:rPr>
          <w:rFonts w:ascii="Calibri" w:hAnsi="Calibri"/>
        </w:rPr>
        <w:t>Private</w:t>
      </w:r>
      <w:r>
        <w:rPr>
          <w:rFonts w:ascii="Calibri" w:hAnsi="Calibri"/>
          <w:spacing w:val="-4"/>
        </w:rPr>
        <w:t> </w:t>
      </w:r>
      <w:r>
        <w:rPr>
          <w:rFonts w:ascii="Calibri" w:hAnsi="Calibri"/>
        </w:rPr>
        <w:t>bank</w:t>
      </w:r>
      <w:r>
        <w:rPr>
          <w:rFonts w:ascii="Calibri" w:hAnsi="Calibri"/>
          <w:spacing w:val="-1"/>
        </w:rPr>
        <w:t> </w:t>
      </w:r>
      <w:r>
        <w:rPr>
          <w:rFonts w:ascii="Calibri" w:hAnsi="Calibri"/>
        </w:rPr>
        <w:t>arm</w:t>
      </w:r>
      <w:r>
        <w:rPr>
          <w:rFonts w:ascii="Calibri" w:hAnsi="Calibri"/>
          <w:spacing w:val="-2"/>
        </w:rPr>
        <w:t> </w:t>
      </w:r>
      <w:r>
        <w:rPr>
          <w:rFonts w:ascii="Calibri" w:hAnsi="Calibri"/>
        </w:rPr>
        <w:t>of</w:t>
      </w:r>
      <w:r>
        <w:rPr>
          <w:rFonts w:ascii="Calibri" w:hAnsi="Calibri"/>
          <w:spacing w:val="-3"/>
        </w:rPr>
        <w:t> </w:t>
      </w:r>
      <w:r>
        <w:rPr>
          <w:rFonts w:ascii="Calibri" w:hAnsi="Calibri"/>
        </w:rPr>
        <w:t>Royal</w:t>
      </w:r>
      <w:r>
        <w:rPr>
          <w:rFonts w:ascii="Calibri" w:hAnsi="Calibri"/>
          <w:spacing w:val="-1"/>
        </w:rPr>
        <w:t> </w:t>
      </w:r>
      <w:r>
        <w:rPr>
          <w:rFonts w:ascii="Calibri" w:hAnsi="Calibri"/>
        </w:rPr>
        <w:t>Bank</w:t>
      </w:r>
      <w:r>
        <w:rPr>
          <w:rFonts w:ascii="Calibri" w:hAnsi="Calibri"/>
          <w:spacing w:val="-1"/>
        </w:rPr>
        <w:t> </w:t>
      </w:r>
      <w:r>
        <w:rPr>
          <w:rFonts w:ascii="Calibri" w:hAnsi="Calibri"/>
        </w:rPr>
        <w:t>of</w:t>
      </w:r>
      <w:r>
        <w:rPr>
          <w:rFonts w:ascii="Calibri" w:hAnsi="Calibri"/>
          <w:spacing w:val="-4"/>
        </w:rPr>
        <w:t> </w:t>
      </w:r>
      <w:r>
        <w:rPr>
          <w:rFonts w:ascii="Calibri" w:hAnsi="Calibri"/>
        </w:rPr>
        <w:t>Scotland,</w:t>
      </w:r>
      <w:r>
        <w:rPr>
          <w:rFonts w:ascii="Calibri" w:hAnsi="Calibri"/>
          <w:spacing w:val="-1"/>
        </w:rPr>
        <w:t> </w:t>
      </w:r>
      <w:r>
        <w:rPr>
          <w:rFonts w:ascii="Calibri" w:hAnsi="Calibri"/>
        </w:rPr>
        <w:t>for</w:t>
      </w:r>
      <w:r>
        <w:rPr>
          <w:rFonts w:ascii="Calibri" w:hAnsi="Calibri"/>
          <w:spacing w:val="-3"/>
        </w:rPr>
        <w:t> </w:t>
      </w:r>
      <w:r>
        <w:rPr>
          <w:rFonts w:ascii="Calibri" w:hAnsi="Calibri"/>
        </w:rPr>
        <w:t>clients</w:t>
      </w:r>
      <w:r>
        <w:rPr>
          <w:rFonts w:ascii="Calibri" w:hAnsi="Calibri"/>
          <w:spacing w:val="-3"/>
        </w:rPr>
        <w:t> </w:t>
      </w:r>
      <w:r>
        <w:rPr>
          <w:rFonts w:ascii="Calibri" w:hAnsi="Calibri"/>
        </w:rPr>
        <w:t>with</w:t>
      </w:r>
      <w:r>
        <w:rPr>
          <w:rFonts w:ascii="Calibri" w:hAnsi="Calibri"/>
          <w:spacing w:val="-2"/>
        </w:rPr>
        <w:t> </w:t>
      </w:r>
      <w:r>
        <w:rPr>
          <w:rFonts w:ascii="Calibri" w:hAnsi="Calibri"/>
        </w:rPr>
        <w:t>&gt;</w:t>
      </w:r>
      <w:r>
        <w:rPr>
          <w:rFonts w:ascii="Calibri" w:hAnsi="Calibri"/>
          <w:spacing w:val="4"/>
        </w:rPr>
        <w:t> </w:t>
      </w:r>
      <w:r>
        <w:rPr>
          <w:rFonts w:ascii="Calibri" w:hAnsi="Calibri"/>
        </w:rPr>
        <w:t>£5million</w:t>
      </w:r>
      <w:r>
        <w:rPr>
          <w:rFonts w:ascii="Calibri" w:hAnsi="Calibri"/>
          <w:spacing w:val="-2"/>
        </w:rPr>
        <w:t> </w:t>
      </w:r>
      <w:r>
        <w:rPr>
          <w:rFonts w:ascii="Calibri" w:hAnsi="Calibri"/>
        </w:rPr>
        <w:t>in</w:t>
      </w:r>
      <w:r>
        <w:rPr>
          <w:rFonts w:ascii="Calibri" w:hAnsi="Calibri"/>
          <w:spacing w:val="-2"/>
        </w:rPr>
        <w:t> </w:t>
      </w:r>
      <w:r>
        <w:rPr>
          <w:rFonts w:ascii="Calibri" w:hAnsi="Calibri"/>
        </w:rPr>
        <w:t>liquifiable</w:t>
      </w:r>
      <w:r>
        <w:rPr>
          <w:rFonts w:ascii="Calibri" w:hAnsi="Calibri"/>
          <w:spacing w:val="-1"/>
        </w:rPr>
        <w:t> </w:t>
      </w:r>
      <w:r>
        <w:rPr>
          <w:rFonts w:ascii="Calibri" w:hAnsi="Calibri"/>
          <w:spacing w:val="-2"/>
        </w:rPr>
        <w:t>assets.</w:t>
      </w:r>
    </w:p>
    <w:p>
      <w:pPr>
        <w:pStyle w:val="BodyText"/>
        <w:tabs>
          <w:tab w:pos="9843" w:val="left" w:leader="none"/>
        </w:tabs>
        <w:spacing w:line="259" w:lineRule="exact" w:before="222"/>
        <w:ind w:left="1440"/>
        <w:rPr>
          <w:rFonts w:ascii="Calibri"/>
        </w:rPr>
      </w:pPr>
      <w:r>
        <w:rPr>
          <w:rFonts w:ascii="Calibri"/>
        </w:rPr>
        <w:t>Senior</w:t>
      </w:r>
      <w:r>
        <w:rPr>
          <w:rFonts w:ascii="Calibri"/>
          <w:spacing w:val="-5"/>
        </w:rPr>
        <w:t> </w:t>
      </w:r>
      <w:r>
        <w:rPr>
          <w:rFonts w:ascii="Calibri"/>
        </w:rPr>
        <w:t>Business</w:t>
      </w:r>
      <w:r>
        <w:rPr>
          <w:rFonts w:ascii="Calibri"/>
          <w:spacing w:val="-5"/>
        </w:rPr>
        <w:t> </w:t>
      </w:r>
      <w:r>
        <w:rPr>
          <w:rFonts w:ascii="Calibri"/>
          <w:spacing w:val="-2"/>
        </w:rPr>
        <w:t>Analyst</w:t>
      </w:r>
      <w:r>
        <w:rPr>
          <w:rFonts w:ascii="Calibri"/>
        </w:rPr>
        <w:tab/>
      </w:r>
      <w:r>
        <w:rPr>
          <w:rFonts w:ascii="Calibri"/>
          <w:spacing w:val="-2"/>
        </w:rPr>
        <w:t>2018-</w:t>
      </w:r>
      <w:r>
        <w:rPr>
          <w:rFonts w:ascii="Calibri"/>
          <w:spacing w:val="-4"/>
        </w:rPr>
        <w:t>2019</w:t>
      </w:r>
    </w:p>
    <w:p>
      <w:pPr>
        <w:pStyle w:val="ListParagraph"/>
        <w:numPr>
          <w:ilvl w:val="0"/>
          <w:numId w:val="52"/>
        </w:numPr>
        <w:tabs>
          <w:tab w:pos="1800" w:val="left" w:leader="none"/>
        </w:tabs>
        <w:spacing w:line="250" w:lineRule="exact" w:before="0" w:after="0"/>
        <w:ind w:left="1800" w:right="0" w:hanging="360"/>
        <w:jc w:val="left"/>
        <w:rPr>
          <w:rFonts w:ascii="Calibri" w:hAnsi="Calibri"/>
          <w:sz w:val="22"/>
        </w:rPr>
      </w:pPr>
      <w:r>
        <w:rPr>
          <w:rFonts w:ascii="Calibri" w:hAnsi="Calibri"/>
          <w:sz w:val="22"/>
        </w:rPr>
        <w:t>Lead</w:t>
      </w:r>
      <w:r>
        <w:rPr>
          <w:rFonts w:ascii="Calibri" w:hAnsi="Calibri"/>
          <w:spacing w:val="-6"/>
          <w:sz w:val="22"/>
        </w:rPr>
        <w:t> </w:t>
      </w:r>
      <w:r>
        <w:rPr>
          <w:rFonts w:ascii="Calibri" w:hAnsi="Calibri"/>
          <w:sz w:val="22"/>
        </w:rPr>
        <w:t>analyst</w:t>
      </w:r>
      <w:r>
        <w:rPr>
          <w:rFonts w:ascii="Calibri" w:hAnsi="Calibri"/>
          <w:spacing w:val="-1"/>
          <w:sz w:val="22"/>
        </w:rPr>
        <w:t> </w:t>
      </w:r>
      <w:r>
        <w:rPr>
          <w:rFonts w:ascii="Calibri" w:hAnsi="Calibri"/>
          <w:sz w:val="22"/>
        </w:rPr>
        <w:t>for</w:t>
      </w:r>
      <w:r>
        <w:rPr>
          <w:rFonts w:ascii="Calibri" w:hAnsi="Calibri"/>
          <w:spacing w:val="-4"/>
          <w:sz w:val="22"/>
        </w:rPr>
        <w:t> </w:t>
      </w:r>
      <w:r>
        <w:rPr>
          <w:rFonts w:ascii="Calibri" w:hAnsi="Calibri"/>
          <w:sz w:val="22"/>
        </w:rPr>
        <w:t>initiation</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requirements</w:t>
      </w:r>
      <w:r>
        <w:rPr>
          <w:rFonts w:ascii="Calibri" w:hAnsi="Calibri"/>
          <w:spacing w:val="-4"/>
          <w:sz w:val="22"/>
        </w:rPr>
        <w:t> </w:t>
      </w:r>
      <w:r>
        <w:rPr>
          <w:rFonts w:ascii="Calibri" w:hAnsi="Calibri"/>
          <w:sz w:val="22"/>
        </w:rPr>
        <w:t>gathering</w:t>
      </w:r>
      <w:r>
        <w:rPr>
          <w:rFonts w:ascii="Calibri" w:hAnsi="Calibri"/>
          <w:spacing w:val="-2"/>
          <w:sz w:val="22"/>
        </w:rPr>
        <w:t> </w:t>
      </w:r>
      <w:r>
        <w:rPr>
          <w:rFonts w:ascii="Calibri" w:hAnsi="Calibri"/>
          <w:sz w:val="22"/>
        </w:rPr>
        <w:t>phases</w:t>
      </w:r>
      <w:r>
        <w:rPr>
          <w:rFonts w:ascii="Calibri" w:hAnsi="Calibri"/>
          <w:spacing w:val="-3"/>
          <w:sz w:val="22"/>
        </w:rPr>
        <w:t> </w:t>
      </w:r>
      <w:r>
        <w:rPr>
          <w:rFonts w:ascii="Calibri" w:hAnsi="Calibri"/>
          <w:sz w:val="22"/>
        </w:rPr>
        <w:t>of</w:t>
      </w:r>
      <w:r>
        <w:rPr>
          <w:rFonts w:ascii="Calibri" w:hAnsi="Calibri"/>
          <w:spacing w:val="-5"/>
          <w:sz w:val="22"/>
        </w:rPr>
        <w:t> </w:t>
      </w:r>
      <w:r>
        <w:rPr>
          <w:rFonts w:ascii="Calibri" w:hAnsi="Calibri"/>
          <w:sz w:val="22"/>
        </w:rPr>
        <w:t>compliance</w:t>
      </w:r>
      <w:r>
        <w:rPr>
          <w:rFonts w:ascii="Calibri" w:hAnsi="Calibri"/>
          <w:spacing w:val="-2"/>
          <w:sz w:val="22"/>
        </w:rPr>
        <w:t> project</w:t>
      </w:r>
    </w:p>
    <w:p>
      <w:pPr>
        <w:pStyle w:val="ListParagraph"/>
        <w:numPr>
          <w:ilvl w:val="0"/>
          <w:numId w:val="52"/>
        </w:numPr>
        <w:tabs>
          <w:tab w:pos="1800" w:val="left" w:leader="none"/>
        </w:tabs>
        <w:spacing w:line="259" w:lineRule="exact" w:before="0" w:after="0"/>
        <w:ind w:left="1800" w:right="0" w:hanging="360"/>
        <w:jc w:val="left"/>
        <w:rPr>
          <w:rFonts w:ascii="Calibri" w:hAnsi="Calibri"/>
          <w:sz w:val="22"/>
        </w:rPr>
      </w:pPr>
      <w:r>
        <w:rPr>
          <w:rFonts w:ascii="Calibri" w:hAnsi="Calibri"/>
          <w:sz w:val="22"/>
        </w:rPr>
        <w:t>Detailed</w:t>
      </w:r>
      <w:r>
        <w:rPr>
          <w:rFonts w:ascii="Calibri" w:hAnsi="Calibri"/>
          <w:spacing w:val="-6"/>
          <w:sz w:val="22"/>
        </w:rPr>
        <w:t> </w:t>
      </w:r>
      <w:r>
        <w:rPr>
          <w:rFonts w:ascii="Calibri" w:hAnsi="Calibri"/>
          <w:sz w:val="22"/>
        </w:rPr>
        <w:t>analysis</w:t>
      </w:r>
      <w:r>
        <w:rPr>
          <w:rFonts w:ascii="Calibri" w:hAnsi="Calibri"/>
          <w:spacing w:val="-5"/>
          <w:sz w:val="22"/>
        </w:rPr>
        <w:t> </w:t>
      </w:r>
      <w:r>
        <w:rPr>
          <w:rFonts w:ascii="Calibri" w:hAnsi="Calibri"/>
          <w:sz w:val="22"/>
        </w:rPr>
        <w:t>of</w:t>
      </w:r>
      <w:r>
        <w:rPr>
          <w:rFonts w:ascii="Calibri" w:hAnsi="Calibri"/>
          <w:spacing w:val="-5"/>
          <w:sz w:val="22"/>
        </w:rPr>
        <w:t> </w:t>
      </w:r>
      <w:r>
        <w:rPr>
          <w:rFonts w:ascii="Calibri" w:hAnsi="Calibri"/>
          <w:sz w:val="22"/>
        </w:rPr>
        <w:t>the</w:t>
      </w:r>
      <w:r>
        <w:rPr>
          <w:rFonts w:ascii="Calibri" w:hAnsi="Calibri"/>
          <w:spacing w:val="-3"/>
          <w:sz w:val="22"/>
        </w:rPr>
        <w:t> </w:t>
      </w:r>
      <w:r>
        <w:rPr>
          <w:rFonts w:ascii="Calibri" w:hAnsi="Calibri"/>
          <w:sz w:val="22"/>
        </w:rPr>
        <w:t>bank’s processes</w:t>
      </w:r>
      <w:r>
        <w:rPr>
          <w:rFonts w:ascii="Calibri" w:hAnsi="Calibri"/>
          <w:spacing w:val="-4"/>
          <w:sz w:val="22"/>
        </w:rPr>
        <w:t> </w:t>
      </w:r>
      <w:r>
        <w:rPr>
          <w:rFonts w:ascii="Calibri" w:hAnsi="Calibri"/>
          <w:sz w:val="22"/>
        </w:rPr>
        <w:t>to</w:t>
      </w:r>
      <w:r>
        <w:rPr>
          <w:rFonts w:ascii="Calibri" w:hAnsi="Calibri"/>
          <w:spacing w:val="-3"/>
          <w:sz w:val="22"/>
        </w:rPr>
        <w:t> </w:t>
      </w:r>
      <w:r>
        <w:rPr>
          <w:rFonts w:ascii="Calibri" w:hAnsi="Calibri"/>
          <w:sz w:val="22"/>
        </w:rPr>
        <w:t>gauge</w:t>
      </w:r>
      <w:r>
        <w:rPr>
          <w:rFonts w:ascii="Calibri" w:hAnsi="Calibri"/>
          <w:spacing w:val="-3"/>
          <w:sz w:val="22"/>
        </w:rPr>
        <w:t> </w:t>
      </w:r>
      <w:r>
        <w:rPr>
          <w:rFonts w:ascii="Calibri" w:hAnsi="Calibri"/>
          <w:sz w:val="22"/>
        </w:rPr>
        <w:t>where/when/how</w:t>
      </w:r>
      <w:r>
        <w:rPr>
          <w:rFonts w:ascii="Calibri" w:hAnsi="Calibri"/>
          <w:spacing w:val="-6"/>
          <w:sz w:val="22"/>
        </w:rPr>
        <w:t> </w:t>
      </w:r>
      <w:r>
        <w:rPr>
          <w:rFonts w:ascii="Calibri" w:hAnsi="Calibri"/>
          <w:sz w:val="22"/>
        </w:rPr>
        <w:t>legislation</w:t>
      </w:r>
      <w:r>
        <w:rPr>
          <w:rFonts w:ascii="Calibri" w:hAnsi="Calibri"/>
          <w:spacing w:val="-3"/>
          <w:sz w:val="22"/>
        </w:rPr>
        <w:t> </w:t>
      </w:r>
      <w:r>
        <w:rPr>
          <w:rFonts w:ascii="Calibri" w:hAnsi="Calibri"/>
          <w:spacing w:val="-2"/>
          <w:sz w:val="22"/>
        </w:rPr>
        <w:t>impacts</w:t>
      </w:r>
    </w:p>
    <w:p>
      <w:pPr>
        <w:pStyle w:val="BodyText"/>
        <w:tabs>
          <w:tab w:pos="9843" w:val="left" w:leader="none"/>
        </w:tabs>
        <w:spacing w:line="259" w:lineRule="exact" w:before="226"/>
        <w:ind w:left="1440"/>
        <w:rPr>
          <w:rFonts w:ascii="Calibri"/>
        </w:rPr>
      </w:pPr>
      <w:r>
        <w:rPr>
          <w:rFonts w:ascii="Calibri"/>
        </w:rPr>
        <w:t>Project</w:t>
      </w:r>
      <w:r>
        <w:rPr>
          <w:rFonts w:ascii="Calibri"/>
          <w:spacing w:val="3"/>
        </w:rPr>
        <w:t> </w:t>
      </w:r>
      <w:r>
        <w:rPr>
          <w:rFonts w:ascii="Calibri"/>
          <w:spacing w:val="-2"/>
        </w:rPr>
        <w:t>Manager</w:t>
      </w:r>
      <w:r>
        <w:rPr>
          <w:rFonts w:ascii="Calibri"/>
        </w:rPr>
        <w:tab/>
      </w:r>
      <w:r>
        <w:rPr>
          <w:rFonts w:ascii="Calibri"/>
          <w:spacing w:val="-2"/>
        </w:rPr>
        <w:t>2016-</w:t>
      </w:r>
      <w:r>
        <w:rPr>
          <w:rFonts w:ascii="Calibri"/>
          <w:spacing w:val="-4"/>
        </w:rPr>
        <w:t>2017</w:t>
      </w:r>
    </w:p>
    <w:p>
      <w:pPr>
        <w:pStyle w:val="ListParagraph"/>
        <w:numPr>
          <w:ilvl w:val="0"/>
          <w:numId w:val="52"/>
        </w:numPr>
        <w:tabs>
          <w:tab w:pos="1800" w:val="left" w:leader="none"/>
        </w:tabs>
        <w:spacing w:line="248" w:lineRule="exact" w:before="0" w:after="0"/>
        <w:ind w:left="1800" w:right="0" w:hanging="360"/>
        <w:jc w:val="left"/>
        <w:rPr>
          <w:rFonts w:ascii="Calibri" w:hAnsi="Calibri"/>
          <w:sz w:val="22"/>
        </w:rPr>
      </w:pPr>
      <w:r>
        <w:rPr>
          <w:rFonts w:ascii="Calibri" w:hAnsi="Calibri"/>
          <w:sz w:val="22"/>
        </w:rPr>
        <w:t>Lead</w:t>
      </w:r>
      <w:r>
        <w:rPr>
          <w:rFonts w:ascii="Calibri" w:hAnsi="Calibri"/>
          <w:spacing w:val="-3"/>
          <w:sz w:val="22"/>
        </w:rPr>
        <w:t> </w:t>
      </w:r>
      <w:r>
        <w:rPr>
          <w:rFonts w:ascii="Calibri" w:hAnsi="Calibri"/>
          <w:sz w:val="22"/>
        </w:rPr>
        <w:t>the</w:t>
      </w:r>
      <w:r>
        <w:rPr>
          <w:rFonts w:ascii="Calibri" w:hAnsi="Calibri"/>
          <w:spacing w:val="-2"/>
          <w:sz w:val="22"/>
        </w:rPr>
        <w:t> </w:t>
      </w:r>
      <w:r>
        <w:rPr>
          <w:rFonts w:ascii="Calibri" w:hAnsi="Calibri"/>
          <w:sz w:val="22"/>
        </w:rPr>
        <w:t>RBS</w:t>
      </w:r>
      <w:r>
        <w:rPr>
          <w:rFonts w:ascii="Calibri" w:hAnsi="Calibri"/>
          <w:spacing w:val="-2"/>
          <w:sz w:val="22"/>
        </w:rPr>
        <w:t> </w:t>
      </w:r>
      <w:r>
        <w:rPr>
          <w:rFonts w:ascii="Calibri" w:hAnsi="Calibri"/>
          <w:sz w:val="22"/>
        </w:rPr>
        <w:t>Commercial</w:t>
      </w:r>
      <w:r>
        <w:rPr>
          <w:rFonts w:ascii="Calibri" w:hAnsi="Calibri"/>
          <w:spacing w:val="-2"/>
          <w:sz w:val="22"/>
        </w:rPr>
        <w:t> </w:t>
      </w:r>
      <w:r>
        <w:rPr>
          <w:rFonts w:ascii="Calibri" w:hAnsi="Calibri"/>
          <w:sz w:val="22"/>
        </w:rPr>
        <w:t>workstream</w:t>
      </w:r>
      <w:r>
        <w:rPr>
          <w:rFonts w:ascii="Calibri" w:hAnsi="Calibri"/>
          <w:spacing w:val="-2"/>
          <w:sz w:val="22"/>
        </w:rPr>
        <w:t> </w:t>
      </w:r>
      <w:r>
        <w:rPr>
          <w:rFonts w:ascii="Calibri" w:hAnsi="Calibri"/>
          <w:sz w:val="22"/>
        </w:rPr>
        <w:t>of</w:t>
      </w:r>
      <w:r>
        <w:rPr>
          <w:rFonts w:ascii="Calibri" w:hAnsi="Calibri"/>
          <w:spacing w:val="-5"/>
          <w:sz w:val="22"/>
        </w:rPr>
        <w:t> </w:t>
      </w:r>
      <w:r>
        <w:rPr>
          <w:rFonts w:ascii="Calibri" w:hAnsi="Calibri"/>
          <w:sz w:val="22"/>
        </w:rPr>
        <w:t>ethics</w:t>
      </w:r>
      <w:r>
        <w:rPr>
          <w:rFonts w:ascii="Calibri" w:hAnsi="Calibri"/>
          <w:spacing w:val="-3"/>
          <w:sz w:val="22"/>
        </w:rPr>
        <w:t> </w:t>
      </w:r>
      <w:r>
        <w:rPr>
          <w:rFonts w:ascii="Calibri" w:hAnsi="Calibri"/>
          <w:sz w:val="22"/>
        </w:rPr>
        <w:t>/</w:t>
      </w:r>
      <w:r>
        <w:rPr>
          <w:rFonts w:ascii="Calibri" w:hAnsi="Calibri"/>
          <w:spacing w:val="-3"/>
          <w:sz w:val="22"/>
        </w:rPr>
        <w:t> </w:t>
      </w:r>
      <w:r>
        <w:rPr>
          <w:rFonts w:ascii="Calibri" w:hAnsi="Calibri"/>
          <w:sz w:val="22"/>
        </w:rPr>
        <w:t>compliance</w:t>
      </w:r>
      <w:r>
        <w:rPr>
          <w:rFonts w:ascii="Calibri" w:hAnsi="Calibri"/>
          <w:spacing w:val="-2"/>
          <w:sz w:val="22"/>
        </w:rPr>
        <w:t> </w:t>
      </w:r>
      <w:r>
        <w:rPr>
          <w:rFonts w:ascii="Calibri" w:hAnsi="Calibri"/>
          <w:sz w:val="22"/>
        </w:rPr>
        <w:t>project about</w:t>
      </w:r>
      <w:r>
        <w:rPr>
          <w:rFonts w:ascii="Calibri" w:hAnsi="Calibri"/>
          <w:spacing w:val="-2"/>
          <w:sz w:val="22"/>
        </w:rPr>
        <w:t> </w:t>
      </w:r>
      <w:r>
        <w:rPr>
          <w:rFonts w:ascii="Calibri" w:hAnsi="Calibri"/>
          <w:sz w:val="22"/>
        </w:rPr>
        <w:t>tax</w:t>
      </w:r>
      <w:r>
        <w:rPr>
          <w:rFonts w:ascii="Calibri" w:hAnsi="Calibri"/>
          <w:spacing w:val="-2"/>
          <w:sz w:val="22"/>
        </w:rPr>
        <w:t> </w:t>
      </w:r>
      <w:r>
        <w:rPr>
          <w:rFonts w:ascii="Calibri" w:hAnsi="Calibri"/>
          <w:sz w:val="22"/>
        </w:rPr>
        <w:t>evasion</w:t>
      </w:r>
      <w:r>
        <w:rPr>
          <w:rFonts w:ascii="Calibri" w:hAnsi="Calibri"/>
          <w:spacing w:val="-3"/>
          <w:sz w:val="22"/>
        </w:rPr>
        <w:t> </w:t>
      </w:r>
      <w:r>
        <w:rPr>
          <w:rFonts w:ascii="Calibri" w:hAnsi="Calibri"/>
          <w:sz w:val="22"/>
        </w:rPr>
        <w:t>&amp;</w:t>
      </w:r>
      <w:r>
        <w:rPr>
          <w:rFonts w:ascii="Calibri" w:hAnsi="Calibri"/>
          <w:spacing w:val="-2"/>
          <w:sz w:val="22"/>
        </w:rPr>
        <w:t> </w:t>
      </w:r>
      <w:r>
        <w:rPr>
          <w:rFonts w:ascii="Calibri" w:hAnsi="Calibri"/>
          <w:spacing w:val="-5"/>
          <w:sz w:val="22"/>
        </w:rPr>
        <w:t>tax</w:t>
      </w:r>
    </w:p>
    <w:p>
      <w:pPr>
        <w:pStyle w:val="BodyText"/>
        <w:spacing w:line="248" w:lineRule="exact"/>
        <w:ind w:left="1801"/>
        <w:rPr>
          <w:rFonts w:ascii="Calibri" w:hAnsi="Calibri"/>
        </w:rPr>
      </w:pPr>
      <w:r>
        <w:rPr>
          <w:rFonts w:ascii="Calibri" w:hAnsi="Calibri"/>
        </w:rPr>
        <w:t>avoidance</w:t>
      </w:r>
      <w:r>
        <w:rPr>
          <w:rFonts w:ascii="Calibri" w:hAnsi="Calibri"/>
          <w:spacing w:val="-5"/>
        </w:rPr>
        <w:t> </w:t>
      </w:r>
      <w:r>
        <w:rPr>
          <w:rFonts w:ascii="Calibri" w:hAnsi="Calibri"/>
        </w:rPr>
        <w:t>by</w:t>
      </w:r>
      <w:r>
        <w:rPr>
          <w:rFonts w:ascii="Calibri" w:hAnsi="Calibri"/>
          <w:spacing w:val="-2"/>
        </w:rPr>
        <w:t> </w:t>
      </w:r>
      <w:r>
        <w:rPr>
          <w:rFonts w:ascii="Calibri" w:hAnsi="Calibri"/>
        </w:rPr>
        <w:t>clients</w:t>
      </w:r>
      <w:r>
        <w:rPr>
          <w:rFonts w:ascii="Calibri" w:hAnsi="Calibri"/>
          <w:spacing w:val="-4"/>
        </w:rPr>
        <w:t> </w:t>
      </w:r>
      <w:r>
        <w:rPr>
          <w:rFonts w:ascii="Calibri" w:hAnsi="Calibri"/>
        </w:rPr>
        <w:t>and</w:t>
      </w:r>
      <w:r>
        <w:rPr>
          <w:rFonts w:ascii="Calibri" w:hAnsi="Calibri"/>
          <w:spacing w:val="-4"/>
        </w:rPr>
        <w:t> </w:t>
      </w:r>
      <w:r>
        <w:rPr>
          <w:rFonts w:ascii="Calibri" w:hAnsi="Calibri"/>
        </w:rPr>
        <w:t>bank’s</w:t>
      </w:r>
      <w:r>
        <w:rPr>
          <w:rFonts w:ascii="Calibri" w:hAnsi="Calibri"/>
          <w:spacing w:val="-4"/>
        </w:rPr>
        <w:t> </w:t>
      </w:r>
      <w:r>
        <w:rPr>
          <w:rFonts w:ascii="Calibri" w:hAnsi="Calibri"/>
        </w:rPr>
        <w:t>increased</w:t>
      </w:r>
      <w:r>
        <w:rPr>
          <w:rFonts w:ascii="Calibri" w:hAnsi="Calibri"/>
          <w:spacing w:val="-3"/>
        </w:rPr>
        <w:t> </w:t>
      </w:r>
      <w:r>
        <w:rPr>
          <w:rFonts w:ascii="Calibri" w:hAnsi="Calibri"/>
        </w:rPr>
        <w:t>responsibilities</w:t>
      </w:r>
      <w:r>
        <w:rPr>
          <w:rFonts w:ascii="Calibri" w:hAnsi="Calibri"/>
          <w:spacing w:val="-5"/>
        </w:rPr>
        <w:t> </w:t>
      </w:r>
      <w:r>
        <w:rPr>
          <w:rFonts w:ascii="Calibri" w:hAnsi="Calibri"/>
        </w:rPr>
        <w:t>to</w:t>
      </w:r>
      <w:r>
        <w:rPr>
          <w:rFonts w:ascii="Calibri" w:hAnsi="Calibri"/>
          <w:spacing w:val="-3"/>
        </w:rPr>
        <w:t> </w:t>
      </w:r>
      <w:r>
        <w:rPr>
          <w:rFonts w:ascii="Calibri" w:hAnsi="Calibri"/>
        </w:rPr>
        <w:t>flag</w:t>
      </w:r>
      <w:r>
        <w:rPr>
          <w:rFonts w:ascii="Calibri" w:hAnsi="Calibri"/>
          <w:spacing w:val="-1"/>
        </w:rPr>
        <w:t> </w:t>
      </w:r>
      <w:r>
        <w:rPr>
          <w:rFonts w:ascii="Calibri" w:hAnsi="Calibri"/>
        </w:rPr>
        <w:t>suspicious</w:t>
      </w:r>
      <w:r>
        <w:rPr>
          <w:rFonts w:ascii="Calibri" w:hAnsi="Calibri"/>
          <w:spacing w:val="-4"/>
        </w:rPr>
        <w:t> </w:t>
      </w:r>
      <w:r>
        <w:rPr>
          <w:rFonts w:ascii="Calibri" w:hAnsi="Calibri"/>
        </w:rPr>
        <w:t>clients</w:t>
      </w:r>
      <w:r>
        <w:rPr>
          <w:rFonts w:ascii="Calibri" w:hAnsi="Calibri"/>
          <w:spacing w:val="-4"/>
        </w:rPr>
        <w:t> </w:t>
      </w:r>
      <w:r>
        <w:rPr>
          <w:rFonts w:ascii="Calibri" w:hAnsi="Calibri"/>
        </w:rPr>
        <w:t>to</w:t>
      </w:r>
      <w:r>
        <w:rPr>
          <w:rFonts w:ascii="Calibri" w:hAnsi="Calibri"/>
          <w:spacing w:val="-3"/>
        </w:rPr>
        <w:t> </w:t>
      </w:r>
      <w:r>
        <w:rPr>
          <w:rFonts w:ascii="Calibri" w:hAnsi="Calibri"/>
        </w:rPr>
        <w:t>tax</w:t>
      </w:r>
      <w:r>
        <w:rPr>
          <w:rFonts w:ascii="Calibri" w:hAnsi="Calibri"/>
          <w:spacing w:val="-3"/>
        </w:rPr>
        <w:t> </w:t>
      </w:r>
      <w:r>
        <w:rPr>
          <w:rFonts w:ascii="Calibri" w:hAnsi="Calibri"/>
          <w:spacing w:val="-2"/>
        </w:rPr>
        <w:t>authorities</w:t>
      </w:r>
    </w:p>
    <w:p>
      <w:pPr>
        <w:pStyle w:val="ListParagraph"/>
        <w:numPr>
          <w:ilvl w:val="0"/>
          <w:numId w:val="52"/>
        </w:numPr>
        <w:tabs>
          <w:tab w:pos="1800" w:val="left" w:leader="none"/>
        </w:tabs>
        <w:spacing w:line="259" w:lineRule="exact" w:before="0" w:after="0"/>
        <w:ind w:left="1800" w:right="0" w:hanging="360"/>
        <w:jc w:val="left"/>
        <w:rPr>
          <w:rFonts w:ascii="Calibri" w:hAnsi="Calibri"/>
          <w:sz w:val="22"/>
        </w:rPr>
      </w:pPr>
      <w:r>
        <w:rPr>
          <w:rFonts w:ascii="Calibri" w:hAnsi="Calibri"/>
          <w:sz w:val="22"/>
        </w:rPr>
        <w:t>Management</w:t>
      </w:r>
      <w:r>
        <w:rPr>
          <w:rFonts w:ascii="Calibri" w:hAnsi="Calibri"/>
          <w:spacing w:val="-4"/>
          <w:sz w:val="22"/>
        </w:rPr>
        <w:t> </w:t>
      </w:r>
      <w:r>
        <w:rPr>
          <w:rFonts w:ascii="Calibri" w:hAnsi="Calibri"/>
          <w:sz w:val="22"/>
        </w:rPr>
        <w:t>of</w:t>
      </w:r>
      <w:r>
        <w:rPr>
          <w:rFonts w:ascii="Calibri" w:hAnsi="Calibri"/>
          <w:spacing w:val="-5"/>
          <w:sz w:val="22"/>
        </w:rPr>
        <w:t> </w:t>
      </w:r>
      <w:r>
        <w:rPr>
          <w:rFonts w:ascii="Calibri" w:hAnsi="Calibri"/>
          <w:sz w:val="22"/>
        </w:rPr>
        <w:t>all</w:t>
      </w:r>
      <w:r>
        <w:rPr>
          <w:rFonts w:ascii="Calibri" w:hAnsi="Calibri"/>
          <w:spacing w:val="-2"/>
          <w:sz w:val="22"/>
        </w:rPr>
        <w:t> </w:t>
      </w:r>
      <w:r>
        <w:rPr>
          <w:rFonts w:ascii="Calibri" w:hAnsi="Calibri"/>
          <w:sz w:val="22"/>
        </w:rPr>
        <w:t>status</w:t>
      </w:r>
      <w:r>
        <w:rPr>
          <w:rFonts w:ascii="Calibri" w:hAnsi="Calibri"/>
          <w:spacing w:val="-4"/>
          <w:sz w:val="22"/>
        </w:rPr>
        <w:t> </w:t>
      </w:r>
      <w:r>
        <w:rPr>
          <w:rFonts w:ascii="Calibri" w:hAnsi="Calibri"/>
          <w:sz w:val="22"/>
        </w:rPr>
        <w:t>reporting,</w:t>
      </w:r>
      <w:r>
        <w:rPr>
          <w:rFonts w:ascii="Calibri" w:hAnsi="Calibri"/>
          <w:spacing w:val="-1"/>
          <w:sz w:val="22"/>
        </w:rPr>
        <w:t> </w:t>
      </w:r>
      <w:r>
        <w:rPr>
          <w:rFonts w:ascii="Calibri" w:hAnsi="Calibri"/>
          <w:sz w:val="22"/>
        </w:rPr>
        <w:t>risks</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issues,</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updates</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senior</w:t>
      </w:r>
      <w:r>
        <w:rPr>
          <w:rFonts w:ascii="Calibri" w:hAnsi="Calibri"/>
          <w:spacing w:val="-4"/>
          <w:sz w:val="22"/>
        </w:rPr>
        <w:t> </w:t>
      </w:r>
      <w:r>
        <w:rPr>
          <w:rFonts w:ascii="Calibri" w:hAnsi="Calibri"/>
          <w:sz w:val="22"/>
        </w:rPr>
        <w:t>Executive</w:t>
      </w:r>
      <w:r>
        <w:rPr>
          <w:rFonts w:ascii="Calibri" w:hAnsi="Calibri"/>
          <w:spacing w:val="-1"/>
          <w:sz w:val="22"/>
        </w:rPr>
        <w:t> </w:t>
      </w:r>
      <w:r>
        <w:rPr>
          <w:rFonts w:ascii="Calibri" w:hAnsi="Calibri"/>
          <w:spacing w:val="-2"/>
          <w:sz w:val="22"/>
        </w:rPr>
        <w:t>stakeholders</w:t>
      </w:r>
    </w:p>
    <w:p>
      <w:pPr>
        <w:pStyle w:val="BodyText"/>
        <w:spacing w:before="203"/>
        <w:rPr>
          <w:rFonts w:ascii="Calibri"/>
        </w:rPr>
      </w:pPr>
    </w:p>
    <w:p>
      <w:pPr>
        <w:tabs>
          <w:tab w:pos="10133" w:val="left" w:leader="none"/>
        </w:tabs>
        <w:spacing w:line="257" w:lineRule="exact" w:before="1"/>
        <w:ind w:left="1440" w:right="0" w:firstLine="0"/>
        <w:jc w:val="left"/>
        <w:rPr>
          <w:rFonts w:ascii="Calibri"/>
          <w:sz w:val="22"/>
        </w:rPr>
      </w:pPr>
      <w:r>
        <w:rPr>
          <w:rFonts w:ascii="Calibri"/>
          <w:b/>
          <w:sz w:val="22"/>
        </w:rPr>
        <w:t>Independent</w:t>
      </w:r>
      <w:r>
        <w:rPr>
          <w:rFonts w:ascii="Calibri"/>
          <w:b/>
          <w:spacing w:val="-5"/>
          <w:sz w:val="22"/>
        </w:rPr>
        <w:t> </w:t>
      </w:r>
      <w:r>
        <w:rPr>
          <w:rFonts w:ascii="Calibri"/>
          <w:b/>
          <w:sz w:val="22"/>
        </w:rPr>
        <w:t>News</w:t>
      </w:r>
      <w:r>
        <w:rPr>
          <w:rFonts w:ascii="Calibri"/>
          <w:b/>
          <w:spacing w:val="-5"/>
          <w:sz w:val="22"/>
        </w:rPr>
        <w:t> </w:t>
      </w:r>
      <w:r>
        <w:rPr>
          <w:rFonts w:ascii="Calibri"/>
          <w:b/>
          <w:sz w:val="22"/>
        </w:rPr>
        <w:t>Television</w:t>
      </w:r>
      <w:r>
        <w:rPr>
          <w:rFonts w:ascii="Calibri"/>
          <w:b/>
          <w:spacing w:val="-5"/>
          <w:sz w:val="22"/>
        </w:rPr>
        <w:t> </w:t>
      </w:r>
      <w:r>
        <w:rPr>
          <w:rFonts w:ascii="Calibri"/>
          <w:b/>
          <w:spacing w:val="-4"/>
          <w:sz w:val="22"/>
        </w:rPr>
        <w:t>(ITN)</w:t>
      </w:r>
      <w:r>
        <w:rPr>
          <w:rFonts w:ascii="Calibri"/>
          <w:b/>
          <w:sz w:val="22"/>
        </w:rPr>
        <w:tab/>
      </w:r>
      <w:r>
        <w:rPr>
          <w:rFonts w:ascii="Calibri"/>
          <w:spacing w:val="-2"/>
          <w:sz w:val="22"/>
        </w:rPr>
        <w:t>London</w:t>
      </w:r>
    </w:p>
    <w:p>
      <w:pPr>
        <w:pStyle w:val="BodyText"/>
        <w:spacing w:line="257" w:lineRule="exact"/>
        <w:ind w:left="1440"/>
        <w:rPr>
          <w:rFonts w:ascii="Calibri"/>
        </w:rPr>
      </w:pPr>
      <w:r>
        <w:rPr>
          <w:rFonts w:ascii="Calibri"/>
        </w:rPr>
        <w:t>A</w:t>
      </w:r>
      <w:r>
        <w:rPr>
          <w:rFonts w:ascii="Calibri"/>
          <w:spacing w:val="-7"/>
        </w:rPr>
        <w:t> </w:t>
      </w:r>
      <w:r>
        <w:rPr>
          <w:rFonts w:ascii="Calibri"/>
        </w:rPr>
        <w:t>UK</w:t>
      </w:r>
      <w:r>
        <w:rPr>
          <w:rFonts w:ascii="Calibri"/>
          <w:spacing w:val="-2"/>
        </w:rPr>
        <w:t> </w:t>
      </w:r>
      <w:r>
        <w:rPr>
          <w:rFonts w:ascii="Calibri"/>
        </w:rPr>
        <w:t>news</w:t>
      </w:r>
      <w:r>
        <w:rPr>
          <w:rFonts w:ascii="Calibri"/>
          <w:spacing w:val="-3"/>
        </w:rPr>
        <w:t> </w:t>
      </w:r>
      <w:r>
        <w:rPr>
          <w:rFonts w:ascii="Calibri"/>
        </w:rPr>
        <w:t>&amp;</w:t>
      </w:r>
      <w:r>
        <w:rPr>
          <w:rFonts w:ascii="Calibri"/>
          <w:spacing w:val="-3"/>
        </w:rPr>
        <w:t> </w:t>
      </w:r>
      <w:r>
        <w:rPr>
          <w:rFonts w:ascii="Calibri"/>
        </w:rPr>
        <w:t>multimedia</w:t>
      </w:r>
      <w:r>
        <w:rPr>
          <w:rFonts w:ascii="Calibri"/>
          <w:spacing w:val="-2"/>
        </w:rPr>
        <w:t> </w:t>
      </w:r>
      <w:r>
        <w:rPr>
          <w:rFonts w:ascii="Calibri"/>
        </w:rPr>
        <w:t>content</w:t>
      </w:r>
      <w:r>
        <w:rPr>
          <w:rFonts w:ascii="Calibri"/>
          <w:spacing w:val="-1"/>
        </w:rPr>
        <w:t> </w:t>
      </w:r>
      <w:r>
        <w:rPr>
          <w:rFonts w:ascii="Calibri"/>
        </w:rPr>
        <w:t>company creating news</w:t>
      </w:r>
      <w:r>
        <w:rPr>
          <w:rFonts w:ascii="Calibri"/>
          <w:spacing w:val="-1"/>
        </w:rPr>
        <w:t> </w:t>
      </w:r>
      <w:r>
        <w:rPr>
          <w:rFonts w:ascii="Calibri"/>
        </w:rPr>
        <w:t>broadcasts</w:t>
      </w:r>
      <w:r>
        <w:rPr>
          <w:rFonts w:ascii="Calibri"/>
          <w:spacing w:val="-3"/>
        </w:rPr>
        <w:t> </w:t>
      </w:r>
      <w:r>
        <w:rPr>
          <w:rFonts w:ascii="Calibri"/>
        </w:rPr>
        <w:t>that</w:t>
      </w:r>
      <w:r>
        <w:rPr>
          <w:rFonts w:ascii="Calibri"/>
          <w:spacing w:val="1"/>
        </w:rPr>
        <w:t> </w:t>
      </w:r>
      <w:r>
        <w:rPr>
          <w:rFonts w:ascii="Calibri"/>
        </w:rPr>
        <w:t>reach</w:t>
      </w:r>
      <w:r>
        <w:rPr>
          <w:rFonts w:ascii="Calibri"/>
          <w:spacing w:val="-3"/>
        </w:rPr>
        <w:t> </w:t>
      </w:r>
      <w:r>
        <w:rPr>
          <w:rFonts w:ascii="Calibri"/>
        </w:rPr>
        <w:t>20</w:t>
      </w:r>
      <w:r>
        <w:rPr>
          <w:rFonts w:ascii="Calibri"/>
          <w:spacing w:val="-3"/>
        </w:rPr>
        <w:t> </w:t>
      </w:r>
      <w:r>
        <w:rPr>
          <w:rFonts w:ascii="Calibri"/>
        </w:rPr>
        <w:t>million</w:t>
      </w:r>
      <w:r>
        <w:rPr>
          <w:rFonts w:ascii="Calibri"/>
          <w:spacing w:val="-3"/>
        </w:rPr>
        <w:t> </w:t>
      </w:r>
      <w:r>
        <w:rPr>
          <w:rFonts w:ascii="Calibri"/>
        </w:rPr>
        <w:t>people</w:t>
      </w:r>
      <w:r>
        <w:rPr>
          <w:rFonts w:ascii="Calibri"/>
          <w:spacing w:val="-1"/>
        </w:rPr>
        <w:t> </w:t>
      </w:r>
      <w:r>
        <w:rPr>
          <w:rFonts w:ascii="Calibri"/>
          <w:spacing w:val="-2"/>
        </w:rPr>
        <w:t>daily.</w:t>
      </w:r>
    </w:p>
    <w:p>
      <w:pPr>
        <w:pStyle w:val="BodyText"/>
        <w:tabs>
          <w:tab w:pos="9843" w:val="left" w:leader="none"/>
        </w:tabs>
        <w:spacing w:line="262" w:lineRule="exact" w:before="221"/>
        <w:ind w:left="1440"/>
        <w:rPr>
          <w:rFonts w:ascii="Calibri"/>
        </w:rPr>
      </w:pPr>
      <w:r>
        <w:rPr>
          <w:rFonts w:ascii="Calibri"/>
        </w:rPr>
        <w:t>Business</w:t>
      </w:r>
      <w:r>
        <w:rPr>
          <w:rFonts w:ascii="Calibri"/>
          <w:spacing w:val="-11"/>
        </w:rPr>
        <w:t> </w:t>
      </w:r>
      <w:r>
        <w:rPr>
          <w:rFonts w:ascii="Calibri"/>
          <w:spacing w:val="-2"/>
        </w:rPr>
        <w:t>Analyst</w:t>
      </w:r>
      <w:r>
        <w:rPr>
          <w:rFonts w:ascii="Calibri"/>
        </w:rPr>
        <w:tab/>
      </w:r>
      <w:r>
        <w:rPr>
          <w:rFonts w:ascii="Calibri"/>
          <w:spacing w:val="-2"/>
        </w:rPr>
        <w:t>2014-</w:t>
      </w:r>
      <w:r>
        <w:rPr>
          <w:rFonts w:ascii="Calibri"/>
          <w:spacing w:val="-4"/>
        </w:rPr>
        <w:t>2015</w:t>
      </w:r>
    </w:p>
    <w:p>
      <w:pPr>
        <w:pStyle w:val="ListParagraph"/>
        <w:numPr>
          <w:ilvl w:val="0"/>
          <w:numId w:val="52"/>
        </w:numPr>
        <w:tabs>
          <w:tab w:pos="1801" w:val="left" w:leader="none"/>
        </w:tabs>
        <w:spacing w:line="218" w:lineRule="auto" w:before="12" w:after="0"/>
        <w:ind w:left="1801" w:right="1749" w:hanging="361"/>
        <w:jc w:val="left"/>
        <w:rPr>
          <w:rFonts w:ascii="Calibri" w:hAnsi="Calibri"/>
          <w:sz w:val="22"/>
        </w:rPr>
      </w:pPr>
      <w:r>
        <w:rPr>
          <w:rFonts w:ascii="Calibri" w:hAnsi="Calibri"/>
          <w:sz w:val="22"/>
        </w:rPr>
        <w:t>Lead</w:t>
      </w:r>
      <w:r>
        <w:rPr>
          <w:rFonts w:ascii="Calibri" w:hAnsi="Calibri"/>
          <w:spacing w:val="-5"/>
          <w:sz w:val="22"/>
        </w:rPr>
        <w:t> </w:t>
      </w:r>
      <w:r>
        <w:rPr>
          <w:rFonts w:ascii="Calibri" w:hAnsi="Calibri"/>
          <w:sz w:val="22"/>
        </w:rPr>
        <w:t>analyst</w:t>
      </w:r>
      <w:r>
        <w:rPr>
          <w:rFonts w:ascii="Calibri" w:hAnsi="Calibri"/>
          <w:spacing w:val="-3"/>
          <w:sz w:val="22"/>
        </w:rPr>
        <w:t> </w:t>
      </w:r>
      <w:r>
        <w:rPr>
          <w:rFonts w:ascii="Calibri" w:hAnsi="Calibri"/>
          <w:sz w:val="22"/>
        </w:rPr>
        <w:t>on</w:t>
      </w:r>
      <w:r>
        <w:rPr>
          <w:rFonts w:ascii="Calibri" w:hAnsi="Calibri"/>
          <w:spacing w:val="-5"/>
          <w:sz w:val="22"/>
        </w:rPr>
        <w:t> </w:t>
      </w:r>
      <w:r>
        <w:rPr>
          <w:rFonts w:ascii="Calibri" w:hAnsi="Calibri"/>
          <w:sz w:val="22"/>
        </w:rPr>
        <w:t>technology</w:t>
      </w:r>
      <w:r>
        <w:rPr>
          <w:rFonts w:ascii="Calibri" w:hAnsi="Calibri"/>
          <w:spacing w:val="-4"/>
          <w:sz w:val="22"/>
        </w:rPr>
        <w:t> </w:t>
      </w:r>
      <w:r>
        <w:rPr>
          <w:rFonts w:ascii="Calibri" w:hAnsi="Calibri"/>
          <w:sz w:val="22"/>
        </w:rPr>
        <w:t>project</w:t>
      </w:r>
      <w:r>
        <w:rPr>
          <w:rFonts w:ascii="Calibri" w:hAnsi="Calibri"/>
          <w:spacing w:val="-3"/>
          <w:sz w:val="22"/>
        </w:rPr>
        <w:t> </w:t>
      </w:r>
      <w:r>
        <w:rPr>
          <w:rFonts w:ascii="Calibri" w:hAnsi="Calibri"/>
          <w:sz w:val="22"/>
        </w:rPr>
        <w:t>within</w:t>
      </w:r>
      <w:r>
        <w:rPr>
          <w:rFonts w:ascii="Calibri" w:hAnsi="Calibri"/>
          <w:spacing w:val="-5"/>
          <w:sz w:val="22"/>
        </w:rPr>
        <w:t> </w:t>
      </w:r>
      <w:r>
        <w:rPr>
          <w:rFonts w:ascii="Calibri" w:hAnsi="Calibri"/>
          <w:sz w:val="22"/>
        </w:rPr>
        <w:t>the</w:t>
      </w:r>
      <w:r>
        <w:rPr>
          <w:rFonts w:ascii="Calibri" w:hAnsi="Calibri"/>
          <w:spacing w:val="-4"/>
          <w:sz w:val="22"/>
        </w:rPr>
        <w:t> </w:t>
      </w:r>
      <w:r>
        <w:rPr>
          <w:rFonts w:ascii="Calibri" w:hAnsi="Calibri"/>
          <w:sz w:val="22"/>
        </w:rPr>
        <w:t>Finance</w:t>
      </w:r>
      <w:r>
        <w:rPr>
          <w:rFonts w:ascii="Calibri" w:hAnsi="Calibri"/>
          <w:spacing w:val="-4"/>
          <w:sz w:val="22"/>
        </w:rPr>
        <w:t> </w:t>
      </w:r>
      <w:r>
        <w:rPr>
          <w:rFonts w:ascii="Calibri" w:hAnsi="Calibri"/>
          <w:sz w:val="22"/>
        </w:rPr>
        <w:t>department</w:t>
      </w:r>
      <w:r>
        <w:rPr>
          <w:rFonts w:ascii="Calibri" w:hAnsi="Calibri"/>
          <w:spacing w:val="-3"/>
          <w:sz w:val="22"/>
        </w:rPr>
        <w:t> </w:t>
      </w:r>
      <w:r>
        <w:rPr>
          <w:rFonts w:ascii="Calibri" w:hAnsi="Calibri"/>
          <w:sz w:val="22"/>
        </w:rPr>
        <w:t>centred</w:t>
      </w:r>
      <w:r>
        <w:rPr>
          <w:rFonts w:ascii="Calibri" w:hAnsi="Calibri"/>
          <w:spacing w:val="-5"/>
          <w:sz w:val="22"/>
        </w:rPr>
        <w:t> </w:t>
      </w:r>
      <w:r>
        <w:rPr>
          <w:rFonts w:ascii="Calibri" w:hAnsi="Calibri"/>
          <w:sz w:val="22"/>
        </w:rPr>
        <w:t>on</w:t>
      </w:r>
      <w:r>
        <w:rPr>
          <w:rFonts w:ascii="Calibri" w:hAnsi="Calibri"/>
          <w:spacing w:val="-5"/>
          <w:sz w:val="22"/>
        </w:rPr>
        <w:t> </w:t>
      </w:r>
      <w:r>
        <w:rPr>
          <w:rFonts w:ascii="Calibri" w:hAnsi="Calibri"/>
          <w:sz w:val="22"/>
        </w:rPr>
        <w:t>implementing</w:t>
      </w:r>
      <w:r>
        <w:rPr>
          <w:rFonts w:ascii="Calibri" w:hAnsi="Calibri"/>
          <w:spacing w:val="-3"/>
          <w:sz w:val="22"/>
        </w:rPr>
        <w:t> </w:t>
      </w:r>
      <w:r>
        <w:rPr>
          <w:rFonts w:ascii="Calibri" w:hAnsi="Calibri"/>
          <w:sz w:val="22"/>
        </w:rPr>
        <w:t>new software called Integra</w:t>
      </w:r>
    </w:p>
    <w:p>
      <w:pPr>
        <w:pStyle w:val="ListParagraph"/>
        <w:numPr>
          <w:ilvl w:val="0"/>
          <w:numId w:val="52"/>
        </w:numPr>
        <w:tabs>
          <w:tab w:pos="1800" w:val="left" w:leader="none"/>
        </w:tabs>
        <w:spacing w:line="256" w:lineRule="exact" w:before="0" w:after="0"/>
        <w:ind w:left="1800" w:right="0" w:hanging="360"/>
        <w:jc w:val="left"/>
        <w:rPr>
          <w:rFonts w:ascii="Calibri" w:hAnsi="Calibri"/>
          <w:sz w:val="22"/>
        </w:rPr>
      </w:pPr>
      <w:r>
        <w:rPr>
          <w:rFonts w:ascii="Calibri" w:hAnsi="Calibri"/>
          <w:sz w:val="22"/>
        </w:rPr>
        <w:t>Created</w:t>
      </w:r>
      <w:r>
        <w:rPr>
          <w:rFonts w:ascii="Calibri" w:hAnsi="Calibri"/>
          <w:spacing w:val="-3"/>
          <w:sz w:val="22"/>
        </w:rPr>
        <w:t> </w:t>
      </w:r>
      <w:r>
        <w:rPr>
          <w:rFonts w:ascii="Calibri" w:hAnsi="Calibri"/>
          <w:sz w:val="22"/>
        </w:rPr>
        <w:t>and</w:t>
      </w:r>
      <w:r>
        <w:rPr>
          <w:rFonts w:ascii="Calibri" w:hAnsi="Calibri"/>
          <w:spacing w:val="-3"/>
          <w:sz w:val="22"/>
        </w:rPr>
        <w:t> </w:t>
      </w:r>
      <w:r>
        <w:rPr>
          <w:rFonts w:ascii="Calibri" w:hAnsi="Calibri"/>
          <w:sz w:val="22"/>
        </w:rPr>
        <w:t>managed</w:t>
      </w:r>
      <w:r>
        <w:rPr>
          <w:rFonts w:ascii="Calibri" w:hAnsi="Calibri"/>
          <w:spacing w:val="-2"/>
          <w:sz w:val="22"/>
        </w:rPr>
        <w:t> </w:t>
      </w:r>
      <w:r>
        <w:rPr>
          <w:rFonts w:ascii="Calibri" w:hAnsi="Calibri"/>
          <w:sz w:val="22"/>
        </w:rPr>
        <w:t>all</w:t>
      </w:r>
      <w:r>
        <w:rPr>
          <w:rFonts w:ascii="Calibri" w:hAnsi="Calibri"/>
          <w:spacing w:val="-1"/>
          <w:sz w:val="22"/>
        </w:rPr>
        <w:t> </w:t>
      </w:r>
      <w:r>
        <w:rPr>
          <w:rFonts w:ascii="Calibri" w:hAnsi="Calibri"/>
          <w:sz w:val="22"/>
        </w:rPr>
        <w:t>staff</w:t>
      </w:r>
      <w:r>
        <w:rPr>
          <w:rFonts w:ascii="Calibri" w:hAnsi="Calibri"/>
          <w:spacing w:val="-5"/>
          <w:sz w:val="22"/>
        </w:rPr>
        <w:t> </w:t>
      </w:r>
      <w:r>
        <w:rPr>
          <w:rFonts w:ascii="Calibri" w:hAnsi="Calibri"/>
          <w:sz w:val="22"/>
        </w:rPr>
        <w:t>training</w:t>
      </w:r>
      <w:r>
        <w:rPr>
          <w:rFonts w:ascii="Calibri" w:hAnsi="Calibri"/>
          <w:spacing w:val="-1"/>
          <w:sz w:val="22"/>
        </w:rPr>
        <w:t> </w:t>
      </w:r>
      <w:r>
        <w:rPr>
          <w:rFonts w:ascii="Calibri" w:hAnsi="Calibri"/>
          <w:sz w:val="22"/>
        </w:rPr>
        <w:t>content &amp;</w:t>
      </w:r>
      <w:r>
        <w:rPr>
          <w:rFonts w:ascii="Calibri" w:hAnsi="Calibri"/>
          <w:spacing w:val="-2"/>
          <w:sz w:val="22"/>
        </w:rPr>
        <w:t> </w:t>
      </w:r>
      <w:r>
        <w:rPr>
          <w:rFonts w:ascii="Calibri" w:hAnsi="Calibri"/>
          <w:sz w:val="22"/>
        </w:rPr>
        <w:t>project </w:t>
      </w:r>
      <w:r>
        <w:rPr>
          <w:rFonts w:ascii="Calibri" w:hAnsi="Calibri"/>
          <w:spacing w:val="-2"/>
          <w:sz w:val="22"/>
        </w:rPr>
        <w:t>comms</w:t>
      </w:r>
    </w:p>
    <w:p>
      <w:pPr>
        <w:pStyle w:val="BodyText"/>
        <w:spacing w:before="198"/>
        <w:rPr>
          <w:rFonts w:ascii="Calibri"/>
        </w:rPr>
      </w:pPr>
    </w:p>
    <w:p>
      <w:pPr>
        <w:tabs>
          <w:tab w:pos="9808" w:val="left" w:leader="none"/>
        </w:tabs>
        <w:spacing w:line="259" w:lineRule="exact" w:before="0"/>
        <w:ind w:left="1440" w:right="0" w:firstLine="0"/>
        <w:jc w:val="left"/>
        <w:rPr>
          <w:rFonts w:ascii="Calibri"/>
          <w:sz w:val="22"/>
        </w:rPr>
      </w:pPr>
      <w:r>
        <w:rPr>
          <w:rFonts w:ascii="Calibri"/>
          <w:b/>
          <w:sz w:val="22"/>
        </w:rPr>
        <w:t>National</w:t>
      </w:r>
      <w:r>
        <w:rPr>
          <w:rFonts w:ascii="Calibri"/>
          <w:b/>
          <w:spacing w:val="-7"/>
          <w:sz w:val="22"/>
        </w:rPr>
        <w:t> </w:t>
      </w:r>
      <w:r>
        <w:rPr>
          <w:rFonts w:ascii="Calibri"/>
          <w:b/>
          <w:sz w:val="22"/>
        </w:rPr>
        <w:t>Australia Bank</w:t>
      </w:r>
      <w:r>
        <w:rPr>
          <w:rFonts w:ascii="Calibri"/>
          <w:b/>
          <w:spacing w:val="-2"/>
          <w:sz w:val="22"/>
        </w:rPr>
        <w:t> (NAB)</w:t>
      </w:r>
      <w:r>
        <w:rPr>
          <w:rFonts w:ascii="Calibri"/>
          <w:b/>
          <w:sz w:val="22"/>
        </w:rPr>
        <w:tab/>
      </w:r>
      <w:r>
        <w:rPr>
          <w:rFonts w:ascii="Calibri"/>
          <w:spacing w:val="-2"/>
          <w:sz w:val="22"/>
        </w:rPr>
        <w:t>Melbourne</w:t>
      </w:r>
    </w:p>
    <w:p>
      <w:pPr>
        <w:pStyle w:val="BodyText"/>
        <w:spacing w:line="259" w:lineRule="exact"/>
        <w:ind w:left="1440"/>
        <w:rPr>
          <w:rFonts w:ascii="Calibri"/>
        </w:rPr>
      </w:pPr>
      <w:r>
        <w:rPr>
          <w:rFonts w:ascii="Calibri"/>
        </w:rPr>
        <w:t>One</w:t>
      </w:r>
      <w:r>
        <w:rPr>
          <w:rFonts w:ascii="Calibri"/>
          <w:spacing w:val="-2"/>
        </w:rPr>
        <w:t> </w:t>
      </w:r>
      <w:r>
        <w:rPr>
          <w:rFonts w:ascii="Calibri"/>
        </w:rPr>
        <w:t>of</w:t>
      </w:r>
      <w:r>
        <w:rPr>
          <w:rFonts w:ascii="Calibri"/>
          <w:spacing w:val="-5"/>
        </w:rPr>
        <w:t> </w:t>
      </w:r>
      <w:r>
        <w:rPr>
          <w:rFonts w:ascii="Calibri"/>
        </w:rPr>
        <w:t>the</w:t>
      </w:r>
      <w:r>
        <w:rPr>
          <w:rFonts w:ascii="Calibri"/>
          <w:spacing w:val="-2"/>
        </w:rPr>
        <w:t> </w:t>
      </w:r>
      <w:r>
        <w:rPr>
          <w:rFonts w:ascii="Calibri"/>
        </w:rPr>
        <w:t>four</w:t>
      </w:r>
      <w:r>
        <w:rPr>
          <w:rFonts w:ascii="Calibri"/>
          <w:spacing w:val="-5"/>
        </w:rPr>
        <w:t> </w:t>
      </w:r>
      <w:r>
        <w:rPr>
          <w:rFonts w:ascii="Calibri"/>
        </w:rPr>
        <w:t>largest</w:t>
      </w:r>
      <w:r>
        <w:rPr>
          <w:rFonts w:ascii="Calibri"/>
          <w:spacing w:val="-2"/>
        </w:rPr>
        <w:t> </w:t>
      </w:r>
      <w:r>
        <w:rPr>
          <w:rFonts w:ascii="Calibri"/>
        </w:rPr>
        <w:t>financial</w:t>
      </w:r>
      <w:r>
        <w:rPr>
          <w:rFonts w:ascii="Calibri"/>
          <w:spacing w:val="-2"/>
        </w:rPr>
        <w:t> </w:t>
      </w:r>
      <w:r>
        <w:rPr>
          <w:rFonts w:ascii="Calibri"/>
        </w:rPr>
        <w:t>institutions</w:t>
      </w:r>
      <w:r>
        <w:rPr>
          <w:rFonts w:ascii="Calibri"/>
          <w:spacing w:val="-4"/>
        </w:rPr>
        <w:t> </w:t>
      </w:r>
      <w:r>
        <w:rPr>
          <w:rFonts w:ascii="Calibri"/>
        </w:rPr>
        <w:t>in</w:t>
      </w:r>
      <w:r>
        <w:rPr>
          <w:rFonts w:ascii="Calibri"/>
          <w:spacing w:val="-2"/>
        </w:rPr>
        <w:t> Australia.</w:t>
      </w:r>
    </w:p>
    <w:p>
      <w:pPr>
        <w:pStyle w:val="BodyText"/>
        <w:tabs>
          <w:tab w:pos="9843" w:val="left" w:leader="none"/>
        </w:tabs>
        <w:spacing w:line="259" w:lineRule="exact" w:before="222"/>
        <w:ind w:left="1440"/>
        <w:rPr>
          <w:rFonts w:ascii="Calibri"/>
        </w:rPr>
      </w:pPr>
      <w:r>
        <w:rPr>
          <w:rFonts w:ascii="Calibri"/>
        </w:rPr>
        <w:t>Project</w:t>
      </w:r>
      <w:r>
        <w:rPr>
          <w:rFonts w:ascii="Calibri"/>
          <w:spacing w:val="3"/>
        </w:rPr>
        <w:t> </w:t>
      </w:r>
      <w:r>
        <w:rPr>
          <w:rFonts w:ascii="Calibri"/>
          <w:spacing w:val="-2"/>
        </w:rPr>
        <w:t>Analyst</w:t>
      </w:r>
      <w:r>
        <w:rPr>
          <w:rFonts w:ascii="Calibri"/>
        </w:rPr>
        <w:tab/>
      </w:r>
      <w:r>
        <w:rPr>
          <w:rFonts w:ascii="Calibri"/>
          <w:spacing w:val="-2"/>
        </w:rPr>
        <w:t>2011-</w:t>
      </w:r>
      <w:r>
        <w:rPr>
          <w:rFonts w:ascii="Calibri"/>
          <w:spacing w:val="-4"/>
        </w:rPr>
        <w:t>2014</w:t>
      </w:r>
    </w:p>
    <w:p>
      <w:pPr>
        <w:pStyle w:val="ListParagraph"/>
        <w:numPr>
          <w:ilvl w:val="0"/>
          <w:numId w:val="52"/>
        </w:numPr>
        <w:tabs>
          <w:tab w:pos="1801" w:val="left" w:leader="none"/>
        </w:tabs>
        <w:spacing w:line="218" w:lineRule="auto" w:before="10" w:after="0"/>
        <w:ind w:left="1801" w:right="1885" w:hanging="361"/>
        <w:jc w:val="left"/>
        <w:rPr>
          <w:rFonts w:ascii="Calibri" w:hAnsi="Calibri"/>
          <w:sz w:val="22"/>
        </w:rPr>
      </w:pPr>
      <w:r>
        <w:rPr>
          <w:rFonts w:ascii="Calibri" w:hAnsi="Calibri"/>
          <w:sz w:val="22"/>
        </w:rPr>
        <w:t>Gathering</w:t>
      </w:r>
      <w:r>
        <w:rPr>
          <w:rFonts w:ascii="Calibri" w:hAnsi="Calibri"/>
          <w:spacing w:val="-3"/>
          <w:sz w:val="22"/>
        </w:rPr>
        <w:t> </w:t>
      </w:r>
      <w:r>
        <w:rPr>
          <w:rFonts w:ascii="Calibri" w:hAnsi="Calibri"/>
          <w:sz w:val="22"/>
        </w:rPr>
        <w:t>&amp;</w:t>
      </w:r>
      <w:r>
        <w:rPr>
          <w:rFonts w:ascii="Calibri" w:hAnsi="Calibri"/>
          <w:spacing w:val="-4"/>
          <w:sz w:val="22"/>
        </w:rPr>
        <w:t> </w:t>
      </w:r>
      <w:r>
        <w:rPr>
          <w:rFonts w:ascii="Calibri" w:hAnsi="Calibri"/>
          <w:sz w:val="22"/>
        </w:rPr>
        <w:t>defining</w:t>
      </w:r>
      <w:r>
        <w:rPr>
          <w:rFonts w:ascii="Calibri" w:hAnsi="Calibri"/>
          <w:spacing w:val="-3"/>
          <w:sz w:val="22"/>
        </w:rPr>
        <w:t> </w:t>
      </w:r>
      <w:r>
        <w:rPr>
          <w:rFonts w:ascii="Calibri" w:hAnsi="Calibri"/>
          <w:sz w:val="22"/>
        </w:rPr>
        <w:t>of</w:t>
      </w:r>
      <w:r>
        <w:rPr>
          <w:rFonts w:ascii="Calibri" w:hAnsi="Calibri"/>
          <w:spacing w:val="-6"/>
          <w:sz w:val="22"/>
        </w:rPr>
        <w:t> </w:t>
      </w:r>
      <w:r>
        <w:rPr>
          <w:rFonts w:ascii="Calibri" w:hAnsi="Calibri"/>
          <w:sz w:val="22"/>
        </w:rPr>
        <w:t>requirements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new</w:t>
      </w:r>
      <w:r>
        <w:rPr>
          <w:rFonts w:ascii="Calibri" w:hAnsi="Calibri"/>
          <w:spacing w:val="-5"/>
          <w:sz w:val="22"/>
        </w:rPr>
        <w:t> </w:t>
      </w:r>
      <w:r>
        <w:rPr>
          <w:rFonts w:ascii="Calibri" w:hAnsi="Calibri"/>
          <w:sz w:val="22"/>
        </w:rPr>
        <w:t>centralized</w:t>
      </w:r>
      <w:r>
        <w:rPr>
          <w:rFonts w:ascii="Calibri" w:hAnsi="Calibri"/>
          <w:spacing w:val="-4"/>
          <w:sz w:val="22"/>
        </w:rPr>
        <w:t> </w:t>
      </w:r>
      <w:r>
        <w:rPr>
          <w:rFonts w:ascii="Calibri" w:hAnsi="Calibri"/>
          <w:sz w:val="22"/>
        </w:rPr>
        <w:t>processes</w:t>
      </w:r>
      <w:r>
        <w:rPr>
          <w:rFonts w:ascii="Calibri" w:hAnsi="Calibri"/>
          <w:spacing w:val="-4"/>
          <w:sz w:val="22"/>
        </w:rPr>
        <w:t> </w:t>
      </w:r>
      <w:r>
        <w:rPr>
          <w:rFonts w:ascii="Calibri" w:hAnsi="Calibri"/>
          <w:sz w:val="22"/>
        </w:rPr>
        <w:t>on</w:t>
      </w:r>
      <w:r>
        <w:rPr>
          <w:rFonts w:ascii="Calibri" w:hAnsi="Calibri"/>
          <w:spacing w:val="-4"/>
          <w:sz w:val="22"/>
        </w:rPr>
        <w:t> </w:t>
      </w:r>
      <w:r>
        <w:rPr>
          <w:rFonts w:ascii="Calibri" w:hAnsi="Calibri"/>
          <w:sz w:val="22"/>
        </w:rPr>
        <w:t>a</w:t>
      </w:r>
      <w:r>
        <w:rPr>
          <w:rFonts w:ascii="Calibri" w:hAnsi="Calibri"/>
          <w:spacing w:val="-4"/>
          <w:sz w:val="22"/>
        </w:rPr>
        <w:t> </w:t>
      </w:r>
      <w:r>
        <w:rPr>
          <w:rFonts w:ascii="Calibri" w:hAnsi="Calibri"/>
          <w:sz w:val="22"/>
        </w:rPr>
        <w:t>large</w:t>
      </w:r>
      <w:r>
        <w:rPr>
          <w:rFonts w:ascii="Calibri" w:hAnsi="Calibri"/>
          <w:spacing w:val="-4"/>
          <w:sz w:val="22"/>
        </w:rPr>
        <w:t> </w:t>
      </w:r>
      <w:r>
        <w:rPr>
          <w:rFonts w:ascii="Calibri" w:hAnsi="Calibri"/>
          <w:sz w:val="22"/>
        </w:rPr>
        <w:t>transformational change program</w:t>
      </w:r>
    </w:p>
    <w:p>
      <w:pPr>
        <w:pStyle w:val="ListParagraph"/>
        <w:numPr>
          <w:ilvl w:val="0"/>
          <w:numId w:val="52"/>
        </w:numPr>
        <w:tabs>
          <w:tab w:pos="1800" w:val="left" w:leader="none"/>
        </w:tabs>
        <w:spacing w:line="261" w:lineRule="exact" w:before="0" w:after="0"/>
        <w:ind w:left="1800" w:right="0" w:hanging="360"/>
        <w:jc w:val="left"/>
        <w:rPr>
          <w:rFonts w:ascii="Calibri" w:hAnsi="Calibri"/>
          <w:sz w:val="22"/>
        </w:rPr>
      </w:pPr>
      <w:r>
        <w:rPr>
          <w:rFonts w:ascii="Calibri" w:hAnsi="Calibri"/>
          <w:sz w:val="22"/>
        </w:rPr>
        <w:t>Solution</w:t>
      </w:r>
      <w:r>
        <w:rPr>
          <w:rFonts w:ascii="Calibri" w:hAnsi="Calibri"/>
          <w:spacing w:val="-2"/>
          <w:sz w:val="22"/>
        </w:rPr>
        <w:t> </w:t>
      </w:r>
      <w:r>
        <w:rPr>
          <w:rFonts w:ascii="Calibri" w:hAnsi="Calibri"/>
          <w:sz w:val="22"/>
        </w:rPr>
        <w:t>design</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mapping</w:t>
      </w:r>
      <w:r>
        <w:rPr>
          <w:rFonts w:ascii="Calibri" w:hAnsi="Calibri"/>
          <w:spacing w:val="-1"/>
          <w:sz w:val="22"/>
        </w:rPr>
        <w:t> </w:t>
      </w:r>
      <w:r>
        <w:rPr>
          <w:rFonts w:ascii="Calibri" w:hAnsi="Calibri"/>
          <w:sz w:val="22"/>
        </w:rPr>
        <w:t>of</w:t>
      </w:r>
      <w:r>
        <w:rPr>
          <w:rFonts w:ascii="Calibri" w:hAnsi="Calibri"/>
          <w:spacing w:val="-3"/>
          <w:sz w:val="22"/>
        </w:rPr>
        <w:t> </w:t>
      </w:r>
      <w:r>
        <w:rPr>
          <w:rFonts w:ascii="Calibri" w:hAnsi="Calibri"/>
          <w:sz w:val="22"/>
        </w:rPr>
        <w:t>to-be</w:t>
      </w:r>
      <w:r>
        <w:rPr>
          <w:rFonts w:ascii="Calibri" w:hAnsi="Calibri"/>
          <w:spacing w:val="-1"/>
          <w:sz w:val="22"/>
        </w:rPr>
        <w:t> </w:t>
      </w:r>
      <w:r>
        <w:rPr>
          <w:rFonts w:ascii="Calibri" w:hAnsi="Calibri"/>
          <w:sz w:val="22"/>
        </w:rPr>
        <w:t>process</w:t>
      </w:r>
      <w:r>
        <w:rPr>
          <w:rFonts w:ascii="Calibri" w:hAnsi="Calibri"/>
          <w:spacing w:val="-3"/>
          <w:sz w:val="22"/>
        </w:rPr>
        <w:t> </w:t>
      </w:r>
      <w:r>
        <w:rPr>
          <w:rFonts w:ascii="Calibri" w:hAnsi="Calibri"/>
          <w:sz w:val="22"/>
        </w:rPr>
        <w:t>to</w:t>
      </w:r>
      <w:r>
        <w:rPr>
          <w:rFonts w:ascii="Calibri" w:hAnsi="Calibri"/>
          <w:spacing w:val="-2"/>
          <w:sz w:val="22"/>
        </w:rPr>
        <w:t> </w:t>
      </w:r>
      <w:r>
        <w:rPr>
          <w:rFonts w:ascii="Calibri" w:hAnsi="Calibri"/>
          <w:sz w:val="22"/>
        </w:rPr>
        <w:t>be</w:t>
      </w:r>
      <w:r>
        <w:rPr>
          <w:rFonts w:ascii="Calibri" w:hAnsi="Calibri"/>
          <w:spacing w:val="-1"/>
          <w:sz w:val="22"/>
        </w:rPr>
        <w:t> </w:t>
      </w:r>
      <w:r>
        <w:rPr>
          <w:rFonts w:ascii="Calibri" w:hAnsi="Calibri"/>
          <w:sz w:val="22"/>
        </w:rPr>
        <w:t>completed</w:t>
      </w:r>
      <w:r>
        <w:rPr>
          <w:rFonts w:ascii="Calibri" w:hAnsi="Calibri"/>
          <w:spacing w:val="-1"/>
          <w:sz w:val="22"/>
        </w:rPr>
        <w:t> </w:t>
      </w:r>
      <w:r>
        <w:rPr>
          <w:rFonts w:ascii="Calibri" w:hAnsi="Calibri"/>
          <w:sz w:val="22"/>
        </w:rPr>
        <w:t>by</w:t>
      </w:r>
      <w:r>
        <w:rPr>
          <w:rFonts w:ascii="Calibri" w:hAnsi="Calibri"/>
          <w:spacing w:val="-1"/>
          <w:sz w:val="22"/>
        </w:rPr>
        <w:t> </w:t>
      </w:r>
      <w:r>
        <w:rPr>
          <w:rFonts w:ascii="Calibri" w:hAnsi="Calibri"/>
          <w:sz w:val="22"/>
        </w:rPr>
        <w:t>centralized</w:t>
      </w:r>
      <w:r>
        <w:rPr>
          <w:rFonts w:ascii="Calibri" w:hAnsi="Calibri"/>
          <w:spacing w:val="-2"/>
          <w:sz w:val="22"/>
        </w:rPr>
        <w:t> </w:t>
      </w:r>
      <w:r>
        <w:rPr>
          <w:rFonts w:ascii="Calibri" w:hAnsi="Calibri"/>
          <w:sz w:val="22"/>
        </w:rPr>
        <w:t>contact centre </w:t>
      </w:r>
      <w:r>
        <w:rPr>
          <w:rFonts w:ascii="Calibri" w:hAnsi="Calibri"/>
          <w:spacing w:val="-2"/>
          <w:sz w:val="22"/>
        </w:rPr>
        <w:t>teams</w:t>
      </w:r>
    </w:p>
    <w:p>
      <w:pPr>
        <w:pStyle w:val="BodyText"/>
        <w:tabs>
          <w:tab w:pos="9843" w:val="left" w:leader="none"/>
        </w:tabs>
        <w:spacing w:line="259" w:lineRule="exact" w:before="221"/>
        <w:ind w:left="1440"/>
        <w:rPr>
          <w:rFonts w:ascii="Calibri"/>
        </w:rPr>
      </w:pPr>
      <w:r>
        <w:rPr>
          <w:rFonts w:ascii="Calibri"/>
        </w:rPr>
        <w:t>Business</w:t>
      </w:r>
      <w:r>
        <w:rPr>
          <w:rFonts w:ascii="Calibri"/>
          <w:spacing w:val="-11"/>
        </w:rPr>
        <w:t> </w:t>
      </w:r>
      <w:r>
        <w:rPr>
          <w:rFonts w:ascii="Calibri"/>
          <w:spacing w:val="-2"/>
        </w:rPr>
        <w:t>Banker</w:t>
      </w:r>
      <w:r>
        <w:rPr>
          <w:rFonts w:ascii="Calibri"/>
        </w:rPr>
        <w:tab/>
      </w:r>
      <w:r>
        <w:rPr>
          <w:rFonts w:ascii="Calibri"/>
          <w:spacing w:val="-2"/>
        </w:rPr>
        <w:t>2009-</w:t>
      </w:r>
      <w:r>
        <w:rPr>
          <w:rFonts w:ascii="Calibri"/>
          <w:spacing w:val="-4"/>
        </w:rPr>
        <w:t>2010</w:t>
      </w:r>
    </w:p>
    <w:p>
      <w:pPr>
        <w:pStyle w:val="ListParagraph"/>
        <w:numPr>
          <w:ilvl w:val="0"/>
          <w:numId w:val="52"/>
        </w:numPr>
        <w:tabs>
          <w:tab w:pos="1800" w:val="left" w:leader="none"/>
        </w:tabs>
        <w:spacing w:line="248" w:lineRule="exact" w:before="0" w:after="0"/>
        <w:ind w:left="1800" w:right="0" w:hanging="360"/>
        <w:jc w:val="left"/>
        <w:rPr>
          <w:rFonts w:ascii="Calibri" w:hAnsi="Calibri"/>
          <w:sz w:val="22"/>
        </w:rPr>
      </w:pPr>
      <w:r>
        <w:rPr>
          <w:rFonts w:ascii="Calibri" w:hAnsi="Calibri"/>
          <w:sz w:val="22"/>
        </w:rPr>
        <w:t>Placed</w:t>
      </w:r>
      <w:r>
        <w:rPr>
          <w:rFonts w:ascii="Calibri" w:hAnsi="Calibri"/>
          <w:spacing w:val="-6"/>
          <w:sz w:val="22"/>
        </w:rPr>
        <w:t> </w:t>
      </w:r>
      <w:r>
        <w:rPr>
          <w:rFonts w:ascii="Calibri" w:hAnsi="Calibri"/>
          <w:sz w:val="22"/>
        </w:rPr>
        <w:t>into</w:t>
      </w:r>
      <w:r>
        <w:rPr>
          <w:rFonts w:ascii="Calibri" w:hAnsi="Calibri"/>
          <w:spacing w:val="-3"/>
          <w:sz w:val="22"/>
        </w:rPr>
        <w:t> </w:t>
      </w:r>
      <w:r>
        <w:rPr>
          <w:rFonts w:ascii="Calibri" w:hAnsi="Calibri"/>
          <w:sz w:val="22"/>
        </w:rPr>
        <w:t>this</w:t>
      </w:r>
      <w:r>
        <w:rPr>
          <w:rFonts w:ascii="Calibri" w:hAnsi="Calibri"/>
          <w:spacing w:val="-5"/>
          <w:sz w:val="22"/>
        </w:rPr>
        <w:t> </w:t>
      </w:r>
      <w:r>
        <w:rPr>
          <w:rFonts w:ascii="Calibri" w:hAnsi="Calibri"/>
          <w:sz w:val="22"/>
        </w:rPr>
        <w:t>role</w:t>
      </w:r>
      <w:r>
        <w:rPr>
          <w:rFonts w:ascii="Calibri" w:hAnsi="Calibri"/>
          <w:spacing w:val="-2"/>
          <w:sz w:val="22"/>
        </w:rPr>
        <w:t> </w:t>
      </w:r>
      <w:r>
        <w:rPr>
          <w:rFonts w:ascii="Calibri" w:hAnsi="Calibri"/>
          <w:sz w:val="22"/>
        </w:rPr>
        <w:t>as</w:t>
      </w:r>
      <w:r>
        <w:rPr>
          <w:rFonts w:ascii="Calibri" w:hAnsi="Calibri"/>
          <w:spacing w:val="-4"/>
          <w:sz w:val="22"/>
        </w:rPr>
        <w:t> </w:t>
      </w:r>
      <w:r>
        <w:rPr>
          <w:rFonts w:ascii="Calibri" w:hAnsi="Calibri"/>
          <w:sz w:val="22"/>
        </w:rPr>
        <w:t>part</w:t>
      </w:r>
      <w:r>
        <w:rPr>
          <w:rFonts w:ascii="Calibri" w:hAnsi="Calibri"/>
          <w:spacing w:val="-2"/>
          <w:sz w:val="22"/>
        </w:rPr>
        <w:t> </w:t>
      </w:r>
      <w:r>
        <w:rPr>
          <w:rFonts w:ascii="Calibri" w:hAnsi="Calibri"/>
          <w:sz w:val="22"/>
        </w:rPr>
        <w:t>of NAB’s</w:t>
      </w:r>
      <w:r>
        <w:rPr>
          <w:rFonts w:ascii="Calibri" w:hAnsi="Calibri"/>
          <w:spacing w:val="-4"/>
          <w:sz w:val="22"/>
        </w:rPr>
        <w:t> </w:t>
      </w:r>
      <w:r>
        <w:rPr>
          <w:rFonts w:ascii="Calibri" w:hAnsi="Calibri"/>
          <w:sz w:val="22"/>
        </w:rPr>
        <w:t>Graduate</w:t>
      </w:r>
      <w:r>
        <w:rPr>
          <w:rFonts w:ascii="Calibri" w:hAnsi="Calibri"/>
          <w:spacing w:val="-2"/>
          <w:sz w:val="22"/>
        </w:rPr>
        <w:t> </w:t>
      </w:r>
      <w:r>
        <w:rPr>
          <w:rFonts w:ascii="Calibri" w:hAnsi="Calibri"/>
          <w:sz w:val="22"/>
        </w:rPr>
        <w:t>Program,</w:t>
      </w:r>
      <w:r>
        <w:rPr>
          <w:rFonts w:ascii="Calibri" w:hAnsi="Calibri"/>
          <w:spacing w:val="2"/>
          <w:sz w:val="22"/>
        </w:rPr>
        <w:t> </w:t>
      </w:r>
      <w:r>
        <w:rPr>
          <w:rFonts w:ascii="Calibri" w:hAnsi="Calibri"/>
          <w:sz w:val="22"/>
        </w:rPr>
        <w:t>which</w:t>
      </w:r>
      <w:r>
        <w:rPr>
          <w:rFonts w:ascii="Calibri" w:hAnsi="Calibri"/>
          <w:spacing w:val="-3"/>
          <w:sz w:val="22"/>
        </w:rPr>
        <w:t> </w:t>
      </w:r>
      <w:r>
        <w:rPr>
          <w:rFonts w:ascii="Calibri" w:hAnsi="Calibri"/>
          <w:sz w:val="22"/>
        </w:rPr>
        <w:t>started</w:t>
      </w:r>
      <w:r>
        <w:rPr>
          <w:rFonts w:ascii="Calibri" w:hAnsi="Calibri"/>
          <w:spacing w:val="-3"/>
          <w:sz w:val="22"/>
        </w:rPr>
        <w:t> </w:t>
      </w:r>
      <w:r>
        <w:rPr>
          <w:rFonts w:ascii="Calibri" w:hAnsi="Calibri"/>
          <w:sz w:val="22"/>
        </w:rPr>
        <w:t>with</w:t>
      </w:r>
      <w:r>
        <w:rPr>
          <w:rFonts w:ascii="Calibri" w:hAnsi="Calibri"/>
          <w:spacing w:val="-4"/>
          <w:sz w:val="22"/>
        </w:rPr>
        <w:t> </w:t>
      </w:r>
      <w:r>
        <w:rPr>
          <w:rFonts w:ascii="Calibri" w:hAnsi="Calibri"/>
          <w:sz w:val="22"/>
        </w:rPr>
        <w:t>3000</w:t>
      </w:r>
      <w:r>
        <w:rPr>
          <w:rFonts w:ascii="Calibri" w:hAnsi="Calibri"/>
          <w:spacing w:val="-4"/>
          <w:sz w:val="22"/>
        </w:rPr>
        <w:t> </w:t>
      </w:r>
      <w:r>
        <w:rPr>
          <w:rFonts w:ascii="Calibri" w:hAnsi="Calibri"/>
          <w:sz w:val="22"/>
        </w:rPr>
        <w:t>applicants</w:t>
      </w:r>
      <w:r>
        <w:rPr>
          <w:rFonts w:ascii="Calibri" w:hAnsi="Calibri"/>
          <w:spacing w:val="-4"/>
          <w:sz w:val="22"/>
        </w:rPr>
        <w:t> </w:t>
      </w:r>
      <w:r>
        <w:rPr>
          <w:rFonts w:ascii="Calibri" w:hAnsi="Calibri"/>
          <w:spacing w:val="-5"/>
          <w:sz w:val="22"/>
        </w:rPr>
        <w:t>and</w:t>
      </w:r>
    </w:p>
    <w:p>
      <w:pPr>
        <w:pStyle w:val="BodyText"/>
        <w:spacing w:line="248" w:lineRule="exact"/>
        <w:ind w:left="1801"/>
        <w:rPr>
          <w:rFonts w:ascii="Calibri"/>
        </w:rPr>
      </w:pPr>
      <w:r>
        <w:rPr>
          <w:rFonts w:ascii="Calibri"/>
        </w:rPr>
        <w:t>placed</w:t>
      </w:r>
      <w:r>
        <w:rPr>
          <w:rFonts w:ascii="Calibri"/>
          <w:spacing w:val="-5"/>
        </w:rPr>
        <w:t> </w:t>
      </w:r>
      <w:r>
        <w:rPr>
          <w:rFonts w:ascii="Calibri"/>
        </w:rPr>
        <w:t>18</w:t>
      </w:r>
      <w:r>
        <w:rPr>
          <w:rFonts w:ascii="Calibri"/>
          <w:spacing w:val="-4"/>
        </w:rPr>
        <w:t> </w:t>
      </w:r>
      <w:r>
        <w:rPr>
          <w:rFonts w:ascii="Calibri"/>
        </w:rPr>
        <w:t>successful</w:t>
      </w:r>
      <w:r>
        <w:rPr>
          <w:rFonts w:ascii="Calibri"/>
          <w:spacing w:val="-3"/>
        </w:rPr>
        <w:t> </w:t>
      </w:r>
      <w:r>
        <w:rPr>
          <w:rFonts w:ascii="Calibri"/>
        </w:rPr>
        <w:t>graduates</w:t>
      </w:r>
      <w:r>
        <w:rPr>
          <w:rFonts w:ascii="Calibri"/>
          <w:spacing w:val="-3"/>
        </w:rPr>
        <w:t> </w:t>
      </w:r>
      <w:r>
        <w:rPr>
          <w:rFonts w:ascii="Calibri"/>
        </w:rPr>
        <w:t>in</w:t>
      </w:r>
      <w:r>
        <w:rPr>
          <w:rFonts w:ascii="Calibri"/>
          <w:spacing w:val="1"/>
        </w:rPr>
        <w:t> </w:t>
      </w:r>
      <w:r>
        <w:rPr>
          <w:rFonts w:ascii="Calibri"/>
        </w:rPr>
        <w:t>roles</w:t>
      </w:r>
      <w:r>
        <w:rPr>
          <w:rFonts w:ascii="Calibri"/>
          <w:spacing w:val="-4"/>
        </w:rPr>
        <w:t> </w:t>
      </w:r>
      <w:r>
        <w:rPr>
          <w:rFonts w:ascii="Calibri"/>
        </w:rPr>
        <w:t>throughout</w:t>
      </w:r>
      <w:r>
        <w:rPr>
          <w:rFonts w:ascii="Calibri"/>
          <w:spacing w:val="-2"/>
        </w:rPr>
        <w:t> </w:t>
      </w:r>
      <w:r>
        <w:rPr>
          <w:rFonts w:ascii="Calibri"/>
        </w:rPr>
        <w:t>the</w:t>
      </w:r>
      <w:r>
        <w:rPr>
          <w:rFonts w:ascii="Calibri"/>
          <w:spacing w:val="-2"/>
        </w:rPr>
        <w:t> </w:t>
      </w:r>
      <w:r>
        <w:rPr>
          <w:rFonts w:ascii="Calibri"/>
        </w:rPr>
        <w:t>bank</w:t>
      </w:r>
      <w:r>
        <w:rPr>
          <w:rFonts w:ascii="Calibri"/>
          <w:spacing w:val="-2"/>
        </w:rPr>
        <w:t> </w:t>
      </w:r>
      <w:r>
        <w:rPr>
          <w:rFonts w:ascii="Calibri"/>
        </w:rPr>
        <w:t>based</w:t>
      </w:r>
      <w:r>
        <w:rPr>
          <w:rFonts w:ascii="Calibri"/>
          <w:spacing w:val="-3"/>
        </w:rPr>
        <w:t> </w:t>
      </w:r>
      <w:r>
        <w:rPr>
          <w:rFonts w:ascii="Calibri"/>
        </w:rPr>
        <w:t>on</w:t>
      </w:r>
      <w:r>
        <w:rPr>
          <w:rFonts w:ascii="Calibri"/>
          <w:spacing w:val="-3"/>
        </w:rPr>
        <w:t> </w:t>
      </w:r>
      <w:r>
        <w:rPr>
          <w:rFonts w:ascii="Calibri"/>
        </w:rPr>
        <w:t>their</w:t>
      </w:r>
      <w:r>
        <w:rPr>
          <w:rFonts w:ascii="Calibri"/>
          <w:spacing w:val="-3"/>
        </w:rPr>
        <w:t> </w:t>
      </w:r>
      <w:r>
        <w:rPr>
          <w:rFonts w:ascii="Calibri"/>
          <w:spacing w:val="-2"/>
        </w:rPr>
        <w:t>strengths.</w:t>
      </w:r>
    </w:p>
    <w:p>
      <w:pPr>
        <w:pStyle w:val="ListParagraph"/>
        <w:numPr>
          <w:ilvl w:val="0"/>
          <w:numId w:val="52"/>
        </w:numPr>
        <w:tabs>
          <w:tab w:pos="1801" w:val="left" w:leader="none"/>
        </w:tabs>
        <w:spacing w:line="223" w:lineRule="auto" w:before="5" w:after="0"/>
        <w:ind w:left="1801" w:right="2371" w:hanging="361"/>
        <w:jc w:val="left"/>
        <w:rPr>
          <w:rFonts w:ascii="Calibri" w:hAnsi="Calibri"/>
          <w:sz w:val="22"/>
        </w:rPr>
      </w:pPr>
      <w:r>
        <w:rPr>
          <w:rFonts w:ascii="Calibri" w:hAnsi="Calibri"/>
          <w:sz w:val="22"/>
        </w:rPr>
        <w:t>Managed</w:t>
      </w:r>
      <w:r>
        <w:rPr>
          <w:rFonts w:ascii="Calibri" w:hAnsi="Calibri"/>
          <w:spacing w:val="-4"/>
          <w:sz w:val="22"/>
        </w:rPr>
        <w:t> </w:t>
      </w:r>
      <w:r>
        <w:rPr>
          <w:rFonts w:ascii="Calibri" w:hAnsi="Calibri"/>
          <w:sz w:val="22"/>
        </w:rPr>
        <w:t>portfolio</w:t>
      </w:r>
      <w:r>
        <w:rPr>
          <w:rFonts w:ascii="Calibri" w:hAnsi="Calibri"/>
          <w:spacing w:val="-4"/>
          <w:sz w:val="22"/>
        </w:rPr>
        <w:t> </w:t>
      </w:r>
      <w:r>
        <w:rPr>
          <w:rFonts w:ascii="Calibri" w:hAnsi="Calibri"/>
          <w:sz w:val="22"/>
        </w:rPr>
        <w:t>of</w:t>
      </w:r>
      <w:r>
        <w:rPr>
          <w:rFonts w:ascii="Calibri" w:hAnsi="Calibri"/>
          <w:spacing w:val="-6"/>
          <w:sz w:val="22"/>
        </w:rPr>
        <w:t> </w:t>
      </w:r>
      <w:r>
        <w:rPr>
          <w:rFonts w:ascii="Calibri" w:hAnsi="Calibri"/>
          <w:sz w:val="22"/>
        </w:rPr>
        <w:t>100 small</w:t>
      </w:r>
      <w:r>
        <w:rPr>
          <w:rFonts w:ascii="Calibri" w:hAnsi="Calibri"/>
          <w:spacing w:val="-3"/>
          <w:sz w:val="22"/>
        </w:rPr>
        <w:t> </w:t>
      </w:r>
      <w:r>
        <w:rPr>
          <w:rFonts w:ascii="Calibri" w:hAnsi="Calibri"/>
          <w:sz w:val="22"/>
        </w:rPr>
        <w:t>business</w:t>
      </w:r>
      <w:r>
        <w:rPr>
          <w:rFonts w:ascii="Calibri" w:hAnsi="Calibri"/>
          <w:spacing w:val="-5"/>
          <w:sz w:val="22"/>
        </w:rPr>
        <w:t> </w:t>
      </w:r>
      <w:r>
        <w:rPr>
          <w:rFonts w:ascii="Calibri" w:hAnsi="Calibri"/>
          <w:sz w:val="22"/>
        </w:rPr>
        <w:t>clients</w:t>
      </w:r>
      <w:r>
        <w:rPr>
          <w:rFonts w:ascii="Calibri" w:hAnsi="Calibri"/>
          <w:spacing w:val="-3"/>
          <w:sz w:val="22"/>
        </w:rPr>
        <w:t> </w:t>
      </w:r>
      <w:r>
        <w:rPr>
          <w:rFonts w:ascii="Calibri" w:hAnsi="Calibri"/>
          <w:sz w:val="22"/>
        </w:rPr>
        <w:t>in</w:t>
      </w:r>
      <w:r>
        <w:rPr>
          <w:rFonts w:ascii="Calibri" w:hAnsi="Calibri"/>
          <w:spacing w:val="-5"/>
          <w:sz w:val="22"/>
        </w:rPr>
        <w:t> </w:t>
      </w:r>
      <w:r>
        <w:rPr>
          <w:rFonts w:ascii="Calibri" w:hAnsi="Calibri"/>
          <w:sz w:val="22"/>
        </w:rPr>
        <w:t>the</w:t>
      </w:r>
      <w:r>
        <w:rPr>
          <w:rFonts w:ascii="Calibri" w:hAnsi="Calibri"/>
          <w:spacing w:val="-3"/>
          <w:sz w:val="22"/>
        </w:rPr>
        <w:t> </w:t>
      </w:r>
      <w:r>
        <w:rPr>
          <w:rFonts w:ascii="Calibri" w:hAnsi="Calibri"/>
          <w:sz w:val="22"/>
        </w:rPr>
        <w:t>Carlton,</w:t>
      </w:r>
      <w:r>
        <w:rPr>
          <w:rFonts w:ascii="Calibri" w:hAnsi="Calibri"/>
          <w:spacing w:val="-3"/>
          <w:sz w:val="22"/>
        </w:rPr>
        <w:t> </w:t>
      </w:r>
      <w:r>
        <w:rPr>
          <w:rFonts w:ascii="Calibri" w:hAnsi="Calibri"/>
          <w:sz w:val="22"/>
        </w:rPr>
        <w:t>most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approx.</w:t>
      </w:r>
      <w:r>
        <w:rPr>
          <w:rFonts w:ascii="Calibri" w:hAnsi="Calibri"/>
          <w:spacing w:val="-4"/>
          <w:sz w:val="22"/>
        </w:rPr>
        <w:t> </w:t>
      </w:r>
      <w:r>
        <w:rPr>
          <w:rFonts w:ascii="Calibri" w:hAnsi="Calibri"/>
          <w:sz w:val="22"/>
        </w:rPr>
        <w:t>$2mill</w:t>
      </w:r>
      <w:r>
        <w:rPr>
          <w:rFonts w:ascii="Calibri" w:hAnsi="Calibri"/>
          <w:spacing w:val="-3"/>
          <w:sz w:val="22"/>
        </w:rPr>
        <w:t> </w:t>
      </w:r>
      <w:r>
        <w:rPr>
          <w:rFonts w:ascii="Calibri" w:hAnsi="Calibri"/>
          <w:sz w:val="22"/>
        </w:rPr>
        <w:t>in </w:t>
      </w:r>
      <w:r>
        <w:rPr>
          <w:rFonts w:ascii="Calibri" w:hAnsi="Calibri"/>
          <w:spacing w:val="-2"/>
          <w:sz w:val="22"/>
        </w:rPr>
        <w:t>borrowings</w:t>
      </w:r>
    </w:p>
    <w:p>
      <w:pPr>
        <w:spacing w:after="0" w:line="223" w:lineRule="auto"/>
        <w:jc w:val="left"/>
        <w:rPr>
          <w:rFonts w:ascii="Calibri" w:hAnsi="Calibri"/>
          <w:sz w:val="22"/>
        </w:rPr>
        <w:sectPr>
          <w:headerReference w:type="default" r:id="rId88"/>
          <w:pgSz w:w="12240" w:h="15840"/>
          <w:pgMar w:header="0" w:footer="0" w:top="1400" w:bottom="280" w:left="0" w:right="0"/>
        </w:sectPr>
      </w:pPr>
    </w:p>
    <w:p>
      <w:pPr>
        <w:pStyle w:val="BodyText"/>
        <w:spacing w:before="227"/>
        <w:rPr>
          <w:rFonts w:ascii="Calibri"/>
        </w:rPr>
      </w:pPr>
    </w:p>
    <w:p>
      <w:pPr>
        <w:pStyle w:val="BodyText"/>
        <w:tabs>
          <w:tab w:pos="9368" w:val="left" w:leader="none"/>
        </w:tabs>
        <w:ind w:left="5"/>
        <w:jc w:val="center"/>
        <w:rPr>
          <w:rFonts w:ascii="Calibri"/>
        </w:rPr>
      </w:pPr>
      <w:r>
        <w:rPr>
          <w:rFonts w:ascii="Calibri"/>
          <w:spacing w:val="-2"/>
          <w:u w:val="single"/>
        </w:rPr>
        <w:t>Summary</w:t>
      </w:r>
      <w:r>
        <w:rPr>
          <w:rFonts w:ascii="Calibri"/>
          <w:u w:val="single"/>
        </w:rPr>
        <w:tab/>
      </w:r>
    </w:p>
    <w:p>
      <w:pPr>
        <w:pStyle w:val="BodyText"/>
        <w:spacing w:line="218" w:lineRule="auto" w:before="245"/>
        <w:ind w:left="1440" w:right="1370"/>
        <w:rPr>
          <w:rFonts w:ascii="Calibri"/>
        </w:rPr>
      </w:pPr>
      <w:r>
        <w:rPr>
          <w:rFonts w:ascii="Calibri"/>
        </w:rPr>
        <w:t>I</w:t>
      </w:r>
      <w:r>
        <w:rPr>
          <w:rFonts w:ascii="Calibri"/>
          <w:spacing w:val="-3"/>
        </w:rPr>
        <w:t> </w:t>
      </w:r>
      <w:r>
        <w:rPr>
          <w:rFonts w:ascii="Calibri"/>
        </w:rPr>
        <w:t>am</w:t>
      </w:r>
      <w:r>
        <w:rPr>
          <w:rFonts w:ascii="Calibri"/>
          <w:spacing w:val="-5"/>
        </w:rPr>
        <w:t> </w:t>
      </w:r>
      <w:r>
        <w:rPr>
          <w:rFonts w:ascii="Calibri"/>
        </w:rPr>
        <w:t>a</w:t>
      </w:r>
      <w:r>
        <w:rPr>
          <w:rFonts w:ascii="Calibri"/>
          <w:spacing w:val="-3"/>
        </w:rPr>
        <w:t> </w:t>
      </w:r>
      <w:r>
        <w:rPr>
          <w:rFonts w:ascii="Calibri"/>
        </w:rPr>
        <w:t>Diploma</w:t>
      </w:r>
      <w:r>
        <w:rPr>
          <w:rFonts w:ascii="Calibri"/>
          <w:spacing w:val="-4"/>
        </w:rPr>
        <w:t> </w:t>
      </w:r>
      <w:r>
        <w:rPr>
          <w:rFonts w:ascii="Calibri"/>
        </w:rPr>
        <w:t>of</w:t>
      </w:r>
      <w:r>
        <w:rPr>
          <w:rFonts w:ascii="Calibri"/>
          <w:spacing w:val="-6"/>
        </w:rPr>
        <w:t> </w:t>
      </w:r>
      <w:r>
        <w:rPr>
          <w:rFonts w:ascii="Calibri"/>
        </w:rPr>
        <w:t>Community</w:t>
      </w:r>
      <w:r>
        <w:rPr>
          <w:rFonts w:ascii="Calibri"/>
          <w:spacing w:val="-3"/>
        </w:rPr>
        <w:t> </w:t>
      </w:r>
      <w:r>
        <w:rPr>
          <w:rFonts w:ascii="Calibri"/>
        </w:rPr>
        <w:t>Services</w:t>
      </w:r>
      <w:r>
        <w:rPr>
          <w:rFonts w:ascii="Calibri"/>
          <w:spacing w:val="-2"/>
        </w:rPr>
        <w:t> </w:t>
      </w:r>
      <w:r>
        <w:rPr>
          <w:rFonts w:ascii="Calibri"/>
        </w:rPr>
        <w:t>graduate</w:t>
      </w:r>
      <w:r>
        <w:rPr>
          <w:rFonts w:ascii="Calibri"/>
          <w:spacing w:val="-3"/>
        </w:rPr>
        <w:t> </w:t>
      </w:r>
      <w:r>
        <w:rPr>
          <w:rFonts w:ascii="Calibri"/>
        </w:rPr>
        <w:t>with</w:t>
      </w:r>
      <w:r>
        <w:rPr>
          <w:rFonts w:ascii="Calibri"/>
          <w:spacing w:val="-4"/>
        </w:rPr>
        <w:t> </w:t>
      </w:r>
      <w:r>
        <w:rPr>
          <w:rFonts w:ascii="Calibri"/>
        </w:rPr>
        <w:t>significant lived</w:t>
      </w:r>
      <w:r>
        <w:rPr>
          <w:rFonts w:ascii="Calibri"/>
          <w:spacing w:val="-4"/>
        </w:rPr>
        <w:t> </w:t>
      </w:r>
      <w:r>
        <w:rPr>
          <w:rFonts w:ascii="Calibri"/>
        </w:rPr>
        <w:t>experience</w:t>
      </w:r>
      <w:r>
        <w:rPr>
          <w:rFonts w:ascii="Calibri"/>
          <w:spacing w:val="-3"/>
        </w:rPr>
        <w:t> </w:t>
      </w:r>
      <w:r>
        <w:rPr>
          <w:rFonts w:ascii="Calibri"/>
        </w:rPr>
        <w:t>as</w:t>
      </w:r>
      <w:r>
        <w:rPr>
          <w:rFonts w:ascii="Calibri"/>
          <w:spacing w:val="-5"/>
        </w:rPr>
        <w:t> </w:t>
      </w:r>
      <w:r>
        <w:rPr>
          <w:rFonts w:ascii="Calibri"/>
        </w:rPr>
        <w:t>a</w:t>
      </w:r>
      <w:r>
        <w:rPr>
          <w:rFonts w:ascii="Calibri"/>
          <w:spacing w:val="-4"/>
        </w:rPr>
        <w:t> </w:t>
      </w:r>
      <w:r>
        <w:rPr>
          <w:rFonts w:ascii="Calibri"/>
        </w:rPr>
        <w:t>queer,</w:t>
      </w:r>
      <w:r>
        <w:rPr>
          <w:rFonts w:ascii="Calibri"/>
          <w:spacing w:val="-3"/>
        </w:rPr>
        <w:t> </w:t>
      </w:r>
      <w:r>
        <w:rPr>
          <w:rFonts w:ascii="Calibri"/>
        </w:rPr>
        <w:t>neuro- diverse, gender-diverse, person of colour.</w:t>
      </w:r>
    </w:p>
    <w:p>
      <w:pPr>
        <w:pStyle w:val="BodyText"/>
        <w:spacing w:before="228"/>
        <w:ind w:left="1440"/>
        <w:rPr>
          <w:rFonts w:ascii="Calibri"/>
        </w:rPr>
      </w:pPr>
      <w:r>
        <w:rPr>
          <w:rFonts w:ascii="Calibri"/>
        </w:rPr>
        <w:t>I</w:t>
      </w:r>
      <w:r>
        <w:rPr>
          <w:rFonts w:ascii="Calibri"/>
          <w:spacing w:val="-1"/>
        </w:rPr>
        <w:t> </w:t>
      </w:r>
      <w:r>
        <w:rPr>
          <w:rFonts w:ascii="Calibri"/>
        </w:rPr>
        <w:t>have</w:t>
      </w:r>
      <w:r>
        <w:rPr>
          <w:rFonts w:ascii="Calibri"/>
          <w:spacing w:val="-1"/>
        </w:rPr>
        <w:t> </w:t>
      </w:r>
      <w:r>
        <w:rPr>
          <w:rFonts w:ascii="Calibri"/>
        </w:rPr>
        <w:t>10</w:t>
      </w:r>
      <w:r>
        <w:rPr>
          <w:rFonts w:ascii="Calibri"/>
          <w:spacing w:val="-3"/>
        </w:rPr>
        <w:t> </w:t>
      </w:r>
      <w:r>
        <w:rPr>
          <w:rFonts w:ascii="Calibri"/>
        </w:rPr>
        <w:t>years</w:t>
      </w:r>
      <w:r>
        <w:rPr>
          <w:rFonts w:ascii="Calibri"/>
          <w:spacing w:val="-3"/>
        </w:rPr>
        <w:t> </w:t>
      </w:r>
      <w:r>
        <w:rPr>
          <w:rFonts w:ascii="Calibri"/>
        </w:rPr>
        <w:t>of</w:t>
      </w:r>
      <w:r>
        <w:rPr>
          <w:rFonts w:ascii="Calibri"/>
          <w:spacing w:val="-4"/>
        </w:rPr>
        <w:t> </w:t>
      </w:r>
      <w:r>
        <w:rPr>
          <w:rFonts w:ascii="Calibri"/>
        </w:rPr>
        <w:t>experience</w:t>
      </w:r>
      <w:r>
        <w:rPr>
          <w:rFonts w:ascii="Calibri"/>
          <w:spacing w:val="2"/>
        </w:rPr>
        <w:t> </w:t>
      </w:r>
      <w:r>
        <w:rPr>
          <w:rFonts w:ascii="Calibri"/>
        </w:rPr>
        <w:t>in</w:t>
      </w:r>
      <w:r>
        <w:rPr>
          <w:rFonts w:ascii="Calibri"/>
          <w:spacing w:val="-1"/>
        </w:rPr>
        <w:t> </w:t>
      </w:r>
      <w:r>
        <w:rPr>
          <w:rFonts w:ascii="Calibri"/>
        </w:rPr>
        <w:t>customer</w:t>
      </w:r>
      <w:r>
        <w:rPr>
          <w:rFonts w:ascii="Calibri"/>
          <w:spacing w:val="-3"/>
        </w:rPr>
        <w:t> </w:t>
      </w:r>
      <w:r>
        <w:rPr>
          <w:rFonts w:ascii="Calibri"/>
        </w:rPr>
        <w:t>service</w:t>
      </w:r>
      <w:r>
        <w:rPr>
          <w:rFonts w:ascii="Calibri"/>
          <w:spacing w:val="-1"/>
        </w:rPr>
        <w:t> </w:t>
      </w:r>
      <w:r>
        <w:rPr>
          <w:rFonts w:ascii="Calibri"/>
        </w:rPr>
        <w:t>and project management</w:t>
      </w:r>
      <w:r>
        <w:rPr>
          <w:rFonts w:ascii="Calibri"/>
          <w:spacing w:val="-1"/>
        </w:rPr>
        <w:t> </w:t>
      </w:r>
      <w:r>
        <w:rPr>
          <w:rFonts w:ascii="Calibri"/>
        </w:rPr>
        <w:t>in</w:t>
      </w:r>
      <w:r>
        <w:rPr>
          <w:rFonts w:ascii="Calibri"/>
          <w:spacing w:val="-2"/>
        </w:rPr>
        <w:t> </w:t>
      </w:r>
      <w:r>
        <w:rPr>
          <w:rFonts w:ascii="Calibri"/>
        </w:rPr>
        <w:t>the</w:t>
      </w:r>
      <w:r>
        <w:rPr>
          <w:rFonts w:ascii="Calibri"/>
          <w:spacing w:val="-1"/>
        </w:rPr>
        <w:t> </w:t>
      </w:r>
      <w:r>
        <w:rPr>
          <w:rFonts w:ascii="Calibri"/>
        </w:rPr>
        <w:t>banking </w:t>
      </w:r>
      <w:r>
        <w:rPr>
          <w:rFonts w:ascii="Calibri"/>
          <w:spacing w:val="-2"/>
        </w:rPr>
        <w:t>industry.</w:t>
      </w:r>
    </w:p>
    <w:p>
      <w:pPr>
        <w:pStyle w:val="BodyText"/>
        <w:spacing w:line="218" w:lineRule="auto" w:before="246"/>
        <w:ind w:left="1440" w:right="1204"/>
        <w:rPr>
          <w:rFonts w:ascii="Calibri"/>
        </w:rPr>
      </w:pPr>
      <w:r>
        <w:rPr>
          <w:rFonts w:ascii="Calibri"/>
        </w:rPr>
        <w:t>I</w:t>
      </w:r>
      <w:r>
        <w:rPr>
          <w:rFonts w:ascii="Calibri"/>
          <w:spacing w:val="-2"/>
        </w:rPr>
        <w:t> </w:t>
      </w:r>
      <w:r>
        <w:rPr>
          <w:rFonts w:ascii="Calibri"/>
        </w:rPr>
        <w:t>have</w:t>
      </w:r>
      <w:r>
        <w:rPr>
          <w:rFonts w:ascii="Calibri"/>
          <w:spacing w:val="-2"/>
        </w:rPr>
        <w:t> </w:t>
      </w:r>
      <w:r>
        <w:rPr>
          <w:rFonts w:ascii="Calibri"/>
        </w:rPr>
        <w:t>a</w:t>
      </w:r>
      <w:r>
        <w:rPr>
          <w:rFonts w:ascii="Calibri"/>
          <w:spacing w:val="-3"/>
        </w:rPr>
        <w:t> </w:t>
      </w:r>
      <w:r>
        <w:rPr>
          <w:rFonts w:ascii="Calibri"/>
        </w:rPr>
        <w:t>deep</w:t>
      </w:r>
      <w:r>
        <w:rPr>
          <w:rFonts w:ascii="Calibri"/>
          <w:spacing w:val="-3"/>
        </w:rPr>
        <w:t> </w:t>
      </w:r>
      <w:r>
        <w:rPr>
          <w:rFonts w:ascii="Calibri"/>
        </w:rPr>
        <w:t>understanding</w:t>
      </w:r>
      <w:r>
        <w:rPr>
          <w:rFonts w:ascii="Calibri"/>
          <w:spacing w:val="-2"/>
        </w:rPr>
        <w:t> </w:t>
      </w:r>
      <w:r>
        <w:rPr>
          <w:rFonts w:ascii="Calibri"/>
        </w:rPr>
        <w:t>of</w:t>
      </w:r>
      <w:r>
        <w:rPr>
          <w:rFonts w:ascii="Calibri"/>
          <w:spacing w:val="-5"/>
        </w:rPr>
        <w:t> </w:t>
      </w:r>
      <w:r>
        <w:rPr>
          <w:rFonts w:ascii="Calibri"/>
        </w:rPr>
        <w:t>intersectionality</w:t>
      </w:r>
      <w:r>
        <w:rPr>
          <w:rFonts w:ascii="Calibri"/>
          <w:spacing w:val="-2"/>
        </w:rPr>
        <w:t> </w:t>
      </w:r>
      <w:r>
        <w:rPr>
          <w:rFonts w:ascii="Calibri"/>
        </w:rPr>
        <w:t>and</w:t>
      </w:r>
      <w:r>
        <w:rPr>
          <w:rFonts w:ascii="Calibri"/>
          <w:spacing w:val="-3"/>
        </w:rPr>
        <w:t> </w:t>
      </w:r>
      <w:r>
        <w:rPr>
          <w:rFonts w:ascii="Calibri"/>
        </w:rPr>
        <w:t>the</w:t>
      </w:r>
      <w:r>
        <w:rPr>
          <w:rFonts w:ascii="Calibri"/>
          <w:spacing w:val="-2"/>
        </w:rPr>
        <w:t> </w:t>
      </w:r>
      <w:r>
        <w:rPr>
          <w:rFonts w:ascii="Calibri"/>
        </w:rPr>
        <w:t>importance</w:t>
      </w:r>
      <w:r>
        <w:rPr>
          <w:rFonts w:ascii="Calibri"/>
          <w:spacing w:val="-2"/>
        </w:rPr>
        <w:t> </w:t>
      </w:r>
      <w:r>
        <w:rPr>
          <w:rFonts w:ascii="Calibri"/>
        </w:rPr>
        <w:t>of</w:t>
      </w:r>
      <w:r>
        <w:rPr>
          <w:rFonts w:ascii="Calibri"/>
          <w:spacing w:val="-5"/>
        </w:rPr>
        <w:t> </w:t>
      </w:r>
      <w:r>
        <w:rPr>
          <w:rFonts w:ascii="Calibri"/>
        </w:rPr>
        <w:t>cultural</w:t>
      </w:r>
      <w:r>
        <w:rPr>
          <w:rFonts w:ascii="Calibri"/>
          <w:spacing w:val="-2"/>
        </w:rPr>
        <w:t> </w:t>
      </w:r>
      <w:r>
        <w:rPr>
          <w:rFonts w:ascii="Calibri"/>
        </w:rPr>
        <w:t>humility.</w:t>
      </w:r>
      <w:r>
        <w:rPr>
          <w:rFonts w:ascii="Calibri"/>
          <w:spacing w:val="-3"/>
        </w:rPr>
        <w:t> </w:t>
      </w:r>
      <w:r>
        <w:rPr>
          <w:rFonts w:ascii="Calibri"/>
        </w:rPr>
        <w:t>I</w:t>
      </w:r>
      <w:r>
        <w:rPr>
          <w:rFonts w:ascii="Calibri"/>
          <w:spacing w:val="-2"/>
        </w:rPr>
        <w:t> </w:t>
      </w:r>
      <w:r>
        <w:rPr>
          <w:rFonts w:ascii="Calibri"/>
        </w:rPr>
        <w:t>am</w:t>
      </w:r>
      <w:r>
        <w:rPr>
          <w:rFonts w:ascii="Calibri"/>
          <w:spacing w:val="-4"/>
        </w:rPr>
        <w:t> </w:t>
      </w:r>
      <w:r>
        <w:rPr>
          <w:rFonts w:ascii="Calibri"/>
        </w:rPr>
        <w:t>passionate about social injustices and am very keen to work for organisations affecting meaningful change.</w:t>
      </w:r>
    </w:p>
    <w:p>
      <w:pPr>
        <w:pStyle w:val="BodyText"/>
        <w:spacing w:line="218" w:lineRule="auto" w:before="251"/>
        <w:ind w:left="1440" w:right="836"/>
        <w:rPr>
          <w:rFonts w:ascii="Calibri"/>
        </w:rPr>
      </w:pPr>
      <w:r>
        <w:rPr>
          <w:rFonts w:ascii="Calibri"/>
        </w:rPr>
        <w:t>I</w:t>
      </w:r>
      <w:r>
        <w:rPr>
          <w:rFonts w:ascii="Calibri"/>
          <w:spacing w:val="-3"/>
        </w:rPr>
        <w:t> </w:t>
      </w:r>
      <w:r>
        <w:rPr>
          <w:rFonts w:ascii="Calibri"/>
        </w:rPr>
        <w:t>am</w:t>
      </w:r>
      <w:r>
        <w:rPr>
          <w:rFonts w:ascii="Calibri"/>
          <w:spacing w:val="-4"/>
        </w:rPr>
        <w:t> </w:t>
      </w:r>
      <w:r>
        <w:rPr>
          <w:rFonts w:ascii="Calibri"/>
        </w:rPr>
        <w:t>empathic,</w:t>
      </w:r>
      <w:r>
        <w:rPr>
          <w:rFonts w:ascii="Calibri"/>
          <w:spacing w:val="-3"/>
        </w:rPr>
        <w:t> </w:t>
      </w:r>
      <w:r>
        <w:rPr>
          <w:rFonts w:ascii="Calibri"/>
        </w:rPr>
        <w:t>a</w:t>
      </w:r>
      <w:r>
        <w:rPr>
          <w:rFonts w:ascii="Calibri"/>
          <w:spacing w:val="-3"/>
        </w:rPr>
        <w:t> </w:t>
      </w:r>
      <w:r>
        <w:rPr>
          <w:rFonts w:ascii="Calibri"/>
        </w:rPr>
        <w:t>quick</w:t>
      </w:r>
      <w:r>
        <w:rPr>
          <w:rFonts w:ascii="Calibri"/>
          <w:spacing w:val="-3"/>
        </w:rPr>
        <w:t> </w:t>
      </w:r>
      <w:r>
        <w:rPr>
          <w:rFonts w:ascii="Calibri"/>
        </w:rPr>
        <w:t>learner</w:t>
      </w:r>
      <w:r>
        <w:rPr>
          <w:rFonts w:ascii="Calibri"/>
          <w:spacing w:val="-4"/>
        </w:rPr>
        <w:t> </w:t>
      </w:r>
      <w:r>
        <w:rPr>
          <w:rFonts w:ascii="Calibri"/>
        </w:rPr>
        <w:t>and</w:t>
      </w:r>
      <w:r>
        <w:rPr>
          <w:rFonts w:ascii="Calibri"/>
          <w:spacing w:val="-4"/>
        </w:rPr>
        <w:t> </w:t>
      </w:r>
      <w:r>
        <w:rPr>
          <w:rFonts w:ascii="Calibri"/>
        </w:rPr>
        <w:t>an</w:t>
      </w:r>
      <w:r>
        <w:rPr>
          <w:rFonts w:ascii="Calibri"/>
          <w:spacing w:val="-4"/>
        </w:rPr>
        <w:t> </w:t>
      </w:r>
      <w:r>
        <w:rPr>
          <w:rFonts w:ascii="Calibri"/>
        </w:rPr>
        <w:t>excellent</w:t>
      </w:r>
      <w:r>
        <w:rPr>
          <w:rFonts w:ascii="Calibri"/>
          <w:spacing w:val="-2"/>
        </w:rPr>
        <w:t> </w:t>
      </w:r>
      <w:r>
        <w:rPr>
          <w:rFonts w:ascii="Calibri"/>
        </w:rPr>
        <w:t>listener.</w:t>
      </w:r>
      <w:r>
        <w:rPr>
          <w:rFonts w:ascii="Calibri"/>
          <w:spacing w:val="-3"/>
        </w:rPr>
        <w:t> </w:t>
      </w:r>
      <w:r>
        <w:rPr>
          <w:rFonts w:ascii="Calibri"/>
        </w:rPr>
        <w:t>I excel</w:t>
      </w:r>
      <w:r>
        <w:rPr>
          <w:rFonts w:ascii="Calibri"/>
          <w:spacing w:val="-4"/>
        </w:rPr>
        <w:t> </w:t>
      </w:r>
      <w:r>
        <w:rPr>
          <w:rFonts w:ascii="Calibri"/>
        </w:rPr>
        <w:t>in</w:t>
      </w:r>
      <w:r>
        <w:rPr>
          <w:rFonts w:ascii="Calibri"/>
          <w:spacing w:val="-4"/>
        </w:rPr>
        <w:t> </w:t>
      </w:r>
      <w:r>
        <w:rPr>
          <w:rFonts w:ascii="Calibri"/>
        </w:rPr>
        <w:t>roles</w:t>
      </w:r>
      <w:r>
        <w:rPr>
          <w:rFonts w:ascii="Calibri"/>
          <w:spacing w:val="-4"/>
        </w:rPr>
        <w:t> </w:t>
      </w:r>
      <w:r>
        <w:rPr>
          <w:rFonts w:ascii="Calibri"/>
        </w:rPr>
        <w:t>requiring</w:t>
      </w:r>
      <w:r>
        <w:rPr>
          <w:rFonts w:ascii="Calibri"/>
          <w:spacing w:val="-2"/>
        </w:rPr>
        <w:t> </w:t>
      </w:r>
      <w:r>
        <w:rPr>
          <w:rFonts w:ascii="Calibri"/>
        </w:rPr>
        <w:t>compassion,</w:t>
      </w:r>
      <w:r>
        <w:rPr>
          <w:rFonts w:ascii="Calibri"/>
          <w:spacing w:val="-3"/>
        </w:rPr>
        <w:t> </w:t>
      </w:r>
      <w:r>
        <w:rPr>
          <w:rFonts w:ascii="Calibri"/>
        </w:rPr>
        <w:t>strong interpersonal skills, and creative problem solving.</w:t>
      </w:r>
    </w:p>
    <w:p>
      <w:pPr>
        <w:pStyle w:val="BodyText"/>
        <w:spacing w:before="228"/>
        <w:ind w:left="1440"/>
        <w:rPr>
          <w:rFonts w:ascii="Calibri"/>
        </w:rPr>
      </w:pPr>
      <w:r>
        <w:rPr>
          <w:rFonts w:ascii="Calibri"/>
        </w:rPr>
        <w:t>I</w:t>
      </w:r>
      <w:r>
        <w:rPr>
          <w:rFonts w:ascii="Calibri"/>
          <w:spacing w:val="-2"/>
        </w:rPr>
        <w:t> </w:t>
      </w:r>
      <w:r>
        <w:rPr>
          <w:rFonts w:ascii="Calibri"/>
        </w:rPr>
        <w:t>can</w:t>
      </w:r>
      <w:r>
        <w:rPr>
          <w:rFonts w:ascii="Calibri"/>
          <w:spacing w:val="-2"/>
        </w:rPr>
        <w:t> </w:t>
      </w:r>
      <w:r>
        <w:rPr>
          <w:rFonts w:ascii="Calibri"/>
        </w:rPr>
        <w:t>and</w:t>
      </w:r>
      <w:r>
        <w:rPr>
          <w:rFonts w:ascii="Calibri"/>
          <w:spacing w:val="-3"/>
        </w:rPr>
        <w:t> </w:t>
      </w:r>
      <w:r>
        <w:rPr>
          <w:rFonts w:ascii="Calibri"/>
        </w:rPr>
        <w:t>will</w:t>
      </w:r>
      <w:r>
        <w:rPr>
          <w:rFonts w:ascii="Calibri"/>
          <w:spacing w:val="-1"/>
        </w:rPr>
        <w:t> </w:t>
      </w:r>
      <w:r>
        <w:rPr>
          <w:rFonts w:ascii="Calibri"/>
        </w:rPr>
        <w:t>always</w:t>
      </w:r>
      <w:r>
        <w:rPr>
          <w:rFonts w:ascii="Calibri"/>
          <w:spacing w:val="-3"/>
        </w:rPr>
        <w:t> </w:t>
      </w:r>
      <w:r>
        <w:rPr>
          <w:rFonts w:ascii="Calibri"/>
        </w:rPr>
        <w:t>go</w:t>
      </w:r>
      <w:r>
        <w:rPr>
          <w:rFonts w:ascii="Calibri"/>
          <w:spacing w:val="-2"/>
        </w:rPr>
        <w:t> </w:t>
      </w:r>
      <w:r>
        <w:rPr>
          <w:rFonts w:ascii="Calibri"/>
        </w:rPr>
        <w:t>the</w:t>
      </w:r>
      <w:r>
        <w:rPr>
          <w:rFonts w:ascii="Calibri"/>
          <w:spacing w:val="-1"/>
        </w:rPr>
        <w:t> </w:t>
      </w:r>
      <w:r>
        <w:rPr>
          <w:rFonts w:ascii="Calibri"/>
        </w:rPr>
        <w:t>extra</w:t>
      </w:r>
      <w:r>
        <w:rPr>
          <w:rFonts w:ascii="Calibri"/>
          <w:spacing w:val="-2"/>
        </w:rPr>
        <w:t> </w:t>
      </w:r>
      <w:r>
        <w:rPr>
          <w:rFonts w:ascii="Calibri"/>
        </w:rPr>
        <w:t>mile</w:t>
      </w:r>
      <w:r>
        <w:rPr>
          <w:rFonts w:ascii="Calibri"/>
          <w:spacing w:val="-1"/>
        </w:rPr>
        <w:t> </w:t>
      </w:r>
      <w:r>
        <w:rPr>
          <w:rFonts w:ascii="Calibri"/>
        </w:rPr>
        <w:t>for</w:t>
      </w:r>
      <w:r>
        <w:rPr>
          <w:rFonts w:ascii="Calibri"/>
          <w:spacing w:val="-3"/>
        </w:rPr>
        <w:t> </w:t>
      </w:r>
      <w:r>
        <w:rPr>
          <w:rFonts w:ascii="Calibri"/>
          <w:spacing w:val="-2"/>
        </w:rPr>
        <w:t>clients.</w:t>
      </w:r>
    </w:p>
    <w:p>
      <w:pPr>
        <w:pStyle w:val="BodyText"/>
        <w:spacing w:before="202"/>
        <w:rPr>
          <w:rFonts w:ascii="Calibri"/>
        </w:rPr>
      </w:pPr>
    </w:p>
    <w:p>
      <w:pPr>
        <w:pStyle w:val="BodyText"/>
        <w:tabs>
          <w:tab w:pos="10804" w:val="left" w:leader="none"/>
        </w:tabs>
        <w:spacing w:before="1"/>
        <w:ind w:left="1440"/>
        <w:rPr>
          <w:rFonts w:ascii="Calibri"/>
        </w:rPr>
      </w:pPr>
      <w:r>
        <w:rPr>
          <w:rFonts w:ascii="Calibri"/>
          <w:spacing w:val="-2"/>
          <w:u w:val="single"/>
        </w:rPr>
        <w:t>Qualifications</w:t>
      </w:r>
      <w:r>
        <w:rPr>
          <w:rFonts w:ascii="Calibri"/>
          <w:u w:val="single"/>
        </w:rPr>
        <w:tab/>
      </w:r>
    </w:p>
    <w:p>
      <w:pPr>
        <w:spacing w:before="226"/>
        <w:ind w:left="1440" w:right="0" w:firstLine="0"/>
        <w:jc w:val="left"/>
        <w:rPr>
          <w:rFonts w:ascii="Calibri"/>
          <w:sz w:val="22"/>
        </w:rPr>
      </w:pPr>
      <w:r>
        <w:rPr>
          <w:rFonts w:ascii="Calibri"/>
          <w:b/>
          <w:sz w:val="22"/>
        </w:rPr>
        <w:t>Melbourne</w:t>
      </w:r>
      <w:r>
        <w:rPr>
          <w:rFonts w:ascii="Calibri"/>
          <w:b/>
          <w:spacing w:val="-5"/>
          <w:sz w:val="22"/>
        </w:rPr>
        <w:t> </w:t>
      </w:r>
      <w:r>
        <w:rPr>
          <w:rFonts w:ascii="Calibri"/>
          <w:b/>
          <w:sz w:val="22"/>
        </w:rPr>
        <w:t>Polytechnic</w:t>
      </w:r>
      <w:r>
        <w:rPr>
          <w:rFonts w:ascii="Calibri"/>
          <w:sz w:val="22"/>
        </w:rPr>
        <w:t>,</w:t>
      </w:r>
      <w:r>
        <w:rPr>
          <w:rFonts w:ascii="Calibri"/>
          <w:spacing w:val="-3"/>
          <w:sz w:val="22"/>
        </w:rPr>
        <w:t> </w:t>
      </w:r>
      <w:r>
        <w:rPr>
          <w:rFonts w:ascii="Calibri"/>
          <w:sz w:val="22"/>
        </w:rPr>
        <w:t>Diploma</w:t>
      </w:r>
      <w:r>
        <w:rPr>
          <w:rFonts w:ascii="Calibri"/>
          <w:spacing w:val="-4"/>
          <w:sz w:val="22"/>
        </w:rPr>
        <w:t> </w:t>
      </w:r>
      <w:r>
        <w:rPr>
          <w:rFonts w:ascii="Calibri"/>
          <w:sz w:val="22"/>
        </w:rPr>
        <w:t>of</w:t>
      </w:r>
      <w:r>
        <w:rPr>
          <w:rFonts w:ascii="Calibri"/>
          <w:spacing w:val="-6"/>
          <w:sz w:val="22"/>
        </w:rPr>
        <w:t> </w:t>
      </w:r>
      <w:r>
        <w:rPr>
          <w:rFonts w:ascii="Calibri"/>
          <w:sz w:val="22"/>
        </w:rPr>
        <w:t>Community</w:t>
      </w:r>
      <w:r>
        <w:rPr>
          <w:rFonts w:ascii="Calibri"/>
          <w:spacing w:val="-3"/>
          <w:sz w:val="22"/>
        </w:rPr>
        <w:t> </w:t>
      </w:r>
      <w:r>
        <w:rPr>
          <w:rFonts w:ascii="Calibri"/>
          <w:sz w:val="22"/>
        </w:rPr>
        <w:t>Services,</w:t>
      </w:r>
      <w:r>
        <w:rPr>
          <w:rFonts w:ascii="Calibri"/>
          <w:spacing w:val="-3"/>
          <w:sz w:val="22"/>
        </w:rPr>
        <w:t> </w:t>
      </w:r>
      <w:r>
        <w:rPr>
          <w:rFonts w:ascii="Calibri"/>
          <w:spacing w:val="-4"/>
          <w:sz w:val="22"/>
        </w:rPr>
        <w:t>2023</w:t>
      </w:r>
    </w:p>
    <w:p>
      <w:pPr>
        <w:spacing w:line="439" w:lineRule="auto" w:before="222"/>
        <w:ind w:left="1440" w:right="3533" w:firstLine="0"/>
        <w:jc w:val="left"/>
        <w:rPr>
          <w:rFonts w:ascii="Calibri"/>
          <w:sz w:val="22"/>
        </w:rPr>
      </w:pPr>
      <w:r>
        <w:rPr>
          <w:rFonts w:ascii="Calibri"/>
          <w:b/>
          <w:sz w:val="22"/>
        </w:rPr>
        <w:t>Mental Health First Aid Australia</w:t>
      </w:r>
      <w:r>
        <w:rPr>
          <w:rFonts w:ascii="Calibri"/>
          <w:sz w:val="22"/>
        </w:rPr>
        <w:t>, Mental Health First Aid certificate, 2021 </w:t>
      </w:r>
      <w:r>
        <w:rPr>
          <w:rFonts w:ascii="Calibri"/>
          <w:b/>
          <w:sz w:val="22"/>
        </w:rPr>
        <w:t>SMART</w:t>
      </w:r>
      <w:r>
        <w:rPr>
          <w:rFonts w:ascii="Calibri"/>
          <w:b/>
          <w:spacing w:val="-4"/>
          <w:sz w:val="22"/>
        </w:rPr>
        <w:t> </w:t>
      </w:r>
      <w:r>
        <w:rPr>
          <w:rFonts w:ascii="Calibri"/>
          <w:b/>
          <w:sz w:val="22"/>
        </w:rPr>
        <w:t>Recovery</w:t>
      </w:r>
      <w:r>
        <w:rPr>
          <w:rFonts w:ascii="Calibri"/>
          <w:b/>
          <w:spacing w:val="-9"/>
          <w:sz w:val="22"/>
        </w:rPr>
        <w:t> </w:t>
      </w:r>
      <w:r>
        <w:rPr>
          <w:rFonts w:ascii="Calibri"/>
          <w:b/>
          <w:sz w:val="22"/>
        </w:rPr>
        <w:t>Australia</w:t>
      </w:r>
      <w:r>
        <w:rPr>
          <w:rFonts w:ascii="Calibri"/>
          <w:sz w:val="22"/>
        </w:rPr>
        <w:t>,</w:t>
      </w:r>
      <w:r>
        <w:rPr>
          <w:rFonts w:ascii="Calibri"/>
          <w:spacing w:val="-9"/>
          <w:sz w:val="22"/>
        </w:rPr>
        <w:t> </w:t>
      </w:r>
      <w:r>
        <w:rPr>
          <w:rFonts w:ascii="Calibri"/>
          <w:sz w:val="22"/>
        </w:rPr>
        <w:t>Peer</w:t>
      </w:r>
      <w:r>
        <w:rPr>
          <w:rFonts w:ascii="Calibri"/>
          <w:spacing w:val="-6"/>
          <w:sz w:val="22"/>
        </w:rPr>
        <w:t> </w:t>
      </w:r>
      <w:r>
        <w:rPr>
          <w:rFonts w:ascii="Calibri"/>
          <w:sz w:val="22"/>
        </w:rPr>
        <w:t>Support</w:t>
      </w:r>
      <w:r>
        <w:rPr>
          <w:rFonts w:ascii="Calibri"/>
          <w:spacing w:val="-3"/>
          <w:sz w:val="22"/>
        </w:rPr>
        <w:t> </w:t>
      </w:r>
      <w:r>
        <w:rPr>
          <w:rFonts w:ascii="Calibri"/>
          <w:sz w:val="22"/>
        </w:rPr>
        <w:t>Group</w:t>
      </w:r>
      <w:r>
        <w:rPr>
          <w:rFonts w:ascii="Calibri"/>
          <w:spacing w:val="-6"/>
          <w:sz w:val="22"/>
        </w:rPr>
        <w:t> </w:t>
      </w:r>
      <w:r>
        <w:rPr>
          <w:rFonts w:ascii="Calibri"/>
          <w:sz w:val="22"/>
        </w:rPr>
        <w:t>Facilitator</w:t>
      </w:r>
      <w:r>
        <w:rPr>
          <w:rFonts w:ascii="Calibri"/>
          <w:spacing w:val="-6"/>
          <w:sz w:val="22"/>
        </w:rPr>
        <w:t> </w:t>
      </w:r>
      <w:r>
        <w:rPr>
          <w:rFonts w:ascii="Calibri"/>
          <w:sz w:val="22"/>
        </w:rPr>
        <w:t>certificate,</w:t>
      </w:r>
      <w:r>
        <w:rPr>
          <w:rFonts w:ascii="Calibri"/>
          <w:spacing w:val="-4"/>
          <w:sz w:val="22"/>
        </w:rPr>
        <w:t> </w:t>
      </w:r>
      <w:r>
        <w:rPr>
          <w:rFonts w:ascii="Calibri"/>
          <w:sz w:val="22"/>
        </w:rPr>
        <w:t>2019 </w:t>
      </w:r>
      <w:r>
        <w:rPr>
          <w:rFonts w:ascii="Calibri"/>
          <w:b/>
          <w:sz w:val="22"/>
        </w:rPr>
        <w:t>Monash University, </w:t>
      </w:r>
      <w:r>
        <w:rPr>
          <w:rFonts w:ascii="Calibri"/>
          <w:sz w:val="22"/>
        </w:rPr>
        <w:t>Master of Professional Accounting, 2008</w:t>
      </w:r>
    </w:p>
    <w:p>
      <w:pPr>
        <w:spacing w:before="1"/>
        <w:ind w:left="1440" w:right="0" w:firstLine="0"/>
        <w:jc w:val="left"/>
        <w:rPr>
          <w:rFonts w:ascii="Calibri"/>
          <w:sz w:val="22"/>
        </w:rPr>
      </w:pPr>
      <w:r>
        <w:rPr>
          <w:rFonts w:ascii="Calibri"/>
          <w:b/>
          <w:sz w:val="22"/>
        </w:rPr>
        <w:t>Queensland</w:t>
      </w:r>
      <w:r>
        <w:rPr>
          <w:rFonts w:ascii="Calibri"/>
          <w:b/>
          <w:spacing w:val="-3"/>
          <w:sz w:val="22"/>
        </w:rPr>
        <w:t> </w:t>
      </w:r>
      <w:r>
        <w:rPr>
          <w:rFonts w:ascii="Calibri"/>
          <w:b/>
          <w:sz w:val="22"/>
        </w:rPr>
        <w:t>University</w:t>
      </w:r>
      <w:r>
        <w:rPr>
          <w:rFonts w:ascii="Calibri"/>
          <w:b/>
          <w:spacing w:val="-3"/>
          <w:sz w:val="22"/>
        </w:rPr>
        <w:t> </w:t>
      </w:r>
      <w:r>
        <w:rPr>
          <w:rFonts w:ascii="Calibri"/>
          <w:b/>
          <w:sz w:val="22"/>
        </w:rPr>
        <w:t>of</w:t>
      </w:r>
      <w:r>
        <w:rPr>
          <w:rFonts w:ascii="Calibri"/>
          <w:b/>
          <w:spacing w:val="-8"/>
          <w:sz w:val="22"/>
        </w:rPr>
        <w:t> </w:t>
      </w:r>
      <w:r>
        <w:rPr>
          <w:rFonts w:ascii="Calibri"/>
          <w:b/>
          <w:sz w:val="22"/>
        </w:rPr>
        <w:t>Technology,</w:t>
      </w:r>
      <w:r>
        <w:rPr>
          <w:rFonts w:ascii="Calibri"/>
          <w:b/>
          <w:spacing w:val="1"/>
          <w:sz w:val="22"/>
        </w:rPr>
        <w:t> </w:t>
      </w:r>
      <w:r>
        <w:rPr>
          <w:rFonts w:ascii="Calibri"/>
          <w:sz w:val="22"/>
        </w:rPr>
        <w:t>Bachelor</w:t>
      </w:r>
      <w:r>
        <w:rPr>
          <w:rFonts w:ascii="Calibri"/>
          <w:spacing w:val="-5"/>
          <w:sz w:val="22"/>
        </w:rPr>
        <w:t> </w:t>
      </w:r>
      <w:r>
        <w:rPr>
          <w:rFonts w:ascii="Calibri"/>
          <w:sz w:val="22"/>
        </w:rPr>
        <w:t>of</w:t>
      </w:r>
      <w:r>
        <w:rPr>
          <w:rFonts w:ascii="Calibri"/>
          <w:spacing w:val="-6"/>
          <w:sz w:val="22"/>
        </w:rPr>
        <w:t> </w:t>
      </w:r>
      <w:r>
        <w:rPr>
          <w:rFonts w:ascii="Calibri"/>
          <w:sz w:val="22"/>
        </w:rPr>
        <w:t>Business</w:t>
      </w:r>
      <w:r>
        <w:rPr>
          <w:rFonts w:ascii="Calibri"/>
          <w:spacing w:val="-5"/>
          <w:sz w:val="22"/>
        </w:rPr>
        <w:t> </w:t>
      </w:r>
      <w:r>
        <w:rPr>
          <w:rFonts w:ascii="Calibri"/>
          <w:sz w:val="22"/>
        </w:rPr>
        <w:t>(Marketing),</w:t>
      </w:r>
      <w:r>
        <w:rPr>
          <w:rFonts w:ascii="Calibri"/>
          <w:spacing w:val="-3"/>
          <w:sz w:val="22"/>
        </w:rPr>
        <w:t> </w:t>
      </w:r>
      <w:r>
        <w:rPr>
          <w:rFonts w:ascii="Calibri"/>
          <w:spacing w:val="-4"/>
          <w:sz w:val="22"/>
        </w:rPr>
        <w:t>2005</w:t>
      </w:r>
    </w:p>
    <w:p>
      <w:pPr>
        <w:pStyle w:val="BodyText"/>
        <w:spacing w:before="203"/>
        <w:rPr>
          <w:rFonts w:ascii="Calibri"/>
        </w:rPr>
      </w:pPr>
    </w:p>
    <w:p>
      <w:pPr>
        <w:pStyle w:val="BodyText"/>
        <w:tabs>
          <w:tab w:pos="10804" w:val="left" w:leader="none"/>
        </w:tabs>
        <w:ind w:left="1440"/>
        <w:rPr>
          <w:rFonts w:ascii="Calibri"/>
        </w:rPr>
      </w:pPr>
      <w:r>
        <w:rPr>
          <w:rFonts w:ascii="Calibri"/>
          <w:u w:val="single"/>
        </w:rPr>
        <w:t>Volunteering</w:t>
      </w:r>
      <w:r>
        <w:rPr>
          <w:rFonts w:ascii="Calibri"/>
          <w:spacing w:val="-9"/>
          <w:u w:val="single"/>
        </w:rPr>
        <w:t> </w:t>
      </w:r>
      <w:r>
        <w:rPr>
          <w:rFonts w:ascii="Calibri"/>
          <w:spacing w:val="-2"/>
          <w:u w:val="single"/>
        </w:rPr>
        <w:t>Experience</w:t>
      </w:r>
      <w:r>
        <w:rPr>
          <w:rFonts w:ascii="Calibri"/>
          <w:u w:val="single"/>
        </w:rPr>
        <w:tab/>
      </w:r>
    </w:p>
    <w:p>
      <w:pPr>
        <w:tabs>
          <w:tab w:pos="9808" w:val="left" w:leader="none"/>
        </w:tabs>
        <w:spacing w:line="257" w:lineRule="exact" w:before="227"/>
        <w:ind w:left="1440" w:right="0" w:firstLine="0"/>
        <w:jc w:val="left"/>
        <w:rPr>
          <w:rFonts w:ascii="Calibri"/>
          <w:sz w:val="22"/>
        </w:rPr>
      </w:pPr>
      <w:r>
        <w:rPr>
          <w:rFonts w:ascii="Calibri"/>
          <w:b/>
          <w:sz w:val="22"/>
        </w:rPr>
        <w:t>Diamond</w:t>
      </w:r>
      <w:r>
        <w:rPr>
          <w:rFonts w:ascii="Calibri"/>
          <w:b/>
          <w:spacing w:val="-3"/>
          <w:sz w:val="22"/>
        </w:rPr>
        <w:t> </w:t>
      </w:r>
      <w:r>
        <w:rPr>
          <w:rFonts w:ascii="Calibri"/>
          <w:b/>
          <w:sz w:val="22"/>
        </w:rPr>
        <w:t>Valley</w:t>
      </w:r>
      <w:r>
        <w:rPr>
          <w:rFonts w:ascii="Calibri"/>
          <w:b/>
          <w:spacing w:val="-4"/>
          <w:sz w:val="22"/>
        </w:rPr>
        <w:t> </w:t>
      </w:r>
      <w:r>
        <w:rPr>
          <w:rFonts w:ascii="Calibri"/>
          <w:b/>
          <w:sz w:val="22"/>
        </w:rPr>
        <w:t>Community</w:t>
      </w:r>
      <w:r>
        <w:rPr>
          <w:rFonts w:ascii="Calibri"/>
          <w:b/>
          <w:spacing w:val="1"/>
          <w:sz w:val="22"/>
        </w:rPr>
        <w:t> </w:t>
      </w:r>
      <w:r>
        <w:rPr>
          <w:rFonts w:ascii="Calibri"/>
          <w:b/>
          <w:spacing w:val="-2"/>
          <w:sz w:val="22"/>
        </w:rPr>
        <w:t>Support</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Providing</w:t>
      </w:r>
      <w:r>
        <w:rPr>
          <w:rFonts w:ascii="Calibri"/>
          <w:spacing w:val="-5"/>
        </w:rPr>
        <w:t> </w:t>
      </w:r>
      <w:r>
        <w:rPr>
          <w:rFonts w:ascii="Calibri"/>
        </w:rPr>
        <w:t>emergency</w:t>
      </w:r>
      <w:r>
        <w:rPr>
          <w:rFonts w:ascii="Calibri"/>
          <w:spacing w:val="-2"/>
        </w:rPr>
        <w:t> </w:t>
      </w:r>
      <w:r>
        <w:rPr>
          <w:rFonts w:ascii="Calibri"/>
        </w:rPr>
        <w:t>relief,</w:t>
      </w:r>
      <w:r>
        <w:rPr>
          <w:rFonts w:ascii="Calibri"/>
          <w:spacing w:val="-3"/>
        </w:rPr>
        <w:t> </w:t>
      </w:r>
      <w:r>
        <w:rPr>
          <w:rFonts w:ascii="Calibri"/>
        </w:rPr>
        <w:t>advocacy</w:t>
      </w:r>
      <w:r>
        <w:rPr>
          <w:rFonts w:ascii="Calibri"/>
          <w:spacing w:val="-1"/>
        </w:rPr>
        <w:t> </w:t>
      </w:r>
      <w:r>
        <w:rPr>
          <w:rFonts w:ascii="Calibri"/>
        </w:rPr>
        <w:t>and</w:t>
      </w:r>
      <w:r>
        <w:rPr>
          <w:rFonts w:ascii="Calibri"/>
          <w:spacing w:val="-3"/>
        </w:rPr>
        <w:t> </w:t>
      </w:r>
      <w:r>
        <w:rPr>
          <w:rFonts w:ascii="Calibri"/>
        </w:rPr>
        <w:t>referral</w:t>
      </w:r>
      <w:r>
        <w:rPr>
          <w:rFonts w:ascii="Calibri"/>
          <w:spacing w:val="1"/>
        </w:rPr>
        <w:t> </w:t>
      </w:r>
      <w:r>
        <w:rPr>
          <w:rFonts w:ascii="Calibri"/>
        </w:rPr>
        <w:t>services</w:t>
      </w:r>
      <w:r>
        <w:rPr>
          <w:rFonts w:ascii="Calibri"/>
          <w:spacing w:val="-3"/>
        </w:rPr>
        <w:t> </w:t>
      </w:r>
      <w:r>
        <w:rPr>
          <w:rFonts w:ascii="Calibri"/>
        </w:rPr>
        <w:t>to</w:t>
      </w:r>
      <w:r>
        <w:rPr>
          <w:rFonts w:ascii="Calibri"/>
          <w:spacing w:val="-4"/>
        </w:rPr>
        <w:t> </w:t>
      </w:r>
      <w:r>
        <w:rPr>
          <w:rFonts w:ascii="Calibri"/>
        </w:rPr>
        <w:t>the</w:t>
      </w:r>
      <w:r>
        <w:rPr>
          <w:rFonts w:ascii="Calibri"/>
          <w:spacing w:val="-2"/>
        </w:rPr>
        <w:t> </w:t>
      </w:r>
      <w:r>
        <w:rPr>
          <w:rFonts w:ascii="Calibri"/>
        </w:rPr>
        <w:t>people</w:t>
      </w:r>
      <w:r>
        <w:rPr>
          <w:rFonts w:ascii="Calibri"/>
          <w:spacing w:val="-2"/>
        </w:rPr>
        <w:t> </w:t>
      </w:r>
      <w:r>
        <w:rPr>
          <w:rFonts w:ascii="Calibri"/>
        </w:rPr>
        <w:t>of</w:t>
      </w:r>
      <w:r>
        <w:rPr>
          <w:rFonts w:ascii="Calibri"/>
          <w:spacing w:val="-6"/>
        </w:rPr>
        <w:t> </w:t>
      </w:r>
      <w:r>
        <w:rPr>
          <w:rFonts w:ascii="Calibri"/>
        </w:rPr>
        <w:t>Banyule and</w:t>
      </w:r>
      <w:r>
        <w:rPr>
          <w:rFonts w:ascii="Calibri"/>
          <w:spacing w:val="-2"/>
        </w:rPr>
        <w:t> Nillumbik.</w:t>
      </w:r>
    </w:p>
    <w:p>
      <w:pPr>
        <w:pStyle w:val="BodyText"/>
        <w:tabs>
          <w:tab w:pos="9628" w:val="left" w:leader="none"/>
        </w:tabs>
        <w:spacing w:line="259" w:lineRule="exact" w:before="221"/>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2022-current</w:t>
      </w:r>
    </w:p>
    <w:p>
      <w:pPr>
        <w:pStyle w:val="ListParagraph"/>
        <w:numPr>
          <w:ilvl w:val="0"/>
          <w:numId w:val="52"/>
        </w:numPr>
        <w:tabs>
          <w:tab w:pos="1801" w:val="left" w:leader="none"/>
        </w:tabs>
        <w:spacing w:line="218" w:lineRule="auto" w:before="10" w:after="0"/>
        <w:ind w:left="1801" w:right="1715" w:hanging="361"/>
        <w:jc w:val="left"/>
        <w:rPr>
          <w:rFonts w:ascii="Calibri" w:hAnsi="Calibri"/>
          <w:sz w:val="22"/>
        </w:rPr>
      </w:pPr>
      <w:r>
        <w:rPr>
          <w:rFonts w:ascii="Calibri" w:hAnsi="Calibri"/>
          <w:sz w:val="22"/>
        </w:rPr>
        <w:t>Supporting</w:t>
      </w:r>
      <w:r>
        <w:rPr>
          <w:rFonts w:ascii="Calibri" w:hAnsi="Calibri"/>
          <w:spacing w:val="-4"/>
          <w:sz w:val="22"/>
        </w:rPr>
        <w:t> </w:t>
      </w:r>
      <w:r>
        <w:rPr>
          <w:rFonts w:ascii="Calibri" w:hAnsi="Calibri"/>
          <w:sz w:val="22"/>
        </w:rPr>
        <w:t>vulnerable</w:t>
      </w:r>
      <w:r>
        <w:rPr>
          <w:rFonts w:ascii="Calibri" w:hAnsi="Calibri"/>
          <w:spacing w:val="-4"/>
          <w:sz w:val="22"/>
        </w:rPr>
        <w:t> </w:t>
      </w:r>
      <w:r>
        <w:rPr>
          <w:rFonts w:ascii="Calibri" w:hAnsi="Calibri"/>
          <w:sz w:val="22"/>
        </w:rPr>
        <w:t>clients</w:t>
      </w:r>
      <w:r>
        <w:rPr>
          <w:rFonts w:ascii="Calibri" w:hAnsi="Calibri"/>
          <w:spacing w:val="-7"/>
          <w:sz w:val="22"/>
        </w:rPr>
        <w:t> </w:t>
      </w:r>
      <w:r>
        <w:rPr>
          <w:rFonts w:ascii="Calibri" w:hAnsi="Calibri"/>
          <w:sz w:val="22"/>
        </w:rPr>
        <w:t>experiencing</w:t>
      </w:r>
      <w:r>
        <w:rPr>
          <w:rFonts w:ascii="Calibri" w:hAnsi="Calibri"/>
          <w:spacing w:val="-4"/>
          <w:sz w:val="22"/>
        </w:rPr>
        <w:t> </w:t>
      </w:r>
      <w:r>
        <w:rPr>
          <w:rFonts w:ascii="Calibri" w:hAnsi="Calibri"/>
          <w:sz w:val="22"/>
        </w:rPr>
        <w:t>hardship</w:t>
      </w:r>
      <w:r>
        <w:rPr>
          <w:rFonts w:ascii="Calibri" w:hAnsi="Calibri"/>
          <w:spacing w:val="-4"/>
          <w:sz w:val="22"/>
        </w:rPr>
        <w:t> </w:t>
      </w:r>
      <w:r>
        <w:rPr>
          <w:rFonts w:ascii="Calibri" w:hAnsi="Calibri"/>
          <w:sz w:val="22"/>
        </w:rPr>
        <w:t>and</w:t>
      </w:r>
      <w:r>
        <w:rPr>
          <w:rFonts w:ascii="Calibri" w:hAnsi="Calibri"/>
          <w:spacing w:val="-1"/>
          <w:sz w:val="22"/>
        </w:rPr>
        <w:t> </w:t>
      </w:r>
      <w:r>
        <w:rPr>
          <w:rFonts w:ascii="Calibri" w:hAnsi="Calibri"/>
          <w:sz w:val="22"/>
        </w:rPr>
        <w:t>disadvantage</w:t>
      </w:r>
      <w:r>
        <w:rPr>
          <w:rFonts w:ascii="Calibri" w:hAnsi="Calibri"/>
          <w:spacing w:val="-3"/>
          <w:sz w:val="22"/>
        </w:rPr>
        <w:t> </w:t>
      </w:r>
      <w:r>
        <w:rPr>
          <w:rFonts w:ascii="Calibri" w:hAnsi="Calibri"/>
          <w:sz w:val="22"/>
        </w:rPr>
        <w:t>with</w:t>
      </w:r>
      <w:r>
        <w:rPr>
          <w:rFonts w:ascii="Calibri" w:hAnsi="Calibri"/>
          <w:spacing w:val="-6"/>
          <w:sz w:val="22"/>
        </w:rPr>
        <w:t> </w:t>
      </w:r>
      <w:r>
        <w:rPr>
          <w:rFonts w:ascii="Calibri" w:hAnsi="Calibri"/>
          <w:sz w:val="22"/>
        </w:rPr>
        <w:t>food</w:t>
      </w:r>
      <w:r>
        <w:rPr>
          <w:rFonts w:ascii="Calibri" w:hAnsi="Calibri"/>
          <w:spacing w:val="-6"/>
          <w:sz w:val="22"/>
        </w:rPr>
        <w:t> </w:t>
      </w:r>
      <w:r>
        <w:rPr>
          <w:rFonts w:ascii="Calibri" w:hAnsi="Calibri"/>
          <w:sz w:val="22"/>
        </w:rPr>
        <w:t>and</w:t>
      </w:r>
      <w:r>
        <w:rPr>
          <w:rFonts w:ascii="Calibri" w:hAnsi="Calibri"/>
          <w:spacing w:val="-6"/>
          <w:sz w:val="22"/>
        </w:rPr>
        <w:t> </w:t>
      </w:r>
      <w:r>
        <w:rPr>
          <w:rFonts w:ascii="Calibri" w:hAnsi="Calibri"/>
          <w:sz w:val="22"/>
        </w:rPr>
        <w:t>material</w:t>
      </w:r>
      <w:r>
        <w:rPr>
          <w:rFonts w:ascii="Calibri" w:hAnsi="Calibri"/>
          <w:spacing w:val="-5"/>
          <w:sz w:val="22"/>
        </w:rPr>
        <w:t> </w:t>
      </w:r>
      <w:r>
        <w:rPr>
          <w:rFonts w:ascii="Calibri" w:hAnsi="Calibri"/>
          <w:sz w:val="22"/>
        </w:rPr>
        <w:t>aid, information on community supports, internal and external referrals and advocacy</w:t>
      </w:r>
    </w:p>
    <w:p>
      <w:pPr>
        <w:pStyle w:val="ListParagraph"/>
        <w:numPr>
          <w:ilvl w:val="0"/>
          <w:numId w:val="52"/>
        </w:numPr>
        <w:tabs>
          <w:tab w:pos="1801" w:val="left" w:leader="none"/>
        </w:tabs>
        <w:spacing w:line="218" w:lineRule="auto" w:before="2" w:after="0"/>
        <w:ind w:left="1801" w:right="1811" w:hanging="361"/>
        <w:jc w:val="left"/>
        <w:rPr>
          <w:rFonts w:ascii="Calibri" w:hAnsi="Calibri"/>
          <w:sz w:val="22"/>
        </w:rPr>
      </w:pPr>
      <w:r>
        <w:rPr>
          <w:rFonts w:ascii="Calibri" w:hAnsi="Calibri"/>
          <w:sz w:val="22"/>
        </w:rPr>
        <w:t>Thus far, conducted 100+ client interviews/assessments of client’s situation and matching to support</w:t>
      </w:r>
      <w:r>
        <w:rPr>
          <w:rFonts w:ascii="Calibri" w:hAnsi="Calibri"/>
          <w:spacing w:val="-2"/>
          <w:sz w:val="22"/>
        </w:rPr>
        <w:t> </w:t>
      </w:r>
      <w:r>
        <w:rPr>
          <w:rFonts w:ascii="Calibri" w:hAnsi="Calibri"/>
          <w:sz w:val="22"/>
        </w:rPr>
        <w:t>options</w:t>
      </w:r>
      <w:r>
        <w:rPr>
          <w:rFonts w:ascii="Calibri" w:hAnsi="Calibri"/>
          <w:spacing w:val="-5"/>
          <w:sz w:val="22"/>
        </w:rPr>
        <w:t> </w:t>
      </w:r>
      <w:r>
        <w:rPr>
          <w:rFonts w:ascii="Calibri" w:hAnsi="Calibri"/>
          <w:sz w:val="22"/>
        </w:rPr>
        <w:t>that</w:t>
      </w:r>
      <w:r>
        <w:rPr>
          <w:rFonts w:ascii="Calibri" w:hAnsi="Calibri"/>
          <w:spacing w:val="-2"/>
          <w:sz w:val="22"/>
        </w:rPr>
        <w:t> </w:t>
      </w:r>
      <w:r>
        <w:rPr>
          <w:rFonts w:ascii="Calibri" w:hAnsi="Calibri"/>
          <w:sz w:val="22"/>
        </w:rPr>
        <w:t>can</w:t>
      </w:r>
      <w:r>
        <w:rPr>
          <w:rFonts w:ascii="Calibri" w:hAnsi="Calibri"/>
          <w:spacing w:val="-4"/>
          <w:sz w:val="22"/>
        </w:rPr>
        <w:t> </w:t>
      </w:r>
      <w:r>
        <w:rPr>
          <w:rFonts w:ascii="Calibri" w:hAnsi="Calibri"/>
          <w:sz w:val="22"/>
        </w:rPr>
        <w:t>best</w:t>
      </w:r>
      <w:r>
        <w:rPr>
          <w:rFonts w:ascii="Calibri" w:hAnsi="Calibri"/>
          <w:spacing w:val="-2"/>
          <w:sz w:val="22"/>
        </w:rPr>
        <w:t> </w:t>
      </w:r>
      <w:r>
        <w:rPr>
          <w:rFonts w:ascii="Calibri" w:hAnsi="Calibri"/>
          <w:sz w:val="22"/>
        </w:rPr>
        <w:t>address</w:t>
      </w:r>
      <w:r>
        <w:rPr>
          <w:rFonts w:ascii="Calibri" w:hAnsi="Calibri"/>
          <w:spacing w:val="-5"/>
          <w:sz w:val="22"/>
        </w:rPr>
        <w:t> </w:t>
      </w:r>
      <w:r>
        <w:rPr>
          <w:rFonts w:ascii="Calibri" w:hAnsi="Calibri"/>
          <w:sz w:val="22"/>
        </w:rPr>
        <w:t>their</w:t>
      </w:r>
      <w:r>
        <w:rPr>
          <w:rFonts w:ascii="Calibri" w:hAnsi="Calibri"/>
          <w:spacing w:val="-5"/>
          <w:sz w:val="22"/>
        </w:rPr>
        <w:t> </w:t>
      </w:r>
      <w:r>
        <w:rPr>
          <w:rFonts w:ascii="Calibri" w:hAnsi="Calibri"/>
          <w:sz w:val="22"/>
        </w:rPr>
        <w:t>immediate</w:t>
      </w:r>
      <w:r>
        <w:rPr>
          <w:rFonts w:ascii="Calibri" w:hAnsi="Calibri"/>
          <w:spacing w:val="-3"/>
          <w:sz w:val="22"/>
        </w:rPr>
        <w:t> </w:t>
      </w:r>
      <w:r>
        <w:rPr>
          <w:rFonts w:ascii="Calibri" w:hAnsi="Calibri"/>
          <w:sz w:val="22"/>
        </w:rPr>
        <w:t>needs and</w:t>
      </w:r>
      <w:r>
        <w:rPr>
          <w:rFonts w:ascii="Calibri" w:hAnsi="Calibri"/>
          <w:spacing w:val="-4"/>
          <w:sz w:val="22"/>
        </w:rPr>
        <w:t> </w:t>
      </w:r>
      <w:r>
        <w:rPr>
          <w:rFonts w:ascii="Calibri" w:hAnsi="Calibri"/>
          <w:sz w:val="22"/>
        </w:rPr>
        <w:t>underlying</w:t>
      </w:r>
      <w:r>
        <w:rPr>
          <w:rFonts w:ascii="Calibri" w:hAnsi="Calibri"/>
          <w:spacing w:val="-3"/>
          <w:sz w:val="22"/>
        </w:rPr>
        <w:t> </w:t>
      </w:r>
      <w:r>
        <w:rPr>
          <w:rFonts w:ascii="Calibri" w:hAnsi="Calibri"/>
          <w:sz w:val="22"/>
        </w:rPr>
        <w:t>reasons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seeking </w:t>
      </w:r>
      <w:r>
        <w:rPr>
          <w:rFonts w:ascii="Calibri" w:hAnsi="Calibri"/>
          <w:spacing w:val="-2"/>
          <w:sz w:val="22"/>
        </w:rPr>
        <w:t>assistance.</w:t>
      </w:r>
    </w:p>
    <w:p>
      <w:pPr>
        <w:pStyle w:val="BodyText"/>
        <w:spacing w:before="209"/>
        <w:rPr>
          <w:rFonts w:ascii="Calibri"/>
        </w:rPr>
      </w:pPr>
    </w:p>
    <w:p>
      <w:pPr>
        <w:tabs>
          <w:tab w:pos="9808" w:val="left" w:leader="none"/>
        </w:tabs>
        <w:spacing w:line="257" w:lineRule="exact" w:before="0"/>
        <w:ind w:left="1440" w:right="0" w:firstLine="0"/>
        <w:jc w:val="left"/>
        <w:rPr>
          <w:rFonts w:ascii="Calibri"/>
          <w:sz w:val="22"/>
        </w:rPr>
      </w:pPr>
      <w:r>
        <w:rPr>
          <w:rFonts w:ascii="Calibri"/>
          <w:b/>
          <w:sz w:val="22"/>
        </w:rPr>
        <w:t>Thorne</w:t>
      </w:r>
      <w:r>
        <w:rPr>
          <w:rFonts w:ascii="Calibri"/>
          <w:b/>
          <w:spacing w:val="-4"/>
          <w:sz w:val="22"/>
        </w:rPr>
        <w:t> </w:t>
      </w:r>
      <w:r>
        <w:rPr>
          <w:rFonts w:ascii="Calibri"/>
          <w:b/>
          <w:sz w:val="22"/>
        </w:rPr>
        <w:t>Harbour</w:t>
      </w:r>
      <w:r>
        <w:rPr>
          <w:rFonts w:ascii="Calibri"/>
          <w:b/>
          <w:spacing w:val="-1"/>
          <w:sz w:val="22"/>
        </w:rPr>
        <w:t> </w:t>
      </w:r>
      <w:r>
        <w:rPr>
          <w:rFonts w:ascii="Calibri"/>
          <w:b/>
          <w:spacing w:val="-2"/>
          <w:sz w:val="22"/>
        </w:rPr>
        <w:t>Health</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Serving</w:t>
      </w:r>
      <w:r>
        <w:rPr>
          <w:rFonts w:ascii="Calibri"/>
          <w:spacing w:val="-5"/>
        </w:rPr>
        <w:t> </w:t>
      </w:r>
      <w:r>
        <w:rPr>
          <w:rFonts w:ascii="Calibri"/>
        </w:rPr>
        <w:t>the</w:t>
      </w:r>
      <w:r>
        <w:rPr>
          <w:rFonts w:ascii="Calibri"/>
          <w:spacing w:val="-2"/>
        </w:rPr>
        <w:t> </w:t>
      </w:r>
      <w:r>
        <w:rPr>
          <w:rFonts w:ascii="Calibri"/>
        </w:rPr>
        <w:t>needs</w:t>
      </w:r>
      <w:r>
        <w:rPr>
          <w:rFonts w:ascii="Calibri"/>
          <w:spacing w:val="-4"/>
        </w:rPr>
        <w:t> </w:t>
      </w:r>
      <w:r>
        <w:rPr>
          <w:rFonts w:ascii="Calibri"/>
        </w:rPr>
        <w:t>of</w:t>
      </w:r>
      <w:r>
        <w:rPr>
          <w:rFonts w:ascii="Calibri"/>
          <w:spacing w:val="-5"/>
        </w:rPr>
        <w:t> </w:t>
      </w:r>
      <w:r>
        <w:rPr>
          <w:rFonts w:ascii="Calibri"/>
        </w:rPr>
        <w:t>our</w:t>
      </w:r>
      <w:r>
        <w:rPr>
          <w:rFonts w:ascii="Calibri"/>
          <w:spacing w:val="-5"/>
        </w:rPr>
        <w:t> </w:t>
      </w:r>
      <w:r>
        <w:rPr>
          <w:rFonts w:ascii="Calibri"/>
        </w:rPr>
        <w:t>LGBTIQ+</w:t>
      </w:r>
      <w:r>
        <w:rPr>
          <w:rFonts w:ascii="Calibri"/>
          <w:spacing w:val="-2"/>
        </w:rPr>
        <w:t> </w:t>
      </w:r>
      <w:r>
        <w:rPr>
          <w:rFonts w:ascii="Calibri"/>
        </w:rPr>
        <w:t>communities</w:t>
      </w:r>
      <w:r>
        <w:rPr>
          <w:rFonts w:ascii="Calibri"/>
          <w:spacing w:val="-5"/>
        </w:rPr>
        <w:t> </w:t>
      </w:r>
      <w:r>
        <w:rPr>
          <w:rFonts w:ascii="Calibri"/>
        </w:rPr>
        <w:t>to</w:t>
      </w:r>
      <w:r>
        <w:rPr>
          <w:rFonts w:ascii="Calibri"/>
          <w:spacing w:val="-3"/>
        </w:rPr>
        <w:t> </w:t>
      </w:r>
      <w:r>
        <w:rPr>
          <w:rFonts w:ascii="Calibri"/>
        </w:rPr>
        <w:t>ensure</w:t>
      </w:r>
      <w:r>
        <w:rPr>
          <w:rFonts w:ascii="Calibri"/>
          <w:spacing w:val="2"/>
        </w:rPr>
        <w:t> </w:t>
      </w:r>
      <w:r>
        <w:rPr>
          <w:rFonts w:ascii="Calibri"/>
        </w:rPr>
        <w:t>all</w:t>
      </w:r>
      <w:r>
        <w:rPr>
          <w:rFonts w:ascii="Calibri"/>
          <w:spacing w:val="-2"/>
        </w:rPr>
        <w:t> </w:t>
      </w:r>
      <w:r>
        <w:rPr>
          <w:rFonts w:ascii="Calibri"/>
        </w:rPr>
        <w:t>individuals</w:t>
      </w:r>
      <w:r>
        <w:rPr>
          <w:rFonts w:ascii="Calibri"/>
          <w:spacing w:val="-4"/>
        </w:rPr>
        <w:t> </w:t>
      </w:r>
      <w:r>
        <w:rPr>
          <w:rFonts w:ascii="Calibri"/>
        </w:rPr>
        <w:t>can</w:t>
      </w:r>
      <w:r>
        <w:rPr>
          <w:rFonts w:ascii="Calibri"/>
          <w:spacing w:val="-3"/>
        </w:rPr>
        <w:t> </w:t>
      </w:r>
      <w:r>
        <w:rPr>
          <w:rFonts w:ascii="Calibri"/>
        </w:rPr>
        <w:t>participate</w:t>
      </w:r>
      <w:r>
        <w:rPr>
          <w:rFonts w:ascii="Calibri"/>
          <w:spacing w:val="-3"/>
        </w:rPr>
        <w:t> </w:t>
      </w:r>
      <w:r>
        <w:rPr>
          <w:rFonts w:ascii="Calibri"/>
        </w:rPr>
        <w:t>fully</w:t>
      </w:r>
      <w:r>
        <w:rPr>
          <w:rFonts w:ascii="Calibri"/>
          <w:spacing w:val="-2"/>
        </w:rPr>
        <w:t> </w:t>
      </w:r>
      <w:r>
        <w:rPr>
          <w:rFonts w:ascii="Calibri"/>
        </w:rPr>
        <w:t>in</w:t>
      </w:r>
      <w:r>
        <w:rPr>
          <w:rFonts w:ascii="Calibri"/>
          <w:spacing w:val="-3"/>
        </w:rPr>
        <w:t> </w:t>
      </w:r>
      <w:r>
        <w:rPr>
          <w:rFonts w:ascii="Calibri"/>
          <w:spacing w:val="-2"/>
        </w:rPr>
        <w:t>society.</w:t>
      </w:r>
    </w:p>
    <w:p>
      <w:pPr>
        <w:pStyle w:val="BodyText"/>
        <w:tabs>
          <w:tab w:pos="10800" w:val="right" w:leader="none"/>
        </w:tabs>
        <w:spacing w:line="257" w:lineRule="exact" w:before="227"/>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2020-2021</w:t>
      </w:r>
    </w:p>
    <w:p>
      <w:pPr>
        <w:pStyle w:val="ListParagraph"/>
        <w:numPr>
          <w:ilvl w:val="0"/>
          <w:numId w:val="52"/>
        </w:numPr>
        <w:tabs>
          <w:tab w:pos="1801" w:val="left" w:leader="none"/>
        </w:tabs>
        <w:spacing w:line="218" w:lineRule="auto" w:before="7" w:after="0"/>
        <w:ind w:left="1801" w:right="1858" w:hanging="361"/>
        <w:jc w:val="left"/>
        <w:rPr>
          <w:rFonts w:ascii="Calibri" w:hAnsi="Calibri"/>
          <w:sz w:val="22"/>
        </w:rPr>
      </w:pPr>
      <w:r>
        <w:rPr>
          <w:rFonts w:ascii="Calibri" w:hAnsi="Calibri"/>
          <w:sz w:val="22"/>
        </w:rPr>
        <w:t>Supported</w:t>
      </w:r>
      <w:r>
        <w:rPr>
          <w:rFonts w:ascii="Calibri" w:hAnsi="Calibri"/>
          <w:spacing w:val="-5"/>
          <w:sz w:val="22"/>
        </w:rPr>
        <w:t> </w:t>
      </w:r>
      <w:r>
        <w:rPr>
          <w:rFonts w:ascii="Calibri" w:hAnsi="Calibri"/>
          <w:sz w:val="22"/>
        </w:rPr>
        <w:t>members</w:t>
      </w:r>
      <w:r>
        <w:rPr>
          <w:rFonts w:ascii="Calibri" w:hAnsi="Calibri"/>
          <w:spacing w:val="-6"/>
          <w:sz w:val="22"/>
        </w:rPr>
        <w:t> </w:t>
      </w:r>
      <w:r>
        <w:rPr>
          <w:rFonts w:ascii="Calibri" w:hAnsi="Calibri"/>
          <w:sz w:val="22"/>
        </w:rPr>
        <w:t>of</w:t>
      </w:r>
      <w:r>
        <w:rPr>
          <w:rFonts w:ascii="Calibri" w:hAnsi="Calibri"/>
          <w:spacing w:val="-7"/>
          <w:sz w:val="22"/>
        </w:rPr>
        <w:t> </w:t>
      </w:r>
      <w:r>
        <w:rPr>
          <w:rFonts w:ascii="Calibri" w:hAnsi="Calibri"/>
          <w:sz w:val="22"/>
        </w:rPr>
        <w:t>the</w:t>
      </w:r>
      <w:r>
        <w:rPr>
          <w:rFonts w:ascii="Calibri" w:hAnsi="Calibri"/>
          <w:spacing w:val="-4"/>
          <w:sz w:val="22"/>
        </w:rPr>
        <w:t> </w:t>
      </w:r>
      <w:r>
        <w:rPr>
          <w:rFonts w:ascii="Calibri" w:hAnsi="Calibri"/>
          <w:sz w:val="22"/>
        </w:rPr>
        <w:t>LGBTI</w:t>
      </w:r>
      <w:r>
        <w:rPr>
          <w:rFonts w:ascii="Calibri" w:hAnsi="Calibri"/>
          <w:spacing w:val="-4"/>
          <w:sz w:val="22"/>
        </w:rPr>
        <w:t> </w:t>
      </w:r>
      <w:r>
        <w:rPr>
          <w:rFonts w:ascii="Calibri" w:hAnsi="Calibri"/>
          <w:sz w:val="22"/>
        </w:rPr>
        <w:t>community</w:t>
      </w:r>
      <w:r>
        <w:rPr>
          <w:rFonts w:ascii="Calibri" w:hAnsi="Calibri"/>
          <w:spacing w:val="-1"/>
          <w:sz w:val="22"/>
        </w:rPr>
        <w:t> </w:t>
      </w:r>
      <w:r>
        <w:rPr>
          <w:rFonts w:ascii="Calibri" w:hAnsi="Calibri"/>
          <w:sz w:val="22"/>
        </w:rPr>
        <w:t>experiencing</w:t>
      </w:r>
      <w:r>
        <w:rPr>
          <w:rFonts w:ascii="Calibri" w:hAnsi="Calibri"/>
          <w:spacing w:val="-2"/>
          <w:sz w:val="22"/>
        </w:rPr>
        <w:t> </w:t>
      </w:r>
      <w:r>
        <w:rPr>
          <w:rFonts w:ascii="Calibri" w:hAnsi="Calibri"/>
          <w:sz w:val="22"/>
        </w:rPr>
        <w:t>depression,</w:t>
      </w:r>
      <w:r>
        <w:rPr>
          <w:rFonts w:ascii="Calibri" w:hAnsi="Calibri"/>
          <w:spacing w:val="-4"/>
          <w:sz w:val="22"/>
        </w:rPr>
        <w:t> </w:t>
      </w:r>
      <w:r>
        <w:rPr>
          <w:rFonts w:ascii="Calibri" w:hAnsi="Calibri"/>
          <w:sz w:val="22"/>
        </w:rPr>
        <w:t>loneliness,</w:t>
      </w:r>
      <w:r>
        <w:rPr>
          <w:rFonts w:ascii="Calibri" w:hAnsi="Calibri"/>
          <w:spacing w:val="-4"/>
          <w:sz w:val="22"/>
        </w:rPr>
        <w:t> </w:t>
      </w:r>
      <w:r>
        <w:rPr>
          <w:rFonts w:ascii="Calibri" w:hAnsi="Calibri"/>
          <w:sz w:val="22"/>
        </w:rPr>
        <w:t>isolation,</w:t>
      </w:r>
      <w:r>
        <w:rPr>
          <w:rFonts w:ascii="Calibri" w:hAnsi="Calibri"/>
          <w:spacing w:val="-3"/>
          <w:sz w:val="22"/>
        </w:rPr>
        <w:t> </w:t>
      </w:r>
      <w:r>
        <w:rPr>
          <w:rFonts w:ascii="Calibri" w:hAnsi="Calibri"/>
          <w:sz w:val="22"/>
        </w:rPr>
        <w:t>and problems with safely accessing adequate nutritious food.</w:t>
      </w:r>
    </w:p>
    <w:p>
      <w:pPr>
        <w:spacing w:after="0" w:line="218" w:lineRule="auto"/>
        <w:jc w:val="left"/>
        <w:rPr>
          <w:rFonts w:ascii="Calibri" w:hAnsi="Calibri"/>
          <w:sz w:val="22"/>
        </w:rPr>
        <w:sectPr>
          <w:headerReference w:type="even" r:id="rId89"/>
          <w:pgSz w:w="12240" w:h="15840"/>
          <w:pgMar w:header="1476" w:footer="0" w:top="2020" w:bottom="280" w:left="0" w:right="0"/>
        </w:sectPr>
      </w:pPr>
    </w:p>
    <w:p>
      <w:pPr>
        <w:pStyle w:val="ListParagraph"/>
        <w:numPr>
          <w:ilvl w:val="0"/>
          <w:numId w:val="53"/>
        </w:numPr>
        <w:tabs>
          <w:tab w:pos="1801" w:val="left" w:leader="none"/>
        </w:tabs>
        <w:spacing w:line="218" w:lineRule="auto" w:before="60" w:after="0"/>
        <w:ind w:left="1801" w:right="1791" w:hanging="361"/>
        <w:jc w:val="left"/>
        <w:rPr>
          <w:rFonts w:ascii="Calibri" w:hAnsi="Calibri"/>
          <w:sz w:val="22"/>
        </w:rPr>
      </w:pPr>
      <w:r>
        <w:rPr>
          <w:rFonts w:ascii="Calibri" w:hAnsi="Calibri"/>
          <w:sz w:val="22"/>
        </w:rPr>
        <w:t>Tasks</w:t>
      </w:r>
      <w:r>
        <w:rPr>
          <w:rFonts w:ascii="Calibri" w:hAnsi="Calibri"/>
          <w:spacing w:val="-6"/>
          <w:sz w:val="22"/>
        </w:rPr>
        <w:t> </w:t>
      </w:r>
      <w:r>
        <w:rPr>
          <w:rFonts w:ascii="Calibri" w:hAnsi="Calibri"/>
          <w:sz w:val="22"/>
        </w:rPr>
        <w:t>that</w:t>
      </w:r>
      <w:r>
        <w:rPr>
          <w:rFonts w:ascii="Calibri" w:hAnsi="Calibri"/>
          <w:spacing w:val="-3"/>
          <w:sz w:val="22"/>
        </w:rPr>
        <w:t> </w:t>
      </w:r>
      <w:r>
        <w:rPr>
          <w:rFonts w:ascii="Calibri" w:hAnsi="Calibri"/>
          <w:sz w:val="22"/>
        </w:rPr>
        <w:t>clients</w:t>
      </w:r>
      <w:r>
        <w:rPr>
          <w:rFonts w:ascii="Calibri" w:hAnsi="Calibri"/>
          <w:spacing w:val="-6"/>
          <w:sz w:val="22"/>
        </w:rPr>
        <w:t> </w:t>
      </w:r>
      <w:r>
        <w:rPr>
          <w:rFonts w:ascii="Calibri" w:hAnsi="Calibri"/>
          <w:sz w:val="22"/>
        </w:rPr>
        <w:t>need</w:t>
      </w:r>
      <w:r>
        <w:rPr>
          <w:rFonts w:ascii="Calibri" w:hAnsi="Calibri"/>
          <w:spacing w:val="-5"/>
          <w:sz w:val="22"/>
        </w:rPr>
        <w:t> </w:t>
      </w:r>
      <w:r>
        <w:rPr>
          <w:rFonts w:ascii="Calibri" w:hAnsi="Calibri"/>
          <w:sz w:val="22"/>
        </w:rPr>
        <w:t>support</w:t>
      </w:r>
      <w:r>
        <w:rPr>
          <w:rFonts w:ascii="Calibri" w:hAnsi="Calibri"/>
          <w:spacing w:val="-3"/>
          <w:sz w:val="22"/>
        </w:rPr>
        <w:t> </w:t>
      </w:r>
      <w:r>
        <w:rPr>
          <w:rFonts w:ascii="Calibri" w:hAnsi="Calibri"/>
          <w:sz w:val="22"/>
        </w:rPr>
        <w:t>with</w:t>
      </w:r>
      <w:r>
        <w:rPr>
          <w:rFonts w:ascii="Calibri" w:hAnsi="Calibri"/>
          <w:spacing w:val="-5"/>
          <w:sz w:val="22"/>
        </w:rPr>
        <w:t> </w:t>
      </w:r>
      <w:r>
        <w:rPr>
          <w:rFonts w:ascii="Calibri" w:hAnsi="Calibri"/>
          <w:sz w:val="22"/>
        </w:rPr>
        <w:t>included</w:t>
      </w:r>
      <w:r>
        <w:rPr>
          <w:rFonts w:ascii="Calibri" w:hAnsi="Calibri"/>
          <w:spacing w:val="-5"/>
          <w:sz w:val="22"/>
        </w:rPr>
        <w:t> </w:t>
      </w:r>
      <w:r>
        <w:rPr>
          <w:rFonts w:ascii="Calibri" w:hAnsi="Calibri"/>
          <w:sz w:val="22"/>
        </w:rPr>
        <w:t>driving</w:t>
      </w:r>
      <w:r>
        <w:rPr>
          <w:rFonts w:ascii="Calibri" w:hAnsi="Calibri"/>
          <w:spacing w:val="-3"/>
          <w:sz w:val="22"/>
        </w:rPr>
        <w:t> </w:t>
      </w:r>
      <w:r>
        <w:rPr>
          <w:rFonts w:ascii="Calibri" w:hAnsi="Calibri"/>
          <w:sz w:val="22"/>
        </w:rPr>
        <w:t>to medical</w:t>
      </w:r>
      <w:r>
        <w:rPr>
          <w:rFonts w:ascii="Calibri" w:hAnsi="Calibri"/>
          <w:spacing w:val="-5"/>
          <w:sz w:val="22"/>
        </w:rPr>
        <w:t> </w:t>
      </w:r>
      <w:r>
        <w:rPr>
          <w:rFonts w:ascii="Calibri" w:hAnsi="Calibri"/>
          <w:sz w:val="22"/>
        </w:rPr>
        <w:t>and/or</w:t>
      </w:r>
      <w:r>
        <w:rPr>
          <w:rFonts w:ascii="Calibri" w:hAnsi="Calibri"/>
          <w:spacing w:val="-6"/>
          <w:sz w:val="22"/>
        </w:rPr>
        <w:t> </w:t>
      </w:r>
      <w:r>
        <w:rPr>
          <w:rFonts w:ascii="Calibri" w:hAnsi="Calibri"/>
          <w:sz w:val="22"/>
        </w:rPr>
        <w:t>legal</w:t>
      </w:r>
      <w:r>
        <w:rPr>
          <w:rFonts w:ascii="Calibri" w:hAnsi="Calibri"/>
          <w:spacing w:val="-5"/>
          <w:sz w:val="22"/>
        </w:rPr>
        <w:t> </w:t>
      </w:r>
      <w:r>
        <w:rPr>
          <w:rFonts w:ascii="Calibri" w:hAnsi="Calibri"/>
          <w:sz w:val="22"/>
        </w:rPr>
        <w:t>appointments, food shopping, food deliveries</w:t>
      </w:r>
    </w:p>
    <w:p>
      <w:pPr>
        <w:pStyle w:val="BodyText"/>
        <w:tabs>
          <w:tab w:pos="9843" w:val="left" w:leader="none"/>
        </w:tabs>
        <w:spacing w:line="257" w:lineRule="exact" w:before="232"/>
        <w:ind w:left="1440"/>
        <w:rPr>
          <w:rFonts w:ascii="Calibri"/>
        </w:rPr>
      </w:pPr>
      <w:r>
        <w:rPr>
          <w:rFonts w:ascii="Calibri"/>
        </w:rPr>
        <w:t>Peer</w:t>
      </w:r>
      <w:r>
        <w:rPr>
          <w:rFonts w:ascii="Calibri"/>
          <w:spacing w:val="-6"/>
        </w:rPr>
        <w:t> </w:t>
      </w:r>
      <w:r>
        <w:rPr>
          <w:rFonts w:ascii="Calibri"/>
        </w:rPr>
        <w:t>Support</w:t>
      </w:r>
      <w:r>
        <w:rPr>
          <w:rFonts w:ascii="Calibri"/>
          <w:spacing w:val="-3"/>
        </w:rPr>
        <w:t> </w:t>
      </w:r>
      <w:r>
        <w:rPr>
          <w:rFonts w:ascii="Calibri"/>
        </w:rPr>
        <w:t>Group</w:t>
      </w:r>
      <w:r>
        <w:rPr>
          <w:rFonts w:ascii="Calibri"/>
          <w:spacing w:val="-5"/>
        </w:rPr>
        <w:t> </w:t>
      </w:r>
      <w:r>
        <w:rPr>
          <w:rFonts w:ascii="Calibri"/>
          <w:spacing w:val="-2"/>
        </w:rPr>
        <w:t>Facilitator</w:t>
      </w:r>
      <w:r>
        <w:rPr>
          <w:rFonts w:ascii="Calibri"/>
        </w:rPr>
        <w:tab/>
      </w:r>
      <w:r>
        <w:rPr>
          <w:rFonts w:ascii="Calibri"/>
          <w:spacing w:val="-2"/>
        </w:rPr>
        <w:t>2019-</w:t>
      </w:r>
      <w:r>
        <w:rPr>
          <w:rFonts w:ascii="Calibri"/>
          <w:spacing w:val="-4"/>
        </w:rPr>
        <w:t>2020</w:t>
      </w:r>
    </w:p>
    <w:p>
      <w:pPr>
        <w:pStyle w:val="ListParagraph"/>
        <w:numPr>
          <w:ilvl w:val="0"/>
          <w:numId w:val="53"/>
        </w:numPr>
        <w:tabs>
          <w:tab w:pos="1801" w:val="left" w:leader="none"/>
        </w:tabs>
        <w:spacing w:line="218" w:lineRule="auto" w:before="8" w:after="0"/>
        <w:ind w:left="1801" w:right="1705" w:hanging="361"/>
        <w:jc w:val="left"/>
        <w:rPr>
          <w:rFonts w:ascii="Calibri" w:hAnsi="Calibri"/>
          <w:sz w:val="22"/>
        </w:rPr>
      </w:pPr>
      <w:r>
        <w:rPr>
          <w:rFonts w:ascii="Calibri" w:hAnsi="Calibri"/>
          <w:sz w:val="22"/>
        </w:rPr>
        <w:t>therapeutic</w:t>
      </w:r>
      <w:r>
        <w:rPr>
          <w:rFonts w:ascii="Calibri" w:hAnsi="Calibri"/>
          <w:spacing w:val="-2"/>
          <w:sz w:val="22"/>
        </w:rPr>
        <w:t> </w:t>
      </w:r>
      <w:r>
        <w:rPr>
          <w:rFonts w:ascii="Calibri" w:hAnsi="Calibri"/>
          <w:sz w:val="22"/>
        </w:rPr>
        <w:t>program</w:t>
      </w:r>
      <w:r>
        <w:rPr>
          <w:rFonts w:ascii="Calibri" w:hAnsi="Calibri"/>
          <w:spacing w:val="-5"/>
          <w:sz w:val="22"/>
        </w:rPr>
        <w:t> </w:t>
      </w:r>
      <w:r>
        <w:rPr>
          <w:rFonts w:ascii="Calibri" w:hAnsi="Calibri"/>
          <w:sz w:val="22"/>
        </w:rPr>
        <w:t>for</w:t>
      </w:r>
      <w:r>
        <w:rPr>
          <w:rFonts w:ascii="Calibri" w:hAnsi="Calibri"/>
          <w:spacing w:val="-4"/>
          <w:sz w:val="22"/>
        </w:rPr>
        <w:t> </w:t>
      </w:r>
      <w:r>
        <w:rPr>
          <w:rFonts w:ascii="Calibri" w:hAnsi="Calibri"/>
          <w:sz w:val="22"/>
        </w:rPr>
        <w:t>queer</w:t>
      </w:r>
      <w:r>
        <w:rPr>
          <w:rFonts w:ascii="Calibri" w:hAnsi="Calibri"/>
          <w:spacing w:val="-5"/>
          <w:sz w:val="22"/>
        </w:rPr>
        <w:t> </w:t>
      </w:r>
      <w:r>
        <w:rPr>
          <w:rFonts w:ascii="Calibri" w:hAnsi="Calibri"/>
          <w:sz w:val="22"/>
        </w:rPr>
        <w:t>men</w:t>
      </w:r>
      <w:r>
        <w:rPr>
          <w:rFonts w:ascii="Calibri" w:hAnsi="Calibri"/>
          <w:spacing w:val="-4"/>
          <w:sz w:val="22"/>
        </w:rPr>
        <w:t> </w:t>
      </w:r>
      <w:r>
        <w:rPr>
          <w:rFonts w:ascii="Calibri" w:hAnsi="Calibri"/>
          <w:sz w:val="22"/>
        </w:rPr>
        <w:t>who</w:t>
      </w:r>
      <w:r>
        <w:rPr>
          <w:rFonts w:ascii="Calibri" w:hAnsi="Calibri"/>
          <w:spacing w:val="-4"/>
          <w:sz w:val="22"/>
        </w:rPr>
        <w:t> </w:t>
      </w:r>
      <w:r>
        <w:rPr>
          <w:rFonts w:ascii="Calibri" w:hAnsi="Calibri"/>
          <w:sz w:val="22"/>
        </w:rPr>
        <w:t>want</w:t>
      </w:r>
      <w:r>
        <w:rPr>
          <w:rFonts w:ascii="Calibri" w:hAnsi="Calibri"/>
          <w:spacing w:val="-2"/>
          <w:sz w:val="22"/>
        </w:rPr>
        <w:t> </w:t>
      </w:r>
      <w:r>
        <w:rPr>
          <w:rFonts w:ascii="Calibri" w:hAnsi="Calibri"/>
          <w:sz w:val="22"/>
        </w:rPr>
        <w:t>are</w:t>
      </w:r>
      <w:r>
        <w:rPr>
          <w:rFonts w:ascii="Calibri" w:hAnsi="Calibri"/>
          <w:spacing w:val="-3"/>
          <w:sz w:val="22"/>
        </w:rPr>
        <w:t> </w:t>
      </w:r>
      <w:r>
        <w:rPr>
          <w:rFonts w:ascii="Calibri" w:hAnsi="Calibri"/>
          <w:sz w:val="22"/>
        </w:rPr>
        <w:t>interested</w:t>
      </w:r>
      <w:r>
        <w:rPr>
          <w:rFonts w:ascii="Calibri" w:hAnsi="Calibri"/>
          <w:spacing w:val="-4"/>
          <w:sz w:val="22"/>
        </w:rPr>
        <w:t> </w:t>
      </w:r>
      <w:r>
        <w:rPr>
          <w:rFonts w:ascii="Calibri" w:hAnsi="Calibri"/>
          <w:sz w:val="22"/>
        </w:rPr>
        <w:t>in</w:t>
      </w:r>
      <w:r>
        <w:rPr>
          <w:rFonts w:ascii="Calibri" w:hAnsi="Calibri"/>
          <w:spacing w:val="-4"/>
          <w:sz w:val="22"/>
        </w:rPr>
        <w:t> </w:t>
      </w:r>
      <w:r>
        <w:rPr>
          <w:rFonts w:ascii="Calibri" w:hAnsi="Calibri"/>
          <w:sz w:val="22"/>
        </w:rPr>
        <w:t>working</w:t>
      </w:r>
      <w:r>
        <w:rPr>
          <w:rFonts w:ascii="Calibri" w:hAnsi="Calibri"/>
          <w:spacing w:val="-3"/>
          <w:sz w:val="22"/>
        </w:rPr>
        <w:t> </w:t>
      </w:r>
      <w:r>
        <w:rPr>
          <w:rFonts w:ascii="Calibri" w:hAnsi="Calibri"/>
          <w:sz w:val="22"/>
        </w:rPr>
        <w:t>on skills</w:t>
      </w:r>
      <w:r>
        <w:rPr>
          <w:rFonts w:ascii="Calibri" w:hAnsi="Calibri"/>
          <w:spacing w:val="-5"/>
          <w:sz w:val="22"/>
        </w:rPr>
        <w:t> </w:t>
      </w:r>
      <w:r>
        <w:rPr>
          <w:rFonts w:ascii="Calibri" w:hAnsi="Calibri"/>
          <w:sz w:val="22"/>
        </w:rPr>
        <w:t>and</w:t>
      </w:r>
      <w:r>
        <w:rPr>
          <w:rFonts w:ascii="Calibri" w:hAnsi="Calibri"/>
          <w:spacing w:val="-5"/>
          <w:sz w:val="22"/>
        </w:rPr>
        <w:t> </w:t>
      </w:r>
      <w:r>
        <w:rPr>
          <w:rFonts w:ascii="Calibri" w:hAnsi="Calibri"/>
          <w:sz w:val="22"/>
        </w:rPr>
        <w:t>strategies</w:t>
      </w:r>
      <w:r>
        <w:rPr>
          <w:rFonts w:ascii="Calibri" w:hAnsi="Calibri"/>
          <w:spacing w:val="-5"/>
          <w:sz w:val="22"/>
        </w:rPr>
        <w:t> </w:t>
      </w:r>
      <w:r>
        <w:rPr>
          <w:rFonts w:ascii="Calibri" w:hAnsi="Calibri"/>
          <w:sz w:val="22"/>
        </w:rPr>
        <w:t>to change substance use</w:t>
      </w:r>
    </w:p>
    <w:p>
      <w:pPr>
        <w:pStyle w:val="ListParagraph"/>
        <w:numPr>
          <w:ilvl w:val="0"/>
          <w:numId w:val="53"/>
        </w:numPr>
        <w:tabs>
          <w:tab w:pos="1800" w:val="left" w:leader="none"/>
        </w:tabs>
        <w:spacing w:line="242" w:lineRule="exact" w:before="0" w:after="0"/>
        <w:ind w:left="1800" w:right="0" w:hanging="360"/>
        <w:jc w:val="left"/>
        <w:rPr>
          <w:rFonts w:ascii="Calibri" w:hAnsi="Calibri"/>
          <w:sz w:val="22"/>
        </w:rPr>
      </w:pPr>
      <w:r>
        <w:rPr>
          <w:rFonts w:ascii="Calibri" w:hAnsi="Calibri"/>
          <w:sz w:val="22"/>
        </w:rPr>
        <w:t>Based</w:t>
      </w:r>
      <w:r>
        <w:rPr>
          <w:rFonts w:ascii="Calibri" w:hAnsi="Calibri"/>
          <w:spacing w:val="-6"/>
          <w:sz w:val="22"/>
        </w:rPr>
        <w:t> </w:t>
      </w:r>
      <w:r>
        <w:rPr>
          <w:rFonts w:ascii="Calibri" w:hAnsi="Calibri"/>
          <w:sz w:val="22"/>
        </w:rPr>
        <w:t>on</w:t>
      </w:r>
      <w:r>
        <w:rPr>
          <w:rFonts w:ascii="Calibri" w:hAnsi="Calibri"/>
          <w:spacing w:val="-3"/>
          <w:sz w:val="22"/>
        </w:rPr>
        <w:t> </w:t>
      </w:r>
      <w:r>
        <w:rPr>
          <w:rFonts w:ascii="Calibri" w:hAnsi="Calibri"/>
          <w:sz w:val="22"/>
        </w:rPr>
        <w:t>SMART</w:t>
      </w:r>
      <w:r>
        <w:rPr>
          <w:rFonts w:ascii="Calibri" w:hAnsi="Calibri"/>
          <w:spacing w:val="-4"/>
          <w:sz w:val="22"/>
        </w:rPr>
        <w:t> </w:t>
      </w:r>
      <w:r>
        <w:rPr>
          <w:rFonts w:ascii="Calibri" w:hAnsi="Calibri"/>
          <w:sz w:val="22"/>
        </w:rPr>
        <w:t>Recovery</w:t>
      </w:r>
      <w:r>
        <w:rPr>
          <w:rFonts w:ascii="Calibri" w:hAnsi="Calibri"/>
          <w:spacing w:val="-2"/>
          <w:sz w:val="22"/>
        </w:rPr>
        <w:t> </w:t>
      </w:r>
      <w:r>
        <w:rPr>
          <w:rFonts w:ascii="Calibri" w:hAnsi="Calibri"/>
          <w:sz w:val="22"/>
        </w:rPr>
        <w:t>framework</w:t>
      </w:r>
      <w:r>
        <w:rPr>
          <w:rFonts w:ascii="Calibri" w:hAnsi="Calibri"/>
          <w:spacing w:val="2"/>
          <w:sz w:val="22"/>
        </w:rPr>
        <w:t> </w:t>
      </w:r>
      <w:r>
        <w:rPr>
          <w:rFonts w:ascii="Calibri" w:hAnsi="Calibri"/>
          <w:sz w:val="22"/>
        </w:rPr>
        <w:t>which</w:t>
      </w:r>
      <w:r>
        <w:rPr>
          <w:rFonts w:ascii="Calibri" w:hAnsi="Calibri"/>
          <w:spacing w:val="-3"/>
          <w:sz w:val="22"/>
        </w:rPr>
        <w:t> </w:t>
      </w:r>
      <w:r>
        <w:rPr>
          <w:rFonts w:ascii="Calibri" w:hAnsi="Calibri"/>
          <w:sz w:val="22"/>
        </w:rPr>
        <w:t>is</w:t>
      </w:r>
      <w:r>
        <w:rPr>
          <w:rFonts w:ascii="Calibri" w:hAnsi="Calibri"/>
          <w:spacing w:val="-4"/>
          <w:sz w:val="22"/>
        </w:rPr>
        <w:t> </w:t>
      </w:r>
      <w:r>
        <w:rPr>
          <w:rFonts w:ascii="Calibri" w:hAnsi="Calibri"/>
          <w:sz w:val="22"/>
        </w:rPr>
        <w:t>centred</w:t>
      </w:r>
      <w:r>
        <w:rPr>
          <w:rFonts w:ascii="Calibri" w:hAnsi="Calibri"/>
          <w:spacing w:val="-3"/>
          <w:sz w:val="22"/>
        </w:rPr>
        <w:t> </w:t>
      </w:r>
      <w:r>
        <w:rPr>
          <w:rFonts w:ascii="Calibri" w:hAnsi="Calibri"/>
          <w:sz w:val="22"/>
        </w:rPr>
        <w:t>on</w:t>
      </w:r>
      <w:r>
        <w:rPr>
          <w:rFonts w:ascii="Calibri" w:hAnsi="Calibri"/>
          <w:spacing w:val="-3"/>
          <w:sz w:val="22"/>
        </w:rPr>
        <w:t> </w:t>
      </w:r>
      <w:r>
        <w:rPr>
          <w:rFonts w:ascii="Calibri" w:hAnsi="Calibri"/>
          <w:sz w:val="22"/>
        </w:rPr>
        <w:t>harm</w:t>
      </w:r>
      <w:r>
        <w:rPr>
          <w:rFonts w:ascii="Calibri" w:hAnsi="Calibri"/>
          <w:spacing w:val="-3"/>
          <w:sz w:val="22"/>
        </w:rPr>
        <w:t> </w:t>
      </w:r>
      <w:r>
        <w:rPr>
          <w:rFonts w:ascii="Calibri" w:hAnsi="Calibri"/>
          <w:spacing w:val="-2"/>
          <w:sz w:val="22"/>
        </w:rPr>
        <w:t>minimisation</w:t>
      </w:r>
    </w:p>
    <w:p>
      <w:pPr>
        <w:pStyle w:val="ListParagraph"/>
        <w:numPr>
          <w:ilvl w:val="0"/>
          <w:numId w:val="53"/>
        </w:numPr>
        <w:tabs>
          <w:tab w:pos="1800" w:val="left" w:leader="none"/>
        </w:tabs>
        <w:spacing w:line="259" w:lineRule="exact" w:before="0" w:after="0"/>
        <w:ind w:left="1800" w:right="0" w:hanging="360"/>
        <w:jc w:val="left"/>
        <w:rPr>
          <w:rFonts w:ascii="Calibri" w:hAnsi="Calibri"/>
          <w:sz w:val="22"/>
        </w:rPr>
      </w:pPr>
      <w:r>
        <w:rPr>
          <w:rFonts w:ascii="Calibri" w:hAnsi="Calibri"/>
          <w:sz w:val="22"/>
        </w:rPr>
        <w:t>Topics</w:t>
      </w:r>
      <w:r>
        <w:rPr>
          <w:rFonts w:ascii="Calibri" w:hAnsi="Calibri"/>
          <w:spacing w:val="-7"/>
          <w:sz w:val="22"/>
        </w:rPr>
        <w:t> </w:t>
      </w:r>
      <w:r>
        <w:rPr>
          <w:rFonts w:ascii="Calibri" w:hAnsi="Calibri"/>
          <w:sz w:val="22"/>
        </w:rPr>
        <w:t>included</w:t>
      </w:r>
      <w:r>
        <w:rPr>
          <w:rFonts w:ascii="Calibri" w:hAnsi="Calibri"/>
          <w:spacing w:val="-3"/>
          <w:sz w:val="22"/>
        </w:rPr>
        <w:t> </w:t>
      </w:r>
      <w:r>
        <w:rPr>
          <w:rFonts w:ascii="Calibri" w:hAnsi="Calibri"/>
          <w:sz w:val="22"/>
        </w:rPr>
        <w:t>relapse</w:t>
      </w:r>
      <w:r>
        <w:rPr>
          <w:rFonts w:ascii="Calibri" w:hAnsi="Calibri"/>
          <w:spacing w:val="-3"/>
          <w:sz w:val="22"/>
        </w:rPr>
        <w:t> </w:t>
      </w:r>
      <w:r>
        <w:rPr>
          <w:rFonts w:ascii="Calibri" w:hAnsi="Calibri"/>
          <w:sz w:val="22"/>
        </w:rPr>
        <w:t>prevention,</w:t>
      </w:r>
      <w:r>
        <w:rPr>
          <w:rFonts w:ascii="Calibri" w:hAnsi="Calibri"/>
          <w:spacing w:val="-3"/>
          <w:sz w:val="22"/>
        </w:rPr>
        <w:t> </w:t>
      </w:r>
      <w:r>
        <w:rPr>
          <w:rFonts w:ascii="Calibri" w:hAnsi="Calibri"/>
          <w:sz w:val="22"/>
        </w:rPr>
        <w:t>sleep,</w:t>
      </w:r>
      <w:r>
        <w:rPr>
          <w:rFonts w:ascii="Calibri" w:hAnsi="Calibri"/>
          <w:spacing w:val="-2"/>
          <w:sz w:val="22"/>
        </w:rPr>
        <w:t> </w:t>
      </w:r>
      <w:r>
        <w:rPr>
          <w:rFonts w:ascii="Calibri" w:hAnsi="Calibri"/>
          <w:sz w:val="22"/>
        </w:rPr>
        <w:t>nutrition,</w:t>
      </w:r>
      <w:r>
        <w:rPr>
          <w:rFonts w:ascii="Calibri" w:hAnsi="Calibri"/>
          <w:spacing w:val="1"/>
          <w:sz w:val="22"/>
        </w:rPr>
        <w:t> </w:t>
      </w:r>
      <w:r>
        <w:rPr>
          <w:rFonts w:ascii="Calibri" w:hAnsi="Calibri"/>
          <w:sz w:val="22"/>
        </w:rPr>
        <w:t>HIV</w:t>
      </w:r>
      <w:r>
        <w:rPr>
          <w:rFonts w:ascii="Calibri" w:hAnsi="Calibri"/>
          <w:spacing w:val="1"/>
          <w:sz w:val="22"/>
        </w:rPr>
        <w:t> </w:t>
      </w:r>
      <w:r>
        <w:rPr>
          <w:rFonts w:ascii="Calibri" w:hAnsi="Calibri"/>
          <w:sz w:val="22"/>
        </w:rPr>
        <w:t>&amp;</w:t>
      </w:r>
      <w:r>
        <w:rPr>
          <w:rFonts w:ascii="Calibri" w:hAnsi="Calibri"/>
          <w:spacing w:val="-3"/>
          <w:sz w:val="22"/>
        </w:rPr>
        <w:t> </w:t>
      </w:r>
      <w:r>
        <w:rPr>
          <w:rFonts w:ascii="Calibri" w:hAnsi="Calibri"/>
          <w:sz w:val="22"/>
        </w:rPr>
        <w:t>sex,</w:t>
      </w:r>
      <w:r>
        <w:rPr>
          <w:rFonts w:ascii="Calibri" w:hAnsi="Calibri"/>
          <w:spacing w:val="-3"/>
          <w:sz w:val="22"/>
        </w:rPr>
        <w:t> </w:t>
      </w:r>
      <w:r>
        <w:rPr>
          <w:rFonts w:ascii="Calibri" w:hAnsi="Calibri"/>
          <w:sz w:val="22"/>
        </w:rPr>
        <w:t>mental</w:t>
      </w:r>
      <w:r>
        <w:rPr>
          <w:rFonts w:ascii="Calibri" w:hAnsi="Calibri"/>
          <w:spacing w:val="-3"/>
          <w:sz w:val="22"/>
        </w:rPr>
        <w:t> </w:t>
      </w:r>
      <w:r>
        <w:rPr>
          <w:rFonts w:ascii="Calibri" w:hAnsi="Calibri"/>
          <w:sz w:val="22"/>
        </w:rPr>
        <w:t>health</w:t>
      </w:r>
      <w:r>
        <w:rPr>
          <w:rFonts w:ascii="Calibri" w:hAnsi="Calibri"/>
          <w:spacing w:val="-4"/>
          <w:sz w:val="22"/>
        </w:rPr>
        <w:t> </w:t>
      </w:r>
      <w:r>
        <w:rPr>
          <w:rFonts w:ascii="Calibri" w:hAnsi="Calibri"/>
          <w:sz w:val="22"/>
        </w:rPr>
        <w:t>and</w:t>
      </w:r>
      <w:r>
        <w:rPr>
          <w:rFonts w:ascii="Calibri" w:hAnsi="Calibri"/>
          <w:spacing w:val="-3"/>
          <w:sz w:val="22"/>
        </w:rPr>
        <w:t> </w:t>
      </w:r>
      <w:r>
        <w:rPr>
          <w:rFonts w:ascii="Calibri" w:hAnsi="Calibri"/>
          <w:spacing w:val="-2"/>
          <w:sz w:val="22"/>
        </w:rPr>
        <w:t>mindfulness</w:t>
      </w:r>
    </w:p>
    <w:p>
      <w:pPr>
        <w:pStyle w:val="BodyText"/>
        <w:tabs>
          <w:tab w:pos="9843" w:val="left" w:leader="none"/>
        </w:tabs>
        <w:spacing w:line="257" w:lineRule="exact" w:before="221"/>
        <w:ind w:left="1440"/>
        <w:rPr>
          <w:rFonts w:ascii="Calibri"/>
        </w:rPr>
      </w:pPr>
      <w:r>
        <w:rPr>
          <w:rFonts w:ascii="Calibri"/>
        </w:rPr>
        <w:t>Outreach</w:t>
      </w:r>
      <w:r>
        <w:rPr>
          <w:rFonts w:ascii="Calibri"/>
          <w:spacing w:val="-5"/>
        </w:rPr>
        <w:t> </w:t>
      </w:r>
      <w:r>
        <w:rPr>
          <w:rFonts w:ascii="Calibri"/>
        </w:rPr>
        <w:t>&amp;</w:t>
      </w:r>
      <w:r>
        <w:rPr>
          <w:rFonts w:ascii="Calibri"/>
          <w:spacing w:val="-4"/>
        </w:rPr>
        <w:t> </w:t>
      </w:r>
      <w:r>
        <w:rPr>
          <w:rFonts w:ascii="Calibri"/>
        </w:rPr>
        <w:t>Appreach</w:t>
      </w:r>
      <w:r>
        <w:rPr>
          <w:rFonts w:ascii="Calibri"/>
          <w:spacing w:val="-4"/>
        </w:rPr>
        <w:t> </w:t>
      </w:r>
      <w:r>
        <w:rPr>
          <w:rFonts w:ascii="Calibri"/>
          <w:spacing w:val="-2"/>
        </w:rPr>
        <w:t>Worker</w:t>
      </w:r>
      <w:r>
        <w:rPr>
          <w:rFonts w:ascii="Calibri"/>
        </w:rPr>
        <w:tab/>
      </w:r>
      <w:r>
        <w:rPr>
          <w:rFonts w:ascii="Calibri"/>
          <w:spacing w:val="-2"/>
        </w:rPr>
        <w:t>2019-</w:t>
      </w:r>
      <w:r>
        <w:rPr>
          <w:rFonts w:ascii="Calibri"/>
          <w:spacing w:val="-4"/>
        </w:rPr>
        <w:t>2020</w:t>
      </w:r>
    </w:p>
    <w:p>
      <w:pPr>
        <w:pStyle w:val="ListParagraph"/>
        <w:numPr>
          <w:ilvl w:val="0"/>
          <w:numId w:val="53"/>
        </w:numPr>
        <w:tabs>
          <w:tab w:pos="1801" w:val="left" w:leader="none"/>
        </w:tabs>
        <w:spacing w:line="223" w:lineRule="auto" w:before="3" w:after="0"/>
        <w:ind w:left="1801" w:right="1618" w:hanging="361"/>
        <w:jc w:val="left"/>
        <w:rPr>
          <w:rFonts w:ascii="Calibri" w:hAnsi="Calibri"/>
          <w:sz w:val="22"/>
        </w:rPr>
      </w:pPr>
      <w:r>
        <w:rPr>
          <w:rFonts w:ascii="Calibri" w:hAnsi="Calibri"/>
          <w:sz w:val="22"/>
        </w:rPr>
        <w:t>Attended</w:t>
      </w:r>
      <w:r>
        <w:rPr>
          <w:rFonts w:ascii="Calibri" w:hAnsi="Calibri"/>
          <w:spacing w:val="-5"/>
          <w:sz w:val="22"/>
        </w:rPr>
        <w:t> </w:t>
      </w:r>
      <w:r>
        <w:rPr>
          <w:rFonts w:ascii="Calibri" w:hAnsi="Calibri"/>
          <w:sz w:val="22"/>
        </w:rPr>
        <w:t>sex-on-premise</w:t>
      </w:r>
      <w:r>
        <w:rPr>
          <w:rFonts w:ascii="Calibri" w:hAnsi="Calibri"/>
          <w:spacing w:val="-4"/>
          <w:sz w:val="22"/>
        </w:rPr>
        <w:t> </w:t>
      </w:r>
      <w:r>
        <w:rPr>
          <w:rFonts w:ascii="Calibri" w:hAnsi="Calibri"/>
          <w:sz w:val="22"/>
        </w:rPr>
        <w:t>venues</w:t>
      </w:r>
      <w:r>
        <w:rPr>
          <w:rFonts w:ascii="Calibri" w:hAnsi="Calibri"/>
          <w:spacing w:val="-5"/>
          <w:sz w:val="22"/>
        </w:rPr>
        <w:t> </w:t>
      </w:r>
      <w:r>
        <w:rPr>
          <w:rFonts w:ascii="Calibri" w:hAnsi="Calibri"/>
          <w:sz w:val="22"/>
        </w:rPr>
        <w:t>to</w:t>
      </w:r>
      <w:r>
        <w:rPr>
          <w:rFonts w:ascii="Calibri" w:hAnsi="Calibri"/>
          <w:spacing w:val="-5"/>
          <w:sz w:val="22"/>
        </w:rPr>
        <w:t> </w:t>
      </w:r>
      <w:r>
        <w:rPr>
          <w:rFonts w:ascii="Calibri" w:hAnsi="Calibri"/>
          <w:sz w:val="22"/>
        </w:rPr>
        <w:t>give</w:t>
      </w:r>
      <w:r>
        <w:rPr>
          <w:rFonts w:ascii="Calibri" w:hAnsi="Calibri"/>
          <w:spacing w:val="-4"/>
          <w:sz w:val="22"/>
        </w:rPr>
        <w:t> </w:t>
      </w:r>
      <w:r>
        <w:rPr>
          <w:rFonts w:ascii="Calibri" w:hAnsi="Calibri"/>
          <w:sz w:val="22"/>
        </w:rPr>
        <w:t>community</w:t>
      </w:r>
      <w:r>
        <w:rPr>
          <w:rFonts w:ascii="Calibri" w:hAnsi="Calibri"/>
          <w:spacing w:val="-4"/>
          <w:sz w:val="22"/>
        </w:rPr>
        <w:t> </w:t>
      </w:r>
      <w:r>
        <w:rPr>
          <w:rFonts w:ascii="Calibri" w:hAnsi="Calibri"/>
          <w:sz w:val="22"/>
        </w:rPr>
        <w:t>the</w:t>
      </w:r>
      <w:r>
        <w:rPr>
          <w:rFonts w:ascii="Calibri" w:hAnsi="Calibri"/>
          <w:spacing w:val="-9"/>
          <w:sz w:val="22"/>
        </w:rPr>
        <w:t> </w:t>
      </w:r>
      <w:r>
        <w:rPr>
          <w:rFonts w:ascii="Calibri" w:hAnsi="Calibri"/>
          <w:sz w:val="22"/>
        </w:rPr>
        <w:t>opportunity</w:t>
      </w:r>
      <w:r>
        <w:rPr>
          <w:rFonts w:ascii="Calibri" w:hAnsi="Calibri"/>
          <w:spacing w:val="-4"/>
          <w:sz w:val="22"/>
        </w:rPr>
        <w:t> </w:t>
      </w:r>
      <w:r>
        <w:rPr>
          <w:rFonts w:ascii="Calibri" w:hAnsi="Calibri"/>
          <w:sz w:val="22"/>
        </w:rPr>
        <w:t>to</w:t>
      </w:r>
      <w:r>
        <w:rPr>
          <w:rFonts w:ascii="Calibri" w:hAnsi="Calibri"/>
          <w:spacing w:val="-5"/>
          <w:sz w:val="22"/>
        </w:rPr>
        <w:t> </w:t>
      </w:r>
      <w:r>
        <w:rPr>
          <w:rFonts w:ascii="Calibri" w:hAnsi="Calibri"/>
          <w:sz w:val="22"/>
        </w:rPr>
        <w:t>ask</w:t>
      </w:r>
      <w:r>
        <w:rPr>
          <w:rFonts w:ascii="Calibri" w:hAnsi="Calibri"/>
          <w:spacing w:val="-4"/>
          <w:sz w:val="22"/>
        </w:rPr>
        <w:t> </w:t>
      </w:r>
      <w:r>
        <w:rPr>
          <w:rFonts w:ascii="Calibri" w:hAnsi="Calibri"/>
          <w:sz w:val="22"/>
        </w:rPr>
        <w:t>questions</w:t>
      </w:r>
      <w:r>
        <w:rPr>
          <w:rFonts w:ascii="Calibri" w:hAnsi="Calibri"/>
          <w:spacing w:val="-1"/>
          <w:sz w:val="22"/>
        </w:rPr>
        <w:t> </w:t>
      </w:r>
      <w:r>
        <w:rPr>
          <w:rFonts w:ascii="Calibri" w:hAnsi="Calibri"/>
          <w:sz w:val="22"/>
        </w:rPr>
        <w:t>about</w:t>
      </w:r>
      <w:r>
        <w:rPr>
          <w:rFonts w:ascii="Calibri" w:hAnsi="Calibri"/>
          <w:spacing w:val="-4"/>
          <w:sz w:val="22"/>
        </w:rPr>
        <w:t> </w:t>
      </w:r>
      <w:r>
        <w:rPr>
          <w:rFonts w:ascii="Calibri" w:hAnsi="Calibri"/>
          <w:sz w:val="22"/>
        </w:rPr>
        <w:t>sexual health, HIV, and other health topics, and find connections to relevant health services.</w:t>
      </w:r>
    </w:p>
    <w:p>
      <w:pPr>
        <w:pStyle w:val="ListParagraph"/>
        <w:numPr>
          <w:ilvl w:val="0"/>
          <w:numId w:val="53"/>
        </w:numPr>
        <w:tabs>
          <w:tab w:pos="1800" w:val="left" w:leader="none"/>
        </w:tabs>
        <w:spacing w:line="249" w:lineRule="exact" w:before="0" w:after="0"/>
        <w:ind w:left="1800" w:right="0" w:hanging="360"/>
        <w:jc w:val="left"/>
        <w:rPr>
          <w:rFonts w:ascii="Calibri" w:hAnsi="Calibri"/>
          <w:sz w:val="22"/>
        </w:rPr>
      </w:pPr>
      <w:r>
        <w:rPr>
          <w:rFonts w:ascii="Calibri" w:hAnsi="Calibri"/>
          <w:sz w:val="22"/>
        </w:rPr>
        <w:t>During</w:t>
      </w:r>
      <w:r>
        <w:rPr>
          <w:rFonts w:ascii="Calibri" w:hAnsi="Calibri"/>
          <w:spacing w:val="-4"/>
          <w:sz w:val="22"/>
        </w:rPr>
        <w:t> </w:t>
      </w:r>
      <w:r>
        <w:rPr>
          <w:rFonts w:ascii="Calibri" w:hAnsi="Calibri"/>
          <w:sz w:val="22"/>
        </w:rPr>
        <w:t>pandemic,</w:t>
      </w:r>
      <w:r>
        <w:rPr>
          <w:rFonts w:ascii="Calibri" w:hAnsi="Calibri"/>
          <w:spacing w:val="-2"/>
          <w:sz w:val="22"/>
        </w:rPr>
        <w:t> </w:t>
      </w:r>
      <w:r>
        <w:rPr>
          <w:rFonts w:ascii="Calibri" w:hAnsi="Calibri"/>
          <w:sz w:val="22"/>
        </w:rPr>
        <w:t>focus</w:t>
      </w:r>
      <w:r>
        <w:rPr>
          <w:rFonts w:ascii="Calibri" w:hAnsi="Calibri"/>
          <w:spacing w:val="-5"/>
          <w:sz w:val="22"/>
        </w:rPr>
        <w:t> </w:t>
      </w:r>
      <w:r>
        <w:rPr>
          <w:rFonts w:ascii="Calibri" w:hAnsi="Calibri"/>
          <w:sz w:val="22"/>
        </w:rPr>
        <w:t>shifted</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“Appreach</w:t>
      </w:r>
      <w:r>
        <w:rPr>
          <w:rFonts w:ascii="Calibri" w:hAnsi="Calibri"/>
          <w:spacing w:val="-4"/>
          <w:sz w:val="22"/>
        </w:rPr>
        <w:t> </w:t>
      </w:r>
      <w:r>
        <w:rPr>
          <w:rFonts w:ascii="Calibri" w:hAnsi="Calibri"/>
          <w:sz w:val="22"/>
        </w:rPr>
        <w:t>”which</w:t>
      </w:r>
      <w:r>
        <w:rPr>
          <w:rFonts w:ascii="Calibri" w:hAnsi="Calibri"/>
          <w:spacing w:val="-3"/>
          <w:sz w:val="22"/>
        </w:rPr>
        <w:t> </w:t>
      </w:r>
      <w:r>
        <w:rPr>
          <w:rFonts w:ascii="Calibri" w:hAnsi="Calibri"/>
          <w:sz w:val="22"/>
        </w:rPr>
        <w:t>provided</w:t>
      </w:r>
      <w:r>
        <w:rPr>
          <w:rFonts w:ascii="Calibri" w:hAnsi="Calibri"/>
          <w:spacing w:val="-3"/>
          <w:sz w:val="22"/>
        </w:rPr>
        <w:t> </w:t>
      </w:r>
      <w:r>
        <w:rPr>
          <w:rFonts w:ascii="Calibri" w:hAnsi="Calibri"/>
          <w:sz w:val="22"/>
        </w:rPr>
        <w:t>similar</w:t>
      </w:r>
      <w:r>
        <w:rPr>
          <w:rFonts w:ascii="Calibri" w:hAnsi="Calibri"/>
          <w:spacing w:val="-6"/>
          <w:sz w:val="22"/>
        </w:rPr>
        <w:t> </w:t>
      </w:r>
      <w:r>
        <w:rPr>
          <w:rFonts w:ascii="Calibri" w:hAnsi="Calibri"/>
          <w:sz w:val="22"/>
        </w:rPr>
        <w:t>support</w:t>
      </w:r>
      <w:r>
        <w:rPr>
          <w:rFonts w:ascii="Calibri" w:hAnsi="Calibri"/>
          <w:spacing w:val="1"/>
          <w:sz w:val="22"/>
        </w:rPr>
        <w:t> </w:t>
      </w:r>
      <w:r>
        <w:rPr>
          <w:rFonts w:ascii="Calibri" w:hAnsi="Calibri"/>
          <w:sz w:val="22"/>
        </w:rPr>
        <w:t>via</w:t>
      </w:r>
      <w:r>
        <w:rPr>
          <w:rFonts w:ascii="Calibri" w:hAnsi="Calibri"/>
          <w:spacing w:val="-2"/>
          <w:sz w:val="22"/>
        </w:rPr>
        <w:t> Grindr</w:t>
      </w:r>
    </w:p>
    <w:p>
      <w:pPr>
        <w:pStyle w:val="BodyText"/>
        <w:tabs>
          <w:tab w:pos="10804" w:val="left" w:leader="none"/>
        </w:tabs>
        <w:spacing w:before="247"/>
        <w:ind w:left="1440"/>
        <w:rPr>
          <w:rFonts w:ascii="Calibri"/>
        </w:rPr>
      </w:pPr>
      <w:r>
        <w:rPr>
          <w:rFonts w:ascii="Calibri"/>
          <w:u w:val="single"/>
        </w:rPr>
        <w:t>Work</w:t>
      </w:r>
      <w:r>
        <w:rPr>
          <w:rFonts w:ascii="Calibri"/>
          <w:spacing w:val="-4"/>
          <w:u w:val="single"/>
        </w:rPr>
        <w:t> </w:t>
      </w:r>
      <w:r>
        <w:rPr>
          <w:rFonts w:ascii="Calibri"/>
          <w:spacing w:val="-2"/>
          <w:u w:val="single"/>
        </w:rPr>
        <w:t>Experience</w:t>
      </w:r>
      <w:r>
        <w:rPr>
          <w:rFonts w:ascii="Calibri"/>
          <w:u w:val="single"/>
        </w:rPr>
        <w:tab/>
      </w:r>
    </w:p>
    <w:p>
      <w:pPr>
        <w:tabs>
          <w:tab w:pos="10133" w:val="left" w:leader="none"/>
        </w:tabs>
        <w:spacing w:line="257" w:lineRule="exact" w:before="221"/>
        <w:ind w:left="1440" w:right="0" w:firstLine="0"/>
        <w:jc w:val="left"/>
        <w:rPr>
          <w:rFonts w:ascii="Calibri"/>
          <w:sz w:val="22"/>
        </w:rPr>
      </w:pPr>
      <w:r>
        <w:rPr>
          <w:rFonts w:ascii="Calibri"/>
          <w:b/>
          <w:sz w:val="22"/>
        </w:rPr>
        <w:t>Coutts</w:t>
      </w:r>
      <w:r>
        <w:rPr>
          <w:rFonts w:ascii="Calibri"/>
          <w:b/>
          <w:spacing w:val="-2"/>
          <w:sz w:val="22"/>
        </w:rPr>
        <w:t> </w:t>
      </w:r>
      <w:r>
        <w:rPr>
          <w:rFonts w:ascii="Calibri"/>
          <w:b/>
          <w:sz w:val="22"/>
        </w:rPr>
        <w:t>&amp;</w:t>
      </w:r>
      <w:r>
        <w:rPr>
          <w:rFonts w:ascii="Calibri"/>
          <w:b/>
          <w:spacing w:val="-1"/>
          <w:sz w:val="22"/>
        </w:rPr>
        <w:t> </w:t>
      </w:r>
      <w:r>
        <w:rPr>
          <w:rFonts w:ascii="Calibri"/>
          <w:b/>
          <w:spacing w:val="-5"/>
          <w:sz w:val="22"/>
        </w:rPr>
        <w:t>Co</w:t>
      </w:r>
      <w:r>
        <w:rPr>
          <w:rFonts w:ascii="Calibri"/>
          <w:b/>
          <w:sz w:val="22"/>
        </w:rPr>
        <w:tab/>
      </w:r>
      <w:r>
        <w:rPr>
          <w:rFonts w:ascii="Calibri"/>
          <w:spacing w:val="-2"/>
          <w:sz w:val="22"/>
        </w:rPr>
        <w:t>London</w:t>
      </w:r>
    </w:p>
    <w:p>
      <w:pPr>
        <w:pStyle w:val="BodyText"/>
        <w:spacing w:line="257" w:lineRule="exact"/>
        <w:ind w:left="1440"/>
        <w:rPr>
          <w:rFonts w:ascii="Calibri" w:hAnsi="Calibri"/>
        </w:rPr>
      </w:pPr>
      <w:r>
        <w:rPr>
          <w:rFonts w:ascii="Calibri" w:hAnsi="Calibri"/>
        </w:rPr>
        <w:t>Private</w:t>
      </w:r>
      <w:r>
        <w:rPr>
          <w:rFonts w:ascii="Calibri" w:hAnsi="Calibri"/>
          <w:spacing w:val="-4"/>
        </w:rPr>
        <w:t> </w:t>
      </w:r>
      <w:r>
        <w:rPr>
          <w:rFonts w:ascii="Calibri" w:hAnsi="Calibri"/>
        </w:rPr>
        <w:t>bank</w:t>
      </w:r>
      <w:r>
        <w:rPr>
          <w:rFonts w:ascii="Calibri" w:hAnsi="Calibri"/>
          <w:spacing w:val="-1"/>
        </w:rPr>
        <w:t> </w:t>
      </w:r>
      <w:r>
        <w:rPr>
          <w:rFonts w:ascii="Calibri" w:hAnsi="Calibri"/>
        </w:rPr>
        <w:t>arm</w:t>
      </w:r>
      <w:r>
        <w:rPr>
          <w:rFonts w:ascii="Calibri" w:hAnsi="Calibri"/>
          <w:spacing w:val="-2"/>
        </w:rPr>
        <w:t> </w:t>
      </w:r>
      <w:r>
        <w:rPr>
          <w:rFonts w:ascii="Calibri" w:hAnsi="Calibri"/>
        </w:rPr>
        <w:t>of</w:t>
      </w:r>
      <w:r>
        <w:rPr>
          <w:rFonts w:ascii="Calibri" w:hAnsi="Calibri"/>
          <w:spacing w:val="-3"/>
        </w:rPr>
        <w:t> </w:t>
      </w:r>
      <w:r>
        <w:rPr>
          <w:rFonts w:ascii="Calibri" w:hAnsi="Calibri"/>
        </w:rPr>
        <w:t>Royal</w:t>
      </w:r>
      <w:r>
        <w:rPr>
          <w:rFonts w:ascii="Calibri" w:hAnsi="Calibri"/>
          <w:spacing w:val="-1"/>
        </w:rPr>
        <w:t> </w:t>
      </w:r>
      <w:r>
        <w:rPr>
          <w:rFonts w:ascii="Calibri" w:hAnsi="Calibri"/>
        </w:rPr>
        <w:t>Bank</w:t>
      </w:r>
      <w:r>
        <w:rPr>
          <w:rFonts w:ascii="Calibri" w:hAnsi="Calibri"/>
          <w:spacing w:val="-1"/>
        </w:rPr>
        <w:t> </w:t>
      </w:r>
      <w:r>
        <w:rPr>
          <w:rFonts w:ascii="Calibri" w:hAnsi="Calibri"/>
        </w:rPr>
        <w:t>of</w:t>
      </w:r>
      <w:r>
        <w:rPr>
          <w:rFonts w:ascii="Calibri" w:hAnsi="Calibri"/>
          <w:spacing w:val="-4"/>
        </w:rPr>
        <w:t> </w:t>
      </w:r>
      <w:r>
        <w:rPr>
          <w:rFonts w:ascii="Calibri" w:hAnsi="Calibri"/>
        </w:rPr>
        <w:t>Scotland,</w:t>
      </w:r>
      <w:r>
        <w:rPr>
          <w:rFonts w:ascii="Calibri" w:hAnsi="Calibri"/>
          <w:spacing w:val="-1"/>
        </w:rPr>
        <w:t> </w:t>
      </w:r>
      <w:r>
        <w:rPr>
          <w:rFonts w:ascii="Calibri" w:hAnsi="Calibri"/>
        </w:rPr>
        <w:t>for</w:t>
      </w:r>
      <w:r>
        <w:rPr>
          <w:rFonts w:ascii="Calibri" w:hAnsi="Calibri"/>
          <w:spacing w:val="-3"/>
        </w:rPr>
        <w:t> </w:t>
      </w:r>
      <w:r>
        <w:rPr>
          <w:rFonts w:ascii="Calibri" w:hAnsi="Calibri"/>
        </w:rPr>
        <w:t>clients</w:t>
      </w:r>
      <w:r>
        <w:rPr>
          <w:rFonts w:ascii="Calibri" w:hAnsi="Calibri"/>
          <w:spacing w:val="-3"/>
        </w:rPr>
        <w:t> </w:t>
      </w:r>
      <w:r>
        <w:rPr>
          <w:rFonts w:ascii="Calibri" w:hAnsi="Calibri"/>
        </w:rPr>
        <w:t>with</w:t>
      </w:r>
      <w:r>
        <w:rPr>
          <w:rFonts w:ascii="Calibri" w:hAnsi="Calibri"/>
          <w:spacing w:val="-2"/>
        </w:rPr>
        <w:t> </w:t>
      </w:r>
      <w:r>
        <w:rPr>
          <w:rFonts w:ascii="Calibri" w:hAnsi="Calibri"/>
        </w:rPr>
        <w:t>&gt;</w:t>
      </w:r>
      <w:r>
        <w:rPr>
          <w:rFonts w:ascii="Calibri" w:hAnsi="Calibri"/>
          <w:spacing w:val="4"/>
        </w:rPr>
        <w:t> </w:t>
      </w:r>
      <w:r>
        <w:rPr>
          <w:rFonts w:ascii="Calibri" w:hAnsi="Calibri"/>
        </w:rPr>
        <w:t>£5million</w:t>
      </w:r>
      <w:r>
        <w:rPr>
          <w:rFonts w:ascii="Calibri" w:hAnsi="Calibri"/>
          <w:spacing w:val="-2"/>
        </w:rPr>
        <w:t> </w:t>
      </w:r>
      <w:r>
        <w:rPr>
          <w:rFonts w:ascii="Calibri" w:hAnsi="Calibri"/>
        </w:rPr>
        <w:t>in</w:t>
      </w:r>
      <w:r>
        <w:rPr>
          <w:rFonts w:ascii="Calibri" w:hAnsi="Calibri"/>
          <w:spacing w:val="-2"/>
        </w:rPr>
        <w:t> </w:t>
      </w:r>
      <w:r>
        <w:rPr>
          <w:rFonts w:ascii="Calibri" w:hAnsi="Calibri"/>
        </w:rPr>
        <w:t>liquifiable</w:t>
      </w:r>
      <w:r>
        <w:rPr>
          <w:rFonts w:ascii="Calibri" w:hAnsi="Calibri"/>
          <w:spacing w:val="-1"/>
        </w:rPr>
        <w:t> </w:t>
      </w:r>
      <w:r>
        <w:rPr>
          <w:rFonts w:ascii="Calibri" w:hAnsi="Calibri"/>
          <w:spacing w:val="-2"/>
        </w:rPr>
        <w:t>assets.</w:t>
      </w:r>
    </w:p>
    <w:p>
      <w:pPr>
        <w:pStyle w:val="BodyText"/>
        <w:tabs>
          <w:tab w:pos="9843" w:val="left" w:leader="none"/>
        </w:tabs>
        <w:spacing w:line="257" w:lineRule="exact" w:before="227"/>
        <w:ind w:left="1440"/>
        <w:rPr>
          <w:rFonts w:ascii="Calibri"/>
        </w:rPr>
      </w:pPr>
      <w:r>
        <w:rPr>
          <w:rFonts w:ascii="Calibri"/>
        </w:rPr>
        <w:t>Senior</w:t>
      </w:r>
      <w:r>
        <w:rPr>
          <w:rFonts w:ascii="Calibri"/>
          <w:spacing w:val="-5"/>
        </w:rPr>
        <w:t> </w:t>
      </w:r>
      <w:r>
        <w:rPr>
          <w:rFonts w:ascii="Calibri"/>
        </w:rPr>
        <w:t>Business</w:t>
      </w:r>
      <w:r>
        <w:rPr>
          <w:rFonts w:ascii="Calibri"/>
          <w:spacing w:val="-5"/>
        </w:rPr>
        <w:t> </w:t>
      </w:r>
      <w:r>
        <w:rPr>
          <w:rFonts w:ascii="Calibri"/>
          <w:spacing w:val="-2"/>
        </w:rPr>
        <w:t>Analyst</w:t>
      </w:r>
      <w:r>
        <w:rPr>
          <w:rFonts w:ascii="Calibri"/>
        </w:rPr>
        <w:tab/>
      </w:r>
      <w:r>
        <w:rPr>
          <w:rFonts w:ascii="Calibri"/>
          <w:spacing w:val="-2"/>
        </w:rPr>
        <w:t>2018-</w:t>
      </w:r>
      <w:r>
        <w:rPr>
          <w:rFonts w:ascii="Calibri"/>
          <w:spacing w:val="-4"/>
        </w:rPr>
        <w:t>2019</w:t>
      </w:r>
    </w:p>
    <w:p>
      <w:pPr>
        <w:pStyle w:val="ListParagraph"/>
        <w:numPr>
          <w:ilvl w:val="0"/>
          <w:numId w:val="53"/>
        </w:numPr>
        <w:tabs>
          <w:tab w:pos="1800" w:val="left" w:leader="none"/>
        </w:tabs>
        <w:spacing w:line="245" w:lineRule="exact" w:before="0" w:after="0"/>
        <w:ind w:left="1800" w:right="0" w:hanging="360"/>
        <w:jc w:val="left"/>
        <w:rPr>
          <w:rFonts w:ascii="Calibri" w:hAnsi="Calibri"/>
          <w:sz w:val="22"/>
        </w:rPr>
      </w:pPr>
      <w:r>
        <w:rPr>
          <w:rFonts w:ascii="Calibri" w:hAnsi="Calibri"/>
          <w:sz w:val="22"/>
        </w:rPr>
        <w:t>Lead</w:t>
      </w:r>
      <w:r>
        <w:rPr>
          <w:rFonts w:ascii="Calibri" w:hAnsi="Calibri"/>
          <w:spacing w:val="-6"/>
          <w:sz w:val="22"/>
        </w:rPr>
        <w:t> </w:t>
      </w:r>
      <w:r>
        <w:rPr>
          <w:rFonts w:ascii="Calibri" w:hAnsi="Calibri"/>
          <w:sz w:val="22"/>
        </w:rPr>
        <w:t>analyst</w:t>
      </w:r>
      <w:r>
        <w:rPr>
          <w:rFonts w:ascii="Calibri" w:hAnsi="Calibri"/>
          <w:spacing w:val="-1"/>
          <w:sz w:val="22"/>
        </w:rPr>
        <w:t> </w:t>
      </w:r>
      <w:r>
        <w:rPr>
          <w:rFonts w:ascii="Calibri" w:hAnsi="Calibri"/>
          <w:sz w:val="22"/>
        </w:rPr>
        <w:t>for</w:t>
      </w:r>
      <w:r>
        <w:rPr>
          <w:rFonts w:ascii="Calibri" w:hAnsi="Calibri"/>
          <w:spacing w:val="-4"/>
          <w:sz w:val="22"/>
        </w:rPr>
        <w:t> </w:t>
      </w:r>
      <w:r>
        <w:rPr>
          <w:rFonts w:ascii="Calibri" w:hAnsi="Calibri"/>
          <w:sz w:val="22"/>
        </w:rPr>
        <w:t>initiation</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requirements</w:t>
      </w:r>
      <w:r>
        <w:rPr>
          <w:rFonts w:ascii="Calibri" w:hAnsi="Calibri"/>
          <w:spacing w:val="-4"/>
          <w:sz w:val="22"/>
        </w:rPr>
        <w:t> </w:t>
      </w:r>
      <w:r>
        <w:rPr>
          <w:rFonts w:ascii="Calibri" w:hAnsi="Calibri"/>
          <w:sz w:val="22"/>
        </w:rPr>
        <w:t>gathering</w:t>
      </w:r>
      <w:r>
        <w:rPr>
          <w:rFonts w:ascii="Calibri" w:hAnsi="Calibri"/>
          <w:spacing w:val="-2"/>
          <w:sz w:val="22"/>
        </w:rPr>
        <w:t> </w:t>
      </w:r>
      <w:r>
        <w:rPr>
          <w:rFonts w:ascii="Calibri" w:hAnsi="Calibri"/>
          <w:sz w:val="22"/>
        </w:rPr>
        <w:t>phases</w:t>
      </w:r>
      <w:r>
        <w:rPr>
          <w:rFonts w:ascii="Calibri" w:hAnsi="Calibri"/>
          <w:spacing w:val="-3"/>
          <w:sz w:val="22"/>
        </w:rPr>
        <w:t> </w:t>
      </w:r>
      <w:r>
        <w:rPr>
          <w:rFonts w:ascii="Calibri" w:hAnsi="Calibri"/>
          <w:sz w:val="22"/>
        </w:rPr>
        <w:t>of</w:t>
      </w:r>
      <w:r>
        <w:rPr>
          <w:rFonts w:ascii="Calibri" w:hAnsi="Calibri"/>
          <w:spacing w:val="-5"/>
          <w:sz w:val="22"/>
        </w:rPr>
        <w:t> </w:t>
      </w:r>
      <w:r>
        <w:rPr>
          <w:rFonts w:ascii="Calibri" w:hAnsi="Calibri"/>
          <w:sz w:val="22"/>
        </w:rPr>
        <w:t>compliance</w:t>
      </w:r>
      <w:r>
        <w:rPr>
          <w:rFonts w:ascii="Calibri" w:hAnsi="Calibri"/>
          <w:spacing w:val="-2"/>
          <w:sz w:val="22"/>
        </w:rPr>
        <w:t> project</w:t>
      </w:r>
    </w:p>
    <w:p>
      <w:pPr>
        <w:pStyle w:val="ListParagraph"/>
        <w:numPr>
          <w:ilvl w:val="0"/>
          <w:numId w:val="53"/>
        </w:numPr>
        <w:tabs>
          <w:tab w:pos="1800" w:val="left" w:leader="none"/>
        </w:tabs>
        <w:spacing w:line="257" w:lineRule="exact" w:before="0" w:after="0"/>
        <w:ind w:left="1800" w:right="0" w:hanging="360"/>
        <w:jc w:val="left"/>
        <w:rPr>
          <w:rFonts w:ascii="Calibri" w:hAnsi="Calibri"/>
          <w:sz w:val="22"/>
        </w:rPr>
      </w:pPr>
      <w:r>
        <w:rPr>
          <w:rFonts w:ascii="Calibri" w:hAnsi="Calibri"/>
          <w:sz w:val="22"/>
        </w:rPr>
        <w:t>Detailed</w:t>
      </w:r>
      <w:r>
        <w:rPr>
          <w:rFonts w:ascii="Calibri" w:hAnsi="Calibri"/>
          <w:spacing w:val="-6"/>
          <w:sz w:val="22"/>
        </w:rPr>
        <w:t> </w:t>
      </w:r>
      <w:r>
        <w:rPr>
          <w:rFonts w:ascii="Calibri" w:hAnsi="Calibri"/>
          <w:sz w:val="22"/>
        </w:rPr>
        <w:t>analysis</w:t>
      </w:r>
      <w:r>
        <w:rPr>
          <w:rFonts w:ascii="Calibri" w:hAnsi="Calibri"/>
          <w:spacing w:val="-5"/>
          <w:sz w:val="22"/>
        </w:rPr>
        <w:t> </w:t>
      </w:r>
      <w:r>
        <w:rPr>
          <w:rFonts w:ascii="Calibri" w:hAnsi="Calibri"/>
          <w:sz w:val="22"/>
        </w:rPr>
        <w:t>of</w:t>
      </w:r>
      <w:r>
        <w:rPr>
          <w:rFonts w:ascii="Calibri" w:hAnsi="Calibri"/>
          <w:spacing w:val="-6"/>
          <w:sz w:val="22"/>
        </w:rPr>
        <w:t> </w:t>
      </w:r>
      <w:r>
        <w:rPr>
          <w:rFonts w:ascii="Calibri" w:hAnsi="Calibri"/>
          <w:sz w:val="22"/>
        </w:rPr>
        <w:t>the</w:t>
      </w:r>
      <w:r>
        <w:rPr>
          <w:rFonts w:ascii="Calibri" w:hAnsi="Calibri"/>
          <w:spacing w:val="-3"/>
          <w:sz w:val="22"/>
        </w:rPr>
        <w:t> </w:t>
      </w:r>
      <w:r>
        <w:rPr>
          <w:rFonts w:ascii="Calibri" w:hAnsi="Calibri"/>
          <w:sz w:val="22"/>
        </w:rPr>
        <w:t>bank’s processes</w:t>
      </w:r>
      <w:r>
        <w:rPr>
          <w:rFonts w:ascii="Calibri" w:hAnsi="Calibri"/>
          <w:spacing w:val="-3"/>
          <w:sz w:val="22"/>
        </w:rPr>
        <w:t> </w:t>
      </w:r>
      <w:r>
        <w:rPr>
          <w:rFonts w:ascii="Calibri" w:hAnsi="Calibri"/>
          <w:sz w:val="22"/>
        </w:rPr>
        <w:t>to</w:t>
      </w:r>
      <w:r>
        <w:rPr>
          <w:rFonts w:ascii="Calibri" w:hAnsi="Calibri"/>
          <w:spacing w:val="-4"/>
          <w:sz w:val="22"/>
        </w:rPr>
        <w:t> </w:t>
      </w:r>
      <w:r>
        <w:rPr>
          <w:rFonts w:ascii="Calibri" w:hAnsi="Calibri"/>
          <w:sz w:val="22"/>
        </w:rPr>
        <w:t>gauge</w:t>
      </w:r>
      <w:r>
        <w:rPr>
          <w:rFonts w:ascii="Calibri" w:hAnsi="Calibri"/>
          <w:spacing w:val="-3"/>
          <w:sz w:val="22"/>
        </w:rPr>
        <w:t> </w:t>
      </w:r>
      <w:r>
        <w:rPr>
          <w:rFonts w:ascii="Calibri" w:hAnsi="Calibri"/>
          <w:sz w:val="22"/>
        </w:rPr>
        <w:t>where/when/how</w:t>
      </w:r>
      <w:r>
        <w:rPr>
          <w:rFonts w:ascii="Calibri" w:hAnsi="Calibri"/>
          <w:spacing w:val="-6"/>
          <w:sz w:val="22"/>
        </w:rPr>
        <w:t> </w:t>
      </w:r>
      <w:r>
        <w:rPr>
          <w:rFonts w:ascii="Calibri" w:hAnsi="Calibri"/>
          <w:sz w:val="22"/>
        </w:rPr>
        <w:t>legislation</w:t>
      </w:r>
      <w:r>
        <w:rPr>
          <w:rFonts w:ascii="Calibri" w:hAnsi="Calibri"/>
          <w:spacing w:val="-3"/>
          <w:sz w:val="22"/>
        </w:rPr>
        <w:t> </w:t>
      </w:r>
      <w:r>
        <w:rPr>
          <w:rFonts w:ascii="Calibri" w:hAnsi="Calibri"/>
          <w:spacing w:val="-2"/>
          <w:sz w:val="22"/>
        </w:rPr>
        <w:t>impacts</w:t>
      </w:r>
    </w:p>
    <w:p>
      <w:pPr>
        <w:pStyle w:val="BodyText"/>
        <w:tabs>
          <w:tab w:pos="9843" w:val="left" w:leader="none"/>
        </w:tabs>
        <w:spacing w:line="257" w:lineRule="exact" w:before="227"/>
        <w:ind w:left="1440"/>
        <w:rPr>
          <w:rFonts w:ascii="Calibri"/>
        </w:rPr>
      </w:pPr>
      <w:r>
        <w:rPr>
          <w:rFonts w:ascii="Calibri"/>
        </w:rPr>
        <w:t>Project</w:t>
      </w:r>
      <w:r>
        <w:rPr>
          <w:rFonts w:ascii="Calibri"/>
          <w:spacing w:val="3"/>
        </w:rPr>
        <w:t> </w:t>
      </w:r>
      <w:r>
        <w:rPr>
          <w:rFonts w:ascii="Calibri"/>
          <w:spacing w:val="-2"/>
        </w:rPr>
        <w:t>Manager</w:t>
      </w:r>
      <w:r>
        <w:rPr>
          <w:rFonts w:ascii="Calibri"/>
        </w:rPr>
        <w:tab/>
      </w:r>
      <w:r>
        <w:rPr>
          <w:rFonts w:ascii="Calibri"/>
          <w:spacing w:val="-2"/>
        </w:rPr>
        <w:t>2016-</w:t>
      </w:r>
      <w:r>
        <w:rPr>
          <w:rFonts w:ascii="Calibri"/>
          <w:spacing w:val="-4"/>
        </w:rPr>
        <w:t>2017</w:t>
      </w:r>
    </w:p>
    <w:p>
      <w:pPr>
        <w:pStyle w:val="ListParagraph"/>
        <w:numPr>
          <w:ilvl w:val="0"/>
          <w:numId w:val="53"/>
        </w:numPr>
        <w:tabs>
          <w:tab w:pos="1800" w:val="left" w:leader="none"/>
        </w:tabs>
        <w:spacing w:line="245" w:lineRule="exact" w:before="0" w:after="0"/>
        <w:ind w:left="1800" w:right="0" w:hanging="360"/>
        <w:jc w:val="left"/>
        <w:rPr>
          <w:rFonts w:ascii="Calibri" w:hAnsi="Calibri"/>
          <w:sz w:val="22"/>
        </w:rPr>
      </w:pPr>
      <w:r>
        <w:rPr>
          <w:rFonts w:ascii="Calibri" w:hAnsi="Calibri"/>
          <w:sz w:val="22"/>
        </w:rPr>
        <w:t>Lead</w:t>
      </w:r>
      <w:r>
        <w:rPr>
          <w:rFonts w:ascii="Calibri" w:hAnsi="Calibri"/>
          <w:spacing w:val="-3"/>
          <w:sz w:val="22"/>
        </w:rPr>
        <w:t> </w:t>
      </w:r>
      <w:r>
        <w:rPr>
          <w:rFonts w:ascii="Calibri" w:hAnsi="Calibri"/>
          <w:sz w:val="22"/>
        </w:rPr>
        <w:t>the</w:t>
      </w:r>
      <w:r>
        <w:rPr>
          <w:rFonts w:ascii="Calibri" w:hAnsi="Calibri"/>
          <w:spacing w:val="-2"/>
          <w:sz w:val="22"/>
        </w:rPr>
        <w:t> </w:t>
      </w:r>
      <w:r>
        <w:rPr>
          <w:rFonts w:ascii="Calibri" w:hAnsi="Calibri"/>
          <w:sz w:val="22"/>
        </w:rPr>
        <w:t>RBS</w:t>
      </w:r>
      <w:r>
        <w:rPr>
          <w:rFonts w:ascii="Calibri" w:hAnsi="Calibri"/>
          <w:spacing w:val="-2"/>
          <w:sz w:val="22"/>
        </w:rPr>
        <w:t> </w:t>
      </w:r>
      <w:r>
        <w:rPr>
          <w:rFonts w:ascii="Calibri" w:hAnsi="Calibri"/>
          <w:sz w:val="22"/>
        </w:rPr>
        <w:t>Commercial</w:t>
      </w:r>
      <w:r>
        <w:rPr>
          <w:rFonts w:ascii="Calibri" w:hAnsi="Calibri"/>
          <w:spacing w:val="-2"/>
          <w:sz w:val="22"/>
        </w:rPr>
        <w:t> </w:t>
      </w:r>
      <w:r>
        <w:rPr>
          <w:rFonts w:ascii="Calibri" w:hAnsi="Calibri"/>
          <w:sz w:val="22"/>
        </w:rPr>
        <w:t>workstream</w:t>
      </w:r>
      <w:r>
        <w:rPr>
          <w:rFonts w:ascii="Calibri" w:hAnsi="Calibri"/>
          <w:spacing w:val="-2"/>
          <w:sz w:val="22"/>
        </w:rPr>
        <w:t> </w:t>
      </w:r>
      <w:r>
        <w:rPr>
          <w:rFonts w:ascii="Calibri" w:hAnsi="Calibri"/>
          <w:sz w:val="22"/>
        </w:rPr>
        <w:t>of</w:t>
      </w:r>
      <w:r>
        <w:rPr>
          <w:rFonts w:ascii="Calibri" w:hAnsi="Calibri"/>
          <w:spacing w:val="-5"/>
          <w:sz w:val="22"/>
        </w:rPr>
        <w:t> </w:t>
      </w:r>
      <w:r>
        <w:rPr>
          <w:rFonts w:ascii="Calibri" w:hAnsi="Calibri"/>
          <w:sz w:val="22"/>
        </w:rPr>
        <w:t>ethics</w:t>
      </w:r>
      <w:r>
        <w:rPr>
          <w:rFonts w:ascii="Calibri" w:hAnsi="Calibri"/>
          <w:spacing w:val="-3"/>
          <w:sz w:val="22"/>
        </w:rPr>
        <w:t> </w:t>
      </w:r>
      <w:r>
        <w:rPr>
          <w:rFonts w:ascii="Calibri" w:hAnsi="Calibri"/>
          <w:sz w:val="22"/>
        </w:rPr>
        <w:t>/</w:t>
      </w:r>
      <w:r>
        <w:rPr>
          <w:rFonts w:ascii="Calibri" w:hAnsi="Calibri"/>
          <w:spacing w:val="-3"/>
          <w:sz w:val="22"/>
        </w:rPr>
        <w:t> </w:t>
      </w:r>
      <w:r>
        <w:rPr>
          <w:rFonts w:ascii="Calibri" w:hAnsi="Calibri"/>
          <w:sz w:val="22"/>
        </w:rPr>
        <w:t>compliance</w:t>
      </w:r>
      <w:r>
        <w:rPr>
          <w:rFonts w:ascii="Calibri" w:hAnsi="Calibri"/>
          <w:spacing w:val="-2"/>
          <w:sz w:val="22"/>
        </w:rPr>
        <w:t> </w:t>
      </w:r>
      <w:r>
        <w:rPr>
          <w:rFonts w:ascii="Calibri" w:hAnsi="Calibri"/>
          <w:sz w:val="22"/>
        </w:rPr>
        <w:t>project about</w:t>
      </w:r>
      <w:r>
        <w:rPr>
          <w:rFonts w:ascii="Calibri" w:hAnsi="Calibri"/>
          <w:spacing w:val="-2"/>
          <w:sz w:val="22"/>
        </w:rPr>
        <w:t> </w:t>
      </w:r>
      <w:r>
        <w:rPr>
          <w:rFonts w:ascii="Calibri" w:hAnsi="Calibri"/>
          <w:sz w:val="22"/>
        </w:rPr>
        <w:t>tax</w:t>
      </w:r>
      <w:r>
        <w:rPr>
          <w:rFonts w:ascii="Calibri" w:hAnsi="Calibri"/>
          <w:spacing w:val="-2"/>
          <w:sz w:val="22"/>
        </w:rPr>
        <w:t> </w:t>
      </w:r>
      <w:r>
        <w:rPr>
          <w:rFonts w:ascii="Calibri" w:hAnsi="Calibri"/>
          <w:sz w:val="22"/>
        </w:rPr>
        <w:t>evasion</w:t>
      </w:r>
      <w:r>
        <w:rPr>
          <w:rFonts w:ascii="Calibri" w:hAnsi="Calibri"/>
          <w:spacing w:val="-3"/>
          <w:sz w:val="22"/>
        </w:rPr>
        <w:t> </w:t>
      </w:r>
      <w:r>
        <w:rPr>
          <w:rFonts w:ascii="Calibri" w:hAnsi="Calibri"/>
          <w:sz w:val="22"/>
        </w:rPr>
        <w:t>&amp;</w:t>
      </w:r>
      <w:r>
        <w:rPr>
          <w:rFonts w:ascii="Calibri" w:hAnsi="Calibri"/>
          <w:spacing w:val="-2"/>
          <w:sz w:val="22"/>
        </w:rPr>
        <w:t> </w:t>
      </w:r>
      <w:r>
        <w:rPr>
          <w:rFonts w:ascii="Calibri" w:hAnsi="Calibri"/>
          <w:spacing w:val="-5"/>
          <w:sz w:val="22"/>
        </w:rPr>
        <w:t>tax</w:t>
      </w:r>
    </w:p>
    <w:p>
      <w:pPr>
        <w:pStyle w:val="BodyText"/>
        <w:spacing w:line="248" w:lineRule="exact"/>
        <w:ind w:left="1801"/>
        <w:rPr>
          <w:rFonts w:ascii="Calibri" w:hAnsi="Calibri"/>
        </w:rPr>
      </w:pPr>
      <w:r>
        <w:rPr>
          <w:rFonts w:ascii="Calibri" w:hAnsi="Calibri"/>
        </w:rPr>
        <w:t>avoidance</w:t>
      </w:r>
      <w:r>
        <w:rPr>
          <w:rFonts w:ascii="Calibri" w:hAnsi="Calibri"/>
          <w:spacing w:val="-5"/>
        </w:rPr>
        <w:t> </w:t>
      </w:r>
      <w:r>
        <w:rPr>
          <w:rFonts w:ascii="Calibri" w:hAnsi="Calibri"/>
        </w:rPr>
        <w:t>by</w:t>
      </w:r>
      <w:r>
        <w:rPr>
          <w:rFonts w:ascii="Calibri" w:hAnsi="Calibri"/>
          <w:spacing w:val="-3"/>
        </w:rPr>
        <w:t> </w:t>
      </w:r>
      <w:r>
        <w:rPr>
          <w:rFonts w:ascii="Calibri" w:hAnsi="Calibri"/>
        </w:rPr>
        <w:t>clients</w:t>
      </w:r>
      <w:r>
        <w:rPr>
          <w:rFonts w:ascii="Calibri" w:hAnsi="Calibri"/>
          <w:spacing w:val="-4"/>
        </w:rPr>
        <w:t> </w:t>
      </w:r>
      <w:r>
        <w:rPr>
          <w:rFonts w:ascii="Calibri" w:hAnsi="Calibri"/>
        </w:rPr>
        <w:t>and</w:t>
      </w:r>
      <w:r>
        <w:rPr>
          <w:rFonts w:ascii="Calibri" w:hAnsi="Calibri"/>
          <w:spacing w:val="-5"/>
        </w:rPr>
        <w:t> </w:t>
      </w:r>
      <w:r>
        <w:rPr>
          <w:rFonts w:ascii="Calibri" w:hAnsi="Calibri"/>
        </w:rPr>
        <w:t>bank’s</w:t>
      </w:r>
      <w:r>
        <w:rPr>
          <w:rFonts w:ascii="Calibri" w:hAnsi="Calibri"/>
          <w:spacing w:val="-4"/>
        </w:rPr>
        <w:t> </w:t>
      </w:r>
      <w:r>
        <w:rPr>
          <w:rFonts w:ascii="Calibri" w:hAnsi="Calibri"/>
        </w:rPr>
        <w:t>increased responsibilities</w:t>
      </w:r>
      <w:r>
        <w:rPr>
          <w:rFonts w:ascii="Calibri" w:hAnsi="Calibri"/>
          <w:spacing w:val="-5"/>
        </w:rPr>
        <w:t> </w:t>
      </w:r>
      <w:r>
        <w:rPr>
          <w:rFonts w:ascii="Calibri" w:hAnsi="Calibri"/>
        </w:rPr>
        <w:t>to</w:t>
      </w:r>
      <w:r>
        <w:rPr>
          <w:rFonts w:ascii="Calibri" w:hAnsi="Calibri"/>
          <w:spacing w:val="-3"/>
        </w:rPr>
        <w:t> </w:t>
      </w:r>
      <w:r>
        <w:rPr>
          <w:rFonts w:ascii="Calibri" w:hAnsi="Calibri"/>
        </w:rPr>
        <w:t>flag</w:t>
      </w:r>
      <w:r>
        <w:rPr>
          <w:rFonts w:ascii="Calibri" w:hAnsi="Calibri"/>
          <w:spacing w:val="-2"/>
        </w:rPr>
        <w:t> </w:t>
      </w:r>
      <w:r>
        <w:rPr>
          <w:rFonts w:ascii="Calibri" w:hAnsi="Calibri"/>
        </w:rPr>
        <w:t>suspicious</w:t>
      </w:r>
      <w:r>
        <w:rPr>
          <w:rFonts w:ascii="Calibri" w:hAnsi="Calibri"/>
          <w:spacing w:val="-5"/>
        </w:rPr>
        <w:t> </w:t>
      </w:r>
      <w:r>
        <w:rPr>
          <w:rFonts w:ascii="Calibri" w:hAnsi="Calibri"/>
        </w:rPr>
        <w:t>clients</w:t>
      </w:r>
      <w:r>
        <w:rPr>
          <w:rFonts w:ascii="Calibri" w:hAnsi="Calibri"/>
          <w:spacing w:val="-4"/>
        </w:rPr>
        <w:t> </w:t>
      </w:r>
      <w:r>
        <w:rPr>
          <w:rFonts w:ascii="Calibri" w:hAnsi="Calibri"/>
        </w:rPr>
        <w:t>to</w:t>
      </w:r>
      <w:r>
        <w:rPr>
          <w:rFonts w:ascii="Calibri" w:hAnsi="Calibri"/>
          <w:spacing w:val="-4"/>
        </w:rPr>
        <w:t> </w:t>
      </w:r>
      <w:r>
        <w:rPr>
          <w:rFonts w:ascii="Calibri" w:hAnsi="Calibri"/>
        </w:rPr>
        <w:t>tax</w:t>
      </w:r>
      <w:r>
        <w:rPr>
          <w:rFonts w:ascii="Calibri" w:hAnsi="Calibri"/>
          <w:spacing w:val="-3"/>
        </w:rPr>
        <w:t> </w:t>
      </w:r>
      <w:r>
        <w:rPr>
          <w:rFonts w:ascii="Calibri" w:hAnsi="Calibri"/>
          <w:spacing w:val="-2"/>
        </w:rPr>
        <w:t>authorities</w:t>
      </w:r>
    </w:p>
    <w:p>
      <w:pPr>
        <w:pStyle w:val="ListParagraph"/>
        <w:numPr>
          <w:ilvl w:val="0"/>
          <w:numId w:val="53"/>
        </w:numPr>
        <w:tabs>
          <w:tab w:pos="1800" w:val="left" w:leader="none"/>
        </w:tabs>
        <w:spacing w:line="259" w:lineRule="exact" w:before="0" w:after="0"/>
        <w:ind w:left="1800" w:right="0" w:hanging="360"/>
        <w:jc w:val="left"/>
        <w:rPr>
          <w:rFonts w:ascii="Calibri" w:hAnsi="Calibri"/>
          <w:sz w:val="22"/>
        </w:rPr>
      </w:pPr>
      <w:r>
        <w:rPr>
          <w:rFonts w:ascii="Calibri" w:hAnsi="Calibri"/>
          <w:sz w:val="22"/>
        </w:rPr>
        <w:t>Management</w:t>
      </w:r>
      <w:r>
        <w:rPr>
          <w:rFonts w:ascii="Calibri" w:hAnsi="Calibri"/>
          <w:spacing w:val="-4"/>
          <w:sz w:val="22"/>
        </w:rPr>
        <w:t> </w:t>
      </w:r>
      <w:r>
        <w:rPr>
          <w:rFonts w:ascii="Calibri" w:hAnsi="Calibri"/>
          <w:sz w:val="22"/>
        </w:rPr>
        <w:t>of</w:t>
      </w:r>
      <w:r>
        <w:rPr>
          <w:rFonts w:ascii="Calibri" w:hAnsi="Calibri"/>
          <w:spacing w:val="-5"/>
          <w:sz w:val="22"/>
        </w:rPr>
        <w:t> </w:t>
      </w:r>
      <w:r>
        <w:rPr>
          <w:rFonts w:ascii="Calibri" w:hAnsi="Calibri"/>
          <w:sz w:val="22"/>
        </w:rPr>
        <w:t>all</w:t>
      </w:r>
      <w:r>
        <w:rPr>
          <w:rFonts w:ascii="Calibri" w:hAnsi="Calibri"/>
          <w:spacing w:val="-2"/>
          <w:sz w:val="22"/>
        </w:rPr>
        <w:t> </w:t>
      </w:r>
      <w:r>
        <w:rPr>
          <w:rFonts w:ascii="Calibri" w:hAnsi="Calibri"/>
          <w:sz w:val="22"/>
        </w:rPr>
        <w:t>status</w:t>
      </w:r>
      <w:r>
        <w:rPr>
          <w:rFonts w:ascii="Calibri" w:hAnsi="Calibri"/>
          <w:spacing w:val="-4"/>
          <w:sz w:val="22"/>
        </w:rPr>
        <w:t> </w:t>
      </w:r>
      <w:r>
        <w:rPr>
          <w:rFonts w:ascii="Calibri" w:hAnsi="Calibri"/>
          <w:sz w:val="22"/>
        </w:rPr>
        <w:t>reporting,</w:t>
      </w:r>
      <w:r>
        <w:rPr>
          <w:rFonts w:ascii="Calibri" w:hAnsi="Calibri"/>
          <w:spacing w:val="-1"/>
          <w:sz w:val="22"/>
        </w:rPr>
        <w:t> </w:t>
      </w:r>
      <w:r>
        <w:rPr>
          <w:rFonts w:ascii="Calibri" w:hAnsi="Calibri"/>
          <w:sz w:val="22"/>
        </w:rPr>
        <w:t>risks</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issues,</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updates</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senior</w:t>
      </w:r>
      <w:r>
        <w:rPr>
          <w:rFonts w:ascii="Calibri" w:hAnsi="Calibri"/>
          <w:spacing w:val="-4"/>
          <w:sz w:val="22"/>
        </w:rPr>
        <w:t> </w:t>
      </w:r>
      <w:r>
        <w:rPr>
          <w:rFonts w:ascii="Calibri" w:hAnsi="Calibri"/>
          <w:sz w:val="22"/>
        </w:rPr>
        <w:t>Executive</w:t>
      </w:r>
      <w:r>
        <w:rPr>
          <w:rFonts w:ascii="Calibri" w:hAnsi="Calibri"/>
          <w:spacing w:val="-1"/>
          <w:sz w:val="22"/>
        </w:rPr>
        <w:t> </w:t>
      </w:r>
      <w:r>
        <w:rPr>
          <w:rFonts w:ascii="Calibri" w:hAnsi="Calibri"/>
          <w:spacing w:val="-2"/>
          <w:sz w:val="22"/>
        </w:rPr>
        <w:t>stakeholders</w:t>
      </w:r>
    </w:p>
    <w:p>
      <w:pPr>
        <w:pStyle w:val="BodyText"/>
        <w:spacing w:before="198"/>
        <w:rPr>
          <w:rFonts w:ascii="Calibri"/>
        </w:rPr>
      </w:pPr>
    </w:p>
    <w:p>
      <w:pPr>
        <w:tabs>
          <w:tab w:pos="10133" w:val="left" w:leader="none"/>
        </w:tabs>
        <w:spacing w:line="259" w:lineRule="exact" w:before="0"/>
        <w:ind w:left="1440" w:right="0" w:firstLine="0"/>
        <w:jc w:val="left"/>
        <w:rPr>
          <w:rFonts w:ascii="Calibri"/>
          <w:sz w:val="22"/>
        </w:rPr>
      </w:pPr>
      <w:r>
        <w:rPr>
          <w:rFonts w:ascii="Calibri"/>
          <w:b/>
          <w:sz w:val="22"/>
        </w:rPr>
        <w:t>Independent</w:t>
      </w:r>
      <w:r>
        <w:rPr>
          <w:rFonts w:ascii="Calibri"/>
          <w:b/>
          <w:spacing w:val="-5"/>
          <w:sz w:val="22"/>
        </w:rPr>
        <w:t> </w:t>
      </w:r>
      <w:r>
        <w:rPr>
          <w:rFonts w:ascii="Calibri"/>
          <w:b/>
          <w:sz w:val="22"/>
        </w:rPr>
        <w:t>News</w:t>
      </w:r>
      <w:r>
        <w:rPr>
          <w:rFonts w:ascii="Calibri"/>
          <w:b/>
          <w:spacing w:val="-5"/>
          <w:sz w:val="22"/>
        </w:rPr>
        <w:t> </w:t>
      </w:r>
      <w:r>
        <w:rPr>
          <w:rFonts w:ascii="Calibri"/>
          <w:b/>
          <w:sz w:val="22"/>
        </w:rPr>
        <w:t>Television</w:t>
      </w:r>
      <w:r>
        <w:rPr>
          <w:rFonts w:ascii="Calibri"/>
          <w:b/>
          <w:spacing w:val="-5"/>
          <w:sz w:val="22"/>
        </w:rPr>
        <w:t> </w:t>
      </w:r>
      <w:r>
        <w:rPr>
          <w:rFonts w:ascii="Calibri"/>
          <w:b/>
          <w:spacing w:val="-4"/>
          <w:sz w:val="22"/>
        </w:rPr>
        <w:t>(ITN)</w:t>
      </w:r>
      <w:r>
        <w:rPr>
          <w:rFonts w:ascii="Calibri"/>
          <w:b/>
          <w:sz w:val="22"/>
        </w:rPr>
        <w:tab/>
      </w:r>
      <w:r>
        <w:rPr>
          <w:rFonts w:ascii="Calibri"/>
          <w:spacing w:val="-2"/>
          <w:sz w:val="22"/>
        </w:rPr>
        <w:t>London</w:t>
      </w:r>
    </w:p>
    <w:p>
      <w:pPr>
        <w:pStyle w:val="BodyText"/>
        <w:spacing w:line="259" w:lineRule="exact"/>
        <w:ind w:left="1440"/>
        <w:rPr>
          <w:rFonts w:ascii="Calibri"/>
        </w:rPr>
      </w:pPr>
      <w:r>
        <w:rPr>
          <w:rFonts w:ascii="Calibri"/>
        </w:rPr>
        <w:t>A</w:t>
      </w:r>
      <w:r>
        <w:rPr>
          <w:rFonts w:ascii="Calibri"/>
          <w:spacing w:val="-7"/>
        </w:rPr>
        <w:t> </w:t>
      </w:r>
      <w:r>
        <w:rPr>
          <w:rFonts w:ascii="Calibri"/>
        </w:rPr>
        <w:t>UK</w:t>
      </w:r>
      <w:r>
        <w:rPr>
          <w:rFonts w:ascii="Calibri"/>
          <w:spacing w:val="-2"/>
        </w:rPr>
        <w:t> </w:t>
      </w:r>
      <w:r>
        <w:rPr>
          <w:rFonts w:ascii="Calibri"/>
        </w:rPr>
        <w:t>news</w:t>
      </w:r>
      <w:r>
        <w:rPr>
          <w:rFonts w:ascii="Calibri"/>
          <w:spacing w:val="-3"/>
        </w:rPr>
        <w:t> </w:t>
      </w:r>
      <w:r>
        <w:rPr>
          <w:rFonts w:ascii="Calibri"/>
        </w:rPr>
        <w:t>&amp;</w:t>
      </w:r>
      <w:r>
        <w:rPr>
          <w:rFonts w:ascii="Calibri"/>
          <w:spacing w:val="-3"/>
        </w:rPr>
        <w:t> </w:t>
      </w:r>
      <w:r>
        <w:rPr>
          <w:rFonts w:ascii="Calibri"/>
        </w:rPr>
        <w:t>multimedia</w:t>
      </w:r>
      <w:r>
        <w:rPr>
          <w:rFonts w:ascii="Calibri"/>
          <w:spacing w:val="-2"/>
        </w:rPr>
        <w:t> </w:t>
      </w:r>
      <w:r>
        <w:rPr>
          <w:rFonts w:ascii="Calibri"/>
        </w:rPr>
        <w:t>content</w:t>
      </w:r>
      <w:r>
        <w:rPr>
          <w:rFonts w:ascii="Calibri"/>
          <w:spacing w:val="-1"/>
        </w:rPr>
        <w:t> </w:t>
      </w:r>
      <w:r>
        <w:rPr>
          <w:rFonts w:ascii="Calibri"/>
        </w:rPr>
        <w:t>company creating news</w:t>
      </w:r>
      <w:r>
        <w:rPr>
          <w:rFonts w:ascii="Calibri"/>
          <w:spacing w:val="-1"/>
        </w:rPr>
        <w:t> </w:t>
      </w:r>
      <w:r>
        <w:rPr>
          <w:rFonts w:ascii="Calibri"/>
        </w:rPr>
        <w:t>broadcasts</w:t>
      </w:r>
      <w:r>
        <w:rPr>
          <w:rFonts w:ascii="Calibri"/>
          <w:spacing w:val="-3"/>
        </w:rPr>
        <w:t> </w:t>
      </w:r>
      <w:r>
        <w:rPr>
          <w:rFonts w:ascii="Calibri"/>
        </w:rPr>
        <w:t>that</w:t>
      </w:r>
      <w:r>
        <w:rPr>
          <w:rFonts w:ascii="Calibri"/>
          <w:spacing w:val="1"/>
        </w:rPr>
        <w:t> </w:t>
      </w:r>
      <w:r>
        <w:rPr>
          <w:rFonts w:ascii="Calibri"/>
        </w:rPr>
        <w:t>reach</w:t>
      </w:r>
      <w:r>
        <w:rPr>
          <w:rFonts w:ascii="Calibri"/>
          <w:spacing w:val="-3"/>
        </w:rPr>
        <w:t> </w:t>
      </w:r>
      <w:r>
        <w:rPr>
          <w:rFonts w:ascii="Calibri"/>
        </w:rPr>
        <w:t>20</w:t>
      </w:r>
      <w:r>
        <w:rPr>
          <w:rFonts w:ascii="Calibri"/>
          <w:spacing w:val="-3"/>
        </w:rPr>
        <w:t> </w:t>
      </w:r>
      <w:r>
        <w:rPr>
          <w:rFonts w:ascii="Calibri"/>
        </w:rPr>
        <w:t>million</w:t>
      </w:r>
      <w:r>
        <w:rPr>
          <w:rFonts w:ascii="Calibri"/>
          <w:spacing w:val="-3"/>
        </w:rPr>
        <w:t> </w:t>
      </w:r>
      <w:r>
        <w:rPr>
          <w:rFonts w:ascii="Calibri"/>
        </w:rPr>
        <w:t>people</w:t>
      </w:r>
      <w:r>
        <w:rPr>
          <w:rFonts w:ascii="Calibri"/>
          <w:spacing w:val="-1"/>
        </w:rPr>
        <w:t> </w:t>
      </w:r>
      <w:r>
        <w:rPr>
          <w:rFonts w:ascii="Calibri"/>
          <w:spacing w:val="-2"/>
        </w:rPr>
        <w:t>daily.</w:t>
      </w:r>
    </w:p>
    <w:p>
      <w:pPr>
        <w:pStyle w:val="BodyText"/>
        <w:tabs>
          <w:tab w:pos="9843" w:val="left" w:leader="none"/>
        </w:tabs>
        <w:spacing w:line="257" w:lineRule="exact" w:before="222"/>
        <w:ind w:left="1440"/>
        <w:rPr>
          <w:rFonts w:ascii="Calibri"/>
        </w:rPr>
      </w:pPr>
      <w:r>
        <w:rPr>
          <w:rFonts w:ascii="Calibri"/>
        </w:rPr>
        <w:t>Business</w:t>
      </w:r>
      <w:r>
        <w:rPr>
          <w:rFonts w:ascii="Calibri"/>
          <w:spacing w:val="-11"/>
        </w:rPr>
        <w:t> </w:t>
      </w:r>
      <w:r>
        <w:rPr>
          <w:rFonts w:ascii="Calibri"/>
          <w:spacing w:val="-2"/>
        </w:rPr>
        <w:t>Analyst</w:t>
      </w:r>
      <w:r>
        <w:rPr>
          <w:rFonts w:ascii="Calibri"/>
        </w:rPr>
        <w:tab/>
      </w:r>
      <w:r>
        <w:rPr>
          <w:rFonts w:ascii="Calibri"/>
          <w:spacing w:val="-2"/>
        </w:rPr>
        <w:t>2014-</w:t>
      </w:r>
      <w:r>
        <w:rPr>
          <w:rFonts w:ascii="Calibri"/>
          <w:spacing w:val="-4"/>
        </w:rPr>
        <w:t>2015</w:t>
      </w:r>
    </w:p>
    <w:p>
      <w:pPr>
        <w:pStyle w:val="ListParagraph"/>
        <w:numPr>
          <w:ilvl w:val="0"/>
          <w:numId w:val="53"/>
        </w:numPr>
        <w:tabs>
          <w:tab w:pos="1801" w:val="left" w:leader="none"/>
        </w:tabs>
        <w:spacing w:line="218" w:lineRule="auto" w:before="7" w:after="0"/>
        <w:ind w:left="1801" w:right="1749" w:hanging="361"/>
        <w:jc w:val="left"/>
        <w:rPr>
          <w:rFonts w:ascii="Calibri" w:hAnsi="Calibri"/>
          <w:sz w:val="22"/>
        </w:rPr>
      </w:pPr>
      <w:r>
        <w:rPr>
          <w:rFonts w:ascii="Calibri" w:hAnsi="Calibri"/>
          <w:sz w:val="22"/>
        </w:rPr>
        <w:t>Lead</w:t>
      </w:r>
      <w:r>
        <w:rPr>
          <w:rFonts w:ascii="Calibri" w:hAnsi="Calibri"/>
          <w:spacing w:val="-5"/>
          <w:sz w:val="22"/>
        </w:rPr>
        <w:t> </w:t>
      </w:r>
      <w:r>
        <w:rPr>
          <w:rFonts w:ascii="Calibri" w:hAnsi="Calibri"/>
          <w:sz w:val="22"/>
        </w:rPr>
        <w:t>analyst</w:t>
      </w:r>
      <w:r>
        <w:rPr>
          <w:rFonts w:ascii="Calibri" w:hAnsi="Calibri"/>
          <w:spacing w:val="-3"/>
          <w:sz w:val="22"/>
        </w:rPr>
        <w:t> </w:t>
      </w:r>
      <w:r>
        <w:rPr>
          <w:rFonts w:ascii="Calibri" w:hAnsi="Calibri"/>
          <w:sz w:val="22"/>
        </w:rPr>
        <w:t>on</w:t>
      </w:r>
      <w:r>
        <w:rPr>
          <w:rFonts w:ascii="Calibri" w:hAnsi="Calibri"/>
          <w:spacing w:val="-5"/>
          <w:sz w:val="22"/>
        </w:rPr>
        <w:t> </w:t>
      </w:r>
      <w:r>
        <w:rPr>
          <w:rFonts w:ascii="Calibri" w:hAnsi="Calibri"/>
          <w:sz w:val="22"/>
        </w:rPr>
        <w:t>technology</w:t>
      </w:r>
      <w:r>
        <w:rPr>
          <w:rFonts w:ascii="Calibri" w:hAnsi="Calibri"/>
          <w:spacing w:val="-4"/>
          <w:sz w:val="22"/>
        </w:rPr>
        <w:t> </w:t>
      </w:r>
      <w:r>
        <w:rPr>
          <w:rFonts w:ascii="Calibri" w:hAnsi="Calibri"/>
          <w:sz w:val="22"/>
        </w:rPr>
        <w:t>project</w:t>
      </w:r>
      <w:r>
        <w:rPr>
          <w:rFonts w:ascii="Calibri" w:hAnsi="Calibri"/>
          <w:spacing w:val="-3"/>
          <w:sz w:val="22"/>
        </w:rPr>
        <w:t> </w:t>
      </w:r>
      <w:r>
        <w:rPr>
          <w:rFonts w:ascii="Calibri" w:hAnsi="Calibri"/>
          <w:sz w:val="22"/>
        </w:rPr>
        <w:t>within</w:t>
      </w:r>
      <w:r>
        <w:rPr>
          <w:rFonts w:ascii="Calibri" w:hAnsi="Calibri"/>
          <w:spacing w:val="-5"/>
          <w:sz w:val="22"/>
        </w:rPr>
        <w:t> </w:t>
      </w:r>
      <w:r>
        <w:rPr>
          <w:rFonts w:ascii="Calibri" w:hAnsi="Calibri"/>
          <w:sz w:val="22"/>
        </w:rPr>
        <w:t>the</w:t>
      </w:r>
      <w:r>
        <w:rPr>
          <w:rFonts w:ascii="Calibri" w:hAnsi="Calibri"/>
          <w:spacing w:val="-4"/>
          <w:sz w:val="22"/>
        </w:rPr>
        <w:t> </w:t>
      </w:r>
      <w:r>
        <w:rPr>
          <w:rFonts w:ascii="Calibri" w:hAnsi="Calibri"/>
          <w:sz w:val="22"/>
        </w:rPr>
        <w:t>Finance</w:t>
      </w:r>
      <w:r>
        <w:rPr>
          <w:rFonts w:ascii="Calibri" w:hAnsi="Calibri"/>
          <w:spacing w:val="-4"/>
          <w:sz w:val="22"/>
        </w:rPr>
        <w:t> </w:t>
      </w:r>
      <w:r>
        <w:rPr>
          <w:rFonts w:ascii="Calibri" w:hAnsi="Calibri"/>
          <w:sz w:val="22"/>
        </w:rPr>
        <w:t>department</w:t>
      </w:r>
      <w:r>
        <w:rPr>
          <w:rFonts w:ascii="Calibri" w:hAnsi="Calibri"/>
          <w:spacing w:val="-3"/>
          <w:sz w:val="22"/>
        </w:rPr>
        <w:t> </w:t>
      </w:r>
      <w:r>
        <w:rPr>
          <w:rFonts w:ascii="Calibri" w:hAnsi="Calibri"/>
          <w:sz w:val="22"/>
        </w:rPr>
        <w:t>centred</w:t>
      </w:r>
      <w:r>
        <w:rPr>
          <w:rFonts w:ascii="Calibri" w:hAnsi="Calibri"/>
          <w:spacing w:val="-5"/>
          <w:sz w:val="22"/>
        </w:rPr>
        <w:t> </w:t>
      </w:r>
      <w:r>
        <w:rPr>
          <w:rFonts w:ascii="Calibri" w:hAnsi="Calibri"/>
          <w:sz w:val="22"/>
        </w:rPr>
        <w:t>on</w:t>
      </w:r>
      <w:r>
        <w:rPr>
          <w:rFonts w:ascii="Calibri" w:hAnsi="Calibri"/>
          <w:spacing w:val="-5"/>
          <w:sz w:val="22"/>
        </w:rPr>
        <w:t> </w:t>
      </w:r>
      <w:r>
        <w:rPr>
          <w:rFonts w:ascii="Calibri" w:hAnsi="Calibri"/>
          <w:sz w:val="22"/>
        </w:rPr>
        <w:t>implementing</w:t>
      </w:r>
      <w:r>
        <w:rPr>
          <w:rFonts w:ascii="Calibri" w:hAnsi="Calibri"/>
          <w:spacing w:val="-3"/>
          <w:sz w:val="22"/>
        </w:rPr>
        <w:t> </w:t>
      </w:r>
      <w:r>
        <w:rPr>
          <w:rFonts w:ascii="Calibri" w:hAnsi="Calibri"/>
          <w:sz w:val="22"/>
        </w:rPr>
        <w:t>new software called Integra</w:t>
      </w:r>
    </w:p>
    <w:p>
      <w:pPr>
        <w:pStyle w:val="ListParagraph"/>
        <w:numPr>
          <w:ilvl w:val="0"/>
          <w:numId w:val="53"/>
        </w:numPr>
        <w:tabs>
          <w:tab w:pos="1800" w:val="left" w:leader="none"/>
        </w:tabs>
        <w:spacing w:line="256" w:lineRule="exact" w:before="0" w:after="0"/>
        <w:ind w:left="1800" w:right="0" w:hanging="360"/>
        <w:jc w:val="left"/>
        <w:rPr>
          <w:rFonts w:ascii="Calibri" w:hAnsi="Calibri"/>
          <w:sz w:val="22"/>
        </w:rPr>
      </w:pPr>
      <w:r>
        <w:rPr>
          <w:rFonts w:ascii="Calibri" w:hAnsi="Calibri"/>
          <w:sz w:val="22"/>
        </w:rPr>
        <w:t>Created</w:t>
      </w:r>
      <w:r>
        <w:rPr>
          <w:rFonts w:ascii="Calibri" w:hAnsi="Calibri"/>
          <w:spacing w:val="-3"/>
          <w:sz w:val="22"/>
        </w:rPr>
        <w:t> </w:t>
      </w:r>
      <w:r>
        <w:rPr>
          <w:rFonts w:ascii="Calibri" w:hAnsi="Calibri"/>
          <w:sz w:val="22"/>
        </w:rPr>
        <w:t>and</w:t>
      </w:r>
      <w:r>
        <w:rPr>
          <w:rFonts w:ascii="Calibri" w:hAnsi="Calibri"/>
          <w:spacing w:val="-3"/>
          <w:sz w:val="22"/>
        </w:rPr>
        <w:t> </w:t>
      </w:r>
      <w:r>
        <w:rPr>
          <w:rFonts w:ascii="Calibri" w:hAnsi="Calibri"/>
          <w:sz w:val="22"/>
        </w:rPr>
        <w:t>managed</w:t>
      </w:r>
      <w:r>
        <w:rPr>
          <w:rFonts w:ascii="Calibri" w:hAnsi="Calibri"/>
          <w:spacing w:val="-2"/>
          <w:sz w:val="22"/>
        </w:rPr>
        <w:t> </w:t>
      </w:r>
      <w:r>
        <w:rPr>
          <w:rFonts w:ascii="Calibri" w:hAnsi="Calibri"/>
          <w:sz w:val="22"/>
        </w:rPr>
        <w:t>all</w:t>
      </w:r>
      <w:r>
        <w:rPr>
          <w:rFonts w:ascii="Calibri" w:hAnsi="Calibri"/>
          <w:spacing w:val="-2"/>
          <w:sz w:val="22"/>
        </w:rPr>
        <w:t> </w:t>
      </w:r>
      <w:r>
        <w:rPr>
          <w:rFonts w:ascii="Calibri" w:hAnsi="Calibri"/>
          <w:sz w:val="22"/>
        </w:rPr>
        <w:t>staff</w:t>
      </w:r>
      <w:r>
        <w:rPr>
          <w:rFonts w:ascii="Calibri" w:hAnsi="Calibri"/>
          <w:spacing w:val="-4"/>
          <w:sz w:val="22"/>
        </w:rPr>
        <w:t> </w:t>
      </w:r>
      <w:r>
        <w:rPr>
          <w:rFonts w:ascii="Calibri" w:hAnsi="Calibri"/>
          <w:sz w:val="22"/>
        </w:rPr>
        <w:t>training</w:t>
      </w:r>
      <w:r>
        <w:rPr>
          <w:rFonts w:ascii="Calibri" w:hAnsi="Calibri"/>
          <w:spacing w:val="-1"/>
          <w:sz w:val="22"/>
        </w:rPr>
        <w:t> </w:t>
      </w:r>
      <w:r>
        <w:rPr>
          <w:rFonts w:ascii="Calibri" w:hAnsi="Calibri"/>
          <w:sz w:val="22"/>
        </w:rPr>
        <w:t>content</w:t>
      </w:r>
      <w:r>
        <w:rPr>
          <w:rFonts w:ascii="Calibri" w:hAnsi="Calibri"/>
          <w:spacing w:val="-1"/>
          <w:sz w:val="22"/>
        </w:rPr>
        <w:t> </w:t>
      </w:r>
      <w:r>
        <w:rPr>
          <w:rFonts w:ascii="Calibri" w:hAnsi="Calibri"/>
          <w:sz w:val="22"/>
        </w:rPr>
        <w:t>&amp;</w:t>
      </w:r>
      <w:r>
        <w:rPr>
          <w:rFonts w:ascii="Calibri" w:hAnsi="Calibri"/>
          <w:spacing w:val="2"/>
          <w:sz w:val="22"/>
        </w:rPr>
        <w:t> </w:t>
      </w:r>
      <w:r>
        <w:rPr>
          <w:rFonts w:ascii="Calibri" w:hAnsi="Calibri"/>
          <w:sz w:val="22"/>
        </w:rPr>
        <w:t>project </w:t>
      </w:r>
      <w:r>
        <w:rPr>
          <w:rFonts w:ascii="Calibri" w:hAnsi="Calibri"/>
          <w:spacing w:val="-2"/>
          <w:sz w:val="22"/>
        </w:rPr>
        <w:t>comms</w:t>
      </w:r>
    </w:p>
    <w:p>
      <w:pPr>
        <w:pStyle w:val="BodyText"/>
        <w:spacing w:before="197"/>
        <w:rPr>
          <w:rFonts w:ascii="Calibri"/>
        </w:rPr>
      </w:pPr>
    </w:p>
    <w:p>
      <w:pPr>
        <w:tabs>
          <w:tab w:pos="9808" w:val="left" w:leader="none"/>
        </w:tabs>
        <w:spacing w:line="259" w:lineRule="exact" w:before="1"/>
        <w:ind w:left="1440" w:right="0" w:firstLine="0"/>
        <w:jc w:val="left"/>
        <w:rPr>
          <w:rFonts w:ascii="Calibri"/>
          <w:sz w:val="22"/>
        </w:rPr>
      </w:pPr>
      <w:r>
        <w:rPr>
          <w:rFonts w:ascii="Calibri"/>
          <w:b/>
          <w:sz w:val="22"/>
        </w:rPr>
        <w:t>National</w:t>
      </w:r>
      <w:r>
        <w:rPr>
          <w:rFonts w:ascii="Calibri"/>
          <w:b/>
          <w:spacing w:val="-8"/>
          <w:sz w:val="22"/>
        </w:rPr>
        <w:t> </w:t>
      </w:r>
      <w:r>
        <w:rPr>
          <w:rFonts w:ascii="Calibri"/>
          <w:b/>
          <w:sz w:val="22"/>
        </w:rPr>
        <w:t>Australia</w:t>
      </w:r>
      <w:r>
        <w:rPr>
          <w:rFonts w:ascii="Calibri"/>
          <w:b/>
          <w:spacing w:val="-1"/>
          <w:sz w:val="22"/>
        </w:rPr>
        <w:t> </w:t>
      </w:r>
      <w:r>
        <w:rPr>
          <w:rFonts w:ascii="Calibri"/>
          <w:b/>
          <w:sz w:val="22"/>
        </w:rPr>
        <w:t>Bank</w:t>
      </w:r>
      <w:r>
        <w:rPr>
          <w:rFonts w:ascii="Calibri"/>
          <w:b/>
          <w:spacing w:val="-2"/>
          <w:sz w:val="22"/>
        </w:rPr>
        <w:t> (NAB)</w:t>
      </w:r>
      <w:r>
        <w:rPr>
          <w:rFonts w:ascii="Calibri"/>
          <w:b/>
          <w:sz w:val="22"/>
        </w:rPr>
        <w:tab/>
      </w:r>
      <w:r>
        <w:rPr>
          <w:rFonts w:ascii="Calibri"/>
          <w:spacing w:val="-2"/>
          <w:sz w:val="22"/>
        </w:rPr>
        <w:t>Melbourne</w:t>
      </w:r>
    </w:p>
    <w:p>
      <w:pPr>
        <w:pStyle w:val="BodyText"/>
        <w:spacing w:line="259" w:lineRule="exact"/>
        <w:ind w:left="1440"/>
        <w:rPr>
          <w:rFonts w:ascii="Calibri"/>
        </w:rPr>
      </w:pPr>
      <w:r>
        <w:rPr>
          <w:rFonts w:ascii="Calibri"/>
        </w:rPr>
        <w:t>One</w:t>
      </w:r>
      <w:r>
        <w:rPr>
          <w:rFonts w:ascii="Calibri"/>
          <w:spacing w:val="-2"/>
        </w:rPr>
        <w:t> </w:t>
      </w:r>
      <w:r>
        <w:rPr>
          <w:rFonts w:ascii="Calibri"/>
        </w:rPr>
        <w:t>of</w:t>
      </w:r>
      <w:r>
        <w:rPr>
          <w:rFonts w:ascii="Calibri"/>
          <w:spacing w:val="-5"/>
        </w:rPr>
        <w:t> </w:t>
      </w:r>
      <w:r>
        <w:rPr>
          <w:rFonts w:ascii="Calibri"/>
        </w:rPr>
        <w:t>the</w:t>
      </w:r>
      <w:r>
        <w:rPr>
          <w:rFonts w:ascii="Calibri"/>
          <w:spacing w:val="-2"/>
        </w:rPr>
        <w:t> </w:t>
      </w:r>
      <w:r>
        <w:rPr>
          <w:rFonts w:ascii="Calibri"/>
        </w:rPr>
        <w:t>four</w:t>
      </w:r>
      <w:r>
        <w:rPr>
          <w:rFonts w:ascii="Calibri"/>
          <w:spacing w:val="-5"/>
        </w:rPr>
        <w:t> </w:t>
      </w:r>
      <w:r>
        <w:rPr>
          <w:rFonts w:ascii="Calibri"/>
        </w:rPr>
        <w:t>largest</w:t>
      </w:r>
      <w:r>
        <w:rPr>
          <w:rFonts w:ascii="Calibri"/>
          <w:spacing w:val="-2"/>
        </w:rPr>
        <w:t> </w:t>
      </w:r>
      <w:r>
        <w:rPr>
          <w:rFonts w:ascii="Calibri"/>
        </w:rPr>
        <w:t>financial</w:t>
      </w:r>
      <w:r>
        <w:rPr>
          <w:rFonts w:ascii="Calibri"/>
          <w:spacing w:val="-2"/>
        </w:rPr>
        <w:t> </w:t>
      </w:r>
      <w:r>
        <w:rPr>
          <w:rFonts w:ascii="Calibri"/>
        </w:rPr>
        <w:t>institutions</w:t>
      </w:r>
      <w:r>
        <w:rPr>
          <w:rFonts w:ascii="Calibri"/>
          <w:spacing w:val="-4"/>
        </w:rPr>
        <w:t> </w:t>
      </w:r>
      <w:r>
        <w:rPr>
          <w:rFonts w:ascii="Calibri"/>
        </w:rPr>
        <w:t>in</w:t>
      </w:r>
      <w:r>
        <w:rPr>
          <w:rFonts w:ascii="Calibri"/>
          <w:spacing w:val="-2"/>
        </w:rPr>
        <w:t> Australia.</w:t>
      </w:r>
    </w:p>
    <w:p>
      <w:pPr>
        <w:pStyle w:val="BodyText"/>
        <w:tabs>
          <w:tab w:pos="9843" w:val="left" w:leader="none"/>
        </w:tabs>
        <w:spacing w:line="257" w:lineRule="exact" w:before="221"/>
        <w:ind w:left="1440"/>
        <w:rPr>
          <w:rFonts w:ascii="Calibri"/>
        </w:rPr>
      </w:pPr>
      <w:r>
        <w:rPr>
          <w:rFonts w:ascii="Calibri"/>
        </w:rPr>
        <w:t>Project</w:t>
      </w:r>
      <w:r>
        <w:rPr>
          <w:rFonts w:ascii="Calibri"/>
          <w:spacing w:val="3"/>
        </w:rPr>
        <w:t> </w:t>
      </w:r>
      <w:r>
        <w:rPr>
          <w:rFonts w:ascii="Calibri"/>
          <w:spacing w:val="-2"/>
        </w:rPr>
        <w:t>Analyst</w:t>
      </w:r>
      <w:r>
        <w:rPr>
          <w:rFonts w:ascii="Calibri"/>
        </w:rPr>
        <w:tab/>
      </w:r>
      <w:r>
        <w:rPr>
          <w:rFonts w:ascii="Calibri"/>
          <w:spacing w:val="-2"/>
        </w:rPr>
        <w:t>2011-</w:t>
      </w:r>
      <w:r>
        <w:rPr>
          <w:rFonts w:ascii="Calibri"/>
          <w:spacing w:val="-4"/>
        </w:rPr>
        <w:t>2014</w:t>
      </w:r>
    </w:p>
    <w:p>
      <w:pPr>
        <w:pStyle w:val="ListParagraph"/>
        <w:numPr>
          <w:ilvl w:val="0"/>
          <w:numId w:val="53"/>
        </w:numPr>
        <w:tabs>
          <w:tab w:pos="1801" w:val="left" w:leader="none"/>
        </w:tabs>
        <w:spacing w:line="223" w:lineRule="auto" w:before="3" w:after="0"/>
        <w:ind w:left="1801" w:right="1885" w:hanging="361"/>
        <w:jc w:val="left"/>
        <w:rPr>
          <w:rFonts w:ascii="Calibri" w:hAnsi="Calibri"/>
          <w:sz w:val="22"/>
        </w:rPr>
      </w:pPr>
      <w:r>
        <w:rPr>
          <w:rFonts w:ascii="Calibri" w:hAnsi="Calibri"/>
          <w:sz w:val="22"/>
        </w:rPr>
        <w:t>Gathering</w:t>
      </w:r>
      <w:r>
        <w:rPr>
          <w:rFonts w:ascii="Calibri" w:hAnsi="Calibri"/>
          <w:spacing w:val="-3"/>
          <w:sz w:val="22"/>
        </w:rPr>
        <w:t> </w:t>
      </w:r>
      <w:r>
        <w:rPr>
          <w:rFonts w:ascii="Calibri" w:hAnsi="Calibri"/>
          <w:sz w:val="22"/>
        </w:rPr>
        <w:t>&amp;</w:t>
      </w:r>
      <w:r>
        <w:rPr>
          <w:rFonts w:ascii="Calibri" w:hAnsi="Calibri"/>
          <w:spacing w:val="-4"/>
          <w:sz w:val="22"/>
        </w:rPr>
        <w:t> </w:t>
      </w:r>
      <w:r>
        <w:rPr>
          <w:rFonts w:ascii="Calibri" w:hAnsi="Calibri"/>
          <w:sz w:val="22"/>
        </w:rPr>
        <w:t>defining</w:t>
      </w:r>
      <w:r>
        <w:rPr>
          <w:rFonts w:ascii="Calibri" w:hAnsi="Calibri"/>
          <w:spacing w:val="-3"/>
          <w:sz w:val="22"/>
        </w:rPr>
        <w:t> </w:t>
      </w:r>
      <w:r>
        <w:rPr>
          <w:rFonts w:ascii="Calibri" w:hAnsi="Calibri"/>
          <w:sz w:val="22"/>
        </w:rPr>
        <w:t>of</w:t>
      </w:r>
      <w:r>
        <w:rPr>
          <w:rFonts w:ascii="Calibri" w:hAnsi="Calibri"/>
          <w:spacing w:val="-6"/>
          <w:sz w:val="22"/>
        </w:rPr>
        <w:t> </w:t>
      </w:r>
      <w:r>
        <w:rPr>
          <w:rFonts w:ascii="Calibri" w:hAnsi="Calibri"/>
          <w:sz w:val="22"/>
        </w:rPr>
        <w:t>requirements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new</w:t>
      </w:r>
      <w:r>
        <w:rPr>
          <w:rFonts w:ascii="Calibri" w:hAnsi="Calibri"/>
          <w:spacing w:val="-5"/>
          <w:sz w:val="22"/>
        </w:rPr>
        <w:t> </w:t>
      </w:r>
      <w:r>
        <w:rPr>
          <w:rFonts w:ascii="Calibri" w:hAnsi="Calibri"/>
          <w:sz w:val="22"/>
        </w:rPr>
        <w:t>centralized</w:t>
      </w:r>
      <w:r>
        <w:rPr>
          <w:rFonts w:ascii="Calibri" w:hAnsi="Calibri"/>
          <w:spacing w:val="-4"/>
          <w:sz w:val="22"/>
        </w:rPr>
        <w:t> </w:t>
      </w:r>
      <w:r>
        <w:rPr>
          <w:rFonts w:ascii="Calibri" w:hAnsi="Calibri"/>
          <w:sz w:val="22"/>
        </w:rPr>
        <w:t>processes</w:t>
      </w:r>
      <w:r>
        <w:rPr>
          <w:rFonts w:ascii="Calibri" w:hAnsi="Calibri"/>
          <w:spacing w:val="-4"/>
          <w:sz w:val="22"/>
        </w:rPr>
        <w:t> </w:t>
      </w:r>
      <w:r>
        <w:rPr>
          <w:rFonts w:ascii="Calibri" w:hAnsi="Calibri"/>
          <w:sz w:val="22"/>
        </w:rPr>
        <w:t>on</w:t>
      </w:r>
      <w:r>
        <w:rPr>
          <w:rFonts w:ascii="Calibri" w:hAnsi="Calibri"/>
          <w:spacing w:val="-4"/>
          <w:sz w:val="22"/>
        </w:rPr>
        <w:t> </w:t>
      </w:r>
      <w:r>
        <w:rPr>
          <w:rFonts w:ascii="Calibri" w:hAnsi="Calibri"/>
          <w:sz w:val="22"/>
        </w:rPr>
        <w:t>a</w:t>
      </w:r>
      <w:r>
        <w:rPr>
          <w:rFonts w:ascii="Calibri" w:hAnsi="Calibri"/>
          <w:spacing w:val="-4"/>
          <w:sz w:val="22"/>
        </w:rPr>
        <w:t> </w:t>
      </w:r>
      <w:r>
        <w:rPr>
          <w:rFonts w:ascii="Calibri" w:hAnsi="Calibri"/>
          <w:sz w:val="22"/>
        </w:rPr>
        <w:t>large</w:t>
      </w:r>
      <w:r>
        <w:rPr>
          <w:rFonts w:ascii="Calibri" w:hAnsi="Calibri"/>
          <w:spacing w:val="-4"/>
          <w:sz w:val="22"/>
        </w:rPr>
        <w:t> </w:t>
      </w:r>
      <w:r>
        <w:rPr>
          <w:rFonts w:ascii="Calibri" w:hAnsi="Calibri"/>
          <w:sz w:val="22"/>
        </w:rPr>
        <w:t>transformational change program</w:t>
      </w:r>
    </w:p>
    <w:p>
      <w:pPr>
        <w:pStyle w:val="ListParagraph"/>
        <w:numPr>
          <w:ilvl w:val="0"/>
          <w:numId w:val="53"/>
        </w:numPr>
        <w:tabs>
          <w:tab w:pos="1800" w:val="left" w:leader="none"/>
        </w:tabs>
        <w:spacing w:line="249" w:lineRule="exact" w:before="0" w:after="0"/>
        <w:ind w:left="1800" w:right="0" w:hanging="360"/>
        <w:jc w:val="left"/>
        <w:rPr>
          <w:rFonts w:ascii="Calibri" w:hAnsi="Calibri"/>
          <w:sz w:val="22"/>
        </w:rPr>
      </w:pPr>
      <w:r>
        <w:rPr>
          <w:rFonts w:ascii="Calibri" w:hAnsi="Calibri"/>
          <w:sz w:val="22"/>
        </w:rPr>
        <w:t>Solution</w:t>
      </w:r>
      <w:r>
        <w:rPr>
          <w:rFonts w:ascii="Calibri" w:hAnsi="Calibri"/>
          <w:spacing w:val="-2"/>
          <w:sz w:val="22"/>
        </w:rPr>
        <w:t> </w:t>
      </w:r>
      <w:r>
        <w:rPr>
          <w:rFonts w:ascii="Calibri" w:hAnsi="Calibri"/>
          <w:sz w:val="22"/>
        </w:rPr>
        <w:t>design</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mapping</w:t>
      </w:r>
      <w:r>
        <w:rPr>
          <w:rFonts w:ascii="Calibri" w:hAnsi="Calibri"/>
          <w:spacing w:val="-1"/>
          <w:sz w:val="22"/>
        </w:rPr>
        <w:t> </w:t>
      </w:r>
      <w:r>
        <w:rPr>
          <w:rFonts w:ascii="Calibri" w:hAnsi="Calibri"/>
          <w:sz w:val="22"/>
        </w:rPr>
        <w:t>of</w:t>
      </w:r>
      <w:r>
        <w:rPr>
          <w:rFonts w:ascii="Calibri" w:hAnsi="Calibri"/>
          <w:spacing w:val="-3"/>
          <w:sz w:val="22"/>
        </w:rPr>
        <w:t> </w:t>
      </w:r>
      <w:r>
        <w:rPr>
          <w:rFonts w:ascii="Calibri" w:hAnsi="Calibri"/>
          <w:sz w:val="22"/>
        </w:rPr>
        <w:t>to-be</w:t>
      </w:r>
      <w:r>
        <w:rPr>
          <w:rFonts w:ascii="Calibri" w:hAnsi="Calibri"/>
          <w:spacing w:val="-1"/>
          <w:sz w:val="22"/>
        </w:rPr>
        <w:t> </w:t>
      </w:r>
      <w:r>
        <w:rPr>
          <w:rFonts w:ascii="Calibri" w:hAnsi="Calibri"/>
          <w:sz w:val="22"/>
        </w:rPr>
        <w:t>process</w:t>
      </w:r>
      <w:r>
        <w:rPr>
          <w:rFonts w:ascii="Calibri" w:hAnsi="Calibri"/>
          <w:spacing w:val="-3"/>
          <w:sz w:val="22"/>
        </w:rPr>
        <w:t> </w:t>
      </w:r>
      <w:r>
        <w:rPr>
          <w:rFonts w:ascii="Calibri" w:hAnsi="Calibri"/>
          <w:sz w:val="22"/>
        </w:rPr>
        <w:t>to</w:t>
      </w:r>
      <w:r>
        <w:rPr>
          <w:rFonts w:ascii="Calibri" w:hAnsi="Calibri"/>
          <w:spacing w:val="-2"/>
          <w:sz w:val="22"/>
        </w:rPr>
        <w:t> </w:t>
      </w:r>
      <w:r>
        <w:rPr>
          <w:rFonts w:ascii="Calibri" w:hAnsi="Calibri"/>
          <w:sz w:val="22"/>
        </w:rPr>
        <w:t>be</w:t>
      </w:r>
      <w:r>
        <w:rPr>
          <w:rFonts w:ascii="Calibri" w:hAnsi="Calibri"/>
          <w:spacing w:val="-1"/>
          <w:sz w:val="22"/>
        </w:rPr>
        <w:t> </w:t>
      </w:r>
      <w:r>
        <w:rPr>
          <w:rFonts w:ascii="Calibri" w:hAnsi="Calibri"/>
          <w:sz w:val="22"/>
        </w:rPr>
        <w:t>completed</w:t>
      </w:r>
      <w:r>
        <w:rPr>
          <w:rFonts w:ascii="Calibri" w:hAnsi="Calibri"/>
          <w:spacing w:val="-1"/>
          <w:sz w:val="22"/>
        </w:rPr>
        <w:t> </w:t>
      </w:r>
      <w:r>
        <w:rPr>
          <w:rFonts w:ascii="Calibri" w:hAnsi="Calibri"/>
          <w:sz w:val="22"/>
        </w:rPr>
        <w:t>by</w:t>
      </w:r>
      <w:r>
        <w:rPr>
          <w:rFonts w:ascii="Calibri" w:hAnsi="Calibri"/>
          <w:spacing w:val="-1"/>
          <w:sz w:val="22"/>
        </w:rPr>
        <w:t> </w:t>
      </w:r>
      <w:r>
        <w:rPr>
          <w:rFonts w:ascii="Calibri" w:hAnsi="Calibri"/>
          <w:sz w:val="22"/>
        </w:rPr>
        <w:t>centralized</w:t>
      </w:r>
      <w:r>
        <w:rPr>
          <w:rFonts w:ascii="Calibri" w:hAnsi="Calibri"/>
          <w:spacing w:val="-2"/>
          <w:sz w:val="22"/>
        </w:rPr>
        <w:t> </w:t>
      </w:r>
      <w:r>
        <w:rPr>
          <w:rFonts w:ascii="Calibri" w:hAnsi="Calibri"/>
          <w:sz w:val="22"/>
        </w:rPr>
        <w:t>contact centre </w:t>
      </w:r>
      <w:r>
        <w:rPr>
          <w:rFonts w:ascii="Calibri" w:hAnsi="Calibri"/>
          <w:spacing w:val="-2"/>
          <w:sz w:val="22"/>
        </w:rPr>
        <w:t>teams</w:t>
      </w:r>
    </w:p>
    <w:p>
      <w:pPr>
        <w:pStyle w:val="BodyText"/>
        <w:tabs>
          <w:tab w:pos="9843" w:val="left" w:leader="none"/>
        </w:tabs>
        <w:spacing w:line="259" w:lineRule="exact" w:before="222"/>
        <w:ind w:left="1440"/>
        <w:rPr>
          <w:rFonts w:ascii="Calibri"/>
        </w:rPr>
      </w:pPr>
      <w:r>
        <w:rPr>
          <w:rFonts w:ascii="Calibri"/>
        </w:rPr>
        <w:t>Business</w:t>
      </w:r>
      <w:r>
        <w:rPr>
          <w:rFonts w:ascii="Calibri"/>
          <w:spacing w:val="-11"/>
        </w:rPr>
        <w:t> </w:t>
      </w:r>
      <w:r>
        <w:rPr>
          <w:rFonts w:ascii="Calibri"/>
          <w:spacing w:val="-2"/>
        </w:rPr>
        <w:t>Banker</w:t>
      </w:r>
      <w:r>
        <w:rPr>
          <w:rFonts w:ascii="Calibri"/>
        </w:rPr>
        <w:tab/>
      </w:r>
      <w:r>
        <w:rPr>
          <w:rFonts w:ascii="Calibri"/>
          <w:spacing w:val="-2"/>
        </w:rPr>
        <w:t>2009-</w:t>
      </w:r>
      <w:r>
        <w:rPr>
          <w:rFonts w:ascii="Calibri"/>
          <w:spacing w:val="-4"/>
        </w:rPr>
        <w:t>2010</w:t>
      </w:r>
    </w:p>
    <w:p>
      <w:pPr>
        <w:pStyle w:val="ListParagraph"/>
        <w:numPr>
          <w:ilvl w:val="0"/>
          <w:numId w:val="53"/>
        </w:numPr>
        <w:tabs>
          <w:tab w:pos="1800" w:val="left" w:leader="none"/>
        </w:tabs>
        <w:spacing w:line="248" w:lineRule="exact" w:before="0" w:after="0"/>
        <w:ind w:left="1800" w:right="0" w:hanging="360"/>
        <w:jc w:val="left"/>
        <w:rPr>
          <w:rFonts w:ascii="Calibri" w:hAnsi="Calibri"/>
          <w:sz w:val="22"/>
        </w:rPr>
      </w:pPr>
      <w:r>
        <w:rPr>
          <w:rFonts w:ascii="Calibri" w:hAnsi="Calibri"/>
          <w:sz w:val="22"/>
        </w:rPr>
        <w:t>Placed</w:t>
      </w:r>
      <w:r>
        <w:rPr>
          <w:rFonts w:ascii="Calibri" w:hAnsi="Calibri"/>
          <w:spacing w:val="-6"/>
          <w:sz w:val="22"/>
        </w:rPr>
        <w:t> </w:t>
      </w:r>
      <w:r>
        <w:rPr>
          <w:rFonts w:ascii="Calibri" w:hAnsi="Calibri"/>
          <w:sz w:val="22"/>
        </w:rPr>
        <w:t>into</w:t>
      </w:r>
      <w:r>
        <w:rPr>
          <w:rFonts w:ascii="Calibri" w:hAnsi="Calibri"/>
          <w:spacing w:val="-3"/>
          <w:sz w:val="22"/>
        </w:rPr>
        <w:t> </w:t>
      </w:r>
      <w:r>
        <w:rPr>
          <w:rFonts w:ascii="Calibri" w:hAnsi="Calibri"/>
          <w:sz w:val="22"/>
        </w:rPr>
        <w:t>this</w:t>
      </w:r>
      <w:r>
        <w:rPr>
          <w:rFonts w:ascii="Calibri" w:hAnsi="Calibri"/>
          <w:spacing w:val="-5"/>
          <w:sz w:val="22"/>
        </w:rPr>
        <w:t> </w:t>
      </w:r>
      <w:r>
        <w:rPr>
          <w:rFonts w:ascii="Calibri" w:hAnsi="Calibri"/>
          <w:sz w:val="22"/>
        </w:rPr>
        <w:t>role</w:t>
      </w:r>
      <w:r>
        <w:rPr>
          <w:rFonts w:ascii="Calibri" w:hAnsi="Calibri"/>
          <w:spacing w:val="-2"/>
          <w:sz w:val="22"/>
        </w:rPr>
        <w:t> </w:t>
      </w:r>
      <w:r>
        <w:rPr>
          <w:rFonts w:ascii="Calibri" w:hAnsi="Calibri"/>
          <w:sz w:val="22"/>
        </w:rPr>
        <w:t>as</w:t>
      </w:r>
      <w:r>
        <w:rPr>
          <w:rFonts w:ascii="Calibri" w:hAnsi="Calibri"/>
          <w:spacing w:val="-4"/>
          <w:sz w:val="22"/>
        </w:rPr>
        <w:t> </w:t>
      </w:r>
      <w:r>
        <w:rPr>
          <w:rFonts w:ascii="Calibri" w:hAnsi="Calibri"/>
          <w:sz w:val="22"/>
        </w:rPr>
        <w:t>part</w:t>
      </w:r>
      <w:r>
        <w:rPr>
          <w:rFonts w:ascii="Calibri" w:hAnsi="Calibri"/>
          <w:spacing w:val="-2"/>
          <w:sz w:val="22"/>
        </w:rPr>
        <w:t> </w:t>
      </w:r>
      <w:r>
        <w:rPr>
          <w:rFonts w:ascii="Calibri" w:hAnsi="Calibri"/>
          <w:sz w:val="22"/>
        </w:rPr>
        <w:t>of NAB’s</w:t>
      </w:r>
      <w:r>
        <w:rPr>
          <w:rFonts w:ascii="Calibri" w:hAnsi="Calibri"/>
          <w:spacing w:val="-4"/>
          <w:sz w:val="22"/>
        </w:rPr>
        <w:t> </w:t>
      </w:r>
      <w:r>
        <w:rPr>
          <w:rFonts w:ascii="Calibri" w:hAnsi="Calibri"/>
          <w:sz w:val="22"/>
        </w:rPr>
        <w:t>Graduate</w:t>
      </w:r>
      <w:r>
        <w:rPr>
          <w:rFonts w:ascii="Calibri" w:hAnsi="Calibri"/>
          <w:spacing w:val="-2"/>
          <w:sz w:val="22"/>
        </w:rPr>
        <w:t> </w:t>
      </w:r>
      <w:r>
        <w:rPr>
          <w:rFonts w:ascii="Calibri" w:hAnsi="Calibri"/>
          <w:sz w:val="22"/>
        </w:rPr>
        <w:t>Program,</w:t>
      </w:r>
      <w:r>
        <w:rPr>
          <w:rFonts w:ascii="Calibri" w:hAnsi="Calibri"/>
          <w:spacing w:val="2"/>
          <w:sz w:val="22"/>
        </w:rPr>
        <w:t> </w:t>
      </w:r>
      <w:r>
        <w:rPr>
          <w:rFonts w:ascii="Calibri" w:hAnsi="Calibri"/>
          <w:sz w:val="22"/>
        </w:rPr>
        <w:t>which</w:t>
      </w:r>
      <w:r>
        <w:rPr>
          <w:rFonts w:ascii="Calibri" w:hAnsi="Calibri"/>
          <w:spacing w:val="-3"/>
          <w:sz w:val="22"/>
        </w:rPr>
        <w:t> </w:t>
      </w:r>
      <w:r>
        <w:rPr>
          <w:rFonts w:ascii="Calibri" w:hAnsi="Calibri"/>
          <w:sz w:val="22"/>
        </w:rPr>
        <w:t>started</w:t>
      </w:r>
      <w:r>
        <w:rPr>
          <w:rFonts w:ascii="Calibri" w:hAnsi="Calibri"/>
          <w:spacing w:val="-3"/>
          <w:sz w:val="22"/>
        </w:rPr>
        <w:t> </w:t>
      </w:r>
      <w:r>
        <w:rPr>
          <w:rFonts w:ascii="Calibri" w:hAnsi="Calibri"/>
          <w:sz w:val="22"/>
        </w:rPr>
        <w:t>with</w:t>
      </w:r>
      <w:r>
        <w:rPr>
          <w:rFonts w:ascii="Calibri" w:hAnsi="Calibri"/>
          <w:spacing w:val="-4"/>
          <w:sz w:val="22"/>
        </w:rPr>
        <w:t> </w:t>
      </w:r>
      <w:r>
        <w:rPr>
          <w:rFonts w:ascii="Calibri" w:hAnsi="Calibri"/>
          <w:sz w:val="22"/>
        </w:rPr>
        <w:t>3000</w:t>
      </w:r>
      <w:r>
        <w:rPr>
          <w:rFonts w:ascii="Calibri" w:hAnsi="Calibri"/>
          <w:spacing w:val="-4"/>
          <w:sz w:val="22"/>
        </w:rPr>
        <w:t> </w:t>
      </w:r>
      <w:r>
        <w:rPr>
          <w:rFonts w:ascii="Calibri" w:hAnsi="Calibri"/>
          <w:sz w:val="22"/>
        </w:rPr>
        <w:t>applicants</w:t>
      </w:r>
      <w:r>
        <w:rPr>
          <w:rFonts w:ascii="Calibri" w:hAnsi="Calibri"/>
          <w:spacing w:val="-4"/>
          <w:sz w:val="22"/>
        </w:rPr>
        <w:t> </w:t>
      </w:r>
      <w:r>
        <w:rPr>
          <w:rFonts w:ascii="Calibri" w:hAnsi="Calibri"/>
          <w:spacing w:val="-5"/>
          <w:sz w:val="22"/>
        </w:rPr>
        <w:t>and</w:t>
      </w:r>
    </w:p>
    <w:p>
      <w:pPr>
        <w:pStyle w:val="BodyText"/>
        <w:spacing w:line="245" w:lineRule="exact"/>
        <w:ind w:left="1801"/>
        <w:rPr>
          <w:rFonts w:ascii="Calibri"/>
        </w:rPr>
      </w:pPr>
      <w:r>
        <w:rPr>
          <w:rFonts w:ascii="Calibri"/>
        </w:rPr>
        <w:t>placed</w:t>
      </w:r>
      <w:r>
        <w:rPr>
          <w:rFonts w:ascii="Calibri"/>
          <w:spacing w:val="-5"/>
        </w:rPr>
        <w:t> </w:t>
      </w:r>
      <w:r>
        <w:rPr>
          <w:rFonts w:ascii="Calibri"/>
        </w:rPr>
        <w:t>18</w:t>
      </w:r>
      <w:r>
        <w:rPr>
          <w:rFonts w:ascii="Calibri"/>
          <w:spacing w:val="-4"/>
        </w:rPr>
        <w:t> </w:t>
      </w:r>
      <w:r>
        <w:rPr>
          <w:rFonts w:ascii="Calibri"/>
        </w:rPr>
        <w:t>successful</w:t>
      </w:r>
      <w:r>
        <w:rPr>
          <w:rFonts w:ascii="Calibri"/>
          <w:spacing w:val="-3"/>
        </w:rPr>
        <w:t> </w:t>
      </w:r>
      <w:r>
        <w:rPr>
          <w:rFonts w:ascii="Calibri"/>
        </w:rPr>
        <w:t>graduates</w:t>
      </w:r>
      <w:r>
        <w:rPr>
          <w:rFonts w:ascii="Calibri"/>
          <w:spacing w:val="-3"/>
        </w:rPr>
        <w:t> </w:t>
      </w:r>
      <w:r>
        <w:rPr>
          <w:rFonts w:ascii="Calibri"/>
        </w:rPr>
        <w:t>in</w:t>
      </w:r>
      <w:r>
        <w:rPr>
          <w:rFonts w:ascii="Calibri"/>
          <w:spacing w:val="1"/>
        </w:rPr>
        <w:t> </w:t>
      </w:r>
      <w:r>
        <w:rPr>
          <w:rFonts w:ascii="Calibri"/>
        </w:rPr>
        <w:t>roles</w:t>
      </w:r>
      <w:r>
        <w:rPr>
          <w:rFonts w:ascii="Calibri"/>
          <w:spacing w:val="-4"/>
        </w:rPr>
        <w:t> </w:t>
      </w:r>
      <w:r>
        <w:rPr>
          <w:rFonts w:ascii="Calibri"/>
        </w:rPr>
        <w:t>throughout</w:t>
      </w:r>
      <w:r>
        <w:rPr>
          <w:rFonts w:ascii="Calibri"/>
          <w:spacing w:val="-2"/>
        </w:rPr>
        <w:t> </w:t>
      </w:r>
      <w:r>
        <w:rPr>
          <w:rFonts w:ascii="Calibri"/>
        </w:rPr>
        <w:t>the</w:t>
      </w:r>
      <w:r>
        <w:rPr>
          <w:rFonts w:ascii="Calibri"/>
          <w:spacing w:val="-2"/>
        </w:rPr>
        <w:t> </w:t>
      </w:r>
      <w:r>
        <w:rPr>
          <w:rFonts w:ascii="Calibri"/>
        </w:rPr>
        <w:t>bank</w:t>
      </w:r>
      <w:r>
        <w:rPr>
          <w:rFonts w:ascii="Calibri"/>
          <w:spacing w:val="-2"/>
        </w:rPr>
        <w:t> </w:t>
      </w:r>
      <w:r>
        <w:rPr>
          <w:rFonts w:ascii="Calibri"/>
        </w:rPr>
        <w:t>based</w:t>
      </w:r>
      <w:r>
        <w:rPr>
          <w:rFonts w:ascii="Calibri"/>
          <w:spacing w:val="-3"/>
        </w:rPr>
        <w:t> </w:t>
      </w:r>
      <w:r>
        <w:rPr>
          <w:rFonts w:ascii="Calibri"/>
        </w:rPr>
        <w:t>on</w:t>
      </w:r>
      <w:r>
        <w:rPr>
          <w:rFonts w:ascii="Calibri"/>
          <w:spacing w:val="-3"/>
        </w:rPr>
        <w:t> </w:t>
      </w:r>
      <w:r>
        <w:rPr>
          <w:rFonts w:ascii="Calibri"/>
        </w:rPr>
        <w:t>their</w:t>
      </w:r>
      <w:r>
        <w:rPr>
          <w:rFonts w:ascii="Calibri"/>
          <w:spacing w:val="-3"/>
        </w:rPr>
        <w:t> </w:t>
      </w:r>
      <w:r>
        <w:rPr>
          <w:rFonts w:ascii="Calibri"/>
          <w:spacing w:val="-2"/>
        </w:rPr>
        <w:t>strengths.</w:t>
      </w:r>
    </w:p>
    <w:p>
      <w:pPr>
        <w:pStyle w:val="ListParagraph"/>
        <w:numPr>
          <w:ilvl w:val="0"/>
          <w:numId w:val="53"/>
        </w:numPr>
        <w:tabs>
          <w:tab w:pos="1801" w:val="left" w:leader="none"/>
        </w:tabs>
        <w:spacing w:line="218" w:lineRule="auto" w:before="7" w:after="0"/>
        <w:ind w:left="1801" w:right="2371" w:hanging="361"/>
        <w:jc w:val="left"/>
        <w:rPr>
          <w:rFonts w:ascii="Calibri" w:hAnsi="Calibri"/>
          <w:sz w:val="22"/>
        </w:rPr>
      </w:pPr>
      <w:r>
        <w:rPr>
          <w:rFonts w:ascii="Calibri" w:hAnsi="Calibri"/>
          <w:sz w:val="22"/>
        </w:rPr>
        <w:t>Managed</w:t>
      </w:r>
      <w:r>
        <w:rPr>
          <w:rFonts w:ascii="Calibri" w:hAnsi="Calibri"/>
          <w:spacing w:val="-4"/>
          <w:sz w:val="22"/>
        </w:rPr>
        <w:t> </w:t>
      </w:r>
      <w:r>
        <w:rPr>
          <w:rFonts w:ascii="Calibri" w:hAnsi="Calibri"/>
          <w:sz w:val="22"/>
        </w:rPr>
        <w:t>portfolio</w:t>
      </w:r>
      <w:r>
        <w:rPr>
          <w:rFonts w:ascii="Calibri" w:hAnsi="Calibri"/>
          <w:spacing w:val="-4"/>
          <w:sz w:val="22"/>
        </w:rPr>
        <w:t> </w:t>
      </w:r>
      <w:r>
        <w:rPr>
          <w:rFonts w:ascii="Calibri" w:hAnsi="Calibri"/>
          <w:sz w:val="22"/>
        </w:rPr>
        <w:t>of</w:t>
      </w:r>
      <w:r>
        <w:rPr>
          <w:rFonts w:ascii="Calibri" w:hAnsi="Calibri"/>
          <w:spacing w:val="-6"/>
          <w:sz w:val="22"/>
        </w:rPr>
        <w:t> </w:t>
      </w:r>
      <w:r>
        <w:rPr>
          <w:rFonts w:ascii="Calibri" w:hAnsi="Calibri"/>
          <w:sz w:val="22"/>
        </w:rPr>
        <w:t>100 small</w:t>
      </w:r>
      <w:r>
        <w:rPr>
          <w:rFonts w:ascii="Calibri" w:hAnsi="Calibri"/>
          <w:spacing w:val="-3"/>
          <w:sz w:val="22"/>
        </w:rPr>
        <w:t> </w:t>
      </w:r>
      <w:r>
        <w:rPr>
          <w:rFonts w:ascii="Calibri" w:hAnsi="Calibri"/>
          <w:sz w:val="22"/>
        </w:rPr>
        <w:t>business</w:t>
      </w:r>
      <w:r>
        <w:rPr>
          <w:rFonts w:ascii="Calibri" w:hAnsi="Calibri"/>
          <w:spacing w:val="-5"/>
          <w:sz w:val="22"/>
        </w:rPr>
        <w:t> </w:t>
      </w:r>
      <w:r>
        <w:rPr>
          <w:rFonts w:ascii="Calibri" w:hAnsi="Calibri"/>
          <w:sz w:val="22"/>
        </w:rPr>
        <w:t>clients</w:t>
      </w:r>
      <w:r>
        <w:rPr>
          <w:rFonts w:ascii="Calibri" w:hAnsi="Calibri"/>
          <w:spacing w:val="-3"/>
          <w:sz w:val="22"/>
        </w:rPr>
        <w:t> </w:t>
      </w:r>
      <w:r>
        <w:rPr>
          <w:rFonts w:ascii="Calibri" w:hAnsi="Calibri"/>
          <w:sz w:val="22"/>
        </w:rPr>
        <w:t>in</w:t>
      </w:r>
      <w:r>
        <w:rPr>
          <w:rFonts w:ascii="Calibri" w:hAnsi="Calibri"/>
          <w:spacing w:val="-5"/>
          <w:sz w:val="22"/>
        </w:rPr>
        <w:t> </w:t>
      </w:r>
      <w:r>
        <w:rPr>
          <w:rFonts w:ascii="Calibri" w:hAnsi="Calibri"/>
          <w:sz w:val="22"/>
        </w:rPr>
        <w:t>the</w:t>
      </w:r>
      <w:r>
        <w:rPr>
          <w:rFonts w:ascii="Calibri" w:hAnsi="Calibri"/>
          <w:spacing w:val="-3"/>
          <w:sz w:val="22"/>
        </w:rPr>
        <w:t> </w:t>
      </w:r>
      <w:r>
        <w:rPr>
          <w:rFonts w:ascii="Calibri" w:hAnsi="Calibri"/>
          <w:sz w:val="22"/>
        </w:rPr>
        <w:t>Carlton,</w:t>
      </w:r>
      <w:r>
        <w:rPr>
          <w:rFonts w:ascii="Calibri" w:hAnsi="Calibri"/>
          <w:spacing w:val="-3"/>
          <w:sz w:val="22"/>
        </w:rPr>
        <w:t> </w:t>
      </w:r>
      <w:r>
        <w:rPr>
          <w:rFonts w:ascii="Calibri" w:hAnsi="Calibri"/>
          <w:sz w:val="22"/>
        </w:rPr>
        <w:t>most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approx.</w:t>
      </w:r>
      <w:r>
        <w:rPr>
          <w:rFonts w:ascii="Calibri" w:hAnsi="Calibri"/>
          <w:spacing w:val="-4"/>
          <w:sz w:val="22"/>
        </w:rPr>
        <w:t> </w:t>
      </w:r>
      <w:r>
        <w:rPr>
          <w:rFonts w:ascii="Calibri" w:hAnsi="Calibri"/>
          <w:sz w:val="22"/>
        </w:rPr>
        <w:t>$2mill</w:t>
      </w:r>
      <w:r>
        <w:rPr>
          <w:rFonts w:ascii="Calibri" w:hAnsi="Calibri"/>
          <w:spacing w:val="-3"/>
          <w:sz w:val="22"/>
        </w:rPr>
        <w:t> </w:t>
      </w:r>
      <w:r>
        <w:rPr>
          <w:rFonts w:ascii="Calibri" w:hAnsi="Calibri"/>
          <w:sz w:val="22"/>
        </w:rPr>
        <w:t>in </w:t>
      </w:r>
      <w:r>
        <w:rPr>
          <w:rFonts w:ascii="Calibri" w:hAnsi="Calibri"/>
          <w:spacing w:val="-2"/>
          <w:sz w:val="22"/>
        </w:rPr>
        <w:t>borrowings</w:t>
      </w:r>
    </w:p>
    <w:p>
      <w:pPr>
        <w:spacing w:after="0" w:line="218" w:lineRule="auto"/>
        <w:jc w:val="left"/>
        <w:rPr>
          <w:rFonts w:ascii="Calibri" w:hAnsi="Calibri"/>
          <w:sz w:val="22"/>
        </w:rPr>
        <w:sectPr>
          <w:headerReference w:type="default" r:id="rId90"/>
          <w:pgSz w:w="12240" w:h="15840"/>
          <w:pgMar w:header="0" w:footer="0" w:top="1380" w:bottom="280" w:left="0" w:right="0"/>
        </w:sectPr>
      </w:pPr>
    </w:p>
    <w:p>
      <w:pPr>
        <w:pStyle w:val="BodyText"/>
        <w:spacing w:before="227"/>
        <w:rPr>
          <w:rFonts w:ascii="Calibri"/>
        </w:rPr>
      </w:pPr>
    </w:p>
    <w:p>
      <w:pPr>
        <w:pStyle w:val="BodyText"/>
        <w:tabs>
          <w:tab w:pos="9368" w:val="left" w:leader="none"/>
        </w:tabs>
        <w:ind w:left="5"/>
        <w:jc w:val="center"/>
        <w:rPr>
          <w:rFonts w:ascii="Calibri"/>
        </w:rPr>
      </w:pPr>
      <w:r>
        <w:rPr>
          <w:rFonts w:ascii="Calibri"/>
          <w:spacing w:val="-2"/>
          <w:u w:val="single"/>
        </w:rPr>
        <w:t>Summary</w:t>
      </w:r>
      <w:r>
        <w:rPr>
          <w:rFonts w:ascii="Calibri"/>
          <w:u w:val="single"/>
        </w:rPr>
        <w:tab/>
      </w:r>
    </w:p>
    <w:p>
      <w:pPr>
        <w:pStyle w:val="BodyText"/>
        <w:spacing w:line="218" w:lineRule="auto" w:before="245"/>
        <w:ind w:left="1440" w:right="1370"/>
        <w:rPr>
          <w:rFonts w:ascii="Calibri"/>
        </w:rPr>
      </w:pPr>
      <w:r>
        <w:rPr>
          <w:rFonts w:ascii="Calibri"/>
        </w:rPr>
        <w:t>I</w:t>
      </w:r>
      <w:r>
        <w:rPr>
          <w:rFonts w:ascii="Calibri"/>
          <w:spacing w:val="-3"/>
        </w:rPr>
        <w:t> </w:t>
      </w:r>
      <w:r>
        <w:rPr>
          <w:rFonts w:ascii="Calibri"/>
        </w:rPr>
        <w:t>am</w:t>
      </w:r>
      <w:r>
        <w:rPr>
          <w:rFonts w:ascii="Calibri"/>
          <w:spacing w:val="-5"/>
        </w:rPr>
        <w:t> </w:t>
      </w:r>
      <w:r>
        <w:rPr>
          <w:rFonts w:ascii="Calibri"/>
        </w:rPr>
        <w:t>a</w:t>
      </w:r>
      <w:r>
        <w:rPr>
          <w:rFonts w:ascii="Calibri"/>
          <w:spacing w:val="-3"/>
        </w:rPr>
        <w:t> </w:t>
      </w:r>
      <w:r>
        <w:rPr>
          <w:rFonts w:ascii="Calibri"/>
        </w:rPr>
        <w:t>Diploma</w:t>
      </w:r>
      <w:r>
        <w:rPr>
          <w:rFonts w:ascii="Calibri"/>
          <w:spacing w:val="-4"/>
        </w:rPr>
        <w:t> </w:t>
      </w:r>
      <w:r>
        <w:rPr>
          <w:rFonts w:ascii="Calibri"/>
        </w:rPr>
        <w:t>of</w:t>
      </w:r>
      <w:r>
        <w:rPr>
          <w:rFonts w:ascii="Calibri"/>
          <w:spacing w:val="-6"/>
        </w:rPr>
        <w:t> </w:t>
      </w:r>
      <w:r>
        <w:rPr>
          <w:rFonts w:ascii="Calibri"/>
        </w:rPr>
        <w:t>Community</w:t>
      </w:r>
      <w:r>
        <w:rPr>
          <w:rFonts w:ascii="Calibri"/>
          <w:spacing w:val="-3"/>
        </w:rPr>
        <w:t> </w:t>
      </w:r>
      <w:r>
        <w:rPr>
          <w:rFonts w:ascii="Calibri"/>
        </w:rPr>
        <w:t>Services</w:t>
      </w:r>
      <w:r>
        <w:rPr>
          <w:rFonts w:ascii="Calibri"/>
          <w:spacing w:val="-2"/>
        </w:rPr>
        <w:t> </w:t>
      </w:r>
      <w:r>
        <w:rPr>
          <w:rFonts w:ascii="Calibri"/>
        </w:rPr>
        <w:t>graduate</w:t>
      </w:r>
      <w:r>
        <w:rPr>
          <w:rFonts w:ascii="Calibri"/>
          <w:spacing w:val="-3"/>
        </w:rPr>
        <w:t> </w:t>
      </w:r>
      <w:r>
        <w:rPr>
          <w:rFonts w:ascii="Calibri"/>
        </w:rPr>
        <w:t>with</w:t>
      </w:r>
      <w:r>
        <w:rPr>
          <w:rFonts w:ascii="Calibri"/>
          <w:spacing w:val="-4"/>
        </w:rPr>
        <w:t> </w:t>
      </w:r>
      <w:r>
        <w:rPr>
          <w:rFonts w:ascii="Calibri"/>
        </w:rPr>
        <w:t>significant lived</w:t>
      </w:r>
      <w:r>
        <w:rPr>
          <w:rFonts w:ascii="Calibri"/>
          <w:spacing w:val="-4"/>
        </w:rPr>
        <w:t> </w:t>
      </w:r>
      <w:r>
        <w:rPr>
          <w:rFonts w:ascii="Calibri"/>
        </w:rPr>
        <w:t>experience</w:t>
      </w:r>
      <w:r>
        <w:rPr>
          <w:rFonts w:ascii="Calibri"/>
          <w:spacing w:val="-3"/>
        </w:rPr>
        <w:t> </w:t>
      </w:r>
      <w:r>
        <w:rPr>
          <w:rFonts w:ascii="Calibri"/>
        </w:rPr>
        <w:t>as</w:t>
      </w:r>
      <w:r>
        <w:rPr>
          <w:rFonts w:ascii="Calibri"/>
          <w:spacing w:val="-5"/>
        </w:rPr>
        <w:t> </w:t>
      </w:r>
      <w:r>
        <w:rPr>
          <w:rFonts w:ascii="Calibri"/>
        </w:rPr>
        <w:t>a</w:t>
      </w:r>
      <w:r>
        <w:rPr>
          <w:rFonts w:ascii="Calibri"/>
          <w:spacing w:val="-4"/>
        </w:rPr>
        <w:t> </w:t>
      </w:r>
      <w:r>
        <w:rPr>
          <w:rFonts w:ascii="Calibri"/>
        </w:rPr>
        <w:t>queer,</w:t>
      </w:r>
      <w:r>
        <w:rPr>
          <w:rFonts w:ascii="Calibri"/>
          <w:spacing w:val="-3"/>
        </w:rPr>
        <w:t> </w:t>
      </w:r>
      <w:r>
        <w:rPr>
          <w:rFonts w:ascii="Calibri"/>
        </w:rPr>
        <w:t>neuro- diverse, gender-diverse, person of colour.</w:t>
      </w:r>
    </w:p>
    <w:p>
      <w:pPr>
        <w:pStyle w:val="BodyText"/>
        <w:spacing w:before="228"/>
        <w:ind w:left="1440"/>
        <w:rPr>
          <w:rFonts w:ascii="Calibri"/>
        </w:rPr>
      </w:pPr>
      <w:r>
        <w:rPr>
          <w:rFonts w:ascii="Calibri"/>
        </w:rPr>
        <w:t>I</w:t>
      </w:r>
      <w:r>
        <w:rPr>
          <w:rFonts w:ascii="Calibri"/>
          <w:spacing w:val="-1"/>
        </w:rPr>
        <w:t> </w:t>
      </w:r>
      <w:r>
        <w:rPr>
          <w:rFonts w:ascii="Calibri"/>
        </w:rPr>
        <w:t>have</w:t>
      </w:r>
      <w:r>
        <w:rPr>
          <w:rFonts w:ascii="Calibri"/>
          <w:spacing w:val="-1"/>
        </w:rPr>
        <w:t> </w:t>
      </w:r>
      <w:r>
        <w:rPr>
          <w:rFonts w:ascii="Calibri"/>
        </w:rPr>
        <w:t>10</w:t>
      </w:r>
      <w:r>
        <w:rPr>
          <w:rFonts w:ascii="Calibri"/>
          <w:spacing w:val="-3"/>
        </w:rPr>
        <w:t> </w:t>
      </w:r>
      <w:r>
        <w:rPr>
          <w:rFonts w:ascii="Calibri"/>
        </w:rPr>
        <w:t>years</w:t>
      </w:r>
      <w:r>
        <w:rPr>
          <w:rFonts w:ascii="Calibri"/>
          <w:spacing w:val="-3"/>
        </w:rPr>
        <w:t> </w:t>
      </w:r>
      <w:r>
        <w:rPr>
          <w:rFonts w:ascii="Calibri"/>
        </w:rPr>
        <w:t>of</w:t>
      </w:r>
      <w:r>
        <w:rPr>
          <w:rFonts w:ascii="Calibri"/>
          <w:spacing w:val="-4"/>
        </w:rPr>
        <w:t> </w:t>
      </w:r>
      <w:r>
        <w:rPr>
          <w:rFonts w:ascii="Calibri"/>
        </w:rPr>
        <w:t>experience</w:t>
      </w:r>
      <w:r>
        <w:rPr>
          <w:rFonts w:ascii="Calibri"/>
          <w:spacing w:val="2"/>
        </w:rPr>
        <w:t> </w:t>
      </w:r>
      <w:r>
        <w:rPr>
          <w:rFonts w:ascii="Calibri"/>
        </w:rPr>
        <w:t>in</w:t>
      </w:r>
      <w:r>
        <w:rPr>
          <w:rFonts w:ascii="Calibri"/>
          <w:spacing w:val="-1"/>
        </w:rPr>
        <w:t> </w:t>
      </w:r>
      <w:r>
        <w:rPr>
          <w:rFonts w:ascii="Calibri"/>
        </w:rPr>
        <w:t>customer</w:t>
      </w:r>
      <w:r>
        <w:rPr>
          <w:rFonts w:ascii="Calibri"/>
          <w:spacing w:val="-3"/>
        </w:rPr>
        <w:t> </w:t>
      </w:r>
      <w:r>
        <w:rPr>
          <w:rFonts w:ascii="Calibri"/>
        </w:rPr>
        <w:t>service</w:t>
      </w:r>
      <w:r>
        <w:rPr>
          <w:rFonts w:ascii="Calibri"/>
          <w:spacing w:val="-1"/>
        </w:rPr>
        <w:t> </w:t>
      </w:r>
      <w:r>
        <w:rPr>
          <w:rFonts w:ascii="Calibri"/>
        </w:rPr>
        <w:t>and project management</w:t>
      </w:r>
      <w:r>
        <w:rPr>
          <w:rFonts w:ascii="Calibri"/>
          <w:spacing w:val="-1"/>
        </w:rPr>
        <w:t> </w:t>
      </w:r>
      <w:r>
        <w:rPr>
          <w:rFonts w:ascii="Calibri"/>
        </w:rPr>
        <w:t>in</w:t>
      </w:r>
      <w:r>
        <w:rPr>
          <w:rFonts w:ascii="Calibri"/>
          <w:spacing w:val="-2"/>
        </w:rPr>
        <w:t> </w:t>
      </w:r>
      <w:r>
        <w:rPr>
          <w:rFonts w:ascii="Calibri"/>
        </w:rPr>
        <w:t>the</w:t>
      </w:r>
      <w:r>
        <w:rPr>
          <w:rFonts w:ascii="Calibri"/>
          <w:spacing w:val="-1"/>
        </w:rPr>
        <w:t> </w:t>
      </w:r>
      <w:r>
        <w:rPr>
          <w:rFonts w:ascii="Calibri"/>
        </w:rPr>
        <w:t>banking </w:t>
      </w:r>
      <w:r>
        <w:rPr>
          <w:rFonts w:ascii="Calibri"/>
          <w:spacing w:val="-2"/>
        </w:rPr>
        <w:t>industry.</w:t>
      </w:r>
    </w:p>
    <w:p>
      <w:pPr>
        <w:pStyle w:val="BodyText"/>
        <w:spacing w:line="218" w:lineRule="auto" w:before="246"/>
        <w:ind w:left="1440" w:right="1204"/>
        <w:rPr>
          <w:rFonts w:ascii="Calibri"/>
        </w:rPr>
      </w:pPr>
      <w:r>
        <w:rPr>
          <w:rFonts w:ascii="Calibri"/>
        </w:rPr>
        <w:t>I</w:t>
      </w:r>
      <w:r>
        <w:rPr>
          <w:rFonts w:ascii="Calibri"/>
          <w:spacing w:val="-2"/>
        </w:rPr>
        <w:t> </w:t>
      </w:r>
      <w:r>
        <w:rPr>
          <w:rFonts w:ascii="Calibri"/>
        </w:rPr>
        <w:t>have</w:t>
      </w:r>
      <w:r>
        <w:rPr>
          <w:rFonts w:ascii="Calibri"/>
          <w:spacing w:val="-2"/>
        </w:rPr>
        <w:t> </w:t>
      </w:r>
      <w:r>
        <w:rPr>
          <w:rFonts w:ascii="Calibri"/>
        </w:rPr>
        <w:t>a</w:t>
      </w:r>
      <w:r>
        <w:rPr>
          <w:rFonts w:ascii="Calibri"/>
          <w:spacing w:val="-3"/>
        </w:rPr>
        <w:t> </w:t>
      </w:r>
      <w:r>
        <w:rPr>
          <w:rFonts w:ascii="Calibri"/>
        </w:rPr>
        <w:t>deep</w:t>
      </w:r>
      <w:r>
        <w:rPr>
          <w:rFonts w:ascii="Calibri"/>
          <w:spacing w:val="-3"/>
        </w:rPr>
        <w:t> </w:t>
      </w:r>
      <w:r>
        <w:rPr>
          <w:rFonts w:ascii="Calibri"/>
        </w:rPr>
        <w:t>understanding</w:t>
      </w:r>
      <w:r>
        <w:rPr>
          <w:rFonts w:ascii="Calibri"/>
          <w:spacing w:val="-2"/>
        </w:rPr>
        <w:t> </w:t>
      </w:r>
      <w:r>
        <w:rPr>
          <w:rFonts w:ascii="Calibri"/>
        </w:rPr>
        <w:t>of</w:t>
      </w:r>
      <w:r>
        <w:rPr>
          <w:rFonts w:ascii="Calibri"/>
          <w:spacing w:val="-5"/>
        </w:rPr>
        <w:t> </w:t>
      </w:r>
      <w:r>
        <w:rPr>
          <w:rFonts w:ascii="Calibri"/>
        </w:rPr>
        <w:t>intersectionality</w:t>
      </w:r>
      <w:r>
        <w:rPr>
          <w:rFonts w:ascii="Calibri"/>
          <w:spacing w:val="-2"/>
        </w:rPr>
        <w:t> </w:t>
      </w:r>
      <w:r>
        <w:rPr>
          <w:rFonts w:ascii="Calibri"/>
        </w:rPr>
        <w:t>and</w:t>
      </w:r>
      <w:r>
        <w:rPr>
          <w:rFonts w:ascii="Calibri"/>
          <w:spacing w:val="-3"/>
        </w:rPr>
        <w:t> </w:t>
      </w:r>
      <w:r>
        <w:rPr>
          <w:rFonts w:ascii="Calibri"/>
        </w:rPr>
        <w:t>the</w:t>
      </w:r>
      <w:r>
        <w:rPr>
          <w:rFonts w:ascii="Calibri"/>
          <w:spacing w:val="-2"/>
        </w:rPr>
        <w:t> </w:t>
      </w:r>
      <w:r>
        <w:rPr>
          <w:rFonts w:ascii="Calibri"/>
        </w:rPr>
        <w:t>importance</w:t>
      </w:r>
      <w:r>
        <w:rPr>
          <w:rFonts w:ascii="Calibri"/>
          <w:spacing w:val="-2"/>
        </w:rPr>
        <w:t> </w:t>
      </w:r>
      <w:r>
        <w:rPr>
          <w:rFonts w:ascii="Calibri"/>
        </w:rPr>
        <w:t>of</w:t>
      </w:r>
      <w:r>
        <w:rPr>
          <w:rFonts w:ascii="Calibri"/>
          <w:spacing w:val="-5"/>
        </w:rPr>
        <w:t> </w:t>
      </w:r>
      <w:r>
        <w:rPr>
          <w:rFonts w:ascii="Calibri"/>
        </w:rPr>
        <w:t>cultural</w:t>
      </w:r>
      <w:r>
        <w:rPr>
          <w:rFonts w:ascii="Calibri"/>
          <w:spacing w:val="-2"/>
        </w:rPr>
        <w:t> </w:t>
      </w:r>
      <w:r>
        <w:rPr>
          <w:rFonts w:ascii="Calibri"/>
        </w:rPr>
        <w:t>humility.</w:t>
      </w:r>
      <w:r>
        <w:rPr>
          <w:rFonts w:ascii="Calibri"/>
          <w:spacing w:val="-3"/>
        </w:rPr>
        <w:t> </w:t>
      </w:r>
      <w:r>
        <w:rPr>
          <w:rFonts w:ascii="Calibri"/>
        </w:rPr>
        <w:t>I</w:t>
      </w:r>
      <w:r>
        <w:rPr>
          <w:rFonts w:ascii="Calibri"/>
          <w:spacing w:val="-2"/>
        </w:rPr>
        <w:t> </w:t>
      </w:r>
      <w:r>
        <w:rPr>
          <w:rFonts w:ascii="Calibri"/>
        </w:rPr>
        <w:t>am</w:t>
      </w:r>
      <w:r>
        <w:rPr>
          <w:rFonts w:ascii="Calibri"/>
          <w:spacing w:val="-4"/>
        </w:rPr>
        <w:t> </w:t>
      </w:r>
      <w:r>
        <w:rPr>
          <w:rFonts w:ascii="Calibri"/>
        </w:rPr>
        <w:t>passionate about social injustices and am very keen to work for organisations affecting meaningful change.</w:t>
      </w:r>
    </w:p>
    <w:p>
      <w:pPr>
        <w:pStyle w:val="BodyText"/>
        <w:spacing w:line="218" w:lineRule="auto" w:before="251"/>
        <w:ind w:left="1440" w:right="836"/>
        <w:rPr>
          <w:rFonts w:ascii="Calibri"/>
        </w:rPr>
      </w:pPr>
      <w:r>
        <w:rPr>
          <w:rFonts w:ascii="Calibri"/>
        </w:rPr>
        <w:t>I</w:t>
      </w:r>
      <w:r>
        <w:rPr>
          <w:rFonts w:ascii="Calibri"/>
          <w:spacing w:val="-3"/>
        </w:rPr>
        <w:t> </w:t>
      </w:r>
      <w:r>
        <w:rPr>
          <w:rFonts w:ascii="Calibri"/>
        </w:rPr>
        <w:t>am</w:t>
      </w:r>
      <w:r>
        <w:rPr>
          <w:rFonts w:ascii="Calibri"/>
          <w:spacing w:val="-4"/>
        </w:rPr>
        <w:t> </w:t>
      </w:r>
      <w:r>
        <w:rPr>
          <w:rFonts w:ascii="Calibri"/>
        </w:rPr>
        <w:t>empathic,</w:t>
      </w:r>
      <w:r>
        <w:rPr>
          <w:rFonts w:ascii="Calibri"/>
          <w:spacing w:val="-3"/>
        </w:rPr>
        <w:t> </w:t>
      </w:r>
      <w:r>
        <w:rPr>
          <w:rFonts w:ascii="Calibri"/>
        </w:rPr>
        <w:t>a</w:t>
      </w:r>
      <w:r>
        <w:rPr>
          <w:rFonts w:ascii="Calibri"/>
          <w:spacing w:val="-3"/>
        </w:rPr>
        <w:t> </w:t>
      </w:r>
      <w:r>
        <w:rPr>
          <w:rFonts w:ascii="Calibri"/>
        </w:rPr>
        <w:t>quick</w:t>
      </w:r>
      <w:r>
        <w:rPr>
          <w:rFonts w:ascii="Calibri"/>
          <w:spacing w:val="-3"/>
        </w:rPr>
        <w:t> </w:t>
      </w:r>
      <w:r>
        <w:rPr>
          <w:rFonts w:ascii="Calibri"/>
        </w:rPr>
        <w:t>learner</w:t>
      </w:r>
      <w:r>
        <w:rPr>
          <w:rFonts w:ascii="Calibri"/>
          <w:spacing w:val="-4"/>
        </w:rPr>
        <w:t> </w:t>
      </w:r>
      <w:r>
        <w:rPr>
          <w:rFonts w:ascii="Calibri"/>
        </w:rPr>
        <w:t>and</w:t>
      </w:r>
      <w:r>
        <w:rPr>
          <w:rFonts w:ascii="Calibri"/>
          <w:spacing w:val="-4"/>
        </w:rPr>
        <w:t> </w:t>
      </w:r>
      <w:r>
        <w:rPr>
          <w:rFonts w:ascii="Calibri"/>
        </w:rPr>
        <w:t>an</w:t>
      </w:r>
      <w:r>
        <w:rPr>
          <w:rFonts w:ascii="Calibri"/>
          <w:spacing w:val="-4"/>
        </w:rPr>
        <w:t> </w:t>
      </w:r>
      <w:r>
        <w:rPr>
          <w:rFonts w:ascii="Calibri"/>
        </w:rPr>
        <w:t>excellent</w:t>
      </w:r>
      <w:r>
        <w:rPr>
          <w:rFonts w:ascii="Calibri"/>
          <w:spacing w:val="-2"/>
        </w:rPr>
        <w:t> </w:t>
      </w:r>
      <w:r>
        <w:rPr>
          <w:rFonts w:ascii="Calibri"/>
        </w:rPr>
        <w:t>listener.</w:t>
      </w:r>
      <w:r>
        <w:rPr>
          <w:rFonts w:ascii="Calibri"/>
          <w:spacing w:val="-3"/>
        </w:rPr>
        <w:t> </w:t>
      </w:r>
      <w:r>
        <w:rPr>
          <w:rFonts w:ascii="Calibri"/>
        </w:rPr>
        <w:t>I excel</w:t>
      </w:r>
      <w:r>
        <w:rPr>
          <w:rFonts w:ascii="Calibri"/>
          <w:spacing w:val="-4"/>
        </w:rPr>
        <w:t> </w:t>
      </w:r>
      <w:r>
        <w:rPr>
          <w:rFonts w:ascii="Calibri"/>
        </w:rPr>
        <w:t>in</w:t>
      </w:r>
      <w:r>
        <w:rPr>
          <w:rFonts w:ascii="Calibri"/>
          <w:spacing w:val="-4"/>
        </w:rPr>
        <w:t> </w:t>
      </w:r>
      <w:r>
        <w:rPr>
          <w:rFonts w:ascii="Calibri"/>
        </w:rPr>
        <w:t>roles</w:t>
      </w:r>
      <w:r>
        <w:rPr>
          <w:rFonts w:ascii="Calibri"/>
          <w:spacing w:val="-4"/>
        </w:rPr>
        <w:t> </w:t>
      </w:r>
      <w:r>
        <w:rPr>
          <w:rFonts w:ascii="Calibri"/>
        </w:rPr>
        <w:t>requiring</w:t>
      </w:r>
      <w:r>
        <w:rPr>
          <w:rFonts w:ascii="Calibri"/>
          <w:spacing w:val="-2"/>
        </w:rPr>
        <w:t> </w:t>
      </w:r>
      <w:r>
        <w:rPr>
          <w:rFonts w:ascii="Calibri"/>
        </w:rPr>
        <w:t>compassion,</w:t>
      </w:r>
      <w:r>
        <w:rPr>
          <w:rFonts w:ascii="Calibri"/>
          <w:spacing w:val="-3"/>
        </w:rPr>
        <w:t> </w:t>
      </w:r>
      <w:r>
        <w:rPr>
          <w:rFonts w:ascii="Calibri"/>
        </w:rPr>
        <w:t>strong interpersonal skills, and creative problem solving.</w:t>
      </w:r>
    </w:p>
    <w:p>
      <w:pPr>
        <w:pStyle w:val="BodyText"/>
        <w:spacing w:before="228"/>
        <w:ind w:left="1440"/>
        <w:rPr>
          <w:rFonts w:ascii="Calibri"/>
        </w:rPr>
      </w:pPr>
      <w:r>
        <w:rPr>
          <w:rFonts w:ascii="Calibri"/>
        </w:rPr>
        <w:t>I</w:t>
      </w:r>
      <w:r>
        <w:rPr>
          <w:rFonts w:ascii="Calibri"/>
          <w:spacing w:val="-2"/>
        </w:rPr>
        <w:t> </w:t>
      </w:r>
      <w:r>
        <w:rPr>
          <w:rFonts w:ascii="Calibri"/>
        </w:rPr>
        <w:t>can</w:t>
      </w:r>
      <w:r>
        <w:rPr>
          <w:rFonts w:ascii="Calibri"/>
          <w:spacing w:val="-2"/>
        </w:rPr>
        <w:t> </w:t>
      </w:r>
      <w:r>
        <w:rPr>
          <w:rFonts w:ascii="Calibri"/>
        </w:rPr>
        <w:t>and</w:t>
      </w:r>
      <w:r>
        <w:rPr>
          <w:rFonts w:ascii="Calibri"/>
          <w:spacing w:val="-3"/>
        </w:rPr>
        <w:t> </w:t>
      </w:r>
      <w:r>
        <w:rPr>
          <w:rFonts w:ascii="Calibri"/>
        </w:rPr>
        <w:t>will</w:t>
      </w:r>
      <w:r>
        <w:rPr>
          <w:rFonts w:ascii="Calibri"/>
          <w:spacing w:val="-1"/>
        </w:rPr>
        <w:t> </w:t>
      </w:r>
      <w:r>
        <w:rPr>
          <w:rFonts w:ascii="Calibri"/>
        </w:rPr>
        <w:t>always</w:t>
      </w:r>
      <w:r>
        <w:rPr>
          <w:rFonts w:ascii="Calibri"/>
          <w:spacing w:val="-3"/>
        </w:rPr>
        <w:t> </w:t>
      </w:r>
      <w:r>
        <w:rPr>
          <w:rFonts w:ascii="Calibri"/>
        </w:rPr>
        <w:t>go</w:t>
      </w:r>
      <w:r>
        <w:rPr>
          <w:rFonts w:ascii="Calibri"/>
          <w:spacing w:val="-2"/>
        </w:rPr>
        <w:t> </w:t>
      </w:r>
      <w:r>
        <w:rPr>
          <w:rFonts w:ascii="Calibri"/>
        </w:rPr>
        <w:t>the</w:t>
      </w:r>
      <w:r>
        <w:rPr>
          <w:rFonts w:ascii="Calibri"/>
          <w:spacing w:val="-1"/>
        </w:rPr>
        <w:t> </w:t>
      </w:r>
      <w:r>
        <w:rPr>
          <w:rFonts w:ascii="Calibri"/>
        </w:rPr>
        <w:t>extra</w:t>
      </w:r>
      <w:r>
        <w:rPr>
          <w:rFonts w:ascii="Calibri"/>
          <w:spacing w:val="-2"/>
        </w:rPr>
        <w:t> </w:t>
      </w:r>
      <w:r>
        <w:rPr>
          <w:rFonts w:ascii="Calibri"/>
        </w:rPr>
        <w:t>mile</w:t>
      </w:r>
      <w:r>
        <w:rPr>
          <w:rFonts w:ascii="Calibri"/>
          <w:spacing w:val="-1"/>
        </w:rPr>
        <w:t> </w:t>
      </w:r>
      <w:r>
        <w:rPr>
          <w:rFonts w:ascii="Calibri"/>
        </w:rPr>
        <w:t>for</w:t>
      </w:r>
      <w:r>
        <w:rPr>
          <w:rFonts w:ascii="Calibri"/>
          <w:spacing w:val="-3"/>
        </w:rPr>
        <w:t> </w:t>
      </w:r>
      <w:r>
        <w:rPr>
          <w:rFonts w:ascii="Calibri"/>
          <w:spacing w:val="-2"/>
        </w:rPr>
        <w:t>clients.</w:t>
      </w:r>
    </w:p>
    <w:p>
      <w:pPr>
        <w:pStyle w:val="BodyText"/>
        <w:spacing w:before="202"/>
        <w:rPr>
          <w:rFonts w:ascii="Calibri"/>
        </w:rPr>
      </w:pPr>
    </w:p>
    <w:p>
      <w:pPr>
        <w:pStyle w:val="BodyText"/>
        <w:tabs>
          <w:tab w:pos="10804" w:val="left" w:leader="none"/>
        </w:tabs>
        <w:spacing w:before="1"/>
        <w:ind w:left="1440"/>
        <w:rPr>
          <w:rFonts w:ascii="Calibri"/>
        </w:rPr>
      </w:pPr>
      <w:r>
        <w:rPr>
          <w:rFonts w:ascii="Calibri"/>
          <w:spacing w:val="-2"/>
          <w:u w:val="single"/>
        </w:rPr>
        <w:t>Qualifications</w:t>
      </w:r>
      <w:r>
        <w:rPr>
          <w:rFonts w:ascii="Calibri"/>
          <w:u w:val="single"/>
        </w:rPr>
        <w:tab/>
      </w:r>
    </w:p>
    <w:p>
      <w:pPr>
        <w:spacing w:before="226"/>
        <w:ind w:left="1440" w:right="0" w:firstLine="0"/>
        <w:jc w:val="left"/>
        <w:rPr>
          <w:rFonts w:ascii="Calibri"/>
          <w:sz w:val="22"/>
        </w:rPr>
      </w:pPr>
      <w:r>
        <w:rPr>
          <w:rFonts w:ascii="Calibri"/>
          <w:b/>
          <w:sz w:val="22"/>
        </w:rPr>
        <w:t>Melbourne</w:t>
      </w:r>
      <w:r>
        <w:rPr>
          <w:rFonts w:ascii="Calibri"/>
          <w:b/>
          <w:spacing w:val="-5"/>
          <w:sz w:val="22"/>
        </w:rPr>
        <w:t> </w:t>
      </w:r>
      <w:r>
        <w:rPr>
          <w:rFonts w:ascii="Calibri"/>
          <w:b/>
          <w:sz w:val="22"/>
        </w:rPr>
        <w:t>Polytechnic</w:t>
      </w:r>
      <w:r>
        <w:rPr>
          <w:rFonts w:ascii="Calibri"/>
          <w:sz w:val="22"/>
        </w:rPr>
        <w:t>,</w:t>
      </w:r>
      <w:r>
        <w:rPr>
          <w:rFonts w:ascii="Calibri"/>
          <w:spacing w:val="-3"/>
          <w:sz w:val="22"/>
        </w:rPr>
        <w:t> </w:t>
      </w:r>
      <w:r>
        <w:rPr>
          <w:rFonts w:ascii="Calibri"/>
          <w:sz w:val="22"/>
        </w:rPr>
        <w:t>Diploma</w:t>
      </w:r>
      <w:r>
        <w:rPr>
          <w:rFonts w:ascii="Calibri"/>
          <w:spacing w:val="-4"/>
          <w:sz w:val="22"/>
        </w:rPr>
        <w:t> </w:t>
      </w:r>
      <w:r>
        <w:rPr>
          <w:rFonts w:ascii="Calibri"/>
          <w:sz w:val="22"/>
        </w:rPr>
        <w:t>of</w:t>
      </w:r>
      <w:r>
        <w:rPr>
          <w:rFonts w:ascii="Calibri"/>
          <w:spacing w:val="-6"/>
          <w:sz w:val="22"/>
        </w:rPr>
        <w:t> </w:t>
      </w:r>
      <w:r>
        <w:rPr>
          <w:rFonts w:ascii="Calibri"/>
          <w:sz w:val="22"/>
        </w:rPr>
        <w:t>Community</w:t>
      </w:r>
      <w:r>
        <w:rPr>
          <w:rFonts w:ascii="Calibri"/>
          <w:spacing w:val="-3"/>
          <w:sz w:val="22"/>
        </w:rPr>
        <w:t> </w:t>
      </w:r>
      <w:r>
        <w:rPr>
          <w:rFonts w:ascii="Calibri"/>
          <w:sz w:val="22"/>
        </w:rPr>
        <w:t>Services,</w:t>
      </w:r>
      <w:r>
        <w:rPr>
          <w:rFonts w:ascii="Calibri"/>
          <w:spacing w:val="-3"/>
          <w:sz w:val="22"/>
        </w:rPr>
        <w:t> </w:t>
      </w:r>
      <w:r>
        <w:rPr>
          <w:rFonts w:ascii="Calibri"/>
          <w:spacing w:val="-4"/>
          <w:sz w:val="22"/>
        </w:rPr>
        <w:t>2023</w:t>
      </w:r>
    </w:p>
    <w:p>
      <w:pPr>
        <w:spacing w:line="439" w:lineRule="auto" w:before="222"/>
        <w:ind w:left="1440" w:right="3533" w:firstLine="0"/>
        <w:jc w:val="left"/>
        <w:rPr>
          <w:rFonts w:ascii="Calibri"/>
          <w:sz w:val="22"/>
        </w:rPr>
      </w:pPr>
      <w:r>
        <w:rPr>
          <w:rFonts w:ascii="Calibri"/>
          <w:b/>
          <w:sz w:val="22"/>
        </w:rPr>
        <w:t>Mental Health First Aid Australia</w:t>
      </w:r>
      <w:r>
        <w:rPr>
          <w:rFonts w:ascii="Calibri"/>
          <w:sz w:val="22"/>
        </w:rPr>
        <w:t>, Mental Health First Aid certificate, 2021 </w:t>
      </w:r>
      <w:r>
        <w:rPr>
          <w:rFonts w:ascii="Calibri"/>
          <w:b/>
          <w:sz w:val="22"/>
        </w:rPr>
        <w:t>SMART</w:t>
      </w:r>
      <w:r>
        <w:rPr>
          <w:rFonts w:ascii="Calibri"/>
          <w:b/>
          <w:spacing w:val="-4"/>
          <w:sz w:val="22"/>
        </w:rPr>
        <w:t> </w:t>
      </w:r>
      <w:r>
        <w:rPr>
          <w:rFonts w:ascii="Calibri"/>
          <w:b/>
          <w:sz w:val="22"/>
        </w:rPr>
        <w:t>Recovery</w:t>
      </w:r>
      <w:r>
        <w:rPr>
          <w:rFonts w:ascii="Calibri"/>
          <w:b/>
          <w:spacing w:val="-9"/>
          <w:sz w:val="22"/>
        </w:rPr>
        <w:t> </w:t>
      </w:r>
      <w:r>
        <w:rPr>
          <w:rFonts w:ascii="Calibri"/>
          <w:b/>
          <w:sz w:val="22"/>
        </w:rPr>
        <w:t>Australia</w:t>
      </w:r>
      <w:r>
        <w:rPr>
          <w:rFonts w:ascii="Calibri"/>
          <w:sz w:val="22"/>
        </w:rPr>
        <w:t>,</w:t>
      </w:r>
      <w:r>
        <w:rPr>
          <w:rFonts w:ascii="Calibri"/>
          <w:spacing w:val="-9"/>
          <w:sz w:val="22"/>
        </w:rPr>
        <w:t> </w:t>
      </w:r>
      <w:r>
        <w:rPr>
          <w:rFonts w:ascii="Calibri"/>
          <w:sz w:val="22"/>
        </w:rPr>
        <w:t>Peer</w:t>
      </w:r>
      <w:r>
        <w:rPr>
          <w:rFonts w:ascii="Calibri"/>
          <w:spacing w:val="-6"/>
          <w:sz w:val="22"/>
        </w:rPr>
        <w:t> </w:t>
      </w:r>
      <w:r>
        <w:rPr>
          <w:rFonts w:ascii="Calibri"/>
          <w:sz w:val="22"/>
        </w:rPr>
        <w:t>Support</w:t>
      </w:r>
      <w:r>
        <w:rPr>
          <w:rFonts w:ascii="Calibri"/>
          <w:spacing w:val="-3"/>
          <w:sz w:val="22"/>
        </w:rPr>
        <w:t> </w:t>
      </w:r>
      <w:r>
        <w:rPr>
          <w:rFonts w:ascii="Calibri"/>
          <w:sz w:val="22"/>
        </w:rPr>
        <w:t>Group</w:t>
      </w:r>
      <w:r>
        <w:rPr>
          <w:rFonts w:ascii="Calibri"/>
          <w:spacing w:val="-6"/>
          <w:sz w:val="22"/>
        </w:rPr>
        <w:t> </w:t>
      </w:r>
      <w:r>
        <w:rPr>
          <w:rFonts w:ascii="Calibri"/>
          <w:sz w:val="22"/>
        </w:rPr>
        <w:t>Facilitator</w:t>
      </w:r>
      <w:r>
        <w:rPr>
          <w:rFonts w:ascii="Calibri"/>
          <w:spacing w:val="-6"/>
          <w:sz w:val="22"/>
        </w:rPr>
        <w:t> </w:t>
      </w:r>
      <w:r>
        <w:rPr>
          <w:rFonts w:ascii="Calibri"/>
          <w:sz w:val="22"/>
        </w:rPr>
        <w:t>certificate,</w:t>
      </w:r>
      <w:r>
        <w:rPr>
          <w:rFonts w:ascii="Calibri"/>
          <w:spacing w:val="-4"/>
          <w:sz w:val="22"/>
        </w:rPr>
        <w:t> </w:t>
      </w:r>
      <w:r>
        <w:rPr>
          <w:rFonts w:ascii="Calibri"/>
          <w:sz w:val="22"/>
        </w:rPr>
        <w:t>2019 </w:t>
      </w:r>
      <w:r>
        <w:rPr>
          <w:rFonts w:ascii="Calibri"/>
          <w:b/>
          <w:sz w:val="22"/>
        </w:rPr>
        <w:t>Monash University, </w:t>
      </w:r>
      <w:r>
        <w:rPr>
          <w:rFonts w:ascii="Calibri"/>
          <w:sz w:val="22"/>
        </w:rPr>
        <w:t>Master of Professional Accounting, 2008</w:t>
      </w:r>
    </w:p>
    <w:p>
      <w:pPr>
        <w:spacing w:before="1"/>
        <w:ind w:left="1440" w:right="0" w:firstLine="0"/>
        <w:jc w:val="left"/>
        <w:rPr>
          <w:rFonts w:ascii="Calibri"/>
          <w:sz w:val="22"/>
        </w:rPr>
      </w:pPr>
      <w:r>
        <w:rPr>
          <w:rFonts w:ascii="Calibri"/>
          <w:b/>
          <w:sz w:val="22"/>
        </w:rPr>
        <w:t>Queensland</w:t>
      </w:r>
      <w:r>
        <w:rPr>
          <w:rFonts w:ascii="Calibri"/>
          <w:b/>
          <w:spacing w:val="-3"/>
          <w:sz w:val="22"/>
        </w:rPr>
        <w:t> </w:t>
      </w:r>
      <w:r>
        <w:rPr>
          <w:rFonts w:ascii="Calibri"/>
          <w:b/>
          <w:sz w:val="22"/>
        </w:rPr>
        <w:t>University</w:t>
      </w:r>
      <w:r>
        <w:rPr>
          <w:rFonts w:ascii="Calibri"/>
          <w:b/>
          <w:spacing w:val="-3"/>
          <w:sz w:val="22"/>
        </w:rPr>
        <w:t> </w:t>
      </w:r>
      <w:r>
        <w:rPr>
          <w:rFonts w:ascii="Calibri"/>
          <w:b/>
          <w:sz w:val="22"/>
        </w:rPr>
        <w:t>of</w:t>
      </w:r>
      <w:r>
        <w:rPr>
          <w:rFonts w:ascii="Calibri"/>
          <w:b/>
          <w:spacing w:val="-8"/>
          <w:sz w:val="22"/>
        </w:rPr>
        <w:t> </w:t>
      </w:r>
      <w:r>
        <w:rPr>
          <w:rFonts w:ascii="Calibri"/>
          <w:b/>
          <w:sz w:val="22"/>
        </w:rPr>
        <w:t>Technology,</w:t>
      </w:r>
      <w:r>
        <w:rPr>
          <w:rFonts w:ascii="Calibri"/>
          <w:b/>
          <w:spacing w:val="1"/>
          <w:sz w:val="22"/>
        </w:rPr>
        <w:t> </w:t>
      </w:r>
      <w:r>
        <w:rPr>
          <w:rFonts w:ascii="Calibri"/>
          <w:sz w:val="22"/>
        </w:rPr>
        <w:t>Bachelor</w:t>
      </w:r>
      <w:r>
        <w:rPr>
          <w:rFonts w:ascii="Calibri"/>
          <w:spacing w:val="-5"/>
          <w:sz w:val="22"/>
        </w:rPr>
        <w:t> </w:t>
      </w:r>
      <w:r>
        <w:rPr>
          <w:rFonts w:ascii="Calibri"/>
          <w:sz w:val="22"/>
        </w:rPr>
        <w:t>of</w:t>
      </w:r>
      <w:r>
        <w:rPr>
          <w:rFonts w:ascii="Calibri"/>
          <w:spacing w:val="-6"/>
          <w:sz w:val="22"/>
        </w:rPr>
        <w:t> </w:t>
      </w:r>
      <w:r>
        <w:rPr>
          <w:rFonts w:ascii="Calibri"/>
          <w:sz w:val="22"/>
        </w:rPr>
        <w:t>Business</w:t>
      </w:r>
      <w:r>
        <w:rPr>
          <w:rFonts w:ascii="Calibri"/>
          <w:spacing w:val="-5"/>
          <w:sz w:val="22"/>
        </w:rPr>
        <w:t> </w:t>
      </w:r>
      <w:r>
        <w:rPr>
          <w:rFonts w:ascii="Calibri"/>
          <w:sz w:val="22"/>
        </w:rPr>
        <w:t>(Marketing),</w:t>
      </w:r>
      <w:r>
        <w:rPr>
          <w:rFonts w:ascii="Calibri"/>
          <w:spacing w:val="-3"/>
          <w:sz w:val="22"/>
        </w:rPr>
        <w:t> </w:t>
      </w:r>
      <w:r>
        <w:rPr>
          <w:rFonts w:ascii="Calibri"/>
          <w:spacing w:val="-4"/>
          <w:sz w:val="22"/>
        </w:rPr>
        <w:t>2005</w:t>
      </w:r>
    </w:p>
    <w:p>
      <w:pPr>
        <w:pStyle w:val="BodyText"/>
        <w:spacing w:before="203"/>
        <w:rPr>
          <w:rFonts w:ascii="Calibri"/>
        </w:rPr>
      </w:pPr>
    </w:p>
    <w:p>
      <w:pPr>
        <w:pStyle w:val="BodyText"/>
        <w:tabs>
          <w:tab w:pos="10804" w:val="left" w:leader="none"/>
        </w:tabs>
        <w:ind w:left="1440"/>
        <w:rPr>
          <w:rFonts w:ascii="Calibri"/>
        </w:rPr>
      </w:pPr>
      <w:r>
        <w:rPr>
          <w:rFonts w:ascii="Calibri"/>
          <w:u w:val="single"/>
        </w:rPr>
        <w:t>Volunteering</w:t>
      </w:r>
      <w:r>
        <w:rPr>
          <w:rFonts w:ascii="Calibri"/>
          <w:spacing w:val="-9"/>
          <w:u w:val="single"/>
        </w:rPr>
        <w:t> </w:t>
      </w:r>
      <w:r>
        <w:rPr>
          <w:rFonts w:ascii="Calibri"/>
          <w:spacing w:val="-2"/>
          <w:u w:val="single"/>
        </w:rPr>
        <w:t>Experience</w:t>
      </w:r>
      <w:r>
        <w:rPr>
          <w:rFonts w:ascii="Calibri"/>
          <w:u w:val="single"/>
        </w:rPr>
        <w:tab/>
      </w:r>
    </w:p>
    <w:p>
      <w:pPr>
        <w:tabs>
          <w:tab w:pos="9808" w:val="left" w:leader="none"/>
        </w:tabs>
        <w:spacing w:line="257" w:lineRule="exact" w:before="227"/>
        <w:ind w:left="1440" w:right="0" w:firstLine="0"/>
        <w:jc w:val="left"/>
        <w:rPr>
          <w:rFonts w:ascii="Calibri"/>
          <w:sz w:val="22"/>
        </w:rPr>
      </w:pPr>
      <w:r>
        <w:rPr>
          <w:rFonts w:ascii="Calibri"/>
          <w:b/>
          <w:sz w:val="22"/>
        </w:rPr>
        <w:t>Diamond</w:t>
      </w:r>
      <w:r>
        <w:rPr>
          <w:rFonts w:ascii="Calibri"/>
          <w:b/>
          <w:spacing w:val="-3"/>
          <w:sz w:val="22"/>
        </w:rPr>
        <w:t> </w:t>
      </w:r>
      <w:r>
        <w:rPr>
          <w:rFonts w:ascii="Calibri"/>
          <w:b/>
          <w:sz w:val="22"/>
        </w:rPr>
        <w:t>Valley</w:t>
      </w:r>
      <w:r>
        <w:rPr>
          <w:rFonts w:ascii="Calibri"/>
          <w:b/>
          <w:spacing w:val="-4"/>
          <w:sz w:val="22"/>
        </w:rPr>
        <w:t> </w:t>
      </w:r>
      <w:r>
        <w:rPr>
          <w:rFonts w:ascii="Calibri"/>
          <w:b/>
          <w:sz w:val="22"/>
        </w:rPr>
        <w:t>Community</w:t>
      </w:r>
      <w:r>
        <w:rPr>
          <w:rFonts w:ascii="Calibri"/>
          <w:b/>
          <w:spacing w:val="1"/>
          <w:sz w:val="22"/>
        </w:rPr>
        <w:t> </w:t>
      </w:r>
      <w:r>
        <w:rPr>
          <w:rFonts w:ascii="Calibri"/>
          <w:b/>
          <w:spacing w:val="-2"/>
          <w:sz w:val="22"/>
        </w:rPr>
        <w:t>Support</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Providing</w:t>
      </w:r>
      <w:r>
        <w:rPr>
          <w:rFonts w:ascii="Calibri"/>
          <w:spacing w:val="-5"/>
        </w:rPr>
        <w:t> </w:t>
      </w:r>
      <w:r>
        <w:rPr>
          <w:rFonts w:ascii="Calibri"/>
        </w:rPr>
        <w:t>emergency</w:t>
      </w:r>
      <w:r>
        <w:rPr>
          <w:rFonts w:ascii="Calibri"/>
          <w:spacing w:val="-2"/>
        </w:rPr>
        <w:t> </w:t>
      </w:r>
      <w:r>
        <w:rPr>
          <w:rFonts w:ascii="Calibri"/>
        </w:rPr>
        <w:t>relief,</w:t>
      </w:r>
      <w:r>
        <w:rPr>
          <w:rFonts w:ascii="Calibri"/>
          <w:spacing w:val="-3"/>
        </w:rPr>
        <w:t> </w:t>
      </w:r>
      <w:r>
        <w:rPr>
          <w:rFonts w:ascii="Calibri"/>
        </w:rPr>
        <w:t>advocacy</w:t>
      </w:r>
      <w:r>
        <w:rPr>
          <w:rFonts w:ascii="Calibri"/>
          <w:spacing w:val="-1"/>
        </w:rPr>
        <w:t> </w:t>
      </w:r>
      <w:r>
        <w:rPr>
          <w:rFonts w:ascii="Calibri"/>
        </w:rPr>
        <w:t>and</w:t>
      </w:r>
      <w:r>
        <w:rPr>
          <w:rFonts w:ascii="Calibri"/>
          <w:spacing w:val="-3"/>
        </w:rPr>
        <w:t> </w:t>
      </w:r>
      <w:r>
        <w:rPr>
          <w:rFonts w:ascii="Calibri"/>
        </w:rPr>
        <w:t>referral</w:t>
      </w:r>
      <w:r>
        <w:rPr>
          <w:rFonts w:ascii="Calibri"/>
          <w:spacing w:val="1"/>
        </w:rPr>
        <w:t> </w:t>
      </w:r>
      <w:r>
        <w:rPr>
          <w:rFonts w:ascii="Calibri"/>
        </w:rPr>
        <w:t>services</w:t>
      </w:r>
      <w:r>
        <w:rPr>
          <w:rFonts w:ascii="Calibri"/>
          <w:spacing w:val="-3"/>
        </w:rPr>
        <w:t> </w:t>
      </w:r>
      <w:r>
        <w:rPr>
          <w:rFonts w:ascii="Calibri"/>
        </w:rPr>
        <w:t>to</w:t>
      </w:r>
      <w:r>
        <w:rPr>
          <w:rFonts w:ascii="Calibri"/>
          <w:spacing w:val="-4"/>
        </w:rPr>
        <w:t> </w:t>
      </w:r>
      <w:r>
        <w:rPr>
          <w:rFonts w:ascii="Calibri"/>
        </w:rPr>
        <w:t>the</w:t>
      </w:r>
      <w:r>
        <w:rPr>
          <w:rFonts w:ascii="Calibri"/>
          <w:spacing w:val="-2"/>
        </w:rPr>
        <w:t> </w:t>
      </w:r>
      <w:r>
        <w:rPr>
          <w:rFonts w:ascii="Calibri"/>
        </w:rPr>
        <w:t>people</w:t>
      </w:r>
      <w:r>
        <w:rPr>
          <w:rFonts w:ascii="Calibri"/>
          <w:spacing w:val="-2"/>
        </w:rPr>
        <w:t> </w:t>
      </w:r>
      <w:r>
        <w:rPr>
          <w:rFonts w:ascii="Calibri"/>
        </w:rPr>
        <w:t>of</w:t>
      </w:r>
      <w:r>
        <w:rPr>
          <w:rFonts w:ascii="Calibri"/>
          <w:spacing w:val="-6"/>
        </w:rPr>
        <w:t> </w:t>
      </w:r>
      <w:r>
        <w:rPr>
          <w:rFonts w:ascii="Calibri"/>
        </w:rPr>
        <w:t>Banyule and</w:t>
      </w:r>
      <w:r>
        <w:rPr>
          <w:rFonts w:ascii="Calibri"/>
          <w:spacing w:val="-2"/>
        </w:rPr>
        <w:t> Nillumbik.</w:t>
      </w:r>
    </w:p>
    <w:p>
      <w:pPr>
        <w:pStyle w:val="BodyText"/>
        <w:tabs>
          <w:tab w:pos="9628" w:val="left" w:leader="none"/>
        </w:tabs>
        <w:spacing w:line="259" w:lineRule="exact" w:before="221"/>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2022-current</w:t>
      </w:r>
    </w:p>
    <w:p>
      <w:pPr>
        <w:pStyle w:val="ListParagraph"/>
        <w:numPr>
          <w:ilvl w:val="0"/>
          <w:numId w:val="53"/>
        </w:numPr>
        <w:tabs>
          <w:tab w:pos="1801" w:val="left" w:leader="none"/>
        </w:tabs>
        <w:spacing w:line="218" w:lineRule="auto" w:before="10" w:after="0"/>
        <w:ind w:left="1801" w:right="1715" w:hanging="361"/>
        <w:jc w:val="left"/>
        <w:rPr>
          <w:rFonts w:ascii="Calibri" w:hAnsi="Calibri"/>
          <w:sz w:val="22"/>
        </w:rPr>
      </w:pPr>
      <w:r>
        <w:rPr>
          <w:rFonts w:ascii="Calibri" w:hAnsi="Calibri"/>
          <w:sz w:val="22"/>
        </w:rPr>
        <w:t>Supporting</w:t>
      </w:r>
      <w:r>
        <w:rPr>
          <w:rFonts w:ascii="Calibri" w:hAnsi="Calibri"/>
          <w:spacing w:val="-4"/>
          <w:sz w:val="22"/>
        </w:rPr>
        <w:t> </w:t>
      </w:r>
      <w:r>
        <w:rPr>
          <w:rFonts w:ascii="Calibri" w:hAnsi="Calibri"/>
          <w:sz w:val="22"/>
        </w:rPr>
        <w:t>vulnerable</w:t>
      </w:r>
      <w:r>
        <w:rPr>
          <w:rFonts w:ascii="Calibri" w:hAnsi="Calibri"/>
          <w:spacing w:val="-4"/>
          <w:sz w:val="22"/>
        </w:rPr>
        <w:t> </w:t>
      </w:r>
      <w:r>
        <w:rPr>
          <w:rFonts w:ascii="Calibri" w:hAnsi="Calibri"/>
          <w:sz w:val="22"/>
        </w:rPr>
        <w:t>clients</w:t>
      </w:r>
      <w:r>
        <w:rPr>
          <w:rFonts w:ascii="Calibri" w:hAnsi="Calibri"/>
          <w:spacing w:val="-7"/>
          <w:sz w:val="22"/>
        </w:rPr>
        <w:t> </w:t>
      </w:r>
      <w:r>
        <w:rPr>
          <w:rFonts w:ascii="Calibri" w:hAnsi="Calibri"/>
          <w:sz w:val="22"/>
        </w:rPr>
        <w:t>experiencing</w:t>
      </w:r>
      <w:r>
        <w:rPr>
          <w:rFonts w:ascii="Calibri" w:hAnsi="Calibri"/>
          <w:spacing w:val="-4"/>
          <w:sz w:val="22"/>
        </w:rPr>
        <w:t> </w:t>
      </w:r>
      <w:r>
        <w:rPr>
          <w:rFonts w:ascii="Calibri" w:hAnsi="Calibri"/>
          <w:sz w:val="22"/>
        </w:rPr>
        <w:t>hardship</w:t>
      </w:r>
      <w:r>
        <w:rPr>
          <w:rFonts w:ascii="Calibri" w:hAnsi="Calibri"/>
          <w:spacing w:val="-4"/>
          <w:sz w:val="22"/>
        </w:rPr>
        <w:t> </w:t>
      </w:r>
      <w:r>
        <w:rPr>
          <w:rFonts w:ascii="Calibri" w:hAnsi="Calibri"/>
          <w:sz w:val="22"/>
        </w:rPr>
        <w:t>and</w:t>
      </w:r>
      <w:r>
        <w:rPr>
          <w:rFonts w:ascii="Calibri" w:hAnsi="Calibri"/>
          <w:spacing w:val="-1"/>
          <w:sz w:val="22"/>
        </w:rPr>
        <w:t> </w:t>
      </w:r>
      <w:r>
        <w:rPr>
          <w:rFonts w:ascii="Calibri" w:hAnsi="Calibri"/>
          <w:sz w:val="22"/>
        </w:rPr>
        <w:t>disadvantage</w:t>
      </w:r>
      <w:r>
        <w:rPr>
          <w:rFonts w:ascii="Calibri" w:hAnsi="Calibri"/>
          <w:spacing w:val="-3"/>
          <w:sz w:val="22"/>
        </w:rPr>
        <w:t> </w:t>
      </w:r>
      <w:r>
        <w:rPr>
          <w:rFonts w:ascii="Calibri" w:hAnsi="Calibri"/>
          <w:sz w:val="22"/>
        </w:rPr>
        <w:t>with</w:t>
      </w:r>
      <w:r>
        <w:rPr>
          <w:rFonts w:ascii="Calibri" w:hAnsi="Calibri"/>
          <w:spacing w:val="-6"/>
          <w:sz w:val="22"/>
        </w:rPr>
        <w:t> </w:t>
      </w:r>
      <w:r>
        <w:rPr>
          <w:rFonts w:ascii="Calibri" w:hAnsi="Calibri"/>
          <w:sz w:val="22"/>
        </w:rPr>
        <w:t>food</w:t>
      </w:r>
      <w:r>
        <w:rPr>
          <w:rFonts w:ascii="Calibri" w:hAnsi="Calibri"/>
          <w:spacing w:val="-6"/>
          <w:sz w:val="22"/>
        </w:rPr>
        <w:t> </w:t>
      </w:r>
      <w:r>
        <w:rPr>
          <w:rFonts w:ascii="Calibri" w:hAnsi="Calibri"/>
          <w:sz w:val="22"/>
        </w:rPr>
        <w:t>and</w:t>
      </w:r>
      <w:r>
        <w:rPr>
          <w:rFonts w:ascii="Calibri" w:hAnsi="Calibri"/>
          <w:spacing w:val="-6"/>
          <w:sz w:val="22"/>
        </w:rPr>
        <w:t> </w:t>
      </w:r>
      <w:r>
        <w:rPr>
          <w:rFonts w:ascii="Calibri" w:hAnsi="Calibri"/>
          <w:sz w:val="22"/>
        </w:rPr>
        <w:t>material</w:t>
      </w:r>
      <w:r>
        <w:rPr>
          <w:rFonts w:ascii="Calibri" w:hAnsi="Calibri"/>
          <w:spacing w:val="-5"/>
          <w:sz w:val="22"/>
        </w:rPr>
        <w:t> </w:t>
      </w:r>
      <w:r>
        <w:rPr>
          <w:rFonts w:ascii="Calibri" w:hAnsi="Calibri"/>
          <w:sz w:val="22"/>
        </w:rPr>
        <w:t>aid, information on community supports, internal and external referrals and advocacy</w:t>
      </w:r>
    </w:p>
    <w:p>
      <w:pPr>
        <w:pStyle w:val="ListParagraph"/>
        <w:numPr>
          <w:ilvl w:val="0"/>
          <w:numId w:val="53"/>
        </w:numPr>
        <w:tabs>
          <w:tab w:pos="1801" w:val="left" w:leader="none"/>
        </w:tabs>
        <w:spacing w:line="218" w:lineRule="auto" w:before="2" w:after="0"/>
        <w:ind w:left="1801" w:right="1811" w:hanging="361"/>
        <w:jc w:val="left"/>
        <w:rPr>
          <w:rFonts w:ascii="Calibri" w:hAnsi="Calibri"/>
          <w:sz w:val="22"/>
        </w:rPr>
      </w:pPr>
      <w:r>
        <w:rPr>
          <w:rFonts w:ascii="Calibri" w:hAnsi="Calibri"/>
          <w:sz w:val="22"/>
        </w:rPr>
        <w:t>Thus far, conducted 100+ client interviews/assessments of client’s situation and matching to support</w:t>
      </w:r>
      <w:r>
        <w:rPr>
          <w:rFonts w:ascii="Calibri" w:hAnsi="Calibri"/>
          <w:spacing w:val="-2"/>
          <w:sz w:val="22"/>
        </w:rPr>
        <w:t> </w:t>
      </w:r>
      <w:r>
        <w:rPr>
          <w:rFonts w:ascii="Calibri" w:hAnsi="Calibri"/>
          <w:sz w:val="22"/>
        </w:rPr>
        <w:t>options</w:t>
      </w:r>
      <w:r>
        <w:rPr>
          <w:rFonts w:ascii="Calibri" w:hAnsi="Calibri"/>
          <w:spacing w:val="-5"/>
          <w:sz w:val="22"/>
        </w:rPr>
        <w:t> </w:t>
      </w:r>
      <w:r>
        <w:rPr>
          <w:rFonts w:ascii="Calibri" w:hAnsi="Calibri"/>
          <w:sz w:val="22"/>
        </w:rPr>
        <w:t>that</w:t>
      </w:r>
      <w:r>
        <w:rPr>
          <w:rFonts w:ascii="Calibri" w:hAnsi="Calibri"/>
          <w:spacing w:val="-2"/>
          <w:sz w:val="22"/>
        </w:rPr>
        <w:t> </w:t>
      </w:r>
      <w:r>
        <w:rPr>
          <w:rFonts w:ascii="Calibri" w:hAnsi="Calibri"/>
          <w:sz w:val="22"/>
        </w:rPr>
        <w:t>can</w:t>
      </w:r>
      <w:r>
        <w:rPr>
          <w:rFonts w:ascii="Calibri" w:hAnsi="Calibri"/>
          <w:spacing w:val="-4"/>
          <w:sz w:val="22"/>
        </w:rPr>
        <w:t> </w:t>
      </w:r>
      <w:r>
        <w:rPr>
          <w:rFonts w:ascii="Calibri" w:hAnsi="Calibri"/>
          <w:sz w:val="22"/>
        </w:rPr>
        <w:t>best</w:t>
      </w:r>
      <w:r>
        <w:rPr>
          <w:rFonts w:ascii="Calibri" w:hAnsi="Calibri"/>
          <w:spacing w:val="-2"/>
          <w:sz w:val="22"/>
        </w:rPr>
        <w:t> </w:t>
      </w:r>
      <w:r>
        <w:rPr>
          <w:rFonts w:ascii="Calibri" w:hAnsi="Calibri"/>
          <w:sz w:val="22"/>
        </w:rPr>
        <w:t>address</w:t>
      </w:r>
      <w:r>
        <w:rPr>
          <w:rFonts w:ascii="Calibri" w:hAnsi="Calibri"/>
          <w:spacing w:val="-5"/>
          <w:sz w:val="22"/>
        </w:rPr>
        <w:t> </w:t>
      </w:r>
      <w:r>
        <w:rPr>
          <w:rFonts w:ascii="Calibri" w:hAnsi="Calibri"/>
          <w:sz w:val="22"/>
        </w:rPr>
        <w:t>their</w:t>
      </w:r>
      <w:r>
        <w:rPr>
          <w:rFonts w:ascii="Calibri" w:hAnsi="Calibri"/>
          <w:spacing w:val="-5"/>
          <w:sz w:val="22"/>
        </w:rPr>
        <w:t> </w:t>
      </w:r>
      <w:r>
        <w:rPr>
          <w:rFonts w:ascii="Calibri" w:hAnsi="Calibri"/>
          <w:sz w:val="22"/>
        </w:rPr>
        <w:t>immediate</w:t>
      </w:r>
      <w:r>
        <w:rPr>
          <w:rFonts w:ascii="Calibri" w:hAnsi="Calibri"/>
          <w:spacing w:val="-3"/>
          <w:sz w:val="22"/>
        </w:rPr>
        <w:t> </w:t>
      </w:r>
      <w:r>
        <w:rPr>
          <w:rFonts w:ascii="Calibri" w:hAnsi="Calibri"/>
          <w:sz w:val="22"/>
        </w:rPr>
        <w:t>needs and</w:t>
      </w:r>
      <w:r>
        <w:rPr>
          <w:rFonts w:ascii="Calibri" w:hAnsi="Calibri"/>
          <w:spacing w:val="-4"/>
          <w:sz w:val="22"/>
        </w:rPr>
        <w:t> </w:t>
      </w:r>
      <w:r>
        <w:rPr>
          <w:rFonts w:ascii="Calibri" w:hAnsi="Calibri"/>
          <w:sz w:val="22"/>
        </w:rPr>
        <w:t>underlying</w:t>
      </w:r>
      <w:r>
        <w:rPr>
          <w:rFonts w:ascii="Calibri" w:hAnsi="Calibri"/>
          <w:spacing w:val="-3"/>
          <w:sz w:val="22"/>
        </w:rPr>
        <w:t> </w:t>
      </w:r>
      <w:r>
        <w:rPr>
          <w:rFonts w:ascii="Calibri" w:hAnsi="Calibri"/>
          <w:sz w:val="22"/>
        </w:rPr>
        <w:t>reasons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seeking </w:t>
      </w:r>
      <w:r>
        <w:rPr>
          <w:rFonts w:ascii="Calibri" w:hAnsi="Calibri"/>
          <w:spacing w:val="-2"/>
          <w:sz w:val="22"/>
        </w:rPr>
        <w:t>assistance.</w:t>
      </w:r>
    </w:p>
    <w:p>
      <w:pPr>
        <w:pStyle w:val="BodyText"/>
        <w:spacing w:before="209"/>
        <w:rPr>
          <w:rFonts w:ascii="Calibri"/>
        </w:rPr>
      </w:pPr>
    </w:p>
    <w:p>
      <w:pPr>
        <w:tabs>
          <w:tab w:pos="9808" w:val="left" w:leader="none"/>
        </w:tabs>
        <w:spacing w:line="257" w:lineRule="exact" w:before="0"/>
        <w:ind w:left="1440" w:right="0" w:firstLine="0"/>
        <w:jc w:val="left"/>
        <w:rPr>
          <w:rFonts w:ascii="Calibri"/>
          <w:sz w:val="22"/>
        </w:rPr>
      </w:pPr>
      <w:r>
        <w:rPr>
          <w:rFonts w:ascii="Calibri"/>
          <w:b/>
          <w:sz w:val="22"/>
        </w:rPr>
        <w:t>Thorne</w:t>
      </w:r>
      <w:r>
        <w:rPr>
          <w:rFonts w:ascii="Calibri"/>
          <w:b/>
          <w:spacing w:val="-4"/>
          <w:sz w:val="22"/>
        </w:rPr>
        <w:t> </w:t>
      </w:r>
      <w:r>
        <w:rPr>
          <w:rFonts w:ascii="Calibri"/>
          <w:b/>
          <w:sz w:val="22"/>
        </w:rPr>
        <w:t>Harbour</w:t>
      </w:r>
      <w:r>
        <w:rPr>
          <w:rFonts w:ascii="Calibri"/>
          <w:b/>
          <w:spacing w:val="-1"/>
          <w:sz w:val="22"/>
        </w:rPr>
        <w:t> </w:t>
      </w:r>
      <w:r>
        <w:rPr>
          <w:rFonts w:ascii="Calibri"/>
          <w:b/>
          <w:spacing w:val="-2"/>
          <w:sz w:val="22"/>
        </w:rPr>
        <w:t>Health</w:t>
      </w:r>
      <w:r>
        <w:rPr>
          <w:rFonts w:ascii="Calibri"/>
          <w:b/>
          <w:sz w:val="22"/>
        </w:rPr>
        <w:tab/>
      </w:r>
      <w:r>
        <w:rPr>
          <w:rFonts w:ascii="Calibri"/>
          <w:spacing w:val="-2"/>
          <w:sz w:val="22"/>
        </w:rPr>
        <w:t>Melbourne</w:t>
      </w:r>
    </w:p>
    <w:p>
      <w:pPr>
        <w:pStyle w:val="BodyText"/>
        <w:spacing w:line="257" w:lineRule="exact"/>
        <w:ind w:left="1440"/>
        <w:rPr>
          <w:rFonts w:ascii="Calibri"/>
        </w:rPr>
      </w:pPr>
      <w:r>
        <w:rPr>
          <w:rFonts w:ascii="Calibri"/>
        </w:rPr>
        <w:t>Serving</w:t>
      </w:r>
      <w:r>
        <w:rPr>
          <w:rFonts w:ascii="Calibri"/>
          <w:spacing w:val="-5"/>
        </w:rPr>
        <w:t> </w:t>
      </w:r>
      <w:r>
        <w:rPr>
          <w:rFonts w:ascii="Calibri"/>
        </w:rPr>
        <w:t>the</w:t>
      </w:r>
      <w:r>
        <w:rPr>
          <w:rFonts w:ascii="Calibri"/>
          <w:spacing w:val="-2"/>
        </w:rPr>
        <w:t> </w:t>
      </w:r>
      <w:r>
        <w:rPr>
          <w:rFonts w:ascii="Calibri"/>
        </w:rPr>
        <w:t>needs</w:t>
      </w:r>
      <w:r>
        <w:rPr>
          <w:rFonts w:ascii="Calibri"/>
          <w:spacing w:val="-4"/>
        </w:rPr>
        <w:t> </w:t>
      </w:r>
      <w:r>
        <w:rPr>
          <w:rFonts w:ascii="Calibri"/>
        </w:rPr>
        <w:t>of</w:t>
      </w:r>
      <w:r>
        <w:rPr>
          <w:rFonts w:ascii="Calibri"/>
          <w:spacing w:val="-5"/>
        </w:rPr>
        <w:t> </w:t>
      </w:r>
      <w:r>
        <w:rPr>
          <w:rFonts w:ascii="Calibri"/>
        </w:rPr>
        <w:t>our</w:t>
      </w:r>
      <w:r>
        <w:rPr>
          <w:rFonts w:ascii="Calibri"/>
          <w:spacing w:val="-5"/>
        </w:rPr>
        <w:t> </w:t>
      </w:r>
      <w:r>
        <w:rPr>
          <w:rFonts w:ascii="Calibri"/>
        </w:rPr>
        <w:t>LGBTIQ+</w:t>
      </w:r>
      <w:r>
        <w:rPr>
          <w:rFonts w:ascii="Calibri"/>
          <w:spacing w:val="-2"/>
        </w:rPr>
        <w:t> </w:t>
      </w:r>
      <w:r>
        <w:rPr>
          <w:rFonts w:ascii="Calibri"/>
        </w:rPr>
        <w:t>communities</w:t>
      </w:r>
      <w:r>
        <w:rPr>
          <w:rFonts w:ascii="Calibri"/>
          <w:spacing w:val="-5"/>
        </w:rPr>
        <w:t> </w:t>
      </w:r>
      <w:r>
        <w:rPr>
          <w:rFonts w:ascii="Calibri"/>
        </w:rPr>
        <w:t>to</w:t>
      </w:r>
      <w:r>
        <w:rPr>
          <w:rFonts w:ascii="Calibri"/>
          <w:spacing w:val="-3"/>
        </w:rPr>
        <w:t> </w:t>
      </w:r>
      <w:r>
        <w:rPr>
          <w:rFonts w:ascii="Calibri"/>
        </w:rPr>
        <w:t>ensure</w:t>
      </w:r>
      <w:r>
        <w:rPr>
          <w:rFonts w:ascii="Calibri"/>
          <w:spacing w:val="2"/>
        </w:rPr>
        <w:t> </w:t>
      </w:r>
      <w:r>
        <w:rPr>
          <w:rFonts w:ascii="Calibri"/>
        </w:rPr>
        <w:t>all</w:t>
      </w:r>
      <w:r>
        <w:rPr>
          <w:rFonts w:ascii="Calibri"/>
          <w:spacing w:val="-2"/>
        </w:rPr>
        <w:t> </w:t>
      </w:r>
      <w:r>
        <w:rPr>
          <w:rFonts w:ascii="Calibri"/>
        </w:rPr>
        <w:t>individuals</w:t>
      </w:r>
      <w:r>
        <w:rPr>
          <w:rFonts w:ascii="Calibri"/>
          <w:spacing w:val="-4"/>
        </w:rPr>
        <w:t> </w:t>
      </w:r>
      <w:r>
        <w:rPr>
          <w:rFonts w:ascii="Calibri"/>
        </w:rPr>
        <w:t>can</w:t>
      </w:r>
      <w:r>
        <w:rPr>
          <w:rFonts w:ascii="Calibri"/>
          <w:spacing w:val="-3"/>
        </w:rPr>
        <w:t> </w:t>
      </w:r>
      <w:r>
        <w:rPr>
          <w:rFonts w:ascii="Calibri"/>
        </w:rPr>
        <w:t>participate</w:t>
      </w:r>
      <w:r>
        <w:rPr>
          <w:rFonts w:ascii="Calibri"/>
          <w:spacing w:val="-3"/>
        </w:rPr>
        <w:t> </w:t>
      </w:r>
      <w:r>
        <w:rPr>
          <w:rFonts w:ascii="Calibri"/>
        </w:rPr>
        <w:t>fully</w:t>
      </w:r>
      <w:r>
        <w:rPr>
          <w:rFonts w:ascii="Calibri"/>
          <w:spacing w:val="-2"/>
        </w:rPr>
        <w:t> </w:t>
      </w:r>
      <w:r>
        <w:rPr>
          <w:rFonts w:ascii="Calibri"/>
        </w:rPr>
        <w:t>in</w:t>
      </w:r>
      <w:r>
        <w:rPr>
          <w:rFonts w:ascii="Calibri"/>
          <w:spacing w:val="-3"/>
        </w:rPr>
        <w:t> </w:t>
      </w:r>
      <w:r>
        <w:rPr>
          <w:rFonts w:ascii="Calibri"/>
          <w:spacing w:val="-2"/>
        </w:rPr>
        <w:t>society.</w:t>
      </w:r>
    </w:p>
    <w:p>
      <w:pPr>
        <w:pStyle w:val="BodyText"/>
        <w:tabs>
          <w:tab w:pos="10800" w:val="right" w:leader="none"/>
        </w:tabs>
        <w:spacing w:line="257" w:lineRule="exact" w:before="227"/>
        <w:ind w:left="1440"/>
        <w:rPr>
          <w:rFonts w:ascii="Calibri"/>
        </w:rPr>
      </w:pPr>
      <w:r>
        <w:rPr>
          <w:rFonts w:ascii="Calibri"/>
        </w:rPr>
        <w:t>Community</w:t>
      </w:r>
      <w:r>
        <w:rPr>
          <w:rFonts w:ascii="Calibri"/>
          <w:spacing w:val="-6"/>
        </w:rPr>
        <w:t> </w:t>
      </w:r>
      <w:r>
        <w:rPr>
          <w:rFonts w:ascii="Calibri"/>
        </w:rPr>
        <w:t>Support</w:t>
      </w:r>
      <w:r>
        <w:rPr>
          <w:rFonts w:ascii="Calibri"/>
          <w:spacing w:val="-5"/>
        </w:rPr>
        <w:t> </w:t>
      </w:r>
      <w:r>
        <w:rPr>
          <w:rFonts w:ascii="Calibri"/>
          <w:spacing w:val="-2"/>
        </w:rPr>
        <w:t>Worker</w:t>
      </w:r>
      <w:r>
        <w:rPr>
          <w:rFonts w:ascii="Calibri"/>
        </w:rPr>
        <w:tab/>
      </w:r>
      <w:r>
        <w:rPr>
          <w:rFonts w:ascii="Calibri"/>
          <w:spacing w:val="-2"/>
        </w:rPr>
        <w:t>2020-2021</w:t>
      </w:r>
    </w:p>
    <w:p>
      <w:pPr>
        <w:pStyle w:val="ListParagraph"/>
        <w:numPr>
          <w:ilvl w:val="0"/>
          <w:numId w:val="53"/>
        </w:numPr>
        <w:tabs>
          <w:tab w:pos="1801" w:val="left" w:leader="none"/>
        </w:tabs>
        <w:spacing w:line="218" w:lineRule="auto" w:before="7" w:after="0"/>
        <w:ind w:left="1801" w:right="1858" w:hanging="361"/>
        <w:jc w:val="left"/>
        <w:rPr>
          <w:rFonts w:ascii="Calibri" w:hAnsi="Calibri"/>
          <w:sz w:val="22"/>
        </w:rPr>
      </w:pPr>
      <w:r>
        <w:rPr>
          <w:rFonts w:ascii="Calibri" w:hAnsi="Calibri"/>
          <w:sz w:val="22"/>
        </w:rPr>
        <w:t>Supported</w:t>
      </w:r>
      <w:r>
        <w:rPr>
          <w:rFonts w:ascii="Calibri" w:hAnsi="Calibri"/>
          <w:spacing w:val="-5"/>
          <w:sz w:val="22"/>
        </w:rPr>
        <w:t> </w:t>
      </w:r>
      <w:r>
        <w:rPr>
          <w:rFonts w:ascii="Calibri" w:hAnsi="Calibri"/>
          <w:sz w:val="22"/>
        </w:rPr>
        <w:t>members</w:t>
      </w:r>
      <w:r>
        <w:rPr>
          <w:rFonts w:ascii="Calibri" w:hAnsi="Calibri"/>
          <w:spacing w:val="-6"/>
          <w:sz w:val="22"/>
        </w:rPr>
        <w:t> </w:t>
      </w:r>
      <w:r>
        <w:rPr>
          <w:rFonts w:ascii="Calibri" w:hAnsi="Calibri"/>
          <w:sz w:val="22"/>
        </w:rPr>
        <w:t>of</w:t>
      </w:r>
      <w:r>
        <w:rPr>
          <w:rFonts w:ascii="Calibri" w:hAnsi="Calibri"/>
          <w:spacing w:val="-7"/>
          <w:sz w:val="22"/>
        </w:rPr>
        <w:t> </w:t>
      </w:r>
      <w:r>
        <w:rPr>
          <w:rFonts w:ascii="Calibri" w:hAnsi="Calibri"/>
          <w:sz w:val="22"/>
        </w:rPr>
        <w:t>the</w:t>
      </w:r>
      <w:r>
        <w:rPr>
          <w:rFonts w:ascii="Calibri" w:hAnsi="Calibri"/>
          <w:spacing w:val="-4"/>
          <w:sz w:val="22"/>
        </w:rPr>
        <w:t> </w:t>
      </w:r>
      <w:r>
        <w:rPr>
          <w:rFonts w:ascii="Calibri" w:hAnsi="Calibri"/>
          <w:sz w:val="22"/>
        </w:rPr>
        <w:t>LGBTI</w:t>
      </w:r>
      <w:r>
        <w:rPr>
          <w:rFonts w:ascii="Calibri" w:hAnsi="Calibri"/>
          <w:spacing w:val="-4"/>
          <w:sz w:val="22"/>
        </w:rPr>
        <w:t> </w:t>
      </w:r>
      <w:r>
        <w:rPr>
          <w:rFonts w:ascii="Calibri" w:hAnsi="Calibri"/>
          <w:sz w:val="22"/>
        </w:rPr>
        <w:t>community</w:t>
      </w:r>
      <w:r>
        <w:rPr>
          <w:rFonts w:ascii="Calibri" w:hAnsi="Calibri"/>
          <w:spacing w:val="-1"/>
          <w:sz w:val="22"/>
        </w:rPr>
        <w:t> </w:t>
      </w:r>
      <w:r>
        <w:rPr>
          <w:rFonts w:ascii="Calibri" w:hAnsi="Calibri"/>
          <w:sz w:val="22"/>
        </w:rPr>
        <w:t>experiencing</w:t>
      </w:r>
      <w:r>
        <w:rPr>
          <w:rFonts w:ascii="Calibri" w:hAnsi="Calibri"/>
          <w:spacing w:val="-2"/>
          <w:sz w:val="22"/>
        </w:rPr>
        <w:t> </w:t>
      </w:r>
      <w:r>
        <w:rPr>
          <w:rFonts w:ascii="Calibri" w:hAnsi="Calibri"/>
          <w:sz w:val="22"/>
        </w:rPr>
        <w:t>depression,</w:t>
      </w:r>
      <w:r>
        <w:rPr>
          <w:rFonts w:ascii="Calibri" w:hAnsi="Calibri"/>
          <w:spacing w:val="-4"/>
          <w:sz w:val="22"/>
        </w:rPr>
        <w:t> </w:t>
      </w:r>
      <w:r>
        <w:rPr>
          <w:rFonts w:ascii="Calibri" w:hAnsi="Calibri"/>
          <w:sz w:val="22"/>
        </w:rPr>
        <w:t>loneliness,</w:t>
      </w:r>
      <w:r>
        <w:rPr>
          <w:rFonts w:ascii="Calibri" w:hAnsi="Calibri"/>
          <w:spacing w:val="-4"/>
          <w:sz w:val="22"/>
        </w:rPr>
        <w:t> </w:t>
      </w:r>
      <w:r>
        <w:rPr>
          <w:rFonts w:ascii="Calibri" w:hAnsi="Calibri"/>
          <w:sz w:val="22"/>
        </w:rPr>
        <w:t>isolation,</w:t>
      </w:r>
      <w:r>
        <w:rPr>
          <w:rFonts w:ascii="Calibri" w:hAnsi="Calibri"/>
          <w:spacing w:val="-3"/>
          <w:sz w:val="22"/>
        </w:rPr>
        <w:t> </w:t>
      </w:r>
      <w:r>
        <w:rPr>
          <w:rFonts w:ascii="Calibri" w:hAnsi="Calibri"/>
          <w:sz w:val="22"/>
        </w:rPr>
        <w:t>and problems with safely accessing adequate nutritious food.</w:t>
      </w:r>
    </w:p>
    <w:p>
      <w:pPr>
        <w:spacing w:after="0" w:line="218" w:lineRule="auto"/>
        <w:jc w:val="left"/>
        <w:rPr>
          <w:rFonts w:ascii="Calibri" w:hAnsi="Calibri"/>
          <w:sz w:val="22"/>
        </w:rPr>
        <w:sectPr>
          <w:headerReference w:type="even" r:id="rId91"/>
          <w:pgSz w:w="12240" w:h="15840"/>
          <w:pgMar w:header="1476" w:footer="0" w:top="2020" w:bottom="280" w:left="0" w:right="0"/>
        </w:sectPr>
      </w:pPr>
    </w:p>
    <w:p>
      <w:pPr>
        <w:pStyle w:val="ListParagraph"/>
        <w:numPr>
          <w:ilvl w:val="0"/>
          <w:numId w:val="54"/>
        </w:numPr>
        <w:tabs>
          <w:tab w:pos="1801" w:val="left" w:leader="none"/>
        </w:tabs>
        <w:spacing w:line="218" w:lineRule="auto" w:before="60" w:after="0"/>
        <w:ind w:left="1801" w:right="1791" w:hanging="361"/>
        <w:jc w:val="left"/>
        <w:rPr>
          <w:rFonts w:ascii="Calibri" w:hAnsi="Calibri"/>
          <w:sz w:val="22"/>
        </w:rPr>
      </w:pPr>
      <w:r>
        <w:rPr>
          <w:rFonts w:ascii="Calibri" w:hAnsi="Calibri"/>
          <w:sz w:val="22"/>
        </w:rPr>
        <w:t>Tasks</w:t>
      </w:r>
      <w:r>
        <w:rPr>
          <w:rFonts w:ascii="Calibri" w:hAnsi="Calibri"/>
          <w:spacing w:val="-6"/>
          <w:sz w:val="22"/>
        </w:rPr>
        <w:t> </w:t>
      </w:r>
      <w:r>
        <w:rPr>
          <w:rFonts w:ascii="Calibri" w:hAnsi="Calibri"/>
          <w:sz w:val="22"/>
        </w:rPr>
        <w:t>that</w:t>
      </w:r>
      <w:r>
        <w:rPr>
          <w:rFonts w:ascii="Calibri" w:hAnsi="Calibri"/>
          <w:spacing w:val="-3"/>
          <w:sz w:val="22"/>
        </w:rPr>
        <w:t> </w:t>
      </w:r>
      <w:r>
        <w:rPr>
          <w:rFonts w:ascii="Calibri" w:hAnsi="Calibri"/>
          <w:sz w:val="22"/>
        </w:rPr>
        <w:t>clients</w:t>
      </w:r>
      <w:r>
        <w:rPr>
          <w:rFonts w:ascii="Calibri" w:hAnsi="Calibri"/>
          <w:spacing w:val="-6"/>
          <w:sz w:val="22"/>
        </w:rPr>
        <w:t> </w:t>
      </w:r>
      <w:r>
        <w:rPr>
          <w:rFonts w:ascii="Calibri" w:hAnsi="Calibri"/>
          <w:sz w:val="22"/>
        </w:rPr>
        <w:t>need</w:t>
      </w:r>
      <w:r>
        <w:rPr>
          <w:rFonts w:ascii="Calibri" w:hAnsi="Calibri"/>
          <w:spacing w:val="-5"/>
          <w:sz w:val="22"/>
        </w:rPr>
        <w:t> </w:t>
      </w:r>
      <w:r>
        <w:rPr>
          <w:rFonts w:ascii="Calibri" w:hAnsi="Calibri"/>
          <w:sz w:val="22"/>
        </w:rPr>
        <w:t>support</w:t>
      </w:r>
      <w:r>
        <w:rPr>
          <w:rFonts w:ascii="Calibri" w:hAnsi="Calibri"/>
          <w:spacing w:val="-3"/>
          <w:sz w:val="22"/>
        </w:rPr>
        <w:t> </w:t>
      </w:r>
      <w:r>
        <w:rPr>
          <w:rFonts w:ascii="Calibri" w:hAnsi="Calibri"/>
          <w:sz w:val="22"/>
        </w:rPr>
        <w:t>with</w:t>
      </w:r>
      <w:r>
        <w:rPr>
          <w:rFonts w:ascii="Calibri" w:hAnsi="Calibri"/>
          <w:spacing w:val="-5"/>
          <w:sz w:val="22"/>
        </w:rPr>
        <w:t> </w:t>
      </w:r>
      <w:r>
        <w:rPr>
          <w:rFonts w:ascii="Calibri" w:hAnsi="Calibri"/>
          <w:sz w:val="22"/>
        </w:rPr>
        <w:t>included</w:t>
      </w:r>
      <w:r>
        <w:rPr>
          <w:rFonts w:ascii="Calibri" w:hAnsi="Calibri"/>
          <w:spacing w:val="-5"/>
          <w:sz w:val="22"/>
        </w:rPr>
        <w:t> </w:t>
      </w:r>
      <w:r>
        <w:rPr>
          <w:rFonts w:ascii="Calibri" w:hAnsi="Calibri"/>
          <w:sz w:val="22"/>
        </w:rPr>
        <w:t>driving</w:t>
      </w:r>
      <w:r>
        <w:rPr>
          <w:rFonts w:ascii="Calibri" w:hAnsi="Calibri"/>
          <w:spacing w:val="-3"/>
          <w:sz w:val="22"/>
        </w:rPr>
        <w:t> </w:t>
      </w:r>
      <w:r>
        <w:rPr>
          <w:rFonts w:ascii="Calibri" w:hAnsi="Calibri"/>
          <w:sz w:val="22"/>
        </w:rPr>
        <w:t>to medical</w:t>
      </w:r>
      <w:r>
        <w:rPr>
          <w:rFonts w:ascii="Calibri" w:hAnsi="Calibri"/>
          <w:spacing w:val="-5"/>
          <w:sz w:val="22"/>
        </w:rPr>
        <w:t> </w:t>
      </w:r>
      <w:r>
        <w:rPr>
          <w:rFonts w:ascii="Calibri" w:hAnsi="Calibri"/>
          <w:sz w:val="22"/>
        </w:rPr>
        <w:t>and/or</w:t>
      </w:r>
      <w:r>
        <w:rPr>
          <w:rFonts w:ascii="Calibri" w:hAnsi="Calibri"/>
          <w:spacing w:val="-6"/>
          <w:sz w:val="22"/>
        </w:rPr>
        <w:t> </w:t>
      </w:r>
      <w:r>
        <w:rPr>
          <w:rFonts w:ascii="Calibri" w:hAnsi="Calibri"/>
          <w:sz w:val="22"/>
        </w:rPr>
        <w:t>legal</w:t>
      </w:r>
      <w:r>
        <w:rPr>
          <w:rFonts w:ascii="Calibri" w:hAnsi="Calibri"/>
          <w:spacing w:val="-5"/>
          <w:sz w:val="22"/>
        </w:rPr>
        <w:t> </w:t>
      </w:r>
      <w:r>
        <w:rPr>
          <w:rFonts w:ascii="Calibri" w:hAnsi="Calibri"/>
          <w:sz w:val="22"/>
        </w:rPr>
        <w:t>appointments, food shopping, food deliveries</w:t>
      </w:r>
    </w:p>
    <w:p>
      <w:pPr>
        <w:pStyle w:val="BodyText"/>
        <w:tabs>
          <w:tab w:pos="9843" w:val="left" w:leader="none"/>
        </w:tabs>
        <w:spacing w:line="257" w:lineRule="exact" w:before="232"/>
        <w:ind w:left="1440"/>
        <w:rPr>
          <w:rFonts w:ascii="Calibri"/>
        </w:rPr>
      </w:pPr>
      <w:r>
        <w:rPr>
          <w:rFonts w:ascii="Calibri"/>
        </w:rPr>
        <w:t>Peer</w:t>
      </w:r>
      <w:r>
        <w:rPr>
          <w:rFonts w:ascii="Calibri"/>
          <w:spacing w:val="-6"/>
        </w:rPr>
        <w:t> </w:t>
      </w:r>
      <w:r>
        <w:rPr>
          <w:rFonts w:ascii="Calibri"/>
        </w:rPr>
        <w:t>Support</w:t>
      </w:r>
      <w:r>
        <w:rPr>
          <w:rFonts w:ascii="Calibri"/>
          <w:spacing w:val="-3"/>
        </w:rPr>
        <w:t> </w:t>
      </w:r>
      <w:r>
        <w:rPr>
          <w:rFonts w:ascii="Calibri"/>
        </w:rPr>
        <w:t>Group</w:t>
      </w:r>
      <w:r>
        <w:rPr>
          <w:rFonts w:ascii="Calibri"/>
          <w:spacing w:val="-5"/>
        </w:rPr>
        <w:t> </w:t>
      </w:r>
      <w:r>
        <w:rPr>
          <w:rFonts w:ascii="Calibri"/>
          <w:spacing w:val="-2"/>
        </w:rPr>
        <w:t>Facilitator</w:t>
      </w:r>
      <w:r>
        <w:rPr>
          <w:rFonts w:ascii="Calibri"/>
        </w:rPr>
        <w:tab/>
      </w:r>
      <w:r>
        <w:rPr>
          <w:rFonts w:ascii="Calibri"/>
          <w:spacing w:val="-2"/>
        </w:rPr>
        <w:t>2019-</w:t>
      </w:r>
      <w:r>
        <w:rPr>
          <w:rFonts w:ascii="Calibri"/>
          <w:spacing w:val="-4"/>
        </w:rPr>
        <w:t>2020</w:t>
      </w:r>
    </w:p>
    <w:p>
      <w:pPr>
        <w:pStyle w:val="ListParagraph"/>
        <w:numPr>
          <w:ilvl w:val="0"/>
          <w:numId w:val="54"/>
        </w:numPr>
        <w:tabs>
          <w:tab w:pos="1801" w:val="left" w:leader="none"/>
        </w:tabs>
        <w:spacing w:line="218" w:lineRule="auto" w:before="8" w:after="0"/>
        <w:ind w:left="1801" w:right="1705" w:hanging="361"/>
        <w:jc w:val="left"/>
        <w:rPr>
          <w:rFonts w:ascii="Calibri" w:hAnsi="Calibri"/>
          <w:sz w:val="22"/>
        </w:rPr>
      </w:pPr>
      <w:r>
        <w:rPr>
          <w:rFonts w:ascii="Calibri" w:hAnsi="Calibri"/>
          <w:sz w:val="22"/>
        </w:rPr>
        <w:t>therapeutic</w:t>
      </w:r>
      <w:r>
        <w:rPr>
          <w:rFonts w:ascii="Calibri" w:hAnsi="Calibri"/>
          <w:spacing w:val="-2"/>
          <w:sz w:val="22"/>
        </w:rPr>
        <w:t> </w:t>
      </w:r>
      <w:r>
        <w:rPr>
          <w:rFonts w:ascii="Calibri" w:hAnsi="Calibri"/>
          <w:sz w:val="22"/>
        </w:rPr>
        <w:t>program</w:t>
      </w:r>
      <w:r>
        <w:rPr>
          <w:rFonts w:ascii="Calibri" w:hAnsi="Calibri"/>
          <w:spacing w:val="-5"/>
          <w:sz w:val="22"/>
        </w:rPr>
        <w:t> </w:t>
      </w:r>
      <w:r>
        <w:rPr>
          <w:rFonts w:ascii="Calibri" w:hAnsi="Calibri"/>
          <w:sz w:val="22"/>
        </w:rPr>
        <w:t>for</w:t>
      </w:r>
      <w:r>
        <w:rPr>
          <w:rFonts w:ascii="Calibri" w:hAnsi="Calibri"/>
          <w:spacing w:val="-4"/>
          <w:sz w:val="22"/>
        </w:rPr>
        <w:t> </w:t>
      </w:r>
      <w:r>
        <w:rPr>
          <w:rFonts w:ascii="Calibri" w:hAnsi="Calibri"/>
          <w:sz w:val="22"/>
        </w:rPr>
        <w:t>queer</w:t>
      </w:r>
      <w:r>
        <w:rPr>
          <w:rFonts w:ascii="Calibri" w:hAnsi="Calibri"/>
          <w:spacing w:val="-5"/>
          <w:sz w:val="22"/>
        </w:rPr>
        <w:t> </w:t>
      </w:r>
      <w:r>
        <w:rPr>
          <w:rFonts w:ascii="Calibri" w:hAnsi="Calibri"/>
          <w:sz w:val="22"/>
        </w:rPr>
        <w:t>men</w:t>
      </w:r>
      <w:r>
        <w:rPr>
          <w:rFonts w:ascii="Calibri" w:hAnsi="Calibri"/>
          <w:spacing w:val="-4"/>
          <w:sz w:val="22"/>
        </w:rPr>
        <w:t> </w:t>
      </w:r>
      <w:r>
        <w:rPr>
          <w:rFonts w:ascii="Calibri" w:hAnsi="Calibri"/>
          <w:sz w:val="22"/>
        </w:rPr>
        <w:t>who</w:t>
      </w:r>
      <w:r>
        <w:rPr>
          <w:rFonts w:ascii="Calibri" w:hAnsi="Calibri"/>
          <w:spacing w:val="-4"/>
          <w:sz w:val="22"/>
        </w:rPr>
        <w:t> </w:t>
      </w:r>
      <w:r>
        <w:rPr>
          <w:rFonts w:ascii="Calibri" w:hAnsi="Calibri"/>
          <w:sz w:val="22"/>
        </w:rPr>
        <w:t>want</w:t>
      </w:r>
      <w:r>
        <w:rPr>
          <w:rFonts w:ascii="Calibri" w:hAnsi="Calibri"/>
          <w:spacing w:val="-2"/>
          <w:sz w:val="22"/>
        </w:rPr>
        <w:t> </w:t>
      </w:r>
      <w:r>
        <w:rPr>
          <w:rFonts w:ascii="Calibri" w:hAnsi="Calibri"/>
          <w:sz w:val="22"/>
        </w:rPr>
        <w:t>are</w:t>
      </w:r>
      <w:r>
        <w:rPr>
          <w:rFonts w:ascii="Calibri" w:hAnsi="Calibri"/>
          <w:spacing w:val="-3"/>
          <w:sz w:val="22"/>
        </w:rPr>
        <w:t> </w:t>
      </w:r>
      <w:r>
        <w:rPr>
          <w:rFonts w:ascii="Calibri" w:hAnsi="Calibri"/>
          <w:sz w:val="22"/>
        </w:rPr>
        <w:t>interested</w:t>
      </w:r>
      <w:r>
        <w:rPr>
          <w:rFonts w:ascii="Calibri" w:hAnsi="Calibri"/>
          <w:spacing w:val="-4"/>
          <w:sz w:val="22"/>
        </w:rPr>
        <w:t> </w:t>
      </w:r>
      <w:r>
        <w:rPr>
          <w:rFonts w:ascii="Calibri" w:hAnsi="Calibri"/>
          <w:sz w:val="22"/>
        </w:rPr>
        <w:t>in</w:t>
      </w:r>
      <w:r>
        <w:rPr>
          <w:rFonts w:ascii="Calibri" w:hAnsi="Calibri"/>
          <w:spacing w:val="-4"/>
          <w:sz w:val="22"/>
        </w:rPr>
        <w:t> </w:t>
      </w:r>
      <w:r>
        <w:rPr>
          <w:rFonts w:ascii="Calibri" w:hAnsi="Calibri"/>
          <w:sz w:val="22"/>
        </w:rPr>
        <w:t>working</w:t>
      </w:r>
      <w:r>
        <w:rPr>
          <w:rFonts w:ascii="Calibri" w:hAnsi="Calibri"/>
          <w:spacing w:val="-3"/>
          <w:sz w:val="22"/>
        </w:rPr>
        <w:t> </w:t>
      </w:r>
      <w:r>
        <w:rPr>
          <w:rFonts w:ascii="Calibri" w:hAnsi="Calibri"/>
          <w:sz w:val="22"/>
        </w:rPr>
        <w:t>on skills</w:t>
      </w:r>
      <w:r>
        <w:rPr>
          <w:rFonts w:ascii="Calibri" w:hAnsi="Calibri"/>
          <w:spacing w:val="-5"/>
          <w:sz w:val="22"/>
        </w:rPr>
        <w:t> </w:t>
      </w:r>
      <w:r>
        <w:rPr>
          <w:rFonts w:ascii="Calibri" w:hAnsi="Calibri"/>
          <w:sz w:val="22"/>
        </w:rPr>
        <w:t>and</w:t>
      </w:r>
      <w:r>
        <w:rPr>
          <w:rFonts w:ascii="Calibri" w:hAnsi="Calibri"/>
          <w:spacing w:val="-5"/>
          <w:sz w:val="22"/>
        </w:rPr>
        <w:t> </w:t>
      </w:r>
      <w:r>
        <w:rPr>
          <w:rFonts w:ascii="Calibri" w:hAnsi="Calibri"/>
          <w:sz w:val="22"/>
        </w:rPr>
        <w:t>strategies</w:t>
      </w:r>
      <w:r>
        <w:rPr>
          <w:rFonts w:ascii="Calibri" w:hAnsi="Calibri"/>
          <w:spacing w:val="-5"/>
          <w:sz w:val="22"/>
        </w:rPr>
        <w:t> </w:t>
      </w:r>
      <w:r>
        <w:rPr>
          <w:rFonts w:ascii="Calibri" w:hAnsi="Calibri"/>
          <w:sz w:val="22"/>
        </w:rPr>
        <w:t>to change substance use</w:t>
      </w:r>
    </w:p>
    <w:p>
      <w:pPr>
        <w:pStyle w:val="ListParagraph"/>
        <w:numPr>
          <w:ilvl w:val="0"/>
          <w:numId w:val="54"/>
        </w:numPr>
        <w:tabs>
          <w:tab w:pos="1800" w:val="left" w:leader="none"/>
        </w:tabs>
        <w:spacing w:line="242" w:lineRule="exact" w:before="0" w:after="0"/>
        <w:ind w:left="1800" w:right="0" w:hanging="360"/>
        <w:jc w:val="left"/>
        <w:rPr>
          <w:rFonts w:ascii="Calibri" w:hAnsi="Calibri"/>
          <w:sz w:val="22"/>
        </w:rPr>
      </w:pPr>
      <w:r>
        <w:rPr>
          <w:rFonts w:ascii="Calibri" w:hAnsi="Calibri"/>
          <w:sz w:val="22"/>
        </w:rPr>
        <w:t>Based</w:t>
      </w:r>
      <w:r>
        <w:rPr>
          <w:rFonts w:ascii="Calibri" w:hAnsi="Calibri"/>
          <w:spacing w:val="-6"/>
          <w:sz w:val="22"/>
        </w:rPr>
        <w:t> </w:t>
      </w:r>
      <w:r>
        <w:rPr>
          <w:rFonts w:ascii="Calibri" w:hAnsi="Calibri"/>
          <w:sz w:val="22"/>
        </w:rPr>
        <w:t>on</w:t>
      </w:r>
      <w:r>
        <w:rPr>
          <w:rFonts w:ascii="Calibri" w:hAnsi="Calibri"/>
          <w:spacing w:val="-3"/>
          <w:sz w:val="22"/>
        </w:rPr>
        <w:t> </w:t>
      </w:r>
      <w:r>
        <w:rPr>
          <w:rFonts w:ascii="Calibri" w:hAnsi="Calibri"/>
          <w:sz w:val="22"/>
        </w:rPr>
        <w:t>SMART</w:t>
      </w:r>
      <w:r>
        <w:rPr>
          <w:rFonts w:ascii="Calibri" w:hAnsi="Calibri"/>
          <w:spacing w:val="-4"/>
          <w:sz w:val="22"/>
        </w:rPr>
        <w:t> </w:t>
      </w:r>
      <w:r>
        <w:rPr>
          <w:rFonts w:ascii="Calibri" w:hAnsi="Calibri"/>
          <w:sz w:val="22"/>
        </w:rPr>
        <w:t>Recovery</w:t>
      </w:r>
      <w:r>
        <w:rPr>
          <w:rFonts w:ascii="Calibri" w:hAnsi="Calibri"/>
          <w:spacing w:val="-2"/>
          <w:sz w:val="22"/>
        </w:rPr>
        <w:t> </w:t>
      </w:r>
      <w:r>
        <w:rPr>
          <w:rFonts w:ascii="Calibri" w:hAnsi="Calibri"/>
          <w:sz w:val="22"/>
        </w:rPr>
        <w:t>framework</w:t>
      </w:r>
      <w:r>
        <w:rPr>
          <w:rFonts w:ascii="Calibri" w:hAnsi="Calibri"/>
          <w:spacing w:val="2"/>
          <w:sz w:val="22"/>
        </w:rPr>
        <w:t> </w:t>
      </w:r>
      <w:r>
        <w:rPr>
          <w:rFonts w:ascii="Calibri" w:hAnsi="Calibri"/>
          <w:sz w:val="22"/>
        </w:rPr>
        <w:t>which</w:t>
      </w:r>
      <w:r>
        <w:rPr>
          <w:rFonts w:ascii="Calibri" w:hAnsi="Calibri"/>
          <w:spacing w:val="-3"/>
          <w:sz w:val="22"/>
        </w:rPr>
        <w:t> </w:t>
      </w:r>
      <w:r>
        <w:rPr>
          <w:rFonts w:ascii="Calibri" w:hAnsi="Calibri"/>
          <w:sz w:val="22"/>
        </w:rPr>
        <w:t>is</w:t>
      </w:r>
      <w:r>
        <w:rPr>
          <w:rFonts w:ascii="Calibri" w:hAnsi="Calibri"/>
          <w:spacing w:val="-4"/>
          <w:sz w:val="22"/>
        </w:rPr>
        <w:t> </w:t>
      </w:r>
      <w:r>
        <w:rPr>
          <w:rFonts w:ascii="Calibri" w:hAnsi="Calibri"/>
          <w:sz w:val="22"/>
        </w:rPr>
        <w:t>centred</w:t>
      </w:r>
      <w:r>
        <w:rPr>
          <w:rFonts w:ascii="Calibri" w:hAnsi="Calibri"/>
          <w:spacing w:val="-3"/>
          <w:sz w:val="22"/>
        </w:rPr>
        <w:t> </w:t>
      </w:r>
      <w:r>
        <w:rPr>
          <w:rFonts w:ascii="Calibri" w:hAnsi="Calibri"/>
          <w:sz w:val="22"/>
        </w:rPr>
        <w:t>on</w:t>
      </w:r>
      <w:r>
        <w:rPr>
          <w:rFonts w:ascii="Calibri" w:hAnsi="Calibri"/>
          <w:spacing w:val="-3"/>
          <w:sz w:val="22"/>
        </w:rPr>
        <w:t> </w:t>
      </w:r>
      <w:r>
        <w:rPr>
          <w:rFonts w:ascii="Calibri" w:hAnsi="Calibri"/>
          <w:sz w:val="22"/>
        </w:rPr>
        <w:t>harm</w:t>
      </w:r>
      <w:r>
        <w:rPr>
          <w:rFonts w:ascii="Calibri" w:hAnsi="Calibri"/>
          <w:spacing w:val="-3"/>
          <w:sz w:val="22"/>
        </w:rPr>
        <w:t> </w:t>
      </w:r>
      <w:r>
        <w:rPr>
          <w:rFonts w:ascii="Calibri" w:hAnsi="Calibri"/>
          <w:spacing w:val="-2"/>
          <w:sz w:val="22"/>
        </w:rPr>
        <w:t>minimisation</w:t>
      </w:r>
    </w:p>
    <w:p>
      <w:pPr>
        <w:pStyle w:val="ListParagraph"/>
        <w:numPr>
          <w:ilvl w:val="0"/>
          <w:numId w:val="54"/>
        </w:numPr>
        <w:tabs>
          <w:tab w:pos="1800" w:val="left" w:leader="none"/>
        </w:tabs>
        <w:spacing w:line="259" w:lineRule="exact" w:before="0" w:after="0"/>
        <w:ind w:left="1800" w:right="0" w:hanging="360"/>
        <w:jc w:val="left"/>
        <w:rPr>
          <w:rFonts w:ascii="Calibri" w:hAnsi="Calibri"/>
          <w:sz w:val="22"/>
        </w:rPr>
      </w:pPr>
      <w:r>
        <w:rPr>
          <w:rFonts w:ascii="Calibri" w:hAnsi="Calibri"/>
          <w:sz w:val="22"/>
        </w:rPr>
        <w:t>Topics</w:t>
      </w:r>
      <w:r>
        <w:rPr>
          <w:rFonts w:ascii="Calibri" w:hAnsi="Calibri"/>
          <w:spacing w:val="-7"/>
          <w:sz w:val="22"/>
        </w:rPr>
        <w:t> </w:t>
      </w:r>
      <w:r>
        <w:rPr>
          <w:rFonts w:ascii="Calibri" w:hAnsi="Calibri"/>
          <w:sz w:val="22"/>
        </w:rPr>
        <w:t>included</w:t>
      </w:r>
      <w:r>
        <w:rPr>
          <w:rFonts w:ascii="Calibri" w:hAnsi="Calibri"/>
          <w:spacing w:val="-3"/>
          <w:sz w:val="22"/>
        </w:rPr>
        <w:t> </w:t>
      </w:r>
      <w:r>
        <w:rPr>
          <w:rFonts w:ascii="Calibri" w:hAnsi="Calibri"/>
          <w:sz w:val="22"/>
        </w:rPr>
        <w:t>relapse</w:t>
      </w:r>
      <w:r>
        <w:rPr>
          <w:rFonts w:ascii="Calibri" w:hAnsi="Calibri"/>
          <w:spacing w:val="-3"/>
          <w:sz w:val="22"/>
        </w:rPr>
        <w:t> </w:t>
      </w:r>
      <w:r>
        <w:rPr>
          <w:rFonts w:ascii="Calibri" w:hAnsi="Calibri"/>
          <w:sz w:val="22"/>
        </w:rPr>
        <w:t>prevention,</w:t>
      </w:r>
      <w:r>
        <w:rPr>
          <w:rFonts w:ascii="Calibri" w:hAnsi="Calibri"/>
          <w:spacing w:val="-3"/>
          <w:sz w:val="22"/>
        </w:rPr>
        <w:t> </w:t>
      </w:r>
      <w:r>
        <w:rPr>
          <w:rFonts w:ascii="Calibri" w:hAnsi="Calibri"/>
          <w:sz w:val="22"/>
        </w:rPr>
        <w:t>sleep,</w:t>
      </w:r>
      <w:r>
        <w:rPr>
          <w:rFonts w:ascii="Calibri" w:hAnsi="Calibri"/>
          <w:spacing w:val="-2"/>
          <w:sz w:val="22"/>
        </w:rPr>
        <w:t> </w:t>
      </w:r>
      <w:r>
        <w:rPr>
          <w:rFonts w:ascii="Calibri" w:hAnsi="Calibri"/>
          <w:sz w:val="22"/>
        </w:rPr>
        <w:t>nutrition,</w:t>
      </w:r>
      <w:r>
        <w:rPr>
          <w:rFonts w:ascii="Calibri" w:hAnsi="Calibri"/>
          <w:spacing w:val="1"/>
          <w:sz w:val="22"/>
        </w:rPr>
        <w:t> </w:t>
      </w:r>
      <w:r>
        <w:rPr>
          <w:rFonts w:ascii="Calibri" w:hAnsi="Calibri"/>
          <w:sz w:val="22"/>
        </w:rPr>
        <w:t>HIV</w:t>
      </w:r>
      <w:r>
        <w:rPr>
          <w:rFonts w:ascii="Calibri" w:hAnsi="Calibri"/>
          <w:spacing w:val="1"/>
          <w:sz w:val="22"/>
        </w:rPr>
        <w:t> </w:t>
      </w:r>
      <w:r>
        <w:rPr>
          <w:rFonts w:ascii="Calibri" w:hAnsi="Calibri"/>
          <w:sz w:val="22"/>
        </w:rPr>
        <w:t>&amp;</w:t>
      </w:r>
      <w:r>
        <w:rPr>
          <w:rFonts w:ascii="Calibri" w:hAnsi="Calibri"/>
          <w:spacing w:val="-3"/>
          <w:sz w:val="22"/>
        </w:rPr>
        <w:t> </w:t>
      </w:r>
      <w:r>
        <w:rPr>
          <w:rFonts w:ascii="Calibri" w:hAnsi="Calibri"/>
          <w:sz w:val="22"/>
        </w:rPr>
        <w:t>sex,</w:t>
      </w:r>
      <w:r>
        <w:rPr>
          <w:rFonts w:ascii="Calibri" w:hAnsi="Calibri"/>
          <w:spacing w:val="-3"/>
          <w:sz w:val="22"/>
        </w:rPr>
        <w:t> </w:t>
      </w:r>
      <w:r>
        <w:rPr>
          <w:rFonts w:ascii="Calibri" w:hAnsi="Calibri"/>
          <w:sz w:val="22"/>
        </w:rPr>
        <w:t>mental</w:t>
      </w:r>
      <w:r>
        <w:rPr>
          <w:rFonts w:ascii="Calibri" w:hAnsi="Calibri"/>
          <w:spacing w:val="-3"/>
          <w:sz w:val="22"/>
        </w:rPr>
        <w:t> </w:t>
      </w:r>
      <w:r>
        <w:rPr>
          <w:rFonts w:ascii="Calibri" w:hAnsi="Calibri"/>
          <w:sz w:val="22"/>
        </w:rPr>
        <w:t>health</w:t>
      </w:r>
      <w:r>
        <w:rPr>
          <w:rFonts w:ascii="Calibri" w:hAnsi="Calibri"/>
          <w:spacing w:val="-4"/>
          <w:sz w:val="22"/>
        </w:rPr>
        <w:t> </w:t>
      </w:r>
      <w:r>
        <w:rPr>
          <w:rFonts w:ascii="Calibri" w:hAnsi="Calibri"/>
          <w:sz w:val="22"/>
        </w:rPr>
        <w:t>and</w:t>
      </w:r>
      <w:r>
        <w:rPr>
          <w:rFonts w:ascii="Calibri" w:hAnsi="Calibri"/>
          <w:spacing w:val="-3"/>
          <w:sz w:val="22"/>
        </w:rPr>
        <w:t> </w:t>
      </w:r>
      <w:r>
        <w:rPr>
          <w:rFonts w:ascii="Calibri" w:hAnsi="Calibri"/>
          <w:spacing w:val="-2"/>
          <w:sz w:val="22"/>
        </w:rPr>
        <w:t>mindfulness</w:t>
      </w:r>
    </w:p>
    <w:p>
      <w:pPr>
        <w:pStyle w:val="BodyText"/>
        <w:tabs>
          <w:tab w:pos="9843" w:val="left" w:leader="none"/>
        </w:tabs>
        <w:spacing w:line="257" w:lineRule="exact" w:before="221"/>
        <w:ind w:left="1440"/>
        <w:rPr>
          <w:rFonts w:ascii="Calibri"/>
        </w:rPr>
      </w:pPr>
      <w:r>
        <w:rPr>
          <w:rFonts w:ascii="Calibri"/>
        </w:rPr>
        <w:t>Outreach</w:t>
      </w:r>
      <w:r>
        <w:rPr>
          <w:rFonts w:ascii="Calibri"/>
          <w:spacing w:val="-5"/>
        </w:rPr>
        <w:t> </w:t>
      </w:r>
      <w:r>
        <w:rPr>
          <w:rFonts w:ascii="Calibri"/>
        </w:rPr>
        <w:t>&amp;</w:t>
      </w:r>
      <w:r>
        <w:rPr>
          <w:rFonts w:ascii="Calibri"/>
          <w:spacing w:val="-4"/>
        </w:rPr>
        <w:t> </w:t>
      </w:r>
      <w:r>
        <w:rPr>
          <w:rFonts w:ascii="Calibri"/>
        </w:rPr>
        <w:t>Appreach</w:t>
      </w:r>
      <w:r>
        <w:rPr>
          <w:rFonts w:ascii="Calibri"/>
          <w:spacing w:val="-4"/>
        </w:rPr>
        <w:t> </w:t>
      </w:r>
      <w:r>
        <w:rPr>
          <w:rFonts w:ascii="Calibri"/>
          <w:spacing w:val="-2"/>
        </w:rPr>
        <w:t>Worker</w:t>
      </w:r>
      <w:r>
        <w:rPr>
          <w:rFonts w:ascii="Calibri"/>
        </w:rPr>
        <w:tab/>
      </w:r>
      <w:r>
        <w:rPr>
          <w:rFonts w:ascii="Calibri"/>
          <w:spacing w:val="-2"/>
        </w:rPr>
        <w:t>2019-</w:t>
      </w:r>
      <w:r>
        <w:rPr>
          <w:rFonts w:ascii="Calibri"/>
          <w:spacing w:val="-4"/>
        </w:rPr>
        <w:t>2020</w:t>
      </w:r>
    </w:p>
    <w:p>
      <w:pPr>
        <w:pStyle w:val="ListParagraph"/>
        <w:numPr>
          <w:ilvl w:val="0"/>
          <w:numId w:val="54"/>
        </w:numPr>
        <w:tabs>
          <w:tab w:pos="1801" w:val="left" w:leader="none"/>
        </w:tabs>
        <w:spacing w:line="223" w:lineRule="auto" w:before="3" w:after="0"/>
        <w:ind w:left="1801" w:right="1618" w:hanging="361"/>
        <w:jc w:val="left"/>
        <w:rPr>
          <w:rFonts w:ascii="Calibri" w:hAnsi="Calibri"/>
          <w:sz w:val="22"/>
        </w:rPr>
      </w:pPr>
      <w:r>
        <w:rPr>
          <w:rFonts w:ascii="Calibri" w:hAnsi="Calibri"/>
          <w:sz w:val="22"/>
        </w:rPr>
        <w:t>Attended</w:t>
      </w:r>
      <w:r>
        <w:rPr>
          <w:rFonts w:ascii="Calibri" w:hAnsi="Calibri"/>
          <w:spacing w:val="-5"/>
          <w:sz w:val="22"/>
        </w:rPr>
        <w:t> </w:t>
      </w:r>
      <w:r>
        <w:rPr>
          <w:rFonts w:ascii="Calibri" w:hAnsi="Calibri"/>
          <w:sz w:val="22"/>
        </w:rPr>
        <w:t>sex-on-premise</w:t>
      </w:r>
      <w:r>
        <w:rPr>
          <w:rFonts w:ascii="Calibri" w:hAnsi="Calibri"/>
          <w:spacing w:val="-4"/>
          <w:sz w:val="22"/>
        </w:rPr>
        <w:t> </w:t>
      </w:r>
      <w:r>
        <w:rPr>
          <w:rFonts w:ascii="Calibri" w:hAnsi="Calibri"/>
          <w:sz w:val="22"/>
        </w:rPr>
        <w:t>venues</w:t>
      </w:r>
      <w:r>
        <w:rPr>
          <w:rFonts w:ascii="Calibri" w:hAnsi="Calibri"/>
          <w:spacing w:val="-5"/>
          <w:sz w:val="22"/>
        </w:rPr>
        <w:t> </w:t>
      </w:r>
      <w:r>
        <w:rPr>
          <w:rFonts w:ascii="Calibri" w:hAnsi="Calibri"/>
          <w:sz w:val="22"/>
        </w:rPr>
        <w:t>to</w:t>
      </w:r>
      <w:r>
        <w:rPr>
          <w:rFonts w:ascii="Calibri" w:hAnsi="Calibri"/>
          <w:spacing w:val="-5"/>
          <w:sz w:val="22"/>
        </w:rPr>
        <w:t> </w:t>
      </w:r>
      <w:r>
        <w:rPr>
          <w:rFonts w:ascii="Calibri" w:hAnsi="Calibri"/>
          <w:sz w:val="22"/>
        </w:rPr>
        <w:t>give</w:t>
      </w:r>
      <w:r>
        <w:rPr>
          <w:rFonts w:ascii="Calibri" w:hAnsi="Calibri"/>
          <w:spacing w:val="-4"/>
          <w:sz w:val="22"/>
        </w:rPr>
        <w:t> </w:t>
      </w:r>
      <w:r>
        <w:rPr>
          <w:rFonts w:ascii="Calibri" w:hAnsi="Calibri"/>
          <w:sz w:val="22"/>
        </w:rPr>
        <w:t>community</w:t>
      </w:r>
      <w:r>
        <w:rPr>
          <w:rFonts w:ascii="Calibri" w:hAnsi="Calibri"/>
          <w:spacing w:val="-4"/>
          <w:sz w:val="22"/>
        </w:rPr>
        <w:t> </w:t>
      </w:r>
      <w:r>
        <w:rPr>
          <w:rFonts w:ascii="Calibri" w:hAnsi="Calibri"/>
          <w:sz w:val="22"/>
        </w:rPr>
        <w:t>the</w:t>
      </w:r>
      <w:r>
        <w:rPr>
          <w:rFonts w:ascii="Calibri" w:hAnsi="Calibri"/>
          <w:spacing w:val="-9"/>
          <w:sz w:val="22"/>
        </w:rPr>
        <w:t> </w:t>
      </w:r>
      <w:r>
        <w:rPr>
          <w:rFonts w:ascii="Calibri" w:hAnsi="Calibri"/>
          <w:sz w:val="22"/>
        </w:rPr>
        <w:t>opportunity</w:t>
      </w:r>
      <w:r>
        <w:rPr>
          <w:rFonts w:ascii="Calibri" w:hAnsi="Calibri"/>
          <w:spacing w:val="-4"/>
          <w:sz w:val="22"/>
        </w:rPr>
        <w:t> </w:t>
      </w:r>
      <w:r>
        <w:rPr>
          <w:rFonts w:ascii="Calibri" w:hAnsi="Calibri"/>
          <w:sz w:val="22"/>
        </w:rPr>
        <w:t>to</w:t>
      </w:r>
      <w:r>
        <w:rPr>
          <w:rFonts w:ascii="Calibri" w:hAnsi="Calibri"/>
          <w:spacing w:val="-5"/>
          <w:sz w:val="22"/>
        </w:rPr>
        <w:t> </w:t>
      </w:r>
      <w:r>
        <w:rPr>
          <w:rFonts w:ascii="Calibri" w:hAnsi="Calibri"/>
          <w:sz w:val="22"/>
        </w:rPr>
        <w:t>ask</w:t>
      </w:r>
      <w:r>
        <w:rPr>
          <w:rFonts w:ascii="Calibri" w:hAnsi="Calibri"/>
          <w:spacing w:val="-4"/>
          <w:sz w:val="22"/>
        </w:rPr>
        <w:t> </w:t>
      </w:r>
      <w:r>
        <w:rPr>
          <w:rFonts w:ascii="Calibri" w:hAnsi="Calibri"/>
          <w:sz w:val="22"/>
        </w:rPr>
        <w:t>questions</w:t>
      </w:r>
      <w:r>
        <w:rPr>
          <w:rFonts w:ascii="Calibri" w:hAnsi="Calibri"/>
          <w:spacing w:val="-1"/>
          <w:sz w:val="22"/>
        </w:rPr>
        <w:t> </w:t>
      </w:r>
      <w:r>
        <w:rPr>
          <w:rFonts w:ascii="Calibri" w:hAnsi="Calibri"/>
          <w:sz w:val="22"/>
        </w:rPr>
        <w:t>about</w:t>
      </w:r>
      <w:r>
        <w:rPr>
          <w:rFonts w:ascii="Calibri" w:hAnsi="Calibri"/>
          <w:spacing w:val="-4"/>
          <w:sz w:val="22"/>
        </w:rPr>
        <w:t> </w:t>
      </w:r>
      <w:r>
        <w:rPr>
          <w:rFonts w:ascii="Calibri" w:hAnsi="Calibri"/>
          <w:sz w:val="22"/>
        </w:rPr>
        <w:t>sexual health, HIV, and other health topics, and find connections to relevant health services.</w:t>
      </w:r>
    </w:p>
    <w:p>
      <w:pPr>
        <w:pStyle w:val="ListParagraph"/>
        <w:numPr>
          <w:ilvl w:val="0"/>
          <w:numId w:val="54"/>
        </w:numPr>
        <w:tabs>
          <w:tab w:pos="1800" w:val="left" w:leader="none"/>
        </w:tabs>
        <w:spacing w:line="249" w:lineRule="exact" w:before="0" w:after="0"/>
        <w:ind w:left="1800" w:right="0" w:hanging="360"/>
        <w:jc w:val="left"/>
        <w:rPr>
          <w:rFonts w:ascii="Calibri" w:hAnsi="Calibri"/>
          <w:sz w:val="22"/>
        </w:rPr>
      </w:pPr>
      <w:r>
        <w:rPr>
          <w:rFonts w:ascii="Calibri" w:hAnsi="Calibri"/>
          <w:sz w:val="22"/>
        </w:rPr>
        <w:t>During</w:t>
      </w:r>
      <w:r>
        <w:rPr>
          <w:rFonts w:ascii="Calibri" w:hAnsi="Calibri"/>
          <w:spacing w:val="-4"/>
          <w:sz w:val="22"/>
        </w:rPr>
        <w:t> </w:t>
      </w:r>
      <w:r>
        <w:rPr>
          <w:rFonts w:ascii="Calibri" w:hAnsi="Calibri"/>
          <w:sz w:val="22"/>
        </w:rPr>
        <w:t>pandemic,</w:t>
      </w:r>
      <w:r>
        <w:rPr>
          <w:rFonts w:ascii="Calibri" w:hAnsi="Calibri"/>
          <w:spacing w:val="-2"/>
          <w:sz w:val="22"/>
        </w:rPr>
        <w:t> </w:t>
      </w:r>
      <w:r>
        <w:rPr>
          <w:rFonts w:ascii="Calibri" w:hAnsi="Calibri"/>
          <w:sz w:val="22"/>
        </w:rPr>
        <w:t>focus</w:t>
      </w:r>
      <w:r>
        <w:rPr>
          <w:rFonts w:ascii="Calibri" w:hAnsi="Calibri"/>
          <w:spacing w:val="-5"/>
          <w:sz w:val="22"/>
        </w:rPr>
        <w:t> </w:t>
      </w:r>
      <w:r>
        <w:rPr>
          <w:rFonts w:ascii="Calibri" w:hAnsi="Calibri"/>
          <w:sz w:val="22"/>
        </w:rPr>
        <w:t>shifted</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“Appreach</w:t>
      </w:r>
      <w:r>
        <w:rPr>
          <w:rFonts w:ascii="Calibri" w:hAnsi="Calibri"/>
          <w:spacing w:val="-4"/>
          <w:sz w:val="22"/>
        </w:rPr>
        <w:t> </w:t>
      </w:r>
      <w:r>
        <w:rPr>
          <w:rFonts w:ascii="Calibri" w:hAnsi="Calibri"/>
          <w:sz w:val="22"/>
        </w:rPr>
        <w:t>”which</w:t>
      </w:r>
      <w:r>
        <w:rPr>
          <w:rFonts w:ascii="Calibri" w:hAnsi="Calibri"/>
          <w:spacing w:val="-3"/>
          <w:sz w:val="22"/>
        </w:rPr>
        <w:t> </w:t>
      </w:r>
      <w:r>
        <w:rPr>
          <w:rFonts w:ascii="Calibri" w:hAnsi="Calibri"/>
          <w:sz w:val="22"/>
        </w:rPr>
        <w:t>provided</w:t>
      </w:r>
      <w:r>
        <w:rPr>
          <w:rFonts w:ascii="Calibri" w:hAnsi="Calibri"/>
          <w:spacing w:val="-3"/>
          <w:sz w:val="22"/>
        </w:rPr>
        <w:t> </w:t>
      </w:r>
      <w:r>
        <w:rPr>
          <w:rFonts w:ascii="Calibri" w:hAnsi="Calibri"/>
          <w:sz w:val="22"/>
        </w:rPr>
        <w:t>similar</w:t>
      </w:r>
      <w:r>
        <w:rPr>
          <w:rFonts w:ascii="Calibri" w:hAnsi="Calibri"/>
          <w:spacing w:val="-6"/>
          <w:sz w:val="22"/>
        </w:rPr>
        <w:t> </w:t>
      </w:r>
      <w:r>
        <w:rPr>
          <w:rFonts w:ascii="Calibri" w:hAnsi="Calibri"/>
          <w:sz w:val="22"/>
        </w:rPr>
        <w:t>support</w:t>
      </w:r>
      <w:r>
        <w:rPr>
          <w:rFonts w:ascii="Calibri" w:hAnsi="Calibri"/>
          <w:spacing w:val="1"/>
          <w:sz w:val="22"/>
        </w:rPr>
        <w:t> </w:t>
      </w:r>
      <w:r>
        <w:rPr>
          <w:rFonts w:ascii="Calibri" w:hAnsi="Calibri"/>
          <w:sz w:val="22"/>
        </w:rPr>
        <w:t>via</w:t>
      </w:r>
      <w:r>
        <w:rPr>
          <w:rFonts w:ascii="Calibri" w:hAnsi="Calibri"/>
          <w:spacing w:val="-2"/>
          <w:sz w:val="22"/>
        </w:rPr>
        <w:t> Grindr</w:t>
      </w:r>
    </w:p>
    <w:p>
      <w:pPr>
        <w:pStyle w:val="BodyText"/>
        <w:tabs>
          <w:tab w:pos="10804" w:val="left" w:leader="none"/>
        </w:tabs>
        <w:spacing w:before="247"/>
        <w:ind w:left="1440"/>
        <w:rPr>
          <w:rFonts w:ascii="Calibri"/>
        </w:rPr>
      </w:pPr>
      <w:r>
        <w:rPr>
          <w:rFonts w:ascii="Calibri"/>
          <w:u w:val="single"/>
        </w:rPr>
        <w:t>Work</w:t>
      </w:r>
      <w:r>
        <w:rPr>
          <w:rFonts w:ascii="Calibri"/>
          <w:spacing w:val="-4"/>
          <w:u w:val="single"/>
        </w:rPr>
        <w:t> </w:t>
      </w:r>
      <w:r>
        <w:rPr>
          <w:rFonts w:ascii="Calibri"/>
          <w:spacing w:val="-2"/>
          <w:u w:val="single"/>
        </w:rPr>
        <w:t>Experience</w:t>
      </w:r>
      <w:r>
        <w:rPr>
          <w:rFonts w:ascii="Calibri"/>
          <w:u w:val="single"/>
        </w:rPr>
        <w:tab/>
      </w:r>
    </w:p>
    <w:p>
      <w:pPr>
        <w:tabs>
          <w:tab w:pos="10133" w:val="left" w:leader="none"/>
        </w:tabs>
        <w:spacing w:line="257" w:lineRule="exact" w:before="221"/>
        <w:ind w:left="1440" w:right="0" w:firstLine="0"/>
        <w:jc w:val="left"/>
        <w:rPr>
          <w:rFonts w:ascii="Calibri"/>
          <w:sz w:val="22"/>
        </w:rPr>
      </w:pPr>
      <w:r>
        <w:rPr>
          <w:rFonts w:ascii="Calibri"/>
          <w:b/>
          <w:sz w:val="22"/>
        </w:rPr>
        <w:t>Coutts</w:t>
      </w:r>
      <w:r>
        <w:rPr>
          <w:rFonts w:ascii="Calibri"/>
          <w:b/>
          <w:spacing w:val="-2"/>
          <w:sz w:val="22"/>
        </w:rPr>
        <w:t> </w:t>
      </w:r>
      <w:r>
        <w:rPr>
          <w:rFonts w:ascii="Calibri"/>
          <w:b/>
          <w:sz w:val="22"/>
        </w:rPr>
        <w:t>&amp;</w:t>
      </w:r>
      <w:r>
        <w:rPr>
          <w:rFonts w:ascii="Calibri"/>
          <w:b/>
          <w:spacing w:val="-1"/>
          <w:sz w:val="22"/>
        </w:rPr>
        <w:t> </w:t>
      </w:r>
      <w:r>
        <w:rPr>
          <w:rFonts w:ascii="Calibri"/>
          <w:b/>
          <w:spacing w:val="-5"/>
          <w:sz w:val="22"/>
        </w:rPr>
        <w:t>Co</w:t>
      </w:r>
      <w:r>
        <w:rPr>
          <w:rFonts w:ascii="Calibri"/>
          <w:b/>
          <w:sz w:val="22"/>
        </w:rPr>
        <w:tab/>
      </w:r>
      <w:r>
        <w:rPr>
          <w:rFonts w:ascii="Calibri"/>
          <w:spacing w:val="-2"/>
          <w:sz w:val="22"/>
        </w:rPr>
        <w:t>London</w:t>
      </w:r>
    </w:p>
    <w:p>
      <w:pPr>
        <w:pStyle w:val="BodyText"/>
        <w:spacing w:line="257" w:lineRule="exact"/>
        <w:ind w:left="1440"/>
        <w:rPr>
          <w:rFonts w:ascii="Calibri" w:hAnsi="Calibri"/>
        </w:rPr>
      </w:pPr>
      <w:r>
        <w:rPr>
          <w:rFonts w:ascii="Calibri" w:hAnsi="Calibri"/>
        </w:rPr>
        <w:t>Private</w:t>
      </w:r>
      <w:r>
        <w:rPr>
          <w:rFonts w:ascii="Calibri" w:hAnsi="Calibri"/>
          <w:spacing w:val="-4"/>
        </w:rPr>
        <w:t> </w:t>
      </w:r>
      <w:r>
        <w:rPr>
          <w:rFonts w:ascii="Calibri" w:hAnsi="Calibri"/>
        </w:rPr>
        <w:t>bank</w:t>
      </w:r>
      <w:r>
        <w:rPr>
          <w:rFonts w:ascii="Calibri" w:hAnsi="Calibri"/>
          <w:spacing w:val="-1"/>
        </w:rPr>
        <w:t> </w:t>
      </w:r>
      <w:r>
        <w:rPr>
          <w:rFonts w:ascii="Calibri" w:hAnsi="Calibri"/>
        </w:rPr>
        <w:t>arm</w:t>
      </w:r>
      <w:r>
        <w:rPr>
          <w:rFonts w:ascii="Calibri" w:hAnsi="Calibri"/>
          <w:spacing w:val="-2"/>
        </w:rPr>
        <w:t> </w:t>
      </w:r>
      <w:r>
        <w:rPr>
          <w:rFonts w:ascii="Calibri" w:hAnsi="Calibri"/>
        </w:rPr>
        <w:t>of</w:t>
      </w:r>
      <w:r>
        <w:rPr>
          <w:rFonts w:ascii="Calibri" w:hAnsi="Calibri"/>
          <w:spacing w:val="-3"/>
        </w:rPr>
        <w:t> </w:t>
      </w:r>
      <w:r>
        <w:rPr>
          <w:rFonts w:ascii="Calibri" w:hAnsi="Calibri"/>
        </w:rPr>
        <w:t>Royal</w:t>
      </w:r>
      <w:r>
        <w:rPr>
          <w:rFonts w:ascii="Calibri" w:hAnsi="Calibri"/>
          <w:spacing w:val="-1"/>
        </w:rPr>
        <w:t> </w:t>
      </w:r>
      <w:r>
        <w:rPr>
          <w:rFonts w:ascii="Calibri" w:hAnsi="Calibri"/>
        </w:rPr>
        <w:t>Bank</w:t>
      </w:r>
      <w:r>
        <w:rPr>
          <w:rFonts w:ascii="Calibri" w:hAnsi="Calibri"/>
          <w:spacing w:val="-1"/>
        </w:rPr>
        <w:t> </w:t>
      </w:r>
      <w:r>
        <w:rPr>
          <w:rFonts w:ascii="Calibri" w:hAnsi="Calibri"/>
        </w:rPr>
        <w:t>of</w:t>
      </w:r>
      <w:r>
        <w:rPr>
          <w:rFonts w:ascii="Calibri" w:hAnsi="Calibri"/>
          <w:spacing w:val="-4"/>
        </w:rPr>
        <w:t> </w:t>
      </w:r>
      <w:r>
        <w:rPr>
          <w:rFonts w:ascii="Calibri" w:hAnsi="Calibri"/>
        </w:rPr>
        <w:t>Scotland,</w:t>
      </w:r>
      <w:r>
        <w:rPr>
          <w:rFonts w:ascii="Calibri" w:hAnsi="Calibri"/>
          <w:spacing w:val="-1"/>
        </w:rPr>
        <w:t> </w:t>
      </w:r>
      <w:r>
        <w:rPr>
          <w:rFonts w:ascii="Calibri" w:hAnsi="Calibri"/>
        </w:rPr>
        <w:t>for</w:t>
      </w:r>
      <w:r>
        <w:rPr>
          <w:rFonts w:ascii="Calibri" w:hAnsi="Calibri"/>
          <w:spacing w:val="-3"/>
        </w:rPr>
        <w:t> </w:t>
      </w:r>
      <w:r>
        <w:rPr>
          <w:rFonts w:ascii="Calibri" w:hAnsi="Calibri"/>
        </w:rPr>
        <w:t>clients</w:t>
      </w:r>
      <w:r>
        <w:rPr>
          <w:rFonts w:ascii="Calibri" w:hAnsi="Calibri"/>
          <w:spacing w:val="-3"/>
        </w:rPr>
        <w:t> </w:t>
      </w:r>
      <w:r>
        <w:rPr>
          <w:rFonts w:ascii="Calibri" w:hAnsi="Calibri"/>
        </w:rPr>
        <w:t>with</w:t>
      </w:r>
      <w:r>
        <w:rPr>
          <w:rFonts w:ascii="Calibri" w:hAnsi="Calibri"/>
          <w:spacing w:val="-2"/>
        </w:rPr>
        <w:t> </w:t>
      </w:r>
      <w:r>
        <w:rPr>
          <w:rFonts w:ascii="Calibri" w:hAnsi="Calibri"/>
        </w:rPr>
        <w:t>&gt;</w:t>
      </w:r>
      <w:r>
        <w:rPr>
          <w:rFonts w:ascii="Calibri" w:hAnsi="Calibri"/>
          <w:spacing w:val="4"/>
        </w:rPr>
        <w:t> </w:t>
      </w:r>
      <w:r>
        <w:rPr>
          <w:rFonts w:ascii="Calibri" w:hAnsi="Calibri"/>
        </w:rPr>
        <w:t>£5million</w:t>
      </w:r>
      <w:r>
        <w:rPr>
          <w:rFonts w:ascii="Calibri" w:hAnsi="Calibri"/>
          <w:spacing w:val="-2"/>
        </w:rPr>
        <w:t> </w:t>
      </w:r>
      <w:r>
        <w:rPr>
          <w:rFonts w:ascii="Calibri" w:hAnsi="Calibri"/>
        </w:rPr>
        <w:t>in</w:t>
      </w:r>
      <w:r>
        <w:rPr>
          <w:rFonts w:ascii="Calibri" w:hAnsi="Calibri"/>
          <w:spacing w:val="-2"/>
        </w:rPr>
        <w:t> </w:t>
      </w:r>
      <w:r>
        <w:rPr>
          <w:rFonts w:ascii="Calibri" w:hAnsi="Calibri"/>
        </w:rPr>
        <w:t>liquifiable</w:t>
      </w:r>
      <w:r>
        <w:rPr>
          <w:rFonts w:ascii="Calibri" w:hAnsi="Calibri"/>
          <w:spacing w:val="-1"/>
        </w:rPr>
        <w:t> </w:t>
      </w:r>
      <w:r>
        <w:rPr>
          <w:rFonts w:ascii="Calibri" w:hAnsi="Calibri"/>
          <w:spacing w:val="-2"/>
        </w:rPr>
        <w:t>assets.</w:t>
      </w:r>
    </w:p>
    <w:p>
      <w:pPr>
        <w:pStyle w:val="BodyText"/>
        <w:tabs>
          <w:tab w:pos="9843" w:val="left" w:leader="none"/>
        </w:tabs>
        <w:spacing w:line="257" w:lineRule="exact" w:before="227"/>
        <w:ind w:left="1440"/>
        <w:rPr>
          <w:rFonts w:ascii="Calibri"/>
        </w:rPr>
      </w:pPr>
      <w:r>
        <w:rPr>
          <w:rFonts w:ascii="Calibri"/>
        </w:rPr>
        <w:t>Senior</w:t>
      </w:r>
      <w:r>
        <w:rPr>
          <w:rFonts w:ascii="Calibri"/>
          <w:spacing w:val="-5"/>
        </w:rPr>
        <w:t> </w:t>
      </w:r>
      <w:r>
        <w:rPr>
          <w:rFonts w:ascii="Calibri"/>
        </w:rPr>
        <w:t>Business</w:t>
      </w:r>
      <w:r>
        <w:rPr>
          <w:rFonts w:ascii="Calibri"/>
          <w:spacing w:val="-5"/>
        </w:rPr>
        <w:t> </w:t>
      </w:r>
      <w:r>
        <w:rPr>
          <w:rFonts w:ascii="Calibri"/>
          <w:spacing w:val="-2"/>
        </w:rPr>
        <w:t>Analyst</w:t>
      </w:r>
      <w:r>
        <w:rPr>
          <w:rFonts w:ascii="Calibri"/>
        </w:rPr>
        <w:tab/>
      </w:r>
      <w:r>
        <w:rPr>
          <w:rFonts w:ascii="Calibri"/>
          <w:spacing w:val="-2"/>
        </w:rPr>
        <w:t>2018-</w:t>
      </w:r>
      <w:r>
        <w:rPr>
          <w:rFonts w:ascii="Calibri"/>
          <w:spacing w:val="-4"/>
        </w:rPr>
        <w:t>2019</w:t>
      </w:r>
    </w:p>
    <w:p>
      <w:pPr>
        <w:pStyle w:val="ListParagraph"/>
        <w:numPr>
          <w:ilvl w:val="0"/>
          <w:numId w:val="54"/>
        </w:numPr>
        <w:tabs>
          <w:tab w:pos="1800" w:val="left" w:leader="none"/>
        </w:tabs>
        <w:spacing w:line="245" w:lineRule="exact" w:before="0" w:after="0"/>
        <w:ind w:left="1800" w:right="0" w:hanging="360"/>
        <w:jc w:val="left"/>
        <w:rPr>
          <w:rFonts w:ascii="Calibri" w:hAnsi="Calibri"/>
          <w:sz w:val="22"/>
        </w:rPr>
      </w:pPr>
      <w:r>
        <w:rPr>
          <w:rFonts w:ascii="Calibri" w:hAnsi="Calibri"/>
          <w:sz w:val="22"/>
        </w:rPr>
        <w:t>Lead</w:t>
      </w:r>
      <w:r>
        <w:rPr>
          <w:rFonts w:ascii="Calibri" w:hAnsi="Calibri"/>
          <w:spacing w:val="-6"/>
          <w:sz w:val="22"/>
        </w:rPr>
        <w:t> </w:t>
      </w:r>
      <w:r>
        <w:rPr>
          <w:rFonts w:ascii="Calibri" w:hAnsi="Calibri"/>
          <w:sz w:val="22"/>
        </w:rPr>
        <w:t>analyst</w:t>
      </w:r>
      <w:r>
        <w:rPr>
          <w:rFonts w:ascii="Calibri" w:hAnsi="Calibri"/>
          <w:spacing w:val="-1"/>
          <w:sz w:val="22"/>
        </w:rPr>
        <w:t> </w:t>
      </w:r>
      <w:r>
        <w:rPr>
          <w:rFonts w:ascii="Calibri" w:hAnsi="Calibri"/>
          <w:sz w:val="22"/>
        </w:rPr>
        <w:t>for</w:t>
      </w:r>
      <w:r>
        <w:rPr>
          <w:rFonts w:ascii="Calibri" w:hAnsi="Calibri"/>
          <w:spacing w:val="-4"/>
          <w:sz w:val="22"/>
        </w:rPr>
        <w:t> </w:t>
      </w:r>
      <w:r>
        <w:rPr>
          <w:rFonts w:ascii="Calibri" w:hAnsi="Calibri"/>
          <w:sz w:val="22"/>
        </w:rPr>
        <w:t>initiation</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requirements</w:t>
      </w:r>
      <w:r>
        <w:rPr>
          <w:rFonts w:ascii="Calibri" w:hAnsi="Calibri"/>
          <w:spacing w:val="-4"/>
          <w:sz w:val="22"/>
        </w:rPr>
        <w:t> </w:t>
      </w:r>
      <w:r>
        <w:rPr>
          <w:rFonts w:ascii="Calibri" w:hAnsi="Calibri"/>
          <w:sz w:val="22"/>
        </w:rPr>
        <w:t>gathering</w:t>
      </w:r>
      <w:r>
        <w:rPr>
          <w:rFonts w:ascii="Calibri" w:hAnsi="Calibri"/>
          <w:spacing w:val="-2"/>
          <w:sz w:val="22"/>
        </w:rPr>
        <w:t> </w:t>
      </w:r>
      <w:r>
        <w:rPr>
          <w:rFonts w:ascii="Calibri" w:hAnsi="Calibri"/>
          <w:sz w:val="22"/>
        </w:rPr>
        <w:t>phases</w:t>
      </w:r>
      <w:r>
        <w:rPr>
          <w:rFonts w:ascii="Calibri" w:hAnsi="Calibri"/>
          <w:spacing w:val="-3"/>
          <w:sz w:val="22"/>
        </w:rPr>
        <w:t> </w:t>
      </w:r>
      <w:r>
        <w:rPr>
          <w:rFonts w:ascii="Calibri" w:hAnsi="Calibri"/>
          <w:sz w:val="22"/>
        </w:rPr>
        <w:t>of</w:t>
      </w:r>
      <w:r>
        <w:rPr>
          <w:rFonts w:ascii="Calibri" w:hAnsi="Calibri"/>
          <w:spacing w:val="-5"/>
          <w:sz w:val="22"/>
        </w:rPr>
        <w:t> </w:t>
      </w:r>
      <w:r>
        <w:rPr>
          <w:rFonts w:ascii="Calibri" w:hAnsi="Calibri"/>
          <w:sz w:val="22"/>
        </w:rPr>
        <w:t>compliance</w:t>
      </w:r>
      <w:r>
        <w:rPr>
          <w:rFonts w:ascii="Calibri" w:hAnsi="Calibri"/>
          <w:spacing w:val="-2"/>
          <w:sz w:val="22"/>
        </w:rPr>
        <w:t> project</w:t>
      </w:r>
    </w:p>
    <w:p>
      <w:pPr>
        <w:pStyle w:val="ListParagraph"/>
        <w:numPr>
          <w:ilvl w:val="0"/>
          <w:numId w:val="54"/>
        </w:numPr>
        <w:tabs>
          <w:tab w:pos="1800" w:val="left" w:leader="none"/>
        </w:tabs>
        <w:spacing w:line="257" w:lineRule="exact" w:before="0" w:after="0"/>
        <w:ind w:left="1800" w:right="0" w:hanging="360"/>
        <w:jc w:val="left"/>
        <w:rPr>
          <w:rFonts w:ascii="Calibri" w:hAnsi="Calibri"/>
          <w:sz w:val="22"/>
        </w:rPr>
      </w:pPr>
      <w:r>
        <w:rPr>
          <w:rFonts w:ascii="Calibri" w:hAnsi="Calibri"/>
          <w:sz w:val="22"/>
        </w:rPr>
        <w:t>Detailed</w:t>
      </w:r>
      <w:r>
        <w:rPr>
          <w:rFonts w:ascii="Calibri" w:hAnsi="Calibri"/>
          <w:spacing w:val="-6"/>
          <w:sz w:val="22"/>
        </w:rPr>
        <w:t> </w:t>
      </w:r>
      <w:r>
        <w:rPr>
          <w:rFonts w:ascii="Calibri" w:hAnsi="Calibri"/>
          <w:sz w:val="22"/>
        </w:rPr>
        <w:t>analysis</w:t>
      </w:r>
      <w:r>
        <w:rPr>
          <w:rFonts w:ascii="Calibri" w:hAnsi="Calibri"/>
          <w:spacing w:val="-5"/>
          <w:sz w:val="22"/>
        </w:rPr>
        <w:t> </w:t>
      </w:r>
      <w:r>
        <w:rPr>
          <w:rFonts w:ascii="Calibri" w:hAnsi="Calibri"/>
          <w:sz w:val="22"/>
        </w:rPr>
        <w:t>of</w:t>
      </w:r>
      <w:r>
        <w:rPr>
          <w:rFonts w:ascii="Calibri" w:hAnsi="Calibri"/>
          <w:spacing w:val="-6"/>
          <w:sz w:val="22"/>
        </w:rPr>
        <w:t> </w:t>
      </w:r>
      <w:r>
        <w:rPr>
          <w:rFonts w:ascii="Calibri" w:hAnsi="Calibri"/>
          <w:sz w:val="22"/>
        </w:rPr>
        <w:t>the</w:t>
      </w:r>
      <w:r>
        <w:rPr>
          <w:rFonts w:ascii="Calibri" w:hAnsi="Calibri"/>
          <w:spacing w:val="-3"/>
          <w:sz w:val="22"/>
        </w:rPr>
        <w:t> </w:t>
      </w:r>
      <w:r>
        <w:rPr>
          <w:rFonts w:ascii="Calibri" w:hAnsi="Calibri"/>
          <w:sz w:val="22"/>
        </w:rPr>
        <w:t>bank’s processes</w:t>
      </w:r>
      <w:r>
        <w:rPr>
          <w:rFonts w:ascii="Calibri" w:hAnsi="Calibri"/>
          <w:spacing w:val="-3"/>
          <w:sz w:val="22"/>
        </w:rPr>
        <w:t> </w:t>
      </w:r>
      <w:r>
        <w:rPr>
          <w:rFonts w:ascii="Calibri" w:hAnsi="Calibri"/>
          <w:sz w:val="22"/>
        </w:rPr>
        <w:t>to</w:t>
      </w:r>
      <w:r>
        <w:rPr>
          <w:rFonts w:ascii="Calibri" w:hAnsi="Calibri"/>
          <w:spacing w:val="-4"/>
          <w:sz w:val="22"/>
        </w:rPr>
        <w:t> </w:t>
      </w:r>
      <w:r>
        <w:rPr>
          <w:rFonts w:ascii="Calibri" w:hAnsi="Calibri"/>
          <w:sz w:val="22"/>
        </w:rPr>
        <w:t>gauge</w:t>
      </w:r>
      <w:r>
        <w:rPr>
          <w:rFonts w:ascii="Calibri" w:hAnsi="Calibri"/>
          <w:spacing w:val="-3"/>
          <w:sz w:val="22"/>
        </w:rPr>
        <w:t> </w:t>
      </w:r>
      <w:r>
        <w:rPr>
          <w:rFonts w:ascii="Calibri" w:hAnsi="Calibri"/>
          <w:sz w:val="22"/>
        </w:rPr>
        <w:t>where/when/how</w:t>
      </w:r>
      <w:r>
        <w:rPr>
          <w:rFonts w:ascii="Calibri" w:hAnsi="Calibri"/>
          <w:spacing w:val="-6"/>
          <w:sz w:val="22"/>
        </w:rPr>
        <w:t> </w:t>
      </w:r>
      <w:r>
        <w:rPr>
          <w:rFonts w:ascii="Calibri" w:hAnsi="Calibri"/>
          <w:sz w:val="22"/>
        </w:rPr>
        <w:t>legislation</w:t>
      </w:r>
      <w:r>
        <w:rPr>
          <w:rFonts w:ascii="Calibri" w:hAnsi="Calibri"/>
          <w:spacing w:val="-3"/>
          <w:sz w:val="22"/>
        </w:rPr>
        <w:t> </w:t>
      </w:r>
      <w:r>
        <w:rPr>
          <w:rFonts w:ascii="Calibri" w:hAnsi="Calibri"/>
          <w:spacing w:val="-2"/>
          <w:sz w:val="22"/>
        </w:rPr>
        <w:t>impacts</w:t>
      </w:r>
    </w:p>
    <w:p>
      <w:pPr>
        <w:pStyle w:val="BodyText"/>
        <w:tabs>
          <w:tab w:pos="9843" w:val="left" w:leader="none"/>
        </w:tabs>
        <w:spacing w:line="257" w:lineRule="exact" w:before="227"/>
        <w:ind w:left="1440"/>
        <w:rPr>
          <w:rFonts w:ascii="Calibri"/>
        </w:rPr>
      </w:pPr>
      <w:r>
        <w:rPr>
          <w:rFonts w:ascii="Calibri"/>
        </w:rPr>
        <w:t>Project</w:t>
      </w:r>
      <w:r>
        <w:rPr>
          <w:rFonts w:ascii="Calibri"/>
          <w:spacing w:val="3"/>
        </w:rPr>
        <w:t> </w:t>
      </w:r>
      <w:r>
        <w:rPr>
          <w:rFonts w:ascii="Calibri"/>
          <w:spacing w:val="-2"/>
        </w:rPr>
        <w:t>Manager</w:t>
      </w:r>
      <w:r>
        <w:rPr>
          <w:rFonts w:ascii="Calibri"/>
        </w:rPr>
        <w:tab/>
      </w:r>
      <w:r>
        <w:rPr>
          <w:rFonts w:ascii="Calibri"/>
          <w:spacing w:val="-2"/>
        </w:rPr>
        <w:t>2016-</w:t>
      </w:r>
      <w:r>
        <w:rPr>
          <w:rFonts w:ascii="Calibri"/>
          <w:spacing w:val="-4"/>
        </w:rPr>
        <w:t>2017</w:t>
      </w:r>
    </w:p>
    <w:p>
      <w:pPr>
        <w:pStyle w:val="ListParagraph"/>
        <w:numPr>
          <w:ilvl w:val="0"/>
          <w:numId w:val="54"/>
        </w:numPr>
        <w:tabs>
          <w:tab w:pos="1800" w:val="left" w:leader="none"/>
        </w:tabs>
        <w:spacing w:line="245" w:lineRule="exact" w:before="0" w:after="0"/>
        <w:ind w:left="1800" w:right="0" w:hanging="360"/>
        <w:jc w:val="left"/>
        <w:rPr>
          <w:rFonts w:ascii="Calibri" w:hAnsi="Calibri"/>
          <w:sz w:val="22"/>
        </w:rPr>
      </w:pPr>
      <w:r>
        <w:rPr>
          <w:rFonts w:ascii="Calibri" w:hAnsi="Calibri"/>
          <w:sz w:val="22"/>
        </w:rPr>
        <w:t>Lead</w:t>
      </w:r>
      <w:r>
        <w:rPr>
          <w:rFonts w:ascii="Calibri" w:hAnsi="Calibri"/>
          <w:spacing w:val="-3"/>
          <w:sz w:val="22"/>
        </w:rPr>
        <w:t> </w:t>
      </w:r>
      <w:r>
        <w:rPr>
          <w:rFonts w:ascii="Calibri" w:hAnsi="Calibri"/>
          <w:sz w:val="22"/>
        </w:rPr>
        <w:t>the</w:t>
      </w:r>
      <w:r>
        <w:rPr>
          <w:rFonts w:ascii="Calibri" w:hAnsi="Calibri"/>
          <w:spacing w:val="-2"/>
          <w:sz w:val="22"/>
        </w:rPr>
        <w:t> </w:t>
      </w:r>
      <w:r>
        <w:rPr>
          <w:rFonts w:ascii="Calibri" w:hAnsi="Calibri"/>
          <w:sz w:val="22"/>
        </w:rPr>
        <w:t>RBS</w:t>
      </w:r>
      <w:r>
        <w:rPr>
          <w:rFonts w:ascii="Calibri" w:hAnsi="Calibri"/>
          <w:spacing w:val="-2"/>
          <w:sz w:val="22"/>
        </w:rPr>
        <w:t> </w:t>
      </w:r>
      <w:r>
        <w:rPr>
          <w:rFonts w:ascii="Calibri" w:hAnsi="Calibri"/>
          <w:sz w:val="22"/>
        </w:rPr>
        <w:t>Commercial</w:t>
      </w:r>
      <w:r>
        <w:rPr>
          <w:rFonts w:ascii="Calibri" w:hAnsi="Calibri"/>
          <w:spacing w:val="-2"/>
          <w:sz w:val="22"/>
        </w:rPr>
        <w:t> </w:t>
      </w:r>
      <w:r>
        <w:rPr>
          <w:rFonts w:ascii="Calibri" w:hAnsi="Calibri"/>
          <w:sz w:val="22"/>
        </w:rPr>
        <w:t>workstream</w:t>
      </w:r>
      <w:r>
        <w:rPr>
          <w:rFonts w:ascii="Calibri" w:hAnsi="Calibri"/>
          <w:spacing w:val="-2"/>
          <w:sz w:val="22"/>
        </w:rPr>
        <w:t> </w:t>
      </w:r>
      <w:r>
        <w:rPr>
          <w:rFonts w:ascii="Calibri" w:hAnsi="Calibri"/>
          <w:sz w:val="22"/>
        </w:rPr>
        <w:t>of</w:t>
      </w:r>
      <w:r>
        <w:rPr>
          <w:rFonts w:ascii="Calibri" w:hAnsi="Calibri"/>
          <w:spacing w:val="-5"/>
          <w:sz w:val="22"/>
        </w:rPr>
        <w:t> </w:t>
      </w:r>
      <w:r>
        <w:rPr>
          <w:rFonts w:ascii="Calibri" w:hAnsi="Calibri"/>
          <w:sz w:val="22"/>
        </w:rPr>
        <w:t>ethics</w:t>
      </w:r>
      <w:r>
        <w:rPr>
          <w:rFonts w:ascii="Calibri" w:hAnsi="Calibri"/>
          <w:spacing w:val="-3"/>
          <w:sz w:val="22"/>
        </w:rPr>
        <w:t> </w:t>
      </w:r>
      <w:r>
        <w:rPr>
          <w:rFonts w:ascii="Calibri" w:hAnsi="Calibri"/>
          <w:sz w:val="22"/>
        </w:rPr>
        <w:t>/</w:t>
      </w:r>
      <w:r>
        <w:rPr>
          <w:rFonts w:ascii="Calibri" w:hAnsi="Calibri"/>
          <w:spacing w:val="-3"/>
          <w:sz w:val="22"/>
        </w:rPr>
        <w:t> </w:t>
      </w:r>
      <w:r>
        <w:rPr>
          <w:rFonts w:ascii="Calibri" w:hAnsi="Calibri"/>
          <w:sz w:val="22"/>
        </w:rPr>
        <w:t>compliance</w:t>
      </w:r>
      <w:r>
        <w:rPr>
          <w:rFonts w:ascii="Calibri" w:hAnsi="Calibri"/>
          <w:spacing w:val="-2"/>
          <w:sz w:val="22"/>
        </w:rPr>
        <w:t> </w:t>
      </w:r>
      <w:r>
        <w:rPr>
          <w:rFonts w:ascii="Calibri" w:hAnsi="Calibri"/>
          <w:sz w:val="22"/>
        </w:rPr>
        <w:t>project about</w:t>
      </w:r>
      <w:r>
        <w:rPr>
          <w:rFonts w:ascii="Calibri" w:hAnsi="Calibri"/>
          <w:spacing w:val="-2"/>
          <w:sz w:val="22"/>
        </w:rPr>
        <w:t> </w:t>
      </w:r>
      <w:r>
        <w:rPr>
          <w:rFonts w:ascii="Calibri" w:hAnsi="Calibri"/>
          <w:sz w:val="22"/>
        </w:rPr>
        <w:t>tax</w:t>
      </w:r>
      <w:r>
        <w:rPr>
          <w:rFonts w:ascii="Calibri" w:hAnsi="Calibri"/>
          <w:spacing w:val="-2"/>
          <w:sz w:val="22"/>
        </w:rPr>
        <w:t> </w:t>
      </w:r>
      <w:r>
        <w:rPr>
          <w:rFonts w:ascii="Calibri" w:hAnsi="Calibri"/>
          <w:sz w:val="22"/>
        </w:rPr>
        <w:t>evasion</w:t>
      </w:r>
      <w:r>
        <w:rPr>
          <w:rFonts w:ascii="Calibri" w:hAnsi="Calibri"/>
          <w:spacing w:val="-3"/>
          <w:sz w:val="22"/>
        </w:rPr>
        <w:t> </w:t>
      </w:r>
      <w:r>
        <w:rPr>
          <w:rFonts w:ascii="Calibri" w:hAnsi="Calibri"/>
          <w:sz w:val="22"/>
        </w:rPr>
        <w:t>&amp;</w:t>
      </w:r>
      <w:r>
        <w:rPr>
          <w:rFonts w:ascii="Calibri" w:hAnsi="Calibri"/>
          <w:spacing w:val="-2"/>
          <w:sz w:val="22"/>
        </w:rPr>
        <w:t> </w:t>
      </w:r>
      <w:r>
        <w:rPr>
          <w:rFonts w:ascii="Calibri" w:hAnsi="Calibri"/>
          <w:spacing w:val="-5"/>
          <w:sz w:val="22"/>
        </w:rPr>
        <w:t>tax</w:t>
      </w:r>
    </w:p>
    <w:p>
      <w:pPr>
        <w:pStyle w:val="BodyText"/>
        <w:spacing w:line="248" w:lineRule="exact"/>
        <w:ind w:left="1801"/>
        <w:rPr>
          <w:rFonts w:ascii="Calibri" w:hAnsi="Calibri"/>
        </w:rPr>
      </w:pPr>
      <w:r>
        <w:rPr>
          <w:rFonts w:ascii="Calibri" w:hAnsi="Calibri"/>
        </w:rPr>
        <w:t>avoidance</w:t>
      </w:r>
      <w:r>
        <w:rPr>
          <w:rFonts w:ascii="Calibri" w:hAnsi="Calibri"/>
          <w:spacing w:val="-5"/>
        </w:rPr>
        <w:t> </w:t>
      </w:r>
      <w:r>
        <w:rPr>
          <w:rFonts w:ascii="Calibri" w:hAnsi="Calibri"/>
        </w:rPr>
        <w:t>by</w:t>
      </w:r>
      <w:r>
        <w:rPr>
          <w:rFonts w:ascii="Calibri" w:hAnsi="Calibri"/>
          <w:spacing w:val="-3"/>
        </w:rPr>
        <w:t> </w:t>
      </w:r>
      <w:r>
        <w:rPr>
          <w:rFonts w:ascii="Calibri" w:hAnsi="Calibri"/>
        </w:rPr>
        <w:t>clients</w:t>
      </w:r>
      <w:r>
        <w:rPr>
          <w:rFonts w:ascii="Calibri" w:hAnsi="Calibri"/>
          <w:spacing w:val="-4"/>
        </w:rPr>
        <w:t> </w:t>
      </w:r>
      <w:r>
        <w:rPr>
          <w:rFonts w:ascii="Calibri" w:hAnsi="Calibri"/>
        </w:rPr>
        <w:t>and</w:t>
      </w:r>
      <w:r>
        <w:rPr>
          <w:rFonts w:ascii="Calibri" w:hAnsi="Calibri"/>
          <w:spacing w:val="-5"/>
        </w:rPr>
        <w:t> </w:t>
      </w:r>
      <w:r>
        <w:rPr>
          <w:rFonts w:ascii="Calibri" w:hAnsi="Calibri"/>
        </w:rPr>
        <w:t>bank’s</w:t>
      </w:r>
      <w:r>
        <w:rPr>
          <w:rFonts w:ascii="Calibri" w:hAnsi="Calibri"/>
          <w:spacing w:val="-4"/>
        </w:rPr>
        <w:t> </w:t>
      </w:r>
      <w:r>
        <w:rPr>
          <w:rFonts w:ascii="Calibri" w:hAnsi="Calibri"/>
        </w:rPr>
        <w:t>increased responsibilities</w:t>
      </w:r>
      <w:r>
        <w:rPr>
          <w:rFonts w:ascii="Calibri" w:hAnsi="Calibri"/>
          <w:spacing w:val="-5"/>
        </w:rPr>
        <w:t> </w:t>
      </w:r>
      <w:r>
        <w:rPr>
          <w:rFonts w:ascii="Calibri" w:hAnsi="Calibri"/>
        </w:rPr>
        <w:t>to</w:t>
      </w:r>
      <w:r>
        <w:rPr>
          <w:rFonts w:ascii="Calibri" w:hAnsi="Calibri"/>
          <w:spacing w:val="-3"/>
        </w:rPr>
        <w:t> </w:t>
      </w:r>
      <w:r>
        <w:rPr>
          <w:rFonts w:ascii="Calibri" w:hAnsi="Calibri"/>
        </w:rPr>
        <w:t>flag</w:t>
      </w:r>
      <w:r>
        <w:rPr>
          <w:rFonts w:ascii="Calibri" w:hAnsi="Calibri"/>
          <w:spacing w:val="-2"/>
        </w:rPr>
        <w:t> </w:t>
      </w:r>
      <w:r>
        <w:rPr>
          <w:rFonts w:ascii="Calibri" w:hAnsi="Calibri"/>
        </w:rPr>
        <w:t>suspicious</w:t>
      </w:r>
      <w:r>
        <w:rPr>
          <w:rFonts w:ascii="Calibri" w:hAnsi="Calibri"/>
          <w:spacing w:val="-5"/>
        </w:rPr>
        <w:t> </w:t>
      </w:r>
      <w:r>
        <w:rPr>
          <w:rFonts w:ascii="Calibri" w:hAnsi="Calibri"/>
        </w:rPr>
        <w:t>clients</w:t>
      </w:r>
      <w:r>
        <w:rPr>
          <w:rFonts w:ascii="Calibri" w:hAnsi="Calibri"/>
          <w:spacing w:val="-4"/>
        </w:rPr>
        <w:t> </w:t>
      </w:r>
      <w:r>
        <w:rPr>
          <w:rFonts w:ascii="Calibri" w:hAnsi="Calibri"/>
        </w:rPr>
        <w:t>to</w:t>
      </w:r>
      <w:r>
        <w:rPr>
          <w:rFonts w:ascii="Calibri" w:hAnsi="Calibri"/>
          <w:spacing w:val="-4"/>
        </w:rPr>
        <w:t> </w:t>
      </w:r>
      <w:r>
        <w:rPr>
          <w:rFonts w:ascii="Calibri" w:hAnsi="Calibri"/>
        </w:rPr>
        <w:t>tax</w:t>
      </w:r>
      <w:r>
        <w:rPr>
          <w:rFonts w:ascii="Calibri" w:hAnsi="Calibri"/>
          <w:spacing w:val="-3"/>
        </w:rPr>
        <w:t> </w:t>
      </w:r>
      <w:r>
        <w:rPr>
          <w:rFonts w:ascii="Calibri" w:hAnsi="Calibri"/>
          <w:spacing w:val="-2"/>
        </w:rPr>
        <w:t>authorities</w:t>
      </w:r>
    </w:p>
    <w:p>
      <w:pPr>
        <w:pStyle w:val="ListParagraph"/>
        <w:numPr>
          <w:ilvl w:val="0"/>
          <w:numId w:val="54"/>
        </w:numPr>
        <w:tabs>
          <w:tab w:pos="1800" w:val="left" w:leader="none"/>
        </w:tabs>
        <w:spacing w:line="259" w:lineRule="exact" w:before="0" w:after="0"/>
        <w:ind w:left="1800" w:right="0" w:hanging="360"/>
        <w:jc w:val="left"/>
        <w:rPr>
          <w:rFonts w:ascii="Calibri" w:hAnsi="Calibri"/>
          <w:sz w:val="22"/>
        </w:rPr>
      </w:pPr>
      <w:r>
        <w:rPr>
          <w:rFonts w:ascii="Calibri" w:hAnsi="Calibri"/>
          <w:sz w:val="22"/>
        </w:rPr>
        <w:t>Management</w:t>
      </w:r>
      <w:r>
        <w:rPr>
          <w:rFonts w:ascii="Calibri" w:hAnsi="Calibri"/>
          <w:spacing w:val="-4"/>
          <w:sz w:val="22"/>
        </w:rPr>
        <w:t> </w:t>
      </w:r>
      <w:r>
        <w:rPr>
          <w:rFonts w:ascii="Calibri" w:hAnsi="Calibri"/>
          <w:sz w:val="22"/>
        </w:rPr>
        <w:t>of</w:t>
      </w:r>
      <w:r>
        <w:rPr>
          <w:rFonts w:ascii="Calibri" w:hAnsi="Calibri"/>
          <w:spacing w:val="-5"/>
          <w:sz w:val="22"/>
        </w:rPr>
        <w:t> </w:t>
      </w:r>
      <w:r>
        <w:rPr>
          <w:rFonts w:ascii="Calibri" w:hAnsi="Calibri"/>
          <w:sz w:val="22"/>
        </w:rPr>
        <w:t>all</w:t>
      </w:r>
      <w:r>
        <w:rPr>
          <w:rFonts w:ascii="Calibri" w:hAnsi="Calibri"/>
          <w:spacing w:val="-2"/>
          <w:sz w:val="22"/>
        </w:rPr>
        <w:t> </w:t>
      </w:r>
      <w:r>
        <w:rPr>
          <w:rFonts w:ascii="Calibri" w:hAnsi="Calibri"/>
          <w:sz w:val="22"/>
        </w:rPr>
        <w:t>status</w:t>
      </w:r>
      <w:r>
        <w:rPr>
          <w:rFonts w:ascii="Calibri" w:hAnsi="Calibri"/>
          <w:spacing w:val="-4"/>
          <w:sz w:val="22"/>
        </w:rPr>
        <w:t> </w:t>
      </w:r>
      <w:r>
        <w:rPr>
          <w:rFonts w:ascii="Calibri" w:hAnsi="Calibri"/>
          <w:sz w:val="22"/>
        </w:rPr>
        <w:t>reporting,</w:t>
      </w:r>
      <w:r>
        <w:rPr>
          <w:rFonts w:ascii="Calibri" w:hAnsi="Calibri"/>
          <w:spacing w:val="-1"/>
          <w:sz w:val="22"/>
        </w:rPr>
        <w:t> </w:t>
      </w:r>
      <w:r>
        <w:rPr>
          <w:rFonts w:ascii="Calibri" w:hAnsi="Calibri"/>
          <w:sz w:val="22"/>
        </w:rPr>
        <w:t>risks</w:t>
      </w:r>
      <w:r>
        <w:rPr>
          <w:rFonts w:ascii="Calibri" w:hAnsi="Calibri"/>
          <w:spacing w:val="-4"/>
          <w:sz w:val="22"/>
        </w:rPr>
        <w:t> </w:t>
      </w:r>
      <w:r>
        <w:rPr>
          <w:rFonts w:ascii="Calibri" w:hAnsi="Calibri"/>
          <w:sz w:val="22"/>
        </w:rPr>
        <w:t>&amp;</w:t>
      </w:r>
      <w:r>
        <w:rPr>
          <w:rFonts w:ascii="Calibri" w:hAnsi="Calibri"/>
          <w:spacing w:val="-3"/>
          <w:sz w:val="22"/>
        </w:rPr>
        <w:t> </w:t>
      </w:r>
      <w:r>
        <w:rPr>
          <w:rFonts w:ascii="Calibri" w:hAnsi="Calibri"/>
          <w:sz w:val="22"/>
        </w:rPr>
        <w:t>issues,</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updates</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senior</w:t>
      </w:r>
      <w:r>
        <w:rPr>
          <w:rFonts w:ascii="Calibri" w:hAnsi="Calibri"/>
          <w:spacing w:val="-4"/>
          <w:sz w:val="22"/>
        </w:rPr>
        <w:t> </w:t>
      </w:r>
      <w:r>
        <w:rPr>
          <w:rFonts w:ascii="Calibri" w:hAnsi="Calibri"/>
          <w:sz w:val="22"/>
        </w:rPr>
        <w:t>Executive</w:t>
      </w:r>
      <w:r>
        <w:rPr>
          <w:rFonts w:ascii="Calibri" w:hAnsi="Calibri"/>
          <w:spacing w:val="-1"/>
          <w:sz w:val="22"/>
        </w:rPr>
        <w:t> </w:t>
      </w:r>
      <w:r>
        <w:rPr>
          <w:rFonts w:ascii="Calibri" w:hAnsi="Calibri"/>
          <w:spacing w:val="-2"/>
          <w:sz w:val="22"/>
        </w:rPr>
        <w:t>stakeholders</w:t>
      </w:r>
    </w:p>
    <w:p>
      <w:pPr>
        <w:pStyle w:val="BodyText"/>
        <w:spacing w:before="198"/>
        <w:rPr>
          <w:rFonts w:ascii="Calibri"/>
        </w:rPr>
      </w:pPr>
    </w:p>
    <w:p>
      <w:pPr>
        <w:tabs>
          <w:tab w:pos="10133" w:val="left" w:leader="none"/>
        </w:tabs>
        <w:spacing w:line="259" w:lineRule="exact" w:before="0"/>
        <w:ind w:left="1440" w:right="0" w:firstLine="0"/>
        <w:jc w:val="left"/>
        <w:rPr>
          <w:rFonts w:ascii="Calibri"/>
          <w:sz w:val="22"/>
        </w:rPr>
      </w:pPr>
      <w:r>
        <w:rPr>
          <w:rFonts w:ascii="Calibri"/>
          <w:b/>
          <w:sz w:val="22"/>
        </w:rPr>
        <w:t>Independent</w:t>
      </w:r>
      <w:r>
        <w:rPr>
          <w:rFonts w:ascii="Calibri"/>
          <w:b/>
          <w:spacing w:val="-5"/>
          <w:sz w:val="22"/>
        </w:rPr>
        <w:t> </w:t>
      </w:r>
      <w:r>
        <w:rPr>
          <w:rFonts w:ascii="Calibri"/>
          <w:b/>
          <w:sz w:val="22"/>
        </w:rPr>
        <w:t>News</w:t>
      </w:r>
      <w:r>
        <w:rPr>
          <w:rFonts w:ascii="Calibri"/>
          <w:b/>
          <w:spacing w:val="-5"/>
          <w:sz w:val="22"/>
        </w:rPr>
        <w:t> </w:t>
      </w:r>
      <w:r>
        <w:rPr>
          <w:rFonts w:ascii="Calibri"/>
          <w:b/>
          <w:sz w:val="22"/>
        </w:rPr>
        <w:t>Television</w:t>
      </w:r>
      <w:r>
        <w:rPr>
          <w:rFonts w:ascii="Calibri"/>
          <w:b/>
          <w:spacing w:val="-5"/>
          <w:sz w:val="22"/>
        </w:rPr>
        <w:t> </w:t>
      </w:r>
      <w:r>
        <w:rPr>
          <w:rFonts w:ascii="Calibri"/>
          <w:b/>
          <w:spacing w:val="-4"/>
          <w:sz w:val="22"/>
        </w:rPr>
        <w:t>(ITN)</w:t>
      </w:r>
      <w:r>
        <w:rPr>
          <w:rFonts w:ascii="Calibri"/>
          <w:b/>
          <w:sz w:val="22"/>
        </w:rPr>
        <w:tab/>
      </w:r>
      <w:r>
        <w:rPr>
          <w:rFonts w:ascii="Calibri"/>
          <w:spacing w:val="-2"/>
          <w:sz w:val="22"/>
        </w:rPr>
        <w:t>London</w:t>
      </w:r>
    </w:p>
    <w:p>
      <w:pPr>
        <w:pStyle w:val="BodyText"/>
        <w:spacing w:line="259" w:lineRule="exact"/>
        <w:ind w:left="1440"/>
        <w:rPr>
          <w:rFonts w:ascii="Calibri"/>
        </w:rPr>
      </w:pPr>
      <w:r>
        <w:rPr>
          <w:rFonts w:ascii="Calibri"/>
        </w:rPr>
        <w:t>A</w:t>
      </w:r>
      <w:r>
        <w:rPr>
          <w:rFonts w:ascii="Calibri"/>
          <w:spacing w:val="-7"/>
        </w:rPr>
        <w:t> </w:t>
      </w:r>
      <w:r>
        <w:rPr>
          <w:rFonts w:ascii="Calibri"/>
        </w:rPr>
        <w:t>UK</w:t>
      </w:r>
      <w:r>
        <w:rPr>
          <w:rFonts w:ascii="Calibri"/>
          <w:spacing w:val="-2"/>
        </w:rPr>
        <w:t> </w:t>
      </w:r>
      <w:r>
        <w:rPr>
          <w:rFonts w:ascii="Calibri"/>
        </w:rPr>
        <w:t>news</w:t>
      </w:r>
      <w:r>
        <w:rPr>
          <w:rFonts w:ascii="Calibri"/>
          <w:spacing w:val="-3"/>
        </w:rPr>
        <w:t> </w:t>
      </w:r>
      <w:r>
        <w:rPr>
          <w:rFonts w:ascii="Calibri"/>
        </w:rPr>
        <w:t>&amp;</w:t>
      </w:r>
      <w:r>
        <w:rPr>
          <w:rFonts w:ascii="Calibri"/>
          <w:spacing w:val="-3"/>
        </w:rPr>
        <w:t> </w:t>
      </w:r>
      <w:r>
        <w:rPr>
          <w:rFonts w:ascii="Calibri"/>
        </w:rPr>
        <w:t>multimedia</w:t>
      </w:r>
      <w:r>
        <w:rPr>
          <w:rFonts w:ascii="Calibri"/>
          <w:spacing w:val="-2"/>
        </w:rPr>
        <w:t> </w:t>
      </w:r>
      <w:r>
        <w:rPr>
          <w:rFonts w:ascii="Calibri"/>
        </w:rPr>
        <w:t>content</w:t>
      </w:r>
      <w:r>
        <w:rPr>
          <w:rFonts w:ascii="Calibri"/>
          <w:spacing w:val="-1"/>
        </w:rPr>
        <w:t> </w:t>
      </w:r>
      <w:r>
        <w:rPr>
          <w:rFonts w:ascii="Calibri"/>
        </w:rPr>
        <w:t>company creating news</w:t>
      </w:r>
      <w:r>
        <w:rPr>
          <w:rFonts w:ascii="Calibri"/>
          <w:spacing w:val="-1"/>
        </w:rPr>
        <w:t> </w:t>
      </w:r>
      <w:r>
        <w:rPr>
          <w:rFonts w:ascii="Calibri"/>
        </w:rPr>
        <w:t>broadcasts</w:t>
      </w:r>
      <w:r>
        <w:rPr>
          <w:rFonts w:ascii="Calibri"/>
          <w:spacing w:val="-3"/>
        </w:rPr>
        <w:t> </w:t>
      </w:r>
      <w:r>
        <w:rPr>
          <w:rFonts w:ascii="Calibri"/>
        </w:rPr>
        <w:t>that</w:t>
      </w:r>
      <w:r>
        <w:rPr>
          <w:rFonts w:ascii="Calibri"/>
          <w:spacing w:val="1"/>
        </w:rPr>
        <w:t> </w:t>
      </w:r>
      <w:r>
        <w:rPr>
          <w:rFonts w:ascii="Calibri"/>
        </w:rPr>
        <w:t>reach</w:t>
      </w:r>
      <w:r>
        <w:rPr>
          <w:rFonts w:ascii="Calibri"/>
          <w:spacing w:val="-3"/>
        </w:rPr>
        <w:t> </w:t>
      </w:r>
      <w:r>
        <w:rPr>
          <w:rFonts w:ascii="Calibri"/>
        </w:rPr>
        <w:t>20</w:t>
      </w:r>
      <w:r>
        <w:rPr>
          <w:rFonts w:ascii="Calibri"/>
          <w:spacing w:val="-3"/>
        </w:rPr>
        <w:t> </w:t>
      </w:r>
      <w:r>
        <w:rPr>
          <w:rFonts w:ascii="Calibri"/>
        </w:rPr>
        <w:t>million</w:t>
      </w:r>
      <w:r>
        <w:rPr>
          <w:rFonts w:ascii="Calibri"/>
          <w:spacing w:val="-3"/>
        </w:rPr>
        <w:t> </w:t>
      </w:r>
      <w:r>
        <w:rPr>
          <w:rFonts w:ascii="Calibri"/>
        </w:rPr>
        <w:t>people</w:t>
      </w:r>
      <w:r>
        <w:rPr>
          <w:rFonts w:ascii="Calibri"/>
          <w:spacing w:val="-1"/>
        </w:rPr>
        <w:t> </w:t>
      </w:r>
      <w:r>
        <w:rPr>
          <w:rFonts w:ascii="Calibri"/>
          <w:spacing w:val="-2"/>
        </w:rPr>
        <w:t>daily.</w:t>
      </w:r>
    </w:p>
    <w:p>
      <w:pPr>
        <w:pStyle w:val="BodyText"/>
        <w:tabs>
          <w:tab w:pos="9843" w:val="left" w:leader="none"/>
        </w:tabs>
        <w:spacing w:line="257" w:lineRule="exact" w:before="222"/>
        <w:ind w:left="1440"/>
        <w:rPr>
          <w:rFonts w:ascii="Calibri"/>
        </w:rPr>
      </w:pPr>
      <w:r>
        <w:rPr>
          <w:rFonts w:ascii="Calibri"/>
        </w:rPr>
        <w:t>Business</w:t>
      </w:r>
      <w:r>
        <w:rPr>
          <w:rFonts w:ascii="Calibri"/>
          <w:spacing w:val="-11"/>
        </w:rPr>
        <w:t> </w:t>
      </w:r>
      <w:r>
        <w:rPr>
          <w:rFonts w:ascii="Calibri"/>
          <w:spacing w:val="-2"/>
        </w:rPr>
        <w:t>Analyst</w:t>
      </w:r>
      <w:r>
        <w:rPr>
          <w:rFonts w:ascii="Calibri"/>
        </w:rPr>
        <w:tab/>
      </w:r>
      <w:r>
        <w:rPr>
          <w:rFonts w:ascii="Calibri"/>
          <w:spacing w:val="-2"/>
        </w:rPr>
        <w:t>2014-</w:t>
      </w:r>
      <w:r>
        <w:rPr>
          <w:rFonts w:ascii="Calibri"/>
          <w:spacing w:val="-4"/>
        </w:rPr>
        <w:t>2015</w:t>
      </w:r>
    </w:p>
    <w:p>
      <w:pPr>
        <w:pStyle w:val="ListParagraph"/>
        <w:numPr>
          <w:ilvl w:val="0"/>
          <w:numId w:val="54"/>
        </w:numPr>
        <w:tabs>
          <w:tab w:pos="1801" w:val="left" w:leader="none"/>
        </w:tabs>
        <w:spacing w:line="218" w:lineRule="auto" w:before="7" w:after="0"/>
        <w:ind w:left="1801" w:right="1749" w:hanging="361"/>
        <w:jc w:val="left"/>
        <w:rPr>
          <w:rFonts w:ascii="Calibri" w:hAnsi="Calibri"/>
          <w:sz w:val="22"/>
        </w:rPr>
      </w:pPr>
      <w:r>
        <w:rPr>
          <w:rFonts w:ascii="Calibri" w:hAnsi="Calibri"/>
          <w:sz w:val="22"/>
        </w:rPr>
        <w:t>Lead</w:t>
      </w:r>
      <w:r>
        <w:rPr>
          <w:rFonts w:ascii="Calibri" w:hAnsi="Calibri"/>
          <w:spacing w:val="-5"/>
          <w:sz w:val="22"/>
        </w:rPr>
        <w:t> </w:t>
      </w:r>
      <w:r>
        <w:rPr>
          <w:rFonts w:ascii="Calibri" w:hAnsi="Calibri"/>
          <w:sz w:val="22"/>
        </w:rPr>
        <w:t>analyst</w:t>
      </w:r>
      <w:r>
        <w:rPr>
          <w:rFonts w:ascii="Calibri" w:hAnsi="Calibri"/>
          <w:spacing w:val="-3"/>
          <w:sz w:val="22"/>
        </w:rPr>
        <w:t> </w:t>
      </w:r>
      <w:r>
        <w:rPr>
          <w:rFonts w:ascii="Calibri" w:hAnsi="Calibri"/>
          <w:sz w:val="22"/>
        </w:rPr>
        <w:t>on</w:t>
      </w:r>
      <w:r>
        <w:rPr>
          <w:rFonts w:ascii="Calibri" w:hAnsi="Calibri"/>
          <w:spacing w:val="-5"/>
          <w:sz w:val="22"/>
        </w:rPr>
        <w:t> </w:t>
      </w:r>
      <w:r>
        <w:rPr>
          <w:rFonts w:ascii="Calibri" w:hAnsi="Calibri"/>
          <w:sz w:val="22"/>
        </w:rPr>
        <w:t>technology</w:t>
      </w:r>
      <w:r>
        <w:rPr>
          <w:rFonts w:ascii="Calibri" w:hAnsi="Calibri"/>
          <w:spacing w:val="-4"/>
          <w:sz w:val="22"/>
        </w:rPr>
        <w:t> </w:t>
      </w:r>
      <w:r>
        <w:rPr>
          <w:rFonts w:ascii="Calibri" w:hAnsi="Calibri"/>
          <w:sz w:val="22"/>
        </w:rPr>
        <w:t>project</w:t>
      </w:r>
      <w:r>
        <w:rPr>
          <w:rFonts w:ascii="Calibri" w:hAnsi="Calibri"/>
          <w:spacing w:val="-3"/>
          <w:sz w:val="22"/>
        </w:rPr>
        <w:t> </w:t>
      </w:r>
      <w:r>
        <w:rPr>
          <w:rFonts w:ascii="Calibri" w:hAnsi="Calibri"/>
          <w:sz w:val="22"/>
        </w:rPr>
        <w:t>within</w:t>
      </w:r>
      <w:r>
        <w:rPr>
          <w:rFonts w:ascii="Calibri" w:hAnsi="Calibri"/>
          <w:spacing w:val="-5"/>
          <w:sz w:val="22"/>
        </w:rPr>
        <w:t> </w:t>
      </w:r>
      <w:r>
        <w:rPr>
          <w:rFonts w:ascii="Calibri" w:hAnsi="Calibri"/>
          <w:sz w:val="22"/>
        </w:rPr>
        <w:t>the</w:t>
      </w:r>
      <w:r>
        <w:rPr>
          <w:rFonts w:ascii="Calibri" w:hAnsi="Calibri"/>
          <w:spacing w:val="-4"/>
          <w:sz w:val="22"/>
        </w:rPr>
        <w:t> </w:t>
      </w:r>
      <w:r>
        <w:rPr>
          <w:rFonts w:ascii="Calibri" w:hAnsi="Calibri"/>
          <w:sz w:val="22"/>
        </w:rPr>
        <w:t>Finance</w:t>
      </w:r>
      <w:r>
        <w:rPr>
          <w:rFonts w:ascii="Calibri" w:hAnsi="Calibri"/>
          <w:spacing w:val="-4"/>
          <w:sz w:val="22"/>
        </w:rPr>
        <w:t> </w:t>
      </w:r>
      <w:r>
        <w:rPr>
          <w:rFonts w:ascii="Calibri" w:hAnsi="Calibri"/>
          <w:sz w:val="22"/>
        </w:rPr>
        <w:t>department</w:t>
      </w:r>
      <w:r>
        <w:rPr>
          <w:rFonts w:ascii="Calibri" w:hAnsi="Calibri"/>
          <w:spacing w:val="-3"/>
          <w:sz w:val="22"/>
        </w:rPr>
        <w:t> </w:t>
      </w:r>
      <w:r>
        <w:rPr>
          <w:rFonts w:ascii="Calibri" w:hAnsi="Calibri"/>
          <w:sz w:val="22"/>
        </w:rPr>
        <w:t>centred</w:t>
      </w:r>
      <w:r>
        <w:rPr>
          <w:rFonts w:ascii="Calibri" w:hAnsi="Calibri"/>
          <w:spacing w:val="-5"/>
          <w:sz w:val="22"/>
        </w:rPr>
        <w:t> </w:t>
      </w:r>
      <w:r>
        <w:rPr>
          <w:rFonts w:ascii="Calibri" w:hAnsi="Calibri"/>
          <w:sz w:val="22"/>
        </w:rPr>
        <w:t>on</w:t>
      </w:r>
      <w:r>
        <w:rPr>
          <w:rFonts w:ascii="Calibri" w:hAnsi="Calibri"/>
          <w:spacing w:val="-5"/>
          <w:sz w:val="22"/>
        </w:rPr>
        <w:t> </w:t>
      </w:r>
      <w:r>
        <w:rPr>
          <w:rFonts w:ascii="Calibri" w:hAnsi="Calibri"/>
          <w:sz w:val="22"/>
        </w:rPr>
        <w:t>implementing</w:t>
      </w:r>
      <w:r>
        <w:rPr>
          <w:rFonts w:ascii="Calibri" w:hAnsi="Calibri"/>
          <w:spacing w:val="-3"/>
          <w:sz w:val="22"/>
        </w:rPr>
        <w:t> </w:t>
      </w:r>
      <w:r>
        <w:rPr>
          <w:rFonts w:ascii="Calibri" w:hAnsi="Calibri"/>
          <w:sz w:val="22"/>
        </w:rPr>
        <w:t>new software called Integra</w:t>
      </w:r>
    </w:p>
    <w:p>
      <w:pPr>
        <w:pStyle w:val="ListParagraph"/>
        <w:numPr>
          <w:ilvl w:val="0"/>
          <w:numId w:val="54"/>
        </w:numPr>
        <w:tabs>
          <w:tab w:pos="1800" w:val="left" w:leader="none"/>
        </w:tabs>
        <w:spacing w:line="256" w:lineRule="exact" w:before="0" w:after="0"/>
        <w:ind w:left="1800" w:right="0" w:hanging="360"/>
        <w:jc w:val="left"/>
        <w:rPr>
          <w:rFonts w:ascii="Calibri" w:hAnsi="Calibri"/>
          <w:sz w:val="22"/>
        </w:rPr>
      </w:pPr>
      <w:r>
        <w:rPr>
          <w:rFonts w:ascii="Calibri" w:hAnsi="Calibri"/>
          <w:sz w:val="22"/>
        </w:rPr>
        <w:t>Created</w:t>
      </w:r>
      <w:r>
        <w:rPr>
          <w:rFonts w:ascii="Calibri" w:hAnsi="Calibri"/>
          <w:spacing w:val="-3"/>
          <w:sz w:val="22"/>
        </w:rPr>
        <w:t> </w:t>
      </w:r>
      <w:r>
        <w:rPr>
          <w:rFonts w:ascii="Calibri" w:hAnsi="Calibri"/>
          <w:sz w:val="22"/>
        </w:rPr>
        <w:t>and</w:t>
      </w:r>
      <w:r>
        <w:rPr>
          <w:rFonts w:ascii="Calibri" w:hAnsi="Calibri"/>
          <w:spacing w:val="-3"/>
          <w:sz w:val="22"/>
        </w:rPr>
        <w:t> </w:t>
      </w:r>
      <w:r>
        <w:rPr>
          <w:rFonts w:ascii="Calibri" w:hAnsi="Calibri"/>
          <w:sz w:val="22"/>
        </w:rPr>
        <w:t>managed</w:t>
      </w:r>
      <w:r>
        <w:rPr>
          <w:rFonts w:ascii="Calibri" w:hAnsi="Calibri"/>
          <w:spacing w:val="-2"/>
          <w:sz w:val="22"/>
        </w:rPr>
        <w:t> </w:t>
      </w:r>
      <w:r>
        <w:rPr>
          <w:rFonts w:ascii="Calibri" w:hAnsi="Calibri"/>
          <w:sz w:val="22"/>
        </w:rPr>
        <w:t>all</w:t>
      </w:r>
      <w:r>
        <w:rPr>
          <w:rFonts w:ascii="Calibri" w:hAnsi="Calibri"/>
          <w:spacing w:val="-2"/>
          <w:sz w:val="22"/>
        </w:rPr>
        <w:t> </w:t>
      </w:r>
      <w:r>
        <w:rPr>
          <w:rFonts w:ascii="Calibri" w:hAnsi="Calibri"/>
          <w:sz w:val="22"/>
        </w:rPr>
        <w:t>staff</w:t>
      </w:r>
      <w:r>
        <w:rPr>
          <w:rFonts w:ascii="Calibri" w:hAnsi="Calibri"/>
          <w:spacing w:val="-4"/>
          <w:sz w:val="22"/>
        </w:rPr>
        <w:t> </w:t>
      </w:r>
      <w:r>
        <w:rPr>
          <w:rFonts w:ascii="Calibri" w:hAnsi="Calibri"/>
          <w:sz w:val="22"/>
        </w:rPr>
        <w:t>training</w:t>
      </w:r>
      <w:r>
        <w:rPr>
          <w:rFonts w:ascii="Calibri" w:hAnsi="Calibri"/>
          <w:spacing w:val="-1"/>
          <w:sz w:val="22"/>
        </w:rPr>
        <w:t> </w:t>
      </w:r>
      <w:r>
        <w:rPr>
          <w:rFonts w:ascii="Calibri" w:hAnsi="Calibri"/>
          <w:sz w:val="22"/>
        </w:rPr>
        <w:t>content</w:t>
      </w:r>
      <w:r>
        <w:rPr>
          <w:rFonts w:ascii="Calibri" w:hAnsi="Calibri"/>
          <w:spacing w:val="-1"/>
          <w:sz w:val="22"/>
        </w:rPr>
        <w:t> </w:t>
      </w:r>
      <w:r>
        <w:rPr>
          <w:rFonts w:ascii="Calibri" w:hAnsi="Calibri"/>
          <w:sz w:val="22"/>
        </w:rPr>
        <w:t>&amp;</w:t>
      </w:r>
      <w:r>
        <w:rPr>
          <w:rFonts w:ascii="Calibri" w:hAnsi="Calibri"/>
          <w:spacing w:val="2"/>
          <w:sz w:val="22"/>
        </w:rPr>
        <w:t> </w:t>
      </w:r>
      <w:r>
        <w:rPr>
          <w:rFonts w:ascii="Calibri" w:hAnsi="Calibri"/>
          <w:sz w:val="22"/>
        </w:rPr>
        <w:t>project </w:t>
      </w:r>
      <w:r>
        <w:rPr>
          <w:rFonts w:ascii="Calibri" w:hAnsi="Calibri"/>
          <w:spacing w:val="-2"/>
          <w:sz w:val="22"/>
        </w:rPr>
        <w:t>comms</w:t>
      </w:r>
    </w:p>
    <w:p>
      <w:pPr>
        <w:pStyle w:val="BodyText"/>
        <w:spacing w:before="197"/>
        <w:rPr>
          <w:rFonts w:ascii="Calibri"/>
        </w:rPr>
      </w:pPr>
    </w:p>
    <w:p>
      <w:pPr>
        <w:tabs>
          <w:tab w:pos="9808" w:val="left" w:leader="none"/>
        </w:tabs>
        <w:spacing w:line="259" w:lineRule="exact" w:before="1"/>
        <w:ind w:left="1440" w:right="0" w:firstLine="0"/>
        <w:jc w:val="left"/>
        <w:rPr>
          <w:rFonts w:ascii="Calibri"/>
          <w:sz w:val="22"/>
        </w:rPr>
      </w:pPr>
      <w:r>
        <w:rPr>
          <w:rFonts w:ascii="Calibri"/>
          <w:b/>
          <w:sz w:val="22"/>
        </w:rPr>
        <w:t>National</w:t>
      </w:r>
      <w:r>
        <w:rPr>
          <w:rFonts w:ascii="Calibri"/>
          <w:b/>
          <w:spacing w:val="-8"/>
          <w:sz w:val="22"/>
        </w:rPr>
        <w:t> </w:t>
      </w:r>
      <w:r>
        <w:rPr>
          <w:rFonts w:ascii="Calibri"/>
          <w:b/>
          <w:sz w:val="22"/>
        </w:rPr>
        <w:t>Australia</w:t>
      </w:r>
      <w:r>
        <w:rPr>
          <w:rFonts w:ascii="Calibri"/>
          <w:b/>
          <w:spacing w:val="-1"/>
          <w:sz w:val="22"/>
        </w:rPr>
        <w:t> </w:t>
      </w:r>
      <w:r>
        <w:rPr>
          <w:rFonts w:ascii="Calibri"/>
          <w:b/>
          <w:sz w:val="22"/>
        </w:rPr>
        <w:t>Bank</w:t>
      </w:r>
      <w:r>
        <w:rPr>
          <w:rFonts w:ascii="Calibri"/>
          <w:b/>
          <w:spacing w:val="-2"/>
          <w:sz w:val="22"/>
        </w:rPr>
        <w:t> (NAB)</w:t>
      </w:r>
      <w:r>
        <w:rPr>
          <w:rFonts w:ascii="Calibri"/>
          <w:b/>
          <w:sz w:val="22"/>
        </w:rPr>
        <w:tab/>
      </w:r>
      <w:r>
        <w:rPr>
          <w:rFonts w:ascii="Calibri"/>
          <w:spacing w:val="-2"/>
          <w:sz w:val="22"/>
        </w:rPr>
        <w:t>Melbourne</w:t>
      </w:r>
    </w:p>
    <w:p>
      <w:pPr>
        <w:pStyle w:val="BodyText"/>
        <w:spacing w:line="259" w:lineRule="exact"/>
        <w:ind w:left="1440"/>
        <w:rPr>
          <w:rFonts w:ascii="Calibri"/>
        </w:rPr>
      </w:pPr>
      <w:r>
        <w:rPr>
          <w:rFonts w:ascii="Calibri"/>
        </w:rPr>
        <w:t>One</w:t>
      </w:r>
      <w:r>
        <w:rPr>
          <w:rFonts w:ascii="Calibri"/>
          <w:spacing w:val="-2"/>
        </w:rPr>
        <w:t> </w:t>
      </w:r>
      <w:r>
        <w:rPr>
          <w:rFonts w:ascii="Calibri"/>
        </w:rPr>
        <w:t>of</w:t>
      </w:r>
      <w:r>
        <w:rPr>
          <w:rFonts w:ascii="Calibri"/>
          <w:spacing w:val="-5"/>
        </w:rPr>
        <w:t> </w:t>
      </w:r>
      <w:r>
        <w:rPr>
          <w:rFonts w:ascii="Calibri"/>
        </w:rPr>
        <w:t>the</w:t>
      </w:r>
      <w:r>
        <w:rPr>
          <w:rFonts w:ascii="Calibri"/>
          <w:spacing w:val="-2"/>
        </w:rPr>
        <w:t> </w:t>
      </w:r>
      <w:r>
        <w:rPr>
          <w:rFonts w:ascii="Calibri"/>
        </w:rPr>
        <w:t>four</w:t>
      </w:r>
      <w:r>
        <w:rPr>
          <w:rFonts w:ascii="Calibri"/>
          <w:spacing w:val="-5"/>
        </w:rPr>
        <w:t> </w:t>
      </w:r>
      <w:r>
        <w:rPr>
          <w:rFonts w:ascii="Calibri"/>
        </w:rPr>
        <w:t>largest</w:t>
      </w:r>
      <w:r>
        <w:rPr>
          <w:rFonts w:ascii="Calibri"/>
          <w:spacing w:val="-2"/>
        </w:rPr>
        <w:t> </w:t>
      </w:r>
      <w:r>
        <w:rPr>
          <w:rFonts w:ascii="Calibri"/>
        </w:rPr>
        <w:t>financial</w:t>
      </w:r>
      <w:r>
        <w:rPr>
          <w:rFonts w:ascii="Calibri"/>
          <w:spacing w:val="-2"/>
        </w:rPr>
        <w:t> </w:t>
      </w:r>
      <w:r>
        <w:rPr>
          <w:rFonts w:ascii="Calibri"/>
        </w:rPr>
        <w:t>institutions</w:t>
      </w:r>
      <w:r>
        <w:rPr>
          <w:rFonts w:ascii="Calibri"/>
          <w:spacing w:val="-4"/>
        </w:rPr>
        <w:t> </w:t>
      </w:r>
      <w:r>
        <w:rPr>
          <w:rFonts w:ascii="Calibri"/>
        </w:rPr>
        <w:t>in</w:t>
      </w:r>
      <w:r>
        <w:rPr>
          <w:rFonts w:ascii="Calibri"/>
          <w:spacing w:val="-2"/>
        </w:rPr>
        <w:t> Australia.</w:t>
      </w:r>
    </w:p>
    <w:p>
      <w:pPr>
        <w:pStyle w:val="BodyText"/>
        <w:tabs>
          <w:tab w:pos="9843" w:val="left" w:leader="none"/>
        </w:tabs>
        <w:spacing w:line="257" w:lineRule="exact" w:before="221"/>
        <w:ind w:left="1440"/>
        <w:rPr>
          <w:rFonts w:ascii="Calibri"/>
        </w:rPr>
      </w:pPr>
      <w:r>
        <w:rPr>
          <w:rFonts w:ascii="Calibri"/>
        </w:rPr>
        <w:t>Project</w:t>
      </w:r>
      <w:r>
        <w:rPr>
          <w:rFonts w:ascii="Calibri"/>
          <w:spacing w:val="3"/>
        </w:rPr>
        <w:t> </w:t>
      </w:r>
      <w:r>
        <w:rPr>
          <w:rFonts w:ascii="Calibri"/>
          <w:spacing w:val="-2"/>
        </w:rPr>
        <w:t>Analyst</w:t>
      </w:r>
      <w:r>
        <w:rPr>
          <w:rFonts w:ascii="Calibri"/>
        </w:rPr>
        <w:tab/>
      </w:r>
      <w:r>
        <w:rPr>
          <w:rFonts w:ascii="Calibri"/>
          <w:spacing w:val="-2"/>
        </w:rPr>
        <w:t>2011-</w:t>
      </w:r>
      <w:r>
        <w:rPr>
          <w:rFonts w:ascii="Calibri"/>
          <w:spacing w:val="-4"/>
        </w:rPr>
        <w:t>2014</w:t>
      </w:r>
    </w:p>
    <w:p>
      <w:pPr>
        <w:pStyle w:val="ListParagraph"/>
        <w:numPr>
          <w:ilvl w:val="0"/>
          <w:numId w:val="54"/>
        </w:numPr>
        <w:tabs>
          <w:tab w:pos="1801" w:val="left" w:leader="none"/>
        </w:tabs>
        <w:spacing w:line="223" w:lineRule="auto" w:before="3" w:after="0"/>
        <w:ind w:left="1801" w:right="1885" w:hanging="361"/>
        <w:jc w:val="left"/>
        <w:rPr>
          <w:rFonts w:ascii="Calibri" w:hAnsi="Calibri"/>
          <w:sz w:val="22"/>
        </w:rPr>
      </w:pPr>
      <w:r>
        <w:rPr>
          <w:rFonts w:ascii="Calibri" w:hAnsi="Calibri"/>
          <w:sz w:val="22"/>
        </w:rPr>
        <w:t>Gathering</w:t>
      </w:r>
      <w:r>
        <w:rPr>
          <w:rFonts w:ascii="Calibri" w:hAnsi="Calibri"/>
          <w:spacing w:val="-3"/>
          <w:sz w:val="22"/>
        </w:rPr>
        <w:t> </w:t>
      </w:r>
      <w:r>
        <w:rPr>
          <w:rFonts w:ascii="Calibri" w:hAnsi="Calibri"/>
          <w:sz w:val="22"/>
        </w:rPr>
        <w:t>&amp;</w:t>
      </w:r>
      <w:r>
        <w:rPr>
          <w:rFonts w:ascii="Calibri" w:hAnsi="Calibri"/>
          <w:spacing w:val="-4"/>
          <w:sz w:val="22"/>
        </w:rPr>
        <w:t> </w:t>
      </w:r>
      <w:r>
        <w:rPr>
          <w:rFonts w:ascii="Calibri" w:hAnsi="Calibri"/>
          <w:sz w:val="22"/>
        </w:rPr>
        <w:t>defining</w:t>
      </w:r>
      <w:r>
        <w:rPr>
          <w:rFonts w:ascii="Calibri" w:hAnsi="Calibri"/>
          <w:spacing w:val="-3"/>
          <w:sz w:val="22"/>
        </w:rPr>
        <w:t> </w:t>
      </w:r>
      <w:r>
        <w:rPr>
          <w:rFonts w:ascii="Calibri" w:hAnsi="Calibri"/>
          <w:sz w:val="22"/>
        </w:rPr>
        <w:t>of</w:t>
      </w:r>
      <w:r>
        <w:rPr>
          <w:rFonts w:ascii="Calibri" w:hAnsi="Calibri"/>
          <w:spacing w:val="-6"/>
          <w:sz w:val="22"/>
        </w:rPr>
        <w:t> </w:t>
      </w:r>
      <w:r>
        <w:rPr>
          <w:rFonts w:ascii="Calibri" w:hAnsi="Calibri"/>
          <w:sz w:val="22"/>
        </w:rPr>
        <w:t>requirements</w:t>
      </w:r>
      <w:r>
        <w:rPr>
          <w:rFonts w:ascii="Calibri" w:hAnsi="Calibri"/>
          <w:spacing w:val="-5"/>
          <w:sz w:val="22"/>
        </w:rPr>
        <w:t> </w:t>
      </w:r>
      <w:r>
        <w:rPr>
          <w:rFonts w:ascii="Calibri" w:hAnsi="Calibri"/>
          <w:sz w:val="22"/>
        </w:rPr>
        <w:t>for</w:t>
      </w:r>
      <w:r>
        <w:rPr>
          <w:rFonts w:ascii="Calibri" w:hAnsi="Calibri"/>
          <w:spacing w:val="-5"/>
          <w:sz w:val="22"/>
        </w:rPr>
        <w:t> </w:t>
      </w:r>
      <w:r>
        <w:rPr>
          <w:rFonts w:ascii="Calibri" w:hAnsi="Calibri"/>
          <w:sz w:val="22"/>
        </w:rPr>
        <w:t>new</w:t>
      </w:r>
      <w:r>
        <w:rPr>
          <w:rFonts w:ascii="Calibri" w:hAnsi="Calibri"/>
          <w:spacing w:val="-5"/>
          <w:sz w:val="22"/>
        </w:rPr>
        <w:t> </w:t>
      </w:r>
      <w:r>
        <w:rPr>
          <w:rFonts w:ascii="Calibri" w:hAnsi="Calibri"/>
          <w:sz w:val="22"/>
        </w:rPr>
        <w:t>centralized</w:t>
      </w:r>
      <w:r>
        <w:rPr>
          <w:rFonts w:ascii="Calibri" w:hAnsi="Calibri"/>
          <w:spacing w:val="-4"/>
          <w:sz w:val="22"/>
        </w:rPr>
        <w:t> </w:t>
      </w:r>
      <w:r>
        <w:rPr>
          <w:rFonts w:ascii="Calibri" w:hAnsi="Calibri"/>
          <w:sz w:val="22"/>
        </w:rPr>
        <w:t>processes</w:t>
      </w:r>
      <w:r>
        <w:rPr>
          <w:rFonts w:ascii="Calibri" w:hAnsi="Calibri"/>
          <w:spacing w:val="-4"/>
          <w:sz w:val="22"/>
        </w:rPr>
        <w:t> </w:t>
      </w:r>
      <w:r>
        <w:rPr>
          <w:rFonts w:ascii="Calibri" w:hAnsi="Calibri"/>
          <w:sz w:val="22"/>
        </w:rPr>
        <w:t>on</w:t>
      </w:r>
      <w:r>
        <w:rPr>
          <w:rFonts w:ascii="Calibri" w:hAnsi="Calibri"/>
          <w:spacing w:val="-4"/>
          <w:sz w:val="22"/>
        </w:rPr>
        <w:t> </w:t>
      </w:r>
      <w:r>
        <w:rPr>
          <w:rFonts w:ascii="Calibri" w:hAnsi="Calibri"/>
          <w:sz w:val="22"/>
        </w:rPr>
        <w:t>a</w:t>
      </w:r>
      <w:r>
        <w:rPr>
          <w:rFonts w:ascii="Calibri" w:hAnsi="Calibri"/>
          <w:spacing w:val="-4"/>
          <w:sz w:val="22"/>
        </w:rPr>
        <w:t> </w:t>
      </w:r>
      <w:r>
        <w:rPr>
          <w:rFonts w:ascii="Calibri" w:hAnsi="Calibri"/>
          <w:sz w:val="22"/>
        </w:rPr>
        <w:t>large</w:t>
      </w:r>
      <w:r>
        <w:rPr>
          <w:rFonts w:ascii="Calibri" w:hAnsi="Calibri"/>
          <w:spacing w:val="-4"/>
          <w:sz w:val="22"/>
        </w:rPr>
        <w:t> </w:t>
      </w:r>
      <w:r>
        <w:rPr>
          <w:rFonts w:ascii="Calibri" w:hAnsi="Calibri"/>
          <w:sz w:val="22"/>
        </w:rPr>
        <w:t>transformational change program</w:t>
      </w:r>
    </w:p>
    <w:p>
      <w:pPr>
        <w:pStyle w:val="ListParagraph"/>
        <w:numPr>
          <w:ilvl w:val="0"/>
          <w:numId w:val="54"/>
        </w:numPr>
        <w:tabs>
          <w:tab w:pos="1800" w:val="left" w:leader="none"/>
        </w:tabs>
        <w:spacing w:line="249" w:lineRule="exact" w:before="0" w:after="0"/>
        <w:ind w:left="1800" w:right="0" w:hanging="360"/>
        <w:jc w:val="left"/>
        <w:rPr>
          <w:rFonts w:ascii="Calibri" w:hAnsi="Calibri"/>
          <w:sz w:val="22"/>
        </w:rPr>
      </w:pPr>
      <w:r>
        <w:rPr>
          <w:rFonts w:ascii="Calibri" w:hAnsi="Calibri"/>
          <w:sz w:val="22"/>
        </w:rPr>
        <w:t>Solution</w:t>
      </w:r>
      <w:r>
        <w:rPr>
          <w:rFonts w:ascii="Calibri" w:hAnsi="Calibri"/>
          <w:spacing w:val="-2"/>
          <w:sz w:val="22"/>
        </w:rPr>
        <w:t> </w:t>
      </w:r>
      <w:r>
        <w:rPr>
          <w:rFonts w:ascii="Calibri" w:hAnsi="Calibri"/>
          <w:sz w:val="22"/>
        </w:rPr>
        <w:t>design</w:t>
      </w:r>
      <w:r>
        <w:rPr>
          <w:rFonts w:ascii="Calibri" w:hAnsi="Calibri"/>
          <w:spacing w:val="-2"/>
          <w:sz w:val="22"/>
        </w:rPr>
        <w:t> </w:t>
      </w:r>
      <w:r>
        <w:rPr>
          <w:rFonts w:ascii="Calibri" w:hAnsi="Calibri"/>
          <w:sz w:val="22"/>
        </w:rPr>
        <w:t>&amp;</w:t>
      </w:r>
      <w:r>
        <w:rPr>
          <w:rFonts w:ascii="Calibri" w:hAnsi="Calibri"/>
          <w:spacing w:val="-2"/>
          <w:sz w:val="22"/>
        </w:rPr>
        <w:t> </w:t>
      </w:r>
      <w:r>
        <w:rPr>
          <w:rFonts w:ascii="Calibri" w:hAnsi="Calibri"/>
          <w:sz w:val="22"/>
        </w:rPr>
        <w:t>mapping</w:t>
      </w:r>
      <w:r>
        <w:rPr>
          <w:rFonts w:ascii="Calibri" w:hAnsi="Calibri"/>
          <w:spacing w:val="-1"/>
          <w:sz w:val="22"/>
        </w:rPr>
        <w:t> </w:t>
      </w:r>
      <w:r>
        <w:rPr>
          <w:rFonts w:ascii="Calibri" w:hAnsi="Calibri"/>
          <w:sz w:val="22"/>
        </w:rPr>
        <w:t>of</w:t>
      </w:r>
      <w:r>
        <w:rPr>
          <w:rFonts w:ascii="Calibri" w:hAnsi="Calibri"/>
          <w:spacing w:val="-3"/>
          <w:sz w:val="22"/>
        </w:rPr>
        <w:t> </w:t>
      </w:r>
      <w:r>
        <w:rPr>
          <w:rFonts w:ascii="Calibri" w:hAnsi="Calibri"/>
          <w:sz w:val="22"/>
        </w:rPr>
        <w:t>to-be</w:t>
      </w:r>
      <w:r>
        <w:rPr>
          <w:rFonts w:ascii="Calibri" w:hAnsi="Calibri"/>
          <w:spacing w:val="-1"/>
          <w:sz w:val="22"/>
        </w:rPr>
        <w:t> </w:t>
      </w:r>
      <w:r>
        <w:rPr>
          <w:rFonts w:ascii="Calibri" w:hAnsi="Calibri"/>
          <w:sz w:val="22"/>
        </w:rPr>
        <w:t>process</w:t>
      </w:r>
      <w:r>
        <w:rPr>
          <w:rFonts w:ascii="Calibri" w:hAnsi="Calibri"/>
          <w:spacing w:val="-3"/>
          <w:sz w:val="22"/>
        </w:rPr>
        <w:t> </w:t>
      </w:r>
      <w:r>
        <w:rPr>
          <w:rFonts w:ascii="Calibri" w:hAnsi="Calibri"/>
          <w:sz w:val="22"/>
        </w:rPr>
        <w:t>to</w:t>
      </w:r>
      <w:r>
        <w:rPr>
          <w:rFonts w:ascii="Calibri" w:hAnsi="Calibri"/>
          <w:spacing w:val="-2"/>
          <w:sz w:val="22"/>
        </w:rPr>
        <w:t> </w:t>
      </w:r>
      <w:r>
        <w:rPr>
          <w:rFonts w:ascii="Calibri" w:hAnsi="Calibri"/>
          <w:sz w:val="22"/>
        </w:rPr>
        <w:t>be</w:t>
      </w:r>
      <w:r>
        <w:rPr>
          <w:rFonts w:ascii="Calibri" w:hAnsi="Calibri"/>
          <w:spacing w:val="-1"/>
          <w:sz w:val="22"/>
        </w:rPr>
        <w:t> </w:t>
      </w:r>
      <w:r>
        <w:rPr>
          <w:rFonts w:ascii="Calibri" w:hAnsi="Calibri"/>
          <w:sz w:val="22"/>
        </w:rPr>
        <w:t>completed</w:t>
      </w:r>
      <w:r>
        <w:rPr>
          <w:rFonts w:ascii="Calibri" w:hAnsi="Calibri"/>
          <w:spacing w:val="-1"/>
          <w:sz w:val="22"/>
        </w:rPr>
        <w:t> </w:t>
      </w:r>
      <w:r>
        <w:rPr>
          <w:rFonts w:ascii="Calibri" w:hAnsi="Calibri"/>
          <w:sz w:val="22"/>
        </w:rPr>
        <w:t>by</w:t>
      </w:r>
      <w:r>
        <w:rPr>
          <w:rFonts w:ascii="Calibri" w:hAnsi="Calibri"/>
          <w:spacing w:val="-1"/>
          <w:sz w:val="22"/>
        </w:rPr>
        <w:t> </w:t>
      </w:r>
      <w:r>
        <w:rPr>
          <w:rFonts w:ascii="Calibri" w:hAnsi="Calibri"/>
          <w:sz w:val="22"/>
        </w:rPr>
        <w:t>centralized</w:t>
      </w:r>
      <w:r>
        <w:rPr>
          <w:rFonts w:ascii="Calibri" w:hAnsi="Calibri"/>
          <w:spacing w:val="-2"/>
          <w:sz w:val="22"/>
        </w:rPr>
        <w:t> </w:t>
      </w:r>
      <w:r>
        <w:rPr>
          <w:rFonts w:ascii="Calibri" w:hAnsi="Calibri"/>
          <w:sz w:val="22"/>
        </w:rPr>
        <w:t>contact centre </w:t>
      </w:r>
      <w:r>
        <w:rPr>
          <w:rFonts w:ascii="Calibri" w:hAnsi="Calibri"/>
          <w:spacing w:val="-2"/>
          <w:sz w:val="22"/>
        </w:rPr>
        <w:t>teams</w:t>
      </w:r>
    </w:p>
    <w:p>
      <w:pPr>
        <w:pStyle w:val="BodyText"/>
        <w:tabs>
          <w:tab w:pos="9843" w:val="left" w:leader="none"/>
        </w:tabs>
        <w:spacing w:line="259" w:lineRule="exact" w:before="222"/>
        <w:ind w:left="1440"/>
        <w:rPr>
          <w:rFonts w:ascii="Calibri"/>
        </w:rPr>
      </w:pPr>
      <w:r>
        <w:rPr>
          <w:rFonts w:ascii="Calibri"/>
        </w:rPr>
        <w:t>Business</w:t>
      </w:r>
      <w:r>
        <w:rPr>
          <w:rFonts w:ascii="Calibri"/>
          <w:spacing w:val="-11"/>
        </w:rPr>
        <w:t> </w:t>
      </w:r>
      <w:r>
        <w:rPr>
          <w:rFonts w:ascii="Calibri"/>
          <w:spacing w:val="-2"/>
        </w:rPr>
        <w:t>Banker</w:t>
      </w:r>
      <w:r>
        <w:rPr>
          <w:rFonts w:ascii="Calibri"/>
        </w:rPr>
        <w:tab/>
      </w:r>
      <w:r>
        <w:rPr>
          <w:rFonts w:ascii="Calibri"/>
          <w:spacing w:val="-2"/>
        </w:rPr>
        <w:t>2009-</w:t>
      </w:r>
      <w:r>
        <w:rPr>
          <w:rFonts w:ascii="Calibri"/>
          <w:spacing w:val="-4"/>
        </w:rPr>
        <w:t>2010</w:t>
      </w:r>
    </w:p>
    <w:p>
      <w:pPr>
        <w:pStyle w:val="ListParagraph"/>
        <w:numPr>
          <w:ilvl w:val="0"/>
          <w:numId w:val="54"/>
        </w:numPr>
        <w:tabs>
          <w:tab w:pos="1800" w:val="left" w:leader="none"/>
        </w:tabs>
        <w:spacing w:line="248" w:lineRule="exact" w:before="0" w:after="0"/>
        <w:ind w:left="1800" w:right="0" w:hanging="360"/>
        <w:jc w:val="left"/>
        <w:rPr>
          <w:rFonts w:ascii="Calibri" w:hAnsi="Calibri"/>
          <w:sz w:val="22"/>
        </w:rPr>
      </w:pPr>
      <w:r>
        <w:rPr>
          <w:rFonts w:ascii="Calibri" w:hAnsi="Calibri"/>
          <w:sz w:val="22"/>
        </w:rPr>
        <w:t>Placed</w:t>
      </w:r>
      <w:r>
        <w:rPr>
          <w:rFonts w:ascii="Calibri" w:hAnsi="Calibri"/>
          <w:spacing w:val="-6"/>
          <w:sz w:val="22"/>
        </w:rPr>
        <w:t> </w:t>
      </w:r>
      <w:r>
        <w:rPr>
          <w:rFonts w:ascii="Calibri" w:hAnsi="Calibri"/>
          <w:sz w:val="22"/>
        </w:rPr>
        <w:t>into</w:t>
      </w:r>
      <w:r>
        <w:rPr>
          <w:rFonts w:ascii="Calibri" w:hAnsi="Calibri"/>
          <w:spacing w:val="-3"/>
          <w:sz w:val="22"/>
        </w:rPr>
        <w:t> </w:t>
      </w:r>
      <w:r>
        <w:rPr>
          <w:rFonts w:ascii="Calibri" w:hAnsi="Calibri"/>
          <w:sz w:val="22"/>
        </w:rPr>
        <w:t>this</w:t>
      </w:r>
      <w:r>
        <w:rPr>
          <w:rFonts w:ascii="Calibri" w:hAnsi="Calibri"/>
          <w:spacing w:val="-5"/>
          <w:sz w:val="22"/>
        </w:rPr>
        <w:t> </w:t>
      </w:r>
      <w:r>
        <w:rPr>
          <w:rFonts w:ascii="Calibri" w:hAnsi="Calibri"/>
          <w:sz w:val="22"/>
        </w:rPr>
        <w:t>role</w:t>
      </w:r>
      <w:r>
        <w:rPr>
          <w:rFonts w:ascii="Calibri" w:hAnsi="Calibri"/>
          <w:spacing w:val="-2"/>
          <w:sz w:val="22"/>
        </w:rPr>
        <w:t> </w:t>
      </w:r>
      <w:r>
        <w:rPr>
          <w:rFonts w:ascii="Calibri" w:hAnsi="Calibri"/>
          <w:sz w:val="22"/>
        </w:rPr>
        <w:t>as</w:t>
      </w:r>
      <w:r>
        <w:rPr>
          <w:rFonts w:ascii="Calibri" w:hAnsi="Calibri"/>
          <w:spacing w:val="-4"/>
          <w:sz w:val="22"/>
        </w:rPr>
        <w:t> </w:t>
      </w:r>
      <w:r>
        <w:rPr>
          <w:rFonts w:ascii="Calibri" w:hAnsi="Calibri"/>
          <w:sz w:val="22"/>
        </w:rPr>
        <w:t>part</w:t>
      </w:r>
      <w:r>
        <w:rPr>
          <w:rFonts w:ascii="Calibri" w:hAnsi="Calibri"/>
          <w:spacing w:val="-2"/>
          <w:sz w:val="22"/>
        </w:rPr>
        <w:t> </w:t>
      </w:r>
      <w:r>
        <w:rPr>
          <w:rFonts w:ascii="Calibri" w:hAnsi="Calibri"/>
          <w:sz w:val="22"/>
        </w:rPr>
        <w:t>of NAB’s</w:t>
      </w:r>
      <w:r>
        <w:rPr>
          <w:rFonts w:ascii="Calibri" w:hAnsi="Calibri"/>
          <w:spacing w:val="-4"/>
          <w:sz w:val="22"/>
        </w:rPr>
        <w:t> </w:t>
      </w:r>
      <w:r>
        <w:rPr>
          <w:rFonts w:ascii="Calibri" w:hAnsi="Calibri"/>
          <w:sz w:val="22"/>
        </w:rPr>
        <w:t>Graduate</w:t>
      </w:r>
      <w:r>
        <w:rPr>
          <w:rFonts w:ascii="Calibri" w:hAnsi="Calibri"/>
          <w:spacing w:val="-2"/>
          <w:sz w:val="22"/>
        </w:rPr>
        <w:t> </w:t>
      </w:r>
      <w:r>
        <w:rPr>
          <w:rFonts w:ascii="Calibri" w:hAnsi="Calibri"/>
          <w:sz w:val="22"/>
        </w:rPr>
        <w:t>Program,</w:t>
      </w:r>
      <w:r>
        <w:rPr>
          <w:rFonts w:ascii="Calibri" w:hAnsi="Calibri"/>
          <w:spacing w:val="2"/>
          <w:sz w:val="22"/>
        </w:rPr>
        <w:t> </w:t>
      </w:r>
      <w:r>
        <w:rPr>
          <w:rFonts w:ascii="Calibri" w:hAnsi="Calibri"/>
          <w:sz w:val="22"/>
        </w:rPr>
        <w:t>which</w:t>
      </w:r>
      <w:r>
        <w:rPr>
          <w:rFonts w:ascii="Calibri" w:hAnsi="Calibri"/>
          <w:spacing w:val="-3"/>
          <w:sz w:val="22"/>
        </w:rPr>
        <w:t> </w:t>
      </w:r>
      <w:r>
        <w:rPr>
          <w:rFonts w:ascii="Calibri" w:hAnsi="Calibri"/>
          <w:sz w:val="22"/>
        </w:rPr>
        <w:t>started</w:t>
      </w:r>
      <w:r>
        <w:rPr>
          <w:rFonts w:ascii="Calibri" w:hAnsi="Calibri"/>
          <w:spacing w:val="-3"/>
          <w:sz w:val="22"/>
        </w:rPr>
        <w:t> </w:t>
      </w:r>
      <w:r>
        <w:rPr>
          <w:rFonts w:ascii="Calibri" w:hAnsi="Calibri"/>
          <w:sz w:val="22"/>
        </w:rPr>
        <w:t>with</w:t>
      </w:r>
      <w:r>
        <w:rPr>
          <w:rFonts w:ascii="Calibri" w:hAnsi="Calibri"/>
          <w:spacing w:val="-4"/>
          <w:sz w:val="22"/>
        </w:rPr>
        <w:t> </w:t>
      </w:r>
      <w:r>
        <w:rPr>
          <w:rFonts w:ascii="Calibri" w:hAnsi="Calibri"/>
          <w:sz w:val="22"/>
        </w:rPr>
        <w:t>3000</w:t>
      </w:r>
      <w:r>
        <w:rPr>
          <w:rFonts w:ascii="Calibri" w:hAnsi="Calibri"/>
          <w:spacing w:val="-4"/>
          <w:sz w:val="22"/>
        </w:rPr>
        <w:t> </w:t>
      </w:r>
      <w:r>
        <w:rPr>
          <w:rFonts w:ascii="Calibri" w:hAnsi="Calibri"/>
          <w:sz w:val="22"/>
        </w:rPr>
        <w:t>applicants</w:t>
      </w:r>
      <w:r>
        <w:rPr>
          <w:rFonts w:ascii="Calibri" w:hAnsi="Calibri"/>
          <w:spacing w:val="-4"/>
          <w:sz w:val="22"/>
        </w:rPr>
        <w:t> </w:t>
      </w:r>
      <w:r>
        <w:rPr>
          <w:rFonts w:ascii="Calibri" w:hAnsi="Calibri"/>
          <w:spacing w:val="-5"/>
          <w:sz w:val="22"/>
        </w:rPr>
        <w:t>and</w:t>
      </w:r>
    </w:p>
    <w:p>
      <w:pPr>
        <w:pStyle w:val="BodyText"/>
        <w:spacing w:line="245" w:lineRule="exact"/>
        <w:ind w:left="1801"/>
        <w:rPr>
          <w:rFonts w:ascii="Calibri"/>
        </w:rPr>
      </w:pPr>
      <w:r>
        <w:rPr>
          <w:rFonts w:ascii="Calibri"/>
        </w:rPr>
        <w:t>placed</w:t>
      </w:r>
      <w:r>
        <w:rPr>
          <w:rFonts w:ascii="Calibri"/>
          <w:spacing w:val="-5"/>
        </w:rPr>
        <w:t> </w:t>
      </w:r>
      <w:r>
        <w:rPr>
          <w:rFonts w:ascii="Calibri"/>
        </w:rPr>
        <w:t>18</w:t>
      </w:r>
      <w:r>
        <w:rPr>
          <w:rFonts w:ascii="Calibri"/>
          <w:spacing w:val="-4"/>
        </w:rPr>
        <w:t> </w:t>
      </w:r>
      <w:r>
        <w:rPr>
          <w:rFonts w:ascii="Calibri"/>
        </w:rPr>
        <w:t>successful</w:t>
      </w:r>
      <w:r>
        <w:rPr>
          <w:rFonts w:ascii="Calibri"/>
          <w:spacing w:val="-3"/>
        </w:rPr>
        <w:t> </w:t>
      </w:r>
      <w:r>
        <w:rPr>
          <w:rFonts w:ascii="Calibri"/>
        </w:rPr>
        <w:t>graduates</w:t>
      </w:r>
      <w:r>
        <w:rPr>
          <w:rFonts w:ascii="Calibri"/>
          <w:spacing w:val="-3"/>
        </w:rPr>
        <w:t> </w:t>
      </w:r>
      <w:r>
        <w:rPr>
          <w:rFonts w:ascii="Calibri"/>
        </w:rPr>
        <w:t>in</w:t>
      </w:r>
      <w:r>
        <w:rPr>
          <w:rFonts w:ascii="Calibri"/>
          <w:spacing w:val="1"/>
        </w:rPr>
        <w:t> </w:t>
      </w:r>
      <w:r>
        <w:rPr>
          <w:rFonts w:ascii="Calibri"/>
        </w:rPr>
        <w:t>roles</w:t>
      </w:r>
      <w:r>
        <w:rPr>
          <w:rFonts w:ascii="Calibri"/>
          <w:spacing w:val="-4"/>
        </w:rPr>
        <w:t> </w:t>
      </w:r>
      <w:r>
        <w:rPr>
          <w:rFonts w:ascii="Calibri"/>
        </w:rPr>
        <w:t>throughout</w:t>
      </w:r>
      <w:r>
        <w:rPr>
          <w:rFonts w:ascii="Calibri"/>
          <w:spacing w:val="-2"/>
        </w:rPr>
        <w:t> </w:t>
      </w:r>
      <w:r>
        <w:rPr>
          <w:rFonts w:ascii="Calibri"/>
        </w:rPr>
        <w:t>the</w:t>
      </w:r>
      <w:r>
        <w:rPr>
          <w:rFonts w:ascii="Calibri"/>
          <w:spacing w:val="-2"/>
        </w:rPr>
        <w:t> </w:t>
      </w:r>
      <w:r>
        <w:rPr>
          <w:rFonts w:ascii="Calibri"/>
        </w:rPr>
        <w:t>bank</w:t>
      </w:r>
      <w:r>
        <w:rPr>
          <w:rFonts w:ascii="Calibri"/>
          <w:spacing w:val="-2"/>
        </w:rPr>
        <w:t> </w:t>
      </w:r>
      <w:r>
        <w:rPr>
          <w:rFonts w:ascii="Calibri"/>
        </w:rPr>
        <w:t>based</w:t>
      </w:r>
      <w:r>
        <w:rPr>
          <w:rFonts w:ascii="Calibri"/>
          <w:spacing w:val="-3"/>
        </w:rPr>
        <w:t> </w:t>
      </w:r>
      <w:r>
        <w:rPr>
          <w:rFonts w:ascii="Calibri"/>
        </w:rPr>
        <w:t>on</w:t>
      </w:r>
      <w:r>
        <w:rPr>
          <w:rFonts w:ascii="Calibri"/>
          <w:spacing w:val="-3"/>
        </w:rPr>
        <w:t> </w:t>
      </w:r>
      <w:r>
        <w:rPr>
          <w:rFonts w:ascii="Calibri"/>
        </w:rPr>
        <w:t>their</w:t>
      </w:r>
      <w:r>
        <w:rPr>
          <w:rFonts w:ascii="Calibri"/>
          <w:spacing w:val="-3"/>
        </w:rPr>
        <w:t> </w:t>
      </w:r>
      <w:r>
        <w:rPr>
          <w:rFonts w:ascii="Calibri"/>
          <w:spacing w:val="-2"/>
        </w:rPr>
        <w:t>strengths.</w:t>
      </w:r>
    </w:p>
    <w:p>
      <w:pPr>
        <w:pStyle w:val="ListParagraph"/>
        <w:numPr>
          <w:ilvl w:val="0"/>
          <w:numId w:val="54"/>
        </w:numPr>
        <w:tabs>
          <w:tab w:pos="1801" w:val="left" w:leader="none"/>
        </w:tabs>
        <w:spacing w:line="218" w:lineRule="auto" w:before="7" w:after="0"/>
        <w:ind w:left="1801" w:right="2371" w:hanging="361"/>
        <w:jc w:val="left"/>
        <w:rPr>
          <w:rFonts w:ascii="Calibri" w:hAnsi="Calibri"/>
          <w:sz w:val="22"/>
        </w:rPr>
      </w:pPr>
      <w:r>
        <w:rPr>
          <w:rFonts w:ascii="Calibri" w:hAnsi="Calibri"/>
          <w:sz w:val="22"/>
        </w:rPr>
        <w:t>Managed</w:t>
      </w:r>
      <w:r>
        <w:rPr>
          <w:rFonts w:ascii="Calibri" w:hAnsi="Calibri"/>
          <w:spacing w:val="-4"/>
          <w:sz w:val="22"/>
        </w:rPr>
        <w:t> </w:t>
      </w:r>
      <w:r>
        <w:rPr>
          <w:rFonts w:ascii="Calibri" w:hAnsi="Calibri"/>
          <w:sz w:val="22"/>
        </w:rPr>
        <w:t>portfolio</w:t>
      </w:r>
      <w:r>
        <w:rPr>
          <w:rFonts w:ascii="Calibri" w:hAnsi="Calibri"/>
          <w:spacing w:val="-4"/>
          <w:sz w:val="22"/>
        </w:rPr>
        <w:t> </w:t>
      </w:r>
      <w:r>
        <w:rPr>
          <w:rFonts w:ascii="Calibri" w:hAnsi="Calibri"/>
          <w:sz w:val="22"/>
        </w:rPr>
        <w:t>of</w:t>
      </w:r>
      <w:r>
        <w:rPr>
          <w:rFonts w:ascii="Calibri" w:hAnsi="Calibri"/>
          <w:spacing w:val="-6"/>
          <w:sz w:val="22"/>
        </w:rPr>
        <w:t> </w:t>
      </w:r>
      <w:r>
        <w:rPr>
          <w:rFonts w:ascii="Calibri" w:hAnsi="Calibri"/>
          <w:sz w:val="22"/>
        </w:rPr>
        <w:t>100 small</w:t>
      </w:r>
      <w:r>
        <w:rPr>
          <w:rFonts w:ascii="Calibri" w:hAnsi="Calibri"/>
          <w:spacing w:val="-3"/>
          <w:sz w:val="22"/>
        </w:rPr>
        <w:t> </w:t>
      </w:r>
      <w:r>
        <w:rPr>
          <w:rFonts w:ascii="Calibri" w:hAnsi="Calibri"/>
          <w:sz w:val="22"/>
        </w:rPr>
        <w:t>business</w:t>
      </w:r>
      <w:r>
        <w:rPr>
          <w:rFonts w:ascii="Calibri" w:hAnsi="Calibri"/>
          <w:spacing w:val="-5"/>
          <w:sz w:val="22"/>
        </w:rPr>
        <w:t> </w:t>
      </w:r>
      <w:r>
        <w:rPr>
          <w:rFonts w:ascii="Calibri" w:hAnsi="Calibri"/>
          <w:sz w:val="22"/>
        </w:rPr>
        <w:t>clients</w:t>
      </w:r>
      <w:r>
        <w:rPr>
          <w:rFonts w:ascii="Calibri" w:hAnsi="Calibri"/>
          <w:spacing w:val="-3"/>
          <w:sz w:val="22"/>
        </w:rPr>
        <w:t> </w:t>
      </w:r>
      <w:r>
        <w:rPr>
          <w:rFonts w:ascii="Calibri" w:hAnsi="Calibri"/>
          <w:sz w:val="22"/>
        </w:rPr>
        <w:t>in</w:t>
      </w:r>
      <w:r>
        <w:rPr>
          <w:rFonts w:ascii="Calibri" w:hAnsi="Calibri"/>
          <w:spacing w:val="-5"/>
          <w:sz w:val="22"/>
        </w:rPr>
        <w:t> </w:t>
      </w:r>
      <w:r>
        <w:rPr>
          <w:rFonts w:ascii="Calibri" w:hAnsi="Calibri"/>
          <w:sz w:val="22"/>
        </w:rPr>
        <w:t>the</w:t>
      </w:r>
      <w:r>
        <w:rPr>
          <w:rFonts w:ascii="Calibri" w:hAnsi="Calibri"/>
          <w:spacing w:val="-3"/>
          <w:sz w:val="22"/>
        </w:rPr>
        <w:t> </w:t>
      </w:r>
      <w:r>
        <w:rPr>
          <w:rFonts w:ascii="Calibri" w:hAnsi="Calibri"/>
          <w:sz w:val="22"/>
        </w:rPr>
        <w:t>Carlton,</w:t>
      </w:r>
      <w:r>
        <w:rPr>
          <w:rFonts w:ascii="Calibri" w:hAnsi="Calibri"/>
          <w:spacing w:val="-3"/>
          <w:sz w:val="22"/>
        </w:rPr>
        <w:t> </w:t>
      </w:r>
      <w:r>
        <w:rPr>
          <w:rFonts w:ascii="Calibri" w:hAnsi="Calibri"/>
          <w:sz w:val="22"/>
        </w:rPr>
        <w:t>most</w:t>
      </w:r>
      <w:r>
        <w:rPr>
          <w:rFonts w:ascii="Calibri" w:hAnsi="Calibri"/>
          <w:spacing w:val="-2"/>
          <w:sz w:val="22"/>
        </w:rPr>
        <w:t> </w:t>
      </w:r>
      <w:r>
        <w:rPr>
          <w:rFonts w:ascii="Calibri" w:hAnsi="Calibri"/>
          <w:sz w:val="22"/>
        </w:rPr>
        <w:t>with</w:t>
      </w:r>
      <w:r>
        <w:rPr>
          <w:rFonts w:ascii="Calibri" w:hAnsi="Calibri"/>
          <w:spacing w:val="-4"/>
          <w:sz w:val="22"/>
        </w:rPr>
        <w:t> </w:t>
      </w:r>
      <w:r>
        <w:rPr>
          <w:rFonts w:ascii="Calibri" w:hAnsi="Calibri"/>
          <w:sz w:val="22"/>
        </w:rPr>
        <w:t>approx.</w:t>
      </w:r>
      <w:r>
        <w:rPr>
          <w:rFonts w:ascii="Calibri" w:hAnsi="Calibri"/>
          <w:spacing w:val="-4"/>
          <w:sz w:val="22"/>
        </w:rPr>
        <w:t> </w:t>
      </w:r>
      <w:r>
        <w:rPr>
          <w:rFonts w:ascii="Calibri" w:hAnsi="Calibri"/>
          <w:sz w:val="22"/>
        </w:rPr>
        <w:t>$2mill</w:t>
      </w:r>
      <w:r>
        <w:rPr>
          <w:rFonts w:ascii="Calibri" w:hAnsi="Calibri"/>
          <w:spacing w:val="-3"/>
          <w:sz w:val="22"/>
        </w:rPr>
        <w:t> </w:t>
      </w:r>
      <w:r>
        <w:rPr>
          <w:rFonts w:ascii="Calibri" w:hAnsi="Calibri"/>
          <w:sz w:val="22"/>
        </w:rPr>
        <w:t>in </w:t>
      </w:r>
      <w:r>
        <w:rPr>
          <w:rFonts w:ascii="Calibri" w:hAnsi="Calibri"/>
          <w:spacing w:val="-2"/>
          <w:sz w:val="22"/>
        </w:rPr>
        <w:t>borrowings</w:t>
      </w:r>
    </w:p>
    <w:sectPr>
      <w:headerReference w:type="default" r:id="rId92"/>
      <w:pgSz w:w="12240" w:h="15840"/>
      <w:pgMar w:header="0" w:footer="0" w:top="13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entury Gothic Bold">
    <w:altName w:val="Century Gothic Bold"/>
    <w:charset w:val="0"/>
    <w:family w:val="auto"/>
    <w:pitch w:val="default"/>
  </w:font>
  <w:font w:name="Century Gothic">
    <w:altName w:val="Century Gothic"/>
    <w:charset w:val="0"/>
    <w:family w:val="auto"/>
    <w:pitch w:val="default"/>
  </w:font>
  <w:font w:name="Calibri">
    <w:altName w:val="Calibri"/>
    <w:charset w:val="0"/>
    <w:family w:val="swiss"/>
    <w:pitch w:val="variable"/>
  </w:font>
  <w:font w:name="Trebuchet MS">
    <w:altName w:val="Trebuchet MS"/>
    <w:charset w:val="0"/>
    <w:family w:val="swiss"/>
    <w:pitch w:val="variable"/>
  </w:font>
  <w:font w:name="Tahoma">
    <w:altName w:val="Tahoma"/>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28000">
              <wp:simplePos x="0" y="0"/>
              <wp:positionH relativeFrom="page">
                <wp:posOffset>0</wp:posOffset>
              </wp:positionH>
              <wp:positionV relativeFrom="page">
                <wp:posOffset>16001</wp:posOffset>
              </wp:positionV>
              <wp:extent cx="7772400" cy="14135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772400" cy="1413510"/>
                      </a:xfrm>
                      <a:custGeom>
                        <a:avLst/>
                        <a:gdLst/>
                        <a:ahLst/>
                        <a:cxnLst/>
                        <a:rect l="l" t="t" r="r" b="b"/>
                        <a:pathLst>
                          <a:path w="7772400" h="1413510">
                            <a:moveTo>
                              <a:pt x="7772400" y="0"/>
                            </a:moveTo>
                            <a:lnTo>
                              <a:pt x="0" y="0"/>
                            </a:lnTo>
                            <a:lnTo>
                              <a:pt x="0" y="1413128"/>
                            </a:lnTo>
                            <a:lnTo>
                              <a:pt x="7772400" y="1413128"/>
                            </a:lnTo>
                            <a:lnTo>
                              <a:pt x="7772400" y="0"/>
                            </a:lnTo>
                            <a:close/>
                          </a:path>
                        </a:pathLst>
                      </a:custGeom>
                      <a:solidFill>
                        <a:srgbClr val="752DAF"/>
                      </a:solidFill>
                    </wps:spPr>
                    <wps:bodyPr wrap="square" lIns="0" tIns="0" rIns="0" bIns="0" rtlCol="0">
                      <a:prstTxWarp prst="textNoShape">
                        <a:avLst/>
                      </a:prstTxWarp>
                      <a:noAutofit/>
                    </wps:bodyPr>
                  </wps:wsp>
                </a:graphicData>
              </a:graphic>
            </wp:anchor>
          </w:drawing>
        </mc:Choice>
        <mc:Fallback>
          <w:pict>
            <v:rect style="position:absolute;margin-left:0pt;margin-top:1.26pt;width:612pt;height:111.27pt;mso-position-horizontal-relative:page;mso-position-vertical-relative:page;z-index:-18388480" id="docshape7" filled="true" fillcolor="#752daf" stroked="false">
              <v:fill type="solid"/>
              <w10:wrap type="none"/>
            </v:rect>
          </w:pict>
        </mc:Fallback>
      </mc:AlternateContent>
    </w:r>
    <w:r>
      <w:rPr/>
      <mc:AlternateContent>
        <mc:Choice Requires="wps">
          <w:drawing>
            <wp:anchor distT="0" distB="0" distL="0" distR="0" allowOverlap="1" layoutInCell="1" locked="0" behindDoc="1" simplePos="0" relativeHeight="484928512">
              <wp:simplePos x="0" y="0"/>
              <wp:positionH relativeFrom="page">
                <wp:posOffset>266954</wp:posOffset>
              </wp:positionH>
              <wp:positionV relativeFrom="page">
                <wp:posOffset>419534</wp:posOffset>
              </wp:positionV>
              <wp:extent cx="5692775" cy="82994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692775" cy="829944"/>
                      </a:xfrm>
                      <a:prstGeom prst="rect">
                        <a:avLst/>
                      </a:prstGeom>
                    </wps:spPr>
                    <wps:txbx>
                      <w:txbxContent>
                        <w:p>
                          <w:pPr>
                            <w:spacing w:before="2"/>
                            <w:ind w:left="20" w:right="0" w:firstLine="0"/>
                            <w:jc w:val="left"/>
                            <w:rPr>
                              <w:sz w:val="44"/>
                            </w:rPr>
                          </w:pPr>
                          <w:r>
                            <w:rPr>
                              <w:b/>
                              <w:color w:val="FFFFFF"/>
                              <w:sz w:val="56"/>
                            </w:rPr>
                            <w:t>NISHANT</w:t>
                          </w:r>
                          <w:r>
                            <w:rPr>
                              <w:b/>
                              <w:color w:val="FFFFFF"/>
                              <w:spacing w:val="59"/>
                              <w:sz w:val="56"/>
                            </w:rPr>
                            <w:t> </w:t>
                          </w:r>
                          <w:r>
                            <w:rPr>
                              <w:b/>
                              <w:color w:val="FFFFFF"/>
                              <w:sz w:val="56"/>
                            </w:rPr>
                            <w:t>DOUGALL</w:t>
                          </w:r>
                          <w:r>
                            <w:rPr>
                              <w:b/>
                              <w:color w:val="FFFFFF"/>
                              <w:spacing w:val="62"/>
                              <w:sz w:val="56"/>
                            </w:rPr>
                            <w:t> </w:t>
                          </w:r>
                          <w:r>
                            <w:rPr>
                              <w:color w:val="FF0000"/>
                              <w:sz w:val="44"/>
                            </w:rPr>
                            <w:t>(THEY</w:t>
                          </w:r>
                          <w:r>
                            <w:rPr>
                              <w:color w:val="FF0000"/>
                              <w:spacing w:val="49"/>
                              <w:sz w:val="44"/>
                            </w:rPr>
                            <w:t> </w:t>
                          </w:r>
                          <w:r>
                            <w:rPr>
                              <w:color w:val="FF0000"/>
                              <w:sz w:val="44"/>
                            </w:rPr>
                            <w:t>/</w:t>
                          </w:r>
                          <w:r>
                            <w:rPr>
                              <w:color w:val="FF0000"/>
                              <w:spacing w:val="49"/>
                              <w:sz w:val="44"/>
                            </w:rPr>
                            <w:t> </w:t>
                          </w:r>
                          <w:r>
                            <w:rPr>
                              <w:color w:val="FF0000"/>
                              <w:spacing w:val="-2"/>
                              <w:sz w:val="44"/>
                            </w:rPr>
                            <w:t>THEM)</w:t>
                          </w:r>
                        </w:p>
                        <w:p>
                          <w:pPr>
                            <w:spacing w:line="276" w:lineRule="auto" w:before="79"/>
                            <w:ind w:left="20" w:right="146" w:firstLine="0"/>
                            <w:jc w:val="left"/>
                            <w:rPr>
                              <w:b/>
                              <w:sz w:val="22"/>
                            </w:rPr>
                          </w:pPr>
                          <w:r>
                            <w:rPr>
                              <w:b/>
                              <w:color w:val="FF0000"/>
                              <w:sz w:val="22"/>
                            </w:rPr>
                            <w:t>COMMUNITY</w:t>
                          </w:r>
                          <w:r>
                            <w:rPr>
                              <w:b/>
                              <w:color w:val="FF0000"/>
                              <w:spacing w:val="-6"/>
                              <w:sz w:val="22"/>
                            </w:rPr>
                            <w:t> </w:t>
                          </w:r>
                          <w:r>
                            <w:rPr>
                              <w:b/>
                              <w:color w:val="FF0000"/>
                              <w:sz w:val="22"/>
                            </w:rPr>
                            <w:t>SERVICES</w:t>
                          </w:r>
                          <w:r>
                            <w:rPr>
                              <w:b/>
                              <w:color w:val="FF0000"/>
                              <w:spacing w:val="-4"/>
                              <w:sz w:val="22"/>
                            </w:rPr>
                            <w:t> </w:t>
                          </w:r>
                          <w:r>
                            <w:rPr>
                              <w:b/>
                              <w:color w:val="FF0000"/>
                              <w:sz w:val="22"/>
                            </w:rPr>
                            <w:t>PROJECT</w:t>
                          </w:r>
                          <w:r>
                            <w:rPr>
                              <w:b/>
                              <w:color w:val="FF0000"/>
                              <w:spacing w:val="-6"/>
                              <w:sz w:val="22"/>
                            </w:rPr>
                            <w:t> </w:t>
                          </w:r>
                          <w:r>
                            <w:rPr>
                              <w:b/>
                              <w:color w:val="FF0000"/>
                              <w:sz w:val="22"/>
                            </w:rPr>
                            <w:t>PROFESSIONAL</w:t>
                          </w:r>
                          <w:r>
                            <w:rPr>
                              <w:b/>
                              <w:color w:val="FF0000"/>
                              <w:spacing w:val="-4"/>
                              <w:sz w:val="22"/>
                            </w:rPr>
                            <w:t> </w:t>
                          </w:r>
                          <w:r>
                            <w:rPr>
                              <w:b/>
                              <w:color w:val="FF0000"/>
                              <w:sz w:val="22"/>
                            </w:rPr>
                            <w:t>|</w:t>
                          </w:r>
                          <w:r>
                            <w:rPr>
                              <w:b/>
                              <w:color w:val="FF0000"/>
                              <w:spacing w:val="-6"/>
                              <w:sz w:val="22"/>
                            </w:rPr>
                            <w:t> </w:t>
                          </w:r>
                          <w:r>
                            <w:rPr>
                              <w:b/>
                              <w:color w:val="FF0000"/>
                              <w:sz w:val="22"/>
                            </w:rPr>
                            <w:t>NB</w:t>
                          </w:r>
                          <w:r>
                            <w:rPr>
                              <w:b/>
                              <w:color w:val="FF0000"/>
                              <w:spacing w:val="-6"/>
                              <w:sz w:val="22"/>
                            </w:rPr>
                            <w:t> </w:t>
                          </w:r>
                          <w:r>
                            <w:rPr>
                              <w:b/>
                              <w:color w:val="FF0000"/>
                              <w:sz w:val="22"/>
                            </w:rPr>
                            <w:t>POC</w:t>
                          </w:r>
                          <w:r>
                            <w:rPr>
                              <w:b/>
                              <w:color w:val="FF0000"/>
                              <w:spacing w:val="-6"/>
                              <w:sz w:val="22"/>
                            </w:rPr>
                            <w:t> </w:t>
                          </w:r>
                          <w:r>
                            <w:rPr>
                              <w:b/>
                              <w:color w:val="FF0000"/>
                              <w:sz w:val="22"/>
                            </w:rPr>
                            <w:t>|</w:t>
                          </w:r>
                          <w:r>
                            <w:rPr>
                              <w:b/>
                              <w:color w:val="FF0000"/>
                              <w:spacing w:val="-6"/>
                              <w:sz w:val="22"/>
                            </w:rPr>
                            <w:t> </w:t>
                          </w:r>
                          <w:r>
                            <w:rPr>
                              <w:b/>
                              <w:color w:val="FF0000"/>
                              <w:sz w:val="22"/>
                            </w:rPr>
                            <w:t>CAPRICORN </w:t>
                          </w:r>
                          <w:r>
                            <w:rPr>
                              <w:b/>
                              <w:color w:val="FFFFFF"/>
                              <w:sz w:val="22"/>
                            </w:rPr>
                            <w:t>NAARM, VIC, 3070 / </w:t>
                          </w:r>
                          <w:hyperlink r:id="rId1">
                            <w:r>
                              <w:rPr>
                                <w:b/>
                                <w:color w:val="FFFFFF"/>
                                <w:sz w:val="22"/>
                              </w:rPr>
                              <w:t>NISHANTDOUGALL@GMAIL.COM</w:t>
                            </w:r>
                          </w:hyperlink>
                          <w:r>
                            <w:rPr>
                              <w:b/>
                              <w:color w:val="FFFFFF"/>
                              <w:sz w:val="22"/>
                            </w:rPr>
                            <w:t> / 0412 202 666</w:t>
                          </w:r>
                        </w:p>
                      </w:txbxContent>
                    </wps:txbx>
                    <wps:bodyPr wrap="square" lIns="0" tIns="0" rIns="0" bIns="0" rtlCol="0">
                      <a:noAutofit/>
                    </wps:bodyPr>
                  </wps:wsp>
                </a:graphicData>
              </a:graphic>
            </wp:anchor>
          </w:drawing>
        </mc:Choice>
        <mc:Fallback>
          <w:pict>
            <v:shape style="position:absolute;margin-left:21.02pt;margin-top:33.034237pt;width:448.25pt;height:65.3500pt;mso-position-horizontal-relative:page;mso-position-vertical-relative:page;z-index:-18387968" type="#_x0000_t202" id="docshape8" filled="false" stroked="false">
              <v:textbox inset="0,0,0,0">
                <w:txbxContent>
                  <w:p>
                    <w:pPr>
                      <w:spacing w:before="2"/>
                      <w:ind w:left="20" w:right="0" w:firstLine="0"/>
                      <w:jc w:val="left"/>
                      <w:rPr>
                        <w:sz w:val="44"/>
                      </w:rPr>
                    </w:pPr>
                    <w:r>
                      <w:rPr>
                        <w:b/>
                        <w:color w:val="FFFFFF"/>
                        <w:sz w:val="56"/>
                      </w:rPr>
                      <w:t>NISHANT</w:t>
                    </w:r>
                    <w:r>
                      <w:rPr>
                        <w:b/>
                        <w:color w:val="FFFFFF"/>
                        <w:spacing w:val="59"/>
                        <w:sz w:val="56"/>
                      </w:rPr>
                      <w:t> </w:t>
                    </w:r>
                    <w:r>
                      <w:rPr>
                        <w:b/>
                        <w:color w:val="FFFFFF"/>
                        <w:sz w:val="56"/>
                      </w:rPr>
                      <w:t>DOUGALL</w:t>
                    </w:r>
                    <w:r>
                      <w:rPr>
                        <w:b/>
                        <w:color w:val="FFFFFF"/>
                        <w:spacing w:val="62"/>
                        <w:sz w:val="56"/>
                      </w:rPr>
                      <w:t> </w:t>
                    </w:r>
                    <w:r>
                      <w:rPr>
                        <w:color w:val="FF0000"/>
                        <w:sz w:val="44"/>
                      </w:rPr>
                      <w:t>(THEY</w:t>
                    </w:r>
                    <w:r>
                      <w:rPr>
                        <w:color w:val="FF0000"/>
                        <w:spacing w:val="49"/>
                        <w:sz w:val="44"/>
                      </w:rPr>
                      <w:t> </w:t>
                    </w:r>
                    <w:r>
                      <w:rPr>
                        <w:color w:val="FF0000"/>
                        <w:sz w:val="44"/>
                      </w:rPr>
                      <w:t>/</w:t>
                    </w:r>
                    <w:r>
                      <w:rPr>
                        <w:color w:val="FF0000"/>
                        <w:spacing w:val="49"/>
                        <w:sz w:val="44"/>
                      </w:rPr>
                      <w:t> </w:t>
                    </w:r>
                    <w:r>
                      <w:rPr>
                        <w:color w:val="FF0000"/>
                        <w:spacing w:val="-2"/>
                        <w:sz w:val="44"/>
                      </w:rPr>
                      <w:t>THEM)</w:t>
                    </w:r>
                  </w:p>
                  <w:p>
                    <w:pPr>
                      <w:spacing w:line="276" w:lineRule="auto" w:before="79"/>
                      <w:ind w:left="20" w:right="146" w:firstLine="0"/>
                      <w:jc w:val="left"/>
                      <w:rPr>
                        <w:b/>
                        <w:sz w:val="22"/>
                      </w:rPr>
                    </w:pPr>
                    <w:r>
                      <w:rPr>
                        <w:b/>
                        <w:color w:val="FF0000"/>
                        <w:sz w:val="22"/>
                      </w:rPr>
                      <w:t>COMMUNITY</w:t>
                    </w:r>
                    <w:r>
                      <w:rPr>
                        <w:b/>
                        <w:color w:val="FF0000"/>
                        <w:spacing w:val="-6"/>
                        <w:sz w:val="22"/>
                      </w:rPr>
                      <w:t> </w:t>
                    </w:r>
                    <w:r>
                      <w:rPr>
                        <w:b/>
                        <w:color w:val="FF0000"/>
                        <w:sz w:val="22"/>
                      </w:rPr>
                      <w:t>SERVICES</w:t>
                    </w:r>
                    <w:r>
                      <w:rPr>
                        <w:b/>
                        <w:color w:val="FF0000"/>
                        <w:spacing w:val="-4"/>
                        <w:sz w:val="22"/>
                      </w:rPr>
                      <w:t> </w:t>
                    </w:r>
                    <w:r>
                      <w:rPr>
                        <w:b/>
                        <w:color w:val="FF0000"/>
                        <w:sz w:val="22"/>
                      </w:rPr>
                      <w:t>PROJECT</w:t>
                    </w:r>
                    <w:r>
                      <w:rPr>
                        <w:b/>
                        <w:color w:val="FF0000"/>
                        <w:spacing w:val="-6"/>
                        <w:sz w:val="22"/>
                      </w:rPr>
                      <w:t> </w:t>
                    </w:r>
                    <w:r>
                      <w:rPr>
                        <w:b/>
                        <w:color w:val="FF0000"/>
                        <w:sz w:val="22"/>
                      </w:rPr>
                      <w:t>PROFESSIONAL</w:t>
                    </w:r>
                    <w:r>
                      <w:rPr>
                        <w:b/>
                        <w:color w:val="FF0000"/>
                        <w:spacing w:val="-4"/>
                        <w:sz w:val="22"/>
                      </w:rPr>
                      <w:t> </w:t>
                    </w:r>
                    <w:r>
                      <w:rPr>
                        <w:b/>
                        <w:color w:val="FF0000"/>
                        <w:sz w:val="22"/>
                      </w:rPr>
                      <w:t>|</w:t>
                    </w:r>
                    <w:r>
                      <w:rPr>
                        <w:b/>
                        <w:color w:val="FF0000"/>
                        <w:spacing w:val="-6"/>
                        <w:sz w:val="22"/>
                      </w:rPr>
                      <w:t> </w:t>
                    </w:r>
                    <w:r>
                      <w:rPr>
                        <w:b/>
                        <w:color w:val="FF0000"/>
                        <w:sz w:val="22"/>
                      </w:rPr>
                      <w:t>NB</w:t>
                    </w:r>
                    <w:r>
                      <w:rPr>
                        <w:b/>
                        <w:color w:val="FF0000"/>
                        <w:spacing w:val="-6"/>
                        <w:sz w:val="22"/>
                      </w:rPr>
                      <w:t> </w:t>
                    </w:r>
                    <w:r>
                      <w:rPr>
                        <w:b/>
                        <w:color w:val="FF0000"/>
                        <w:sz w:val="22"/>
                      </w:rPr>
                      <w:t>POC</w:t>
                    </w:r>
                    <w:r>
                      <w:rPr>
                        <w:b/>
                        <w:color w:val="FF0000"/>
                        <w:spacing w:val="-6"/>
                        <w:sz w:val="22"/>
                      </w:rPr>
                      <w:t> </w:t>
                    </w:r>
                    <w:r>
                      <w:rPr>
                        <w:b/>
                        <w:color w:val="FF0000"/>
                        <w:sz w:val="22"/>
                      </w:rPr>
                      <w:t>|</w:t>
                    </w:r>
                    <w:r>
                      <w:rPr>
                        <w:b/>
                        <w:color w:val="FF0000"/>
                        <w:spacing w:val="-6"/>
                        <w:sz w:val="22"/>
                      </w:rPr>
                      <w:t> </w:t>
                    </w:r>
                    <w:r>
                      <w:rPr>
                        <w:b/>
                        <w:color w:val="FF0000"/>
                        <w:sz w:val="22"/>
                      </w:rPr>
                      <w:t>CAPRICORN </w:t>
                    </w:r>
                    <w:r>
                      <w:rPr>
                        <w:b/>
                        <w:color w:val="FFFFFF"/>
                        <w:sz w:val="22"/>
                      </w:rPr>
                      <w:t>NAARM, VIC, 3070 / </w:t>
                    </w:r>
                    <w:hyperlink r:id="rId1">
                      <w:r>
                        <w:rPr>
                          <w:b/>
                          <w:color w:val="FFFFFF"/>
                          <w:sz w:val="22"/>
                        </w:rPr>
                        <w:t>NISHANTDOUGALL@GMAIL.COM</w:t>
                      </w:r>
                    </w:hyperlink>
                    <w:r>
                      <w:rPr>
                        <w:b/>
                        <w:color w:val="FFFFFF"/>
                        <w:sz w:val="22"/>
                      </w:rPr>
                      <w:t> / 0412 202 666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29024">
              <wp:simplePos x="0" y="0"/>
              <wp:positionH relativeFrom="page">
                <wp:posOffset>482917</wp:posOffset>
              </wp:positionH>
              <wp:positionV relativeFrom="page">
                <wp:posOffset>246980</wp:posOffset>
              </wp:positionV>
              <wp:extent cx="4253230" cy="1676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253230" cy="167640"/>
                      </a:xfrm>
                      <a:prstGeom prst="rect">
                        <a:avLst/>
                      </a:prstGeom>
                    </wps:spPr>
                    <wps:txbx>
                      <w:txbxContent>
                        <w:p>
                          <w:pPr>
                            <w:spacing w:before="13"/>
                            <w:ind w:left="20" w:right="0" w:firstLine="0"/>
                            <w:jc w:val="left"/>
                            <w:rPr>
                              <w:sz w:val="20"/>
                            </w:rPr>
                          </w:pPr>
                          <w:r>
                            <w:rPr>
                              <w:b/>
                              <w:color w:val="484B4E"/>
                              <w:sz w:val="20"/>
                            </w:rPr>
                            <w:t>Harm</w:t>
                          </w:r>
                          <w:r>
                            <w:rPr>
                              <w:b/>
                              <w:color w:val="484B4E"/>
                              <w:spacing w:val="-4"/>
                              <w:sz w:val="20"/>
                            </w:rPr>
                            <w:t> </w:t>
                          </w:r>
                          <w:r>
                            <w:rPr>
                              <w:b/>
                              <w:color w:val="484B4E"/>
                              <w:sz w:val="20"/>
                            </w:rPr>
                            <w:t>Reduction</w:t>
                          </w:r>
                          <w:r>
                            <w:rPr>
                              <w:b/>
                              <w:color w:val="484B4E"/>
                              <w:spacing w:val="-8"/>
                              <w:sz w:val="20"/>
                            </w:rPr>
                            <w:t> </w:t>
                          </w:r>
                          <w:r>
                            <w:rPr>
                              <w:b/>
                              <w:color w:val="484B4E"/>
                              <w:sz w:val="20"/>
                            </w:rPr>
                            <w:t>Peer</w:t>
                          </w:r>
                          <w:r>
                            <w:rPr>
                              <w:b/>
                              <w:color w:val="484B4E"/>
                              <w:spacing w:val="-4"/>
                              <w:sz w:val="20"/>
                            </w:rPr>
                            <w:t> </w:t>
                          </w:r>
                          <w:r>
                            <w:rPr>
                              <w:b/>
                              <w:color w:val="484B4E"/>
                              <w:sz w:val="20"/>
                            </w:rPr>
                            <w:t>Worker</w:t>
                          </w:r>
                          <w:r>
                            <w:rPr>
                              <w:b/>
                              <w:color w:val="484B4E"/>
                              <w:spacing w:val="-1"/>
                              <w:sz w:val="20"/>
                            </w:rPr>
                            <w:t> </w:t>
                          </w:r>
                          <w:r>
                            <w:rPr>
                              <w:color w:val="484B4E"/>
                              <w:sz w:val="20"/>
                            </w:rPr>
                            <w:t>/</w:t>
                          </w:r>
                          <w:r>
                            <w:rPr>
                              <w:color w:val="484B4E"/>
                              <w:spacing w:val="-8"/>
                              <w:sz w:val="20"/>
                            </w:rPr>
                            <w:t> </w:t>
                          </w:r>
                          <w:r>
                            <w:rPr>
                              <w:color w:val="484B4E"/>
                              <w:sz w:val="20"/>
                            </w:rPr>
                            <w:t>Thorne</w:t>
                          </w:r>
                          <w:r>
                            <w:rPr>
                              <w:color w:val="484B4E"/>
                              <w:spacing w:val="-7"/>
                              <w:sz w:val="20"/>
                            </w:rPr>
                            <w:t> </w:t>
                          </w:r>
                          <w:r>
                            <w:rPr>
                              <w:color w:val="484B4E"/>
                              <w:sz w:val="20"/>
                            </w:rPr>
                            <w:t>Harbour</w:t>
                          </w:r>
                          <w:r>
                            <w:rPr>
                              <w:color w:val="484B4E"/>
                              <w:spacing w:val="-2"/>
                              <w:sz w:val="20"/>
                            </w:rPr>
                            <w:t> </w:t>
                          </w:r>
                          <w:r>
                            <w:rPr>
                              <w:color w:val="484B4E"/>
                              <w:sz w:val="20"/>
                            </w:rPr>
                            <w:t>Health</w:t>
                          </w:r>
                          <w:r>
                            <w:rPr>
                              <w:color w:val="484B4E"/>
                              <w:spacing w:val="-1"/>
                              <w:sz w:val="20"/>
                            </w:rPr>
                            <w:t> </w:t>
                          </w:r>
                          <w:r>
                            <w:rPr>
                              <w:color w:val="484B4E"/>
                              <w:sz w:val="20"/>
                            </w:rPr>
                            <w:t>-</w:t>
                          </w:r>
                          <w:r>
                            <w:rPr>
                              <w:color w:val="484B4E"/>
                              <w:spacing w:val="-4"/>
                              <w:sz w:val="20"/>
                            </w:rPr>
                            <w:t> </w:t>
                          </w:r>
                          <w:r>
                            <w:rPr>
                              <w:color w:val="484B4E"/>
                              <w:sz w:val="20"/>
                            </w:rPr>
                            <w:t>Naarm,</w:t>
                          </w:r>
                          <w:r>
                            <w:rPr>
                              <w:color w:val="484B4E"/>
                              <w:spacing w:val="-7"/>
                              <w:sz w:val="20"/>
                            </w:rPr>
                            <w:t> </w:t>
                          </w:r>
                          <w:r>
                            <w:rPr>
                              <w:color w:val="484B4E"/>
                              <w:spacing w:val="-2"/>
                              <w:sz w:val="20"/>
                            </w:rPr>
                            <w:t>Australia</w:t>
                          </w:r>
                        </w:p>
                      </w:txbxContent>
                    </wps:txbx>
                    <wps:bodyPr wrap="square" lIns="0" tIns="0" rIns="0" bIns="0" rtlCol="0">
                      <a:noAutofit/>
                    </wps:bodyPr>
                  </wps:wsp>
                </a:graphicData>
              </a:graphic>
            </wp:anchor>
          </w:drawing>
        </mc:Choice>
        <mc:Fallback>
          <w:pict>
            <v:shape style="position:absolute;margin-left:38.025002pt;margin-top:19.447266pt;width:334.9pt;height:13.2pt;mso-position-horizontal-relative:page;mso-position-vertical-relative:page;z-index:-18387456" type="#_x0000_t202" id="docshape9" filled="false" stroked="false">
              <v:textbox inset="0,0,0,0">
                <w:txbxContent>
                  <w:p>
                    <w:pPr>
                      <w:spacing w:before="13"/>
                      <w:ind w:left="20" w:right="0" w:firstLine="0"/>
                      <w:jc w:val="left"/>
                      <w:rPr>
                        <w:sz w:val="20"/>
                      </w:rPr>
                    </w:pPr>
                    <w:r>
                      <w:rPr>
                        <w:b/>
                        <w:color w:val="484B4E"/>
                        <w:sz w:val="20"/>
                      </w:rPr>
                      <w:t>Harm</w:t>
                    </w:r>
                    <w:r>
                      <w:rPr>
                        <w:b/>
                        <w:color w:val="484B4E"/>
                        <w:spacing w:val="-4"/>
                        <w:sz w:val="20"/>
                      </w:rPr>
                      <w:t> </w:t>
                    </w:r>
                    <w:r>
                      <w:rPr>
                        <w:b/>
                        <w:color w:val="484B4E"/>
                        <w:sz w:val="20"/>
                      </w:rPr>
                      <w:t>Reduction</w:t>
                    </w:r>
                    <w:r>
                      <w:rPr>
                        <w:b/>
                        <w:color w:val="484B4E"/>
                        <w:spacing w:val="-8"/>
                        <w:sz w:val="20"/>
                      </w:rPr>
                      <w:t> </w:t>
                    </w:r>
                    <w:r>
                      <w:rPr>
                        <w:b/>
                        <w:color w:val="484B4E"/>
                        <w:sz w:val="20"/>
                      </w:rPr>
                      <w:t>Peer</w:t>
                    </w:r>
                    <w:r>
                      <w:rPr>
                        <w:b/>
                        <w:color w:val="484B4E"/>
                        <w:spacing w:val="-4"/>
                        <w:sz w:val="20"/>
                      </w:rPr>
                      <w:t> </w:t>
                    </w:r>
                    <w:r>
                      <w:rPr>
                        <w:b/>
                        <w:color w:val="484B4E"/>
                        <w:sz w:val="20"/>
                      </w:rPr>
                      <w:t>Worker</w:t>
                    </w:r>
                    <w:r>
                      <w:rPr>
                        <w:b/>
                        <w:color w:val="484B4E"/>
                        <w:spacing w:val="-1"/>
                        <w:sz w:val="20"/>
                      </w:rPr>
                      <w:t> </w:t>
                    </w:r>
                    <w:r>
                      <w:rPr>
                        <w:color w:val="484B4E"/>
                        <w:sz w:val="20"/>
                      </w:rPr>
                      <w:t>/</w:t>
                    </w:r>
                    <w:r>
                      <w:rPr>
                        <w:color w:val="484B4E"/>
                        <w:spacing w:val="-8"/>
                        <w:sz w:val="20"/>
                      </w:rPr>
                      <w:t> </w:t>
                    </w:r>
                    <w:r>
                      <w:rPr>
                        <w:color w:val="484B4E"/>
                        <w:sz w:val="20"/>
                      </w:rPr>
                      <w:t>Thorne</w:t>
                    </w:r>
                    <w:r>
                      <w:rPr>
                        <w:color w:val="484B4E"/>
                        <w:spacing w:val="-7"/>
                        <w:sz w:val="20"/>
                      </w:rPr>
                      <w:t> </w:t>
                    </w:r>
                    <w:r>
                      <w:rPr>
                        <w:color w:val="484B4E"/>
                        <w:sz w:val="20"/>
                      </w:rPr>
                      <w:t>Harbour</w:t>
                    </w:r>
                    <w:r>
                      <w:rPr>
                        <w:color w:val="484B4E"/>
                        <w:spacing w:val="-2"/>
                        <w:sz w:val="20"/>
                      </w:rPr>
                      <w:t> </w:t>
                    </w:r>
                    <w:r>
                      <w:rPr>
                        <w:color w:val="484B4E"/>
                        <w:sz w:val="20"/>
                      </w:rPr>
                      <w:t>Health</w:t>
                    </w:r>
                    <w:r>
                      <w:rPr>
                        <w:color w:val="484B4E"/>
                        <w:spacing w:val="-1"/>
                        <w:sz w:val="20"/>
                      </w:rPr>
                      <w:t> </w:t>
                    </w:r>
                    <w:r>
                      <w:rPr>
                        <w:color w:val="484B4E"/>
                        <w:sz w:val="20"/>
                      </w:rPr>
                      <w:t>-</w:t>
                    </w:r>
                    <w:r>
                      <w:rPr>
                        <w:color w:val="484B4E"/>
                        <w:spacing w:val="-4"/>
                        <w:sz w:val="20"/>
                      </w:rPr>
                      <w:t> </w:t>
                    </w:r>
                    <w:r>
                      <w:rPr>
                        <w:color w:val="484B4E"/>
                        <w:sz w:val="20"/>
                      </w:rPr>
                      <w:t>Naarm,</w:t>
                    </w:r>
                    <w:r>
                      <w:rPr>
                        <w:color w:val="484B4E"/>
                        <w:spacing w:val="-7"/>
                        <w:sz w:val="20"/>
                      </w:rPr>
                      <w:t> </w:t>
                    </w:r>
                    <w:r>
                      <w:rPr>
                        <w:color w:val="484B4E"/>
                        <w:spacing w:val="-2"/>
                        <w:sz w:val="20"/>
                      </w:rPr>
                      <w:t>Australia</w:t>
                    </w:r>
                  </w:p>
                </w:txbxContent>
              </v:textbox>
              <w10:wrap type="none"/>
            </v:shape>
          </w:pict>
        </mc:Fallback>
      </mc:AlternateContent>
    </w:r>
    <w:r>
      <w:rPr/>
      <mc:AlternateContent>
        <mc:Choice Requires="wps">
          <w:drawing>
            <wp:anchor distT="0" distB="0" distL="0" distR="0" allowOverlap="1" layoutInCell="1" locked="0" behindDoc="1" simplePos="0" relativeHeight="484929536">
              <wp:simplePos x="0" y="0"/>
              <wp:positionH relativeFrom="page">
                <wp:posOffset>6276340</wp:posOffset>
              </wp:positionH>
              <wp:positionV relativeFrom="page">
                <wp:posOffset>246980</wp:posOffset>
              </wp:positionV>
              <wp:extent cx="1055370" cy="1676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055370" cy="167640"/>
                      </a:xfrm>
                      <a:prstGeom prst="rect">
                        <a:avLst/>
                      </a:prstGeom>
                    </wps:spPr>
                    <wps:txbx>
                      <w:txbxContent>
                        <w:p>
                          <w:pPr>
                            <w:spacing w:before="13"/>
                            <w:ind w:left="20" w:right="0" w:firstLine="0"/>
                            <w:jc w:val="left"/>
                            <w:rPr>
                              <w:i/>
                              <w:sz w:val="20"/>
                            </w:rPr>
                          </w:pPr>
                          <w:r>
                            <w:rPr>
                              <w:i/>
                              <w:color w:val="484B4E"/>
                              <w:sz w:val="20"/>
                            </w:rPr>
                            <w:t>12/2019</w:t>
                          </w:r>
                          <w:r>
                            <w:rPr>
                              <w:i/>
                              <w:color w:val="484B4E"/>
                              <w:spacing w:val="-8"/>
                              <w:sz w:val="20"/>
                            </w:rPr>
                            <w:t> </w:t>
                          </w:r>
                          <w:r>
                            <w:rPr>
                              <w:i/>
                              <w:color w:val="484B4E"/>
                              <w:sz w:val="20"/>
                            </w:rPr>
                            <w:t>-</w:t>
                          </w:r>
                          <w:r>
                            <w:rPr>
                              <w:i/>
                              <w:color w:val="484B4E"/>
                              <w:spacing w:val="-8"/>
                              <w:sz w:val="20"/>
                            </w:rPr>
                            <w:t> </w:t>
                          </w:r>
                          <w:r>
                            <w:rPr>
                              <w:i/>
                              <w:color w:val="484B4E"/>
                              <w:spacing w:val="-2"/>
                              <w:sz w:val="20"/>
                            </w:rPr>
                            <w:t>11/2020</w:t>
                          </w:r>
                        </w:p>
                      </w:txbxContent>
                    </wps:txbx>
                    <wps:bodyPr wrap="square" lIns="0" tIns="0" rIns="0" bIns="0" rtlCol="0">
                      <a:noAutofit/>
                    </wps:bodyPr>
                  </wps:wsp>
                </a:graphicData>
              </a:graphic>
            </wp:anchor>
          </w:drawing>
        </mc:Choice>
        <mc:Fallback>
          <w:pict>
            <v:shape style="position:absolute;margin-left:494.200012pt;margin-top:19.447266pt;width:83.1pt;height:13.2pt;mso-position-horizontal-relative:page;mso-position-vertical-relative:page;z-index:-18386944" type="#_x0000_t202" id="docshape10" filled="false" stroked="false">
              <v:textbox inset="0,0,0,0">
                <w:txbxContent>
                  <w:p>
                    <w:pPr>
                      <w:spacing w:before="13"/>
                      <w:ind w:left="20" w:right="0" w:firstLine="0"/>
                      <w:jc w:val="left"/>
                      <w:rPr>
                        <w:i/>
                        <w:sz w:val="20"/>
                      </w:rPr>
                    </w:pPr>
                    <w:r>
                      <w:rPr>
                        <w:i/>
                        <w:color w:val="484B4E"/>
                        <w:sz w:val="20"/>
                      </w:rPr>
                      <w:t>12/2019</w:t>
                    </w:r>
                    <w:r>
                      <w:rPr>
                        <w:i/>
                        <w:color w:val="484B4E"/>
                        <w:spacing w:val="-8"/>
                        <w:sz w:val="20"/>
                      </w:rPr>
                      <w:t> </w:t>
                    </w:r>
                    <w:r>
                      <w:rPr>
                        <w:i/>
                        <w:color w:val="484B4E"/>
                        <w:sz w:val="20"/>
                      </w:rPr>
                      <w:t>-</w:t>
                    </w:r>
                    <w:r>
                      <w:rPr>
                        <w:i/>
                        <w:color w:val="484B4E"/>
                        <w:spacing w:val="-8"/>
                        <w:sz w:val="20"/>
                      </w:rPr>
                      <w:t> </w:t>
                    </w:r>
                    <w:r>
                      <w:rPr>
                        <w:i/>
                        <w:color w:val="484B4E"/>
                        <w:spacing w:val="-2"/>
                        <w:sz w:val="20"/>
                      </w:rPr>
                      <w:t>11/2020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0048">
              <wp:simplePos x="0" y="0"/>
              <wp:positionH relativeFrom="page">
                <wp:posOffset>482600</wp:posOffset>
              </wp:positionH>
              <wp:positionV relativeFrom="page">
                <wp:posOffset>506084</wp:posOffset>
              </wp:positionV>
              <wp:extent cx="4253865" cy="1676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253865" cy="167640"/>
                      </a:xfrm>
                      <a:prstGeom prst="rect">
                        <a:avLst/>
                      </a:prstGeom>
                    </wps:spPr>
                    <wps:txbx>
                      <w:txbxContent>
                        <w:p>
                          <w:pPr>
                            <w:spacing w:before="14"/>
                            <w:ind w:left="20" w:right="0" w:firstLine="0"/>
                            <w:jc w:val="left"/>
                            <w:rPr>
                              <w:sz w:val="20"/>
                            </w:rPr>
                          </w:pPr>
                          <w:r>
                            <w:rPr>
                              <w:b/>
                              <w:color w:val="484B4E"/>
                              <w:sz w:val="20"/>
                            </w:rPr>
                            <w:t>Harm</w:t>
                          </w:r>
                          <w:r>
                            <w:rPr>
                              <w:b/>
                              <w:color w:val="484B4E"/>
                              <w:spacing w:val="-7"/>
                              <w:sz w:val="20"/>
                            </w:rPr>
                            <w:t> </w:t>
                          </w:r>
                          <w:r>
                            <w:rPr>
                              <w:b/>
                              <w:color w:val="484B4E"/>
                              <w:sz w:val="20"/>
                            </w:rPr>
                            <w:t>Reduction</w:t>
                          </w:r>
                          <w:r>
                            <w:rPr>
                              <w:b/>
                              <w:color w:val="484B4E"/>
                              <w:spacing w:val="-4"/>
                              <w:sz w:val="20"/>
                            </w:rPr>
                            <w:t> </w:t>
                          </w:r>
                          <w:r>
                            <w:rPr>
                              <w:b/>
                              <w:color w:val="484B4E"/>
                              <w:sz w:val="20"/>
                            </w:rPr>
                            <w:t>Peer</w:t>
                          </w:r>
                          <w:r>
                            <w:rPr>
                              <w:b/>
                              <w:color w:val="484B4E"/>
                              <w:spacing w:val="-4"/>
                              <w:sz w:val="20"/>
                            </w:rPr>
                            <w:t> </w:t>
                          </w:r>
                          <w:r>
                            <w:rPr>
                              <w:b/>
                              <w:color w:val="484B4E"/>
                              <w:sz w:val="20"/>
                            </w:rPr>
                            <w:t>Worker</w:t>
                          </w:r>
                          <w:r>
                            <w:rPr>
                              <w:b/>
                              <w:color w:val="484B4E"/>
                              <w:spacing w:val="-3"/>
                              <w:sz w:val="20"/>
                            </w:rPr>
                            <w:t> </w:t>
                          </w:r>
                          <w:r>
                            <w:rPr>
                              <w:color w:val="484B4E"/>
                              <w:sz w:val="20"/>
                            </w:rPr>
                            <w:t>/</w:t>
                          </w:r>
                          <w:r>
                            <w:rPr>
                              <w:color w:val="484B4E"/>
                              <w:spacing w:val="-5"/>
                              <w:sz w:val="20"/>
                            </w:rPr>
                            <w:t> </w:t>
                          </w:r>
                          <w:r>
                            <w:rPr>
                              <w:color w:val="484B4E"/>
                              <w:sz w:val="20"/>
                            </w:rPr>
                            <w:t>Thorne</w:t>
                          </w:r>
                          <w:r>
                            <w:rPr>
                              <w:color w:val="484B4E"/>
                              <w:spacing w:val="-5"/>
                              <w:sz w:val="20"/>
                            </w:rPr>
                            <w:t> </w:t>
                          </w:r>
                          <w:r>
                            <w:rPr>
                              <w:color w:val="484B4E"/>
                              <w:sz w:val="20"/>
                            </w:rPr>
                            <w:t>Harbour</w:t>
                          </w:r>
                          <w:r>
                            <w:rPr>
                              <w:color w:val="484B4E"/>
                              <w:spacing w:val="-3"/>
                              <w:sz w:val="20"/>
                            </w:rPr>
                            <w:t> </w:t>
                          </w:r>
                          <w:r>
                            <w:rPr>
                              <w:color w:val="484B4E"/>
                              <w:sz w:val="20"/>
                            </w:rPr>
                            <w:t>Health</w:t>
                          </w:r>
                          <w:r>
                            <w:rPr>
                              <w:color w:val="484B4E"/>
                              <w:spacing w:val="-5"/>
                              <w:sz w:val="20"/>
                            </w:rPr>
                            <w:t> </w:t>
                          </w:r>
                          <w:r>
                            <w:rPr>
                              <w:color w:val="484B4E"/>
                              <w:sz w:val="20"/>
                            </w:rPr>
                            <w:t>-</w:t>
                          </w:r>
                          <w:r>
                            <w:rPr>
                              <w:color w:val="484B4E"/>
                              <w:spacing w:val="-3"/>
                              <w:sz w:val="20"/>
                            </w:rPr>
                            <w:t> </w:t>
                          </w:r>
                          <w:r>
                            <w:rPr>
                              <w:color w:val="484B4E"/>
                              <w:sz w:val="20"/>
                            </w:rPr>
                            <w:t>Naarm,</w:t>
                          </w:r>
                          <w:r>
                            <w:rPr>
                              <w:color w:val="484B4E"/>
                              <w:spacing w:val="-4"/>
                              <w:sz w:val="20"/>
                            </w:rPr>
                            <w:t> </w:t>
                          </w:r>
                          <w:r>
                            <w:rPr>
                              <w:color w:val="484B4E"/>
                              <w:spacing w:val="-2"/>
                              <w:sz w:val="20"/>
                            </w:rPr>
                            <w:t>Australia</w:t>
                          </w:r>
                        </w:p>
                      </w:txbxContent>
                    </wps:txbx>
                    <wps:bodyPr wrap="square" lIns="0" tIns="0" rIns="0" bIns="0" rtlCol="0">
                      <a:noAutofit/>
                    </wps:bodyPr>
                  </wps:wsp>
                </a:graphicData>
              </a:graphic>
            </wp:anchor>
          </w:drawing>
        </mc:Choice>
        <mc:Fallback>
          <w:pict>
            <v:shape style="position:absolute;margin-left:38pt;margin-top:39.849159pt;width:334.95pt;height:13.2pt;mso-position-horizontal-relative:page;mso-position-vertical-relative:page;z-index:-18386432" type="#_x0000_t202" id="docshape13" filled="false" stroked="false">
              <v:textbox inset="0,0,0,0">
                <w:txbxContent>
                  <w:p>
                    <w:pPr>
                      <w:spacing w:before="14"/>
                      <w:ind w:left="20" w:right="0" w:firstLine="0"/>
                      <w:jc w:val="left"/>
                      <w:rPr>
                        <w:sz w:val="20"/>
                      </w:rPr>
                    </w:pPr>
                    <w:r>
                      <w:rPr>
                        <w:b/>
                        <w:color w:val="484B4E"/>
                        <w:sz w:val="20"/>
                      </w:rPr>
                      <w:t>Harm</w:t>
                    </w:r>
                    <w:r>
                      <w:rPr>
                        <w:b/>
                        <w:color w:val="484B4E"/>
                        <w:spacing w:val="-7"/>
                        <w:sz w:val="20"/>
                      </w:rPr>
                      <w:t> </w:t>
                    </w:r>
                    <w:r>
                      <w:rPr>
                        <w:b/>
                        <w:color w:val="484B4E"/>
                        <w:sz w:val="20"/>
                      </w:rPr>
                      <w:t>Reduction</w:t>
                    </w:r>
                    <w:r>
                      <w:rPr>
                        <w:b/>
                        <w:color w:val="484B4E"/>
                        <w:spacing w:val="-4"/>
                        <w:sz w:val="20"/>
                      </w:rPr>
                      <w:t> </w:t>
                    </w:r>
                    <w:r>
                      <w:rPr>
                        <w:b/>
                        <w:color w:val="484B4E"/>
                        <w:sz w:val="20"/>
                      </w:rPr>
                      <w:t>Peer</w:t>
                    </w:r>
                    <w:r>
                      <w:rPr>
                        <w:b/>
                        <w:color w:val="484B4E"/>
                        <w:spacing w:val="-4"/>
                        <w:sz w:val="20"/>
                      </w:rPr>
                      <w:t> </w:t>
                    </w:r>
                    <w:r>
                      <w:rPr>
                        <w:b/>
                        <w:color w:val="484B4E"/>
                        <w:sz w:val="20"/>
                      </w:rPr>
                      <w:t>Worker</w:t>
                    </w:r>
                    <w:r>
                      <w:rPr>
                        <w:b/>
                        <w:color w:val="484B4E"/>
                        <w:spacing w:val="-3"/>
                        <w:sz w:val="20"/>
                      </w:rPr>
                      <w:t> </w:t>
                    </w:r>
                    <w:r>
                      <w:rPr>
                        <w:color w:val="484B4E"/>
                        <w:sz w:val="20"/>
                      </w:rPr>
                      <w:t>/</w:t>
                    </w:r>
                    <w:r>
                      <w:rPr>
                        <w:color w:val="484B4E"/>
                        <w:spacing w:val="-5"/>
                        <w:sz w:val="20"/>
                      </w:rPr>
                      <w:t> </w:t>
                    </w:r>
                    <w:r>
                      <w:rPr>
                        <w:color w:val="484B4E"/>
                        <w:sz w:val="20"/>
                      </w:rPr>
                      <w:t>Thorne</w:t>
                    </w:r>
                    <w:r>
                      <w:rPr>
                        <w:color w:val="484B4E"/>
                        <w:spacing w:val="-5"/>
                        <w:sz w:val="20"/>
                      </w:rPr>
                      <w:t> </w:t>
                    </w:r>
                    <w:r>
                      <w:rPr>
                        <w:color w:val="484B4E"/>
                        <w:sz w:val="20"/>
                      </w:rPr>
                      <w:t>Harbour</w:t>
                    </w:r>
                    <w:r>
                      <w:rPr>
                        <w:color w:val="484B4E"/>
                        <w:spacing w:val="-3"/>
                        <w:sz w:val="20"/>
                      </w:rPr>
                      <w:t> </w:t>
                    </w:r>
                    <w:r>
                      <w:rPr>
                        <w:color w:val="484B4E"/>
                        <w:sz w:val="20"/>
                      </w:rPr>
                      <w:t>Health</w:t>
                    </w:r>
                    <w:r>
                      <w:rPr>
                        <w:color w:val="484B4E"/>
                        <w:spacing w:val="-5"/>
                        <w:sz w:val="20"/>
                      </w:rPr>
                      <w:t> </w:t>
                    </w:r>
                    <w:r>
                      <w:rPr>
                        <w:color w:val="484B4E"/>
                        <w:sz w:val="20"/>
                      </w:rPr>
                      <w:t>-</w:t>
                    </w:r>
                    <w:r>
                      <w:rPr>
                        <w:color w:val="484B4E"/>
                        <w:spacing w:val="-3"/>
                        <w:sz w:val="20"/>
                      </w:rPr>
                      <w:t> </w:t>
                    </w:r>
                    <w:r>
                      <w:rPr>
                        <w:color w:val="484B4E"/>
                        <w:sz w:val="20"/>
                      </w:rPr>
                      <w:t>Naarm,</w:t>
                    </w:r>
                    <w:r>
                      <w:rPr>
                        <w:color w:val="484B4E"/>
                        <w:spacing w:val="-4"/>
                        <w:sz w:val="20"/>
                      </w:rPr>
                      <w:t> </w:t>
                    </w:r>
                    <w:r>
                      <w:rPr>
                        <w:color w:val="484B4E"/>
                        <w:spacing w:val="-2"/>
                        <w:sz w:val="20"/>
                      </w:rPr>
                      <w:t>Australia</w:t>
                    </w:r>
                  </w:p>
                </w:txbxContent>
              </v:textbox>
              <w10:wrap type="none"/>
            </v:shape>
          </w:pict>
        </mc:Fallback>
      </mc:AlternateContent>
    </w:r>
    <w:r>
      <w:rPr/>
      <mc:AlternateContent>
        <mc:Choice Requires="wps">
          <w:drawing>
            <wp:anchor distT="0" distB="0" distL="0" distR="0" allowOverlap="1" layoutInCell="1" locked="0" behindDoc="1" simplePos="0" relativeHeight="484930560">
              <wp:simplePos x="0" y="0"/>
              <wp:positionH relativeFrom="page">
                <wp:posOffset>6271259</wp:posOffset>
              </wp:positionH>
              <wp:positionV relativeFrom="page">
                <wp:posOffset>506084</wp:posOffset>
              </wp:positionV>
              <wp:extent cx="105727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57275" cy="167640"/>
                      </a:xfrm>
                      <a:prstGeom prst="rect">
                        <a:avLst/>
                      </a:prstGeom>
                    </wps:spPr>
                    <wps:txbx>
                      <w:txbxContent>
                        <w:p>
                          <w:pPr>
                            <w:spacing w:before="14"/>
                            <w:ind w:left="20" w:right="0" w:firstLine="0"/>
                            <w:jc w:val="left"/>
                            <w:rPr>
                              <w:i/>
                              <w:sz w:val="20"/>
                            </w:rPr>
                          </w:pPr>
                          <w:r>
                            <w:rPr>
                              <w:i/>
                              <w:color w:val="484B4E"/>
                              <w:sz w:val="20"/>
                            </w:rPr>
                            <w:t>12/2019</w:t>
                          </w:r>
                          <w:r>
                            <w:rPr>
                              <w:i/>
                              <w:color w:val="484B4E"/>
                              <w:spacing w:val="-3"/>
                              <w:sz w:val="20"/>
                            </w:rPr>
                            <w:t> </w:t>
                          </w:r>
                          <w:r>
                            <w:rPr>
                              <w:i/>
                              <w:color w:val="484B4E"/>
                              <w:sz w:val="20"/>
                            </w:rPr>
                            <w:t>-</w:t>
                          </w:r>
                          <w:r>
                            <w:rPr>
                              <w:i/>
                              <w:color w:val="484B4E"/>
                              <w:spacing w:val="-3"/>
                              <w:sz w:val="20"/>
                            </w:rPr>
                            <w:t> </w:t>
                          </w:r>
                          <w:r>
                            <w:rPr>
                              <w:i/>
                              <w:color w:val="484B4E"/>
                              <w:spacing w:val="-2"/>
                              <w:sz w:val="20"/>
                            </w:rPr>
                            <w:t>11/2020</w:t>
                          </w:r>
                        </w:p>
                      </w:txbxContent>
                    </wps:txbx>
                    <wps:bodyPr wrap="square" lIns="0" tIns="0" rIns="0" bIns="0" rtlCol="0">
                      <a:noAutofit/>
                    </wps:bodyPr>
                  </wps:wsp>
                </a:graphicData>
              </a:graphic>
            </wp:anchor>
          </w:drawing>
        </mc:Choice>
        <mc:Fallback>
          <w:pict>
            <v:shape style="position:absolute;margin-left:493.799988pt;margin-top:39.849159pt;width:83.25pt;height:13.2pt;mso-position-horizontal-relative:page;mso-position-vertical-relative:page;z-index:-18385920" type="#_x0000_t202" id="docshape14" filled="false" stroked="false">
              <v:textbox inset="0,0,0,0">
                <w:txbxContent>
                  <w:p>
                    <w:pPr>
                      <w:spacing w:before="14"/>
                      <w:ind w:left="20" w:right="0" w:firstLine="0"/>
                      <w:jc w:val="left"/>
                      <w:rPr>
                        <w:i/>
                        <w:sz w:val="20"/>
                      </w:rPr>
                    </w:pPr>
                    <w:r>
                      <w:rPr>
                        <w:i/>
                        <w:color w:val="484B4E"/>
                        <w:sz w:val="20"/>
                      </w:rPr>
                      <w:t>12/2019</w:t>
                    </w:r>
                    <w:r>
                      <w:rPr>
                        <w:i/>
                        <w:color w:val="484B4E"/>
                        <w:spacing w:val="-3"/>
                        <w:sz w:val="20"/>
                      </w:rPr>
                      <w:t> </w:t>
                    </w:r>
                    <w:r>
                      <w:rPr>
                        <w:i/>
                        <w:color w:val="484B4E"/>
                        <w:sz w:val="20"/>
                      </w:rPr>
                      <w:t>-</w:t>
                    </w:r>
                    <w:r>
                      <w:rPr>
                        <w:i/>
                        <w:color w:val="484B4E"/>
                        <w:spacing w:val="-3"/>
                        <w:sz w:val="20"/>
                      </w:rPr>
                      <w:t> </w:t>
                    </w:r>
                    <w:r>
                      <w:rPr>
                        <w:i/>
                        <w:color w:val="484B4E"/>
                        <w:spacing w:val="-2"/>
                        <w:sz w:val="20"/>
                      </w:rPr>
                      <w:t>11/2020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1072">
              <wp:simplePos x="0" y="0"/>
              <wp:positionH relativeFrom="page">
                <wp:posOffset>482917</wp:posOffset>
              </wp:positionH>
              <wp:positionV relativeFrom="page">
                <wp:posOffset>768061</wp:posOffset>
              </wp:positionV>
              <wp:extent cx="4253230" cy="1676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253230" cy="167640"/>
                      </a:xfrm>
                      <a:prstGeom prst="rect">
                        <a:avLst/>
                      </a:prstGeom>
                    </wps:spPr>
                    <wps:txbx>
                      <w:txbxContent>
                        <w:p>
                          <w:pPr>
                            <w:spacing w:before="13"/>
                            <w:ind w:left="20" w:right="0" w:firstLine="0"/>
                            <w:jc w:val="left"/>
                            <w:rPr>
                              <w:sz w:val="20"/>
                            </w:rPr>
                          </w:pPr>
                          <w:r>
                            <w:rPr>
                              <w:b/>
                              <w:color w:val="484B4E"/>
                              <w:sz w:val="20"/>
                            </w:rPr>
                            <w:t>Harm</w:t>
                          </w:r>
                          <w:r>
                            <w:rPr>
                              <w:b/>
                              <w:color w:val="484B4E"/>
                              <w:spacing w:val="-4"/>
                              <w:sz w:val="20"/>
                            </w:rPr>
                            <w:t> </w:t>
                          </w:r>
                          <w:r>
                            <w:rPr>
                              <w:b/>
                              <w:color w:val="484B4E"/>
                              <w:sz w:val="20"/>
                            </w:rPr>
                            <w:t>Reduction</w:t>
                          </w:r>
                          <w:r>
                            <w:rPr>
                              <w:b/>
                              <w:color w:val="484B4E"/>
                              <w:spacing w:val="-8"/>
                              <w:sz w:val="20"/>
                            </w:rPr>
                            <w:t> </w:t>
                          </w:r>
                          <w:r>
                            <w:rPr>
                              <w:b/>
                              <w:color w:val="484B4E"/>
                              <w:sz w:val="20"/>
                            </w:rPr>
                            <w:t>Peer</w:t>
                          </w:r>
                          <w:r>
                            <w:rPr>
                              <w:b/>
                              <w:color w:val="484B4E"/>
                              <w:spacing w:val="-4"/>
                              <w:sz w:val="20"/>
                            </w:rPr>
                            <w:t> </w:t>
                          </w:r>
                          <w:r>
                            <w:rPr>
                              <w:b/>
                              <w:color w:val="484B4E"/>
                              <w:sz w:val="20"/>
                            </w:rPr>
                            <w:t>Worker</w:t>
                          </w:r>
                          <w:r>
                            <w:rPr>
                              <w:b/>
                              <w:color w:val="484B4E"/>
                              <w:spacing w:val="-1"/>
                              <w:sz w:val="20"/>
                            </w:rPr>
                            <w:t> </w:t>
                          </w:r>
                          <w:r>
                            <w:rPr>
                              <w:color w:val="484B4E"/>
                              <w:sz w:val="20"/>
                            </w:rPr>
                            <w:t>/</w:t>
                          </w:r>
                          <w:r>
                            <w:rPr>
                              <w:color w:val="484B4E"/>
                              <w:spacing w:val="-8"/>
                              <w:sz w:val="20"/>
                            </w:rPr>
                            <w:t> </w:t>
                          </w:r>
                          <w:r>
                            <w:rPr>
                              <w:color w:val="484B4E"/>
                              <w:sz w:val="20"/>
                            </w:rPr>
                            <w:t>Thorne</w:t>
                          </w:r>
                          <w:r>
                            <w:rPr>
                              <w:color w:val="484B4E"/>
                              <w:spacing w:val="-7"/>
                              <w:sz w:val="20"/>
                            </w:rPr>
                            <w:t> </w:t>
                          </w:r>
                          <w:r>
                            <w:rPr>
                              <w:color w:val="484B4E"/>
                              <w:sz w:val="20"/>
                            </w:rPr>
                            <w:t>Harbour</w:t>
                          </w:r>
                          <w:r>
                            <w:rPr>
                              <w:color w:val="484B4E"/>
                              <w:spacing w:val="-2"/>
                              <w:sz w:val="20"/>
                            </w:rPr>
                            <w:t> </w:t>
                          </w:r>
                          <w:r>
                            <w:rPr>
                              <w:color w:val="484B4E"/>
                              <w:sz w:val="20"/>
                            </w:rPr>
                            <w:t>Health</w:t>
                          </w:r>
                          <w:r>
                            <w:rPr>
                              <w:color w:val="484B4E"/>
                              <w:spacing w:val="-1"/>
                              <w:sz w:val="20"/>
                            </w:rPr>
                            <w:t> </w:t>
                          </w:r>
                          <w:r>
                            <w:rPr>
                              <w:color w:val="484B4E"/>
                              <w:sz w:val="20"/>
                            </w:rPr>
                            <w:t>-</w:t>
                          </w:r>
                          <w:r>
                            <w:rPr>
                              <w:color w:val="484B4E"/>
                              <w:spacing w:val="-4"/>
                              <w:sz w:val="20"/>
                            </w:rPr>
                            <w:t> </w:t>
                          </w:r>
                          <w:r>
                            <w:rPr>
                              <w:color w:val="484B4E"/>
                              <w:sz w:val="20"/>
                            </w:rPr>
                            <w:t>Naarm,</w:t>
                          </w:r>
                          <w:r>
                            <w:rPr>
                              <w:color w:val="484B4E"/>
                              <w:spacing w:val="-7"/>
                              <w:sz w:val="20"/>
                            </w:rPr>
                            <w:t> </w:t>
                          </w:r>
                          <w:r>
                            <w:rPr>
                              <w:color w:val="484B4E"/>
                              <w:spacing w:val="-2"/>
                              <w:sz w:val="20"/>
                            </w:rPr>
                            <w:t>Australia</w:t>
                          </w:r>
                        </w:p>
                      </w:txbxContent>
                    </wps:txbx>
                    <wps:bodyPr wrap="square" lIns="0" tIns="0" rIns="0" bIns="0" rtlCol="0">
                      <a:noAutofit/>
                    </wps:bodyPr>
                  </wps:wsp>
                </a:graphicData>
              </a:graphic>
            </wp:anchor>
          </w:drawing>
        </mc:Choice>
        <mc:Fallback>
          <w:pict>
            <v:shape style="position:absolute;margin-left:38.025002pt;margin-top:60.477264pt;width:334.9pt;height:13.2pt;mso-position-horizontal-relative:page;mso-position-vertical-relative:page;z-index:-18385408" type="#_x0000_t202" id="docshape23" filled="false" stroked="false">
              <v:textbox inset="0,0,0,0">
                <w:txbxContent>
                  <w:p>
                    <w:pPr>
                      <w:spacing w:before="13"/>
                      <w:ind w:left="20" w:right="0" w:firstLine="0"/>
                      <w:jc w:val="left"/>
                      <w:rPr>
                        <w:sz w:val="20"/>
                      </w:rPr>
                    </w:pPr>
                    <w:r>
                      <w:rPr>
                        <w:b/>
                        <w:color w:val="484B4E"/>
                        <w:sz w:val="20"/>
                      </w:rPr>
                      <w:t>Harm</w:t>
                    </w:r>
                    <w:r>
                      <w:rPr>
                        <w:b/>
                        <w:color w:val="484B4E"/>
                        <w:spacing w:val="-4"/>
                        <w:sz w:val="20"/>
                      </w:rPr>
                      <w:t> </w:t>
                    </w:r>
                    <w:r>
                      <w:rPr>
                        <w:b/>
                        <w:color w:val="484B4E"/>
                        <w:sz w:val="20"/>
                      </w:rPr>
                      <w:t>Reduction</w:t>
                    </w:r>
                    <w:r>
                      <w:rPr>
                        <w:b/>
                        <w:color w:val="484B4E"/>
                        <w:spacing w:val="-8"/>
                        <w:sz w:val="20"/>
                      </w:rPr>
                      <w:t> </w:t>
                    </w:r>
                    <w:r>
                      <w:rPr>
                        <w:b/>
                        <w:color w:val="484B4E"/>
                        <w:sz w:val="20"/>
                      </w:rPr>
                      <w:t>Peer</w:t>
                    </w:r>
                    <w:r>
                      <w:rPr>
                        <w:b/>
                        <w:color w:val="484B4E"/>
                        <w:spacing w:val="-4"/>
                        <w:sz w:val="20"/>
                      </w:rPr>
                      <w:t> </w:t>
                    </w:r>
                    <w:r>
                      <w:rPr>
                        <w:b/>
                        <w:color w:val="484B4E"/>
                        <w:sz w:val="20"/>
                      </w:rPr>
                      <w:t>Worker</w:t>
                    </w:r>
                    <w:r>
                      <w:rPr>
                        <w:b/>
                        <w:color w:val="484B4E"/>
                        <w:spacing w:val="-1"/>
                        <w:sz w:val="20"/>
                      </w:rPr>
                      <w:t> </w:t>
                    </w:r>
                    <w:r>
                      <w:rPr>
                        <w:color w:val="484B4E"/>
                        <w:sz w:val="20"/>
                      </w:rPr>
                      <w:t>/</w:t>
                    </w:r>
                    <w:r>
                      <w:rPr>
                        <w:color w:val="484B4E"/>
                        <w:spacing w:val="-8"/>
                        <w:sz w:val="20"/>
                      </w:rPr>
                      <w:t> </w:t>
                    </w:r>
                    <w:r>
                      <w:rPr>
                        <w:color w:val="484B4E"/>
                        <w:sz w:val="20"/>
                      </w:rPr>
                      <w:t>Thorne</w:t>
                    </w:r>
                    <w:r>
                      <w:rPr>
                        <w:color w:val="484B4E"/>
                        <w:spacing w:val="-7"/>
                        <w:sz w:val="20"/>
                      </w:rPr>
                      <w:t> </w:t>
                    </w:r>
                    <w:r>
                      <w:rPr>
                        <w:color w:val="484B4E"/>
                        <w:sz w:val="20"/>
                      </w:rPr>
                      <w:t>Harbour</w:t>
                    </w:r>
                    <w:r>
                      <w:rPr>
                        <w:color w:val="484B4E"/>
                        <w:spacing w:val="-2"/>
                        <w:sz w:val="20"/>
                      </w:rPr>
                      <w:t> </w:t>
                    </w:r>
                    <w:r>
                      <w:rPr>
                        <w:color w:val="484B4E"/>
                        <w:sz w:val="20"/>
                      </w:rPr>
                      <w:t>Health</w:t>
                    </w:r>
                    <w:r>
                      <w:rPr>
                        <w:color w:val="484B4E"/>
                        <w:spacing w:val="-1"/>
                        <w:sz w:val="20"/>
                      </w:rPr>
                      <w:t> </w:t>
                    </w:r>
                    <w:r>
                      <w:rPr>
                        <w:color w:val="484B4E"/>
                        <w:sz w:val="20"/>
                      </w:rPr>
                      <w:t>-</w:t>
                    </w:r>
                    <w:r>
                      <w:rPr>
                        <w:color w:val="484B4E"/>
                        <w:spacing w:val="-4"/>
                        <w:sz w:val="20"/>
                      </w:rPr>
                      <w:t> </w:t>
                    </w:r>
                    <w:r>
                      <w:rPr>
                        <w:color w:val="484B4E"/>
                        <w:sz w:val="20"/>
                      </w:rPr>
                      <w:t>Naarm,</w:t>
                    </w:r>
                    <w:r>
                      <w:rPr>
                        <w:color w:val="484B4E"/>
                        <w:spacing w:val="-7"/>
                        <w:sz w:val="20"/>
                      </w:rPr>
                      <w:t> </w:t>
                    </w:r>
                    <w:r>
                      <w:rPr>
                        <w:color w:val="484B4E"/>
                        <w:spacing w:val="-2"/>
                        <w:sz w:val="20"/>
                      </w:rPr>
                      <w:t>Australia</w:t>
                    </w:r>
                  </w:p>
                </w:txbxContent>
              </v:textbox>
              <w10:wrap type="none"/>
            </v:shape>
          </w:pict>
        </mc:Fallback>
      </mc:AlternateContent>
    </w:r>
    <w:r>
      <w:rPr/>
      <mc:AlternateContent>
        <mc:Choice Requires="wps">
          <w:drawing>
            <wp:anchor distT="0" distB="0" distL="0" distR="0" allowOverlap="1" layoutInCell="1" locked="0" behindDoc="1" simplePos="0" relativeHeight="484931584">
              <wp:simplePos x="0" y="0"/>
              <wp:positionH relativeFrom="page">
                <wp:posOffset>6276340</wp:posOffset>
              </wp:positionH>
              <wp:positionV relativeFrom="page">
                <wp:posOffset>768061</wp:posOffset>
              </wp:positionV>
              <wp:extent cx="1055370" cy="1676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55370" cy="167640"/>
                      </a:xfrm>
                      <a:prstGeom prst="rect">
                        <a:avLst/>
                      </a:prstGeom>
                    </wps:spPr>
                    <wps:txbx>
                      <w:txbxContent>
                        <w:p>
                          <w:pPr>
                            <w:spacing w:before="13"/>
                            <w:ind w:left="20" w:right="0" w:firstLine="0"/>
                            <w:jc w:val="left"/>
                            <w:rPr>
                              <w:i/>
                              <w:sz w:val="20"/>
                            </w:rPr>
                          </w:pPr>
                          <w:r>
                            <w:rPr>
                              <w:i/>
                              <w:color w:val="484B4E"/>
                              <w:sz w:val="20"/>
                            </w:rPr>
                            <w:t>12/2019</w:t>
                          </w:r>
                          <w:r>
                            <w:rPr>
                              <w:i/>
                              <w:color w:val="484B4E"/>
                              <w:spacing w:val="-8"/>
                              <w:sz w:val="20"/>
                            </w:rPr>
                            <w:t> </w:t>
                          </w:r>
                          <w:r>
                            <w:rPr>
                              <w:i/>
                              <w:color w:val="484B4E"/>
                              <w:sz w:val="20"/>
                            </w:rPr>
                            <w:t>-</w:t>
                          </w:r>
                          <w:r>
                            <w:rPr>
                              <w:i/>
                              <w:color w:val="484B4E"/>
                              <w:spacing w:val="-8"/>
                              <w:sz w:val="20"/>
                            </w:rPr>
                            <w:t> </w:t>
                          </w:r>
                          <w:r>
                            <w:rPr>
                              <w:i/>
                              <w:color w:val="484B4E"/>
                              <w:spacing w:val="-2"/>
                              <w:sz w:val="20"/>
                            </w:rPr>
                            <w:t>11/2020</w:t>
                          </w:r>
                        </w:p>
                      </w:txbxContent>
                    </wps:txbx>
                    <wps:bodyPr wrap="square" lIns="0" tIns="0" rIns="0" bIns="0" rtlCol="0">
                      <a:noAutofit/>
                    </wps:bodyPr>
                  </wps:wsp>
                </a:graphicData>
              </a:graphic>
            </wp:anchor>
          </w:drawing>
        </mc:Choice>
        <mc:Fallback>
          <w:pict>
            <v:shape style="position:absolute;margin-left:494.200012pt;margin-top:60.477264pt;width:83.1pt;height:13.2pt;mso-position-horizontal-relative:page;mso-position-vertical-relative:page;z-index:-18384896" type="#_x0000_t202" id="docshape24" filled="false" stroked="false">
              <v:textbox inset="0,0,0,0">
                <w:txbxContent>
                  <w:p>
                    <w:pPr>
                      <w:spacing w:before="13"/>
                      <w:ind w:left="20" w:right="0" w:firstLine="0"/>
                      <w:jc w:val="left"/>
                      <w:rPr>
                        <w:i/>
                        <w:sz w:val="20"/>
                      </w:rPr>
                    </w:pPr>
                    <w:r>
                      <w:rPr>
                        <w:i/>
                        <w:color w:val="484B4E"/>
                        <w:sz w:val="20"/>
                      </w:rPr>
                      <w:t>12/2019</w:t>
                    </w:r>
                    <w:r>
                      <w:rPr>
                        <w:i/>
                        <w:color w:val="484B4E"/>
                        <w:spacing w:val="-8"/>
                        <w:sz w:val="20"/>
                      </w:rPr>
                      <w:t> </w:t>
                    </w:r>
                    <w:r>
                      <w:rPr>
                        <w:i/>
                        <w:color w:val="484B4E"/>
                        <w:sz w:val="20"/>
                      </w:rPr>
                      <w:t>-</w:t>
                    </w:r>
                    <w:r>
                      <w:rPr>
                        <w:i/>
                        <w:color w:val="484B4E"/>
                        <w:spacing w:val="-8"/>
                        <w:sz w:val="20"/>
                      </w:rPr>
                      <w:t> </w:t>
                    </w:r>
                    <w:r>
                      <w:rPr>
                        <w:i/>
                        <w:color w:val="484B4E"/>
                        <w:spacing w:val="-2"/>
                        <w:sz w:val="20"/>
                      </w:rPr>
                      <w:t>11/2020</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2096">
              <wp:simplePos x="0" y="0"/>
              <wp:positionH relativeFrom="page">
                <wp:posOffset>977299</wp:posOffset>
              </wp:positionH>
              <wp:positionV relativeFrom="page">
                <wp:posOffset>1156995</wp:posOffset>
              </wp:positionV>
              <wp:extent cx="2979420" cy="1816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979420" cy="181610"/>
                      </a:xfrm>
                      <a:prstGeom prst="rect">
                        <a:avLst/>
                      </a:prstGeom>
                    </wps:spPr>
                    <wps:txbx>
                      <w:txbxContent>
                        <w:p>
                          <w:pPr>
                            <w:spacing w:before="13"/>
                            <w:ind w:left="20" w:right="0" w:firstLine="0"/>
                            <w:jc w:val="left"/>
                            <w:rPr>
                              <w:sz w:val="22"/>
                            </w:rPr>
                          </w:pPr>
                          <w:r>
                            <w:rPr>
                              <w:b/>
                              <w:color w:val="1F1F1F"/>
                              <w:sz w:val="22"/>
                            </w:rPr>
                            <w:t>Thorne</w:t>
                          </w:r>
                          <w:r>
                            <w:rPr>
                              <w:b/>
                              <w:color w:val="1F1F1F"/>
                              <w:spacing w:val="-6"/>
                              <w:sz w:val="22"/>
                            </w:rPr>
                            <w:t> </w:t>
                          </w:r>
                          <w:r>
                            <w:rPr>
                              <w:b/>
                              <w:color w:val="1F1F1F"/>
                              <w:sz w:val="22"/>
                            </w:rPr>
                            <w:t>Harbour</w:t>
                          </w:r>
                          <w:r>
                            <w:rPr>
                              <w:b/>
                              <w:color w:val="1F1F1F"/>
                              <w:spacing w:val="-4"/>
                              <w:sz w:val="22"/>
                            </w:rPr>
                            <w:t> </w:t>
                          </w:r>
                          <w:r>
                            <w:rPr>
                              <w:b/>
                              <w:color w:val="1F1F1F"/>
                              <w:sz w:val="22"/>
                            </w:rPr>
                            <w:t>Health</w:t>
                          </w:r>
                          <w:r>
                            <w:rPr>
                              <w:b/>
                              <w:color w:val="1F1F1F"/>
                              <w:spacing w:val="-4"/>
                              <w:sz w:val="22"/>
                            </w:rPr>
                            <w:t> </w:t>
                          </w:r>
                          <w:r>
                            <w:rPr>
                              <w:color w:val="1F1F1F"/>
                              <w:sz w:val="22"/>
                            </w:rPr>
                            <w:t>|</w:t>
                          </w:r>
                          <w:r>
                            <w:rPr>
                              <w:color w:val="1F1F1F"/>
                              <w:spacing w:val="-4"/>
                              <w:sz w:val="22"/>
                            </w:rPr>
                            <w:t> </w:t>
                          </w:r>
                          <w:r>
                            <w:rPr>
                              <w:color w:val="1F1F1F"/>
                              <w:sz w:val="22"/>
                            </w:rPr>
                            <w:t>Aug</w:t>
                          </w:r>
                          <w:r>
                            <w:rPr>
                              <w:color w:val="1F1F1F"/>
                              <w:spacing w:val="-4"/>
                              <w:sz w:val="22"/>
                            </w:rPr>
                            <w:t> </w:t>
                          </w:r>
                          <w:r>
                            <w:rPr>
                              <w:color w:val="1F1F1F"/>
                              <w:sz w:val="22"/>
                            </w:rPr>
                            <w:t>2018</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3"/>
                              <w:sz w:val="22"/>
                            </w:rPr>
                            <w:t> </w:t>
                          </w:r>
                          <w:r>
                            <w:rPr>
                              <w:color w:val="1F1F1F"/>
                              <w:spacing w:val="-4"/>
                              <w:sz w:val="22"/>
                            </w:rPr>
                            <w:t>2021</w:t>
                          </w:r>
                        </w:p>
                      </w:txbxContent>
                    </wps:txbx>
                    <wps:bodyPr wrap="square" lIns="0" tIns="0" rIns="0" bIns="0" rtlCol="0">
                      <a:noAutofit/>
                    </wps:bodyPr>
                  </wps:wsp>
                </a:graphicData>
              </a:graphic>
            </wp:anchor>
          </w:drawing>
        </mc:Choice>
        <mc:Fallback>
          <w:pict>
            <v:shape style="position:absolute;margin-left:76.952751pt;margin-top:91.10199pt;width:234.6pt;height:14.3pt;mso-position-horizontal-relative:page;mso-position-vertical-relative:page;z-index:-18384384" type="#_x0000_t202" id="docshape54" filled="false" stroked="false">
              <v:textbox inset="0,0,0,0">
                <w:txbxContent>
                  <w:p>
                    <w:pPr>
                      <w:spacing w:before="13"/>
                      <w:ind w:left="20" w:right="0" w:firstLine="0"/>
                      <w:jc w:val="left"/>
                      <w:rPr>
                        <w:sz w:val="22"/>
                      </w:rPr>
                    </w:pPr>
                    <w:r>
                      <w:rPr>
                        <w:b/>
                        <w:color w:val="1F1F1F"/>
                        <w:sz w:val="22"/>
                      </w:rPr>
                      <w:t>Thorne</w:t>
                    </w:r>
                    <w:r>
                      <w:rPr>
                        <w:b/>
                        <w:color w:val="1F1F1F"/>
                        <w:spacing w:val="-6"/>
                        <w:sz w:val="22"/>
                      </w:rPr>
                      <w:t> </w:t>
                    </w:r>
                    <w:r>
                      <w:rPr>
                        <w:b/>
                        <w:color w:val="1F1F1F"/>
                        <w:sz w:val="22"/>
                      </w:rPr>
                      <w:t>Harbour</w:t>
                    </w:r>
                    <w:r>
                      <w:rPr>
                        <w:b/>
                        <w:color w:val="1F1F1F"/>
                        <w:spacing w:val="-4"/>
                        <w:sz w:val="22"/>
                      </w:rPr>
                      <w:t> </w:t>
                    </w:r>
                    <w:r>
                      <w:rPr>
                        <w:b/>
                        <w:color w:val="1F1F1F"/>
                        <w:sz w:val="22"/>
                      </w:rPr>
                      <w:t>Health</w:t>
                    </w:r>
                    <w:r>
                      <w:rPr>
                        <w:b/>
                        <w:color w:val="1F1F1F"/>
                        <w:spacing w:val="-4"/>
                        <w:sz w:val="22"/>
                      </w:rPr>
                      <w:t> </w:t>
                    </w:r>
                    <w:r>
                      <w:rPr>
                        <w:color w:val="1F1F1F"/>
                        <w:sz w:val="22"/>
                      </w:rPr>
                      <w:t>|</w:t>
                    </w:r>
                    <w:r>
                      <w:rPr>
                        <w:color w:val="1F1F1F"/>
                        <w:spacing w:val="-4"/>
                        <w:sz w:val="22"/>
                      </w:rPr>
                      <w:t> </w:t>
                    </w:r>
                    <w:r>
                      <w:rPr>
                        <w:color w:val="1F1F1F"/>
                        <w:sz w:val="22"/>
                      </w:rPr>
                      <w:t>Aug</w:t>
                    </w:r>
                    <w:r>
                      <w:rPr>
                        <w:color w:val="1F1F1F"/>
                        <w:spacing w:val="-4"/>
                        <w:sz w:val="22"/>
                      </w:rPr>
                      <w:t> </w:t>
                    </w:r>
                    <w:r>
                      <w:rPr>
                        <w:color w:val="1F1F1F"/>
                        <w:sz w:val="22"/>
                      </w:rPr>
                      <w:t>2018</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3"/>
                        <w:sz w:val="22"/>
                      </w:rPr>
                      <w:t> </w:t>
                    </w:r>
                    <w:r>
                      <w:rPr>
                        <w:color w:val="1F1F1F"/>
                        <w:spacing w:val="-4"/>
                        <w:sz w:val="22"/>
                      </w:rPr>
                      <w:t>2021</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2608">
              <wp:simplePos x="0" y="0"/>
              <wp:positionH relativeFrom="page">
                <wp:posOffset>977299</wp:posOffset>
              </wp:positionH>
              <wp:positionV relativeFrom="page">
                <wp:posOffset>909345</wp:posOffset>
              </wp:positionV>
              <wp:extent cx="2979420" cy="1816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979420" cy="181610"/>
                      </a:xfrm>
                      <a:prstGeom prst="rect">
                        <a:avLst/>
                      </a:prstGeom>
                    </wps:spPr>
                    <wps:txbx>
                      <w:txbxContent>
                        <w:p>
                          <w:pPr>
                            <w:spacing w:before="13"/>
                            <w:ind w:left="20" w:right="0" w:firstLine="0"/>
                            <w:jc w:val="left"/>
                            <w:rPr>
                              <w:sz w:val="22"/>
                            </w:rPr>
                          </w:pPr>
                          <w:r>
                            <w:rPr>
                              <w:b/>
                              <w:color w:val="1F1F1F"/>
                              <w:sz w:val="22"/>
                            </w:rPr>
                            <w:t>Thorne</w:t>
                          </w:r>
                          <w:r>
                            <w:rPr>
                              <w:b/>
                              <w:color w:val="1F1F1F"/>
                              <w:spacing w:val="-6"/>
                              <w:sz w:val="22"/>
                            </w:rPr>
                            <w:t> </w:t>
                          </w:r>
                          <w:r>
                            <w:rPr>
                              <w:b/>
                              <w:color w:val="1F1F1F"/>
                              <w:sz w:val="22"/>
                            </w:rPr>
                            <w:t>Harbour</w:t>
                          </w:r>
                          <w:r>
                            <w:rPr>
                              <w:b/>
                              <w:color w:val="1F1F1F"/>
                              <w:spacing w:val="-4"/>
                              <w:sz w:val="22"/>
                            </w:rPr>
                            <w:t> </w:t>
                          </w:r>
                          <w:r>
                            <w:rPr>
                              <w:b/>
                              <w:color w:val="1F1F1F"/>
                              <w:sz w:val="22"/>
                            </w:rPr>
                            <w:t>Health</w:t>
                          </w:r>
                          <w:r>
                            <w:rPr>
                              <w:b/>
                              <w:color w:val="1F1F1F"/>
                              <w:spacing w:val="-4"/>
                              <w:sz w:val="22"/>
                            </w:rPr>
                            <w:t> </w:t>
                          </w:r>
                          <w:r>
                            <w:rPr>
                              <w:color w:val="1F1F1F"/>
                              <w:sz w:val="22"/>
                            </w:rPr>
                            <w:t>|</w:t>
                          </w:r>
                          <w:r>
                            <w:rPr>
                              <w:color w:val="1F1F1F"/>
                              <w:spacing w:val="-4"/>
                              <w:sz w:val="22"/>
                            </w:rPr>
                            <w:t> </w:t>
                          </w:r>
                          <w:r>
                            <w:rPr>
                              <w:color w:val="1F1F1F"/>
                              <w:sz w:val="22"/>
                            </w:rPr>
                            <w:t>Aug</w:t>
                          </w:r>
                          <w:r>
                            <w:rPr>
                              <w:color w:val="1F1F1F"/>
                              <w:spacing w:val="-4"/>
                              <w:sz w:val="22"/>
                            </w:rPr>
                            <w:t> </w:t>
                          </w:r>
                          <w:r>
                            <w:rPr>
                              <w:color w:val="1F1F1F"/>
                              <w:sz w:val="22"/>
                            </w:rPr>
                            <w:t>2018</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3"/>
                              <w:sz w:val="22"/>
                            </w:rPr>
                            <w:t> </w:t>
                          </w:r>
                          <w:r>
                            <w:rPr>
                              <w:color w:val="1F1F1F"/>
                              <w:spacing w:val="-4"/>
                              <w:sz w:val="22"/>
                            </w:rPr>
                            <w:t>2021</w:t>
                          </w:r>
                        </w:p>
                      </w:txbxContent>
                    </wps:txbx>
                    <wps:bodyPr wrap="square" lIns="0" tIns="0" rIns="0" bIns="0" rtlCol="0">
                      <a:noAutofit/>
                    </wps:bodyPr>
                  </wps:wsp>
                </a:graphicData>
              </a:graphic>
            </wp:anchor>
          </w:drawing>
        </mc:Choice>
        <mc:Fallback>
          <w:pict>
            <v:shape style="position:absolute;margin-left:76.952751pt;margin-top:71.60199pt;width:234.6pt;height:14.3pt;mso-position-horizontal-relative:page;mso-position-vertical-relative:page;z-index:-18383872" type="#_x0000_t202" id="docshape55" filled="false" stroked="false">
              <v:textbox inset="0,0,0,0">
                <w:txbxContent>
                  <w:p>
                    <w:pPr>
                      <w:spacing w:before="13"/>
                      <w:ind w:left="20" w:right="0" w:firstLine="0"/>
                      <w:jc w:val="left"/>
                      <w:rPr>
                        <w:sz w:val="22"/>
                      </w:rPr>
                    </w:pPr>
                    <w:r>
                      <w:rPr>
                        <w:b/>
                        <w:color w:val="1F1F1F"/>
                        <w:sz w:val="22"/>
                      </w:rPr>
                      <w:t>Thorne</w:t>
                    </w:r>
                    <w:r>
                      <w:rPr>
                        <w:b/>
                        <w:color w:val="1F1F1F"/>
                        <w:spacing w:val="-6"/>
                        <w:sz w:val="22"/>
                      </w:rPr>
                      <w:t> </w:t>
                    </w:r>
                    <w:r>
                      <w:rPr>
                        <w:b/>
                        <w:color w:val="1F1F1F"/>
                        <w:sz w:val="22"/>
                      </w:rPr>
                      <w:t>Harbour</w:t>
                    </w:r>
                    <w:r>
                      <w:rPr>
                        <w:b/>
                        <w:color w:val="1F1F1F"/>
                        <w:spacing w:val="-4"/>
                        <w:sz w:val="22"/>
                      </w:rPr>
                      <w:t> </w:t>
                    </w:r>
                    <w:r>
                      <w:rPr>
                        <w:b/>
                        <w:color w:val="1F1F1F"/>
                        <w:sz w:val="22"/>
                      </w:rPr>
                      <w:t>Health</w:t>
                    </w:r>
                    <w:r>
                      <w:rPr>
                        <w:b/>
                        <w:color w:val="1F1F1F"/>
                        <w:spacing w:val="-4"/>
                        <w:sz w:val="22"/>
                      </w:rPr>
                      <w:t> </w:t>
                    </w:r>
                    <w:r>
                      <w:rPr>
                        <w:color w:val="1F1F1F"/>
                        <w:sz w:val="22"/>
                      </w:rPr>
                      <w:t>|</w:t>
                    </w:r>
                    <w:r>
                      <w:rPr>
                        <w:color w:val="1F1F1F"/>
                        <w:spacing w:val="-4"/>
                        <w:sz w:val="22"/>
                      </w:rPr>
                      <w:t> </w:t>
                    </w:r>
                    <w:r>
                      <w:rPr>
                        <w:color w:val="1F1F1F"/>
                        <w:sz w:val="22"/>
                      </w:rPr>
                      <w:t>Aug</w:t>
                    </w:r>
                    <w:r>
                      <w:rPr>
                        <w:color w:val="1F1F1F"/>
                        <w:spacing w:val="-4"/>
                        <w:sz w:val="22"/>
                      </w:rPr>
                      <w:t> </w:t>
                    </w:r>
                    <w:r>
                      <w:rPr>
                        <w:color w:val="1F1F1F"/>
                        <w:sz w:val="22"/>
                      </w:rPr>
                      <w:t>2018</w:t>
                    </w:r>
                    <w:r>
                      <w:rPr>
                        <w:color w:val="1F1F1F"/>
                        <w:spacing w:val="-4"/>
                        <w:sz w:val="22"/>
                      </w:rPr>
                      <w:t> </w:t>
                    </w:r>
                    <w:r>
                      <w:rPr>
                        <w:color w:val="1F1F1F"/>
                        <w:sz w:val="22"/>
                      </w:rPr>
                      <w:t>-</w:t>
                    </w:r>
                    <w:r>
                      <w:rPr>
                        <w:color w:val="1F1F1F"/>
                        <w:spacing w:val="-4"/>
                        <w:sz w:val="22"/>
                      </w:rPr>
                      <w:t> </w:t>
                    </w:r>
                    <w:r>
                      <w:rPr>
                        <w:color w:val="1F1F1F"/>
                        <w:sz w:val="22"/>
                      </w:rPr>
                      <w:t>Dec</w:t>
                    </w:r>
                    <w:r>
                      <w:rPr>
                        <w:color w:val="1F1F1F"/>
                        <w:spacing w:val="-3"/>
                        <w:sz w:val="22"/>
                      </w:rPr>
                      <w:t> </w:t>
                    </w:r>
                    <w:r>
                      <w:rPr>
                        <w:color w:val="1F1F1F"/>
                        <w:spacing w:val="-4"/>
                        <w:sz w:val="22"/>
                      </w:rPr>
                      <w:t>2021</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3120">
              <wp:simplePos x="0" y="0"/>
              <wp:positionH relativeFrom="page">
                <wp:posOffset>736600</wp:posOffset>
              </wp:positionH>
              <wp:positionV relativeFrom="page">
                <wp:posOffset>1070610</wp:posOffset>
              </wp:positionV>
              <wp:extent cx="629856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83360" from="58pt,84.300003pt" to="553.950pt,84.300003pt" stroked="true" strokeweight="2pt" strokecolor="#4471c3">
              <v:stroke dashstyle="solid"/>
              <w10:wrap type="none"/>
            </v:line>
          </w:pict>
        </mc:Fallback>
      </mc:AlternateContent>
    </w:r>
    <w:r>
      <w:rPr/>
      <mc:AlternateContent>
        <mc:Choice Requires="wps">
          <w:drawing>
            <wp:anchor distT="0" distB="0" distL="0" distR="0" allowOverlap="1" layoutInCell="1" locked="0" behindDoc="1" simplePos="0" relativeHeight="484933632">
              <wp:simplePos x="0" y="0"/>
              <wp:positionH relativeFrom="page">
                <wp:posOffset>2798445</wp:posOffset>
              </wp:positionH>
              <wp:positionV relativeFrom="page">
                <wp:posOffset>276903</wp:posOffset>
              </wp:positionV>
              <wp:extent cx="2174875" cy="7188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174875" cy="718820"/>
                      </a:xfrm>
                      <a:prstGeom prst="rect">
                        <a:avLst/>
                      </a:prstGeom>
                    </wps:spPr>
                    <wps:txbx>
                      <w:txbxContent>
                        <w:p>
                          <w:pPr>
                            <w:spacing w:before="4"/>
                            <w:ind w:left="0" w:right="7" w:firstLine="0"/>
                            <w:jc w:val="center"/>
                            <w:rPr>
                              <w:sz w:val="48"/>
                            </w:rPr>
                          </w:pPr>
                          <w:r>
                            <w:rPr>
                              <w:color w:val="2D5294"/>
                              <w:spacing w:val="-8"/>
                              <w:sz w:val="48"/>
                            </w:rPr>
                            <w:t>RESUME</w:t>
                          </w:r>
                        </w:p>
                        <w:p>
                          <w:pPr>
                            <w:spacing w:before="3"/>
                            <w:ind w:left="7" w:right="7" w:firstLine="0"/>
                            <w:jc w:val="center"/>
                            <w:rPr>
                              <w:sz w:val="48"/>
                            </w:rPr>
                          </w:pPr>
                          <w:r>
                            <w:rPr>
                              <w:color w:val="155F82"/>
                              <w:sz w:val="48"/>
                            </w:rPr>
                            <w:t>Nishant</w:t>
                          </w:r>
                          <w:r>
                            <w:rPr>
                              <w:color w:val="155F82"/>
                              <w:spacing w:val="-9"/>
                              <w:sz w:val="48"/>
                            </w:rPr>
                            <w:t> </w:t>
                          </w:r>
                          <w:r>
                            <w:rPr>
                              <w:color w:val="155F82"/>
                              <w:spacing w:val="-2"/>
                              <w:sz w:val="48"/>
                            </w:rPr>
                            <w:t>Dougall</w:t>
                          </w:r>
                        </w:p>
                      </w:txbxContent>
                    </wps:txbx>
                    <wps:bodyPr wrap="square" lIns="0" tIns="0" rIns="0" bIns="0" rtlCol="0">
                      <a:noAutofit/>
                    </wps:bodyPr>
                  </wps:wsp>
                </a:graphicData>
              </a:graphic>
            </wp:anchor>
          </w:drawing>
        </mc:Choice>
        <mc:Fallback>
          <w:pict>
            <v:shape style="position:absolute;margin-left:220.350006pt;margin-top:21.803438pt;width:171.25pt;height:56.6pt;mso-position-horizontal-relative:page;mso-position-vertical-relative:page;z-index:-18382848" type="#_x0000_t202" id="docshape62" filled="false" stroked="false">
              <v:textbox inset="0,0,0,0">
                <w:txbxContent>
                  <w:p>
                    <w:pPr>
                      <w:spacing w:before="4"/>
                      <w:ind w:left="0" w:right="7" w:firstLine="0"/>
                      <w:jc w:val="center"/>
                      <w:rPr>
                        <w:sz w:val="48"/>
                      </w:rPr>
                    </w:pPr>
                    <w:r>
                      <w:rPr>
                        <w:color w:val="2D5294"/>
                        <w:spacing w:val="-8"/>
                        <w:sz w:val="48"/>
                      </w:rPr>
                      <w:t>RESUME</w:t>
                    </w:r>
                  </w:p>
                  <w:p>
                    <w:pPr>
                      <w:spacing w:before="3"/>
                      <w:ind w:left="7" w:right="7" w:firstLine="0"/>
                      <w:jc w:val="center"/>
                      <w:rPr>
                        <w:sz w:val="48"/>
                      </w:rPr>
                    </w:pPr>
                    <w:r>
                      <w:rPr>
                        <w:color w:val="155F82"/>
                        <w:sz w:val="48"/>
                      </w:rPr>
                      <w:t>Nishant</w:t>
                    </w:r>
                    <w:r>
                      <w:rPr>
                        <w:color w:val="155F82"/>
                        <w:spacing w:val="-9"/>
                        <w:sz w:val="48"/>
                      </w:rPr>
                      <w:t> </w:t>
                    </w:r>
                    <w:r>
                      <w:rPr>
                        <w:color w:val="155F82"/>
                        <w:spacing w:val="-2"/>
                        <w:sz w:val="48"/>
                      </w:rPr>
                      <w:t>Dougall</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4144">
              <wp:simplePos x="0" y="0"/>
              <wp:positionH relativeFrom="page">
                <wp:posOffset>736600</wp:posOffset>
              </wp:positionH>
              <wp:positionV relativeFrom="page">
                <wp:posOffset>1045210</wp:posOffset>
              </wp:positionV>
              <wp:extent cx="629856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298565" cy="1270"/>
                      </a:xfrm>
                      <a:custGeom>
                        <a:avLst/>
                        <a:gdLst/>
                        <a:ahLst/>
                        <a:cxnLst/>
                        <a:rect l="l" t="t" r="r" b="b"/>
                        <a:pathLst>
                          <a:path w="6298565" h="0">
                            <a:moveTo>
                              <a:pt x="0" y="0"/>
                            </a:moveTo>
                            <a:lnTo>
                              <a:pt x="6298565" y="0"/>
                            </a:lnTo>
                          </a:path>
                        </a:pathLst>
                      </a:custGeom>
                      <a:ln w="25400">
                        <a:solidFill>
                          <a:srgbClr val="4471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82336" from="58pt,82.300003pt" to="553.950pt,82.300003pt" stroked="true" strokeweight="2pt" strokecolor="#4471c3">
              <v:stroke dashstyle="solid"/>
              <w10:wrap type="none"/>
            </v:line>
          </w:pict>
        </mc:Fallback>
      </mc:AlternateContent>
    </w:r>
    <w:r>
      <w:rPr/>
      <mc:AlternateContent>
        <mc:Choice Requires="wps">
          <w:drawing>
            <wp:anchor distT="0" distB="0" distL="0" distR="0" allowOverlap="1" layoutInCell="1" locked="0" behindDoc="1" simplePos="0" relativeHeight="484934656">
              <wp:simplePos x="0" y="0"/>
              <wp:positionH relativeFrom="page">
                <wp:posOffset>2798445</wp:posOffset>
              </wp:positionH>
              <wp:positionV relativeFrom="page">
                <wp:posOffset>276903</wp:posOffset>
              </wp:positionV>
              <wp:extent cx="2174875" cy="71882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174875" cy="718820"/>
                      </a:xfrm>
                      <a:prstGeom prst="rect">
                        <a:avLst/>
                      </a:prstGeom>
                    </wps:spPr>
                    <wps:txbx>
                      <w:txbxContent>
                        <w:p>
                          <w:pPr>
                            <w:spacing w:before="4"/>
                            <w:ind w:left="0" w:right="7" w:firstLine="0"/>
                            <w:jc w:val="center"/>
                            <w:rPr>
                              <w:sz w:val="48"/>
                            </w:rPr>
                          </w:pPr>
                          <w:r>
                            <w:rPr>
                              <w:color w:val="2D5294"/>
                              <w:spacing w:val="-8"/>
                              <w:sz w:val="48"/>
                            </w:rPr>
                            <w:t>RESUME</w:t>
                          </w:r>
                        </w:p>
                        <w:p>
                          <w:pPr>
                            <w:spacing w:before="3"/>
                            <w:ind w:left="7" w:right="7" w:firstLine="0"/>
                            <w:jc w:val="center"/>
                            <w:rPr>
                              <w:sz w:val="48"/>
                            </w:rPr>
                          </w:pPr>
                          <w:r>
                            <w:rPr>
                              <w:color w:val="155F82"/>
                              <w:sz w:val="48"/>
                            </w:rPr>
                            <w:t>Nishant</w:t>
                          </w:r>
                          <w:r>
                            <w:rPr>
                              <w:color w:val="155F82"/>
                              <w:spacing w:val="-9"/>
                              <w:sz w:val="48"/>
                            </w:rPr>
                            <w:t> </w:t>
                          </w:r>
                          <w:r>
                            <w:rPr>
                              <w:color w:val="155F82"/>
                              <w:spacing w:val="-2"/>
                              <w:sz w:val="48"/>
                            </w:rPr>
                            <w:t>Dougall</w:t>
                          </w:r>
                        </w:p>
                      </w:txbxContent>
                    </wps:txbx>
                    <wps:bodyPr wrap="square" lIns="0" tIns="0" rIns="0" bIns="0" rtlCol="0">
                      <a:noAutofit/>
                    </wps:bodyPr>
                  </wps:wsp>
                </a:graphicData>
              </a:graphic>
            </wp:anchor>
          </w:drawing>
        </mc:Choice>
        <mc:Fallback>
          <w:pict>
            <v:shape style="position:absolute;margin-left:220.350006pt;margin-top:21.803438pt;width:171.25pt;height:56.6pt;mso-position-horizontal-relative:page;mso-position-vertical-relative:page;z-index:-18381824" type="#_x0000_t202" id="docshape65" filled="false" stroked="false">
              <v:textbox inset="0,0,0,0">
                <w:txbxContent>
                  <w:p>
                    <w:pPr>
                      <w:spacing w:before="4"/>
                      <w:ind w:left="0" w:right="7" w:firstLine="0"/>
                      <w:jc w:val="center"/>
                      <w:rPr>
                        <w:sz w:val="48"/>
                      </w:rPr>
                    </w:pPr>
                    <w:r>
                      <w:rPr>
                        <w:color w:val="2D5294"/>
                        <w:spacing w:val="-8"/>
                        <w:sz w:val="48"/>
                      </w:rPr>
                      <w:t>RESUME</w:t>
                    </w:r>
                  </w:p>
                  <w:p>
                    <w:pPr>
                      <w:spacing w:before="3"/>
                      <w:ind w:left="7" w:right="7" w:firstLine="0"/>
                      <w:jc w:val="center"/>
                      <w:rPr>
                        <w:sz w:val="48"/>
                      </w:rPr>
                    </w:pPr>
                    <w:r>
                      <w:rPr>
                        <w:color w:val="155F82"/>
                        <w:sz w:val="48"/>
                      </w:rPr>
                      <w:t>Nishant</w:t>
                    </w:r>
                    <w:r>
                      <w:rPr>
                        <w:color w:val="155F82"/>
                        <w:spacing w:val="-9"/>
                        <w:sz w:val="48"/>
                      </w:rPr>
                      <w:t> </w:t>
                    </w:r>
                    <w:r>
                      <w:rPr>
                        <w:color w:val="155F82"/>
                        <w:spacing w:val="-2"/>
                        <w:sz w:val="48"/>
                      </w:rPr>
                      <w:t>Dougall</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5168">
              <wp:simplePos x="0" y="0"/>
              <wp:positionH relativeFrom="page">
                <wp:posOffset>736600</wp:posOffset>
              </wp:positionH>
              <wp:positionV relativeFrom="page">
                <wp:posOffset>1066800</wp:posOffset>
              </wp:positionV>
              <wp:extent cx="629920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299200" cy="1270"/>
                      </a:xfrm>
                      <a:custGeom>
                        <a:avLst/>
                        <a:gdLst/>
                        <a:ahLst/>
                        <a:cxnLst/>
                        <a:rect l="l" t="t" r="r" b="b"/>
                        <a:pathLst>
                          <a:path w="6299200" h="0">
                            <a:moveTo>
                              <a:pt x="0" y="0"/>
                            </a:moveTo>
                            <a:lnTo>
                              <a:pt x="6299199" y="0"/>
                            </a:lnTo>
                          </a:path>
                        </a:pathLst>
                      </a:custGeom>
                      <a:ln w="25400">
                        <a:solidFill>
                          <a:srgbClr val="4472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81312" from="58.000004pt,84pt" to="553.999984pt,84pt" stroked="true" strokeweight="2.0pt" strokecolor="#4472c3">
              <v:stroke dashstyle="solid"/>
              <w10:wrap type="none"/>
            </v:line>
          </w:pict>
        </mc:Fallback>
      </mc:AlternateContent>
    </w:r>
    <w:r>
      <w:rPr/>
      <mc:AlternateContent>
        <mc:Choice Requires="wps">
          <w:drawing>
            <wp:anchor distT="0" distB="0" distL="0" distR="0" allowOverlap="1" layoutInCell="1" locked="0" behindDoc="1" simplePos="0" relativeHeight="484935680">
              <wp:simplePos x="0" y="0"/>
              <wp:positionH relativeFrom="page">
                <wp:posOffset>2897261</wp:posOffset>
              </wp:positionH>
              <wp:positionV relativeFrom="page">
                <wp:posOffset>325080</wp:posOffset>
              </wp:positionV>
              <wp:extent cx="1978025" cy="70231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978025" cy="702310"/>
                      </a:xfrm>
                      <a:prstGeom prst="rect">
                        <a:avLst/>
                      </a:prstGeom>
                    </wps:spPr>
                    <wps:txbx>
                      <w:txbxContent>
                        <w:p>
                          <w:pPr>
                            <w:spacing w:line="509" w:lineRule="exact" w:before="0"/>
                            <w:ind w:left="0" w:right="0" w:firstLine="0"/>
                            <w:jc w:val="center"/>
                            <w:rPr>
                              <w:rFonts w:ascii="Calibri"/>
                              <w:sz w:val="48"/>
                            </w:rPr>
                          </w:pPr>
                          <w:r>
                            <w:rPr>
                              <w:rFonts w:ascii="Calibri"/>
                              <w:color w:val="2E5395"/>
                              <w:spacing w:val="-2"/>
                              <w:sz w:val="48"/>
                            </w:rPr>
                            <w:t>RESUME</w:t>
                          </w:r>
                        </w:p>
                        <w:p>
                          <w:pPr>
                            <w:spacing w:before="0"/>
                            <w:ind w:left="0" w:right="0" w:firstLine="0"/>
                            <w:jc w:val="center"/>
                            <w:rPr>
                              <w:rFonts w:ascii="Calibri"/>
                              <w:sz w:val="48"/>
                            </w:rPr>
                          </w:pPr>
                          <w:r>
                            <w:rPr>
                              <w:rFonts w:ascii="Calibri"/>
                              <w:color w:val="2E5395"/>
                              <w:sz w:val="48"/>
                            </w:rPr>
                            <w:t>Nishant</w:t>
                          </w:r>
                          <w:r>
                            <w:rPr>
                              <w:rFonts w:ascii="Calibri"/>
                              <w:color w:val="2E5395"/>
                              <w:spacing w:val="-5"/>
                              <w:sz w:val="48"/>
                            </w:rPr>
                            <w:t> </w:t>
                          </w:r>
                          <w:r>
                            <w:rPr>
                              <w:rFonts w:ascii="Calibri"/>
                              <w:color w:val="2E5395"/>
                              <w:spacing w:val="-2"/>
                              <w:sz w:val="48"/>
                            </w:rPr>
                            <w:t>Dougall</w:t>
                          </w:r>
                        </w:p>
                      </w:txbxContent>
                    </wps:txbx>
                    <wps:bodyPr wrap="square" lIns="0" tIns="0" rIns="0" bIns="0" rtlCol="0">
                      <a:noAutofit/>
                    </wps:bodyPr>
                  </wps:wsp>
                </a:graphicData>
              </a:graphic>
            </wp:anchor>
          </w:drawing>
        </mc:Choice>
        <mc:Fallback>
          <w:pict>
            <v:shape style="position:absolute;margin-left:228.130859pt;margin-top:25.596876pt;width:155.75pt;height:55.3pt;mso-position-horizontal-relative:page;mso-position-vertical-relative:page;z-index:-18380800" type="#_x0000_t202" id="docshape68" filled="false" stroked="false">
              <v:textbox inset="0,0,0,0">
                <w:txbxContent>
                  <w:p>
                    <w:pPr>
                      <w:spacing w:line="509" w:lineRule="exact" w:before="0"/>
                      <w:ind w:left="0" w:right="0" w:firstLine="0"/>
                      <w:jc w:val="center"/>
                      <w:rPr>
                        <w:rFonts w:ascii="Calibri"/>
                        <w:sz w:val="48"/>
                      </w:rPr>
                    </w:pPr>
                    <w:r>
                      <w:rPr>
                        <w:rFonts w:ascii="Calibri"/>
                        <w:color w:val="2E5395"/>
                        <w:spacing w:val="-2"/>
                        <w:sz w:val="48"/>
                      </w:rPr>
                      <w:t>RESUME</w:t>
                    </w:r>
                  </w:p>
                  <w:p>
                    <w:pPr>
                      <w:spacing w:before="0"/>
                      <w:ind w:left="0" w:right="0" w:firstLine="0"/>
                      <w:jc w:val="center"/>
                      <w:rPr>
                        <w:rFonts w:ascii="Calibri"/>
                        <w:sz w:val="48"/>
                      </w:rPr>
                    </w:pPr>
                    <w:r>
                      <w:rPr>
                        <w:rFonts w:ascii="Calibri"/>
                        <w:color w:val="2E5395"/>
                        <w:sz w:val="48"/>
                      </w:rPr>
                      <w:t>Nishant</w:t>
                    </w:r>
                    <w:r>
                      <w:rPr>
                        <w:rFonts w:ascii="Calibri"/>
                        <w:color w:val="2E5395"/>
                        <w:spacing w:val="-5"/>
                        <w:sz w:val="48"/>
                      </w:rPr>
                      <w:t> </w:t>
                    </w:r>
                    <w:r>
                      <w:rPr>
                        <w:rFonts w:ascii="Calibri"/>
                        <w:color w:val="2E5395"/>
                        <w:spacing w:val="-2"/>
                        <w:sz w:val="48"/>
                      </w:rPr>
                      <w:t>Dougall</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6192">
              <wp:simplePos x="0" y="0"/>
              <wp:positionH relativeFrom="page">
                <wp:posOffset>711517</wp:posOffset>
              </wp:positionH>
              <wp:positionV relativeFrom="page">
                <wp:posOffset>692530</wp:posOffset>
              </wp:positionV>
              <wp:extent cx="6349365" cy="1905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349365" cy="19050"/>
                      </a:xfrm>
                      <a:custGeom>
                        <a:avLst/>
                        <a:gdLst/>
                        <a:ahLst/>
                        <a:cxnLst/>
                        <a:rect l="l" t="t" r="r" b="b"/>
                        <a:pathLst>
                          <a:path w="6349365" h="19050">
                            <a:moveTo>
                              <a:pt x="6349365" y="0"/>
                            </a:moveTo>
                            <a:lnTo>
                              <a:pt x="0" y="0"/>
                            </a:lnTo>
                            <a:lnTo>
                              <a:pt x="0" y="19050"/>
                            </a:lnTo>
                            <a:lnTo>
                              <a:pt x="6349365" y="19050"/>
                            </a:lnTo>
                            <a:lnTo>
                              <a:pt x="63493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56.025002pt;margin-top:54.529999pt;width:499.95pt;height:1.5pt;mso-position-horizontal-relative:page;mso-position-vertical-relative:page;z-index:-18380288" id="docshape71" filled="true" fillcolor="#4471c4" stroked="false">
              <v:fill type="solid"/>
              <w10:wrap type="none"/>
            </v:rect>
          </w:pict>
        </mc:Fallback>
      </mc:AlternateContent>
    </w:r>
    <w:r>
      <w:rPr/>
      <mc:AlternateContent>
        <mc:Choice Requires="wps">
          <w:drawing>
            <wp:anchor distT="0" distB="0" distL="0" distR="0" allowOverlap="1" layoutInCell="1" locked="0" behindDoc="1" simplePos="0" relativeHeight="484936704">
              <wp:simplePos x="0" y="0"/>
              <wp:positionH relativeFrom="page">
                <wp:posOffset>2896870</wp:posOffset>
              </wp:positionH>
              <wp:positionV relativeFrom="page">
                <wp:posOffset>317881</wp:posOffset>
              </wp:positionV>
              <wp:extent cx="1978025" cy="3302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978025" cy="330200"/>
                      </a:xfrm>
                      <a:prstGeom prst="rect">
                        <a:avLst/>
                      </a:prstGeom>
                    </wps:spPr>
                    <wps:txbx>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wps:txbx>
                    <wps:bodyPr wrap="square" lIns="0" tIns="0" rIns="0" bIns="0" rtlCol="0">
                      <a:noAutofit/>
                    </wps:bodyPr>
                  </wps:wsp>
                </a:graphicData>
              </a:graphic>
            </wp:anchor>
          </w:drawing>
        </mc:Choice>
        <mc:Fallback>
          <w:pict>
            <v:shape style="position:absolute;margin-left:228.100006pt;margin-top:25.030001pt;width:155.75pt;height:26pt;mso-position-horizontal-relative:page;mso-position-vertical-relative:page;z-index:-18379776" type="#_x0000_t202" id="docshape72" filled="false" stroked="false">
              <v:textbox inset="0,0,0,0">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7216">
              <wp:simplePos x="0" y="0"/>
              <wp:positionH relativeFrom="page">
                <wp:posOffset>711517</wp:posOffset>
              </wp:positionH>
              <wp:positionV relativeFrom="page">
                <wp:posOffset>692530</wp:posOffset>
              </wp:positionV>
              <wp:extent cx="6349365" cy="1905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349365" cy="19050"/>
                      </a:xfrm>
                      <a:custGeom>
                        <a:avLst/>
                        <a:gdLst/>
                        <a:ahLst/>
                        <a:cxnLst/>
                        <a:rect l="l" t="t" r="r" b="b"/>
                        <a:pathLst>
                          <a:path w="6349365" h="19050">
                            <a:moveTo>
                              <a:pt x="6349365" y="0"/>
                            </a:moveTo>
                            <a:lnTo>
                              <a:pt x="0" y="0"/>
                            </a:lnTo>
                            <a:lnTo>
                              <a:pt x="0" y="19050"/>
                            </a:lnTo>
                            <a:lnTo>
                              <a:pt x="6349365" y="19050"/>
                            </a:lnTo>
                            <a:lnTo>
                              <a:pt x="63493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56.025002pt;margin-top:54.529999pt;width:499.95pt;height:1.5pt;mso-position-horizontal-relative:page;mso-position-vertical-relative:page;z-index:-18379264" id="docshape74" filled="true" fillcolor="#4471c4" stroked="false">
              <v:fill type="solid"/>
              <w10:wrap type="none"/>
            </v:rect>
          </w:pict>
        </mc:Fallback>
      </mc:AlternateContent>
    </w:r>
    <w:r>
      <w:rPr/>
      <mc:AlternateContent>
        <mc:Choice Requires="wps">
          <w:drawing>
            <wp:anchor distT="0" distB="0" distL="0" distR="0" allowOverlap="1" layoutInCell="1" locked="0" behindDoc="1" simplePos="0" relativeHeight="484937728">
              <wp:simplePos x="0" y="0"/>
              <wp:positionH relativeFrom="page">
                <wp:posOffset>2896870</wp:posOffset>
              </wp:positionH>
              <wp:positionV relativeFrom="page">
                <wp:posOffset>317881</wp:posOffset>
              </wp:positionV>
              <wp:extent cx="1978025" cy="3302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978025" cy="330200"/>
                      </a:xfrm>
                      <a:prstGeom prst="rect">
                        <a:avLst/>
                      </a:prstGeom>
                    </wps:spPr>
                    <wps:txbx>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wps:txbx>
                    <wps:bodyPr wrap="square" lIns="0" tIns="0" rIns="0" bIns="0" rtlCol="0">
                      <a:noAutofit/>
                    </wps:bodyPr>
                  </wps:wsp>
                </a:graphicData>
              </a:graphic>
            </wp:anchor>
          </w:drawing>
        </mc:Choice>
        <mc:Fallback>
          <w:pict>
            <v:shape style="position:absolute;margin-left:228.100006pt;margin-top:25.030001pt;width:155.75pt;height:26pt;mso-position-horizontal-relative:page;mso-position-vertical-relative:page;z-index:-18378752" type="#_x0000_t202" id="docshape75" filled="false" stroked="false">
              <v:textbox inset="0,0,0,0">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8240">
              <wp:simplePos x="0" y="0"/>
              <wp:positionH relativeFrom="page">
                <wp:posOffset>711517</wp:posOffset>
              </wp:positionH>
              <wp:positionV relativeFrom="page">
                <wp:posOffset>692530</wp:posOffset>
              </wp:positionV>
              <wp:extent cx="6349365" cy="1905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349365" cy="19050"/>
                      </a:xfrm>
                      <a:custGeom>
                        <a:avLst/>
                        <a:gdLst/>
                        <a:ahLst/>
                        <a:cxnLst/>
                        <a:rect l="l" t="t" r="r" b="b"/>
                        <a:pathLst>
                          <a:path w="6349365" h="19050">
                            <a:moveTo>
                              <a:pt x="6349365" y="0"/>
                            </a:moveTo>
                            <a:lnTo>
                              <a:pt x="0" y="0"/>
                            </a:lnTo>
                            <a:lnTo>
                              <a:pt x="0" y="19050"/>
                            </a:lnTo>
                            <a:lnTo>
                              <a:pt x="6349365" y="19050"/>
                            </a:lnTo>
                            <a:lnTo>
                              <a:pt x="63493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56.025002pt;margin-top:54.529999pt;width:499.95pt;height:1.5pt;mso-position-horizontal-relative:page;mso-position-vertical-relative:page;z-index:-18378240" id="docshape76" filled="true" fillcolor="#4471c4" stroked="false">
              <v:fill type="solid"/>
              <w10:wrap type="none"/>
            </v:rect>
          </w:pict>
        </mc:Fallback>
      </mc:AlternateContent>
    </w:r>
    <w:r>
      <w:rPr/>
      <mc:AlternateContent>
        <mc:Choice Requires="wps">
          <w:drawing>
            <wp:anchor distT="0" distB="0" distL="0" distR="0" allowOverlap="1" layoutInCell="1" locked="0" behindDoc="1" simplePos="0" relativeHeight="484938752">
              <wp:simplePos x="0" y="0"/>
              <wp:positionH relativeFrom="page">
                <wp:posOffset>2896870</wp:posOffset>
              </wp:positionH>
              <wp:positionV relativeFrom="page">
                <wp:posOffset>317881</wp:posOffset>
              </wp:positionV>
              <wp:extent cx="1978025" cy="3302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978025" cy="330200"/>
                      </a:xfrm>
                      <a:prstGeom prst="rect">
                        <a:avLst/>
                      </a:prstGeom>
                    </wps:spPr>
                    <wps:txbx>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wps:txbx>
                    <wps:bodyPr wrap="square" lIns="0" tIns="0" rIns="0" bIns="0" rtlCol="0">
                      <a:noAutofit/>
                    </wps:bodyPr>
                  </wps:wsp>
                </a:graphicData>
              </a:graphic>
            </wp:anchor>
          </w:drawing>
        </mc:Choice>
        <mc:Fallback>
          <w:pict>
            <v:shape style="position:absolute;margin-left:228.100006pt;margin-top:25.030001pt;width:155.75pt;height:26pt;mso-position-horizontal-relative:page;mso-position-vertical-relative:page;z-index:-18377728" type="#_x0000_t202" id="docshape77" filled="false" stroked="false">
              <v:textbox inset="0,0,0,0">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39264">
              <wp:simplePos x="0" y="0"/>
              <wp:positionH relativeFrom="page">
                <wp:posOffset>711517</wp:posOffset>
              </wp:positionH>
              <wp:positionV relativeFrom="page">
                <wp:posOffset>692530</wp:posOffset>
              </wp:positionV>
              <wp:extent cx="6349365" cy="1905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6349365" cy="19050"/>
                      </a:xfrm>
                      <a:custGeom>
                        <a:avLst/>
                        <a:gdLst/>
                        <a:ahLst/>
                        <a:cxnLst/>
                        <a:rect l="l" t="t" r="r" b="b"/>
                        <a:pathLst>
                          <a:path w="6349365" h="19050">
                            <a:moveTo>
                              <a:pt x="6349365" y="0"/>
                            </a:moveTo>
                            <a:lnTo>
                              <a:pt x="0" y="0"/>
                            </a:lnTo>
                            <a:lnTo>
                              <a:pt x="0" y="19050"/>
                            </a:lnTo>
                            <a:lnTo>
                              <a:pt x="6349365" y="19050"/>
                            </a:lnTo>
                            <a:lnTo>
                              <a:pt x="63493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56.025002pt;margin-top:54.529999pt;width:499.95pt;height:1.5pt;mso-position-horizontal-relative:page;mso-position-vertical-relative:page;z-index:-18377216" id="docshape79" filled="true" fillcolor="#4471c4" stroked="false">
              <v:fill type="solid"/>
              <w10:wrap type="none"/>
            </v:rect>
          </w:pict>
        </mc:Fallback>
      </mc:AlternateContent>
    </w:r>
    <w:r>
      <w:rPr/>
      <mc:AlternateContent>
        <mc:Choice Requires="wps">
          <w:drawing>
            <wp:anchor distT="0" distB="0" distL="0" distR="0" allowOverlap="1" layoutInCell="1" locked="0" behindDoc="1" simplePos="0" relativeHeight="484939776">
              <wp:simplePos x="0" y="0"/>
              <wp:positionH relativeFrom="page">
                <wp:posOffset>2896870</wp:posOffset>
              </wp:positionH>
              <wp:positionV relativeFrom="page">
                <wp:posOffset>317881</wp:posOffset>
              </wp:positionV>
              <wp:extent cx="1978025" cy="3302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978025" cy="330200"/>
                      </a:xfrm>
                      <a:prstGeom prst="rect">
                        <a:avLst/>
                      </a:prstGeom>
                    </wps:spPr>
                    <wps:txbx>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wps:txbx>
                    <wps:bodyPr wrap="square" lIns="0" tIns="0" rIns="0" bIns="0" rtlCol="0">
                      <a:noAutofit/>
                    </wps:bodyPr>
                  </wps:wsp>
                </a:graphicData>
              </a:graphic>
            </wp:anchor>
          </w:drawing>
        </mc:Choice>
        <mc:Fallback>
          <w:pict>
            <v:shape style="position:absolute;margin-left:228.100006pt;margin-top:25.030001pt;width:155.75pt;height:26pt;mso-position-horizontal-relative:page;mso-position-vertical-relative:page;z-index:-18376704" type="#_x0000_t202" id="docshape80" filled="false" stroked="false">
              <v:textbox inset="0,0,0,0">
                <w:txbxContent>
                  <w:p>
                    <w:pPr>
                      <w:spacing w:line="509" w:lineRule="exact" w:before="0"/>
                      <w:ind w:left="20" w:right="0" w:firstLine="0"/>
                      <w:jc w:val="left"/>
                      <w:rPr>
                        <w:rFonts w:ascii="Calibri"/>
                        <w:sz w:val="48"/>
                      </w:rPr>
                    </w:pPr>
                    <w:r>
                      <w:rPr>
                        <w:rFonts w:ascii="Calibri"/>
                        <w:color w:val="2E5395"/>
                        <w:sz w:val="48"/>
                      </w:rPr>
                      <w:t>Nishant</w:t>
                    </w:r>
                    <w:r>
                      <w:rPr>
                        <w:rFonts w:ascii="Calibri"/>
                        <w:color w:val="2E5395"/>
                        <w:spacing w:val="-9"/>
                        <w:sz w:val="48"/>
                      </w:rPr>
                      <w:t> </w:t>
                    </w:r>
                    <w:r>
                      <w:rPr>
                        <w:rFonts w:ascii="Calibri"/>
                        <w:color w:val="2E5395"/>
                        <w:spacing w:val="-2"/>
                        <w:sz w:val="48"/>
                      </w:rPr>
                      <w:t>Dougall</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0288">
              <wp:simplePos x="0" y="0"/>
              <wp:positionH relativeFrom="page">
                <wp:posOffset>318515</wp:posOffset>
              </wp:positionH>
              <wp:positionV relativeFrom="page">
                <wp:posOffset>350346</wp:posOffset>
              </wp:positionV>
              <wp:extent cx="7132320"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6192" from="25.08pt,27.5863pt" to="586.680pt,27.5863pt" stroked="true" strokeweight="1.44pt" strokecolor="#a9122a">
              <v:stroke dashstyle="solid"/>
              <w10:wrap type="none"/>
            </v:lin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0800">
              <wp:simplePos x="0" y="0"/>
              <wp:positionH relativeFrom="page">
                <wp:posOffset>318515</wp:posOffset>
              </wp:positionH>
              <wp:positionV relativeFrom="page">
                <wp:posOffset>358728</wp:posOffset>
              </wp:positionV>
              <wp:extent cx="713232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5680" from="25.08pt,28.2463pt" to="586.680pt,28.2463pt" stroked="true" strokeweight="1.44pt" strokecolor="#a9122a">
              <v:stroke dashstyle="solid"/>
              <w10:wrap type="none"/>
            </v:lin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1312">
              <wp:simplePos x="0" y="0"/>
              <wp:positionH relativeFrom="page">
                <wp:posOffset>318515</wp:posOffset>
              </wp:positionH>
              <wp:positionV relativeFrom="page">
                <wp:posOffset>350346</wp:posOffset>
              </wp:positionV>
              <wp:extent cx="713232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5168" from="25.08pt,27.5863pt" to="586.680pt,27.5863pt" stroked="true" strokeweight="1.44pt" strokecolor="#a9122a">
              <v:stroke dashstyle="solid"/>
              <w10:wrap type="none"/>
            </v:lin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1824">
              <wp:simplePos x="0" y="0"/>
              <wp:positionH relativeFrom="page">
                <wp:posOffset>318515</wp:posOffset>
              </wp:positionH>
              <wp:positionV relativeFrom="page">
                <wp:posOffset>358728</wp:posOffset>
              </wp:positionV>
              <wp:extent cx="713232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4656" from="25.08pt,28.2463pt" to="586.680pt,28.2463pt" stroked="true" strokeweight="1.44pt" strokecolor="#a9122a">
              <v:stroke dashstyle="solid"/>
              <w10:wrap type="none"/>
            </v:lin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2336">
              <wp:simplePos x="0" y="0"/>
              <wp:positionH relativeFrom="page">
                <wp:posOffset>318515</wp:posOffset>
              </wp:positionH>
              <wp:positionV relativeFrom="page">
                <wp:posOffset>350346</wp:posOffset>
              </wp:positionV>
              <wp:extent cx="7132320"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4144" from="25.08pt,27.5863pt" to="586.680pt,27.5863pt" stroked="true" strokeweight="1.44pt" strokecolor="#a9122a">
              <v:stroke dashstyle="solid"/>
              <w10:wrap type="none"/>
            </v:lin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2848">
              <wp:simplePos x="0" y="0"/>
              <wp:positionH relativeFrom="page">
                <wp:posOffset>318515</wp:posOffset>
              </wp:positionH>
              <wp:positionV relativeFrom="page">
                <wp:posOffset>358728</wp:posOffset>
              </wp:positionV>
              <wp:extent cx="713232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3632" from="25.08pt,28.2463pt" to="586.680pt,28.2463pt" stroked="true" strokeweight="1.44pt" strokecolor="#a9122a">
              <v:stroke dashstyle="solid"/>
              <w10:wrap type="none"/>
            </v:lin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3360">
              <wp:simplePos x="0" y="0"/>
              <wp:positionH relativeFrom="page">
                <wp:posOffset>327025</wp:posOffset>
              </wp:positionH>
              <wp:positionV relativeFrom="page">
                <wp:posOffset>340995</wp:posOffset>
              </wp:positionV>
              <wp:extent cx="7132320"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3120" from="25.75pt,26.85pt" to="587.35pt,26.85pt" stroked="true" strokeweight="1.44pt" strokecolor="#a9122a">
              <v:stroke dashstyle="solid"/>
              <w10:wrap type="none"/>
            </v:lin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3872">
              <wp:simplePos x="0" y="0"/>
              <wp:positionH relativeFrom="page">
                <wp:posOffset>327025</wp:posOffset>
              </wp:positionH>
              <wp:positionV relativeFrom="page">
                <wp:posOffset>349250</wp:posOffset>
              </wp:positionV>
              <wp:extent cx="7132320"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7132320" cy="1270"/>
                      </a:xfrm>
                      <a:custGeom>
                        <a:avLst/>
                        <a:gdLst/>
                        <a:ahLst/>
                        <a:cxnLst/>
                        <a:rect l="l" t="t" r="r" b="b"/>
                        <a:pathLst>
                          <a:path w="7132320" h="0">
                            <a:moveTo>
                              <a:pt x="0" y="0"/>
                            </a:moveTo>
                            <a:lnTo>
                              <a:pt x="7132320" y="0"/>
                            </a:lnTo>
                          </a:path>
                        </a:pathLst>
                      </a:custGeom>
                      <a:ln w="18288">
                        <a:solidFill>
                          <a:srgbClr val="A912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72608" from="25.75pt,27.5pt" to="587.35pt,27.5pt" stroked="true" strokeweight="1.44pt" strokecolor="#a9122a">
              <v:stroke dashstyle="solid"/>
              <w10:wrap type="none"/>
            </v:lin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4384">
              <wp:simplePos x="0" y="0"/>
              <wp:positionH relativeFrom="page">
                <wp:posOffset>2665095</wp:posOffset>
              </wp:positionH>
              <wp:positionV relativeFrom="page">
                <wp:posOffset>924305</wp:posOffset>
              </wp:positionV>
              <wp:extent cx="2441575" cy="37147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441575" cy="371475"/>
                      </a:xfrm>
                      <a:prstGeom prst="rect">
                        <a:avLst/>
                      </a:prstGeom>
                    </wps:spPr>
                    <wps:txbx>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wps:txbx>
                    <wps:bodyPr wrap="square" lIns="0" tIns="0" rIns="0" bIns="0" rtlCol="0">
                      <a:noAutofit/>
                    </wps:bodyPr>
                  </wps:wsp>
                </a:graphicData>
              </a:graphic>
            </wp:anchor>
          </w:drawing>
        </mc:Choice>
        <mc:Fallback>
          <w:pict>
            <v:shape style="position:absolute;margin-left:209.850006pt;margin-top:72.779999pt;width:192.25pt;height:29.25pt;mso-position-horizontal-relative:page;mso-position-vertical-relative:page;z-index:-18372096" type="#_x0000_t202" id="docshape99" filled="false" stroked="false">
              <v:textbox inset="0,0,0,0">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4896">
              <wp:simplePos x="0" y="0"/>
              <wp:positionH relativeFrom="page">
                <wp:posOffset>2665095</wp:posOffset>
              </wp:positionH>
              <wp:positionV relativeFrom="page">
                <wp:posOffset>924305</wp:posOffset>
              </wp:positionV>
              <wp:extent cx="2441575" cy="37147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441575" cy="371475"/>
                      </a:xfrm>
                      <a:prstGeom prst="rect">
                        <a:avLst/>
                      </a:prstGeom>
                    </wps:spPr>
                    <wps:txbx>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wps:txbx>
                    <wps:bodyPr wrap="square" lIns="0" tIns="0" rIns="0" bIns="0" rtlCol="0">
                      <a:noAutofit/>
                    </wps:bodyPr>
                  </wps:wsp>
                </a:graphicData>
              </a:graphic>
            </wp:anchor>
          </w:drawing>
        </mc:Choice>
        <mc:Fallback>
          <w:pict>
            <v:shape style="position:absolute;margin-left:209.850006pt;margin-top:72.779999pt;width:192.25pt;height:29.25pt;mso-position-horizontal-relative:page;mso-position-vertical-relative:page;z-index:-18371584" type="#_x0000_t202" id="docshape101" filled="false" stroked="false">
              <v:textbox inset="0,0,0,0">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5408">
              <wp:simplePos x="0" y="0"/>
              <wp:positionH relativeFrom="page">
                <wp:posOffset>2665095</wp:posOffset>
              </wp:positionH>
              <wp:positionV relativeFrom="page">
                <wp:posOffset>924305</wp:posOffset>
              </wp:positionV>
              <wp:extent cx="2441575" cy="37147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441575" cy="371475"/>
                      </a:xfrm>
                      <a:prstGeom prst="rect">
                        <a:avLst/>
                      </a:prstGeom>
                    </wps:spPr>
                    <wps:txbx>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wps:txbx>
                    <wps:bodyPr wrap="square" lIns="0" tIns="0" rIns="0" bIns="0" rtlCol="0">
                      <a:noAutofit/>
                    </wps:bodyPr>
                  </wps:wsp>
                </a:graphicData>
              </a:graphic>
            </wp:anchor>
          </w:drawing>
        </mc:Choice>
        <mc:Fallback>
          <w:pict>
            <v:shape style="position:absolute;margin-left:209.850006pt;margin-top:72.779999pt;width:192.25pt;height:29.25pt;mso-position-horizontal-relative:page;mso-position-vertical-relative:page;z-index:-18371072" type="#_x0000_t202" id="docshape102" filled="false" stroked="false">
              <v:textbox inset="0,0,0,0">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5920">
              <wp:simplePos x="0" y="0"/>
              <wp:positionH relativeFrom="page">
                <wp:posOffset>2665095</wp:posOffset>
              </wp:positionH>
              <wp:positionV relativeFrom="page">
                <wp:posOffset>924305</wp:posOffset>
              </wp:positionV>
              <wp:extent cx="2441575" cy="37147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441575" cy="371475"/>
                      </a:xfrm>
                      <a:prstGeom prst="rect">
                        <a:avLst/>
                      </a:prstGeom>
                    </wps:spPr>
                    <wps:txbx>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wps:txbx>
                    <wps:bodyPr wrap="square" lIns="0" tIns="0" rIns="0" bIns="0" rtlCol="0">
                      <a:noAutofit/>
                    </wps:bodyPr>
                  </wps:wsp>
                </a:graphicData>
              </a:graphic>
            </wp:anchor>
          </w:drawing>
        </mc:Choice>
        <mc:Fallback>
          <w:pict>
            <v:shape style="position:absolute;margin-left:209.850006pt;margin-top:72.779999pt;width:192.25pt;height:29.25pt;mso-position-horizontal-relative:page;mso-position-vertical-relative:page;z-index:-18370560" type="#_x0000_t202" id="docshape103" filled="false" stroked="false">
              <v:textbox inset="0,0,0,0">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946432">
              <wp:simplePos x="0" y="0"/>
              <wp:positionH relativeFrom="page">
                <wp:posOffset>2665095</wp:posOffset>
              </wp:positionH>
              <wp:positionV relativeFrom="page">
                <wp:posOffset>924305</wp:posOffset>
              </wp:positionV>
              <wp:extent cx="2441575" cy="3714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441575" cy="371475"/>
                      </a:xfrm>
                      <a:prstGeom prst="rect">
                        <a:avLst/>
                      </a:prstGeom>
                    </wps:spPr>
                    <wps:txbx>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wps:txbx>
                    <wps:bodyPr wrap="square" lIns="0" tIns="0" rIns="0" bIns="0" rtlCol="0">
                      <a:noAutofit/>
                    </wps:bodyPr>
                  </wps:wsp>
                </a:graphicData>
              </a:graphic>
            </wp:anchor>
          </w:drawing>
        </mc:Choice>
        <mc:Fallback>
          <w:pict>
            <v:shape style="position:absolute;margin-left:209.850006pt;margin-top:72.779999pt;width:192.25pt;height:29.25pt;mso-position-horizontal-relative:page;mso-position-vertical-relative:page;z-index:-18370048" type="#_x0000_t202" id="docshape104" filled="false" stroked="false">
              <v:textbox inset="0,0,0,0">
                <w:txbxContent>
                  <w:p>
                    <w:pPr>
                      <w:spacing w:line="303" w:lineRule="exact" w:before="0"/>
                      <w:ind w:left="7" w:right="0" w:firstLine="0"/>
                      <w:jc w:val="center"/>
                      <w:rPr>
                        <w:rFonts w:ascii="Calibri"/>
                        <w:b/>
                        <w:sz w:val="28"/>
                      </w:rPr>
                    </w:pPr>
                    <w:r>
                      <w:rPr>
                        <w:rFonts w:ascii="Calibri"/>
                        <w:b/>
                        <w:sz w:val="28"/>
                      </w:rPr>
                      <w:t>NISHANT</w:t>
                    </w:r>
                    <w:r>
                      <w:rPr>
                        <w:rFonts w:ascii="Calibri"/>
                        <w:b/>
                        <w:spacing w:val="2"/>
                        <w:sz w:val="28"/>
                      </w:rPr>
                      <w:t> </w:t>
                    </w:r>
                    <w:r>
                      <w:rPr>
                        <w:rFonts w:ascii="Calibri"/>
                        <w:b/>
                        <w:spacing w:val="-2"/>
                        <w:sz w:val="28"/>
                      </w:rPr>
                      <w:t>DOUGALL</w:t>
                    </w:r>
                  </w:p>
                  <w:p>
                    <w:pPr>
                      <w:pStyle w:val="BodyText"/>
                      <w:spacing w:line="266" w:lineRule="exact"/>
                      <w:ind w:left="7" w:right="7"/>
                      <w:jc w:val="center"/>
                      <w:rPr>
                        <w:rFonts w:ascii="Calibri" w:hAnsi="Calibri"/>
                      </w:rPr>
                    </w:pPr>
                    <w:r>
                      <w:rPr>
                        <w:rFonts w:ascii="Calibri" w:hAnsi="Calibri"/>
                      </w:rPr>
                      <w:t>0412</w:t>
                    </w:r>
                    <w:r>
                      <w:rPr>
                        <w:rFonts w:ascii="Calibri" w:hAnsi="Calibri"/>
                        <w:spacing w:val="-3"/>
                      </w:rPr>
                      <w:t> </w:t>
                    </w:r>
                    <w:r>
                      <w:rPr>
                        <w:rFonts w:ascii="Calibri" w:hAnsi="Calibri"/>
                      </w:rPr>
                      <w:t>202</w:t>
                    </w:r>
                    <w:r>
                      <w:rPr>
                        <w:rFonts w:ascii="Calibri" w:hAnsi="Calibri"/>
                        <w:spacing w:val="-3"/>
                      </w:rPr>
                      <w:t> </w:t>
                    </w:r>
                    <w:r>
                      <w:rPr>
                        <w:rFonts w:ascii="Calibri" w:hAnsi="Calibri"/>
                      </w:rPr>
                      <w:t>666</w:t>
                    </w:r>
                    <w:r>
                      <w:rPr>
                        <w:rFonts w:ascii="Calibri" w:hAnsi="Calibri"/>
                        <w:spacing w:val="-3"/>
                      </w:rPr>
                      <w:t> </w:t>
                    </w:r>
                    <w:r>
                      <w:rPr>
                        <w:rFonts w:ascii="Calibri" w:hAnsi="Calibri"/>
                      </w:rPr>
                      <w:t>∙</w:t>
                    </w:r>
                    <w:r>
                      <w:rPr>
                        <w:rFonts w:ascii="Calibri" w:hAnsi="Calibri"/>
                        <w:spacing w:val="-2"/>
                      </w:rPr>
                      <w:t> </w:t>
                    </w:r>
                    <w:hyperlink r:id="rId1">
                      <w:r>
                        <w:rPr>
                          <w:rFonts w:ascii="Calibri" w:hAnsi="Calibri"/>
                          <w:spacing w:val="-2"/>
                        </w:rPr>
                        <w:t>nishantdougall@gmail.com</w:t>
                      </w:r>
                    </w:hyperlink>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0"/>
      <w:numFmt w:val="bullet"/>
      <w:lvlText w:val="●"/>
      <w:lvlJc w:val="left"/>
      <w:pPr>
        <w:ind w:left="1801"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844" w:hanging="361"/>
      </w:pPr>
      <w:rPr>
        <w:rFonts w:hint="default"/>
        <w:lang w:val="en-US" w:eastAsia="en-US" w:bidi="ar-SA"/>
      </w:rPr>
    </w:lvl>
    <w:lvl w:ilvl="2">
      <w:start w:val="0"/>
      <w:numFmt w:val="bullet"/>
      <w:lvlText w:val="•"/>
      <w:lvlJc w:val="left"/>
      <w:pPr>
        <w:ind w:left="3888" w:hanging="361"/>
      </w:pPr>
      <w:rPr>
        <w:rFonts w:hint="default"/>
        <w:lang w:val="en-US" w:eastAsia="en-US" w:bidi="ar-SA"/>
      </w:rPr>
    </w:lvl>
    <w:lvl w:ilvl="3">
      <w:start w:val="0"/>
      <w:numFmt w:val="bullet"/>
      <w:lvlText w:val="•"/>
      <w:lvlJc w:val="left"/>
      <w:pPr>
        <w:ind w:left="4932" w:hanging="361"/>
      </w:pPr>
      <w:rPr>
        <w:rFonts w:hint="default"/>
        <w:lang w:val="en-US" w:eastAsia="en-US" w:bidi="ar-SA"/>
      </w:rPr>
    </w:lvl>
    <w:lvl w:ilvl="4">
      <w:start w:val="0"/>
      <w:numFmt w:val="bullet"/>
      <w:lvlText w:val="•"/>
      <w:lvlJc w:val="left"/>
      <w:pPr>
        <w:ind w:left="5976" w:hanging="361"/>
      </w:pPr>
      <w:rPr>
        <w:rFonts w:hint="default"/>
        <w:lang w:val="en-US" w:eastAsia="en-US" w:bidi="ar-SA"/>
      </w:rPr>
    </w:lvl>
    <w:lvl w:ilvl="5">
      <w:start w:val="0"/>
      <w:numFmt w:val="bullet"/>
      <w:lvlText w:val="•"/>
      <w:lvlJc w:val="left"/>
      <w:pPr>
        <w:ind w:left="7020" w:hanging="361"/>
      </w:pPr>
      <w:rPr>
        <w:rFonts w:hint="default"/>
        <w:lang w:val="en-US" w:eastAsia="en-US" w:bidi="ar-SA"/>
      </w:rPr>
    </w:lvl>
    <w:lvl w:ilvl="6">
      <w:start w:val="0"/>
      <w:numFmt w:val="bullet"/>
      <w:lvlText w:val="•"/>
      <w:lvlJc w:val="left"/>
      <w:pPr>
        <w:ind w:left="8064" w:hanging="361"/>
      </w:pPr>
      <w:rPr>
        <w:rFonts w:hint="default"/>
        <w:lang w:val="en-US" w:eastAsia="en-US" w:bidi="ar-SA"/>
      </w:rPr>
    </w:lvl>
    <w:lvl w:ilvl="7">
      <w:start w:val="0"/>
      <w:numFmt w:val="bullet"/>
      <w:lvlText w:val="•"/>
      <w:lvlJc w:val="left"/>
      <w:pPr>
        <w:ind w:left="9108" w:hanging="361"/>
      </w:pPr>
      <w:rPr>
        <w:rFonts w:hint="default"/>
        <w:lang w:val="en-US" w:eastAsia="en-US" w:bidi="ar-SA"/>
      </w:rPr>
    </w:lvl>
    <w:lvl w:ilvl="8">
      <w:start w:val="0"/>
      <w:numFmt w:val="bullet"/>
      <w:lvlText w:val="•"/>
      <w:lvlJc w:val="left"/>
      <w:pPr>
        <w:ind w:left="10152" w:hanging="361"/>
      </w:pPr>
      <w:rPr>
        <w:rFonts w:hint="default"/>
        <w:lang w:val="en-US" w:eastAsia="en-US" w:bidi="ar-SA"/>
      </w:rPr>
    </w:lvl>
  </w:abstractNum>
  <w:abstractNum w:abstractNumId="52">
    <w:multiLevelType w:val="hybridMultilevel"/>
    <w:lvl w:ilvl="0">
      <w:start w:val="0"/>
      <w:numFmt w:val="bullet"/>
      <w:lvlText w:val="●"/>
      <w:lvlJc w:val="left"/>
      <w:pPr>
        <w:ind w:left="1801"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844" w:hanging="361"/>
      </w:pPr>
      <w:rPr>
        <w:rFonts w:hint="default"/>
        <w:lang w:val="en-US" w:eastAsia="en-US" w:bidi="ar-SA"/>
      </w:rPr>
    </w:lvl>
    <w:lvl w:ilvl="2">
      <w:start w:val="0"/>
      <w:numFmt w:val="bullet"/>
      <w:lvlText w:val="•"/>
      <w:lvlJc w:val="left"/>
      <w:pPr>
        <w:ind w:left="3888" w:hanging="361"/>
      </w:pPr>
      <w:rPr>
        <w:rFonts w:hint="default"/>
        <w:lang w:val="en-US" w:eastAsia="en-US" w:bidi="ar-SA"/>
      </w:rPr>
    </w:lvl>
    <w:lvl w:ilvl="3">
      <w:start w:val="0"/>
      <w:numFmt w:val="bullet"/>
      <w:lvlText w:val="•"/>
      <w:lvlJc w:val="left"/>
      <w:pPr>
        <w:ind w:left="4932" w:hanging="361"/>
      </w:pPr>
      <w:rPr>
        <w:rFonts w:hint="default"/>
        <w:lang w:val="en-US" w:eastAsia="en-US" w:bidi="ar-SA"/>
      </w:rPr>
    </w:lvl>
    <w:lvl w:ilvl="4">
      <w:start w:val="0"/>
      <w:numFmt w:val="bullet"/>
      <w:lvlText w:val="•"/>
      <w:lvlJc w:val="left"/>
      <w:pPr>
        <w:ind w:left="5976" w:hanging="361"/>
      </w:pPr>
      <w:rPr>
        <w:rFonts w:hint="default"/>
        <w:lang w:val="en-US" w:eastAsia="en-US" w:bidi="ar-SA"/>
      </w:rPr>
    </w:lvl>
    <w:lvl w:ilvl="5">
      <w:start w:val="0"/>
      <w:numFmt w:val="bullet"/>
      <w:lvlText w:val="•"/>
      <w:lvlJc w:val="left"/>
      <w:pPr>
        <w:ind w:left="7020" w:hanging="361"/>
      </w:pPr>
      <w:rPr>
        <w:rFonts w:hint="default"/>
        <w:lang w:val="en-US" w:eastAsia="en-US" w:bidi="ar-SA"/>
      </w:rPr>
    </w:lvl>
    <w:lvl w:ilvl="6">
      <w:start w:val="0"/>
      <w:numFmt w:val="bullet"/>
      <w:lvlText w:val="•"/>
      <w:lvlJc w:val="left"/>
      <w:pPr>
        <w:ind w:left="8064" w:hanging="361"/>
      </w:pPr>
      <w:rPr>
        <w:rFonts w:hint="default"/>
        <w:lang w:val="en-US" w:eastAsia="en-US" w:bidi="ar-SA"/>
      </w:rPr>
    </w:lvl>
    <w:lvl w:ilvl="7">
      <w:start w:val="0"/>
      <w:numFmt w:val="bullet"/>
      <w:lvlText w:val="•"/>
      <w:lvlJc w:val="left"/>
      <w:pPr>
        <w:ind w:left="9108" w:hanging="361"/>
      </w:pPr>
      <w:rPr>
        <w:rFonts w:hint="default"/>
        <w:lang w:val="en-US" w:eastAsia="en-US" w:bidi="ar-SA"/>
      </w:rPr>
    </w:lvl>
    <w:lvl w:ilvl="8">
      <w:start w:val="0"/>
      <w:numFmt w:val="bullet"/>
      <w:lvlText w:val="•"/>
      <w:lvlJc w:val="left"/>
      <w:pPr>
        <w:ind w:left="10152" w:hanging="361"/>
      </w:pPr>
      <w:rPr>
        <w:rFonts w:hint="default"/>
        <w:lang w:val="en-US" w:eastAsia="en-US" w:bidi="ar-SA"/>
      </w:rPr>
    </w:lvl>
  </w:abstractNum>
  <w:abstractNum w:abstractNumId="51">
    <w:multiLevelType w:val="hybridMultilevel"/>
    <w:lvl w:ilvl="0">
      <w:start w:val="0"/>
      <w:numFmt w:val="bullet"/>
      <w:lvlText w:val="●"/>
      <w:lvlJc w:val="left"/>
      <w:pPr>
        <w:ind w:left="1801"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844" w:hanging="361"/>
      </w:pPr>
      <w:rPr>
        <w:rFonts w:hint="default"/>
        <w:lang w:val="en-US" w:eastAsia="en-US" w:bidi="ar-SA"/>
      </w:rPr>
    </w:lvl>
    <w:lvl w:ilvl="2">
      <w:start w:val="0"/>
      <w:numFmt w:val="bullet"/>
      <w:lvlText w:val="•"/>
      <w:lvlJc w:val="left"/>
      <w:pPr>
        <w:ind w:left="3888" w:hanging="361"/>
      </w:pPr>
      <w:rPr>
        <w:rFonts w:hint="default"/>
        <w:lang w:val="en-US" w:eastAsia="en-US" w:bidi="ar-SA"/>
      </w:rPr>
    </w:lvl>
    <w:lvl w:ilvl="3">
      <w:start w:val="0"/>
      <w:numFmt w:val="bullet"/>
      <w:lvlText w:val="•"/>
      <w:lvlJc w:val="left"/>
      <w:pPr>
        <w:ind w:left="4932" w:hanging="361"/>
      </w:pPr>
      <w:rPr>
        <w:rFonts w:hint="default"/>
        <w:lang w:val="en-US" w:eastAsia="en-US" w:bidi="ar-SA"/>
      </w:rPr>
    </w:lvl>
    <w:lvl w:ilvl="4">
      <w:start w:val="0"/>
      <w:numFmt w:val="bullet"/>
      <w:lvlText w:val="•"/>
      <w:lvlJc w:val="left"/>
      <w:pPr>
        <w:ind w:left="5976" w:hanging="361"/>
      </w:pPr>
      <w:rPr>
        <w:rFonts w:hint="default"/>
        <w:lang w:val="en-US" w:eastAsia="en-US" w:bidi="ar-SA"/>
      </w:rPr>
    </w:lvl>
    <w:lvl w:ilvl="5">
      <w:start w:val="0"/>
      <w:numFmt w:val="bullet"/>
      <w:lvlText w:val="•"/>
      <w:lvlJc w:val="left"/>
      <w:pPr>
        <w:ind w:left="7020" w:hanging="361"/>
      </w:pPr>
      <w:rPr>
        <w:rFonts w:hint="default"/>
        <w:lang w:val="en-US" w:eastAsia="en-US" w:bidi="ar-SA"/>
      </w:rPr>
    </w:lvl>
    <w:lvl w:ilvl="6">
      <w:start w:val="0"/>
      <w:numFmt w:val="bullet"/>
      <w:lvlText w:val="•"/>
      <w:lvlJc w:val="left"/>
      <w:pPr>
        <w:ind w:left="8064" w:hanging="361"/>
      </w:pPr>
      <w:rPr>
        <w:rFonts w:hint="default"/>
        <w:lang w:val="en-US" w:eastAsia="en-US" w:bidi="ar-SA"/>
      </w:rPr>
    </w:lvl>
    <w:lvl w:ilvl="7">
      <w:start w:val="0"/>
      <w:numFmt w:val="bullet"/>
      <w:lvlText w:val="•"/>
      <w:lvlJc w:val="left"/>
      <w:pPr>
        <w:ind w:left="9108" w:hanging="361"/>
      </w:pPr>
      <w:rPr>
        <w:rFonts w:hint="default"/>
        <w:lang w:val="en-US" w:eastAsia="en-US" w:bidi="ar-SA"/>
      </w:rPr>
    </w:lvl>
    <w:lvl w:ilvl="8">
      <w:start w:val="0"/>
      <w:numFmt w:val="bullet"/>
      <w:lvlText w:val="•"/>
      <w:lvlJc w:val="left"/>
      <w:pPr>
        <w:ind w:left="10152" w:hanging="361"/>
      </w:pPr>
      <w:rPr>
        <w:rFonts w:hint="default"/>
        <w:lang w:val="en-US" w:eastAsia="en-US" w:bidi="ar-SA"/>
      </w:rPr>
    </w:lvl>
  </w:abstractNum>
  <w:abstractNum w:abstractNumId="50">
    <w:multiLevelType w:val="hybridMultilevel"/>
    <w:lvl w:ilvl="0">
      <w:start w:val="0"/>
      <w:numFmt w:val="bullet"/>
      <w:lvlText w:val="●"/>
      <w:lvlJc w:val="left"/>
      <w:pPr>
        <w:ind w:left="1801"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844" w:hanging="361"/>
      </w:pPr>
      <w:rPr>
        <w:rFonts w:hint="default"/>
        <w:lang w:val="en-US" w:eastAsia="en-US" w:bidi="ar-SA"/>
      </w:rPr>
    </w:lvl>
    <w:lvl w:ilvl="2">
      <w:start w:val="0"/>
      <w:numFmt w:val="bullet"/>
      <w:lvlText w:val="•"/>
      <w:lvlJc w:val="left"/>
      <w:pPr>
        <w:ind w:left="3888" w:hanging="361"/>
      </w:pPr>
      <w:rPr>
        <w:rFonts w:hint="default"/>
        <w:lang w:val="en-US" w:eastAsia="en-US" w:bidi="ar-SA"/>
      </w:rPr>
    </w:lvl>
    <w:lvl w:ilvl="3">
      <w:start w:val="0"/>
      <w:numFmt w:val="bullet"/>
      <w:lvlText w:val="•"/>
      <w:lvlJc w:val="left"/>
      <w:pPr>
        <w:ind w:left="4932" w:hanging="361"/>
      </w:pPr>
      <w:rPr>
        <w:rFonts w:hint="default"/>
        <w:lang w:val="en-US" w:eastAsia="en-US" w:bidi="ar-SA"/>
      </w:rPr>
    </w:lvl>
    <w:lvl w:ilvl="4">
      <w:start w:val="0"/>
      <w:numFmt w:val="bullet"/>
      <w:lvlText w:val="•"/>
      <w:lvlJc w:val="left"/>
      <w:pPr>
        <w:ind w:left="5976" w:hanging="361"/>
      </w:pPr>
      <w:rPr>
        <w:rFonts w:hint="default"/>
        <w:lang w:val="en-US" w:eastAsia="en-US" w:bidi="ar-SA"/>
      </w:rPr>
    </w:lvl>
    <w:lvl w:ilvl="5">
      <w:start w:val="0"/>
      <w:numFmt w:val="bullet"/>
      <w:lvlText w:val="•"/>
      <w:lvlJc w:val="left"/>
      <w:pPr>
        <w:ind w:left="7020" w:hanging="361"/>
      </w:pPr>
      <w:rPr>
        <w:rFonts w:hint="default"/>
        <w:lang w:val="en-US" w:eastAsia="en-US" w:bidi="ar-SA"/>
      </w:rPr>
    </w:lvl>
    <w:lvl w:ilvl="6">
      <w:start w:val="0"/>
      <w:numFmt w:val="bullet"/>
      <w:lvlText w:val="•"/>
      <w:lvlJc w:val="left"/>
      <w:pPr>
        <w:ind w:left="8064" w:hanging="361"/>
      </w:pPr>
      <w:rPr>
        <w:rFonts w:hint="default"/>
        <w:lang w:val="en-US" w:eastAsia="en-US" w:bidi="ar-SA"/>
      </w:rPr>
    </w:lvl>
    <w:lvl w:ilvl="7">
      <w:start w:val="0"/>
      <w:numFmt w:val="bullet"/>
      <w:lvlText w:val="•"/>
      <w:lvlJc w:val="left"/>
      <w:pPr>
        <w:ind w:left="9108" w:hanging="361"/>
      </w:pPr>
      <w:rPr>
        <w:rFonts w:hint="default"/>
        <w:lang w:val="en-US" w:eastAsia="en-US" w:bidi="ar-SA"/>
      </w:rPr>
    </w:lvl>
    <w:lvl w:ilvl="8">
      <w:start w:val="0"/>
      <w:numFmt w:val="bullet"/>
      <w:lvlText w:val="•"/>
      <w:lvlJc w:val="left"/>
      <w:pPr>
        <w:ind w:left="10152" w:hanging="361"/>
      </w:pPr>
      <w:rPr>
        <w:rFonts w:hint="default"/>
        <w:lang w:val="en-US" w:eastAsia="en-US" w:bidi="ar-SA"/>
      </w:rPr>
    </w:lvl>
  </w:abstractNum>
  <w:abstractNum w:abstractNumId="49">
    <w:multiLevelType w:val="hybridMultilevel"/>
    <w:lvl w:ilvl="0">
      <w:start w:val="0"/>
      <w:numFmt w:val="bullet"/>
      <w:lvlText w:val="●"/>
      <w:lvlJc w:val="left"/>
      <w:pPr>
        <w:ind w:left="1801"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844" w:hanging="361"/>
      </w:pPr>
      <w:rPr>
        <w:rFonts w:hint="default"/>
        <w:lang w:val="en-US" w:eastAsia="en-US" w:bidi="ar-SA"/>
      </w:rPr>
    </w:lvl>
    <w:lvl w:ilvl="2">
      <w:start w:val="0"/>
      <w:numFmt w:val="bullet"/>
      <w:lvlText w:val="•"/>
      <w:lvlJc w:val="left"/>
      <w:pPr>
        <w:ind w:left="3888" w:hanging="361"/>
      </w:pPr>
      <w:rPr>
        <w:rFonts w:hint="default"/>
        <w:lang w:val="en-US" w:eastAsia="en-US" w:bidi="ar-SA"/>
      </w:rPr>
    </w:lvl>
    <w:lvl w:ilvl="3">
      <w:start w:val="0"/>
      <w:numFmt w:val="bullet"/>
      <w:lvlText w:val="•"/>
      <w:lvlJc w:val="left"/>
      <w:pPr>
        <w:ind w:left="4932" w:hanging="361"/>
      </w:pPr>
      <w:rPr>
        <w:rFonts w:hint="default"/>
        <w:lang w:val="en-US" w:eastAsia="en-US" w:bidi="ar-SA"/>
      </w:rPr>
    </w:lvl>
    <w:lvl w:ilvl="4">
      <w:start w:val="0"/>
      <w:numFmt w:val="bullet"/>
      <w:lvlText w:val="•"/>
      <w:lvlJc w:val="left"/>
      <w:pPr>
        <w:ind w:left="5976" w:hanging="361"/>
      </w:pPr>
      <w:rPr>
        <w:rFonts w:hint="default"/>
        <w:lang w:val="en-US" w:eastAsia="en-US" w:bidi="ar-SA"/>
      </w:rPr>
    </w:lvl>
    <w:lvl w:ilvl="5">
      <w:start w:val="0"/>
      <w:numFmt w:val="bullet"/>
      <w:lvlText w:val="•"/>
      <w:lvlJc w:val="left"/>
      <w:pPr>
        <w:ind w:left="7020" w:hanging="361"/>
      </w:pPr>
      <w:rPr>
        <w:rFonts w:hint="default"/>
        <w:lang w:val="en-US" w:eastAsia="en-US" w:bidi="ar-SA"/>
      </w:rPr>
    </w:lvl>
    <w:lvl w:ilvl="6">
      <w:start w:val="0"/>
      <w:numFmt w:val="bullet"/>
      <w:lvlText w:val="•"/>
      <w:lvlJc w:val="left"/>
      <w:pPr>
        <w:ind w:left="8064" w:hanging="361"/>
      </w:pPr>
      <w:rPr>
        <w:rFonts w:hint="default"/>
        <w:lang w:val="en-US" w:eastAsia="en-US" w:bidi="ar-SA"/>
      </w:rPr>
    </w:lvl>
    <w:lvl w:ilvl="7">
      <w:start w:val="0"/>
      <w:numFmt w:val="bullet"/>
      <w:lvlText w:val="•"/>
      <w:lvlJc w:val="left"/>
      <w:pPr>
        <w:ind w:left="9108" w:hanging="361"/>
      </w:pPr>
      <w:rPr>
        <w:rFonts w:hint="default"/>
        <w:lang w:val="en-US" w:eastAsia="en-US" w:bidi="ar-SA"/>
      </w:rPr>
    </w:lvl>
    <w:lvl w:ilvl="8">
      <w:start w:val="0"/>
      <w:numFmt w:val="bullet"/>
      <w:lvlText w:val="•"/>
      <w:lvlJc w:val="left"/>
      <w:pPr>
        <w:ind w:left="10152" w:hanging="361"/>
      </w:pPr>
      <w:rPr>
        <w:rFonts w:hint="default"/>
        <w:lang w:val="en-US" w:eastAsia="en-US" w:bidi="ar-SA"/>
      </w:rPr>
    </w:lvl>
  </w:abstractNum>
  <w:abstractNum w:abstractNumId="48">
    <w:multiLevelType w:val="hybridMultilevel"/>
    <w:lvl w:ilvl="0">
      <w:start w:val="0"/>
      <w:numFmt w:val="bullet"/>
      <w:lvlText w:val=""/>
      <w:lvlJc w:val="left"/>
      <w:pPr>
        <w:ind w:left="644" w:hanging="565"/>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956" w:hanging="565"/>
      </w:pPr>
      <w:rPr>
        <w:rFonts w:hint="default"/>
        <w:lang w:val="en-US" w:eastAsia="en-US" w:bidi="ar-SA"/>
      </w:rPr>
    </w:lvl>
    <w:lvl w:ilvl="2">
      <w:start w:val="0"/>
      <w:numFmt w:val="bullet"/>
      <w:lvlText w:val="•"/>
      <w:lvlJc w:val="left"/>
      <w:pPr>
        <w:ind w:left="1272" w:hanging="565"/>
      </w:pPr>
      <w:rPr>
        <w:rFonts w:hint="default"/>
        <w:lang w:val="en-US" w:eastAsia="en-US" w:bidi="ar-SA"/>
      </w:rPr>
    </w:lvl>
    <w:lvl w:ilvl="3">
      <w:start w:val="0"/>
      <w:numFmt w:val="bullet"/>
      <w:lvlText w:val="•"/>
      <w:lvlJc w:val="left"/>
      <w:pPr>
        <w:ind w:left="1588" w:hanging="565"/>
      </w:pPr>
      <w:rPr>
        <w:rFonts w:hint="default"/>
        <w:lang w:val="en-US" w:eastAsia="en-US" w:bidi="ar-SA"/>
      </w:rPr>
    </w:lvl>
    <w:lvl w:ilvl="4">
      <w:start w:val="0"/>
      <w:numFmt w:val="bullet"/>
      <w:lvlText w:val="•"/>
      <w:lvlJc w:val="left"/>
      <w:pPr>
        <w:ind w:left="1904" w:hanging="565"/>
      </w:pPr>
      <w:rPr>
        <w:rFonts w:hint="default"/>
        <w:lang w:val="en-US" w:eastAsia="en-US" w:bidi="ar-SA"/>
      </w:rPr>
    </w:lvl>
    <w:lvl w:ilvl="5">
      <w:start w:val="0"/>
      <w:numFmt w:val="bullet"/>
      <w:lvlText w:val="•"/>
      <w:lvlJc w:val="left"/>
      <w:pPr>
        <w:ind w:left="2220" w:hanging="565"/>
      </w:pPr>
      <w:rPr>
        <w:rFonts w:hint="default"/>
        <w:lang w:val="en-US" w:eastAsia="en-US" w:bidi="ar-SA"/>
      </w:rPr>
    </w:lvl>
    <w:lvl w:ilvl="6">
      <w:start w:val="0"/>
      <w:numFmt w:val="bullet"/>
      <w:lvlText w:val="•"/>
      <w:lvlJc w:val="left"/>
      <w:pPr>
        <w:ind w:left="2536" w:hanging="565"/>
      </w:pPr>
      <w:rPr>
        <w:rFonts w:hint="default"/>
        <w:lang w:val="en-US" w:eastAsia="en-US" w:bidi="ar-SA"/>
      </w:rPr>
    </w:lvl>
    <w:lvl w:ilvl="7">
      <w:start w:val="0"/>
      <w:numFmt w:val="bullet"/>
      <w:lvlText w:val="•"/>
      <w:lvlJc w:val="left"/>
      <w:pPr>
        <w:ind w:left="2852" w:hanging="565"/>
      </w:pPr>
      <w:rPr>
        <w:rFonts w:hint="default"/>
        <w:lang w:val="en-US" w:eastAsia="en-US" w:bidi="ar-SA"/>
      </w:rPr>
    </w:lvl>
    <w:lvl w:ilvl="8">
      <w:start w:val="0"/>
      <w:numFmt w:val="bullet"/>
      <w:lvlText w:val="•"/>
      <w:lvlJc w:val="left"/>
      <w:pPr>
        <w:ind w:left="3168" w:hanging="565"/>
      </w:pPr>
      <w:rPr>
        <w:rFonts w:hint="default"/>
        <w:lang w:val="en-US" w:eastAsia="en-US" w:bidi="ar-SA"/>
      </w:rPr>
    </w:lvl>
  </w:abstractNum>
  <w:abstractNum w:abstractNumId="47">
    <w:multiLevelType w:val="hybridMultilevel"/>
    <w:lvl w:ilvl="0">
      <w:start w:val="0"/>
      <w:numFmt w:val="bullet"/>
      <w:lvlText w:val=""/>
      <w:lvlJc w:val="left"/>
      <w:pPr>
        <w:ind w:left="645" w:hanging="565"/>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956" w:hanging="565"/>
      </w:pPr>
      <w:rPr>
        <w:rFonts w:hint="default"/>
        <w:lang w:val="en-US" w:eastAsia="en-US" w:bidi="ar-SA"/>
      </w:rPr>
    </w:lvl>
    <w:lvl w:ilvl="2">
      <w:start w:val="0"/>
      <w:numFmt w:val="bullet"/>
      <w:lvlText w:val="•"/>
      <w:lvlJc w:val="left"/>
      <w:pPr>
        <w:ind w:left="1272" w:hanging="565"/>
      </w:pPr>
      <w:rPr>
        <w:rFonts w:hint="default"/>
        <w:lang w:val="en-US" w:eastAsia="en-US" w:bidi="ar-SA"/>
      </w:rPr>
    </w:lvl>
    <w:lvl w:ilvl="3">
      <w:start w:val="0"/>
      <w:numFmt w:val="bullet"/>
      <w:lvlText w:val="•"/>
      <w:lvlJc w:val="left"/>
      <w:pPr>
        <w:ind w:left="1588" w:hanging="565"/>
      </w:pPr>
      <w:rPr>
        <w:rFonts w:hint="default"/>
        <w:lang w:val="en-US" w:eastAsia="en-US" w:bidi="ar-SA"/>
      </w:rPr>
    </w:lvl>
    <w:lvl w:ilvl="4">
      <w:start w:val="0"/>
      <w:numFmt w:val="bullet"/>
      <w:lvlText w:val="•"/>
      <w:lvlJc w:val="left"/>
      <w:pPr>
        <w:ind w:left="1904" w:hanging="565"/>
      </w:pPr>
      <w:rPr>
        <w:rFonts w:hint="default"/>
        <w:lang w:val="en-US" w:eastAsia="en-US" w:bidi="ar-SA"/>
      </w:rPr>
    </w:lvl>
    <w:lvl w:ilvl="5">
      <w:start w:val="0"/>
      <w:numFmt w:val="bullet"/>
      <w:lvlText w:val="•"/>
      <w:lvlJc w:val="left"/>
      <w:pPr>
        <w:ind w:left="2221" w:hanging="565"/>
      </w:pPr>
      <w:rPr>
        <w:rFonts w:hint="default"/>
        <w:lang w:val="en-US" w:eastAsia="en-US" w:bidi="ar-SA"/>
      </w:rPr>
    </w:lvl>
    <w:lvl w:ilvl="6">
      <w:start w:val="0"/>
      <w:numFmt w:val="bullet"/>
      <w:lvlText w:val="•"/>
      <w:lvlJc w:val="left"/>
      <w:pPr>
        <w:ind w:left="2537" w:hanging="565"/>
      </w:pPr>
      <w:rPr>
        <w:rFonts w:hint="default"/>
        <w:lang w:val="en-US" w:eastAsia="en-US" w:bidi="ar-SA"/>
      </w:rPr>
    </w:lvl>
    <w:lvl w:ilvl="7">
      <w:start w:val="0"/>
      <w:numFmt w:val="bullet"/>
      <w:lvlText w:val="•"/>
      <w:lvlJc w:val="left"/>
      <w:pPr>
        <w:ind w:left="2853" w:hanging="565"/>
      </w:pPr>
      <w:rPr>
        <w:rFonts w:hint="default"/>
        <w:lang w:val="en-US" w:eastAsia="en-US" w:bidi="ar-SA"/>
      </w:rPr>
    </w:lvl>
    <w:lvl w:ilvl="8">
      <w:start w:val="0"/>
      <w:numFmt w:val="bullet"/>
      <w:lvlText w:val="•"/>
      <w:lvlJc w:val="left"/>
      <w:pPr>
        <w:ind w:left="3169" w:hanging="565"/>
      </w:pPr>
      <w:rPr>
        <w:rFonts w:hint="default"/>
        <w:lang w:val="en-US" w:eastAsia="en-US" w:bidi="ar-SA"/>
      </w:rPr>
    </w:lvl>
  </w:abstractNum>
  <w:abstractNum w:abstractNumId="46">
    <w:multiLevelType w:val="hybridMultilevel"/>
    <w:lvl w:ilvl="0">
      <w:start w:val="0"/>
      <w:numFmt w:val="bullet"/>
      <w:lvlText w:val=""/>
      <w:lvlJc w:val="left"/>
      <w:pPr>
        <w:ind w:left="645" w:hanging="566"/>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956" w:hanging="566"/>
      </w:pPr>
      <w:rPr>
        <w:rFonts w:hint="default"/>
        <w:lang w:val="en-US" w:eastAsia="en-US" w:bidi="ar-SA"/>
      </w:rPr>
    </w:lvl>
    <w:lvl w:ilvl="2">
      <w:start w:val="0"/>
      <w:numFmt w:val="bullet"/>
      <w:lvlText w:val="•"/>
      <w:lvlJc w:val="left"/>
      <w:pPr>
        <w:ind w:left="1272" w:hanging="566"/>
      </w:pPr>
      <w:rPr>
        <w:rFonts w:hint="default"/>
        <w:lang w:val="en-US" w:eastAsia="en-US" w:bidi="ar-SA"/>
      </w:rPr>
    </w:lvl>
    <w:lvl w:ilvl="3">
      <w:start w:val="0"/>
      <w:numFmt w:val="bullet"/>
      <w:lvlText w:val="•"/>
      <w:lvlJc w:val="left"/>
      <w:pPr>
        <w:ind w:left="1588" w:hanging="566"/>
      </w:pPr>
      <w:rPr>
        <w:rFonts w:hint="default"/>
        <w:lang w:val="en-US" w:eastAsia="en-US" w:bidi="ar-SA"/>
      </w:rPr>
    </w:lvl>
    <w:lvl w:ilvl="4">
      <w:start w:val="0"/>
      <w:numFmt w:val="bullet"/>
      <w:lvlText w:val="•"/>
      <w:lvlJc w:val="left"/>
      <w:pPr>
        <w:ind w:left="1904" w:hanging="566"/>
      </w:pPr>
      <w:rPr>
        <w:rFonts w:hint="default"/>
        <w:lang w:val="en-US" w:eastAsia="en-US" w:bidi="ar-SA"/>
      </w:rPr>
    </w:lvl>
    <w:lvl w:ilvl="5">
      <w:start w:val="0"/>
      <w:numFmt w:val="bullet"/>
      <w:lvlText w:val="•"/>
      <w:lvlJc w:val="left"/>
      <w:pPr>
        <w:ind w:left="2221" w:hanging="566"/>
      </w:pPr>
      <w:rPr>
        <w:rFonts w:hint="default"/>
        <w:lang w:val="en-US" w:eastAsia="en-US" w:bidi="ar-SA"/>
      </w:rPr>
    </w:lvl>
    <w:lvl w:ilvl="6">
      <w:start w:val="0"/>
      <w:numFmt w:val="bullet"/>
      <w:lvlText w:val="•"/>
      <w:lvlJc w:val="left"/>
      <w:pPr>
        <w:ind w:left="2537" w:hanging="566"/>
      </w:pPr>
      <w:rPr>
        <w:rFonts w:hint="default"/>
        <w:lang w:val="en-US" w:eastAsia="en-US" w:bidi="ar-SA"/>
      </w:rPr>
    </w:lvl>
    <w:lvl w:ilvl="7">
      <w:start w:val="0"/>
      <w:numFmt w:val="bullet"/>
      <w:lvlText w:val="•"/>
      <w:lvlJc w:val="left"/>
      <w:pPr>
        <w:ind w:left="2853" w:hanging="566"/>
      </w:pPr>
      <w:rPr>
        <w:rFonts w:hint="default"/>
        <w:lang w:val="en-US" w:eastAsia="en-US" w:bidi="ar-SA"/>
      </w:rPr>
    </w:lvl>
    <w:lvl w:ilvl="8">
      <w:start w:val="0"/>
      <w:numFmt w:val="bullet"/>
      <w:lvlText w:val="•"/>
      <w:lvlJc w:val="left"/>
      <w:pPr>
        <w:ind w:left="3169" w:hanging="566"/>
      </w:pPr>
      <w:rPr>
        <w:rFonts w:hint="default"/>
        <w:lang w:val="en-US" w:eastAsia="en-US" w:bidi="ar-SA"/>
      </w:rPr>
    </w:lvl>
  </w:abstractNum>
  <w:abstractNum w:abstractNumId="45">
    <w:multiLevelType w:val="hybridMultilevel"/>
    <w:lvl w:ilvl="0">
      <w:start w:val="0"/>
      <w:numFmt w:val="bullet"/>
      <w:lvlText w:val=""/>
      <w:lvlJc w:val="left"/>
      <w:pPr>
        <w:ind w:left="899" w:hanging="341"/>
      </w:pPr>
      <w:rPr>
        <w:rFonts w:hint="default" w:ascii="Symbol" w:hAnsi="Symbol" w:eastAsia="Symbol" w:cs="Symbol"/>
        <w:spacing w:val="0"/>
        <w:w w:val="100"/>
        <w:lang w:val="en-US" w:eastAsia="en-US" w:bidi="ar-SA"/>
      </w:rPr>
    </w:lvl>
    <w:lvl w:ilvl="1">
      <w:start w:val="0"/>
      <w:numFmt w:val="bullet"/>
      <w:lvlText w:val="•"/>
      <w:lvlJc w:val="left"/>
      <w:pPr>
        <w:ind w:left="1176" w:hanging="341"/>
      </w:pPr>
      <w:rPr>
        <w:rFonts w:hint="default"/>
        <w:lang w:val="en-US" w:eastAsia="en-US" w:bidi="ar-SA"/>
      </w:rPr>
    </w:lvl>
    <w:lvl w:ilvl="2">
      <w:start w:val="0"/>
      <w:numFmt w:val="bullet"/>
      <w:lvlText w:val="•"/>
      <w:lvlJc w:val="left"/>
      <w:pPr>
        <w:ind w:left="1453" w:hanging="341"/>
      </w:pPr>
      <w:rPr>
        <w:rFonts w:hint="default"/>
        <w:lang w:val="en-US" w:eastAsia="en-US" w:bidi="ar-SA"/>
      </w:rPr>
    </w:lvl>
    <w:lvl w:ilvl="3">
      <w:start w:val="0"/>
      <w:numFmt w:val="bullet"/>
      <w:lvlText w:val="•"/>
      <w:lvlJc w:val="left"/>
      <w:pPr>
        <w:ind w:left="1730" w:hanging="341"/>
      </w:pPr>
      <w:rPr>
        <w:rFonts w:hint="default"/>
        <w:lang w:val="en-US" w:eastAsia="en-US" w:bidi="ar-SA"/>
      </w:rPr>
    </w:lvl>
    <w:lvl w:ilvl="4">
      <w:start w:val="0"/>
      <w:numFmt w:val="bullet"/>
      <w:lvlText w:val="•"/>
      <w:lvlJc w:val="left"/>
      <w:pPr>
        <w:ind w:left="2006" w:hanging="341"/>
      </w:pPr>
      <w:rPr>
        <w:rFonts w:hint="default"/>
        <w:lang w:val="en-US" w:eastAsia="en-US" w:bidi="ar-SA"/>
      </w:rPr>
    </w:lvl>
    <w:lvl w:ilvl="5">
      <w:start w:val="0"/>
      <w:numFmt w:val="bullet"/>
      <w:lvlText w:val="•"/>
      <w:lvlJc w:val="left"/>
      <w:pPr>
        <w:ind w:left="2283" w:hanging="341"/>
      </w:pPr>
      <w:rPr>
        <w:rFonts w:hint="default"/>
        <w:lang w:val="en-US" w:eastAsia="en-US" w:bidi="ar-SA"/>
      </w:rPr>
    </w:lvl>
    <w:lvl w:ilvl="6">
      <w:start w:val="0"/>
      <w:numFmt w:val="bullet"/>
      <w:lvlText w:val="•"/>
      <w:lvlJc w:val="left"/>
      <w:pPr>
        <w:ind w:left="2560" w:hanging="341"/>
      </w:pPr>
      <w:rPr>
        <w:rFonts w:hint="default"/>
        <w:lang w:val="en-US" w:eastAsia="en-US" w:bidi="ar-SA"/>
      </w:rPr>
    </w:lvl>
    <w:lvl w:ilvl="7">
      <w:start w:val="0"/>
      <w:numFmt w:val="bullet"/>
      <w:lvlText w:val="•"/>
      <w:lvlJc w:val="left"/>
      <w:pPr>
        <w:ind w:left="2836" w:hanging="341"/>
      </w:pPr>
      <w:rPr>
        <w:rFonts w:hint="default"/>
        <w:lang w:val="en-US" w:eastAsia="en-US" w:bidi="ar-SA"/>
      </w:rPr>
    </w:lvl>
    <w:lvl w:ilvl="8">
      <w:start w:val="0"/>
      <w:numFmt w:val="bullet"/>
      <w:lvlText w:val="•"/>
      <w:lvlJc w:val="left"/>
      <w:pPr>
        <w:ind w:left="3113" w:hanging="341"/>
      </w:pPr>
      <w:rPr>
        <w:rFonts w:hint="default"/>
        <w:lang w:val="en-US" w:eastAsia="en-US" w:bidi="ar-SA"/>
      </w:rPr>
    </w:lvl>
  </w:abstractNum>
  <w:abstractNum w:abstractNumId="44">
    <w:multiLevelType w:val="hybridMultilevel"/>
    <w:lvl w:ilvl="0">
      <w:start w:val="0"/>
      <w:numFmt w:val="bullet"/>
      <w:lvlText w:val=""/>
      <w:lvlJc w:val="left"/>
      <w:pPr>
        <w:ind w:left="891" w:hanging="341"/>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176" w:hanging="341"/>
      </w:pPr>
      <w:rPr>
        <w:rFonts w:hint="default"/>
        <w:lang w:val="en-US" w:eastAsia="en-US" w:bidi="ar-SA"/>
      </w:rPr>
    </w:lvl>
    <w:lvl w:ilvl="2">
      <w:start w:val="0"/>
      <w:numFmt w:val="bullet"/>
      <w:lvlText w:val="•"/>
      <w:lvlJc w:val="left"/>
      <w:pPr>
        <w:ind w:left="1452" w:hanging="341"/>
      </w:pPr>
      <w:rPr>
        <w:rFonts w:hint="default"/>
        <w:lang w:val="en-US" w:eastAsia="en-US" w:bidi="ar-SA"/>
      </w:rPr>
    </w:lvl>
    <w:lvl w:ilvl="3">
      <w:start w:val="0"/>
      <w:numFmt w:val="bullet"/>
      <w:lvlText w:val="•"/>
      <w:lvlJc w:val="left"/>
      <w:pPr>
        <w:ind w:left="1728" w:hanging="341"/>
      </w:pPr>
      <w:rPr>
        <w:rFonts w:hint="default"/>
        <w:lang w:val="en-US" w:eastAsia="en-US" w:bidi="ar-SA"/>
      </w:rPr>
    </w:lvl>
    <w:lvl w:ilvl="4">
      <w:start w:val="0"/>
      <w:numFmt w:val="bullet"/>
      <w:lvlText w:val="•"/>
      <w:lvlJc w:val="left"/>
      <w:pPr>
        <w:ind w:left="2004" w:hanging="341"/>
      </w:pPr>
      <w:rPr>
        <w:rFonts w:hint="default"/>
        <w:lang w:val="en-US" w:eastAsia="en-US" w:bidi="ar-SA"/>
      </w:rPr>
    </w:lvl>
    <w:lvl w:ilvl="5">
      <w:start w:val="0"/>
      <w:numFmt w:val="bullet"/>
      <w:lvlText w:val="•"/>
      <w:lvlJc w:val="left"/>
      <w:pPr>
        <w:ind w:left="2281" w:hanging="341"/>
      </w:pPr>
      <w:rPr>
        <w:rFonts w:hint="default"/>
        <w:lang w:val="en-US" w:eastAsia="en-US" w:bidi="ar-SA"/>
      </w:rPr>
    </w:lvl>
    <w:lvl w:ilvl="6">
      <w:start w:val="0"/>
      <w:numFmt w:val="bullet"/>
      <w:lvlText w:val="•"/>
      <w:lvlJc w:val="left"/>
      <w:pPr>
        <w:ind w:left="2557" w:hanging="341"/>
      </w:pPr>
      <w:rPr>
        <w:rFonts w:hint="default"/>
        <w:lang w:val="en-US" w:eastAsia="en-US" w:bidi="ar-SA"/>
      </w:rPr>
    </w:lvl>
    <w:lvl w:ilvl="7">
      <w:start w:val="0"/>
      <w:numFmt w:val="bullet"/>
      <w:lvlText w:val="•"/>
      <w:lvlJc w:val="left"/>
      <w:pPr>
        <w:ind w:left="2833" w:hanging="341"/>
      </w:pPr>
      <w:rPr>
        <w:rFonts w:hint="default"/>
        <w:lang w:val="en-US" w:eastAsia="en-US" w:bidi="ar-SA"/>
      </w:rPr>
    </w:lvl>
    <w:lvl w:ilvl="8">
      <w:start w:val="0"/>
      <w:numFmt w:val="bullet"/>
      <w:lvlText w:val="•"/>
      <w:lvlJc w:val="left"/>
      <w:pPr>
        <w:ind w:left="3109" w:hanging="341"/>
      </w:pPr>
      <w:rPr>
        <w:rFonts w:hint="default"/>
        <w:lang w:val="en-US" w:eastAsia="en-US" w:bidi="ar-SA"/>
      </w:rPr>
    </w:lvl>
  </w:abstractNum>
  <w:abstractNum w:abstractNumId="43">
    <w:multiLevelType w:val="hybridMultilevel"/>
    <w:lvl w:ilvl="0">
      <w:start w:val="0"/>
      <w:numFmt w:val="bullet"/>
      <w:lvlText w:val=""/>
      <w:lvlJc w:val="left"/>
      <w:pPr>
        <w:ind w:left="903" w:hanging="34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176" w:hanging="340"/>
      </w:pPr>
      <w:rPr>
        <w:rFonts w:hint="default"/>
        <w:lang w:val="en-US" w:eastAsia="en-US" w:bidi="ar-SA"/>
      </w:rPr>
    </w:lvl>
    <w:lvl w:ilvl="2">
      <w:start w:val="0"/>
      <w:numFmt w:val="bullet"/>
      <w:lvlText w:val="•"/>
      <w:lvlJc w:val="left"/>
      <w:pPr>
        <w:ind w:left="1452" w:hanging="340"/>
      </w:pPr>
      <w:rPr>
        <w:rFonts w:hint="default"/>
        <w:lang w:val="en-US" w:eastAsia="en-US" w:bidi="ar-SA"/>
      </w:rPr>
    </w:lvl>
    <w:lvl w:ilvl="3">
      <w:start w:val="0"/>
      <w:numFmt w:val="bullet"/>
      <w:lvlText w:val="•"/>
      <w:lvlJc w:val="left"/>
      <w:pPr>
        <w:ind w:left="1728" w:hanging="340"/>
      </w:pPr>
      <w:rPr>
        <w:rFonts w:hint="default"/>
        <w:lang w:val="en-US" w:eastAsia="en-US" w:bidi="ar-SA"/>
      </w:rPr>
    </w:lvl>
    <w:lvl w:ilvl="4">
      <w:start w:val="0"/>
      <w:numFmt w:val="bullet"/>
      <w:lvlText w:val="•"/>
      <w:lvlJc w:val="left"/>
      <w:pPr>
        <w:ind w:left="2004" w:hanging="340"/>
      </w:pPr>
      <w:rPr>
        <w:rFonts w:hint="default"/>
        <w:lang w:val="en-US" w:eastAsia="en-US" w:bidi="ar-SA"/>
      </w:rPr>
    </w:lvl>
    <w:lvl w:ilvl="5">
      <w:start w:val="0"/>
      <w:numFmt w:val="bullet"/>
      <w:lvlText w:val="•"/>
      <w:lvlJc w:val="left"/>
      <w:pPr>
        <w:ind w:left="2281" w:hanging="340"/>
      </w:pPr>
      <w:rPr>
        <w:rFonts w:hint="default"/>
        <w:lang w:val="en-US" w:eastAsia="en-US" w:bidi="ar-SA"/>
      </w:rPr>
    </w:lvl>
    <w:lvl w:ilvl="6">
      <w:start w:val="0"/>
      <w:numFmt w:val="bullet"/>
      <w:lvlText w:val="•"/>
      <w:lvlJc w:val="left"/>
      <w:pPr>
        <w:ind w:left="2557" w:hanging="340"/>
      </w:pPr>
      <w:rPr>
        <w:rFonts w:hint="default"/>
        <w:lang w:val="en-US" w:eastAsia="en-US" w:bidi="ar-SA"/>
      </w:rPr>
    </w:lvl>
    <w:lvl w:ilvl="7">
      <w:start w:val="0"/>
      <w:numFmt w:val="bullet"/>
      <w:lvlText w:val="•"/>
      <w:lvlJc w:val="left"/>
      <w:pPr>
        <w:ind w:left="2833" w:hanging="340"/>
      </w:pPr>
      <w:rPr>
        <w:rFonts w:hint="default"/>
        <w:lang w:val="en-US" w:eastAsia="en-US" w:bidi="ar-SA"/>
      </w:rPr>
    </w:lvl>
    <w:lvl w:ilvl="8">
      <w:start w:val="0"/>
      <w:numFmt w:val="bullet"/>
      <w:lvlText w:val="•"/>
      <w:lvlJc w:val="left"/>
      <w:pPr>
        <w:ind w:left="3109" w:hanging="340"/>
      </w:pPr>
      <w:rPr>
        <w:rFonts w:hint="default"/>
        <w:lang w:val="en-US" w:eastAsia="en-US" w:bidi="ar-SA"/>
      </w:rPr>
    </w:lvl>
  </w:abstractNum>
  <w:abstractNum w:abstractNumId="42">
    <w:multiLevelType w:val="hybridMultilevel"/>
    <w:lvl w:ilvl="0">
      <w:start w:val="0"/>
      <w:numFmt w:val="bullet"/>
      <w:lvlText w:val=""/>
      <w:lvlJc w:val="left"/>
      <w:pPr>
        <w:ind w:left="891" w:hanging="341"/>
      </w:pPr>
      <w:rPr>
        <w:rFonts w:hint="default" w:ascii="Symbol" w:hAnsi="Symbol" w:eastAsia="Symbol" w:cs="Symbol"/>
        <w:spacing w:val="0"/>
        <w:w w:val="100"/>
        <w:lang w:val="en-US" w:eastAsia="en-US" w:bidi="ar-SA"/>
      </w:rPr>
    </w:lvl>
    <w:lvl w:ilvl="1">
      <w:start w:val="0"/>
      <w:numFmt w:val="bullet"/>
      <w:lvlText w:val="•"/>
      <w:lvlJc w:val="left"/>
      <w:pPr>
        <w:ind w:left="1176" w:hanging="341"/>
      </w:pPr>
      <w:rPr>
        <w:rFonts w:hint="default"/>
        <w:lang w:val="en-US" w:eastAsia="en-US" w:bidi="ar-SA"/>
      </w:rPr>
    </w:lvl>
    <w:lvl w:ilvl="2">
      <w:start w:val="0"/>
      <w:numFmt w:val="bullet"/>
      <w:lvlText w:val="•"/>
      <w:lvlJc w:val="left"/>
      <w:pPr>
        <w:ind w:left="1452" w:hanging="341"/>
      </w:pPr>
      <w:rPr>
        <w:rFonts w:hint="default"/>
        <w:lang w:val="en-US" w:eastAsia="en-US" w:bidi="ar-SA"/>
      </w:rPr>
    </w:lvl>
    <w:lvl w:ilvl="3">
      <w:start w:val="0"/>
      <w:numFmt w:val="bullet"/>
      <w:lvlText w:val="•"/>
      <w:lvlJc w:val="left"/>
      <w:pPr>
        <w:ind w:left="1728" w:hanging="341"/>
      </w:pPr>
      <w:rPr>
        <w:rFonts w:hint="default"/>
        <w:lang w:val="en-US" w:eastAsia="en-US" w:bidi="ar-SA"/>
      </w:rPr>
    </w:lvl>
    <w:lvl w:ilvl="4">
      <w:start w:val="0"/>
      <w:numFmt w:val="bullet"/>
      <w:lvlText w:val="•"/>
      <w:lvlJc w:val="left"/>
      <w:pPr>
        <w:ind w:left="2004" w:hanging="341"/>
      </w:pPr>
      <w:rPr>
        <w:rFonts w:hint="default"/>
        <w:lang w:val="en-US" w:eastAsia="en-US" w:bidi="ar-SA"/>
      </w:rPr>
    </w:lvl>
    <w:lvl w:ilvl="5">
      <w:start w:val="0"/>
      <w:numFmt w:val="bullet"/>
      <w:lvlText w:val="•"/>
      <w:lvlJc w:val="left"/>
      <w:pPr>
        <w:ind w:left="2281" w:hanging="341"/>
      </w:pPr>
      <w:rPr>
        <w:rFonts w:hint="default"/>
        <w:lang w:val="en-US" w:eastAsia="en-US" w:bidi="ar-SA"/>
      </w:rPr>
    </w:lvl>
    <w:lvl w:ilvl="6">
      <w:start w:val="0"/>
      <w:numFmt w:val="bullet"/>
      <w:lvlText w:val="•"/>
      <w:lvlJc w:val="left"/>
      <w:pPr>
        <w:ind w:left="2557" w:hanging="341"/>
      </w:pPr>
      <w:rPr>
        <w:rFonts w:hint="default"/>
        <w:lang w:val="en-US" w:eastAsia="en-US" w:bidi="ar-SA"/>
      </w:rPr>
    </w:lvl>
    <w:lvl w:ilvl="7">
      <w:start w:val="0"/>
      <w:numFmt w:val="bullet"/>
      <w:lvlText w:val="•"/>
      <w:lvlJc w:val="left"/>
      <w:pPr>
        <w:ind w:left="2833" w:hanging="341"/>
      </w:pPr>
      <w:rPr>
        <w:rFonts w:hint="default"/>
        <w:lang w:val="en-US" w:eastAsia="en-US" w:bidi="ar-SA"/>
      </w:rPr>
    </w:lvl>
    <w:lvl w:ilvl="8">
      <w:start w:val="0"/>
      <w:numFmt w:val="bullet"/>
      <w:lvlText w:val="•"/>
      <w:lvlJc w:val="left"/>
      <w:pPr>
        <w:ind w:left="3109" w:hanging="341"/>
      </w:pPr>
      <w:rPr>
        <w:rFonts w:hint="default"/>
        <w:lang w:val="en-US" w:eastAsia="en-US" w:bidi="ar-SA"/>
      </w:rPr>
    </w:lvl>
  </w:abstractNum>
  <w:abstractNum w:abstractNumId="41">
    <w:multiLevelType w:val="hybridMultilevel"/>
    <w:lvl w:ilvl="0">
      <w:start w:val="0"/>
      <w:numFmt w:val="bullet"/>
      <w:lvlText w:val=""/>
      <w:lvlJc w:val="left"/>
      <w:pPr>
        <w:ind w:left="903" w:hanging="34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176" w:hanging="340"/>
      </w:pPr>
      <w:rPr>
        <w:rFonts w:hint="default"/>
        <w:lang w:val="en-US" w:eastAsia="en-US" w:bidi="ar-SA"/>
      </w:rPr>
    </w:lvl>
    <w:lvl w:ilvl="2">
      <w:start w:val="0"/>
      <w:numFmt w:val="bullet"/>
      <w:lvlText w:val="•"/>
      <w:lvlJc w:val="left"/>
      <w:pPr>
        <w:ind w:left="1452" w:hanging="340"/>
      </w:pPr>
      <w:rPr>
        <w:rFonts w:hint="default"/>
        <w:lang w:val="en-US" w:eastAsia="en-US" w:bidi="ar-SA"/>
      </w:rPr>
    </w:lvl>
    <w:lvl w:ilvl="3">
      <w:start w:val="0"/>
      <w:numFmt w:val="bullet"/>
      <w:lvlText w:val="•"/>
      <w:lvlJc w:val="left"/>
      <w:pPr>
        <w:ind w:left="1728" w:hanging="340"/>
      </w:pPr>
      <w:rPr>
        <w:rFonts w:hint="default"/>
        <w:lang w:val="en-US" w:eastAsia="en-US" w:bidi="ar-SA"/>
      </w:rPr>
    </w:lvl>
    <w:lvl w:ilvl="4">
      <w:start w:val="0"/>
      <w:numFmt w:val="bullet"/>
      <w:lvlText w:val="•"/>
      <w:lvlJc w:val="left"/>
      <w:pPr>
        <w:ind w:left="2004" w:hanging="340"/>
      </w:pPr>
      <w:rPr>
        <w:rFonts w:hint="default"/>
        <w:lang w:val="en-US" w:eastAsia="en-US" w:bidi="ar-SA"/>
      </w:rPr>
    </w:lvl>
    <w:lvl w:ilvl="5">
      <w:start w:val="0"/>
      <w:numFmt w:val="bullet"/>
      <w:lvlText w:val="•"/>
      <w:lvlJc w:val="left"/>
      <w:pPr>
        <w:ind w:left="2281" w:hanging="340"/>
      </w:pPr>
      <w:rPr>
        <w:rFonts w:hint="default"/>
        <w:lang w:val="en-US" w:eastAsia="en-US" w:bidi="ar-SA"/>
      </w:rPr>
    </w:lvl>
    <w:lvl w:ilvl="6">
      <w:start w:val="0"/>
      <w:numFmt w:val="bullet"/>
      <w:lvlText w:val="•"/>
      <w:lvlJc w:val="left"/>
      <w:pPr>
        <w:ind w:left="2557" w:hanging="340"/>
      </w:pPr>
      <w:rPr>
        <w:rFonts w:hint="default"/>
        <w:lang w:val="en-US" w:eastAsia="en-US" w:bidi="ar-SA"/>
      </w:rPr>
    </w:lvl>
    <w:lvl w:ilvl="7">
      <w:start w:val="0"/>
      <w:numFmt w:val="bullet"/>
      <w:lvlText w:val="•"/>
      <w:lvlJc w:val="left"/>
      <w:pPr>
        <w:ind w:left="2833" w:hanging="340"/>
      </w:pPr>
      <w:rPr>
        <w:rFonts w:hint="default"/>
        <w:lang w:val="en-US" w:eastAsia="en-US" w:bidi="ar-SA"/>
      </w:rPr>
    </w:lvl>
    <w:lvl w:ilvl="8">
      <w:start w:val="0"/>
      <w:numFmt w:val="bullet"/>
      <w:lvlText w:val="•"/>
      <w:lvlJc w:val="left"/>
      <w:pPr>
        <w:ind w:left="3109" w:hanging="340"/>
      </w:pPr>
      <w:rPr>
        <w:rFonts w:hint="default"/>
        <w:lang w:val="en-US" w:eastAsia="en-US" w:bidi="ar-SA"/>
      </w:rPr>
    </w:lvl>
  </w:abstractNum>
  <w:abstractNum w:abstractNumId="40">
    <w:multiLevelType w:val="hybridMultilevel"/>
    <w:lvl w:ilvl="0">
      <w:start w:val="0"/>
      <w:numFmt w:val="bullet"/>
      <w:lvlText w:val=""/>
      <w:lvlJc w:val="left"/>
      <w:pPr>
        <w:ind w:left="899" w:hanging="341"/>
      </w:pPr>
      <w:rPr>
        <w:rFonts w:hint="default" w:ascii="Symbol" w:hAnsi="Symbol" w:eastAsia="Symbol" w:cs="Symbol"/>
        <w:spacing w:val="0"/>
        <w:w w:val="100"/>
        <w:lang w:val="en-US" w:eastAsia="en-US" w:bidi="ar-SA"/>
      </w:rPr>
    </w:lvl>
    <w:lvl w:ilvl="1">
      <w:start w:val="0"/>
      <w:numFmt w:val="bullet"/>
      <w:lvlText w:val="•"/>
      <w:lvlJc w:val="left"/>
      <w:pPr>
        <w:ind w:left="1176" w:hanging="341"/>
      </w:pPr>
      <w:rPr>
        <w:rFonts w:hint="default"/>
        <w:lang w:val="en-US" w:eastAsia="en-US" w:bidi="ar-SA"/>
      </w:rPr>
    </w:lvl>
    <w:lvl w:ilvl="2">
      <w:start w:val="0"/>
      <w:numFmt w:val="bullet"/>
      <w:lvlText w:val="•"/>
      <w:lvlJc w:val="left"/>
      <w:pPr>
        <w:ind w:left="1453" w:hanging="341"/>
      </w:pPr>
      <w:rPr>
        <w:rFonts w:hint="default"/>
        <w:lang w:val="en-US" w:eastAsia="en-US" w:bidi="ar-SA"/>
      </w:rPr>
    </w:lvl>
    <w:lvl w:ilvl="3">
      <w:start w:val="0"/>
      <w:numFmt w:val="bullet"/>
      <w:lvlText w:val="•"/>
      <w:lvlJc w:val="left"/>
      <w:pPr>
        <w:ind w:left="1730" w:hanging="341"/>
      </w:pPr>
      <w:rPr>
        <w:rFonts w:hint="default"/>
        <w:lang w:val="en-US" w:eastAsia="en-US" w:bidi="ar-SA"/>
      </w:rPr>
    </w:lvl>
    <w:lvl w:ilvl="4">
      <w:start w:val="0"/>
      <w:numFmt w:val="bullet"/>
      <w:lvlText w:val="•"/>
      <w:lvlJc w:val="left"/>
      <w:pPr>
        <w:ind w:left="2006" w:hanging="341"/>
      </w:pPr>
      <w:rPr>
        <w:rFonts w:hint="default"/>
        <w:lang w:val="en-US" w:eastAsia="en-US" w:bidi="ar-SA"/>
      </w:rPr>
    </w:lvl>
    <w:lvl w:ilvl="5">
      <w:start w:val="0"/>
      <w:numFmt w:val="bullet"/>
      <w:lvlText w:val="•"/>
      <w:lvlJc w:val="left"/>
      <w:pPr>
        <w:ind w:left="2283" w:hanging="341"/>
      </w:pPr>
      <w:rPr>
        <w:rFonts w:hint="default"/>
        <w:lang w:val="en-US" w:eastAsia="en-US" w:bidi="ar-SA"/>
      </w:rPr>
    </w:lvl>
    <w:lvl w:ilvl="6">
      <w:start w:val="0"/>
      <w:numFmt w:val="bullet"/>
      <w:lvlText w:val="•"/>
      <w:lvlJc w:val="left"/>
      <w:pPr>
        <w:ind w:left="2560" w:hanging="341"/>
      </w:pPr>
      <w:rPr>
        <w:rFonts w:hint="default"/>
        <w:lang w:val="en-US" w:eastAsia="en-US" w:bidi="ar-SA"/>
      </w:rPr>
    </w:lvl>
    <w:lvl w:ilvl="7">
      <w:start w:val="0"/>
      <w:numFmt w:val="bullet"/>
      <w:lvlText w:val="•"/>
      <w:lvlJc w:val="left"/>
      <w:pPr>
        <w:ind w:left="2836" w:hanging="341"/>
      </w:pPr>
      <w:rPr>
        <w:rFonts w:hint="default"/>
        <w:lang w:val="en-US" w:eastAsia="en-US" w:bidi="ar-SA"/>
      </w:rPr>
    </w:lvl>
    <w:lvl w:ilvl="8">
      <w:start w:val="0"/>
      <w:numFmt w:val="bullet"/>
      <w:lvlText w:val="•"/>
      <w:lvlJc w:val="left"/>
      <w:pPr>
        <w:ind w:left="3113" w:hanging="341"/>
      </w:pPr>
      <w:rPr>
        <w:rFonts w:hint="default"/>
        <w:lang w:val="en-US" w:eastAsia="en-US" w:bidi="ar-SA"/>
      </w:rPr>
    </w:lvl>
  </w:abstractNum>
  <w:abstractNum w:abstractNumId="39">
    <w:multiLevelType w:val="hybridMultilevel"/>
    <w:lvl w:ilvl="0">
      <w:start w:val="0"/>
      <w:numFmt w:val="bullet"/>
      <w:lvlText w:val=""/>
      <w:lvlJc w:val="left"/>
      <w:pPr>
        <w:ind w:left="891" w:hanging="341"/>
      </w:pPr>
      <w:rPr>
        <w:rFonts w:hint="default" w:ascii="Symbol" w:hAnsi="Symbol" w:eastAsia="Symbol" w:cs="Symbol"/>
        <w:spacing w:val="0"/>
        <w:w w:val="100"/>
        <w:lang w:val="en-US" w:eastAsia="en-US" w:bidi="ar-SA"/>
      </w:rPr>
    </w:lvl>
    <w:lvl w:ilvl="1">
      <w:start w:val="0"/>
      <w:numFmt w:val="bullet"/>
      <w:lvlText w:val="•"/>
      <w:lvlJc w:val="left"/>
      <w:pPr>
        <w:ind w:left="1176" w:hanging="341"/>
      </w:pPr>
      <w:rPr>
        <w:rFonts w:hint="default"/>
        <w:lang w:val="en-US" w:eastAsia="en-US" w:bidi="ar-SA"/>
      </w:rPr>
    </w:lvl>
    <w:lvl w:ilvl="2">
      <w:start w:val="0"/>
      <w:numFmt w:val="bullet"/>
      <w:lvlText w:val="•"/>
      <w:lvlJc w:val="left"/>
      <w:pPr>
        <w:ind w:left="1452" w:hanging="341"/>
      </w:pPr>
      <w:rPr>
        <w:rFonts w:hint="default"/>
        <w:lang w:val="en-US" w:eastAsia="en-US" w:bidi="ar-SA"/>
      </w:rPr>
    </w:lvl>
    <w:lvl w:ilvl="3">
      <w:start w:val="0"/>
      <w:numFmt w:val="bullet"/>
      <w:lvlText w:val="•"/>
      <w:lvlJc w:val="left"/>
      <w:pPr>
        <w:ind w:left="1728" w:hanging="341"/>
      </w:pPr>
      <w:rPr>
        <w:rFonts w:hint="default"/>
        <w:lang w:val="en-US" w:eastAsia="en-US" w:bidi="ar-SA"/>
      </w:rPr>
    </w:lvl>
    <w:lvl w:ilvl="4">
      <w:start w:val="0"/>
      <w:numFmt w:val="bullet"/>
      <w:lvlText w:val="•"/>
      <w:lvlJc w:val="left"/>
      <w:pPr>
        <w:ind w:left="2004" w:hanging="341"/>
      </w:pPr>
      <w:rPr>
        <w:rFonts w:hint="default"/>
        <w:lang w:val="en-US" w:eastAsia="en-US" w:bidi="ar-SA"/>
      </w:rPr>
    </w:lvl>
    <w:lvl w:ilvl="5">
      <w:start w:val="0"/>
      <w:numFmt w:val="bullet"/>
      <w:lvlText w:val="•"/>
      <w:lvlJc w:val="left"/>
      <w:pPr>
        <w:ind w:left="2281" w:hanging="341"/>
      </w:pPr>
      <w:rPr>
        <w:rFonts w:hint="default"/>
        <w:lang w:val="en-US" w:eastAsia="en-US" w:bidi="ar-SA"/>
      </w:rPr>
    </w:lvl>
    <w:lvl w:ilvl="6">
      <w:start w:val="0"/>
      <w:numFmt w:val="bullet"/>
      <w:lvlText w:val="•"/>
      <w:lvlJc w:val="left"/>
      <w:pPr>
        <w:ind w:left="2557" w:hanging="341"/>
      </w:pPr>
      <w:rPr>
        <w:rFonts w:hint="default"/>
        <w:lang w:val="en-US" w:eastAsia="en-US" w:bidi="ar-SA"/>
      </w:rPr>
    </w:lvl>
    <w:lvl w:ilvl="7">
      <w:start w:val="0"/>
      <w:numFmt w:val="bullet"/>
      <w:lvlText w:val="•"/>
      <w:lvlJc w:val="left"/>
      <w:pPr>
        <w:ind w:left="2833" w:hanging="341"/>
      </w:pPr>
      <w:rPr>
        <w:rFonts w:hint="default"/>
        <w:lang w:val="en-US" w:eastAsia="en-US" w:bidi="ar-SA"/>
      </w:rPr>
    </w:lvl>
    <w:lvl w:ilvl="8">
      <w:start w:val="0"/>
      <w:numFmt w:val="bullet"/>
      <w:lvlText w:val="•"/>
      <w:lvlJc w:val="left"/>
      <w:pPr>
        <w:ind w:left="3109" w:hanging="341"/>
      </w:pPr>
      <w:rPr>
        <w:rFonts w:hint="default"/>
        <w:lang w:val="en-US" w:eastAsia="en-US" w:bidi="ar-SA"/>
      </w:rPr>
    </w:lvl>
  </w:abstractNum>
  <w:abstractNum w:abstractNumId="38">
    <w:multiLevelType w:val="hybridMultilevel"/>
    <w:lvl w:ilvl="0">
      <w:start w:val="0"/>
      <w:numFmt w:val="bullet"/>
      <w:lvlText w:val=""/>
      <w:lvlJc w:val="left"/>
      <w:pPr>
        <w:ind w:left="903" w:hanging="340"/>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1176" w:hanging="340"/>
      </w:pPr>
      <w:rPr>
        <w:rFonts w:hint="default"/>
        <w:lang w:val="en-US" w:eastAsia="en-US" w:bidi="ar-SA"/>
      </w:rPr>
    </w:lvl>
    <w:lvl w:ilvl="2">
      <w:start w:val="0"/>
      <w:numFmt w:val="bullet"/>
      <w:lvlText w:val="•"/>
      <w:lvlJc w:val="left"/>
      <w:pPr>
        <w:ind w:left="1452" w:hanging="340"/>
      </w:pPr>
      <w:rPr>
        <w:rFonts w:hint="default"/>
        <w:lang w:val="en-US" w:eastAsia="en-US" w:bidi="ar-SA"/>
      </w:rPr>
    </w:lvl>
    <w:lvl w:ilvl="3">
      <w:start w:val="0"/>
      <w:numFmt w:val="bullet"/>
      <w:lvlText w:val="•"/>
      <w:lvlJc w:val="left"/>
      <w:pPr>
        <w:ind w:left="1728" w:hanging="340"/>
      </w:pPr>
      <w:rPr>
        <w:rFonts w:hint="default"/>
        <w:lang w:val="en-US" w:eastAsia="en-US" w:bidi="ar-SA"/>
      </w:rPr>
    </w:lvl>
    <w:lvl w:ilvl="4">
      <w:start w:val="0"/>
      <w:numFmt w:val="bullet"/>
      <w:lvlText w:val="•"/>
      <w:lvlJc w:val="left"/>
      <w:pPr>
        <w:ind w:left="2004" w:hanging="340"/>
      </w:pPr>
      <w:rPr>
        <w:rFonts w:hint="default"/>
        <w:lang w:val="en-US" w:eastAsia="en-US" w:bidi="ar-SA"/>
      </w:rPr>
    </w:lvl>
    <w:lvl w:ilvl="5">
      <w:start w:val="0"/>
      <w:numFmt w:val="bullet"/>
      <w:lvlText w:val="•"/>
      <w:lvlJc w:val="left"/>
      <w:pPr>
        <w:ind w:left="2281" w:hanging="340"/>
      </w:pPr>
      <w:rPr>
        <w:rFonts w:hint="default"/>
        <w:lang w:val="en-US" w:eastAsia="en-US" w:bidi="ar-SA"/>
      </w:rPr>
    </w:lvl>
    <w:lvl w:ilvl="6">
      <w:start w:val="0"/>
      <w:numFmt w:val="bullet"/>
      <w:lvlText w:val="•"/>
      <w:lvlJc w:val="left"/>
      <w:pPr>
        <w:ind w:left="2557" w:hanging="340"/>
      </w:pPr>
      <w:rPr>
        <w:rFonts w:hint="default"/>
        <w:lang w:val="en-US" w:eastAsia="en-US" w:bidi="ar-SA"/>
      </w:rPr>
    </w:lvl>
    <w:lvl w:ilvl="7">
      <w:start w:val="0"/>
      <w:numFmt w:val="bullet"/>
      <w:lvlText w:val="•"/>
      <w:lvlJc w:val="left"/>
      <w:pPr>
        <w:ind w:left="2833" w:hanging="340"/>
      </w:pPr>
      <w:rPr>
        <w:rFonts w:hint="default"/>
        <w:lang w:val="en-US" w:eastAsia="en-US" w:bidi="ar-SA"/>
      </w:rPr>
    </w:lvl>
    <w:lvl w:ilvl="8">
      <w:start w:val="0"/>
      <w:numFmt w:val="bullet"/>
      <w:lvlText w:val="•"/>
      <w:lvlJc w:val="left"/>
      <w:pPr>
        <w:ind w:left="3109" w:hanging="340"/>
      </w:pPr>
      <w:rPr>
        <w:rFonts w:hint="default"/>
        <w:lang w:val="en-US" w:eastAsia="en-US" w:bidi="ar-SA"/>
      </w:rPr>
    </w:lvl>
  </w:abstractNum>
  <w:abstractNum w:abstractNumId="37">
    <w:multiLevelType w:val="hybridMultilevel"/>
    <w:lvl w:ilvl="0">
      <w:start w:val="0"/>
      <w:numFmt w:val="bullet"/>
      <w:lvlText w:val=""/>
      <w:lvlJc w:val="left"/>
      <w:pPr>
        <w:ind w:left="1120" w:hanging="360"/>
      </w:pPr>
      <w:rPr>
        <w:rFonts w:hint="default" w:ascii="Symbol" w:hAnsi="Symbol" w:eastAsia="Symbol" w:cs="Symbol"/>
        <w:spacing w:val="0"/>
        <w:w w:val="100"/>
        <w:lang w:val="en-US" w:eastAsia="en-US" w:bidi="ar-SA"/>
      </w:rPr>
    </w:lvl>
    <w:lvl w:ilvl="1">
      <w:start w:val="0"/>
      <w:numFmt w:val="bullet"/>
      <w:lvlText w:val=""/>
      <w:lvlJc w:val="left"/>
      <w:pPr>
        <w:ind w:left="1430" w:hanging="355"/>
      </w:pPr>
      <w:rPr>
        <w:rFonts w:hint="default" w:ascii="Symbol" w:hAnsi="Symbol" w:eastAsia="Symbol" w:cs="Symbol"/>
        <w:spacing w:val="0"/>
        <w:w w:val="100"/>
        <w:lang w:val="en-US" w:eastAsia="en-US" w:bidi="ar-SA"/>
      </w:rPr>
    </w:lvl>
    <w:lvl w:ilvl="2">
      <w:start w:val="0"/>
      <w:numFmt w:val="bullet"/>
      <w:lvlText w:val="•"/>
      <w:lvlJc w:val="left"/>
      <w:pPr>
        <w:ind w:left="2640" w:hanging="355"/>
      </w:pPr>
      <w:rPr>
        <w:rFonts w:hint="default"/>
        <w:lang w:val="en-US" w:eastAsia="en-US" w:bidi="ar-SA"/>
      </w:rPr>
    </w:lvl>
    <w:lvl w:ilvl="3">
      <w:start w:val="0"/>
      <w:numFmt w:val="bullet"/>
      <w:lvlText w:val="•"/>
      <w:lvlJc w:val="left"/>
      <w:pPr>
        <w:ind w:left="3840" w:hanging="355"/>
      </w:pPr>
      <w:rPr>
        <w:rFonts w:hint="default"/>
        <w:lang w:val="en-US" w:eastAsia="en-US" w:bidi="ar-SA"/>
      </w:rPr>
    </w:lvl>
    <w:lvl w:ilvl="4">
      <w:start w:val="0"/>
      <w:numFmt w:val="bullet"/>
      <w:lvlText w:val="•"/>
      <w:lvlJc w:val="left"/>
      <w:pPr>
        <w:ind w:left="5040" w:hanging="355"/>
      </w:pPr>
      <w:rPr>
        <w:rFonts w:hint="default"/>
        <w:lang w:val="en-US" w:eastAsia="en-US" w:bidi="ar-SA"/>
      </w:rPr>
    </w:lvl>
    <w:lvl w:ilvl="5">
      <w:start w:val="0"/>
      <w:numFmt w:val="bullet"/>
      <w:lvlText w:val="•"/>
      <w:lvlJc w:val="left"/>
      <w:pPr>
        <w:ind w:left="6240" w:hanging="355"/>
      </w:pPr>
      <w:rPr>
        <w:rFonts w:hint="default"/>
        <w:lang w:val="en-US" w:eastAsia="en-US" w:bidi="ar-SA"/>
      </w:rPr>
    </w:lvl>
    <w:lvl w:ilvl="6">
      <w:start w:val="0"/>
      <w:numFmt w:val="bullet"/>
      <w:lvlText w:val="•"/>
      <w:lvlJc w:val="left"/>
      <w:pPr>
        <w:ind w:left="7440" w:hanging="355"/>
      </w:pPr>
      <w:rPr>
        <w:rFonts w:hint="default"/>
        <w:lang w:val="en-US" w:eastAsia="en-US" w:bidi="ar-SA"/>
      </w:rPr>
    </w:lvl>
    <w:lvl w:ilvl="7">
      <w:start w:val="0"/>
      <w:numFmt w:val="bullet"/>
      <w:lvlText w:val="•"/>
      <w:lvlJc w:val="left"/>
      <w:pPr>
        <w:ind w:left="8640" w:hanging="355"/>
      </w:pPr>
      <w:rPr>
        <w:rFonts w:hint="default"/>
        <w:lang w:val="en-US" w:eastAsia="en-US" w:bidi="ar-SA"/>
      </w:rPr>
    </w:lvl>
    <w:lvl w:ilvl="8">
      <w:start w:val="0"/>
      <w:numFmt w:val="bullet"/>
      <w:lvlText w:val="•"/>
      <w:lvlJc w:val="left"/>
      <w:pPr>
        <w:ind w:left="9840" w:hanging="355"/>
      </w:pPr>
      <w:rPr>
        <w:rFonts w:hint="default"/>
        <w:lang w:val="en-US" w:eastAsia="en-US" w:bidi="ar-SA"/>
      </w:rPr>
    </w:lvl>
  </w:abstractNum>
  <w:abstractNum w:abstractNumId="36">
    <w:multiLevelType w:val="hybridMultilevel"/>
    <w:lvl w:ilvl="0">
      <w:start w:val="0"/>
      <w:numFmt w:val="bullet"/>
      <w:lvlText w:val=""/>
      <w:lvlJc w:val="left"/>
      <w:pPr>
        <w:ind w:left="899" w:hanging="340"/>
      </w:pPr>
      <w:rPr>
        <w:rFonts w:hint="default" w:ascii="Symbol" w:hAnsi="Symbol" w:eastAsia="Symbol" w:cs="Symbol"/>
        <w:spacing w:val="0"/>
        <w:w w:val="100"/>
        <w:lang w:val="en-US" w:eastAsia="en-US" w:bidi="ar-SA"/>
      </w:rPr>
    </w:lvl>
    <w:lvl w:ilvl="1">
      <w:start w:val="0"/>
      <w:numFmt w:val="bullet"/>
      <w:lvlText w:val="•"/>
      <w:lvlJc w:val="left"/>
      <w:pPr>
        <w:ind w:left="1176" w:hanging="340"/>
      </w:pPr>
      <w:rPr>
        <w:rFonts w:hint="default"/>
        <w:lang w:val="en-US" w:eastAsia="en-US" w:bidi="ar-SA"/>
      </w:rPr>
    </w:lvl>
    <w:lvl w:ilvl="2">
      <w:start w:val="0"/>
      <w:numFmt w:val="bullet"/>
      <w:lvlText w:val="•"/>
      <w:lvlJc w:val="left"/>
      <w:pPr>
        <w:ind w:left="1453" w:hanging="340"/>
      </w:pPr>
      <w:rPr>
        <w:rFonts w:hint="default"/>
        <w:lang w:val="en-US" w:eastAsia="en-US" w:bidi="ar-SA"/>
      </w:rPr>
    </w:lvl>
    <w:lvl w:ilvl="3">
      <w:start w:val="0"/>
      <w:numFmt w:val="bullet"/>
      <w:lvlText w:val="•"/>
      <w:lvlJc w:val="left"/>
      <w:pPr>
        <w:ind w:left="1730" w:hanging="340"/>
      </w:pPr>
      <w:rPr>
        <w:rFonts w:hint="default"/>
        <w:lang w:val="en-US" w:eastAsia="en-US" w:bidi="ar-SA"/>
      </w:rPr>
    </w:lvl>
    <w:lvl w:ilvl="4">
      <w:start w:val="0"/>
      <w:numFmt w:val="bullet"/>
      <w:lvlText w:val="•"/>
      <w:lvlJc w:val="left"/>
      <w:pPr>
        <w:ind w:left="2006" w:hanging="340"/>
      </w:pPr>
      <w:rPr>
        <w:rFonts w:hint="default"/>
        <w:lang w:val="en-US" w:eastAsia="en-US" w:bidi="ar-SA"/>
      </w:rPr>
    </w:lvl>
    <w:lvl w:ilvl="5">
      <w:start w:val="0"/>
      <w:numFmt w:val="bullet"/>
      <w:lvlText w:val="•"/>
      <w:lvlJc w:val="left"/>
      <w:pPr>
        <w:ind w:left="2283" w:hanging="340"/>
      </w:pPr>
      <w:rPr>
        <w:rFonts w:hint="default"/>
        <w:lang w:val="en-US" w:eastAsia="en-US" w:bidi="ar-SA"/>
      </w:rPr>
    </w:lvl>
    <w:lvl w:ilvl="6">
      <w:start w:val="0"/>
      <w:numFmt w:val="bullet"/>
      <w:lvlText w:val="•"/>
      <w:lvlJc w:val="left"/>
      <w:pPr>
        <w:ind w:left="2560" w:hanging="340"/>
      </w:pPr>
      <w:rPr>
        <w:rFonts w:hint="default"/>
        <w:lang w:val="en-US" w:eastAsia="en-US" w:bidi="ar-SA"/>
      </w:rPr>
    </w:lvl>
    <w:lvl w:ilvl="7">
      <w:start w:val="0"/>
      <w:numFmt w:val="bullet"/>
      <w:lvlText w:val="•"/>
      <w:lvlJc w:val="left"/>
      <w:pPr>
        <w:ind w:left="2836" w:hanging="340"/>
      </w:pPr>
      <w:rPr>
        <w:rFonts w:hint="default"/>
        <w:lang w:val="en-US" w:eastAsia="en-US" w:bidi="ar-SA"/>
      </w:rPr>
    </w:lvl>
    <w:lvl w:ilvl="8">
      <w:start w:val="0"/>
      <w:numFmt w:val="bullet"/>
      <w:lvlText w:val="•"/>
      <w:lvlJc w:val="left"/>
      <w:pPr>
        <w:ind w:left="3113" w:hanging="340"/>
      </w:pPr>
      <w:rPr>
        <w:rFonts w:hint="default"/>
        <w:lang w:val="en-US" w:eastAsia="en-US" w:bidi="ar-SA"/>
      </w:rPr>
    </w:lvl>
  </w:abstractNum>
  <w:abstractNum w:abstractNumId="35">
    <w:multiLevelType w:val="hybridMultilevel"/>
    <w:lvl w:ilvl="0">
      <w:start w:val="0"/>
      <w:numFmt w:val="bullet"/>
      <w:lvlText w:val=""/>
      <w:lvlJc w:val="left"/>
      <w:pPr>
        <w:ind w:left="891" w:hanging="340"/>
      </w:pPr>
      <w:rPr>
        <w:rFonts w:hint="default" w:ascii="Symbol" w:hAnsi="Symbol" w:eastAsia="Symbol" w:cs="Symbol"/>
        <w:spacing w:val="0"/>
        <w:w w:val="100"/>
        <w:lang w:val="en-US" w:eastAsia="en-US" w:bidi="ar-SA"/>
      </w:rPr>
    </w:lvl>
    <w:lvl w:ilvl="1">
      <w:start w:val="0"/>
      <w:numFmt w:val="bullet"/>
      <w:lvlText w:val="•"/>
      <w:lvlJc w:val="left"/>
      <w:pPr>
        <w:ind w:left="1176" w:hanging="340"/>
      </w:pPr>
      <w:rPr>
        <w:rFonts w:hint="default"/>
        <w:lang w:val="en-US" w:eastAsia="en-US" w:bidi="ar-SA"/>
      </w:rPr>
    </w:lvl>
    <w:lvl w:ilvl="2">
      <w:start w:val="0"/>
      <w:numFmt w:val="bullet"/>
      <w:lvlText w:val="•"/>
      <w:lvlJc w:val="left"/>
      <w:pPr>
        <w:ind w:left="1452" w:hanging="340"/>
      </w:pPr>
      <w:rPr>
        <w:rFonts w:hint="default"/>
        <w:lang w:val="en-US" w:eastAsia="en-US" w:bidi="ar-SA"/>
      </w:rPr>
    </w:lvl>
    <w:lvl w:ilvl="3">
      <w:start w:val="0"/>
      <w:numFmt w:val="bullet"/>
      <w:lvlText w:val="•"/>
      <w:lvlJc w:val="left"/>
      <w:pPr>
        <w:ind w:left="1728" w:hanging="340"/>
      </w:pPr>
      <w:rPr>
        <w:rFonts w:hint="default"/>
        <w:lang w:val="en-US" w:eastAsia="en-US" w:bidi="ar-SA"/>
      </w:rPr>
    </w:lvl>
    <w:lvl w:ilvl="4">
      <w:start w:val="0"/>
      <w:numFmt w:val="bullet"/>
      <w:lvlText w:val="•"/>
      <w:lvlJc w:val="left"/>
      <w:pPr>
        <w:ind w:left="2004" w:hanging="340"/>
      </w:pPr>
      <w:rPr>
        <w:rFonts w:hint="default"/>
        <w:lang w:val="en-US" w:eastAsia="en-US" w:bidi="ar-SA"/>
      </w:rPr>
    </w:lvl>
    <w:lvl w:ilvl="5">
      <w:start w:val="0"/>
      <w:numFmt w:val="bullet"/>
      <w:lvlText w:val="•"/>
      <w:lvlJc w:val="left"/>
      <w:pPr>
        <w:ind w:left="2281" w:hanging="340"/>
      </w:pPr>
      <w:rPr>
        <w:rFonts w:hint="default"/>
        <w:lang w:val="en-US" w:eastAsia="en-US" w:bidi="ar-SA"/>
      </w:rPr>
    </w:lvl>
    <w:lvl w:ilvl="6">
      <w:start w:val="0"/>
      <w:numFmt w:val="bullet"/>
      <w:lvlText w:val="•"/>
      <w:lvlJc w:val="left"/>
      <w:pPr>
        <w:ind w:left="2557" w:hanging="340"/>
      </w:pPr>
      <w:rPr>
        <w:rFonts w:hint="default"/>
        <w:lang w:val="en-US" w:eastAsia="en-US" w:bidi="ar-SA"/>
      </w:rPr>
    </w:lvl>
    <w:lvl w:ilvl="7">
      <w:start w:val="0"/>
      <w:numFmt w:val="bullet"/>
      <w:lvlText w:val="•"/>
      <w:lvlJc w:val="left"/>
      <w:pPr>
        <w:ind w:left="2833" w:hanging="340"/>
      </w:pPr>
      <w:rPr>
        <w:rFonts w:hint="default"/>
        <w:lang w:val="en-US" w:eastAsia="en-US" w:bidi="ar-SA"/>
      </w:rPr>
    </w:lvl>
    <w:lvl w:ilvl="8">
      <w:start w:val="0"/>
      <w:numFmt w:val="bullet"/>
      <w:lvlText w:val="•"/>
      <w:lvlJc w:val="left"/>
      <w:pPr>
        <w:ind w:left="3109" w:hanging="340"/>
      </w:pPr>
      <w:rPr>
        <w:rFonts w:hint="default"/>
        <w:lang w:val="en-US" w:eastAsia="en-US" w:bidi="ar-SA"/>
      </w:rPr>
    </w:lvl>
  </w:abstractNum>
  <w:abstractNum w:abstractNumId="34">
    <w:multiLevelType w:val="hybridMultilevel"/>
    <w:lvl w:ilvl="0">
      <w:start w:val="0"/>
      <w:numFmt w:val="bullet"/>
      <w:lvlText w:val=""/>
      <w:lvlJc w:val="left"/>
      <w:pPr>
        <w:ind w:left="903" w:hanging="340"/>
      </w:pPr>
      <w:rPr>
        <w:rFonts w:hint="default" w:ascii="Symbol" w:hAnsi="Symbol" w:eastAsia="Symbol" w:cs="Symbol"/>
        <w:spacing w:val="0"/>
        <w:w w:val="100"/>
        <w:lang w:val="en-US" w:eastAsia="en-US" w:bidi="ar-SA"/>
      </w:rPr>
    </w:lvl>
    <w:lvl w:ilvl="1">
      <w:start w:val="0"/>
      <w:numFmt w:val="bullet"/>
      <w:lvlText w:val="•"/>
      <w:lvlJc w:val="left"/>
      <w:pPr>
        <w:ind w:left="1176" w:hanging="340"/>
      </w:pPr>
      <w:rPr>
        <w:rFonts w:hint="default"/>
        <w:lang w:val="en-US" w:eastAsia="en-US" w:bidi="ar-SA"/>
      </w:rPr>
    </w:lvl>
    <w:lvl w:ilvl="2">
      <w:start w:val="0"/>
      <w:numFmt w:val="bullet"/>
      <w:lvlText w:val="•"/>
      <w:lvlJc w:val="left"/>
      <w:pPr>
        <w:ind w:left="1452" w:hanging="340"/>
      </w:pPr>
      <w:rPr>
        <w:rFonts w:hint="default"/>
        <w:lang w:val="en-US" w:eastAsia="en-US" w:bidi="ar-SA"/>
      </w:rPr>
    </w:lvl>
    <w:lvl w:ilvl="3">
      <w:start w:val="0"/>
      <w:numFmt w:val="bullet"/>
      <w:lvlText w:val="•"/>
      <w:lvlJc w:val="left"/>
      <w:pPr>
        <w:ind w:left="1728" w:hanging="340"/>
      </w:pPr>
      <w:rPr>
        <w:rFonts w:hint="default"/>
        <w:lang w:val="en-US" w:eastAsia="en-US" w:bidi="ar-SA"/>
      </w:rPr>
    </w:lvl>
    <w:lvl w:ilvl="4">
      <w:start w:val="0"/>
      <w:numFmt w:val="bullet"/>
      <w:lvlText w:val="•"/>
      <w:lvlJc w:val="left"/>
      <w:pPr>
        <w:ind w:left="2004" w:hanging="340"/>
      </w:pPr>
      <w:rPr>
        <w:rFonts w:hint="default"/>
        <w:lang w:val="en-US" w:eastAsia="en-US" w:bidi="ar-SA"/>
      </w:rPr>
    </w:lvl>
    <w:lvl w:ilvl="5">
      <w:start w:val="0"/>
      <w:numFmt w:val="bullet"/>
      <w:lvlText w:val="•"/>
      <w:lvlJc w:val="left"/>
      <w:pPr>
        <w:ind w:left="2281" w:hanging="340"/>
      </w:pPr>
      <w:rPr>
        <w:rFonts w:hint="default"/>
        <w:lang w:val="en-US" w:eastAsia="en-US" w:bidi="ar-SA"/>
      </w:rPr>
    </w:lvl>
    <w:lvl w:ilvl="6">
      <w:start w:val="0"/>
      <w:numFmt w:val="bullet"/>
      <w:lvlText w:val="•"/>
      <w:lvlJc w:val="left"/>
      <w:pPr>
        <w:ind w:left="2557" w:hanging="340"/>
      </w:pPr>
      <w:rPr>
        <w:rFonts w:hint="default"/>
        <w:lang w:val="en-US" w:eastAsia="en-US" w:bidi="ar-SA"/>
      </w:rPr>
    </w:lvl>
    <w:lvl w:ilvl="7">
      <w:start w:val="0"/>
      <w:numFmt w:val="bullet"/>
      <w:lvlText w:val="•"/>
      <w:lvlJc w:val="left"/>
      <w:pPr>
        <w:ind w:left="2833" w:hanging="340"/>
      </w:pPr>
      <w:rPr>
        <w:rFonts w:hint="default"/>
        <w:lang w:val="en-US" w:eastAsia="en-US" w:bidi="ar-SA"/>
      </w:rPr>
    </w:lvl>
    <w:lvl w:ilvl="8">
      <w:start w:val="0"/>
      <w:numFmt w:val="bullet"/>
      <w:lvlText w:val="•"/>
      <w:lvlJc w:val="left"/>
      <w:pPr>
        <w:ind w:left="3109" w:hanging="340"/>
      </w:pPr>
      <w:rPr>
        <w:rFonts w:hint="default"/>
        <w:lang w:val="en-US" w:eastAsia="en-US" w:bidi="ar-SA"/>
      </w:rPr>
    </w:lvl>
  </w:abstractNum>
  <w:abstractNum w:abstractNumId="33">
    <w:multiLevelType w:val="hybridMultilevel"/>
    <w:lvl w:ilvl="0">
      <w:start w:val="0"/>
      <w:numFmt w:val="bullet"/>
      <w:lvlText w:val=""/>
      <w:lvlJc w:val="left"/>
      <w:pPr>
        <w:ind w:left="802" w:hanging="360"/>
      </w:pPr>
      <w:rPr>
        <w:rFonts w:hint="default" w:ascii="Symbol" w:hAnsi="Symbol" w:eastAsia="Symbol" w:cs="Symbol"/>
        <w:b w:val="0"/>
        <w:bCs w:val="0"/>
        <w:i w:val="0"/>
        <w:iCs w:val="0"/>
        <w:spacing w:val="0"/>
        <w:w w:val="100"/>
        <w:position w:val="4"/>
        <w:sz w:val="20"/>
        <w:szCs w:val="20"/>
        <w:lang w:val="en-US" w:eastAsia="en-US" w:bidi="ar-SA"/>
      </w:rPr>
    </w:lvl>
    <w:lvl w:ilvl="1">
      <w:start w:val="0"/>
      <w:numFmt w:val="bullet"/>
      <w:lvlText w:val="•"/>
      <w:lvlJc w:val="left"/>
      <w:pPr>
        <w:ind w:left="1078" w:hanging="360"/>
      </w:pPr>
      <w:rPr>
        <w:rFonts w:hint="default"/>
        <w:lang w:val="en-US" w:eastAsia="en-US" w:bidi="ar-SA"/>
      </w:rPr>
    </w:lvl>
    <w:lvl w:ilvl="2">
      <w:start w:val="0"/>
      <w:numFmt w:val="bullet"/>
      <w:lvlText w:val="•"/>
      <w:lvlJc w:val="left"/>
      <w:pPr>
        <w:ind w:left="1357" w:hanging="360"/>
      </w:pPr>
      <w:rPr>
        <w:rFonts w:hint="default"/>
        <w:lang w:val="en-US" w:eastAsia="en-US" w:bidi="ar-SA"/>
      </w:rPr>
    </w:lvl>
    <w:lvl w:ilvl="3">
      <w:start w:val="0"/>
      <w:numFmt w:val="bullet"/>
      <w:lvlText w:val="•"/>
      <w:lvlJc w:val="left"/>
      <w:pPr>
        <w:ind w:left="1636" w:hanging="360"/>
      </w:pPr>
      <w:rPr>
        <w:rFonts w:hint="default"/>
        <w:lang w:val="en-US" w:eastAsia="en-US" w:bidi="ar-SA"/>
      </w:rPr>
    </w:lvl>
    <w:lvl w:ilvl="4">
      <w:start w:val="0"/>
      <w:numFmt w:val="bullet"/>
      <w:lvlText w:val="•"/>
      <w:lvlJc w:val="left"/>
      <w:pPr>
        <w:ind w:left="1915" w:hanging="360"/>
      </w:pPr>
      <w:rPr>
        <w:rFonts w:hint="default"/>
        <w:lang w:val="en-US" w:eastAsia="en-US" w:bidi="ar-SA"/>
      </w:rPr>
    </w:lvl>
    <w:lvl w:ilvl="5">
      <w:start w:val="0"/>
      <w:numFmt w:val="bullet"/>
      <w:lvlText w:val="•"/>
      <w:lvlJc w:val="left"/>
      <w:pPr>
        <w:ind w:left="2194" w:hanging="360"/>
      </w:pPr>
      <w:rPr>
        <w:rFonts w:hint="default"/>
        <w:lang w:val="en-US" w:eastAsia="en-US" w:bidi="ar-SA"/>
      </w:rPr>
    </w:lvl>
    <w:lvl w:ilvl="6">
      <w:start w:val="0"/>
      <w:numFmt w:val="bullet"/>
      <w:lvlText w:val="•"/>
      <w:lvlJc w:val="left"/>
      <w:pPr>
        <w:ind w:left="2472" w:hanging="360"/>
      </w:pPr>
      <w:rPr>
        <w:rFonts w:hint="default"/>
        <w:lang w:val="en-US" w:eastAsia="en-US" w:bidi="ar-SA"/>
      </w:rPr>
    </w:lvl>
    <w:lvl w:ilvl="7">
      <w:start w:val="0"/>
      <w:numFmt w:val="bullet"/>
      <w:lvlText w:val="•"/>
      <w:lvlJc w:val="left"/>
      <w:pPr>
        <w:ind w:left="2751" w:hanging="360"/>
      </w:pPr>
      <w:rPr>
        <w:rFonts w:hint="default"/>
        <w:lang w:val="en-US" w:eastAsia="en-US" w:bidi="ar-SA"/>
      </w:rPr>
    </w:lvl>
    <w:lvl w:ilvl="8">
      <w:start w:val="0"/>
      <w:numFmt w:val="bullet"/>
      <w:lvlText w:val="•"/>
      <w:lvlJc w:val="left"/>
      <w:pPr>
        <w:ind w:left="3030" w:hanging="360"/>
      </w:pPr>
      <w:rPr>
        <w:rFonts w:hint="default"/>
        <w:lang w:val="en-US" w:eastAsia="en-US" w:bidi="ar-SA"/>
      </w:rPr>
    </w:lvl>
  </w:abstractNum>
  <w:abstractNum w:abstractNumId="32">
    <w:multiLevelType w:val="hybridMultilevel"/>
    <w:lvl w:ilvl="0">
      <w:start w:val="0"/>
      <w:numFmt w:val="bullet"/>
      <w:lvlText w:val=""/>
      <w:lvlJc w:val="left"/>
      <w:pPr>
        <w:ind w:left="800" w:hanging="360"/>
      </w:pPr>
      <w:rPr>
        <w:rFonts w:hint="default" w:ascii="Symbol" w:hAnsi="Symbol" w:eastAsia="Symbol" w:cs="Symbol"/>
        <w:b w:val="0"/>
        <w:bCs w:val="0"/>
        <w:i w:val="0"/>
        <w:iCs w:val="0"/>
        <w:spacing w:val="0"/>
        <w:w w:val="100"/>
        <w:position w:val="4"/>
        <w:sz w:val="20"/>
        <w:szCs w:val="20"/>
        <w:lang w:val="en-US" w:eastAsia="en-US" w:bidi="ar-SA"/>
      </w:rPr>
    </w:lvl>
    <w:lvl w:ilvl="1">
      <w:start w:val="0"/>
      <w:numFmt w:val="bullet"/>
      <w:lvlText w:val="•"/>
      <w:lvlJc w:val="left"/>
      <w:pPr>
        <w:ind w:left="1078" w:hanging="360"/>
      </w:pPr>
      <w:rPr>
        <w:rFonts w:hint="default"/>
        <w:lang w:val="en-US" w:eastAsia="en-US" w:bidi="ar-SA"/>
      </w:rPr>
    </w:lvl>
    <w:lvl w:ilvl="2">
      <w:start w:val="0"/>
      <w:numFmt w:val="bullet"/>
      <w:lvlText w:val="•"/>
      <w:lvlJc w:val="left"/>
      <w:pPr>
        <w:ind w:left="1357" w:hanging="360"/>
      </w:pPr>
      <w:rPr>
        <w:rFonts w:hint="default"/>
        <w:lang w:val="en-US" w:eastAsia="en-US" w:bidi="ar-SA"/>
      </w:rPr>
    </w:lvl>
    <w:lvl w:ilvl="3">
      <w:start w:val="0"/>
      <w:numFmt w:val="bullet"/>
      <w:lvlText w:val="•"/>
      <w:lvlJc w:val="left"/>
      <w:pPr>
        <w:ind w:left="1636" w:hanging="360"/>
      </w:pPr>
      <w:rPr>
        <w:rFonts w:hint="default"/>
        <w:lang w:val="en-US" w:eastAsia="en-US" w:bidi="ar-SA"/>
      </w:rPr>
    </w:lvl>
    <w:lvl w:ilvl="4">
      <w:start w:val="0"/>
      <w:numFmt w:val="bullet"/>
      <w:lvlText w:val="•"/>
      <w:lvlJc w:val="left"/>
      <w:pPr>
        <w:ind w:left="1915" w:hanging="360"/>
      </w:pPr>
      <w:rPr>
        <w:rFonts w:hint="default"/>
        <w:lang w:val="en-US" w:eastAsia="en-US" w:bidi="ar-SA"/>
      </w:rPr>
    </w:lvl>
    <w:lvl w:ilvl="5">
      <w:start w:val="0"/>
      <w:numFmt w:val="bullet"/>
      <w:lvlText w:val="•"/>
      <w:lvlJc w:val="left"/>
      <w:pPr>
        <w:ind w:left="2194" w:hanging="360"/>
      </w:pPr>
      <w:rPr>
        <w:rFonts w:hint="default"/>
        <w:lang w:val="en-US" w:eastAsia="en-US" w:bidi="ar-SA"/>
      </w:rPr>
    </w:lvl>
    <w:lvl w:ilvl="6">
      <w:start w:val="0"/>
      <w:numFmt w:val="bullet"/>
      <w:lvlText w:val="•"/>
      <w:lvlJc w:val="left"/>
      <w:pPr>
        <w:ind w:left="2472" w:hanging="360"/>
      </w:pPr>
      <w:rPr>
        <w:rFonts w:hint="default"/>
        <w:lang w:val="en-US" w:eastAsia="en-US" w:bidi="ar-SA"/>
      </w:rPr>
    </w:lvl>
    <w:lvl w:ilvl="7">
      <w:start w:val="0"/>
      <w:numFmt w:val="bullet"/>
      <w:lvlText w:val="•"/>
      <w:lvlJc w:val="left"/>
      <w:pPr>
        <w:ind w:left="2751" w:hanging="360"/>
      </w:pPr>
      <w:rPr>
        <w:rFonts w:hint="default"/>
        <w:lang w:val="en-US" w:eastAsia="en-US" w:bidi="ar-SA"/>
      </w:rPr>
    </w:lvl>
    <w:lvl w:ilvl="8">
      <w:start w:val="0"/>
      <w:numFmt w:val="bullet"/>
      <w:lvlText w:val="•"/>
      <w:lvlJc w:val="left"/>
      <w:pPr>
        <w:ind w:left="3030" w:hanging="360"/>
      </w:pPr>
      <w:rPr>
        <w:rFonts w:hint="default"/>
        <w:lang w:val="en-US" w:eastAsia="en-US" w:bidi="ar-SA"/>
      </w:rPr>
    </w:lvl>
  </w:abstractNum>
  <w:abstractNum w:abstractNumId="31">
    <w:multiLevelType w:val="hybridMultilevel"/>
    <w:lvl w:ilvl="0">
      <w:start w:val="0"/>
      <w:numFmt w:val="bullet"/>
      <w:lvlText w:val=""/>
      <w:lvlJc w:val="left"/>
      <w:pPr>
        <w:ind w:left="795" w:hanging="360"/>
      </w:pPr>
      <w:rPr>
        <w:rFonts w:hint="default" w:ascii="Symbol" w:hAnsi="Symbol" w:eastAsia="Symbol" w:cs="Symbol"/>
        <w:b w:val="0"/>
        <w:bCs w:val="0"/>
        <w:i w:val="0"/>
        <w:iCs w:val="0"/>
        <w:spacing w:val="0"/>
        <w:w w:val="100"/>
        <w:position w:val="4"/>
        <w:sz w:val="20"/>
        <w:szCs w:val="20"/>
        <w:lang w:val="en-US" w:eastAsia="en-US" w:bidi="ar-SA"/>
      </w:rPr>
    </w:lvl>
    <w:lvl w:ilvl="1">
      <w:start w:val="0"/>
      <w:numFmt w:val="bullet"/>
      <w:lvlText w:val="•"/>
      <w:lvlJc w:val="left"/>
      <w:pPr>
        <w:ind w:left="1078" w:hanging="360"/>
      </w:pPr>
      <w:rPr>
        <w:rFonts w:hint="default"/>
        <w:lang w:val="en-US" w:eastAsia="en-US" w:bidi="ar-SA"/>
      </w:rPr>
    </w:lvl>
    <w:lvl w:ilvl="2">
      <w:start w:val="0"/>
      <w:numFmt w:val="bullet"/>
      <w:lvlText w:val="•"/>
      <w:lvlJc w:val="left"/>
      <w:pPr>
        <w:ind w:left="1357" w:hanging="360"/>
      </w:pPr>
      <w:rPr>
        <w:rFonts w:hint="default"/>
        <w:lang w:val="en-US" w:eastAsia="en-US" w:bidi="ar-SA"/>
      </w:rPr>
    </w:lvl>
    <w:lvl w:ilvl="3">
      <w:start w:val="0"/>
      <w:numFmt w:val="bullet"/>
      <w:lvlText w:val="•"/>
      <w:lvlJc w:val="left"/>
      <w:pPr>
        <w:ind w:left="1635" w:hanging="360"/>
      </w:pPr>
      <w:rPr>
        <w:rFonts w:hint="default"/>
        <w:lang w:val="en-US" w:eastAsia="en-US" w:bidi="ar-SA"/>
      </w:rPr>
    </w:lvl>
    <w:lvl w:ilvl="4">
      <w:start w:val="0"/>
      <w:numFmt w:val="bullet"/>
      <w:lvlText w:val="•"/>
      <w:lvlJc w:val="left"/>
      <w:pPr>
        <w:ind w:left="1914" w:hanging="360"/>
      </w:pPr>
      <w:rPr>
        <w:rFonts w:hint="default"/>
        <w:lang w:val="en-US" w:eastAsia="en-US" w:bidi="ar-SA"/>
      </w:rPr>
    </w:lvl>
    <w:lvl w:ilvl="5">
      <w:start w:val="0"/>
      <w:numFmt w:val="bullet"/>
      <w:lvlText w:val="•"/>
      <w:lvlJc w:val="left"/>
      <w:pPr>
        <w:ind w:left="2192" w:hanging="360"/>
      </w:pPr>
      <w:rPr>
        <w:rFonts w:hint="default"/>
        <w:lang w:val="en-US" w:eastAsia="en-US" w:bidi="ar-SA"/>
      </w:rPr>
    </w:lvl>
    <w:lvl w:ilvl="6">
      <w:start w:val="0"/>
      <w:numFmt w:val="bullet"/>
      <w:lvlText w:val="•"/>
      <w:lvlJc w:val="left"/>
      <w:pPr>
        <w:ind w:left="2471" w:hanging="360"/>
      </w:pPr>
      <w:rPr>
        <w:rFonts w:hint="default"/>
        <w:lang w:val="en-US" w:eastAsia="en-US" w:bidi="ar-SA"/>
      </w:rPr>
    </w:lvl>
    <w:lvl w:ilvl="7">
      <w:start w:val="0"/>
      <w:numFmt w:val="bullet"/>
      <w:lvlText w:val="•"/>
      <w:lvlJc w:val="left"/>
      <w:pPr>
        <w:ind w:left="2749" w:hanging="360"/>
      </w:pPr>
      <w:rPr>
        <w:rFonts w:hint="default"/>
        <w:lang w:val="en-US" w:eastAsia="en-US" w:bidi="ar-SA"/>
      </w:rPr>
    </w:lvl>
    <w:lvl w:ilvl="8">
      <w:start w:val="0"/>
      <w:numFmt w:val="bullet"/>
      <w:lvlText w:val="•"/>
      <w:lvlJc w:val="left"/>
      <w:pPr>
        <w:ind w:left="3028" w:hanging="360"/>
      </w:pPr>
      <w:rPr>
        <w:rFonts w:hint="default"/>
        <w:lang w:val="en-US" w:eastAsia="en-US" w:bidi="ar-SA"/>
      </w:rPr>
    </w:lvl>
  </w:abstractNum>
  <w:abstractNum w:abstractNumId="3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5" w:hanging="360"/>
      </w:pPr>
      <w:rPr>
        <w:rFonts w:hint="default"/>
        <w:lang w:val="en-US" w:eastAsia="en-US" w:bidi="ar-SA"/>
      </w:rPr>
    </w:lvl>
    <w:lvl w:ilvl="3">
      <w:start w:val="0"/>
      <w:numFmt w:val="bullet"/>
      <w:lvlText w:val="•"/>
      <w:lvlJc w:val="left"/>
      <w:pPr>
        <w:ind w:left="1688" w:hanging="360"/>
      </w:pPr>
      <w:rPr>
        <w:rFonts w:hint="default"/>
        <w:lang w:val="en-US" w:eastAsia="en-US" w:bidi="ar-SA"/>
      </w:rPr>
    </w:lvl>
    <w:lvl w:ilvl="4">
      <w:start w:val="0"/>
      <w:numFmt w:val="bullet"/>
      <w:lvlText w:val="•"/>
      <w:lvlJc w:val="left"/>
      <w:pPr>
        <w:ind w:left="1970" w:hanging="360"/>
      </w:pPr>
      <w:rPr>
        <w:rFonts w:hint="default"/>
        <w:lang w:val="en-US" w:eastAsia="en-US" w:bidi="ar-SA"/>
      </w:rPr>
    </w:lvl>
    <w:lvl w:ilvl="5">
      <w:start w:val="0"/>
      <w:numFmt w:val="bullet"/>
      <w:lvlText w:val="•"/>
      <w:lvlJc w:val="left"/>
      <w:pPr>
        <w:ind w:left="2253" w:hanging="360"/>
      </w:pPr>
      <w:rPr>
        <w:rFonts w:hint="default"/>
        <w:lang w:val="en-US" w:eastAsia="en-US" w:bidi="ar-SA"/>
      </w:rPr>
    </w:lvl>
    <w:lvl w:ilvl="6">
      <w:start w:val="0"/>
      <w:numFmt w:val="bullet"/>
      <w:lvlText w:val="•"/>
      <w:lvlJc w:val="left"/>
      <w:pPr>
        <w:ind w:left="2536" w:hanging="360"/>
      </w:pPr>
      <w:rPr>
        <w:rFonts w:hint="default"/>
        <w:lang w:val="en-US" w:eastAsia="en-US" w:bidi="ar-SA"/>
      </w:rPr>
    </w:lvl>
    <w:lvl w:ilvl="7">
      <w:start w:val="0"/>
      <w:numFmt w:val="bullet"/>
      <w:lvlText w:val="•"/>
      <w:lvlJc w:val="left"/>
      <w:pPr>
        <w:ind w:left="2818" w:hanging="360"/>
      </w:pPr>
      <w:rPr>
        <w:rFonts w:hint="default"/>
        <w:lang w:val="en-US" w:eastAsia="en-US" w:bidi="ar-SA"/>
      </w:rPr>
    </w:lvl>
    <w:lvl w:ilvl="8">
      <w:start w:val="0"/>
      <w:numFmt w:val="bullet"/>
      <w:lvlText w:val="•"/>
      <w:lvlJc w:val="left"/>
      <w:pPr>
        <w:ind w:left="3101" w:hanging="360"/>
      </w:pPr>
      <w:rPr>
        <w:rFonts w:hint="default"/>
        <w:lang w:val="en-US" w:eastAsia="en-US" w:bidi="ar-SA"/>
      </w:rPr>
    </w:lvl>
  </w:abstractNum>
  <w:abstractNum w:abstractNumId="29">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2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27">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5" w:hanging="360"/>
      </w:pPr>
      <w:rPr>
        <w:rFonts w:hint="default"/>
        <w:lang w:val="en-US" w:eastAsia="en-US" w:bidi="ar-SA"/>
      </w:rPr>
    </w:lvl>
    <w:lvl w:ilvl="3">
      <w:start w:val="0"/>
      <w:numFmt w:val="bullet"/>
      <w:lvlText w:val="•"/>
      <w:lvlJc w:val="left"/>
      <w:pPr>
        <w:ind w:left="1688" w:hanging="360"/>
      </w:pPr>
      <w:rPr>
        <w:rFonts w:hint="default"/>
        <w:lang w:val="en-US" w:eastAsia="en-US" w:bidi="ar-SA"/>
      </w:rPr>
    </w:lvl>
    <w:lvl w:ilvl="4">
      <w:start w:val="0"/>
      <w:numFmt w:val="bullet"/>
      <w:lvlText w:val="•"/>
      <w:lvlJc w:val="left"/>
      <w:pPr>
        <w:ind w:left="1970" w:hanging="360"/>
      </w:pPr>
      <w:rPr>
        <w:rFonts w:hint="default"/>
        <w:lang w:val="en-US" w:eastAsia="en-US" w:bidi="ar-SA"/>
      </w:rPr>
    </w:lvl>
    <w:lvl w:ilvl="5">
      <w:start w:val="0"/>
      <w:numFmt w:val="bullet"/>
      <w:lvlText w:val="•"/>
      <w:lvlJc w:val="left"/>
      <w:pPr>
        <w:ind w:left="2253" w:hanging="360"/>
      </w:pPr>
      <w:rPr>
        <w:rFonts w:hint="default"/>
        <w:lang w:val="en-US" w:eastAsia="en-US" w:bidi="ar-SA"/>
      </w:rPr>
    </w:lvl>
    <w:lvl w:ilvl="6">
      <w:start w:val="0"/>
      <w:numFmt w:val="bullet"/>
      <w:lvlText w:val="•"/>
      <w:lvlJc w:val="left"/>
      <w:pPr>
        <w:ind w:left="2536" w:hanging="360"/>
      </w:pPr>
      <w:rPr>
        <w:rFonts w:hint="default"/>
        <w:lang w:val="en-US" w:eastAsia="en-US" w:bidi="ar-SA"/>
      </w:rPr>
    </w:lvl>
    <w:lvl w:ilvl="7">
      <w:start w:val="0"/>
      <w:numFmt w:val="bullet"/>
      <w:lvlText w:val="•"/>
      <w:lvlJc w:val="left"/>
      <w:pPr>
        <w:ind w:left="2818" w:hanging="360"/>
      </w:pPr>
      <w:rPr>
        <w:rFonts w:hint="default"/>
        <w:lang w:val="en-US" w:eastAsia="en-US" w:bidi="ar-SA"/>
      </w:rPr>
    </w:lvl>
    <w:lvl w:ilvl="8">
      <w:start w:val="0"/>
      <w:numFmt w:val="bullet"/>
      <w:lvlText w:val="•"/>
      <w:lvlJc w:val="left"/>
      <w:pPr>
        <w:ind w:left="3101" w:hanging="360"/>
      </w:pPr>
      <w:rPr>
        <w:rFonts w:hint="default"/>
        <w:lang w:val="en-US" w:eastAsia="en-US" w:bidi="ar-SA"/>
      </w:rPr>
    </w:lvl>
  </w:abstractNum>
  <w:abstractNum w:abstractNumId="2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25">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24">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5" w:hanging="360"/>
      </w:pPr>
      <w:rPr>
        <w:rFonts w:hint="default"/>
        <w:lang w:val="en-US" w:eastAsia="en-US" w:bidi="ar-SA"/>
      </w:rPr>
    </w:lvl>
    <w:lvl w:ilvl="3">
      <w:start w:val="0"/>
      <w:numFmt w:val="bullet"/>
      <w:lvlText w:val="•"/>
      <w:lvlJc w:val="left"/>
      <w:pPr>
        <w:ind w:left="1688" w:hanging="360"/>
      </w:pPr>
      <w:rPr>
        <w:rFonts w:hint="default"/>
        <w:lang w:val="en-US" w:eastAsia="en-US" w:bidi="ar-SA"/>
      </w:rPr>
    </w:lvl>
    <w:lvl w:ilvl="4">
      <w:start w:val="0"/>
      <w:numFmt w:val="bullet"/>
      <w:lvlText w:val="•"/>
      <w:lvlJc w:val="left"/>
      <w:pPr>
        <w:ind w:left="1970" w:hanging="360"/>
      </w:pPr>
      <w:rPr>
        <w:rFonts w:hint="default"/>
        <w:lang w:val="en-US" w:eastAsia="en-US" w:bidi="ar-SA"/>
      </w:rPr>
    </w:lvl>
    <w:lvl w:ilvl="5">
      <w:start w:val="0"/>
      <w:numFmt w:val="bullet"/>
      <w:lvlText w:val="•"/>
      <w:lvlJc w:val="left"/>
      <w:pPr>
        <w:ind w:left="2253" w:hanging="360"/>
      </w:pPr>
      <w:rPr>
        <w:rFonts w:hint="default"/>
        <w:lang w:val="en-US" w:eastAsia="en-US" w:bidi="ar-SA"/>
      </w:rPr>
    </w:lvl>
    <w:lvl w:ilvl="6">
      <w:start w:val="0"/>
      <w:numFmt w:val="bullet"/>
      <w:lvlText w:val="•"/>
      <w:lvlJc w:val="left"/>
      <w:pPr>
        <w:ind w:left="2536" w:hanging="360"/>
      </w:pPr>
      <w:rPr>
        <w:rFonts w:hint="default"/>
        <w:lang w:val="en-US" w:eastAsia="en-US" w:bidi="ar-SA"/>
      </w:rPr>
    </w:lvl>
    <w:lvl w:ilvl="7">
      <w:start w:val="0"/>
      <w:numFmt w:val="bullet"/>
      <w:lvlText w:val="•"/>
      <w:lvlJc w:val="left"/>
      <w:pPr>
        <w:ind w:left="2818" w:hanging="360"/>
      </w:pPr>
      <w:rPr>
        <w:rFonts w:hint="default"/>
        <w:lang w:val="en-US" w:eastAsia="en-US" w:bidi="ar-SA"/>
      </w:rPr>
    </w:lvl>
    <w:lvl w:ilvl="8">
      <w:start w:val="0"/>
      <w:numFmt w:val="bullet"/>
      <w:lvlText w:val="•"/>
      <w:lvlJc w:val="left"/>
      <w:pPr>
        <w:ind w:left="3101" w:hanging="360"/>
      </w:pPr>
      <w:rPr>
        <w:rFonts w:hint="default"/>
        <w:lang w:val="en-US" w:eastAsia="en-US" w:bidi="ar-SA"/>
      </w:rPr>
    </w:lvl>
  </w:abstractNum>
  <w:abstractNum w:abstractNumId="23">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2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21">
    <w:multiLevelType w:val="hybridMultilevel"/>
    <w:lvl w:ilvl="0">
      <w:start w:val="0"/>
      <w:numFmt w:val="bullet"/>
      <w:lvlText w:val=""/>
      <w:lvlJc w:val="left"/>
      <w:pPr>
        <w:ind w:left="1431" w:hanging="357"/>
      </w:pPr>
      <w:rPr>
        <w:rFonts w:hint="default" w:ascii="Symbol" w:hAnsi="Symbol" w:eastAsia="Symbol" w:cs="Symbol"/>
        <w:spacing w:val="0"/>
        <w:w w:val="103"/>
        <w:lang w:val="en-US" w:eastAsia="en-US" w:bidi="ar-SA"/>
      </w:rPr>
    </w:lvl>
    <w:lvl w:ilvl="1">
      <w:start w:val="0"/>
      <w:numFmt w:val="bullet"/>
      <w:lvlText w:val="•"/>
      <w:lvlJc w:val="left"/>
      <w:pPr>
        <w:ind w:left="2520" w:hanging="357"/>
      </w:pPr>
      <w:rPr>
        <w:rFonts w:hint="default"/>
        <w:lang w:val="en-US" w:eastAsia="en-US" w:bidi="ar-SA"/>
      </w:rPr>
    </w:lvl>
    <w:lvl w:ilvl="2">
      <w:start w:val="0"/>
      <w:numFmt w:val="bullet"/>
      <w:lvlText w:val="•"/>
      <w:lvlJc w:val="left"/>
      <w:pPr>
        <w:ind w:left="3600" w:hanging="357"/>
      </w:pPr>
      <w:rPr>
        <w:rFonts w:hint="default"/>
        <w:lang w:val="en-US" w:eastAsia="en-US" w:bidi="ar-SA"/>
      </w:rPr>
    </w:lvl>
    <w:lvl w:ilvl="3">
      <w:start w:val="0"/>
      <w:numFmt w:val="bullet"/>
      <w:lvlText w:val="•"/>
      <w:lvlJc w:val="left"/>
      <w:pPr>
        <w:ind w:left="4680" w:hanging="357"/>
      </w:pPr>
      <w:rPr>
        <w:rFonts w:hint="default"/>
        <w:lang w:val="en-US" w:eastAsia="en-US" w:bidi="ar-SA"/>
      </w:rPr>
    </w:lvl>
    <w:lvl w:ilvl="4">
      <w:start w:val="0"/>
      <w:numFmt w:val="bullet"/>
      <w:lvlText w:val="•"/>
      <w:lvlJc w:val="left"/>
      <w:pPr>
        <w:ind w:left="5760" w:hanging="357"/>
      </w:pPr>
      <w:rPr>
        <w:rFonts w:hint="default"/>
        <w:lang w:val="en-US" w:eastAsia="en-US" w:bidi="ar-SA"/>
      </w:rPr>
    </w:lvl>
    <w:lvl w:ilvl="5">
      <w:start w:val="0"/>
      <w:numFmt w:val="bullet"/>
      <w:lvlText w:val="•"/>
      <w:lvlJc w:val="left"/>
      <w:pPr>
        <w:ind w:left="6840" w:hanging="357"/>
      </w:pPr>
      <w:rPr>
        <w:rFonts w:hint="default"/>
        <w:lang w:val="en-US" w:eastAsia="en-US" w:bidi="ar-SA"/>
      </w:rPr>
    </w:lvl>
    <w:lvl w:ilvl="6">
      <w:start w:val="0"/>
      <w:numFmt w:val="bullet"/>
      <w:lvlText w:val="•"/>
      <w:lvlJc w:val="left"/>
      <w:pPr>
        <w:ind w:left="7920" w:hanging="357"/>
      </w:pPr>
      <w:rPr>
        <w:rFonts w:hint="default"/>
        <w:lang w:val="en-US" w:eastAsia="en-US" w:bidi="ar-SA"/>
      </w:rPr>
    </w:lvl>
    <w:lvl w:ilvl="7">
      <w:start w:val="0"/>
      <w:numFmt w:val="bullet"/>
      <w:lvlText w:val="•"/>
      <w:lvlJc w:val="left"/>
      <w:pPr>
        <w:ind w:left="9000" w:hanging="357"/>
      </w:pPr>
      <w:rPr>
        <w:rFonts w:hint="default"/>
        <w:lang w:val="en-US" w:eastAsia="en-US" w:bidi="ar-SA"/>
      </w:rPr>
    </w:lvl>
    <w:lvl w:ilvl="8">
      <w:start w:val="0"/>
      <w:numFmt w:val="bullet"/>
      <w:lvlText w:val="•"/>
      <w:lvlJc w:val="left"/>
      <w:pPr>
        <w:ind w:left="10080" w:hanging="357"/>
      </w:pPr>
      <w:rPr>
        <w:rFonts w:hint="default"/>
        <w:lang w:val="en-US" w:eastAsia="en-US" w:bidi="ar-SA"/>
      </w:rPr>
    </w:lvl>
  </w:abstractNum>
  <w:abstractNum w:abstractNumId="20">
    <w:multiLevelType w:val="hybridMultilevel"/>
    <w:lvl w:ilvl="0">
      <w:start w:val="0"/>
      <w:numFmt w:val="bullet"/>
      <w:lvlText w:val=""/>
      <w:lvlJc w:val="left"/>
      <w:pPr>
        <w:ind w:left="1871" w:hanging="361"/>
      </w:pPr>
      <w:rPr>
        <w:rFonts w:hint="default" w:ascii="Symbol" w:hAnsi="Symbol" w:eastAsia="Symbol" w:cs="Symbol"/>
        <w:spacing w:val="0"/>
        <w:w w:val="99"/>
        <w:lang w:val="en-US" w:eastAsia="en-US" w:bidi="ar-SA"/>
      </w:rPr>
    </w:lvl>
    <w:lvl w:ilvl="1">
      <w:start w:val="0"/>
      <w:numFmt w:val="bullet"/>
      <w:lvlText w:val="•"/>
      <w:lvlJc w:val="left"/>
      <w:pPr>
        <w:ind w:left="2916" w:hanging="361"/>
      </w:pPr>
      <w:rPr>
        <w:rFonts w:hint="default"/>
        <w:lang w:val="en-US" w:eastAsia="en-US" w:bidi="ar-SA"/>
      </w:rPr>
    </w:lvl>
    <w:lvl w:ilvl="2">
      <w:start w:val="0"/>
      <w:numFmt w:val="bullet"/>
      <w:lvlText w:val="•"/>
      <w:lvlJc w:val="left"/>
      <w:pPr>
        <w:ind w:left="3952" w:hanging="361"/>
      </w:pPr>
      <w:rPr>
        <w:rFonts w:hint="default"/>
        <w:lang w:val="en-US" w:eastAsia="en-US" w:bidi="ar-SA"/>
      </w:rPr>
    </w:lvl>
    <w:lvl w:ilvl="3">
      <w:start w:val="0"/>
      <w:numFmt w:val="bullet"/>
      <w:lvlText w:val="•"/>
      <w:lvlJc w:val="left"/>
      <w:pPr>
        <w:ind w:left="4988" w:hanging="361"/>
      </w:pPr>
      <w:rPr>
        <w:rFonts w:hint="default"/>
        <w:lang w:val="en-US" w:eastAsia="en-US" w:bidi="ar-SA"/>
      </w:rPr>
    </w:lvl>
    <w:lvl w:ilvl="4">
      <w:start w:val="0"/>
      <w:numFmt w:val="bullet"/>
      <w:lvlText w:val="•"/>
      <w:lvlJc w:val="left"/>
      <w:pPr>
        <w:ind w:left="6024" w:hanging="361"/>
      </w:pPr>
      <w:rPr>
        <w:rFonts w:hint="default"/>
        <w:lang w:val="en-US" w:eastAsia="en-US" w:bidi="ar-SA"/>
      </w:rPr>
    </w:lvl>
    <w:lvl w:ilvl="5">
      <w:start w:val="0"/>
      <w:numFmt w:val="bullet"/>
      <w:lvlText w:val="•"/>
      <w:lvlJc w:val="left"/>
      <w:pPr>
        <w:ind w:left="7060" w:hanging="361"/>
      </w:pPr>
      <w:rPr>
        <w:rFonts w:hint="default"/>
        <w:lang w:val="en-US" w:eastAsia="en-US" w:bidi="ar-SA"/>
      </w:rPr>
    </w:lvl>
    <w:lvl w:ilvl="6">
      <w:start w:val="0"/>
      <w:numFmt w:val="bullet"/>
      <w:lvlText w:val="•"/>
      <w:lvlJc w:val="left"/>
      <w:pPr>
        <w:ind w:left="8096" w:hanging="361"/>
      </w:pPr>
      <w:rPr>
        <w:rFonts w:hint="default"/>
        <w:lang w:val="en-US" w:eastAsia="en-US" w:bidi="ar-SA"/>
      </w:rPr>
    </w:lvl>
    <w:lvl w:ilvl="7">
      <w:start w:val="0"/>
      <w:numFmt w:val="bullet"/>
      <w:lvlText w:val="•"/>
      <w:lvlJc w:val="left"/>
      <w:pPr>
        <w:ind w:left="9132" w:hanging="361"/>
      </w:pPr>
      <w:rPr>
        <w:rFonts w:hint="default"/>
        <w:lang w:val="en-US" w:eastAsia="en-US" w:bidi="ar-SA"/>
      </w:rPr>
    </w:lvl>
    <w:lvl w:ilvl="8">
      <w:start w:val="0"/>
      <w:numFmt w:val="bullet"/>
      <w:lvlText w:val="•"/>
      <w:lvlJc w:val="left"/>
      <w:pPr>
        <w:ind w:left="10168" w:hanging="361"/>
      </w:pPr>
      <w:rPr>
        <w:rFonts w:hint="default"/>
        <w:lang w:val="en-US" w:eastAsia="en-US" w:bidi="ar-SA"/>
      </w:rPr>
    </w:lvl>
  </w:abstractNum>
  <w:abstractNum w:abstractNumId="19">
    <w:multiLevelType w:val="hybridMultilevel"/>
    <w:lvl w:ilvl="0">
      <w:start w:val="0"/>
      <w:numFmt w:val="bullet"/>
      <w:lvlText w:val=""/>
      <w:lvlJc w:val="left"/>
      <w:pPr>
        <w:ind w:left="1720" w:hanging="360"/>
      </w:pPr>
      <w:rPr>
        <w:rFonts w:hint="default" w:ascii="Symbol" w:hAnsi="Symbol" w:eastAsia="Symbol" w:cs="Symbol"/>
        <w:spacing w:val="0"/>
        <w:w w:val="100"/>
        <w:lang w:val="en-US" w:eastAsia="en-US" w:bidi="ar-SA"/>
      </w:rPr>
    </w:lvl>
    <w:lvl w:ilvl="1">
      <w:start w:val="0"/>
      <w:numFmt w:val="bullet"/>
      <w:lvlText w:val="●"/>
      <w:lvlJc w:val="left"/>
      <w:pPr>
        <w:ind w:left="1872" w:hanging="360"/>
      </w:pPr>
      <w:rPr>
        <w:rFonts w:hint="default" w:ascii="Arial" w:hAnsi="Arial" w:eastAsia="Arial" w:cs="Arial"/>
        <w:spacing w:val="0"/>
        <w:w w:val="100"/>
        <w:lang w:val="en-US" w:eastAsia="en-US" w:bidi="ar-SA"/>
      </w:rPr>
    </w:lvl>
    <w:lvl w:ilvl="2">
      <w:start w:val="0"/>
      <w:numFmt w:val="bullet"/>
      <w:lvlText w:val="•"/>
      <w:lvlJc w:val="left"/>
      <w:pPr>
        <w:ind w:left="3031" w:hanging="360"/>
      </w:pPr>
      <w:rPr>
        <w:rFonts w:hint="default"/>
        <w:lang w:val="en-US" w:eastAsia="en-US" w:bidi="ar-SA"/>
      </w:rPr>
    </w:lvl>
    <w:lvl w:ilvl="3">
      <w:start w:val="0"/>
      <w:numFmt w:val="bullet"/>
      <w:lvlText w:val="•"/>
      <w:lvlJc w:val="left"/>
      <w:pPr>
        <w:ind w:left="4182" w:hanging="360"/>
      </w:pPr>
      <w:rPr>
        <w:rFonts w:hint="default"/>
        <w:lang w:val="en-US" w:eastAsia="en-US" w:bidi="ar-SA"/>
      </w:rPr>
    </w:lvl>
    <w:lvl w:ilvl="4">
      <w:start w:val="0"/>
      <w:numFmt w:val="bullet"/>
      <w:lvlText w:val="•"/>
      <w:lvlJc w:val="left"/>
      <w:pPr>
        <w:ind w:left="5333" w:hanging="360"/>
      </w:pPr>
      <w:rPr>
        <w:rFonts w:hint="default"/>
        <w:lang w:val="en-US" w:eastAsia="en-US" w:bidi="ar-SA"/>
      </w:rPr>
    </w:lvl>
    <w:lvl w:ilvl="5">
      <w:start w:val="0"/>
      <w:numFmt w:val="bullet"/>
      <w:lvlText w:val="•"/>
      <w:lvlJc w:val="left"/>
      <w:pPr>
        <w:ind w:left="6484" w:hanging="360"/>
      </w:pPr>
      <w:rPr>
        <w:rFonts w:hint="default"/>
        <w:lang w:val="en-US" w:eastAsia="en-US" w:bidi="ar-SA"/>
      </w:rPr>
    </w:lvl>
    <w:lvl w:ilvl="6">
      <w:start w:val="0"/>
      <w:numFmt w:val="bullet"/>
      <w:lvlText w:val="•"/>
      <w:lvlJc w:val="left"/>
      <w:pPr>
        <w:ind w:left="7635" w:hanging="360"/>
      </w:pPr>
      <w:rPr>
        <w:rFonts w:hint="default"/>
        <w:lang w:val="en-US" w:eastAsia="en-US" w:bidi="ar-SA"/>
      </w:rPr>
    </w:lvl>
    <w:lvl w:ilvl="7">
      <w:start w:val="0"/>
      <w:numFmt w:val="bullet"/>
      <w:lvlText w:val="•"/>
      <w:lvlJc w:val="left"/>
      <w:pPr>
        <w:ind w:left="8786" w:hanging="360"/>
      </w:pPr>
      <w:rPr>
        <w:rFonts w:hint="default"/>
        <w:lang w:val="en-US" w:eastAsia="en-US" w:bidi="ar-SA"/>
      </w:rPr>
    </w:lvl>
    <w:lvl w:ilvl="8">
      <w:start w:val="0"/>
      <w:numFmt w:val="bullet"/>
      <w:lvlText w:val="•"/>
      <w:lvlJc w:val="left"/>
      <w:pPr>
        <w:ind w:left="9937" w:hanging="360"/>
      </w:pPr>
      <w:rPr>
        <w:rFonts w:hint="default"/>
        <w:lang w:val="en-US" w:eastAsia="en-US" w:bidi="ar-SA"/>
      </w:rPr>
    </w:lvl>
  </w:abstractNum>
  <w:abstractNum w:abstractNumId="18">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5" w:hanging="360"/>
      </w:pPr>
      <w:rPr>
        <w:rFonts w:hint="default"/>
        <w:lang w:val="en-US" w:eastAsia="en-US" w:bidi="ar-SA"/>
      </w:rPr>
    </w:lvl>
    <w:lvl w:ilvl="3">
      <w:start w:val="0"/>
      <w:numFmt w:val="bullet"/>
      <w:lvlText w:val="•"/>
      <w:lvlJc w:val="left"/>
      <w:pPr>
        <w:ind w:left="1688" w:hanging="360"/>
      </w:pPr>
      <w:rPr>
        <w:rFonts w:hint="default"/>
        <w:lang w:val="en-US" w:eastAsia="en-US" w:bidi="ar-SA"/>
      </w:rPr>
    </w:lvl>
    <w:lvl w:ilvl="4">
      <w:start w:val="0"/>
      <w:numFmt w:val="bullet"/>
      <w:lvlText w:val="•"/>
      <w:lvlJc w:val="left"/>
      <w:pPr>
        <w:ind w:left="1970" w:hanging="360"/>
      </w:pPr>
      <w:rPr>
        <w:rFonts w:hint="default"/>
        <w:lang w:val="en-US" w:eastAsia="en-US" w:bidi="ar-SA"/>
      </w:rPr>
    </w:lvl>
    <w:lvl w:ilvl="5">
      <w:start w:val="0"/>
      <w:numFmt w:val="bullet"/>
      <w:lvlText w:val="•"/>
      <w:lvlJc w:val="left"/>
      <w:pPr>
        <w:ind w:left="2253" w:hanging="360"/>
      </w:pPr>
      <w:rPr>
        <w:rFonts w:hint="default"/>
        <w:lang w:val="en-US" w:eastAsia="en-US" w:bidi="ar-SA"/>
      </w:rPr>
    </w:lvl>
    <w:lvl w:ilvl="6">
      <w:start w:val="0"/>
      <w:numFmt w:val="bullet"/>
      <w:lvlText w:val="•"/>
      <w:lvlJc w:val="left"/>
      <w:pPr>
        <w:ind w:left="2536" w:hanging="360"/>
      </w:pPr>
      <w:rPr>
        <w:rFonts w:hint="default"/>
        <w:lang w:val="en-US" w:eastAsia="en-US" w:bidi="ar-SA"/>
      </w:rPr>
    </w:lvl>
    <w:lvl w:ilvl="7">
      <w:start w:val="0"/>
      <w:numFmt w:val="bullet"/>
      <w:lvlText w:val="•"/>
      <w:lvlJc w:val="left"/>
      <w:pPr>
        <w:ind w:left="2818" w:hanging="360"/>
      </w:pPr>
      <w:rPr>
        <w:rFonts w:hint="default"/>
        <w:lang w:val="en-US" w:eastAsia="en-US" w:bidi="ar-SA"/>
      </w:rPr>
    </w:lvl>
    <w:lvl w:ilvl="8">
      <w:start w:val="0"/>
      <w:numFmt w:val="bullet"/>
      <w:lvlText w:val="•"/>
      <w:lvlJc w:val="left"/>
      <w:pPr>
        <w:ind w:left="3101" w:hanging="360"/>
      </w:pPr>
      <w:rPr>
        <w:rFonts w:hint="default"/>
        <w:lang w:val="en-US" w:eastAsia="en-US" w:bidi="ar-SA"/>
      </w:rPr>
    </w:lvl>
  </w:abstractNum>
  <w:abstractNum w:abstractNumId="17">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1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3"/>
        <w:sz w:val="19"/>
        <w:szCs w:val="19"/>
        <w:lang w:val="en-US" w:eastAsia="en-US" w:bidi="ar-SA"/>
      </w:rPr>
    </w:lvl>
    <w:lvl w:ilvl="1">
      <w:start w:val="0"/>
      <w:numFmt w:val="bullet"/>
      <w:lvlText w:val="•"/>
      <w:lvlJc w:val="left"/>
      <w:pPr>
        <w:ind w:left="1122" w:hanging="360"/>
      </w:pPr>
      <w:rPr>
        <w:rFonts w:hint="default"/>
        <w:lang w:val="en-US" w:eastAsia="en-US" w:bidi="ar-SA"/>
      </w:rPr>
    </w:lvl>
    <w:lvl w:ilvl="2">
      <w:start w:val="0"/>
      <w:numFmt w:val="bullet"/>
      <w:lvlText w:val="•"/>
      <w:lvlJc w:val="left"/>
      <w:pPr>
        <w:ind w:left="1404" w:hanging="360"/>
      </w:pPr>
      <w:rPr>
        <w:rFonts w:hint="default"/>
        <w:lang w:val="en-US" w:eastAsia="en-US" w:bidi="ar-SA"/>
      </w:rPr>
    </w:lvl>
    <w:lvl w:ilvl="3">
      <w:start w:val="0"/>
      <w:numFmt w:val="bullet"/>
      <w:lvlText w:val="•"/>
      <w:lvlJc w:val="left"/>
      <w:pPr>
        <w:ind w:left="1686" w:hanging="360"/>
      </w:pPr>
      <w:rPr>
        <w:rFonts w:hint="default"/>
        <w:lang w:val="en-US" w:eastAsia="en-US" w:bidi="ar-SA"/>
      </w:rPr>
    </w:lvl>
    <w:lvl w:ilvl="4">
      <w:start w:val="0"/>
      <w:numFmt w:val="bullet"/>
      <w:lvlText w:val="•"/>
      <w:lvlJc w:val="left"/>
      <w:pPr>
        <w:ind w:left="1968" w:hanging="360"/>
      </w:pPr>
      <w:rPr>
        <w:rFonts w:hint="default"/>
        <w:lang w:val="en-US" w:eastAsia="en-US" w:bidi="ar-SA"/>
      </w:rPr>
    </w:lvl>
    <w:lvl w:ilvl="5">
      <w:start w:val="0"/>
      <w:numFmt w:val="bullet"/>
      <w:lvlText w:val="•"/>
      <w:lvlJc w:val="left"/>
      <w:pPr>
        <w:ind w:left="2251" w:hanging="360"/>
      </w:pPr>
      <w:rPr>
        <w:rFonts w:hint="default"/>
        <w:lang w:val="en-US" w:eastAsia="en-US" w:bidi="ar-SA"/>
      </w:rPr>
    </w:lvl>
    <w:lvl w:ilvl="6">
      <w:start w:val="0"/>
      <w:numFmt w:val="bullet"/>
      <w:lvlText w:val="•"/>
      <w:lvlJc w:val="left"/>
      <w:pPr>
        <w:ind w:left="2533" w:hanging="360"/>
      </w:pPr>
      <w:rPr>
        <w:rFonts w:hint="default"/>
        <w:lang w:val="en-US" w:eastAsia="en-US" w:bidi="ar-SA"/>
      </w:rPr>
    </w:lvl>
    <w:lvl w:ilvl="7">
      <w:start w:val="0"/>
      <w:numFmt w:val="bullet"/>
      <w:lvlText w:val="•"/>
      <w:lvlJc w:val="left"/>
      <w:pPr>
        <w:ind w:left="281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15">
    <w:multiLevelType w:val="hybridMultilevel"/>
    <w:lvl w:ilvl="0">
      <w:start w:val="0"/>
      <w:numFmt w:val="bullet"/>
      <w:lvlText w:val="●"/>
      <w:lvlJc w:val="left"/>
      <w:pPr>
        <w:ind w:left="168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2736" w:hanging="360"/>
      </w:pPr>
      <w:rPr>
        <w:rFonts w:hint="default"/>
        <w:lang w:val="en-US" w:eastAsia="en-US" w:bidi="ar-SA"/>
      </w:rPr>
    </w:lvl>
    <w:lvl w:ilvl="2">
      <w:start w:val="0"/>
      <w:numFmt w:val="bullet"/>
      <w:lvlText w:val="•"/>
      <w:lvlJc w:val="left"/>
      <w:pPr>
        <w:ind w:left="3792" w:hanging="360"/>
      </w:pPr>
      <w:rPr>
        <w:rFonts w:hint="default"/>
        <w:lang w:val="en-US" w:eastAsia="en-US" w:bidi="ar-SA"/>
      </w:rPr>
    </w:lvl>
    <w:lvl w:ilvl="3">
      <w:start w:val="0"/>
      <w:numFmt w:val="bullet"/>
      <w:lvlText w:val="•"/>
      <w:lvlJc w:val="left"/>
      <w:pPr>
        <w:ind w:left="484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960" w:hanging="360"/>
      </w:pPr>
      <w:rPr>
        <w:rFonts w:hint="default"/>
        <w:lang w:val="en-US" w:eastAsia="en-US" w:bidi="ar-SA"/>
      </w:rPr>
    </w:lvl>
    <w:lvl w:ilvl="6">
      <w:start w:val="0"/>
      <w:numFmt w:val="bullet"/>
      <w:lvlText w:val="•"/>
      <w:lvlJc w:val="left"/>
      <w:pPr>
        <w:ind w:left="8016" w:hanging="360"/>
      </w:pPr>
      <w:rPr>
        <w:rFonts w:hint="default"/>
        <w:lang w:val="en-US" w:eastAsia="en-US" w:bidi="ar-SA"/>
      </w:rPr>
    </w:lvl>
    <w:lvl w:ilvl="7">
      <w:start w:val="0"/>
      <w:numFmt w:val="bullet"/>
      <w:lvlText w:val="•"/>
      <w:lvlJc w:val="left"/>
      <w:pPr>
        <w:ind w:left="9072"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14">
    <w:multiLevelType w:val="hybridMultilevel"/>
    <w:lvl w:ilvl="0">
      <w:start w:val="0"/>
      <w:numFmt w:val="bullet"/>
      <w:lvlText w:val=""/>
      <w:lvlJc w:val="left"/>
      <w:pPr>
        <w:ind w:left="659" w:hanging="451"/>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115" w:hanging="451"/>
      </w:pPr>
      <w:rPr>
        <w:rFonts w:hint="default"/>
        <w:lang w:val="en-US" w:eastAsia="en-US" w:bidi="ar-SA"/>
      </w:rPr>
    </w:lvl>
    <w:lvl w:ilvl="2">
      <w:start w:val="0"/>
      <w:numFmt w:val="bullet"/>
      <w:lvlText w:val="•"/>
      <w:lvlJc w:val="left"/>
      <w:pPr>
        <w:ind w:left="1571" w:hanging="451"/>
      </w:pPr>
      <w:rPr>
        <w:rFonts w:hint="default"/>
        <w:lang w:val="en-US" w:eastAsia="en-US" w:bidi="ar-SA"/>
      </w:rPr>
    </w:lvl>
    <w:lvl w:ilvl="3">
      <w:start w:val="0"/>
      <w:numFmt w:val="bullet"/>
      <w:lvlText w:val="•"/>
      <w:lvlJc w:val="left"/>
      <w:pPr>
        <w:ind w:left="2027" w:hanging="451"/>
      </w:pPr>
      <w:rPr>
        <w:rFonts w:hint="default"/>
        <w:lang w:val="en-US" w:eastAsia="en-US" w:bidi="ar-SA"/>
      </w:rPr>
    </w:lvl>
    <w:lvl w:ilvl="4">
      <w:start w:val="0"/>
      <w:numFmt w:val="bullet"/>
      <w:lvlText w:val="•"/>
      <w:lvlJc w:val="left"/>
      <w:pPr>
        <w:ind w:left="2483" w:hanging="451"/>
      </w:pPr>
      <w:rPr>
        <w:rFonts w:hint="default"/>
        <w:lang w:val="en-US" w:eastAsia="en-US" w:bidi="ar-SA"/>
      </w:rPr>
    </w:lvl>
    <w:lvl w:ilvl="5">
      <w:start w:val="0"/>
      <w:numFmt w:val="bullet"/>
      <w:lvlText w:val="•"/>
      <w:lvlJc w:val="left"/>
      <w:pPr>
        <w:ind w:left="2939" w:hanging="451"/>
      </w:pPr>
      <w:rPr>
        <w:rFonts w:hint="default"/>
        <w:lang w:val="en-US" w:eastAsia="en-US" w:bidi="ar-SA"/>
      </w:rPr>
    </w:lvl>
    <w:lvl w:ilvl="6">
      <w:start w:val="0"/>
      <w:numFmt w:val="bullet"/>
      <w:lvlText w:val="•"/>
      <w:lvlJc w:val="left"/>
      <w:pPr>
        <w:ind w:left="3394" w:hanging="451"/>
      </w:pPr>
      <w:rPr>
        <w:rFonts w:hint="default"/>
        <w:lang w:val="en-US" w:eastAsia="en-US" w:bidi="ar-SA"/>
      </w:rPr>
    </w:lvl>
    <w:lvl w:ilvl="7">
      <w:start w:val="0"/>
      <w:numFmt w:val="bullet"/>
      <w:lvlText w:val="•"/>
      <w:lvlJc w:val="left"/>
      <w:pPr>
        <w:ind w:left="3850" w:hanging="451"/>
      </w:pPr>
      <w:rPr>
        <w:rFonts w:hint="default"/>
        <w:lang w:val="en-US" w:eastAsia="en-US" w:bidi="ar-SA"/>
      </w:rPr>
    </w:lvl>
    <w:lvl w:ilvl="8">
      <w:start w:val="0"/>
      <w:numFmt w:val="bullet"/>
      <w:lvlText w:val="•"/>
      <w:lvlJc w:val="left"/>
      <w:pPr>
        <w:ind w:left="4306" w:hanging="451"/>
      </w:pPr>
      <w:rPr>
        <w:rFonts w:hint="default"/>
        <w:lang w:val="en-US" w:eastAsia="en-US" w:bidi="ar-SA"/>
      </w:rPr>
    </w:lvl>
  </w:abstractNum>
  <w:abstractNum w:abstractNumId="13">
    <w:multiLevelType w:val="hybridMultilevel"/>
    <w:lvl w:ilvl="0">
      <w:start w:val="0"/>
      <w:numFmt w:val="bullet"/>
      <w:lvlText w:val=""/>
      <w:lvlJc w:val="left"/>
      <w:pPr>
        <w:ind w:left="770" w:hanging="450"/>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239" w:hanging="450"/>
      </w:pPr>
      <w:rPr>
        <w:rFonts w:hint="default"/>
        <w:lang w:val="en-US" w:eastAsia="en-US" w:bidi="ar-SA"/>
      </w:rPr>
    </w:lvl>
    <w:lvl w:ilvl="2">
      <w:start w:val="0"/>
      <w:numFmt w:val="bullet"/>
      <w:lvlText w:val="•"/>
      <w:lvlJc w:val="left"/>
      <w:pPr>
        <w:ind w:left="1698" w:hanging="450"/>
      </w:pPr>
      <w:rPr>
        <w:rFonts w:hint="default"/>
        <w:lang w:val="en-US" w:eastAsia="en-US" w:bidi="ar-SA"/>
      </w:rPr>
    </w:lvl>
    <w:lvl w:ilvl="3">
      <w:start w:val="0"/>
      <w:numFmt w:val="bullet"/>
      <w:lvlText w:val="•"/>
      <w:lvlJc w:val="left"/>
      <w:pPr>
        <w:ind w:left="2157" w:hanging="450"/>
      </w:pPr>
      <w:rPr>
        <w:rFonts w:hint="default"/>
        <w:lang w:val="en-US" w:eastAsia="en-US" w:bidi="ar-SA"/>
      </w:rPr>
    </w:lvl>
    <w:lvl w:ilvl="4">
      <w:start w:val="0"/>
      <w:numFmt w:val="bullet"/>
      <w:lvlText w:val="•"/>
      <w:lvlJc w:val="left"/>
      <w:pPr>
        <w:ind w:left="2617" w:hanging="450"/>
      </w:pPr>
      <w:rPr>
        <w:rFonts w:hint="default"/>
        <w:lang w:val="en-US" w:eastAsia="en-US" w:bidi="ar-SA"/>
      </w:rPr>
    </w:lvl>
    <w:lvl w:ilvl="5">
      <w:start w:val="0"/>
      <w:numFmt w:val="bullet"/>
      <w:lvlText w:val="•"/>
      <w:lvlJc w:val="left"/>
      <w:pPr>
        <w:ind w:left="3076" w:hanging="450"/>
      </w:pPr>
      <w:rPr>
        <w:rFonts w:hint="default"/>
        <w:lang w:val="en-US" w:eastAsia="en-US" w:bidi="ar-SA"/>
      </w:rPr>
    </w:lvl>
    <w:lvl w:ilvl="6">
      <w:start w:val="0"/>
      <w:numFmt w:val="bullet"/>
      <w:lvlText w:val="•"/>
      <w:lvlJc w:val="left"/>
      <w:pPr>
        <w:ind w:left="3535" w:hanging="450"/>
      </w:pPr>
      <w:rPr>
        <w:rFonts w:hint="default"/>
        <w:lang w:val="en-US" w:eastAsia="en-US" w:bidi="ar-SA"/>
      </w:rPr>
    </w:lvl>
    <w:lvl w:ilvl="7">
      <w:start w:val="0"/>
      <w:numFmt w:val="bullet"/>
      <w:lvlText w:val="•"/>
      <w:lvlJc w:val="left"/>
      <w:pPr>
        <w:ind w:left="3995" w:hanging="450"/>
      </w:pPr>
      <w:rPr>
        <w:rFonts w:hint="default"/>
        <w:lang w:val="en-US" w:eastAsia="en-US" w:bidi="ar-SA"/>
      </w:rPr>
    </w:lvl>
    <w:lvl w:ilvl="8">
      <w:start w:val="0"/>
      <w:numFmt w:val="bullet"/>
      <w:lvlText w:val="•"/>
      <w:lvlJc w:val="left"/>
      <w:pPr>
        <w:ind w:left="4454" w:hanging="450"/>
      </w:pPr>
      <w:rPr>
        <w:rFonts w:hint="default"/>
        <w:lang w:val="en-US" w:eastAsia="en-US" w:bidi="ar-SA"/>
      </w:rPr>
    </w:lvl>
  </w:abstractNum>
  <w:abstractNum w:abstractNumId="12">
    <w:multiLevelType w:val="hybridMultilevel"/>
    <w:lvl w:ilvl="0">
      <w:start w:val="0"/>
      <w:numFmt w:val="bullet"/>
      <w:lvlText w:val=""/>
      <w:lvlJc w:val="left"/>
      <w:pPr>
        <w:ind w:left="605" w:hanging="461"/>
      </w:pPr>
      <w:rPr>
        <w:rFonts w:hint="default" w:ascii="Symbol" w:hAnsi="Symbol" w:eastAsia="Symbol" w:cs="Symbol"/>
        <w:b w:val="0"/>
        <w:bCs w:val="0"/>
        <w:i w:val="0"/>
        <w:iCs w:val="0"/>
        <w:color w:val="484B4E"/>
        <w:spacing w:val="0"/>
        <w:w w:val="100"/>
        <w:sz w:val="22"/>
        <w:szCs w:val="22"/>
        <w:lang w:val="en-US" w:eastAsia="en-US" w:bidi="ar-SA"/>
      </w:rPr>
    </w:lvl>
    <w:lvl w:ilvl="1">
      <w:start w:val="0"/>
      <w:numFmt w:val="bullet"/>
      <w:lvlText w:val="•"/>
      <w:lvlJc w:val="left"/>
      <w:pPr>
        <w:ind w:left="1050" w:hanging="461"/>
      </w:pPr>
      <w:rPr>
        <w:rFonts w:hint="default"/>
        <w:lang w:val="en-US" w:eastAsia="en-US" w:bidi="ar-SA"/>
      </w:rPr>
    </w:lvl>
    <w:lvl w:ilvl="2">
      <w:start w:val="0"/>
      <w:numFmt w:val="bullet"/>
      <w:lvlText w:val="•"/>
      <w:lvlJc w:val="left"/>
      <w:pPr>
        <w:ind w:left="1501" w:hanging="461"/>
      </w:pPr>
      <w:rPr>
        <w:rFonts w:hint="default"/>
        <w:lang w:val="en-US" w:eastAsia="en-US" w:bidi="ar-SA"/>
      </w:rPr>
    </w:lvl>
    <w:lvl w:ilvl="3">
      <w:start w:val="0"/>
      <w:numFmt w:val="bullet"/>
      <w:lvlText w:val="•"/>
      <w:lvlJc w:val="left"/>
      <w:pPr>
        <w:ind w:left="1952" w:hanging="461"/>
      </w:pPr>
      <w:rPr>
        <w:rFonts w:hint="default"/>
        <w:lang w:val="en-US" w:eastAsia="en-US" w:bidi="ar-SA"/>
      </w:rPr>
    </w:lvl>
    <w:lvl w:ilvl="4">
      <w:start w:val="0"/>
      <w:numFmt w:val="bullet"/>
      <w:lvlText w:val="•"/>
      <w:lvlJc w:val="left"/>
      <w:pPr>
        <w:ind w:left="2402" w:hanging="461"/>
      </w:pPr>
      <w:rPr>
        <w:rFonts w:hint="default"/>
        <w:lang w:val="en-US" w:eastAsia="en-US" w:bidi="ar-SA"/>
      </w:rPr>
    </w:lvl>
    <w:lvl w:ilvl="5">
      <w:start w:val="0"/>
      <w:numFmt w:val="bullet"/>
      <w:lvlText w:val="•"/>
      <w:lvlJc w:val="left"/>
      <w:pPr>
        <w:ind w:left="2853" w:hanging="461"/>
      </w:pPr>
      <w:rPr>
        <w:rFonts w:hint="default"/>
        <w:lang w:val="en-US" w:eastAsia="en-US" w:bidi="ar-SA"/>
      </w:rPr>
    </w:lvl>
    <w:lvl w:ilvl="6">
      <w:start w:val="0"/>
      <w:numFmt w:val="bullet"/>
      <w:lvlText w:val="•"/>
      <w:lvlJc w:val="left"/>
      <w:pPr>
        <w:ind w:left="3304" w:hanging="461"/>
      </w:pPr>
      <w:rPr>
        <w:rFonts w:hint="default"/>
        <w:lang w:val="en-US" w:eastAsia="en-US" w:bidi="ar-SA"/>
      </w:rPr>
    </w:lvl>
    <w:lvl w:ilvl="7">
      <w:start w:val="0"/>
      <w:numFmt w:val="bullet"/>
      <w:lvlText w:val="•"/>
      <w:lvlJc w:val="left"/>
      <w:pPr>
        <w:ind w:left="3754" w:hanging="461"/>
      </w:pPr>
      <w:rPr>
        <w:rFonts w:hint="default"/>
        <w:lang w:val="en-US" w:eastAsia="en-US" w:bidi="ar-SA"/>
      </w:rPr>
    </w:lvl>
    <w:lvl w:ilvl="8">
      <w:start w:val="0"/>
      <w:numFmt w:val="bullet"/>
      <w:lvlText w:val="•"/>
      <w:lvlJc w:val="left"/>
      <w:pPr>
        <w:ind w:left="4205" w:hanging="461"/>
      </w:pPr>
      <w:rPr>
        <w:rFonts w:hint="default"/>
        <w:lang w:val="en-US" w:eastAsia="en-US" w:bidi="ar-SA"/>
      </w:rPr>
    </w:lvl>
  </w:abstractNum>
  <w:abstractNum w:abstractNumId="11">
    <w:multiLevelType w:val="hybridMultilevel"/>
    <w:lvl w:ilvl="0">
      <w:start w:val="0"/>
      <w:numFmt w:val="bullet"/>
      <w:lvlText w:val=""/>
      <w:lvlJc w:val="left"/>
      <w:pPr>
        <w:ind w:left="770" w:hanging="460"/>
      </w:pPr>
      <w:rPr>
        <w:rFonts w:hint="default" w:ascii="Symbol" w:hAnsi="Symbol" w:eastAsia="Symbol" w:cs="Symbol"/>
        <w:b w:val="0"/>
        <w:bCs w:val="0"/>
        <w:i w:val="0"/>
        <w:iCs w:val="0"/>
        <w:color w:val="484B4E"/>
        <w:spacing w:val="0"/>
        <w:w w:val="100"/>
        <w:sz w:val="22"/>
        <w:szCs w:val="22"/>
        <w:lang w:val="en-US" w:eastAsia="en-US" w:bidi="ar-SA"/>
      </w:rPr>
    </w:lvl>
    <w:lvl w:ilvl="1">
      <w:start w:val="0"/>
      <w:numFmt w:val="bullet"/>
      <w:lvlText w:val="•"/>
      <w:lvlJc w:val="left"/>
      <w:pPr>
        <w:ind w:left="1262" w:hanging="460"/>
      </w:pPr>
      <w:rPr>
        <w:rFonts w:hint="default"/>
        <w:lang w:val="en-US" w:eastAsia="en-US" w:bidi="ar-SA"/>
      </w:rPr>
    </w:lvl>
    <w:lvl w:ilvl="2">
      <w:start w:val="0"/>
      <w:numFmt w:val="bullet"/>
      <w:lvlText w:val="•"/>
      <w:lvlJc w:val="left"/>
      <w:pPr>
        <w:ind w:left="1745" w:hanging="460"/>
      </w:pPr>
      <w:rPr>
        <w:rFonts w:hint="default"/>
        <w:lang w:val="en-US" w:eastAsia="en-US" w:bidi="ar-SA"/>
      </w:rPr>
    </w:lvl>
    <w:lvl w:ilvl="3">
      <w:start w:val="0"/>
      <w:numFmt w:val="bullet"/>
      <w:lvlText w:val="•"/>
      <w:lvlJc w:val="left"/>
      <w:pPr>
        <w:ind w:left="2228" w:hanging="460"/>
      </w:pPr>
      <w:rPr>
        <w:rFonts w:hint="default"/>
        <w:lang w:val="en-US" w:eastAsia="en-US" w:bidi="ar-SA"/>
      </w:rPr>
    </w:lvl>
    <w:lvl w:ilvl="4">
      <w:start w:val="0"/>
      <w:numFmt w:val="bullet"/>
      <w:lvlText w:val="•"/>
      <w:lvlJc w:val="left"/>
      <w:pPr>
        <w:ind w:left="2710" w:hanging="460"/>
      </w:pPr>
      <w:rPr>
        <w:rFonts w:hint="default"/>
        <w:lang w:val="en-US" w:eastAsia="en-US" w:bidi="ar-SA"/>
      </w:rPr>
    </w:lvl>
    <w:lvl w:ilvl="5">
      <w:start w:val="0"/>
      <w:numFmt w:val="bullet"/>
      <w:lvlText w:val="•"/>
      <w:lvlJc w:val="left"/>
      <w:pPr>
        <w:ind w:left="3193" w:hanging="460"/>
      </w:pPr>
      <w:rPr>
        <w:rFonts w:hint="default"/>
        <w:lang w:val="en-US" w:eastAsia="en-US" w:bidi="ar-SA"/>
      </w:rPr>
    </w:lvl>
    <w:lvl w:ilvl="6">
      <w:start w:val="0"/>
      <w:numFmt w:val="bullet"/>
      <w:lvlText w:val="•"/>
      <w:lvlJc w:val="left"/>
      <w:pPr>
        <w:ind w:left="3676" w:hanging="460"/>
      </w:pPr>
      <w:rPr>
        <w:rFonts w:hint="default"/>
        <w:lang w:val="en-US" w:eastAsia="en-US" w:bidi="ar-SA"/>
      </w:rPr>
    </w:lvl>
    <w:lvl w:ilvl="7">
      <w:start w:val="0"/>
      <w:numFmt w:val="bullet"/>
      <w:lvlText w:val="•"/>
      <w:lvlJc w:val="left"/>
      <w:pPr>
        <w:ind w:left="4158" w:hanging="460"/>
      </w:pPr>
      <w:rPr>
        <w:rFonts w:hint="default"/>
        <w:lang w:val="en-US" w:eastAsia="en-US" w:bidi="ar-SA"/>
      </w:rPr>
    </w:lvl>
    <w:lvl w:ilvl="8">
      <w:start w:val="0"/>
      <w:numFmt w:val="bullet"/>
      <w:lvlText w:val="•"/>
      <w:lvlJc w:val="left"/>
      <w:pPr>
        <w:ind w:left="4641" w:hanging="460"/>
      </w:pPr>
      <w:rPr>
        <w:rFonts w:hint="default"/>
        <w:lang w:val="en-US" w:eastAsia="en-US" w:bidi="ar-SA"/>
      </w:rPr>
    </w:lvl>
  </w:abstractNum>
  <w:abstractNum w:abstractNumId="10">
    <w:multiLevelType w:val="hybridMultilevel"/>
    <w:lvl w:ilvl="0">
      <w:start w:val="0"/>
      <w:numFmt w:val="bullet"/>
      <w:lvlText w:val=""/>
      <w:lvlJc w:val="left"/>
      <w:pPr>
        <w:ind w:left="559" w:hanging="361"/>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021" w:hanging="361"/>
      </w:pPr>
      <w:rPr>
        <w:rFonts w:hint="default"/>
        <w:lang w:val="en-US" w:eastAsia="en-US" w:bidi="ar-SA"/>
      </w:rPr>
    </w:lvl>
    <w:lvl w:ilvl="2">
      <w:start w:val="0"/>
      <w:numFmt w:val="bullet"/>
      <w:lvlText w:val="•"/>
      <w:lvlJc w:val="left"/>
      <w:pPr>
        <w:ind w:left="1482" w:hanging="361"/>
      </w:pPr>
      <w:rPr>
        <w:rFonts w:hint="default"/>
        <w:lang w:val="en-US" w:eastAsia="en-US" w:bidi="ar-SA"/>
      </w:rPr>
    </w:lvl>
    <w:lvl w:ilvl="3">
      <w:start w:val="0"/>
      <w:numFmt w:val="bullet"/>
      <w:lvlText w:val="•"/>
      <w:lvlJc w:val="left"/>
      <w:pPr>
        <w:ind w:left="1943" w:hanging="361"/>
      </w:pPr>
      <w:rPr>
        <w:rFonts w:hint="default"/>
        <w:lang w:val="en-US" w:eastAsia="en-US" w:bidi="ar-SA"/>
      </w:rPr>
    </w:lvl>
    <w:lvl w:ilvl="4">
      <w:start w:val="0"/>
      <w:numFmt w:val="bullet"/>
      <w:lvlText w:val="•"/>
      <w:lvlJc w:val="left"/>
      <w:pPr>
        <w:ind w:left="2405" w:hanging="361"/>
      </w:pPr>
      <w:rPr>
        <w:rFonts w:hint="default"/>
        <w:lang w:val="en-US" w:eastAsia="en-US" w:bidi="ar-SA"/>
      </w:rPr>
    </w:lvl>
    <w:lvl w:ilvl="5">
      <w:start w:val="0"/>
      <w:numFmt w:val="bullet"/>
      <w:lvlText w:val="•"/>
      <w:lvlJc w:val="left"/>
      <w:pPr>
        <w:ind w:left="2866" w:hanging="361"/>
      </w:pPr>
      <w:rPr>
        <w:rFonts w:hint="default"/>
        <w:lang w:val="en-US" w:eastAsia="en-US" w:bidi="ar-SA"/>
      </w:rPr>
    </w:lvl>
    <w:lvl w:ilvl="6">
      <w:start w:val="0"/>
      <w:numFmt w:val="bullet"/>
      <w:lvlText w:val="•"/>
      <w:lvlJc w:val="left"/>
      <w:pPr>
        <w:ind w:left="3327" w:hanging="361"/>
      </w:pPr>
      <w:rPr>
        <w:rFonts w:hint="default"/>
        <w:lang w:val="en-US" w:eastAsia="en-US" w:bidi="ar-SA"/>
      </w:rPr>
    </w:lvl>
    <w:lvl w:ilvl="7">
      <w:start w:val="0"/>
      <w:numFmt w:val="bullet"/>
      <w:lvlText w:val="•"/>
      <w:lvlJc w:val="left"/>
      <w:pPr>
        <w:ind w:left="3789" w:hanging="361"/>
      </w:pPr>
      <w:rPr>
        <w:rFonts w:hint="default"/>
        <w:lang w:val="en-US" w:eastAsia="en-US" w:bidi="ar-SA"/>
      </w:rPr>
    </w:lvl>
    <w:lvl w:ilvl="8">
      <w:start w:val="0"/>
      <w:numFmt w:val="bullet"/>
      <w:lvlText w:val="•"/>
      <w:lvlJc w:val="left"/>
      <w:pPr>
        <w:ind w:left="4250" w:hanging="361"/>
      </w:pPr>
      <w:rPr>
        <w:rFonts w:hint="default"/>
        <w:lang w:val="en-US" w:eastAsia="en-US" w:bidi="ar-SA"/>
      </w:rPr>
    </w:lvl>
  </w:abstractNum>
  <w:abstractNum w:abstractNumId="9">
    <w:multiLevelType w:val="hybridMultilevel"/>
    <w:lvl w:ilvl="0">
      <w:start w:val="0"/>
      <w:numFmt w:val="bullet"/>
      <w:lvlText w:val=""/>
      <w:lvlJc w:val="left"/>
      <w:pPr>
        <w:ind w:left="770" w:hanging="450"/>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267" w:hanging="450"/>
      </w:pPr>
      <w:rPr>
        <w:rFonts w:hint="default"/>
        <w:lang w:val="en-US" w:eastAsia="en-US" w:bidi="ar-SA"/>
      </w:rPr>
    </w:lvl>
    <w:lvl w:ilvl="2">
      <w:start w:val="0"/>
      <w:numFmt w:val="bullet"/>
      <w:lvlText w:val="•"/>
      <w:lvlJc w:val="left"/>
      <w:pPr>
        <w:ind w:left="1754" w:hanging="450"/>
      </w:pPr>
      <w:rPr>
        <w:rFonts w:hint="default"/>
        <w:lang w:val="en-US" w:eastAsia="en-US" w:bidi="ar-SA"/>
      </w:rPr>
    </w:lvl>
    <w:lvl w:ilvl="3">
      <w:start w:val="0"/>
      <w:numFmt w:val="bullet"/>
      <w:lvlText w:val="•"/>
      <w:lvlJc w:val="left"/>
      <w:pPr>
        <w:ind w:left="2241" w:hanging="450"/>
      </w:pPr>
      <w:rPr>
        <w:rFonts w:hint="default"/>
        <w:lang w:val="en-US" w:eastAsia="en-US" w:bidi="ar-SA"/>
      </w:rPr>
    </w:lvl>
    <w:lvl w:ilvl="4">
      <w:start w:val="0"/>
      <w:numFmt w:val="bullet"/>
      <w:lvlText w:val="•"/>
      <w:lvlJc w:val="left"/>
      <w:pPr>
        <w:ind w:left="2729" w:hanging="450"/>
      </w:pPr>
      <w:rPr>
        <w:rFonts w:hint="default"/>
        <w:lang w:val="en-US" w:eastAsia="en-US" w:bidi="ar-SA"/>
      </w:rPr>
    </w:lvl>
    <w:lvl w:ilvl="5">
      <w:start w:val="0"/>
      <w:numFmt w:val="bullet"/>
      <w:lvlText w:val="•"/>
      <w:lvlJc w:val="left"/>
      <w:pPr>
        <w:ind w:left="3216" w:hanging="450"/>
      </w:pPr>
      <w:rPr>
        <w:rFonts w:hint="default"/>
        <w:lang w:val="en-US" w:eastAsia="en-US" w:bidi="ar-SA"/>
      </w:rPr>
    </w:lvl>
    <w:lvl w:ilvl="6">
      <w:start w:val="0"/>
      <w:numFmt w:val="bullet"/>
      <w:lvlText w:val="•"/>
      <w:lvlJc w:val="left"/>
      <w:pPr>
        <w:ind w:left="3703" w:hanging="450"/>
      </w:pPr>
      <w:rPr>
        <w:rFonts w:hint="default"/>
        <w:lang w:val="en-US" w:eastAsia="en-US" w:bidi="ar-SA"/>
      </w:rPr>
    </w:lvl>
    <w:lvl w:ilvl="7">
      <w:start w:val="0"/>
      <w:numFmt w:val="bullet"/>
      <w:lvlText w:val="•"/>
      <w:lvlJc w:val="left"/>
      <w:pPr>
        <w:ind w:left="4191" w:hanging="450"/>
      </w:pPr>
      <w:rPr>
        <w:rFonts w:hint="default"/>
        <w:lang w:val="en-US" w:eastAsia="en-US" w:bidi="ar-SA"/>
      </w:rPr>
    </w:lvl>
    <w:lvl w:ilvl="8">
      <w:start w:val="0"/>
      <w:numFmt w:val="bullet"/>
      <w:lvlText w:val="•"/>
      <w:lvlJc w:val="left"/>
      <w:pPr>
        <w:ind w:left="4678" w:hanging="450"/>
      </w:pPr>
      <w:rPr>
        <w:rFonts w:hint="default"/>
        <w:lang w:val="en-US" w:eastAsia="en-US" w:bidi="ar-SA"/>
      </w:rPr>
    </w:lvl>
  </w:abstractNum>
  <w:abstractNum w:abstractNumId="8">
    <w:multiLevelType w:val="hybridMultilevel"/>
    <w:lvl w:ilvl="0">
      <w:start w:val="0"/>
      <w:numFmt w:val="bullet"/>
      <w:lvlText w:val=""/>
      <w:lvlJc w:val="left"/>
      <w:pPr>
        <w:ind w:left="616" w:hanging="451"/>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083" w:hanging="451"/>
      </w:pPr>
      <w:rPr>
        <w:rFonts w:hint="default"/>
        <w:lang w:val="en-US" w:eastAsia="en-US" w:bidi="ar-SA"/>
      </w:rPr>
    </w:lvl>
    <w:lvl w:ilvl="2">
      <w:start w:val="0"/>
      <w:numFmt w:val="bullet"/>
      <w:lvlText w:val="•"/>
      <w:lvlJc w:val="left"/>
      <w:pPr>
        <w:ind w:left="1547" w:hanging="451"/>
      </w:pPr>
      <w:rPr>
        <w:rFonts w:hint="default"/>
        <w:lang w:val="en-US" w:eastAsia="en-US" w:bidi="ar-SA"/>
      </w:rPr>
    </w:lvl>
    <w:lvl w:ilvl="3">
      <w:start w:val="0"/>
      <w:numFmt w:val="bullet"/>
      <w:lvlText w:val="•"/>
      <w:lvlJc w:val="left"/>
      <w:pPr>
        <w:ind w:left="2011" w:hanging="451"/>
      </w:pPr>
      <w:rPr>
        <w:rFonts w:hint="default"/>
        <w:lang w:val="en-US" w:eastAsia="en-US" w:bidi="ar-SA"/>
      </w:rPr>
    </w:lvl>
    <w:lvl w:ilvl="4">
      <w:start w:val="0"/>
      <w:numFmt w:val="bullet"/>
      <w:lvlText w:val="•"/>
      <w:lvlJc w:val="left"/>
      <w:pPr>
        <w:ind w:left="2475" w:hanging="451"/>
      </w:pPr>
      <w:rPr>
        <w:rFonts w:hint="default"/>
        <w:lang w:val="en-US" w:eastAsia="en-US" w:bidi="ar-SA"/>
      </w:rPr>
    </w:lvl>
    <w:lvl w:ilvl="5">
      <w:start w:val="0"/>
      <w:numFmt w:val="bullet"/>
      <w:lvlText w:val="•"/>
      <w:lvlJc w:val="left"/>
      <w:pPr>
        <w:ind w:left="2939" w:hanging="451"/>
      </w:pPr>
      <w:rPr>
        <w:rFonts w:hint="default"/>
        <w:lang w:val="en-US" w:eastAsia="en-US" w:bidi="ar-SA"/>
      </w:rPr>
    </w:lvl>
    <w:lvl w:ilvl="6">
      <w:start w:val="0"/>
      <w:numFmt w:val="bullet"/>
      <w:lvlText w:val="•"/>
      <w:lvlJc w:val="left"/>
      <w:pPr>
        <w:ind w:left="3403" w:hanging="451"/>
      </w:pPr>
      <w:rPr>
        <w:rFonts w:hint="default"/>
        <w:lang w:val="en-US" w:eastAsia="en-US" w:bidi="ar-SA"/>
      </w:rPr>
    </w:lvl>
    <w:lvl w:ilvl="7">
      <w:start w:val="0"/>
      <w:numFmt w:val="bullet"/>
      <w:lvlText w:val="•"/>
      <w:lvlJc w:val="left"/>
      <w:pPr>
        <w:ind w:left="3867" w:hanging="451"/>
      </w:pPr>
      <w:rPr>
        <w:rFonts w:hint="default"/>
        <w:lang w:val="en-US" w:eastAsia="en-US" w:bidi="ar-SA"/>
      </w:rPr>
    </w:lvl>
    <w:lvl w:ilvl="8">
      <w:start w:val="0"/>
      <w:numFmt w:val="bullet"/>
      <w:lvlText w:val="•"/>
      <w:lvlJc w:val="left"/>
      <w:pPr>
        <w:ind w:left="4331" w:hanging="451"/>
      </w:pPr>
      <w:rPr>
        <w:rFonts w:hint="default"/>
        <w:lang w:val="en-US" w:eastAsia="en-US" w:bidi="ar-SA"/>
      </w:rPr>
    </w:lvl>
  </w:abstractNum>
  <w:abstractNum w:abstractNumId="7">
    <w:multiLevelType w:val="hybridMultilevel"/>
    <w:lvl w:ilvl="0">
      <w:start w:val="0"/>
      <w:numFmt w:val="bullet"/>
      <w:lvlText w:val=""/>
      <w:lvlJc w:val="left"/>
      <w:pPr>
        <w:ind w:left="800" w:hanging="360"/>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278" w:hanging="360"/>
      </w:pPr>
      <w:rPr>
        <w:rFonts w:hint="default"/>
        <w:lang w:val="en-US" w:eastAsia="en-US" w:bidi="ar-SA"/>
      </w:rPr>
    </w:lvl>
    <w:lvl w:ilvl="2">
      <w:start w:val="0"/>
      <w:numFmt w:val="bullet"/>
      <w:lvlText w:val="•"/>
      <w:lvlJc w:val="left"/>
      <w:pPr>
        <w:ind w:left="1757"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714" w:hanging="360"/>
      </w:pPr>
      <w:rPr>
        <w:rFonts w:hint="default"/>
        <w:lang w:val="en-US" w:eastAsia="en-US" w:bidi="ar-SA"/>
      </w:rPr>
    </w:lvl>
    <w:lvl w:ilvl="5">
      <w:start w:val="0"/>
      <w:numFmt w:val="bullet"/>
      <w:lvlText w:val="•"/>
      <w:lvlJc w:val="left"/>
      <w:pPr>
        <w:ind w:left="3193" w:hanging="360"/>
      </w:pPr>
      <w:rPr>
        <w:rFonts w:hint="default"/>
        <w:lang w:val="en-US" w:eastAsia="en-US" w:bidi="ar-SA"/>
      </w:rPr>
    </w:lvl>
    <w:lvl w:ilvl="6">
      <w:start w:val="0"/>
      <w:numFmt w:val="bullet"/>
      <w:lvlText w:val="•"/>
      <w:lvlJc w:val="left"/>
      <w:pPr>
        <w:ind w:left="3671" w:hanging="360"/>
      </w:pPr>
      <w:rPr>
        <w:rFonts w:hint="default"/>
        <w:lang w:val="en-US" w:eastAsia="en-US" w:bidi="ar-SA"/>
      </w:rPr>
    </w:lvl>
    <w:lvl w:ilvl="7">
      <w:start w:val="0"/>
      <w:numFmt w:val="bullet"/>
      <w:lvlText w:val="•"/>
      <w:lvlJc w:val="left"/>
      <w:pPr>
        <w:ind w:left="4150" w:hanging="360"/>
      </w:pPr>
      <w:rPr>
        <w:rFonts w:hint="default"/>
        <w:lang w:val="en-US" w:eastAsia="en-US" w:bidi="ar-SA"/>
      </w:rPr>
    </w:lvl>
    <w:lvl w:ilvl="8">
      <w:start w:val="0"/>
      <w:numFmt w:val="bullet"/>
      <w:lvlText w:val="•"/>
      <w:lvlJc w:val="left"/>
      <w:pPr>
        <w:ind w:left="4628" w:hanging="360"/>
      </w:pPr>
      <w:rPr>
        <w:rFonts w:hint="default"/>
        <w:lang w:val="en-US" w:eastAsia="en-US" w:bidi="ar-SA"/>
      </w:rPr>
    </w:lvl>
  </w:abstractNum>
  <w:abstractNum w:abstractNumId="6">
    <w:multiLevelType w:val="hybridMultilevel"/>
    <w:lvl w:ilvl="0">
      <w:start w:val="0"/>
      <w:numFmt w:val="bullet"/>
      <w:lvlText w:val=""/>
      <w:lvlJc w:val="left"/>
      <w:pPr>
        <w:ind w:left="568" w:hanging="360"/>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024" w:hanging="360"/>
      </w:pPr>
      <w:rPr>
        <w:rFonts w:hint="default"/>
        <w:lang w:val="en-US" w:eastAsia="en-US" w:bidi="ar-SA"/>
      </w:rPr>
    </w:lvl>
    <w:lvl w:ilvl="2">
      <w:start w:val="0"/>
      <w:numFmt w:val="bullet"/>
      <w:lvlText w:val="•"/>
      <w:lvlJc w:val="left"/>
      <w:pPr>
        <w:ind w:left="1489" w:hanging="360"/>
      </w:pPr>
      <w:rPr>
        <w:rFonts w:hint="default"/>
        <w:lang w:val="en-US" w:eastAsia="en-US" w:bidi="ar-SA"/>
      </w:rPr>
    </w:lvl>
    <w:lvl w:ilvl="3">
      <w:start w:val="0"/>
      <w:numFmt w:val="bullet"/>
      <w:lvlText w:val="•"/>
      <w:lvlJc w:val="left"/>
      <w:pPr>
        <w:ind w:left="1954" w:hanging="360"/>
      </w:pPr>
      <w:rPr>
        <w:rFonts w:hint="default"/>
        <w:lang w:val="en-US" w:eastAsia="en-US" w:bidi="ar-SA"/>
      </w:rPr>
    </w:lvl>
    <w:lvl w:ilvl="4">
      <w:start w:val="0"/>
      <w:numFmt w:val="bullet"/>
      <w:lvlText w:val="•"/>
      <w:lvlJc w:val="left"/>
      <w:pPr>
        <w:ind w:left="2418" w:hanging="360"/>
      </w:pPr>
      <w:rPr>
        <w:rFonts w:hint="default"/>
        <w:lang w:val="en-US" w:eastAsia="en-US" w:bidi="ar-SA"/>
      </w:rPr>
    </w:lvl>
    <w:lvl w:ilvl="5">
      <w:start w:val="0"/>
      <w:numFmt w:val="bullet"/>
      <w:lvlText w:val="•"/>
      <w:lvlJc w:val="left"/>
      <w:pPr>
        <w:ind w:left="2883" w:hanging="360"/>
      </w:pPr>
      <w:rPr>
        <w:rFonts w:hint="default"/>
        <w:lang w:val="en-US" w:eastAsia="en-US" w:bidi="ar-SA"/>
      </w:rPr>
    </w:lvl>
    <w:lvl w:ilvl="6">
      <w:start w:val="0"/>
      <w:numFmt w:val="bullet"/>
      <w:lvlText w:val="•"/>
      <w:lvlJc w:val="left"/>
      <w:pPr>
        <w:ind w:left="3348" w:hanging="360"/>
      </w:pPr>
      <w:rPr>
        <w:rFonts w:hint="default"/>
        <w:lang w:val="en-US" w:eastAsia="en-US" w:bidi="ar-SA"/>
      </w:rPr>
    </w:lvl>
    <w:lvl w:ilvl="7">
      <w:start w:val="0"/>
      <w:numFmt w:val="bullet"/>
      <w:lvlText w:val="•"/>
      <w:lvlJc w:val="left"/>
      <w:pPr>
        <w:ind w:left="3812" w:hanging="360"/>
      </w:pPr>
      <w:rPr>
        <w:rFonts w:hint="default"/>
        <w:lang w:val="en-US" w:eastAsia="en-US" w:bidi="ar-SA"/>
      </w:rPr>
    </w:lvl>
    <w:lvl w:ilvl="8">
      <w:start w:val="0"/>
      <w:numFmt w:val="bullet"/>
      <w:lvlText w:val="•"/>
      <w:lvlJc w:val="left"/>
      <w:pPr>
        <w:ind w:left="4277" w:hanging="360"/>
      </w:pPr>
      <w:rPr>
        <w:rFonts w:hint="default"/>
        <w:lang w:val="en-US" w:eastAsia="en-US" w:bidi="ar-SA"/>
      </w:rPr>
    </w:lvl>
  </w:abstractNum>
  <w:abstractNum w:abstractNumId="5">
    <w:multiLevelType w:val="hybridMultilevel"/>
    <w:lvl w:ilvl="0">
      <w:start w:val="0"/>
      <w:numFmt w:val="bullet"/>
      <w:lvlText w:val=""/>
      <w:lvlJc w:val="left"/>
      <w:pPr>
        <w:ind w:left="800" w:hanging="360"/>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283" w:hanging="360"/>
      </w:pPr>
      <w:rPr>
        <w:rFonts w:hint="default"/>
        <w:lang w:val="en-US" w:eastAsia="en-US" w:bidi="ar-SA"/>
      </w:rPr>
    </w:lvl>
    <w:lvl w:ilvl="2">
      <w:start w:val="0"/>
      <w:numFmt w:val="bullet"/>
      <w:lvlText w:val="•"/>
      <w:lvlJc w:val="left"/>
      <w:pPr>
        <w:ind w:left="1766" w:hanging="360"/>
      </w:pPr>
      <w:rPr>
        <w:rFonts w:hint="default"/>
        <w:lang w:val="en-US" w:eastAsia="en-US" w:bidi="ar-SA"/>
      </w:rPr>
    </w:lvl>
    <w:lvl w:ilvl="3">
      <w:start w:val="0"/>
      <w:numFmt w:val="bullet"/>
      <w:lvlText w:val="•"/>
      <w:lvlJc w:val="left"/>
      <w:pPr>
        <w:ind w:left="2249" w:hanging="360"/>
      </w:pPr>
      <w:rPr>
        <w:rFonts w:hint="default"/>
        <w:lang w:val="en-US" w:eastAsia="en-US" w:bidi="ar-SA"/>
      </w:rPr>
    </w:lvl>
    <w:lvl w:ilvl="4">
      <w:start w:val="0"/>
      <w:numFmt w:val="bullet"/>
      <w:lvlText w:val="•"/>
      <w:lvlJc w:val="left"/>
      <w:pPr>
        <w:ind w:left="2733" w:hanging="360"/>
      </w:pPr>
      <w:rPr>
        <w:rFonts w:hint="default"/>
        <w:lang w:val="en-US" w:eastAsia="en-US" w:bidi="ar-SA"/>
      </w:rPr>
    </w:lvl>
    <w:lvl w:ilvl="5">
      <w:start w:val="0"/>
      <w:numFmt w:val="bullet"/>
      <w:lvlText w:val="•"/>
      <w:lvlJc w:val="left"/>
      <w:pPr>
        <w:ind w:left="3216" w:hanging="360"/>
      </w:pPr>
      <w:rPr>
        <w:rFonts w:hint="default"/>
        <w:lang w:val="en-US" w:eastAsia="en-US" w:bidi="ar-SA"/>
      </w:rPr>
    </w:lvl>
    <w:lvl w:ilvl="6">
      <w:start w:val="0"/>
      <w:numFmt w:val="bullet"/>
      <w:lvlText w:val="•"/>
      <w:lvlJc w:val="left"/>
      <w:pPr>
        <w:ind w:left="3699"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6" w:hanging="360"/>
      </w:pPr>
      <w:rPr>
        <w:rFonts w:hint="default"/>
        <w:lang w:val="en-US" w:eastAsia="en-US" w:bidi="ar-SA"/>
      </w:rPr>
    </w:lvl>
  </w:abstractNum>
  <w:abstractNum w:abstractNumId="4">
    <w:multiLevelType w:val="hybridMultilevel"/>
    <w:lvl w:ilvl="0">
      <w:start w:val="0"/>
      <w:numFmt w:val="bullet"/>
      <w:lvlText w:val=""/>
      <w:lvlJc w:val="left"/>
      <w:pPr>
        <w:ind w:left="571" w:hanging="361"/>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043" w:hanging="361"/>
      </w:pPr>
      <w:rPr>
        <w:rFonts w:hint="default"/>
        <w:lang w:val="en-US" w:eastAsia="en-US" w:bidi="ar-SA"/>
      </w:rPr>
    </w:lvl>
    <w:lvl w:ilvl="2">
      <w:start w:val="0"/>
      <w:numFmt w:val="bullet"/>
      <w:lvlText w:val="•"/>
      <w:lvlJc w:val="left"/>
      <w:pPr>
        <w:ind w:left="1506" w:hanging="361"/>
      </w:pPr>
      <w:rPr>
        <w:rFonts w:hint="default"/>
        <w:lang w:val="en-US" w:eastAsia="en-US" w:bidi="ar-SA"/>
      </w:rPr>
    </w:lvl>
    <w:lvl w:ilvl="3">
      <w:start w:val="0"/>
      <w:numFmt w:val="bullet"/>
      <w:lvlText w:val="•"/>
      <w:lvlJc w:val="left"/>
      <w:pPr>
        <w:ind w:left="1970" w:hanging="361"/>
      </w:pPr>
      <w:rPr>
        <w:rFonts w:hint="default"/>
        <w:lang w:val="en-US" w:eastAsia="en-US" w:bidi="ar-SA"/>
      </w:rPr>
    </w:lvl>
    <w:lvl w:ilvl="4">
      <w:start w:val="0"/>
      <w:numFmt w:val="bullet"/>
      <w:lvlText w:val="•"/>
      <w:lvlJc w:val="left"/>
      <w:pPr>
        <w:ind w:left="2433" w:hanging="361"/>
      </w:pPr>
      <w:rPr>
        <w:rFonts w:hint="default"/>
        <w:lang w:val="en-US" w:eastAsia="en-US" w:bidi="ar-SA"/>
      </w:rPr>
    </w:lvl>
    <w:lvl w:ilvl="5">
      <w:start w:val="0"/>
      <w:numFmt w:val="bullet"/>
      <w:lvlText w:val="•"/>
      <w:lvlJc w:val="left"/>
      <w:pPr>
        <w:ind w:left="2897" w:hanging="361"/>
      </w:pPr>
      <w:rPr>
        <w:rFonts w:hint="default"/>
        <w:lang w:val="en-US" w:eastAsia="en-US" w:bidi="ar-SA"/>
      </w:rPr>
    </w:lvl>
    <w:lvl w:ilvl="6">
      <w:start w:val="0"/>
      <w:numFmt w:val="bullet"/>
      <w:lvlText w:val="•"/>
      <w:lvlJc w:val="left"/>
      <w:pPr>
        <w:ind w:left="3360" w:hanging="361"/>
      </w:pPr>
      <w:rPr>
        <w:rFonts w:hint="default"/>
        <w:lang w:val="en-US" w:eastAsia="en-US" w:bidi="ar-SA"/>
      </w:rPr>
    </w:lvl>
    <w:lvl w:ilvl="7">
      <w:start w:val="0"/>
      <w:numFmt w:val="bullet"/>
      <w:lvlText w:val="•"/>
      <w:lvlJc w:val="left"/>
      <w:pPr>
        <w:ind w:left="3823" w:hanging="361"/>
      </w:pPr>
      <w:rPr>
        <w:rFonts w:hint="default"/>
        <w:lang w:val="en-US" w:eastAsia="en-US" w:bidi="ar-SA"/>
      </w:rPr>
    </w:lvl>
    <w:lvl w:ilvl="8">
      <w:start w:val="0"/>
      <w:numFmt w:val="bullet"/>
      <w:lvlText w:val="•"/>
      <w:lvlJc w:val="left"/>
      <w:pPr>
        <w:ind w:left="4287" w:hanging="361"/>
      </w:pPr>
      <w:rPr>
        <w:rFonts w:hint="default"/>
        <w:lang w:val="en-US" w:eastAsia="en-US" w:bidi="ar-SA"/>
      </w:rPr>
    </w:lvl>
  </w:abstractNum>
  <w:abstractNum w:abstractNumId="3">
    <w:multiLevelType w:val="hybridMultilevel"/>
    <w:lvl w:ilvl="0">
      <w:start w:val="0"/>
      <w:numFmt w:val="bullet"/>
      <w:lvlText w:val=""/>
      <w:lvlJc w:val="left"/>
      <w:pPr>
        <w:ind w:left="800" w:hanging="360"/>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283" w:hanging="360"/>
      </w:pPr>
      <w:rPr>
        <w:rFonts w:hint="default"/>
        <w:lang w:val="en-US" w:eastAsia="en-US" w:bidi="ar-SA"/>
      </w:rPr>
    </w:lvl>
    <w:lvl w:ilvl="2">
      <w:start w:val="0"/>
      <w:numFmt w:val="bullet"/>
      <w:lvlText w:val="•"/>
      <w:lvlJc w:val="left"/>
      <w:pPr>
        <w:ind w:left="1766" w:hanging="360"/>
      </w:pPr>
      <w:rPr>
        <w:rFonts w:hint="default"/>
        <w:lang w:val="en-US" w:eastAsia="en-US" w:bidi="ar-SA"/>
      </w:rPr>
    </w:lvl>
    <w:lvl w:ilvl="3">
      <w:start w:val="0"/>
      <w:numFmt w:val="bullet"/>
      <w:lvlText w:val="•"/>
      <w:lvlJc w:val="left"/>
      <w:pPr>
        <w:ind w:left="2249" w:hanging="360"/>
      </w:pPr>
      <w:rPr>
        <w:rFonts w:hint="default"/>
        <w:lang w:val="en-US" w:eastAsia="en-US" w:bidi="ar-SA"/>
      </w:rPr>
    </w:lvl>
    <w:lvl w:ilvl="4">
      <w:start w:val="0"/>
      <w:numFmt w:val="bullet"/>
      <w:lvlText w:val="•"/>
      <w:lvlJc w:val="left"/>
      <w:pPr>
        <w:ind w:left="2732" w:hanging="360"/>
      </w:pPr>
      <w:rPr>
        <w:rFonts w:hint="default"/>
        <w:lang w:val="en-US" w:eastAsia="en-US" w:bidi="ar-SA"/>
      </w:rPr>
    </w:lvl>
    <w:lvl w:ilvl="5">
      <w:start w:val="0"/>
      <w:numFmt w:val="bullet"/>
      <w:lvlText w:val="•"/>
      <w:lvlJc w:val="left"/>
      <w:pPr>
        <w:ind w:left="3215" w:hanging="360"/>
      </w:pPr>
      <w:rPr>
        <w:rFonts w:hint="default"/>
        <w:lang w:val="en-US" w:eastAsia="en-US" w:bidi="ar-SA"/>
      </w:rPr>
    </w:lvl>
    <w:lvl w:ilvl="6">
      <w:start w:val="0"/>
      <w:numFmt w:val="bullet"/>
      <w:lvlText w:val="•"/>
      <w:lvlJc w:val="left"/>
      <w:pPr>
        <w:ind w:left="3698" w:hanging="360"/>
      </w:pPr>
      <w:rPr>
        <w:rFonts w:hint="default"/>
        <w:lang w:val="en-US" w:eastAsia="en-US" w:bidi="ar-SA"/>
      </w:rPr>
    </w:lvl>
    <w:lvl w:ilvl="7">
      <w:start w:val="0"/>
      <w:numFmt w:val="bullet"/>
      <w:lvlText w:val="•"/>
      <w:lvlJc w:val="left"/>
      <w:pPr>
        <w:ind w:left="4181"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2">
    <w:multiLevelType w:val="hybridMultilevel"/>
    <w:lvl w:ilvl="0">
      <w:start w:val="0"/>
      <w:numFmt w:val="bullet"/>
      <w:lvlText w:val=""/>
      <w:lvlJc w:val="left"/>
      <w:pPr>
        <w:ind w:left="569" w:hanging="361"/>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022" w:hanging="361"/>
      </w:pPr>
      <w:rPr>
        <w:rFonts w:hint="default"/>
        <w:lang w:val="en-US" w:eastAsia="en-US" w:bidi="ar-SA"/>
      </w:rPr>
    </w:lvl>
    <w:lvl w:ilvl="2">
      <w:start w:val="0"/>
      <w:numFmt w:val="bullet"/>
      <w:lvlText w:val="•"/>
      <w:lvlJc w:val="left"/>
      <w:pPr>
        <w:ind w:left="1484" w:hanging="361"/>
      </w:pPr>
      <w:rPr>
        <w:rFonts w:hint="default"/>
        <w:lang w:val="en-US" w:eastAsia="en-US" w:bidi="ar-SA"/>
      </w:rPr>
    </w:lvl>
    <w:lvl w:ilvl="3">
      <w:start w:val="0"/>
      <w:numFmt w:val="bullet"/>
      <w:lvlText w:val="•"/>
      <w:lvlJc w:val="left"/>
      <w:pPr>
        <w:ind w:left="1946" w:hanging="361"/>
      </w:pPr>
      <w:rPr>
        <w:rFonts w:hint="default"/>
        <w:lang w:val="en-US" w:eastAsia="en-US" w:bidi="ar-SA"/>
      </w:rPr>
    </w:lvl>
    <w:lvl w:ilvl="4">
      <w:start w:val="0"/>
      <w:numFmt w:val="bullet"/>
      <w:lvlText w:val="•"/>
      <w:lvlJc w:val="left"/>
      <w:pPr>
        <w:ind w:left="2409" w:hanging="361"/>
      </w:pPr>
      <w:rPr>
        <w:rFonts w:hint="default"/>
        <w:lang w:val="en-US" w:eastAsia="en-US" w:bidi="ar-SA"/>
      </w:rPr>
    </w:lvl>
    <w:lvl w:ilvl="5">
      <w:start w:val="0"/>
      <w:numFmt w:val="bullet"/>
      <w:lvlText w:val="•"/>
      <w:lvlJc w:val="left"/>
      <w:pPr>
        <w:ind w:left="2871" w:hanging="361"/>
      </w:pPr>
      <w:rPr>
        <w:rFonts w:hint="default"/>
        <w:lang w:val="en-US" w:eastAsia="en-US" w:bidi="ar-SA"/>
      </w:rPr>
    </w:lvl>
    <w:lvl w:ilvl="6">
      <w:start w:val="0"/>
      <w:numFmt w:val="bullet"/>
      <w:lvlText w:val="•"/>
      <w:lvlJc w:val="left"/>
      <w:pPr>
        <w:ind w:left="3333" w:hanging="361"/>
      </w:pPr>
      <w:rPr>
        <w:rFonts w:hint="default"/>
        <w:lang w:val="en-US" w:eastAsia="en-US" w:bidi="ar-SA"/>
      </w:rPr>
    </w:lvl>
    <w:lvl w:ilvl="7">
      <w:start w:val="0"/>
      <w:numFmt w:val="bullet"/>
      <w:lvlText w:val="•"/>
      <w:lvlJc w:val="left"/>
      <w:pPr>
        <w:ind w:left="3796" w:hanging="361"/>
      </w:pPr>
      <w:rPr>
        <w:rFonts w:hint="default"/>
        <w:lang w:val="en-US" w:eastAsia="en-US" w:bidi="ar-SA"/>
      </w:rPr>
    </w:lvl>
    <w:lvl w:ilvl="8">
      <w:start w:val="0"/>
      <w:numFmt w:val="bullet"/>
      <w:lvlText w:val="•"/>
      <w:lvlJc w:val="left"/>
      <w:pPr>
        <w:ind w:left="4258" w:hanging="361"/>
      </w:pPr>
      <w:rPr>
        <w:rFonts w:hint="default"/>
        <w:lang w:val="en-US" w:eastAsia="en-US" w:bidi="ar-SA"/>
      </w:rPr>
    </w:lvl>
  </w:abstractNum>
  <w:abstractNum w:abstractNumId="1">
    <w:multiLevelType w:val="hybridMultilevel"/>
    <w:lvl w:ilvl="0">
      <w:start w:val="0"/>
      <w:numFmt w:val="bullet"/>
      <w:lvlText w:val=""/>
      <w:lvlJc w:val="left"/>
      <w:pPr>
        <w:ind w:left="765" w:hanging="360"/>
      </w:pPr>
      <w:rPr>
        <w:rFonts w:hint="default" w:ascii="Symbol" w:hAnsi="Symbol" w:eastAsia="Symbol" w:cs="Symbol"/>
        <w:b w:val="0"/>
        <w:bCs w:val="0"/>
        <w:i w:val="0"/>
        <w:iCs w:val="0"/>
        <w:color w:val="484B4E"/>
        <w:spacing w:val="0"/>
        <w:w w:val="100"/>
        <w:sz w:val="20"/>
        <w:szCs w:val="20"/>
        <w:lang w:val="en-US" w:eastAsia="en-US" w:bidi="ar-SA"/>
      </w:rPr>
    </w:lvl>
    <w:lvl w:ilvl="1">
      <w:start w:val="0"/>
      <w:numFmt w:val="bullet"/>
      <w:lvlText w:val="•"/>
      <w:lvlJc w:val="left"/>
      <w:pPr>
        <w:ind w:left="1247" w:hanging="360"/>
      </w:pPr>
      <w:rPr>
        <w:rFonts w:hint="default"/>
        <w:lang w:val="en-US" w:eastAsia="en-US" w:bidi="ar-SA"/>
      </w:rPr>
    </w:lvl>
    <w:lvl w:ilvl="2">
      <w:start w:val="0"/>
      <w:numFmt w:val="bullet"/>
      <w:lvlText w:val="•"/>
      <w:lvlJc w:val="left"/>
      <w:pPr>
        <w:ind w:left="1735" w:hanging="360"/>
      </w:pPr>
      <w:rPr>
        <w:rFonts w:hint="default"/>
        <w:lang w:val="en-US" w:eastAsia="en-US" w:bidi="ar-SA"/>
      </w:rPr>
    </w:lvl>
    <w:lvl w:ilvl="3">
      <w:start w:val="0"/>
      <w:numFmt w:val="bullet"/>
      <w:lvlText w:val="•"/>
      <w:lvlJc w:val="left"/>
      <w:pPr>
        <w:ind w:left="2223" w:hanging="360"/>
      </w:pPr>
      <w:rPr>
        <w:rFonts w:hint="default"/>
        <w:lang w:val="en-US" w:eastAsia="en-US" w:bidi="ar-SA"/>
      </w:rPr>
    </w:lvl>
    <w:lvl w:ilvl="4">
      <w:start w:val="0"/>
      <w:numFmt w:val="bullet"/>
      <w:lvlText w:val="•"/>
      <w:lvlJc w:val="left"/>
      <w:pPr>
        <w:ind w:left="2711" w:hanging="360"/>
      </w:pPr>
      <w:rPr>
        <w:rFonts w:hint="default"/>
        <w:lang w:val="en-US" w:eastAsia="en-US" w:bidi="ar-SA"/>
      </w:rPr>
    </w:lvl>
    <w:lvl w:ilvl="5">
      <w:start w:val="0"/>
      <w:numFmt w:val="bullet"/>
      <w:lvlText w:val="•"/>
      <w:lvlJc w:val="left"/>
      <w:pPr>
        <w:ind w:left="3199" w:hanging="360"/>
      </w:pPr>
      <w:rPr>
        <w:rFonts w:hint="default"/>
        <w:lang w:val="en-US" w:eastAsia="en-US" w:bidi="ar-SA"/>
      </w:rPr>
    </w:lvl>
    <w:lvl w:ilvl="6">
      <w:start w:val="0"/>
      <w:numFmt w:val="bullet"/>
      <w:lvlText w:val="•"/>
      <w:lvlJc w:val="left"/>
      <w:pPr>
        <w:ind w:left="3686" w:hanging="360"/>
      </w:pPr>
      <w:rPr>
        <w:rFonts w:hint="default"/>
        <w:lang w:val="en-US" w:eastAsia="en-US" w:bidi="ar-SA"/>
      </w:rPr>
    </w:lvl>
    <w:lvl w:ilvl="7">
      <w:start w:val="0"/>
      <w:numFmt w:val="bullet"/>
      <w:lvlText w:val="•"/>
      <w:lvlJc w:val="left"/>
      <w:pPr>
        <w:ind w:left="4174" w:hanging="360"/>
      </w:pPr>
      <w:rPr>
        <w:rFonts w:hint="default"/>
        <w:lang w:val="en-US" w:eastAsia="en-US" w:bidi="ar-SA"/>
      </w:rPr>
    </w:lvl>
    <w:lvl w:ilvl="8">
      <w:start w:val="0"/>
      <w:numFmt w:val="bullet"/>
      <w:lvlText w:val="•"/>
      <w:lvlJc w:val="left"/>
      <w:pPr>
        <w:ind w:left="4662" w:hanging="360"/>
      </w:pPr>
      <w:rPr>
        <w:rFonts w:hint="default"/>
        <w:lang w:val="en-US" w:eastAsia="en-US" w:bidi="ar-SA"/>
      </w:rPr>
    </w:lvl>
  </w:abstractNum>
  <w:abstractNum w:abstractNumId="0">
    <w:multiLevelType w:val="hybridMultilevel"/>
    <w:lvl w:ilvl="0">
      <w:start w:val="0"/>
      <w:numFmt w:val="bullet"/>
      <w:lvlText w:val=""/>
      <w:lvlJc w:val="left"/>
      <w:pPr>
        <w:ind w:left="1420" w:hanging="45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15" w:hanging="360"/>
      </w:pPr>
      <w:rPr>
        <w:rFonts w:hint="default" w:ascii="Symbol" w:hAnsi="Symbol" w:eastAsia="Symbol" w:cs="Symbol"/>
        <w:spacing w:val="0"/>
        <w:w w:val="100"/>
        <w:lang w:val="en-US" w:eastAsia="en-US" w:bidi="ar-SA"/>
      </w:rPr>
    </w:lvl>
    <w:lvl w:ilvl="2">
      <w:start w:val="0"/>
      <w:numFmt w:val="bullet"/>
      <w:lvlText w:val=""/>
      <w:lvlJc w:val="left"/>
      <w:pPr>
        <w:ind w:left="1600" w:hanging="450"/>
      </w:pPr>
      <w:rPr>
        <w:rFonts w:hint="default" w:ascii="Symbol" w:hAnsi="Symbol" w:eastAsia="Symbol" w:cs="Symbol"/>
        <w:spacing w:val="0"/>
        <w:w w:val="100"/>
        <w:lang w:val="en-US" w:eastAsia="en-US" w:bidi="ar-SA"/>
      </w:rPr>
    </w:lvl>
    <w:lvl w:ilvl="3">
      <w:start w:val="0"/>
      <w:numFmt w:val="bullet"/>
      <w:lvlText w:val="●"/>
      <w:lvlJc w:val="left"/>
      <w:pPr>
        <w:ind w:left="2160" w:hanging="360"/>
      </w:pPr>
      <w:rPr>
        <w:rFonts w:hint="default" w:ascii="Arial" w:hAnsi="Arial" w:eastAsia="Arial" w:cs="Arial"/>
        <w:b w:val="0"/>
        <w:bCs w:val="0"/>
        <w:i w:val="0"/>
        <w:iCs w:val="0"/>
        <w:spacing w:val="0"/>
        <w:w w:val="100"/>
        <w:sz w:val="22"/>
        <w:szCs w:val="22"/>
        <w:lang w:val="en-US" w:eastAsia="en-US" w:bidi="ar-SA"/>
      </w:rPr>
    </w:lvl>
    <w:lvl w:ilvl="4">
      <w:start w:val="0"/>
      <w:numFmt w:val="bullet"/>
      <w:lvlText w:val="●"/>
      <w:lvlJc w:val="left"/>
      <w:pPr>
        <w:ind w:left="1799" w:hanging="360"/>
      </w:pPr>
      <w:rPr>
        <w:rFonts w:hint="default" w:ascii="Arial" w:hAnsi="Arial" w:eastAsia="Arial" w:cs="Arial"/>
        <w:spacing w:val="0"/>
        <w:w w:val="100"/>
        <w:lang w:val="en-US" w:eastAsia="en-US" w:bidi="ar-SA"/>
      </w:rPr>
    </w:lvl>
    <w:lvl w:ilvl="5">
      <w:start w:val="0"/>
      <w:numFmt w:val="bullet"/>
      <w:lvlText w:val="•"/>
      <w:lvlJc w:val="left"/>
      <w:pPr>
        <w:ind w:left="2160" w:hanging="360"/>
      </w:pPr>
      <w:rPr>
        <w:rFonts w:hint="default"/>
        <w:lang w:val="en-US" w:eastAsia="en-US" w:bidi="ar-SA"/>
      </w:rPr>
    </w:lvl>
    <w:lvl w:ilvl="6">
      <w:start w:val="0"/>
      <w:numFmt w:val="bullet"/>
      <w:lvlText w:val="•"/>
      <w:lvlJc w:val="left"/>
      <w:pPr>
        <w:ind w:left="4176" w:hanging="360"/>
      </w:pPr>
      <w:rPr>
        <w:rFonts w:hint="default"/>
        <w:lang w:val="en-US" w:eastAsia="en-US" w:bidi="ar-SA"/>
      </w:rPr>
    </w:lvl>
    <w:lvl w:ilvl="7">
      <w:start w:val="0"/>
      <w:numFmt w:val="bullet"/>
      <w:lvlText w:val="•"/>
      <w:lvlJc w:val="left"/>
      <w:pPr>
        <w:ind w:left="619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4"/>
      <w:ind w:right="7"/>
      <w:jc w:val="center"/>
      <w:outlineLvl w:val="1"/>
    </w:pPr>
    <w:rPr>
      <w:rFonts w:ascii="Arial" w:hAnsi="Arial" w:eastAsia="Arial" w:cs="Arial"/>
      <w:sz w:val="48"/>
      <w:szCs w:val="48"/>
      <w:lang w:val="en-US" w:eastAsia="en-US" w:bidi="ar-SA"/>
    </w:rPr>
  </w:style>
  <w:style w:styleId="Heading2" w:type="paragraph">
    <w:name w:val="Heading 2"/>
    <w:basedOn w:val="Normal"/>
    <w:uiPriority w:val="1"/>
    <w:qFormat/>
    <w:pPr>
      <w:ind w:left="20"/>
      <w:jc w:val="center"/>
      <w:outlineLvl w:val="2"/>
    </w:pPr>
    <w:rPr>
      <w:rFonts w:ascii="Calibri" w:hAnsi="Calibri" w:eastAsia="Calibri" w:cs="Calibri"/>
      <w:sz w:val="48"/>
      <w:szCs w:val="48"/>
      <w:lang w:val="en-US" w:eastAsia="en-US" w:bidi="ar-SA"/>
    </w:rPr>
  </w:style>
  <w:style w:styleId="Heading3" w:type="paragraph">
    <w:name w:val="Heading 3"/>
    <w:basedOn w:val="Normal"/>
    <w:uiPriority w:val="1"/>
    <w:qFormat/>
    <w:pPr>
      <w:spacing w:before="70"/>
      <w:ind w:left="660" w:right="541"/>
      <w:jc w:val="center"/>
      <w:outlineLvl w:val="3"/>
    </w:pPr>
    <w:rPr>
      <w:rFonts w:ascii="Arial" w:hAnsi="Arial" w:eastAsia="Arial" w:cs="Arial"/>
      <w:b/>
      <w:bCs/>
      <w:sz w:val="46"/>
      <w:szCs w:val="46"/>
      <w:lang w:val="en-US" w:eastAsia="en-US" w:bidi="ar-SA"/>
    </w:rPr>
  </w:style>
  <w:style w:styleId="Heading4" w:type="paragraph">
    <w:name w:val="Heading 4"/>
    <w:basedOn w:val="Normal"/>
    <w:uiPriority w:val="1"/>
    <w:qFormat/>
    <w:pPr>
      <w:spacing w:before="78"/>
      <w:ind w:left="717"/>
      <w:outlineLvl w:val="4"/>
    </w:pPr>
    <w:rPr>
      <w:rFonts w:ascii="Century Gothic Bold" w:hAnsi="Century Gothic Bold" w:eastAsia="Century Gothic Bold" w:cs="Century Gothic Bold"/>
      <w:b/>
      <w:bCs/>
      <w:sz w:val="36"/>
      <w:szCs w:val="36"/>
      <w:lang w:val="en-US" w:eastAsia="en-US" w:bidi="ar-SA"/>
    </w:rPr>
  </w:style>
  <w:style w:styleId="Heading5" w:type="paragraph">
    <w:name w:val="Heading 5"/>
    <w:basedOn w:val="Normal"/>
    <w:uiPriority w:val="1"/>
    <w:qFormat/>
    <w:pPr>
      <w:spacing w:before="23"/>
      <w:ind w:left="660" w:right="541"/>
      <w:jc w:val="center"/>
      <w:outlineLvl w:val="5"/>
    </w:pPr>
    <w:rPr>
      <w:rFonts w:ascii="Arial" w:hAnsi="Arial" w:eastAsia="Arial" w:cs="Arial"/>
      <w:b/>
      <w:bCs/>
      <w:sz w:val="34"/>
      <w:szCs w:val="34"/>
      <w:lang w:val="en-US" w:eastAsia="en-US" w:bidi="ar-SA"/>
    </w:rPr>
  </w:style>
  <w:style w:styleId="Heading6" w:type="paragraph">
    <w:name w:val="Heading 6"/>
    <w:basedOn w:val="Normal"/>
    <w:uiPriority w:val="1"/>
    <w:qFormat/>
    <w:pPr>
      <w:spacing w:before="13"/>
      <w:ind w:left="660" w:right="542"/>
      <w:jc w:val="center"/>
      <w:outlineLvl w:val="6"/>
    </w:pPr>
    <w:rPr>
      <w:rFonts w:ascii="Arial" w:hAnsi="Arial" w:eastAsia="Arial" w:cs="Arial"/>
      <w:sz w:val="30"/>
      <w:szCs w:val="30"/>
      <w:u w:val="single" w:color="000000"/>
      <w:lang w:val="en-US" w:eastAsia="en-US" w:bidi="ar-SA"/>
    </w:rPr>
  </w:style>
  <w:style w:styleId="Heading7" w:type="paragraph">
    <w:name w:val="Heading 7"/>
    <w:basedOn w:val="Normal"/>
    <w:uiPriority w:val="1"/>
    <w:qFormat/>
    <w:pPr>
      <w:ind w:left="700"/>
      <w:outlineLvl w:val="7"/>
    </w:pPr>
    <w:rPr>
      <w:rFonts w:ascii="Arial" w:hAnsi="Arial" w:eastAsia="Arial" w:cs="Arial"/>
      <w:b/>
      <w:bCs/>
      <w:sz w:val="28"/>
      <w:szCs w:val="28"/>
      <w:lang w:val="en-US" w:eastAsia="en-US" w:bidi="ar-SA"/>
    </w:rPr>
  </w:style>
  <w:style w:styleId="Heading8" w:type="paragraph">
    <w:name w:val="Heading 8"/>
    <w:basedOn w:val="Normal"/>
    <w:uiPriority w:val="1"/>
    <w:qFormat/>
    <w:pPr>
      <w:ind w:left="1000"/>
      <w:outlineLvl w:val="8"/>
    </w:pPr>
    <w:rPr>
      <w:rFonts w:ascii="Arial" w:hAnsi="Arial" w:eastAsia="Arial" w:cs="Arial"/>
      <w:b/>
      <w:bCs/>
      <w:sz w:val="26"/>
      <w:szCs w:val="26"/>
      <w:lang w:val="en-US" w:eastAsia="en-US" w:bidi="ar-SA"/>
    </w:rPr>
  </w:style>
  <w:style w:styleId="Heading9" w:type="paragraph">
    <w:name w:val="Heading 9"/>
    <w:basedOn w:val="Normal"/>
    <w:uiPriority w:val="1"/>
    <w:qFormat/>
    <w:pPr>
      <w:spacing w:before="1"/>
      <w:ind w:left="700"/>
      <w:outlineLvl w:val="9"/>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437" w:hanging="360"/>
    </w:pPr>
    <w:rPr>
      <w:rFonts w:ascii="Arial" w:hAnsi="Arial" w:eastAsia="Arial" w:cs="Arial"/>
      <w:lang w:val="en-US" w:eastAsia="en-US" w:bidi="ar-SA"/>
    </w:rPr>
  </w:style>
  <w:style w:styleId="TableParagraph" w:type="paragraph">
    <w:name w:val="Table Paragraph"/>
    <w:basedOn w:val="Normal"/>
    <w:uiPriority w:val="1"/>
    <w:qFormat/>
    <w:pPr>
      <w:ind w:left="830"/>
    </w:pPr>
    <w:rPr>
      <w:rFonts w:ascii="Century Gothic" w:hAnsi="Century Gothic" w:eastAsia="Century Gothic" w:cs="Century Gothic"/>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ishantdougall@gmail.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yperlink" Target="mailto:NISHANTDOUGALL@GMAIL.COM" TargetMode="Externa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yperlink" Target="mailto:Madeleine.herron007@gmail.com" TargetMode="External"/><Relationship Id="rId15" Type="http://schemas.openxmlformats.org/officeDocument/2006/relationships/hyperlink" Target="mailto:lynne.murray@dvsupport.org.au" TargetMode="External"/><Relationship Id="rId16" Type="http://schemas.openxmlformats.org/officeDocument/2006/relationships/hyperlink" Target="mailto:Mmurthy@headspace.org.au" TargetMode="Externa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yperlink" Target="mailto:Emma.harvey@dvsupport.org.au" TargetMode="Externa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image" Target="media/image1.png"/><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eader" Target="header17.xml"/><Relationship Id="rId29" Type="http://schemas.openxmlformats.org/officeDocument/2006/relationships/header" Target="header18.xml"/><Relationship Id="rId30" Type="http://schemas.openxmlformats.org/officeDocument/2006/relationships/hyperlink" Target="http://en.wikipedia.org/wiki/Banking_in_Australia" TargetMode="External"/><Relationship Id="rId31" Type="http://schemas.openxmlformats.org/officeDocument/2006/relationships/header" Target="header19.xml"/><Relationship Id="rId32" Type="http://schemas.openxmlformats.org/officeDocument/2006/relationships/header" Target="header20.xml"/><Relationship Id="rId33" Type="http://schemas.openxmlformats.org/officeDocument/2006/relationships/header" Target="header21.xml"/><Relationship Id="rId34" Type="http://schemas.openxmlformats.org/officeDocument/2006/relationships/header" Target="header22.xml"/><Relationship Id="rId35" Type="http://schemas.openxmlformats.org/officeDocument/2006/relationships/header" Target="header23.xml"/><Relationship Id="rId36" Type="http://schemas.openxmlformats.org/officeDocument/2006/relationships/header" Target="header24.xml"/><Relationship Id="rId37" Type="http://schemas.openxmlformats.org/officeDocument/2006/relationships/header" Target="header25.xml"/><Relationship Id="rId38" Type="http://schemas.openxmlformats.org/officeDocument/2006/relationships/hyperlink" Target="mailto:youremail@gmail.com" TargetMode="External"/><Relationship Id="rId39" Type="http://schemas.openxmlformats.org/officeDocument/2006/relationships/image" Target="media/image2.png"/><Relationship Id="rId40" Type="http://schemas.openxmlformats.org/officeDocument/2006/relationships/header" Target="header26.xml"/><Relationship Id="rId41" Type="http://schemas.openxmlformats.org/officeDocument/2006/relationships/header" Target="header27.xml"/><Relationship Id="rId42" Type="http://schemas.openxmlformats.org/officeDocument/2006/relationships/hyperlink" Target="mailto:ndougall@headspace.org.au" TargetMode="External"/><Relationship Id="rId43" Type="http://schemas.openxmlformats.org/officeDocument/2006/relationships/header" Target="header28.xml"/><Relationship Id="rId44" Type="http://schemas.openxmlformats.org/officeDocument/2006/relationships/header" Target="header29.xml"/><Relationship Id="rId45" Type="http://schemas.openxmlformats.org/officeDocument/2006/relationships/header" Target="header30.xml"/><Relationship Id="rId46" Type="http://schemas.openxmlformats.org/officeDocument/2006/relationships/header" Target="header31.xml"/><Relationship Id="rId47" Type="http://schemas.openxmlformats.org/officeDocument/2006/relationships/header" Target="header32.xml"/><Relationship Id="rId48" Type="http://schemas.openxmlformats.org/officeDocument/2006/relationships/header" Target="header33.xml"/><Relationship Id="rId49" Type="http://schemas.openxmlformats.org/officeDocument/2006/relationships/image" Target="media/image3.png"/><Relationship Id="rId50" Type="http://schemas.openxmlformats.org/officeDocument/2006/relationships/header" Target="header34.xml"/><Relationship Id="rId51" Type="http://schemas.openxmlformats.org/officeDocument/2006/relationships/header" Target="header35.xml"/><Relationship Id="rId52" Type="http://schemas.openxmlformats.org/officeDocument/2006/relationships/header" Target="header36.xml"/><Relationship Id="rId53" Type="http://schemas.openxmlformats.org/officeDocument/2006/relationships/header" Target="header37.xml"/><Relationship Id="rId54" Type="http://schemas.openxmlformats.org/officeDocument/2006/relationships/header" Target="header38.xml"/><Relationship Id="rId55" Type="http://schemas.openxmlformats.org/officeDocument/2006/relationships/header" Target="header39.xml"/><Relationship Id="rId56" Type="http://schemas.openxmlformats.org/officeDocument/2006/relationships/header" Target="header40.xml"/><Relationship Id="rId57" Type="http://schemas.openxmlformats.org/officeDocument/2006/relationships/header" Target="header41.xml"/><Relationship Id="rId58" Type="http://schemas.openxmlformats.org/officeDocument/2006/relationships/header" Target="header42.xml"/><Relationship Id="rId59" Type="http://schemas.openxmlformats.org/officeDocument/2006/relationships/header" Target="header43.xml"/><Relationship Id="rId60" Type="http://schemas.openxmlformats.org/officeDocument/2006/relationships/header" Target="header44.xml"/><Relationship Id="rId61" Type="http://schemas.openxmlformats.org/officeDocument/2006/relationships/header" Target="header45.xml"/><Relationship Id="rId62" Type="http://schemas.openxmlformats.org/officeDocument/2006/relationships/header" Target="header46.xml"/><Relationship Id="rId63" Type="http://schemas.openxmlformats.org/officeDocument/2006/relationships/header" Target="header47.xml"/><Relationship Id="rId64" Type="http://schemas.openxmlformats.org/officeDocument/2006/relationships/header" Target="header48.xml"/><Relationship Id="rId65" Type="http://schemas.openxmlformats.org/officeDocument/2006/relationships/header" Target="header49.xml"/><Relationship Id="rId66" Type="http://schemas.openxmlformats.org/officeDocument/2006/relationships/header" Target="header50.xml"/><Relationship Id="rId67" Type="http://schemas.openxmlformats.org/officeDocument/2006/relationships/header" Target="header51.xml"/><Relationship Id="rId68" Type="http://schemas.openxmlformats.org/officeDocument/2006/relationships/header" Target="header52.xml"/><Relationship Id="rId69" Type="http://schemas.openxmlformats.org/officeDocument/2006/relationships/header" Target="header53.xml"/><Relationship Id="rId70" Type="http://schemas.openxmlformats.org/officeDocument/2006/relationships/header" Target="header54.xml"/><Relationship Id="rId71" Type="http://schemas.openxmlformats.org/officeDocument/2006/relationships/header" Target="header55.xml"/><Relationship Id="rId72" Type="http://schemas.openxmlformats.org/officeDocument/2006/relationships/header" Target="header56.xml"/><Relationship Id="rId73" Type="http://schemas.openxmlformats.org/officeDocument/2006/relationships/header" Target="header57.xml"/><Relationship Id="rId74" Type="http://schemas.openxmlformats.org/officeDocument/2006/relationships/header" Target="header58.xml"/><Relationship Id="rId75" Type="http://schemas.openxmlformats.org/officeDocument/2006/relationships/header" Target="header59.xml"/><Relationship Id="rId76" Type="http://schemas.openxmlformats.org/officeDocument/2006/relationships/header" Target="header60.xml"/><Relationship Id="rId77" Type="http://schemas.openxmlformats.org/officeDocument/2006/relationships/header" Target="header61.xml"/><Relationship Id="rId78" Type="http://schemas.openxmlformats.org/officeDocument/2006/relationships/header" Target="header62.xml"/><Relationship Id="rId79" Type="http://schemas.openxmlformats.org/officeDocument/2006/relationships/header" Target="header63.xml"/><Relationship Id="rId80" Type="http://schemas.openxmlformats.org/officeDocument/2006/relationships/header" Target="header64.xml"/><Relationship Id="rId81" Type="http://schemas.openxmlformats.org/officeDocument/2006/relationships/header" Target="header65.xml"/><Relationship Id="rId82" Type="http://schemas.openxmlformats.org/officeDocument/2006/relationships/header" Target="header66.xml"/><Relationship Id="rId83" Type="http://schemas.openxmlformats.org/officeDocument/2006/relationships/header" Target="header67.xml"/><Relationship Id="rId84" Type="http://schemas.openxmlformats.org/officeDocument/2006/relationships/header" Target="header68.xml"/><Relationship Id="rId85" Type="http://schemas.openxmlformats.org/officeDocument/2006/relationships/header" Target="header69.xml"/><Relationship Id="rId86" Type="http://schemas.openxmlformats.org/officeDocument/2006/relationships/header" Target="header70.xml"/><Relationship Id="rId87" Type="http://schemas.openxmlformats.org/officeDocument/2006/relationships/header" Target="header71.xml"/><Relationship Id="rId88" Type="http://schemas.openxmlformats.org/officeDocument/2006/relationships/header" Target="header72.xml"/><Relationship Id="rId89" Type="http://schemas.openxmlformats.org/officeDocument/2006/relationships/header" Target="header73.xml"/><Relationship Id="rId90" Type="http://schemas.openxmlformats.org/officeDocument/2006/relationships/header" Target="header74.xml"/><Relationship Id="rId91" Type="http://schemas.openxmlformats.org/officeDocument/2006/relationships/header" Target="header75.xml"/><Relationship Id="rId92" Type="http://schemas.openxmlformats.org/officeDocument/2006/relationships/header" Target="header76.xml"/><Relationship Id="rId9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_rels/header67.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_rels/header69.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_rels/header71.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_rels/header73.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_rels/header75.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mbeekman</dc:creator>
  <dc:title>20190315 CV - Nish Dougall</dc:title>
  <dcterms:created xsi:type="dcterms:W3CDTF">2025-06-07T15:52:12Z</dcterms:created>
  <dcterms:modified xsi:type="dcterms:W3CDTF">2025-06-07T15:52:12Z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2023-02-15T00:00:00Z</vt:filetime>
  </property>
  <property fmtid="{D5CDD505-2E9C-101B-9397-08002B2CF9AE}" pid="3" name="Creator">
    <vt:lpwstr>Microsoft Word</vt:lpwstr>
  </property>
  <property fmtid="{D5CDD505-2E9C-101B-9397-08002B2CF9AE}" pid="4" name="LastSaved">
    <vt:filetime>2025-06-07T00:00:00Z</vt:filetime>
  </property>
  <property fmtid="{D5CDD505-2E9C-101B-9397-08002B2CF9AE}" pid="5" name="Producer">
    <vt:lpwstr>macOS Version 10.14.3 (Build 18D109) Quartz PDFContext</vt:lpwstr>
  </property>
</Properties>
</file>