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0"/>
        <w:gridCol w:w="158"/>
        <w:gridCol w:w="525"/>
        <w:gridCol w:w="1282"/>
        <w:gridCol w:w="7967"/>
        <w:tblGridChange w:id="0">
          <w:tblGrid>
            <w:gridCol w:w="1550"/>
            <w:gridCol w:w="158"/>
            <w:gridCol w:w="525"/>
            <w:gridCol w:w="1282"/>
            <w:gridCol w:w="7967"/>
          </w:tblGrid>
        </w:tblGridChange>
      </w:tblGrid>
      <w:tr>
        <w:trPr>
          <w:cantSplit w:val="0"/>
          <w:trHeight w:val="98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56"/>
                <w:szCs w:val="56"/>
                <w:rtl w:val="0"/>
              </w:rPr>
              <w:t xml:space="preserve">Lauren Chen </w:t>
            </w:r>
            <w:r w:rsidDel="00000000" w:rsidR="00000000" w:rsidRPr="00000000">
              <w:rPr>
                <w:rFonts w:ascii="Poppins" w:cs="Poppins" w:eastAsia="Poppins" w:hAnsi="Poppins"/>
                <w:color w:val="767171"/>
                <w:sz w:val="20"/>
                <w:szCs w:val="20"/>
                <w:rtl w:val="0"/>
              </w:rPr>
              <w:t xml:space="preserve">Digital Marketing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5"/>
            <w:shd w:fill="e19162" w:val="clear"/>
            <w:vAlign w:val="center"/>
          </w:tcPr>
          <w:p w:rsidR="00000000" w:rsidDel="00000000" w:rsidP="00000000" w:rsidRDefault="00000000" w:rsidRPr="00000000" w14:paraId="00000007">
            <w:pPr>
              <w:ind w:left="510" w:firstLine="0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(212) 256-1414                   lauren.chen@gmail.com                   linkedin.com/in/lauren-chen/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19686</wp:posOffset>
                  </wp:positionH>
                  <wp:positionV relativeFrom="paragraph">
                    <wp:posOffset>-10159</wp:posOffset>
                  </wp:positionV>
                  <wp:extent cx="223520" cy="223520"/>
                  <wp:effectExtent b="0" l="0" r="0" t="0"/>
                  <wp:wrapNone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-2539</wp:posOffset>
                  </wp:positionV>
                  <wp:extent cx="223520" cy="223520"/>
                  <wp:effectExtent b="0" l="0" r="0" t="0"/>
                  <wp:wrapNone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B">
            <w:pPr>
              <w:ind w:right="172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RELEVANT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230940" y="3624950"/>
                                <a:ext cx="223012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Digital Data Analytics/Marketing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-42861</wp:posOffset>
                      </wp:positionH>
                      <wp:positionV relativeFrom="paragraph">
                        <wp:posOffset>153353</wp:posOffset>
                      </wp:positionV>
                      <wp:extent cx="2239645" cy="319626"/>
                      <wp:effectExtent b="0" l="0" r="0" t="0"/>
                      <wp:wrapNone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3964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667185" y="3624950"/>
                                <a:ext cx="135763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Photoshop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2246313</wp:posOffset>
                      </wp:positionH>
                      <wp:positionV relativeFrom="paragraph">
                        <wp:posOffset>153353</wp:posOffset>
                      </wp:positionV>
                      <wp:extent cx="1367155" cy="319626"/>
                      <wp:effectExtent b="0" l="0" r="0" t="0"/>
                      <wp:wrapNone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715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1793" y="3625060"/>
                                <a:ext cx="128841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Illustrator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3659823</wp:posOffset>
                      </wp:positionH>
                      <wp:positionV relativeFrom="paragraph">
                        <wp:posOffset>-316</wp:posOffset>
                      </wp:positionV>
                      <wp:extent cx="1297940" cy="319405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794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729733" y="3625060"/>
                                <a:ext cx="1232535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Adobe InDesign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5011103</wp:posOffset>
                      </wp:positionH>
                      <wp:positionV relativeFrom="paragraph">
                        <wp:posOffset>-316</wp:posOffset>
                      </wp:positionV>
                      <wp:extent cx="1242060" cy="319405"/>
                      <wp:effectExtent b="0" l="0" r="0" t="0"/>
                      <wp:wrapNone/>
                      <wp:docPr id="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42060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40870" y="3625060"/>
                                <a:ext cx="810260" cy="30988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AutoCAD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6295073</wp:posOffset>
                      </wp:positionH>
                      <wp:positionV relativeFrom="paragraph">
                        <wp:posOffset>-316</wp:posOffset>
                      </wp:positionV>
                      <wp:extent cx="819785" cy="319405"/>
                      <wp:effectExtent b="0" l="0" r="0" t="0"/>
                      <wp:wrapNone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978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44075" y="3624950"/>
                                <a:ext cx="1203850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Microsoft Office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-45332</wp:posOffset>
                      </wp:positionH>
                      <wp:positionV relativeFrom="paragraph">
                        <wp:posOffset>121918</wp:posOffset>
                      </wp:positionV>
                      <wp:extent cx="1213375" cy="319626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375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Hootsuite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1217384</wp:posOffset>
                      </wp:positionH>
                      <wp:positionV relativeFrom="paragraph">
                        <wp:posOffset>121424</wp:posOffset>
                      </wp:positionV>
                      <wp:extent cx="858141" cy="319626"/>
                      <wp:effectExtent b="0" l="0" r="0" t="0"/>
                      <wp:wrapNone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21692" y="3624950"/>
                                <a:ext cx="84861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Salesforce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2131319</wp:posOffset>
                      </wp:positionH>
                      <wp:positionV relativeFrom="paragraph">
                        <wp:posOffset>127747</wp:posOffset>
                      </wp:positionV>
                      <wp:extent cx="858141" cy="319626"/>
                      <wp:effectExtent b="0" l="0" r="0" t="0"/>
                      <wp:wrapNone/>
                      <wp:docPr id="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14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46682" y="3624950"/>
                                <a:ext cx="598636" cy="31010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E191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Open Sans" w:cs="Open Sans" w:eastAsia="Open Sans" w:hAnsi="Open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Slack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3050013</wp:posOffset>
                      </wp:positionH>
                      <wp:positionV relativeFrom="paragraph">
                        <wp:posOffset>126888</wp:posOffset>
                      </wp:positionV>
                      <wp:extent cx="608161" cy="319626"/>
                      <wp:effectExtent b="0" l="0" r="0" t="0"/>
                      <wp:wrapNone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161" cy="319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Poppins" w:cs="Poppins" w:eastAsia="Poppins" w:hAnsi="Poppins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TRIANGLE MUSIC GROUP, 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Marketing Specialist, September 2019–Present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9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Manage digital sales and streaming accounts to improve brand positioning and growth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Source and develop new strategic partnerships, social engagements, and advertising opportunities that generate new revenue streams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Collaborate with internal departments to execute national advertising campaigns, plan global digital distribution, and re-deploy a 1M+ consumer sales and marketing database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MOMO SOFTWARE, New York, NY</w:t>
            </w:r>
          </w:p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Digital Marketing Associate, June 2017–August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0">
            <w:pPr>
              <w:ind w:left="360" w:firstLine="0"/>
              <w:rPr>
                <w:rFonts w:ascii="Open Sans" w:cs="Open Sans" w:eastAsia="Open Sans" w:hAnsi="Open Sans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with management to develop and apply digital marketing plans with a focus on driving acquisition and conversion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Devised and implemented robust digital acquisition plans, ensuring precision in financial reporting, budgets, and forecasts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Increased conversions by 15% from paid sources (PPC, Grant, Display, and VOD)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14" w:right="567" w:hanging="35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Enhanced conversion rates by 12% via A/B testing landing pages for a better performing conversion funnel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KINGSTON DIGITAL, New York, 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Intern, June 2016–May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Helped research, write, and edit blog posts for Kingston’s website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Determined relevant keywords and entities for pages using Semrush, Ahrefs, and Page Optimizer Pro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80" w:lineRule="auto"/>
              <w:ind w:left="714" w:hanging="357"/>
              <w:rPr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Gathered and analyzed data from social media PPE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UNIVERSITY, New York, NY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Arts, Communications, May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Honors: cum laude (GPA: 3.6/4.0)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gridSpan w:val="5"/>
            <w:shd w:fill="auto" w:val="clear"/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8"/>
                <w:szCs w:val="48"/>
              </w:rPr>
              <w:drawing>
                <wp:inline distB="0" distT="0" distL="0" distR="0">
                  <wp:extent cx="1530040" cy="178505"/>
                  <wp:effectExtent b="0" l="0" r="0" t="0"/>
                  <wp:docPr descr="Logo&#10;&#10;Description automatically generated" id="13" name="image3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Poppins" w:cs="Poppins" w:eastAsia="Poppins" w:hAnsi="Poppins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9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you want to move your career forward, the Advanced resume template is for you.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Its sans-serif font, contact information icons, and eye-catching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skills section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make it great for applying to jobs in tech or data science.</w:t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Advanced resume template if you want to work in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social media</w:t>
              </w:r>
            </w:hyperlink>
            <w:hyperlink r:id="rId13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management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hyperlink r:id="rId15">
              <w:r w:rsidDel="00000000" w:rsidR="00000000" w:rsidRPr="00000000">
                <w:rPr>
                  <w:rFonts w:ascii="Poppins" w:cs="Poppins" w:eastAsia="Poppins" w:hAnsi="Poppins"/>
                  <w:b w:val="0"/>
                  <w:bCs w:val="0"/>
                  <w:i w:val="0"/>
                  <w:iCs w:val="0"/>
                  <w:smallCaps w:val="0"/>
                  <w:strike w:val="0"/>
                  <w:color w:val="ef7855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data analytics</w:t>
              </w:r>
            </w:hyperlink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ind w:right="571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 person for the job:</w:t>
            </w:r>
          </w:p>
          <w:p w:rsidR="00000000" w:rsidDel="00000000" w:rsidP="00000000" w:rsidRDefault="00000000" w:rsidRPr="00000000" w14:paraId="000000A5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6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How to Write a Resume</w:t>
            </w:r>
          </w:p>
          <w:p w:rsidR="00000000" w:rsidDel="00000000" w:rsidP="00000000" w:rsidRDefault="00000000" w:rsidRPr="00000000" w14:paraId="000000A7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r w:rsidDel="00000000" w:rsidR="00000000" w:rsidRPr="00000000">
              <w:fldChar w:fldCharType="begin"/>
              <w:instrText xml:space="preserve"> HYPERLINK "https://resumegenius.com/resume-samples?utm_source=Word_Doc&amp;utm_medium=Resume_Samples_Link&amp;utm_campaign=RG_Downloads" </w:instrText>
              <w:fldChar w:fldCharType="separate"/>
            </w:r>
            <w:r w:rsidDel="00000000" w:rsidR="00000000" w:rsidRPr="00000000">
              <w:rPr>
                <w:rFonts w:ascii="Poppins" w:cs="Poppins" w:eastAsia="Poppins" w:hAnsi="Poppins"/>
                <w:color w:val="ef7855"/>
                <w:sz w:val="20"/>
                <w:szCs w:val="20"/>
                <w:rtl w:val="0"/>
              </w:rPr>
              <w:t xml:space="preserve">Resume Samples by Industry</w:t>
            </w:r>
          </w:p>
          <w:p w:rsidR="00000000" w:rsidDel="00000000" w:rsidP="00000000" w:rsidRDefault="00000000" w:rsidRPr="00000000" w14:paraId="000000A8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09" w:right="573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Once you have a great resume, pair it with a convincing cover letter using our matching </w:t>
            </w: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2022 cover letter template</w:t>
              </w:r>
            </w:hyperlink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. Here are a few resources to help you write a cover letter that gives your application the boost it needs to land you an interview:</w:t>
            </w:r>
          </w:p>
          <w:p w:rsidR="00000000" w:rsidDel="00000000" w:rsidP="00000000" w:rsidRDefault="00000000" w:rsidRPr="00000000" w14:paraId="000000AA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·     </w:t>
            </w:r>
            <w:hyperlink r:id="rId20">
              <w:r w:rsidDel="00000000" w:rsidR="00000000" w:rsidRPr="00000000">
                <w:rPr>
                  <w:rFonts w:ascii="Poppins" w:cs="Poppins" w:eastAsia="Poppins" w:hAnsi="Poppins"/>
                  <w:color w:val="ef7855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09" w:right="571" w:firstLine="0"/>
              <w:rPr>
                <w:rFonts w:ascii="Poppins" w:cs="Poppins" w:eastAsia="Poppins" w:hAnsi="Poppins"/>
                <w:color w:val="ef78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B1">
            <w:pPr>
              <w:ind w:left="709" w:right="571" w:firstLine="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09" w:right="571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12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right="573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939da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0" w:top="357" w:left="533" w:right="52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header" Target="header2.xml"/><Relationship Id="rId21" Type="http://schemas.openxmlformats.org/officeDocument/2006/relationships/image" Target="media/image1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11" Type="http://schemas.openxmlformats.org/officeDocument/2006/relationships/hyperlink" Target="https://resumegenius.com/blog/resume-help/skills-section-of-resume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resumegenius.com/resume-samples/social-media-resume-example" TargetMode="External"/><Relationship Id="rId12" Type="http://schemas.openxmlformats.org/officeDocument/2006/relationships/hyperlink" Target="https://resumegenius.com/resume-samples/social-media-resume-example" TargetMode="External"/><Relationship Id="rId15" Type="http://schemas.openxmlformats.org/officeDocument/2006/relationships/hyperlink" Target="https://resumegenius.com/resume-samples/data-analyst-resume-example" TargetMode="External"/><Relationship Id="rId14" Type="http://schemas.openxmlformats.org/officeDocument/2006/relationships/hyperlink" Target="https://resumegenius.com/resume-samples/social-media-resume-example" TargetMode="External"/><Relationship Id="rId17" Type="http://schemas.openxmlformats.org/officeDocument/2006/relationships/hyperlink" Target="https://resumegenius.com/cover-letter-templates/modern-templates#2021" TargetMode="External"/><Relationship Id="rId16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hyperlink" Target="https://resumegenius.com/cover-letter-builder?utm_source=Word_Doc&amp;utm_medium=Cover_Letter_Builder_Link&amp;utm_campaign=RG_Download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OpenSans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