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511809</wp:posOffset>
                        </wp:positionV>
                        <wp:extent cx="1210945" cy="1210945"/>
                        <wp:effectExtent b="0" l="0" r="0" t="0"/>
                        <wp:wrapNone/>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c06aad"/>
                      <w:sz w:val="56"/>
                      <w:szCs w:val="56"/>
                    </w:rPr>
                  </w:pPr>
                  <w:r w:rsidDel="00000000" w:rsidR="00000000" w:rsidRPr="00000000">
                    <w:rPr>
                      <w:rFonts w:ascii="Raleway SemiBold" w:cs="Raleway SemiBold" w:eastAsia="Raleway SemiBold" w:hAnsi="Raleway SemiBold"/>
                      <w:color w:val="c06aad"/>
                      <w:sz w:val="56"/>
                      <w:szCs w:val="56"/>
                      <w:rtl w:val="0"/>
                    </w:rPr>
                    <w:t xml:space="preserve">DENICE HARRIS</w:t>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c06aad"/>
                    </w:rPr>
                  </w:pPr>
                  <w:r w:rsidDel="00000000" w:rsidR="00000000" w:rsidRPr="00000000">
                    <w:rPr>
                      <w:rFonts w:ascii="Raleway SemiBold" w:cs="Raleway SemiBold" w:eastAsia="Raleway SemiBold" w:hAnsi="Raleway SemiBold"/>
                      <w:color w:val="c06aad"/>
                      <w:rtl w:val="0"/>
                    </w:rPr>
                    <w:t xml:space="preserve">PROFESSIONAL EXPERIENCE</w:t>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F4E4F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c06aad"/>
                      <w:sz w:val="20"/>
                      <w:szCs w:val="20"/>
                    </w:rPr>
                  </w:pPr>
                  <w:r w:rsidDel="00000000" w:rsidR="00000000" w:rsidRPr="00000000">
                    <w:rPr>
                      <w:rFonts w:ascii="PT Sans" w:cs="PT Sans" w:eastAsia="PT Sans" w:hAnsi="PT Sans"/>
                      <w:color w:val="c06aad"/>
                      <w:sz w:val="20"/>
                      <w:szCs w:val="20"/>
                      <w:rtl w:val="0"/>
                    </w:rPr>
                    <w:t xml:space="preserve">Redford &amp; Sons, Chicago, IL | Sep 2019 – Present</w:t>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F4E4F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c06aad"/>
                      <w:sz w:val="20"/>
                      <w:szCs w:val="20"/>
                    </w:rPr>
                  </w:pPr>
                  <w:r w:rsidDel="00000000" w:rsidR="00000000" w:rsidRPr="00000000">
                    <w:rPr>
                      <w:rFonts w:ascii="PT Sans" w:cs="PT Sans" w:eastAsia="PT Sans" w:hAnsi="PT Sans"/>
                      <w:color w:val="c06aad"/>
                      <w:sz w:val="20"/>
                      <w:szCs w:val="20"/>
                      <w:rtl w:val="0"/>
                    </w:rPr>
                    <w:t xml:space="preserve">Bright Spot Ltd – Boston, Ma | June 2017 – August 2019</w:t>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F4E4F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c06aad"/>
                      <w:sz w:val="20"/>
                      <w:szCs w:val="20"/>
                    </w:rPr>
                  </w:pPr>
                  <w:r w:rsidDel="00000000" w:rsidR="00000000" w:rsidRPr="00000000">
                    <w:rPr>
                      <w:rFonts w:ascii="PT Sans" w:cs="PT Sans" w:eastAsia="PT Sans" w:hAnsi="PT Sans"/>
                      <w:color w:val="c06aad"/>
                      <w:sz w:val="20"/>
                      <w:szCs w:val="20"/>
                      <w:rtl w:val="0"/>
                    </w:rPr>
                    <w:t xml:space="preserve">Suntrust Financial – Chicago, Il | June 2015 – August 2017</w:t>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color w:val="c06aa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c06aad"/>
                    </w:rPr>
                  </w:pPr>
                  <w:r w:rsidDel="00000000" w:rsidR="00000000" w:rsidRPr="00000000">
                    <w:rPr>
                      <w:rFonts w:ascii="Raleway SemiBold" w:cs="Raleway SemiBold" w:eastAsia="Raleway SemiBold" w:hAnsi="Raleway SemiBold"/>
                      <w:color w:val="c06aad"/>
                      <w:rtl w:val="0"/>
                    </w:rPr>
                    <w:t xml:space="preserve">CONTACT</w:t>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45721</wp:posOffset>
                        </wp:positionH>
                        <wp:positionV relativeFrom="paragraph">
                          <wp:posOffset>7620</wp:posOffset>
                        </wp:positionV>
                        <wp:extent cx="143510" cy="143510"/>
                        <wp:effectExtent b="0" l="0" r="0" t="0"/>
                        <wp:wrapNone/>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45721</wp:posOffset>
                        </wp:positionH>
                        <wp:positionV relativeFrom="paragraph">
                          <wp:posOffset>18415</wp:posOffset>
                        </wp:positionV>
                        <wp:extent cx="143510" cy="143510"/>
                        <wp:effectExtent b="0" l="0" r="0" t="0"/>
                        <wp:wrapNone/>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45721</wp:posOffset>
                        </wp:positionH>
                        <wp:positionV relativeFrom="paragraph">
                          <wp:posOffset>11430</wp:posOffset>
                        </wp:positionV>
                        <wp:extent cx="143510" cy="143510"/>
                        <wp:effectExtent b="0" l="0" r="0" t="0"/>
                        <wp:wrapNone/>
                        <wp:docPr id="1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38736</wp:posOffset>
                        </wp:positionH>
                        <wp:positionV relativeFrom="paragraph">
                          <wp:posOffset>89535</wp:posOffset>
                        </wp:positionV>
                        <wp:extent cx="142875" cy="137160"/>
                        <wp:effectExtent b="0" l="0" r="0" t="0"/>
                        <wp:wrapNone/>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137160"/>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c06aad"/>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CF6F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c06aad"/>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c06aad"/>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EEEBF5"/>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c06aad"/>
                      <w:sz w:val="20"/>
                      <w:szCs w:val="20"/>
                    </w:rPr>
                  </w:pPr>
                  <w:r w:rsidDel="00000000" w:rsidR="00000000" w:rsidRPr="00000000">
                    <w:rPr>
                      <w:rFonts w:ascii="PT Sans" w:cs="PT Sans" w:eastAsia="PT Sans" w:hAnsi="PT Sans"/>
                      <w:color w:val="c06aad"/>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c06aad"/>
                      <w:sz w:val="20"/>
                      <w:szCs w:val="20"/>
                    </w:rPr>
                  </w:pPr>
                  <w:r w:rsidDel="00000000" w:rsidR="00000000" w:rsidRPr="00000000">
                    <w:rPr>
                      <w:rFonts w:ascii="Raleway SemiBold" w:cs="Raleway SemiBold" w:eastAsia="Raleway SemiBold" w:hAnsi="Raleway SemiBold"/>
                      <w:color w:val="c06aad"/>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c06aad"/>
                      <w:sz w:val="20"/>
                      <w:szCs w:val="20"/>
                    </w:rPr>
                  </w:pPr>
                  <w:r w:rsidDel="00000000" w:rsidR="00000000" w:rsidRPr="00000000">
                    <w:rPr>
                      <w:rFonts w:ascii="Raleway SemiBold" w:cs="Raleway SemiBold" w:eastAsia="Raleway SemiBold" w:hAnsi="Raleway SemiBold"/>
                      <w:color w:val="c06aad"/>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8EB4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5856605</wp:posOffset>
            </wp:positionH>
            <wp:positionV relativeFrom="paragraph">
              <wp:posOffset>163830</wp:posOffset>
            </wp:positionV>
            <wp:extent cx="1049871" cy="146982"/>
            <wp:effectExtent b="0" l="0" r="0" t="0"/>
            <wp:wrapNone/>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6101"/>
        <w:tblGridChange w:id="0">
          <w:tblGrid>
            <w:gridCol w:w="4956"/>
            <w:gridCol w:w="6101"/>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570230</wp:posOffset>
            </wp:positionH>
            <wp:positionV relativeFrom="paragraph">
              <wp:posOffset>288925</wp:posOffset>
            </wp:positionV>
            <wp:extent cx="2333769" cy="346599"/>
            <wp:effectExtent b="0" l="0" r="0" t="0"/>
            <wp:wrapNone/>
            <wp:docPr descr="Shape&#10;&#10;Description automatically generated with medium confidence" id="15" name="image3.png"/>
            <a:graphic>
              <a:graphicData uri="http://schemas.openxmlformats.org/drawingml/2006/picture">
                <pic:pic>
                  <pic:nvPicPr>
                    <pic:cNvPr descr="Shape&#10;&#10;Description automatically generated with medium confidence" id="0" name="image3.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ind w:left="851" w:firstLine="0"/>
        <w:rPr>
          <w:sz w:val="2"/>
          <w:szCs w:val="2"/>
        </w:rPr>
      </w:pPr>
      <w:r w:rsidDel="00000000" w:rsidR="00000000" w:rsidRPr="00000000">
        <w:rPr>
          <w:rtl w:val="0"/>
        </w:rPr>
      </w:r>
    </w:p>
    <w:p w:rsidR="00000000" w:rsidDel="00000000" w:rsidP="00000000" w:rsidRDefault="00000000" w:rsidRPr="00000000" w14:paraId="0000008F">
      <w:pPr>
        <w:ind w:left="851" w:firstLine="0"/>
        <w:rPr>
          <w:sz w:val="2"/>
          <w:szCs w:val="2"/>
        </w:rPr>
      </w:pPr>
      <w:r w:rsidDel="00000000" w:rsidR="00000000" w:rsidRPr="00000000">
        <w:rPr>
          <w:rtl w:val="0"/>
        </w:rPr>
      </w:r>
    </w:p>
    <w:p w:rsidR="00000000" w:rsidDel="00000000" w:rsidP="00000000" w:rsidRDefault="00000000" w:rsidRPr="00000000" w14:paraId="00000090">
      <w:pPr>
        <w:ind w:left="851" w:firstLine="0"/>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1">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2">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5">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6">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7">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5.png"/>
                  <a:graphic>
                    <a:graphicData uri="http://schemas.openxmlformats.org/drawingml/2006/picture">
                      <pic:pic>
                        <pic:nvPicPr>
                          <pic:cNvPr descr="A black and orange square with black lines&#10;&#10;AI-generated content may be incorrect." id="0" name="image5.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B">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2.png"/>
                  <a:graphic>
                    <a:graphicData uri="http://schemas.openxmlformats.org/drawingml/2006/picture">
                      <pic:pic>
                        <pic:nvPicPr>
                          <pic:cNvPr descr="An apple logo with a bite taken out of it&#10;&#10;AI-generated content may be incorrect." id="0" name="image2.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C">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D">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3.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9.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21.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1.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