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9599990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NISHANT DOUGALL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56"/>
          <w:szCs w:val="56"/>
          <w:u w:val="none"/>
          <w:shd w:fill="auto" w:val="clear"/>
          <w:vertAlign w:val="baseline"/>
          <w:rtl w:val="0"/>
        </w:rPr>
        <w:t xml:space="preserve">(THEY / THEM)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COMPASSIONATE COMMUNITY SERVICES WORKER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0498046875" w:line="240" w:lineRule="auto"/>
        <w:ind w:left="7.04002380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NAARM, VIC, 3070 / NISHANTDOUGALL@GMAIL.COM / 0412202666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5966796875" w:line="240" w:lineRule="auto"/>
        <w:ind w:left="261.740074157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57d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57d3"/>
          <w:sz w:val="28"/>
          <w:szCs w:val="28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3974609375" w:line="229.9079990386963" w:lineRule="auto"/>
        <w:ind w:left="977.2200012207031" w:right="187.39990234375" w:hanging="355.99998474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Leveraging 4+ years’ experience in support services and social work, 9+ years’ experience in finance, and  significant lived experience of intersectional discrimination and disadvantage as a queer, neurodivergent, gender  diverse POC living with disability.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6103515625" w:line="229.9079990386963" w:lineRule="auto"/>
        <w:ind w:left="977.8199768066406" w:right="612.80029296875" w:hanging="356.59996032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Specialising in providing client-centred, client-led, strengths-based psychosocial support to vulnerable and  disenfranchised individuals in crisis.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09765625" w:line="229.9079990386963" w:lineRule="auto"/>
        <w:ind w:left="979.6200561523438" w:right="283.1005859375" w:hanging="358.40003967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Conducted over four hundred client interviews using assessment tools and case management software such as  CISVIC to offer innovative solutions by leveraging creative problem-solving skills in service delivery.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09765625" w:line="229.9079990386963" w:lineRule="auto"/>
        <w:ind w:left="977.2200012207031" w:right="402.19970703125" w:hanging="355.99998474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Looking to contribute to Launch Housing's mission and the IAP Program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357"/>
          <w:sz w:val="20"/>
          <w:szCs w:val="20"/>
          <w:u w:val="none"/>
          <w:shd w:fill="f9f9f9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Driven by a desire to be a part of the  solution and to witness the end of the housing crisis and homelessness within my lifetime.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4095458984375" w:line="240" w:lineRule="auto"/>
        <w:ind w:left="261.740074157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57d3"/>
          <w:sz w:val="28"/>
          <w:szCs w:val="28"/>
          <w:u w:val="none"/>
          <w:shd w:fill="auto" w:val="clear"/>
          <w:vertAlign w:val="baseline"/>
        </w:rPr>
        <w:sectPr>
          <w:pgSz w:h="15840" w:w="12240" w:orient="portrait"/>
          <w:pgMar w:bottom="1395.5000305175781" w:top="630.6005859375" w:left="449.6799850463867" w:right="64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57d3"/>
          <w:sz w:val="28"/>
          <w:szCs w:val="28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3974609375" w:line="239.9040126800537" w:lineRule="auto"/>
        <w:ind w:left="429.1200256347656" w:right="154.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c4e"/>
          <w:sz w:val="20"/>
          <w:szCs w:val="20"/>
          <w:u w:val="single"/>
          <w:shd w:fill="auto" w:val="clear"/>
          <w:vertAlign w:val="baseline"/>
          <w:rtl w:val="0"/>
        </w:rPr>
        <w:t xml:space="preserve">Client-centred, strengths-based practice: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Crisis  intervention, client assessment, accommodation  referrals, providing financial and material aid.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80078125" w:line="229.9079990386963" w:lineRule="auto"/>
        <w:ind w:left="790.3200531005859" w:right="0" w:hanging="361.200027465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c4e"/>
          <w:sz w:val="20"/>
          <w:szCs w:val="20"/>
          <w:u w:val="single"/>
          <w:shd w:fill="auto" w:val="clear"/>
          <w:vertAlign w:val="baseline"/>
          <w:rtl w:val="0"/>
        </w:rPr>
        <w:t xml:space="preserve">Engagement and cultural sensitivity: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rapport  building, respectful communication, strong active  listening, and building relationships with people from  multicultural and multi-faith backgrounds.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09765625" w:line="229.9079990386963" w:lineRule="auto"/>
        <w:ind w:left="785.7199859619141" w:right="151.1798095703125" w:hanging="356.59996032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c4e"/>
          <w:sz w:val="20"/>
          <w:szCs w:val="20"/>
          <w:u w:val="single"/>
          <w:shd w:fill="auto" w:val="clear"/>
          <w:vertAlign w:val="baseline"/>
          <w:rtl w:val="0"/>
        </w:rPr>
        <w:t xml:space="preserve">Housing and Homelessness Policy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: Working  knowledge of Opening Doors context and systems  of housing and homelessness policy.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6097412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57d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57d3"/>
          <w:sz w:val="28"/>
          <w:szCs w:val="28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07905960083" w:lineRule="auto"/>
        <w:ind w:left="749.219970703125" w:right="1.77978515625" w:hanging="447.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c4e"/>
          <w:sz w:val="20"/>
          <w:szCs w:val="20"/>
          <w:u w:val="single"/>
          <w:shd w:fill="auto" w:val="clear"/>
          <w:vertAlign w:val="baseline"/>
          <w:rtl w:val="0"/>
        </w:rPr>
        <w:t xml:space="preserve">Administrative Skills: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Time management skills,  record keeping, data entry, calendar management,  proficient in PC-based office applications and  experience with case management software such as  CISVIC.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67578125" w:line="229.9079990386963" w:lineRule="auto"/>
        <w:ind w:left="754.219970703125" w:right="358.5791015625" w:hanging="362.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95.5000305175781" w:top="630.6005859375" w:left="721.7800140380859" w:right="640" w:header="0" w:footer="720"/>
          <w:cols w:equalWidth="0" w:num="2">
            <w:col w:space="0" w:w="5440"/>
            <w:col w:space="0" w:w="544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Personal attributes: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committed to continuous  improvement, professional development and  reflective practice, flexible, adaptable to evolving  needs, resilience.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6097412109375" w:line="240" w:lineRule="auto"/>
        <w:ind w:left="0" w:right="6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Multicultural Practice Project Intern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/ headspace National - Naarm, Australia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03/2024 - 10/2024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5997314453125" w:line="229.9079990386963" w:lineRule="auto"/>
        <w:ind w:left="977.8199768066406" w:right="1035.80078125" w:hanging="356.59996032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Led focus groups with thirty-six students, gathering insights to refine mental health service delivery and  documenting analysis and recommendations.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1015625" w:line="240" w:lineRule="auto"/>
        <w:ind w:left="621.2200546264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Developed national service delivery improvements, set for rollout in Q4 2025.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9912109375" w:line="409.83567237854004" w:lineRule="auto"/>
        <w:ind w:left="339.6200180053711" w:right="6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Managed scheduling and administrative tasks for the Multicultural Practice Team, ensuring smooth operations.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Client Support Worker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/ Diamond Valley Community Support - Naarm, Australia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03/2022 - 03/2024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9990386963" w:lineRule="auto"/>
        <w:ind w:left="978.8200378417969" w:right="258.30078125" w:hanging="357.600021362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Provided psychosocial support, emergency relief, and crisis intervention, integrating social justice principles and  continuous quality improvement via strengths-based, person-led practice.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1004638671875" w:line="229.9079990386963" w:lineRule="auto"/>
        <w:ind w:left="986.2199401855469" w:right="392.301025390625" w:hanging="364.99992370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Conducted over four hundred client assessments to identify needs and tailor support, ensuring that each client  received individualized assistance and resources.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1007080078125" w:line="229.9079990386963" w:lineRule="auto"/>
        <w:ind w:left="978.8200378417969" w:right="350.99853515625" w:hanging="357.600021362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Maintained accurate records, scheduled follow-ups, and promoted client empowerment and well-being through  effective case management and advocacy.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1007080078125" w:line="240" w:lineRule="auto"/>
        <w:ind w:left="0" w:right="64.400634765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COVD19 Rainbow Connection Delivery Volunteer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/ Thorne Harbour Health - Naarm, Australia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03/2020 - 09/2020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0001220703125" w:line="229.9079990386963" w:lineRule="auto"/>
        <w:ind w:left="984.219970703125" w:right="727.901611328125" w:hanging="362.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Delivered over two thousand care packages to vulnerable immunocompromised clients as part of outreach  initiatives during COVID-19.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1001586914062" w:line="299.88000869750977" w:lineRule="auto"/>
        <w:ind w:left="621.2200546264648" w:right="647.90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Coordinated client interactions, ensuring timely material and psychosocial support for vulnerable individuals.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Implemented stringent safety protocols for contactless deliveries.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20401191711426" w:lineRule="auto"/>
        <w:ind w:left="621.2200546264648" w:right="64.400634765625" w:hanging="276.200027465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Harm Reduction Peer Worker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/ Thorne Harbour Health - Naarm, Australia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12/2019 - 11/2020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Led biweekly peer support meetings using harm reduction framework, coaching clients on AOD issues.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Cultivated a secure environment for recovery, addressing relapse prevention and holistic health.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Guided clients in enhancing mental health and mindfulness, contributing to overall well-being.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662353515625" w:line="240" w:lineRule="auto"/>
        <w:ind w:left="0" w:right="64.2004394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Sexual Health Outreach Support Worker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/ Thorne Harbour Health - Naarm, Australia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12/2018 - 11/2019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00341796875" w:line="229.9079990386963" w:lineRule="auto"/>
        <w:ind w:left="986.2199401855469" w:right="160.400390625" w:hanging="364.99992370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Provided sexual health and HIV support to clients at Sex-on-Premises Venues (SOPVS), offering harm reduction  resources and education to promote safe sexual practices.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09765625" w:line="229.9079990386963" w:lineRule="auto"/>
        <w:ind w:left="973.6199951171875" w:right="11.600341796875" w:hanging="352.399978637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Created a non-judgmental safe space for discussions on sensitive subjects, encouraging open communication and  trust to facilitate effective support and education.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103515625" w:line="240" w:lineRule="auto"/>
        <w:ind w:left="0" w:right="64.60083007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Project Manager - Regulatory 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/ Coutts &amp; Co - Covent Garden, 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02/2018 - 09/2018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00341796875" w:line="229.9079990386963" w:lineRule="auto"/>
        <w:ind w:left="977.8199768066406" w:right="653.399658203125" w:hanging="356.59996032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Ensured timely completion of multiple projects concurrently within Royal Bank of Scotland’s private banking  division, with high-net worth clients with liquifiable assets over £5M.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09765625" w:line="229.9079990386963" w:lineRule="auto"/>
        <w:ind w:left="978.8200378417969" w:right="330.799560546875" w:hanging="357.600021362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Leveraged effective communication skills to present findings of the project to diverse audiences, ensuring bank  complied with new regulatory requirements introduced by government to increase consumer protections and  rights.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08935546875" w:line="240" w:lineRule="auto"/>
        <w:ind w:left="0" w:right="64.60083007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Project Manager - Policy 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/ Royal Bank of Scotland (RBS) - Bishopsgate, 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01/2016 - 09/2018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29.9079990386963" w:lineRule="auto"/>
        <w:ind w:left="978.02001953125" w:right="76.99951171875" w:hanging="356.800003051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Led the RBS Corporate Banking workstream of ethics project centred regarding high-net value clients engaging in  aggressive tax avoidance strategies.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09765625" w:line="229.9079990386963" w:lineRule="auto"/>
        <w:ind w:left="984.219970703125" w:right="595.799560546875" w:hanging="362.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Legal and Compliance teams to streamline bank processes and strengthen tax avoidance  identification protocols across divisions.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095458984375" w:line="409.83598709106445" w:lineRule="auto"/>
        <w:ind w:left="339.6200180053711" w:right="64.400634765625" w:firstLine="6.39999389648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Project Analyst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/ National Australia Bank (NAB) - Naarm, Australia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02/2009 - 01/2014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Graduate Business Banker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/ National Australia Bank - Naarm, Victoria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01/2009 - 12/2010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0701904296875" w:line="240" w:lineRule="auto"/>
        <w:ind w:left="272.100028991699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57d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57d3"/>
          <w:sz w:val="28"/>
          <w:szCs w:val="28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8397216796875" w:line="229.9079990386963" w:lineRule="auto"/>
        <w:ind w:left="345.42003631591797" w:right="64.600830078125" w:firstLine="0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Diploma of Community 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02/2024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Melbourne Polytechnic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09765625" w:line="240" w:lineRule="auto"/>
        <w:ind w:left="344.620018005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Master of Finance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Accounting and Finance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5.42003631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Monash University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997314453125" w:line="240" w:lineRule="auto"/>
        <w:ind w:left="346.0200119018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Bachelor of Business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Marketing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8.6200332641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Queensland University of Technology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9942626953125" w:line="240" w:lineRule="auto"/>
        <w:ind w:left="263.140068054199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57d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57d3"/>
          <w:sz w:val="28"/>
          <w:szCs w:val="28"/>
          <w:u w:val="none"/>
          <w:shd w:fill="auto" w:val="clear"/>
          <w:vertAlign w:val="baseline"/>
          <w:rtl w:val="0"/>
        </w:rPr>
        <w:t xml:space="preserve">CERTIFICATES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4005126953125" w:line="240" w:lineRule="auto"/>
        <w:ind w:left="611.2200546264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Alcohol and Other Drug (AOD) Skillset – Odyssey House Institute (current)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0003662109375" w:line="240" w:lineRule="auto"/>
        <w:ind w:left="611.2200546264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Mental Health First Aid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0001220703125" w:line="240" w:lineRule="auto"/>
        <w:ind w:left="611.2200546264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SMART Recovery Harm Reduction Peer Facilitator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0003662109375" w:line="240" w:lineRule="auto"/>
        <w:ind w:left="611.2200546264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Victorian Drivers Licence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0003662109375" w:line="240" w:lineRule="auto"/>
        <w:ind w:left="611.2200546264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Working With Children Check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0003662109375" w:line="240" w:lineRule="auto"/>
        <w:ind w:left="611.2200546264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First Aid (CPR), St John's Ambulance</w:t>
      </w:r>
    </w:p>
    <w:sectPr>
      <w:type w:val="continuous"/>
      <w:pgSz w:h="15840" w:w="12240" w:orient="portrait"/>
      <w:pgMar w:bottom="1395.5000305175781" w:top="630.6005859375" w:left="449.6799850463867" w:right="640" w:header="0" w:footer="720"/>
      <w:cols w:equalWidth="0" w:num="1">
        <w:col w:space="0" w:w="11150.32001495361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