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12240" w:type="dxa"/>
        <w:tblCellSpacing w:w="0" w:type="dxa"/>
        <w:shd w:val="clear" w:color="auto" w:fill="752EB0" w:themeFill="accent2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B13ED" w:rsidRPr="00D60814" w14:paraId="29F3592B" w14:textId="77777777" w:rsidTr="002B13ED">
        <w:trPr>
          <w:trHeight w:val="1500"/>
          <w:tblCellSpacing w:w="0" w:type="dxa"/>
        </w:trPr>
        <w:tc>
          <w:tcPr>
            <w:tcW w:w="12240" w:type="dxa"/>
            <w:shd w:val="clear" w:color="auto" w:fill="752EB0" w:themeFill="accent2" w:themeFillShade="BF"/>
            <w:tcMar>
              <w:top w:w="640" w:type="dxa"/>
              <w:left w:w="0" w:type="dxa"/>
              <w:bottom w:w="0" w:type="dxa"/>
              <w:right w:w="0" w:type="dxa"/>
            </w:tcMar>
          </w:tcPr>
          <w:p w14:paraId="3EA26368" w14:textId="497B51DD" w:rsidR="002B13ED" w:rsidRPr="00D60814" w:rsidRDefault="002B13ED" w:rsidP="00F20B03">
            <w:pPr>
              <w:pStyle w:val="div"/>
              <w:spacing w:line="276" w:lineRule="auto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D60814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D42D7D">
              <w:rPr>
                <w:rStyle w:val="span"/>
                <w:rFonts w:ascii="Arial" w:eastAsia="Arial" w:hAnsi="Arial" w:cs="Arial"/>
                <w:caps/>
                <w:color w:val="FF0000"/>
                <w:spacing w:val="10"/>
                <w:sz w:val="44"/>
                <w:szCs w:val="44"/>
              </w:rPr>
              <w:t>(they / THEm)</w:t>
            </w:r>
          </w:p>
          <w:p w14:paraId="5D4624F8" w14:textId="0DBF8191" w:rsidR="003A2195" w:rsidRPr="00D42D7D" w:rsidRDefault="00344580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</w:pPr>
            <w:r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COMMUNITY SERVICES</w:t>
            </w:r>
            <w:r w:rsidR="00D42D7D"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PROJECT PROFESSIONAL</w:t>
            </w:r>
            <w:r w:rsidR="007916BC" w:rsidRPr="00D42D7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95283C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| NB POC | CAPRICORN</w:t>
            </w:r>
          </w:p>
          <w:p w14:paraId="1AC8F097" w14:textId="5AD08A22" w:rsidR="002B13ED" w:rsidRPr="00D42D7D" w:rsidRDefault="00F20B03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  <w:r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NAARM, VIC</w:t>
            </w:r>
            <w:r w:rsidR="00E37674"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, 3070</w:t>
            </w:r>
            <w:r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/ </w:t>
            </w:r>
            <w:r w:rsidR="00E30AD1" w:rsidRPr="00D42D7D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NISHANTDOUGALL@GMAIL.COM </w:t>
            </w:r>
            <w:r w:rsidR="00E30AD1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/ </w:t>
            </w:r>
            <w:r w:rsidR="002B13ED" w:rsidRPr="00D42D7D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0412202666</w:t>
            </w:r>
          </w:p>
          <w:p w14:paraId="29C29C4F" w14:textId="77777777" w:rsidR="002B13ED" w:rsidRPr="00D60814" w:rsidRDefault="002B13ED" w:rsidP="00E30AD1">
            <w:pPr>
              <w:pStyle w:val="div"/>
              <w:spacing w:line="276" w:lineRule="auto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D60814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77B0919F" w14:textId="77777777" w:rsidR="001A6DEB" w:rsidRPr="00D60814" w:rsidRDefault="001A6DEB">
      <w:pPr>
        <w:rPr>
          <w:rFonts w:ascii="Arial" w:hAnsi="Arial" w:cs="Arial"/>
          <w:vanish/>
        </w:rPr>
        <w:sectPr w:rsidR="001A6DEB" w:rsidRPr="00D60814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4BCF7A25" w14:textId="77777777" w:rsidR="001A6DEB" w:rsidRPr="00D60814" w:rsidRDefault="001A6DEB">
      <w:pPr>
        <w:rPr>
          <w:rFonts w:ascii="Arial" w:hAnsi="Arial" w:cs="Arial"/>
          <w:vanish/>
        </w:rPr>
      </w:pPr>
    </w:p>
    <w:p w14:paraId="718DC12B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2170362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3885C1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Summary</w:t>
            </w:r>
          </w:p>
        </w:tc>
      </w:tr>
    </w:tbl>
    <w:p w14:paraId="663FE92D" w14:textId="77777777" w:rsidR="007D6EBE" w:rsidRPr="007D6EBE" w:rsidRDefault="007D6EBE" w:rsidP="00D42D7D">
      <w:pPr>
        <w:pStyle w:val="divdocumentulli"/>
        <w:numPr>
          <w:ilvl w:val="0"/>
          <w:numId w:val="1"/>
        </w:numPr>
        <w:spacing w:after="60" w:line="240" w:lineRule="auto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7D6EBE">
        <w:rPr>
          <w:rFonts w:ascii="Arial" w:eastAsia="Arial" w:hAnsi="Arial" w:cs="Arial"/>
          <w:color w:val="494C4E"/>
          <w:sz w:val="20"/>
          <w:szCs w:val="20"/>
        </w:rPr>
        <w:t>Queer, gender-diverse, neurodivergent person of colour and abolitionist with 9+ years’ experience in project delivery and 4+ years’ experience in community services</w:t>
      </w:r>
      <w:r>
        <w:rPr>
          <w:rFonts w:ascii="Arial" w:eastAsia="Arial" w:hAnsi="Arial" w:cs="Arial"/>
          <w:color w:val="494C4E"/>
          <w:sz w:val="20"/>
          <w:szCs w:val="20"/>
        </w:rPr>
        <w:t>.</w:t>
      </w:r>
    </w:p>
    <w:p w14:paraId="0004FA85" w14:textId="77777777" w:rsidR="007D6EBE" w:rsidRPr="007D6EBE" w:rsidRDefault="007D6EBE" w:rsidP="00D42D7D">
      <w:pPr>
        <w:pStyle w:val="divdocumentulli"/>
        <w:numPr>
          <w:ilvl w:val="0"/>
          <w:numId w:val="1"/>
        </w:numPr>
        <w:spacing w:after="60" w:line="240" w:lineRule="auto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>
        <w:rPr>
          <w:rFonts w:ascii="Arial" w:eastAsia="Arial" w:hAnsi="Arial" w:cs="Arial"/>
          <w:color w:val="494C4E"/>
          <w:sz w:val="20"/>
          <w:szCs w:val="20"/>
        </w:rPr>
        <w:t>S</w:t>
      </w:r>
      <w:r w:rsidRPr="007D6EBE">
        <w:rPr>
          <w:rFonts w:ascii="Arial" w:eastAsia="Arial" w:hAnsi="Arial" w:cs="Arial"/>
          <w:color w:val="494C4E"/>
          <w:sz w:val="20"/>
          <w:szCs w:val="20"/>
        </w:rPr>
        <w:t xml:space="preserve">eeking to contribute to systemic advocacy and sector change for women, trans and gender-diverse people who are criminalised and experiencing family violence. </w:t>
      </w:r>
    </w:p>
    <w:p w14:paraId="03019476" w14:textId="77777777" w:rsidR="007D6EBE" w:rsidRPr="007D6EBE" w:rsidRDefault="007D6EBE" w:rsidP="00D42D7D">
      <w:pPr>
        <w:pStyle w:val="divdocumentulli"/>
        <w:numPr>
          <w:ilvl w:val="0"/>
          <w:numId w:val="1"/>
        </w:numPr>
        <w:spacing w:line="240" w:lineRule="auto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7D6EBE">
        <w:rPr>
          <w:rFonts w:ascii="Arial" w:eastAsia="Arial" w:hAnsi="Arial" w:cs="Arial"/>
          <w:color w:val="494C4E"/>
          <w:sz w:val="20"/>
          <w:szCs w:val="20"/>
        </w:rPr>
        <w:t xml:space="preserve">Lived experience of intersectional discrimination and disadvantage, family of origin violence and neglect, navigating the criminal justice and legal systems, and barriers to accessing social services. </w:t>
      </w:r>
    </w:p>
    <w:p w14:paraId="4B21AFF8" w14:textId="5A0B6A80" w:rsidR="007D6EBE" w:rsidRPr="00583BBA" w:rsidRDefault="007D6EBE" w:rsidP="00D42D7D">
      <w:pPr>
        <w:pStyle w:val="divdocumentulli"/>
        <w:numPr>
          <w:ilvl w:val="0"/>
          <w:numId w:val="1"/>
        </w:numPr>
        <w:spacing w:after="60" w:line="240" w:lineRule="auto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7D6EBE">
        <w:rPr>
          <w:rFonts w:ascii="Arial" w:eastAsia="Arial" w:hAnsi="Arial" w:cs="Arial"/>
          <w:color w:val="494C4E"/>
          <w:sz w:val="20"/>
          <w:szCs w:val="20"/>
        </w:rPr>
        <w:t>Demonstrated skills in training delivery, community engagement, and building collaborative partnerships within complex service systems, including family violence, homelessness, and mental health.</w:t>
      </w:r>
    </w:p>
    <w:p w14:paraId="52F8FC9B" w14:textId="77777777" w:rsidR="004D289E" w:rsidRPr="00D60814" w:rsidRDefault="004D289E" w:rsidP="004D289E">
      <w:pPr>
        <w:pStyle w:val="divdocumentulli"/>
        <w:spacing w:after="60" w:line="200" w:lineRule="atLeast"/>
        <w:ind w:left="360"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57011DF9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3F13168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Skills</w:t>
            </w:r>
          </w:p>
        </w:tc>
      </w:tr>
    </w:tbl>
    <w:p w14:paraId="60E7C653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ocumentskill"/>
        <w:tblW w:w="0" w:type="auto"/>
        <w:tblCellSpacing w:w="0" w:type="dxa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20"/>
        <w:gridCol w:w="5380"/>
      </w:tblGrid>
      <w:tr w:rsidR="001A6DEB" w:rsidRPr="00D60814" w14:paraId="3933F1E6" w14:textId="77777777">
        <w:trPr>
          <w:tblCellSpacing w:w="0" w:type="dxa"/>
        </w:trPr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6B05B6F" w14:textId="3E9D17A0" w:rsidR="001A6DEB" w:rsidRPr="00D60814" w:rsidRDefault="00604566" w:rsidP="00030A96">
            <w:pPr>
              <w:pStyle w:val="ListParagraph"/>
              <w:numPr>
                <w:ilvl w:val="0"/>
                <w:numId w:val="2"/>
              </w:numP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Lived Experience:</w:t>
            </w:r>
            <w:r w:rsidR="00B46D9F">
              <w:rPr>
                <w:rStyle w:val="documentskillpaddedline"/>
                <w:rFonts w:eastAsia="Arial"/>
              </w:rPr>
              <w:t xml:space="preserve"> </w:t>
            </w:r>
            <w:r w:rsidR="00B46D9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of f</w:t>
            </w:r>
            <w:r w:rsidR="007C073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amily of origin violence and abuse</w:t>
            </w:r>
            <w:r w:rsidR="00E05043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, </w:t>
            </w:r>
            <w:r w:rsidR="007C073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intersectional discrimination and disadvantage</w:t>
            </w:r>
            <w:r w:rsidR="00331C00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 understanding of s</w:t>
            </w:r>
            <w:r w:rsidR="00054013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upports available in Naarm</w:t>
            </w:r>
            <w:r w:rsidR="00B46D9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, drivers of criminalisation.</w:t>
            </w:r>
          </w:p>
          <w:p w14:paraId="6AB32575" w14:textId="43A653B6" w:rsidR="001A6DEB" w:rsidRPr="00D60814" w:rsidRDefault="00DD287A" w:rsidP="00030A96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Communication and </w:t>
            </w:r>
            <w:r w:rsidR="00B84A99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People Skills</w:t>
            </w:r>
            <w:r w:rsidR="00000000" w:rsidRPr="00D60814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: </w:t>
            </w:r>
            <w:r w:rsidR="00000000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rapport building, respectful communication, strong active listening, and building relationships with people from </w:t>
            </w:r>
            <w:r w:rsidR="00A55121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diverse</w:t>
            </w:r>
            <w:r w:rsidR="00000000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ED68E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backgrounds.</w:t>
            </w:r>
          </w:p>
          <w:p w14:paraId="26B07FC7" w14:textId="010EE598" w:rsidR="00AD0CEC" w:rsidRPr="00D60814" w:rsidRDefault="00AD0CEC" w:rsidP="00B84A99">
            <w:pPr>
              <w:pStyle w:val="documentskillullinth-last-child1"/>
              <w:pBdr>
                <w:left w:val="none" w:sz="0" w:space="13" w:color="auto"/>
              </w:pBdr>
              <w:spacing w:line="200" w:lineRule="atLeast"/>
              <w:ind w:left="360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2AF96" w14:textId="77777777" w:rsidR="001A6DEB" w:rsidRPr="00D60814" w:rsidRDefault="00000000">
            <w:pPr>
              <w:pStyle w:val="documentskillskillpaddingcellParagraph"/>
              <w:spacing w:line="20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D60814"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AA7249A" w14:textId="06DA4CA7" w:rsidR="001A6DEB" w:rsidRPr="00D60814" w:rsidRDefault="00B84A99" w:rsidP="00C62B18">
            <w:pPr>
              <w:pStyle w:val="divdocumentulli"/>
              <w:numPr>
                <w:ilvl w:val="0"/>
                <w:numId w:val="1"/>
              </w:numPr>
              <w:spacing w:after="60" w:line="200" w:lineRule="atLeast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Professional Skills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: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>Strong organi</w:t>
            </w:r>
            <w:r w:rsidR="001D4D74">
              <w:rPr>
                <w:rFonts w:ascii="Arial" w:eastAsia="Arial" w:hAnsi="Arial" w:cs="Arial"/>
                <w:color w:val="494C4E"/>
                <w:sz w:val="20"/>
                <w:szCs w:val="20"/>
              </w:rPr>
              <w:t>s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ational and project management skills, including data 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analysis, </w:t>
            </w:r>
            <w:r w:rsidR="00D42D7D">
              <w:rPr>
                <w:rFonts w:ascii="Arial" w:eastAsia="Arial" w:hAnsi="Arial" w:cs="Arial"/>
                <w:color w:val="494C4E"/>
                <w:sz w:val="20"/>
                <w:szCs w:val="20"/>
              </w:rPr>
              <w:t>drafting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reports and training materials,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>ability to prioritize tasks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, creative problem-solving and developing effective solutions to complex problems.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030A96" w:rsidRPr="00D60814">
              <w:rPr>
                <w:rStyle w:val="Strong1"/>
                <w:rFonts w:ascii="Arial" w:eastAsia="Arial" w:hAnsi="Arial" w:cs="Arial"/>
                <w:b/>
                <w:bCs/>
                <w:sz w:val="20"/>
                <w:szCs w:val="20"/>
                <w:u w:val="single" w:color="494C4E"/>
              </w:rPr>
              <w:t>Personal attributes: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  <w:r w:rsidR="001D4D7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empathic, ability to work autonomously and collaboratively, </w:t>
            </w:r>
            <w:r w:rsidR="00C62B18" w:rsidRPr="00D60814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committed to continuous improvement, professional development and reflective practice, 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flexible, adaptable</w:t>
            </w:r>
            <w:r w:rsidR="0095283C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.</w:t>
            </w:r>
            <w:r w:rsidR="00030A96"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</w:p>
        </w:tc>
      </w:tr>
    </w:tbl>
    <w:p w14:paraId="18D3E91C" w14:textId="77777777" w:rsidR="001A6DEB" w:rsidRPr="00D60814" w:rsidRDefault="001A6DEB">
      <w:pPr>
        <w:rPr>
          <w:rFonts w:ascii="Arial" w:hAnsi="Arial" w:cs="Arial"/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3F0EE18A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4A2A7DF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Experience</w:t>
            </w:r>
          </w:p>
        </w:tc>
      </w:tr>
    </w:tbl>
    <w:p w14:paraId="38EF4892" w14:textId="77777777" w:rsidR="001A6DEB" w:rsidRPr="00D60814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Intern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875B1A5" w14:textId="5EC846AE" w:rsidR="00146BC6" w:rsidRDefault="00D572F0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 w:rsidR="00E05043">
        <w:rPr>
          <w:rStyle w:val="span"/>
          <w:rFonts w:ascii="Arial" w:eastAsia="Arial" w:hAnsi="Arial" w:cs="Arial"/>
          <w:color w:val="494C4E"/>
          <w:sz w:val="20"/>
          <w:szCs w:val="20"/>
        </w:rPr>
        <w:t>International Students Project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centre on community involvement and capacity building, participating in research process by leading co-design focus groups with </w:t>
      </w:r>
      <w:r w:rsidR="00D42D7D">
        <w:rPr>
          <w:rStyle w:val="span"/>
          <w:rFonts w:ascii="Arial" w:eastAsia="Arial" w:hAnsi="Arial" w:cs="Arial"/>
          <w:color w:val="494C4E"/>
          <w:sz w:val="20"/>
          <w:szCs w:val="20"/>
        </w:rPr>
        <w:t>thirty-six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B46D9F">
        <w:rPr>
          <w:rStyle w:val="span"/>
          <w:rFonts w:ascii="Arial" w:eastAsia="Arial" w:hAnsi="Arial" w:cs="Arial"/>
          <w:color w:val="494C4E"/>
          <w:sz w:val="20"/>
          <w:szCs w:val="20"/>
        </w:rPr>
        <w:t>students</w:t>
      </w:r>
      <w:r w:rsidR="00C13D0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from </w:t>
      </w:r>
      <w:r w:rsidR="00146BC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diverse </w:t>
      </w:r>
      <w:r w:rsidR="00B46D9F">
        <w:rPr>
          <w:rStyle w:val="span"/>
          <w:rFonts w:ascii="Arial" w:eastAsia="Arial" w:hAnsi="Arial" w:cs="Arial"/>
          <w:color w:val="494C4E"/>
          <w:sz w:val="20"/>
          <w:szCs w:val="20"/>
        </w:rPr>
        <w:t>backgrounds</w:t>
      </w:r>
      <w:r w:rsidR="00146BC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to ensure adequate data </w:t>
      </w:r>
      <w:r w:rsidR="00D42D7D">
        <w:rPr>
          <w:rStyle w:val="span"/>
          <w:rFonts w:ascii="Arial" w:eastAsia="Arial" w:hAnsi="Arial" w:cs="Arial"/>
          <w:color w:val="494C4E"/>
          <w:sz w:val="20"/>
          <w:szCs w:val="20"/>
        </w:rPr>
        <w:t>collection.</w:t>
      </w:r>
    </w:p>
    <w:p w14:paraId="63116882" w14:textId="2F471E03" w:rsidR="00146BC6" w:rsidRPr="00146BC6" w:rsidRDefault="00C62909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>
        <w:rPr>
          <w:rFonts w:ascii="Arial" w:eastAsia="Arial" w:hAnsi="Arial" w:cs="Arial"/>
          <w:color w:val="494C4E"/>
          <w:sz w:val="20"/>
          <w:szCs w:val="20"/>
          <w:lang w:val="en-AU"/>
        </w:rPr>
        <w:t>Output of consultation, collaboration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and co-design </w:t>
      </w:r>
      <w:r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was </w:t>
      </w:r>
      <w:r w:rsidR="00677C54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culturally appropriate resources enhancing 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community education via creation of culturally </w:t>
      </w:r>
      <w:r w:rsidR="00677C54">
        <w:rPr>
          <w:rFonts w:ascii="Arial" w:eastAsia="Arial" w:hAnsi="Arial" w:cs="Arial"/>
          <w:color w:val="494C4E"/>
          <w:sz w:val="20"/>
          <w:szCs w:val="20"/>
          <w:lang w:val="en-AU"/>
        </w:rPr>
        <w:t>sensitive</w:t>
      </w:r>
      <w:r w:rsidR="00146BC6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mental health resources.</w:t>
      </w:r>
    </w:p>
    <w:p w14:paraId="2DE33186" w14:textId="77777777" w:rsidR="00146BC6" w:rsidRPr="00146BC6" w:rsidRDefault="00146BC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>Developed web content based on headspace ethos and methodology, considered best practice </w:t>
      </w:r>
    </w:p>
    <w:p w14:paraId="74888239" w14:textId="77777777" w:rsidR="00762366" w:rsidRPr="00D60814" w:rsidRDefault="00D572F0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Developed national service delivery improvements, set for rollout in Q4 2025.</w:t>
      </w:r>
    </w:p>
    <w:p w14:paraId="76F03708" w14:textId="1C81AC1B" w:rsidR="001A6DEB" w:rsidRPr="00D60814" w:rsidRDefault="00677C54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Community</w:t>
      </w:r>
      <w:r w:rsidR="00000000"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Support Worker</w:t>
      </w:r>
      <w:r w:rsidR="00000000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 - Naarm, Australia</w:t>
      </w:r>
      <w:r w:rsidR="00000000"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000000"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="00000000"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 w:rsidR="00000000"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E89E97" w14:textId="7FBB6640" w:rsidR="00677C54" w:rsidRPr="00677C54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Provided comprehensive service delivery to individuals in crisis, including emergency relief, material aid, and advocacy, with a focus on person-</w:t>
      </w:r>
      <w:proofErr w:type="spellStart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centred</w:t>
      </w:r>
      <w:proofErr w:type="spellEnd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and strengths-based practice</w:t>
      </w:r>
      <w:r w:rsidR="0095283C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6D18FCDD" w14:textId="534E9F4F" w:rsidR="00677C54" w:rsidRPr="00677C54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Conducted over </w:t>
      </w:r>
      <w:proofErr w:type="gramStart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400</w:t>
      </w:r>
      <w:proofErr w:type="gramEnd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client interviews to assess needs, develop tailored support plans, and advocacy for individuals facing complex challenges, including those impacted by criminalization</w:t>
      </w:r>
      <w:r w:rsidR="0095283C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F0E9EA2" w14:textId="31EAEC85" w:rsidR="00677C54" w:rsidRPr="00D42D7D" w:rsidRDefault="00677C54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Delivered empathetic and compassionate support, utilizing de-escalation techniques to ensure client well-being.</w:t>
      </w:r>
    </w:p>
    <w:p w14:paraId="25AC6AEE" w14:textId="35B458A8" w:rsidR="008769A1" w:rsidRPr="00D60814" w:rsidRDefault="008769A1" w:rsidP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Rainbow Connection Delivery Volunteer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BFCB07" w14:textId="77777777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Delivered over two thousand care packages to vulnerable immunocompromised clients as part of outreach initiatives during COVID-19.</w:t>
      </w:r>
    </w:p>
    <w:p w14:paraId="5EDC8F47" w14:textId="77777777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Coordinated client interactions, ensuring timely material and psychosocial support for vulnerable individuals.</w:t>
      </w:r>
    </w:p>
    <w:p w14:paraId="0BC30571" w14:textId="4A6B3FDB" w:rsidR="00762366" w:rsidRPr="00D60814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Implemented stringent safety protocols for contactless deliveries.</w:t>
      </w:r>
    </w:p>
    <w:p w14:paraId="47E14856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EE02F8B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7E791A7" w14:textId="77777777" w:rsidR="008769A1" w:rsidRPr="00D60814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5D97AD6" w14:textId="5F106996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lastRenderedPageBreak/>
        <w:t>Harm Reduction Peer Worker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EC9509E" w14:textId="4D769AF6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Led biweekly peer support meetings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using harm reduction framework,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E9327F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coaching 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clients</w:t>
      </w:r>
      <w:r w:rsidR="00E9327F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on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AOD issues</w:t>
      </w:r>
      <w:r w:rsidR="007E7F6D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C26A879" w14:textId="47E60118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Cultivated a </w:t>
      </w:r>
      <w:r w:rsidR="00D22C85"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safe</w:t>
      </w: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environment for recovery, addressing relapse prevention and holistic health.</w:t>
      </w:r>
    </w:p>
    <w:p w14:paraId="651244CB" w14:textId="65ECE61A" w:rsidR="00762366" w:rsidRPr="00D42D7D" w:rsidRDefault="00762366" w:rsidP="00D42D7D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Guided clients in enhancing mental health and mindfulness, contributing to overall well-being.</w:t>
      </w:r>
    </w:p>
    <w:p w14:paraId="07FAC006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Sexual Health Outreach Support Worker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29E16BF" w14:textId="61D4569E" w:rsidR="00762366" w:rsidRPr="00D60814" w:rsidRDefault="00762366" w:rsidP="00D42D7D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offering harm reduction resources and education to promote safe sexual practices.</w:t>
      </w:r>
    </w:p>
    <w:p w14:paraId="644056B5" w14:textId="216660C5" w:rsidR="00762366" w:rsidRPr="00D60814" w:rsidRDefault="00762366" w:rsidP="00D42D7D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 for discussions on sensitive subjects, encouraging open communication and trust to facilitate effective support and education.</w:t>
      </w:r>
    </w:p>
    <w:p w14:paraId="32D6E980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Regulatory Compliance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Coutts &amp; Co - Covent Garden,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BCC7258" w14:textId="77777777" w:rsidR="00242CEF" w:rsidRPr="00D60814" w:rsidRDefault="0082751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Ensured timely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completion 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of multiple projects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concurrently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within Royal Bank of Scotland’s private banking division, with high-net worth clients with liquifiable assets over £5M.</w:t>
      </w:r>
    </w:p>
    <w:p w14:paraId="50915871" w14:textId="3158A215" w:rsidR="0082751F" w:rsidRPr="00D60814" w:rsidRDefault="00E24B9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Leveraged </w:t>
      </w:r>
      <w:r w:rsidR="007E7F6D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effective communication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skills to present findings of the project to diverse audiences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ensuring bank complied with new regulatory requirement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s introduced by government to increase consumer protections and rights.</w:t>
      </w:r>
    </w:p>
    <w:p w14:paraId="23E272CB" w14:textId="00C98BE3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Policy Development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(RBS) 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- Bishopsgate,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3E51293" w14:textId="7529D3EB" w:rsidR="0082751F" w:rsidRPr="00D60814" w:rsidRDefault="0082751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 w:rsidR="00E2409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the RBS 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Corporate Banking workstream of ethics project centred regarding </w:t>
      </w:r>
      <w:r w:rsidR="00596EDC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high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  <w:lang w:val="en-GB"/>
        </w:rPr>
        <w:t>-</w:t>
      </w:r>
      <w:r w:rsidR="00242CE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net value clients engaging in aggressive tax avoidance strategies.</w:t>
      </w:r>
    </w:p>
    <w:p w14:paraId="4CE54DC3" w14:textId="0DBA0ED5" w:rsidR="0082751F" w:rsidRPr="00D60814" w:rsidRDefault="00242CEF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Collaborated with Legal and Compliance teams to s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treamline</w:t>
      </w:r>
      <w:r w:rsidR="00B95A3B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bank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processes and strength</w:t>
      </w:r>
      <w:r w:rsidR="00B95A3B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en</w:t>
      </w:r>
      <w:r w:rsidR="0082751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tax avoidance identification protocols across divisions.</w:t>
      </w:r>
    </w:p>
    <w:p w14:paraId="0CA6772E" w14:textId="7309ED4E" w:rsidR="00012D21" w:rsidRPr="00D60814" w:rsidRDefault="00012D21" w:rsidP="00012D2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Business Analyst</w:t>
      </w: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–</w:t>
      </w: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Independent Television News (ITN)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, London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8DE06DD" w14:textId="0A426F7F" w:rsidR="00322704" w:rsidRPr="00322704" w:rsidRDefault="00322704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Led analysis on a tech project in ITN's Finance department, contributing to process improvement</w:t>
      </w:r>
      <w:r w:rsidR="0095283C">
        <w:rPr>
          <w:rFonts w:ascii="Arial" w:eastAsia="Arial" w:hAnsi="Arial" w:cs="Arial"/>
          <w:color w:val="494C4E"/>
          <w:sz w:val="20"/>
          <w:szCs w:val="20"/>
          <w:lang w:val="en-AU"/>
        </w:rPr>
        <w:t>.</w:t>
      </w:r>
    </w:p>
    <w:p w14:paraId="7F85536A" w14:textId="5BC96276" w:rsidR="00322704" w:rsidRPr="00322704" w:rsidRDefault="00322704" w:rsidP="00D42D7D">
      <w:pPr>
        <w:pStyle w:val="divdocumentulli"/>
        <w:numPr>
          <w:ilvl w:val="0"/>
          <w:numId w:val="9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Responsible for creating and managing staff training and project communications, showcasing communication and training skills.</w:t>
      </w:r>
    </w:p>
    <w:p w14:paraId="09CE5696" w14:textId="77777777" w:rsidR="00322704" w:rsidRDefault="00000000" w:rsidP="00322704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(NAB) - Naarm, Australia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02/2009 - 01/2014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E07FF1E" w14:textId="77777777" w:rsidR="00322704" w:rsidRDefault="00322704" w:rsidP="00D42D7D">
      <w:pPr>
        <w:pStyle w:val="divdocumentdivparagraphpadb5cell"/>
        <w:numPr>
          <w:ilvl w:val="0"/>
          <w:numId w:val="16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Identified and documented requirements for a new centralised process on largescale program development.</w:t>
      </w:r>
    </w:p>
    <w:p w14:paraId="332F2A42" w14:textId="67D052DE" w:rsidR="00322704" w:rsidRPr="00322704" w:rsidRDefault="00322704" w:rsidP="00D42D7D">
      <w:pPr>
        <w:pStyle w:val="divdocumentdivparagraphpadb5cell"/>
        <w:numPr>
          <w:ilvl w:val="0"/>
          <w:numId w:val="16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Designed the solution, drafted appropriate documents, and maintained records per NAB's policies and procedures regarding project delivery.</w:t>
      </w:r>
    </w:p>
    <w:p w14:paraId="7D0BB227" w14:textId="77777777" w:rsidR="001A6DEB" w:rsidRPr="00D60814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Victoria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01/2009 - 12/2010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5CE3F984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4BE8AEA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Education</w:t>
            </w:r>
          </w:p>
        </w:tc>
      </w:tr>
    </w:tbl>
    <w:p w14:paraId="30E813DF" w14:textId="77777777" w:rsidR="001A6DEB" w:rsidRPr="00D60814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 w:rsidRPr="00D60814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D60814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 w:rsidRPr="00D60814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53AB37F" w14:textId="6337C03B" w:rsidR="00CA1A57" w:rsidRPr="00D60814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</w:p>
    <w:p w14:paraId="409D2F86" w14:textId="56E4DE8D" w:rsidR="001A6DEB" w:rsidRPr="00D60814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 w:rsidRPr="00D60814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: </w:t>
      </w:r>
      <w:r w:rsidRPr="00D60814">
        <w:rPr>
          <w:rStyle w:val="degree"/>
          <w:rFonts w:ascii="Arial" w:eastAsia="Arial" w:hAnsi="Arial" w:cs="Arial"/>
          <w:sz w:val="20"/>
          <w:szCs w:val="20"/>
          <w:lang w:val="en-GB"/>
        </w:rPr>
        <w:t>Accounting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 and Finance </w:t>
      </w:r>
    </w:p>
    <w:p w14:paraId="583E4EA6" w14:textId="77777777" w:rsidR="00CA1A57" w:rsidRPr="00D60814" w:rsidRDefault="00000000" w:rsidP="00CA1A57">
      <w:pPr>
        <w:pStyle w:val="paddedline"/>
        <w:spacing w:after="24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  <w:r w:rsidRPr="00D60814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359C80A" w14:textId="7C2CA837" w:rsidR="001A6DEB" w:rsidRPr="00D60814" w:rsidRDefault="00000000" w:rsidP="00CA1A57">
      <w:pPr>
        <w:pStyle w:val="paddedline"/>
        <w:spacing w:line="200" w:lineRule="atLeast"/>
        <w:ind w:left="80"/>
        <w:rPr>
          <w:rStyle w:val="degree"/>
          <w:rFonts w:ascii="Arial" w:eastAsia="Arial" w:hAnsi="Arial" w:cs="Arial"/>
          <w:sz w:val="20"/>
          <w:szCs w:val="20"/>
        </w:rPr>
      </w:pPr>
      <w:r w:rsidRPr="00D60814"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 w:rsidRPr="00D60814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D60814">
        <w:rPr>
          <w:rStyle w:val="degree"/>
          <w:rFonts w:ascii="Arial" w:eastAsia="Arial" w:hAnsi="Arial" w:cs="Arial"/>
          <w:sz w:val="20"/>
          <w:szCs w:val="20"/>
        </w:rPr>
        <w:t xml:space="preserve">: Marketing </w:t>
      </w:r>
    </w:p>
    <w:p w14:paraId="165BF197" w14:textId="77777777" w:rsidR="001A6DEB" w:rsidRPr="00D60814" w:rsidRDefault="00000000" w:rsidP="00CA394A">
      <w:pPr>
        <w:pStyle w:val="paddedline"/>
        <w:spacing w:line="200" w:lineRule="atLeast"/>
        <w:ind w:left="8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Queensland University of Technology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D60814" w14:paraId="751F590E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04FEC0B" w14:textId="77777777" w:rsidR="001A6DEB" w:rsidRPr="00D60814" w:rsidRDefault="00000000">
            <w:pPr>
              <w:rPr>
                <w:rFonts w:ascii="Arial" w:eastAsia="Arial" w:hAnsi="Arial" w:cs="Arial"/>
                <w:color w:val="9B57D3" w:themeColor="accent2"/>
                <w:sz w:val="20"/>
                <w:szCs w:val="20"/>
              </w:rPr>
            </w:pPr>
            <w:r w:rsidRPr="00D60814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B57D3" w:themeColor="accent2"/>
                <w:spacing w:val="10"/>
                <w:sz w:val="28"/>
                <w:szCs w:val="28"/>
              </w:rPr>
              <w:t>Certificates</w:t>
            </w:r>
          </w:p>
        </w:tc>
      </w:tr>
    </w:tbl>
    <w:p w14:paraId="2810CDD7" w14:textId="17954D2E" w:rsidR="00284F20" w:rsidRPr="00D60814" w:rsidRDefault="0042018F" w:rsidP="00D42D7D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Alcohol and Other Drug (AOD) Skillset – Odyssey House Institute (current)</w:t>
      </w:r>
    </w:p>
    <w:p w14:paraId="7883345B" w14:textId="77777777" w:rsidR="0042018F" w:rsidRPr="00D60814" w:rsidRDefault="0042018F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Mental Health First Aid</w:t>
      </w:r>
    </w:p>
    <w:p w14:paraId="662CC5DB" w14:textId="7F02FFCC" w:rsidR="001A6DEB" w:rsidRPr="00D60814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SMART Recovery Harm Reduction Peer Facilitato</w:t>
      </w:r>
      <w:r w:rsidR="002E0F44" w:rsidRPr="00D60814">
        <w:rPr>
          <w:rFonts w:ascii="Arial" w:eastAsia="Arial" w:hAnsi="Arial" w:cs="Arial"/>
          <w:color w:val="494C4E"/>
          <w:sz w:val="20"/>
          <w:szCs w:val="20"/>
        </w:rPr>
        <w:t>r</w:t>
      </w:r>
    </w:p>
    <w:p w14:paraId="5EAF5C51" w14:textId="77777777" w:rsidR="001A6DEB" w:rsidRPr="00D60814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Victorian Drivers Licence</w:t>
      </w:r>
    </w:p>
    <w:p w14:paraId="524397A5" w14:textId="3B5C86FA" w:rsidR="00D60814" w:rsidRPr="00752BEA" w:rsidRDefault="00000000" w:rsidP="00D42D7D">
      <w:pPr>
        <w:pStyle w:val="divdocumentulli"/>
        <w:numPr>
          <w:ilvl w:val="0"/>
          <w:numId w:val="11"/>
        </w:numPr>
        <w:spacing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sectPr w:rsidR="00D60814" w:rsidRPr="00752BEA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3F251" w14:textId="77777777" w:rsidR="00386EA9" w:rsidRDefault="00386EA9">
      <w:pPr>
        <w:spacing w:line="240" w:lineRule="auto"/>
      </w:pPr>
      <w:r>
        <w:separator/>
      </w:r>
    </w:p>
  </w:endnote>
  <w:endnote w:type="continuationSeparator" w:id="0">
    <w:p w14:paraId="723437DD" w14:textId="77777777" w:rsidR="00386EA9" w:rsidRDefault="00386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94A2" w14:textId="5718947E" w:rsidR="001A6DEB" w:rsidRDefault="001A6DEB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DBC3" w14:textId="096BAC2B" w:rsidR="001A6DEB" w:rsidRDefault="001A6DEB">
    <w:pPr>
      <w:spacing w:line="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746BE" w14:textId="77777777" w:rsidR="00386EA9" w:rsidRDefault="00386EA9">
      <w:pPr>
        <w:spacing w:line="240" w:lineRule="auto"/>
      </w:pPr>
      <w:r>
        <w:separator/>
      </w:r>
    </w:p>
  </w:footnote>
  <w:footnote w:type="continuationSeparator" w:id="0">
    <w:p w14:paraId="28DD7AF8" w14:textId="77777777" w:rsidR="00386EA9" w:rsidRDefault="00386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77BC" w14:textId="679CE2EB" w:rsidR="001A6DEB" w:rsidRDefault="001A6DEB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6A1A" w14:textId="0460C7EE" w:rsidR="001A6DEB" w:rsidRDefault="001A6DEB">
    <w:pPr>
      <w:spacing w:line="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6A5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48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EF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84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4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D6F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6E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29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87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C7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E8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4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A7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43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0CE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09A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6C2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04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0C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E1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82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6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25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D2F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7A4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201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E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AA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43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6D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60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0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8EC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E9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47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05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A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6C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CE4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22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E5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CA2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46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1A6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83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3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0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3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A69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38A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85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C1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2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49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8CC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CC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E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DFA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CD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C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ED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981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8F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2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ED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DBAF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E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2AD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09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2C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2D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5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2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5572B7"/>
    <w:multiLevelType w:val="multilevel"/>
    <w:tmpl w:val="58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5781"/>
    <w:multiLevelType w:val="multilevel"/>
    <w:tmpl w:val="663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73448"/>
    <w:multiLevelType w:val="multilevel"/>
    <w:tmpl w:val="F94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504D2"/>
    <w:multiLevelType w:val="hybridMultilevel"/>
    <w:tmpl w:val="1BAE6CF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7C8C6552"/>
    <w:multiLevelType w:val="hybridMultilevel"/>
    <w:tmpl w:val="79CAB20E"/>
    <w:lvl w:ilvl="0" w:tplc="76BC9776">
      <w:start w:val="1"/>
      <w:numFmt w:val="bullet"/>
      <w:lvlText w:val="●"/>
      <w:lvlJc w:val="left"/>
      <w:pPr>
        <w:ind w:left="720" w:hanging="360"/>
      </w:pPr>
    </w:lvl>
    <w:lvl w:ilvl="1" w:tplc="F2901C96">
      <w:start w:val="1"/>
      <w:numFmt w:val="bullet"/>
      <w:lvlText w:val="○"/>
      <w:lvlJc w:val="left"/>
      <w:pPr>
        <w:ind w:left="1440" w:hanging="360"/>
      </w:pPr>
    </w:lvl>
    <w:lvl w:ilvl="2" w:tplc="EDC2A8FA">
      <w:start w:val="1"/>
      <w:numFmt w:val="bullet"/>
      <w:lvlText w:val="■"/>
      <w:lvlJc w:val="left"/>
      <w:pPr>
        <w:ind w:left="2160" w:hanging="360"/>
      </w:pPr>
    </w:lvl>
    <w:lvl w:ilvl="3" w:tplc="01405C3A">
      <w:start w:val="1"/>
      <w:numFmt w:val="bullet"/>
      <w:lvlText w:val="●"/>
      <w:lvlJc w:val="left"/>
      <w:pPr>
        <w:ind w:left="2880" w:hanging="360"/>
      </w:pPr>
    </w:lvl>
    <w:lvl w:ilvl="4" w:tplc="A1280FF2">
      <w:start w:val="1"/>
      <w:numFmt w:val="bullet"/>
      <w:lvlText w:val="○"/>
      <w:lvlJc w:val="left"/>
      <w:pPr>
        <w:ind w:left="3600" w:hanging="360"/>
      </w:pPr>
    </w:lvl>
    <w:lvl w:ilvl="5" w:tplc="32207ABE">
      <w:start w:val="1"/>
      <w:numFmt w:val="bullet"/>
      <w:lvlText w:val="■"/>
      <w:lvlJc w:val="left"/>
      <w:pPr>
        <w:ind w:left="4320" w:hanging="360"/>
      </w:pPr>
    </w:lvl>
    <w:lvl w:ilvl="6" w:tplc="654A68D8">
      <w:start w:val="1"/>
      <w:numFmt w:val="bullet"/>
      <w:lvlText w:val="●"/>
      <w:lvlJc w:val="left"/>
      <w:pPr>
        <w:ind w:left="5040" w:hanging="360"/>
      </w:pPr>
    </w:lvl>
    <w:lvl w:ilvl="7" w:tplc="8A72B3DA">
      <w:start w:val="1"/>
      <w:numFmt w:val="bullet"/>
      <w:lvlText w:val="●"/>
      <w:lvlJc w:val="left"/>
      <w:pPr>
        <w:ind w:left="5760" w:hanging="360"/>
      </w:pPr>
    </w:lvl>
    <w:lvl w:ilvl="8" w:tplc="3D88FE9C">
      <w:start w:val="1"/>
      <w:numFmt w:val="bullet"/>
      <w:lvlText w:val="●"/>
      <w:lvlJc w:val="left"/>
      <w:pPr>
        <w:ind w:left="6480" w:hanging="360"/>
      </w:pPr>
    </w:lvl>
  </w:abstractNum>
  <w:num w:numId="1" w16cid:durableId="1033311094">
    <w:abstractNumId w:val="0"/>
  </w:num>
  <w:num w:numId="2" w16cid:durableId="1471245984">
    <w:abstractNumId w:val="1"/>
  </w:num>
  <w:num w:numId="3" w16cid:durableId="1635596814">
    <w:abstractNumId w:val="2"/>
  </w:num>
  <w:num w:numId="4" w16cid:durableId="815142042">
    <w:abstractNumId w:val="3"/>
  </w:num>
  <w:num w:numId="5" w16cid:durableId="1032027903">
    <w:abstractNumId w:val="4"/>
  </w:num>
  <w:num w:numId="6" w16cid:durableId="198249733">
    <w:abstractNumId w:val="5"/>
  </w:num>
  <w:num w:numId="7" w16cid:durableId="1276979054">
    <w:abstractNumId w:val="6"/>
  </w:num>
  <w:num w:numId="8" w16cid:durableId="334843143">
    <w:abstractNumId w:val="7"/>
  </w:num>
  <w:num w:numId="9" w16cid:durableId="675814585">
    <w:abstractNumId w:val="8"/>
  </w:num>
  <w:num w:numId="10" w16cid:durableId="990793337">
    <w:abstractNumId w:val="9"/>
  </w:num>
  <w:num w:numId="11" w16cid:durableId="337929457">
    <w:abstractNumId w:val="10"/>
  </w:num>
  <w:num w:numId="12" w16cid:durableId="736822666">
    <w:abstractNumId w:val="13"/>
  </w:num>
  <w:num w:numId="13" w16cid:durableId="1588028763">
    <w:abstractNumId w:val="12"/>
  </w:num>
  <w:num w:numId="14" w16cid:durableId="152112649">
    <w:abstractNumId w:val="11"/>
  </w:num>
  <w:num w:numId="15" w16cid:durableId="1539119233">
    <w:abstractNumId w:val="15"/>
    <w:lvlOverride w:ilvl="0">
      <w:startOverride w:val="1"/>
    </w:lvlOverride>
  </w:num>
  <w:num w:numId="16" w16cid:durableId="713190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B"/>
    <w:rsid w:val="00012D21"/>
    <w:rsid w:val="00023A3B"/>
    <w:rsid w:val="00030A96"/>
    <w:rsid w:val="00054013"/>
    <w:rsid w:val="000869D2"/>
    <w:rsid w:val="000B0A3C"/>
    <w:rsid w:val="000E681F"/>
    <w:rsid w:val="000F44AD"/>
    <w:rsid w:val="00123658"/>
    <w:rsid w:val="00146BC6"/>
    <w:rsid w:val="001A6DEB"/>
    <w:rsid w:val="001A7174"/>
    <w:rsid w:val="001B57A8"/>
    <w:rsid w:val="001D4766"/>
    <w:rsid w:val="001D4D74"/>
    <w:rsid w:val="001E30F0"/>
    <w:rsid w:val="00242CEF"/>
    <w:rsid w:val="002552C3"/>
    <w:rsid w:val="00261A4D"/>
    <w:rsid w:val="00270851"/>
    <w:rsid w:val="00273020"/>
    <w:rsid w:val="00273641"/>
    <w:rsid w:val="002806EE"/>
    <w:rsid w:val="00281054"/>
    <w:rsid w:val="00284F20"/>
    <w:rsid w:val="002A4520"/>
    <w:rsid w:val="002B13ED"/>
    <w:rsid w:val="002E0F44"/>
    <w:rsid w:val="002E7A60"/>
    <w:rsid w:val="003148B8"/>
    <w:rsid w:val="00322704"/>
    <w:rsid w:val="00331C00"/>
    <w:rsid w:val="00344580"/>
    <w:rsid w:val="003446D9"/>
    <w:rsid w:val="003503DB"/>
    <w:rsid w:val="0037135A"/>
    <w:rsid w:val="00386EA9"/>
    <w:rsid w:val="003A2195"/>
    <w:rsid w:val="003D3446"/>
    <w:rsid w:val="00406AAF"/>
    <w:rsid w:val="0042018F"/>
    <w:rsid w:val="00425311"/>
    <w:rsid w:val="0043600E"/>
    <w:rsid w:val="0047095F"/>
    <w:rsid w:val="004C3F70"/>
    <w:rsid w:val="004D289E"/>
    <w:rsid w:val="004D32AC"/>
    <w:rsid w:val="00523E2B"/>
    <w:rsid w:val="0052754D"/>
    <w:rsid w:val="0055220C"/>
    <w:rsid w:val="00583BBA"/>
    <w:rsid w:val="00596EDC"/>
    <w:rsid w:val="005D60F3"/>
    <w:rsid w:val="00604566"/>
    <w:rsid w:val="0065660B"/>
    <w:rsid w:val="00677C54"/>
    <w:rsid w:val="00681442"/>
    <w:rsid w:val="0069364B"/>
    <w:rsid w:val="00696F08"/>
    <w:rsid w:val="006D0DC4"/>
    <w:rsid w:val="006F2DB0"/>
    <w:rsid w:val="007103A3"/>
    <w:rsid w:val="00715757"/>
    <w:rsid w:val="00736699"/>
    <w:rsid w:val="00752BEA"/>
    <w:rsid w:val="00762366"/>
    <w:rsid w:val="007916BC"/>
    <w:rsid w:val="007C0734"/>
    <w:rsid w:val="007D07F6"/>
    <w:rsid w:val="007D6EBE"/>
    <w:rsid w:val="007E7F6D"/>
    <w:rsid w:val="007F442D"/>
    <w:rsid w:val="007F45B0"/>
    <w:rsid w:val="00812E0F"/>
    <w:rsid w:val="0082751F"/>
    <w:rsid w:val="008763B1"/>
    <w:rsid w:val="008769A1"/>
    <w:rsid w:val="00876B01"/>
    <w:rsid w:val="0088700A"/>
    <w:rsid w:val="008B1D80"/>
    <w:rsid w:val="008D4554"/>
    <w:rsid w:val="008D4CFB"/>
    <w:rsid w:val="008D51D2"/>
    <w:rsid w:val="008E4E2D"/>
    <w:rsid w:val="008F37E3"/>
    <w:rsid w:val="0095283C"/>
    <w:rsid w:val="00971EB7"/>
    <w:rsid w:val="0099591F"/>
    <w:rsid w:val="009A0F6F"/>
    <w:rsid w:val="009A3A29"/>
    <w:rsid w:val="009A5014"/>
    <w:rsid w:val="009B34B8"/>
    <w:rsid w:val="009C778B"/>
    <w:rsid w:val="009E1231"/>
    <w:rsid w:val="009F44C1"/>
    <w:rsid w:val="009F4838"/>
    <w:rsid w:val="00A53138"/>
    <w:rsid w:val="00A55121"/>
    <w:rsid w:val="00A90CCC"/>
    <w:rsid w:val="00AB2294"/>
    <w:rsid w:val="00AD0CEC"/>
    <w:rsid w:val="00AD371C"/>
    <w:rsid w:val="00B04002"/>
    <w:rsid w:val="00B16DD3"/>
    <w:rsid w:val="00B46D9F"/>
    <w:rsid w:val="00B84A99"/>
    <w:rsid w:val="00B95A3B"/>
    <w:rsid w:val="00BA4EF3"/>
    <w:rsid w:val="00BB3FD2"/>
    <w:rsid w:val="00BD1B69"/>
    <w:rsid w:val="00BD26F1"/>
    <w:rsid w:val="00BF17B9"/>
    <w:rsid w:val="00C04EA6"/>
    <w:rsid w:val="00C13D03"/>
    <w:rsid w:val="00C176B7"/>
    <w:rsid w:val="00C34436"/>
    <w:rsid w:val="00C37BB3"/>
    <w:rsid w:val="00C42348"/>
    <w:rsid w:val="00C434B4"/>
    <w:rsid w:val="00C45BCD"/>
    <w:rsid w:val="00C60CBF"/>
    <w:rsid w:val="00C62909"/>
    <w:rsid w:val="00C62B18"/>
    <w:rsid w:val="00C706FA"/>
    <w:rsid w:val="00C73561"/>
    <w:rsid w:val="00C754BB"/>
    <w:rsid w:val="00CA1A57"/>
    <w:rsid w:val="00CA394A"/>
    <w:rsid w:val="00CA5F6F"/>
    <w:rsid w:val="00CB14D1"/>
    <w:rsid w:val="00CD576C"/>
    <w:rsid w:val="00CD7ACD"/>
    <w:rsid w:val="00CF4A6C"/>
    <w:rsid w:val="00D02837"/>
    <w:rsid w:val="00D22C85"/>
    <w:rsid w:val="00D42D7D"/>
    <w:rsid w:val="00D572F0"/>
    <w:rsid w:val="00D60814"/>
    <w:rsid w:val="00D676B0"/>
    <w:rsid w:val="00DB2B9A"/>
    <w:rsid w:val="00DD287A"/>
    <w:rsid w:val="00DE48ED"/>
    <w:rsid w:val="00DE48F7"/>
    <w:rsid w:val="00E05043"/>
    <w:rsid w:val="00E111BA"/>
    <w:rsid w:val="00E2409F"/>
    <w:rsid w:val="00E24B9F"/>
    <w:rsid w:val="00E30AD1"/>
    <w:rsid w:val="00E37674"/>
    <w:rsid w:val="00E41664"/>
    <w:rsid w:val="00E429E7"/>
    <w:rsid w:val="00E451B8"/>
    <w:rsid w:val="00E9327F"/>
    <w:rsid w:val="00EA543C"/>
    <w:rsid w:val="00ED296C"/>
    <w:rsid w:val="00ED68E6"/>
    <w:rsid w:val="00F10657"/>
    <w:rsid w:val="00F20B03"/>
    <w:rsid w:val="00F809FD"/>
    <w:rsid w:val="00F8480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61F"/>
  <w15:docId w15:val="{500FD17E-B02E-324E-A9FA-9FBCF26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5F"/>
    <w:rPr>
      <w:sz w:val="24"/>
      <w:szCs w:val="24"/>
    </w:rPr>
  </w:style>
  <w:style w:type="character" w:customStyle="1" w:styleId="button-container">
    <w:name w:val="button-container"/>
    <w:basedOn w:val="DefaultParagraphFont"/>
    <w:rsid w:val="004D32AC"/>
  </w:style>
  <w:style w:type="character" w:styleId="Hyperlink">
    <w:name w:val="Hyperlink"/>
    <w:basedOn w:val="DefaultParagraphFont"/>
    <w:uiPriority w:val="99"/>
    <w:unhideWhenUsed/>
    <w:rsid w:val="00E30AD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6FA"/>
  </w:style>
  <w:style w:type="paragraph" w:styleId="Revision">
    <w:name w:val="Revision"/>
    <w:hidden/>
    <w:uiPriority w:val="99"/>
    <w:semiHidden/>
    <w:rsid w:val="00CF4A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0-A0FF-FF43-8CB7-CADE4A7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dc:subject/>
  <dc:creator>Jonas Dougall</dc:creator>
  <cp:keywords/>
  <dc:description/>
  <cp:lastModifiedBy>Jonas Dougall</cp:lastModifiedBy>
  <cp:revision>3</cp:revision>
  <cp:lastPrinted>2025-03-03T19:06:00Z</cp:lastPrinted>
  <dcterms:created xsi:type="dcterms:W3CDTF">2025-03-19T02:15:00Z</dcterms:created>
  <dcterms:modified xsi:type="dcterms:W3CDTF">2025-03-19T02:53:00Z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