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EC" w:rsidRDefault="001C5F79" w:rsidP="00CF1F7E">
      <w:pPr>
        <w:pStyle w:val="a6"/>
      </w:pPr>
      <w:r>
        <w:rPr>
          <w:rFonts w:hint="eastAsia"/>
        </w:rPr>
        <w:t>中证报价APP服务端升级改造</w:t>
      </w:r>
      <w:r w:rsidR="0020226D">
        <w:rPr>
          <w:rFonts w:hint="eastAsia"/>
        </w:rPr>
        <w:t>总结</w:t>
      </w:r>
    </w:p>
    <w:p w:rsidR="00C40B5A" w:rsidRDefault="00822990" w:rsidP="00C20300">
      <w:pPr>
        <w:pStyle w:val="1"/>
      </w:pPr>
      <w:r>
        <w:rPr>
          <w:rFonts w:hint="eastAsia"/>
        </w:rPr>
        <w:t>框架</w:t>
      </w:r>
    </w:p>
    <w:p w:rsidR="00FE2135" w:rsidRDefault="003119AE" w:rsidP="007D7204">
      <w:pPr>
        <w:ind w:firstLineChars="100" w:firstLine="210"/>
      </w:pPr>
      <w:r>
        <w:rPr>
          <w:rFonts w:hint="eastAsia"/>
        </w:rPr>
        <w:t>框架根据业务场景而定</w:t>
      </w:r>
      <w:r w:rsidR="00C872D2">
        <w:rPr>
          <w:rFonts w:hint="eastAsia"/>
        </w:rPr>
        <w:t>，原有主要场景为业务以及数据透传，</w:t>
      </w:r>
      <w:r w:rsidR="001357AB">
        <w:rPr>
          <w:rFonts w:hint="eastAsia"/>
        </w:rPr>
        <w:t>类似于</w:t>
      </w:r>
      <w:r w:rsidR="00566249">
        <w:rPr>
          <w:rFonts w:hint="eastAsia"/>
        </w:rPr>
        <w:t>一个前置系统，</w:t>
      </w:r>
      <w:r w:rsidR="00F17619">
        <w:rPr>
          <w:rFonts w:hint="eastAsia"/>
        </w:rPr>
        <w:t>前置系统应合理使用</w:t>
      </w:r>
      <w:r w:rsidR="007D7204">
        <w:rPr>
          <w:rFonts w:hint="eastAsia"/>
        </w:rPr>
        <w:t>缓存，一是提高系统的响应速度，二是减少数据库的压力</w:t>
      </w:r>
      <w:r w:rsidR="006A38EB">
        <w:rPr>
          <w:rFonts w:hint="eastAsia"/>
        </w:rPr>
        <w:t>；对访问进行控制，尽量减轻对核心业务的访问压力</w:t>
      </w:r>
      <w:r w:rsidR="00556C5C">
        <w:rPr>
          <w:rFonts w:hint="eastAsia"/>
        </w:rPr>
        <w:t>；数据与页面分离，对开发速度进行提升</w:t>
      </w:r>
      <w:r w:rsidR="007D7204">
        <w:rPr>
          <w:rFonts w:hint="eastAsia"/>
        </w:rPr>
        <w:t>。</w:t>
      </w:r>
    </w:p>
    <w:p w:rsidR="00FE2135" w:rsidRDefault="00FE2135" w:rsidP="00FE2135">
      <w:pPr>
        <w:pStyle w:val="2"/>
      </w:pPr>
      <w:r>
        <w:rPr>
          <w:rFonts w:hint="eastAsia"/>
        </w:rPr>
        <w:t>当前框架</w:t>
      </w:r>
    </w:p>
    <w:p w:rsidR="00547EC8" w:rsidRDefault="00CD3E82" w:rsidP="00A441B7">
      <w:pPr>
        <w:ind w:firstLineChars="100" w:firstLine="210"/>
        <w:rPr>
          <w:rFonts w:hint="eastAsia"/>
        </w:rPr>
      </w:pPr>
      <w:r>
        <w:rPr>
          <w:rFonts w:hint="eastAsia"/>
        </w:rPr>
        <w:t>主体是</w:t>
      </w:r>
      <w:r w:rsidR="00FE2135" w:rsidRPr="00F779CF">
        <w:rPr>
          <w:rFonts w:hint="eastAsia"/>
        </w:rPr>
        <w:t>springmvc+spring</w:t>
      </w:r>
      <w:r w:rsidR="00845F57" w:rsidRPr="00CF258E">
        <w:t>4.3.2</w:t>
      </w:r>
      <w:r w:rsidR="00FE2135" w:rsidRPr="00F779CF">
        <w:t>.RELEASE</w:t>
      </w:r>
      <w:r w:rsidR="00FE2135" w:rsidRPr="00F779CF">
        <w:rPr>
          <w:rFonts w:hint="eastAsia"/>
        </w:rPr>
        <w:t>+mybatis</w:t>
      </w:r>
      <w:r w:rsidR="001F0DDD" w:rsidRPr="00293B90">
        <w:t>3.4.0</w:t>
      </w:r>
      <w:r w:rsidR="00F15555">
        <w:rPr>
          <w:rFonts w:hint="eastAsia"/>
        </w:rPr>
        <w:t>+activemq</w:t>
      </w:r>
      <w:r w:rsidR="0013788E">
        <w:rPr>
          <w:rFonts w:hint="eastAsia"/>
        </w:rPr>
        <w:t>5.10.0</w:t>
      </w:r>
      <w:r>
        <w:rPr>
          <w:rFonts w:hint="eastAsia"/>
        </w:rPr>
        <w:t>；</w:t>
      </w:r>
    </w:p>
    <w:p w:rsidR="00547EC8" w:rsidRDefault="00CD3E82" w:rsidP="00A441B7">
      <w:pPr>
        <w:ind w:firstLineChars="100" w:firstLine="210"/>
        <w:rPr>
          <w:rFonts w:hint="eastAsia"/>
        </w:rPr>
      </w:pPr>
      <w:r>
        <w:rPr>
          <w:rFonts w:hint="eastAsia"/>
        </w:rPr>
        <w:t>数据库使用</w:t>
      </w:r>
      <w:r w:rsidRPr="00F779CF">
        <w:rPr>
          <w:rFonts w:hint="eastAsia"/>
        </w:rPr>
        <w:t>mysql</w:t>
      </w:r>
      <w:r>
        <w:rPr>
          <w:rFonts w:hint="eastAsia"/>
        </w:rPr>
        <w:t>；</w:t>
      </w:r>
    </w:p>
    <w:p w:rsidR="00547EC8" w:rsidRDefault="00CD3E82" w:rsidP="00A441B7">
      <w:pPr>
        <w:ind w:firstLineChars="100" w:firstLine="210"/>
        <w:rPr>
          <w:rFonts w:hint="eastAsia"/>
        </w:rPr>
      </w:pPr>
      <w:r>
        <w:rPr>
          <w:rFonts w:hint="eastAsia"/>
        </w:rPr>
        <w:t>日志实现为</w:t>
      </w:r>
      <w:r w:rsidR="00FE2135" w:rsidRPr="00F779CF">
        <w:rPr>
          <w:rFonts w:hint="eastAsia"/>
        </w:rPr>
        <w:t>日志：</w:t>
      </w:r>
      <w:r w:rsidR="00C15BBB" w:rsidRPr="00A931D7">
        <w:t>slf4j1.7.21</w:t>
      </w:r>
      <w:r w:rsidR="00C15BBB">
        <w:t>+</w:t>
      </w:r>
      <w:r w:rsidR="00C15BBB">
        <w:rPr>
          <w:rFonts w:hint="eastAsia"/>
        </w:rPr>
        <w:t>logback</w:t>
      </w:r>
      <w:r w:rsidR="00C15BBB" w:rsidRPr="00A931D7">
        <w:t>1.1.7</w:t>
      </w:r>
      <w:r>
        <w:rPr>
          <w:rFonts w:hint="eastAsia"/>
        </w:rPr>
        <w:t>；</w:t>
      </w:r>
    </w:p>
    <w:p w:rsidR="00547EC8" w:rsidRDefault="00A441B7" w:rsidP="00A441B7">
      <w:pPr>
        <w:ind w:firstLineChars="100" w:firstLine="210"/>
        <w:rPr>
          <w:rFonts w:hint="eastAsia"/>
        </w:rPr>
      </w:pPr>
      <w:r>
        <w:rPr>
          <w:rFonts w:hint="eastAsia"/>
        </w:rPr>
        <w:t>单元测试使用</w:t>
      </w:r>
      <w:r w:rsidR="00FE2135" w:rsidRPr="00F779CF">
        <w:rPr>
          <w:rFonts w:hint="eastAsia"/>
        </w:rPr>
        <w:t>junit4+spring-test</w:t>
      </w:r>
      <w:r>
        <w:rPr>
          <w:rFonts w:hint="eastAsia"/>
        </w:rPr>
        <w:t>；</w:t>
      </w:r>
    </w:p>
    <w:p w:rsidR="00FE2135" w:rsidRDefault="00927C6E" w:rsidP="00A441B7">
      <w:pPr>
        <w:ind w:firstLineChars="100" w:firstLine="210"/>
      </w:pPr>
      <w:r>
        <w:rPr>
          <w:rFonts w:hint="eastAsia"/>
        </w:rPr>
        <w:t>缓存</w:t>
      </w:r>
      <w:r w:rsidR="00347541">
        <w:rPr>
          <w:rFonts w:hint="eastAsia"/>
        </w:rPr>
        <w:t>jedis 2.8.1</w:t>
      </w:r>
    </w:p>
    <w:p w:rsidR="00814757" w:rsidRPr="00F779CF" w:rsidRDefault="00814757" w:rsidP="00814757">
      <w:pPr>
        <w:ind w:firstLineChars="100" w:firstLine="210"/>
        <w:jc w:val="center"/>
      </w:pPr>
    </w:p>
    <w:p w:rsidR="00BF732D" w:rsidRPr="00BF732D" w:rsidRDefault="00BF732D" w:rsidP="00B72398">
      <w:pPr>
        <w:ind w:firstLineChars="100" w:firstLine="210"/>
      </w:pPr>
    </w:p>
    <w:p w:rsidR="00B66C91" w:rsidRDefault="00930703" w:rsidP="00B66C91">
      <w:pPr>
        <w:pStyle w:val="1"/>
      </w:pPr>
      <w:r>
        <w:rPr>
          <w:rFonts w:hint="eastAsia"/>
        </w:rPr>
        <w:t>改造点</w:t>
      </w:r>
    </w:p>
    <w:p w:rsidR="00B00336" w:rsidRDefault="002776F1" w:rsidP="00C32EE6">
      <w:pPr>
        <w:pStyle w:val="2"/>
        <w:numPr>
          <w:ilvl w:val="0"/>
          <w:numId w:val="11"/>
        </w:numPr>
      </w:pPr>
      <w:r>
        <w:rPr>
          <w:rFonts w:hint="eastAsia"/>
        </w:rPr>
        <w:t>整理pom</w:t>
      </w:r>
    </w:p>
    <w:p w:rsidR="00F15555" w:rsidRDefault="00F642BE" w:rsidP="00F642BE">
      <w:r>
        <w:rPr>
          <w:rFonts w:hint="eastAsia"/>
        </w:rPr>
        <w:t xml:space="preserve">  </w:t>
      </w:r>
      <w:r w:rsidR="00CF258E">
        <w:rPr>
          <w:rFonts w:hint="eastAsia"/>
        </w:rPr>
        <w:t>升级spring版本为</w:t>
      </w:r>
      <w:r w:rsidR="00CF258E" w:rsidRPr="00CF258E">
        <w:t>4.3.2.RELEASE</w:t>
      </w:r>
    </w:p>
    <w:p w:rsidR="00F642BE" w:rsidRDefault="00F642BE" w:rsidP="00F15555">
      <w:pPr>
        <w:ind w:firstLineChars="100" w:firstLine="210"/>
      </w:pPr>
      <w:r>
        <w:rPr>
          <w:rFonts w:hint="eastAsia"/>
        </w:rPr>
        <w:t>添加logback</w:t>
      </w:r>
      <w:r w:rsidR="00E37B94">
        <w:rPr>
          <w:rFonts w:hint="eastAsia"/>
        </w:rPr>
        <w:t>以及转换桥</w:t>
      </w:r>
      <w:r w:rsidR="00A931D7">
        <w:rPr>
          <w:rFonts w:hint="eastAsia"/>
        </w:rPr>
        <w:t>(</w:t>
      </w:r>
      <w:r w:rsidR="00A931D7" w:rsidRPr="00A931D7">
        <w:t>slf4j1.7.21</w:t>
      </w:r>
      <w:r w:rsidR="00A931D7">
        <w:t>+</w:t>
      </w:r>
      <w:r w:rsidR="00A931D7">
        <w:rPr>
          <w:rFonts w:hint="eastAsia"/>
        </w:rPr>
        <w:t>logback</w:t>
      </w:r>
      <w:r w:rsidR="00A931D7" w:rsidRPr="00A931D7">
        <w:t>1.1.7</w:t>
      </w:r>
      <w:r w:rsidR="00A931D7">
        <w:t>)</w:t>
      </w:r>
    </w:p>
    <w:p w:rsidR="00C439B2" w:rsidRDefault="00C439B2" w:rsidP="00F642BE">
      <w:r>
        <w:t xml:space="preserve">  </w:t>
      </w:r>
      <w:r>
        <w:rPr>
          <w:rFonts w:hint="eastAsia"/>
        </w:rPr>
        <w:t>升级 mybatis版本与spring-mybatis</w:t>
      </w:r>
      <w:r w:rsidR="00293B90">
        <w:t>(</w:t>
      </w:r>
      <w:r w:rsidR="00293B90">
        <w:rPr>
          <w:rFonts w:hint="eastAsia"/>
        </w:rPr>
        <w:t>mybatis</w:t>
      </w:r>
      <w:r w:rsidR="00293B90" w:rsidRPr="00293B90">
        <w:t>3.4.0</w:t>
      </w:r>
      <w:r w:rsidR="00293B90">
        <w:t>+</w:t>
      </w:r>
      <w:r w:rsidR="00293B90">
        <w:rPr>
          <w:rFonts w:hint="eastAsia"/>
        </w:rPr>
        <w:t>spring-mybatis</w:t>
      </w:r>
      <w:r w:rsidR="00293B90" w:rsidRPr="00293B90">
        <w:t>1.3.0</w:t>
      </w:r>
      <w:r w:rsidR="00293B90">
        <w:t>)</w:t>
      </w:r>
    </w:p>
    <w:p w:rsidR="00F642BE" w:rsidRDefault="00F642BE" w:rsidP="00F642BE">
      <w:r>
        <w:t xml:space="preserve">  </w:t>
      </w:r>
      <w:r>
        <w:rPr>
          <w:rFonts w:hint="eastAsia"/>
        </w:rPr>
        <w:t>完善httpclient</w:t>
      </w:r>
      <w:r>
        <w:t>(</w:t>
      </w:r>
      <w:r>
        <w:rPr>
          <w:rFonts w:hint="eastAsia"/>
        </w:rPr>
        <w:t>写全</w:t>
      </w:r>
      <w:r>
        <w:t>)</w:t>
      </w:r>
      <w:r w:rsidR="001B0CFD">
        <w:t>(</w:t>
      </w:r>
      <w:r w:rsidR="001B0CFD">
        <w:rPr>
          <w:rFonts w:hint="eastAsia"/>
        </w:rPr>
        <w:t>httpclient</w:t>
      </w:r>
      <w:r w:rsidR="001B0CFD" w:rsidRPr="001B0CFD">
        <w:t>4.5.2</w:t>
      </w:r>
      <w:r w:rsidR="001B0CFD">
        <w:t xml:space="preserve"> + </w:t>
      </w:r>
      <w:r w:rsidR="001B0CFD" w:rsidRPr="001B0CFD">
        <w:t>httpcore</w:t>
      </w:r>
      <w:r w:rsidR="001B0CFD">
        <w:t xml:space="preserve"> </w:t>
      </w:r>
      <w:r w:rsidR="001B0CFD" w:rsidRPr="001B0CFD">
        <w:t>4.4.5</w:t>
      </w:r>
      <w:r w:rsidR="001B0CFD">
        <w:t>)</w:t>
      </w:r>
    </w:p>
    <w:p w:rsidR="00E37B94" w:rsidRDefault="00E37B94" w:rsidP="00F642BE">
      <w:r>
        <w:lastRenderedPageBreak/>
        <w:t xml:space="preserve">  </w:t>
      </w:r>
      <w:r w:rsidR="009E5D7D">
        <w:rPr>
          <w:rFonts w:hint="eastAsia"/>
        </w:rPr>
        <w:t>剔除无效的log4j包</w:t>
      </w:r>
      <w:r w:rsidR="00EF7384">
        <w:rPr>
          <w:rFonts w:hint="eastAsia"/>
        </w:rPr>
        <w:t>(主要是极光推送中不同版本以及重复引用)</w:t>
      </w:r>
    </w:p>
    <w:p w:rsidR="00A05973" w:rsidRDefault="009B7650" w:rsidP="009E41F9">
      <w:pPr>
        <w:ind w:left="630" w:hangingChars="300" w:hanging="630"/>
      </w:pPr>
      <w:r>
        <w:rPr>
          <w:rFonts w:hint="eastAsia"/>
        </w:rPr>
        <w:t xml:space="preserve">  </w:t>
      </w:r>
      <w:r w:rsidR="00543C50">
        <w:rPr>
          <w:rFonts w:hint="eastAsia"/>
        </w:rPr>
        <w:t>将</w:t>
      </w:r>
      <w:r w:rsidR="002C51D2">
        <w:rPr>
          <w:rFonts w:hint="eastAsia"/>
        </w:rPr>
        <w:t>active</w:t>
      </w:r>
      <w:r w:rsidR="00543C50">
        <w:rPr>
          <w:rFonts w:hint="eastAsia"/>
        </w:rPr>
        <w:t>mq-all包拆解(</w:t>
      </w:r>
      <w:r w:rsidR="00EF7384">
        <w:rPr>
          <w:rFonts w:hint="eastAsia"/>
        </w:rPr>
        <w:t>自带slf4j的实现，</w:t>
      </w:r>
      <w:r w:rsidR="00543C50">
        <w:rPr>
          <w:rFonts w:hint="eastAsia"/>
        </w:rPr>
        <w:t>与logback冲突)</w:t>
      </w:r>
      <w:r w:rsidR="006A71AE">
        <w:rPr>
          <w:rFonts w:hint="eastAsia"/>
        </w:rPr>
        <w:t>，</w:t>
      </w:r>
    </w:p>
    <w:p w:rsidR="009B7650" w:rsidRDefault="006A71AE" w:rsidP="00A05973">
      <w:pPr>
        <w:ind w:leftChars="300" w:left="630" w:firstLineChars="300" w:firstLine="630"/>
      </w:pPr>
      <w:r>
        <w:rPr>
          <w:rFonts w:hint="eastAsia"/>
        </w:rPr>
        <w:t>使用</w:t>
      </w:r>
      <w:r w:rsidRPr="006A71AE">
        <w:t>activemq-core</w:t>
      </w:r>
      <w:r>
        <w:rPr>
          <w:rFonts w:hint="eastAsia"/>
        </w:rPr>
        <w:t>（5.7.0）+</w:t>
      </w:r>
      <w:r w:rsidRPr="006A71AE">
        <w:t>spring-jms</w:t>
      </w:r>
      <w:r>
        <w:rPr>
          <w:rFonts w:hint="eastAsia"/>
        </w:rPr>
        <w:t>+</w:t>
      </w:r>
      <w:r w:rsidRPr="006A71AE">
        <w:t>activemq-spring</w:t>
      </w:r>
      <w:r w:rsidR="009E41F9">
        <w:rPr>
          <w:rFonts w:hint="eastAsia"/>
        </w:rPr>
        <w:t>（5.10.0）</w:t>
      </w:r>
      <w:r>
        <w:rPr>
          <w:rFonts w:hint="eastAsia"/>
        </w:rPr>
        <w:t>进行替换</w:t>
      </w:r>
    </w:p>
    <w:p w:rsidR="00F642BE" w:rsidRDefault="00F642BE" w:rsidP="00F642BE">
      <w:r>
        <w:t xml:space="preserve">  </w:t>
      </w:r>
      <w:r>
        <w:rPr>
          <w:rFonts w:hint="eastAsia"/>
        </w:rPr>
        <w:t>添加版本打包</w:t>
      </w:r>
    </w:p>
    <w:p w:rsidR="00366DE2" w:rsidRDefault="006F7EAA" w:rsidP="00F642BE">
      <w:r>
        <w:rPr>
          <w:rFonts w:hint="eastAsia"/>
        </w:rPr>
        <w:t xml:space="preserve">  添加不同环境打包local/test/prod</w:t>
      </w:r>
    </w:p>
    <w:p w:rsidR="004B4B6D" w:rsidRDefault="004B4B6D" w:rsidP="004B4B6D">
      <w:pPr>
        <w:pStyle w:val="2"/>
      </w:pPr>
      <w:r>
        <w:rPr>
          <w:rFonts w:hint="eastAsia"/>
        </w:rPr>
        <w:t>接入mq</w:t>
      </w:r>
    </w:p>
    <w:p w:rsidR="00BC329E" w:rsidRDefault="007E4C2A" w:rsidP="003F62CC">
      <w:pPr>
        <w:ind w:firstLineChars="100" w:firstLine="210"/>
      </w:pPr>
      <w:r>
        <w:rPr>
          <w:rFonts w:hint="eastAsia"/>
        </w:rPr>
        <w:t>activemq</w:t>
      </w:r>
      <w:r w:rsidR="0048492C">
        <w:rPr>
          <w:rFonts w:hint="eastAsia"/>
        </w:rPr>
        <w:t xml:space="preserve"> </w:t>
      </w:r>
      <w:r>
        <w:rPr>
          <w:rFonts w:hint="eastAsia"/>
        </w:rPr>
        <w:t>all包的拆解</w:t>
      </w:r>
      <w:r w:rsidR="0048492C">
        <w:rPr>
          <w:rFonts w:hint="eastAsia"/>
        </w:rPr>
        <w:t>，</w:t>
      </w:r>
      <w:r w:rsidR="00BC329E" w:rsidRPr="00BC329E">
        <w:t>修改成spring</w:t>
      </w:r>
      <w:r w:rsidR="00BC329E">
        <w:rPr>
          <w:rFonts w:hint="eastAsia"/>
        </w:rPr>
        <w:t>的</w:t>
      </w:r>
      <w:r w:rsidR="000373E8">
        <w:rPr>
          <w:rFonts w:hint="eastAsia"/>
        </w:rPr>
        <w:t>jms，便于扩展</w:t>
      </w:r>
    </w:p>
    <w:p w:rsidR="00681EC1" w:rsidRPr="00681EC1" w:rsidRDefault="00681EC1" w:rsidP="005B2904">
      <w:pPr>
        <w:ind w:firstLineChars="100" w:firstLine="210"/>
      </w:pPr>
      <w:r>
        <w:rPr>
          <w:rFonts w:hint="eastAsia"/>
        </w:rPr>
        <w:t>封装成基础服务</w:t>
      </w:r>
      <w:r w:rsidR="00362116">
        <w:rPr>
          <w:rFonts w:hint="eastAsia"/>
        </w:rPr>
        <w:t>(写父类抽象类，公共方法，子类继承并实现父类的抽象方法)</w:t>
      </w:r>
    </w:p>
    <w:p w:rsidR="00155731" w:rsidRDefault="00155731" w:rsidP="00155731">
      <w:pPr>
        <w:pStyle w:val="2"/>
      </w:pPr>
      <w:r>
        <w:rPr>
          <w:rFonts w:hint="eastAsia"/>
        </w:rPr>
        <w:t>切换log框架</w:t>
      </w:r>
    </w:p>
    <w:p w:rsidR="00BA752B" w:rsidRDefault="00BA752B" w:rsidP="00BA752B">
      <w:r>
        <w:rPr>
          <w:rFonts w:hint="eastAsia"/>
        </w:rPr>
        <w:t xml:space="preserve">  引入logback包</w:t>
      </w:r>
    </w:p>
    <w:p w:rsidR="00BA752B" w:rsidRDefault="00BA752B" w:rsidP="00BA752B">
      <w:r>
        <w:rPr>
          <w:rFonts w:hint="eastAsia"/>
        </w:rPr>
        <w:t xml:space="preserve">  定义logback</w:t>
      </w:r>
      <w:r>
        <w:t>.xml</w:t>
      </w:r>
    </w:p>
    <w:p w:rsidR="00BA752B" w:rsidRDefault="00BA752B" w:rsidP="00BA752B">
      <w:r>
        <w:t xml:space="preserve">  </w:t>
      </w:r>
      <w:r>
        <w:rPr>
          <w:rFonts w:hint="eastAsia"/>
        </w:rPr>
        <w:t>分目录、级别输出:报价请求接收 本地请求响应</w:t>
      </w:r>
      <w:r w:rsidR="00DD06F6">
        <w:rPr>
          <w:rFonts w:hint="eastAsia"/>
        </w:rPr>
        <w:t xml:space="preserve"> 全部log</w:t>
      </w:r>
    </w:p>
    <w:p w:rsidR="00AE1B1C" w:rsidRDefault="00AE1B1C" w:rsidP="00BA752B">
      <w:r>
        <w:rPr>
          <w:rFonts w:hint="eastAsia"/>
        </w:rPr>
        <w:t xml:space="preserve">  整理所有的输出，尤其是直接</w:t>
      </w:r>
      <w:r w:rsidRPr="00AE1B1C">
        <w:t>System.out.println</w:t>
      </w:r>
    </w:p>
    <w:p w:rsidR="009A6AA4" w:rsidRDefault="009A6AA4" w:rsidP="009A6AA4">
      <w:pPr>
        <w:ind w:firstLineChars="100" w:firstLine="210"/>
      </w:pPr>
      <w:r>
        <w:rPr>
          <w:rFonts w:hint="eastAsia"/>
        </w:rPr>
        <w:t>冗余调试log</w:t>
      </w:r>
    </w:p>
    <w:p w:rsidR="004915D7" w:rsidRDefault="004915D7" w:rsidP="004915D7">
      <w:pPr>
        <w:pStyle w:val="2"/>
      </w:pPr>
      <w:r>
        <w:t>H</w:t>
      </w:r>
      <w:r>
        <w:rPr>
          <w:rFonts w:hint="eastAsia"/>
        </w:rPr>
        <w:t>ttpclient切换连接池</w:t>
      </w:r>
    </w:p>
    <w:p w:rsidR="008F1196" w:rsidRDefault="008F1196" w:rsidP="008F1196">
      <w:pPr>
        <w:ind w:left="420"/>
      </w:pPr>
      <w:r>
        <w:rPr>
          <w:rFonts w:hint="eastAsia"/>
        </w:rPr>
        <w:t>切换连接池</w:t>
      </w:r>
      <w:r w:rsidR="006179F9">
        <w:rPr>
          <w:rFonts w:hint="eastAsia"/>
        </w:rPr>
        <w:t>（使用类已经引入，</w:t>
      </w:r>
      <w:r w:rsidR="006668CB">
        <w:rPr>
          <w:rFonts w:hint="eastAsia"/>
        </w:rPr>
        <w:t>需要</w:t>
      </w:r>
      <w:r w:rsidR="006179F9">
        <w:rPr>
          <w:rFonts w:hint="eastAsia"/>
        </w:rPr>
        <w:t>接入测试一下）</w:t>
      </w:r>
    </w:p>
    <w:p w:rsidR="008F1196" w:rsidRDefault="008F1196" w:rsidP="008F1196">
      <w:pPr>
        <w:ind w:left="420"/>
      </w:pPr>
      <w:r>
        <w:rPr>
          <w:rFonts w:hint="eastAsia"/>
        </w:rPr>
        <w:t>统计响应请求log</w:t>
      </w:r>
    </w:p>
    <w:p w:rsidR="00CA3C2F" w:rsidRDefault="00CA3C2F" w:rsidP="008F1196">
      <w:pPr>
        <w:ind w:left="420"/>
      </w:pPr>
      <w:r>
        <w:rPr>
          <w:rFonts w:hint="eastAsia"/>
        </w:rPr>
        <w:t>请求响应优化方案</w:t>
      </w:r>
      <w:r w:rsidR="0033674A">
        <w:rPr>
          <w:rFonts w:hint="eastAsia"/>
        </w:rPr>
        <w:t>（封装）</w:t>
      </w:r>
    </w:p>
    <w:p w:rsidR="004D230D" w:rsidRDefault="004D230D" w:rsidP="008F1196">
      <w:pPr>
        <w:ind w:left="420"/>
      </w:pPr>
      <w:r>
        <w:rPr>
          <w:rFonts w:hint="eastAsia"/>
        </w:rPr>
        <w:lastRenderedPageBreak/>
        <w:t>请求头、请求参数、响应结果封装,力图优化接口开发成本</w:t>
      </w:r>
    </w:p>
    <w:p w:rsidR="00330A68" w:rsidRPr="004D230D" w:rsidRDefault="00330A68" w:rsidP="008F1196">
      <w:pPr>
        <w:ind w:left="420"/>
      </w:pPr>
      <w:r>
        <w:rPr>
          <w:rFonts w:hint="eastAsia"/>
        </w:rPr>
        <w:t>封装成service，减小每次请求需要new对象的成本</w:t>
      </w:r>
      <w:r w:rsidR="005A1372">
        <w:rPr>
          <w:rFonts w:hint="eastAsia"/>
        </w:rPr>
        <w:t>（</w:t>
      </w:r>
      <w:r w:rsidR="00286041">
        <w:rPr>
          <w:rFonts w:hint="eastAsia"/>
        </w:rPr>
        <w:t>先写成静态实现，</w:t>
      </w:r>
      <w:r w:rsidR="008233FB">
        <w:rPr>
          <w:rFonts w:hint="eastAsia"/>
        </w:rPr>
        <w:t>最后再改</w:t>
      </w:r>
      <w:r w:rsidR="00286041">
        <w:rPr>
          <w:rFonts w:hint="eastAsia"/>
        </w:rPr>
        <w:t>service</w:t>
      </w:r>
      <w:r w:rsidR="005A1372">
        <w:rPr>
          <w:rFonts w:hint="eastAsia"/>
        </w:rPr>
        <w:t>）</w:t>
      </w:r>
    </w:p>
    <w:p w:rsidR="007408E5" w:rsidRDefault="007408E5" w:rsidP="004C42D9">
      <w:pPr>
        <w:pStyle w:val="2"/>
      </w:pPr>
      <w:r>
        <w:rPr>
          <w:rFonts w:hint="eastAsia"/>
        </w:rPr>
        <w:t>基础类封装</w:t>
      </w:r>
      <w:r w:rsidR="00FD4302">
        <w:rPr>
          <w:rFonts w:hint="eastAsia"/>
        </w:rPr>
        <w:t>与改造</w:t>
      </w:r>
    </w:p>
    <w:p w:rsidR="0038132E" w:rsidRDefault="00A146E3" w:rsidP="00A146E3">
      <w:pPr>
        <w:ind w:left="420"/>
      </w:pPr>
      <w:r>
        <w:rPr>
          <w:rFonts w:hint="eastAsia"/>
        </w:rPr>
        <w:t>基础service中</w:t>
      </w:r>
      <w:r w:rsidR="00B61B89">
        <w:rPr>
          <w:rFonts w:hint="eastAsia"/>
        </w:rPr>
        <w:t xml:space="preserve">，  </w:t>
      </w:r>
    </w:p>
    <w:p w:rsidR="00A146E3" w:rsidRDefault="00A146E3" w:rsidP="0038132E">
      <w:pPr>
        <w:ind w:left="420" w:firstLine="420"/>
      </w:pPr>
      <w:r>
        <w:rPr>
          <w:rFonts w:hint="eastAsia"/>
        </w:rPr>
        <w:t>抽取改造公共方法</w:t>
      </w:r>
      <w:r w:rsidR="00164494">
        <w:rPr>
          <w:rFonts w:hint="eastAsia"/>
        </w:rPr>
        <w:t xml:space="preserve">  转化json</w:t>
      </w:r>
      <w:r w:rsidR="0038132E">
        <w:rPr>
          <w:rFonts w:hint="eastAsia"/>
        </w:rPr>
        <w:t>，组装公共响应报文</w:t>
      </w:r>
      <w:r w:rsidR="00164494">
        <w:rPr>
          <w:rFonts w:hint="eastAsia"/>
        </w:rPr>
        <w:t>等</w:t>
      </w:r>
    </w:p>
    <w:p w:rsidR="004F4BAD" w:rsidRDefault="00816E75" w:rsidP="006B44A7">
      <w:pPr>
        <w:ind w:leftChars="200" w:left="630" w:hangingChars="100" w:hanging="210"/>
      </w:pPr>
      <w:r>
        <w:rPr>
          <w:rFonts w:hint="eastAsia"/>
        </w:rPr>
        <w:t>添加BaseAction</w:t>
      </w:r>
      <w:r w:rsidR="00B61B89">
        <w:rPr>
          <w:rFonts w:hint="eastAsia"/>
        </w:rPr>
        <w:t>，</w:t>
      </w:r>
      <w:r>
        <w:t xml:space="preserve"> </w:t>
      </w:r>
    </w:p>
    <w:p w:rsidR="004F4BAD" w:rsidRDefault="00816E75" w:rsidP="004F4BAD">
      <w:pPr>
        <w:ind w:leftChars="300" w:left="630" w:firstLineChars="100" w:firstLine="210"/>
      </w:pPr>
      <w:r>
        <w:rPr>
          <w:rFonts w:hint="eastAsia"/>
        </w:rPr>
        <w:t>改造，抽取公共方法</w:t>
      </w:r>
      <w:r w:rsidR="00F011D0">
        <w:rPr>
          <w:rFonts w:hint="eastAsia"/>
        </w:rPr>
        <w:t>(公共参数的封装)</w:t>
      </w:r>
      <w:r w:rsidR="00164494">
        <w:t xml:space="preserve"> </w:t>
      </w:r>
    </w:p>
    <w:p w:rsidR="00507389" w:rsidRDefault="00164494" w:rsidP="004F4BAD">
      <w:pPr>
        <w:ind w:leftChars="300" w:left="630" w:firstLineChars="100" w:firstLine="210"/>
      </w:pPr>
      <w:r>
        <w:rPr>
          <w:rFonts w:hint="eastAsia"/>
        </w:rPr>
        <w:t>转化json</w:t>
      </w:r>
      <w:r w:rsidR="00185F99">
        <w:t xml:space="preserve"> </w:t>
      </w:r>
      <w:r w:rsidR="00185F99">
        <w:rPr>
          <w:rFonts w:hint="eastAsia"/>
        </w:rPr>
        <w:t>异常处理</w:t>
      </w:r>
      <w:r w:rsidR="00A96496">
        <w:rPr>
          <w:rFonts w:hint="eastAsia"/>
        </w:rPr>
        <w:t>（先不改）</w:t>
      </w:r>
      <w:r w:rsidR="00185F99">
        <w:rPr>
          <w:rFonts w:hint="eastAsia"/>
        </w:rPr>
        <w:t>，session判断</w:t>
      </w:r>
      <w:r w:rsidR="0041599F">
        <w:rPr>
          <w:rFonts w:hint="eastAsia"/>
        </w:rPr>
        <w:t>，请求参数封装</w:t>
      </w:r>
      <w:r>
        <w:rPr>
          <w:rFonts w:hint="eastAsia"/>
        </w:rPr>
        <w:t>等</w:t>
      </w:r>
    </w:p>
    <w:p w:rsidR="00507389" w:rsidRDefault="00507389" w:rsidP="00CE4BFA">
      <w:pPr>
        <w:pStyle w:val="2"/>
      </w:pPr>
      <w:r>
        <w:rPr>
          <w:rFonts w:hint="eastAsia"/>
        </w:rPr>
        <w:t>请求头user-agent</w:t>
      </w:r>
      <w:r w:rsidR="00C73981">
        <w:rPr>
          <w:rFonts w:hint="eastAsia"/>
        </w:rPr>
        <w:t>与di验证</w:t>
      </w:r>
    </w:p>
    <w:p w:rsidR="00DF3D86" w:rsidRDefault="00DF3D86" w:rsidP="00DF3D86">
      <w:pPr>
        <w:ind w:left="420"/>
      </w:pPr>
      <w:r>
        <w:rPr>
          <w:rFonts w:hint="eastAsia"/>
        </w:rPr>
        <w:t>公共包头描述：</w:t>
      </w:r>
    </w:p>
    <w:p w:rsidR="00DF3D86" w:rsidRDefault="00DF3D86" w:rsidP="00DF3D86">
      <w:pPr>
        <w:ind w:left="420"/>
      </w:pPr>
      <w:r>
        <w:rPr>
          <w:rFonts w:hint="eastAsia"/>
        </w:rPr>
        <w:t>手机操作系统</w:t>
      </w:r>
      <w:r>
        <w:t>_版本/客户端名称_平台_pad(orPhone)_客户端版本号/手机型号</w:t>
      </w:r>
    </w:p>
    <w:p w:rsidR="00DF3D86" w:rsidRDefault="00DF3D86" w:rsidP="00DF3D86">
      <w:pPr>
        <w:ind w:left="420"/>
      </w:pPr>
      <w:r>
        <w:t>user-agent=Android_4.0/TDRMPC_Pad(orPhone)_clientVersion/LG778;</w:t>
      </w:r>
    </w:p>
    <w:p w:rsidR="00766BF5" w:rsidRDefault="00DF3D86" w:rsidP="00766BF5">
      <w:pPr>
        <w:ind w:left="420"/>
      </w:pPr>
      <w:r>
        <w:rPr>
          <w:rFonts w:hint="eastAsia"/>
        </w:rPr>
        <w:t>举例如下：</w:t>
      </w:r>
    </w:p>
    <w:p w:rsidR="00766BF5" w:rsidRDefault="00766BF5" w:rsidP="00766BF5">
      <w:pPr>
        <w:ind w:left="420"/>
      </w:pPr>
      <w:r>
        <w:t>User-Agent</w:t>
      </w:r>
    </w:p>
    <w:p w:rsidR="00766BF5" w:rsidRDefault="00766BF5" w:rsidP="00766BF5">
      <w:pPr>
        <w:ind w:left="420"/>
      </w:pPr>
      <w:r>
        <w:t>Android_4.4.2/OTCTOP_Phone_0.0.0.1/HUAWEI P7-L09</w:t>
      </w:r>
    </w:p>
    <w:p w:rsidR="00766BF5" w:rsidRDefault="00766BF5" w:rsidP="00766BF5">
      <w:pPr>
        <w:ind w:left="420"/>
      </w:pPr>
      <w:r>
        <w:t>di</w:t>
      </w:r>
    </w:p>
    <w:p w:rsidR="00766BF5" w:rsidRDefault="00766BF5" w:rsidP="00766BF5">
      <w:pPr>
        <w:ind w:left="420"/>
      </w:pPr>
      <w:r>
        <w:t>f8:01:13:fe:22:18/F8:01:13:FE:0F:58/ARMv7 Processor rev 1 (v7l)/ffffffff-8812-a3b3-d8f9-a2420033c587/1080</w:t>
      </w:r>
    </w:p>
    <w:p w:rsidR="002A0C9F" w:rsidRDefault="002A0C9F" w:rsidP="00064AE0">
      <w:pPr>
        <w:ind w:left="420"/>
      </w:pPr>
    </w:p>
    <w:p w:rsidR="00064AE0" w:rsidRDefault="00064AE0" w:rsidP="00064AE0">
      <w:pPr>
        <w:ind w:left="420"/>
      </w:pPr>
      <w:r>
        <w:rPr>
          <w:rFonts w:hint="eastAsia"/>
        </w:rPr>
        <w:t>请求规则</w:t>
      </w:r>
      <w:r w:rsidR="00A146AE">
        <w:rPr>
          <w:rFonts w:hint="eastAsia"/>
        </w:rPr>
        <w:t>（已经引入，没有配置）</w:t>
      </w:r>
    </w:p>
    <w:p w:rsidR="00064AE0" w:rsidRDefault="00064AE0" w:rsidP="00064AE0">
      <w:pPr>
        <w:ind w:left="420"/>
      </w:pPr>
      <w:r>
        <w:rPr>
          <w:rFonts w:hint="eastAsia"/>
        </w:rPr>
        <w:lastRenderedPageBreak/>
        <w:t>拦截器验证(可配置)</w:t>
      </w:r>
    </w:p>
    <w:p w:rsidR="00BA1C36" w:rsidRDefault="00C15E92" w:rsidP="00064AE0">
      <w:pPr>
        <w:ind w:left="420"/>
      </w:pPr>
      <w:r>
        <w:rPr>
          <w:rFonts w:hint="eastAsia"/>
        </w:rPr>
        <w:t>改造控制层</w:t>
      </w:r>
      <w:r w:rsidR="00F80594">
        <w:rPr>
          <w:rFonts w:hint="eastAsia"/>
        </w:rPr>
        <w:t>（默认是拦截还是不拦截，衡量一下修改的个数</w:t>
      </w:r>
      <w:r w:rsidR="000C3BF1">
        <w:rPr>
          <w:rFonts w:hint="eastAsia"/>
        </w:rPr>
        <w:t>，前端接口与后台管理不同</w:t>
      </w:r>
      <w:r w:rsidR="00F80594">
        <w:rPr>
          <w:rFonts w:hint="eastAsia"/>
        </w:rPr>
        <w:t>）</w:t>
      </w:r>
    </w:p>
    <w:p w:rsidR="00C35BB1" w:rsidRDefault="00C35BB1" w:rsidP="00064AE0">
      <w:pPr>
        <w:ind w:left="420"/>
      </w:pPr>
      <w:r>
        <w:rPr>
          <w:rFonts w:hint="eastAsia"/>
        </w:rPr>
        <w:t>添加拦截器到spring-mvc</w:t>
      </w:r>
      <w:r>
        <w:t>.xml</w:t>
      </w:r>
      <w:r>
        <w:rPr>
          <w:rFonts w:hint="eastAsia"/>
        </w:rPr>
        <w:t>中</w:t>
      </w:r>
    </w:p>
    <w:p w:rsidR="004C7537" w:rsidRDefault="00697190" w:rsidP="00A913BB">
      <w:pPr>
        <w:pStyle w:val="2"/>
      </w:pPr>
      <w:r>
        <w:rPr>
          <w:rFonts w:hint="eastAsia"/>
        </w:rPr>
        <w:t>redis</w:t>
      </w:r>
      <w:r w:rsidR="00A913BB">
        <w:rPr>
          <w:rFonts w:hint="eastAsia"/>
        </w:rPr>
        <w:t>接入</w:t>
      </w:r>
    </w:p>
    <w:p w:rsidR="00581069" w:rsidRDefault="004F0182" w:rsidP="002C5ABC">
      <w:pPr>
        <w:ind w:left="420"/>
      </w:pPr>
      <w:r>
        <w:rPr>
          <w:rFonts w:hint="eastAsia"/>
        </w:rPr>
        <w:t>封装</w:t>
      </w:r>
      <w:r w:rsidR="002C5ABC">
        <w:rPr>
          <w:rFonts w:hint="eastAsia"/>
        </w:rPr>
        <w:t>redis</w:t>
      </w:r>
      <w:r w:rsidR="00434015">
        <w:rPr>
          <w:rFonts w:hint="eastAsia"/>
        </w:rPr>
        <w:t>的基础类</w:t>
      </w:r>
      <w:r w:rsidR="00434015">
        <w:t xml:space="preserve"> </w:t>
      </w:r>
    </w:p>
    <w:p w:rsidR="00655D68" w:rsidRDefault="00655D68" w:rsidP="004F0182">
      <w:pPr>
        <w:ind w:left="420"/>
      </w:pPr>
      <w:r>
        <w:rPr>
          <w:rFonts w:hint="eastAsia"/>
        </w:rPr>
        <w:t>测试类中测试</w:t>
      </w:r>
    </w:p>
    <w:p w:rsidR="00E774B3" w:rsidRDefault="00E774B3" w:rsidP="00E774B3">
      <w:pPr>
        <w:pStyle w:val="2"/>
      </w:pPr>
      <w:r>
        <w:rPr>
          <w:rFonts w:hint="eastAsia"/>
        </w:rPr>
        <w:t>异常封装</w:t>
      </w:r>
    </w:p>
    <w:p w:rsidR="00634DC3" w:rsidRDefault="00634DC3" w:rsidP="00634DC3">
      <w:pPr>
        <w:ind w:left="420"/>
      </w:pPr>
      <w:r>
        <w:rPr>
          <w:rFonts w:hint="eastAsia"/>
        </w:rPr>
        <w:t>封装码封装成配置文件</w:t>
      </w:r>
    </w:p>
    <w:p w:rsidR="00634DC3" w:rsidRDefault="00634DC3" w:rsidP="00634DC3">
      <w:pPr>
        <w:ind w:left="420"/>
      </w:pPr>
      <w:r>
        <w:rPr>
          <w:rFonts w:hint="eastAsia"/>
        </w:rPr>
        <w:t>异常码读入工具类</w:t>
      </w:r>
      <w:r w:rsidR="00A431BB">
        <w:rPr>
          <w:rFonts w:hint="eastAsia"/>
        </w:rPr>
        <w:t>(单例模式)</w:t>
      </w:r>
      <w:r w:rsidR="002D76C7">
        <w:rPr>
          <w:rFonts w:hint="eastAsia"/>
        </w:rPr>
        <w:t xml:space="preserve">  </w:t>
      </w:r>
      <w:r w:rsidR="0075547C">
        <w:rPr>
          <w:rFonts w:hint="eastAsia"/>
        </w:rPr>
        <w:t>文件</w:t>
      </w:r>
      <w:r w:rsidR="0075547C">
        <w:t>—</w:t>
      </w:r>
      <w:r w:rsidR="0075547C">
        <w:rPr>
          <w:rFonts w:hint="eastAsia"/>
        </w:rPr>
        <w:t>&gt;内存</w:t>
      </w:r>
      <w:r w:rsidR="00DB27AB">
        <w:rPr>
          <w:rFonts w:hint="eastAsia"/>
        </w:rPr>
        <w:t>(类map)</w:t>
      </w:r>
      <w:r w:rsidR="0075547C">
        <w:t>—</w:t>
      </w:r>
      <w:r w:rsidR="0075547C">
        <w:rPr>
          <w:rFonts w:hint="eastAsia"/>
        </w:rPr>
        <w:t>&gt;</w:t>
      </w:r>
      <w:r w:rsidR="002D76C7">
        <w:rPr>
          <w:rFonts w:hint="eastAsia"/>
        </w:rPr>
        <w:t>使用</w:t>
      </w:r>
    </w:p>
    <w:p w:rsidR="00634DC3" w:rsidRDefault="00634DC3" w:rsidP="00634DC3">
      <w:pPr>
        <w:ind w:left="420"/>
      </w:pPr>
      <w:r>
        <w:rPr>
          <w:rFonts w:hint="eastAsia"/>
        </w:rPr>
        <w:t>异常码过滤与转译</w:t>
      </w:r>
      <w:r w:rsidR="00A431BB">
        <w:rPr>
          <w:rFonts w:hint="eastAsia"/>
        </w:rPr>
        <w:t xml:space="preserve"> 工具类中</w:t>
      </w:r>
      <w:r w:rsidR="008764BD">
        <w:rPr>
          <w:rFonts w:hint="eastAsia"/>
        </w:rPr>
        <w:t>实现方法</w:t>
      </w:r>
    </w:p>
    <w:p w:rsidR="00AE1B1C" w:rsidRDefault="000261CD" w:rsidP="00A25274">
      <w:pPr>
        <w:ind w:firstLine="420"/>
      </w:pPr>
      <w:r>
        <w:rPr>
          <w:rFonts w:hint="eastAsia"/>
        </w:rPr>
        <w:t>引入到控制层以及异常输出</w:t>
      </w:r>
    </w:p>
    <w:p w:rsidR="001C1A79" w:rsidRDefault="001C1A79" w:rsidP="001C1A79">
      <w:pPr>
        <w:pStyle w:val="2"/>
      </w:pPr>
      <w:r>
        <w:t>M</w:t>
      </w:r>
      <w:r w:rsidR="00D75739">
        <w:rPr>
          <w:rFonts w:hint="eastAsia"/>
        </w:rPr>
        <w:t>YSQL</w:t>
      </w:r>
      <w:r>
        <w:rPr>
          <w:rFonts w:hint="eastAsia"/>
        </w:rPr>
        <w:t>文件资源化</w:t>
      </w:r>
    </w:p>
    <w:p w:rsidR="0096761A" w:rsidRDefault="0096761A" w:rsidP="0096761A">
      <w:pPr>
        <w:ind w:left="420"/>
      </w:pPr>
      <w:r>
        <w:rPr>
          <w:rFonts w:hint="eastAsia"/>
        </w:rPr>
        <w:t>将mapper文件配置到资源目录</w:t>
      </w:r>
    </w:p>
    <w:p w:rsidR="00AF6D7E" w:rsidRPr="00AF6D7E" w:rsidRDefault="00AF6D7E" w:rsidP="0096761A">
      <w:pPr>
        <w:ind w:left="420"/>
      </w:pPr>
      <w:r>
        <w:rPr>
          <w:rFonts w:hint="eastAsia"/>
        </w:rPr>
        <w:t>查看sql以及优化</w:t>
      </w:r>
    </w:p>
    <w:p w:rsidR="00BC112F" w:rsidRPr="00202B8B" w:rsidRDefault="00BC112F" w:rsidP="00BC112F">
      <w:pPr>
        <w:pStyle w:val="2"/>
      </w:pPr>
      <w:r>
        <w:rPr>
          <w:rFonts w:hint="eastAsia"/>
        </w:rPr>
        <w:t>定时器优化</w:t>
      </w:r>
    </w:p>
    <w:p w:rsidR="00223A23" w:rsidRDefault="00223A23" w:rsidP="00223A23">
      <w:pPr>
        <w:ind w:left="420"/>
      </w:pPr>
      <w:r>
        <w:rPr>
          <w:rFonts w:hint="eastAsia"/>
        </w:rPr>
        <w:t>引入spring的线程池管理包spring-</w:t>
      </w:r>
      <w:r w:rsidR="0043786E">
        <w:rPr>
          <w:rFonts w:hint="eastAsia"/>
        </w:rPr>
        <w:t>task</w:t>
      </w:r>
      <w:r w:rsidR="0043786E">
        <w:t>/</w:t>
      </w:r>
      <w:r w:rsidRPr="00223A23">
        <w:t>quartz</w:t>
      </w:r>
    </w:p>
    <w:p w:rsidR="00223A23" w:rsidRDefault="00CB02AE" w:rsidP="00223A23">
      <w:pPr>
        <w:ind w:left="420"/>
      </w:pPr>
      <w:r>
        <w:rPr>
          <w:rFonts w:hint="eastAsia"/>
        </w:rPr>
        <w:t>写入公共类</w:t>
      </w:r>
      <w:r w:rsidR="00E8474F">
        <w:rPr>
          <w:rFonts w:hint="eastAsia"/>
        </w:rPr>
        <w:t>，封装成服务</w:t>
      </w:r>
    </w:p>
    <w:p w:rsidR="008E413E" w:rsidRDefault="00A22A59" w:rsidP="00A22A59">
      <w:pPr>
        <w:pStyle w:val="2"/>
      </w:pPr>
      <w:r>
        <w:rPr>
          <w:rFonts w:hint="eastAsia"/>
        </w:rPr>
        <w:lastRenderedPageBreak/>
        <w:t>代码走查，将代码注释补齐</w:t>
      </w:r>
    </w:p>
    <w:p w:rsidR="000C20AA" w:rsidRDefault="000C20AA" w:rsidP="00780EDB">
      <w:pPr>
        <w:ind w:left="420"/>
      </w:pPr>
      <w:r>
        <w:rPr>
          <w:rFonts w:hint="eastAsia"/>
        </w:rPr>
        <w:t>冗余log</w:t>
      </w:r>
    </w:p>
    <w:p w:rsidR="00B778D0" w:rsidRDefault="00780EDB" w:rsidP="00B778D0">
      <w:pPr>
        <w:ind w:left="420"/>
        <w:rPr>
          <w:rFonts w:hint="eastAsia"/>
        </w:rPr>
      </w:pPr>
      <w:r>
        <w:rPr>
          <w:rFonts w:hint="eastAsia"/>
        </w:rPr>
        <w:t>方法实现</w:t>
      </w:r>
    </w:p>
    <w:p w:rsidR="00990931" w:rsidRDefault="00990931" w:rsidP="00990931">
      <w:pPr>
        <w:pStyle w:val="2"/>
        <w:rPr>
          <w:rFonts w:hint="eastAsia"/>
        </w:rPr>
      </w:pPr>
      <w:r>
        <w:rPr>
          <w:rFonts w:hint="eastAsia"/>
        </w:rPr>
        <w:t>统一接口返回格式</w:t>
      </w:r>
    </w:p>
    <w:p w:rsidR="006B1886" w:rsidRDefault="006B1886" w:rsidP="006B1886">
      <w:pPr>
        <w:ind w:left="420"/>
        <w:rPr>
          <w:rFonts w:hint="eastAsia"/>
        </w:rPr>
      </w:pPr>
      <w:r>
        <w:rPr>
          <w:rFonts w:hint="eastAsia"/>
        </w:rPr>
        <w:t>处理报价返回的异常格式</w:t>
      </w:r>
    </w:p>
    <w:p w:rsidR="006B1886" w:rsidRDefault="006B1886" w:rsidP="006B1886">
      <w:pPr>
        <w:ind w:left="420"/>
        <w:rPr>
          <w:rFonts w:hint="eastAsia"/>
        </w:rPr>
      </w:pPr>
      <w:r>
        <w:rPr>
          <w:rFonts w:hint="eastAsia"/>
        </w:rPr>
        <w:t>接口异常，参数异常 统一返回格式</w:t>
      </w:r>
    </w:p>
    <w:p w:rsidR="0028534D" w:rsidRDefault="0028534D" w:rsidP="0028534D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ybatis</w:t>
      </w:r>
      <w:r w:rsidR="0020226D">
        <w:rPr>
          <w:rFonts w:hint="eastAsia"/>
        </w:rPr>
        <w:t xml:space="preserve"> 改造</w:t>
      </w:r>
    </w:p>
    <w:p w:rsidR="0020226D" w:rsidRDefault="0020226D" w:rsidP="0020226D">
      <w:pPr>
        <w:ind w:left="420"/>
        <w:rPr>
          <w:rFonts w:hint="eastAsia"/>
        </w:rPr>
      </w:pPr>
      <w:r>
        <w:rPr>
          <w:rFonts w:hint="eastAsia"/>
        </w:rPr>
        <w:t xml:space="preserve">修改mybatis </w:t>
      </w:r>
      <w:r w:rsidR="00B917B6">
        <w:rPr>
          <w:rFonts w:hint="eastAsia"/>
        </w:rPr>
        <w:t>写法。使用spring管理mybatis</w:t>
      </w:r>
      <w:r w:rsidR="00414F1B">
        <w:rPr>
          <w:rFonts w:hint="eastAsia"/>
        </w:rPr>
        <w:t>，简化开发</w:t>
      </w:r>
    </w:p>
    <w:p w:rsidR="00D14AA9" w:rsidRDefault="00D14AA9" w:rsidP="00D14AA9">
      <w:pPr>
        <w:pStyle w:val="2"/>
        <w:rPr>
          <w:rFonts w:hint="eastAsia"/>
        </w:rPr>
      </w:pPr>
      <w:r>
        <w:rPr>
          <w:rFonts w:hint="eastAsia"/>
        </w:rPr>
        <w:t xml:space="preserve"> 参数 配置到数据库</w:t>
      </w:r>
    </w:p>
    <w:p w:rsidR="00D14AA9" w:rsidRPr="00D14AA9" w:rsidRDefault="00D14AA9" w:rsidP="00D14AA9">
      <w:pPr>
        <w:ind w:left="420"/>
        <w:rPr>
          <w:rFonts w:hint="eastAsia"/>
        </w:rPr>
      </w:pPr>
      <w:r>
        <w:rPr>
          <w:rFonts w:hint="eastAsia"/>
        </w:rPr>
        <w:t>测试和生产不同的参数，方便切换</w:t>
      </w:r>
      <w:r w:rsidR="00031A0E">
        <w:rPr>
          <w:rFonts w:hint="eastAsia"/>
        </w:rPr>
        <w:t>调试</w:t>
      </w:r>
      <w:r w:rsidR="00CF6257">
        <w:rPr>
          <w:rFonts w:hint="eastAsia"/>
        </w:rPr>
        <w:t>，减少出错</w:t>
      </w:r>
      <w:bookmarkStart w:id="0" w:name="_GoBack"/>
      <w:bookmarkEnd w:id="0"/>
    </w:p>
    <w:p w:rsidR="0053680B" w:rsidRDefault="00C730A4" w:rsidP="0053680B">
      <w:pPr>
        <w:pStyle w:val="1"/>
        <w:rPr>
          <w:rFonts w:hint="eastAsia"/>
        </w:rPr>
      </w:pPr>
      <w:r>
        <w:rPr>
          <w:rFonts w:hint="eastAsia"/>
        </w:rPr>
        <w:t>已修复</w:t>
      </w:r>
      <w:r>
        <w:t>B</w:t>
      </w:r>
      <w:r>
        <w:rPr>
          <w:rFonts w:hint="eastAsia"/>
        </w:rPr>
        <w:t>ug</w:t>
      </w:r>
    </w:p>
    <w:p w:rsidR="006225AD" w:rsidRDefault="006225AD" w:rsidP="006225AD">
      <w:pPr>
        <w:pStyle w:val="2"/>
        <w:numPr>
          <w:ilvl w:val="3"/>
          <w:numId w:val="11"/>
        </w:numPr>
        <w:rPr>
          <w:rFonts w:hint="eastAsia"/>
        </w:rPr>
      </w:pPr>
    </w:p>
    <w:p w:rsidR="006225AD" w:rsidRDefault="006225AD" w:rsidP="006225AD">
      <w:pPr>
        <w:pStyle w:val="2"/>
        <w:numPr>
          <w:ilvl w:val="3"/>
          <w:numId w:val="11"/>
        </w:numPr>
        <w:rPr>
          <w:rFonts w:hint="eastAsia"/>
        </w:rPr>
      </w:pPr>
    </w:p>
    <w:p w:rsidR="006225AD" w:rsidRDefault="006225AD" w:rsidP="006225AD">
      <w:pPr>
        <w:pStyle w:val="2"/>
        <w:numPr>
          <w:ilvl w:val="3"/>
          <w:numId w:val="11"/>
        </w:numPr>
        <w:rPr>
          <w:rFonts w:hint="eastAsia"/>
        </w:rPr>
      </w:pPr>
    </w:p>
    <w:p w:rsidR="006225AD" w:rsidRDefault="006225AD" w:rsidP="006225AD">
      <w:pPr>
        <w:pStyle w:val="2"/>
        <w:numPr>
          <w:ilvl w:val="3"/>
          <w:numId w:val="11"/>
        </w:numPr>
      </w:pPr>
      <w:r>
        <w:rPr>
          <w:rFonts w:hint="eastAsia"/>
        </w:rPr>
        <w:t>整理pom</w:t>
      </w:r>
    </w:p>
    <w:p w:rsidR="006225AD" w:rsidRPr="006225AD" w:rsidRDefault="006225AD" w:rsidP="006225AD">
      <w:pPr>
        <w:rPr>
          <w:rFonts w:hint="eastAsia"/>
        </w:rPr>
      </w:pPr>
    </w:p>
    <w:p w:rsidR="006225AD" w:rsidRDefault="006225AD" w:rsidP="006225AD">
      <w:pPr>
        <w:rPr>
          <w:rFonts w:hint="eastAsia"/>
        </w:rPr>
      </w:pPr>
    </w:p>
    <w:p w:rsidR="006225AD" w:rsidRDefault="006225AD" w:rsidP="006225AD">
      <w:pPr>
        <w:rPr>
          <w:rFonts w:hint="eastAsia"/>
        </w:rPr>
      </w:pPr>
    </w:p>
    <w:p w:rsidR="006225AD" w:rsidRDefault="006225AD" w:rsidP="006225AD">
      <w:pPr>
        <w:rPr>
          <w:rFonts w:hint="eastAsia"/>
        </w:rPr>
      </w:pPr>
    </w:p>
    <w:p w:rsidR="006225AD" w:rsidRPr="006225AD" w:rsidRDefault="006225AD" w:rsidP="006225AD">
      <w:pPr>
        <w:rPr>
          <w:rFonts w:hint="eastAsia"/>
        </w:rPr>
      </w:pPr>
    </w:p>
    <w:p w:rsidR="006225AD" w:rsidRPr="006225AD" w:rsidRDefault="006225AD" w:rsidP="006225AD">
      <w:pPr>
        <w:rPr>
          <w:rFonts w:hint="eastAsia"/>
        </w:rPr>
      </w:pPr>
    </w:p>
    <w:p w:rsidR="0053680B" w:rsidRPr="0053680B" w:rsidRDefault="0053680B" w:rsidP="0053680B"/>
    <w:p w:rsidR="00B778D0" w:rsidRPr="00780EDB" w:rsidRDefault="00B778D0" w:rsidP="00B778D0"/>
    <w:sectPr w:rsidR="00B778D0" w:rsidRPr="0078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8C9" w:rsidRDefault="001C68C9" w:rsidP="001C5F79">
      <w:r>
        <w:separator/>
      </w:r>
    </w:p>
  </w:endnote>
  <w:endnote w:type="continuationSeparator" w:id="0">
    <w:p w:rsidR="001C68C9" w:rsidRDefault="001C68C9" w:rsidP="001C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8C9" w:rsidRDefault="001C68C9" w:rsidP="001C5F79">
      <w:r>
        <w:separator/>
      </w:r>
    </w:p>
  </w:footnote>
  <w:footnote w:type="continuationSeparator" w:id="0">
    <w:p w:rsidR="001C68C9" w:rsidRDefault="001C68C9" w:rsidP="001C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356E"/>
    <w:multiLevelType w:val="hybridMultilevel"/>
    <w:tmpl w:val="F2822C3C"/>
    <w:lvl w:ilvl="0" w:tplc="54B2AF5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0D07FB3"/>
    <w:multiLevelType w:val="hybridMultilevel"/>
    <w:tmpl w:val="A686CDDA"/>
    <w:lvl w:ilvl="0" w:tplc="5D9C9E04">
      <w:start w:val="1"/>
      <w:numFmt w:val="decimal"/>
      <w:pStyle w:val="2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3043C9"/>
    <w:multiLevelType w:val="hybridMultilevel"/>
    <w:tmpl w:val="6524B0F6"/>
    <w:lvl w:ilvl="0" w:tplc="48D0A2C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4B3652"/>
    <w:multiLevelType w:val="hybridMultilevel"/>
    <w:tmpl w:val="4F50255C"/>
    <w:lvl w:ilvl="0" w:tplc="32DA466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9C321C"/>
    <w:multiLevelType w:val="hybridMultilevel"/>
    <w:tmpl w:val="67C0BBE0"/>
    <w:lvl w:ilvl="0" w:tplc="E0C80E4A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65AE157C"/>
    <w:multiLevelType w:val="hybridMultilevel"/>
    <w:tmpl w:val="31DA01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1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8E"/>
    <w:rsid w:val="00004C87"/>
    <w:rsid w:val="000237F8"/>
    <w:rsid w:val="000261CD"/>
    <w:rsid w:val="00031A0E"/>
    <w:rsid w:val="000373E8"/>
    <w:rsid w:val="00064AE0"/>
    <w:rsid w:val="00094295"/>
    <w:rsid w:val="000A0F34"/>
    <w:rsid w:val="000A7CBB"/>
    <w:rsid w:val="000C20AA"/>
    <w:rsid w:val="000C3B01"/>
    <w:rsid w:val="000C3BF1"/>
    <w:rsid w:val="000F411A"/>
    <w:rsid w:val="001357AB"/>
    <w:rsid w:val="00137639"/>
    <w:rsid w:val="0013788E"/>
    <w:rsid w:val="00142299"/>
    <w:rsid w:val="0014671D"/>
    <w:rsid w:val="00155731"/>
    <w:rsid w:val="00164494"/>
    <w:rsid w:val="00164805"/>
    <w:rsid w:val="0017313B"/>
    <w:rsid w:val="00174ADE"/>
    <w:rsid w:val="00174DA6"/>
    <w:rsid w:val="00177FEE"/>
    <w:rsid w:val="00183525"/>
    <w:rsid w:val="00185F99"/>
    <w:rsid w:val="001A2CA5"/>
    <w:rsid w:val="001B0CFD"/>
    <w:rsid w:val="001C1A79"/>
    <w:rsid w:val="001C441F"/>
    <w:rsid w:val="001C5F79"/>
    <w:rsid w:val="001C68C9"/>
    <w:rsid w:val="001F0DDD"/>
    <w:rsid w:val="0020226D"/>
    <w:rsid w:val="00202B8B"/>
    <w:rsid w:val="00223A23"/>
    <w:rsid w:val="0022504D"/>
    <w:rsid w:val="0025281E"/>
    <w:rsid w:val="00253097"/>
    <w:rsid w:val="00254A04"/>
    <w:rsid w:val="00254D48"/>
    <w:rsid w:val="002776F1"/>
    <w:rsid w:val="00281E94"/>
    <w:rsid w:val="0028534D"/>
    <w:rsid w:val="00286041"/>
    <w:rsid w:val="002900D1"/>
    <w:rsid w:val="00292444"/>
    <w:rsid w:val="00293B90"/>
    <w:rsid w:val="002A0C9F"/>
    <w:rsid w:val="002C51D2"/>
    <w:rsid w:val="002C5ABC"/>
    <w:rsid w:val="002D1055"/>
    <w:rsid w:val="002D658A"/>
    <w:rsid w:val="002D76C7"/>
    <w:rsid w:val="003119AE"/>
    <w:rsid w:val="003137B9"/>
    <w:rsid w:val="00330A68"/>
    <w:rsid w:val="0033674A"/>
    <w:rsid w:val="00340DA9"/>
    <w:rsid w:val="00340EF4"/>
    <w:rsid w:val="00347541"/>
    <w:rsid w:val="00361D23"/>
    <w:rsid w:val="00362116"/>
    <w:rsid w:val="00366DE2"/>
    <w:rsid w:val="00367EDE"/>
    <w:rsid w:val="0038132E"/>
    <w:rsid w:val="003A7E1C"/>
    <w:rsid w:val="003C6C58"/>
    <w:rsid w:val="003D5FC1"/>
    <w:rsid w:val="003F2433"/>
    <w:rsid w:val="003F5F69"/>
    <w:rsid w:val="003F62CC"/>
    <w:rsid w:val="00414F1B"/>
    <w:rsid w:val="0041599F"/>
    <w:rsid w:val="00434015"/>
    <w:rsid w:val="004346D3"/>
    <w:rsid w:val="0043786E"/>
    <w:rsid w:val="0045113A"/>
    <w:rsid w:val="0048492C"/>
    <w:rsid w:val="004915D7"/>
    <w:rsid w:val="004B0487"/>
    <w:rsid w:val="004B4B6D"/>
    <w:rsid w:val="004B4B73"/>
    <w:rsid w:val="004C42D9"/>
    <w:rsid w:val="004C7537"/>
    <w:rsid w:val="004D230D"/>
    <w:rsid w:val="004D4A64"/>
    <w:rsid w:val="004E4B7F"/>
    <w:rsid w:val="004F0182"/>
    <w:rsid w:val="004F1621"/>
    <w:rsid w:val="004F4BAD"/>
    <w:rsid w:val="00505318"/>
    <w:rsid w:val="00507389"/>
    <w:rsid w:val="0053680B"/>
    <w:rsid w:val="00543C50"/>
    <w:rsid w:val="00547EC8"/>
    <w:rsid w:val="00556C5C"/>
    <w:rsid w:val="00561639"/>
    <w:rsid w:val="00566249"/>
    <w:rsid w:val="00575E25"/>
    <w:rsid w:val="0057619C"/>
    <w:rsid w:val="00581069"/>
    <w:rsid w:val="00584263"/>
    <w:rsid w:val="005A1372"/>
    <w:rsid w:val="005B2904"/>
    <w:rsid w:val="005E662C"/>
    <w:rsid w:val="00607878"/>
    <w:rsid w:val="00612342"/>
    <w:rsid w:val="0061618A"/>
    <w:rsid w:val="006179F9"/>
    <w:rsid w:val="006225AD"/>
    <w:rsid w:val="00634DC3"/>
    <w:rsid w:val="00637F26"/>
    <w:rsid w:val="00641CE1"/>
    <w:rsid w:val="00655D68"/>
    <w:rsid w:val="006668CB"/>
    <w:rsid w:val="0067097C"/>
    <w:rsid w:val="00674B01"/>
    <w:rsid w:val="00681EC1"/>
    <w:rsid w:val="00685F38"/>
    <w:rsid w:val="00687DF5"/>
    <w:rsid w:val="0069092D"/>
    <w:rsid w:val="00697055"/>
    <w:rsid w:val="00697190"/>
    <w:rsid w:val="006A37A8"/>
    <w:rsid w:val="006A38EB"/>
    <w:rsid w:val="006A71AE"/>
    <w:rsid w:val="006B1886"/>
    <w:rsid w:val="006B29BC"/>
    <w:rsid w:val="006B44A7"/>
    <w:rsid w:val="006D6162"/>
    <w:rsid w:val="006F7EAA"/>
    <w:rsid w:val="007058FE"/>
    <w:rsid w:val="007150D5"/>
    <w:rsid w:val="00716AB6"/>
    <w:rsid w:val="007408E5"/>
    <w:rsid w:val="0075547C"/>
    <w:rsid w:val="0076147D"/>
    <w:rsid w:val="007614B7"/>
    <w:rsid w:val="00764038"/>
    <w:rsid w:val="00766BF5"/>
    <w:rsid w:val="00777921"/>
    <w:rsid w:val="00780EDB"/>
    <w:rsid w:val="0078412F"/>
    <w:rsid w:val="00784A0C"/>
    <w:rsid w:val="007D4E10"/>
    <w:rsid w:val="007D7204"/>
    <w:rsid w:val="007E05DA"/>
    <w:rsid w:val="007E42FB"/>
    <w:rsid w:val="007E4C2A"/>
    <w:rsid w:val="007F340A"/>
    <w:rsid w:val="00800965"/>
    <w:rsid w:val="00814757"/>
    <w:rsid w:val="00816E75"/>
    <w:rsid w:val="00822990"/>
    <w:rsid w:val="008233FB"/>
    <w:rsid w:val="00831628"/>
    <w:rsid w:val="00845F57"/>
    <w:rsid w:val="00863D0D"/>
    <w:rsid w:val="00866797"/>
    <w:rsid w:val="00870522"/>
    <w:rsid w:val="008764BD"/>
    <w:rsid w:val="00881424"/>
    <w:rsid w:val="00882512"/>
    <w:rsid w:val="008838F8"/>
    <w:rsid w:val="00894192"/>
    <w:rsid w:val="0089745C"/>
    <w:rsid w:val="008B7E6F"/>
    <w:rsid w:val="008C4614"/>
    <w:rsid w:val="008C5343"/>
    <w:rsid w:val="008D5C3E"/>
    <w:rsid w:val="008E413E"/>
    <w:rsid w:val="008E4DBD"/>
    <w:rsid w:val="008E4F7B"/>
    <w:rsid w:val="008F1196"/>
    <w:rsid w:val="00913886"/>
    <w:rsid w:val="0092658E"/>
    <w:rsid w:val="00927C6E"/>
    <w:rsid w:val="00930703"/>
    <w:rsid w:val="0096761A"/>
    <w:rsid w:val="00972E9A"/>
    <w:rsid w:val="00973791"/>
    <w:rsid w:val="00990931"/>
    <w:rsid w:val="00991442"/>
    <w:rsid w:val="009A6AA4"/>
    <w:rsid w:val="009B72A9"/>
    <w:rsid w:val="009B7650"/>
    <w:rsid w:val="009C4451"/>
    <w:rsid w:val="009D2067"/>
    <w:rsid w:val="009D46B7"/>
    <w:rsid w:val="009D49CD"/>
    <w:rsid w:val="009E41F9"/>
    <w:rsid w:val="009E5D7D"/>
    <w:rsid w:val="009F411D"/>
    <w:rsid w:val="00A05973"/>
    <w:rsid w:val="00A146AE"/>
    <w:rsid w:val="00A146E3"/>
    <w:rsid w:val="00A22A59"/>
    <w:rsid w:val="00A25274"/>
    <w:rsid w:val="00A431BB"/>
    <w:rsid w:val="00A441B7"/>
    <w:rsid w:val="00A560CA"/>
    <w:rsid w:val="00A65368"/>
    <w:rsid w:val="00A865E7"/>
    <w:rsid w:val="00A913BB"/>
    <w:rsid w:val="00A91AC1"/>
    <w:rsid w:val="00A931D7"/>
    <w:rsid w:val="00A96496"/>
    <w:rsid w:val="00AA0E58"/>
    <w:rsid w:val="00AA146A"/>
    <w:rsid w:val="00AA4D11"/>
    <w:rsid w:val="00AA65C7"/>
    <w:rsid w:val="00AB3B5F"/>
    <w:rsid w:val="00AC28C7"/>
    <w:rsid w:val="00AC6473"/>
    <w:rsid w:val="00AD4F02"/>
    <w:rsid w:val="00AE1B1C"/>
    <w:rsid w:val="00AF040D"/>
    <w:rsid w:val="00AF176D"/>
    <w:rsid w:val="00AF6D7E"/>
    <w:rsid w:val="00B00336"/>
    <w:rsid w:val="00B008F8"/>
    <w:rsid w:val="00B15F08"/>
    <w:rsid w:val="00B27917"/>
    <w:rsid w:val="00B52733"/>
    <w:rsid w:val="00B52DB5"/>
    <w:rsid w:val="00B52FB7"/>
    <w:rsid w:val="00B60F5C"/>
    <w:rsid w:val="00B61B89"/>
    <w:rsid w:val="00B66C91"/>
    <w:rsid w:val="00B71EEC"/>
    <w:rsid w:val="00B72398"/>
    <w:rsid w:val="00B74DD4"/>
    <w:rsid w:val="00B778D0"/>
    <w:rsid w:val="00B8617B"/>
    <w:rsid w:val="00B917B6"/>
    <w:rsid w:val="00BA1C36"/>
    <w:rsid w:val="00BA752B"/>
    <w:rsid w:val="00BC112F"/>
    <w:rsid w:val="00BC329E"/>
    <w:rsid w:val="00BF732D"/>
    <w:rsid w:val="00C15BBB"/>
    <w:rsid w:val="00C15E92"/>
    <w:rsid w:val="00C20300"/>
    <w:rsid w:val="00C221B2"/>
    <w:rsid w:val="00C32EE6"/>
    <w:rsid w:val="00C35BB1"/>
    <w:rsid w:val="00C40B5A"/>
    <w:rsid w:val="00C439B2"/>
    <w:rsid w:val="00C730A4"/>
    <w:rsid w:val="00C73981"/>
    <w:rsid w:val="00C872D2"/>
    <w:rsid w:val="00C92A4E"/>
    <w:rsid w:val="00C95A09"/>
    <w:rsid w:val="00C96304"/>
    <w:rsid w:val="00CA3C2F"/>
    <w:rsid w:val="00CB02AE"/>
    <w:rsid w:val="00CD3E82"/>
    <w:rsid w:val="00CE4BFA"/>
    <w:rsid w:val="00CF1F7E"/>
    <w:rsid w:val="00CF258E"/>
    <w:rsid w:val="00CF3CD9"/>
    <w:rsid w:val="00CF6257"/>
    <w:rsid w:val="00D14AA9"/>
    <w:rsid w:val="00D175CA"/>
    <w:rsid w:val="00D31098"/>
    <w:rsid w:val="00D468F8"/>
    <w:rsid w:val="00D7033C"/>
    <w:rsid w:val="00D75739"/>
    <w:rsid w:val="00D80717"/>
    <w:rsid w:val="00DB27AB"/>
    <w:rsid w:val="00DC4692"/>
    <w:rsid w:val="00DD06F6"/>
    <w:rsid w:val="00DF3D86"/>
    <w:rsid w:val="00E05C3C"/>
    <w:rsid w:val="00E07B4C"/>
    <w:rsid w:val="00E266E8"/>
    <w:rsid w:val="00E27E61"/>
    <w:rsid w:val="00E32A3F"/>
    <w:rsid w:val="00E37B94"/>
    <w:rsid w:val="00E44364"/>
    <w:rsid w:val="00E774B3"/>
    <w:rsid w:val="00E83EC6"/>
    <w:rsid w:val="00E8474F"/>
    <w:rsid w:val="00E853F8"/>
    <w:rsid w:val="00E902A5"/>
    <w:rsid w:val="00EA338B"/>
    <w:rsid w:val="00EA4B2B"/>
    <w:rsid w:val="00EF7384"/>
    <w:rsid w:val="00F011D0"/>
    <w:rsid w:val="00F15555"/>
    <w:rsid w:val="00F1639B"/>
    <w:rsid w:val="00F17619"/>
    <w:rsid w:val="00F43392"/>
    <w:rsid w:val="00F54F0A"/>
    <w:rsid w:val="00F642BE"/>
    <w:rsid w:val="00F703B1"/>
    <w:rsid w:val="00F80594"/>
    <w:rsid w:val="00F8578E"/>
    <w:rsid w:val="00FA35A7"/>
    <w:rsid w:val="00FB5BAE"/>
    <w:rsid w:val="00FC5BE2"/>
    <w:rsid w:val="00FC734A"/>
    <w:rsid w:val="00FD4302"/>
    <w:rsid w:val="00FE2135"/>
    <w:rsid w:val="00FE2681"/>
    <w:rsid w:val="00FE51C1"/>
    <w:rsid w:val="00FE6487"/>
    <w:rsid w:val="00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0B5A"/>
    <w:pPr>
      <w:keepNext/>
      <w:keepLines/>
      <w:numPr>
        <w:numId w:val="1"/>
      </w:numPr>
      <w:spacing w:before="100" w:beforeAutospacing="1" w:after="100" w:afterAutospacing="1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3F8"/>
    <w:pPr>
      <w:keepNext/>
      <w:keepLines/>
      <w:numPr>
        <w:numId w:val="2"/>
      </w:numPr>
      <w:spacing w:beforeAutospacing="1" w:afterAutospacing="1"/>
      <w:ind w:left="4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F08"/>
    <w:pPr>
      <w:keepNext/>
      <w:keepLines/>
      <w:numPr>
        <w:numId w:val="7"/>
      </w:numPr>
      <w:spacing w:before="100" w:beforeAutospacing="1" w:after="100" w:afterAutospacing="1" w:line="360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自定义表格样式"/>
    <w:basedOn w:val="a1"/>
    <w:uiPriority w:val="99"/>
    <w:rsid w:val="00AF176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GridTable4Accent5">
    <w:name w:val="Grid Table 4 Accent 5"/>
    <w:basedOn w:val="a1"/>
    <w:uiPriority w:val="49"/>
    <w:rsid w:val="0025281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C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5F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5F7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C5F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C5F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0B5A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853F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566249"/>
    <w:pPr>
      <w:ind w:firstLineChars="200" w:firstLine="420"/>
    </w:pPr>
  </w:style>
  <w:style w:type="paragraph" w:customStyle="1" w:styleId="a8">
    <w:name w:val="正常"/>
    <w:qFormat/>
    <w:rsid w:val="00FE2135"/>
    <w:pPr>
      <w:widowControl w:val="0"/>
      <w:spacing w:after="120"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B15F08"/>
    <w:rPr>
      <w:bCs/>
      <w:sz w:val="28"/>
      <w:szCs w:val="32"/>
    </w:rPr>
  </w:style>
  <w:style w:type="character" w:styleId="a9">
    <w:name w:val="Hyperlink"/>
    <w:basedOn w:val="a0"/>
    <w:uiPriority w:val="99"/>
    <w:unhideWhenUsed/>
    <w:rsid w:val="00BC329E"/>
    <w:rPr>
      <w:color w:val="0563C1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3070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307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0B5A"/>
    <w:pPr>
      <w:keepNext/>
      <w:keepLines/>
      <w:numPr>
        <w:numId w:val="1"/>
      </w:numPr>
      <w:spacing w:before="100" w:beforeAutospacing="1" w:after="100" w:afterAutospacing="1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3F8"/>
    <w:pPr>
      <w:keepNext/>
      <w:keepLines/>
      <w:numPr>
        <w:numId w:val="2"/>
      </w:numPr>
      <w:spacing w:beforeAutospacing="1" w:afterAutospacing="1"/>
      <w:ind w:left="4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F08"/>
    <w:pPr>
      <w:keepNext/>
      <w:keepLines/>
      <w:numPr>
        <w:numId w:val="7"/>
      </w:numPr>
      <w:spacing w:before="100" w:beforeAutospacing="1" w:after="100" w:afterAutospacing="1" w:line="360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自定义表格样式"/>
    <w:basedOn w:val="a1"/>
    <w:uiPriority w:val="99"/>
    <w:rsid w:val="00AF176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GridTable4Accent5">
    <w:name w:val="Grid Table 4 Accent 5"/>
    <w:basedOn w:val="a1"/>
    <w:uiPriority w:val="49"/>
    <w:rsid w:val="0025281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1C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5F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5F7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C5F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C5F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0B5A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853F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566249"/>
    <w:pPr>
      <w:ind w:firstLineChars="200" w:firstLine="420"/>
    </w:pPr>
  </w:style>
  <w:style w:type="paragraph" w:customStyle="1" w:styleId="a8">
    <w:name w:val="正常"/>
    <w:qFormat/>
    <w:rsid w:val="00FE2135"/>
    <w:pPr>
      <w:widowControl w:val="0"/>
      <w:spacing w:after="120"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B15F08"/>
    <w:rPr>
      <w:bCs/>
      <w:sz w:val="28"/>
      <w:szCs w:val="32"/>
    </w:rPr>
  </w:style>
  <w:style w:type="character" w:styleId="a9">
    <w:name w:val="Hyperlink"/>
    <w:basedOn w:val="a0"/>
    <w:uiPriority w:val="99"/>
    <w:unhideWhenUsed/>
    <w:rsid w:val="00BC329E"/>
    <w:rPr>
      <w:color w:val="0563C1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3070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30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6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韩永顺</dc:creator>
  <cp:keywords/>
  <dc:description/>
  <cp:lastModifiedBy>lk</cp:lastModifiedBy>
  <cp:revision>1289</cp:revision>
  <dcterms:created xsi:type="dcterms:W3CDTF">2016-10-14T02:15:00Z</dcterms:created>
  <dcterms:modified xsi:type="dcterms:W3CDTF">2016-11-24T02:52:00Z</dcterms:modified>
</cp:coreProperties>
</file>