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B4F3" w14:textId="057B5E93" w:rsidR="00063255" w:rsidRDefault="00063255" w:rsidP="00063255">
      <w:pPr>
        <w:pStyle w:val="NoSpacing"/>
        <w:jc w:val="center"/>
        <w:rPr>
          <w:rFonts w:ascii="Times New Roman" w:eastAsiaTheme="minorHAnsi" w:hAnsi="Times New Roman" w:cs="Times New Roman"/>
          <w:b/>
          <w:bCs/>
          <w:sz w:val="24"/>
          <w:szCs w:val="24"/>
          <w:lang w:val="en-IN" w:bidi="mr-IN"/>
          <w14:ligatures w14:val="standardContextual"/>
        </w:rPr>
      </w:pPr>
      <w:r>
        <w:rPr>
          <w:rFonts w:ascii="Times New Roman" w:eastAsiaTheme="minorHAnsi" w:hAnsi="Times New Roman" w:cs="Times New Roman"/>
          <w:b/>
          <w:bCs/>
          <w:sz w:val="24"/>
          <w:szCs w:val="24"/>
          <w:lang w:val="en-IN" w:bidi="mr-IN"/>
          <w14:ligatures w14:val="standardContextual"/>
        </w:rPr>
        <w:t>UNIT 4</w:t>
      </w:r>
    </w:p>
    <w:p w14:paraId="611BD734" w14:textId="606C0C2B" w:rsidR="00063255" w:rsidRPr="00CB718C" w:rsidRDefault="00063255" w:rsidP="00063255">
      <w:pPr>
        <w:pStyle w:val="NoSpacing"/>
        <w:jc w:val="center"/>
        <w:rPr>
          <w:rFonts w:ascii="Times New Roman" w:eastAsiaTheme="minorHAnsi" w:hAnsi="Times New Roman" w:cs="Times New Roman"/>
          <w:b/>
          <w:bCs/>
          <w:sz w:val="24"/>
          <w:szCs w:val="24"/>
          <w:lang w:val="en-IN" w:bidi="mr-IN"/>
          <w14:ligatures w14:val="standardContextual"/>
        </w:rPr>
      </w:pPr>
      <w:r w:rsidRPr="00CB718C">
        <w:rPr>
          <w:rFonts w:ascii="Times New Roman" w:eastAsiaTheme="minorHAnsi" w:hAnsi="Times New Roman" w:cs="Times New Roman"/>
          <w:b/>
          <w:bCs/>
          <w:sz w:val="24"/>
          <w:szCs w:val="24"/>
          <w:lang w:val="en-IN" w:bidi="mr-IN"/>
          <w14:ligatures w14:val="standardContextual"/>
        </w:rPr>
        <w:t>WCS categories:</w:t>
      </w:r>
    </w:p>
    <w:p w14:paraId="041BD46A" w14:textId="77777777" w:rsidR="00063255" w:rsidRDefault="00063255" w:rsidP="00063255">
      <w:pPr>
        <w:pStyle w:val="NoSpacing"/>
        <w:jc w:val="center"/>
        <w:rPr>
          <w:rFonts w:ascii="Times New Roman" w:eastAsiaTheme="minorHAnsi" w:hAnsi="Times New Roman" w:cs="Times New Roman"/>
          <w:sz w:val="24"/>
          <w:szCs w:val="24"/>
          <w:lang w:val="en-IN" w:bidi="mr-IN"/>
          <w14:ligatures w14:val="standardContextual"/>
        </w:rPr>
      </w:pPr>
      <w:r>
        <w:rPr>
          <w:rFonts w:ascii="Times New Roman" w:eastAsiaTheme="minorHAnsi" w:hAnsi="Times New Roman" w:cs="Times New Roman"/>
          <w:sz w:val="24"/>
          <w:szCs w:val="24"/>
          <w:lang w:val="en-IN" w:bidi="mr-IN"/>
          <w14:ligatures w14:val="standardContextual"/>
        </w:rPr>
        <w:t>-</w:t>
      </w:r>
      <w:r w:rsidRPr="00CB718C">
        <w:rPr>
          <w:rFonts w:ascii="Times New Roman" w:eastAsiaTheme="minorHAnsi" w:hAnsi="Times New Roman" w:cs="Times New Roman"/>
          <w:sz w:val="24"/>
          <w:szCs w:val="24"/>
          <w:lang w:val="en-IN" w:bidi="mr-IN"/>
          <w14:ligatures w14:val="standardContextual"/>
        </w:rPr>
        <w:t>Networking computers blurred the boundaries between</w:t>
      </w:r>
      <w:r>
        <w:rPr>
          <w:rFonts w:ascii="Times New Roman" w:eastAsiaTheme="minorHAnsi" w:hAnsi="Times New Roman" w:cs="Times New Roman"/>
          <w:sz w:val="24"/>
          <w:szCs w:val="24"/>
          <w:lang w:val="en-IN" w:bidi="mr-IN"/>
          <w14:ligatures w14:val="standardContextual"/>
        </w:rPr>
        <w:t>:</w:t>
      </w:r>
    </w:p>
    <w:p w14:paraId="3AB096EA" w14:textId="77777777" w:rsidR="00063255" w:rsidRDefault="00063255" w:rsidP="00063255">
      <w:pPr>
        <w:pStyle w:val="NoSpacing"/>
        <w:jc w:val="center"/>
        <w:rPr>
          <w:rFonts w:ascii="Times New Roman" w:eastAsiaTheme="minorHAnsi" w:hAnsi="Times New Roman" w:cs="Times New Roman"/>
          <w:sz w:val="24"/>
          <w:szCs w:val="24"/>
          <w:lang w:val="en-IN" w:bidi="mr-IN"/>
          <w14:ligatures w14:val="standardContextual"/>
        </w:rPr>
      </w:pPr>
      <w:r>
        <w:rPr>
          <w:rFonts w:ascii="Times New Roman" w:eastAsiaTheme="minorHAnsi" w:hAnsi="Times New Roman" w:cs="Times New Roman"/>
          <w:sz w:val="24"/>
          <w:szCs w:val="24"/>
          <w:lang w:val="en-IN" w:bidi="mr-IN"/>
          <w14:ligatures w14:val="standardContextual"/>
        </w:rPr>
        <w:t>-</w:t>
      </w:r>
      <w:r w:rsidRPr="00CB718C">
        <w:rPr>
          <w:rFonts w:ascii="Times New Roman" w:eastAsiaTheme="minorHAnsi" w:hAnsi="Times New Roman" w:cs="Times New Roman"/>
          <w:sz w:val="24"/>
          <w:szCs w:val="24"/>
          <w:lang w:val="en-IN" w:bidi="mr-IN"/>
          <w14:ligatures w14:val="standardContextual"/>
        </w:rPr>
        <w:t>cyber warfare</w:t>
      </w:r>
    </w:p>
    <w:p w14:paraId="239A4F86" w14:textId="77777777" w:rsidR="00063255" w:rsidRDefault="00063255" w:rsidP="00063255">
      <w:pPr>
        <w:pStyle w:val="NoSpacing"/>
        <w:jc w:val="center"/>
        <w:rPr>
          <w:rFonts w:ascii="Times New Roman" w:eastAsiaTheme="minorHAnsi" w:hAnsi="Times New Roman" w:cs="Times New Roman"/>
          <w:sz w:val="24"/>
          <w:szCs w:val="24"/>
          <w:lang w:val="en-IN" w:bidi="mr-IN"/>
          <w14:ligatures w14:val="standardContextual"/>
        </w:rPr>
      </w:pPr>
      <w:r>
        <w:rPr>
          <w:rFonts w:ascii="Times New Roman" w:eastAsiaTheme="minorHAnsi" w:hAnsi="Times New Roman" w:cs="Times New Roman"/>
          <w:sz w:val="24"/>
          <w:szCs w:val="24"/>
          <w:lang w:val="en-IN" w:bidi="mr-IN"/>
          <w14:ligatures w14:val="standardContextual"/>
        </w:rPr>
        <w:t>-</w:t>
      </w:r>
      <w:r w:rsidRPr="00CB718C">
        <w:rPr>
          <w:rFonts w:ascii="Times New Roman" w:eastAsiaTheme="minorHAnsi" w:hAnsi="Times New Roman" w:cs="Times New Roman"/>
          <w:sz w:val="24"/>
          <w:szCs w:val="24"/>
          <w:lang w:val="en-IN" w:bidi="mr-IN"/>
          <w14:ligatures w14:val="standardContextual"/>
        </w:rPr>
        <w:t>cybercrime,</w:t>
      </w:r>
    </w:p>
    <w:p w14:paraId="71E98A37" w14:textId="3CBAAC2D" w:rsidR="00063255" w:rsidRPr="00CB718C" w:rsidRDefault="00063255" w:rsidP="00063255">
      <w:pPr>
        <w:pStyle w:val="NoSpacing"/>
        <w:jc w:val="center"/>
        <w:rPr>
          <w:rFonts w:ascii="Times New Roman" w:eastAsiaTheme="minorHAnsi" w:hAnsi="Times New Roman" w:cs="Times New Roman"/>
          <w:sz w:val="24"/>
          <w:szCs w:val="24"/>
          <w:lang w:val="en-IN" w:bidi="mr-IN"/>
          <w14:ligatures w14:val="standardContextual"/>
        </w:rPr>
      </w:pPr>
      <w:r>
        <w:rPr>
          <w:rFonts w:ascii="Times New Roman" w:eastAsiaTheme="minorHAnsi" w:hAnsi="Times New Roman" w:cs="Times New Roman"/>
          <w:sz w:val="24"/>
          <w:szCs w:val="24"/>
          <w:lang w:val="en-IN" w:bidi="mr-IN"/>
          <w14:ligatures w14:val="standardContextual"/>
        </w:rPr>
        <w:t>-</w:t>
      </w:r>
      <w:r w:rsidRPr="00CB718C">
        <w:rPr>
          <w:rFonts w:ascii="Times New Roman" w:eastAsiaTheme="minorHAnsi" w:hAnsi="Times New Roman" w:cs="Times New Roman"/>
          <w:sz w:val="24"/>
          <w:szCs w:val="24"/>
          <w:lang w:val="en-IN" w:bidi="mr-IN"/>
          <w14:ligatures w14:val="standardContextual"/>
        </w:rPr>
        <w:t>cyber terrorism,</w:t>
      </w:r>
    </w:p>
    <w:p w14:paraId="492F03C6" w14:textId="6633EB60" w:rsidR="00063255" w:rsidRDefault="00063255" w:rsidP="00063255">
      <w:pPr>
        <w:jc w:val="center"/>
      </w:pPr>
      <w:r>
        <w:rPr>
          <w:rFonts w:ascii="Times New Roman" w:hAnsi="Times New Roman" w:cs="Times New Roman"/>
          <w:kern w:val="0"/>
          <w:sz w:val="24"/>
          <w:szCs w:val="24"/>
          <w:lang w:bidi="mr-IN"/>
        </w:rPr>
        <w:t>-</w:t>
      </w:r>
      <w:proofErr w:type="spellStart"/>
      <w:r w:rsidRPr="00CB718C">
        <w:rPr>
          <w:rFonts w:ascii="Times New Roman" w:hAnsi="Times New Roman" w:cs="Times New Roman"/>
          <w:kern w:val="0"/>
          <w:sz w:val="24"/>
          <w:szCs w:val="24"/>
          <w:lang w:bidi="mr-IN"/>
        </w:rPr>
        <w:t>cyber attack</w:t>
      </w:r>
      <w:proofErr w:type="spellEnd"/>
      <w:r w:rsidRPr="00CB718C">
        <w:rPr>
          <w:rFonts w:ascii="Times New Roman" w:hAnsi="Times New Roman" w:cs="Times New Roman"/>
          <w:kern w:val="0"/>
          <w:sz w:val="24"/>
          <w:szCs w:val="24"/>
          <w:lang w:bidi="mr-IN"/>
        </w:rPr>
        <w:t>.</w:t>
      </w:r>
    </w:p>
    <w:p w14:paraId="75D20EB8" w14:textId="258A641A" w:rsidR="00544CA8" w:rsidRPr="00544CA8" w:rsidRDefault="00544CA8" w:rsidP="00544CA8">
      <w:r w:rsidRPr="00544CA8">
        <w:t xml:space="preserve">Networking computers has blurred the boundaries between various aspects of the digital landscape, including cyber warfare, cybercrime, cyber terrorism, and </w:t>
      </w:r>
      <w:proofErr w:type="spellStart"/>
      <w:r w:rsidRPr="00544CA8">
        <w:t>cyber attacks</w:t>
      </w:r>
      <w:proofErr w:type="spellEnd"/>
      <w:r w:rsidRPr="00544CA8">
        <w:t xml:space="preserve">. </w:t>
      </w:r>
      <w:proofErr w:type="gramStart"/>
      <w:r w:rsidRPr="00544CA8">
        <w:t>Here's</w:t>
      </w:r>
      <w:proofErr w:type="gramEnd"/>
      <w:r w:rsidRPr="00544CA8">
        <w:t xml:space="preserve"> how these categories are interconnected:</w:t>
      </w:r>
    </w:p>
    <w:p w14:paraId="168BA142" w14:textId="77777777" w:rsidR="00544CA8" w:rsidRPr="00544CA8" w:rsidRDefault="00544CA8" w:rsidP="00544CA8">
      <w:pPr>
        <w:numPr>
          <w:ilvl w:val="0"/>
          <w:numId w:val="1"/>
        </w:numPr>
      </w:pPr>
      <w:r w:rsidRPr="00544CA8">
        <w:rPr>
          <w:b/>
          <w:bCs/>
        </w:rPr>
        <w:t>Cyber Warfare</w:t>
      </w:r>
      <w:r w:rsidRPr="00544CA8">
        <w:t>:</w:t>
      </w:r>
    </w:p>
    <w:p w14:paraId="05B6108F" w14:textId="17A28D45" w:rsidR="00544CA8" w:rsidRPr="00544CA8" w:rsidRDefault="00544CA8" w:rsidP="00544CA8">
      <w:pPr>
        <w:numPr>
          <w:ilvl w:val="1"/>
          <w:numId w:val="1"/>
        </w:numPr>
      </w:pPr>
      <w:r w:rsidRPr="00544CA8">
        <w:rPr>
          <w:i/>
          <w:iCs/>
        </w:rPr>
        <w:t>Definition</w:t>
      </w:r>
      <w:r w:rsidRPr="00544CA8">
        <w:t>: State-sponsored or state-conducted cyber activities designed for strategic and military purposes.</w:t>
      </w:r>
      <w:r>
        <w:t xml:space="preserve"> </w:t>
      </w:r>
      <w:r w:rsidRPr="00544CA8">
        <w:t xml:space="preserve">Cyber warfare involves state-sponsored or state-conducted cyber activities designed for strategic and military purposes. These actions are often part of a nation's </w:t>
      </w:r>
      <w:proofErr w:type="spellStart"/>
      <w:r w:rsidRPr="00544CA8">
        <w:t>defense</w:t>
      </w:r>
      <w:proofErr w:type="spellEnd"/>
      <w:r w:rsidRPr="00544CA8">
        <w:t xml:space="preserve"> or offense strategy.</w:t>
      </w:r>
    </w:p>
    <w:p w14:paraId="34A5FE8A" w14:textId="77777777" w:rsidR="00544CA8" w:rsidRDefault="00544CA8" w:rsidP="00544CA8">
      <w:pPr>
        <w:numPr>
          <w:ilvl w:val="1"/>
          <w:numId w:val="1"/>
        </w:numPr>
      </w:pPr>
      <w:r w:rsidRPr="00544CA8">
        <w:rPr>
          <w:i/>
          <w:iCs/>
        </w:rPr>
        <w:t>Blurry Boundaries</w:t>
      </w:r>
      <w:r w:rsidRPr="00544CA8">
        <w:t>: Networking computers have made it challenging to distinguish state-sponsored cyber warfare from other forms of cyber activities. State actors may engage in cyber espionage, data theft, and even cyberattacks that resemble cybercrime.</w:t>
      </w:r>
    </w:p>
    <w:p w14:paraId="231BC7BC" w14:textId="0E1CB464" w:rsidR="00544CA8" w:rsidRPr="00544CA8" w:rsidRDefault="00544CA8" w:rsidP="00544CA8">
      <w:pPr>
        <w:numPr>
          <w:ilvl w:val="1"/>
          <w:numId w:val="1"/>
        </w:numPr>
      </w:pPr>
      <w:r w:rsidRPr="00544CA8">
        <w:rPr>
          <w:i/>
          <w:iCs/>
        </w:rPr>
        <w:t>Example</w:t>
      </w:r>
      <w:r w:rsidRPr="00544CA8">
        <w:t>: Stuxnet is a well-known example of cyber warfare. It was a computer worm discovered in 2010, primarily targeting Iran's nuclear facilities. Stuxnet was allegedly developed by a joint effort between the United States and Israel to disrupt Iran's nuclear program. It specifically targeted industrial control systems, causing physical damage to centrifuges used in uranium enrichment. This cyber operation demonstrated the use of malware as a weapon of war.</w:t>
      </w:r>
    </w:p>
    <w:p w14:paraId="5F22BDA3" w14:textId="77777777" w:rsidR="00544CA8" w:rsidRPr="00544CA8" w:rsidRDefault="00544CA8" w:rsidP="00544CA8">
      <w:pPr>
        <w:numPr>
          <w:ilvl w:val="0"/>
          <w:numId w:val="1"/>
        </w:numPr>
      </w:pPr>
      <w:r w:rsidRPr="00544CA8">
        <w:rPr>
          <w:b/>
          <w:bCs/>
        </w:rPr>
        <w:t>Cybercrime</w:t>
      </w:r>
      <w:r w:rsidRPr="00544CA8">
        <w:t>:</w:t>
      </w:r>
    </w:p>
    <w:p w14:paraId="52D1F752" w14:textId="4FFE18CC" w:rsidR="00544CA8" w:rsidRPr="00544CA8" w:rsidRDefault="00544CA8" w:rsidP="00544CA8">
      <w:pPr>
        <w:numPr>
          <w:ilvl w:val="1"/>
          <w:numId w:val="1"/>
        </w:numPr>
      </w:pPr>
      <w:r w:rsidRPr="00544CA8">
        <w:rPr>
          <w:i/>
          <w:iCs/>
        </w:rPr>
        <w:t>Definition</w:t>
      </w:r>
      <w:r w:rsidRPr="00544CA8">
        <w:t>: Cybercrime refers to illicit activities conducted for financial gain or causing harm. These actions can include hacking, fraud, identity theft, and other criminal activities carried out in the digital realm.</w:t>
      </w:r>
    </w:p>
    <w:p w14:paraId="5C09EE36" w14:textId="77777777" w:rsidR="00544CA8" w:rsidRDefault="00544CA8" w:rsidP="00544CA8">
      <w:pPr>
        <w:numPr>
          <w:ilvl w:val="1"/>
          <w:numId w:val="1"/>
        </w:numPr>
      </w:pPr>
      <w:r w:rsidRPr="00544CA8">
        <w:rPr>
          <w:i/>
          <w:iCs/>
        </w:rPr>
        <w:t>Blurry Boundaries</w:t>
      </w:r>
      <w:r w:rsidRPr="00544CA8">
        <w:t xml:space="preserve">: Cybercriminals may use techniques and tools that are </w:t>
      </w:r>
      <w:proofErr w:type="gramStart"/>
      <w:r w:rsidRPr="00544CA8">
        <w:t>similar to</w:t>
      </w:r>
      <w:proofErr w:type="gramEnd"/>
      <w:r w:rsidRPr="00544CA8">
        <w:t xml:space="preserve"> those employed in cyber warfare. For instance, financially motivated hackers can launch attacks that cause significant disruptions, blurring the line between cybercrime and cyber warfare.</w:t>
      </w:r>
    </w:p>
    <w:p w14:paraId="3AF7FCE3" w14:textId="637C9DC8" w:rsidR="00544CA8" w:rsidRPr="00544CA8" w:rsidRDefault="002A0C1A" w:rsidP="00544CA8">
      <w:pPr>
        <w:numPr>
          <w:ilvl w:val="1"/>
          <w:numId w:val="1"/>
        </w:numPr>
      </w:pPr>
      <w:r w:rsidRPr="002A0C1A">
        <w:rPr>
          <w:i/>
          <w:iCs/>
        </w:rPr>
        <w:t>Example</w:t>
      </w:r>
      <w:r w:rsidRPr="002A0C1A">
        <w:t>: The WannaCry ransomware attack in 2017 is a prominent example of cybercrime. It spread globally, infecting hundreds of thousands of computers in over 150 countries. The attackers demanded a ransom in Bitcoin in exchange for decrypting the victims' files. This attack had a financial motive, as the criminals sought to profit from the ransom payments.</w:t>
      </w:r>
    </w:p>
    <w:p w14:paraId="04047D44" w14:textId="77777777" w:rsidR="00544CA8" w:rsidRPr="00544CA8" w:rsidRDefault="00544CA8" w:rsidP="00544CA8">
      <w:pPr>
        <w:numPr>
          <w:ilvl w:val="0"/>
          <w:numId w:val="1"/>
        </w:numPr>
      </w:pPr>
      <w:r w:rsidRPr="00544CA8">
        <w:rPr>
          <w:b/>
          <w:bCs/>
        </w:rPr>
        <w:t>Cyber Terrorism</w:t>
      </w:r>
      <w:r w:rsidRPr="00544CA8">
        <w:t>:</w:t>
      </w:r>
    </w:p>
    <w:p w14:paraId="3B463F8B" w14:textId="77777777" w:rsidR="00544CA8" w:rsidRPr="00544CA8" w:rsidRDefault="00544CA8" w:rsidP="00544CA8">
      <w:pPr>
        <w:numPr>
          <w:ilvl w:val="1"/>
          <w:numId w:val="1"/>
        </w:numPr>
      </w:pPr>
      <w:r w:rsidRPr="00544CA8">
        <w:rPr>
          <w:i/>
          <w:iCs/>
        </w:rPr>
        <w:t>Definition</w:t>
      </w:r>
      <w:r w:rsidRPr="00544CA8">
        <w:t>: The use of cyber techniques to advance ideological, political, or social goals with the intention of inciting fear or panic.</w:t>
      </w:r>
    </w:p>
    <w:p w14:paraId="110086EC" w14:textId="77777777" w:rsidR="00544CA8" w:rsidRDefault="00544CA8" w:rsidP="00544CA8">
      <w:pPr>
        <w:numPr>
          <w:ilvl w:val="1"/>
          <w:numId w:val="1"/>
        </w:numPr>
      </w:pPr>
      <w:r w:rsidRPr="00544CA8">
        <w:rPr>
          <w:i/>
          <w:iCs/>
        </w:rPr>
        <w:lastRenderedPageBreak/>
        <w:t>Blurry Boundaries</w:t>
      </w:r>
      <w:r w:rsidRPr="00544CA8">
        <w:t>: The line between cyber terrorism and state-sponsored cyber warfare can be vague. State actors might conduct cyber operations with a political agenda, while non-state actors may use tactics resembling traditional cybercrime.</w:t>
      </w:r>
    </w:p>
    <w:p w14:paraId="6B19F97A" w14:textId="396E1E48" w:rsidR="002A0C1A" w:rsidRPr="00544CA8" w:rsidRDefault="002D54A7" w:rsidP="00544CA8">
      <w:pPr>
        <w:numPr>
          <w:ilvl w:val="1"/>
          <w:numId w:val="1"/>
        </w:numPr>
      </w:pPr>
      <w:r w:rsidRPr="002D54A7">
        <w:rPr>
          <w:i/>
          <w:iCs/>
        </w:rPr>
        <w:t>Example</w:t>
      </w:r>
      <w:r w:rsidRPr="002D54A7">
        <w:t>: The 2007 cyberattacks on Estonia serve as an example of cyber terrorism. These attacks targeted Estonian government websites, banks, and media outlets. The motive was political, related to a dispute with Russia over the relocation of a Soviet-era war memorial. The attacks caused significant disruptions, and they were seen as a form of politically motivated cyber terrorism.</w:t>
      </w:r>
    </w:p>
    <w:p w14:paraId="5C44D3E4" w14:textId="77777777" w:rsidR="00544CA8" w:rsidRPr="00544CA8" w:rsidRDefault="00544CA8" w:rsidP="00544CA8">
      <w:pPr>
        <w:numPr>
          <w:ilvl w:val="0"/>
          <w:numId w:val="1"/>
        </w:numPr>
      </w:pPr>
      <w:r w:rsidRPr="00544CA8">
        <w:rPr>
          <w:b/>
          <w:bCs/>
        </w:rPr>
        <w:t>Cyber Attack</w:t>
      </w:r>
      <w:r w:rsidRPr="00544CA8">
        <w:t>:</w:t>
      </w:r>
    </w:p>
    <w:p w14:paraId="5781A898" w14:textId="77777777" w:rsidR="00544CA8" w:rsidRPr="00544CA8" w:rsidRDefault="00544CA8" w:rsidP="00544CA8">
      <w:pPr>
        <w:numPr>
          <w:ilvl w:val="1"/>
          <w:numId w:val="1"/>
        </w:numPr>
      </w:pPr>
      <w:r w:rsidRPr="00544CA8">
        <w:rPr>
          <w:i/>
          <w:iCs/>
        </w:rPr>
        <w:t>Definition</w:t>
      </w:r>
      <w:r w:rsidRPr="00544CA8">
        <w:t>: A broad term encompassing any unauthorized or malicious intrusion into computer systems or networks.</w:t>
      </w:r>
    </w:p>
    <w:p w14:paraId="242DB619" w14:textId="77777777" w:rsidR="00544CA8" w:rsidRDefault="00544CA8" w:rsidP="00544CA8">
      <w:pPr>
        <w:numPr>
          <w:ilvl w:val="1"/>
          <w:numId w:val="1"/>
        </w:numPr>
      </w:pPr>
      <w:r w:rsidRPr="00544CA8">
        <w:rPr>
          <w:i/>
          <w:iCs/>
        </w:rPr>
        <w:t>Blurry Boundaries</w:t>
      </w:r>
      <w:r w:rsidRPr="00544CA8">
        <w:t xml:space="preserve">: </w:t>
      </w:r>
      <w:proofErr w:type="spellStart"/>
      <w:r w:rsidRPr="00544CA8">
        <w:t>Cyber attacks</w:t>
      </w:r>
      <w:proofErr w:type="spellEnd"/>
      <w:r w:rsidRPr="00544CA8">
        <w:t xml:space="preserve"> can range from small-scale hacks to sophisticated, large-scale operations. What differentiates a </w:t>
      </w:r>
      <w:proofErr w:type="spellStart"/>
      <w:r w:rsidRPr="00544CA8">
        <w:t>cyber attack</w:t>
      </w:r>
      <w:proofErr w:type="spellEnd"/>
      <w:r w:rsidRPr="00544CA8">
        <w:t xml:space="preserve"> from cyber warfare, cybercrime, or cyber terrorism often depends on intent and scale.</w:t>
      </w:r>
    </w:p>
    <w:p w14:paraId="172E6978" w14:textId="6A02C332" w:rsidR="002D54A7" w:rsidRPr="00544CA8" w:rsidRDefault="002D54A7" w:rsidP="00544CA8">
      <w:pPr>
        <w:numPr>
          <w:ilvl w:val="1"/>
          <w:numId w:val="1"/>
        </w:numPr>
      </w:pPr>
      <w:r w:rsidRPr="002D54A7">
        <w:rPr>
          <w:i/>
          <w:iCs/>
        </w:rPr>
        <w:t>Example</w:t>
      </w:r>
      <w:r w:rsidRPr="002D54A7">
        <w:t xml:space="preserve">: The distributed denial of service (DDoS) attack on Dyn in 2016 is an example of a </w:t>
      </w:r>
      <w:proofErr w:type="spellStart"/>
      <w:r w:rsidRPr="002D54A7">
        <w:t>cyber attack</w:t>
      </w:r>
      <w:proofErr w:type="spellEnd"/>
      <w:r w:rsidRPr="002D54A7">
        <w:t>. Dyn is a company that provides domain name system (DNS) services. The attack disrupted major websites and services like Twitter, Reddit, and Netflix by overwhelming Dyn's servers with traffic. The motive in this case appeared to be disruption rather than financial gain or political objectives.</w:t>
      </w:r>
    </w:p>
    <w:p w14:paraId="62504238" w14:textId="77777777" w:rsidR="002D54A7" w:rsidRDefault="002D54A7"/>
    <w:sectPr w:rsidR="002D5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352D6"/>
    <w:multiLevelType w:val="multilevel"/>
    <w:tmpl w:val="28084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76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A8"/>
    <w:rsid w:val="00063255"/>
    <w:rsid w:val="002A0C1A"/>
    <w:rsid w:val="002D1156"/>
    <w:rsid w:val="002D54A7"/>
    <w:rsid w:val="00502BF2"/>
    <w:rsid w:val="00544CA8"/>
    <w:rsid w:val="00B92872"/>
    <w:rsid w:val="00DD2BE0"/>
    <w:rsid w:val="00E02E9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F68"/>
  <w15:chartTrackingRefBased/>
  <w15:docId w15:val="{102F7F63-D2F5-464A-B448-6EBEF914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44CA8"/>
    <w:rPr>
      <w:i/>
      <w:iCs/>
    </w:rPr>
  </w:style>
  <w:style w:type="table" w:styleId="TableGrid">
    <w:name w:val="Table Grid"/>
    <w:basedOn w:val="TableNormal"/>
    <w:uiPriority w:val="39"/>
    <w:rsid w:val="00063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63255"/>
    <w:pPr>
      <w:spacing w:after="0" w:line="240" w:lineRule="auto"/>
    </w:pPr>
    <w:rPr>
      <w:rFonts w:ascii="Calibri" w:eastAsia="Calibri" w:hAnsi="Calibri" w:cs="Calibri"/>
      <w:kern w:val="0"/>
      <w:lang w:val="en-US"/>
      <w14:ligatures w14:val="none"/>
    </w:rPr>
  </w:style>
  <w:style w:type="character" w:customStyle="1" w:styleId="NoSpacingChar">
    <w:name w:val="No Spacing Char"/>
    <w:link w:val="NoSpacing"/>
    <w:uiPriority w:val="1"/>
    <w:rsid w:val="00063255"/>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3381">
      <w:bodyDiv w:val="1"/>
      <w:marLeft w:val="0"/>
      <w:marRight w:val="0"/>
      <w:marTop w:val="0"/>
      <w:marBottom w:val="0"/>
      <w:divBdr>
        <w:top w:val="none" w:sz="0" w:space="0" w:color="auto"/>
        <w:left w:val="none" w:sz="0" w:space="0" w:color="auto"/>
        <w:bottom w:val="none" w:sz="0" w:space="0" w:color="auto"/>
        <w:right w:val="none" w:sz="0" w:space="0" w:color="auto"/>
      </w:divBdr>
    </w:div>
    <w:div w:id="64817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Patil</dc:creator>
  <cp:keywords/>
  <dc:description/>
  <cp:lastModifiedBy>Sweta Patil</cp:lastModifiedBy>
  <cp:revision>2</cp:revision>
  <dcterms:created xsi:type="dcterms:W3CDTF">2023-10-22T19:57:00Z</dcterms:created>
  <dcterms:modified xsi:type="dcterms:W3CDTF">2023-10-22T19:57:00Z</dcterms:modified>
</cp:coreProperties>
</file>