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машин</w:t>
      </w:r>
    </w:p>
    <w:p>
      <w:pPr>
        <w:pStyle w:val="Author"/>
      </w:pPr>
      <w:r>
        <w:t xml:space="preserve">Норсоян</w:t>
      </w:r>
      <w:r>
        <w:t xml:space="preserve"> </w:t>
      </w:r>
      <w:r>
        <w:t xml:space="preserve">Шушаник</w:t>
      </w:r>
      <w:r>
        <w:t xml:space="preserve"> </w:t>
      </w:r>
      <w:r>
        <w:t xml:space="preserve">Гагиковна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</w:t>
      </w:r>
      <w:r>
        <w:t xml:space="preserve"> </w:t>
      </w:r>
      <w:r>
        <w:t xml:space="preserve">версий. Приобрести практические навыки по работе с системой git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1.Создайте отчет по выполнению лабораторной работы в соответствующем</w:t>
      </w:r>
      <w:r>
        <w:t xml:space="preserve"> </w:t>
      </w:r>
      <w:r>
        <w:t xml:space="preserve">каталоге рабочего пространства (labs&gt;lab03&gt;report).</w:t>
      </w:r>
    </w:p>
    <w:p>
      <w:pPr>
        <w:pStyle w:val="BodyText"/>
      </w:pPr>
      <w:r>
        <w:t xml:space="preserve">2.Скопируйте отчеты по выполнению предыдущих лабораторных работ в соответствующие каталоги созданного рабочего пространства.</w:t>
      </w:r>
    </w:p>
    <w:p>
      <w:pPr>
        <w:pStyle w:val="BodyText"/>
      </w:pPr>
      <w:r>
        <w:t xml:space="preserve">3.Загрузите файлы на github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1)Сначала сделаем предварительную конфигурацию git.</w:t>
      </w:r>
      <w:r>
        <w:t xml:space="preserve"> </w:t>
      </w:r>
      <w:r>
        <w:t xml:space="preserve">Откроем терминал и введем следующие команды, указав свое имя и email:</w:t>
      </w:r>
    </w:p>
    <w:p>
      <w:pPr>
        <w:pStyle w:val="BodyText"/>
      </w:pPr>
      <w:r>
        <w:t xml:space="preserve">2)Настроим utf-8 в выводе сообщений git:</w:t>
      </w:r>
    </w:p>
    <w:p>
      <w:pPr>
        <w:pStyle w:val="BodyText"/>
      </w:pPr>
      <w:r>
        <w:t xml:space="preserve">3)Зададим имя начальной ветки (будем называть её master):</w:t>
      </w:r>
    </w:p>
    <w:p>
      <w:pPr>
        <w:pStyle w:val="BodyText"/>
      </w:pPr>
      <w:r>
        <w:t xml:space="preserve">4)Параметр autocrlf:</w:t>
      </w:r>
    </w:p>
    <w:p>
      <w:pPr>
        <w:pStyle w:val="BodyText"/>
      </w:pPr>
      <w:r>
        <w:t xml:space="preserve">5)Параметр safecrlf:</w:t>
      </w:r>
    </w:p>
    <w:p>
      <w:pPr>
        <w:pStyle w:val="BodyText"/>
      </w:pPr>
      <w:r>
        <w:t xml:space="preserve">Эти действия показаны на рисунке</w:t>
      </w:r>
    </w:p>
    <w:p>
      <w:pPr>
        <w:pStyle w:val="CaptionedFigure"/>
      </w:pPr>
      <w:bookmarkStart w:id="26" w:name="fig:002"/>
      <w:r>
        <w:drawing>
          <wp:inline>
            <wp:extent cx="5334000" cy="1337214"/>
            <wp:effectExtent b="0" l="0" r="0" t="0"/>
            <wp:docPr descr="Рис. 1: Рисунок 1" title="" id="24" name="Picture"/>
            <a:graphic>
              <a:graphicData uri="http://schemas.openxmlformats.org/drawingml/2006/picture">
                <pic:pic>
                  <pic:nvPicPr>
                    <pic:cNvPr descr="image/скрин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7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Рисунок 1</w:t>
      </w:r>
    </w:p>
    <w:p>
      <w:pPr>
        <w:numPr>
          <w:ilvl w:val="0"/>
          <w:numId w:val="1001"/>
        </w:numPr>
        <w:pStyle w:val="Compact"/>
      </w:pPr>
      <w:r>
        <w:t xml:space="preserve">Сгенерируем пару ключей как на рисунке</w:t>
      </w:r>
    </w:p>
    <w:p>
      <w:pPr>
        <w:pStyle w:val="CaptionedFigure"/>
      </w:pPr>
      <w:bookmarkStart w:id="30" w:name="fig:003"/>
      <w:r>
        <w:drawing>
          <wp:inline>
            <wp:extent cx="5334000" cy="2930769"/>
            <wp:effectExtent b="0" l="0" r="0" t="0"/>
            <wp:docPr descr="Рис. 2: Рисунок 2" title="" id="28" name="Picture"/>
            <a:graphic>
              <a:graphicData uri="http://schemas.openxmlformats.org/drawingml/2006/picture">
                <pic:pic>
                  <pic:nvPicPr>
                    <pic:cNvPr descr="image/скрин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0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Рисунок 2</w:t>
      </w:r>
    </w:p>
    <w:p>
      <w:pPr>
        <w:pStyle w:val="CaptionedFigure"/>
      </w:pPr>
      <w:bookmarkStart w:id="34" w:name="fig:004"/>
      <w:r>
        <w:drawing>
          <wp:inline>
            <wp:extent cx="5334000" cy="289674"/>
            <wp:effectExtent b="0" l="0" r="0" t="0"/>
            <wp:docPr descr="Рис. 3: Рисунок 3" title="" id="32" name="Picture"/>
            <a:graphic>
              <a:graphicData uri="http://schemas.openxmlformats.org/drawingml/2006/picture">
                <pic:pic>
                  <pic:nvPicPr>
                    <pic:cNvPr descr="image/скрин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Рисунок 3</w:t>
      </w:r>
    </w:p>
    <w:p>
      <w:pPr>
        <w:pStyle w:val="BodyText"/>
      </w:pPr>
      <w:r>
        <w:t xml:space="preserve">7)Далее необходимо загрузить сгенерённый открытый ключ.Зайдем на сайт http://github.org. Скопируем из локальной консоли ключ в буфер обмена.</w:t>
      </w:r>
    </w:p>
    <w:p>
      <w:pPr>
        <w:pStyle w:val="CaptionedFigure"/>
      </w:pPr>
      <w:bookmarkStart w:id="38" w:name="fig:005"/>
      <w:r>
        <w:drawing>
          <wp:inline>
            <wp:extent cx="5334000" cy="1623391"/>
            <wp:effectExtent b="0" l="0" r="0" t="0"/>
            <wp:docPr descr="Рис. 4: Рисунок 4" title="" id="36" name="Picture"/>
            <a:graphic>
              <a:graphicData uri="http://schemas.openxmlformats.org/drawingml/2006/picture">
                <pic:pic>
                  <pic:nvPicPr>
                    <pic:cNvPr descr="image/скрин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3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Рисунок 4</w:t>
      </w:r>
    </w:p>
    <w:p>
      <w:pPr>
        <w:pStyle w:val="BodyText"/>
      </w:pPr>
      <w:r>
        <w:t xml:space="preserve">8)Создадим каталог для предмета «Архитектура компьютера»</w:t>
      </w:r>
    </w:p>
    <w:p>
      <w:pPr>
        <w:pStyle w:val="CaptionedFigure"/>
      </w:pPr>
      <w:bookmarkStart w:id="42" w:name="fig:006"/>
      <w:r>
        <w:drawing>
          <wp:inline>
            <wp:extent cx="5334000" cy="196681"/>
            <wp:effectExtent b="0" l="0" r="0" t="0"/>
            <wp:docPr descr="Рис. 5: Рисунок 5" title="" id="40" name="Picture"/>
            <a:graphic>
              <a:graphicData uri="http://schemas.openxmlformats.org/drawingml/2006/picture">
                <pic:pic>
                  <pic:nvPicPr>
                    <pic:cNvPr descr="image/скрин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Рисунок 5</w:t>
      </w:r>
    </w:p>
    <w:p>
      <w:pPr>
        <w:pStyle w:val="BodyText"/>
      </w:pPr>
      <w:r>
        <w:t xml:space="preserve">9)Перейдем на станицу репозитория с шаблоном курса. В открывшемся окне задаем имя репозитория</w:t>
      </w:r>
    </w:p>
    <w:p>
      <w:pPr>
        <w:pStyle w:val="CaptionedFigure"/>
      </w:pPr>
      <w:bookmarkStart w:id="46" w:name="fig:007"/>
      <w:r>
        <w:drawing>
          <wp:inline>
            <wp:extent cx="5334000" cy="3262462"/>
            <wp:effectExtent b="0" l="0" r="0" t="0"/>
            <wp:docPr descr="Рис. 6: Рисунок 6" title="" id="44" name="Picture"/>
            <a:graphic>
              <a:graphicData uri="http://schemas.openxmlformats.org/drawingml/2006/picture">
                <pic:pic>
                  <pic:nvPicPr>
                    <pic:cNvPr descr="image/скрин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2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Рисунок 6</w:t>
      </w:r>
    </w:p>
    <w:p>
      <w:pPr>
        <w:pStyle w:val="BodyText"/>
      </w:pPr>
      <w:r>
        <w:t xml:space="preserve">10)Откроем терминал и перейдем в каталог курса:</w:t>
      </w:r>
    </w:p>
    <w:p>
      <w:pPr>
        <w:pStyle w:val="CaptionedFigure"/>
      </w:pPr>
      <w:bookmarkStart w:id="50" w:name="fig:008"/>
      <w:r>
        <w:drawing>
          <wp:inline>
            <wp:extent cx="5334000" cy="140073"/>
            <wp:effectExtent b="0" l="0" r="0" t="0"/>
            <wp:docPr descr="Рис. 7: Рисунок 7" title="" id="48" name="Picture"/>
            <a:graphic>
              <a:graphicData uri="http://schemas.openxmlformats.org/drawingml/2006/picture">
                <pic:pic>
                  <pic:nvPicPr>
                    <pic:cNvPr descr="image/скрин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Рисунок 7</w:t>
      </w:r>
    </w:p>
    <w:p>
      <w:pPr>
        <w:pStyle w:val="BodyText"/>
      </w:pPr>
      <w:r>
        <w:t xml:space="preserve">11)Клонируем созданный репозиторий:</w:t>
      </w:r>
    </w:p>
    <w:p>
      <w:pPr>
        <w:pStyle w:val="CaptionedFigure"/>
      </w:pPr>
      <w:bookmarkStart w:id="54" w:name="fig:009"/>
      <w:r>
        <w:drawing>
          <wp:inline>
            <wp:extent cx="5334000" cy="3541426"/>
            <wp:effectExtent b="0" l="0" r="0" t="0"/>
            <wp:docPr descr="Рис. 8: Рисунок 8" title="" id="52" name="Picture"/>
            <a:graphic>
              <a:graphicData uri="http://schemas.openxmlformats.org/drawingml/2006/picture">
                <pic:pic>
                  <pic:nvPicPr>
                    <pic:cNvPr descr="image/скрин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1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Рисунок 8</w:t>
      </w:r>
    </w:p>
    <w:p>
      <w:pPr>
        <w:pStyle w:val="BodyText"/>
      </w:pPr>
      <w:r>
        <w:t xml:space="preserve">12)Перейдем в каталог курса</w:t>
      </w:r>
    </w:p>
    <w:p>
      <w:pPr>
        <w:pStyle w:val="BodyText"/>
      </w:pPr>
      <w:r>
        <w:t xml:space="preserve">13)Удалим лишние файлы:</w:t>
      </w:r>
    </w:p>
    <w:p>
      <w:pPr>
        <w:pStyle w:val="BodyText"/>
      </w:pPr>
      <w:r>
        <w:t xml:space="preserve">14)Создадим необходимые каталоги:</w:t>
      </w:r>
    </w:p>
    <w:p>
      <w:pPr>
        <w:pStyle w:val="BodyText"/>
      </w:pPr>
      <w:r>
        <w:t xml:space="preserve">Эти действия показаны на рисунке</w:t>
      </w:r>
    </w:p>
    <w:p>
      <w:pPr>
        <w:pStyle w:val="CaptionedFigure"/>
      </w:pPr>
      <w:bookmarkStart w:id="58" w:name="fig:0010"/>
      <w:r>
        <w:drawing>
          <wp:inline>
            <wp:extent cx="5334000" cy="1483727"/>
            <wp:effectExtent b="0" l="0" r="0" t="0"/>
            <wp:docPr descr="Рис. 9: Рисунок 9" title="" id="56" name="Picture"/>
            <a:graphic>
              <a:graphicData uri="http://schemas.openxmlformats.org/drawingml/2006/picture">
                <pic:pic>
                  <pic:nvPicPr>
                    <pic:cNvPr descr="image/скрин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3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Рисунок 9</w:t>
      </w:r>
    </w:p>
    <w:p>
      <w:pPr>
        <w:pStyle w:val="BodyText"/>
      </w:pPr>
      <w:r>
        <w:t xml:space="preserve">15)Отправим файлы на сервер.</w:t>
      </w:r>
    </w:p>
    <w:p>
      <w:pPr>
        <w:pStyle w:val="CaptionedFigure"/>
      </w:pPr>
      <w:bookmarkStart w:id="62" w:name="fig:0011"/>
      <w:r>
        <w:drawing>
          <wp:inline>
            <wp:extent cx="5334000" cy="2722639"/>
            <wp:effectExtent b="0" l="0" r="0" t="0"/>
            <wp:docPr descr="Рис. 10: Рисунок 10" title="" id="60" name="Picture"/>
            <a:graphic>
              <a:graphicData uri="http://schemas.openxmlformats.org/drawingml/2006/picture">
                <pic:pic>
                  <pic:nvPicPr>
                    <pic:cNvPr descr="image/скрин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2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Рисунок 10</w:t>
      </w:r>
    </w:p>
    <w:p>
      <w:pPr>
        <w:pStyle w:val="CaptionedFigure"/>
      </w:pPr>
      <w:bookmarkStart w:id="66" w:name="fig:0012"/>
      <w:r>
        <w:drawing>
          <wp:inline>
            <wp:extent cx="5334000" cy="1344520"/>
            <wp:effectExtent b="0" l="0" r="0" t="0"/>
            <wp:docPr descr="Рис. 11: Рисунок 11" title="" id="64" name="Picture"/>
            <a:graphic>
              <a:graphicData uri="http://schemas.openxmlformats.org/drawingml/2006/picture">
                <pic:pic>
                  <pic:nvPicPr>
                    <pic:cNvPr descr="image/скрин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Рисунок 11</w:t>
      </w:r>
    </w:p>
    <w:p>
      <w:pPr>
        <w:pStyle w:val="BodyText"/>
      </w:pPr>
      <w:r>
        <w:t xml:space="preserve">16)Проверим правильность создания иерархии рабочего пространства в локальном репозитории и на странице github</w:t>
      </w:r>
    </w:p>
    <w:p>
      <w:pPr>
        <w:pStyle w:val="CaptionedFigure"/>
      </w:pPr>
      <w:bookmarkStart w:id="70" w:name="fig:0013"/>
      <w:r>
        <w:drawing>
          <wp:inline>
            <wp:extent cx="5334000" cy="4722725"/>
            <wp:effectExtent b="0" l="0" r="0" t="0"/>
            <wp:docPr descr="Рис. 12: Рисунок 12" title="" id="68" name="Picture"/>
            <a:graphic>
              <a:graphicData uri="http://schemas.openxmlformats.org/drawingml/2006/picture">
                <pic:pic>
                  <pic:nvPicPr>
                    <pic:cNvPr descr="image/скрин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2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Рисунок 12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изучила идеологию и</w:t>
      </w:r>
      <w:r>
        <w:t xml:space="preserve"> </w:t>
      </w:r>
      <w:r>
        <w:t xml:space="preserve">применение средств контроля версий, у меня появились практические навыки</w:t>
      </w:r>
      <w:r>
        <w:t xml:space="preserve"> </w:t>
      </w:r>
      <w:r>
        <w:t xml:space="preserve">по работе с системой git и платформой github.</w:t>
      </w:r>
    </w:p>
    <w:bookmarkEnd w:id="72"/>
    <w:bookmarkStart w:id="74" w:name="список-литературы"/>
    <w:p>
      <w:pPr>
        <w:pStyle w:val="Heading1"/>
      </w:pPr>
      <w:r>
        <w:t xml:space="preserve">Список литературы</w:t>
      </w:r>
    </w:p>
    <w:bookmarkStart w:id="73" w:name="refs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Норсоян Шушаник Гагиковна</dc:creator>
  <dc:language>ru-RU</dc:language>
  <cp:keywords/>
  <dcterms:created xsi:type="dcterms:W3CDTF">2022-10-26T14:07:42Z</dcterms:created>
  <dcterms:modified xsi:type="dcterms:W3CDTF">2022-10-26T14:07:42Z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машин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