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56F2C" w14:textId="77777777" w:rsidR="00DE3D5C" w:rsidRPr="00DE3D5C" w:rsidRDefault="00DE3D5C" w:rsidP="00DE3D5C">
      <w:pPr>
        <w:spacing w:before="100" w:beforeAutospacing="1" w:after="100" w:afterAutospacing="1"/>
        <w:outlineLvl w:val="0"/>
        <w:rPr>
          <w:rFonts w:ascii="Helvetica Neue" w:eastAsia="Times New Roman" w:hAnsi="Helvetica Neue" w:cs="Times New Roman"/>
          <w:color w:val="28272A"/>
          <w:spacing w:val="-26"/>
          <w:kern w:val="36"/>
          <w:sz w:val="48"/>
          <w:szCs w:val="48"/>
        </w:rPr>
      </w:pPr>
      <w:r w:rsidRPr="00DE3D5C">
        <w:rPr>
          <w:rFonts w:ascii="Helvetica Neue" w:eastAsia="Times New Roman" w:hAnsi="Helvetica Neue" w:cs="Times New Roman"/>
          <w:color w:val="28272A"/>
          <w:spacing w:val="-26"/>
          <w:kern w:val="36"/>
          <w:sz w:val="48"/>
          <w:szCs w:val="48"/>
        </w:rPr>
        <w:t>15 famous ERP disasters, dustups and disappointments</w:t>
      </w:r>
    </w:p>
    <w:p w14:paraId="505E011E" w14:textId="14A52EF4" w:rsidR="00DE3D5C" w:rsidRPr="00DE3D5C" w:rsidRDefault="00DE3D5C" w:rsidP="00DE3D5C">
      <w:pPr>
        <w:outlineLvl w:val="2"/>
        <w:rPr>
          <w:rFonts w:ascii="Arial" w:eastAsia="Times New Roman" w:hAnsi="Arial" w:cs="Arial"/>
        </w:rPr>
      </w:pPr>
      <w:r w:rsidRPr="00DE3D5C">
        <w:rPr>
          <w:rFonts w:ascii="Helvetica Neue" w:eastAsia="Times New Roman" w:hAnsi="Helvetica Neue" w:cs="Times New Roman"/>
          <w:color w:val="4E4242"/>
          <w:sz w:val="27"/>
          <w:szCs w:val="27"/>
        </w:rPr>
        <w:t>It's no wonder ERP has such a bad reputation: The history surrounding the complex and expensive enterprise software market is packed with tales of vendor mud-slinging, outrageous hype and epic failures.</w:t>
      </w:r>
    </w:p>
    <w:p w14:paraId="415DCE17" w14:textId="77777777" w:rsidR="00DE3D5C" w:rsidRPr="00DE3D5C" w:rsidRDefault="00DE3D5C" w:rsidP="00DE3D5C">
      <w:pPr>
        <w:rPr>
          <w:rFonts w:ascii="Helvetica Neue" w:eastAsia="Times New Roman" w:hAnsi="Helvetica Neue" w:cs="Times New Roman"/>
          <w:color w:val="A1A2A5"/>
          <w:spacing w:val="-8"/>
        </w:rPr>
      </w:pPr>
      <w:r w:rsidRPr="00DE3D5C">
        <w:rPr>
          <w:rFonts w:ascii="Helvetica Neue" w:eastAsia="Times New Roman" w:hAnsi="Helvetica Neue" w:cs="Times New Roman"/>
          <w:color w:val="A1A2A5"/>
          <w:spacing w:val="-8"/>
        </w:rPr>
        <w:t>By </w:t>
      </w:r>
      <w:hyperlink r:id="rId5" w:history="1">
        <w:r w:rsidRPr="00DE3D5C">
          <w:rPr>
            <w:rFonts w:ascii="Helvetica Neue" w:eastAsia="Times New Roman" w:hAnsi="Helvetica Neue" w:cs="Times New Roman"/>
            <w:color w:val="4D9E99"/>
            <w:spacing w:val="-8"/>
          </w:rPr>
          <w:t>Josh Fruhlinger</w:t>
        </w:r>
      </w:hyperlink>
      <w:r w:rsidRPr="00DE3D5C">
        <w:rPr>
          <w:rFonts w:ascii="Helvetica Neue" w:eastAsia="Times New Roman" w:hAnsi="Helvetica Neue" w:cs="Times New Roman"/>
          <w:color w:val="4E4242"/>
          <w:spacing w:val="-8"/>
        </w:rPr>
        <w:t> and </w:t>
      </w:r>
      <w:hyperlink r:id="rId6" w:history="1">
        <w:r w:rsidRPr="00DE3D5C">
          <w:rPr>
            <w:rFonts w:ascii="Helvetica Neue" w:eastAsia="Times New Roman" w:hAnsi="Helvetica Neue" w:cs="Times New Roman"/>
            <w:color w:val="4D9E99"/>
            <w:spacing w:val="-8"/>
          </w:rPr>
          <w:t>Thomas Wailgum</w:t>
        </w:r>
      </w:hyperlink>
    </w:p>
    <w:p w14:paraId="46B81B4D" w14:textId="77777777" w:rsidR="00DE3D5C" w:rsidRPr="00DE3D5C" w:rsidRDefault="00DE3D5C" w:rsidP="00DE3D5C">
      <w:pPr>
        <w:spacing w:before="45"/>
        <w:rPr>
          <w:rFonts w:ascii="Helvetica Neue" w:eastAsia="Times New Roman" w:hAnsi="Helvetica Neue" w:cs="Times New Roman"/>
          <w:color w:val="A1A2A5"/>
          <w:spacing w:val="-8"/>
        </w:rPr>
      </w:pPr>
      <w:r w:rsidRPr="00DE3D5C">
        <w:rPr>
          <w:rFonts w:ascii="Helvetica Neue" w:eastAsia="Times New Roman" w:hAnsi="Helvetica Neue" w:cs="Times New Roman"/>
          <w:color w:val="A1A2A5"/>
          <w:spacing w:val="-8"/>
        </w:rPr>
        <w:t>CIO </w:t>
      </w:r>
      <w:r w:rsidRPr="00DE3D5C">
        <w:rPr>
          <w:rFonts w:ascii="Helvetica Neue" w:eastAsia="Times New Roman" w:hAnsi="Helvetica Neue" w:cs="Times New Roman"/>
          <w:color w:val="28272A"/>
          <w:spacing w:val="-8"/>
        </w:rPr>
        <w:t>|</w:t>
      </w:r>
      <w:r w:rsidRPr="00DE3D5C">
        <w:rPr>
          <w:rFonts w:ascii="Helvetica Neue" w:eastAsia="Times New Roman" w:hAnsi="Helvetica Neue" w:cs="Times New Roman"/>
          <w:color w:val="A1A2A5"/>
          <w:spacing w:val="-8"/>
        </w:rPr>
        <w:t> </w:t>
      </w:r>
      <w:r w:rsidRPr="00DE3D5C">
        <w:rPr>
          <w:rFonts w:ascii="Helvetica Neue" w:eastAsia="Times New Roman" w:hAnsi="Helvetica Neue" w:cs="Times New Roman"/>
          <w:caps/>
          <w:color w:val="B2B2B2"/>
          <w:spacing w:val="-8"/>
        </w:rPr>
        <w:t>JUL 10, 2017 5:09 AM PT</w:t>
      </w:r>
    </w:p>
    <w:p w14:paraId="1FFC35BC" w14:textId="11686755" w:rsidR="00DE3D5C" w:rsidRPr="00DE3D5C" w:rsidRDefault="00DE3D5C" w:rsidP="00DE3D5C">
      <w:pPr>
        <w:shd w:val="clear" w:color="auto" w:fill="FFFFFF"/>
        <w:rPr>
          <w:rFonts w:ascii="Helvetica Neue" w:eastAsia="Times New Roman" w:hAnsi="Helvetica Neue" w:cs="Times New Roman"/>
          <w:color w:val="000000"/>
        </w:rPr>
      </w:pPr>
      <w:r w:rsidRPr="00DE3D5C">
        <w:rPr>
          <w:rFonts w:ascii="Arial" w:eastAsia="Times New Roman" w:hAnsi="Arial" w:cs="Arial"/>
          <w:color w:val="222222"/>
        </w:rPr>
        <w:t>Thinkstock</w:t>
      </w:r>
    </w:p>
    <w:p w14:paraId="2BFFD74C" w14:textId="77777777" w:rsidR="00DE3D5C" w:rsidRPr="00DE3D5C" w:rsidRDefault="00DE3D5C" w:rsidP="00DE3D5C">
      <w:pPr>
        <w:spacing w:before="100" w:beforeAutospacing="1" w:after="100" w:afterAutospacing="1"/>
        <w:outlineLvl w:val="1"/>
        <w:rPr>
          <w:rFonts w:ascii="Helvetica Neue" w:eastAsia="Times New Roman" w:hAnsi="Helvetica Neue" w:cs="Times New Roman"/>
          <w:b/>
          <w:bCs/>
          <w:color w:val="28272A"/>
          <w:sz w:val="36"/>
          <w:szCs w:val="36"/>
        </w:rPr>
      </w:pPr>
      <w:bookmarkStart w:id="0" w:name="_GoBack"/>
      <w:bookmarkEnd w:id="0"/>
      <w:r w:rsidRPr="00DE3D5C">
        <w:rPr>
          <w:rFonts w:ascii="Helvetica Neue" w:eastAsia="Times New Roman" w:hAnsi="Helvetica Neue" w:cs="Times New Roman"/>
          <w:b/>
          <w:bCs/>
          <w:color w:val="28272A"/>
          <w:sz w:val="36"/>
          <w:szCs w:val="36"/>
        </w:rPr>
        <w:t>1. Vodafone: The long arm of the law</w:t>
      </w:r>
    </w:p>
    <w:p w14:paraId="10F344F8"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When British telecom provider Vodafone consolidated its CRM systems onto a Siebel platform, they ran into problems: not all the customer accounts migrated properly. The company didn't go out of its way to advertise this, of course, but people started to notice when their accounts weren't properly credited for payments made.</w:t>
      </w:r>
    </w:p>
    <w:p w14:paraId="5FA9A713"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The upshot: a </w:t>
      </w:r>
      <w:hyperlink r:id="rId7" w:history="1">
        <w:r w:rsidRPr="00DE3D5C">
          <w:rPr>
            <w:rFonts w:ascii="Helvetica Neue" w:eastAsia="Times New Roman" w:hAnsi="Helvetica Neue" w:cs="Times New Roman"/>
            <w:color w:val="4D9E99"/>
          </w:rPr>
          <w:t>£4.6 million fine from the British telecom regulator</w:t>
        </w:r>
      </w:hyperlink>
      <w:r w:rsidRPr="00DE3D5C">
        <w:rPr>
          <w:rFonts w:ascii="Helvetica Neue" w:eastAsia="Times New Roman" w:hAnsi="Helvetica Neue" w:cs="Times New Roman"/>
        </w:rPr>
        <w:t>. And while this incident was concluded with just the fine paid, Crouse points out that regulatory oversight can, somewhat surprisingly, lead to private litigation down the road. "If there's problems with large scale implementations, people are going to find out about it — because you have to report it to your regulator if things go bad." Whereas a company might've been previously tempted to keep quiet about the whole affair, with regulators revealing screwups, that company might decide its best bet is to cast blame on someone else through litigation.</w:t>
      </w:r>
    </w:p>
    <w:p w14:paraId="0A7B5A99" w14:textId="77777777" w:rsidR="00DE3D5C" w:rsidRPr="00DE3D5C" w:rsidRDefault="00DE3D5C" w:rsidP="00DE3D5C">
      <w:pPr>
        <w:spacing w:before="100" w:beforeAutospacing="1" w:after="100" w:afterAutospacing="1"/>
        <w:outlineLvl w:val="1"/>
        <w:rPr>
          <w:rFonts w:ascii="Helvetica Neue" w:eastAsia="Times New Roman" w:hAnsi="Helvetica Neue" w:cs="Times New Roman"/>
          <w:b/>
          <w:bCs/>
          <w:color w:val="28272A"/>
          <w:sz w:val="36"/>
          <w:szCs w:val="36"/>
        </w:rPr>
      </w:pPr>
      <w:r w:rsidRPr="00DE3D5C">
        <w:rPr>
          <w:rFonts w:ascii="Helvetica Neue" w:eastAsia="Times New Roman" w:hAnsi="Helvetica Neue" w:cs="Times New Roman"/>
          <w:b/>
          <w:bCs/>
          <w:color w:val="28272A"/>
          <w:sz w:val="36"/>
          <w:szCs w:val="36"/>
        </w:rPr>
        <w:t>2. Washington community college system: When third parties flop</w:t>
      </w:r>
    </w:p>
    <w:p w14:paraId="394F5921"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But that litigation can go both ways. For instance, students at Washington State's community colleges have been paying a portion of their tuition every year to help the schools upgrade to a PeopleSoft ERP system that was supposed to go live in 2012. Instead, the project is still limping along. One cause of delay was internal: the 34 campuses in the system had widely varying business processes that needed to be standardized, which wasn't clear until well into the rollout.</w:t>
      </w:r>
    </w:p>
    <w:p w14:paraId="341B0DA6"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But now </w:t>
      </w:r>
      <w:hyperlink r:id="rId8" w:history="1">
        <w:r w:rsidRPr="00DE3D5C">
          <w:rPr>
            <w:rFonts w:ascii="Helvetica Neue" w:eastAsia="Times New Roman" w:hAnsi="Helvetica Neue" w:cs="Times New Roman"/>
            <w:color w:val="4D9E99"/>
          </w:rPr>
          <w:t>another crisis has emerged</w:t>
        </w:r>
      </w:hyperlink>
      <w:r w:rsidRPr="00DE3D5C">
        <w:rPr>
          <w:rFonts w:ascii="Helvetica Neue" w:eastAsia="Times New Roman" w:hAnsi="Helvetica Neue" w:cs="Times New Roman"/>
        </w:rPr>
        <w:t>: Ciber, the third-party company hired to roll out the PeopleSoft system, went bankrupt in April of this year, only to have its assets scooped up by HTC, a Michigan company — and HTC then </w:t>
      </w:r>
      <w:hyperlink r:id="rId9" w:history="1">
        <w:r w:rsidRPr="00DE3D5C">
          <w:rPr>
            <w:rFonts w:ascii="Helvetica Neue" w:eastAsia="Times New Roman" w:hAnsi="Helvetica Neue" w:cs="Times New Roman"/>
            <w:color w:val="4D9E99"/>
          </w:rPr>
          <w:t>cancelled its contract with the school system and sued for $13 million</w:t>
        </w:r>
      </w:hyperlink>
      <w:r w:rsidRPr="00DE3D5C">
        <w:rPr>
          <w:rFonts w:ascii="Helvetica Neue" w:eastAsia="Times New Roman" w:hAnsi="Helvetica Neue" w:cs="Times New Roman"/>
        </w:rPr>
        <w:t>, claiming the failed rollout was due to "internal dysfunction" on the colleges' part.</w:t>
      </w:r>
    </w:p>
    <w:p w14:paraId="0CE757CC" w14:textId="77777777" w:rsidR="00DE3D5C" w:rsidRPr="00DE3D5C" w:rsidRDefault="00DE3D5C" w:rsidP="00DE3D5C">
      <w:pPr>
        <w:rPr>
          <w:rFonts w:ascii="Times New Roman" w:eastAsia="Times New Roman" w:hAnsi="Times New Roman" w:cs="Times New Roman"/>
        </w:rPr>
      </w:pPr>
      <w:r w:rsidRPr="00DE3D5C">
        <w:rPr>
          <w:rFonts w:ascii="Helvetica Neue" w:eastAsia="Times New Roman" w:hAnsi="Helvetica Neue" w:cs="Times New Roman"/>
          <w:b/>
          <w:bCs/>
        </w:rPr>
        <w:t>[ </w:t>
      </w:r>
      <w:hyperlink r:id="rId10" w:history="1">
        <w:r w:rsidRPr="00DE3D5C">
          <w:rPr>
            <w:rFonts w:ascii="Helvetica Neue" w:eastAsia="Times New Roman" w:hAnsi="Helvetica Neue" w:cs="Times New Roman"/>
            <w:b/>
            <w:bCs/>
            <w:color w:val="4D9E99"/>
          </w:rPr>
          <w:t>Become a Microsoft Office 365 administrator in record time with this quick start course from PluralSight.</w:t>
        </w:r>
      </w:hyperlink>
      <w:r w:rsidRPr="00DE3D5C">
        <w:rPr>
          <w:rFonts w:ascii="Helvetica Neue" w:eastAsia="Times New Roman" w:hAnsi="Helvetica Neue" w:cs="Times New Roman"/>
          <w:b/>
          <w:bCs/>
        </w:rPr>
        <w:t> ]</w:t>
      </w:r>
    </w:p>
    <w:p w14:paraId="221FF352"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lastRenderedPageBreak/>
        <w:t>Crouse says that this sort of mutual animosity is not uncommon. "You get into cases where the client is unhappy with the work the implementation firm has done and so they sue them. You also get into issues of the client’s not happy so they stop paying the bills. Then you have the third parties that sometimes get involved from a vendor reseller perspective. You can see either side being the plaintiff or the defendant, based on who got mad first."</w:t>
      </w:r>
    </w:p>
    <w:p w14:paraId="3EC64BD5"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The rollout is meanwhile stuck in limbo.</w:t>
      </w:r>
    </w:p>
    <w:p w14:paraId="58580950" w14:textId="77777777" w:rsidR="00DE3D5C" w:rsidRPr="00DE3D5C" w:rsidRDefault="00DE3D5C" w:rsidP="00DE3D5C">
      <w:pPr>
        <w:spacing w:before="100" w:beforeAutospacing="1" w:after="100" w:afterAutospacing="1"/>
        <w:outlineLvl w:val="1"/>
        <w:rPr>
          <w:rFonts w:ascii="Helvetica Neue" w:eastAsia="Times New Roman" w:hAnsi="Helvetica Neue" w:cs="Times New Roman"/>
          <w:b/>
          <w:bCs/>
          <w:color w:val="28272A"/>
          <w:sz w:val="36"/>
          <w:szCs w:val="36"/>
        </w:rPr>
      </w:pPr>
      <w:r w:rsidRPr="00DE3D5C">
        <w:rPr>
          <w:rFonts w:ascii="Helvetica Neue" w:eastAsia="Times New Roman" w:hAnsi="Helvetica Neue" w:cs="Times New Roman"/>
          <w:b/>
          <w:bCs/>
          <w:color w:val="28272A"/>
          <w:sz w:val="36"/>
          <w:szCs w:val="36"/>
        </w:rPr>
        <w:t>3. Woolworth's Australia: The death of institutional memory</w:t>
      </w:r>
    </w:p>
    <w:p w14:paraId="446A2139"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The Australian outpost of the venerable department store chain, affectionately known as "Woolies," also ran into data-related problems as it transitioned from a system built 30 years ago in-house to SAP. One of the biggest crises that arose was that profit-and-loss reports tailored for individual stores, which managers were accustomed to receiving every week, </w:t>
      </w:r>
      <w:hyperlink r:id="rId11" w:history="1">
        <w:r w:rsidRPr="00DE3D5C">
          <w:rPr>
            <w:rFonts w:ascii="Helvetica Neue" w:eastAsia="Times New Roman" w:hAnsi="Helvetica Neue" w:cs="Times New Roman"/>
            <w:color w:val="4D9E99"/>
          </w:rPr>
          <w:t>couldn't be generated for nearly 18 months</w:t>
        </w:r>
      </w:hyperlink>
      <w:r w:rsidRPr="00DE3D5C">
        <w:rPr>
          <w:rFonts w:ascii="Helvetica Neue" w:eastAsia="Times New Roman" w:hAnsi="Helvetica Neue" w:cs="Times New Roman"/>
        </w:rPr>
        <w:t>.</w:t>
      </w:r>
    </w:p>
    <w:p w14:paraId="36895569"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The problem lay in the change in data collection procedures, but the root cause was a failure of the business to fully understand its own processes. The day-to-day business procedures weren't properly documented, and as senior staff left the company over the too-long six-year transition process, all that institutional knowledge was lost — and wasn't able to be baked into the new rollout.</w:t>
      </w:r>
    </w:p>
    <w:p w14:paraId="4D9E5E7B"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"I often see companies that don’t take the people who really know business processes and dedicate them to the ERP rollout," says Crouse. "They make it a part-time job, or they hire new people to tell the system guys what to build. None of that works. You have to really dedicate the people who know the process that you’re trying to get right, full-time. And it’s a common theme that, when you don’t dedicate those people, you get into trouble."</w:t>
      </w:r>
    </w:p>
    <w:p w14:paraId="4F9B7D82" w14:textId="77777777" w:rsidR="00DE3D5C" w:rsidRPr="00DE3D5C" w:rsidRDefault="00DE3D5C" w:rsidP="00DE3D5C">
      <w:pPr>
        <w:spacing w:before="100" w:beforeAutospacing="1" w:after="100" w:afterAutospacing="1"/>
        <w:outlineLvl w:val="1"/>
        <w:rPr>
          <w:rFonts w:ascii="Helvetica Neue" w:eastAsia="Times New Roman" w:hAnsi="Helvetica Neue" w:cs="Times New Roman"/>
          <w:b/>
          <w:bCs/>
          <w:color w:val="28272A"/>
          <w:sz w:val="36"/>
          <w:szCs w:val="36"/>
        </w:rPr>
      </w:pPr>
      <w:r w:rsidRPr="00DE3D5C">
        <w:rPr>
          <w:rFonts w:ascii="Helvetica Neue" w:eastAsia="Times New Roman" w:hAnsi="Helvetica Neue" w:cs="Times New Roman"/>
          <w:b/>
          <w:bCs/>
          <w:color w:val="28272A"/>
          <w:sz w:val="36"/>
          <w:szCs w:val="36"/>
        </w:rPr>
        <w:t>4. Target Canada: Garbage in, garbage out</w:t>
      </w:r>
    </w:p>
    <w:p w14:paraId="1B2AC27D"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Many companies rolling out ERP systems hit snags when it comes to importing data from legacy systems into their shiny new infrastructure. When Target was launching in Canada in 2013, though, they assumed they would avoid this problem: there would be no data to convert, just new information to input into their SAP system.</w:t>
      </w:r>
    </w:p>
    <w:p w14:paraId="5273FC37"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But upon launch, the company's supply chain collapsed, and investigators quickly tracked the fault down to this supposedly fresh data, which was </w:t>
      </w:r>
      <w:hyperlink r:id="rId12" w:history="1">
        <w:r w:rsidRPr="00DE3D5C">
          <w:rPr>
            <w:rFonts w:ascii="Helvetica Neue" w:eastAsia="Times New Roman" w:hAnsi="Helvetica Neue" w:cs="Times New Roman"/>
            <w:color w:val="4D9E99"/>
          </w:rPr>
          <w:t>riddled with errors</w:t>
        </w:r>
      </w:hyperlink>
      <w:r w:rsidRPr="00DE3D5C">
        <w:rPr>
          <w:rFonts w:ascii="Helvetica Neue" w:eastAsia="Times New Roman" w:hAnsi="Helvetica Neue" w:cs="Times New Roman"/>
        </w:rPr>
        <w:t>— items were tagged with incorrect dimensions, prices, manufacturers, you name it. Turns out thousands of entries were put into the system by hand by entry-level employees with no experience to help them recognize when they had been given incorrect information from manufacturers, working on crushingly tight deadlines. An investigation found that only about 30 percent of the data in the system was actually correct.</w:t>
      </w:r>
    </w:p>
    <w:p w14:paraId="469FBCC5" w14:textId="77777777" w:rsidR="00DE3D5C" w:rsidRPr="00DE3D5C" w:rsidRDefault="00DE3D5C" w:rsidP="00DE3D5C">
      <w:pPr>
        <w:spacing w:before="100" w:beforeAutospacing="1" w:after="100" w:afterAutospacing="1"/>
        <w:outlineLvl w:val="1"/>
        <w:rPr>
          <w:rFonts w:ascii="Helvetica Neue" w:eastAsia="Times New Roman" w:hAnsi="Helvetica Neue" w:cs="Times New Roman"/>
          <w:b/>
          <w:bCs/>
          <w:color w:val="28272A"/>
          <w:sz w:val="36"/>
          <w:szCs w:val="36"/>
        </w:rPr>
      </w:pPr>
      <w:r w:rsidRPr="00DE3D5C">
        <w:rPr>
          <w:rFonts w:ascii="Helvetica Neue" w:eastAsia="Times New Roman" w:hAnsi="Helvetica Neue" w:cs="Times New Roman"/>
          <w:b/>
          <w:bCs/>
          <w:color w:val="28272A"/>
          <w:sz w:val="36"/>
          <w:szCs w:val="36"/>
        </w:rPr>
        <w:lastRenderedPageBreak/>
        <w:t>5. PG&amp;E: When "sample" data isn't</w:t>
      </w:r>
    </w:p>
    <w:p w14:paraId="7919B5E4"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Some rollouts aim to tackle this sort of problem by testing new systems with production data, generally imported from existing databases. This can ensure that data errors are corrected before rollout — but production data is valuable stuff containing a lot of confidential and proprietary information, and it needs to be guarded with the same care as it would in actual production.</w:t>
      </w:r>
    </w:p>
    <w:p w14:paraId="6A63F458"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In May of 2016, Chris Vickery, risk analyst at </w:t>
      </w:r>
      <w:hyperlink r:id="rId13" w:history="1">
        <w:r w:rsidRPr="00DE3D5C">
          <w:rPr>
            <w:rFonts w:ascii="Helvetica Neue" w:eastAsia="Times New Roman" w:hAnsi="Helvetica Neue" w:cs="Times New Roman"/>
            <w:color w:val="4D9E99"/>
          </w:rPr>
          <w:t>UpGuard</w:t>
        </w:r>
      </w:hyperlink>
      <w:r w:rsidRPr="00DE3D5C">
        <w:rPr>
          <w:rFonts w:ascii="Helvetica Neue" w:eastAsia="Times New Roman" w:hAnsi="Helvetica Neue" w:cs="Times New Roman"/>
        </w:rPr>
        <w:t>, discovered a publicly exposed database that appeared to be Pacific Gas and Electric's asset management system, containing details for over 47,000 PG&amp;E computers, virtual machines, servers, and other devices — </w:t>
      </w:r>
      <w:hyperlink r:id="rId14" w:history="1">
        <w:r w:rsidRPr="00DE3D5C">
          <w:rPr>
            <w:rFonts w:ascii="Helvetica Neue" w:eastAsia="Times New Roman" w:hAnsi="Helvetica Neue" w:cs="Times New Roman"/>
            <w:color w:val="4D9E99"/>
          </w:rPr>
          <w:t>completely open to viewing, without username or password required</w:t>
        </w:r>
      </w:hyperlink>
      <w:r w:rsidRPr="00DE3D5C">
        <w:rPr>
          <w:rFonts w:ascii="Helvetica Neue" w:eastAsia="Times New Roman" w:hAnsi="Helvetica Neue" w:cs="Times New Roman"/>
        </w:rPr>
        <w:t>. While PG&amp;E initially denied that this was production data, Vickery says that it was, and was exposed as a result of an ERP rollout: a third-party vendor was given live PG&amp;E data in order to fill a "demo" database and test how it would react in real production practice. They then failed to supply any of the protection a real production database would need.</w:t>
      </w:r>
    </w:p>
    <w:p w14:paraId="17A1D260" w14:textId="77777777" w:rsidR="00DE3D5C" w:rsidRPr="00DE3D5C" w:rsidRDefault="00DE3D5C" w:rsidP="00DE3D5C">
      <w:pPr>
        <w:spacing w:before="100" w:beforeAutospacing="1" w:after="100" w:afterAutospacing="1"/>
        <w:outlineLvl w:val="1"/>
        <w:rPr>
          <w:rFonts w:ascii="Helvetica Neue" w:eastAsia="Times New Roman" w:hAnsi="Helvetica Neue" w:cs="Times New Roman"/>
          <w:b/>
          <w:bCs/>
          <w:color w:val="28272A"/>
          <w:sz w:val="36"/>
          <w:szCs w:val="36"/>
        </w:rPr>
      </w:pPr>
      <w:r w:rsidRPr="00DE3D5C">
        <w:rPr>
          <w:rFonts w:ascii="Helvetica Neue" w:eastAsia="Times New Roman" w:hAnsi="Helvetica Neue" w:cs="Times New Roman"/>
          <w:b/>
          <w:bCs/>
          <w:color w:val="28272A"/>
          <w:sz w:val="36"/>
          <w:szCs w:val="36"/>
        </w:rPr>
        <w:t>6. Definitely not a sweet experience for hershey</w:t>
      </w:r>
    </w:p>
    <w:p w14:paraId="361070C3"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Could a failed technology implementation (in this case SAP's R/3 ERP software) take down a Fortune 500 company (in this case Hershey Foods)? Well, it certainly didn't help Hershey's operations during the Halloween season in 1999 or make Wall Street investors thrilled.</w:t>
      </w:r>
    </w:p>
    <w:p w14:paraId="2FC2B20C"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In the end, Hershey's </w:t>
      </w:r>
      <w:hyperlink r:id="rId15" w:history="1">
        <w:r w:rsidRPr="00DE3D5C">
          <w:rPr>
            <w:rFonts w:ascii="Helvetica Neue" w:eastAsia="Times New Roman" w:hAnsi="Helvetica Neue" w:cs="Times New Roman"/>
            <w:color w:val="4D9E99"/>
          </w:rPr>
          <w:t>ghastly problems with its SAP ERP, Siebel CRM and Manugistics supply chain applications</w:t>
        </w:r>
      </w:hyperlink>
      <w:r w:rsidRPr="00DE3D5C">
        <w:rPr>
          <w:rFonts w:ascii="Helvetica Neue" w:eastAsia="Times New Roman" w:hAnsi="Helvetica Neue" w:cs="Times New Roman"/>
        </w:rPr>
        <w:t> prevented it from delivering $100 million worth of Kisses for Halloween that year and caused the stock to dip 8 percent.</w:t>
      </w:r>
    </w:p>
    <w:p w14:paraId="5B353B97" w14:textId="77777777" w:rsidR="00DE3D5C" w:rsidRPr="00DE3D5C" w:rsidRDefault="00DE3D5C" w:rsidP="00DE3D5C">
      <w:pPr>
        <w:spacing w:after="240"/>
        <w:rPr>
          <w:rFonts w:ascii="Helvetica Neue" w:eastAsia="Times New Roman" w:hAnsi="Helvetica Neue" w:cs="Times New Roman"/>
        </w:rPr>
      </w:pPr>
      <w:proofErr w:type="gramStart"/>
      <w:r w:rsidRPr="00DE3D5C">
        <w:rPr>
          <w:rFonts w:ascii="Helvetica Neue" w:eastAsia="Times New Roman" w:hAnsi="Helvetica Neue" w:cs="Times New Roman"/>
        </w:rPr>
        <w:t>So</w:t>
      </w:r>
      <w:proofErr w:type="gramEnd"/>
      <w:r w:rsidRPr="00DE3D5C">
        <w:rPr>
          <w:rFonts w:ascii="Helvetica Neue" w:eastAsia="Times New Roman" w:hAnsi="Helvetica Neue" w:cs="Times New Roman"/>
        </w:rPr>
        <w:t xml:space="preserve"> I guess a failed technology project can't actually take down a Fortune 500 company for good, but it can certainly knock it around a bit.</w:t>
      </w:r>
    </w:p>
    <w:p w14:paraId="243C09C4" w14:textId="77777777" w:rsidR="00DE3D5C" w:rsidRPr="00DE3D5C" w:rsidRDefault="00DE3D5C" w:rsidP="00DE3D5C">
      <w:pPr>
        <w:spacing w:before="100" w:beforeAutospacing="1" w:after="100" w:afterAutospacing="1"/>
        <w:outlineLvl w:val="1"/>
        <w:rPr>
          <w:rFonts w:ascii="Helvetica Neue" w:eastAsia="Times New Roman" w:hAnsi="Helvetica Neue" w:cs="Times New Roman"/>
          <w:b/>
          <w:bCs/>
          <w:color w:val="28272A"/>
          <w:sz w:val="36"/>
          <w:szCs w:val="36"/>
        </w:rPr>
      </w:pPr>
      <w:r w:rsidRPr="00DE3D5C">
        <w:rPr>
          <w:rFonts w:ascii="Helvetica Neue" w:eastAsia="Times New Roman" w:hAnsi="Helvetica Neue" w:cs="Times New Roman"/>
          <w:b/>
          <w:bCs/>
          <w:color w:val="28272A"/>
          <w:sz w:val="36"/>
          <w:szCs w:val="36"/>
        </w:rPr>
        <w:t>7. Just do it: Fix our supply chain system!</w:t>
      </w:r>
    </w:p>
    <w:p w14:paraId="2E4F6BFC"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What did a </w:t>
      </w:r>
      <w:hyperlink r:id="rId16" w:history="1">
        <w:r w:rsidRPr="00DE3D5C">
          <w:rPr>
            <w:rFonts w:ascii="Helvetica Neue" w:eastAsia="Times New Roman" w:hAnsi="Helvetica Neue" w:cs="Times New Roman"/>
            <w:color w:val="4D9E99"/>
          </w:rPr>
          <w:t>$400 million upgrade to Nike's supply chain and ERP systems</w:t>
        </w:r>
      </w:hyperlink>
      <w:r w:rsidRPr="00DE3D5C">
        <w:rPr>
          <w:rFonts w:ascii="Helvetica Neue" w:eastAsia="Times New Roman" w:hAnsi="Helvetica Neue" w:cs="Times New Roman"/>
        </w:rPr>
        <w:t> get the world-renowned shoe- and athletic gear-maker? Well, for starters, $100 million in lost sales, a 20 percent stock dip and a collection of class-action lawsuits.</w:t>
      </w:r>
    </w:p>
    <w:p w14:paraId="37EE7CD6"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This was all back in 2000, and the horrendous results were due to a bold ERP, supply chain and CRM project that aimed to upgrade the systems into one superstar system. Nike's tale is both of woe and warning.</w:t>
      </w:r>
    </w:p>
    <w:p w14:paraId="5337F2DC" w14:textId="77777777" w:rsidR="00DE3D5C" w:rsidRPr="00DE3D5C" w:rsidRDefault="00DE3D5C" w:rsidP="00DE3D5C">
      <w:pPr>
        <w:spacing w:before="100" w:beforeAutospacing="1" w:after="100" w:afterAutospacing="1"/>
        <w:outlineLvl w:val="1"/>
        <w:rPr>
          <w:rFonts w:ascii="Helvetica Neue" w:eastAsia="Times New Roman" w:hAnsi="Helvetica Neue" w:cs="Times New Roman"/>
          <w:b/>
          <w:bCs/>
          <w:color w:val="28272A"/>
          <w:sz w:val="36"/>
          <w:szCs w:val="36"/>
        </w:rPr>
      </w:pPr>
      <w:r w:rsidRPr="00DE3D5C">
        <w:rPr>
          <w:rFonts w:ascii="Helvetica Neue" w:eastAsia="Times New Roman" w:hAnsi="Helvetica Neue" w:cs="Times New Roman"/>
          <w:b/>
          <w:bCs/>
          <w:color w:val="28272A"/>
          <w:sz w:val="36"/>
          <w:szCs w:val="36"/>
        </w:rPr>
        <w:t>8. HP's "perfect storm" of ERP problems</w:t>
      </w:r>
    </w:p>
    <w:p w14:paraId="246CC8F3"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The epic tale of HP's centralization of its disparate North American ERP systems onto one SAP system proves that </w:t>
      </w:r>
      <w:hyperlink r:id="rId17" w:history="1">
        <w:r w:rsidRPr="00DE3D5C">
          <w:rPr>
            <w:rFonts w:ascii="Helvetica Neue" w:eastAsia="Times New Roman" w:hAnsi="Helvetica Neue" w:cs="Times New Roman"/>
            <w:color w:val="4D9E99"/>
          </w:rPr>
          <w:t>one can never be too pessimistic</w:t>
        </w:r>
      </w:hyperlink>
      <w:r w:rsidRPr="00DE3D5C">
        <w:rPr>
          <w:rFonts w:ascii="Helvetica Neue" w:eastAsia="Times New Roman" w:hAnsi="Helvetica Neue" w:cs="Times New Roman"/>
        </w:rPr>
        <w:t xml:space="preserve"> when it comes to ERP project management. You see, in 2004, HP's project managers knew all of </w:t>
      </w:r>
      <w:r w:rsidRPr="00DE3D5C">
        <w:rPr>
          <w:rFonts w:ascii="Helvetica Neue" w:eastAsia="Times New Roman" w:hAnsi="Helvetica Neue" w:cs="Times New Roman"/>
        </w:rPr>
        <w:lastRenderedPageBreak/>
        <w:t>the things that could go wrong with their ERP rollout. But they just didn't plan for so many of them to happen at once.</w:t>
      </w:r>
    </w:p>
    <w:p w14:paraId="7C65E2BF"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The project eventually cost HP $160 million in order backlogs and lost revenue—more than five times the project's estimated cost. Said Gilles Bouchard, then-CIO of HP's global operations: "We had a series of small problems, none of which individually would have been too much to handle. But together they created the perfect storm."</w:t>
      </w:r>
    </w:p>
    <w:p w14:paraId="6BB8BCBC" w14:textId="77777777" w:rsidR="00DE3D5C" w:rsidRPr="00DE3D5C" w:rsidRDefault="00DE3D5C" w:rsidP="00DE3D5C">
      <w:pPr>
        <w:spacing w:before="100" w:beforeAutospacing="1" w:after="100" w:afterAutospacing="1"/>
        <w:outlineLvl w:val="1"/>
        <w:rPr>
          <w:rFonts w:ascii="Helvetica Neue" w:eastAsia="Times New Roman" w:hAnsi="Helvetica Neue" w:cs="Times New Roman"/>
          <w:b/>
          <w:bCs/>
          <w:color w:val="28272A"/>
          <w:sz w:val="36"/>
          <w:szCs w:val="36"/>
        </w:rPr>
      </w:pPr>
      <w:r w:rsidRPr="00DE3D5C">
        <w:rPr>
          <w:rFonts w:ascii="Helvetica Neue" w:eastAsia="Times New Roman" w:hAnsi="Helvetica Neue" w:cs="Times New Roman"/>
          <w:b/>
          <w:bCs/>
          <w:color w:val="28272A"/>
          <w:sz w:val="36"/>
          <w:szCs w:val="36"/>
        </w:rPr>
        <w:t>9. A new type of freshman hazing</w:t>
      </w:r>
    </w:p>
    <w:p w14:paraId="292D622C"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Pity the college freshman at the University of Massachusetts in fall 2004: The last thing they needed was some computer program to haunt their lives and make their new collegiate experience even more uncertain.</w:t>
      </w:r>
    </w:p>
    <w:p w14:paraId="4D1BFEC9"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But more than 27,000 students at the University of Massachusetts as well as Stanford and Indiana University were </w:t>
      </w:r>
      <w:hyperlink r:id="rId18" w:history="1">
        <w:r w:rsidRPr="00DE3D5C">
          <w:rPr>
            <w:rFonts w:ascii="Helvetica Neue" w:eastAsia="Times New Roman" w:hAnsi="Helvetica Neue" w:cs="Times New Roman"/>
            <w:color w:val="4D9E99"/>
          </w:rPr>
          <w:t>forced to do battle with buggy portals and ERP applications</w:t>
        </w:r>
      </w:hyperlink>
      <w:r w:rsidRPr="00DE3D5C">
        <w:rPr>
          <w:rFonts w:ascii="Helvetica Neue" w:eastAsia="Times New Roman" w:hAnsi="Helvetica Neue" w:cs="Times New Roman"/>
        </w:rPr>
        <w:t> that left them at best unable to find their classes and at worst unable to collect their financial aid checks. Said one UMass senior at the time: "The freshmen were going crazy because they didn't know where to go." After a couple of tense days and weeks, however, everyone eventually got their checks and class schedules.</w:t>
      </w:r>
    </w:p>
    <w:p w14:paraId="460A45D4" w14:textId="77777777" w:rsidR="00DE3D5C" w:rsidRPr="00DE3D5C" w:rsidRDefault="00DE3D5C" w:rsidP="00DE3D5C">
      <w:pPr>
        <w:spacing w:before="100" w:beforeAutospacing="1" w:after="100" w:afterAutospacing="1"/>
        <w:outlineLvl w:val="1"/>
        <w:rPr>
          <w:rFonts w:ascii="Helvetica Neue" w:eastAsia="Times New Roman" w:hAnsi="Helvetica Neue" w:cs="Times New Roman"/>
          <w:b/>
          <w:bCs/>
          <w:color w:val="28272A"/>
          <w:sz w:val="36"/>
          <w:szCs w:val="36"/>
        </w:rPr>
      </w:pPr>
      <w:r w:rsidRPr="00DE3D5C">
        <w:rPr>
          <w:rFonts w:ascii="Helvetica Neue" w:eastAsia="Times New Roman" w:hAnsi="Helvetica Neue" w:cs="Times New Roman"/>
          <w:b/>
          <w:bCs/>
          <w:color w:val="28272A"/>
          <w:sz w:val="36"/>
          <w:szCs w:val="36"/>
        </w:rPr>
        <w:t>10. Waste Management trashes its "fake" ERP software</w:t>
      </w:r>
    </w:p>
    <w:p w14:paraId="1325A392"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Garbage-disposal giant Waste Management is still embroiled in an acrimonious $100 million legal battle with SAP over an 18-month installation of its ERP software. The initial deal began in 2005, but the </w:t>
      </w:r>
      <w:hyperlink r:id="rId19" w:history="1">
        <w:r w:rsidRPr="00DE3D5C">
          <w:rPr>
            <w:rFonts w:ascii="Helvetica Neue" w:eastAsia="Times New Roman" w:hAnsi="Helvetica Neue" w:cs="Times New Roman"/>
            <w:color w:val="4D9E99"/>
          </w:rPr>
          <w:t>legal saga</w:t>
        </w:r>
      </w:hyperlink>
      <w:r w:rsidRPr="00DE3D5C">
        <w:rPr>
          <w:rFonts w:ascii="Helvetica Neue" w:eastAsia="Times New Roman" w:hAnsi="Helvetica Neue" w:cs="Times New Roman"/>
        </w:rPr>
        <w:t> commenced in March 2008, when Waste Management filed suit and claimed </w:t>
      </w:r>
      <w:hyperlink r:id="rId20" w:history="1">
        <w:r w:rsidRPr="00DE3D5C">
          <w:rPr>
            <w:rFonts w:ascii="Helvetica Neue" w:eastAsia="Times New Roman" w:hAnsi="Helvetica Neue" w:cs="Times New Roman"/>
            <w:color w:val="4D9E99"/>
          </w:rPr>
          <w:t>SAP executives participated in a fraudulent sales scheme</w:t>
        </w:r>
      </w:hyperlink>
      <w:r w:rsidRPr="00DE3D5C">
        <w:rPr>
          <w:rFonts w:ascii="Helvetica Neue" w:eastAsia="Times New Roman" w:hAnsi="Helvetica Neue" w:cs="Times New Roman"/>
        </w:rPr>
        <w:t> that resulted in the massive failure.</w:t>
      </w:r>
    </w:p>
    <w:p w14:paraId="2600CB71"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Several months later, SAP fired back, claiming that </w:t>
      </w:r>
      <w:hyperlink r:id="rId21" w:history="1">
        <w:r w:rsidRPr="00DE3D5C">
          <w:rPr>
            <w:rFonts w:ascii="Helvetica Neue" w:eastAsia="Times New Roman" w:hAnsi="Helvetica Neue" w:cs="Times New Roman"/>
            <w:color w:val="4D9E99"/>
          </w:rPr>
          <w:t>Waste Management allegedly violated its contractual agreement</w:t>
        </w:r>
      </w:hyperlink>
      <w:r w:rsidRPr="00DE3D5C">
        <w:rPr>
          <w:rFonts w:ascii="Helvetica Neue" w:eastAsia="Times New Roman" w:hAnsi="Helvetica Neue" w:cs="Times New Roman"/>
        </w:rPr>
        <w:t> with SAP in several ways, including by "failing to timely and accurately define its business requirements," and not providing "sufficient, knowledgeable, decision-empowered users and managers" to work on the project.</w:t>
      </w:r>
    </w:p>
    <w:p w14:paraId="078978C2"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In the fall 2008, </w:t>
      </w:r>
      <w:hyperlink r:id="rId22" w:history="1">
        <w:r w:rsidRPr="00DE3D5C">
          <w:rPr>
            <w:rFonts w:ascii="Helvetica Neue" w:eastAsia="Times New Roman" w:hAnsi="Helvetica Neue" w:cs="Times New Roman"/>
            <w:color w:val="4D9E99"/>
          </w:rPr>
          <w:t>accusations were still flying</w:t>
        </w:r>
      </w:hyperlink>
      <w:r w:rsidRPr="00DE3D5C">
        <w:rPr>
          <w:rFonts w:ascii="Helvetica Neue" w:eastAsia="Times New Roman" w:hAnsi="Helvetica Neue" w:cs="Times New Roman"/>
        </w:rPr>
        <w:t> about documentation, depositions and delays in bringing the case before a judge. And that proposed 18-month implementation now sounds like a dream scenario.</w:t>
      </w:r>
    </w:p>
    <w:p w14:paraId="3FEA61A0" w14:textId="77777777" w:rsidR="00DE3D5C" w:rsidRPr="00DE3D5C" w:rsidRDefault="00DE3D5C" w:rsidP="00DE3D5C">
      <w:pPr>
        <w:spacing w:before="100" w:beforeAutospacing="1" w:after="100" w:afterAutospacing="1"/>
        <w:outlineLvl w:val="1"/>
        <w:rPr>
          <w:rFonts w:ascii="Helvetica Neue" w:eastAsia="Times New Roman" w:hAnsi="Helvetica Neue" w:cs="Times New Roman"/>
          <w:b/>
          <w:bCs/>
          <w:color w:val="28272A"/>
          <w:sz w:val="36"/>
          <w:szCs w:val="36"/>
        </w:rPr>
      </w:pPr>
      <w:r w:rsidRPr="00DE3D5C">
        <w:rPr>
          <w:rFonts w:ascii="Helvetica Neue" w:eastAsia="Times New Roman" w:hAnsi="Helvetica Neue" w:cs="Times New Roman"/>
          <w:b/>
          <w:bCs/>
          <w:color w:val="28272A"/>
          <w:sz w:val="36"/>
          <w:szCs w:val="36"/>
        </w:rPr>
        <w:t>11. The curious case of Oracle Fusion Applications</w:t>
      </w:r>
    </w:p>
    <w:p w14:paraId="1DB004FA"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Back in January 2006, Oracle boasted that it was </w:t>
      </w:r>
      <w:r w:rsidRPr="00DE3D5C">
        <w:rPr>
          <w:rFonts w:ascii="Helvetica Neue" w:eastAsia="Times New Roman" w:hAnsi="Helvetica Neue" w:cs="Times New Roman"/>
          <w:i/>
          <w:iCs/>
        </w:rPr>
        <w:t>halfway through</w:t>
      </w:r>
      <w:r w:rsidRPr="00DE3D5C">
        <w:rPr>
          <w:rFonts w:ascii="Helvetica Neue" w:eastAsia="Times New Roman" w:hAnsi="Helvetica Neue" w:cs="Times New Roman"/>
        </w:rPr>
        <w:t xml:space="preserve"> the Fusion Applications development process. You might remember the hype about Fusion Apps: a killer enterprise application suite that combines the best features and </w:t>
      </w:r>
      <w:r w:rsidRPr="00DE3D5C">
        <w:rPr>
          <w:rFonts w:ascii="Helvetica Neue" w:eastAsia="Times New Roman" w:hAnsi="Helvetica Neue" w:cs="Times New Roman"/>
        </w:rPr>
        <w:lastRenderedPageBreak/>
        <w:t>functionalities taken from Oracle's expansive E-Business Suite, J.D. Edwards, PeopleSoft and Siebel product lines.</w:t>
      </w:r>
    </w:p>
    <w:p w14:paraId="04BBBA19"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Oracle's master plan was to "build the next-generation of applications that are completely standard." More than three years later, we're all still waiting for the first generation of Oracle's suite of Fusion Apps. Guess what? We'll have to wait some more. </w:t>
      </w:r>
      <w:hyperlink r:id="rId23" w:history="1">
        <w:r w:rsidRPr="00DE3D5C">
          <w:rPr>
            <w:rFonts w:ascii="Helvetica Neue" w:eastAsia="Times New Roman" w:hAnsi="Helvetica Neue" w:cs="Times New Roman"/>
            <w:color w:val="4D9E99"/>
          </w:rPr>
          <w:t>How does 2010 sound</w:t>
        </w:r>
      </w:hyperlink>
      <w:r w:rsidRPr="00DE3D5C">
        <w:rPr>
          <w:rFonts w:ascii="Helvetica Neue" w:eastAsia="Times New Roman" w:hAnsi="Helvetica Neue" w:cs="Times New Roman"/>
        </w:rPr>
        <w:t>?</w:t>
      </w:r>
    </w:p>
    <w:p w14:paraId="30DF0B4D" w14:textId="77777777" w:rsidR="00DE3D5C" w:rsidRPr="00DE3D5C" w:rsidRDefault="00DE3D5C" w:rsidP="00DE3D5C">
      <w:pPr>
        <w:spacing w:before="100" w:beforeAutospacing="1" w:after="100" w:afterAutospacing="1"/>
        <w:outlineLvl w:val="1"/>
        <w:rPr>
          <w:rFonts w:ascii="Helvetica Neue" w:eastAsia="Times New Roman" w:hAnsi="Helvetica Neue" w:cs="Times New Roman"/>
          <w:b/>
          <w:bCs/>
          <w:color w:val="28272A"/>
          <w:sz w:val="36"/>
          <w:szCs w:val="36"/>
        </w:rPr>
      </w:pPr>
      <w:r w:rsidRPr="00DE3D5C">
        <w:rPr>
          <w:rFonts w:ascii="Helvetica Neue" w:eastAsia="Times New Roman" w:hAnsi="Helvetica Neue" w:cs="Times New Roman"/>
          <w:b/>
          <w:bCs/>
          <w:color w:val="28272A"/>
          <w:sz w:val="36"/>
          <w:szCs w:val="36"/>
        </w:rPr>
        <w:t>12. Oracle, SAP and a little company named TomorrowNow</w:t>
      </w:r>
    </w:p>
    <w:p w14:paraId="77C167FB"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If enterprise software maintenance wasn't so boring, the details of this sordid story would make Hollywood producers fight over the rights to shoot this movie. Here's a brief summary: In 2005, SAP bought TomorrowNow (TN), a small company that </w:t>
      </w:r>
      <w:hyperlink r:id="rId24" w:history="1">
        <w:r w:rsidRPr="00DE3D5C">
          <w:rPr>
            <w:rFonts w:ascii="Helvetica Neue" w:eastAsia="Times New Roman" w:hAnsi="Helvetica Neue" w:cs="Times New Roman"/>
            <w:color w:val="4D9E99"/>
          </w:rPr>
          <w:t>provides ERP software maintenance and services</w:t>
        </w:r>
      </w:hyperlink>
      <w:r w:rsidRPr="00DE3D5C">
        <w:rPr>
          <w:rFonts w:ascii="Helvetica Neue" w:eastAsia="Times New Roman" w:hAnsi="Helvetica Neue" w:cs="Times New Roman"/>
        </w:rPr>
        <w:t> for Oracle's ERP products—at 50 percent off Oracle's prices. Of course, TN's services could work equally as well for SAP's products (but we were supposed to ignore that). We have come to find out that not everyone at SAP </w:t>
      </w:r>
      <w:hyperlink r:id="rId25" w:history="1">
        <w:r w:rsidRPr="00DE3D5C">
          <w:rPr>
            <w:rFonts w:ascii="Helvetica Neue" w:eastAsia="Times New Roman" w:hAnsi="Helvetica Neue" w:cs="Times New Roman"/>
            <w:color w:val="4D9E99"/>
          </w:rPr>
          <w:t>thought the TomorrowNow acquisition was a good idea</w:t>
        </w:r>
      </w:hyperlink>
      <w:r w:rsidRPr="00DE3D5C">
        <w:rPr>
          <w:rFonts w:ascii="Helvetica Neue" w:eastAsia="Times New Roman" w:hAnsi="Helvetica Neue" w:cs="Times New Roman"/>
        </w:rPr>
        <w:t>.</w:t>
      </w:r>
    </w:p>
    <w:p w14:paraId="51BEEE4F"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Flash forward to 2007: Oracle alleges that SAP (via TN) </w:t>
      </w:r>
      <w:hyperlink r:id="rId26" w:history="1">
        <w:r w:rsidRPr="00DE3D5C">
          <w:rPr>
            <w:rFonts w:ascii="Helvetica Neue" w:eastAsia="Times New Roman" w:hAnsi="Helvetica Neue" w:cs="Times New Roman"/>
            <w:color w:val="4D9E99"/>
          </w:rPr>
          <w:t>"has compiled an illegal library of Oracle's copyrighted software code and other materials."</w:t>
        </w:r>
      </w:hyperlink>
      <w:r w:rsidRPr="00DE3D5C">
        <w:rPr>
          <w:rFonts w:ascii="Helvetica Neue" w:eastAsia="Times New Roman" w:hAnsi="Helvetica Neue" w:cs="Times New Roman"/>
        </w:rPr>
        <w:t> A nasty lawsuit unfolded (</w:t>
      </w:r>
      <w:hyperlink r:id="rId27" w:history="1">
        <w:r w:rsidRPr="00DE3D5C">
          <w:rPr>
            <w:rFonts w:ascii="Helvetica Neue" w:eastAsia="Times New Roman" w:hAnsi="Helvetica Neue" w:cs="Times New Roman"/>
            <w:color w:val="4D9E99"/>
          </w:rPr>
          <w:t>and is still going strong</w:t>
        </w:r>
      </w:hyperlink>
      <w:r w:rsidRPr="00DE3D5C">
        <w:rPr>
          <w:rFonts w:ascii="Helvetica Neue" w:eastAsia="Times New Roman" w:hAnsi="Helvetica Neue" w:cs="Times New Roman"/>
        </w:rPr>
        <w:t>) and SAP </w:t>
      </w:r>
      <w:hyperlink r:id="rId28" w:history="1">
        <w:r w:rsidRPr="00DE3D5C">
          <w:rPr>
            <w:rFonts w:ascii="Helvetica Neue" w:eastAsia="Times New Roman" w:hAnsi="Helvetica Neue" w:cs="Times New Roman"/>
            <w:color w:val="4D9E99"/>
          </w:rPr>
          <w:t>abruptly shut down TN in 2008</w:t>
        </w:r>
      </w:hyperlink>
      <w:r w:rsidRPr="00DE3D5C">
        <w:rPr>
          <w:rFonts w:ascii="Helvetica Neue" w:eastAsia="Times New Roman" w:hAnsi="Helvetica Neue" w:cs="Times New Roman"/>
        </w:rPr>
        <w:t>.</w:t>
      </w:r>
    </w:p>
    <w:p w14:paraId="24C93CB8"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Meanwhile, a former TN cofounder (Seth Ravin) </w:t>
      </w:r>
      <w:hyperlink r:id="rId29" w:history="1">
        <w:r w:rsidRPr="00DE3D5C">
          <w:rPr>
            <w:rFonts w:ascii="Helvetica Neue" w:eastAsia="Times New Roman" w:hAnsi="Helvetica Neue" w:cs="Times New Roman"/>
            <w:color w:val="4D9E99"/>
          </w:rPr>
          <w:t>formed his own TN-like company (Rimini Street)</w:t>
        </w:r>
      </w:hyperlink>
      <w:r w:rsidRPr="00DE3D5C">
        <w:rPr>
          <w:rFonts w:ascii="Helvetica Neue" w:eastAsia="Times New Roman" w:hAnsi="Helvetica Neue" w:cs="Times New Roman"/>
        </w:rPr>
        <w:t> and has been scooping up all the former TN business. And, oh by the way, in addition to the Oracle ERP products his company already services, he's going to start </w:t>
      </w:r>
      <w:hyperlink r:id="rId30" w:history="1">
        <w:r w:rsidRPr="00DE3D5C">
          <w:rPr>
            <w:rFonts w:ascii="Helvetica Neue" w:eastAsia="Times New Roman" w:hAnsi="Helvetica Neue" w:cs="Times New Roman"/>
            <w:color w:val="4D9E99"/>
          </w:rPr>
          <w:t>offering half-off maintenance services for some of SAP's ERP products this year</w:t>
        </w:r>
      </w:hyperlink>
      <w:r w:rsidRPr="00DE3D5C">
        <w:rPr>
          <w:rFonts w:ascii="Helvetica Neue" w:eastAsia="Times New Roman" w:hAnsi="Helvetica Neue" w:cs="Times New Roman"/>
        </w:rPr>
        <w:t>. (BTW: I've got the script ready if anyone in Hollywood is interested.)</w:t>
      </w:r>
    </w:p>
    <w:p w14:paraId="572B2786" w14:textId="77777777" w:rsidR="00DE3D5C" w:rsidRPr="00DE3D5C" w:rsidRDefault="00DE3D5C" w:rsidP="00DE3D5C">
      <w:pPr>
        <w:spacing w:before="100" w:beforeAutospacing="1" w:after="100" w:afterAutospacing="1"/>
        <w:outlineLvl w:val="1"/>
        <w:rPr>
          <w:rFonts w:ascii="Helvetica Neue" w:eastAsia="Times New Roman" w:hAnsi="Helvetica Neue" w:cs="Times New Roman"/>
          <w:b/>
          <w:bCs/>
          <w:color w:val="28272A"/>
          <w:sz w:val="36"/>
          <w:szCs w:val="36"/>
        </w:rPr>
      </w:pPr>
      <w:r w:rsidRPr="00DE3D5C">
        <w:rPr>
          <w:rFonts w:ascii="Helvetica Neue" w:eastAsia="Times New Roman" w:hAnsi="Helvetica Neue" w:cs="Times New Roman"/>
          <w:b/>
          <w:bCs/>
          <w:color w:val="28272A"/>
          <w:sz w:val="36"/>
          <w:szCs w:val="36"/>
        </w:rPr>
        <w:t>13. Shareholder pressure halts SAP ERP rollout</w:t>
      </w:r>
    </w:p>
    <w:p w14:paraId="2D9820DD"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All was not well with bedding-maker </w:t>
      </w:r>
      <w:hyperlink r:id="rId31" w:history="1">
        <w:r w:rsidRPr="00DE3D5C">
          <w:rPr>
            <w:rFonts w:ascii="Helvetica Neue" w:eastAsia="Times New Roman" w:hAnsi="Helvetica Neue" w:cs="Times New Roman"/>
            <w:color w:val="4D9E99"/>
          </w:rPr>
          <w:t>Select Comfort's multi-module ERP implementation</w:t>
        </w:r>
      </w:hyperlink>
      <w:r w:rsidRPr="00DE3D5C">
        <w:rPr>
          <w:rFonts w:ascii="Helvetica Neue" w:eastAsia="Times New Roman" w:hAnsi="Helvetica Neue" w:cs="Times New Roman"/>
        </w:rPr>
        <w:t xml:space="preserve"> of SAP's ERP, CRM, supply chain and other applications. </w:t>
      </w:r>
      <w:proofErr w:type="gramStart"/>
      <w:r w:rsidRPr="00DE3D5C">
        <w:rPr>
          <w:rFonts w:ascii="Helvetica Neue" w:eastAsia="Times New Roman" w:hAnsi="Helvetica Neue" w:cs="Times New Roman"/>
        </w:rPr>
        <w:t>So</w:t>
      </w:r>
      <w:proofErr w:type="gramEnd"/>
      <w:r w:rsidRPr="00DE3D5C">
        <w:rPr>
          <w:rFonts w:ascii="Helvetica Neue" w:eastAsia="Times New Roman" w:hAnsi="Helvetica Neue" w:cs="Times New Roman"/>
        </w:rPr>
        <w:t xml:space="preserve"> in 2008, with serious shareholder pressure to end the $20-million-plus project that was "indicative of extremely poor judgment by management" (charged one shareholder's SEC filing), Select Comfort did just that: It put the project on hold.</w:t>
      </w:r>
    </w:p>
    <w:p w14:paraId="40318851"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In this economic environment, is this just an incidental sign of the times or a sign of more things to come?</w:t>
      </w:r>
    </w:p>
    <w:p w14:paraId="47475096" w14:textId="77777777" w:rsidR="00DE3D5C" w:rsidRPr="00DE3D5C" w:rsidRDefault="00DE3D5C" w:rsidP="00DE3D5C">
      <w:pPr>
        <w:spacing w:before="100" w:beforeAutospacing="1" w:after="100" w:afterAutospacing="1"/>
        <w:outlineLvl w:val="1"/>
        <w:rPr>
          <w:rFonts w:ascii="Helvetica Neue" w:eastAsia="Times New Roman" w:hAnsi="Helvetica Neue" w:cs="Times New Roman"/>
          <w:b/>
          <w:bCs/>
          <w:color w:val="28272A"/>
          <w:sz w:val="36"/>
          <w:szCs w:val="36"/>
        </w:rPr>
      </w:pPr>
      <w:r w:rsidRPr="00DE3D5C">
        <w:rPr>
          <w:rFonts w:ascii="Helvetica Neue" w:eastAsia="Times New Roman" w:hAnsi="Helvetica Neue" w:cs="Times New Roman"/>
          <w:b/>
          <w:bCs/>
          <w:color w:val="28272A"/>
          <w:sz w:val="36"/>
          <w:szCs w:val="36"/>
        </w:rPr>
        <w:t>14. ERP + SaaS = Software success or bad idea?</w:t>
      </w:r>
    </w:p>
    <w:p w14:paraId="15EB5712"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When </w:t>
      </w:r>
      <w:r w:rsidRPr="00DE3D5C">
        <w:rPr>
          <w:rFonts w:ascii="Helvetica Neue" w:eastAsia="Times New Roman" w:hAnsi="Helvetica Neue" w:cs="Times New Roman"/>
          <w:i/>
          <w:iCs/>
        </w:rPr>
        <w:t>CIO</w:t>
      </w:r>
      <w:r w:rsidRPr="00DE3D5C">
        <w:rPr>
          <w:rFonts w:ascii="Helvetica Neue" w:eastAsia="Times New Roman" w:hAnsi="Helvetica Neue" w:cs="Times New Roman"/>
        </w:rPr>
        <w:t> magazine surveyed 400 IT leaders about their ERP systems in early 2008, CIOs said they </w:t>
      </w:r>
      <w:hyperlink r:id="rId32" w:history="1">
        <w:r w:rsidRPr="00DE3D5C">
          <w:rPr>
            <w:rFonts w:ascii="Helvetica Neue" w:eastAsia="Times New Roman" w:hAnsi="Helvetica Neue" w:cs="Times New Roman"/>
            <w:color w:val="4D9E99"/>
          </w:rPr>
          <w:t>remained committed to on-premise, traditional ERP systems</w:t>
        </w:r>
      </w:hyperlink>
      <w:r w:rsidRPr="00DE3D5C">
        <w:rPr>
          <w:rFonts w:ascii="Helvetica Neue" w:eastAsia="Times New Roman" w:hAnsi="Helvetica Neue" w:cs="Times New Roman"/>
        </w:rPr>
        <w:t>—despite aggravating integration and high-cost headaches.</w:t>
      </w:r>
    </w:p>
    <w:p w14:paraId="00781972"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lastRenderedPageBreak/>
        <w:t>The results weren't </w:t>
      </w:r>
      <w:r w:rsidRPr="00DE3D5C">
        <w:rPr>
          <w:rFonts w:ascii="Helvetica Neue" w:eastAsia="Times New Roman" w:hAnsi="Helvetica Neue" w:cs="Times New Roman"/>
          <w:i/>
          <w:iCs/>
        </w:rPr>
        <w:t>that</w:t>
      </w:r>
      <w:r w:rsidRPr="00DE3D5C">
        <w:rPr>
          <w:rFonts w:ascii="Helvetica Neue" w:eastAsia="Times New Roman" w:hAnsi="Helvetica Neue" w:cs="Times New Roman"/>
        </w:rPr>
        <w:t> surprising. CIOs have been reluctant to take chances storing the sensitive data (accounting, HR, supply chain) contained in their ERP systems in another company's data center. In the survey, just 9 percent of respondents reported using an alternative ERP model, which included </w:t>
      </w:r>
      <w:hyperlink r:id="rId33" w:history="1">
        <w:r w:rsidRPr="00DE3D5C">
          <w:rPr>
            <w:rFonts w:ascii="Helvetica Neue" w:eastAsia="Times New Roman" w:hAnsi="Helvetica Neue" w:cs="Times New Roman"/>
            <w:color w:val="4D9E99"/>
          </w:rPr>
          <w:t>SaaS</w:t>
        </w:r>
      </w:hyperlink>
      <w:r w:rsidRPr="00DE3D5C">
        <w:rPr>
          <w:rFonts w:ascii="Helvetica Neue" w:eastAsia="Times New Roman" w:hAnsi="Helvetica Neue" w:cs="Times New Roman"/>
        </w:rPr>
        <w:t>applications.</w:t>
      </w:r>
    </w:p>
    <w:p w14:paraId="1A74DDF8"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That was then. This is now: SaaS ERP providers such as NetSuite have experienced greater acceptance of their house-your-ERP-data-offsite models, which in turn has </w:t>
      </w:r>
      <w:hyperlink r:id="rId34" w:history="1">
        <w:r w:rsidRPr="00DE3D5C">
          <w:rPr>
            <w:rFonts w:ascii="Helvetica Neue" w:eastAsia="Times New Roman" w:hAnsi="Helvetica Neue" w:cs="Times New Roman"/>
            <w:color w:val="4D9E99"/>
          </w:rPr>
          <w:t>allowed them to go from upstart to industry player</w:t>
        </w:r>
      </w:hyperlink>
      <w:r w:rsidRPr="00DE3D5C">
        <w:rPr>
          <w:rFonts w:ascii="Helvetica Neue" w:eastAsia="Times New Roman" w:hAnsi="Helvetica Neue" w:cs="Times New Roman"/>
        </w:rPr>
        <w:t>.</w:t>
      </w:r>
    </w:p>
    <w:p w14:paraId="10742560" w14:textId="77777777" w:rsidR="00DE3D5C" w:rsidRPr="00DE3D5C" w:rsidRDefault="00DE3D5C" w:rsidP="00DE3D5C">
      <w:pPr>
        <w:spacing w:before="100" w:beforeAutospacing="1" w:after="100" w:afterAutospacing="1"/>
        <w:outlineLvl w:val="1"/>
        <w:rPr>
          <w:rFonts w:ascii="Helvetica Neue" w:eastAsia="Times New Roman" w:hAnsi="Helvetica Neue" w:cs="Times New Roman"/>
          <w:b/>
          <w:bCs/>
          <w:color w:val="28272A"/>
          <w:sz w:val="36"/>
          <w:szCs w:val="36"/>
        </w:rPr>
      </w:pPr>
      <w:r w:rsidRPr="00DE3D5C">
        <w:rPr>
          <w:rFonts w:ascii="Helvetica Neue" w:eastAsia="Times New Roman" w:hAnsi="Helvetica Neue" w:cs="Times New Roman"/>
          <w:b/>
          <w:bCs/>
          <w:color w:val="28272A"/>
          <w:sz w:val="36"/>
          <w:szCs w:val="36"/>
        </w:rPr>
        <w:t>15. A legendary "moon" on the high seas</w:t>
      </w:r>
    </w:p>
    <w:p w14:paraId="52CA8E48"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The details of the infamous "mooning" between SAP's Hasso Plattner and Oracle's Larry Ellison have become stuff of </w:t>
      </w:r>
      <w:hyperlink r:id="rId35" w:anchor="slideshow" w:history="1">
        <w:r w:rsidRPr="00DE3D5C">
          <w:rPr>
            <w:rFonts w:ascii="Helvetica Neue" w:eastAsia="Times New Roman" w:hAnsi="Helvetica Neue" w:cs="Times New Roman"/>
            <w:color w:val="4D9E99"/>
          </w:rPr>
          <w:t>urban legend</w:t>
        </w:r>
      </w:hyperlink>
      <w:r w:rsidRPr="00DE3D5C">
        <w:rPr>
          <w:rFonts w:ascii="Helvetica Neue" w:eastAsia="Times New Roman" w:hAnsi="Helvetica Neue" w:cs="Times New Roman"/>
        </w:rPr>
        <w:t xml:space="preserve">. </w:t>
      </w:r>
      <w:proofErr w:type="gramStart"/>
      <w:r w:rsidRPr="00DE3D5C">
        <w:rPr>
          <w:rFonts w:ascii="Helvetica Neue" w:eastAsia="Times New Roman" w:hAnsi="Helvetica Neue" w:cs="Times New Roman"/>
        </w:rPr>
        <w:t>So</w:t>
      </w:r>
      <w:proofErr w:type="gramEnd"/>
      <w:r w:rsidRPr="00DE3D5C">
        <w:rPr>
          <w:rFonts w:ascii="Helvetica Neue" w:eastAsia="Times New Roman" w:hAnsi="Helvetica Neue" w:cs="Times New Roman"/>
        </w:rPr>
        <w:t xml:space="preserve"> what actually did happen? Well, during the 1996 Kenwood Cup sailing race, Ellison's sailing crew reportedly ignored Plattner's wounded sailing yacht (which had a broken mast and bloodied crew member).</w:t>
      </w:r>
    </w:p>
    <w:p w14:paraId="3FC13D68"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Plattner did admit to mooning Ellison's crew ("I lowered my pants," </w:t>
      </w:r>
      <w:hyperlink r:id="rId36" w:tgtFrame="_blank" w:history="1">
        <w:r w:rsidRPr="00DE3D5C">
          <w:rPr>
            <w:rFonts w:ascii="Helvetica Neue" w:eastAsia="Times New Roman" w:hAnsi="Helvetica Neue" w:cs="Times New Roman"/>
            <w:color w:val="4D9E99"/>
          </w:rPr>
          <w:t>he told </w:t>
        </w:r>
        <w:r w:rsidRPr="00DE3D5C">
          <w:rPr>
            <w:rFonts w:ascii="Helvetica Neue" w:eastAsia="Times New Roman" w:hAnsi="Helvetica Neue" w:cs="Times New Roman"/>
            <w:i/>
            <w:iCs/>
            <w:color w:val="4D9E99"/>
          </w:rPr>
          <w:t>Sailing World</w:t>
        </w:r>
      </w:hyperlink>
      <w:r w:rsidRPr="00DE3D5C">
        <w:rPr>
          <w:rFonts w:ascii="Helvetica Neue" w:eastAsia="Times New Roman" w:hAnsi="Helvetica Neue" w:cs="Times New Roman"/>
        </w:rPr>
        <w:t>) for not helping with his injured crew member and battered yacht. But, alas, Ellison was not aboard </w:t>
      </w:r>
      <w:r w:rsidRPr="00DE3D5C">
        <w:rPr>
          <w:rFonts w:ascii="Helvetica Neue" w:eastAsia="Times New Roman" w:hAnsi="Helvetica Neue" w:cs="Times New Roman"/>
          <w:i/>
          <w:iCs/>
        </w:rPr>
        <w:t>that</w:t>
      </w:r>
      <w:r w:rsidRPr="00DE3D5C">
        <w:rPr>
          <w:rFonts w:ascii="Helvetica Neue" w:eastAsia="Times New Roman" w:hAnsi="Helvetica Neue" w:cs="Times New Roman"/>
        </w:rPr>
        <w:t> yacht. SAP and Oracle haven't stopped battling it out—on land or on water—since.</w:t>
      </w:r>
    </w:p>
    <w:p w14:paraId="735D8775" w14:textId="77777777" w:rsidR="00DE3D5C" w:rsidRPr="00DE3D5C" w:rsidRDefault="00DE3D5C" w:rsidP="00DE3D5C">
      <w:pPr>
        <w:spacing w:before="100" w:beforeAutospacing="1" w:after="100" w:afterAutospacing="1"/>
        <w:outlineLvl w:val="1"/>
        <w:rPr>
          <w:rFonts w:ascii="Helvetica Neue" w:eastAsia="Times New Roman" w:hAnsi="Helvetica Neue" w:cs="Times New Roman"/>
          <w:b/>
          <w:bCs/>
          <w:color w:val="28272A"/>
          <w:sz w:val="36"/>
          <w:szCs w:val="36"/>
        </w:rPr>
      </w:pPr>
      <w:r w:rsidRPr="00DE3D5C">
        <w:rPr>
          <w:rFonts w:ascii="Helvetica Neue" w:eastAsia="Times New Roman" w:hAnsi="Helvetica Neue" w:cs="Times New Roman"/>
          <w:b/>
          <w:bCs/>
          <w:color w:val="28272A"/>
          <w:sz w:val="36"/>
          <w:szCs w:val="36"/>
        </w:rPr>
        <w:t>Surviving an ERP rollout</w:t>
      </w:r>
    </w:p>
    <w:p w14:paraId="66229B0C" w14:textId="77777777" w:rsidR="00DE3D5C" w:rsidRPr="00DE3D5C" w:rsidRDefault="00DE3D5C" w:rsidP="00DE3D5C">
      <w:pPr>
        <w:spacing w:after="240"/>
        <w:rPr>
          <w:rFonts w:ascii="Helvetica Neue" w:eastAsia="Times New Roman" w:hAnsi="Helvetica Neue" w:cs="Times New Roman"/>
        </w:rPr>
      </w:pPr>
      <w:proofErr w:type="gramStart"/>
      <w:r w:rsidRPr="00DE3D5C">
        <w:rPr>
          <w:rFonts w:ascii="Helvetica Neue" w:eastAsia="Times New Roman" w:hAnsi="Helvetica Neue" w:cs="Times New Roman"/>
        </w:rPr>
        <w:t>So</w:t>
      </w:r>
      <w:proofErr w:type="gramEnd"/>
      <w:r w:rsidRPr="00DE3D5C">
        <w:rPr>
          <w:rFonts w:ascii="Helvetica Neue" w:eastAsia="Times New Roman" w:hAnsi="Helvetica Neue" w:cs="Times New Roman"/>
        </w:rPr>
        <w:t xml:space="preserve"> what have we learned? Well, don't fall afoul of regulators, make sure your data is secure and clean, and document your processes before you move to a new platform: all good advice for any rollout (or any other big IT project, really). If there's one other key word Crouse has for CIOs, it's this: continuity.</w:t>
      </w:r>
    </w:p>
    <w:p w14:paraId="58A30BD3" w14:textId="77777777" w:rsidR="00DE3D5C" w:rsidRPr="00DE3D5C" w:rsidRDefault="00DE3D5C" w:rsidP="00DE3D5C">
      <w:pPr>
        <w:spacing w:after="240"/>
        <w:rPr>
          <w:rFonts w:ascii="Helvetica Neue" w:eastAsia="Times New Roman" w:hAnsi="Helvetica Neue" w:cs="Times New Roman"/>
        </w:rPr>
      </w:pPr>
      <w:r w:rsidRPr="00DE3D5C">
        <w:rPr>
          <w:rFonts w:ascii="Helvetica Neue" w:eastAsia="Times New Roman" w:hAnsi="Helvetica Neue" w:cs="Times New Roman"/>
        </w:rPr>
        <w:t>"I’m working a case today that involves an ERP implementation with a timeline of multiple years," he says, "and there have been four CIOs during that timeframe. That causes a whole host of problems. You have to have an executive sponsor. You have to have someone who's really championing the project. It’s difficult if the people at the top and the people who know the project from the client side continually change."</w:t>
      </w:r>
    </w:p>
    <w:p w14:paraId="02099026" w14:textId="77777777" w:rsidR="00DE3D5C" w:rsidRPr="00DE3D5C" w:rsidRDefault="00DE3D5C" w:rsidP="00DE3D5C">
      <w:pPr>
        <w:spacing w:before="240" w:after="240"/>
        <w:rPr>
          <w:rFonts w:ascii="Helvetica Neue" w:eastAsia="Times New Roman" w:hAnsi="Helvetica Neue" w:cs="Times New Roman"/>
        </w:rPr>
      </w:pPr>
      <w:r w:rsidRPr="00DE3D5C">
        <w:rPr>
          <w:rFonts w:ascii="Helvetica Neue" w:eastAsia="Times New Roman" w:hAnsi="Helvetica Neue" w:cs="Times New Roman"/>
          <w:b/>
          <w:bCs/>
        </w:rPr>
        <w:t>More on ERP:</w:t>
      </w:r>
    </w:p>
    <w:p w14:paraId="43EBA3E6" w14:textId="77777777" w:rsidR="00DE3D5C" w:rsidRPr="00DE3D5C" w:rsidRDefault="00DE3D5C" w:rsidP="00DE3D5C">
      <w:pPr>
        <w:numPr>
          <w:ilvl w:val="0"/>
          <w:numId w:val="4"/>
        </w:numPr>
        <w:spacing w:before="100" w:beforeAutospacing="1" w:after="100" w:afterAutospacing="1"/>
        <w:ind w:left="0"/>
        <w:rPr>
          <w:rFonts w:ascii="Times New Roman" w:eastAsia="Times New Roman" w:hAnsi="Times New Roman" w:cs="Times New Roman"/>
        </w:rPr>
      </w:pPr>
      <w:hyperlink r:id="rId37" w:anchor="tk.cio_rs" w:history="1">
        <w:r w:rsidRPr="00DE3D5C">
          <w:rPr>
            <w:rFonts w:ascii="Times New Roman" w:eastAsia="Times New Roman" w:hAnsi="Times New Roman" w:cs="Times New Roman"/>
            <w:color w:val="4D9E99"/>
          </w:rPr>
          <w:t>The best ERP systems: 10 enterprise resource planning tools compared</w:t>
        </w:r>
      </w:hyperlink>
    </w:p>
    <w:p w14:paraId="41FB7AD6" w14:textId="77777777" w:rsidR="00DE3D5C" w:rsidRPr="00DE3D5C" w:rsidRDefault="00DE3D5C" w:rsidP="00DE3D5C">
      <w:pPr>
        <w:numPr>
          <w:ilvl w:val="0"/>
          <w:numId w:val="4"/>
        </w:numPr>
        <w:spacing w:before="100" w:beforeAutospacing="1" w:after="100" w:afterAutospacing="1"/>
        <w:ind w:left="0"/>
        <w:rPr>
          <w:rFonts w:ascii="Times New Roman" w:eastAsia="Times New Roman" w:hAnsi="Times New Roman" w:cs="Times New Roman"/>
        </w:rPr>
      </w:pPr>
      <w:hyperlink r:id="rId38" w:anchor="tk.cio_rs" w:history="1">
        <w:r w:rsidRPr="00DE3D5C">
          <w:rPr>
            <w:rFonts w:ascii="Times New Roman" w:eastAsia="Times New Roman" w:hAnsi="Times New Roman" w:cs="Times New Roman"/>
            <w:color w:val="4D9E99"/>
          </w:rPr>
          <w:t>What is ERP? A guide to enterprise resource planning systems</w:t>
        </w:r>
      </w:hyperlink>
    </w:p>
    <w:p w14:paraId="67A42AC6" w14:textId="77777777" w:rsidR="00DE3D5C" w:rsidRPr="00DE3D5C" w:rsidRDefault="00DE3D5C" w:rsidP="00DE3D5C">
      <w:pPr>
        <w:numPr>
          <w:ilvl w:val="0"/>
          <w:numId w:val="4"/>
        </w:numPr>
        <w:spacing w:before="100" w:beforeAutospacing="1" w:after="100" w:afterAutospacing="1"/>
        <w:ind w:left="0"/>
        <w:rPr>
          <w:rFonts w:ascii="Times New Roman" w:eastAsia="Times New Roman" w:hAnsi="Times New Roman" w:cs="Times New Roman"/>
        </w:rPr>
      </w:pPr>
      <w:hyperlink r:id="rId39" w:anchor="tk.cio_rs" w:history="1">
        <w:r w:rsidRPr="00DE3D5C">
          <w:rPr>
            <w:rFonts w:ascii="Times New Roman" w:eastAsia="Times New Roman" w:hAnsi="Times New Roman" w:cs="Times New Roman"/>
            <w:color w:val="4D9E99"/>
          </w:rPr>
          <w:t>10 early warning signs of ERP disaster</w:t>
        </w:r>
      </w:hyperlink>
    </w:p>
    <w:p w14:paraId="2009CF44" w14:textId="77777777" w:rsidR="00DE3D5C" w:rsidRPr="00DE3D5C" w:rsidRDefault="00DE3D5C" w:rsidP="00DE3D5C">
      <w:pPr>
        <w:numPr>
          <w:ilvl w:val="0"/>
          <w:numId w:val="4"/>
        </w:numPr>
        <w:spacing w:before="100" w:beforeAutospacing="1" w:after="100" w:afterAutospacing="1"/>
        <w:ind w:left="0"/>
        <w:rPr>
          <w:rFonts w:ascii="Times New Roman" w:eastAsia="Times New Roman" w:hAnsi="Times New Roman" w:cs="Times New Roman"/>
        </w:rPr>
      </w:pPr>
      <w:hyperlink r:id="rId40" w:anchor="tk.cio_rs" w:history="1">
        <w:r w:rsidRPr="00DE3D5C">
          <w:rPr>
            <w:rFonts w:ascii="Times New Roman" w:eastAsia="Times New Roman" w:hAnsi="Times New Roman" w:cs="Times New Roman"/>
            <w:color w:val="4D9E99"/>
          </w:rPr>
          <w:t>The future of ERP is AI</w:t>
        </w:r>
      </w:hyperlink>
    </w:p>
    <w:p w14:paraId="3361154F" w14:textId="77777777" w:rsidR="00DE3D5C" w:rsidRPr="00DE3D5C" w:rsidRDefault="00DE3D5C" w:rsidP="00DE3D5C">
      <w:pPr>
        <w:numPr>
          <w:ilvl w:val="0"/>
          <w:numId w:val="4"/>
        </w:numPr>
        <w:spacing w:before="100" w:beforeAutospacing="1" w:after="100" w:afterAutospacing="1"/>
        <w:ind w:left="0"/>
        <w:rPr>
          <w:rFonts w:ascii="Times New Roman" w:eastAsia="Times New Roman" w:hAnsi="Times New Roman" w:cs="Times New Roman"/>
        </w:rPr>
      </w:pPr>
      <w:hyperlink r:id="rId41" w:anchor="tk.cio_rs" w:history="1">
        <w:r w:rsidRPr="00DE3D5C">
          <w:rPr>
            <w:rFonts w:ascii="Times New Roman" w:eastAsia="Times New Roman" w:hAnsi="Times New Roman" w:cs="Times New Roman"/>
            <w:color w:val="4D9E99"/>
          </w:rPr>
          <w:t>Cloud ERP: The rising alternative to hosting your own</w:t>
        </w:r>
      </w:hyperlink>
    </w:p>
    <w:p w14:paraId="2E7B349E" w14:textId="77777777" w:rsidR="00DE3D5C" w:rsidRPr="00DE3D5C" w:rsidRDefault="00DE3D5C" w:rsidP="00DE3D5C">
      <w:pPr>
        <w:numPr>
          <w:ilvl w:val="0"/>
          <w:numId w:val="4"/>
        </w:numPr>
        <w:spacing w:before="100" w:beforeAutospacing="1" w:after="100" w:afterAutospacing="1"/>
        <w:ind w:left="0"/>
        <w:rPr>
          <w:rFonts w:ascii="Times New Roman" w:eastAsia="Times New Roman" w:hAnsi="Times New Roman" w:cs="Times New Roman"/>
        </w:rPr>
      </w:pPr>
      <w:hyperlink r:id="rId42" w:anchor="tk.cio_rs" w:history="1">
        <w:r w:rsidRPr="00DE3D5C">
          <w:rPr>
            <w:rFonts w:ascii="Times New Roman" w:eastAsia="Times New Roman" w:hAnsi="Times New Roman" w:cs="Times New Roman"/>
            <w:color w:val="4D9E99"/>
          </w:rPr>
          <w:t>11 common ERP mistakes and how to avoid making them</w:t>
        </w:r>
      </w:hyperlink>
    </w:p>
    <w:p w14:paraId="479E5EB9" w14:textId="77777777" w:rsidR="00DE3D5C" w:rsidRPr="00DE3D5C" w:rsidRDefault="00DE3D5C" w:rsidP="00DE3D5C">
      <w:pPr>
        <w:numPr>
          <w:ilvl w:val="0"/>
          <w:numId w:val="4"/>
        </w:numPr>
        <w:spacing w:before="100" w:beforeAutospacing="1" w:after="100" w:afterAutospacing="1"/>
        <w:ind w:left="0"/>
        <w:rPr>
          <w:rFonts w:ascii="Times New Roman" w:eastAsia="Times New Roman" w:hAnsi="Times New Roman" w:cs="Times New Roman"/>
        </w:rPr>
      </w:pPr>
      <w:hyperlink r:id="rId43" w:anchor="tk.cio_rs" w:history="1">
        <w:r w:rsidRPr="00DE3D5C">
          <w:rPr>
            <w:rFonts w:ascii="Times New Roman" w:eastAsia="Times New Roman" w:hAnsi="Times New Roman" w:cs="Times New Roman"/>
            <w:color w:val="4D9E99"/>
          </w:rPr>
          <w:t>11 tips for deploying ERP applications</w:t>
        </w:r>
      </w:hyperlink>
    </w:p>
    <w:p w14:paraId="21A4CA6E" w14:textId="77777777" w:rsidR="00DE3D5C" w:rsidRPr="00DE3D5C" w:rsidRDefault="00DE3D5C" w:rsidP="00DE3D5C">
      <w:pPr>
        <w:numPr>
          <w:ilvl w:val="0"/>
          <w:numId w:val="4"/>
        </w:numPr>
        <w:spacing w:before="100" w:beforeAutospacing="1" w:after="100" w:afterAutospacing="1"/>
        <w:ind w:left="0"/>
        <w:rPr>
          <w:rFonts w:ascii="Times New Roman" w:eastAsia="Times New Roman" w:hAnsi="Times New Roman" w:cs="Times New Roman"/>
        </w:rPr>
      </w:pPr>
      <w:hyperlink r:id="rId44" w:anchor="tk.cio_rs" w:history="1">
        <w:r w:rsidRPr="00DE3D5C">
          <w:rPr>
            <w:rFonts w:ascii="Times New Roman" w:eastAsia="Times New Roman" w:hAnsi="Times New Roman" w:cs="Times New Roman"/>
            <w:color w:val="4D9E99"/>
          </w:rPr>
          <w:t>8 ways to get the most out of your ERP system</w:t>
        </w:r>
      </w:hyperlink>
    </w:p>
    <w:p w14:paraId="23FB268E" w14:textId="77777777" w:rsidR="00E941C4" w:rsidRDefault="00DE3D5C"/>
    <w:sectPr w:rsidR="00E941C4" w:rsidSect="00A8072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C5238"/>
    <w:multiLevelType w:val="multilevel"/>
    <w:tmpl w:val="F7DA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54FDA"/>
    <w:multiLevelType w:val="multilevel"/>
    <w:tmpl w:val="23C2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D2599"/>
    <w:multiLevelType w:val="multilevel"/>
    <w:tmpl w:val="4C5C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06673"/>
    <w:multiLevelType w:val="multilevel"/>
    <w:tmpl w:val="126A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5C"/>
    <w:rsid w:val="000A12FD"/>
    <w:rsid w:val="005743BD"/>
    <w:rsid w:val="00621A22"/>
    <w:rsid w:val="00A04DD3"/>
    <w:rsid w:val="00A80726"/>
    <w:rsid w:val="00DE3D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732F920"/>
  <w14:defaultImageDpi w14:val="32767"/>
  <w15:chartTrackingRefBased/>
  <w15:docId w15:val="{FE975C46-39E6-DD4D-80BD-86D1A61F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E3D5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3D5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D5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D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3D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D5C"/>
    <w:rPr>
      <w:rFonts w:ascii="Times New Roman" w:eastAsia="Times New Roman" w:hAnsi="Times New Roman" w:cs="Times New Roman"/>
      <w:b/>
      <w:bCs/>
      <w:sz w:val="27"/>
      <w:szCs w:val="27"/>
    </w:rPr>
  </w:style>
  <w:style w:type="paragraph" w:customStyle="1" w:styleId="sosh">
    <w:name w:val="sosh"/>
    <w:basedOn w:val="Normal"/>
    <w:rsid w:val="00DE3D5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E3D5C"/>
    <w:rPr>
      <w:color w:val="0000FF"/>
      <w:u w:val="single"/>
    </w:rPr>
  </w:style>
  <w:style w:type="paragraph" w:customStyle="1" w:styleId="name">
    <w:name w:val="name"/>
    <w:basedOn w:val="Normal"/>
    <w:rsid w:val="00DE3D5C"/>
    <w:pPr>
      <w:spacing w:before="100" w:beforeAutospacing="1" w:after="100" w:afterAutospacing="1"/>
    </w:pPr>
    <w:rPr>
      <w:rFonts w:ascii="Times New Roman" w:eastAsia="Times New Roman" w:hAnsi="Times New Roman" w:cs="Times New Roman"/>
    </w:rPr>
  </w:style>
  <w:style w:type="character" w:customStyle="1" w:styleId="by">
    <w:name w:val="by"/>
    <w:basedOn w:val="DefaultParagraphFont"/>
    <w:rsid w:val="00DE3D5C"/>
  </w:style>
  <w:style w:type="character" w:customStyle="1" w:styleId="fn">
    <w:name w:val="fn"/>
    <w:basedOn w:val="DefaultParagraphFont"/>
    <w:rsid w:val="00DE3D5C"/>
  </w:style>
  <w:style w:type="paragraph" w:customStyle="1" w:styleId="dateline">
    <w:name w:val="dateline"/>
    <w:basedOn w:val="Normal"/>
    <w:rsid w:val="00DE3D5C"/>
    <w:pPr>
      <w:spacing w:before="100" w:beforeAutospacing="1" w:after="100" w:afterAutospacing="1"/>
    </w:pPr>
    <w:rPr>
      <w:rFonts w:ascii="Times New Roman" w:eastAsia="Times New Roman" w:hAnsi="Times New Roman" w:cs="Times New Roman"/>
    </w:rPr>
  </w:style>
  <w:style w:type="character" w:customStyle="1" w:styleId="publisher">
    <w:name w:val="publisher"/>
    <w:basedOn w:val="DefaultParagraphFont"/>
    <w:rsid w:val="00DE3D5C"/>
  </w:style>
  <w:style w:type="character" w:customStyle="1" w:styleId="divider">
    <w:name w:val="divider"/>
    <w:basedOn w:val="DefaultParagraphFont"/>
    <w:rsid w:val="00DE3D5C"/>
  </w:style>
  <w:style w:type="character" w:customStyle="1" w:styleId="pub-date">
    <w:name w:val="pub-date"/>
    <w:basedOn w:val="DefaultParagraphFont"/>
    <w:rsid w:val="00DE3D5C"/>
  </w:style>
  <w:style w:type="character" w:customStyle="1" w:styleId="credit">
    <w:name w:val="credit"/>
    <w:basedOn w:val="DefaultParagraphFont"/>
    <w:rsid w:val="00DE3D5C"/>
  </w:style>
  <w:style w:type="paragraph" w:customStyle="1" w:styleId="clearfix">
    <w:name w:val="clearfix"/>
    <w:basedOn w:val="Normal"/>
    <w:rsid w:val="00DE3D5C"/>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E3D5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E3D5C"/>
    <w:rPr>
      <w:i/>
      <w:iCs/>
    </w:rPr>
  </w:style>
  <w:style w:type="character" w:styleId="Strong">
    <w:name w:val="Strong"/>
    <w:basedOn w:val="DefaultParagraphFont"/>
    <w:uiPriority w:val="22"/>
    <w:qFormat/>
    <w:rsid w:val="00DE3D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54623">
      <w:bodyDiv w:val="1"/>
      <w:marLeft w:val="0"/>
      <w:marRight w:val="0"/>
      <w:marTop w:val="0"/>
      <w:marBottom w:val="0"/>
      <w:divBdr>
        <w:top w:val="none" w:sz="0" w:space="0" w:color="auto"/>
        <w:left w:val="none" w:sz="0" w:space="0" w:color="auto"/>
        <w:bottom w:val="none" w:sz="0" w:space="0" w:color="auto"/>
        <w:right w:val="none" w:sz="0" w:space="0" w:color="auto"/>
      </w:divBdr>
      <w:divsChild>
        <w:div w:id="1280838878">
          <w:marLeft w:val="0"/>
          <w:marRight w:val="0"/>
          <w:marTop w:val="0"/>
          <w:marBottom w:val="150"/>
          <w:divBdr>
            <w:top w:val="none" w:sz="0" w:space="0" w:color="auto"/>
            <w:left w:val="none" w:sz="0" w:space="0" w:color="auto"/>
            <w:bottom w:val="none" w:sz="0" w:space="0" w:color="auto"/>
            <w:right w:val="none" w:sz="0" w:space="0" w:color="auto"/>
          </w:divBdr>
          <w:divsChild>
            <w:div w:id="779033567">
              <w:marLeft w:val="0"/>
              <w:marRight w:val="0"/>
              <w:marTop w:val="0"/>
              <w:marBottom w:val="0"/>
              <w:divBdr>
                <w:top w:val="none" w:sz="0" w:space="0" w:color="auto"/>
                <w:left w:val="none" w:sz="0" w:space="0" w:color="auto"/>
                <w:bottom w:val="none" w:sz="0" w:space="0" w:color="auto"/>
                <w:right w:val="none" w:sz="0" w:space="0" w:color="auto"/>
              </w:divBdr>
            </w:div>
          </w:divsChild>
        </w:div>
        <w:div w:id="485364561">
          <w:marLeft w:val="0"/>
          <w:marRight w:val="0"/>
          <w:marTop w:val="0"/>
          <w:marBottom w:val="0"/>
          <w:divBdr>
            <w:top w:val="none" w:sz="0" w:space="0" w:color="auto"/>
            <w:left w:val="none" w:sz="0" w:space="0" w:color="auto"/>
            <w:bottom w:val="none" w:sz="0" w:space="0" w:color="auto"/>
            <w:right w:val="none" w:sz="0" w:space="0" w:color="auto"/>
          </w:divBdr>
          <w:divsChild>
            <w:div w:id="893198642">
              <w:marLeft w:val="0"/>
              <w:marRight w:val="0"/>
              <w:marTop w:val="0"/>
              <w:marBottom w:val="0"/>
              <w:divBdr>
                <w:top w:val="none" w:sz="0" w:space="0" w:color="auto"/>
                <w:left w:val="none" w:sz="0" w:space="0" w:color="auto"/>
                <w:bottom w:val="none" w:sz="0" w:space="0" w:color="auto"/>
                <w:right w:val="none" w:sz="0" w:space="0" w:color="auto"/>
              </w:divBdr>
            </w:div>
          </w:divsChild>
        </w:div>
        <w:div w:id="696934330">
          <w:marLeft w:val="0"/>
          <w:marRight w:val="0"/>
          <w:marTop w:val="0"/>
          <w:marBottom w:val="0"/>
          <w:divBdr>
            <w:top w:val="none" w:sz="0" w:space="0" w:color="auto"/>
            <w:left w:val="none" w:sz="0" w:space="0" w:color="auto"/>
            <w:bottom w:val="none" w:sz="0" w:space="0" w:color="auto"/>
            <w:right w:val="none" w:sz="0" w:space="0" w:color="auto"/>
          </w:divBdr>
        </w:div>
        <w:div w:id="1617907603">
          <w:marLeft w:val="0"/>
          <w:marRight w:val="0"/>
          <w:marTop w:val="0"/>
          <w:marBottom w:val="0"/>
          <w:divBdr>
            <w:top w:val="none" w:sz="0" w:space="0" w:color="auto"/>
            <w:left w:val="none" w:sz="0" w:space="0" w:color="auto"/>
            <w:bottom w:val="none" w:sz="0" w:space="0" w:color="auto"/>
            <w:right w:val="none" w:sz="0" w:space="0" w:color="auto"/>
          </w:divBdr>
          <w:divsChild>
            <w:div w:id="520438541">
              <w:marLeft w:val="0"/>
              <w:marRight w:val="0"/>
              <w:marTop w:val="0"/>
              <w:marBottom w:val="0"/>
              <w:divBdr>
                <w:top w:val="none" w:sz="0" w:space="0" w:color="auto"/>
                <w:left w:val="none" w:sz="0" w:space="0" w:color="auto"/>
                <w:bottom w:val="none" w:sz="0" w:space="0" w:color="auto"/>
                <w:right w:val="none" w:sz="0" w:space="0" w:color="auto"/>
              </w:divBdr>
              <w:divsChild>
                <w:div w:id="23672043">
                  <w:marLeft w:val="0"/>
                  <w:marRight w:val="0"/>
                  <w:marTop w:val="0"/>
                  <w:marBottom w:val="0"/>
                  <w:divBdr>
                    <w:top w:val="single" w:sz="6" w:space="0" w:color="4E4242"/>
                    <w:left w:val="none" w:sz="0" w:space="0" w:color="auto"/>
                    <w:bottom w:val="none" w:sz="0" w:space="0" w:color="auto"/>
                    <w:right w:val="none" w:sz="0" w:space="0" w:color="auto"/>
                  </w:divBdr>
                </w:div>
                <w:div w:id="389302859">
                  <w:marLeft w:val="0"/>
                  <w:marRight w:val="0"/>
                  <w:marTop w:val="0"/>
                  <w:marBottom w:val="0"/>
                  <w:divBdr>
                    <w:top w:val="none" w:sz="0" w:space="0" w:color="auto"/>
                    <w:left w:val="none" w:sz="0" w:space="0" w:color="auto"/>
                    <w:bottom w:val="none" w:sz="0" w:space="0" w:color="auto"/>
                    <w:right w:val="none" w:sz="0" w:space="0" w:color="auto"/>
                  </w:divBdr>
                  <w:divsChild>
                    <w:div w:id="2116047495">
                      <w:marLeft w:val="1350"/>
                      <w:marRight w:val="0"/>
                      <w:marTop w:val="0"/>
                      <w:marBottom w:val="0"/>
                      <w:divBdr>
                        <w:top w:val="none" w:sz="0" w:space="0" w:color="auto"/>
                        <w:left w:val="none" w:sz="0" w:space="0" w:color="auto"/>
                        <w:bottom w:val="none" w:sz="0" w:space="0" w:color="auto"/>
                        <w:right w:val="none" w:sz="0" w:space="0" w:color="auto"/>
                      </w:divBdr>
                    </w:div>
                  </w:divsChild>
                </w:div>
                <w:div w:id="295256401">
                  <w:marLeft w:val="0"/>
                  <w:marRight w:val="0"/>
                  <w:marTop w:val="0"/>
                  <w:marBottom w:val="0"/>
                  <w:divBdr>
                    <w:top w:val="none" w:sz="0" w:space="0" w:color="auto"/>
                    <w:left w:val="none" w:sz="0" w:space="0" w:color="auto"/>
                    <w:bottom w:val="none" w:sz="0" w:space="0" w:color="auto"/>
                    <w:right w:val="none" w:sz="0" w:space="0" w:color="auto"/>
                  </w:divBdr>
                  <w:divsChild>
                    <w:div w:id="1336765078">
                      <w:marLeft w:val="1350"/>
                      <w:marRight w:val="0"/>
                      <w:marTop w:val="0"/>
                      <w:marBottom w:val="0"/>
                      <w:divBdr>
                        <w:top w:val="none" w:sz="0" w:space="0" w:color="auto"/>
                        <w:left w:val="none" w:sz="0" w:space="0" w:color="auto"/>
                        <w:bottom w:val="none" w:sz="0" w:space="0" w:color="auto"/>
                        <w:right w:val="none" w:sz="0" w:space="0" w:color="auto"/>
                      </w:divBdr>
                    </w:div>
                  </w:divsChild>
                </w:div>
                <w:div w:id="1618639122">
                  <w:marLeft w:val="0"/>
                  <w:marRight w:val="0"/>
                  <w:marTop w:val="0"/>
                  <w:marBottom w:val="0"/>
                  <w:divBdr>
                    <w:top w:val="none" w:sz="0" w:space="0" w:color="auto"/>
                    <w:left w:val="none" w:sz="0" w:space="0" w:color="auto"/>
                    <w:bottom w:val="none" w:sz="0" w:space="0" w:color="auto"/>
                    <w:right w:val="none" w:sz="0" w:space="0" w:color="auto"/>
                  </w:divBdr>
                  <w:divsChild>
                    <w:div w:id="1246454506">
                      <w:marLeft w:val="1350"/>
                      <w:marRight w:val="0"/>
                      <w:marTop w:val="0"/>
                      <w:marBottom w:val="0"/>
                      <w:divBdr>
                        <w:top w:val="none" w:sz="0" w:space="0" w:color="auto"/>
                        <w:left w:val="none" w:sz="0" w:space="0" w:color="auto"/>
                        <w:bottom w:val="none" w:sz="0" w:space="0" w:color="auto"/>
                        <w:right w:val="none" w:sz="0" w:space="0" w:color="auto"/>
                      </w:divBdr>
                    </w:div>
                  </w:divsChild>
                </w:div>
                <w:div w:id="1664553682">
                  <w:marLeft w:val="0"/>
                  <w:marRight w:val="0"/>
                  <w:marTop w:val="0"/>
                  <w:marBottom w:val="0"/>
                  <w:divBdr>
                    <w:top w:val="none" w:sz="0" w:space="0" w:color="auto"/>
                    <w:left w:val="none" w:sz="0" w:space="0" w:color="auto"/>
                    <w:bottom w:val="none" w:sz="0" w:space="0" w:color="auto"/>
                    <w:right w:val="none" w:sz="0" w:space="0" w:color="auto"/>
                  </w:divBdr>
                  <w:divsChild>
                    <w:div w:id="1304122039">
                      <w:marLeft w:val="0"/>
                      <w:marRight w:val="0"/>
                      <w:marTop w:val="0"/>
                      <w:marBottom w:val="0"/>
                      <w:divBdr>
                        <w:top w:val="none" w:sz="0" w:space="0" w:color="auto"/>
                        <w:left w:val="none" w:sz="0" w:space="0" w:color="auto"/>
                        <w:bottom w:val="none" w:sz="0" w:space="0" w:color="auto"/>
                        <w:right w:val="none" w:sz="0" w:space="0" w:color="auto"/>
                      </w:divBdr>
                    </w:div>
                    <w:div w:id="1543008620">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80503">
          <w:marLeft w:val="0"/>
          <w:marRight w:val="0"/>
          <w:marTop w:val="0"/>
          <w:marBottom w:val="150"/>
          <w:divBdr>
            <w:top w:val="none" w:sz="0" w:space="0" w:color="auto"/>
            <w:left w:val="none" w:sz="0" w:space="0" w:color="auto"/>
            <w:bottom w:val="single" w:sz="6" w:space="4" w:color="DEDEDE"/>
            <w:right w:val="none" w:sz="0" w:space="0" w:color="auto"/>
          </w:divBdr>
          <w:divsChild>
            <w:div w:id="428500903">
              <w:marLeft w:val="0"/>
              <w:marRight w:val="0"/>
              <w:marTop w:val="5700"/>
              <w:marBottom w:val="0"/>
              <w:divBdr>
                <w:top w:val="none" w:sz="0" w:space="0" w:color="auto"/>
                <w:left w:val="none" w:sz="0" w:space="0" w:color="auto"/>
                <w:bottom w:val="none" w:sz="0" w:space="0" w:color="auto"/>
                <w:right w:val="none" w:sz="0" w:space="0" w:color="auto"/>
              </w:divBdr>
              <w:divsChild>
                <w:div w:id="1214077809">
                  <w:marLeft w:val="0"/>
                  <w:marRight w:val="0"/>
                  <w:marTop w:val="0"/>
                  <w:marBottom w:val="0"/>
                  <w:divBdr>
                    <w:top w:val="none" w:sz="0" w:space="0" w:color="auto"/>
                    <w:left w:val="none" w:sz="0" w:space="0" w:color="auto"/>
                    <w:bottom w:val="none" w:sz="0" w:space="0" w:color="auto"/>
                    <w:right w:val="none" w:sz="0" w:space="0" w:color="auto"/>
                  </w:divBdr>
                  <w:divsChild>
                    <w:div w:id="1245719590">
                      <w:marLeft w:val="0"/>
                      <w:marRight w:val="0"/>
                      <w:marTop w:val="0"/>
                      <w:marBottom w:val="0"/>
                      <w:divBdr>
                        <w:top w:val="none" w:sz="0" w:space="0" w:color="auto"/>
                        <w:left w:val="none" w:sz="0" w:space="0" w:color="auto"/>
                        <w:bottom w:val="none" w:sz="0" w:space="0" w:color="auto"/>
                        <w:right w:val="none" w:sz="0" w:space="0" w:color="auto"/>
                      </w:divBdr>
                      <w:divsChild>
                        <w:div w:id="1830435866">
                          <w:marLeft w:val="0"/>
                          <w:marRight w:val="0"/>
                          <w:marTop w:val="0"/>
                          <w:marBottom w:val="0"/>
                          <w:divBdr>
                            <w:top w:val="none" w:sz="0" w:space="0" w:color="auto"/>
                            <w:left w:val="none" w:sz="0" w:space="0" w:color="auto"/>
                            <w:bottom w:val="none" w:sz="0" w:space="0" w:color="auto"/>
                            <w:right w:val="none" w:sz="0" w:space="0" w:color="auto"/>
                          </w:divBdr>
                          <w:divsChild>
                            <w:div w:id="1102262150">
                              <w:marLeft w:val="0"/>
                              <w:marRight w:val="0"/>
                              <w:marTop w:val="0"/>
                              <w:marBottom w:val="0"/>
                              <w:divBdr>
                                <w:top w:val="none" w:sz="0" w:space="0" w:color="auto"/>
                                <w:left w:val="none" w:sz="0" w:space="0" w:color="auto"/>
                                <w:bottom w:val="none" w:sz="0" w:space="0" w:color="auto"/>
                                <w:right w:val="none" w:sz="0" w:space="0" w:color="auto"/>
                              </w:divBdr>
                              <w:divsChild>
                                <w:div w:id="1311444925">
                                  <w:marLeft w:val="0"/>
                                  <w:marRight w:val="0"/>
                                  <w:marTop w:val="0"/>
                                  <w:marBottom w:val="0"/>
                                  <w:divBdr>
                                    <w:top w:val="single" w:sz="6" w:space="0" w:color="4E4242"/>
                                    <w:left w:val="none" w:sz="0" w:space="0" w:color="auto"/>
                                    <w:bottom w:val="none" w:sz="0" w:space="0" w:color="auto"/>
                                    <w:right w:val="none" w:sz="0" w:space="0" w:color="auto"/>
                                  </w:divBdr>
                                </w:div>
                              </w:divsChild>
                            </w:div>
                            <w:div w:id="398673009">
                              <w:marLeft w:val="0"/>
                              <w:marRight w:val="0"/>
                              <w:marTop w:val="0"/>
                              <w:marBottom w:val="0"/>
                              <w:divBdr>
                                <w:top w:val="none" w:sz="0" w:space="0" w:color="auto"/>
                                <w:left w:val="none" w:sz="0" w:space="0" w:color="auto"/>
                                <w:bottom w:val="none" w:sz="0" w:space="0" w:color="auto"/>
                                <w:right w:val="none" w:sz="0" w:space="0" w:color="auto"/>
                              </w:divBdr>
                            </w:div>
                            <w:div w:id="1173834332">
                              <w:marLeft w:val="0"/>
                              <w:marRight w:val="0"/>
                              <w:marTop w:val="0"/>
                              <w:marBottom w:val="0"/>
                              <w:divBdr>
                                <w:top w:val="none" w:sz="0" w:space="0" w:color="auto"/>
                                <w:left w:val="none" w:sz="0" w:space="0" w:color="auto"/>
                                <w:bottom w:val="none" w:sz="0" w:space="0" w:color="auto"/>
                                <w:right w:val="none" w:sz="0" w:space="0" w:color="auto"/>
                              </w:divBdr>
                            </w:div>
                            <w:div w:id="1416241348">
                              <w:marLeft w:val="0"/>
                              <w:marRight w:val="0"/>
                              <w:marTop w:val="0"/>
                              <w:marBottom w:val="0"/>
                              <w:divBdr>
                                <w:top w:val="none" w:sz="0" w:space="0" w:color="auto"/>
                                <w:left w:val="none" w:sz="0" w:space="0" w:color="auto"/>
                                <w:bottom w:val="none" w:sz="0" w:space="0" w:color="auto"/>
                                <w:right w:val="none" w:sz="0" w:space="0" w:color="auto"/>
                              </w:divBdr>
                            </w:div>
                            <w:div w:id="2109496628">
                              <w:marLeft w:val="0"/>
                              <w:marRight w:val="0"/>
                              <w:marTop w:val="0"/>
                              <w:marBottom w:val="0"/>
                              <w:divBdr>
                                <w:top w:val="none" w:sz="0" w:space="0" w:color="auto"/>
                                <w:left w:val="none" w:sz="0" w:space="0" w:color="auto"/>
                                <w:bottom w:val="none" w:sz="0" w:space="0" w:color="auto"/>
                                <w:right w:val="none" w:sz="0" w:space="0" w:color="auto"/>
                              </w:divBdr>
                            </w:div>
                            <w:div w:id="762802823">
                              <w:marLeft w:val="0"/>
                              <w:marRight w:val="0"/>
                              <w:marTop w:val="0"/>
                              <w:marBottom w:val="0"/>
                              <w:divBdr>
                                <w:top w:val="none" w:sz="0" w:space="0" w:color="auto"/>
                                <w:left w:val="none" w:sz="0" w:space="0" w:color="auto"/>
                                <w:bottom w:val="none" w:sz="0" w:space="0" w:color="auto"/>
                                <w:right w:val="none" w:sz="0" w:space="0" w:color="auto"/>
                              </w:divBdr>
                            </w:div>
                            <w:div w:id="15150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91273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pguard.com/" TargetMode="External"/><Relationship Id="rId18" Type="http://schemas.openxmlformats.org/officeDocument/2006/relationships/hyperlink" Target="http://www.cio.com/article/107706" TargetMode="External"/><Relationship Id="rId26" Type="http://schemas.openxmlformats.org/officeDocument/2006/relationships/hyperlink" Target="http://www.cio.com/article/341763" TargetMode="External"/><Relationship Id="rId39" Type="http://schemas.openxmlformats.org/officeDocument/2006/relationships/hyperlink" Target="https://www.cio.com/article/3214631/enterprise-resource-planning/10-early-warning-signs-of-erp-disaster.html" TargetMode="External"/><Relationship Id="rId21" Type="http://schemas.openxmlformats.org/officeDocument/2006/relationships/hyperlink" Target="http://www.cio.com/article/443864" TargetMode="External"/><Relationship Id="rId34" Type="http://schemas.openxmlformats.org/officeDocument/2006/relationships/hyperlink" Target="http://advice.cio.com/thomas_wailgum/netsuites_saas_erp_story_after_10_years_an_upstart_finally_turns_a_profit" TargetMode="External"/><Relationship Id="rId42" Type="http://schemas.openxmlformats.org/officeDocument/2006/relationships/hyperlink" Target="http://www.cio.com/article/2397802/enterprise-resource-planning/13-common-erp-mistakes-and-how-to-avoid-making-them.html" TargetMode="External"/><Relationship Id="rId7" Type="http://schemas.openxmlformats.org/officeDocument/2006/relationships/hyperlink" Target="http://diginomica.com/2016/10/26/vodafones-4-6m-customer-service-fine-when-it-projects-attack/" TargetMode="External"/><Relationship Id="rId2" Type="http://schemas.openxmlformats.org/officeDocument/2006/relationships/styles" Target="styles.xml"/><Relationship Id="rId16" Type="http://schemas.openxmlformats.org/officeDocument/2006/relationships/hyperlink" Target="http://www.cio.com/article/32334" TargetMode="External"/><Relationship Id="rId29" Type="http://schemas.openxmlformats.org/officeDocument/2006/relationships/hyperlink" Target="http://www.cio.com/article/333313" TargetMode="External"/><Relationship Id="rId1" Type="http://schemas.openxmlformats.org/officeDocument/2006/relationships/numbering" Target="numbering.xml"/><Relationship Id="rId6" Type="http://schemas.openxmlformats.org/officeDocument/2006/relationships/hyperlink" Target="https://www.cio.com/author/Thomas-Wailgum/" TargetMode="External"/><Relationship Id="rId11" Type="http://schemas.openxmlformats.org/officeDocument/2006/relationships/hyperlink" Target="http://www.afr.com/brand/chanticleer/anatomy-of-an-it-disaster-or-how-woolies-spent-200-million-on-sap-20160609-gpfowf" TargetMode="External"/><Relationship Id="rId24" Type="http://schemas.openxmlformats.org/officeDocument/2006/relationships/hyperlink" Target="http://www.cio.com/article/162600" TargetMode="External"/><Relationship Id="rId32" Type="http://schemas.openxmlformats.org/officeDocument/2006/relationships/hyperlink" Target="http://www.cio.com/article/177300" TargetMode="External"/><Relationship Id="rId37" Type="http://schemas.openxmlformats.org/officeDocument/2006/relationships/hyperlink" Target="http://www.cio.com/article/3254806/software/the-best-erp-systems-10-enterprise-resource-planning-tools-compared.html" TargetMode="External"/><Relationship Id="rId40" Type="http://schemas.openxmlformats.org/officeDocument/2006/relationships/hyperlink" Target="https://www.cio.com/article/3243574/the-future-of-erp-is-ai" TargetMode="External"/><Relationship Id="rId45" Type="http://schemas.openxmlformats.org/officeDocument/2006/relationships/fontTable" Target="fontTable.xml"/><Relationship Id="rId5" Type="http://schemas.openxmlformats.org/officeDocument/2006/relationships/hyperlink" Target="https://www.cio.com/author/Josh-Fruhlinger/" TargetMode="External"/><Relationship Id="rId15" Type="http://schemas.openxmlformats.org/officeDocument/2006/relationships/hyperlink" Target="http://www.cio.com/article/31518" TargetMode="External"/><Relationship Id="rId23" Type="http://schemas.openxmlformats.org/officeDocument/2006/relationships/hyperlink" Target="http://www.cio.com/article/452717" TargetMode="External"/><Relationship Id="rId28" Type="http://schemas.openxmlformats.org/officeDocument/2006/relationships/hyperlink" Target="http://www.cio.com/article/438713" TargetMode="External"/><Relationship Id="rId36" Type="http://schemas.openxmlformats.org/officeDocument/2006/relationships/hyperlink" Target="http://www.sailingworld.com/article.jsp?ID=201979&amp;typeID=420&amp;catID=0" TargetMode="External"/><Relationship Id="rId10" Type="http://schemas.openxmlformats.org/officeDocument/2006/relationships/hyperlink" Target="https://pluralsight.pxf.io/c/321564/424552/7490?u=https%3A%2F%2Fwww.pluralsight.com%2Fcourses%2Fadministering-office-365-quick-start" TargetMode="External"/><Relationship Id="rId19" Type="http://schemas.openxmlformats.org/officeDocument/2006/relationships/hyperlink" Target="http://advice.cio.com/thomas_wailgum/why_you_shouldnt_sue_software_vendors_even_if_they_deserve_it" TargetMode="External"/><Relationship Id="rId31" Type="http://schemas.openxmlformats.org/officeDocument/2006/relationships/hyperlink" Target="http://www.cio.com/article/471466" TargetMode="External"/><Relationship Id="rId44" Type="http://schemas.openxmlformats.org/officeDocument/2006/relationships/hyperlink" Target="http://www.cio.com/article/3050764/enterprise-resource-planning/8-ways-to-get-the-most-out-of-your-erp-system.html" TargetMode="External"/><Relationship Id="rId4" Type="http://schemas.openxmlformats.org/officeDocument/2006/relationships/webSettings" Target="webSettings.xml"/><Relationship Id="rId9" Type="http://schemas.openxmlformats.org/officeDocument/2006/relationships/hyperlink" Target="https://www.law360.com/articles/916168/bankrupt-ciber-sues-wash-board-over-software-deal" TargetMode="External"/><Relationship Id="rId14" Type="http://schemas.openxmlformats.org/officeDocument/2006/relationships/hyperlink" Target="https://mackeeper.com/blog/post/231-pacific-gas-and-electric-database-exposed" TargetMode="External"/><Relationship Id="rId22" Type="http://schemas.openxmlformats.org/officeDocument/2006/relationships/hyperlink" Target="http://www.cio.com/article/456629" TargetMode="External"/><Relationship Id="rId27" Type="http://schemas.openxmlformats.org/officeDocument/2006/relationships/hyperlink" Target="http://www.cio.com/article/455732" TargetMode="External"/><Relationship Id="rId30" Type="http://schemas.openxmlformats.org/officeDocument/2006/relationships/hyperlink" Target="http://www.cio.com/article/347213" TargetMode="External"/><Relationship Id="rId35" Type="http://schemas.openxmlformats.org/officeDocument/2006/relationships/hyperlink" Target="http://www.cio.com/special/slideshows/it_urban_legends/slide02" TargetMode="External"/><Relationship Id="rId43" Type="http://schemas.openxmlformats.org/officeDocument/2006/relationships/hyperlink" Target="http://www.cio.com/article/2385839/enterprise-software/11-tips-for-deploying-erp-applications.html" TargetMode="External"/><Relationship Id="rId8" Type="http://schemas.openxmlformats.org/officeDocument/2006/relationships/hyperlink" Target="http://crosscut.com/2017/06/washington-community-colleges-tech-upgrade-student-tuition-ciber/" TargetMode="External"/><Relationship Id="rId3" Type="http://schemas.openxmlformats.org/officeDocument/2006/relationships/settings" Target="settings.xml"/><Relationship Id="rId12" Type="http://schemas.openxmlformats.org/officeDocument/2006/relationships/hyperlink" Target="http://www.canadianbusiness.com/the-last-days-of-target-canada/" TargetMode="External"/><Relationship Id="rId17" Type="http://schemas.openxmlformats.org/officeDocument/2006/relationships/hyperlink" Target="http://www.cio.com/article/101505" TargetMode="External"/><Relationship Id="rId25" Type="http://schemas.openxmlformats.org/officeDocument/2006/relationships/hyperlink" Target="http://www.cio.com/article/467355" TargetMode="External"/><Relationship Id="rId33" Type="http://schemas.openxmlformats.org/officeDocument/2006/relationships/hyperlink" Target="http://www.cio.com/article/109704" TargetMode="External"/><Relationship Id="rId38" Type="http://schemas.openxmlformats.org/officeDocument/2006/relationships/hyperlink" Target="http://www.cio.com/article/2439502/enterprise-resource-planning/enterprise-resource-planning-erp-definition-and-solutions.html" TargetMode="External"/><Relationship Id="rId46" Type="http://schemas.openxmlformats.org/officeDocument/2006/relationships/theme" Target="theme/theme1.xml"/><Relationship Id="rId20" Type="http://schemas.openxmlformats.org/officeDocument/2006/relationships/hyperlink" Target="http://www.cio.com/article/205852" TargetMode="External"/><Relationship Id="rId41" Type="http://schemas.openxmlformats.org/officeDocument/2006/relationships/hyperlink" Target="http://www.cio.com/article/3221349/cloud-erp-the-rising-alternative-to-hosting-your-ow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2725</Words>
  <Characters>15534</Characters>
  <Application>Microsoft Office Word</Application>
  <DocSecurity>0</DocSecurity>
  <Lines>129</Lines>
  <Paragraphs>36</Paragraphs>
  <ScaleCrop>false</ScaleCrop>
  <Company/>
  <LinksUpToDate>false</LinksUpToDate>
  <CharactersWithSpaces>18223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Laurie</dc:creator>
  <cp:keywords/>
  <dc:description/>
  <cp:lastModifiedBy>Robert Laurie</cp:lastModifiedBy>
  <cp:revision>1</cp:revision>
  <dcterms:created xsi:type="dcterms:W3CDTF">2018-11-13T05:12:00Z</dcterms:created>
  <dcterms:modified xsi:type="dcterms:W3CDTF">2018-11-13T05:13:00Z</dcterms:modified>
</cp:coreProperties>
</file>