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8BBC" w14:textId="012F8713" w:rsidR="00795908" w:rsidRPr="00395FC0" w:rsidRDefault="00B517C5" w:rsidP="00FD12A2">
      <w:pPr>
        <w:rPr>
          <w:b/>
          <w:bCs/>
        </w:rPr>
      </w:pPr>
      <w:r w:rsidRPr="00395FC0">
        <w:rPr>
          <w:b/>
          <w:bCs/>
        </w:rPr>
        <w:t>CloudFormation Template for autoscaling</w:t>
      </w:r>
      <w:r w:rsidR="00395FC0" w:rsidRPr="00395FC0">
        <w:rPr>
          <w:b/>
          <w:bCs/>
        </w:rPr>
        <w:t xml:space="preserve"> lab</w:t>
      </w:r>
    </w:p>
    <w:p w14:paraId="7D5039CA" w14:textId="643BF83A" w:rsidR="00795908" w:rsidRPr="00B517C5" w:rsidRDefault="00795908" w:rsidP="00FD12A2">
      <w:r w:rsidRPr="00B517C5">
        <w:drawing>
          <wp:inline distT="0" distB="0" distL="0" distR="0" wp14:anchorId="6BAEC85F" wp14:editId="1F5D3058">
            <wp:extent cx="8229600" cy="1728470"/>
            <wp:effectExtent l="0" t="0" r="0" b="5080"/>
            <wp:docPr id="21835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5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8A5B" w14:textId="77777777" w:rsidR="00FD1F5A" w:rsidRPr="00B517C5" w:rsidRDefault="00FD1F5A" w:rsidP="00FD1F5A">
      <w:r w:rsidRPr="00B517C5">
        <w:t>1. Networking Infrastructure</w:t>
      </w:r>
    </w:p>
    <w:p w14:paraId="5795851F" w14:textId="77777777" w:rsidR="00FD1F5A" w:rsidRPr="00B517C5" w:rsidRDefault="00FD1F5A" w:rsidP="00FD1F5A">
      <w:pPr>
        <w:numPr>
          <w:ilvl w:val="0"/>
          <w:numId w:val="2"/>
        </w:numPr>
      </w:pPr>
      <w:r w:rsidRPr="00B517C5">
        <w:t xml:space="preserve">VPC &amp; Internet Gateway: Creates an isolated 10.0.0.0/16 virtual network (LabVPC) and attaches an Internet Gateway (InternetGateway) to enable outbound and inbound internet connectivity. </w:t>
      </w:r>
    </w:p>
    <w:p w14:paraId="1E20DBB8" w14:textId="77777777" w:rsidR="00FD1F5A" w:rsidRPr="00B517C5" w:rsidRDefault="00FD1F5A" w:rsidP="00FD1F5A">
      <w:pPr>
        <w:numPr>
          <w:ilvl w:val="0"/>
          <w:numId w:val="2"/>
        </w:numPr>
      </w:pPr>
      <w:r w:rsidRPr="00B517C5">
        <w:t xml:space="preserve">Public Subnets: Provision two separate subnets (PublicSubnet1 and PublicSubnet2) in different Availability Zones to satisfy Application Load Balancer high-availability requirements. </w:t>
      </w:r>
    </w:p>
    <w:p w14:paraId="6D99D312" w14:textId="77777777" w:rsidR="00FD1F5A" w:rsidRPr="00B517C5" w:rsidRDefault="00FD1F5A" w:rsidP="00FD1F5A">
      <w:pPr>
        <w:numPr>
          <w:ilvl w:val="0"/>
          <w:numId w:val="2"/>
        </w:numPr>
      </w:pPr>
      <w:r w:rsidRPr="00B517C5">
        <w:t xml:space="preserve">Routing: Configures a public route table (PublicRouteTable) with a 0.0.0.0/0 default route pointing to the Internet Gateway, then associates both subnets to grant them direct public access. </w:t>
      </w:r>
    </w:p>
    <w:p w14:paraId="41434057" w14:textId="77777777" w:rsidR="00FD1F5A" w:rsidRPr="00B517C5" w:rsidRDefault="00FD1F5A" w:rsidP="00FD1F5A">
      <w:r w:rsidRPr="00B517C5">
        <w:t>2. Key Pair Management</w:t>
      </w:r>
    </w:p>
    <w:p w14:paraId="4C082B89" w14:textId="77777777" w:rsidR="00FD1F5A" w:rsidRPr="00B517C5" w:rsidRDefault="00FD1F5A" w:rsidP="00FD1F5A">
      <w:pPr>
        <w:numPr>
          <w:ilvl w:val="0"/>
          <w:numId w:val="3"/>
        </w:numPr>
      </w:pPr>
      <w:r w:rsidRPr="00B517C5">
        <w:t xml:space="preserve">AWS::EC2::KeyPair: Automatically generates the SSH key pair (LabKeyPair) defined by the KeyPairName parameter. This eliminates the prerequisite for students to manually create a key pair in the AWS Management Console prior to deployment. </w:t>
      </w:r>
    </w:p>
    <w:p w14:paraId="707B101E" w14:textId="77777777" w:rsidR="00FD1F5A" w:rsidRPr="00B517C5" w:rsidRDefault="00FD1F5A" w:rsidP="00FD1F5A">
      <w:r w:rsidRPr="00B517C5">
        <w:t>3. Security Groups</w:t>
      </w:r>
    </w:p>
    <w:p w14:paraId="3C263793" w14:textId="77777777" w:rsidR="00FD1F5A" w:rsidRPr="00B517C5" w:rsidRDefault="00FD1F5A" w:rsidP="00FD1F5A">
      <w:pPr>
        <w:numPr>
          <w:ilvl w:val="0"/>
          <w:numId w:val="4"/>
        </w:numPr>
      </w:pPr>
      <w:r w:rsidRPr="00B517C5">
        <w:t xml:space="preserve">LBSecurityGroup: Acts as the public perimeter firewall for the Application Load Balancer, allowing HTTP traffic on Port 80 from anywhere (0.0.0.0/0). </w:t>
      </w:r>
    </w:p>
    <w:p w14:paraId="212ED2CD" w14:textId="77777777" w:rsidR="00FD1F5A" w:rsidRPr="00B517C5" w:rsidRDefault="00FD1F5A" w:rsidP="00FD1F5A">
      <w:pPr>
        <w:numPr>
          <w:ilvl w:val="0"/>
          <w:numId w:val="4"/>
        </w:numPr>
      </w:pPr>
      <w:r w:rsidRPr="00B517C5">
        <w:lastRenderedPageBreak/>
        <w:t xml:space="preserve">InstanceSecurityGroup: Controls access to the worker nodes: </w:t>
      </w:r>
    </w:p>
    <w:p w14:paraId="1C59D87E" w14:textId="77777777" w:rsidR="00FD1F5A" w:rsidRPr="00B517C5" w:rsidRDefault="00FD1F5A" w:rsidP="00FD1F5A">
      <w:pPr>
        <w:numPr>
          <w:ilvl w:val="1"/>
          <w:numId w:val="4"/>
        </w:numPr>
      </w:pPr>
      <w:r w:rsidRPr="00B517C5">
        <w:t xml:space="preserve">Port 80 (HTTP): Restricts web traffic so it is accepted </w:t>
      </w:r>
      <w:r w:rsidRPr="00B517C5">
        <w:rPr>
          <w:i/>
          <w:iCs/>
        </w:rPr>
        <w:t>only</w:t>
      </w:r>
      <w:r w:rsidRPr="00B517C5">
        <w:t xml:space="preserve"> when forwarded by LBSecurityGroup. </w:t>
      </w:r>
    </w:p>
    <w:p w14:paraId="3DD32155" w14:textId="77777777" w:rsidR="00FD1F5A" w:rsidRPr="00B517C5" w:rsidRDefault="00FD1F5A" w:rsidP="00FD1F5A">
      <w:pPr>
        <w:numPr>
          <w:ilvl w:val="1"/>
          <w:numId w:val="4"/>
        </w:numPr>
      </w:pPr>
      <w:r w:rsidRPr="00B517C5">
        <w:t xml:space="preserve">Port 22 (SSH): Permits direct SSH access based on the SSHAccessCidr parameter. </w:t>
      </w:r>
    </w:p>
    <w:p w14:paraId="67B27F43" w14:textId="77777777" w:rsidR="00FD1F5A" w:rsidRPr="00B517C5" w:rsidRDefault="00FD1F5A" w:rsidP="00FD1F5A">
      <w:r w:rsidRPr="00B517C5">
        <w:t>4. Application Load Balancing</w:t>
      </w:r>
    </w:p>
    <w:p w14:paraId="45C90ED2" w14:textId="77777777" w:rsidR="00FD1F5A" w:rsidRPr="00B517C5" w:rsidRDefault="00FD1F5A" w:rsidP="00FD1F5A">
      <w:pPr>
        <w:numPr>
          <w:ilvl w:val="0"/>
          <w:numId w:val="5"/>
        </w:numPr>
      </w:pPr>
      <w:r w:rsidRPr="00B517C5">
        <w:t xml:space="preserve">ApplicationLoadBalancer: Deploys an internet-facing ALB spanning both public subnets to distribute incoming traffic. </w:t>
      </w:r>
    </w:p>
    <w:p w14:paraId="4D4A7431" w14:textId="77777777" w:rsidR="00FD1F5A" w:rsidRPr="00B517C5" w:rsidRDefault="00FD1F5A" w:rsidP="00FD1F5A">
      <w:pPr>
        <w:numPr>
          <w:ilvl w:val="0"/>
          <w:numId w:val="5"/>
        </w:numPr>
      </w:pPr>
      <w:r w:rsidRPr="00B517C5">
        <w:t xml:space="preserve">ALBTargetGroup: Defines a logical pool of EC2 instances running on Port 80, configured with rapid 15-second health checks to quickly track active nodes. </w:t>
      </w:r>
    </w:p>
    <w:p w14:paraId="3C5856D7" w14:textId="77777777" w:rsidR="00FD1F5A" w:rsidRPr="00B517C5" w:rsidRDefault="00FD1F5A" w:rsidP="00FD1F5A">
      <w:pPr>
        <w:numPr>
          <w:ilvl w:val="0"/>
          <w:numId w:val="5"/>
        </w:numPr>
      </w:pPr>
      <w:r w:rsidRPr="00B517C5">
        <w:t xml:space="preserve">ALBListener: Listens on Port 80 of the Load Balancer and forwards all incoming web requests directly to ALBTargetGroup. </w:t>
      </w:r>
    </w:p>
    <w:p w14:paraId="2408442F" w14:textId="77777777" w:rsidR="00FD1F5A" w:rsidRPr="00B517C5" w:rsidRDefault="00FD1F5A" w:rsidP="00FD1F5A">
      <w:r w:rsidRPr="00B517C5">
        <w:t>5. Compute &amp; Application Provisioning</w:t>
      </w:r>
    </w:p>
    <w:p w14:paraId="6C2C7CE3" w14:textId="77777777" w:rsidR="00FD1F5A" w:rsidRPr="00B517C5" w:rsidRDefault="00FD1F5A" w:rsidP="00FD1F5A">
      <w:pPr>
        <w:numPr>
          <w:ilvl w:val="0"/>
          <w:numId w:val="6"/>
        </w:numPr>
      </w:pPr>
      <w:r w:rsidRPr="00B517C5">
        <w:t xml:space="preserve">WebServerLaunchTemplate: Defines the EC2 configuration blueprint: </w:t>
      </w:r>
    </w:p>
    <w:p w14:paraId="01C00B0D" w14:textId="77777777" w:rsidR="00FD1F5A" w:rsidRPr="00B517C5" w:rsidRDefault="00FD1F5A" w:rsidP="00FD1F5A">
      <w:pPr>
        <w:numPr>
          <w:ilvl w:val="1"/>
          <w:numId w:val="6"/>
        </w:numPr>
      </w:pPr>
      <w:r w:rsidRPr="00B517C5">
        <w:t xml:space="preserve">Uses standard t3.micro instances tied to the Free Tier AMI. </w:t>
      </w:r>
    </w:p>
    <w:p w14:paraId="3F74AB7E" w14:textId="77777777" w:rsidR="00FD1F5A" w:rsidRPr="00B517C5" w:rsidRDefault="00FD1F5A" w:rsidP="00FD1F5A">
      <w:pPr>
        <w:numPr>
          <w:ilvl w:val="1"/>
          <w:numId w:val="6"/>
        </w:numPr>
      </w:pPr>
      <w:r w:rsidRPr="00B517C5">
        <w:t xml:space="preserve">Enforces standard CPU credit mode to guarantee zero extra burst charges. </w:t>
      </w:r>
    </w:p>
    <w:p w14:paraId="79E3DC56" w14:textId="77777777" w:rsidR="00FD1F5A" w:rsidRPr="00B517C5" w:rsidRDefault="00FD1F5A" w:rsidP="00FD1F5A">
      <w:pPr>
        <w:numPr>
          <w:ilvl w:val="1"/>
          <w:numId w:val="6"/>
        </w:numPr>
      </w:pPr>
      <w:r w:rsidRPr="00B517C5">
        <w:t xml:space="preserve">Executes a UserData script that installs Apache/PHP, sets up IMDSv2-compliant metadata calls, hosts a system load endpoint (cpu.php), runs a CPU-intensive prime calculation endpoint (math.php), and serves the interactive Chart.js dashboard (index.php). </w:t>
      </w:r>
    </w:p>
    <w:p w14:paraId="3588BEBD" w14:textId="77777777" w:rsidR="00FD1F5A" w:rsidRPr="00B517C5" w:rsidRDefault="00FD1F5A" w:rsidP="00FD1F5A">
      <w:r w:rsidRPr="00B517C5">
        <w:t>6. Auto Scaling &amp; Monitoring</w:t>
      </w:r>
    </w:p>
    <w:p w14:paraId="5A0A16ED" w14:textId="77777777" w:rsidR="00FD1F5A" w:rsidRPr="00B517C5" w:rsidRDefault="00FD1F5A" w:rsidP="00FD1F5A">
      <w:pPr>
        <w:numPr>
          <w:ilvl w:val="0"/>
          <w:numId w:val="7"/>
        </w:numPr>
      </w:pPr>
      <w:r w:rsidRPr="00B517C5">
        <w:t xml:space="preserve">PrimeCalcAutoScalingGroup: Controls instance lifecycle, maintaining a minimum of 1 and maximum of 3 instances dynamically distributed across both subnets. </w:t>
      </w:r>
    </w:p>
    <w:p w14:paraId="501E59C3" w14:textId="77777777" w:rsidR="00FD1F5A" w:rsidRPr="00B517C5" w:rsidRDefault="00FD1F5A" w:rsidP="00FD1F5A">
      <w:pPr>
        <w:numPr>
          <w:ilvl w:val="0"/>
          <w:numId w:val="7"/>
        </w:numPr>
      </w:pPr>
      <w:r w:rsidRPr="00B517C5">
        <w:t xml:space="preserve">Scale-Out Policy &amp; Alarm: CPUAlarmHigh monitors overall cluster CPU; if average utilization exceeds 60% for 1 minute, HighCPUScalingPolicy adds 1 instance. </w:t>
      </w:r>
    </w:p>
    <w:p w14:paraId="37667B9C" w14:textId="77777777" w:rsidR="00FD1F5A" w:rsidRPr="00B517C5" w:rsidRDefault="00FD1F5A" w:rsidP="00FD1F5A">
      <w:pPr>
        <w:numPr>
          <w:ilvl w:val="0"/>
          <w:numId w:val="7"/>
        </w:numPr>
      </w:pPr>
      <w:r w:rsidRPr="00B517C5">
        <w:lastRenderedPageBreak/>
        <w:t xml:space="preserve">Scale-In Policy &amp; Alarm: CPUAlarmLow monitors for low activity; if CPU drops below 15% for 2 minutes, LowCPUScalingPolicy safely terminates 1 instance to return to baseline. </w:t>
      </w:r>
    </w:p>
    <w:p w14:paraId="71A0ED7B" w14:textId="77777777" w:rsidR="00FD1F5A" w:rsidRPr="00B517C5" w:rsidRDefault="00FD1F5A" w:rsidP="00FD1F5A">
      <w:r w:rsidRPr="00B517C5">
        <w:t>7. Outputs</w:t>
      </w:r>
    </w:p>
    <w:p w14:paraId="45C37168" w14:textId="77777777" w:rsidR="00FD1F5A" w:rsidRPr="00B517C5" w:rsidRDefault="00FD1F5A" w:rsidP="00FD1F5A">
      <w:pPr>
        <w:numPr>
          <w:ilvl w:val="0"/>
          <w:numId w:val="8"/>
        </w:numPr>
      </w:pPr>
      <w:r w:rsidRPr="00B517C5">
        <w:t xml:space="preserve">ALBDNSName &amp; CreatedKeyPair: Exposes the ALB's public URL for students to access the live dashboard, along with confirmation of the generated SSH key pair name. </w:t>
      </w:r>
    </w:p>
    <w:p w14:paraId="531B474A" w14:textId="77777777" w:rsidR="00395FC0" w:rsidRDefault="00395FC0" w:rsidP="00B517C5">
      <w:pPr>
        <w:rPr>
          <w:b/>
          <w:bCs/>
        </w:rPr>
      </w:pPr>
    </w:p>
    <w:p w14:paraId="78D87408" w14:textId="799137EC" w:rsidR="00B517C5" w:rsidRPr="00395FC0" w:rsidRDefault="00B517C5" w:rsidP="00B517C5">
      <w:pPr>
        <w:rPr>
          <w:b/>
          <w:bCs/>
        </w:rPr>
      </w:pPr>
      <w:r w:rsidRPr="00395FC0">
        <w:rPr>
          <w:b/>
          <w:bCs/>
        </w:rPr>
        <w:t>Architecture Breakdown</w:t>
      </w:r>
    </w:p>
    <w:p w14:paraId="22E83FCF" w14:textId="77777777" w:rsidR="00B517C5" w:rsidRPr="00B517C5" w:rsidRDefault="00B517C5" w:rsidP="00B517C5">
      <w:r w:rsidRPr="00B517C5">
        <w:t>1. Networking Layer</w:t>
      </w:r>
    </w:p>
    <w:p w14:paraId="42E4A710" w14:textId="77777777" w:rsidR="00B517C5" w:rsidRPr="00B517C5" w:rsidRDefault="00B517C5" w:rsidP="00B517C5">
      <w:pPr>
        <w:numPr>
          <w:ilvl w:val="0"/>
          <w:numId w:val="9"/>
        </w:numPr>
      </w:pPr>
      <w:r w:rsidRPr="00B517C5">
        <w:t xml:space="preserve">VPC (AWS::EC2::VPC): Provisioned with a /16 CIDR block (10.0.0.0/16), establishing a private software-defined network boundary for the entire lab. </w:t>
      </w:r>
    </w:p>
    <w:p w14:paraId="58E9F9DC" w14:textId="77777777" w:rsidR="00B517C5" w:rsidRPr="00B517C5" w:rsidRDefault="00B517C5" w:rsidP="00B517C5">
      <w:pPr>
        <w:numPr>
          <w:ilvl w:val="0"/>
          <w:numId w:val="9"/>
        </w:numPr>
      </w:pPr>
      <w:r w:rsidRPr="00B517C5">
        <w:t xml:space="preserve">Internet Gateway (AWS::EC2::InternetGateway &amp; VPCGatewayAttachment): Provides bidirectional IP routing between the VPC network interface resources and the public internet. </w:t>
      </w:r>
    </w:p>
    <w:p w14:paraId="23236017" w14:textId="77777777" w:rsidR="00B517C5" w:rsidRPr="00B517C5" w:rsidRDefault="00B517C5" w:rsidP="00B517C5">
      <w:pPr>
        <w:numPr>
          <w:ilvl w:val="0"/>
          <w:numId w:val="9"/>
        </w:numPr>
      </w:pPr>
      <w:r w:rsidRPr="00B517C5">
        <w:t xml:space="preserve">Public Subnets (AWS::EC2::Subnet): Allocates two distinct /24 subnets (10.0.1.0/24 and 10.0.2.0/24) mapped across two separate Availability Zones (AZ-1 and AZ-2). This design satisfies AWS Application Load Balancer multi-AZ redundancy rules without incurring cross-AZ NAT transfer fees. </w:t>
      </w:r>
    </w:p>
    <w:p w14:paraId="1F2A0CCD" w14:textId="77777777" w:rsidR="00B517C5" w:rsidRPr="00B517C5" w:rsidRDefault="00B517C5" w:rsidP="00B517C5">
      <w:pPr>
        <w:numPr>
          <w:ilvl w:val="0"/>
          <w:numId w:val="9"/>
        </w:numPr>
      </w:pPr>
      <w:r w:rsidRPr="00B517C5">
        <w:t xml:space="preserve">Routing Table (AWS::EC2::RouteTable, Route, &amp; SubnetRouteTableAssociation): Sets a default route (0.0.0.0/0) targeting the Internet Gateway and binds both subnets to enable public routing capabilities. </w:t>
      </w:r>
    </w:p>
    <w:p w14:paraId="2B39E206" w14:textId="77777777" w:rsidR="00B517C5" w:rsidRPr="00B517C5" w:rsidRDefault="00B517C5" w:rsidP="00B517C5">
      <w:r w:rsidRPr="00B517C5">
        <w:t>2. Access &amp; Security Layer</w:t>
      </w:r>
    </w:p>
    <w:p w14:paraId="66A0D9F1" w14:textId="77777777" w:rsidR="00B517C5" w:rsidRPr="00B517C5" w:rsidRDefault="00B517C5" w:rsidP="00B517C5">
      <w:pPr>
        <w:numPr>
          <w:ilvl w:val="0"/>
          <w:numId w:val="10"/>
        </w:numPr>
      </w:pPr>
      <w:r w:rsidRPr="00B517C5">
        <w:t xml:space="preserve">EC2 Key Pair (AWS::EC2::KeyPair): Automatically generates an RSA 2048-bit key pair in the region, eliminating manual key dependencies for instance-level SSH connections. </w:t>
      </w:r>
    </w:p>
    <w:p w14:paraId="43D5E39E" w14:textId="77777777" w:rsidR="00B517C5" w:rsidRPr="00B517C5" w:rsidRDefault="00B517C5" w:rsidP="00B517C5">
      <w:pPr>
        <w:numPr>
          <w:ilvl w:val="0"/>
          <w:numId w:val="10"/>
        </w:numPr>
      </w:pPr>
      <w:r w:rsidRPr="00B517C5">
        <w:t xml:space="preserve">ALB Security Group (LBSecurityGroup): Functions as a stateless perimeter firewall allowing inbound HTTP traffic (TCP 80) from any internet source (0.0.0.0/0). </w:t>
      </w:r>
    </w:p>
    <w:p w14:paraId="7F8A01E8" w14:textId="77777777" w:rsidR="00B517C5" w:rsidRPr="00B517C5" w:rsidRDefault="00B517C5" w:rsidP="00B517C5">
      <w:pPr>
        <w:numPr>
          <w:ilvl w:val="0"/>
          <w:numId w:val="10"/>
        </w:numPr>
      </w:pPr>
      <w:r w:rsidRPr="00B517C5">
        <w:lastRenderedPageBreak/>
        <w:t>EC2 Security Group (InstanceSecurityGroup): Implements defense-in-depth isolation:</w:t>
      </w:r>
    </w:p>
    <w:p w14:paraId="6C78157E" w14:textId="77777777" w:rsidR="00B517C5" w:rsidRPr="00B517C5" w:rsidRDefault="00B517C5" w:rsidP="00B517C5">
      <w:pPr>
        <w:numPr>
          <w:ilvl w:val="1"/>
          <w:numId w:val="10"/>
        </w:numPr>
      </w:pPr>
      <w:r w:rsidRPr="00B517C5">
        <w:t xml:space="preserve">Port 80 Ingress: Enforces strict security group chaining (SourceSecurityGroupId), permitting HTTP access exclusively from requests originating inside LBSecurityGroup. </w:t>
      </w:r>
    </w:p>
    <w:p w14:paraId="55DD787C" w14:textId="77777777" w:rsidR="00B517C5" w:rsidRPr="00B517C5" w:rsidRDefault="00B517C5" w:rsidP="00B517C5">
      <w:pPr>
        <w:numPr>
          <w:ilvl w:val="1"/>
          <w:numId w:val="10"/>
        </w:numPr>
      </w:pPr>
      <w:r w:rsidRPr="00B517C5">
        <w:t xml:space="preserve">Port 22 Ingress: Allows direct SSH connections from a configurable CIDR range (SSHAccessCidr, defaulting to 0.0.0.0/0). </w:t>
      </w:r>
    </w:p>
    <w:p w14:paraId="2C6414AD" w14:textId="77777777" w:rsidR="00B517C5" w:rsidRPr="00B517C5" w:rsidRDefault="00B517C5" w:rsidP="00B517C5">
      <w:r w:rsidRPr="00B517C5">
        <w:t>3. Application Load Balancing Layer</w:t>
      </w:r>
    </w:p>
    <w:p w14:paraId="1679EC58" w14:textId="77777777" w:rsidR="00B517C5" w:rsidRPr="00B517C5" w:rsidRDefault="00B517C5" w:rsidP="00B517C5">
      <w:pPr>
        <w:numPr>
          <w:ilvl w:val="0"/>
          <w:numId w:val="11"/>
        </w:numPr>
      </w:pPr>
      <w:r w:rsidRPr="00B517C5">
        <w:t xml:space="preserve">Application Load Balancer (ApplicationLoadBalancer): Layer 7 load balancer deployed in internet-facing mode, distributed across both public subnets. </w:t>
      </w:r>
    </w:p>
    <w:p w14:paraId="5E6CA7FC" w14:textId="77777777" w:rsidR="00B517C5" w:rsidRPr="00B517C5" w:rsidRDefault="00B517C5" w:rsidP="00B517C5">
      <w:pPr>
        <w:numPr>
          <w:ilvl w:val="0"/>
          <w:numId w:val="11"/>
        </w:numPr>
      </w:pPr>
      <w:r w:rsidRPr="00B517C5">
        <w:t xml:space="preserve">Target Group (ALBTargetGroup): Manages the EC2 target registry on port 80. Configured with active 15-second health checks against the root path (/) to ensure fast deregistration of degraded nodes. </w:t>
      </w:r>
    </w:p>
    <w:p w14:paraId="09755B59" w14:textId="77777777" w:rsidR="00B517C5" w:rsidRPr="00B517C5" w:rsidRDefault="00B517C5" w:rsidP="00B517C5">
      <w:pPr>
        <w:numPr>
          <w:ilvl w:val="0"/>
          <w:numId w:val="11"/>
        </w:numPr>
      </w:pPr>
      <w:r w:rsidRPr="00B517C5">
        <w:t xml:space="preserve">ALB Listener (ALBListener): Intercepts HTTP Port 80 traffic on the ALB entry point and forwards matching rules directly to ALBTargetGroup. </w:t>
      </w:r>
    </w:p>
    <w:p w14:paraId="763E0EEA" w14:textId="77777777" w:rsidR="00B517C5" w:rsidRPr="00B517C5" w:rsidRDefault="00B517C5" w:rsidP="00B517C5">
      <w:r w:rsidRPr="00B517C5">
        <w:t>4. Compute Blueprint &amp; UserData Engine</w:t>
      </w:r>
    </w:p>
    <w:p w14:paraId="45CF1FF1" w14:textId="77777777" w:rsidR="00B517C5" w:rsidRPr="00B517C5" w:rsidRDefault="00B517C5" w:rsidP="00B517C5">
      <w:pPr>
        <w:numPr>
          <w:ilvl w:val="0"/>
          <w:numId w:val="12"/>
        </w:numPr>
      </w:pPr>
      <w:r w:rsidRPr="00B517C5">
        <w:t xml:space="preserve">Launch Template (WebServerLaunchTemplate): Defines the instance specification using standard t3.micro instances tied to Amazon Linux 2023. Hardcodes standard CPU credit allocation (CpuCredits: standard) to prevent burstable instance billing overages. </w:t>
      </w:r>
    </w:p>
    <w:p w14:paraId="360940FC" w14:textId="77777777" w:rsidR="00B517C5" w:rsidRPr="00B517C5" w:rsidRDefault="00B517C5" w:rsidP="00B517C5">
      <w:pPr>
        <w:numPr>
          <w:ilvl w:val="0"/>
          <w:numId w:val="12"/>
        </w:numPr>
      </w:pPr>
      <w:r w:rsidRPr="00B517C5">
        <w:t xml:space="preserve">UserData Shell Script: Executes on initial boot to install Apache HTTP Server and PHP: </w:t>
      </w:r>
    </w:p>
    <w:p w14:paraId="1C0ED49F" w14:textId="77777777" w:rsidR="00B517C5" w:rsidRPr="00B517C5" w:rsidRDefault="00B517C5" w:rsidP="00B517C5">
      <w:pPr>
        <w:numPr>
          <w:ilvl w:val="1"/>
          <w:numId w:val="12"/>
        </w:numPr>
      </w:pPr>
      <w:r w:rsidRPr="00B517C5">
        <w:t xml:space="preserve">/cpu.php: Calculates host system load averages via sys_getloadavg() and exposes a lightweight JSON CPU percentage metric. </w:t>
      </w:r>
    </w:p>
    <w:p w14:paraId="7FFF9FC4" w14:textId="77777777" w:rsidR="00B517C5" w:rsidRPr="00B517C5" w:rsidRDefault="00B517C5" w:rsidP="00B517C5">
      <w:pPr>
        <w:numPr>
          <w:ilvl w:val="1"/>
          <w:numId w:val="12"/>
        </w:numPr>
      </w:pPr>
      <w:r w:rsidRPr="00B517C5">
        <w:t xml:space="preserve">/math.php: Implements an unoptimized CPU-intensive prime number calculation loop to simulate real-world processing load. Features IMDSv2 session token authentication </w:t>
      </w:r>
      <w:r w:rsidRPr="00B517C5">
        <w:lastRenderedPageBreak/>
        <w:t xml:space="preserve">([http://169.254.169.254/latest/api/token](http://169.254.169.254/latest/api/token)) to securely query instance metadata. </w:t>
      </w:r>
    </w:p>
    <w:p w14:paraId="0CA11166" w14:textId="77777777" w:rsidR="00B517C5" w:rsidRPr="00B517C5" w:rsidRDefault="00B517C5" w:rsidP="00B517C5">
      <w:pPr>
        <w:numPr>
          <w:ilvl w:val="1"/>
          <w:numId w:val="12"/>
        </w:numPr>
      </w:pPr>
      <w:r w:rsidRPr="00B517C5">
        <w:t xml:space="preserve">/index.php: Serves the client-side JavaScript dashboard powered by Chart.js, dynamically polling system CPU metrics and streaming calculations in real time. </w:t>
      </w:r>
    </w:p>
    <w:p w14:paraId="1A253ED0" w14:textId="77777777" w:rsidR="00B517C5" w:rsidRPr="00B517C5" w:rsidRDefault="00B517C5" w:rsidP="00B517C5">
      <w:r w:rsidRPr="00B517C5">
        <w:t>5. Auto Scaling &amp; Telemetry Layer</w:t>
      </w:r>
    </w:p>
    <w:p w14:paraId="21E7735A" w14:textId="77777777" w:rsidR="00B517C5" w:rsidRPr="00B517C5" w:rsidRDefault="00B517C5" w:rsidP="00B517C5">
      <w:pPr>
        <w:numPr>
          <w:ilvl w:val="0"/>
          <w:numId w:val="13"/>
        </w:numPr>
      </w:pPr>
      <w:r w:rsidRPr="00B517C5">
        <w:t xml:space="preserve">Auto Scaling Group (PrimeCalcAutoScalingGroup): Orchestrates host capacity across both availability subnets, maintaining a fleet range of MinSize: 1, DesiredCapacity: 1, and MaxSize: 3. Integrates directly with ELB health checks. </w:t>
      </w:r>
    </w:p>
    <w:p w14:paraId="4741099A" w14:textId="77777777" w:rsidR="00B517C5" w:rsidRPr="00B517C5" w:rsidRDefault="00B517C5" w:rsidP="00B517C5">
      <w:pPr>
        <w:numPr>
          <w:ilvl w:val="0"/>
          <w:numId w:val="13"/>
        </w:numPr>
      </w:pPr>
      <w:r w:rsidRPr="00B517C5">
        <w:t xml:space="preserve">Scale-Out Policy &amp; Alarm (HighCPUScalingPolicy &amp; CPUAlarmHigh): CloudWatch monitors average CPU utilization over 60-second evaluation periods. Triggers a Step Scaling action to add 1 instance whenever cluster CPU average exceeds 60%. </w:t>
      </w:r>
    </w:p>
    <w:p w14:paraId="251A44D8" w14:textId="77777777" w:rsidR="00B517C5" w:rsidRPr="00B517C5" w:rsidRDefault="00B517C5" w:rsidP="00B517C5">
      <w:pPr>
        <w:numPr>
          <w:ilvl w:val="0"/>
          <w:numId w:val="13"/>
        </w:numPr>
      </w:pPr>
      <w:r w:rsidRPr="00B517C5">
        <w:t xml:space="preserve">Scale-In Policy &amp; Alarm (LowCPUScalingPolicy &amp; CPUAlarmLow): Evaluates aggregate CPU drop below 15% over two consecutive 60-second periods. Triggers a Step Scaling action to terminate 1 instance, returning the group to baseline levels when idle. </w:t>
      </w:r>
    </w:p>
    <w:p w14:paraId="07E62D2F" w14:textId="77777777" w:rsidR="00795908" w:rsidRPr="00B517C5" w:rsidRDefault="00795908" w:rsidP="00FD12A2"/>
    <w:p w14:paraId="16D01E40" w14:textId="52885186" w:rsidR="00795908" w:rsidRPr="00C60BBD" w:rsidRDefault="00C60BBD" w:rsidP="00FD12A2">
      <w:pPr>
        <w:rPr>
          <w:b/>
          <w:bCs/>
        </w:rPr>
      </w:pPr>
      <w:r w:rsidRPr="00C60BBD">
        <w:rPr>
          <w:b/>
          <w:bCs/>
        </w:rPr>
        <w:t>Troubleshooting Initial Deployment</w:t>
      </w:r>
    </w:p>
    <w:p w14:paraId="1965C6C6" w14:textId="7A81BEFC" w:rsidR="00C60BBD" w:rsidRPr="00C60BBD" w:rsidRDefault="00C60BBD" w:rsidP="00C60BBD">
      <w:r w:rsidRPr="00C60BBD">
        <w:t xml:space="preserve">It often takes </w:t>
      </w:r>
      <w:r w:rsidRPr="00C60BBD">
        <w:rPr>
          <w:b/>
          <w:bCs/>
        </w:rPr>
        <w:t>3 to 5 minutes</w:t>
      </w:r>
      <w:r w:rsidRPr="00C60BBD">
        <w:t xml:space="preserve"> total for the website to answer</w:t>
      </w:r>
      <w:r w:rsidR="00843B7B">
        <w:t xml:space="preserve"> any requests.</w:t>
      </w:r>
    </w:p>
    <w:p w14:paraId="23B01916" w14:textId="627D67F4" w:rsidR="00C60BBD" w:rsidRPr="00C60BBD" w:rsidRDefault="00C60BBD" w:rsidP="00C60BBD">
      <w:r w:rsidRPr="00C60BBD">
        <w:t xml:space="preserve">This is completely normal and usually comes down to </w:t>
      </w:r>
      <w:r w:rsidRPr="00C60BBD">
        <w:rPr>
          <w:b/>
          <w:bCs/>
        </w:rPr>
        <w:t>initial boot timing and health checks</w:t>
      </w:r>
      <w:r w:rsidRPr="00C60BBD">
        <w:t>. Although CloudFormation marks the stack as complete once the API requests finish, the underlying EC2 instance and ALB are still running initialization tasks in the background.</w:t>
      </w:r>
    </w:p>
    <w:p w14:paraId="035239CA" w14:textId="77777777" w:rsidR="00C60BBD" w:rsidRPr="00C60BBD" w:rsidRDefault="00C60BBD" w:rsidP="00C60BBD">
      <w:pPr>
        <w:rPr>
          <w:b/>
          <w:bCs/>
        </w:rPr>
      </w:pPr>
      <w:r w:rsidRPr="00C60BBD">
        <w:rPr>
          <w:b/>
          <w:bCs/>
        </w:rPr>
        <w:t>Key Reasons for the Delay</w:t>
      </w:r>
    </w:p>
    <w:p w14:paraId="047FAA31" w14:textId="77777777" w:rsidR="00C60BBD" w:rsidRPr="00C60BBD" w:rsidRDefault="00C60BBD" w:rsidP="00C60BBD">
      <w:pPr>
        <w:numPr>
          <w:ilvl w:val="0"/>
          <w:numId w:val="14"/>
        </w:numPr>
      </w:pPr>
      <w:r w:rsidRPr="00C60BBD">
        <w:rPr>
          <w:b/>
          <w:bCs/>
        </w:rPr>
        <w:t>UserData Execution</w:t>
      </w:r>
      <w:r w:rsidRPr="00C60BBD">
        <w:t xml:space="preserve">: When the instance boots, Amazon Linux runs dnf update -y, installs Apache/PHP, and writes out the PHP files. This package updating process takes 60–120 seconds to execute. </w:t>
      </w:r>
    </w:p>
    <w:p w14:paraId="30B0C8EF" w14:textId="77777777" w:rsidR="00C60BBD" w:rsidRPr="00C60BBD" w:rsidRDefault="00C60BBD" w:rsidP="00C60BBD">
      <w:pPr>
        <w:numPr>
          <w:ilvl w:val="0"/>
          <w:numId w:val="14"/>
        </w:numPr>
      </w:pPr>
      <w:r w:rsidRPr="00C60BBD">
        <w:rPr>
          <w:b/>
          <w:bCs/>
        </w:rPr>
        <w:lastRenderedPageBreak/>
        <w:t>ALB Health Checks</w:t>
      </w:r>
      <w:r w:rsidRPr="00C60BBD">
        <w:t xml:space="preserve">: The Target Group runs health checks every 15 seconds and requires </w:t>
      </w:r>
      <w:r w:rsidRPr="00C60BBD">
        <w:rPr>
          <w:b/>
          <w:bCs/>
        </w:rPr>
        <w:t>2 consecutive healthy responses</w:t>
      </w:r>
      <w:r w:rsidRPr="00C60BBD">
        <w:t xml:space="preserve"> before the ALB routes public traffic to the instance. If the ALB attempts a check before Apache finishes starting, it registers an initial failure. </w:t>
      </w:r>
    </w:p>
    <w:p w14:paraId="09194CF7" w14:textId="77777777" w:rsidR="00C60BBD" w:rsidRPr="00C60BBD" w:rsidRDefault="00C60BBD" w:rsidP="00C60BBD">
      <w:pPr>
        <w:rPr>
          <w:b/>
          <w:bCs/>
        </w:rPr>
      </w:pPr>
      <w:r w:rsidRPr="00C60BBD">
        <w:rPr>
          <w:b/>
          <w:bCs/>
        </w:rPr>
        <w:t>Quick Troubleshooting Checklist</w:t>
      </w:r>
    </w:p>
    <w:p w14:paraId="2AAA4349" w14:textId="77777777" w:rsidR="00C60BBD" w:rsidRPr="00C60BBD" w:rsidRDefault="00C60BBD" w:rsidP="00C60BBD">
      <w:pPr>
        <w:numPr>
          <w:ilvl w:val="0"/>
          <w:numId w:val="15"/>
        </w:numPr>
      </w:pPr>
      <w:r w:rsidRPr="00C60BBD">
        <w:rPr>
          <w:b/>
          <w:bCs/>
        </w:rPr>
        <w:t>Check Target Group Health</w:t>
      </w:r>
      <w:r w:rsidRPr="00C60BBD">
        <w:t>:</w:t>
      </w:r>
    </w:p>
    <w:p w14:paraId="60E41568" w14:textId="7CB797AD" w:rsidR="00C60BBD" w:rsidRPr="00C60BBD" w:rsidRDefault="00C60BBD" w:rsidP="00C60BBD">
      <w:pPr>
        <w:numPr>
          <w:ilvl w:val="1"/>
          <w:numId w:val="15"/>
        </w:numPr>
      </w:pPr>
      <w:r w:rsidRPr="00C60BBD">
        <w:t xml:space="preserve">Open the </w:t>
      </w:r>
      <w:r w:rsidRPr="00C60BBD">
        <w:rPr>
          <w:b/>
          <w:bCs/>
        </w:rPr>
        <w:t>EC2 Console</w:t>
      </w:r>
      <w:r w:rsidRPr="00C60BBD">
        <w:t xml:space="preserve"> </w:t>
      </w:r>
      <m:oMath>
        <m:r>
          <w:rPr>
            <w:rFonts w:ascii="Cambria Math" w:hAnsi="Cambria Math"/>
          </w:rPr>
          <m:t>→</m:t>
        </m:r>
      </m:oMath>
      <w:r w:rsidRPr="00C60BBD">
        <w:t xml:space="preserve"> </w:t>
      </w:r>
      <w:r w:rsidRPr="00C60BBD">
        <w:rPr>
          <w:b/>
          <w:bCs/>
        </w:rPr>
        <w:t>Target Groups</w:t>
      </w:r>
      <w:r w:rsidRPr="00C60BBD">
        <w:t xml:space="preserve"> </w:t>
      </w:r>
      <m:oMath>
        <m:r>
          <w:rPr>
            <w:rFonts w:ascii="Cambria Math" w:hAnsi="Cambria Math"/>
          </w:rPr>
          <m:t>→</m:t>
        </m:r>
      </m:oMath>
      <w:r w:rsidRPr="00C60BBD">
        <w:t xml:space="preserve"> Select Lab-AutoScaling-TG. </w:t>
      </w:r>
    </w:p>
    <w:p w14:paraId="29161CB9" w14:textId="77777777" w:rsidR="00C60BBD" w:rsidRPr="00C60BBD" w:rsidRDefault="00C60BBD" w:rsidP="00C60BBD">
      <w:pPr>
        <w:numPr>
          <w:ilvl w:val="1"/>
          <w:numId w:val="15"/>
        </w:numPr>
      </w:pPr>
      <w:r w:rsidRPr="00C60BBD">
        <w:t xml:space="preserve">Look at the </w:t>
      </w:r>
      <w:r w:rsidRPr="00C60BBD">
        <w:rPr>
          <w:b/>
          <w:bCs/>
        </w:rPr>
        <w:t>Targets</w:t>
      </w:r>
      <w:r w:rsidRPr="00C60BBD">
        <w:t xml:space="preserve"> tab. If it shows </w:t>
      </w:r>
      <w:r w:rsidRPr="00C60BBD">
        <w:rPr>
          <w:b/>
          <w:bCs/>
        </w:rPr>
        <w:t>Initial</w:t>
      </w:r>
      <w:r w:rsidRPr="00C60BBD">
        <w:t xml:space="preserve"> or </w:t>
      </w:r>
      <w:r w:rsidRPr="00C60BBD">
        <w:rPr>
          <w:b/>
          <w:bCs/>
        </w:rPr>
        <w:t>Unhealthy</w:t>
      </w:r>
      <w:r w:rsidRPr="00C60BBD">
        <w:t>, wait another 60 seconds for Apache to finish installing.</w:t>
      </w:r>
    </w:p>
    <w:p w14:paraId="5058B096" w14:textId="77777777" w:rsidR="00C60BBD" w:rsidRPr="00C60BBD" w:rsidRDefault="00C60BBD" w:rsidP="00C60BBD">
      <w:pPr>
        <w:numPr>
          <w:ilvl w:val="0"/>
          <w:numId w:val="15"/>
        </w:numPr>
      </w:pPr>
      <w:r w:rsidRPr="00C60BBD">
        <w:rPr>
          <w:b/>
          <w:bCs/>
        </w:rPr>
        <w:t>Verify Security Group Parameters</w:t>
      </w:r>
      <w:r w:rsidRPr="00C60BBD">
        <w:t>:</w:t>
      </w:r>
    </w:p>
    <w:p w14:paraId="757B39FD" w14:textId="77777777" w:rsidR="00C60BBD" w:rsidRPr="00C60BBD" w:rsidRDefault="00C60BBD" w:rsidP="00C60BBD">
      <w:pPr>
        <w:numPr>
          <w:ilvl w:val="1"/>
          <w:numId w:val="15"/>
        </w:numPr>
      </w:pPr>
      <w:r w:rsidRPr="00C60BBD">
        <w:t>If you changed the SSHAccessCidr or subnet configurations, ensure your local network isn't blocking Port 80.</w:t>
      </w:r>
    </w:p>
    <w:p w14:paraId="136C9467" w14:textId="77777777" w:rsidR="00C60BBD" w:rsidRPr="00C60BBD" w:rsidRDefault="00C60BBD" w:rsidP="00C60BBD">
      <w:pPr>
        <w:numPr>
          <w:ilvl w:val="0"/>
          <w:numId w:val="15"/>
        </w:numPr>
      </w:pPr>
      <w:r w:rsidRPr="00C60BBD">
        <w:rPr>
          <w:b/>
          <w:bCs/>
        </w:rPr>
        <w:t>Verify the URL</w:t>
      </w:r>
      <w:r w:rsidRPr="00C60BBD">
        <w:t>:</w:t>
      </w:r>
    </w:p>
    <w:p w14:paraId="3D4AAC0C" w14:textId="3FE9427D" w:rsidR="00795908" w:rsidRDefault="00C60BBD" w:rsidP="00FD12A2">
      <w:pPr>
        <w:numPr>
          <w:ilvl w:val="1"/>
          <w:numId w:val="15"/>
        </w:numPr>
      </w:pPr>
      <w:r w:rsidRPr="00C60BBD">
        <w:t xml:space="preserve">Ensure you are hitting </w:t>
      </w:r>
      <w:r w:rsidRPr="00843B7B">
        <w:rPr>
          <w:b/>
          <w:bCs/>
          <w:color w:val="196B24" w:themeColor="accent3"/>
        </w:rPr>
        <w:t>http://</w:t>
      </w:r>
      <w:r w:rsidRPr="00843B7B">
        <w:rPr>
          <w:color w:val="196B24" w:themeColor="accent3"/>
        </w:rPr>
        <w:t xml:space="preserve"> </w:t>
      </w:r>
      <w:r w:rsidRPr="00C60BBD">
        <w:t xml:space="preserve">and </w:t>
      </w:r>
      <w:r w:rsidRPr="00C60BBD">
        <w:rPr>
          <w:b/>
          <w:bCs/>
        </w:rPr>
        <w:t>not</w:t>
      </w:r>
      <w:r w:rsidRPr="00C60BBD">
        <w:t xml:space="preserve"> https://. (No SSL certificate was installed, so HTTPS will time out).</w:t>
      </w:r>
    </w:p>
    <w:p w14:paraId="002049E0" w14:textId="7EC8560A" w:rsidR="00CC4B5A" w:rsidRDefault="00D11C33" w:rsidP="00CC4B5A">
      <w:r>
        <w:t>Monitoring</w:t>
      </w:r>
    </w:p>
    <w:p w14:paraId="33F7A259" w14:textId="00B515FB" w:rsidR="00D11C33" w:rsidRDefault="00D11C33" w:rsidP="00D11C33">
      <w:pPr>
        <w:pStyle w:val="ListParagraph"/>
        <w:numPr>
          <w:ilvl w:val="0"/>
          <w:numId w:val="16"/>
        </w:numPr>
      </w:pPr>
      <w:r>
        <w:t>Check that EC2 instances are running</w:t>
      </w:r>
    </w:p>
    <w:p w14:paraId="467D2B75" w14:textId="2DC46BD2" w:rsidR="0068342F" w:rsidRDefault="0068342F" w:rsidP="00D11C33">
      <w:pPr>
        <w:pStyle w:val="ListParagraph"/>
        <w:numPr>
          <w:ilvl w:val="0"/>
          <w:numId w:val="16"/>
        </w:numPr>
      </w:pPr>
      <w:r>
        <w:t>Select EC2 instance and monitor CPU utilization.  Over 60% over a minute will trigger a new instance creation</w:t>
      </w:r>
    </w:p>
    <w:p w14:paraId="5B2752A8" w14:textId="53C93CE0" w:rsidR="00D11C33" w:rsidRDefault="00D11C33" w:rsidP="00D11C33">
      <w:pPr>
        <w:pStyle w:val="ListParagraph"/>
        <w:numPr>
          <w:ilvl w:val="0"/>
          <w:numId w:val="16"/>
        </w:numPr>
      </w:pPr>
      <w:r>
        <w:t>Check the ALB capacity tab to see utilization</w:t>
      </w:r>
    </w:p>
    <w:p w14:paraId="1823DEE9" w14:textId="77777777" w:rsidR="00626BE6" w:rsidRDefault="00C539E2" w:rsidP="00D11C33">
      <w:pPr>
        <w:pStyle w:val="ListParagraph"/>
        <w:numPr>
          <w:ilvl w:val="0"/>
          <w:numId w:val="16"/>
        </w:numPr>
      </w:pPr>
      <w:r>
        <w:t>Once</w:t>
      </w:r>
      <w:r w:rsidR="004F5D36">
        <w:t xml:space="preserve"> the requests are finalized (close browser tabs) the load should decrease, when an instance CPU utilization becomes less than 15% for over 2 minutes, it will trigger</w:t>
      </w:r>
      <w:r w:rsidR="00425A73">
        <w:t xml:space="preserve"> a terminate instance. </w:t>
      </w:r>
    </w:p>
    <w:p w14:paraId="59CB7C5E" w14:textId="126CA0A0" w:rsidR="00D86A73" w:rsidRPr="00B517C5" w:rsidRDefault="00626BE6" w:rsidP="00D11C33">
      <w:pPr>
        <w:pStyle w:val="ListParagraph"/>
        <w:numPr>
          <w:ilvl w:val="0"/>
          <w:numId w:val="16"/>
        </w:numPr>
      </w:pPr>
      <w:r>
        <w:t>*</w:t>
      </w:r>
      <w:r w:rsidR="00425A73">
        <w:t xml:space="preserve">There is a cool down period of 2 minutes, so </w:t>
      </w:r>
      <w:r>
        <w:t>the instance creation and termination may take up to 5 minutes</w:t>
      </w:r>
    </w:p>
    <w:sectPr w:rsidR="00D86A73" w:rsidRPr="00B517C5" w:rsidSect="00BB02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6F66"/>
    <w:multiLevelType w:val="multilevel"/>
    <w:tmpl w:val="C6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3088"/>
    <w:multiLevelType w:val="multilevel"/>
    <w:tmpl w:val="01C8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3053B"/>
    <w:multiLevelType w:val="multilevel"/>
    <w:tmpl w:val="8F3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A2566"/>
    <w:multiLevelType w:val="multilevel"/>
    <w:tmpl w:val="099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7EF4"/>
    <w:multiLevelType w:val="hybridMultilevel"/>
    <w:tmpl w:val="6ADE5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F08CB"/>
    <w:multiLevelType w:val="multilevel"/>
    <w:tmpl w:val="1D7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7C4B"/>
    <w:multiLevelType w:val="multilevel"/>
    <w:tmpl w:val="45D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B6AC0"/>
    <w:multiLevelType w:val="multilevel"/>
    <w:tmpl w:val="4C6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04365"/>
    <w:multiLevelType w:val="multilevel"/>
    <w:tmpl w:val="766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93468"/>
    <w:multiLevelType w:val="multilevel"/>
    <w:tmpl w:val="77B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15C33"/>
    <w:multiLevelType w:val="multilevel"/>
    <w:tmpl w:val="D4A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A1FF2"/>
    <w:multiLevelType w:val="multilevel"/>
    <w:tmpl w:val="6D0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124A5"/>
    <w:multiLevelType w:val="multilevel"/>
    <w:tmpl w:val="0F6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F565F"/>
    <w:multiLevelType w:val="multilevel"/>
    <w:tmpl w:val="926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F6D03"/>
    <w:multiLevelType w:val="multilevel"/>
    <w:tmpl w:val="99EA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E1ACD"/>
    <w:multiLevelType w:val="multilevel"/>
    <w:tmpl w:val="D5C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21281">
    <w:abstractNumId w:val="14"/>
  </w:num>
  <w:num w:numId="2" w16cid:durableId="1777942387">
    <w:abstractNumId w:val="5"/>
  </w:num>
  <w:num w:numId="3" w16cid:durableId="1582177116">
    <w:abstractNumId w:val="10"/>
  </w:num>
  <w:num w:numId="4" w16cid:durableId="1166165012">
    <w:abstractNumId w:val="8"/>
  </w:num>
  <w:num w:numId="5" w16cid:durableId="1241597381">
    <w:abstractNumId w:val="0"/>
  </w:num>
  <w:num w:numId="6" w16cid:durableId="67382833">
    <w:abstractNumId w:val="13"/>
  </w:num>
  <w:num w:numId="7" w16cid:durableId="319502898">
    <w:abstractNumId w:val="11"/>
  </w:num>
  <w:num w:numId="8" w16cid:durableId="885527756">
    <w:abstractNumId w:val="12"/>
  </w:num>
  <w:num w:numId="9" w16cid:durableId="141391327">
    <w:abstractNumId w:val="2"/>
  </w:num>
  <w:num w:numId="10" w16cid:durableId="573054794">
    <w:abstractNumId w:val="9"/>
  </w:num>
  <w:num w:numId="11" w16cid:durableId="1691495305">
    <w:abstractNumId w:val="3"/>
  </w:num>
  <w:num w:numId="12" w16cid:durableId="1480733219">
    <w:abstractNumId w:val="15"/>
  </w:num>
  <w:num w:numId="13" w16cid:durableId="642392496">
    <w:abstractNumId w:val="6"/>
  </w:num>
  <w:num w:numId="14" w16cid:durableId="270402152">
    <w:abstractNumId w:val="7"/>
  </w:num>
  <w:num w:numId="15" w16cid:durableId="487794244">
    <w:abstractNumId w:val="1"/>
  </w:num>
  <w:num w:numId="16" w16cid:durableId="1477838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70"/>
    <w:rsid w:val="00133125"/>
    <w:rsid w:val="001E64E6"/>
    <w:rsid w:val="00216752"/>
    <w:rsid w:val="00395FC0"/>
    <w:rsid w:val="00425A73"/>
    <w:rsid w:val="004F5D36"/>
    <w:rsid w:val="0050470E"/>
    <w:rsid w:val="00626BE6"/>
    <w:rsid w:val="0068342F"/>
    <w:rsid w:val="00795908"/>
    <w:rsid w:val="00843B7B"/>
    <w:rsid w:val="008D2960"/>
    <w:rsid w:val="00982EE2"/>
    <w:rsid w:val="00B26D6A"/>
    <w:rsid w:val="00B50A05"/>
    <w:rsid w:val="00B517C5"/>
    <w:rsid w:val="00BB02CC"/>
    <w:rsid w:val="00C40F70"/>
    <w:rsid w:val="00C539E2"/>
    <w:rsid w:val="00C60BBD"/>
    <w:rsid w:val="00CC4B5A"/>
    <w:rsid w:val="00D11C33"/>
    <w:rsid w:val="00D86A73"/>
    <w:rsid w:val="00DB0AF3"/>
    <w:rsid w:val="00FD12A2"/>
    <w:rsid w:val="00FD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8323"/>
  <w15:chartTrackingRefBased/>
  <w15:docId w15:val="{3DA8AE47-E094-4D81-B223-198C120D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1283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OkinawaPro Op</dc:creator>
  <cp:keywords/>
  <dc:description/>
  <cp:lastModifiedBy>OkinawaPro Op</cp:lastModifiedBy>
  <cp:revision>19</cp:revision>
  <dcterms:created xsi:type="dcterms:W3CDTF">2026-06-02T23:40:00Z</dcterms:created>
  <dcterms:modified xsi:type="dcterms:W3CDTF">2026-09-18T00:02:00Z</dcterms:modified>
</cp:coreProperties>
</file>