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56DB"/>
          <w:sz w:val="72"/>
          <w:szCs w:val="72"/>
        </w:rPr>
        <w:t xml:space="preserve">ECOSKILLER</w:t>
      </w:r>
    </w:p>
    <w:p>
      <w:pPr>
        <w:spacing w:before="0" w:after="80"/>
        <w:jc w:val="center"/>
      </w:pPr>
      <w:r>
        <w:rPr>
          <w:rFonts w:ascii="Arial" w:cs="Arial" w:eastAsia="Arial" w:hAnsi="Arial"/>
          <w:b/>
          <w:bCs/>
          <w:color w:val="1E293B"/>
          <w:sz w:val="44"/>
          <w:szCs w:val="44"/>
        </w:rPr>
        <w:t xml:space="preserve">Module 12: Gamification</w:t>
      </w:r>
    </w:p>
    <w:p>
      <w:pPr>
        <w:spacing w:before="0" w:after="80"/>
        <w:jc w:val="center"/>
      </w:pPr>
      <w:r>
        <w:rPr>
          <w:rFonts w:ascii="Arial" w:cs="Arial" w:eastAsia="Arial" w:hAnsi="Arial"/>
          <w:color w:val="475569"/>
          <w:sz w:val="28"/>
          <w:szCs w:val="28"/>
        </w:rPr>
        <w:t xml:space="preserve">Candidate Engagement &amp; Motivation System</w:t>
      </w:r>
    </w:p>
    <w:p>
      <w:pPr>
        <w:spacing w:before="0" w:after="480"/>
        <w:jc w:val="center"/>
      </w:pPr>
      <w:r>
        <w:rPr>
          <w:rFonts w:ascii="Arial" w:cs="Arial" w:eastAsia="Arial" w:hAnsi="Arial"/>
          <w:color w:val="475569"/>
          <w:sz w:val="22"/>
          <w:szCs w:val="22"/>
        </w:rPr>
        <w:t xml:space="preserve">Feature Specification Document  |  Version 1.0  |  March 2026</w:t>
      </w:r>
    </w:p>
    <w:p>
      <w:pPr>
        <w:pBdr>
          <w:bottom w:val="single" w:color="BFDBFE" w:sz="4" w:space="1"/>
        </w:pBdr>
        <w:spacing w:before="280" w:after="280"/>
      </w:pPr>
      <w:r>
        <w:rPr>
          <w:sz w:val="4"/>
          <w:szCs w:val="4"/>
        </w:rPr>
        <w:t xml:space="preserve"/>
      </w:r>
    </w:p>
    <w:p>
      <w:pPr>
        <w:spacing w:before="0" w:after="0"/>
      </w:pPr>
      <w:r>
        <w:rPr>
          <w:sz w:val="22"/>
          <w:szCs w:val="22"/>
        </w:rPr>
        <w:t xml:space="preserve"/>
      </w:r>
    </w:p>
    <w:p>
      <w:pPr>
        <w:pStyle w:val="Heading1"/>
        <w:spacing w:before="400" w:after="160"/>
      </w:pPr>
      <w:r>
        <w:rPr>
          <w:rFonts w:ascii="Arial" w:cs="Arial" w:eastAsia="Arial" w:hAnsi="Arial"/>
          <w:b/>
          <w:bCs/>
          <w:color w:val="1A56DB"/>
          <w:sz w:val="38"/>
          <w:szCs w:val="38"/>
        </w:rPr>
        <w:t xml:space="preserve">Overview</w:t>
      </w:r>
    </w:p>
    <w:p>
      <w:pPr>
        <w:spacing w:before="60" w:after="80"/>
      </w:pPr>
      <w:r>
        <w:rPr>
          <w:rFonts w:ascii="Arial" w:cs="Arial" w:eastAsia="Arial" w:hAnsi="Arial"/>
          <w:color w:val="1E293B"/>
          <w:sz w:val="22"/>
          <w:szCs w:val="22"/>
        </w:rPr>
        <w:t xml:space="preserve">Gamification is the strategic application of game-design mechanics — points, badges, leaderboards, challenges, levels, and rewards — to non-game contexts. In EcoSkiller, the Gamification module is the primary engine that transforms passive learning into active, competitive, and emotionally engaging participation.</w:t>
      </w:r>
    </w:p>
    <w:p>
      <w:pPr>
        <w:spacing w:before="60" w:after="80"/>
      </w:pPr>
      <w:r>
        <w:rPr>
          <w:rFonts w:ascii="Arial" w:cs="Arial" w:eastAsia="Arial" w:hAnsi="Arial"/>
          <w:color w:val="1E293B"/>
          <w:sz w:val="22"/>
          <w:szCs w:val="22"/>
        </w:rPr>
        <w:t xml:space="preserve">Research across global edtech platforms consistently shows that gamified learning environments increase daily active usage by 40–60%, improve course completion rates by 35–50%, and extend average session duration by 2–3x compared to non-gamified platforms. For rural Indian candidates who may lack external motivation structures (peer study groups, structured classroom environments), a well-designed gamification system provides the consistent engagement loop that drives real skill acquisition.</w:t>
      </w:r>
    </w:p>
    <w:p>
      <w:pPr>
        <w:spacing w:before="60" w:after="80"/>
      </w:pPr>
      <w:r>
        <w:rPr>
          <w:rFonts w:ascii="Arial" w:cs="Arial" w:eastAsia="Arial" w:hAnsi="Arial"/>
          <w:color w:val="1E293B"/>
          <w:sz w:val="22"/>
          <w:szCs w:val="22"/>
        </w:rPr>
        <w:t xml:space="preserve">This document specifies all 16 gamification features in complete technical and experiential depth — covering mechanics, rules, scoring logic, UI behavior, and candidate impact for each feature.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12"/>
              <w:bottom w:val="single" w:color="1A56DB" w:sz="3"/>
              <w:right w:val="single" w:color="1A56DB" w:sz="3"/>
            </w:tcBorders>
            <w:shd w:fill="EFF6FF" w:val="clear"/>
            <w:tcMar>
              <w:top w:type="dxa" w:w="140"/>
              <w:left w:type="dxa" w:w="220"/>
              <w:bottom w:type="dxa" w:w="140"/>
              <w:right w:type="dxa" w:w="180"/>
            </w:tcMar>
          </w:tcPr>
          <w:p>
            <w:pPr>
              <w:spacing w:before="0" w:after="80"/>
            </w:pPr>
            <w:r>
              <w:rPr>
                <w:rFonts w:ascii="Arial" w:cs="Arial" w:eastAsia="Arial" w:hAnsi="Arial"/>
                <w:b/>
                <w:bCs/>
                <w:color w:val="1A56DB"/>
                <w:sz w:val="21"/>
                <w:szCs w:val="21"/>
              </w:rPr>
              <w:t xml:space="preserve">Module Summary</w:t>
            </w:r>
          </w:p>
          <w:p>
            <w:pPr>
              <w:spacing w:before="0" w:after="40"/>
            </w:pPr>
            <w:r>
              <w:rPr>
                <w:rFonts w:ascii="Arial" w:cs="Arial" w:eastAsia="Arial" w:hAnsi="Arial"/>
                <w:color w:val="475569"/>
                <w:sz w:val="21"/>
                <w:szCs w:val="21"/>
              </w:rPr>
              <w:t xml:space="preserve">Total Features Specified: 16 (10 core + 6 additional)</w:t>
            </w:r>
          </w:p>
          <w:p>
            <w:pPr>
              <w:spacing w:before="0" w:after="40"/>
            </w:pPr>
            <w:r>
              <w:rPr>
                <w:rFonts w:ascii="Arial" w:cs="Arial" w:eastAsia="Arial" w:hAnsi="Arial"/>
                <w:color w:val="475569"/>
                <w:sz w:val="21"/>
                <w:szCs w:val="21"/>
              </w:rPr>
              <w:t xml:space="preserve">Primary Goal: Maximize candidate engagement, retention, and skill completion</w:t>
            </w:r>
          </w:p>
          <w:p>
            <w:pPr>
              <w:spacing w:before="0" w:after="40"/>
            </w:pPr>
            <w:r>
              <w:rPr>
                <w:rFonts w:ascii="Arial" w:cs="Arial" w:eastAsia="Arial" w:hAnsi="Arial"/>
                <w:color w:val="475569"/>
                <w:sz w:val="21"/>
                <w:szCs w:val="21"/>
              </w:rPr>
              <w:t xml:space="preserve">Target User: Rural and urban candidates across all skill levels</w:t>
            </w:r>
          </w:p>
          <w:p>
            <w:pPr>
              <w:spacing w:before="0" w:after="40"/>
            </w:pPr>
            <w:r>
              <w:rPr>
                <w:rFonts w:ascii="Arial" w:cs="Arial" w:eastAsia="Arial" w:hAnsi="Arial"/>
                <w:color w:val="475569"/>
                <w:sz w:val="21"/>
                <w:szCs w:val="21"/>
              </w:rPr>
              <w:t xml:space="preserve">Design Philosophy: Every action on the platform earns visible, meaningful recognition</w:t>
            </w:r>
          </w:p>
        </w:tc>
      </w:tr>
    </w:tbl>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 Points System for Activities</w:t>
      </w:r>
    </w:p>
    <w:p>
      <w:pPr>
        <w:spacing w:before="60" w:after="80"/>
      </w:pPr>
      <w:r>
        <w:rPr>
          <w:rFonts w:ascii="Arial" w:cs="Arial" w:eastAsia="Arial" w:hAnsi="Arial"/>
          <w:color w:val="1E293B"/>
          <w:sz w:val="22"/>
          <w:szCs w:val="22"/>
        </w:rPr>
        <w:t xml:space="preserve">The Points System is the foundational currency of the EcoSkiller gamification ecosystem. Every meaningful action a candidate takes on the platform — watching a lesson, passing a test, helping a peer, completing a streak — earns EcoSkiller Points (ESP). Points are the universal measure of a candidate's engagement and effort, independent of their raw test scores.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1.1  Design Philosophy</w:t>
      </w:r>
    </w:p>
    <w:p>
      <w:pPr>
        <w:spacing w:before="60" w:after="80"/>
      </w:pPr>
      <w:r>
        <w:rPr>
          <w:rFonts w:ascii="Arial" w:cs="Arial" w:eastAsia="Arial" w:hAnsi="Arial"/>
          <w:color w:val="1E293B"/>
          <w:sz w:val="22"/>
          <w:szCs w:val="22"/>
        </w:rPr>
        <w:t xml:space="preserve">Points are awarded for effort and participation, not just success. A candidate who attempts a difficult quiz and fails still earns partial points for the attempt. This philosophy ensures that candidates from disadvantaged backgrounds — who may take longer to master content — feel rewarded throughout their journey, not only at the end.</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1.2  Complete Points Earning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Activity</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Points Earned</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Daily Cap</w:t>
            </w:r>
          </w:p>
        </w:tc>
        <w:tc>
          <w:tcPr>
            <w:tcW w:type="dxa" w:w="29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Notes</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Watch a lesson video (full)</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Must watch &gt;80% of video to qualify</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Complete a lesson quiz (pass)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25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ESP</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Minimum 60% score required</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Complete a lesson quiz (fail + retry)</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Rewards effort even without success</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Complete a full course module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One-time award per module</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Pass a skill certification test</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One-time; increases with difficulty tier</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Submit a project</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Reviewed and approved projects only</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Daily login</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Simple habit reinforcement</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Complete a daily challenge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 challenge per day</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Complete a weekly challenge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 challenge per week</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Refer a new candidate who activates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Credited upon referral's first login</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Peer answer marked helpful</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Community Q&amp;A contribution</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Post a study note / resource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60 ESP</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Approved community content</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Share an achievement on LinkedIn</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Verified via OAuth share event</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Complete profile (100% fields)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One-time profile completion bonus</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Maintain a 7-day learning streak</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Streak milestone bonus</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Maintain a 30-day learning streak</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Streak milestone bonus</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Win a championship round</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Tournament event award</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Rank in top 10 on weekly leaderboard</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250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Weekly settlement award</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Mentor a junior candidate (verified)</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Mentorship program participation</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Complete EcoSkiller onboarding tour</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75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One-time new user bonus</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1.3  Points Multiplier System</w:t>
      </w:r>
    </w:p>
    <w:p>
      <w:pPr>
        <w:spacing w:before="60" w:after="80"/>
      </w:pPr>
      <w:r>
        <w:rPr>
          <w:rFonts w:ascii="Arial" w:cs="Arial" w:eastAsia="Arial" w:hAnsi="Arial"/>
          <w:color w:val="1E293B"/>
          <w:sz w:val="22"/>
          <w:szCs w:val="22"/>
        </w:rPr>
        <w:t xml:space="preserve">To reward consistency and excellence, EcoSkiller applies dynamic multipliers to base point awards:</w:t>
      </w:r>
    </w:p>
    <w:p>
      <w:pPr>
        <w:pStyle w:val="ListParagraph"/>
        <w:numPr>
          <w:ilvl w:val="0"/>
          <w:numId w:val="2"/>
        </w:numPr>
        <w:spacing w:before="40" w:after="40"/>
      </w:pPr>
      <w:r>
        <w:rPr>
          <w:rFonts w:ascii="Arial" w:cs="Arial" w:eastAsia="Arial" w:hAnsi="Arial"/>
          <w:color w:val="1E293B"/>
          <w:sz w:val="22"/>
          <w:szCs w:val="22"/>
        </w:rPr>
        <w:t xml:space="preserve">1.5× multiplier: Active learning streak of 7+ consecutive days</w:t>
      </w:r>
    </w:p>
    <w:p>
      <w:pPr>
        <w:pStyle w:val="ListParagraph"/>
        <w:numPr>
          <w:ilvl w:val="0"/>
          <w:numId w:val="2"/>
        </w:numPr>
        <w:spacing w:before="40" w:after="40"/>
      </w:pPr>
      <w:r>
        <w:rPr>
          <w:rFonts w:ascii="Arial" w:cs="Arial" w:eastAsia="Arial" w:hAnsi="Arial"/>
          <w:color w:val="1E293B"/>
          <w:sz w:val="22"/>
          <w:szCs w:val="22"/>
        </w:rPr>
        <w:t xml:space="preserve">2.0× multiplier: Active learning streak of 30+ consecutive days</w:t>
      </w:r>
    </w:p>
    <w:p>
      <w:pPr>
        <w:pStyle w:val="ListParagraph"/>
        <w:numPr>
          <w:ilvl w:val="0"/>
          <w:numId w:val="2"/>
        </w:numPr>
        <w:spacing w:before="40" w:after="40"/>
      </w:pPr>
      <w:r>
        <w:rPr>
          <w:rFonts w:ascii="Arial" w:cs="Arial" w:eastAsia="Arial" w:hAnsi="Arial"/>
          <w:color w:val="1E293B"/>
          <w:sz w:val="22"/>
          <w:szCs w:val="22"/>
        </w:rPr>
        <w:t xml:space="preserve">1.25× multiplier: Completing 3 or more lessons in a single day</w:t>
      </w:r>
    </w:p>
    <w:p>
      <w:pPr>
        <w:pStyle w:val="ListParagraph"/>
        <w:numPr>
          <w:ilvl w:val="0"/>
          <w:numId w:val="2"/>
        </w:numPr>
        <w:spacing w:before="40" w:after="40"/>
      </w:pPr>
      <w:r>
        <w:rPr>
          <w:rFonts w:ascii="Arial" w:cs="Arial" w:eastAsia="Arial" w:hAnsi="Arial"/>
          <w:color w:val="1E293B"/>
          <w:sz w:val="22"/>
          <w:szCs w:val="22"/>
        </w:rPr>
        <w:t xml:space="preserve">1.5× multiplier: Scoring 90%+ on any skill test</w:t>
      </w:r>
    </w:p>
    <w:p>
      <w:pPr>
        <w:pStyle w:val="ListParagraph"/>
        <w:numPr>
          <w:ilvl w:val="0"/>
          <w:numId w:val="2"/>
        </w:numPr>
        <w:spacing w:before="40" w:after="40"/>
      </w:pPr>
      <w:r>
        <w:rPr>
          <w:rFonts w:ascii="Arial" w:cs="Arial" w:eastAsia="Arial" w:hAnsi="Arial"/>
          <w:color w:val="1E293B"/>
          <w:sz w:val="22"/>
          <w:szCs w:val="22"/>
        </w:rPr>
        <w:t xml:space="preserve">2.0× multiplier: Scoring 100% on any skill test (perfect score bonus)</w:t>
      </w:r>
    </w:p>
    <w:p>
      <w:pPr>
        <w:pStyle w:val="ListParagraph"/>
        <w:numPr>
          <w:ilvl w:val="0"/>
          <w:numId w:val="2"/>
        </w:numPr>
        <w:spacing w:before="40" w:after="40"/>
      </w:pPr>
      <w:r>
        <w:rPr>
          <w:rFonts w:ascii="Arial" w:cs="Arial" w:eastAsia="Arial" w:hAnsi="Arial"/>
          <w:color w:val="1E293B"/>
          <w:sz w:val="22"/>
          <w:szCs w:val="22"/>
        </w:rPr>
        <w:t xml:space="preserve">1.3× multiplier: First activity of the day (Early Bird bonus, before 8 AM)</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1.4  Points Deduction Policy</w:t>
      </w:r>
    </w:p>
    <w:p>
      <w:pPr>
        <w:spacing w:before="60" w:after="80"/>
      </w:pPr>
      <w:r>
        <w:rPr>
          <w:rFonts w:ascii="Arial" w:cs="Arial" w:eastAsia="Arial" w:hAnsi="Arial"/>
          <w:color w:val="1E293B"/>
          <w:sz w:val="22"/>
          <w:szCs w:val="22"/>
        </w:rPr>
        <w:t xml:space="preserve">EcoSkiller does not deduct points for failure or inactivity. This is a deliberate design decision — research shows that point deduction systems increase anxiety and dropout rates, particularly among candidates with lower digital confidence. Negative reinforcement is handled through streak resets and leaderboard rank drops, not point removal.</w:t>
      </w:r>
    </w:p>
    <w:p>
      <w:pPr>
        <w:spacing w:before="60" w:after="80"/>
      </w:pPr>
      <w:r>
        <w:rPr>
          <w:rFonts w:ascii="Arial" w:cs="Arial" w:eastAsia="Arial" w:hAnsi="Arial"/>
          <w:color w:val="1E293B"/>
          <w:sz w:val="22"/>
          <w:szCs w:val="22"/>
        </w:rPr>
        <w:t xml:space="preserve">The only exception: points earned through detected fraudulent activity (bot clicks, video loop automation, or fake referrals) are permanently removed and the account is flagged.</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1.5  Points Display &amp; Transparency</w:t>
      </w:r>
    </w:p>
    <w:p>
      <w:pPr>
        <w:pStyle w:val="ListParagraph"/>
        <w:numPr>
          <w:ilvl w:val="0"/>
          <w:numId w:val="2"/>
        </w:numPr>
        <w:spacing w:before="40" w:after="40"/>
      </w:pPr>
      <w:r>
        <w:rPr>
          <w:rFonts w:ascii="Arial" w:cs="Arial" w:eastAsia="Arial" w:hAnsi="Arial"/>
          <w:color w:val="1E293B"/>
          <w:sz w:val="22"/>
          <w:szCs w:val="22"/>
        </w:rPr>
        <w:t xml:space="preserve">Live ESP balance displayed in the platform header at all times</w:t>
      </w:r>
    </w:p>
    <w:p>
      <w:pPr>
        <w:pStyle w:val="ListParagraph"/>
        <w:numPr>
          <w:ilvl w:val="0"/>
          <w:numId w:val="2"/>
        </w:numPr>
        <w:spacing w:before="40" w:after="40"/>
      </w:pPr>
      <w:r>
        <w:rPr>
          <w:rFonts w:ascii="Arial" w:cs="Arial" w:eastAsia="Arial" w:hAnsi="Arial"/>
          <w:color w:val="1E293B"/>
          <w:sz w:val="22"/>
          <w:szCs w:val="22"/>
        </w:rPr>
        <w:t xml:space="preserve">'How I earned this' breakdown: Every point transaction is logged with timestamp and activity description</w:t>
      </w:r>
    </w:p>
    <w:p>
      <w:pPr>
        <w:pStyle w:val="ListParagraph"/>
        <w:numPr>
          <w:ilvl w:val="0"/>
          <w:numId w:val="2"/>
        </w:numPr>
        <w:spacing w:before="40" w:after="40"/>
      </w:pPr>
      <w:r>
        <w:rPr>
          <w:rFonts w:ascii="Arial" w:cs="Arial" w:eastAsia="Arial" w:hAnsi="Arial"/>
          <w:color w:val="1E293B"/>
          <w:sz w:val="22"/>
          <w:szCs w:val="22"/>
        </w:rPr>
        <w:t xml:space="preserve">Weekly points summary notification: Email/push showing total earned that week and which activities contributed most</w:t>
      </w:r>
    </w:p>
    <w:p>
      <w:pPr>
        <w:pStyle w:val="ListParagraph"/>
        <w:numPr>
          <w:ilvl w:val="0"/>
          <w:numId w:val="2"/>
        </w:numPr>
        <w:spacing w:before="40" w:after="40"/>
      </w:pPr>
      <w:r>
        <w:rPr>
          <w:rFonts w:ascii="Arial" w:cs="Arial" w:eastAsia="Arial" w:hAnsi="Arial"/>
          <w:color w:val="1E293B"/>
          <w:sz w:val="22"/>
          <w:szCs w:val="22"/>
        </w:rPr>
        <w:t xml:space="preserve">Points history graph: 90-day visual chart of daily points earned — shows engagement trends</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2: Achievement Badges</w:t>
      </w:r>
    </w:p>
    <w:p>
      <w:pPr>
        <w:spacing w:before="60" w:after="80"/>
      </w:pPr>
      <w:r>
        <w:rPr>
          <w:rFonts w:ascii="Arial" w:cs="Arial" w:eastAsia="Arial" w:hAnsi="Arial"/>
          <w:color w:val="1E293B"/>
          <w:sz w:val="22"/>
          <w:szCs w:val="22"/>
        </w:rPr>
        <w:t xml:space="preserve">Achievement Badges are visual, shareable credentials that recognize specific milestones, behaviors, and skill demonstrations. Unlike points (which are cumulative and abstract), badges are permanent, categorical, and identity-defining. A candidate's badge collection tells the story of their EcoSkiller journey — what they've mastered, how consistently they've engaged, and what makes them distinctive.</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2.1  Badge Architecture —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800"/>
        <w:gridCol w:w="3360"/>
      </w:tblGrid>
      <w:tr>
        <w:trPr>
          <w:tblHeader/>
        </w:trPr>
        <w:tc>
          <w:tcPr>
            <w:tcW w:type="dxa" w:w="1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Tier</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Name</w:t>
            </w:r>
          </w:p>
        </w:tc>
        <w:tc>
          <w:tcPr>
            <w:tcW w:type="dxa" w:w="1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Color</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Scarcity</w:t>
            </w:r>
          </w:p>
        </w:tc>
        <w:tc>
          <w:tcPr>
            <w:tcW w:type="dxa" w:w="3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Example Badges</w:t>
            </w:r>
          </w:p>
        </w:tc>
      </w:tr>
      <w:tr>
        <w:tc>
          <w:tcPr>
            <w:tcW w:type="dxa" w:w="1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Tier 1</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c>
          <w:tcPr>
            <w:tcW w:type="dxa" w:w="1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Common — earned by most active users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First Login, First Lesson, First Quiz</w:t>
            </w:r>
          </w:p>
        </w:tc>
      </w:tr>
      <w:tr>
        <w:tc>
          <w:tcPr>
            <w:tcW w:type="dxa" w:w="1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Tier 2</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c>
          <w:tcPr>
            <w:tcW w:type="dxa" w:w="1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Uncommon — requires sustained effort</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7-Day Streak, Course Completer, Top 25%</w:t>
            </w:r>
          </w:p>
        </w:tc>
      </w:tr>
      <w:tr>
        <w:tc>
          <w:tcPr>
            <w:tcW w:type="dxa" w:w="1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Tier 3</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c>
          <w:tcPr>
            <w:tcW w:type="dxa" w:w="1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Rare — requires exceptional performance</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Perfect Score, Top 10 Leaderboard, Champion</w:t>
            </w:r>
          </w:p>
        </w:tc>
      </w:tr>
      <w:tr>
        <w:tc>
          <w:tcPr>
            <w:tcW w:type="dxa" w:w="1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Tier 4</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c>
          <w:tcPr>
            <w:tcW w:type="dxa" w:w="1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Blue/Purple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Very Rare — highest recognition</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National Champion, 365-Day Streak, Elite Mentor</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2.2  Complete Badge Catalogue</w:t>
      </w:r>
    </w:p>
    <w:p>
      <w:pPr>
        <w:spacing w:before="200" w:after="100"/>
      </w:pPr>
      <w:r>
        <w:rPr>
          <w:rFonts w:ascii="Arial" w:cs="Arial" w:eastAsia="Arial" w:hAnsi="Arial"/>
          <w:b/>
          <w:bCs/>
          <w:color w:val="059669"/>
          <w:sz w:val="24"/>
          <w:szCs w:val="24"/>
        </w:rPr>
        <w:t xml:space="preserve">Learning &amp; Course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Badge Name</w:t>
            </w:r>
          </w:p>
        </w:tc>
        <w:tc>
          <w:tcPr>
            <w:tcW w:type="dxa" w:w="4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 Condition</w:t>
            </w:r>
          </w:p>
        </w:tc>
        <w:tc>
          <w:tcPr>
            <w:tcW w:type="dxa" w:w="1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First Step</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first lesson on EcoSkiller</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Knowledge Seeker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10 lessons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Course Starter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Enroll in first full course</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Course Completer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any full course</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Triple Course Champion</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3 full courses</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Learning Machine</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10 full courses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Subject Master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Earn certification in any skill domain</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Polymath</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Earn certifications in 5 different skill domains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Perfect Scorer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Score 100% on any certification test</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Speed Learner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a course in under 48 hours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bl>
    <w:p>
      <w:pPr>
        <w:spacing w:before="0" w:after="0"/>
      </w:pPr>
      <w:r>
        <w:rPr>
          <w:sz w:val="22"/>
          <w:szCs w:val="22"/>
        </w:rPr>
        <w:t xml:space="preserve"/>
      </w:r>
    </w:p>
    <w:p>
      <w:pPr>
        <w:spacing w:before="200" w:after="100"/>
      </w:pPr>
      <w:r>
        <w:rPr>
          <w:rFonts w:ascii="Arial" w:cs="Arial" w:eastAsia="Arial" w:hAnsi="Arial"/>
          <w:b/>
          <w:bCs/>
          <w:color w:val="D97706"/>
          <w:sz w:val="24"/>
          <w:szCs w:val="24"/>
        </w:rPr>
        <w:t xml:space="preserve">Streak &amp; Consistency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Badge Name</w:t>
            </w:r>
          </w:p>
        </w:tc>
        <w:tc>
          <w:tcPr>
            <w:tcW w:type="dxa" w:w="4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 Condition</w:t>
            </w:r>
          </w:p>
        </w:tc>
        <w:tc>
          <w:tcPr>
            <w:tcW w:type="dxa" w:w="1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3-Day Spark</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 consecutive days of activity</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Week Warrior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 consecutive days of activity</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Fortnight Fighter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14 consecutive days of activity</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Monthly Maestro</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 consecutive days of activity</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Quarterly Champion</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90 consecutive days of activity</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Half-Year Hero</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180 consecutive days of activity</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Year of Learning</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365 consecutive days of activity</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Comeback Kid</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Return after a 30+ day gap and complete 7 new days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bl>
    <w:p>
      <w:pPr>
        <w:spacing w:before="0" w:after="0"/>
      </w:pPr>
      <w:r>
        <w:rPr>
          <w:sz w:val="22"/>
          <w:szCs w:val="22"/>
        </w:rPr>
        <w:t xml:space="preserve"/>
      </w:r>
    </w:p>
    <w:p>
      <w:pPr>
        <w:spacing w:before="200" w:after="100"/>
      </w:pPr>
      <w:r>
        <w:rPr>
          <w:rFonts w:ascii="Arial" w:cs="Arial" w:eastAsia="Arial" w:hAnsi="Arial"/>
          <w:b/>
          <w:bCs/>
          <w:color w:val="7C3AED"/>
          <w:sz w:val="24"/>
          <w:szCs w:val="24"/>
        </w:rPr>
        <w:t xml:space="preserve">Competition &amp; Championship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Badge Name</w:t>
            </w:r>
          </w:p>
        </w:tc>
        <w:tc>
          <w:tcPr>
            <w:tcW w:type="dxa" w:w="4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 Condition</w:t>
            </w:r>
          </w:p>
        </w:tc>
        <w:tc>
          <w:tcPr>
            <w:tcW w:type="dxa" w:w="1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First Battle</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Participate in first championship</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Podium Finisher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Finish in top 3 in any championship</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District Champion</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Win a district-level championship</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State Champion</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Win a state-level championship</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National Champion</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Win a national-level championship</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Leaderboard Climber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Rise 50+ positions in one week</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Top 10 Regular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Rank in top 10 for 4 consecutive weeks</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Undefeated</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Win 5 championships in a row</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bl>
    <w:p>
      <w:pPr>
        <w:spacing w:before="0" w:after="0"/>
      </w:pPr>
      <w:r>
        <w:rPr>
          <w:sz w:val="22"/>
          <w:szCs w:val="22"/>
        </w:rPr>
        <w:t xml:space="preserve"/>
      </w:r>
    </w:p>
    <w:p>
      <w:pPr>
        <w:spacing w:before="200" w:after="100"/>
      </w:pPr>
      <w:r>
        <w:rPr>
          <w:rFonts w:ascii="Arial" w:cs="Arial" w:eastAsia="Arial" w:hAnsi="Arial"/>
          <w:b/>
          <w:bCs/>
          <w:color w:val="1A56DB"/>
          <w:sz w:val="24"/>
          <w:szCs w:val="24"/>
        </w:rPr>
        <w:t xml:space="preserve">Community &amp; Social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Badge Name</w:t>
            </w:r>
          </w:p>
        </w:tc>
        <w:tc>
          <w:tcPr>
            <w:tcW w:type="dxa" w:w="4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 Condition</w:t>
            </w:r>
          </w:p>
        </w:tc>
        <w:tc>
          <w:tcPr>
            <w:tcW w:type="dxa" w:w="1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First Helper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First peer answer marked helpful</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Bronze</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Community Contributor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 helpful answers given</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Community Pillar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helpful answers given</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Recruiter Magnet</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Profile viewed by 100+ recruiters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Connector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Refer 5 active candidates</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Silver</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Ambassador</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Refer 25 active candidates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r>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Gram Sathi Star</w:t>
            </w:r>
          </w:p>
        </w:tc>
        <w:tc>
          <w:tcPr>
            <w:tcW w:type="dxa" w:w="4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Top-performing village champion</w:t>
            </w:r>
          </w:p>
        </w:tc>
        <w:tc>
          <w:tcPr>
            <w:tcW w:type="dxa" w:w="1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w:t>
            </w:r>
          </w:p>
        </w:tc>
      </w:tr>
      <w:tr>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Mentor Badge</w:t>
            </w:r>
          </w:p>
        </w:tc>
        <w:tc>
          <w:tcPr>
            <w:tcW w:type="dxa" w:w="4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Successfully mentor 3 junior candidates</w:t>
            </w:r>
          </w:p>
        </w:tc>
        <w:tc>
          <w:tcPr>
            <w:tcW w:type="dxa" w:w="1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2.3  Badge Display &amp; Sharing</w:t>
      </w:r>
    </w:p>
    <w:p>
      <w:pPr>
        <w:pStyle w:val="ListParagraph"/>
        <w:numPr>
          <w:ilvl w:val="0"/>
          <w:numId w:val="2"/>
        </w:numPr>
        <w:spacing w:before="40" w:after="40"/>
      </w:pPr>
      <w:r>
        <w:rPr>
          <w:rFonts w:ascii="Arial" w:cs="Arial" w:eastAsia="Arial" w:hAnsi="Arial"/>
          <w:color w:val="1E293B"/>
          <w:sz w:val="22"/>
          <w:szCs w:val="22"/>
        </w:rPr>
        <w:t xml:space="preserve">Badge wall on public profile: All earned badges displayed in a visual grid, most recent first</w:t>
      </w:r>
    </w:p>
    <w:p>
      <w:pPr>
        <w:pStyle w:val="ListParagraph"/>
        <w:numPr>
          <w:ilvl w:val="0"/>
          <w:numId w:val="2"/>
        </w:numPr>
        <w:spacing w:before="40" w:after="40"/>
      </w:pPr>
      <w:r>
        <w:rPr>
          <w:rFonts w:ascii="Arial" w:cs="Arial" w:eastAsia="Arial" w:hAnsi="Arial"/>
          <w:color w:val="1E293B"/>
          <w:sz w:val="22"/>
          <w:szCs w:val="22"/>
        </w:rPr>
        <w:t xml:space="preserve">Featured badges: Candidate selects up to 5 badges to pin prominently at the top of their profile</w:t>
      </w:r>
    </w:p>
    <w:p>
      <w:pPr>
        <w:pStyle w:val="ListParagraph"/>
        <w:numPr>
          <w:ilvl w:val="0"/>
          <w:numId w:val="2"/>
        </w:numPr>
        <w:spacing w:before="40" w:after="40"/>
      </w:pPr>
      <w:r>
        <w:rPr>
          <w:rFonts w:ascii="Arial" w:cs="Arial" w:eastAsia="Arial" w:hAnsi="Arial"/>
          <w:color w:val="1E293B"/>
          <w:sz w:val="22"/>
          <w:szCs w:val="22"/>
        </w:rPr>
        <w:t xml:space="preserve">One-click share: Each badge generates a branded LinkedIn/Twitter card for instant sharing</w:t>
      </w:r>
    </w:p>
    <w:p>
      <w:pPr>
        <w:pStyle w:val="ListParagraph"/>
        <w:numPr>
          <w:ilvl w:val="0"/>
          <w:numId w:val="2"/>
        </w:numPr>
        <w:spacing w:before="40" w:after="40"/>
      </w:pPr>
      <w:r>
        <w:rPr>
          <w:rFonts w:ascii="Arial" w:cs="Arial" w:eastAsia="Arial" w:hAnsi="Arial"/>
          <w:color w:val="1E293B"/>
          <w:sz w:val="22"/>
          <w:szCs w:val="22"/>
        </w:rPr>
        <w:t xml:space="preserve">Badge verification URL: Every badge has a unique URL confirming authenticity</w:t>
      </w:r>
    </w:p>
    <w:p>
      <w:pPr>
        <w:pStyle w:val="ListParagraph"/>
        <w:numPr>
          <w:ilvl w:val="0"/>
          <w:numId w:val="2"/>
        </w:numPr>
        <w:spacing w:before="40" w:after="40"/>
      </w:pPr>
      <w:r>
        <w:rPr>
          <w:rFonts w:ascii="Arial" w:cs="Arial" w:eastAsia="Arial" w:hAnsi="Arial"/>
          <w:color w:val="1E293B"/>
          <w:sz w:val="22"/>
          <w:szCs w:val="22"/>
        </w:rPr>
        <w:t xml:space="preserve">Hover detail: Clicking any badge shows the full criteria, date earned, and rarity percentile</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3: Leaderboard Ranking</w:t>
      </w:r>
    </w:p>
    <w:p>
      <w:pPr>
        <w:spacing w:before="60" w:after="80"/>
      </w:pPr>
      <w:r>
        <w:rPr>
          <w:rFonts w:ascii="Arial" w:cs="Arial" w:eastAsia="Arial" w:hAnsi="Arial"/>
          <w:color w:val="1E293B"/>
          <w:sz w:val="22"/>
          <w:szCs w:val="22"/>
        </w:rPr>
        <w:t xml:space="preserve">Leaderboards transform individual learning into a social, competitive experience. EcoSkiller's leaderboard system is multi-dimensional — candidates compete across multiple timeframes, geographies, skill domains, and cohort types simultaneously. This ensures that every candidate, regardless of their starting level, has a meaningful competitive context where they can rank, improve, and be recognized.</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3.1  Leaderboard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Leaderboard Type</w:t>
            </w:r>
          </w:p>
        </w:tc>
        <w:tc>
          <w:tcPr>
            <w:tcW w:type="dxa" w:w="2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Scope</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Reset Frequency</w:t>
            </w:r>
          </w:p>
        </w:tc>
        <w:tc>
          <w:tcPr>
            <w:tcW w:type="dxa" w:w="2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Visible To</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Daily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active users, today's points only</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Every midnight</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EcoSkiller members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Weekly Leaderboard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active users, this week's points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Every Monday</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EcoSkiller members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Monthly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active users, this month's points</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1st of each month</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EcoSkiller members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All-Time Leaderboard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Cumulative lifetime points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Never resets</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EcoSkiller members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 Domain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Points in a specific skill (e.g., Python, Excel)</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Skill followers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State Leaderboard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Candidates within the same state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State members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District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Candidates within the same district</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District members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Batch Leaderboard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Candidates enrolled in the same course batch</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 batch duration</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Batch members only</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Institution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Candidates from the same school / college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Institution members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Age Group Leaderboard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18–21, 22–25, 26–30, 31+ brackets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Age group members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Championship Leaderboard</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Live ranking during active championship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Live / real-time</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Championship participants</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3.2  Anti-Gaming Mechanisms</w:t>
      </w:r>
    </w:p>
    <w:p>
      <w:pPr>
        <w:spacing w:before="60" w:after="80"/>
      </w:pPr>
      <w:r>
        <w:rPr>
          <w:rFonts w:ascii="Arial" w:cs="Arial" w:eastAsia="Arial" w:hAnsi="Arial"/>
          <w:color w:val="1E293B"/>
          <w:sz w:val="22"/>
          <w:szCs w:val="22"/>
        </w:rPr>
        <w:t xml:space="preserve">Leaderboards are only valuable if they are fair. EcoSkiller's leaderboard system includes several safeguards against manipulation:</w:t>
      </w:r>
    </w:p>
    <w:p>
      <w:pPr>
        <w:pStyle w:val="ListParagraph"/>
        <w:numPr>
          <w:ilvl w:val="0"/>
          <w:numId w:val="2"/>
        </w:numPr>
        <w:spacing w:before="40" w:after="40"/>
      </w:pPr>
      <w:r>
        <w:rPr>
          <w:rFonts w:ascii="Arial" w:cs="Arial" w:eastAsia="Arial" w:hAnsi="Arial"/>
          <w:color w:val="1E293B"/>
          <w:sz w:val="22"/>
          <w:szCs w:val="22"/>
        </w:rPr>
        <w:t xml:space="preserve">Bot detection: Rapid-click patterns on videos or quizzes are flagged and points withheld pending review</w:t>
      </w:r>
    </w:p>
    <w:p>
      <w:pPr>
        <w:pStyle w:val="ListParagraph"/>
        <w:numPr>
          <w:ilvl w:val="0"/>
          <w:numId w:val="2"/>
        </w:numPr>
        <w:spacing w:before="40" w:after="40"/>
      </w:pPr>
      <w:r>
        <w:rPr>
          <w:rFonts w:ascii="Arial" w:cs="Arial" w:eastAsia="Arial" w:hAnsi="Arial"/>
          <w:color w:val="1E293B"/>
          <w:sz w:val="22"/>
          <w:szCs w:val="22"/>
        </w:rPr>
        <w:t xml:space="preserve">Quality filters: Points from community answers only count after peer validation (minimum 3 helpful votes)</w:t>
      </w:r>
    </w:p>
    <w:p>
      <w:pPr>
        <w:pStyle w:val="ListParagraph"/>
        <w:numPr>
          <w:ilvl w:val="0"/>
          <w:numId w:val="2"/>
        </w:numPr>
        <w:spacing w:before="40" w:after="40"/>
      </w:pPr>
      <w:r>
        <w:rPr>
          <w:rFonts w:ascii="Arial" w:cs="Arial" w:eastAsia="Arial" w:hAnsi="Arial"/>
          <w:color w:val="1E293B"/>
          <w:sz w:val="22"/>
          <w:szCs w:val="22"/>
        </w:rPr>
        <w:t xml:space="preserve">Cooldown caps: Daily point caps prevent single-session gaming of the leaderboard</w:t>
      </w:r>
    </w:p>
    <w:p>
      <w:pPr>
        <w:pStyle w:val="ListParagraph"/>
        <w:numPr>
          <w:ilvl w:val="0"/>
          <w:numId w:val="2"/>
        </w:numPr>
        <w:spacing w:before="40" w:after="40"/>
      </w:pPr>
      <w:r>
        <w:rPr>
          <w:rFonts w:ascii="Arial" w:cs="Arial" w:eastAsia="Arial" w:hAnsi="Arial"/>
          <w:color w:val="1E293B"/>
          <w:sz w:val="22"/>
          <w:szCs w:val="22"/>
        </w:rPr>
        <w:t xml:space="preserve">Anomaly alerts: Candidates who jump more than 500 positions in 24 hours are flagged for review</w:t>
      </w:r>
    </w:p>
    <w:p>
      <w:pPr>
        <w:pStyle w:val="ListParagraph"/>
        <w:numPr>
          <w:ilvl w:val="0"/>
          <w:numId w:val="2"/>
        </w:numPr>
        <w:spacing w:before="40" w:after="40"/>
      </w:pPr>
      <w:r>
        <w:rPr>
          <w:rFonts w:ascii="Arial" w:cs="Arial" w:eastAsia="Arial" w:hAnsi="Arial"/>
          <w:color w:val="1E293B"/>
          <w:sz w:val="22"/>
          <w:szCs w:val="22"/>
        </w:rPr>
        <w:t xml:space="preserve">Transparent scoring: All leaderboard scores link to the public point history — any candidate can verify a competitor's ranking</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3.3  Rank Notification System</w:t>
      </w:r>
    </w:p>
    <w:p>
      <w:pPr>
        <w:pStyle w:val="ListParagraph"/>
        <w:numPr>
          <w:ilvl w:val="0"/>
          <w:numId w:val="2"/>
        </w:numPr>
        <w:spacing w:before="40" w:after="40"/>
      </w:pPr>
      <w:r>
        <w:rPr>
          <w:rFonts w:ascii="Arial" w:cs="Arial" w:eastAsia="Arial" w:hAnsi="Arial"/>
          <w:color w:val="1E293B"/>
          <w:sz w:val="22"/>
          <w:szCs w:val="22"/>
        </w:rPr>
        <w:t xml:space="preserve">Real-time rank update: Every point earned triggers an instant rank position update</w:t>
      </w:r>
    </w:p>
    <w:p>
      <w:pPr>
        <w:pStyle w:val="ListParagraph"/>
        <w:numPr>
          <w:ilvl w:val="0"/>
          <w:numId w:val="2"/>
        </w:numPr>
        <w:spacing w:before="40" w:after="40"/>
      </w:pPr>
      <w:r>
        <w:rPr>
          <w:rFonts w:ascii="Arial" w:cs="Arial" w:eastAsia="Arial" w:hAnsi="Arial"/>
          <w:color w:val="1E293B"/>
          <w:sz w:val="22"/>
          <w:szCs w:val="22"/>
        </w:rPr>
        <w:t xml:space="preserve">Milestone notifications: Push notification when candidate enters top 100, top 50, top 25, top 10, top 3</w:t>
      </w:r>
    </w:p>
    <w:p>
      <w:pPr>
        <w:pStyle w:val="ListParagraph"/>
        <w:numPr>
          <w:ilvl w:val="0"/>
          <w:numId w:val="2"/>
        </w:numPr>
        <w:spacing w:before="40" w:after="40"/>
      </w:pPr>
      <w:r>
        <w:rPr>
          <w:rFonts w:ascii="Arial" w:cs="Arial" w:eastAsia="Arial" w:hAnsi="Arial"/>
          <w:color w:val="1E293B"/>
          <w:sz w:val="22"/>
          <w:szCs w:val="22"/>
        </w:rPr>
        <w:t xml:space="preserve">Overtake alerts: 'You've just passed [Candidate Name] — you're now #47 in Maharashtra!'</w:t>
      </w:r>
    </w:p>
    <w:p>
      <w:pPr>
        <w:pStyle w:val="ListParagraph"/>
        <w:numPr>
          <w:ilvl w:val="0"/>
          <w:numId w:val="2"/>
        </w:numPr>
        <w:spacing w:before="40" w:after="40"/>
      </w:pPr>
      <w:r>
        <w:rPr>
          <w:rFonts w:ascii="Arial" w:cs="Arial" w:eastAsia="Arial" w:hAnsi="Arial"/>
          <w:color w:val="1E293B"/>
          <w:sz w:val="22"/>
          <w:szCs w:val="22"/>
        </w:rPr>
        <w:t xml:space="preserve">End-of-week summary: Email showing rank change from Monday to Sunday, points earned, and next week targets</w:t>
      </w:r>
    </w:p>
    <w:p>
      <w:pPr>
        <w:pStyle w:val="ListParagraph"/>
        <w:numPr>
          <w:ilvl w:val="0"/>
          <w:numId w:val="2"/>
        </w:numPr>
        <w:spacing w:before="40" w:after="40"/>
      </w:pPr>
      <w:r>
        <w:rPr>
          <w:rFonts w:ascii="Arial" w:cs="Arial" w:eastAsia="Arial" w:hAnsi="Arial"/>
          <w:color w:val="1E293B"/>
          <w:sz w:val="22"/>
          <w:szCs w:val="22"/>
        </w:rPr>
        <w:t xml:space="preserve">Rank trajectory badge: Candidates whose rank improved for 4+ consecutive weeks receive a special 'Rising Star' indicator</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4: Daily &amp; Weekly Challenges</w:t>
      </w:r>
    </w:p>
    <w:p>
      <w:pPr>
        <w:spacing w:before="60" w:after="80"/>
      </w:pPr>
      <w:r>
        <w:rPr>
          <w:rFonts w:ascii="Arial" w:cs="Arial" w:eastAsia="Arial" w:hAnsi="Arial"/>
          <w:color w:val="1E293B"/>
          <w:sz w:val="22"/>
          <w:szCs w:val="22"/>
        </w:rPr>
        <w:t xml:space="preserve">Challenges are time-bound, specific tasks that give candidates a clear, actionable reason to open EcoSkiller every day. Unlike open-ended learning (which requires self-motivation), challenges provide an external prompt — 'today, do this specific thing' — that dramatically increases return visit rates and daily active usage.</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4.1  Daily Challenge Structure</w:t>
      </w:r>
    </w:p>
    <w:p>
      <w:pPr>
        <w:spacing w:before="60" w:after="80"/>
      </w:pPr>
      <w:r>
        <w:rPr>
          <w:rFonts w:ascii="Arial" w:cs="Arial" w:eastAsia="Arial" w:hAnsi="Arial"/>
          <w:color w:val="1E293B"/>
          <w:sz w:val="22"/>
          <w:szCs w:val="22"/>
        </w:rPr>
        <w:t xml:space="preserve">Each candidate sees a personalized daily challenge based on their current learning path, skill level, and recent activity. Challenges are generated fresh each day at midnight: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2760"/>
      </w:tblGrid>
      <w:tr>
        <w:trPr>
          <w:tblHeader/>
        </w:trPr>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Challenge Type</w:t>
            </w:r>
          </w:p>
        </w:tc>
        <w:tc>
          <w:tcPr>
            <w:tcW w:type="dxa" w:w="3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Example</w:t>
            </w:r>
          </w:p>
        </w:tc>
        <w:tc>
          <w:tcPr>
            <w:tcW w:type="dxa" w:w="1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Points</w:t>
            </w:r>
          </w:p>
        </w:tc>
        <w:tc>
          <w:tcPr>
            <w:tcW w:type="dxa" w:w="2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Difficulty Tiers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Lesson Sprint</w:t>
            </w:r>
          </w:p>
        </w:tc>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Watch 3 Python lessons today</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ESP</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 / Medium / Hard</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Quiz Blitz</w:t>
            </w:r>
          </w:p>
        </w:tc>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Score 80%+ on 2 quizzes today</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75 ESP</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 / Medium / Hard</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Speed Challenge</w:t>
            </w:r>
          </w:p>
        </w:tc>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a lesson in under 15 minutes</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40 ESP</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Fixed</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Accuracy Challenge</w:t>
            </w:r>
          </w:p>
        </w:tc>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Answer 10 consecutive questions correctly</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60 ESP</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Medium / Hard</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Community Challenge</w:t>
            </w:r>
          </w:p>
        </w:tc>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Give 2 helpful answers in the Q&amp;A forum today</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45 ESP</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Profile Challenge</w:t>
            </w:r>
          </w:p>
        </w:tc>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Add a new project or skill to your profile today</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 ESP</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Revisit Challenge</w:t>
            </w:r>
          </w:p>
        </w:tc>
        <w:tc>
          <w:tcPr>
            <w:tcW w:type="dxa" w:w="3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Review a lesson from 7 days ago (spaced repetition)</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35 ESP</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Streak Protector</w:t>
            </w:r>
          </w:p>
        </w:tc>
        <w:tc>
          <w:tcPr>
            <w:tcW w:type="dxa" w:w="3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at least 1 lesson to protect your streak</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 ESP</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Easy</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4.2  Weekly Challenge Structure</w:t>
      </w:r>
    </w:p>
    <w:p>
      <w:pPr>
        <w:spacing w:before="60" w:after="80"/>
      </w:pPr>
      <w:r>
        <w:rPr>
          <w:rFonts w:ascii="Arial" w:cs="Arial" w:eastAsia="Arial" w:hAnsi="Arial"/>
          <w:color w:val="1E293B"/>
          <w:sz w:val="22"/>
          <w:szCs w:val="22"/>
        </w:rPr>
        <w:t xml:space="preserve">Weekly challenges have higher stakes, longer timeframes, and more substantial rewards. They require sustained engagement over 5–7 days:</w:t>
      </w:r>
    </w:p>
    <w:p>
      <w:pPr>
        <w:pStyle w:val="ListParagraph"/>
        <w:numPr>
          <w:ilvl w:val="0"/>
          <w:numId w:val="2"/>
        </w:numPr>
        <w:spacing w:before="40" w:after="40"/>
      </w:pPr>
      <w:r>
        <w:rPr>
          <w:rFonts w:ascii="Arial" w:cs="Arial" w:eastAsia="Arial" w:hAnsi="Arial"/>
          <w:color w:val="1E293B"/>
          <w:sz w:val="22"/>
          <w:szCs w:val="22"/>
        </w:rPr>
        <w:t xml:space="preserve">Course Module Challenge: Complete an entire module within the week — 200 ESP + Silver badge</w:t>
      </w:r>
    </w:p>
    <w:p>
      <w:pPr>
        <w:pStyle w:val="ListParagraph"/>
        <w:numPr>
          <w:ilvl w:val="0"/>
          <w:numId w:val="2"/>
        </w:numPr>
        <w:spacing w:before="40" w:after="40"/>
      </w:pPr>
      <w:r>
        <w:rPr>
          <w:rFonts w:ascii="Arial" w:cs="Arial" w:eastAsia="Arial" w:hAnsi="Arial"/>
          <w:color w:val="1E293B"/>
          <w:sz w:val="22"/>
          <w:szCs w:val="22"/>
        </w:rPr>
        <w:t xml:space="preserve">Leaderboard Assault: Climb 20+ positions on the weekly leaderboard — 150 ESP</w:t>
      </w:r>
    </w:p>
    <w:p>
      <w:pPr>
        <w:pStyle w:val="ListParagraph"/>
        <w:numPr>
          <w:ilvl w:val="0"/>
          <w:numId w:val="2"/>
        </w:numPr>
        <w:spacing w:before="40" w:after="40"/>
      </w:pPr>
      <w:r>
        <w:rPr>
          <w:rFonts w:ascii="Arial" w:cs="Arial" w:eastAsia="Arial" w:hAnsi="Arial"/>
          <w:color w:val="1E293B"/>
          <w:sz w:val="22"/>
          <w:szCs w:val="22"/>
        </w:rPr>
        <w:t xml:space="preserve">Perfect Week: Complete at least 1 lesson every single day of the week — 300 ESP + streak multiplier</w:t>
      </w:r>
    </w:p>
    <w:p>
      <w:pPr>
        <w:pStyle w:val="ListParagraph"/>
        <w:numPr>
          <w:ilvl w:val="0"/>
          <w:numId w:val="2"/>
        </w:numPr>
        <w:spacing w:before="40" w:after="40"/>
      </w:pPr>
      <w:r>
        <w:rPr>
          <w:rFonts w:ascii="Arial" w:cs="Arial" w:eastAsia="Arial" w:hAnsi="Arial"/>
          <w:color w:val="1E293B"/>
          <w:sz w:val="22"/>
          <w:szCs w:val="22"/>
        </w:rPr>
        <w:t xml:space="preserve">Skill Sprint: Complete all quizzes in a skill category — 250 ESP + domain badge progress</w:t>
      </w:r>
    </w:p>
    <w:p>
      <w:pPr>
        <w:pStyle w:val="ListParagraph"/>
        <w:numPr>
          <w:ilvl w:val="0"/>
          <w:numId w:val="2"/>
        </w:numPr>
        <w:spacing w:before="40" w:after="40"/>
      </w:pPr>
      <w:r>
        <w:rPr>
          <w:rFonts w:ascii="Arial" w:cs="Arial" w:eastAsia="Arial" w:hAnsi="Arial"/>
          <w:color w:val="1E293B"/>
          <w:sz w:val="22"/>
          <w:szCs w:val="22"/>
        </w:rPr>
        <w:t xml:space="preserve">Community Week: Give 10+ helpful answers in 7 days — 200 ESP + Community Contributor progress</w:t>
      </w:r>
    </w:p>
    <w:p>
      <w:pPr>
        <w:pStyle w:val="ListParagraph"/>
        <w:numPr>
          <w:ilvl w:val="0"/>
          <w:numId w:val="2"/>
        </w:numPr>
        <w:spacing w:before="40" w:after="40"/>
      </w:pPr>
      <w:r>
        <w:rPr>
          <w:rFonts w:ascii="Arial" w:cs="Arial" w:eastAsia="Arial" w:hAnsi="Arial"/>
          <w:color w:val="1E293B"/>
          <w:sz w:val="22"/>
          <w:szCs w:val="22"/>
        </w:rPr>
        <w:t xml:space="preserve">Referral Week: Refer 2 new candidates who activate their accounts — 500 ESP</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4.3  Special Event Challenges</w:t>
      </w:r>
    </w:p>
    <w:p>
      <w:pPr>
        <w:spacing w:before="60" w:after="80"/>
      </w:pPr>
      <w:r>
        <w:rPr>
          <w:rFonts w:ascii="Arial" w:cs="Arial" w:eastAsia="Arial" w:hAnsi="Arial"/>
          <w:color w:val="1E293B"/>
          <w:sz w:val="22"/>
          <w:szCs w:val="22"/>
        </w:rPr>
        <w:t xml:space="preserve">EcoSkiller runs special platform-wide challenges during national events, holidays, and milestones:</w:t>
      </w:r>
    </w:p>
    <w:p>
      <w:pPr>
        <w:pStyle w:val="ListParagraph"/>
        <w:numPr>
          <w:ilvl w:val="0"/>
          <w:numId w:val="2"/>
        </w:numPr>
        <w:spacing w:before="40" w:after="40"/>
      </w:pPr>
      <w:r>
        <w:rPr>
          <w:rFonts w:ascii="Arial" w:cs="Arial" w:eastAsia="Arial" w:hAnsi="Arial"/>
          <w:color w:val="1E293B"/>
          <w:sz w:val="22"/>
          <w:szCs w:val="22"/>
        </w:rPr>
        <w:t xml:space="preserve">Republic Day Learning Sprint (January 26): Complete 26 lessons in 26 hours — Gold badge + 1000 ESP</w:t>
      </w:r>
    </w:p>
    <w:p>
      <w:pPr>
        <w:pStyle w:val="ListParagraph"/>
        <w:numPr>
          <w:ilvl w:val="0"/>
          <w:numId w:val="2"/>
        </w:numPr>
        <w:spacing w:before="40" w:after="40"/>
      </w:pPr>
      <w:r>
        <w:rPr>
          <w:rFonts w:ascii="Arial" w:cs="Arial" w:eastAsia="Arial" w:hAnsi="Arial"/>
          <w:color w:val="1E293B"/>
          <w:sz w:val="22"/>
          <w:szCs w:val="22"/>
        </w:rPr>
        <w:t xml:space="preserve">Independence Day Marathon (August 15): Top 15 learners in a 15-hour sprint — Championship qualification slot</w:t>
      </w:r>
    </w:p>
    <w:p>
      <w:pPr>
        <w:pStyle w:val="ListParagraph"/>
        <w:numPr>
          <w:ilvl w:val="0"/>
          <w:numId w:val="2"/>
        </w:numPr>
        <w:spacing w:before="40" w:after="40"/>
      </w:pPr>
      <w:r>
        <w:rPr>
          <w:rFonts w:ascii="Arial" w:cs="Arial" w:eastAsia="Arial" w:hAnsi="Arial"/>
          <w:color w:val="1E293B"/>
          <w:sz w:val="22"/>
          <w:szCs w:val="22"/>
        </w:rPr>
        <w:t xml:space="preserve">Diwali Challenge: Light 5 'Knowledge Diyas' (complete 5 courses in 5 days) — Special Diwali badge + credits</w:t>
      </w:r>
    </w:p>
    <w:p>
      <w:pPr>
        <w:pStyle w:val="ListParagraph"/>
        <w:numPr>
          <w:ilvl w:val="0"/>
          <w:numId w:val="2"/>
        </w:numPr>
        <w:spacing w:before="40" w:after="40"/>
      </w:pPr>
      <w:r>
        <w:rPr>
          <w:rFonts w:ascii="Arial" w:cs="Arial" w:eastAsia="Arial" w:hAnsi="Arial"/>
          <w:color w:val="1E293B"/>
          <w:sz w:val="22"/>
          <w:szCs w:val="22"/>
        </w:rPr>
        <w:t xml:space="preserve">Platform Anniversary Challenge: Annual event with exclusive Platinum badges unavailable at any other time</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5: Rewards for Course Completion</w:t>
      </w:r>
    </w:p>
    <w:p>
      <w:pPr>
        <w:spacing w:before="60" w:after="80"/>
      </w:pPr>
      <w:r>
        <w:rPr>
          <w:rFonts w:ascii="Arial" w:cs="Arial" w:eastAsia="Arial" w:hAnsi="Arial"/>
          <w:color w:val="1E293B"/>
          <w:sz w:val="22"/>
          <w:szCs w:val="22"/>
        </w:rPr>
        <w:t xml:space="preserve">Course completion rewards create a clear finish line — a tangible payoff that motivates candidates to follow through on courses they start. The rewards system is layered: instant digital rewards are delivered immediately upon completion, while premium rewards require accumulation of multiple completions.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5.1  Instant Completion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Reward Type</w:t>
            </w:r>
          </w:p>
        </w:tc>
        <w:tc>
          <w:tcPr>
            <w:tcW w:type="dxa" w:w="4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What It Is</w:t>
            </w:r>
          </w:p>
        </w:tc>
        <w:tc>
          <w:tcPr>
            <w:tcW w:type="dxa" w:w="2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Completion Certificate</w:t>
            </w:r>
          </w:p>
        </w:tc>
        <w:tc>
          <w:tcPr>
            <w:tcW w:type="dxa" w:w="4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Printable/shareable PDF certificate with candidate name, course, date, and EcoSkiller seal</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LinkedIn Certificate Post</w:t>
            </w:r>
          </w:p>
        </w:tc>
        <w:tc>
          <w:tcPr>
            <w:tcW w:type="dxa" w:w="4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Auto-generated LinkedIn post draft announcing the completion</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ESP Points Award</w:t>
            </w:r>
          </w:p>
        </w:tc>
        <w:tc>
          <w:tcPr>
            <w:tcW w:type="dxa" w:w="4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100–1000 ESP depending on course difficulty and duration</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Course Badge</w:t>
            </w:r>
          </w:p>
        </w:tc>
        <w:tc>
          <w:tcPr>
            <w:tcW w:type="dxa" w:w="4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Domain-specific badge added to profile badge wall</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Feature Unlock</w:t>
            </w:r>
          </w:p>
        </w:tc>
        <w:tc>
          <w:tcPr>
            <w:tcW w:type="dxa" w:w="4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Newly completed course added to 'Verified Skills' section of public profile</w:t>
            </w:r>
          </w:p>
        </w:tc>
        <w:tc>
          <w:tcPr>
            <w:tcW w:type="dxa" w:w="2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Recruiter Visibility Boost</w:t>
            </w:r>
          </w:p>
        </w:tc>
        <w:tc>
          <w:tcPr>
            <w:tcW w:type="dxa" w:w="4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Profile boosted in recruiter search results for 7 days post-completion</w:t>
            </w:r>
          </w:p>
        </w:tc>
        <w:tc>
          <w:tcPr>
            <w:tcW w:type="dxa" w:w="2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5.2  Milestone Completion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Milestone</w:t>
            </w:r>
          </w:p>
        </w:tc>
        <w:tc>
          <w:tcPr>
            <w:tcW w:type="dxa" w:w="3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Reward</w:t>
            </w:r>
          </w:p>
        </w:tc>
        <w:tc>
          <w:tcPr>
            <w:tcW w:type="dxa" w:w="3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Additional Benefit</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First course completed</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Welcome to Learning badge + 200 ESP bonus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Unlocks community forum access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3 courses completed</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Triple Crown badge + 500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Unlocks mentorship program eligibility</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5 courses completed</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Five-Star Learner badge + 750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Unlocks advanced championship tiers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10 courses completed</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Master Learner badge + 1500 ESP + exclusive avatar frame</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Profile featured in EcoSkiller newsletter</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First certification earned</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Certified Professional badge + 500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Unlocks premium job board access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3 certifications earned</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Multi-Certified badge + 1000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ISA (Income Share Agreement) eligibility unlocked</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5 certifications earned</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Expert badge + 2000 ESP + physical certificate (mailed)</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Priority recruiter placement feature activated</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5.3  Completion Credit Economy</w:t>
      </w:r>
    </w:p>
    <w:p>
      <w:pPr>
        <w:spacing w:before="60" w:after="80"/>
      </w:pPr>
      <w:r>
        <w:rPr>
          <w:rFonts w:ascii="Arial" w:cs="Arial" w:eastAsia="Arial" w:hAnsi="Arial"/>
          <w:color w:val="1E293B"/>
          <w:sz w:val="22"/>
          <w:szCs w:val="22"/>
        </w:rPr>
        <w:t xml:space="preserve">Each completed course generates Completion Credits (CC) in addition to ESP. These are a separate currency used exclusively in the EcoSkiller rewards store:</w:t>
      </w:r>
    </w:p>
    <w:p>
      <w:pPr>
        <w:pStyle w:val="ListParagraph"/>
        <w:numPr>
          <w:ilvl w:val="0"/>
          <w:numId w:val="2"/>
        </w:numPr>
        <w:spacing w:before="40" w:after="40"/>
      </w:pPr>
      <w:r>
        <w:rPr>
          <w:rFonts w:ascii="Arial" w:cs="Arial" w:eastAsia="Arial" w:hAnsi="Arial"/>
          <w:color w:val="1E293B"/>
          <w:sz w:val="22"/>
          <w:szCs w:val="22"/>
        </w:rPr>
        <w:t xml:space="preserve">Entry-level course: 5 CC</w:t>
      </w:r>
    </w:p>
    <w:p>
      <w:pPr>
        <w:pStyle w:val="ListParagraph"/>
        <w:numPr>
          <w:ilvl w:val="0"/>
          <w:numId w:val="2"/>
        </w:numPr>
        <w:spacing w:before="40" w:after="40"/>
      </w:pPr>
      <w:r>
        <w:rPr>
          <w:rFonts w:ascii="Arial" w:cs="Arial" w:eastAsia="Arial" w:hAnsi="Arial"/>
          <w:color w:val="1E293B"/>
          <w:sz w:val="22"/>
          <w:szCs w:val="22"/>
        </w:rPr>
        <w:t xml:space="preserve">Intermediate course: 10 CC</w:t>
      </w:r>
    </w:p>
    <w:p>
      <w:pPr>
        <w:pStyle w:val="ListParagraph"/>
        <w:numPr>
          <w:ilvl w:val="0"/>
          <w:numId w:val="2"/>
        </w:numPr>
        <w:spacing w:before="40" w:after="40"/>
      </w:pPr>
      <w:r>
        <w:rPr>
          <w:rFonts w:ascii="Arial" w:cs="Arial" w:eastAsia="Arial" w:hAnsi="Arial"/>
          <w:color w:val="1E293B"/>
          <w:sz w:val="22"/>
          <w:szCs w:val="22"/>
        </w:rPr>
        <w:t xml:space="preserve">Advanced course: 20 CC</w:t>
      </w:r>
    </w:p>
    <w:p>
      <w:pPr>
        <w:pStyle w:val="ListParagraph"/>
        <w:numPr>
          <w:ilvl w:val="0"/>
          <w:numId w:val="2"/>
        </w:numPr>
        <w:spacing w:before="40" w:after="40"/>
      </w:pPr>
      <w:r>
        <w:rPr>
          <w:rFonts w:ascii="Arial" w:cs="Arial" w:eastAsia="Arial" w:hAnsi="Arial"/>
          <w:color w:val="1E293B"/>
          <w:sz w:val="22"/>
          <w:szCs w:val="22"/>
        </w:rPr>
        <w:t xml:space="preserve">Certification course: 30 CC</w:t>
      </w:r>
    </w:p>
    <w:p>
      <w:pPr>
        <w:spacing w:before="0" w:after="0"/>
      </w:pPr>
      <w:r>
        <w:rPr>
          <w:sz w:val="22"/>
          <w:szCs w:val="22"/>
        </w:rPr>
        <w:t xml:space="preserve"/>
      </w:r>
    </w:p>
    <w:p>
      <w:pPr>
        <w:spacing w:before="60" w:after="80"/>
      </w:pPr>
      <w:r>
        <w:rPr>
          <w:rFonts w:ascii="Arial" w:cs="Arial" w:eastAsia="Arial" w:hAnsi="Arial"/>
          <w:color w:val="1E293B"/>
          <w:sz w:val="22"/>
          <w:szCs w:val="22"/>
        </w:rPr>
        <w:t xml:space="preserve">Redemption options in the EcoSkiller Rewards Store:</w:t>
      </w:r>
    </w:p>
    <w:p>
      <w:pPr>
        <w:pStyle w:val="ListParagraph"/>
        <w:numPr>
          <w:ilvl w:val="0"/>
          <w:numId w:val="2"/>
        </w:numPr>
        <w:spacing w:before="40" w:after="40"/>
      </w:pPr>
      <w:r>
        <w:rPr>
          <w:rFonts w:ascii="Arial" w:cs="Arial" w:eastAsia="Arial" w:hAnsi="Arial"/>
          <w:color w:val="1E293B"/>
          <w:sz w:val="22"/>
          <w:szCs w:val="22"/>
        </w:rPr>
        <w:t xml:space="preserve">30 CC → 1-month Premium subscription extension</w:t>
      </w:r>
    </w:p>
    <w:p>
      <w:pPr>
        <w:pStyle w:val="ListParagraph"/>
        <w:numPr>
          <w:ilvl w:val="0"/>
          <w:numId w:val="2"/>
        </w:numPr>
        <w:spacing w:before="40" w:after="40"/>
      </w:pPr>
      <w:r>
        <w:rPr>
          <w:rFonts w:ascii="Arial" w:cs="Arial" w:eastAsia="Arial" w:hAnsi="Arial"/>
          <w:color w:val="1E293B"/>
          <w:sz w:val="22"/>
          <w:szCs w:val="22"/>
        </w:rPr>
        <w:t xml:space="preserve">50 CC → Championship entry fee waiver (1 event)</w:t>
      </w:r>
    </w:p>
    <w:p>
      <w:pPr>
        <w:pStyle w:val="ListParagraph"/>
        <w:numPr>
          <w:ilvl w:val="0"/>
          <w:numId w:val="2"/>
        </w:numPr>
        <w:spacing w:before="40" w:after="40"/>
      </w:pPr>
      <w:r>
        <w:rPr>
          <w:rFonts w:ascii="Arial" w:cs="Arial" w:eastAsia="Arial" w:hAnsi="Arial"/>
          <w:color w:val="1E293B"/>
          <w:sz w:val="22"/>
          <w:szCs w:val="22"/>
        </w:rPr>
        <w:t xml:space="preserve">100 CC → 1-on-1 career counselling session (30 minutes)</w:t>
      </w:r>
    </w:p>
    <w:p>
      <w:pPr>
        <w:pStyle w:val="ListParagraph"/>
        <w:numPr>
          <w:ilvl w:val="0"/>
          <w:numId w:val="2"/>
        </w:numPr>
        <w:spacing w:before="40" w:after="40"/>
      </w:pPr>
      <w:r>
        <w:rPr>
          <w:rFonts w:ascii="Arial" w:cs="Arial" w:eastAsia="Arial" w:hAnsi="Arial"/>
          <w:color w:val="1E293B"/>
          <w:sz w:val="22"/>
          <w:szCs w:val="22"/>
        </w:rPr>
        <w:t xml:space="preserve">200 CC → Physical skills diploma (mailed with EcoSkiller seal)</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6: Progress Levels (Level System)</w:t>
      </w:r>
    </w:p>
    <w:p>
      <w:pPr>
        <w:spacing w:before="60" w:after="80"/>
      </w:pPr>
      <w:r>
        <w:rPr>
          <w:rFonts w:ascii="Arial" w:cs="Arial" w:eastAsia="Arial" w:hAnsi="Arial"/>
          <w:color w:val="1E293B"/>
          <w:sz w:val="22"/>
          <w:szCs w:val="22"/>
        </w:rPr>
        <w:t xml:space="preserve">The Level System provides candidates with a clear, visual representation of their overall journey on EcoSkiller. Levels create a sense of progression and identity — a Level 12 candidate knows they have achieved something most candidates have not, and the level badge on their profile communicates this instantly to any viewer.</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6.1  Level Structure &amp;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60"/>
      </w:tblGrid>
      <w:tr>
        <w:trPr>
          <w:tblHeader/>
        </w:trPr>
        <w:tc>
          <w:tcPr>
            <w:tcW w:type="dxa" w:w="1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Level</w:t>
            </w:r>
          </w:p>
        </w:tc>
        <w:tc>
          <w:tcPr>
            <w:tcW w:type="dxa" w:w="2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Title</w:t>
            </w:r>
          </w:p>
        </w:tc>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ESP Required (Cumulative)</w:t>
            </w:r>
          </w:p>
        </w:tc>
        <w:tc>
          <w:tcPr>
            <w:tcW w:type="dxa" w:w="3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Unlocks</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1</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Beginner</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Basic courses, daily challenges, community forum (read-only)</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2</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Explorer</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Community forum (post), peer Q&amp;A, profile customization</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3</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Learner</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Weekly challenges, skill domain leaderboards</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4</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Achiever</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3,500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District-level championships, badge sharing</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5</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Performer</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7,500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State-level championships, mentorship program access</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6</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Skilled</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National championships, advanced certification tracks</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7</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Expert</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30,000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Premium job board access, priority recruiter visibility</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8</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Master</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60,000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ISA program eligibility, direct employer introductions</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9</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Champion</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120,000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Platinum badge eligibility, EcoSkiller Ambassador program</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10</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Legend</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250,000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Hall of Fame profile feature, annual EcoSkiller Summit invite</w:t>
            </w:r>
          </w:p>
        </w:tc>
      </w:tr>
      <w:tr>
        <w:tc>
          <w:tcPr>
            <w:tcW w:type="dxa" w:w="1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 11</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Elite</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500,000 ESP</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Advisory Board consideration, co-create course content</w:t>
            </w:r>
          </w:p>
        </w:tc>
      </w:tr>
      <w:tr>
        <w:tc>
          <w:tcPr>
            <w:tcW w:type="dxa" w:w="1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12</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Grand Master</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1,000,000 ESP</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Lifetime premium access, EcoSkiller Hall of Legends</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6.2  Level Display &amp; Identity</w:t>
      </w:r>
    </w:p>
    <w:p>
      <w:pPr>
        <w:pStyle w:val="ListParagraph"/>
        <w:numPr>
          <w:ilvl w:val="0"/>
          <w:numId w:val="2"/>
        </w:numPr>
        <w:spacing w:before="40" w:after="40"/>
      </w:pPr>
      <w:r>
        <w:rPr>
          <w:rFonts w:ascii="Arial" w:cs="Arial" w:eastAsia="Arial" w:hAnsi="Arial"/>
          <w:color w:val="1E293B"/>
          <w:sz w:val="22"/>
          <w:szCs w:val="22"/>
        </w:rPr>
        <w:t xml:space="preserve">Level badge displayed prominently on profile header — visible to all viewers including recruiters</w:t>
      </w:r>
    </w:p>
    <w:p>
      <w:pPr>
        <w:pStyle w:val="ListParagraph"/>
        <w:numPr>
          <w:ilvl w:val="0"/>
          <w:numId w:val="2"/>
        </w:numPr>
        <w:spacing w:before="40" w:after="40"/>
      </w:pPr>
      <w:r>
        <w:rPr>
          <w:rFonts w:ascii="Arial" w:cs="Arial" w:eastAsia="Arial" w:hAnsi="Arial"/>
          <w:color w:val="1E293B"/>
          <w:sz w:val="22"/>
          <w:szCs w:val="22"/>
        </w:rPr>
        <w:t xml:space="preserve">Animated level-up screen: Full-screen celebration animation when a new level is reached, with confetti, sound, and a summary of what has been unlocked</w:t>
      </w:r>
    </w:p>
    <w:p>
      <w:pPr>
        <w:pStyle w:val="ListParagraph"/>
        <w:numPr>
          <w:ilvl w:val="0"/>
          <w:numId w:val="2"/>
        </w:numPr>
        <w:spacing w:before="40" w:after="40"/>
      </w:pPr>
      <w:r>
        <w:rPr>
          <w:rFonts w:ascii="Arial" w:cs="Arial" w:eastAsia="Arial" w:hAnsi="Arial"/>
          <w:color w:val="1E293B"/>
          <w:sz w:val="22"/>
          <w:szCs w:val="22"/>
        </w:rPr>
        <w:t xml:space="preserve">Level frame: Profile avatar gains a distinct decorative border for each level tier (Bronze for 1–3, Silver for 4–6, Gold for 7–9, Platinum for 10+)</w:t>
      </w:r>
    </w:p>
    <w:p>
      <w:pPr>
        <w:pStyle w:val="ListParagraph"/>
        <w:numPr>
          <w:ilvl w:val="0"/>
          <w:numId w:val="2"/>
        </w:numPr>
        <w:spacing w:before="40" w:after="40"/>
      </w:pPr>
      <w:r>
        <w:rPr>
          <w:rFonts w:ascii="Arial" w:cs="Arial" w:eastAsia="Arial" w:hAnsi="Arial"/>
          <w:color w:val="1E293B"/>
          <w:sz w:val="22"/>
          <w:szCs w:val="22"/>
        </w:rPr>
        <w:t xml:space="preserve">Progress bar: The candidate's profile always shows a visual bar indicating progress toward the next level with the ESP gap remaining</w:t>
      </w:r>
    </w:p>
    <w:p>
      <w:pPr>
        <w:pStyle w:val="ListParagraph"/>
        <w:numPr>
          <w:ilvl w:val="0"/>
          <w:numId w:val="2"/>
        </w:numPr>
        <w:spacing w:before="40" w:after="40"/>
      </w:pPr>
      <w:r>
        <w:rPr>
          <w:rFonts w:ascii="Arial" w:cs="Arial" w:eastAsia="Arial" w:hAnsi="Arial"/>
          <w:color w:val="1E293B"/>
          <w:sz w:val="22"/>
          <w:szCs w:val="22"/>
        </w:rPr>
        <w:t xml:space="preserve">Level history: Candidates can view the exact date they reached each level</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7: Activity Streak Tracking</w:t>
      </w:r>
    </w:p>
    <w:p>
      <w:pPr>
        <w:spacing w:before="60" w:after="80"/>
      </w:pPr>
      <w:r>
        <w:rPr>
          <w:rFonts w:ascii="Arial" w:cs="Arial" w:eastAsia="Arial" w:hAnsi="Arial"/>
          <w:color w:val="1E293B"/>
          <w:sz w:val="22"/>
          <w:szCs w:val="22"/>
        </w:rPr>
        <w:t xml:space="preserve">The Streak System is one of the most powerful behavioral reinforcement tools in gamification. Popularized by Duolingo (which attributes a significant portion of its daily active usage to streak mechanics), streaks exploit the psychological principle of loss aversion — once a candidate has built a streak, they are strongly motivated not to break it.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7.1  What Counts as a Streak-Qualifying Activity</w:t>
      </w:r>
    </w:p>
    <w:p>
      <w:pPr>
        <w:spacing w:before="60" w:after="80"/>
      </w:pPr>
      <w:r>
        <w:rPr>
          <w:rFonts w:ascii="Arial" w:cs="Arial" w:eastAsia="Arial" w:hAnsi="Arial"/>
          <w:color w:val="1E293B"/>
          <w:sz w:val="22"/>
          <w:szCs w:val="22"/>
        </w:rPr>
        <w:t xml:space="preserve">Not all activities qualify for streak maintenance. To prevent shallow engagement, a streak is maintained only by substantive learning actions:</w:t>
      </w:r>
    </w:p>
    <w:p>
      <w:pPr>
        <w:pStyle w:val="ListParagraph"/>
        <w:numPr>
          <w:ilvl w:val="0"/>
          <w:numId w:val="2"/>
        </w:numPr>
        <w:spacing w:before="40" w:after="40"/>
      </w:pPr>
      <w:r>
        <w:rPr>
          <w:rFonts w:ascii="Arial" w:cs="Arial" w:eastAsia="Arial" w:hAnsi="Arial"/>
          <w:color w:val="1E293B"/>
          <w:sz w:val="22"/>
          <w:szCs w:val="22"/>
        </w:rPr>
        <w:t xml:space="preserve">Watching at least one full lesson video (&gt;80% completion)</w:t>
      </w:r>
    </w:p>
    <w:p>
      <w:pPr>
        <w:pStyle w:val="ListParagraph"/>
        <w:numPr>
          <w:ilvl w:val="0"/>
          <w:numId w:val="2"/>
        </w:numPr>
        <w:spacing w:before="40" w:after="40"/>
      </w:pPr>
      <w:r>
        <w:rPr>
          <w:rFonts w:ascii="Arial" w:cs="Arial" w:eastAsia="Arial" w:hAnsi="Arial"/>
          <w:color w:val="1E293B"/>
          <w:sz w:val="22"/>
          <w:szCs w:val="22"/>
        </w:rPr>
        <w:t xml:space="preserve">Completing at least one quiz (any score)</w:t>
      </w:r>
    </w:p>
    <w:p>
      <w:pPr>
        <w:pStyle w:val="ListParagraph"/>
        <w:numPr>
          <w:ilvl w:val="0"/>
          <w:numId w:val="2"/>
        </w:numPr>
        <w:spacing w:before="40" w:after="40"/>
      </w:pPr>
      <w:r>
        <w:rPr>
          <w:rFonts w:ascii="Arial" w:cs="Arial" w:eastAsia="Arial" w:hAnsi="Arial"/>
          <w:color w:val="1E293B"/>
          <w:sz w:val="22"/>
          <w:szCs w:val="22"/>
        </w:rPr>
        <w:t xml:space="preserve">Submitting a project or assignment</w:t>
      </w:r>
    </w:p>
    <w:p>
      <w:pPr>
        <w:pStyle w:val="ListParagraph"/>
        <w:numPr>
          <w:ilvl w:val="0"/>
          <w:numId w:val="2"/>
        </w:numPr>
        <w:spacing w:before="40" w:after="40"/>
      </w:pPr>
      <w:r>
        <w:rPr>
          <w:rFonts w:ascii="Arial" w:cs="Arial" w:eastAsia="Arial" w:hAnsi="Arial"/>
          <w:color w:val="1E293B"/>
          <w:sz w:val="22"/>
          <w:szCs w:val="22"/>
        </w:rPr>
        <w:t xml:space="preserve">Completing a daily challenge</w:t>
      </w:r>
    </w:p>
    <w:p>
      <w:pPr>
        <w:pStyle w:val="ListParagraph"/>
        <w:numPr>
          <w:ilvl w:val="0"/>
          <w:numId w:val="2"/>
        </w:numPr>
        <w:spacing w:before="40" w:after="40"/>
      </w:pPr>
      <w:r>
        <w:rPr>
          <w:rFonts w:ascii="Arial" w:cs="Arial" w:eastAsia="Arial" w:hAnsi="Arial"/>
          <w:color w:val="1E293B"/>
          <w:sz w:val="22"/>
          <w:szCs w:val="22"/>
        </w:rPr>
        <w:t xml:space="preserve">Passing a certification test</w:t>
      </w:r>
    </w:p>
    <w:p>
      <w:pPr>
        <w:spacing w:before="60" w:after="80"/>
      </w:pPr>
      <w:r>
        <w:rPr>
          <w:rFonts w:ascii="Arial" w:cs="Arial" w:eastAsia="Arial" w:hAnsi="Arial"/>
          <w:color w:val="1E293B"/>
          <w:sz w:val="22"/>
          <w:szCs w:val="22"/>
        </w:rPr>
        <w:t xml:space="preserve">Activities that do NOT maintain a streak: logging in without learning, clicking through menus, reading forum posts without contributing.</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7.2  Streak Milestones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Streak Length</w:t>
            </w:r>
          </w:p>
        </w:tc>
        <w:tc>
          <w:tcPr>
            <w:tcW w:type="dxa" w:w="3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Reward</w:t>
            </w:r>
          </w:p>
        </w:tc>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Badge Earned</w:t>
            </w:r>
          </w:p>
        </w:tc>
        <w:tc>
          <w:tcPr>
            <w:tcW w:type="dxa" w:w="17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Multiplier</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3 days</w:t>
            </w:r>
          </w:p>
        </w:tc>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25 ESP bonus</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3-Day Spark (Bronze)</w:t>
            </w:r>
          </w:p>
        </w:tc>
        <w:tc>
          <w:tcPr>
            <w:tcW w:type="dxa" w:w="1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None</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7 days</w:t>
            </w:r>
          </w:p>
        </w:tc>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 ESP bonus</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Week Warrior (Silver)</w:t>
            </w:r>
          </w:p>
        </w:tc>
        <w:tc>
          <w:tcPr>
            <w:tcW w:type="dxa" w:w="1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 points multiplier activates</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14 days</w:t>
            </w:r>
          </w:p>
        </w:tc>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ESP bonus</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Fortnight Fighter (Silver)</w:t>
            </w:r>
          </w:p>
        </w:tc>
        <w:tc>
          <w:tcPr>
            <w:tcW w:type="dxa" w:w="1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 continues</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21 days</w:t>
            </w:r>
          </w:p>
        </w:tc>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300 ESP bonus</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Three-Week Titan (Silver)</w:t>
            </w:r>
          </w:p>
        </w:tc>
        <w:tc>
          <w:tcPr>
            <w:tcW w:type="dxa" w:w="1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1.75× points multiplier</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30 days</w:t>
            </w:r>
          </w:p>
        </w:tc>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 ESP bonus + 20 CC</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 Maestro (Gold)</w:t>
            </w:r>
          </w:p>
        </w:tc>
        <w:tc>
          <w:tcPr>
            <w:tcW w:type="dxa" w:w="1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 points multiplier activates</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60 days</w:t>
            </w:r>
          </w:p>
        </w:tc>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750 ESP bonus + 30 CC</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Two-Month Warrior (Gold)</w:t>
            </w:r>
          </w:p>
        </w:tc>
        <w:tc>
          <w:tcPr>
            <w:tcW w:type="dxa" w:w="1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 continues</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90 days</w:t>
            </w:r>
          </w:p>
        </w:tc>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1000 ESP bonus + 50 CC</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Quarterly Champion (Gold)</w:t>
            </w:r>
          </w:p>
        </w:tc>
        <w:tc>
          <w:tcPr>
            <w:tcW w:type="dxa" w:w="1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2.25× points multiplier</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180 days</w:t>
            </w:r>
          </w:p>
        </w:tc>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2000 ESP bonus + 100 CC</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Half-Year Hero (Platinum)</w:t>
            </w:r>
          </w:p>
        </w:tc>
        <w:tc>
          <w:tcPr>
            <w:tcW w:type="dxa" w:w="17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2.5× points multiplier</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365 days</w:t>
            </w:r>
          </w:p>
        </w:tc>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5000 ESP bonus + 200 CC + physical trophy</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Year of Learning (Platinum)</w:t>
            </w:r>
          </w:p>
        </w:tc>
        <w:tc>
          <w:tcPr>
            <w:tcW w:type="dxa" w:w="17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 points multiplier</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7.3  Streak Protection System</w:t>
      </w:r>
    </w:p>
    <w:p>
      <w:pPr>
        <w:spacing w:before="60" w:after="80"/>
      </w:pPr>
      <w:r>
        <w:rPr>
          <w:rFonts w:ascii="Arial" w:cs="Arial" w:eastAsia="Arial" w:hAnsi="Arial"/>
          <w:color w:val="1E293B"/>
          <w:sz w:val="22"/>
          <w:szCs w:val="22"/>
        </w:rPr>
        <w:t xml:space="preserve">To prevent frustration from accidental streak breaks (illness, internet outages, family events), EcoSkiller provides a humane streak protection system:</w:t>
      </w:r>
    </w:p>
    <w:p>
      <w:pPr>
        <w:pStyle w:val="ListParagraph"/>
        <w:numPr>
          <w:ilvl w:val="0"/>
          <w:numId w:val="2"/>
        </w:numPr>
        <w:spacing w:before="40" w:after="40"/>
      </w:pPr>
      <w:r>
        <w:rPr>
          <w:rFonts w:ascii="Arial" w:cs="Arial" w:eastAsia="Arial" w:hAnsi="Arial"/>
          <w:color w:val="1E293B"/>
          <w:sz w:val="22"/>
          <w:szCs w:val="22"/>
        </w:rPr>
        <w:t xml:space="preserve">Streak Freeze: Candidates can purchase 1 Streak Freeze per week using 30 ESP. The freeze protects the streak for exactly 1 missed day.</w:t>
      </w:r>
    </w:p>
    <w:p>
      <w:pPr>
        <w:pStyle w:val="ListParagraph"/>
        <w:numPr>
          <w:ilvl w:val="0"/>
          <w:numId w:val="2"/>
        </w:numPr>
        <w:spacing w:before="40" w:after="40"/>
      </w:pPr>
      <w:r>
        <w:rPr>
          <w:rFonts w:ascii="Arial" w:cs="Arial" w:eastAsia="Arial" w:hAnsi="Arial"/>
          <w:color w:val="1E293B"/>
          <w:sz w:val="22"/>
          <w:szCs w:val="22"/>
        </w:rPr>
        <w:t xml:space="preserve">Streak Shield (premium): Available at Level 5+. Automatically activates if a day is missed, consumes 50 ESP from the balance. Maximum 2 auto-shields per month.</w:t>
      </w:r>
    </w:p>
    <w:p>
      <w:pPr>
        <w:pStyle w:val="ListParagraph"/>
        <w:numPr>
          <w:ilvl w:val="0"/>
          <w:numId w:val="2"/>
        </w:numPr>
        <w:spacing w:before="40" w:after="40"/>
      </w:pPr>
      <w:r>
        <w:rPr>
          <w:rFonts w:ascii="Arial" w:cs="Arial" w:eastAsia="Arial" w:hAnsi="Arial"/>
          <w:color w:val="1E293B"/>
          <w:sz w:val="22"/>
          <w:szCs w:val="22"/>
        </w:rPr>
        <w:t xml:space="preserve">Comeback Bonus: If a streak is broken after 30+ days, a Comeback Bonus of 100 ESP is awarded on the first day of the new streak, incentivizing immediate restart.</w:t>
      </w:r>
    </w:p>
    <w:p>
      <w:pPr>
        <w:pStyle w:val="ListParagraph"/>
        <w:numPr>
          <w:ilvl w:val="0"/>
          <w:numId w:val="2"/>
        </w:numPr>
        <w:spacing w:before="40" w:after="40"/>
      </w:pPr>
      <w:r>
        <w:rPr>
          <w:rFonts w:ascii="Arial" w:cs="Arial" w:eastAsia="Arial" w:hAnsi="Arial"/>
          <w:color w:val="1E293B"/>
          <w:sz w:val="22"/>
          <w:szCs w:val="22"/>
        </w:rPr>
        <w:t xml:space="preserve">Network outage exception: If EcoSkiller's platform or a government-reported network outage in the candidate's region occurs, the day is automatically counted as a completed streak day.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7.4  Streak Visibility</w:t>
      </w:r>
    </w:p>
    <w:p>
      <w:pPr>
        <w:pStyle w:val="ListParagraph"/>
        <w:numPr>
          <w:ilvl w:val="0"/>
          <w:numId w:val="2"/>
        </w:numPr>
        <w:spacing w:before="40" w:after="40"/>
      </w:pPr>
      <w:r>
        <w:rPr>
          <w:rFonts w:ascii="Arial" w:cs="Arial" w:eastAsia="Arial" w:hAnsi="Arial"/>
          <w:color w:val="1E293B"/>
          <w:sz w:val="22"/>
          <w:szCs w:val="22"/>
        </w:rPr>
        <w:t xml:space="preserve">Flame icon with streak count displayed on profile header — visible to all visitors</w:t>
      </w:r>
    </w:p>
    <w:p>
      <w:pPr>
        <w:pStyle w:val="ListParagraph"/>
        <w:numPr>
          <w:ilvl w:val="0"/>
          <w:numId w:val="2"/>
        </w:numPr>
        <w:spacing w:before="40" w:after="40"/>
      </w:pPr>
      <w:r>
        <w:rPr>
          <w:rFonts w:ascii="Arial" w:cs="Arial" w:eastAsia="Arial" w:hAnsi="Arial"/>
          <w:color w:val="1E293B"/>
          <w:sz w:val="22"/>
          <w:szCs w:val="22"/>
        </w:rPr>
        <w:t xml:space="preserve">Daily reminder push notification at 7:00 PM: 'Your [N]-day streak is at risk! Complete 1 lesson to protect it.'</w:t>
      </w:r>
    </w:p>
    <w:p>
      <w:pPr>
        <w:pStyle w:val="ListParagraph"/>
        <w:numPr>
          <w:ilvl w:val="0"/>
          <w:numId w:val="2"/>
        </w:numPr>
        <w:spacing w:before="40" w:after="40"/>
      </w:pPr>
      <w:r>
        <w:rPr>
          <w:rFonts w:ascii="Arial" w:cs="Arial" w:eastAsia="Arial" w:hAnsi="Arial"/>
          <w:color w:val="1E293B"/>
          <w:sz w:val="22"/>
          <w:szCs w:val="22"/>
        </w:rPr>
        <w:t xml:space="preserve">Streak leaderboard: A special leaderboard ranking active streaks by length, updated daily</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8: Unlock New Features Based on Progress</w:t>
      </w:r>
    </w:p>
    <w:p>
      <w:pPr>
        <w:spacing w:before="60" w:after="80"/>
      </w:pPr>
      <w:r>
        <w:rPr>
          <w:rFonts w:ascii="Arial" w:cs="Arial" w:eastAsia="Arial" w:hAnsi="Arial"/>
          <w:color w:val="1E293B"/>
          <w:sz w:val="22"/>
          <w:szCs w:val="22"/>
        </w:rPr>
        <w:t xml:space="preserve">Feature unlocks serve two purposes: they reward progress with tangible, functional benefits, and they manage platform complexity by introducing features gradually — ensuring new users are not overwhelmed while advanced users have access to the full power of the platform.</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8.1  Unlock 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Unlock Trigger</w:t>
            </w:r>
          </w:p>
        </w:tc>
        <w:tc>
          <w:tcPr>
            <w:tcW w:type="dxa" w:w="3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c>
          <w:tcPr>
            <w:tcW w:type="dxa" w:w="35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Example</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Level-Based Unlock</w:t>
            </w:r>
          </w:p>
        </w:tc>
        <w:tc>
          <w:tcPr>
            <w:tcW w:type="dxa" w:w="3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Feature becomes available when candidate reaches a specific Level</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4 unlocks District Championships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Streak-Based Unlock</w:t>
            </w:r>
          </w:p>
        </w:tc>
        <w:tc>
          <w:tcPr>
            <w:tcW w:type="dxa" w:w="3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Feature becomes available after maintaining a streak of X days</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7-day streak unlocks 1.5× multiplier</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Completion-Based Unlock</w:t>
            </w:r>
          </w:p>
        </w:tc>
        <w:tc>
          <w:tcPr>
            <w:tcW w:type="dxa" w:w="3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Feature unlocks after completing N courses or certifications</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 certifications unlock ISA eligibility</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Badge-Based Unlock</w:t>
            </w:r>
          </w:p>
        </w:tc>
        <w:tc>
          <w:tcPr>
            <w:tcW w:type="dxa" w:w="3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Specific badge earned triggers a feature unlock</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'Community Pillar' badge unlocks Mentor role</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Points Threshold Unlock</w:t>
            </w:r>
          </w:p>
        </w:tc>
        <w:tc>
          <w:tcPr>
            <w:tcW w:type="dxa" w:w="3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Cumulative ESP crossing a threshold triggers unlock</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5,000 ESP unlocks advanced analytics dashboard</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Time-Based Unlock</w:t>
            </w:r>
          </w:p>
        </w:tc>
        <w:tc>
          <w:tcPr>
            <w:tcW w:type="dxa" w:w="3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Feature unlocks after X days of platform membership</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 days membership unlocks premium forum</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8.2  Full Feature Unlock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Feature / Benefit</w:t>
            </w:r>
          </w:p>
        </w:tc>
        <w:tc>
          <w:tcPr>
            <w:tcW w:type="dxa" w:w="2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Unlock Condition</w:t>
            </w:r>
          </w:p>
        </w:tc>
        <w:tc>
          <w:tcPr>
            <w:tcW w:type="dxa" w:w="3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Impact on Candidate</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Community Forum (Read)</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 (default)</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Access to peer discussions and answers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Community Forum (Post)</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2 or 7-day streak</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Ability to ask questions and contribute</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Daily Challenges</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 (default)</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Access to daily challenge board</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Weekly Challenges</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3</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Higher-stakes, higher-reward weekly tasks</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Peer Mentoring (Receive)</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 (default)</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 be assigned a mentor</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Peer Mentoring (Give)</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5 + Community Pillar badge</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Can become a mentor and earn ESP</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District Championships</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4</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Compete in local competitive events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State Championships</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5</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Compete at state level</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National Championships</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6</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Compete at national level</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Premium Job Board</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7 or 5 certifications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Access to exclusive employer listings</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ISA Program Application</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8 or 3 certifications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Pay-after-placement scheme eligibility</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1-on-1 Career Counselling</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CC earned</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Direct session with a career advisor</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Analytics Dashboard</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5,000 ESP earned</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See who viewed your profile and when</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Advanced Skill Tests</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Intermediate certification in domain</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Access to expert-level assessments</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Content Creator Mode</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9 + 50 helpful answers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Ability to submit study materials</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Ambassador Program</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9 + 25 referrals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Official EcoSkiller campus ambassador role</w:t>
            </w:r>
          </w:p>
        </w:tc>
      </w:tr>
      <w:tr>
        <w:tc>
          <w:tcPr>
            <w:tcW w:type="dxa" w:w="3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Hall of Fame</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10</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Permanent feature on EcoSkiller's public Hall of Fame page</w:t>
            </w:r>
          </w:p>
        </w:tc>
      </w:tr>
      <w:tr>
        <w:tc>
          <w:tcPr>
            <w:tcW w:type="dxa" w:w="3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EcoSkiller Summit Invite</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10</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Annual in-person summit invitation</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8.3  Unlock Notification Experience</w:t>
      </w:r>
    </w:p>
    <w:p>
      <w:pPr>
        <w:spacing w:before="60" w:after="80"/>
      </w:pPr>
      <w:r>
        <w:rPr>
          <w:rFonts w:ascii="Arial" w:cs="Arial" w:eastAsia="Arial" w:hAnsi="Arial"/>
          <w:color w:val="1E293B"/>
          <w:sz w:val="22"/>
          <w:szCs w:val="22"/>
        </w:rPr>
        <w:t xml:space="preserve">Unlocks are celebrated, not merely notified:</w:t>
      </w:r>
    </w:p>
    <w:p>
      <w:pPr>
        <w:pStyle w:val="ListParagraph"/>
        <w:numPr>
          <w:ilvl w:val="0"/>
          <w:numId w:val="2"/>
        </w:numPr>
        <w:spacing w:before="40" w:after="40"/>
      </w:pPr>
      <w:r>
        <w:rPr>
          <w:rFonts w:ascii="Arial" w:cs="Arial" w:eastAsia="Arial" w:hAnsi="Arial"/>
          <w:color w:val="1E293B"/>
          <w:sz w:val="22"/>
          <w:szCs w:val="22"/>
        </w:rPr>
        <w:t xml:space="preserve">Full-screen unlock animation with the feature name and a brief description of what it enables</w:t>
      </w:r>
    </w:p>
    <w:p>
      <w:pPr>
        <w:pStyle w:val="ListParagraph"/>
        <w:numPr>
          <w:ilvl w:val="0"/>
          <w:numId w:val="2"/>
        </w:numPr>
        <w:spacing w:before="40" w:after="40"/>
      </w:pPr>
      <w:r>
        <w:rPr>
          <w:rFonts w:ascii="Arial" w:cs="Arial" w:eastAsia="Arial" w:hAnsi="Arial"/>
          <w:color w:val="1E293B"/>
          <w:sz w:val="22"/>
          <w:szCs w:val="22"/>
        </w:rPr>
        <w:t xml:space="preserve">'You've unlocked something new!' push notification with deep link to the newly unlocked feature</w:t>
      </w:r>
    </w:p>
    <w:p>
      <w:pPr>
        <w:pStyle w:val="ListParagraph"/>
        <w:numPr>
          <w:ilvl w:val="0"/>
          <w:numId w:val="2"/>
        </w:numPr>
        <w:spacing w:before="40" w:after="40"/>
      </w:pPr>
      <w:r>
        <w:rPr>
          <w:rFonts w:ascii="Arial" w:cs="Arial" w:eastAsia="Arial" w:hAnsi="Arial"/>
          <w:color w:val="1E293B"/>
          <w:sz w:val="22"/>
          <w:szCs w:val="22"/>
        </w:rPr>
        <w:t xml:space="preserve">Unlocked features are highlighted with a green 'NEW' badge for 7 days after unlock</w:t>
      </w:r>
    </w:p>
    <w:p>
      <w:pPr>
        <w:pStyle w:val="ListParagraph"/>
        <w:numPr>
          <w:ilvl w:val="0"/>
          <w:numId w:val="2"/>
        </w:numPr>
        <w:spacing w:before="40" w:after="40"/>
      </w:pPr>
      <w:r>
        <w:rPr>
          <w:rFonts w:ascii="Arial" w:cs="Arial" w:eastAsia="Arial" w:hAnsi="Arial"/>
          <w:color w:val="1E293B"/>
          <w:sz w:val="22"/>
          <w:szCs w:val="22"/>
        </w:rPr>
        <w:t xml:space="preserve">Progress indicators: For features not yet unlocked, a preview is shown with a progress bar: 'You're 70% of the way to unlocking Premium Job Board'</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9: Certificates &amp; Digital Rewards</w:t>
      </w:r>
    </w:p>
    <w:p>
      <w:pPr>
        <w:spacing w:before="60" w:after="80"/>
      </w:pPr>
      <w:r>
        <w:rPr>
          <w:rFonts w:ascii="Arial" w:cs="Arial" w:eastAsia="Arial" w:hAnsi="Arial"/>
          <w:color w:val="1E293B"/>
          <w:sz w:val="22"/>
          <w:szCs w:val="22"/>
        </w:rPr>
        <w:t xml:space="preserve">Certificates are EcoSkiller's most powerful credentialing tool. Unlike badges (which signal a behavior or achievement), certificates are formal, verifiable credentials that candidates present to employers, institutions, and scholarship committees as evidence of demonstrated skill. EcoSkiller's certificate ecosystem is designed to be trusted, tamper-proof, and professionally presented.</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9.1  Types of Certificates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Certificate Type</w:t>
            </w:r>
          </w:p>
        </w:tc>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Trigger</w:t>
            </w:r>
          </w:p>
        </w:tc>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Format</w:t>
            </w:r>
          </w:p>
        </w:tc>
        <w:tc>
          <w:tcPr>
            <w:tcW w:type="dxa" w:w="2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Verification</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Course Completion Certificate</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Any course completed with 60%+ average quiz score</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Digital</w:t>
            </w:r>
          </w:p>
        </w:tc>
        <w:tc>
          <w:tcPr>
            <w:tcW w:type="dxa" w:w="2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QR code + URL</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Skill Certification</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Pass a proctored certification test (domain-specific)</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Physical (mailed on request)</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Blockchain hash + URL</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Championship Certificate</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Participate in any EcoSkiller Championship</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Digital</w:t>
            </w:r>
          </w:p>
        </w:tc>
        <w:tc>
          <w:tcPr>
            <w:tcW w:type="dxa" w:w="2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QR code + URL</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Championship Winner Certificate</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Win or podium-finish a championship</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Framed Physical (mailed)</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Blockchain hash + URL</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Scholarship Certificate</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Pass the Rural Talent Scholarship Test</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Physical</w:t>
            </w:r>
          </w:p>
        </w:tc>
        <w:tc>
          <w:tcPr>
            <w:tcW w:type="dxa" w:w="2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EcoSkiller seal + URL</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Mentorship Certificate</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mentoring 3+ junior candidates</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Digital</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QR code + URL</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Ambassador Certificate</w:t>
            </w:r>
          </w:p>
        </w:tc>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Complete EcoSkiller Ambassador program</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Physical + ID card</w:t>
            </w:r>
          </w:p>
        </w:tc>
        <w:tc>
          <w:tcPr>
            <w:tcW w:type="dxa" w:w="2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EcoSkiller registry</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Annual Excellence Certificate</w:t>
            </w:r>
          </w:p>
        </w:tc>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Top 100 performers in the annual leaderboard</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PDF + Physical + Trophy</w:t>
            </w:r>
          </w:p>
        </w:tc>
        <w:tc>
          <w:tcPr>
            <w:tcW w:type="dxa" w:w="2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Hall of Fame listing</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9.2  Certificate Design Standards</w:t>
      </w:r>
    </w:p>
    <w:p>
      <w:pPr>
        <w:pStyle w:val="ListParagraph"/>
        <w:numPr>
          <w:ilvl w:val="0"/>
          <w:numId w:val="2"/>
        </w:numPr>
        <w:spacing w:before="40" w:after="40"/>
      </w:pPr>
      <w:r>
        <w:rPr>
          <w:rFonts w:ascii="Arial" w:cs="Arial" w:eastAsia="Arial" w:hAnsi="Arial"/>
          <w:color w:val="1E293B"/>
          <w:sz w:val="22"/>
          <w:szCs w:val="22"/>
        </w:rPr>
        <w:t xml:space="preserve">Professional typographic layout with candidate full name, course/achievement title, date, and duration</w:t>
      </w:r>
    </w:p>
    <w:p>
      <w:pPr>
        <w:pStyle w:val="ListParagraph"/>
        <w:numPr>
          <w:ilvl w:val="0"/>
          <w:numId w:val="2"/>
        </w:numPr>
        <w:spacing w:before="40" w:after="40"/>
      </w:pPr>
      <w:r>
        <w:rPr>
          <w:rFonts w:ascii="Arial" w:cs="Arial" w:eastAsia="Arial" w:hAnsi="Arial"/>
          <w:color w:val="1E293B"/>
          <w:sz w:val="22"/>
          <w:szCs w:val="22"/>
        </w:rPr>
        <w:t xml:space="preserve">EcoSkiller official seal, NSDC/partner organization logos where applicable for institutional credibility</w:t>
      </w:r>
    </w:p>
    <w:p>
      <w:pPr>
        <w:pStyle w:val="ListParagraph"/>
        <w:numPr>
          <w:ilvl w:val="0"/>
          <w:numId w:val="2"/>
        </w:numPr>
        <w:spacing w:before="40" w:after="40"/>
      </w:pPr>
      <w:r>
        <w:rPr>
          <w:rFonts w:ascii="Arial" w:cs="Arial" w:eastAsia="Arial" w:hAnsi="Arial"/>
          <w:color w:val="1E293B"/>
          <w:sz w:val="22"/>
          <w:szCs w:val="22"/>
        </w:rPr>
        <w:t xml:space="preserve">Unique Certificate ID printed on every certificate for independent verification</w:t>
      </w:r>
    </w:p>
    <w:p>
      <w:pPr>
        <w:pStyle w:val="ListParagraph"/>
        <w:numPr>
          <w:ilvl w:val="0"/>
          <w:numId w:val="2"/>
        </w:numPr>
        <w:spacing w:before="40" w:after="40"/>
      </w:pPr>
      <w:r>
        <w:rPr>
          <w:rFonts w:ascii="Arial" w:cs="Arial" w:eastAsia="Arial" w:hAnsi="Arial"/>
          <w:color w:val="1E293B"/>
          <w:sz w:val="22"/>
          <w:szCs w:val="22"/>
        </w:rPr>
        <w:t xml:space="preserve">QR code links to the EcoSkiller verification page — any employer can scan and confirm authenticity in seconds</w:t>
      </w:r>
    </w:p>
    <w:p>
      <w:pPr>
        <w:pStyle w:val="ListParagraph"/>
        <w:numPr>
          <w:ilvl w:val="0"/>
          <w:numId w:val="2"/>
        </w:numPr>
        <w:spacing w:before="40" w:after="40"/>
      </w:pPr>
      <w:r>
        <w:rPr>
          <w:rFonts w:ascii="Arial" w:cs="Arial" w:eastAsia="Arial" w:hAnsi="Arial"/>
          <w:color w:val="1E293B"/>
          <w:sz w:val="22"/>
          <w:szCs w:val="22"/>
        </w:rPr>
        <w:t xml:space="preserve">Blockchain-anchored hashes for Skill Certifications and Championship Winner Certificates — tamper-proof and permanent</w:t>
      </w:r>
    </w:p>
    <w:p>
      <w:pPr>
        <w:pStyle w:val="ListParagraph"/>
        <w:numPr>
          <w:ilvl w:val="0"/>
          <w:numId w:val="2"/>
        </w:numPr>
        <w:spacing w:before="40" w:after="40"/>
      </w:pPr>
      <w:r>
        <w:rPr>
          <w:rFonts w:ascii="Arial" w:cs="Arial" w:eastAsia="Arial" w:hAnsi="Arial"/>
          <w:color w:val="1E293B"/>
          <w:sz w:val="22"/>
          <w:szCs w:val="22"/>
        </w:rPr>
        <w:t xml:space="preserve">Available in English and 7 regional languages (Hindi, Marathi, Bengali, Telugu, Tamil, Kannada, Gujarati)</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9.3  Digital Rewards Beyond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Digital Reward</w:t>
            </w:r>
          </w:p>
        </w:tc>
        <w:tc>
          <w:tcPr>
            <w:tcW w:type="dxa" w:w="3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What It Is</w:t>
            </w:r>
          </w:p>
        </w:tc>
        <w:tc>
          <w:tcPr>
            <w:tcW w:type="dxa" w:w="31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Earned By</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Custom Avatar Frames</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Decorative borders on profile picture tied to level and achievements</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Reaching Level milestones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Profile Themes</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Custom color schemes for the public profile page</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Earning 50+ badges</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Animated Profile Banner</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Dynamic banner for the top of the profile page</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Championship wins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EcoSkiller Verified Tick</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Blue verification mark visible on profile</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Completing identity verification + 3 certifications</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Digital Trophy Shelf</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3D-rendered interactive trophy display on profile</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Accumulating 5+ Gold/Platinum badges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Exclusive Avatars</w:t>
            </w:r>
          </w:p>
        </w:tc>
        <w:tc>
          <w:tcPr>
            <w:tcW w:type="dxa" w:w="3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Special illustrated character avatars</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Limited event participation</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Hall of Fame Plaque</w:t>
            </w:r>
          </w:p>
        </w:tc>
        <w:tc>
          <w:tcPr>
            <w:tcW w:type="dxa" w:w="3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Digital commemorative plaque on the Hall of Fame page</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10 achieved</w:t>
            </w:r>
          </w:p>
        </w:tc>
      </w:tr>
    </w:tbl>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10: Community Competition</w:t>
      </w:r>
    </w:p>
    <w:p>
      <w:pPr>
        <w:spacing w:before="60" w:after="80"/>
      </w:pPr>
      <w:r>
        <w:rPr>
          <w:rFonts w:ascii="Arial" w:cs="Arial" w:eastAsia="Arial" w:hAnsi="Arial"/>
          <w:color w:val="1E293B"/>
          <w:sz w:val="22"/>
          <w:szCs w:val="22"/>
        </w:rPr>
        <w:t xml:space="preserve">Community Competition transforms EcoSkiller from a solo learning platform into a collective social experience. Candidates compete not just for personal improvement but for the pride of their institution, district, state, or cohort. This collective identity dramatically increases engagement — when a candidate feels they are representing their school or village, every action carries deeper meaning.</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10.1  Competition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Format</w:t>
            </w:r>
          </w:p>
        </w:tc>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Participants</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Duration</w:t>
            </w:r>
          </w:p>
        </w:tc>
        <w:tc>
          <w:tcPr>
            <w:tcW w:type="dxa" w:w="31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Reward Structure</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Institution League</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candidates from same school/college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Institution trophy + top 3 individual certificates</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District Dojo</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candidates within a district</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District Champion badge + medals for top 10</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State Championship</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candidates within a state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Quarterly</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State Champion Platinum badge + prize scholarship</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National Championship</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Platform-wide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Bi-annual</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National Champion title + physical trophy + ISA fast-track</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 Domain Olympiad</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Specialists in a specific skill (e.g., Python, Excel)</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Domain champion badge + recruiter spotlight</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Batch Wars</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Course batches competing against each other</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 batch</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Batch trophy + completion bonus for all members</w:t>
            </w:r>
          </w:p>
        </w:tc>
      </w:tr>
      <w:tr>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Gram vs Gram</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Village communities via Gram Sathi program</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Monthly</w:t>
            </w:r>
          </w:p>
        </w:tc>
        <w:tc>
          <w:tcPr>
            <w:tcW w:type="dxa" w:w="31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Gram Sathi bonus credits + village recognition</w:t>
            </w:r>
          </w:p>
        </w:tc>
      </w:tr>
      <w:tr>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Solo Sprint</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Individual speed-based completion race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Weekly</w:t>
            </w:r>
          </w:p>
        </w:tc>
        <w:tc>
          <w:tcPr>
            <w:tcW w:type="dxa" w:w="31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Sprint Champion badge + weekly ESP bonus</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10.2  Team Competition Mechanics</w:t>
      </w:r>
    </w:p>
    <w:p>
      <w:pPr>
        <w:spacing w:before="60" w:after="80"/>
      </w:pPr>
      <w:r>
        <w:rPr>
          <w:rFonts w:ascii="Arial" w:cs="Arial" w:eastAsia="Arial" w:hAnsi="Arial"/>
          <w:color w:val="1E293B"/>
          <w:sz w:val="22"/>
          <w:szCs w:val="22"/>
        </w:rPr>
        <w:t xml:space="preserve">For Institution League and Batch Wars formats, candidates compete as a team. Team scoring works as follows:</w:t>
      </w:r>
    </w:p>
    <w:p>
      <w:pPr>
        <w:pStyle w:val="ListParagraph"/>
        <w:numPr>
          <w:ilvl w:val="0"/>
          <w:numId w:val="2"/>
        </w:numPr>
        <w:spacing w:before="40" w:after="40"/>
      </w:pPr>
      <w:r>
        <w:rPr>
          <w:rFonts w:ascii="Arial" w:cs="Arial" w:eastAsia="Arial" w:hAnsi="Arial"/>
          <w:color w:val="1E293B"/>
          <w:sz w:val="22"/>
          <w:szCs w:val="22"/>
        </w:rPr>
        <w:t xml:space="preserve">Team score = sum of all active member points earned during the competition period</w:t>
      </w:r>
    </w:p>
    <w:p>
      <w:pPr>
        <w:pStyle w:val="ListParagraph"/>
        <w:numPr>
          <w:ilvl w:val="0"/>
          <w:numId w:val="2"/>
        </w:numPr>
        <w:spacing w:before="40" w:after="40"/>
      </w:pPr>
      <w:r>
        <w:rPr>
          <w:rFonts w:ascii="Arial" w:cs="Arial" w:eastAsia="Arial" w:hAnsi="Arial"/>
          <w:color w:val="1E293B"/>
          <w:sz w:val="22"/>
          <w:szCs w:val="22"/>
        </w:rPr>
        <w:t xml:space="preserve">Minimum participation threshold: At least 50% of team members must be active for the team to qualify</w:t>
      </w:r>
    </w:p>
    <w:p>
      <w:pPr>
        <w:pStyle w:val="ListParagraph"/>
        <w:numPr>
          <w:ilvl w:val="0"/>
          <w:numId w:val="2"/>
        </w:numPr>
        <w:spacing w:before="40" w:after="40"/>
      </w:pPr>
      <w:r>
        <w:rPr>
          <w:rFonts w:ascii="Arial" w:cs="Arial" w:eastAsia="Arial" w:hAnsi="Arial"/>
          <w:color w:val="1E293B"/>
          <w:sz w:val="22"/>
          <w:szCs w:val="22"/>
        </w:rPr>
        <w:t xml:space="preserve">Bonus multiplier: Teams where 80%+ of members participate earn a 1.25× team score multiplier</w:t>
      </w:r>
    </w:p>
    <w:p>
      <w:pPr>
        <w:pStyle w:val="ListParagraph"/>
        <w:numPr>
          <w:ilvl w:val="0"/>
          <w:numId w:val="2"/>
        </w:numPr>
        <w:spacing w:before="40" w:after="40"/>
      </w:pPr>
      <w:r>
        <w:rPr>
          <w:rFonts w:ascii="Arial" w:cs="Arial" w:eastAsia="Arial" w:hAnsi="Arial"/>
          <w:color w:val="1E293B"/>
          <w:sz w:val="22"/>
          <w:szCs w:val="22"/>
        </w:rPr>
        <w:t xml:space="preserve">Individual contribution visibility: Within the team, each member can see their personal contribution to the team score — creating healthy internal accountability</w:t>
      </w:r>
    </w:p>
    <w:p>
      <w:pPr>
        <w:pStyle w:val="ListParagraph"/>
        <w:numPr>
          <w:ilvl w:val="0"/>
          <w:numId w:val="2"/>
        </w:numPr>
        <w:spacing w:before="40" w:after="40"/>
      </w:pPr>
      <w:r>
        <w:rPr>
          <w:rFonts w:ascii="Arial" w:cs="Arial" w:eastAsia="Arial" w:hAnsi="Arial"/>
          <w:color w:val="1E293B"/>
          <w:sz w:val="22"/>
          <w:szCs w:val="22"/>
        </w:rPr>
        <w:t xml:space="preserve">Team chat: Dedicated team communication channel within EcoSkiller for coordination and encouragement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10.3  Live Competition Features</w:t>
      </w:r>
    </w:p>
    <w:p>
      <w:pPr>
        <w:pStyle w:val="ListParagraph"/>
        <w:numPr>
          <w:ilvl w:val="0"/>
          <w:numId w:val="2"/>
        </w:numPr>
        <w:spacing w:before="40" w:after="40"/>
      </w:pPr>
      <w:r>
        <w:rPr>
          <w:rFonts w:ascii="Arial" w:cs="Arial" w:eastAsia="Arial" w:hAnsi="Arial"/>
          <w:color w:val="1E293B"/>
          <w:sz w:val="22"/>
          <w:szCs w:val="22"/>
        </w:rPr>
        <w:t xml:space="preserve">Live leaderboard with auto-refresh every 60 seconds during active championships</w:t>
      </w:r>
    </w:p>
    <w:p>
      <w:pPr>
        <w:pStyle w:val="ListParagraph"/>
        <w:numPr>
          <w:ilvl w:val="0"/>
          <w:numId w:val="2"/>
        </w:numPr>
        <w:spacing w:before="40" w:after="40"/>
      </w:pPr>
      <w:r>
        <w:rPr>
          <w:rFonts w:ascii="Arial" w:cs="Arial" w:eastAsia="Arial" w:hAnsi="Arial"/>
          <w:color w:val="1E293B"/>
          <w:sz w:val="22"/>
          <w:szCs w:val="22"/>
        </w:rPr>
        <w:t xml:space="preserve">Real-time event commentary feed: system-generated updates ('Priya from Bihar just overtook Rahul for #3!')</w:t>
      </w:r>
    </w:p>
    <w:p>
      <w:pPr>
        <w:pStyle w:val="ListParagraph"/>
        <w:numPr>
          <w:ilvl w:val="0"/>
          <w:numId w:val="2"/>
        </w:numPr>
        <w:spacing w:before="40" w:after="40"/>
      </w:pPr>
      <w:r>
        <w:rPr>
          <w:rFonts w:ascii="Arial" w:cs="Arial" w:eastAsia="Arial" w:hAnsi="Arial"/>
          <w:color w:val="1E293B"/>
          <w:sz w:val="22"/>
          <w:szCs w:val="22"/>
        </w:rPr>
        <w:t xml:space="preserve">Spectator mode: Non-participants can follow live championships and cheer (which adds +2 ESP per cheer to the recipient)</w:t>
      </w:r>
    </w:p>
    <w:p>
      <w:pPr>
        <w:pStyle w:val="ListParagraph"/>
        <w:numPr>
          <w:ilvl w:val="0"/>
          <w:numId w:val="2"/>
        </w:numPr>
        <w:spacing w:before="40" w:after="40"/>
      </w:pPr>
      <w:r>
        <w:rPr>
          <w:rFonts w:ascii="Arial" w:cs="Arial" w:eastAsia="Arial" w:hAnsi="Arial"/>
          <w:color w:val="1E293B"/>
          <w:sz w:val="22"/>
          <w:szCs w:val="22"/>
        </w:rPr>
        <w:t xml:space="preserve">Championship lobby: Pre-event waiting room with countdown timer, competitor profiles, and warm-up quiz</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11: Personalised Learning Path Gamification</w:t>
      </w:r>
    </w:p>
    <w:p>
      <w:pPr>
        <w:spacing w:before="60" w:after="80"/>
      </w:pPr>
      <w:r>
        <w:rPr>
          <w:rFonts w:ascii="Arial" w:cs="Arial" w:eastAsia="Arial" w:hAnsi="Arial"/>
          <w:color w:val="1E293B"/>
          <w:sz w:val="22"/>
          <w:szCs w:val="22"/>
        </w:rPr>
        <w:t xml:space="preserve">Standard gamification applies the same challenges and rewards to all candidates. Personalised Gamification uses the candidate's own history, skill gaps, and learning pace to generate a customised engagement journey — making every candidate feel the platform was built specifically for them.</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11.1  How Personalisation Works</w:t>
      </w:r>
    </w:p>
    <w:p>
      <w:pPr>
        <w:pStyle w:val="ListParagraph"/>
        <w:numPr>
          <w:ilvl w:val="0"/>
          <w:numId w:val="2"/>
        </w:numPr>
        <w:spacing w:before="40" w:after="40"/>
      </w:pPr>
      <w:r>
        <w:rPr>
          <w:rFonts w:ascii="Arial" w:cs="Arial" w:eastAsia="Arial" w:hAnsi="Arial"/>
          <w:color w:val="1E293B"/>
          <w:sz w:val="22"/>
          <w:szCs w:val="22"/>
        </w:rPr>
        <w:t xml:space="preserve">EcoSkiller tracks each candidate's performance data: quiz scores, completion speed, topic strengths, topic struggles, preferred learning times, and engagement patterns.</w:t>
      </w:r>
    </w:p>
    <w:p>
      <w:pPr>
        <w:pStyle w:val="ListParagraph"/>
        <w:numPr>
          <w:ilvl w:val="0"/>
          <w:numId w:val="2"/>
        </w:numPr>
        <w:spacing w:before="40" w:after="40"/>
      </w:pPr>
      <w:r>
        <w:rPr>
          <w:rFonts w:ascii="Arial" w:cs="Arial" w:eastAsia="Arial" w:hAnsi="Arial"/>
          <w:color w:val="1E293B"/>
          <w:sz w:val="22"/>
          <w:szCs w:val="22"/>
        </w:rPr>
        <w:t xml:space="preserve">An adaptive algorithm generates a 'Today's Mission' — a custom 3-task daily plan optimised for the individual candidate's skill gaps and learning pace.</w:t>
      </w:r>
    </w:p>
    <w:p>
      <w:pPr>
        <w:pStyle w:val="ListParagraph"/>
        <w:numPr>
          <w:ilvl w:val="0"/>
          <w:numId w:val="2"/>
        </w:numPr>
        <w:spacing w:before="40" w:after="40"/>
      </w:pPr>
      <w:r>
        <w:rPr>
          <w:rFonts w:ascii="Arial" w:cs="Arial" w:eastAsia="Arial" w:hAnsi="Arial"/>
          <w:color w:val="1E293B"/>
          <w:sz w:val="22"/>
          <w:szCs w:val="22"/>
        </w:rPr>
        <w:t xml:space="preserve">Challenges are auto-calibrated: a struggling candidate gets encouragement-tier challenges designed to build confidence; a high-performer gets stretch challenges that push their limits.</w:t>
      </w:r>
    </w:p>
    <w:p>
      <w:pPr>
        <w:pStyle w:val="ListParagraph"/>
        <w:numPr>
          <w:ilvl w:val="0"/>
          <w:numId w:val="2"/>
        </w:numPr>
        <w:spacing w:before="40" w:after="40"/>
      </w:pPr>
      <w:r>
        <w:rPr>
          <w:rFonts w:ascii="Arial" w:cs="Arial" w:eastAsia="Arial" w:hAnsi="Arial"/>
          <w:color w:val="1E293B"/>
          <w:sz w:val="22"/>
          <w:szCs w:val="22"/>
        </w:rPr>
        <w:t xml:space="preserve">The system identifies the candidate's 'peak learning window' (the time of day they most consistently complete tasks) and front-loads challenges and reminders for that window.</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11.2  Personal Best System</w:t>
      </w:r>
    </w:p>
    <w:p>
      <w:pPr>
        <w:spacing w:before="60" w:after="80"/>
      </w:pPr>
      <w:r>
        <w:rPr>
          <w:rFonts w:ascii="Arial" w:cs="Arial" w:eastAsia="Arial" w:hAnsi="Arial"/>
          <w:color w:val="1E293B"/>
          <w:sz w:val="22"/>
          <w:szCs w:val="22"/>
        </w:rPr>
        <w:t xml:space="preserve">Beyond platform-wide leaderboards, every candidate competes against their own historical performance:</w:t>
      </w:r>
    </w:p>
    <w:p>
      <w:pPr>
        <w:pStyle w:val="ListParagraph"/>
        <w:numPr>
          <w:ilvl w:val="0"/>
          <w:numId w:val="2"/>
        </w:numPr>
        <w:spacing w:before="40" w:after="40"/>
      </w:pPr>
      <w:r>
        <w:rPr>
          <w:rFonts w:ascii="Arial" w:cs="Arial" w:eastAsia="Arial" w:hAnsi="Arial"/>
          <w:color w:val="1E293B"/>
          <w:sz w:val="22"/>
          <w:szCs w:val="22"/>
        </w:rPr>
        <w:t xml:space="preserve">Personal Best Score: Highest score ever achieved on a specific quiz type — each attempt shows progress toward or beyond the personal best</w:t>
      </w:r>
    </w:p>
    <w:p>
      <w:pPr>
        <w:pStyle w:val="ListParagraph"/>
        <w:numPr>
          <w:ilvl w:val="0"/>
          <w:numId w:val="2"/>
        </w:numPr>
        <w:spacing w:before="40" w:after="40"/>
      </w:pPr>
      <w:r>
        <w:rPr>
          <w:rFonts w:ascii="Arial" w:cs="Arial" w:eastAsia="Arial" w:hAnsi="Arial"/>
          <w:color w:val="1E293B"/>
          <w:sz w:val="22"/>
          <w:szCs w:val="22"/>
        </w:rPr>
        <w:t xml:space="preserve">Personal Best Streak: Longest streak ever maintained — a persistent target the candidate wants to exceed</w:t>
      </w:r>
    </w:p>
    <w:p>
      <w:pPr>
        <w:pStyle w:val="ListParagraph"/>
        <w:numPr>
          <w:ilvl w:val="0"/>
          <w:numId w:val="2"/>
        </w:numPr>
        <w:spacing w:before="40" w:after="40"/>
      </w:pPr>
      <w:r>
        <w:rPr>
          <w:rFonts w:ascii="Arial" w:cs="Arial" w:eastAsia="Arial" w:hAnsi="Arial"/>
          <w:color w:val="1E293B"/>
          <w:sz w:val="22"/>
          <w:szCs w:val="22"/>
        </w:rPr>
        <w:t xml:space="preserve">Personal Best Week: Most ESP earned in a single week — visible on the profile and used as a motivational benchmark</w:t>
      </w:r>
    </w:p>
    <w:p>
      <w:pPr>
        <w:pStyle w:val="ListParagraph"/>
        <w:numPr>
          <w:ilvl w:val="0"/>
          <w:numId w:val="2"/>
        </w:numPr>
        <w:spacing w:before="40" w:after="40"/>
      </w:pPr>
      <w:r>
        <w:rPr>
          <w:rFonts w:ascii="Arial" w:cs="Arial" w:eastAsia="Arial" w:hAnsi="Arial"/>
          <w:color w:val="1E293B"/>
          <w:sz w:val="22"/>
          <w:szCs w:val="22"/>
        </w:rPr>
        <w:t xml:space="preserve">PB Broken notification: 'New Personal Best! You just scored 94% on Python Advanced — your previous best was 88%!'</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12: Seasonal Events &amp; Limited-Time Campaigns</w:t>
      </w:r>
    </w:p>
    <w:p>
      <w:pPr>
        <w:spacing w:before="60" w:after="80"/>
      </w:pPr>
      <w:r>
        <w:rPr>
          <w:rFonts w:ascii="Arial" w:cs="Arial" w:eastAsia="Arial" w:hAnsi="Arial"/>
          <w:color w:val="1E293B"/>
          <w:sz w:val="22"/>
          <w:szCs w:val="22"/>
        </w:rPr>
        <w:t xml:space="preserve">Seasonal events create urgency, exclusivity, and community energy that sustains engagement during periods when routine learning may plateau. Limited-time rewards that cannot be earned at any other time drive candidates to return to the platform even after periods of inactivity.</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12.1  Seasonal Event Calendar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Event Name</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Period</w:t>
            </w:r>
          </w:p>
        </w:tc>
        <w:tc>
          <w:tcPr>
            <w:tcW w:type="dxa" w:w="22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Theme</w:t>
            </w:r>
          </w:p>
        </w:tc>
        <w:tc>
          <w:tcPr>
            <w:tcW w:type="dxa" w:w="29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Exclusive Reward</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New Year New Skills</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Jan 1–7</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7-day learning sprint to start the year</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Gold 'Fresh Start' badge + 500 ESP</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Republic Day Challenge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Jan 24–26</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26-lesson sprint in 26 hours</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National Pride badge + 1000 ESP</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Skill India Week</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Feb 1–7</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Focus on government-aligned skill domains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Skill India partnership badge</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Holi of Knowledge</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March (Holi week)</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Colorful daily challenges, team events</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Color burst avatar frame + badges</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Summer Skill Bootcamp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May–June</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Intensive summer learning sprint</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Bootcamp Graduate badge + 2000 ESP</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Independence Day Sprint</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Aug 13–15</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15-hour platform-wide sprint</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Independence Champion badge</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Teachers Day Tribute</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Sep 5</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Community contribution focus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Gratitude badge + mentor bonus credits</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Navratri Nine Nights</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October (Navratri)</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9 skills in 9 days challenge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Nine-Night Scholar badge</w:t>
            </w:r>
          </w:p>
        </w:tc>
      </w:tr>
      <w:tr>
        <w:tc>
          <w:tcPr>
            <w:tcW w:type="dxa" w:w="2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Diwali of Learning</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October/November</w:t>
            </w:r>
          </w:p>
        </w:tc>
        <w:tc>
          <w:tcPr>
            <w:tcW w:type="dxa" w:w="22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Festival-themed challenges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Festival of Light badge + 1500 ESP</w:t>
            </w:r>
          </w:p>
        </w:tc>
      </w:tr>
      <w:tr>
        <w:tc>
          <w:tcPr>
            <w:tcW w:type="dxa" w:w="2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Year-End Grand Prix</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Dec 20–31</w:t>
            </w:r>
          </w:p>
        </w:tc>
        <w:tc>
          <w:tcPr>
            <w:tcW w:type="dxa" w:w="22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Year's biggest competition</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Grand Prix Champion title + trophy</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12.2  Flash Challenges</w:t>
      </w:r>
    </w:p>
    <w:p>
      <w:pPr>
        <w:spacing w:before="60" w:after="80"/>
      </w:pPr>
      <w:r>
        <w:rPr>
          <w:rFonts w:ascii="Arial" w:cs="Arial" w:eastAsia="Arial" w:hAnsi="Arial"/>
          <w:color w:val="1E293B"/>
          <w:sz w:val="22"/>
          <w:szCs w:val="22"/>
        </w:rPr>
        <w:t xml:space="preserve">Flash Challenges are unannounced, surprise challenges that appear for only 2–4 hours. They create a sense of spontaneous excitement and reward candidates who are active in the moment:</w:t>
      </w:r>
    </w:p>
    <w:p>
      <w:pPr>
        <w:pStyle w:val="ListParagraph"/>
        <w:numPr>
          <w:ilvl w:val="0"/>
          <w:numId w:val="2"/>
        </w:numPr>
        <w:spacing w:before="40" w:after="40"/>
      </w:pPr>
      <w:r>
        <w:rPr>
          <w:rFonts w:ascii="Arial" w:cs="Arial" w:eastAsia="Arial" w:hAnsi="Arial"/>
          <w:color w:val="1E293B"/>
          <w:sz w:val="22"/>
          <w:szCs w:val="22"/>
        </w:rPr>
        <w:t xml:space="preserve">Example: 'FLASH CHALLENGE: Score 85%+ on any quiz in the next 3 hours for 300 bonus ESP!'</w:t>
      </w:r>
    </w:p>
    <w:p>
      <w:pPr>
        <w:pStyle w:val="ListParagraph"/>
        <w:numPr>
          <w:ilvl w:val="0"/>
          <w:numId w:val="2"/>
        </w:numPr>
        <w:spacing w:before="40" w:after="40"/>
      </w:pPr>
      <w:r>
        <w:rPr>
          <w:rFonts w:ascii="Arial" w:cs="Arial" w:eastAsia="Arial" w:hAnsi="Arial"/>
          <w:color w:val="1E293B"/>
          <w:sz w:val="22"/>
          <w:szCs w:val="22"/>
        </w:rPr>
        <w:t xml:space="preserve">Flash challenges are announced via push notification only — not visible in the app unless the notification is opened</w:t>
      </w:r>
    </w:p>
    <w:p>
      <w:pPr>
        <w:pStyle w:val="ListParagraph"/>
        <w:numPr>
          <w:ilvl w:val="0"/>
          <w:numId w:val="2"/>
        </w:numPr>
        <w:spacing w:before="40" w:after="40"/>
      </w:pPr>
      <w:r>
        <w:rPr>
          <w:rFonts w:ascii="Arial" w:cs="Arial" w:eastAsia="Arial" w:hAnsi="Arial"/>
          <w:color w:val="1E293B"/>
          <w:sz w:val="22"/>
          <w:szCs w:val="22"/>
        </w:rPr>
        <w:t xml:space="preserve">Limited completion slots: Only the first 500 candidates to complete the flash challenge earn the bonus</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13: Mentorship Gamification</w:t>
      </w:r>
    </w:p>
    <w:p>
      <w:pPr>
        <w:spacing w:before="60" w:after="80"/>
      </w:pPr>
      <w:r>
        <w:rPr>
          <w:rFonts w:ascii="Arial" w:cs="Arial" w:eastAsia="Arial" w:hAnsi="Arial"/>
          <w:color w:val="1E293B"/>
          <w:sz w:val="22"/>
          <w:szCs w:val="22"/>
        </w:rPr>
        <w:t xml:space="preserve">Mentorship is gamified to create a structured incentive for experienced candidates to support newcomers. This builds a self-sustaining peer learning ecosystem that grows stronger as the platform scales — the most advanced candidates become the platform's most powerful retention tools for new users.</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13.1  Mentor Progression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Mentor Level</w:t>
            </w:r>
          </w:p>
        </w:tc>
        <w:tc>
          <w:tcPr>
            <w:tcW w:type="dxa" w:w="2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Unlock Condition</w:t>
            </w:r>
          </w:p>
        </w:tc>
        <w:tc>
          <w:tcPr>
            <w:tcW w:type="dxa" w:w="20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Monthly ESP Reward</w:t>
            </w:r>
          </w:p>
        </w:tc>
        <w:tc>
          <w:tcPr>
            <w:tcW w:type="dxa" w:w="25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Special Benefit</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Peer Helper</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3 + 10 helpful forum answers</w:t>
            </w:r>
          </w:p>
        </w:tc>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Up to 200 ESP from helpful votes</w:t>
            </w:r>
          </w:p>
        </w:tc>
        <w:tc>
          <w:tcPr>
            <w:tcW w:type="dxa" w:w="2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Peer Helper badge</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Junior Mentor</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 5 + Community Pillar badge</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Up to 500 ESP from mentee progress</w:t>
            </w:r>
          </w:p>
        </w:tc>
        <w:tc>
          <w:tcPr>
            <w:tcW w:type="dxa" w:w="2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Mentor profile tag</w:t>
            </w:r>
          </w:p>
        </w:tc>
      </w:tr>
      <w:tr>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Senior Mentor</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Mentor 5 candidates successfully</w:t>
            </w:r>
          </w:p>
        </w:tc>
        <w:tc>
          <w:tcPr>
            <w:tcW w:type="dxa" w:w="20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Up to 1000 ESP</w:t>
            </w:r>
          </w:p>
        </w:tc>
        <w:tc>
          <w:tcPr>
            <w:tcW w:type="dxa" w:w="2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Senior Mentor badge + feature on platform</w:t>
            </w:r>
          </w:p>
        </w:tc>
      </w:tr>
      <w:tr>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Master Mentor</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Mentor 15 candidates + avg. mentee rating 4.5/5</w:t>
            </w:r>
          </w:p>
        </w:tc>
        <w:tc>
          <w:tcPr>
            <w:tcW w:type="dxa" w:w="20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Up to 2000 ESP + 100 CC</w:t>
            </w:r>
          </w:p>
        </w:tc>
        <w:tc>
          <w:tcPr>
            <w:tcW w:type="dxa" w:w="2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Master Mentor Platinum badge + advisory input</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13.2  Mentee Engagement Mechanics</w:t>
      </w:r>
    </w:p>
    <w:p>
      <w:pPr>
        <w:pStyle w:val="ListParagraph"/>
        <w:numPr>
          <w:ilvl w:val="0"/>
          <w:numId w:val="2"/>
        </w:numPr>
        <w:spacing w:before="40" w:after="40"/>
      </w:pPr>
      <w:r>
        <w:rPr>
          <w:rFonts w:ascii="Arial" w:cs="Arial" w:eastAsia="Arial" w:hAnsi="Arial"/>
          <w:color w:val="1E293B"/>
          <w:sz w:val="22"/>
          <w:szCs w:val="22"/>
        </w:rPr>
        <w:t xml:space="preserve">Mentors earn ESP for every lesson their mentees complete: 5 ESP per mentee lesson completed</w:t>
      </w:r>
    </w:p>
    <w:p>
      <w:pPr>
        <w:pStyle w:val="ListParagraph"/>
        <w:numPr>
          <w:ilvl w:val="0"/>
          <w:numId w:val="2"/>
        </w:numPr>
        <w:spacing w:before="40" w:after="40"/>
      </w:pPr>
      <w:r>
        <w:rPr>
          <w:rFonts w:ascii="Arial" w:cs="Arial" w:eastAsia="Arial" w:hAnsi="Arial"/>
          <w:color w:val="1E293B"/>
          <w:sz w:val="22"/>
          <w:szCs w:val="22"/>
        </w:rPr>
        <w:t xml:space="preserve">Milestone bonus: +100 ESP when a mentee earns their first certification</w:t>
      </w:r>
    </w:p>
    <w:p>
      <w:pPr>
        <w:pStyle w:val="ListParagraph"/>
        <w:numPr>
          <w:ilvl w:val="0"/>
          <w:numId w:val="2"/>
        </w:numPr>
        <w:spacing w:before="40" w:after="40"/>
      </w:pPr>
      <w:r>
        <w:rPr>
          <w:rFonts w:ascii="Arial" w:cs="Arial" w:eastAsia="Arial" w:hAnsi="Arial"/>
          <w:color w:val="1E293B"/>
          <w:sz w:val="22"/>
          <w:szCs w:val="22"/>
        </w:rPr>
        <w:t xml:space="preserve">Mentee satisfaction score: Mentees rate their mentor monthly; scores affect the mentor's ranking</w:t>
      </w:r>
    </w:p>
    <w:p>
      <w:pPr>
        <w:pStyle w:val="ListParagraph"/>
        <w:numPr>
          <w:ilvl w:val="0"/>
          <w:numId w:val="2"/>
        </w:numPr>
        <w:spacing w:before="40" w:after="40"/>
      </w:pPr>
      <w:r>
        <w:rPr>
          <w:rFonts w:ascii="Arial" w:cs="Arial" w:eastAsia="Arial" w:hAnsi="Arial"/>
          <w:color w:val="1E293B"/>
          <w:sz w:val="22"/>
          <w:szCs w:val="22"/>
        </w:rPr>
        <w:t xml:space="preserve">Mentor leaderboard: A dedicated leaderboard ranking mentors by mentee success outcomes, not just their own points</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14: EcoSkiller Rewards Store</w:t>
      </w:r>
    </w:p>
    <w:p>
      <w:pPr>
        <w:spacing w:before="60" w:after="80"/>
      </w:pPr>
      <w:r>
        <w:rPr>
          <w:rFonts w:ascii="Arial" w:cs="Arial" w:eastAsia="Arial" w:hAnsi="Arial"/>
          <w:color w:val="1E293B"/>
          <w:sz w:val="22"/>
          <w:szCs w:val="22"/>
        </w:rPr>
        <w:t xml:space="preserve">The Rewards Store converts accumulated Completion Credits (CC) and ESP into tangible and functional rewards. This closes the gamification loop — points and credits have real-world value, not just symbolic value. For rural candidates especially, the ability to convert learning effort into a premium subscription extension or a printed diploma carries powerful motivational weight.</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14.1  Store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560"/>
      </w:tblGrid>
      <w:tr>
        <w:trPr>
          <w:tblHeader/>
        </w:trPr>
        <w:tc>
          <w:tcPr>
            <w:tcW w:type="dxa" w:w="2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Reward</w:t>
            </w:r>
          </w:p>
        </w:tc>
        <w:tc>
          <w:tcPr>
            <w:tcW w:type="dxa" w:w="14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Cost</w:t>
            </w:r>
          </w:p>
        </w:tc>
        <w:tc>
          <w:tcPr>
            <w:tcW w:type="dxa" w:w="1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Category</w:t>
            </w:r>
          </w:p>
        </w:tc>
        <w:tc>
          <w:tcPr>
            <w:tcW w:type="dxa" w:w="35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r>
      <w:tr>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Premium Subscription (1 month)</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 CC</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Platform Access</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Extends subscription without payment</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Championship Entry Waiver</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 CC</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Competition</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Enter one paid championship for free</w:t>
            </w:r>
          </w:p>
        </w:tc>
      </w:tr>
      <w:tr>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Streak Freeze Pack (3x)</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 CC</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Streak Protection</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 streak freeze tokens</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Career Counselling Session</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 CC</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Career Services</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30-minute 1-on-1 with career advisor</w:t>
            </w:r>
          </w:p>
        </w:tc>
      </w:tr>
      <w:tr>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Physical Skill Diploma</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CC</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Credentials</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Printed certificate mailed to home address</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EcoSkiller Branded Kit</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300 CC</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Merchandise</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Notebook, pen, and EcoSkiller ID holder</w:t>
            </w:r>
          </w:p>
        </w:tc>
      </w:tr>
      <w:tr>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Profile Featured Placement</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500 ESP</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Visibility</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Profile featured in recruiter search for 7 days</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Custom Username</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1000 ESP</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Identity</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Claim a custom profile URL (first-come, first-served)</w:t>
            </w:r>
          </w:p>
        </w:tc>
      </w:tr>
      <w:tr>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Early Course Access</w:t>
            </w:r>
          </w:p>
        </w:tc>
        <w:tc>
          <w:tcPr>
            <w:tcW w:type="dxa" w:w="14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200 CC</w:t>
            </w:r>
          </w:p>
        </w:tc>
        <w:tc>
          <w:tcPr>
            <w:tcW w:type="dxa" w:w="1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Content</w:t>
            </w:r>
          </w:p>
        </w:tc>
        <w:tc>
          <w:tcPr>
            <w:tcW w:type="dxa" w:w="35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Access upcoming courses before official launch</w:t>
            </w:r>
          </w:p>
        </w:tc>
      </w:tr>
      <w:tr>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Expert AMA Session Ticket</w:t>
            </w:r>
          </w:p>
        </w:tc>
        <w:tc>
          <w:tcPr>
            <w:tcW w:type="dxa" w:w="14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150 CC</w:t>
            </w:r>
          </w:p>
        </w:tc>
        <w:tc>
          <w:tcPr>
            <w:tcW w:type="dxa" w:w="1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Learning</w:t>
            </w:r>
          </w:p>
        </w:tc>
        <w:tc>
          <w:tcPr>
            <w:tcW w:type="dxa" w:w="35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Entry to a live Ask-Me-Anything with an industry expert</w:t>
            </w:r>
          </w:p>
        </w:tc>
      </w:tr>
    </w:tbl>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15: Social Recognition Wall</w:t>
      </w:r>
    </w:p>
    <w:p>
      <w:pPr>
        <w:spacing w:before="60" w:after="80"/>
      </w:pPr>
      <w:r>
        <w:rPr>
          <w:rFonts w:ascii="Arial" w:cs="Arial" w:eastAsia="Arial" w:hAnsi="Arial"/>
          <w:color w:val="1E293B"/>
          <w:sz w:val="22"/>
          <w:szCs w:val="22"/>
        </w:rPr>
        <w:t xml:space="preserve">The Social Recognition Wall is a platform-wide, real-time feed that celebrates candidate achievements publicly. It transforms individual accomplishments into community events — every badge earned, certification achieved, or championship won generates a public post that the entire EcoSkiller community sees. This creates a culture of celebration, peer inspiration, and social proof.</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15.1  What Appears on the Recognition Wall</w:t>
      </w:r>
    </w:p>
    <w:p>
      <w:pPr>
        <w:pStyle w:val="ListParagraph"/>
        <w:numPr>
          <w:ilvl w:val="0"/>
          <w:numId w:val="2"/>
        </w:numPr>
        <w:spacing w:before="40" w:after="40"/>
      </w:pPr>
      <w:r>
        <w:rPr>
          <w:rFonts w:ascii="Arial" w:cs="Arial" w:eastAsia="Arial" w:hAnsi="Arial"/>
          <w:color w:val="1E293B"/>
          <w:sz w:val="22"/>
          <w:szCs w:val="22"/>
        </w:rPr>
        <w:t xml:space="preserve">New badge earned (Silver tier and above automatically posted; Bronze requires opt-in)</w:t>
      </w:r>
    </w:p>
    <w:p>
      <w:pPr>
        <w:pStyle w:val="ListParagraph"/>
        <w:numPr>
          <w:ilvl w:val="0"/>
          <w:numId w:val="2"/>
        </w:numPr>
        <w:spacing w:before="40" w:after="40"/>
      </w:pPr>
      <w:r>
        <w:rPr>
          <w:rFonts w:ascii="Arial" w:cs="Arial" w:eastAsia="Arial" w:hAnsi="Arial"/>
          <w:color w:val="1E293B"/>
          <w:sz w:val="22"/>
          <w:szCs w:val="22"/>
        </w:rPr>
        <w:t xml:space="preserve">Course or certification completed</w:t>
      </w:r>
    </w:p>
    <w:p>
      <w:pPr>
        <w:pStyle w:val="ListParagraph"/>
        <w:numPr>
          <w:ilvl w:val="0"/>
          <w:numId w:val="2"/>
        </w:numPr>
        <w:spacing w:before="40" w:after="40"/>
      </w:pPr>
      <w:r>
        <w:rPr>
          <w:rFonts w:ascii="Arial" w:cs="Arial" w:eastAsia="Arial" w:hAnsi="Arial"/>
          <w:color w:val="1E293B"/>
          <w:sz w:val="22"/>
          <w:szCs w:val="22"/>
        </w:rPr>
        <w:t xml:space="preserve">Championship winner announcements</w:t>
      </w:r>
    </w:p>
    <w:p>
      <w:pPr>
        <w:pStyle w:val="ListParagraph"/>
        <w:numPr>
          <w:ilvl w:val="0"/>
          <w:numId w:val="2"/>
        </w:numPr>
        <w:spacing w:before="40" w:after="40"/>
      </w:pPr>
      <w:r>
        <w:rPr>
          <w:rFonts w:ascii="Arial" w:cs="Arial" w:eastAsia="Arial" w:hAnsi="Arial"/>
          <w:color w:val="1E293B"/>
          <w:sz w:val="22"/>
          <w:szCs w:val="22"/>
        </w:rPr>
        <w:t xml:space="preserve">Leaderboard position milestones (entering top 100, top 50, top 10, top 3, #1)</w:t>
      </w:r>
    </w:p>
    <w:p>
      <w:pPr>
        <w:pStyle w:val="ListParagraph"/>
        <w:numPr>
          <w:ilvl w:val="0"/>
          <w:numId w:val="2"/>
        </w:numPr>
        <w:spacing w:before="40" w:after="40"/>
      </w:pPr>
      <w:r>
        <w:rPr>
          <w:rFonts w:ascii="Arial" w:cs="Arial" w:eastAsia="Arial" w:hAnsi="Arial"/>
          <w:color w:val="1E293B"/>
          <w:sz w:val="22"/>
          <w:szCs w:val="22"/>
        </w:rPr>
        <w:t xml:space="preserve">Level-up events (Level 5 and above)</w:t>
      </w:r>
    </w:p>
    <w:p>
      <w:pPr>
        <w:pStyle w:val="ListParagraph"/>
        <w:numPr>
          <w:ilvl w:val="0"/>
          <w:numId w:val="2"/>
        </w:numPr>
        <w:spacing w:before="40" w:after="40"/>
      </w:pPr>
      <w:r>
        <w:rPr>
          <w:rFonts w:ascii="Arial" w:cs="Arial" w:eastAsia="Arial" w:hAnsi="Arial"/>
          <w:color w:val="1E293B"/>
          <w:sz w:val="22"/>
          <w:szCs w:val="22"/>
        </w:rPr>
        <w:t xml:space="preserve">Streak milestones (7 days, 30 days, 90 days, 365 days)</w:t>
      </w:r>
    </w:p>
    <w:p>
      <w:pPr>
        <w:pStyle w:val="ListParagraph"/>
        <w:numPr>
          <w:ilvl w:val="0"/>
          <w:numId w:val="2"/>
        </w:numPr>
        <w:spacing w:before="40" w:after="40"/>
      </w:pPr>
      <w:r>
        <w:rPr>
          <w:rFonts w:ascii="Arial" w:cs="Arial" w:eastAsia="Arial" w:hAnsi="Arial"/>
          <w:color w:val="1E293B"/>
          <w:sz w:val="22"/>
          <w:szCs w:val="22"/>
        </w:rPr>
        <w:t xml:space="preserve">New personal best scores</w:t>
      </w:r>
    </w:p>
    <w:p>
      <w:pPr>
        <w:pStyle w:val="ListParagraph"/>
        <w:numPr>
          <w:ilvl w:val="0"/>
          <w:numId w:val="2"/>
        </w:numPr>
        <w:spacing w:before="40" w:after="40"/>
      </w:pPr>
      <w:r>
        <w:rPr>
          <w:rFonts w:ascii="Arial" w:cs="Arial" w:eastAsia="Arial" w:hAnsi="Arial"/>
          <w:color w:val="1E293B"/>
          <w:sz w:val="22"/>
          <w:szCs w:val="22"/>
        </w:rPr>
        <w:t xml:space="preserve">Referral milestones (5th referral, 25th referral)</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15.2  Community Engagement on the Wall</w:t>
      </w:r>
    </w:p>
    <w:p>
      <w:pPr>
        <w:pStyle w:val="ListParagraph"/>
        <w:numPr>
          <w:ilvl w:val="0"/>
          <w:numId w:val="2"/>
        </w:numPr>
        <w:spacing w:before="40" w:after="40"/>
      </w:pPr>
      <w:r>
        <w:rPr>
          <w:rFonts w:ascii="Arial" w:cs="Arial" w:eastAsia="Arial" w:hAnsi="Arial"/>
          <w:color w:val="1E293B"/>
          <w:sz w:val="22"/>
          <w:szCs w:val="22"/>
        </w:rPr>
        <w:t xml:space="preserve">'Cheer' button: One-click encouragement that sends the candidate a notification and +2 ESP</w:t>
      </w:r>
    </w:p>
    <w:p>
      <w:pPr>
        <w:pStyle w:val="ListParagraph"/>
        <w:numPr>
          <w:ilvl w:val="0"/>
          <w:numId w:val="2"/>
        </w:numPr>
        <w:spacing w:before="40" w:after="40"/>
      </w:pPr>
      <w:r>
        <w:rPr>
          <w:rFonts w:ascii="Arial" w:cs="Arial" w:eastAsia="Arial" w:hAnsi="Arial"/>
          <w:color w:val="1E293B"/>
          <w:sz w:val="22"/>
          <w:szCs w:val="22"/>
        </w:rPr>
        <w:t xml:space="preserve">Comment: Short text comments allowed (moderated for appropriateness)</w:t>
      </w:r>
    </w:p>
    <w:p>
      <w:pPr>
        <w:pStyle w:val="ListParagraph"/>
        <w:numPr>
          <w:ilvl w:val="0"/>
          <w:numId w:val="2"/>
        </w:numPr>
        <w:spacing w:before="40" w:after="40"/>
      </w:pPr>
      <w:r>
        <w:rPr>
          <w:rFonts w:ascii="Arial" w:cs="Arial" w:eastAsia="Arial" w:hAnsi="Arial"/>
          <w:color w:val="1E293B"/>
          <w:sz w:val="22"/>
          <w:szCs w:val="22"/>
        </w:rPr>
        <w:t xml:space="preserve">'Follow' from wall: Visitors can follow a candidate directly from their wall post</w:t>
      </w:r>
    </w:p>
    <w:p>
      <w:pPr>
        <w:pStyle w:val="ListParagraph"/>
        <w:numPr>
          <w:ilvl w:val="0"/>
          <w:numId w:val="2"/>
        </w:numPr>
        <w:spacing w:before="40" w:after="40"/>
      </w:pPr>
      <w:r>
        <w:rPr>
          <w:rFonts w:ascii="Arial" w:cs="Arial" w:eastAsia="Arial" w:hAnsi="Arial"/>
          <w:color w:val="1E293B"/>
          <w:sz w:val="22"/>
          <w:szCs w:val="22"/>
        </w:rPr>
        <w:t xml:space="preserve">Weekly Spotlight: EcoSkiller curates 3 outstanding wall moments each week into a 'This Week's Best' newsletter feature</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Feature 16: Gamification Analytics Dashboard (Candidate)</w:t>
      </w:r>
    </w:p>
    <w:p>
      <w:pPr>
        <w:spacing w:before="60" w:after="80"/>
      </w:pPr>
      <w:r>
        <w:rPr>
          <w:rFonts w:ascii="Arial" w:cs="Arial" w:eastAsia="Arial" w:hAnsi="Arial"/>
          <w:color w:val="1E293B"/>
          <w:sz w:val="22"/>
          <w:szCs w:val="22"/>
        </w:rPr>
        <w:t xml:space="preserve">Transparent, data-rich analytics give candidates full visibility into their gamification journey. Understanding how they are performing, where they are losing points, and what habits lead to their best weeks empowers candidates to self-optimise — transforming gamification from a black box into a personal coaching tool.</w:t>
      </w:r>
    </w:p>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16.1  Dashboard Metrics Available to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Metric</w:t>
            </w:r>
          </w:p>
        </w:tc>
        <w:tc>
          <w:tcPr>
            <w:tcW w:type="dxa" w:w="3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Description</w:t>
            </w:r>
          </w:p>
        </w:tc>
        <w:tc>
          <w:tcPr>
            <w:tcW w:type="dxa" w:w="29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Visualisation</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Daily ESP Earned (30-day chart)</w:t>
            </w:r>
          </w:p>
        </w:tc>
        <w:tc>
          <w:tcPr>
            <w:tcW w:type="dxa" w:w="3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Points earned per day over the past 30 days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Bar chart with trend line</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Activity Breakdown</w:t>
            </w:r>
          </w:p>
        </w:tc>
        <w:tc>
          <w:tcPr>
            <w:tcW w:type="dxa" w:w="3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 of points from lessons vs. quizzes vs. community vs. challenges</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Pie / donut chart</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Streak History</w:t>
            </w:r>
          </w:p>
        </w:tc>
        <w:tc>
          <w:tcPr>
            <w:tcW w:type="dxa" w:w="3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All streaks ever maintained, with start/end dates and lengths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Timeline view</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Level Progress</w:t>
            </w:r>
          </w:p>
        </w:tc>
        <w:tc>
          <w:tcPr>
            <w:tcW w:type="dxa" w:w="3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Current level, ESP to next level, estimated days to level-up at current pace</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Progress bar + projection</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Badge Collection Progress</w:t>
            </w:r>
          </w:p>
        </w:tc>
        <w:tc>
          <w:tcPr>
            <w:tcW w:type="dxa" w:w="3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Badges earned vs. total available; next badge progress</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Grid with progress indicators</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Leaderboard Rank History</w:t>
            </w:r>
          </w:p>
        </w:tc>
        <w:tc>
          <w:tcPr>
            <w:tcW w:type="dxa" w:w="3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Weekly rank over the past 3 months</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Line chart</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Challenge Completion Rate</w:t>
            </w:r>
          </w:p>
        </w:tc>
        <w:tc>
          <w:tcPr>
            <w:tcW w:type="dxa" w:w="3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 of daily and weekly challenges completed vs. available</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Percentage gauge</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Peak Learning Hours</w:t>
            </w:r>
          </w:p>
        </w:tc>
        <w:tc>
          <w:tcPr>
            <w:tcW w:type="dxa" w:w="3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Heatmap of which hours and days have highest activity</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Calendar heatmap</w:t>
            </w:r>
          </w:p>
        </w:tc>
      </w:tr>
      <w:tr>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Completion Credits Balance</w:t>
            </w:r>
          </w:p>
        </w:tc>
        <w:tc>
          <w:tcPr>
            <w:tcW w:type="dxa" w:w="3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Current CC balance and redemption history</w:t>
            </w:r>
          </w:p>
        </w:tc>
        <w:tc>
          <w:tcPr>
            <w:tcW w:type="dxa" w:w="29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Balance card + history log</w:t>
            </w:r>
          </w:p>
        </w:tc>
      </w:tr>
      <w:tr>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Profile View Analytics</w:t>
            </w:r>
          </w:p>
        </w:tc>
        <w:tc>
          <w:tcPr>
            <w:tcW w:type="dxa" w:w="3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How many recruiters/members viewed the profile (unlocked at 5,000 ESP)</w:t>
            </w:r>
          </w:p>
        </w:tc>
        <w:tc>
          <w:tcPr>
            <w:tcW w:type="dxa" w:w="29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Count + source breakdown</w:t>
            </w:r>
          </w:p>
        </w:tc>
      </w:tr>
    </w:tbl>
    <w:p>
      <w:pPr>
        <w:spacing w:before="0" w:after="0"/>
      </w:pPr>
      <w:r>
        <w:rPr>
          <w:sz w:val="22"/>
          <w:szCs w:val="22"/>
        </w:rPr>
        <w:t xml:space="preserve"/>
      </w:r>
    </w:p>
    <w:p>
      <w:pPr>
        <w:pStyle w:val="Heading2"/>
        <w:spacing w:before="280" w:after="120"/>
      </w:pPr>
      <w:r>
        <w:rPr>
          <w:rFonts w:ascii="Arial" w:cs="Arial" w:eastAsia="Arial" w:hAnsi="Arial"/>
          <w:b/>
          <w:bCs/>
          <w:color w:val="1E293B"/>
          <w:sz w:val="28"/>
          <w:szCs w:val="28"/>
        </w:rPr>
        <w:t xml:space="preserve">16.2  AI-Generated Weekly Insight</w:t>
      </w:r>
    </w:p>
    <w:p>
      <w:pPr>
        <w:spacing w:before="60" w:after="80"/>
      </w:pPr>
      <w:r>
        <w:rPr>
          <w:rFonts w:ascii="Arial" w:cs="Arial" w:eastAsia="Arial" w:hAnsi="Arial"/>
          <w:color w:val="1E293B"/>
          <w:sz w:val="22"/>
          <w:szCs w:val="22"/>
        </w:rPr>
        <w:t xml:space="preserve">Every Monday, candidates receive a personalised gamification insight generated from their previous week's data:</w:t>
      </w:r>
    </w:p>
    <w:p>
      <w:pPr>
        <w:pStyle w:val="ListParagraph"/>
        <w:numPr>
          <w:ilvl w:val="0"/>
          <w:numId w:val="2"/>
        </w:numPr>
        <w:spacing w:before="40" w:after="40"/>
      </w:pPr>
      <w:r>
        <w:rPr>
          <w:rFonts w:ascii="Arial" w:cs="Arial" w:eastAsia="Arial" w:hAnsi="Arial"/>
          <w:color w:val="1E293B"/>
          <w:sz w:val="22"/>
          <w:szCs w:val="22"/>
        </w:rPr>
        <w:t xml:space="preserve">'Your best day last week was Thursday (320 ESP). You tend to be 2× more active on weekdays than weekends.'</w:t>
      </w:r>
    </w:p>
    <w:p>
      <w:pPr>
        <w:pStyle w:val="ListParagraph"/>
        <w:numPr>
          <w:ilvl w:val="0"/>
          <w:numId w:val="2"/>
        </w:numPr>
        <w:spacing w:before="40" w:after="40"/>
      </w:pPr>
      <w:r>
        <w:rPr>
          <w:rFonts w:ascii="Arial" w:cs="Arial" w:eastAsia="Arial" w:hAnsi="Arial"/>
          <w:color w:val="1E293B"/>
          <w:sz w:val="22"/>
          <w:szCs w:val="22"/>
        </w:rPr>
        <w:t xml:space="preserve">'You completed 4 out of 7 daily challenges. Completing all 7 would have earned you an extra 150 ESP.'</w:t>
      </w:r>
    </w:p>
    <w:p>
      <w:pPr>
        <w:pStyle w:val="ListParagraph"/>
        <w:numPr>
          <w:ilvl w:val="0"/>
          <w:numId w:val="2"/>
        </w:numPr>
        <w:spacing w:before="40" w:after="40"/>
      </w:pPr>
      <w:r>
        <w:rPr>
          <w:rFonts w:ascii="Arial" w:cs="Arial" w:eastAsia="Arial" w:hAnsi="Arial"/>
          <w:color w:val="1E293B"/>
          <w:sz w:val="22"/>
          <w:szCs w:val="22"/>
        </w:rPr>
        <w:t xml:space="preserve">'Your streak multiplier is active. At your current pace, you'll reach the 2.0× multiplier in 9 more days.'</w:t>
      </w:r>
    </w:p>
    <w:p>
      <w:pPr>
        <w:pStyle w:val="ListParagraph"/>
        <w:numPr>
          <w:ilvl w:val="0"/>
          <w:numId w:val="2"/>
        </w:numPr>
        <w:spacing w:before="40" w:after="40"/>
      </w:pPr>
      <w:r>
        <w:rPr>
          <w:rFonts w:ascii="Arial" w:cs="Arial" w:eastAsia="Arial" w:hAnsi="Arial"/>
          <w:color w:val="1E293B"/>
          <w:sz w:val="22"/>
          <w:szCs w:val="22"/>
        </w:rPr>
        <w:t xml:space="preserve">'3 candidates overtook your leaderboard rank this week. They averaged 180 more lesson completions.'</w:t>
      </w:r>
    </w:p>
    <w:p>
      <w:pPr>
        <w:spacing w:before="0" w:after="0"/>
      </w:pPr>
      <w:r>
        <w:rPr>
          <w:sz w:val="22"/>
          <w:szCs w:val="22"/>
        </w:rPr>
        <w:t xml:space="preserve"/>
      </w:r>
    </w:p>
    <w:p>
      <w:pPr>
        <w:pBdr>
          <w:bottom w:val="single" w:color="BFDBFE" w:sz="4" w:space="1"/>
        </w:pBdr>
        <w:spacing w:before="280" w:after="280"/>
      </w:pPr>
      <w:r>
        <w:rPr>
          <w:sz w:val="4"/>
          <w:szCs w:val="4"/>
        </w:rPr>
        <w:t xml:space="preserve"/>
      </w:r>
    </w:p>
    <w:p>
      <w:pPr>
        <w:pStyle w:val="Heading1"/>
        <w:spacing w:before="400" w:after="160"/>
      </w:pPr>
      <w:r>
        <w:rPr>
          <w:rFonts w:ascii="Arial" w:cs="Arial" w:eastAsia="Arial" w:hAnsi="Arial"/>
          <w:b/>
          <w:bCs/>
          <w:color w:val="1A56DB"/>
          <w:sz w:val="38"/>
          <w:szCs w:val="38"/>
        </w:rPr>
        <w:t xml:space="preserve">Complete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360"/>
      </w:tblGrid>
      <w:tr>
        <w:trPr>
          <w:tblHeader/>
        </w:trPr>
        <w:tc>
          <w:tcPr>
            <w:tcW w:type="dxa" w:w="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t>
            </w:r>
          </w:p>
        </w:tc>
        <w:tc>
          <w:tcPr>
            <w:tcW w:type="dxa" w:w="28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Feature Name</w:t>
            </w:r>
          </w:p>
        </w:tc>
        <w:tc>
          <w:tcPr>
            <w:tcW w:type="dxa" w:w="260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Primary Mechanic</w:t>
            </w:r>
          </w:p>
        </w:tc>
        <w:tc>
          <w:tcPr>
            <w:tcW w:type="dxa" w:w="3360"/>
            <w:tcBorders>
              <w:top w:val="single" w:color="1A56DB" w:sz="2"/>
              <w:left w:val="single" w:color="1A56DB" w:sz="2"/>
              <w:bottom w:val="single" w:color="1A56DB" w:sz="2"/>
              <w:right w:val="single" w:color="1A56DB" w:sz="2"/>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Primary Benefit</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1</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Points System</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ESP currency for all activities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Universal measure of effort</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2</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Achievement Badges</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Tiered visual credentials (Bronze–Platinum)</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Identity and permanent recognition</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3</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Leaderboard Ranking</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Multi-dimensional competitive tables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Social competition and motivation</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4</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Daily/Weekly Challenges</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Time-bound specific tasks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Daily return habit formation</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5</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Course Completion Rewards</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ESP, CC, certificates, store credit</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Completion follow-through</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6</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Progress Levels (1–12)</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ESP-gated level titles and feature unlocks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Long-term identity progression</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7</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Activity Streak Tracking</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Consecutive-day learning chains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Consistency and habit formation</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8</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Feature Unlocks by Progress</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Level/badge/completion-gated capabilities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Sense of earned privilege</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9</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Certificates &amp; Digital Rewards</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Verifiable credentials + digital collectibles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Employer-ready proof of skill</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10</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Community Competition</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Team and cohort-level competitions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Collective pride and belonging</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11</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Personalised Gamification</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Adaptive challenges and Personal Best tracking</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Individual relevance</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12</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Seasonal Events &amp; Flash Challenges</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Time-limited exclusive campaigns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Urgency and re-engagement</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13</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Mentorship Gamification</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ESP rewards for mentoring junior candidates</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Peer learning ecosystem</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14</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Rewards Store</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CC/ESP redeemable for real platform benefits</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Tangible value from engagement</w:t>
            </w:r>
          </w:p>
        </w:tc>
      </w:tr>
      <w:tr>
        <w:tc>
          <w:tcPr>
            <w:tcW w:type="dxa" w:w="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bCs/>
                <w:color w:val="1E293B"/>
                <w:sz w:val="21"/>
                <w:szCs w:val="21"/>
              </w:rPr>
              <w:t xml:space="preserve">15</w:t>
            </w:r>
          </w:p>
        </w:tc>
        <w:tc>
          <w:tcPr>
            <w:tcW w:type="dxa" w:w="28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Social Recognition Wall</w:t>
            </w:r>
          </w:p>
        </w:tc>
        <w:tc>
          <w:tcPr>
            <w:tcW w:type="dxa" w:w="260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Public community achievement feed</w:t>
            </w:r>
          </w:p>
        </w:tc>
        <w:tc>
          <w:tcPr>
            <w:tcW w:type="dxa" w:w="3360"/>
            <w:tcBorders>
              <w:top w:val="single" w:color="BFDBFE" w:sz="1"/>
              <w:left w:val="single" w:color="BFDBFE" w:sz="1"/>
              <w:bottom w:val="single" w:color="BFDBFE" w:sz="1"/>
              <w:right w:val="single" w:color="BFDBFE" w:sz="1"/>
            </w:tcBorders>
            <w:shd w:fill="F8FA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Inspiration and social proof</w:t>
            </w:r>
          </w:p>
        </w:tc>
      </w:tr>
      <w:tr>
        <w:tc>
          <w:tcPr>
            <w:tcW w:type="dxa" w:w="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16</w:t>
            </w:r>
          </w:p>
        </w:tc>
        <w:tc>
          <w:tcPr>
            <w:tcW w:type="dxa" w:w="28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Analytics Dashboard</w:t>
            </w:r>
          </w:p>
        </w:tc>
        <w:tc>
          <w:tcPr>
            <w:tcW w:type="dxa" w:w="260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Personal gamification performance data</w:t>
            </w:r>
          </w:p>
        </w:tc>
        <w:tc>
          <w:tcPr>
            <w:tcW w:type="dxa" w:w="3360"/>
            <w:tcBorders>
              <w:top w:val="single" w:color="BFDBFE" w:sz="1"/>
              <w:left w:val="single" w:color="BFDBFE" w:sz="1"/>
              <w:bottom w:val="single" w:color="BFDBFE" w:sz="1"/>
              <w:right w:val="single" w:color="BFDBFE" w:sz="1"/>
            </w:tcBorders>
            <w:shd w:fill="FFFFFF" w:val="clear"/>
            <w:tcMar>
              <w:top w:type="dxa" w:w="100"/>
              <w:left w:type="dxa" w:w="160"/>
              <w:bottom w:type="dxa" w:w="100"/>
              <w:right w:type="dxa" w:w="160"/>
            </w:tcMar>
          </w:tcPr>
          <w:p>
            <w:r>
              <w:rPr>
                <w:rFonts w:ascii="Arial" w:cs="Arial" w:eastAsia="Arial" w:hAnsi="Arial"/>
                <w:b w:val="false"/>
                <w:bCs w:val="false"/>
                <w:color w:val="475569"/>
                <w:sz w:val="21"/>
                <w:szCs w:val="21"/>
              </w:rPr>
              <w:t xml:space="preserve">Self-optimisation and transparency</w:t>
            </w:r>
          </w:p>
        </w:tc>
      </w:tr>
    </w:tbl>
    <w:p>
      <w:pPr>
        <w:spacing w:before="0" w:after="0"/>
      </w:pPr>
      <w:r>
        <w:rPr>
          <w:sz w:val="22"/>
          <w:szCs w:val="22"/>
        </w:rPr>
        <w:t xml:space="preserve"/>
      </w:r>
    </w:p>
    <w:p>
      <w:pPr>
        <w:pBdr>
          <w:bottom w:val="single" w:color="BFDBFE" w:sz="4" w:space="1"/>
        </w:pBdr>
        <w:spacing w:before="280" w:after="280"/>
      </w:pPr>
      <w:r>
        <w:rPr>
          <w:sz w:val="4"/>
          <w:szCs w:val="4"/>
        </w:rPr>
        <w:t xml:space="preserve"/>
      </w:r>
    </w:p>
    <w:p>
      <w:pPr>
        <w:spacing w:before="240" w:after="120"/>
        <w:jc w:val="center"/>
      </w:pPr>
      <w:r>
        <w:rPr>
          <w:rFonts w:ascii="Arial" w:cs="Arial" w:eastAsia="Arial" w:hAnsi="Arial"/>
          <w:i/>
          <w:iCs/>
          <w:color w:val="475569"/>
          <w:sz w:val="22"/>
          <w:szCs w:val="22"/>
        </w:rPr>
        <w:t xml:space="preserve">— End of Document —</w:t>
      </w:r>
    </w:p>
    <w:p>
      <w:pPr>
        <w:spacing w:before="0" w:after="0"/>
        <w:jc w:val="center"/>
      </w:pPr>
      <w:r>
        <w:rPr>
          <w:rFonts w:ascii="Arial" w:cs="Arial" w:eastAsia="Arial" w:hAnsi="Arial"/>
          <w:color w:val="475569"/>
          <w:sz w:val="20"/>
          <w:szCs w:val="20"/>
        </w:rPr>
        <w:t xml:space="preserve">EcoSkiller Gamification Module Specification v1.0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before="120" w:after="0"/>
      <w:jc w:val="center"/>
    </w:pPr>
    <w:r>
      <w:rPr>
        <w:rFonts w:ascii="Arial" w:cs="Arial" w:eastAsia="Arial" w:hAnsi="Arial"/>
        <w:color w:val="475569"/>
        <w:sz w:val="18"/>
        <w:szCs w:val="18"/>
      </w:rPr>
      <w:t xml:space="preserve">EcoSkiller Gamification Module — Confidential Internal Document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before="0" w:after="160"/>
    </w:pPr>
    <w:r>
      <w:rPr>
        <w:rFonts w:ascii="Arial" w:cs="Arial" w:eastAsia="Arial" w:hAnsi="Arial"/>
        <w:b/>
        <w:bCs/>
        <w:color w:val="1A56DB"/>
        <w:sz w:val="20"/>
        <w:szCs w:val="20"/>
      </w:rPr>
      <w:t xml:space="preserve">EcoSkiller Platform</w:t>
    </w:r>
    <w:r>
      <w:rPr>
        <w:rFonts w:ascii="Arial" w:cs="Arial" w:eastAsia="Arial" w:hAnsi="Arial"/>
        <w:color w:val="475569"/>
        <w:sz w:val="20"/>
        <w:szCs w:val="20"/>
      </w:rPr>
      <w:t xml:space="preserve">   |   Module 12: Gamification — Candidate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2026-03-10T08:00:49.977Z</dcterms:created>
  <dcterms:modified xsi:type="dcterms:W3CDTF">2026-03-10T08:00:49.978Z</dcterms:modified>
</cp:coreProperties>
</file>

<file path=docProps/custom.xml><?xml version="1.0" encoding="utf-8"?>
<Properties xmlns="http://schemas.openxmlformats.org/officeDocument/2006/custom-properties" xmlns:vt="http://schemas.openxmlformats.org/officeDocument/2006/docPropsVTypes"/>
</file>