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60"/>
        <w:jc w:val="center"/>
      </w:pPr>
      <w:r>
        <w:rPr>
          <w:rFonts w:ascii="Arial" w:cs="Arial" w:eastAsia="Arial" w:hAnsi="Arial"/>
          <w:b/>
          <w:bCs/>
          <w:color w:val="1B4F8A"/>
          <w:sz w:val="52"/>
          <w:szCs w:val="52"/>
        </w:rPr>
        <w:t xml:space="preserve">ECOSKILLER PLATFORM</w:t>
      </w:r>
    </w:p>
    <w:p>
      <w:pPr>
        <w:spacing w:before="0" w:after="200"/>
        <w:jc w:val="center"/>
      </w:pPr>
      <w:r>
        <w:rPr>
          <w:rFonts w:ascii="Arial" w:cs="Arial" w:eastAsia="Arial" w:hAnsi="Arial"/>
          <w:b/>
          <w:bCs/>
          <w:color w:val="2E86C1"/>
          <w:sz w:val="38"/>
          <w:szCs w:val="38"/>
        </w:rPr>
        <w:t xml:space="preserve">Candidate Workshop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400"/>
              <w:bottom w:type="dxa" w:w="200"/>
              <w:right w:type="dxa" w:w="400"/>
            </w:tcMar>
          </w:tcPr>
          <w:p>
            <w:pPr>
              <w:jc w:val="center"/>
            </w:pPr>
            <w:r>
              <w:rPr>
                <w:rFonts w:ascii="Arial" w:cs="Arial" w:eastAsia="Arial" w:hAnsi="Arial"/>
                <w:b/>
                <w:bCs/>
                <w:color w:val="FFFFFF"/>
                <w:sz w:val="32"/>
                <w:szCs w:val="32"/>
              </w:rPr>
              <w:t xml:space="preserve">Complete Feature Documentation</w:t>
            </w:r>
          </w:p>
          <w:p>
            <w:pPr>
              <w:spacing w:before="0" w:after="60"/>
            </w:pPr>
          </w:p>
          <w:p>
            <w:pPr>
              <w:jc w:val="center"/>
            </w:pPr>
            <w:r>
              <w:rPr>
                <w:rFonts w:ascii="Arial" w:cs="Arial" w:eastAsia="Arial" w:hAnsi="Arial"/>
                <w:color w:val="D6EAF8"/>
                <w:sz w:val="24"/>
                <w:szCs w:val="24"/>
              </w:rPr>
              <w:t xml:space="preserve">In-Depth Guide for All 12 Candidate Workshops</w:t>
            </w:r>
          </w:p>
        </w:tc>
      </w:tr>
    </w:tbl>
    <w:p>
      <w:pPr>
        <w:spacing w:before="0" w:after="200"/>
      </w:pPr>
    </w:p>
    <w:p>
      <w:pPr>
        <w:jc w:val="center"/>
      </w:pPr>
      <w:r>
        <w:rPr>
          <w:rFonts w:ascii="Arial" w:cs="Arial" w:eastAsia="Arial" w:hAnsi="Arial"/>
          <w:i/>
          <w:iCs/>
          <w:color w:val="555555"/>
          <w:sz w:val="24"/>
          <w:szCs w:val="24"/>
        </w:rPr>
        <w:t xml:space="preserve">From Preparation to Placement — Every Feature Explained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Document Type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Audience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Version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Program Guide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ECOSKILLER SaaS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Candidates / Students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v1.0 — 2026</w:t>
            </w:r>
          </w:p>
        </w:tc>
      </w:tr>
    </w:tbl>
    <w:p>
      <w:r>
        <w:br w:type="page"/>
      </w:r>
    </w:p>
    <w:p>
      <w:pPr>
        <w:pStyle w:val="Heading1"/>
        <w:pBdr>
          <w:bottom w:val="single" w:color="1B4F8A" w:sz="4"/>
        </w:pBdr>
        <w:spacing w:before="400" w:after="200"/>
      </w:pPr>
      <w:r>
        <w:rPr>
          <w:rFonts w:ascii="Arial" w:cs="Arial" w:eastAsia="Arial" w:hAnsi="Arial"/>
          <w:b/>
          <w:bCs/>
          <w:color w:val="1B4F8A"/>
          <w:sz w:val="34"/>
          <w:szCs w:val="34"/>
        </w:rPr>
        <w:t xml:space="preserve">Introduction: Why Candidate Workshops Matter</w:t>
      </w:r>
    </w:p>
    <w:p>
      <w:pPr>
        <w:spacing w:before="80" w:after="80"/>
      </w:pPr>
      <w:r>
        <w:rPr>
          <w:rFonts w:ascii="Arial" w:cs="Arial" w:eastAsia="Arial" w:hAnsi="Arial"/>
          <w:color w:val="1C2833"/>
          <w:sz w:val="22"/>
          <w:szCs w:val="22"/>
        </w:rPr>
        <w:t xml:space="preserve">The ECOSKILLER platform is an enterprise-grade, multi-tenant SaaS ecosystem that bridges candidates, institutions, enterprises, and trainers into one unified career intelligence environment. Within this ecosystem, Candidate Workshops represent the most direct, high-impact mechanism to transform raw academic talent into placement-ready, self-aware, career-confident professionals.</w:t>
      </w:r>
    </w:p>
    <w:p>
      <w:pPr>
        <w:spacing w:before="0" w:after="80"/>
      </w:pPr>
    </w:p>
    <w:p>
      <w:pPr>
        <w:spacing w:before="80" w:after="80"/>
      </w:pPr>
      <w:r>
        <w:rPr>
          <w:rFonts w:ascii="Arial" w:cs="Arial" w:eastAsia="Arial" w:hAnsi="Arial"/>
          <w:b/>
          <w:bCs/>
          <w:color w:val="1C2833"/>
          <w:sz w:val="22"/>
          <w:szCs w:val="22"/>
        </w:rPr>
        <w:t xml:space="preserve">Traditional campus placement preparation suffers from three systemic failures:</w:t>
      </w:r>
    </w:p>
    <w:p>
      <w:pPr>
        <w:pStyle w:val="ListParagraph"/>
        <w:numPr>
          <w:ilvl w:val="0"/>
          <w:numId w:val="2"/>
        </w:numPr>
        <w:spacing w:before="60" w:after="60"/>
      </w:pPr>
      <w:r>
        <w:rPr>
          <w:rFonts w:ascii="Arial" w:cs="Arial" w:eastAsia="Arial" w:hAnsi="Arial"/>
          <w:b w:val="false"/>
          <w:bCs w:val="false"/>
          <w:color w:val="1C2833"/>
          <w:sz w:val="21"/>
          <w:szCs w:val="21"/>
        </w:rPr>
        <w:t xml:space="preserve">Information asymmetry — students don't know what companies actually want</w:t>
      </w:r>
    </w:p>
    <w:p>
      <w:pPr>
        <w:pStyle w:val="ListParagraph"/>
        <w:numPr>
          <w:ilvl w:val="0"/>
          <w:numId w:val="2"/>
        </w:numPr>
        <w:spacing w:before="60" w:after="60"/>
      </w:pPr>
      <w:r>
        <w:rPr>
          <w:rFonts w:ascii="Arial" w:cs="Arial" w:eastAsia="Arial" w:hAnsi="Arial"/>
          <w:b w:val="false"/>
          <w:bCs w:val="false"/>
          <w:color w:val="1C2833"/>
          <w:sz w:val="21"/>
          <w:szCs w:val="21"/>
        </w:rPr>
        <w:t xml:space="preserve">Skill opacity — no clear mapping between a student's abilities and job requirements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unpreparedness — anxiety, FOMO, and reactive decision-making dominate the process</w:t>
      </w:r>
    </w:p>
    <w:p>
      <w:pPr>
        <w:spacing w:before="0" w:after="80"/>
      </w:pPr>
    </w:p>
    <w:p>
      <w:pPr>
        <w:spacing w:before="80" w:after="80"/>
      </w:pPr>
      <w:r>
        <w:rPr>
          <w:rFonts w:ascii="Arial" w:cs="Arial" w:eastAsia="Arial" w:hAnsi="Arial"/>
          <w:color w:val="1C2833"/>
          <w:sz w:val="22"/>
          <w:szCs w:val="22"/>
        </w:rPr>
        <w:t xml:space="preserve">Candidate Workshops on ECOSKILLER solve all three failures simultaneously. Each workshop is a structured, AI-assisted, mentor-guided learning event that delivers measurable skill growth, verified credentials, and emotional resilience — while generating live intelligence data for institutions, companies, and the platform itself.</w:t>
      </w:r>
    </w:p>
    <w:p>
      <w:pPr>
        <w:spacing w:before="0" w:after="80"/>
      </w:pPr>
    </w:p>
    <w:p>
      <w:pPr>
        <w:pStyle w:val="Heading2"/>
        <w:spacing w:before="320" w:after="160"/>
      </w:pPr>
      <w:r>
        <w:rPr>
          <w:rFonts w:ascii="Arial" w:cs="Arial" w:eastAsia="Arial" w:hAnsi="Arial"/>
          <w:b/>
          <w:bCs/>
          <w:color w:val="2E86C1"/>
          <w:sz w:val="28"/>
          <w:szCs w:val="28"/>
        </w:rPr>
        <w:t xml:space="preserve">Workshop Program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Program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Design Decision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Outcome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Delivery Mode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Live + Recorded (Hybrid)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Flexible access for all student schedules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Mentorship Model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Certified trainer-led + AI assist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Quality-controlled, scalable delivery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Assessment Style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Scenario-based + behavioral + skill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Realistic, fair, multi-dimensional scoring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Credential Output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Verified digital badge + skill passport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Portable, trusted proof of capability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Feedback Loop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Real-time + post-workshop analytics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Continuous improvement for each student</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Integration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Fully wired to Job Portal, Dojo Arena, Skill Engine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Seamless lifecycle from learning to hiring</w:t>
            </w:r>
          </w:p>
        </w:tc>
      </w:tr>
    </w:tbl>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1: Career Discovery &amp;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Foundation Workshop — Every Candidate Starts Here</w:t>
            </w:r>
          </w:p>
        </w:tc>
      </w:tr>
    </w:tbl>
    <w:p>
      <w:pPr>
        <w:spacing w:before="0" w:after="100"/>
      </w:pPr>
    </w:p>
    <w:p>
      <w:pPr>
        <w:pStyle w:val="Heading2"/>
        <w:spacing w:before="320" w:after="160"/>
      </w:pPr>
      <w:r>
        <w:rPr>
          <w:rFonts w:ascii="Arial" w:cs="Arial" w:eastAsia="Arial" w:hAnsi="Arial"/>
          <w:b/>
          <w:bCs/>
          <w:color w:val="2E86C1"/>
          <w:sz w:val="28"/>
          <w:szCs w:val="28"/>
        </w:rPr>
        <w:t xml:space="preserve">1.1 Workshop Overview</w:t>
      </w:r>
    </w:p>
    <w:p>
      <w:pPr>
        <w:spacing w:before="80" w:after="80"/>
      </w:pPr>
      <w:r>
        <w:rPr>
          <w:rFonts w:ascii="Arial" w:cs="Arial" w:eastAsia="Arial" w:hAnsi="Arial"/>
          <w:color w:val="1C2833"/>
          <w:sz w:val="22"/>
          <w:szCs w:val="22"/>
        </w:rPr>
        <w:t xml:space="preserve">Career Discovery &amp; Self-Assessment is the mandatory entry-point workshop for every candidate on the ECOSKILLER platform. This workshop solves the most expensive problem in campus placements: students pursuing careers for which they are fundamentally misaligned. Using Howard Gardner's Multiple Intelligences Framework integrated into the Ecoskiller Intelligence Engine (EIE), this workshop constructs a verified, data-backed Intelligence Profile for every student.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WS-001</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 Hours (Live) + 1 Hour Self-Assessment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Profile registration and verification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DNA Badge + Intelligence Profile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Human Intelligence Analyzer (HIA), Career DNA Engine, Skill Recommendation Engine</w:t>
            </w:r>
          </w:p>
        </w:tc>
      </w:tr>
    </w:tbl>
    <w:p>
      <w:pPr>
        <w:spacing w:before="0" w:after="100"/>
      </w:pPr>
    </w:p>
    <w:p>
      <w:pPr>
        <w:pStyle w:val="Heading2"/>
        <w:spacing w:before="320" w:after="160"/>
      </w:pPr>
      <w:r>
        <w:rPr>
          <w:rFonts w:ascii="Arial" w:cs="Arial" w:eastAsia="Arial" w:hAnsi="Arial"/>
          <w:b/>
          <w:bCs/>
          <w:color w:val="2E86C1"/>
          <w:sz w:val="28"/>
          <w:szCs w:val="28"/>
        </w:rPr>
        <w:t xml:space="preserve">1.2 Feature 1: Human Intelligence Analyzer (HIA)</w:t>
      </w:r>
    </w:p>
    <w:p>
      <w:pPr>
        <w:spacing w:before="80" w:after="80"/>
      </w:pPr>
      <w:r>
        <w:rPr>
          <w:rFonts w:ascii="Arial" w:cs="Arial" w:eastAsia="Arial" w:hAnsi="Arial"/>
          <w:color w:val="1C2833"/>
          <w:sz w:val="22"/>
          <w:szCs w:val="22"/>
        </w:rPr>
        <w:t xml:space="preserve">The Human Intelligence Analyzer is a behavioral assessment engine — not an IQ test. Instead of measuring academic marks, the HIA runs structured exercises that detect a student's natural intelligence profile across eight dimensions based on Gardner's framework.</w:t>
      </w:r>
    </w:p>
    <w:p>
      <w:pPr>
        <w:spacing w:before="0" w:after="80"/>
      </w:pPr>
    </w:p>
    <w:p>
      <w:pPr>
        <w:pStyle w:val="Heading3"/>
        <w:spacing w:before="240" w:after="120"/>
      </w:pPr>
      <w:r>
        <w:rPr>
          <w:rFonts w:ascii="Arial" w:cs="Arial" w:eastAsia="Arial" w:hAnsi="Arial"/>
          <w:b/>
          <w:bCs/>
          <w:color w:val="1C2833"/>
          <w:sz w:val="24"/>
          <w:szCs w:val="24"/>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Intelligence Type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Dojo Exercise Used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Detects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Linguistic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Story construction + verbal response scenarios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Communication clarity, narrative ability, vocabulary command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Logical-Mathematical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Coding puzzles + strategic decision trees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Problem decomposition, logical sequencing, pattern recognition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Spatial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UI layout design task + 3D object visualization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Visual reasoning, design thinking, spatial memory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Bodily-Kinesthetic</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Motion-based coordination tasks + physical challenge tracking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Physical dexterity, time-body coordination, motor intelligence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Musical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Rhythm recognition + audio pattern matching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Sound sensitivity, pattern timing, auditory processing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Interpersonal Intelligence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Negotiation simulation + conflict resolution room</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Empathy, people-reading, influence and persuasion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Intrapersonal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Reflection journaling + goal-setting exercises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Self-awareness, emotional regulation, inner drive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Naturalistic Intelligence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Nature image classification + environmental case studies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Pattern recognition in nature, systemic thinking, environmental sensitivity</w:t>
            </w:r>
          </w:p>
        </w:tc>
      </w:tr>
    </w:tbl>
    <w:p>
      <w:pPr>
        <w:spacing w:before="0" w:after="80"/>
      </w:pPr>
    </w:p>
    <w:p>
      <w:pPr>
        <w:pStyle w:val="Heading3"/>
        <w:spacing w:before="240" w:after="120"/>
      </w:pPr>
      <w:r>
        <w:rPr>
          <w:rFonts w:ascii="Arial" w:cs="Arial" w:eastAsia="Arial" w:hAnsi="Arial"/>
          <w:b/>
          <w:bCs/>
          <w:color w:val="1C2833"/>
          <w:sz w:val="24"/>
          <w:szCs w:val="24"/>
        </w:rPr>
        <w:t xml:space="preserve">Output: Intelligence Radar Profile</w:t>
      </w:r>
    </w:p>
    <w:p>
      <w:pPr>
        <w:spacing w:before="80" w:after="80"/>
      </w:pPr>
      <w:r>
        <w:rPr>
          <w:rFonts w:ascii="Arial" w:cs="Arial" w:eastAsia="Arial" w:hAnsi="Arial"/>
          <w:color w:val="1C2833"/>
          <w:sz w:val="22"/>
          <w:szCs w:val="22"/>
        </w:rPr>
        <w:t xml:space="preserve">At the end of HIA, the system generates a visual Intelligence Radar — a permanent data asset stored in the student's ECOSKILLER profile under the user_intelligence_profile database table. Example output: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Intelligence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Score (%)</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Classification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Linguistic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78%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High</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Logical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42%</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Moderate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Spatial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65%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Above Average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Bodily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30%</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Low</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Musical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Low</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Interpersonal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85%</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Very High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Intrapersonal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74%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High</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Naturalistic</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50%</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Average</w:t>
            </w:r>
          </w:p>
        </w:tc>
      </w:tr>
    </w:tbl>
    <w:p>
      <w:pPr>
        <w:spacing w:before="0" w:after="100"/>
      </w:pPr>
    </w:p>
    <w:p>
      <w:pPr>
        <w:pStyle w:val="Heading2"/>
        <w:spacing w:before="320" w:after="160"/>
      </w:pPr>
      <w:r>
        <w:rPr>
          <w:rFonts w:ascii="Arial" w:cs="Arial" w:eastAsia="Arial" w:hAnsi="Arial"/>
          <w:b/>
          <w:bCs/>
          <w:color w:val="2E86C1"/>
          <w:sz w:val="28"/>
          <w:szCs w:val="28"/>
        </w:rPr>
        <w:t xml:space="preserve">1.3 Feature 2: Career DNA Engine</w:t>
      </w:r>
    </w:p>
    <w:p>
      <w:pPr>
        <w:spacing w:before="80" w:after="80"/>
      </w:pPr>
      <w:r>
        <w:rPr>
          <w:rFonts w:ascii="Arial" w:cs="Arial" w:eastAsia="Arial" w:hAnsi="Arial"/>
          <w:color w:val="1C2833"/>
          <w:sz w:val="22"/>
          <w:szCs w:val="22"/>
        </w:rPr>
        <w:t xml:space="preserve">The Career DNA Engine takes the Intelligence Radar as input and maps the top 3 intelligence types to a career recommendation matrix. This is not generic advice — it is a personalized, scored career alignment report that shows both best-fit and worst-fit career paths.</w:t>
      </w:r>
    </w:p>
    <w:p>
      <w:pPr>
        <w:spacing w:before="0" w:after="80"/>
      </w:pPr>
    </w:p>
    <w:p>
      <w:pPr>
        <w:pStyle w:val="Heading3"/>
        <w:spacing w:before="240" w:after="120"/>
      </w:pPr>
      <w:r>
        <w:rPr>
          <w:rFonts w:ascii="Arial" w:cs="Arial" w:eastAsia="Arial" w:hAnsi="Arial"/>
          <w:b/>
          <w:bCs/>
          <w:color w:val="1C2833"/>
          <w:sz w:val="24"/>
          <w:szCs w:val="24"/>
        </w:rPr>
        <w:t xml:space="preserve">Career DNA Algorithm — Rule Engine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Intelligence Combination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Top Recommended Careers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Careers to Avoid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Interpersonal + Linguistic + Intrapersonal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Manager, Coach, Counselor, Teacher, Lawyer, Entrepreneur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Pure engineering, isolated lab research</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Logical + Spatial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Software Engineer, Architect, Product Designer, Data Analyst, Game Developer</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Social media roles, pure sales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Logical + Linguistic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Lawyer, Technical Writer, Business Analyst, Consultant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Physical trade roles, performing arts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Naturalistic + Logical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Environmental Engineer, Biologist, Agricultural Expert, Data Ecologist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Urban marketing, high-pressure sales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Musical + Bodily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Performing artist, Sports coach, Physical trainer, Choreographer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Analytical research, finance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Intrapersonal + Naturalistic</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Researcher, Philosopher, Wildlife Expert, Wellness Coach</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High-pressure corporate sales, politics</w:t>
            </w:r>
          </w:p>
        </w:tc>
      </w:tr>
    </w:tbl>
    <w:p>
      <w:pPr>
        <w:spacing w:before="0" w:after="80"/>
      </w:pPr>
    </w:p>
    <w:p>
      <w:pPr>
        <w:spacing w:before="80" w:after="80"/>
      </w:pPr>
      <w:r>
        <w:rPr>
          <w:rFonts w:ascii="Arial" w:cs="Arial" w:eastAsia="Arial" w:hAnsi="Arial"/>
          <w:color w:val="1C2833"/>
          <w:sz w:val="22"/>
          <w:szCs w:val="22"/>
        </w:rPr>
        <w:t xml:space="preserve">The Career DNA output becomes a persistent, updateable component of the student's profile. It feeds directly into the Job Portal Engine to pre-filter job recommendations and into the Skill Development Engine to prioritize learning paths.</w:t>
      </w:r>
    </w:p>
    <w:p>
      <w:pPr>
        <w:spacing w:before="0" w:after="100"/>
      </w:pPr>
    </w:p>
    <w:p>
      <w:pPr>
        <w:pStyle w:val="Heading2"/>
        <w:spacing w:before="320" w:after="160"/>
      </w:pPr>
      <w:r>
        <w:rPr>
          <w:rFonts w:ascii="Arial" w:cs="Arial" w:eastAsia="Arial" w:hAnsi="Arial"/>
          <w:b/>
          <w:bCs/>
          <w:color w:val="2E86C1"/>
          <w:sz w:val="28"/>
          <w:szCs w:val="28"/>
        </w:rPr>
        <w:t xml:space="preserve">1.4 Feature 3: Profile Strength Indicator</w:t>
      </w:r>
    </w:p>
    <w:p>
      <w:pPr>
        <w:spacing w:before="80" w:after="80"/>
      </w:pPr>
      <w:r>
        <w:rPr>
          <w:rFonts w:ascii="Arial" w:cs="Arial" w:eastAsia="Arial" w:hAnsi="Arial"/>
          <w:color w:val="1C2833"/>
          <w:sz w:val="22"/>
          <w:szCs w:val="22"/>
        </w:rPr>
        <w:t xml:space="preserve">Beyond intelligence, the Profile Strength Indicator gives every candidate a real-time, visual signal of how placement-ready they are at the moment of workshop completion. This prevents the common failure of students who apply for jobs without knowing their own readiness gaps.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Profile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Is Measured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Maximum Weight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Intelligence Profile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Completeness of HIA assessment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15%</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Skill Verification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Number of verified skills vs claimed skills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25%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Resume Completeness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Structured resume fields filled and verified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20%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Practical Experience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Projects, internships, Dojo match performance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20%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Behavioral Readiness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attendance, communication scores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Ethical Score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Application behavior, offer handling history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10%</w:t>
            </w:r>
          </w:p>
        </w:tc>
      </w:tr>
    </w:tbl>
    <w:p>
      <w:pPr>
        <w:spacing w:before="0" w:after="100"/>
      </w:pPr>
    </w:p>
    <w:p>
      <w:pPr>
        <w:pStyle w:val="Heading2"/>
        <w:spacing w:before="320" w:after="160"/>
      </w:pPr>
      <w:r>
        <w:rPr>
          <w:rFonts w:ascii="Arial" w:cs="Arial" w:eastAsia="Arial" w:hAnsi="Arial"/>
          <w:b/>
          <w:bCs/>
          <w:color w:val="2E86C1"/>
          <w:sz w:val="28"/>
          <w:szCs w:val="28"/>
        </w:rPr>
        <w:t xml:space="preserve">1.5 Feature 4: Skill Gap Heatmap</w:t>
      </w:r>
    </w:p>
    <w:p>
      <w:pPr>
        <w:spacing w:before="80" w:after="80"/>
      </w:pPr>
      <w:r>
        <w:rPr>
          <w:rFonts w:ascii="Arial" w:cs="Arial" w:eastAsia="Arial" w:hAnsi="Arial"/>
          <w:color w:val="1C2833"/>
          <w:sz w:val="22"/>
          <w:szCs w:val="22"/>
        </w:rPr>
        <w:t xml:space="preserve">The Skill Gap Heatmap is generated at the end of the Career Discovery Workshop. It compares the student's current verified skill set against the skill requirements of their top 5 career recommendations. The visual heatmap shows exactly which skills are missing, which are partially developed, and which are already strong.</w:t>
      </w:r>
    </w:p>
    <w:p>
      <w:pPr>
        <w:spacing w:before="0" w:after="80"/>
      </w:pPr>
    </w:p>
    <w:p>
      <w:pPr>
        <w:spacing w:before="80" w:after="80"/>
      </w:pPr>
      <w:r>
        <w:rPr>
          <w:rFonts w:ascii="Arial" w:cs="Arial" w:eastAsia="Arial" w:hAnsi="Arial"/>
          <w:color w:val="1C2833"/>
          <w:sz w:val="22"/>
          <w:szCs w:val="22"/>
        </w:rPr>
        <w:t xml:space="preserve">This heatmap is stored as a persistent dashboard component and updated automatically whenever the student completes a new course, project, or Dojo match. It becomes the foundation for Workshop 3: Skill Development Planning.</w:t>
      </w:r>
    </w:p>
    <w:p>
      <w:pPr>
        <w:spacing w:before="0" w:after="100"/>
      </w:pPr>
    </w:p>
    <w:p>
      <w:pPr>
        <w:pStyle w:val="Heading2"/>
        <w:spacing w:before="320" w:after="160"/>
      </w:pPr>
      <w:r>
        <w:rPr>
          <w:rFonts w:ascii="Arial" w:cs="Arial" w:eastAsia="Arial" w:hAnsi="Arial"/>
          <w:b/>
          <w:bCs/>
          <w:color w:val="2E86C1"/>
          <w:sz w:val="28"/>
          <w:szCs w:val="28"/>
        </w:rPr>
        <w:t xml:space="preserve">1.6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Student obtains a permanent, verified Intelligence Profile in their ECOSKILLER career passport</w:t>
      </w:r>
    </w:p>
    <w:p>
      <w:pPr>
        <w:pStyle w:val="ListParagraph"/>
        <w:numPr>
          <w:ilvl w:val="0"/>
          <w:numId w:val="2"/>
        </w:numPr>
        <w:spacing w:before="60" w:after="60"/>
      </w:pPr>
      <w:r>
        <w:rPr>
          <w:rFonts w:ascii="Arial" w:cs="Arial" w:eastAsia="Arial" w:hAnsi="Arial"/>
          <w:b w:val="false"/>
          <w:bCs w:val="false"/>
          <w:color w:val="1C2833"/>
          <w:sz w:val="21"/>
          <w:szCs w:val="21"/>
        </w:rPr>
        <w:t xml:space="preserve">Career DNA report generated — top 3 career paths clearly identified with explanation</w:t>
      </w:r>
    </w:p>
    <w:p>
      <w:pPr>
        <w:pStyle w:val="ListParagraph"/>
        <w:numPr>
          <w:ilvl w:val="0"/>
          <w:numId w:val="2"/>
        </w:numPr>
        <w:spacing w:before="60" w:after="60"/>
      </w:pPr>
      <w:r>
        <w:rPr>
          <w:rFonts w:ascii="Arial" w:cs="Arial" w:eastAsia="Arial" w:hAnsi="Arial"/>
          <w:b w:val="false"/>
          <w:bCs w:val="false"/>
          <w:color w:val="1C2833"/>
          <w:sz w:val="21"/>
          <w:szCs w:val="21"/>
        </w:rPr>
        <w:t xml:space="preserve">Profile Strength Indicator baseline established</w:t>
      </w:r>
    </w:p>
    <w:p>
      <w:pPr>
        <w:pStyle w:val="ListParagraph"/>
        <w:numPr>
          <w:ilvl w:val="0"/>
          <w:numId w:val="2"/>
        </w:numPr>
        <w:spacing w:before="60" w:after="60"/>
      </w:pPr>
      <w:r>
        <w:rPr>
          <w:rFonts w:ascii="Arial" w:cs="Arial" w:eastAsia="Arial" w:hAnsi="Arial"/>
          <w:b w:val="false"/>
          <w:bCs w:val="false"/>
          <w:color w:val="1C2833"/>
          <w:sz w:val="21"/>
          <w:szCs w:val="21"/>
        </w:rPr>
        <w:t xml:space="preserve">Skill Gap Heatmap created for first time</w:t>
      </w:r>
    </w:p>
    <w:p>
      <w:pPr>
        <w:pStyle w:val="ListParagraph"/>
        <w:numPr>
          <w:ilvl w:val="0"/>
          <w:numId w:val="2"/>
        </w:numPr>
        <w:spacing w:before="60" w:after="60"/>
      </w:pPr>
      <w:r>
        <w:rPr>
          <w:rFonts w:ascii="Arial" w:cs="Arial" w:eastAsia="Arial" w:hAnsi="Arial"/>
          <w:b w:val="false"/>
          <w:bCs w:val="false"/>
          <w:color w:val="1C2833"/>
          <w:sz w:val="21"/>
          <w:szCs w:val="21"/>
        </w:rPr>
        <w:t xml:space="preserve">Student understands why certain careers align with their natural intelligence</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Reduced aimlessness, increased focus and self-confidence</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2: Resume Intelligence &amp; Personal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Transform Your Resume from a Document into a Verified Career Asset</w:t>
            </w:r>
          </w:p>
        </w:tc>
      </w:tr>
    </w:tbl>
    <w:p>
      <w:pPr>
        <w:spacing w:before="0" w:after="100"/>
      </w:pPr>
    </w:p>
    <w:p>
      <w:pPr>
        <w:pStyle w:val="Heading2"/>
        <w:spacing w:before="320" w:after="160"/>
      </w:pPr>
      <w:r>
        <w:rPr>
          <w:rFonts w:ascii="Arial" w:cs="Arial" w:eastAsia="Arial" w:hAnsi="Arial"/>
          <w:b/>
          <w:bCs/>
          <w:color w:val="2E86C1"/>
          <w:sz w:val="28"/>
          <w:szCs w:val="28"/>
        </w:rPr>
        <w:t xml:space="preserve">2.1 Workshop Overview</w:t>
      </w:r>
    </w:p>
    <w:p>
      <w:pPr>
        <w:spacing w:before="80" w:after="80"/>
      </w:pPr>
      <w:r>
        <w:rPr>
          <w:rFonts w:ascii="Arial" w:cs="Arial" w:eastAsia="Arial" w:hAnsi="Arial"/>
          <w:color w:val="1C2833"/>
          <w:sz w:val="22"/>
          <w:szCs w:val="22"/>
        </w:rPr>
        <w:t xml:space="preserve">This workshop addresses one of the most painful failures in traditional placement systems: students submitting generic, unverified, inflation-prone resumes with no understanding of role-specific tailoring. The Resume Intelligence Workshop uses AI-assisted resume scoring, structured resume versioning, and brand narrative coaching to help every candidate build a role-specific, platform-verified resume.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WS-002</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 Hours (Live) + Independent Resume Build Session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1 completed — Career DNA and Intelligence Profile required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Resume Verification Badge + 3 Platform-Verified Resume Versions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Resume Parsing Engine, Skill Verification Engine, Role-Match Analyzer</w:t>
            </w:r>
          </w:p>
        </w:tc>
      </w:tr>
    </w:tbl>
    <w:p>
      <w:pPr>
        <w:spacing w:before="0" w:after="100"/>
      </w:pPr>
    </w:p>
    <w:p>
      <w:pPr>
        <w:pStyle w:val="Heading2"/>
        <w:spacing w:before="320" w:after="160"/>
      </w:pPr>
      <w:r>
        <w:rPr>
          <w:rFonts w:ascii="Arial" w:cs="Arial" w:eastAsia="Arial" w:hAnsi="Arial"/>
          <w:b/>
          <w:bCs/>
          <w:color w:val="2E86C1"/>
          <w:sz w:val="28"/>
          <w:szCs w:val="28"/>
        </w:rPr>
        <w:t xml:space="preserve">2.2 Feature 1: AI-Assisted Resume Scoring Engine</w:t>
      </w:r>
    </w:p>
    <w:p>
      <w:pPr>
        <w:spacing w:before="80" w:after="80"/>
      </w:pPr>
      <w:r>
        <w:rPr>
          <w:rFonts w:ascii="Arial" w:cs="Arial" w:eastAsia="Arial" w:hAnsi="Arial"/>
          <w:color w:val="1C2833"/>
          <w:sz w:val="22"/>
          <w:szCs w:val="22"/>
        </w:rPr>
        <w:t xml:space="preserve">The Resume Scoring Engine does not just spell-check or format-check resumes. It performs deep semantic analysis against a live database of verified job requirements to generate a role-specific match score. This tells the student not just if their resume looks good, but whether it is strategically aligned to the roles they are targeting.</w:t>
      </w:r>
    </w:p>
    <w:p>
      <w:pPr>
        <w:spacing w:before="0" w:after="80"/>
      </w:pPr>
    </w:p>
    <w:p>
      <w:pPr>
        <w:pStyle w:val="Heading3"/>
        <w:spacing w:before="240" w:after="120"/>
      </w:pPr>
      <w:r>
        <w:rPr>
          <w:rFonts w:ascii="Arial" w:cs="Arial" w:eastAsia="Arial" w:hAnsi="Arial"/>
          <w:b/>
          <w:bCs/>
          <w:color w:val="1C2833"/>
          <w:sz w:val="24"/>
          <w:szCs w:val="24"/>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Scoring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Is Analyzed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Weight in Score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Skill-Role Alignment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How well the candidate's claimed skills match the target role's verified requirements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Achievement Quantification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Whether accomplishments have measurable outcomes (%, numbers, timelines)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20%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Keyword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Presence of industry-standard and role-specific verified keywords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20%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Truthfulness Signal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Cross-referencing claims against verified platform records (courses, projects, Dojo)</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Readability &amp; Structure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Hierarchy clarity, section organization, length appropriateness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15%</w:t>
            </w:r>
          </w:p>
        </w:tc>
      </w:tr>
    </w:tbl>
    <w:p>
      <w:pPr>
        <w:spacing w:before="0" w:after="100"/>
      </w:pPr>
    </w:p>
    <w:p>
      <w:pPr>
        <w:pStyle w:val="Heading2"/>
        <w:spacing w:before="320" w:after="160"/>
      </w:pPr>
      <w:r>
        <w:rPr>
          <w:rFonts w:ascii="Arial" w:cs="Arial" w:eastAsia="Arial" w:hAnsi="Arial"/>
          <w:b/>
          <w:bCs/>
          <w:color w:val="2E86C1"/>
          <w:sz w:val="28"/>
          <w:szCs w:val="28"/>
        </w:rPr>
        <w:t xml:space="preserve">2.3 Feature 2: Resume Versioning System</w:t>
      </w:r>
    </w:p>
    <w:p>
      <w:pPr>
        <w:spacing w:before="80" w:after="80"/>
      </w:pPr>
      <w:r>
        <w:rPr>
          <w:rFonts w:ascii="Arial" w:cs="Arial" w:eastAsia="Arial" w:hAnsi="Arial"/>
          <w:color w:val="1C2833"/>
          <w:sz w:val="22"/>
          <w:szCs w:val="22"/>
        </w:rPr>
        <w:t xml:space="preserve">One of the most damaging behaviors in job applications is the 'one resume fits all' strategy. The Resume Versioning System solves this by helping each student build and maintain multiple verified resume versions — each tailored to a specific role cluster.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Resume Version Type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Tailored For</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Automatically Updated When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Core Resume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General applications — complete skills &amp; experience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Any new credential earned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Technical Version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Engineering, data, product, IT roles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New technical skills verified or Dojo tech match completed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Communication-First Version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Sales, marketing, HR, teaching, consulting roles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New behavioral scores or GD sessions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Leadership Version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Management, team lead, entrepreneurship roles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Project milestones completed or leadership badges earned</w:t>
            </w:r>
          </w:p>
        </w:tc>
      </w:tr>
    </w:tbl>
    <w:p>
      <w:pPr>
        <w:spacing w:before="0" w:after="80"/>
      </w:pPr>
    </w:p>
    <w:p>
      <w:pPr>
        <w:spacing w:before="80" w:after="80"/>
      </w:pPr>
      <w:r>
        <w:rPr>
          <w:rFonts w:ascii="Arial" w:cs="Arial" w:eastAsia="Arial" w:hAnsi="Arial"/>
          <w:color w:val="1C2833"/>
          <w:sz w:val="22"/>
          <w:szCs w:val="22"/>
        </w:rPr>
        <w:t xml:space="preserve">Each resume version carries a platform verification badge — a visual indicator to recruiters that the claims in the resume have been cross-verified against actual performance data, not self-reported.</w:t>
      </w:r>
    </w:p>
    <w:p>
      <w:pPr>
        <w:spacing w:before="0" w:after="100"/>
      </w:pPr>
    </w:p>
    <w:p>
      <w:pPr>
        <w:pStyle w:val="Heading2"/>
        <w:spacing w:before="320" w:after="160"/>
      </w:pPr>
      <w:r>
        <w:rPr>
          <w:rFonts w:ascii="Arial" w:cs="Arial" w:eastAsia="Arial" w:hAnsi="Arial"/>
          <w:b/>
          <w:bCs/>
          <w:color w:val="2E86C1"/>
          <w:sz w:val="28"/>
          <w:szCs w:val="28"/>
        </w:rPr>
        <w:t xml:space="preserve">2.4 Feature 3: Personal Brand Narrative Coaching</w:t>
      </w:r>
    </w:p>
    <w:p>
      <w:pPr>
        <w:spacing w:before="80" w:after="80"/>
      </w:pPr>
      <w:r>
        <w:rPr>
          <w:rFonts w:ascii="Arial" w:cs="Arial" w:eastAsia="Arial" w:hAnsi="Arial"/>
          <w:color w:val="1C2833"/>
          <w:sz w:val="22"/>
          <w:szCs w:val="22"/>
        </w:rPr>
        <w:t xml:space="preserve">Beyond the resume, this feature guides candidates in building a professional narrative — a 30-second verbal pitch, a LinkedIn-style profile summary, and a structured self-introduction script. These are assessed and scored in the live workshop environment using the Dojo speech evaluation engine.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Brand Asset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Is Built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How It Is Scored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30-Second Pitch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Verbal self-introduction for interview openers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Clarity, confidence, conciseness — Dojo vocal score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Written Profile Summary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160-word professional summary for platform and LinkedIn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Keyword relevance, tone, skill alignment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Achievement Story (STAR Format)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 behavioral stories using Situation-Task-Action-Result structure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Structure completeness, measurability, impact</w:t>
            </w:r>
          </w:p>
        </w:tc>
      </w:tr>
    </w:tbl>
    <w:p>
      <w:pPr>
        <w:spacing w:before="0" w:after="100"/>
      </w:pPr>
    </w:p>
    <w:p>
      <w:pPr>
        <w:pStyle w:val="Heading2"/>
        <w:spacing w:before="320" w:after="160"/>
      </w:pPr>
      <w:r>
        <w:rPr>
          <w:rFonts w:ascii="Arial" w:cs="Arial" w:eastAsia="Arial" w:hAnsi="Arial"/>
          <w:b/>
          <w:bCs/>
          <w:color w:val="2E86C1"/>
          <w:sz w:val="28"/>
          <w:szCs w:val="28"/>
        </w:rPr>
        <w:t xml:space="preserve">2.5 Feature 4: Resume-Role Fit Visualization</w:t>
      </w:r>
    </w:p>
    <w:p>
      <w:pPr>
        <w:spacing w:before="80" w:after="80"/>
      </w:pPr>
      <w:r>
        <w:rPr>
          <w:rFonts w:ascii="Arial" w:cs="Arial" w:eastAsia="Arial" w:hAnsi="Arial"/>
          <w:color w:val="1C2833"/>
          <w:sz w:val="22"/>
          <w:szCs w:val="22"/>
        </w:rPr>
        <w:t xml:space="preserve">This visual tool allows the student to see, in real time, how their current resume performs against any specific job posting on the platform. It generates a fit score between 0 and 100 and highlights exactly which sections are creating gaps. This eliminates blind applications and builds strategic application behavior.</w:t>
      </w:r>
    </w:p>
    <w:p>
      <w:pPr>
        <w:spacing w:before="0" w:after="80"/>
      </w:pPr>
    </w:p>
    <w:p>
      <w:pPr>
        <w:pStyle w:val="Heading2"/>
        <w:spacing w:before="320" w:after="160"/>
      </w:pPr>
      <w:r>
        <w:rPr>
          <w:rFonts w:ascii="Arial" w:cs="Arial" w:eastAsia="Arial" w:hAnsi="Arial"/>
          <w:b/>
          <w:bCs/>
          <w:color w:val="2E86C1"/>
          <w:sz w:val="28"/>
          <w:szCs w:val="28"/>
        </w:rPr>
        <w:t xml:space="preserve">2.6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Three platform-verified resume versions created and stored in career passport</w:t>
      </w:r>
    </w:p>
    <w:p>
      <w:pPr>
        <w:pStyle w:val="ListParagraph"/>
        <w:numPr>
          <w:ilvl w:val="0"/>
          <w:numId w:val="2"/>
        </w:numPr>
        <w:spacing w:before="60" w:after="60"/>
      </w:pPr>
      <w:r>
        <w:rPr>
          <w:rFonts w:ascii="Arial" w:cs="Arial" w:eastAsia="Arial" w:hAnsi="Arial"/>
          <w:b w:val="false"/>
          <w:bCs w:val="false"/>
          <w:color w:val="1C2833"/>
          <w:sz w:val="21"/>
          <w:szCs w:val="21"/>
        </w:rPr>
        <w:t xml:space="preserve">Resume Verification Badge earned — recruiters see this on the student's profile</w:t>
      </w:r>
    </w:p>
    <w:p>
      <w:pPr>
        <w:pStyle w:val="ListParagraph"/>
        <w:numPr>
          <w:ilvl w:val="0"/>
          <w:numId w:val="2"/>
        </w:numPr>
        <w:spacing w:before="60" w:after="60"/>
      </w:pPr>
      <w:r>
        <w:rPr>
          <w:rFonts w:ascii="Arial" w:cs="Arial" w:eastAsia="Arial" w:hAnsi="Arial"/>
          <w:b w:val="false"/>
          <w:bCs w:val="false"/>
          <w:color w:val="1C2833"/>
          <w:sz w:val="21"/>
          <w:szCs w:val="21"/>
        </w:rPr>
        <w:t xml:space="preserve">AI match score baseline established for top 3 target roles</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brand narrative completed and scored in live workshop</w:t>
      </w:r>
    </w:p>
    <w:p>
      <w:pPr>
        <w:pStyle w:val="ListParagraph"/>
        <w:numPr>
          <w:ilvl w:val="0"/>
          <w:numId w:val="2"/>
        </w:numPr>
        <w:spacing w:before="60" w:after="60"/>
      </w:pPr>
      <w:r>
        <w:rPr>
          <w:rFonts w:ascii="Arial" w:cs="Arial" w:eastAsia="Arial" w:hAnsi="Arial"/>
          <w:b w:val="false"/>
          <w:bCs w:val="false"/>
          <w:color w:val="1C2833"/>
          <w:sz w:val="21"/>
          <w:szCs w:val="21"/>
        </w:rPr>
        <w:t xml:space="preserve">Skill Gap Heatmap updated based on resume analysis findings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Reduced resume anxiety, increased confidence in job applications</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3: Skill Development Planning &amp; Learning Path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Build a Personalized, Industry-Aligned Learning Roadmap</w:t>
            </w:r>
          </w:p>
        </w:tc>
      </w:tr>
    </w:tbl>
    <w:p>
      <w:pPr>
        <w:spacing w:before="0" w:after="100"/>
      </w:pPr>
    </w:p>
    <w:p>
      <w:pPr>
        <w:pStyle w:val="Heading2"/>
        <w:spacing w:before="320" w:after="160"/>
      </w:pPr>
      <w:r>
        <w:rPr>
          <w:rFonts w:ascii="Arial" w:cs="Arial" w:eastAsia="Arial" w:hAnsi="Arial"/>
          <w:b/>
          <w:bCs/>
          <w:color w:val="2E86C1"/>
          <w:sz w:val="28"/>
          <w:szCs w:val="28"/>
        </w:rPr>
        <w:t xml:space="preserve">3.1 Workshop Overview</w:t>
      </w:r>
    </w:p>
    <w:p>
      <w:pPr>
        <w:spacing w:before="80" w:after="80"/>
      </w:pPr>
      <w:r>
        <w:rPr>
          <w:rFonts w:ascii="Arial" w:cs="Arial" w:eastAsia="Arial" w:hAnsi="Arial"/>
          <w:color w:val="1C2833"/>
          <w:sz w:val="22"/>
          <w:szCs w:val="22"/>
        </w:rPr>
        <w:t xml:space="preserve">The Skill Development Planning Workshop converts the Skill Gap Heatmap from Workshop 1 into an actionable, personalized learning plan. Rather than showing students a generic course catalogue, this workshop uses the platform's Industry Demand Mapping Engine to align every learning recommendation with live, verified industry skill demand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WS-003</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3.5 Hours (Live) + Personal Planning Session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1 and Workshop 2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Personalized Learning Roadmap + Skill Development Commitment Badge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Gap Engine, Industry Demand Mapper, Learning Path Builder, Trainer Marketplace</w:t>
            </w:r>
          </w:p>
        </w:tc>
      </w:tr>
    </w:tbl>
    <w:p>
      <w:pPr>
        <w:spacing w:before="0" w:after="100"/>
      </w:pPr>
    </w:p>
    <w:p>
      <w:pPr>
        <w:pStyle w:val="Heading2"/>
        <w:spacing w:before="320" w:after="160"/>
      </w:pPr>
      <w:r>
        <w:rPr>
          <w:rFonts w:ascii="Arial" w:cs="Arial" w:eastAsia="Arial" w:hAnsi="Arial"/>
          <w:b/>
          <w:bCs/>
          <w:color w:val="2E86C1"/>
          <w:sz w:val="28"/>
          <w:szCs w:val="28"/>
        </w:rPr>
        <w:t xml:space="preserve">3.2 Feature 1: Industry Demand Mapping Engine</w:t>
      </w:r>
    </w:p>
    <w:p>
      <w:pPr>
        <w:spacing w:before="80" w:after="80"/>
      </w:pPr>
      <w:r>
        <w:rPr>
          <w:rFonts w:ascii="Arial" w:cs="Arial" w:eastAsia="Arial" w:hAnsi="Arial"/>
          <w:color w:val="1C2833"/>
          <w:sz w:val="22"/>
          <w:szCs w:val="22"/>
        </w:rPr>
        <w:t xml:space="preserve">The Industry Demand Mapping Engine is one of the most powerful differentiators of the ECOSKILLER platform. Unlike generic job portals that show static skill lists, this engine continuously aggregates real hiring data from verified enterprise employers on the platform to generate a live Skill Demand Heatmap by industry, domain, and role cluster.</w:t>
      </w:r>
    </w:p>
    <w:p>
      <w:pPr>
        <w:spacing w:before="0" w:after="80"/>
      </w:pPr>
    </w:p>
    <w:p>
      <w:pPr>
        <w:pStyle w:val="Heading3"/>
        <w:spacing w:before="240" w:after="120"/>
      </w:pPr>
      <w:r>
        <w:rPr>
          <w:rFonts w:ascii="Arial" w:cs="Arial" w:eastAsia="Arial" w:hAnsi="Arial"/>
          <w:b/>
          <w:bCs/>
          <w:color w:val="1C2833"/>
          <w:sz w:val="24"/>
          <w:szCs w:val="24"/>
        </w:rPr>
        <w:t xml:space="preserve">Data Sources Feeding the Engine</w:t>
      </w:r>
    </w:p>
    <w:p>
      <w:pPr>
        <w:pStyle w:val="ListParagraph"/>
        <w:numPr>
          <w:ilvl w:val="0"/>
          <w:numId w:val="2"/>
        </w:numPr>
        <w:spacing w:before="60" w:after="60"/>
      </w:pPr>
      <w:r>
        <w:rPr>
          <w:rFonts w:ascii="Arial" w:cs="Arial" w:eastAsia="Arial" w:hAnsi="Arial"/>
          <w:b w:val="false"/>
          <w:bCs w:val="false"/>
          <w:color w:val="1C2833"/>
          <w:sz w:val="21"/>
          <w:szCs w:val="21"/>
        </w:rPr>
        <w:t xml:space="preserve">Verified job postings and their stated skill requirements from platform employers</w:t>
      </w:r>
    </w:p>
    <w:p>
      <w:pPr>
        <w:pStyle w:val="ListParagraph"/>
        <w:numPr>
          <w:ilvl w:val="0"/>
          <w:numId w:val="2"/>
        </w:numPr>
        <w:spacing w:before="60" w:after="60"/>
      </w:pPr>
      <w:r>
        <w:rPr>
          <w:rFonts w:ascii="Arial" w:cs="Arial" w:eastAsia="Arial" w:hAnsi="Arial"/>
          <w:b w:val="false"/>
          <w:bCs w:val="false"/>
          <w:color w:val="1C2833"/>
          <w:sz w:val="21"/>
          <w:szCs w:val="21"/>
        </w:rPr>
        <w:t xml:space="preserve">Skill rejection reasons from recruiter feedback (anonymized and aggregated)</w:t>
      </w:r>
    </w:p>
    <w:p>
      <w:pPr>
        <w:pStyle w:val="ListParagraph"/>
        <w:numPr>
          <w:ilvl w:val="0"/>
          <w:numId w:val="2"/>
        </w:numPr>
        <w:spacing w:before="60" w:after="60"/>
      </w:pPr>
      <w:r>
        <w:rPr>
          <w:rFonts w:ascii="Arial" w:cs="Arial" w:eastAsia="Arial" w:hAnsi="Arial"/>
          <w:b w:val="false"/>
          <w:bCs w:val="false"/>
          <w:color w:val="1C2833"/>
          <w:sz w:val="21"/>
          <w:szCs w:val="21"/>
        </w:rPr>
        <w:t xml:space="preserve">Interview performance data from Dojo match outcomes correlated with hiring results</w:t>
      </w:r>
    </w:p>
    <w:p>
      <w:pPr>
        <w:pStyle w:val="ListParagraph"/>
        <w:numPr>
          <w:ilvl w:val="0"/>
          <w:numId w:val="2"/>
        </w:numPr>
        <w:spacing w:before="60" w:after="60"/>
      </w:pPr>
      <w:r>
        <w:rPr>
          <w:rFonts w:ascii="Arial" w:cs="Arial" w:eastAsia="Arial" w:hAnsi="Arial"/>
          <w:b w:val="false"/>
          <w:bCs w:val="false"/>
          <w:color w:val="1C2833"/>
          <w:sz w:val="21"/>
          <w:szCs w:val="21"/>
        </w:rPr>
        <w:t xml:space="preserve">Curriculum inputs from verified educational institutions on the platform</w:t>
      </w:r>
    </w:p>
    <w:p>
      <w:pPr>
        <w:pStyle w:val="ListParagraph"/>
        <w:numPr>
          <w:ilvl w:val="0"/>
          <w:numId w:val="2"/>
        </w:numPr>
        <w:spacing w:before="60" w:after="60"/>
      </w:pPr>
      <w:r>
        <w:rPr>
          <w:rFonts w:ascii="Arial" w:cs="Arial" w:eastAsia="Arial" w:hAnsi="Arial"/>
          <w:b w:val="false"/>
          <w:bCs w:val="false"/>
          <w:color w:val="1C2833"/>
          <w:sz w:val="21"/>
          <w:szCs w:val="21"/>
        </w:rPr>
        <w:t xml:space="preserve">External market signals via the platform's public analytics pages (R61)</w:t>
      </w:r>
    </w:p>
    <w:p>
      <w:pPr>
        <w:spacing w:before="0" w:after="80"/>
      </w:pPr>
    </w:p>
    <w:p>
      <w:pPr>
        <w:pStyle w:val="Heading3"/>
        <w:spacing w:before="240" w:after="120"/>
      </w:pPr>
      <w:r>
        <w:rPr>
          <w:rFonts w:ascii="Arial" w:cs="Arial" w:eastAsia="Arial" w:hAnsi="Arial"/>
          <w:b/>
          <w:bCs/>
          <w:color w:val="1C2833"/>
          <w:sz w:val="24"/>
          <w:szCs w:val="24"/>
        </w:rPr>
        <w:t xml:space="preserve">Output: Skill Demand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Dashboard View</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Shows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Update Frequency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Hot Skills Grid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Top 20 skills with highest demand in student's target domain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Weekly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Emerging Skills Alert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Skills gaining rapid adoption — early mover advantage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Monthly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Declining Skills Warning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Skills becoming obsolete — avoid over-investing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Quarterly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Regional Demand Map</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Which skills are in demand in which cities/regions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Monthly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Salary Correlation View</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Skills directly correlated with higher salary bands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Monthly</w:t>
            </w:r>
          </w:p>
        </w:tc>
      </w:tr>
    </w:tbl>
    <w:p>
      <w:pPr>
        <w:spacing w:before="0" w:after="100"/>
      </w:pPr>
    </w:p>
    <w:p>
      <w:pPr>
        <w:pStyle w:val="Heading2"/>
        <w:spacing w:before="320" w:after="160"/>
      </w:pPr>
      <w:r>
        <w:rPr>
          <w:rFonts w:ascii="Arial" w:cs="Arial" w:eastAsia="Arial" w:hAnsi="Arial"/>
          <w:b/>
          <w:bCs/>
          <w:color w:val="2E86C1"/>
          <w:sz w:val="28"/>
          <w:szCs w:val="28"/>
        </w:rPr>
        <w:t xml:space="preserve">3.3 Feature 2: Personalized Learning Path Builder</w:t>
      </w:r>
    </w:p>
    <w:p>
      <w:pPr>
        <w:spacing w:before="80" w:after="80"/>
      </w:pPr>
      <w:r>
        <w:rPr>
          <w:rFonts w:ascii="Arial" w:cs="Arial" w:eastAsia="Arial" w:hAnsi="Arial"/>
          <w:color w:val="1C2833"/>
          <w:sz w:val="22"/>
          <w:szCs w:val="22"/>
        </w:rPr>
        <w:t xml:space="preserve">Using the Skill Gap Heatmap + Career DNA + Industry Demand data, the Learning Path Builder constructs a semester-wise, week-by-week learning plan tailored specifically to each student's situation. No two students receive the same plan.</w:t>
      </w:r>
    </w:p>
    <w:p>
      <w:pPr>
        <w:spacing w:before="0" w:after="80"/>
      </w:pPr>
    </w:p>
    <w:p>
      <w:pPr>
        <w:pStyle w:val="Heading3"/>
        <w:spacing w:before="240" w:after="120"/>
      </w:pPr>
      <w:r>
        <w:rPr>
          <w:rFonts w:ascii="Arial" w:cs="Arial" w:eastAsia="Arial" w:hAnsi="Arial"/>
          <w:b/>
          <w:bCs/>
          <w:color w:val="1C2833"/>
          <w:sz w:val="24"/>
          <w:szCs w:val="24"/>
        </w:rPr>
        <w:t xml:space="preserve">Learning Path Personalization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Variable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How It Personalizes the Plan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Available Time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Student declares hours/week available — plan adjusts intensity accordingly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Priority Career Track</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Deepens skill focus areas that matter most for chosen career DNA path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Current Skill Level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Skips beginner content for already-verified skills — saves time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Learning Style (from HIA)</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Recommends video-heavy content for spatial learners, debate rooms for interpersonal learners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Target Placement Timeline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Backward-plans from placement date to ensure readiness</w:t>
            </w:r>
          </w:p>
        </w:tc>
      </w:tr>
    </w:tbl>
    <w:p>
      <w:pPr>
        <w:spacing w:before="0" w:after="100"/>
      </w:pPr>
    </w:p>
    <w:p>
      <w:pPr>
        <w:pStyle w:val="Heading2"/>
        <w:spacing w:before="320" w:after="160"/>
      </w:pPr>
      <w:r>
        <w:rPr>
          <w:rFonts w:ascii="Arial" w:cs="Arial" w:eastAsia="Arial" w:hAnsi="Arial"/>
          <w:b/>
          <w:bCs/>
          <w:color w:val="2E86C1"/>
          <w:sz w:val="28"/>
          <w:szCs w:val="28"/>
        </w:rPr>
        <w:t xml:space="preserve">3.4 Feature 3: Trainer Marketplace Integration</w:t>
      </w:r>
    </w:p>
    <w:p>
      <w:pPr>
        <w:spacing w:before="80" w:after="80"/>
      </w:pPr>
      <w:r>
        <w:rPr>
          <w:rFonts w:ascii="Arial" w:cs="Arial" w:eastAsia="Arial" w:hAnsi="Arial"/>
          <w:color w:val="1C2833"/>
          <w:sz w:val="22"/>
          <w:szCs w:val="22"/>
        </w:rPr>
        <w:t xml:space="preserve">The Skill Development Workshop directly links to the ECOSKILLER Trainer Marketplace. Students can see verified trainer profiles, trainer reputation scores, live course availability, and batch enrollment options — all within the workshop interface. Trainer selection is not random: the system recommends trainers whose students have historically achieved strong placement outcomes in the student's target career track.</w:t>
      </w:r>
    </w:p>
    <w:p>
      <w:pPr>
        <w:spacing w:before="0" w:after="80"/>
      </w:pPr>
    </w:p>
    <w:p>
      <w:pPr>
        <w:pStyle w:val="Heading2"/>
        <w:spacing w:before="320" w:after="160"/>
      </w:pPr>
      <w:r>
        <w:rPr>
          <w:rFonts w:ascii="Arial" w:cs="Arial" w:eastAsia="Arial" w:hAnsi="Arial"/>
          <w:b/>
          <w:bCs/>
          <w:color w:val="2E86C1"/>
          <w:sz w:val="28"/>
          <w:szCs w:val="28"/>
        </w:rPr>
        <w:t xml:space="preserve">3.5 Feature 4: Career Gap &amp; Skill Obsolescence Detector</w:t>
      </w:r>
    </w:p>
    <w:p>
      <w:pPr>
        <w:spacing w:before="80" w:after="80"/>
      </w:pPr>
      <w:r>
        <w:rPr>
          <w:rFonts w:ascii="Arial" w:cs="Arial" w:eastAsia="Arial" w:hAnsi="Arial"/>
          <w:color w:val="1C2833"/>
          <w:sz w:val="22"/>
          <w:szCs w:val="22"/>
        </w:rPr>
        <w:t xml:space="preserve">Based on Section R73 of the ECOSKILLER master architecture, the Career Gap Detector monitors the student's skill activity and flags skills that have not been practiced for more than the configured inactivity threshold. In Workshop 3, this is introduced to students as a long-term maintenance tool — because skills decay and the platform will proactively notify them to refresh critical competencies before job applications.</w:t>
      </w:r>
    </w:p>
    <w:p>
      <w:pPr>
        <w:spacing w:before="0" w:after="80"/>
      </w:pPr>
    </w:p>
    <w:p>
      <w:pPr>
        <w:pStyle w:val="Heading2"/>
        <w:spacing w:before="320" w:after="160"/>
      </w:pPr>
      <w:r>
        <w:rPr>
          <w:rFonts w:ascii="Arial" w:cs="Arial" w:eastAsia="Arial" w:hAnsi="Arial"/>
          <w:b/>
          <w:bCs/>
          <w:color w:val="2E86C1"/>
          <w:sz w:val="28"/>
          <w:szCs w:val="28"/>
        </w:rPr>
        <w:t xml:space="preserve">3.6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Personalized 12-week learning roadmap generated and stored in career profile</w:t>
      </w:r>
    </w:p>
    <w:p>
      <w:pPr>
        <w:pStyle w:val="ListParagraph"/>
        <w:numPr>
          <w:ilvl w:val="0"/>
          <w:numId w:val="2"/>
        </w:numPr>
        <w:spacing w:before="60" w:after="60"/>
      </w:pPr>
      <w:r>
        <w:rPr>
          <w:rFonts w:ascii="Arial" w:cs="Arial" w:eastAsia="Arial" w:hAnsi="Arial"/>
          <w:b w:val="false"/>
          <w:bCs w:val="false"/>
          <w:color w:val="1C2833"/>
          <w:sz w:val="21"/>
          <w:szCs w:val="21"/>
        </w:rPr>
        <w:t xml:space="preserve">At least 3 trainer recommendations received and reviewed</w:t>
      </w:r>
    </w:p>
    <w:p>
      <w:pPr>
        <w:pStyle w:val="ListParagraph"/>
        <w:numPr>
          <w:ilvl w:val="0"/>
          <w:numId w:val="2"/>
        </w:numPr>
        <w:spacing w:before="60" w:after="60"/>
      </w:pPr>
      <w:r>
        <w:rPr>
          <w:rFonts w:ascii="Arial" w:cs="Arial" w:eastAsia="Arial" w:hAnsi="Arial"/>
          <w:b w:val="false"/>
          <w:bCs w:val="false"/>
          <w:color w:val="1C2833"/>
          <w:sz w:val="21"/>
          <w:szCs w:val="21"/>
        </w:rPr>
        <w:t xml:space="preserve">Skill enrollment plan finalized — first course or Dojo session registered</w:t>
      </w:r>
    </w:p>
    <w:p>
      <w:pPr>
        <w:pStyle w:val="ListParagraph"/>
        <w:numPr>
          <w:ilvl w:val="0"/>
          <w:numId w:val="2"/>
        </w:numPr>
        <w:spacing w:before="60" w:after="60"/>
      </w:pPr>
      <w:r>
        <w:rPr>
          <w:rFonts w:ascii="Arial" w:cs="Arial" w:eastAsia="Arial" w:hAnsi="Arial"/>
          <w:b w:val="false"/>
          <w:bCs w:val="false"/>
          <w:color w:val="1C2833"/>
          <w:sz w:val="21"/>
          <w:szCs w:val="21"/>
        </w:rPr>
        <w:t xml:space="preserve">Understanding of industry demand landscape for chosen career track</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Purposeful direction replaces aimless preparation</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4: Job Discovery, Application Intelligence &amp; Offer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Learn to Apply Smart — Not Just Apply More</w:t>
            </w:r>
          </w:p>
        </w:tc>
      </w:tr>
    </w:tbl>
    <w:p>
      <w:pPr>
        <w:spacing w:before="0" w:after="100"/>
      </w:pPr>
    </w:p>
    <w:p>
      <w:pPr>
        <w:pStyle w:val="Heading2"/>
        <w:spacing w:before="320" w:after="160"/>
      </w:pPr>
      <w:r>
        <w:rPr>
          <w:rFonts w:ascii="Arial" w:cs="Arial" w:eastAsia="Arial" w:hAnsi="Arial"/>
          <w:b/>
          <w:bCs/>
          <w:color w:val="2E86C1"/>
          <w:sz w:val="28"/>
          <w:szCs w:val="28"/>
        </w:rPr>
        <w:t xml:space="preserve">4.1 Workshop Overview</w:t>
      </w:r>
    </w:p>
    <w:p>
      <w:pPr>
        <w:spacing w:before="80" w:after="80"/>
      </w:pPr>
      <w:r>
        <w:rPr>
          <w:rFonts w:ascii="Arial" w:cs="Arial" w:eastAsia="Arial" w:hAnsi="Arial"/>
          <w:color w:val="1C2833"/>
          <w:sz w:val="22"/>
          <w:szCs w:val="22"/>
        </w:rPr>
        <w:t xml:space="preserve">This workshop is directly built around solving the most documented failures in traditional campus placement: fake job postings, salary misinformation, ghost companies, bond traps, and blind bulk applications. Every feature in this workshop is designed to give candidates verified information, transparent risk signals, and application discipline systems.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WS-004</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 Hours (Live + Simulation)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Workshops 1, 2, 3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Application Intelligence Badge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Job Portal Engine, Verified Job Trust System, AI Match Score, Offer Governance Engine</w:t>
            </w:r>
          </w:p>
        </w:tc>
      </w:tr>
    </w:tbl>
    <w:p>
      <w:pPr>
        <w:spacing w:before="0" w:after="100"/>
      </w:pPr>
    </w:p>
    <w:p>
      <w:pPr>
        <w:pStyle w:val="Heading2"/>
        <w:spacing w:before="320" w:after="160"/>
      </w:pPr>
      <w:r>
        <w:rPr>
          <w:rFonts w:ascii="Arial" w:cs="Arial" w:eastAsia="Arial" w:hAnsi="Arial"/>
          <w:b/>
          <w:bCs/>
          <w:color w:val="2E86C1"/>
          <w:sz w:val="28"/>
          <w:szCs w:val="28"/>
        </w:rPr>
        <w:t xml:space="preserve">4.2 Feature 1: Verified Job Trust System</w:t>
      </w:r>
    </w:p>
    <w:p>
      <w:pPr>
        <w:spacing w:before="80" w:after="80"/>
      </w:pPr>
      <w:r>
        <w:rPr>
          <w:rFonts w:ascii="Arial" w:cs="Arial" w:eastAsia="Arial" w:hAnsi="Arial"/>
          <w:color w:val="1C2833"/>
          <w:sz w:val="22"/>
          <w:szCs w:val="22"/>
        </w:rPr>
        <w:t xml:space="preserve">Every job posting on ECOSKILLER goes through a mandatory verification workflow before it becomes visible to candidates. This eliminates the most common placement failure: students wasting time, emotional energy, and reputation on fake or misleading job opportunities.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Verification Layer</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Is Checked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Result if Fails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Company Identity Verification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Domain verification, GST/registration check, company profile completeness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Posting blocked — student never sees it</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Recruiter Authorization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Posting recruiter must be linked to verified company tenant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Recruiter suspended — posting blocked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Salary Authenticity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CTC claims cross-checked against salary benchmark 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Warning flag on posting — candidate alerted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Role Description Integrity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Job description analyzed for unrealistic requirements or misleading language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Flagged for moderation review</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Bond &amp; Clause Check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Employment terms scanned for hidden bond clauses or restrictive conditions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Bond trap warning label displayed</w:t>
            </w:r>
          </w:p>
        </w:tc>
      </w:tr>
    </w:tbl>
    <w:p>
      <w:pPr>
        <w:spacing w:before="0" w:after="100"/>
      </w:pPr>
    </w:p>
    <w:p>
      <w:pPr>
        <w:pStyle w:val="Heading2"/>
        <w:spacing w:before="320" w:after="160"/>
      </w:pPr>
      <w:r>
        <w:rPr>
          <w:rFonts w:ascii="Arial" w:cs="Arial" w:eastAsia="Arial" w:hAnsi="Arial"/>
          <w:b/>
          <w:bCs/>
          <w:color w:val="2E86C1"/>
          <w:sz w:val="28"/>
          <w:szCs w:val="28"/>
        </w:rPr>
        <w:t xml:space="preserve">4.3 Feature 2: AI Match Score Visibility</w:t>
      </w:r>
    </w:p>
    <w:p>
      <w:pPr>
        <w:spacing w:before="80" w:after="80"/>
      </w:pPr>
      <w:r>
        <w:rPr>
          <w:rFonts w:ascii="Arial" w:cs="Arial" w:eastAsia="Arial" w:hAnsi="Arial"/>
          <w:color w:val="1C2833"/>
          <w:sz w:val="22"/>
          <w:szCs w:val="22"/>
        </w:rPr>
        <w:t xml:space="preserve">Every job listing shows a personalized Match Score (0-100) unique to each candidate. This score is not a generic compatibility rating — it is computed in real time using the candidate's verified skill set, intelligence profile, Dojo performance data, and resume quality against the job's verified requirements.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Match Score Component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Measures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Weight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Alignment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Verified skills vs. job's stated skill requirements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35%</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Behavioral Readiness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Dojo match performance in relevant competency areas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25%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Experience Relevance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Verified project, internship, and academic credentials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20%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Intelligence Fit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HIA profile alignment with role's known cognitive demands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Ethical Score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Past application behavior and offer handling record on platform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8%</w:t>
            </w:r>
          </w:p>
        </w:tc>
      </w:tr>
    </w:tbl>
    <w:p>
      <w:pPr>
        <w:spacing w:before="0" w:after="100"/>
      </w:pPr>
    </w:p>
    <w:p>
      <w:pPr>
        <w:pStyle w:val="Heading2"/>
        <w:spacing w:before="320" w:after="160"/>
      </w:pPr>
      <w:r>
        <w:rPr>
          <w:rFonts w:ascii="Arial" w:cs="Arial" w:eastAsia="Arial" w:hAnsi="Arial"/>
          <w:b/>
          <w:bCs/>
          <w:color w:val="2E86C1"/>
          <w:sz w:val="28"/>
          <w:szCs w:val="28"/>
        </w:rPr>
        <w:t xml:space="preserve">4.4 Feature 3: Application Limit &amp; Discipline System</w:t>
      </w:r>
    </w:p>
    <w:p>
      <w:pPr>
        <w:spacing w:before="80" w:after="80"/>
      </w:pPr>
      <w:r>
        <w:rPr>
          <w:rFonts w:ascii="Arial" w:cs="Arial" w:eastAsia="Arial" w:hAnsi="Arial"/>
          <w:color w:val="1C2833"/>
          <w:sz w:val="22"/>
          <w:szCs w:val="22"/>
        </w:rPr>
        <w:t xml:space="preserve">One of the most destructive behaviors in traditional placements is the mass application strategy — applying to everything regardless of fit. This creates recruiter overload, reduces genuine candidate visibility, and forces students into decision paralysis when multiple offers arrive simultaneously.</w:t>
      </w:r>
    </w:p>
    <w:p>
      <w:pPr>
        <w:spacing w:before="0" w:after="80"/>
      </w:pPr>
    </w:p>
    <w:p>
      <w:pPr>
        <w:spacing w:before="80" w:after="80"/>
      </w:pPr>
      <w:r>
        <w:rPr>
          <w:rFonts w:ascii="Arial" w:cs="Arial" w:eastAsia="Arial" w:hAnsi="Arial"/>
          <w:color w:val="1C2833"/>
          <w:sz w:val="22"/>
          <w:szCs w:val="22"/>
        </w:rPr>
        <w:t xml:space="preserve">The Application Limit System enforces smart application behavior:</w:t>
      </w:r>
    </w:p>
    <w:p>
      <w:pPr>
        <w:pStyle w:val="ListParagraph"/>
        <w:numPr>
          <w:ilvl w:val="0"/>
          <w:numId w:val="2"/>
        </w:numPr>
        <w:spacing w:before="60" w:after="60"/>
      </w:pPr>
      <w:r>
        <w:rPr>
          <w:rFonts w:ascii="Arial" w:cs="Arial" w:eastAsia="Arial" w:hAnsi="Arial"/>
          <w:b w:val="false"/>
          <w:bCs w:val="false"/>
          <w:color w:val="1C2833"/>
          <w:sz w:val="21"/>
          <w:szCs w:val="21"/>
        </w:rPr>
        <w:t xml:space="preserve">Each candidate has a controlled application quota per placement season</w:t>
      </w:r>
    </w:p>
    <w:p>
      <w:pPr>
        <w:pStyle w:val="ListParagraph"/>
        <w:numPr>
          <w:ilvl w:val="0"/>
          <w:numId w:val="2"/>
        </w:numPr>
        <w:spacing w:before="60" w:after="60"/>
      </w:pPr>
      <w:r>
        <w:rPr>
          <w:rFonts w:ascii="Arial" w:cs="Arial" w:eastAsia="Arial" w:hAnsi="Arial"/>
          <w:b w:val="false"/>
          <w:bCs w:val="false"/>
          <w:color w:val="1C2833"/>
          <w:sz w:val="21"/>
          <w:szCs w:val="21"/>
        </w:rPr>
        <w:t xml:space="preserve">The quota is calibrated based on the student's profile completeness and readiness score</w:t>
      </w:r>
    </w:p>
    <w:p>
      <w:pPr>
        <w:pStyle w:val="ListParagraph"/>
        <w:numPr>
          <w:ilvl w:val="0"/>
          <w:numId w:val="2"/>
        </w:numPr>
        <w:spacing w:before="60" w:after="60"/>
      </w:pPr>
      <w:r>
        <w:rPr>
          <w:rFonts w:ascii="Arial" w:cs="Arial" w:eastAsia="Arial" w:hAnsi="Arial"/>
          <w:b w:val="false"/>
          <w:bCs w:val="false"/>
          <w:color w:val="1C2833"/>
          <w:sz w:val="21"/>
          <w:szCs w:val="21"/>
        </w:rPr>
        <w:t xml:space="preserve">Students are shown expected acceptance probability before each application</w:t>
      </w:r>
    </w:p>
    <w:p>
      <w:pPr>
        <w:pStyle w:val="ListParagraph"/>
        <w:numPr>
          <w:ilvl w:val="0"/>
          <w:numId w:val="2"/>
        </w:numPr>
        <w:spacing w:before="60" w:after="60"/>
      </w:pPr>
      <w:r>
        <w:rPr>
          <w:rFonts w:ascii="Arial" w:cs="Arial" w:eastAsia="Arial" w:hAnsi="Arial"/>
          <w:b w:val="false"/>
          <w:bCs w:val="false"/>
          <w:color w:val="1C2833"/>
          <w:sz w:val="21"/>
          <w:szCs w:val="21"/>
        </w:rPr>
        <w:t xml:space="preserve">Wasted applications (below 40% match score) generate a coaching alert</w:t>
      </w:r>
    </w:p>
    <w:p>
      <w:pPr>
        <w:pStyle w:val="ListParagraph"/>
        <w:numPr>
          <w:ilvl w:val="0"/>
          <w:numId w:val="2"/>
        </w:numPr>
        <w:spacing w:before="60" w:after="60"/>
      </w:pPr>
      <w:r>
        <w:rPr>
          <w:rFonts w:ascii="Arial" w:cs="Arial" w:eastAsia="Arial" w:hAnsi="Arial"/>
          <w:b w:val="false"/>
          <w:bCs w:val="false"/>
          <w:color w:val="1C2833"/>
          <w:sz w:val="21"/>
          <w:szCs w:val="21"/>
        </w:rPr>
        <w:t xml:space="preserve">The system rewards strategic behavior — higher match scores unlock additional application slots</w:t>
      </w:r>
    </w:p>
    <w:p>
      <w:pPr>
        <w:spacing w:before="0" w:after="100"/>
      </w:pPr>
    </w:p>
    <w:p>
      <w:pPr>
        <w:pStyle w:val="Heading2"/>
        <w:spacing w:before="320" w:after="160"/>
      </w:pPr>
      <w:r>
        <w:rPr>
          <w:rFonts w:ascii="Arial" w:cs="Arial" w:eastAsia="Arial" w:hAnsi="Arial"/>
          <w:b/>
          <w:bCs/>
          <w:color w:val="2E86C1"/>
          <w:sz w:val="28"/>
          <w:szCs w:val="28"/>
        </w:rPr>
        <w:t xml:space="preserve">4.5 Feature 4: Offer Governance Engine</w:t>
      </w:r>
    </w:p>
    <w:p>
      <w:pPr>
        <w:spacing w:before="80" w:after="80"/>
      </w:pPr>
      <w:r>
        <w:rPr>
          <w:rFonts w:ascii="Arial" w:cs="Arial" w:eastAsia="Arial" w:hAnsi="Arial"/>
          <w:color w:val="1C2833"/>
          <w:sz w:val="22"/>
          <w:szCs w:val="22"/>
        </w:rPr>
        <w:t xml:space="preserve">Offer governance addresses the post-selection phase that traditional portals completely ignore. Once a candidate receives an offer, the platform provides structured tools to verify the offer, compare options, and make an informed, ethical decision.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Offer Governance Tool</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Does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Offer Authenticity Verification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Offer letter uploaded → digital signature + company domain verified → authentic badge issued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Salary Truth Validation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CTC breakdown parsed → compared to role-based salary benchmarks → alert if &gt;25% deviation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Joining Probability Indicator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Historical data on offer-to-joining conversion rate for this company shows candidate real risk</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Multi-Offer Comparison Tool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Side-by-side structured comparison of up to 3 offers — salary, growth, culture, risk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Ethical Offer Handling Guide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Step-by-step guidance on how to handle, accept, decline, and communicate offer decisions professionally</w:t>
            </w:r>
          </w:p>
        </w:tc>
      </w:tr>
    </w:tbl>
    <w:p>
      <w:pPr>
        <w:spacing w:before="0" w:after="100"/>
      </w:pPr>
    </w:p>
    <w:p>
      <w:pPr>
        <w:pStyle w:val="Heading2"/>
        <w:spacing w:before="320" w:after="160"/>
      </w:pPr>
      <w:r>
        <w:rPr>
          <w:rFonts w:ascii="Arial" w:cs="Arial" w:eastAsia="Arial" w:hAnsi="Arial"/>
          <w:b/>
          <w:bCs/>
          <w:color w:val="2E86C1"/>
          <w:sz w:val="28"/>
          <w:szCs w:val="28"/>
        </w:rPr>
        <w:t xml:space="preserve">4.6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Candidate understands how to identify verified vs. unverified job postings</w:t>
      </w:r>
    </w:p>
    <w:p>
      <w:pPr>
        <w:pStyle w:val="ListParagraph"/>
        <w:numPr>
          <w:ilvl w:val="0"/>
          <w:numId w:val="2"/>
        </w:numPr>
        <w:spacing w:before="60" w:after="60"/>
      </w:pPr>
      <w:r>
        <w:rPr>
          <w:rFonts w:ascii="Arial" w:cs="Arial" w:eastAsia="Arial" w:hAnsi="Arial"/>
          <w:b w:val="false"/>
          <w:bCs w:val="false"/>
          <w:color w:val="1C2833"/>
          <w:sz w:val="21"/>
          <w:szCs w:val="21"/>
        </w:rPr>
        <w:t xml:space="preserve">Knows how to read and interpret their AI match score for each job</w:t>
      </w:r>
    </w:p>
    <w:p>
      <w:pPr>
        <w:pStyle w:val="ListParagraph"/>
        <w:numPr>
          <w:ilvl w:val="0"/>
          <w:numId w:val="2"/>
        </w:numPr>
        <w:spacing w:before="60" w:after="60"/>
      </w:pPr>
      <w:r>
        <w:rPr>
          <w:rFonts w:ascii="Arial" w:cs="Arial" w:eastAsia="Arial" w:hAnsi="Arial"/>
          <w:b w:val="false"/>
          <w:bCs w:val="false"/>
          <w:color w:val="1C2833"/>
          <w:sz w:val="21"/>
          <w:szCs w:val="21"/>
        </w:rPr>
        <w:t xml:space="preserve">Application strategy shifted from quantity to quality</w:t>
      </w:r>
    </w:p>
    <w:p>
      <w:pPr>
        <w:pStyle w:val="ListParagraph"/>
        <w:numPr>
          <w:ilvl w:val="0"/>
          <w:numId w:val="2"/>
        </w:numPr>
        <w:spacing w:before="60" w:after="60"/>
      </w:pPr>
      <w:r>
        <w:rPr>
          <w:rFonts w:ascii="Arial" w:cs="Arial" w:eastAsia="Arial" w:hAnsi="Arial"/>
          <w:b w:val="false"/>
          <w:bCs w:val="false"/>
          <w:color w:val="1C2833"/>
          <w:sz w:val="21"/>
          <w:szCs w:val="21"/>
        </w:rPr>
        <w:t xml:space="preserve">Offer governance process understood — knows how to verify and compare offers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Reduced fear of scams, increased trust in job discovery process</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5: Interview Preparation &amp; Behavioral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Prepare for Real Interviews, Not Just the Idea of an Interview</w:t>
            </w:r>
          </w:p>
        </w:tc>
      </w:tr>
    </w:tbl>
    <w:p>
      <w:pPr>
        <w:spacing w:before="0" w:after="100"/>
      </w:pPr>
    </w:p>
    <w:p>
      <w:pPr>
        <w:pStyle w:val="Heading2"/>
        <w:spacing w:before="320" w:after="160"/>
      </w:pPr>
      <w:r>
        <w:rPr>
          <w:rFonts w:ascii="Arial" w:cs="Arial" w:eastAsia="Arial" w:hAnsi="Arial"/>
          <w:b/>
          <w:bCs/>
          <w:color w:val="2E86C1"/>
          <w:sz w:val="28"/>
          <w:szCs w:val="28"/>
        </w:rPr>
        <w:t xml:space="preserve">5.1 Workshop Overview</w:t>
      </w:r>
    </w:p>
    <w:p>
      <w:pPr>
        <w:spacing w:before="80" w:after="80"/>
      </w:pPr>
      <w:r>
        <w:rPr>
          <w:rFonts w:ascii="Arial" w:cs="Arial" w:eastAsia="Arial" w:hAnsi="Arial"/>
          <w:color w:val="1C2833"/>
          <w:sz w:val="22"/>
          <w:szCs w:val="22"/>
        </w:rPr>
        <w:t xml:space="preserve">Interview preparation on ECOSKILLER goes far beyond mock Q&amp;A sessions. This workshop uses the Dojo Arena infrastructure — the platform's live performance-based assessment engine — to simulate real interview conditions, measure behavioral competencies, and provide mentor-verified performance feedback. Students practice, perform, and receive analytically scored feedback in a zero-pressure environment before facing real recruiters.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WS-005</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5 Hours (Live Dojo + Group Practice + Individual Coaching)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Workshops 1-4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Interview Readiness Badge + Behavioral Score Report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Dojo Arena, Scenario Engine, Scoring Engine, Mentor Control Engine, Replay Engine</w:t>
            </w:r>
          </w:p>
        </w:tc>
      </w:tr>
    </w:tbl>
    <w:p>
      <w:pPr>
        <w:spacing w:before="0" w:after="100"/>
      </w:pPr>
    </w:p>
    <w:p>
      <w:pPr>
        <w:pStyle w:val="Heading2"/>
        <w:spacing w:before="320" w:after="160"/>
      </w:pPr>
      <w:r>
        <w:rPr>
          <w:rFonts w:ascii="Arial" w:cs="Arial" w:eastAsia="Arial" w:hAnsi="Arial"/>
          <w:b/>
          <w:bCs/>
          <w:color w:val="2E86C1"/>
          <w:sz w:val="28"/>
          <w:szCs w:val="28"/>
        </w:rPr>
        <w:t xml:space="preserve">5.2 Feature 1: Dojo Live Interview Simulation</w:t>
      </w:r>
    </w:p>
    <w:p>
      <w:pPr>
        <w:spacing w:before="80" w:after="80"/>
      </w:pPr>
      <w:r>
        <w:rPr>
          <w:rFonts w:ascii="Arial" w:cs="Arial" w:eastAsia="Arial" w:hAnsi="Arial"/>
          <w:color w:val="1C2833"/>
          <w:sz w:val="22"/>
          <w:szCs w:val="22"/>
        </w:rPr>
        <w:t xml:space="preserve">The Dojo Arena converts interview preparation from passive study to active performance. Each student is placed in a live, scored interview simulation room. The simulation uses pre-configured interview scenarios pulled from the Scenario Library, with difficulty calibrated to the student's target role and career track.</w:t>
      </w:r>
    </w:p>
    <w:p>
      <w:pPr>
        <w:spacing w:before="0" w:after="80"/>
      </w:pPr>
    </w:p>
    <w:p>
      <w:pPr>
        <w:pStyle w:val="Heading3"/>
        <w:spacing w:before="240" w:after="120"/>
      </w:pPr>
      <w:r>
        <w:rPr>
          <w:rFonts w:ascii="Arial" w:cs="Arial" w:eastAsia="Arial" w:hAnsi="Arial"/>
          <w:b/>
          <w:bCs/>
          <w:color w:val="1C2833"/>
          <w:sz w:val="24"/>
          <w:szCs w:val="24"/>
        </w:rPr>
        <w:t xml:space="preserve">Dojo Interview Room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Technical Specification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Video Streaming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WebRTC SFU model via LiveKit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Live face-to-face simulation with mentor evaluator</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Game Events Channel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WebSocket real-time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Live scoring events and behavioral tracking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Mentor Commands Channel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Dedicated mentor socket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Mentor can pause, intervene, give live coaching signals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Analytics Bus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Event-driven pipeline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Every response segment scored and stored for replay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Recording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Mandatory consent-based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Full session recorded for self-review and portfolio</w:t>
            </w:r>
          </w:p>
        </w:tc>
      </w:tr>
    </w:tbl>
    <w:p>
      <w:pPr>
        <w:spacing w:before="0" w:after="100"/>
      </w:pPr>
    </w:p>
    <w:p>
      <w:pPr>
        <w:pStyle w:val="Heading2"/>
        <w:spacing w:before="320" w:after="160"/>
      </w:pPr>
      <w:r>
        <w:rPr>
          <w:rFonts w:ascii="Arial" w:cs="Arial" w:eastAsia="Arial" w:hAnsi="Arial"/>
          <w:b/>
          <w:bCs/>
          <w:color w:val="2E86C1"/>
          <w:sz w:val="28"/>
          <w:szCs w:val="28"/>
        </w:rPr>
        <w:t xml:space="preserve">5.3 Feature 2: Multi-Dimensional Behavioral Scoring</w:t>
      </w:r>
    </w:p>
    <w:p>
      <w:pPr>
        <w:spacing w:before="80" w:after="80"/>
      </w:pPr>
      <w:r>
        <w:rPr>
          <w:rFonts w:ascii="Arial" w:cs="Arial" w:eastAsia="Arial" w:hAnsi="Arial"/>
          <w:color w:val="1C2833"/>
          <w:sz w:val="22"/>
          <w:szCs w:val="22"/>
        </w:rPr>
        <w:t xml:space="preserve">Unlike traditional mock interviews that give vague written feedback, the ECOSKILLER Behavioral Scoring Engine scores every interview performance across seven verified competency dimensions. Scores are computed automatically (AI layer) and confirmed by the assigned mentor evaluator.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Competency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Is Observed &amp; Measured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Evidence Collected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Communication Clarity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Sentence structure, vocabulary precision, response completeness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Audio-visual recording + AI linguistic analysis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Confidence &amp; Presence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Eye contact proxy, voice steadiness, pacing, body language signals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Video analysis + mentor evaluation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Critical Thinking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Ability to analyze problem, structure response, handle counter-questions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Response quality scoring by mentor + AI logical score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Composure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Stress responses under challenging questions, emotional regulation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Vocal stress patterns + mentor scoring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Role-Specific Knowledge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Technical or domain knowledge accuracy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Answer evaluation against verified knowledge rubric</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Self-Awareness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Ability to acknowledge gaps, demonstrate learning orientation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STAR story quality + intrapersonal intelligence signal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Ethical Positioning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Integrity of examples given, no resume inflation in verbal responses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Cross-reference against verified resume data</w:t>
            </w:r>
          </w:p>
        </w:tc>
      </w:tr>
    </w:tbl>
    <w:p>
      <w:pPr>
        <w:spacing w:before="0" w:after="100"/>
      </w:pPr>
    </w:p>
    <w:p>
      <w:pPr>
        <w:pStyle w:val="Heading2"/>
        <w:spacing w:before="320" w:after="160"/>
      </w:pPr>
      <w:r>
        <w:rPr>
          <w:rFonts w:ascii="Arial" w:cs="Arial" w:eastAsia="Arial" w:hAnsi="Arial"/>
          <w:b/>
          <w:bCs/>
          <w:color w:val="2E86C1"/>
          <w:sz w:val="28"/>
          <w:szCs w:val="28"/>
        </w:rPr>
        <w:t xml:space="preserve">5.4 Feature 3: Replay &amp; Self-Review Engine</w:t>
      </w:r>
    </w:p>
    <w:p>
      <w:pPr>
        <w:spacing w:before="80" w:after="80"/>
      </w:pPr>
      <w:r>
        <w:rPr>
          <w:rFonts w:ascii="Arial" w:cs="Arial" w:eastAsia="Arial" w:hAnsi="Arial"/>
          <w:color w:val="1C2833"/>
          <w:sz w:val="22"/>
          <w:szCs w:val="22"/>
        </w:rPr>
        <w:t xml:space="preserve">Every Dojo interview simulation is automatically recorded and processed into a replay artifact. This replay includes frame-by-frame behavioral annotations, timestamped score events, and side-by-side comparison of the student's response versus the scoring rubric expectation. Students can review their own performance with complete objectivity — something impossible in traditional mock interview systems.</w:t>
      </w:r>
    </w:p>
    <w:p>
      <w:pPr>
        <w:spacing w:before="0" w:after="80"/>
      </w:pPr>
    </w:p>
    <w:p>
      <w:pPr>
        <w:pStyle w:val="Heading2"/>
        <w:spacing w:before="320" w:after="160"/>
      </w:pPr>
      <w:r>
        <w:rPr>
          <w:rFonts w:ascii="Arial" w:cs="Arial" w:eastAsia="Arial" w:hAnsi="Arial"/>
          <w:b/>
          <w:bCs/>
          <w:color w:val="2E86C1"/>
          <w:sz w:val="28"/>
          <w:szCs w:val="28"/>
        </w:rPr>
        <w:t xml:space="preserve">5.5 Feature 4: Progressive Difficulty Calibration</w:t>
      </w:r>
    </w:p>
    <w:p>
      <w:pPr>
        <w:spacing w:before="80" w:after="80"/>
      </w:pPr>
      <w:r>
        <w:rPr>
          <w:rFonts w:ascii="Arial" w:cs="Arial" w:eastAsia="Arial" w:hAnsi="Arial"/>
          <w:color w:val="1C2833"/>
          <w:sz w:val="22"/>
          <w:szCs w:val="22"/>
        </w:rPr>
        <w:t xml:space="preserve">The Scenario Difficulty Calibration Engine (Section T4) ensures that practice interview difficulty is data-driven, not static. As a student completes more simulations, the system tracks their score distribution and automatically progresses scenario difficulty. Students never stagnate at a comfort level — the system keeps creating productive challenge.</w:t>
      </w:r>
    </w:p>
    <w:p>
      <w:pPr>
        <w:spacing w:before="0" w:after="80"/>
      </w:pPr>
    </w:p>
    <w:p>
      <w:pPr>
        <w:pStyle w:val="Heading2"/>
        <w:spacing w:before="320" w:after="160"/>
      </w:pPr>
      <w:r>
        <w:rPr>
          <w:rFonts w:ascii="Arial" w:cs="Arial" w:eastAsia="Arial" w:hAnsi="Arial"/>
          <w:b/>
          <w:bCs/>
          <w:color w:val="2E86C1"/>
          <w:sz w:val="28"/>
          <w:szCs w:val="28"/>
        </w:rPr>
        <w:t xml:space="preserve">5.6 Feature 5: Mock Group Discussion Arenas</w:t>
      </w:r>
    </w:p>
    <w:p>
      <w:pPr>
        <w:spacing w:before="80" w:after="80"/>
      </w:pPr>
      <w:r>
        <w:rPr>
          <w:rFonts w:ascii="Arial" w:cs="Arial" w:eastAsia="Arial" w:hAnsi="Arial"/>
          <w:color w:val="1C2833"/>
          <w:sz w:val="22"/>
          <w:szCs w:val="22"/>
        </w:rPr>
        <w:t xml:space="preserve">Group Discussions remain a critical filter stage in many Indian campus placement processes. The platform's GD Room system allows students to participate in structured, scored Group Discussion simulations with 6-10 peers. Each participant is scored on contribution quality, articulation, leadership emergence, active listening, and ethical debate conduct.</w:t>
      </w:r>
    </w:p>
    <w:p>
      <w:pPr>
        <w:spacing w:before="0" w:after="80"/>
      </w:pPr>
    </w:p>
    <w:p>
      <w:pPr>
        <w:pStyle w:val="Heading2"/>
        <w:spacing w:before="320" w:after="160"/>
      </w:pPr>
      <w:r>
        <w:rPr>
          <w:rFonts w:ascii="Arial" w:cs="Arial" w:eastAsia="Arial" w:hAnsi="Arial"/>
          <w:b/>
          <w:bCs/>
          <w:color w:val="2E86C1"/>
          <w:sz w:val="28"/>
          <w:szCs w:val="28"/>
        </w:rPr>
        <w:t xml:space="preserve">5.7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2 full Dojo interview simulations completed with mentor scoring</w:t>
      </w:r>
    </w:p>
    <w:p>
      <w:pPr>
        <w:pStyle w:val="ListParagraph"/>
        <w:numPr>
          <w:ilvl w:val="0"/>
          <w:numId w:val="2"/>
        </w:numPr>
        <w:spacing w:before="60" w:after="60"/>
      </w:pPr>
      <w:r>
        <w:rPr>
          <w:rFonts w:ascii="Arial" w:cs="Arial" w:eastAsia="Arial" w:hAnsi="Arial"/>
          <w:b w:val="false"/>
          <w:bCs w:val="false"/>
          <w:color w:val="1C2833"/>
          <w:sz w:val="21"/>
          <w:szCs w:val="21"/>
        </w:rPr>
        <w:t xml:space="preserve">Behavioral Score Report generated — across 7 competency dimensions</w:t>
      </w:r>
    </w:p>
    <w:p>
      <w:pPr>
        <w:pStyle w:val="ListParagraph"/>
        <w:numPr>
          <w:ilvl w:val="0"/>
          <w:numId w:val="2"/>
        </w:numPr>
        <w:spacing w:before="60" w:after="60"/>
      </w:pPr>
      <w:r>
        <w:rPr>
          <w:rFonts w:ascii="Arial" w:cs="Arial" w:eastAsia="Arial" w:hAnsi="Arial"/>
          <w:b w:val="false"/>
          <w:bCs w:val="false"/>
          <w:color w:val="1C2833"/>
          <w:sz w:val="21"/>
          <w:szCs w:val="21"/>
        </w:rPr>
        <w:t xml:space="preserve">Replay reviewed — student has objective visibility of their own performance</w:t>
      </w:r>
    </w:p>
    <w:p>
      <w:pPr>
        <w:pStyle w:val="ListParagraph"/>
        <w:numPr>
          <w:ilvl w:val="0"/>
          <w:numId w:val="2"/>
        </w:numPr>
        <w:spacing w:before="60" w:after="60"/>
      </w:pPr>
      <w:r>
        <w:rPr>
          <w:rFonts w:ascii="Arial" w:cs="Arial" w:eastAsia="Arial" w:hAnsi="Arial"/>
          <w:b w:val="false"/>
          <w:bCs w:val="false"/>
          <w:color w:val="1C2833"/>
          <w:sz w:val="21"/>
          <w:szCs w:val="21"/>
        </w:rPr>
        <w:t xml:space="preserve">At least 1 GD session completed and scored</w:t>
      </w:r>
    </w:p>
    <w:p>
      <w:pPr>
        <w:pStyle w:val="ListParagraph"/>
        <w:numPr>
          <w:ilvl w:val="0"/>
          <w:numId w:val="2"/>
        </w:numPr>
        <w:spacing w:before="60" w:after="60"/>
      </w:pPr>
      <w:r>
        <w:rPr>
          <w:rFonts w:ascii="Arial" w:cs="Arial" w:eastAsia="Arial" w:hAnsi="Arial"/>
          <w:b w:val="false"/>
          <w:bCs w:val="false"/>
          <w:color w:val="1C2833"/>
          <w:sz w:val="21"/>
          <w:szCs w:val="21"/>
        </w:rPr>
        <w:t xml:space="preserve">Interview Readiness Badge earned — threshold: minimum 65% aggregate score</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Interview anxiety significantly reduced through realistic rehearsal</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6: Communication Mastery &amp; Verbal Fluency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Build the Communication Intelligence That Wins Interviews and Careers</w:t>
            </w:r>
          </w:p>
        </w:tc>
      </w:tr>
    </w:tbl>
    <w:p>
      <w:pPr>
        <w:spacing w:before="0" w:after="100"/>
      </w:pPr>
    </w:p>
    <w:p>
      <w:pPr>
        <w:pStyle w:val="Heading2"/>
        <w:spacing w:before="320" w:after="160"/>
      </w:pPr>
      <w:r>
        <w:rPr>
          <w:rFonts w:ascii="Arial" w:cs="Arial" w:eastAsia="Arial" w:hAnsi="Arial"/>
          <w:b/>
          <w:bCs/>
          <w:color w:val="2E86C1"/>
          <w:sz w:val="28"/>
          <w:szCs w:val="28"/>
        </w:rPr>
        <w:t xml:space="preserve">6.1 Workshop Overview</w:t>
      </w:r>
    </w:p>
    <w:p>
      <w:pPr>
        <w:spacing w:before="80" w:after="80"/>
      </w:pPr>
      <w:r>
        <w:rPr>
          <w:rFonts w:ascii="Arial" w:cs="Arial" w:eastAsia="Arial" w:hAnsi="Arial"/>
          <w:color w:val="1C2833"/>
          <w:sz w:val="22"/>
          <w:szCs w:val="22"/>
        </w:rPr>
        <w:t xml:space="preserve">Communication is consistently ranked as the top hiring differentiator across all industries and roles. Yet most placement preparation treats communication as a cosmetic afterthought — a few speaking tips and a mock HR round. This workshop treats communication as a cognitive and behavioral skill that must be trained systematically, measured precisely, and developed progressively.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WS-006</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4.5 Hours (Live + Recorded Practice Sessions)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5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Communication Mastery Certificate + Verbal Fluency Score Report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Dojo Speech Arena, Linguistic Intelligence Track, Behavioral Scoring Engine, GD Room</w:t>
            </w:r>
          </w:p>
        </w:tc>
      </w:tr>
    </w:tbl>
    <w:p>
      <w:pPr>
        <w:spacing w:before="0" w:after="100"/>
      </w:pPr>
    </w:p>
    <w:p>
      <w:pPr>
        <w:pStyle w:val="Heading2"/>
        <w:spacing w:before="320" w:after="160"/>
      </w:pPr>
      <w:r>
        <w:rPr>
          <w:rFonts w:ascii="Arial" w:cs="Arial" w:eastAsia="Arial" w:hAnsi="Arial"/>
          <w:b/>
          <w:bCs/>
          <w:color w:val="2E86C1"/>
          <w:sz w:val="28"/>
          <w:szCs w:val="28"/>
        </w:rPr>
        <w:t xml:space="preserve">6.2 Feature 1: Structured Communication Assessment Matrix</w:t>
      </w:r>
    </w:p>
    <w:p>
      <w:pPr>
        <w:spacing w:before="80" w:after="80"/>
      </w:pPr>
      <w:r>
        <w:rPr>
          <w:rFonts w:ascii="Arial" w:cs="Arial" w:eastAsia="Arial" w:hAnsi="Arial"/>
          <w:color w:val="1C2833"/>
          <w:sz w:val="22"/>
          <w:szCs w:val="22"/>
        </w:rPr>
        <w:t xml:space="preserve">Before training begins, every candidate undergoes a baseline Communication Assessment that generates scores across five distinct communication dimensions. These scores determine which specific training tracks within the workshop are activated for that individual student.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Communication 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Assessment Method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Low Score Triggers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Verbal Clarity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30-second extemporaneous speech task, AI linguistic scoring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Vocabulary building exercises + sentence structure practice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Listening &amp; Comprehension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Multi-step instruction following task + summarization exercise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Active listening drill series in Dojo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Persuasion &amp; Influence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Debate simulation against opposing position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Argumentation structure training + evidence building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Intelligence in Speech</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Conflict scenario response task with stress elements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regulation coaching + empathy communication exercises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Non-Verbal Coherence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Video analysis of body language alignment with verbal message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Presence coaching + eye contact and gesture calibration</w:t>
            </w:r>
          </w:p>
        </w:tc>
      </w:tr>
    </w:tbl>
    <w:p>
      <w:pPr>
        <w:spacing w:before="0" w:after="100"/>
      </w:pPr>
    </w:p>
    <w:p>
      <w:pPr>
        <w:pStyle w:val="Heading2"/>
        <w:spacing w:before="320" w:after="160"/>
      </w:pPr>
      <w:r>
        <w:rPr>
          <w:rFonts w:ascii="Arial" w:cs="Arial" w:eastAsia="Arial" w:hAnsi="Arial"/>
          <w:b/>
          <w:bCs/>
          <w:color w:val="2E86C1"/>
          <w:sz w:val="28"/>
          <w:szCs w:val="28"/>
        </w:rPr>
        <w:t xml:space="preserve">6.3 Feature 2: Verbal Fluency Training Engine</w:t>
      </w:r>
    </w:p>
    <w:p>
      <w:pPr>
        <w:spacing w:before="80" w:after="80"/>
      </w:pPr>
      <w:r>
        <w:rPr>
          <w:rFonts w:ascii="Arial" w:cs="Arial" w:eastAsia="Arial" w:hAnsi="Arial"/>
          <w:color w:val="1C2833"/>
          <w:sz w:val="22"/>
          <w:szCs w:val="22"/>
        </w:rPr>
        <w:t xml:space="preserve">The Verbal Fluency Training Engine uses a spaced repetition, progressive difficulty model similar to language learning applications, but purpose-built for professional communication. Each training session in the Dojo assigns a topic, a speaking constraint (time limit, opposing viewpoint, technical topic), and evaluates the student's response in real time.</w:t>
      </w:r>
    </w:p>
    <w:p>
      <w:pPr>
        <w:spacing w:before="0" w:after="80"/>
      </w:pPr>
    </w:p>
    <w:p>
      <w:pPr>
        <w:pStyle w:val="Heading3"/>
        <w:spacing w:before="240" w:after="120"/>
      </w:pPr>
      <w:r>
        <w:rPr>
          <w:rFonts w:ascii="Arial" w:cs="Arial" w:eastAsia="Arial" w:hAnsi="Arial"/>
          <w:b/>
          <w:bCs/>
          <w:color w:val="1C2833"/>
          <w:sz w:val="24"/>
          <w:szCs w:val="24"/>
        </w:rPr>
        <w:t xml:space="preserve">Training Progression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Level</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Challenge Type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Unlock Condition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Level 1 — Structured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Read prepared speech, present structured 3-point argument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Baseline assessment complete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Level 2 — Semi-Prepared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Topic given 5 minutes before, structured response required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Level 1 average score &gt;60%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Level 3 — Extemporaneous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Topic given with zero preparation time, 90-second response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Level 2 average score &gt;65%</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Level 4 — Adversarial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Topic with counter-questions from mentor mid-speech</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Level 3 average score &gt;70%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Level 5 — Pressure Simulation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HR-style interview with intentional ambiguity and stress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Level 4 average score &gt;72%</w:t>
            </w:r>
          </w:p>
        </w:tc>
      </w:tr>
    </w:tbl>
    <w:p>
      <w:pPr>
        <w:spacing w:before="0" w:after="100"/>
      </w:pPr>
    </w:p>
    <w:p>
      <w:pPr>
        <w:pStyle w:val="Heading2"/>
        <w:spacing w:before="320" w:after="160"/>
      </w:pPr>
      <w:r>
        <w:rPr>
          <w:rFonts w:ascii="Arial" w:cs="Arial" w:eastAsia="Arial" w:hAnsi="Arial"/>
          <w:b/>
          <w:bCs/>
          <w:color w:val="2E86C1"/>
          <w:sz w:val="28"/>
          <w:szCs w:val="28"/>
        </w:rPr>
        <w:t xml:space="preserve">6.4 Feature 3: Group Discussion Mastery Track</w:t>
      </w:r>
    </w:p>
    <w:p>
      <w:pPr>
        <w:spacing w:before="80" w:after="80"/>
      </w:pPr>
      <w:r>
        <w:rPr>
          <w:rFonts w:ascii="Arial" w:cs="Arial" w:eastAsia="Arial" w:hAnsi="Arial"/>
          <w:color w:val="1C2833"/>
          <w:sz w:val="22"/>
          <w:szCs w:val="22"/>
        </w:rPr>
        <w:t xml:space="preserve">The GD Mastery Track is a dedicated sub-module within Workshop 6 that focuses specifically on the Group Discussion format. Students participate in a series of scored GD rooms with increasing difficulty — from structured topics to ambiguous case scenarios to fish-bowl formats where one candidate is in the center while others observe and score.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GD Skill Area</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Training Method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How Scored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Entry &amp; Initiation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Practice opening GDs with a strong, confident framing statement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Clarity, confidence, structure of opening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Content Contribution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Adding data-backed, logical points that advance the discussion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Point quality, relevance, evidence use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Active Listening &amp; Building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Referencing another participant's point and building on it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Acknowledgment frequency, integration quality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Leadership Without Dominance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Summarizing, bridging, and facilitating — not monopolizing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Summary accuracy, facilitation balance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Counter-Argument Ethics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Disagreeing respectfully, without aggression or personal attack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Tone, respect, logical basis of counter</w:t>
            </w:r>
          </w:p>
        </w:tc>
      </w:tr>
    </w:tbl>
    <w:p>
      <w:pPr>
        <w:spacing w:before="0" w:after="100"/>
      </w:pPr>
    </w:p>
    <w:p>
      <w:pPr>
        <w:pStyle w:val="Heading2"/>
        <w:spacing w:before="320" w:after="160"/>
      </w:pPr>
      <w:r>
        <w:rPr>
          <w:rFonts w:ascii="Arial" w:cs="Arial" w:eastAsia="Arial" w:hAnsi="Arial"/>
          <w:b/>
          <w:bCs/>
          <w:color w:val="2E86C1"/>
          <w:sz w:val="28"/>
          <w:szCs w:val="28"/>
        </w:rPr>
        <w:t xml:space="preserve">6.5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Verbal Fluency Score established and improved from baseline to minimum Level 3</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3 Group Discussion sessions completed with documented score progression</w:t>
      </w:r>
    </w:p>
    <w:p>
      <w:pPr>
        <w:pStyle w:val="ListParagraph"/>
        <w:numPr>
          <w:ilvl w:val="0"/>
          <w:numId w:val="2"/>
        </w:numPr>
        <w:spacing w:before="60" w:after="60"/>
      </w:pPr>
      <w:r>
        <w:rPr>
          <w:rFonts w:ascii="Arial" w:cs="Arial" w:eastAsia="Arial" w:hAnsi="Arial"/>
          <w:b w:val="false"/>
          <w:bCs w:val="false"/>
          <w:color w:val="1C2833"/>
          <w:sz w:val="21"/>
          <w:szCs w:val="21"/>
        </w:rPr>
        <w:t xml:space="preserve">Communication Mastery Certificate earned upon achieving threshold aggregate</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communication improvement report generated — specific areas and progress shown</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Speaking anxiety reduced, confidence in verbal communication significantly elevated</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7: Technical Skills Assessment &amp; Industry Project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Prove Your Skills Through Real Work — Not Just Claims</w:t>
            </w:r>
          </w:p>
        </w:tc>
      </w:tr>
    </w:tbl>
    <w:p>
      <w:pPr>
        <w:spacing w:before="0" w:after="100"/>
      </w:pPr>
    </w:p>
    <w:p>
      <w:pPr>
        <w:pStyle w:val="Heading2"/>
        <w:spacing w:before="320" w:after="160"/>
      </w:pPr>
      <w:r>
        <w:rPr>
          <w:rFonts w:ascii="Arial" w:cs="Arial" w:eastAsia="Arial" w:hAnsi="Arial"/>
          <w:b/>
          <w:bCs/>
          <w:color w:val="2E86C1"/>
          <w:sz w:val="28"/>
          <w:szCs w:val="28"/>
        </w:rPr>
        <w:t xml:space="preserve">7.1 Workshop Overview</w:t>
      </w:r>
    </w:p>
    <w:p>
      <w:pPr>
        <w:spacing w:before="80" w:after="80"/>
      </w:pPr>
      <w:r>
        <w:rPr>
          <w:rFonts w:ascii="Arial" w:cs="Arial" w:eastAsia="Arial" w:hAnsi="Arial"/>
          <w:color w:val="1C2833"/>
          <w:sz w:val="22"/>
          <w:szCs w:val="22"/>
        </w:rPr>
        <w:t xml:space="preserve">Skill verification is the central trust problem in hiring. Candidates claim skills on resumes that are often unverified or overestimated. Recruiters cannot efficiently validate technical claims during screening. This workshop solves both sides of the problem: candidates build real, documented, verifiable evidence of their technical skills through structured project execution, and the platform attaches these evidences permanently to the career passport.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WS-007</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6 Hours (Live + Ongoing Project Execution over 2-3 weeks)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3 completed — Learning Plan must include technical tracks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Technical Skills Verification Badge + Portfolio Item Entry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Execution Engine, Skill Verification Engine, Mentor Assignment System, Portfolio Auto-Generator</w:t>
            </w:r>
          </w:p>
        </w:tc>
      </w:tr>
    </w:tbl>
    <w:p>
      <w:pPr>
        <w:spacing w:before="0" w:after="100"/>
      </w:pPr>
    </w:p>
    <w:p>
      <w:pPr>
        <w:pStyle w:val="Heading2"/>
        <w:spacing w:before="320" w:after="160"/>
      </w:pPr>
      <w:r>
        <w:rPr>
          <w:rFonts w:ascii="Arial" w:cs="Arial" w:eastAsia="Arial" w:hAnsi="Arial"/>
          <w:b/>
          <w:bCs/>
          <w:color w:val="2E86C1"/>
          <w:sz w:val="28"/>
          <w:szCs w:val="28"/>
        </w:rPr>
        <w:t xml:space="preserve">7.2 Feature 1: Project Execution Engine</w:t>
      </w:r>
    </w:p>
    <w:p>
      <w:pPr>
        <w:spacing w:before="80" w:after="80"/>
      </w:pPr>
      <w:r>
        <w:rPr>
          <w:rFonts w:ascii="Arial" w:cs="Arial" w:eastAsia="Arial" w:hAnsi="Arial"/>
          <w:color w:val="1C2833"/>
          <w:sz w:val="22"/>
          <w:szCs w:val="22"/>
        </w:rPr>
        <w:t xml:space="preserve">The Project Execution Engine manages the full lifecycle of a candidate's technical project — from ideation to submission to verified assessment. Projects are not arbitrary exercises: they are sourced from real industry requirements posted by verified enterprise employers on the platform or designed by certified trainers from domain-specific curriculum.</w:t>
      </w:r>
    </w:p>
    <w:p>
      <w:pPr>
        <w:spacing w:before="0" w:after="80"/>
      </w:pPr>
    </w:p>
    <w:p>
      <w:pPr>
        <w:pStyle w:val="Heading3"/>
        <w:spacing w:before="240" w:after="120"/>
      </w:pPr>
      <w:r>
        <w:rPr>
          <w:rFonts w:ascii="Arial" w:cs="Arial" w:eastAsia="Arial" w:hAnsi="Arial"/>
          <w:b/>
          <w:bCs/>
          <w:color w:val="1C2833"/>
          <w:sz w:val="24"/>
          <w:szCs w:val="24"/>
        </w:rPr>
        <w:t xml:space="preserve">Project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Stage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Happens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 Action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Selection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Candidate browses verified project catalog filtered by skill track and difficulty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AI recommends projects aligned to Career DNA and learning plan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Mentor Assignment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 certified subject-matter mentor is assigned to guide the project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Mentor reputation score and availability verified before assignment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Milestone Setting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broken into 3-5 measurable milestones with deadlines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System creates milestone tracker in dashboard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Execution &amp; Evidence Upload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Candidate works on project and uploads deliverables at each milestone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Evidence validated — file types, completeness, authenticity checks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Mentor Evaluation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Mentor reviews deliverables, provides structured feedback, scores each milestone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Evaluation recorded immutably in audit log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Skill Verification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Successfully completed project triggers automatic skill verification for relevant skills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Verified skill record written to career passport with cryptographic hash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Portfolio Auto-Generation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summary, outcomes, and evidence compiled into a portfolio entry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Publicly shareable from candidate's SEO-indexed profile page</w:t>
            </w:r>
          </w:p>
        </w:tc>
      </w:tr>
    </w:tbl>
    <w:p>
      <w:pPr>
        <w:spacing w:before="0" w:after="100"/>
      </w:pPr>
    </w:p>
    <w:p>
      <w:pPr>
        <w:pStyle w:val="Heading2"/>
        <w:spacing w:before="320" w:after="160"/>
      </w:pPr>
      <w:r>
        <w:rPr>
          <w:rFonts w:ascii="Arial" w:cs="Arial" w:eastAsia="Arial" w:hAnsi="Arial"/>
          <w:b/>
          <w:bCs/>
          <w:color w:val="2E86C1"/>
          <w:sz w:val="28"/>
          <w:szCs w:val="28"/>
        </w:rPr>
        <w:t xml:space="preserve">7.3 Feature 2: Evidence-Based Skill Verification</w:t>
      </w:r>
    </w:p>
    <w:p>
      <w:pPr>
        <w:spacing w:before="80" w:after="80"/>
      </w:pPr>
      <w:r>
        <w:rPr>
          <w:rFonts w:ascii="Arial" w:cs="Arial" w:eastAsia="Arial" w:hAnsi="Arial"/>
          <w:color w:val="1C2833"/>
          <w:sz w:val="22"/>
          <w:szCs w:val="22"/>
        </w:rPr>
        <w:t xml:space="preserve">Unlike traditional self-declaration of skills, the ECOSKILLER platform writes a verified, cryptographically signed skill record into the candidate's Lifetime Skill Passport every time a project is completed, a course is passed with a minimum threshold score, or a Dojo match demonstrates a competency.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Verification Event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Evidence Required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Record Written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Milestone Completion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Deliverable approved by mentor at each stage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Partial skill credit — accumulates toward full verification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Course Assessment Pass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Minimum 70% score on verified course assessment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Course-based skill verification record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Dojo Match Performance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Minimum 3 matches above 70% behavioral score in relevant competency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Behavioral skill verification record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Trainer Endorsement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Certified trainer explicitly endorses a specific skill at a specific level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High-trust verification record — carries premium weight with recruiters</w:t>
            </w:r>
          </w:p>
        </w:tc>
      </w:tr>
    </w:tbl>
    <w:p>
      <w:pPr>
        <w:spacing w:before="0" w:after="100"/>
      </w:pPr>
    </w:p>
    <w:p>
      <w:pPr>
        <w:pStyle w:val="Heading2"/>
        <w:spacing w:before="320" w:after="160"/>
      </w:pPr>
      <w:r>
        <w:rPr>
          <w:rFonts w:ascii="Arial" w:cs="Arial" w:eastAsia="Arial" w:hAnsi="Arial"/>
          <w:b/>
          <w:bCs/>
          <w:color w:val="2E86C1"/>
          <w:sz w:val="28"/>
          <w:szCs w:val="28"/>
        </w:rPr>
        <w:t xml:space="preserve">7.4 Feature 3: Portfolio Auto-Generation</w:t>
      </w:r>
    </w:p>
    <w:p>
      <w:pPr>
        <w:spacing w:before="80" w:after="80"/>
      </w:pPr>
      <w:r>
        <w:rPr>
          <w:rFonts w:ascii="Arial" w:cs="Arial" w:eastAsia="Arial" w:hAnsi="Arial"/>
          <w:color w:val="1C2833"/>
          <w:sz w:val="22"/>
          <w:szCs w:val="22"/>
        </w:rPr>
        <w:t xml:space="preserve">Every completed project automatically generates a portfolio item — a structured, professionally formatted record that the candidate can share publicly. The portfolio item includes the project objective, technologies or skills used, measurable outcomes, mentor name and verification seal, and a link to evidence artifacts.</w:t>
      </w:r>
    </w:p>
    <w:p>
      <w:pPr>
        <w:spacing w:before="0" w:after="80"/>
      </w:pPr>
    </w:p>
    <w:p>
      <w:pPr>
        <w:spacing w:before="80" w:after="80"/>
      </w:pPr>
      <w:r>
        <w:rPr>
          <w:rFonts w:ascii="Arial" w:cs="Arial" w:eastAsia="Arial" w:hAnsi="Arial"/>
          <w:color w:val="1C2833"/>
          <w:sz w:val="22"/>
          <w:szCs w:val="22"/>
        </w:rPr>
        <w:t xml:space="preserve">This portfolio is hosted on the candidate's SEO-indexed public profile page, making it discoverable by recruiters searching for candidates with specific skills or project experience — even before the candidate applies to any job.</w:t>
      </w:r>
    </w:p>
    <w:p>
      <w:pPr>
        <w:spacing w:before="0" w:after="100"/>
      </w:pPr>
    </w:p>
    <w:p>
      <w:pPr>
        <w:pStyle w:val="Heading2"/>
        <w:spacing w:before="320" w:after="160"/>
      </w:pPr>
      <w:r>
        <w:rPr>
          <w:rFonts w:ascii="Arial" w:cs="Arial" w:eastAsia="Arial" w:hAnsi="Arial"/>
          <w:b/>
          <w:bCs/>
          <w:color w:val="2E86C1"/>
          <w:sz w:val="28"/>
          <w:szCs w:val="28"/>
        </w:rPr>
        <w:t xml:space="preserve">7.5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1 industry-standard project completed and mentor-verified</w:t>
      </w:r>
    </w:p>
    <w:p>
      <w:pPr>
        <w:pStyle w:val="ListParagraph"/>
        <w:numPr>
          <w:ilvl w:val="0"/>
          <w:numId w:val="2"/>
        </w:numPr>
        <w:spacing w:before="60" w:after="60"/>
      </w:pPr>
      <w:r>
        <w:rPr>
          <w:rFonts w:ascii="Arial" w:cs="Arial" w:eastAsia="Arial" w:hAnsi="Arial"/>
          <w:b w:val="false"/>
          <w:bCs w:val="false"/>
          <w:color w:val="1C2833"/>
          <w:sz w:val="21"/>
          <w:szCs w:val="21"/>
        </w:rPr>
        <w:t xml:space="preserve">At least 3 skill records written to career passport from project evidence</w:t>
      </w:r>
    </w:p>
    <w:p>
      <w:pPr>
        <w:pStyle w:val="ListParagraph"/>
        <w:numPr>
          <w:ilvl w:val="0"/>
          <w:numId w:val="2"/>
        </w:numPr>
        <w:spacing w:before="60" w:after="60"/>
      </w:pPr>
      <w:r>
        <w:rPr>
          <w:rFonts w:ascii="Arial" w:cs="Arial" w:eastAsia="Arial" w:hAnsi="Arial"/>
          <w:b w:val="false"/>
          <w:bCs w:val="false"/>
          <w:color w:val="1C2833"/>
          <w:sz w:val="21"/>
          <w:szCs w:val="21"/>
        </w:rPr>
        <w:t xml:space="preserve">Portfolio item created — publicly visible and linkable in job applications</w:t>
      </w:r>
    </w:p>
    <w:p>
      <w:pPr>
        <w:pStyle w:val="ListParagraph"/>
        <w:numPr>
          <w:ilvl w:val="0"/>
          <w:numId w:val="2"/>
        </w:numPr>
        <w:spacing w:before="60" w:after="60"/>
      </w:pPr>
      <w:r>
        <w:rPr>
          <w:rFonts w:ascii="Arial" w:cs="Arial" w:eastAsia="Arial" w:hAnsi="Arial"/>
          <w:b w:val="false"/>
          <w:bCs w:val="false"/>
          <w:color w:val="1C2833"/>
          <w:sz w:val="21"/>
          <w:szCs w:val="21"/>
        </w:rPr>
        <w:t xml:space="preserve">Recruiter-facing profile updated with verification badges for demonstrated skills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Confidence in technical ability grounded in real evidence, not wishful thinking</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8: Emotional Intelligence &amp; Psychological Preparedness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The Hidden Differentiator — Candidates Who Stay Calm, Win More Offers</w:t>
            </w:r>
          </w:p>
        </w:tc>
      </w:tr>
    </w:tbl>
    <w:p>
      <w:pPr>
        <w:spacing w:before="0" w:after="100"/>
      </w:pPr>
    </w:p>
    <w:p>
      <w:pPr>
        <w:pStyle w:val="Heading2"/>
        <w:spacing w:before="320" w:after="160"/>
      </w:pPr>
      <w:r>
        <w:rPr>
          <w:rFonts w:ascii="Arial" w:cs="Arial" w:eastAsia="Arial" w:hAnsi="Arial"/>
          <w:b/>
          <w:bCs/>
          <w:color w:val="2E86C1"/>
          <w:sz w:val="28"/>
          <w:szCs w:val="28"/>
        </w:rPr>
        <w:t xml:space="preserve">8.1 Workshop Overview</w:t>
      </w:r>
    </w:p>
    <w:p>
      <w:pPr>
        <w:spacing w:before="80" w:after="80"/>
      </w:pPr>
      <w:r>
        <w:rPr>
          <w:rFonts w:ascii="Arial" w:cs="Arial" w:eastAsia="Arial" w:hAnsi="Arial"/>
          <w:color w:val="1C2833"/>
          <w:sz w:val="22"/>
          <w:szCs w:val="22"/>
        </w:rPr>
        <w:t xml:space="preserve">Emotional intelligence in placement contexts is drastically underestimated. The research embedded in the ECOSKILLER platform design shows clearly: high anxiety, FOMO, reactive decision-making under pressure, and comparison paralysis are primary causes of poor placement outcomes — not just lack of technical skills. This workshop directly addresses the psychological dimension of the placement journey.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WS-008</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3.5 Hours (Live + Journaling + Reflection Practice)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5 recommended (behavioral data provides EQ baseline)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Readiness Certificate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Stress Alert Engine, Confidence Scoring System, Decision Guidance Module, Psychological Safety Layer</w:t>
            </w:r>
          </w:p>
        </w:tc>
      </w:tr>
    </w:tbl>
    <w:p>
      <w:pPr>
        <w:spacing w:before="0" w:after="100"/>
      </w:pPr>
    </w:p>
    <w:p>
      <w:pPr>
        <w:pStyle w:val="Heading2"/>
        <w:spacing w:before="320" w:after="160"/>
      </w:pPr>
      <w:r>
        <w:rPr>
          <w:rFonts w:ascii="Arial" w:cs="Arial" w:eastAsia="Arial" w:hAnsi="Arial"/>
          <w:b/>
          <w:bCs/>
          <w:color w:val="2E86C1"/>
          <w:sz w:val="28"/>
          <w:szCs w:val="28"/>
        </w:rPr>
        <w:t xml:space="preserve">8.2 Feature 1: Stress Alert &amp; Confidence Scoring System</w:t>
      </w:r>
    </w:p>
    <w:p>
      <w:pPr>
        <w:spacing w:before="80" w:after="80"/>
      </w:pPr>
      <w:r>
        <w:rPr>
          <w:rFonts w:ascii="Arial" w:cs="Arial" w:eastAsia="Arial" w:hAnsi="Arial"/>
          <w:color w:val="1C2833"/>
          <w:sz w:val="22"/>
          <w:szCs w:val="22"/>
        </w:rPr>
        <w:t xml:space="preserve">During high-stakes activities on the platform — Dojo matches, interview simulations, application spikes — the platform's behavioral analytics engine passively monitors signals that correlate with stress. When patterns suggest anxiety or decision overload, the platform proactively surfaces a Stress Alert with specific guidance.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Stress Signal Detected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 Response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Candidate Experience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Multiple applications submitted in &lt;24 hours, all below 60% match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Coaching alert: 'Slow down — quality over quantity matters here'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Prompted to review match scores and revise strategy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GD or Dojo session abandoned before completion 2+ times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support check-in surfaced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Offered optional 1:1 session with emotional readiness mentor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Profile views significantly up but no applications submitted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Confidence prompt triggered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Encouraged with profile strength data and suggested first-step action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Multiple offer deadlines converging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Decision guidance module activated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Structured offer comparison tool launched automatically</w:t>
            </w:r>
          </w:p>
        </w:tc>
      </w:tr>
    </w:tbl>
    <w:p>
      <w:pPr>
        <w:spacing w:before="0" w:after="100"/>
      </w:pPr>
    </w:p>
    <w:p>
      <w:pPr>
        <w:pStyle w:val="Heading2"/>
        <w:spacing w:before="320" w:after="160"/>
      </w:pPr>
      <w:r>
        <w:rPr>
          <w:rFonts w:ascii="Arial" w:cs="Arial" w:eastAsia="Arial" w:hAnsi="Arial"/>
          <w:b/>
          <w:bCs/>
          <w:color w:val="2E86C1"/>
          <w:sz w:val="28"/>
          <w:szCs w:val="28"/>
        </w:rPr>
        <w:t xml:space="preserve">8.3 Feature 2: FOMO &amp; Comparison Anxiety Management Module</w:t>
      </w:r>
    </w:p>
    <w:p>
      <w:pPr>
        <w:spacing w:before="80" w:after="80"/>
      </w:pPr>
      <w:r>
        <w:rPr>
          <w:rFonts w:ascii="Arial" w:cs="Arial" w:eastAsia="Arial" w:hAnsi="Arial"/>
          <w:color w:val="1C2833"/>
          <w:sz w:val="22"/>
          <w:szCs w:val="22"/>
        </w:rPr>
        <w:t xml:space="preserve">FOMO (Fear of Missing Out) and peer comparison anxiety are the two most damaging emotional patterns in campus placements. Students make impulsive decisions, accept wrong offers, or spiral into self-doubt based entirely on what they see peers doing. This module directly addresses both.</w:t>
      </w:r>
    </w:p>
    <w:p>
      <w:pPr>
        <w:spacing w:before="0" w:after="80"/>
      </w:pPr>
    </w:p>
    <w:p>
      <w:pPr>
        <w:pStyle w:val="Heading3"/>
        <w:spacing w:before="240" w:after="120"/>
      </w:pPr>
      <w:r>
        <w:rPr>
          <w:rFonts w:ascii="Arial" w:cs="Arial" w:eastAsia="Arial" w:hAnsi="Arial"/>
          <w:b/>
          <w:bCs/>
          <w:color w:val="1C2833"/>
          <w:sz w:val="24"/>
          <w:szCs w:val="24"/>
        </w:rPr>
        <w:t xml:space="preserve">Anti-FOMO Design Principles in the Platform</w:t>
      </w:r>
    </w:p>
    <w:p>
      <w:pPr>
        <w:pStyle w:val="ListParagraph"/>
        <w:numPr>
          <w:ilvl w:val="0"/>
          <w:numId w:val="2"/>
        </w:numPr>
        <w:spacing w:before="60" w:after="60"/>
      </w:pPr>
      <w:r>
        <w:rPr>
          <w:rFonts w:ascii="Arial" w:cs="Arial" w:eastAsia="Arial" w:hAnsi="Arial"/>
          <w:b w:val="false"/>
          <w:bCs w:val="false"/>
          <w:color w:val="1C2833"/>
          <w:sz w:val="21"/>
          <w:szCs w:val="21"/>
        </w:rPr>
        <w:t xml:space="preserve">Campus leaderboards intentionally omit competitor-specific offer comparisons — only personal progress is shown</w:t>
      </w:r>
    </w:p>
    <w:p>
      <w:pPr>
        <w:pStyle w:val="ListParagraph"/>
        <w:numPr>
          <w:ilvl w:val="0"/>
          <w:numId w:val="2"/>
        </w:numPr>
        <w:spacing w:before="60" w:after="60"/>
      </w:pPr>
      <w:r>
        <w:rPr>
          <w:rFonts w:ascii="Arial" w:cs="Arial" w:eastAsia="Arial" w:hAnsi="Arial"/>
          <w:b w:val="false"/>
          <w:bCs w:val="false"/>
          <w:color w:val="1C2833"/>
          <w:sz w:val="21"/>
          <w:szCs w:val="21"/>
        </w:rPr>
        <w:t xml:space="preserve">Offer timelines show the student their own Joining Probability Indicator rather than peer acceptance rates</w:t>
      </w:r>
    </w:p>
    <w:p>
      <w:pPr>
        <w:pStyle w:val="ListParagraph"/>
        <w:numPr>
          <w:ilvl w:val="0"/>
          <w:numId w:val="2"/>
        </w:numPr>
        <w:spacing w:before="60" w:after="60"/>
      </w:pPr>
      <w:r>
        <w:rPr>
          <w:rFonts w:ascii="Arial" w:cs="Arial" w:eastAsia="Arial" w:hAnsi="Arial"/>
          <w:b w:val="false"/>
          <w:bCs w:val="false"/>
          <w:color w:val="1C2833"/>
          <w:sz w:val="21"/>
          <w:szCs w:val="21"/>
        </w:rPr>
        <w:t xml:space="preserve">'Still Placed' statistics replace 'Only X% got placed' framing across all dashboard messaging</w:t>
      </w:r>
    </w:p>
    <w:p>
      <w:pPr>
        <w:pStyle w:val="ListParagraph"/>
        <w:numPr>
          <w:ilvl w:val="0"/>
          <w:numId w:val="2"/>
        </w:numPr>
        <w:spacing w:before="60" w:after="60"/>
      </w:pPr>
      <w:r>
        <w:rPr>
          <w:rFonts w:ascii="Arial" w:cs="Arial" w:eastAsia="Arial" w:hAnsi="Arial"/>
          <w:b w:val="false"/>
          <w:bCs w:val="false"/>
          <w:color w:val="1C2833"/>
          <w:sz w:val="21"/>
          <w:szCs w:val="21"/>
        </w:rPr>
        <w:t xml:space="preserve">Notification batching prevents continuous real-time anxiety triggers during placement season</w:t>
      </w:r>
    </w:p>
    <w:p>
      <w:pPr>
        <w:spacing w:before="0" w:after="100"/>
      </w:pPr>
    </w:p>
    <w:p>
      <w:pPr>
        <w:pStyle w:val="Heading2"/>
        <w:spacing w:before="320" w:after="160"/>
      </w:pPr>
      <w:r>
        <w:rPr>
          <w:rFonts w:ascii="Arial" w:cs="Arial" w:eastAsia="Arial" w:hAnsi="Arial"/>
          <w:b/>
          <w:bCs/>
          <w:color w:val="2E86C1"/>
          <w:sz w:val="28"/>
          <w:szCs w:val="28"/>
        </w:rPr>
        <w:t xml:space="preserve">8.4 Feature 3: Decision Guidance Framework</w:t>
      </w:r>
    </w:p>
    <w:p>
      <w:pPr>
        <w:spacing w:before="80" w:after="80"/>
      </w:pPr>
      <w:r>
        <w:rPr>
          <w:rFonts w:ascii="Arial" w:cs="Arial" w:eastAsia="Arial" w:hAnsi="Arial"/>
          <w:color w:val="1C2833"/>
          <w:sz w:val="22"/>
          <w:szCs w:val="22"/>
        </w:rPr>
        <w:t xml:space="preserve">Major placement decisions — accepting an offer, declining another, withdrawing from a process — carry long-term career consequences. The Decision Guidance Framework guides candidates through structured decision-making rather than emotional reactions. It uses a 3-step model:</w:t>
      </w:r>
    </w:p>
    <w:p>
      <w:pPr>
        <w:spacing w:before="0" w:after="80"/>
      </w:pPr>
    </w:p>
    <w:p>
      <w:pPr>
        <w:pStyle w:val="ListParagraph"/>
        <w:numPr>
          <w:ilvl w:val="0"/>
          <w:numId w:val="2"/>
        </w:numPr>
        <w:spacing w:before="60" w:after="60"/>
      </w:pPr>
      <w:r>
        <w:rPr>
          <w:rFonts w:ascii="Arial" w:cs="Arial" w:eastAsia="Arial" w:hAnsi="Arial"/>
          <w:b w:val="false"/>
          <w:bCs w:val="false"/>
          <w:color w:val="1C2833"/>
          <w:sz w:val="21"/>
          <w:szCs w:val="21"/>
        </w:rPr>
        <w:t xml:space="preserve">Clarify: What are the verified facts about this decision? (Platform surfaces offer data, company trust score, salary benchmarks)</w:t>
      </w:r>
    </w:p>
    <w:p>
      <w:pPr>
        <w:pStyle w:val="ListParagraph"/>
        <w:numPr>
          <w:ilvl w:val="0"/>
          <w:numId w:val="2"/>
        </w:numPr>
        <w:spacing w:before="60" w:after="60"/>
      </w:pPr>
      <w:r>
        <w:rPr>
          <w:rFonts w:ascii="Arial" w:cs="Arial" w:eastAsia="Arial" w:hAnsi="Arial"/>
          <w:b w:val="false"/>
          <w:bCs w:val="false"/>
          <w:color w:val="1C2833"/>
          <w:sz w:val="21"/>
          <w:szCs w:val="21"/>
        </w:rPr>
        <w:t xml:space="preserve">Compare: How does this option align with my Career DNA, skill growth plan, and stated preferences?</w:t>
      </w:r>
    </w:p>
    <w:p>
      <w:pPr>
        <w:pStyle w:val="ListParagraph"/>
        <w:numPr>
          <w:ilvl w:val="0"/>
          <w:numId w:val="2"/>
        </w:numPr>
        <w:spacing w:before="60" w:after="60"/>
      </w:pPr>
      <w:r>
        <w:rPr>
          <w:rFonts w:ascii="Arial" w:cs="Arial" w:eastAsia="Arial" w:hAnsi="Arial"/>
          <w:b w:val="false"/>
          <w:bCs w:val="false"/>
          <w:color w:val="1C2833"/>
          <w:sz w:val="21"/>
          <w:szCs w:val="21"/>
        </w:rPr>
        <w:t xml:space="preserve">Commit: What is the ethical, responsible way to communicate this decision to all affected parties?</w:t>
      </w:r>
    </w:p>
    <w:p>
      <w:pPr>
        <w:spacing w:before="0" w:after="100"/>
      </w:pPr>
    </w:p>
    <w:p>
      <w:pPr>
        <w:pStyle w:val="Heading2"/>
        <w:spacing w:before="320" w:after="160"/>
      </w:pPr>
      <w:r>
        <w:rPr>
          <w:rFonts w:ascii="Arial" w:cs="Arial" w:eastAsia="Arial" w:hAnsi="Arial"/>
          <w:b/>
          <w:bCs/>
          <w:color w:val="2E86C1"/>
          <w:sz w:val="28"/>
          <w:szCs w:val="28"/>
        </w:rPr>
        <w:t xml:space="preserve">8.5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Readiness Baseline score established from Workshop 8 assessment</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stress pattern identified — student knows their specific vulnerability (FOMO, comparison anxiety, decision paralysis)</w:t>
      </w:r>
    </w:p>
    <w:p>
      <w:pPr>
        <w:pStyle w:val="ListParagraph"/>
        <w:numPr>
          <w:ilvl w:val="0"/>
          <w:numId w:val="2"/>
        </w:numPr>
        <w:spacing w:before="60" w:after="60"/>
      </w:pPr>
      <w:r>
        <w:rPr>
          <w:rFonts w:ascii="Arial" w:cs="Arial" w:eastAsia="Arial" w:hAnsi="Arial"/>
          <w:b w:val="false"/>
          <w:bCs w:val="false"/>
          <w:color w:val="1C2833"/>
          <w:sz w:val="21"/>
          <w:szCs w:val="21"/>
        </w:rPr>
        <w:t xml:space="preserve">Decision Framework internalized — applied in at least one simulated placement decision scenario</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Readiness Certificate issued upon completing all modules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Candidates enter placement season with psychological strategies, not just technical skills</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9: Networking, Referral Systems &amp; Platform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Build a Career Network That Works for You Automatically</w:t>
            </w:r>
          </w:p>
        </w:tc>
      </w:tr>
    </w:tbl>
    <w:p>
      <w:pPr>
        <w:spacing w:before="0" w:after="100"/>
      </w:pPr>
    </w:p>
    <w:p>
      <w:pPr>
        <w:pStyle w:val="Heading2"/>
        <w:spacing w:before="320" w:after="160"/>
      </w:pPr>
      <w:r>
        <w:rPr>
          <w:rFonts w:ascii="Arial" w:cs="Arial" w:eastAsia="Arial" w:hAnsi="Arial"/>
          <w:b/>
          <w:bCs/>
          <w:color w:val="2E86C1"/>
          <w:sz w:val="28"/>
          <w:szCs w:val="28"/>
        </w:rPr>
        <w:t xml:space="preserve">9.1 Workshop Overview</w:t>
      </w:r>
    </w:p>
    <w:p>
      <w:pPr>
        <w:spacing w:before="80" w:after="80"/>
      </w:pPr>
      <w:r>
        <w:rPr>
          <w:rFonts w:ascii="Arial" w:cs="Arial" w:eastAsia="Arial" w:hAnsi="Arial"/>
          <w:color w:val="1C2833"/>
          <w:sz w:val="22"/>
          <w:szCs w:val="22"/>
        </w:rPr>
        <w:t xml:space="preserve">Most students understand networking as 'asking someone for a job favor.' This workshop reframes networking as a strategic, long-term, value-exchange relationship system — and shows candidates how the ECOSKILLER platform's social infrastructure can create organic, reputation-based network effects that generate career opportunities without explicit asking.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WS-009</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 Hours (Live + Community Exploration)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2 completed (personal brand narrative required)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Network Builder Badge + Community Membership Verification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Social Feed Engine, Microcommunity System, Referral Engine, Viral Distribution Layer, Reputation Engine</w:t>
            </w:r>
          </w:p>
        </w:tc>
      </w:tr>
    </w:tbl>
    <w:p>
      <w:pPr>
        <w:spacing w:before="0" w:after="100"/>
      </w:pPr>
    </w:p>
    <w:p>
      <w:pPr>
        <w:pStyle w:val="Heading2"/>
        <w:spacing w:before="320" w:after="160"/>
      </w:pPr>
      <w:r>
        <w:rPr>
          <w:rFonts w:ascii="Arial" w:cs="Arial" w:eastAsia="Arial" w:hAnsi="Arial"/>
          <w:b/>
          <w:bCs/>
          <w:color w:val="2E86C1"/>
          <w:sz w:val="28"/>
          <w:szCs w:val="28"/>
        </w:rPr>
        <w:t xml:space="preserve">9.2 Feature 1: Reputation-Based Social Feed</w:t>
      </w:r>
    </w:p>
    <w:p>
      <w:pPr>
        <w:spacing w:before="80" w:after="80"/>
      </w:pPr>
      <w:r>
        <w:rPr>
          <w:rFonts w:ascii="Arial" w:cs="Arial" w:eastAsia="Arial" w:hAnsi="Arial"/>
          <w:color w:val="1C2833"/>
          <w:sz w:val="22"/>
          <w:szCs w:val="22"/>
        </w:rPr>
        <w:t xml:space="preserve">The ECOSKILLER social feed is not a generic newsfeed. It is a reputation-weighted discovery engine. Content posted by candidates is ranked by their Reputation Score — which is computed from verified activities like completed workshops, projects, Dojo match performance, trainer endorsements, and helpful community contributions. High-reputation candidates get higher visibility — and recruiters are active viewers of the feed.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Content Type a Candidate Can Post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Shows Recruiters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Reputation Points Earned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completion post with outcome summary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Technical execution capability, communication of results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15 points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Insight post from Workshop learning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Knowledge depth, thought leadership, learning orientation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10 points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GD or debate participation highlight (with consent)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Communication and leadership evidence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12 points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Peer endorsement given to another student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Collaborative character, generosity, integrity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5 points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Success story published (verified outcome)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Real placement outcome — highest trust signal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25 points</w:t>
            </w:r>
          </w:p>
        </w:tc>
      </w:tr>
    </w:tbl>
    <w:p>
      <w:pPr>
        <w:spacing w:before="0" w:after="100"/>
      </w:pPr>
    </w:p>
    <w:p>
      <w:pPr>
        <w:pStyle w:val="Heading2"/>
        <w:spacing w:before="320" w:after="160"/>
      </w:pPr>
      <w:r>
        <w:rPr>
          <w:rFonts w:ascii="Arial" w:cs="Arial" w:eastAsia="Arial" w:hAnsi="Arial"/>
          <w:b/>
          <w:bCs/>
          <w:color w:val="2E86C1"/>
          <w:sz w:val="28"/>
          <w:szCs w:val="28"/>
        </w:rPr>
        <w:t xml:space="preserve">9.3 Feature 2: Invite-Only Microcommunities</w:t>
      </w:r>
    </w:p>
    <w:p>
      <w:pPr>
        <w:spacing w:before="80" w:after="80"/>
      </w:pPr>
      <w:r>
        <w:rPr>
          <w:rFonts w:ascii="Arial" w:cs="Arial" w:eastAsia="Arial" w:hAnsi="Arial"/>
          <w:color w:val="1C2833"/>
          <w:sz w:val="22"/>
          <w:szCs w:val="22"/>
        </w:rPr>
        <w:t xml:space="preserve">Microcommunities on ECOSKILLER are high-trust, limited-seat communities organized around specific career tracks, domains, or workshop cohorts. Being a member of a prestigious microcommunity signals to recruiters that the candidate was selected, not just registered. The invite-only mechanic creates natural prestige and motivates candidates to maintain their standing.</w:t>
      </w:r>
    </w:p>
    <w:p>
      <w:pPr>
        <w:spacing w:before="0" w:after="80"/>
      </w:pPr>
    </w:p>
    <w:p>
      <w:pPr>
        <w:spacing w:before="80" w:after="80"/>
      </w:pPr>
      <w:r>
        <w:rPr>
          <w:rFonts w:ascii="Arial" w:cs="Arial" w:eastAsia="Arial" w:hAnsi="Arial"/>
          <w:color w:val="1C2833"/>
          <w:sz w:val="22"/>
          <w:szCs w:val="22"/>
        </w:rPr>
        <w:t xml:space="preserve">Candidates learn in this workshop how to earn microcommunity invitations, contribute meaningfully to community discussions, and leverage community membership as a passive credential on their professional profile.</w:t>
      </w:r>
    </w:p>
    <w:p>
      <w:pPr>
        <w:spacing w:before="0" w:after="100"/>
      </w:pPr>
    </w:p>
    <w:p>
      <w:pPr>
        <w:pStyle w:val="Heading2"/>
        <w:spacing w:before="320" w:after="160"/>
      </w:pPr>
      <w:r>
        <w:rPr>
          <w:rFonts w:ascii="Arial" w:cs="Arial" w:eastAsia="Arial" w:hAnsi="Arial"/>
          <w:b/>
          <w:bCs/>
          <w:color w:val="2E86C1"/>
          <w:sz w:val="28"/>
          <w:szCs w:val="28"/>
        </w:rPr>
        <w:t xml:space="preserve">9.4 Feature 3: Referral Engine for Career Growth</w:t>
      </w:r>
    </w:p>
    <w:p>
      <w:pPr>
        <w:spacing w:before="80" w:after="80"/>
      </w:pPr>
      <w:r>
        <w:rPr>
          <w:rFonts w:ascii="Arial" w:cs="Arial" w:eastAsia="Arial" w:hAnsi="Arial"/>
          <w:color w:val="1C2833"/>
          <w:sz w:val="22"/>
          <w:szCs w:val="22"/>
        </w:rPr>
        <w:t xml:space="preserve">The ECOSKILLER Referral Engine (Section R52) is introduced in this workshop not as a marketing gimmick but as a career strategy tool. When a candidate refers peers to the platform, their Reputation Score increases. When those peers achieve verifiable outcomes (placements, certifications), the original referrer receives additional credit — creating a genuine incentive for building a quality network rather than a large but meaningless one.</w:t>
      </w:r>
    </w:p>
    <w:p>
      <w:pPr>
        <w:spacing w:before="0" w:after="80"/>
      </w:pPr>
    </w:p>
    <w:p>
      <w:pPr>
        <w:pStyle w:val="Heading2"/>
        <w:spacing w:before="320" w:after="160"/>
      </w:pPr>
      <w:r>
        <w:rPr>
          <w:rFonts w:ascii="Arial" w:cs="Arial" w:eastAsia="Arial" w:hAnsi="Arial"/>
          <w:b/>
          <w:bCs/>
          <w:color w:val="2E86C1"/>
          <w:sz w:val="28"/>
          <w:szCs w:val="28"/>
        </w:rPr>
        <w:t xml:space="preserve">9.5 Feature 4: Alumni Outcome Network</w:t>
      </w:r>
    </w:p>
    <w:p>
      <w:pPr>
        <w:spacing w:before="80" w:after="80"/>
      </w:pPr>
      <w:r>
        <w:rPr>
          <w:rFonts w:ascii="Arial" w:cs="Arial" w:eastAsia="Arial" w:hAnsi="Arial"/>
          <w:color w:val="1C2833"/>
          <w:sz w:val="22"/>
          <w:szCs w:val="22"/>
        </w:rPr>
        <w:t xml:space="preserve">This feature links candidates to verified alumni from their institution who have successfully placed through the ECOSKILLER ecosystem. Alumni who have opted into the mentoring network can be contacted for informational interviews, guidance, and referrals. Every alumni connection request goes through the platform's formal communication system — ensuring transparency, accountability, and no cold-approach anxiety.</w:t>
      </w:r>
    </w:p>
    <w:p>
      <w:pPr>
        <w:spacing w:before="0" w:after="80"/>
      </w:pPr>
    </w:p>
    <w:p>
      <w:pPr>
        <w:pStyle w:val="Heading2"/>
        <w:spacing w:before="320" w:after="160"/>
      </w:pPr>
      <w:r>
        <w:rPr>
          <w:rFonts w:ascii="Arial" w:cs="Arial" w:eastAsia="Arial" w:hAnsi="Arial"/>
          <w:b/>
          <w:bCs/>
          <w:color w:val="2E86C1"/>
          <w:sz w:val="28"/>
          <w:szCs w:val="28"/>
        </w:rPr>
        <w:t xml:space="preserve">9.6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Active ECOSKILLER social profile with at least 3 quality content posts created during workshop</w:t>
      </w:r>
    </w:p>
    <w:p>
      <w:pPr>
        <w:pStyle w:val="ListParagraph"/>
        <w:numPr>
          <w:ilvl w:val="0"/>
          <w:numId w:val="2"/>
        </w:numPr>
        <w:spacing w:before="60" w:after="60"/>
      </w:pPr>
      <w:r>
        <w:rPr>
          <w:rFonts w:ascii="Arial" w:cs="Arial" w:eastAsia="Arial" w:hAnsi="Arial"/>
          <w:b w:val="false"/>
          <w:bCs w:val="false"/>
          <w:color w:val="1C2833"/>
          <w:sz w:val="21"/>
          <w:szCs w:val="21"/>
        </w:rPr>
        <w:t xml:space="preserve">Minimum 1 Microcommunity membership achieved or applied for</w:t>
      </w:r>
    </w:p>
    <w:p>
      <w:pPr>
        <w:pStyle w:val="ListParagraph"/>
        <w:numPr>
          <w:ilvl w:val="0"/>
          <w:numId w:val="2"/>
        </w:numPr>
        <w:spacing w:before="60" w:after="60"/>
      </w:pPr>
      <w:r>
        <w:rPr>
          <w:rFonts w:ascii="Arial" w:cs="Arial" w:eastAsia="Arial" w:hAnsi="Arial"/>
          <w:b w:val="false"/>
          <w:bCs w:val="false"/>
          <w:color w:val="1C2833"/>
          <w:sz w:val="21"/>
          <w:szCs w:val="21"/>
        </w:rPr>
        <w:t xml:space="preserve">Referral network started — at least 5 peers invited via platform</w:t>
      </w:r>
    </w:p>
    <w:p>
      <w:pPr>
        <w:pStyle w:val="ListParagraph"/>
        <w:numPr>
          <w:ilvl w:val="0"/>
          <w:numId w:val="2"/>
        </w:numPr>
        <w:spacing w:before="60" w:after="60"/>
      </w:pPr>
      <w:r>
        <w:rPr>
          <w:rFonts w:ascii="Arial" w:cs="Arial" w:eastAsia="Arial" w:hAnsi="Arial"/>
          <w:b w:val="false"/>
          <w:bCs w:val="false"/>
          <w:color w:val="1C2833"/>
          <w:sz w:val="21"/>
          <w:szCs w:val="21"/>
        </w:rPr>
        <w:t xml:space="preserve">Alumni connection requests sent through formal platform channel</w:t>
      </w:r>
    </w:p>
    <w:p>
      <w:pPr>
        <w:pStyle w:val="ListParagraph"/>
        <w:numPr>
          <w:ilvl w:val="0"/>
          <w:numId w:val="2"/>
        </w:numPr>
        <w:spacing w:before="60" w:after="60"/>
      </w:pPr>
      <w:r>
        <w:rPr>
          <w:rFonts w:ascii="Arial" w:cs="Arial" w:eastAsia="Arial" w:hAnsi="Arial"/>
          <w:b w:val="false"/>
          <w:bCs w:val="false"/>
          <w:color w:val="1C2833"/>
          <w:sz w:val="21"/>
          <w:szCs w:val="21"/>
        </w:rPr>
        <w:t xml:space="preserve">Network Builder Badge earned</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Networking reframed from anxiety-inducing to strategic and rewarding</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10: Digital Presence, SEO &amp; Verified Public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Be Discoverable to the Right Employers Before You Even Apply</w:t>
            </w:r>
          </w:p>
        </w:tc>
      </w:tr>
    </w:tbl>
    <w:p>
      <w:pPr>
        <w:spacing w:before="0" w:after="100"/>
      </w:pPr>
    </w:p>
    <w:p>
      <w:pPr>
        <w:pStyle w:val="Heading2"/>
        <w:spacing w:before="320" w:after="160"/>
      </w:pPr>
      <w:r>
        <w:rPr>
          <w:rFonts w:ascii="Arial" w:cs="Arial" w:eastAsia="Arial" w:hAnsi="Arial"/>
          <w:b/>
          <w:bCs/>
          <w:color w:val="2E86C1"/>
          <w:sz w:val="28"/>
          <w:szCs w:val="28"/>
        </w:rPr>
        <w:t xml:space="preserve">10.1 Workshop Overview</w:t>
      </w:r>
    </w:p>
    <w:p>
      <w:pPr>
        <w:spacing w:before="80" w:after="80"/>
      </w:pPr>
      <w:r>
        <w:rPr>
          <w:rFonts w:ascii="Arial" w:cs="Arial" w:eastAsia="Arial" w:hAnsi="Arial"/>
          <w:color w:val="1C2833"/>
          <w:sz w:val="22"/>
          <w:szCs w:val="22"/>
        </w:rPr>
        <w:t xml:space="preserve">In the modern hiring environment, the best candidates are found before they apply. Recruiters proactively search for talent using skill keywords, project tags, and platform signals. This workshop ensures that every candidate's ECOSKILLER profile is fully optimized for organic discovery — both within the platform and via external search engines.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WS-010</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 Hours (Live + Profile Optimization Session)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Workshops 1, 2, 7 completed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Public Portfolio Verified Badge + SEO Profile Activation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Public Career ID (R76), SEO Page Generator (R88), Network Effect Engine (R58), Portfolio Auto-Generator</w:t>
            </w:r>
          </w:p>
        </w:tc>
      </w:tr>
    </w:tbl>
    <w:p>
      <w:pPr>
        <w:spacing w:before="0" w:after="100"/>
      </w:pPr>
    </w:p>
    <w:p>
      <w:pPr>
        <w:pStyle w:val="Heading2"/>
        <w:spacing w:before="320" w:after="160"/>
      </w:pPr>
      <w:r>
        <w:rPr>
          <w:rFonts w:ascii="Arial" w:cs="Arial" w:eastAsia="Arial" w:hAnsi="Arial"/>
          <w:b/>
          <w:bCs/>
          <w:color w:val="2E86C1"/>
          <w:sz w:val="28"/>
          <w:szCs w:val="28"/>
        </w:rPr>
        <w:t xml:space="preserve">10.2 Feature 1: SEO-Indexed Public Career Identity Page</w:t>
      </w:r>
    </w:p>
    <w:p>
      <w:pPr>
        <w:spacing w:before="80" w:after="80"/>
      </w:pPr>
      <w:r>
        <w:rPr>
          <w:rFonts w:ascii="Arial" w:cs="Arial" w:eastAsia="Arial" w:hAnsi="Arial"/>
          <w:color w:val="1C2833"/>
          <w:sz w:val="22"/>
          <w:szCs w:val="22"/>
        </w:rPr>
        <w:t xml:space="preserve">Every candidate on ECOSKILLER gets a uniquely assigned, SEO-optimized public profile page hosted on the platform's Next.js SEO frontend. This page is automatically indexed by Google and other search engines. When a recruiter searches for 'Python developer Mumbai campus 2026' or 'Marketing candidate communication skills verified,' the platform's SEO architecture ensures that matching candidate profiles appear in search results.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SEO Element</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Displays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Auto-Generated From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Page Title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Student Name + Top 3 Verified Skills + Target Role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DNA + Skill Passport</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Meta Description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Summary of student's career profile, key credentials, and placement readiness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Workshop completions + project portfolio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Tags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Structured data markup for each verified skill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Passport records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Portfolio Preview</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Top 2 project summaries with outcome metrics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Project Execution Engine records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Credentials Display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badges, Dojo performance tier, trainer endorsements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Badge engine and passport</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Canonical URL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Permanent, clean URL assigned: ecoskiller.com/candidate/[name-id]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Profile registration</w:t>
            </w:r>
          </w:p>
        </w:tc>
      </w:tr>
    </w:tbl>
    <w:p>
      <w:pPr>
        <w:spacing w:before="0" w:after="100"/>
      </w:pPr>
    </w:p>
    <w:p>
      <w:pPr>
        <w:pStyle w:val="Heading2"/>
        <w:spacing w:before="320" w:after="160"/>
      </w:pPr>
      <w:r>
        <w:rPr>
          <w:rFonts w:ascii="Arial" w:cs="Arial" w:eastAsia="Arial" w:hAnsi="Arial"/>
          <w:b/>
          <w:bCs/>
          <w:color w:val="2E86C1"/>
          <w:sz w:val="28"/>
          <w:szCs w:val="28"/>
        </w:rPr>
        <w:t xml:space="preserve">10.3 Feature 2: Verified Portfolio Publication</w:t>
      </w:r>
    </w:p>
    <w:p>
      <w:pPr>
        <w:spacing w:before="80" w:after="80"/>
      </w:pPr>
      <w:r>
        <w:rPr>
          <w:rFonts w:ascii="Arial" w:cs="Arial" w:eastAsia="Arial" w:hAnsi="Arial"/>
          <w:color w:val="1C2833"/>
          <w:sz w:val="22"/>
          <w:szCs w:val="22"/>
        </w:rPr>
        <w:t xml:space="preserve">Workshop 10 is the moment where a candidate's accumulated evidence from all previous workshops is compiled, reviewed, and published as a unified public portfolio. The student reviews every portfolio item, selects visibility settings, and confirms accuracy. Once published, the portfolio carries the platform's Verified Content seal — recruiter trust signal.</w:t>
      </w:r>
    </w:p>
    <w:p>
      <w:pPr>
        <w:spacing w:before="0" w:after="80"/>
      </w:pPr>
    </w:p>
    <w:p>
      <w:pPr>
        <w:pStyle w:val="Heading2"/>
        <w:spacing w:before="320" w:after="160"/>
      </w:pPr>
      <w:r>
        <w:rPr>
          <w:rFonts w:ascii="Arial" w:cs="Arial" w:eastAsia="Arial" w:hAnsi="Arial"/>
          <w:b/>
          <w:bCs/>
          <w:color w:val="2E86C1"/>
          <w:sz w:val="28"/>
          <w:szCs w:val="28"/>
        </w:rPr>
        <w:t xml:space="preserve">10.4 Feature 3: Share Kit Generation</w:t>
      </w:r>
    </w:p>
    <w:p>
      <w:pPr>
        <w:spacing w:before="80" w:after="80"/>
      </w:pPr>
      <w:r>
        <w:rPr>
          <w:rFonts w:ascii="Arial" w:cs="Arial" w:eastAsia="Arial" w:hAnsi="Arial"/>
          <w:color w:val="1C2833"/>
          <w:sz w:val="22"/>
          <w:szCs w:val="22"/>
        </w:rPr>
        <w:t xml:space="preserve">The platform auto-generates a shareable career kit for each candidate containing a QR code linking to the public profile, a formatted one-page career summary PDF, a share link for LinkedIn and WhatsApp, and a verification link that allows any external viewer to confirm the authenticity of the candidate's credentials in real time through the Public Verification API (Section R64).</w:t>
      </w:r>
    </w:p>
    <w:p>
      <w:pPr>
        <w:spacing w:before="0" w:after="80"/>
      </w:pPr>
    </w:p>
    <w:p>
      <w:pPr>
        <w:pStyle w:val="Heading2"/>
        <w:spacing w:before="320" w:after="160"/>
      </w:pPr>
      <w:r>
        <w:rPr>
          <w:rFonts w:ascii="Arial" w:cs="Arial" w:eastAsia="Arial" w:hAnsi="Arial"/>
          <w:b/>
          <w:bCs/>
          <w:color w:val="2E86C1"/>
          <w:sz w:val="28"/>
          <w:szCs w:val="28"/>
        </w:rPr>
        <w:t xml:space="preserve">10.5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Public Career Identity Page fully optimized and published on platform</w:t>
      </w:r>
    </w:p>
    <w:p>
      <w:pPr>
        <w:pStyle w:val="ListParagraph"/>
        <w:numPr>
          <w:ilvl w:val="0"/>
          <w:numId w:val="2"/>
        </w:numPr>
        <w:spacing w:before="60" w:after="60"/>
      </w:pPr>
      <w:r>
        <w:rPr>
          <w:rFonts w:ascii="Arial" w:cs="Arial" w:eastAsia="Arial" w:hAnsi="Arial"/>
          <w:b w:val="false"/>
          <w:bCs w:val="false"/>
          <w:color w:val="1C2833"/>
          <w:sz w:val="21"/>
          <w:szCs w:val="21"/>
        </w:rPr>
        <w:t xml:space="preserve">SEO elements verified — profile appearing in test searches within 48 hours of publication</w:t>
      </w:r>
    </w:p>
    <w:p>
      <w:pPr>
        <w:pStyle w:val="ListParagraph"/>
        <w:numPr>
          <w:ilvl w:val="0"/>
          <w:numId w:val="2"/>
        </w:numPr>
        <w:spacing w:before="60" w:after="60"/>
      </w:pPr>
      <w:r>
        <w:rPr>
          <w:rFonts w:ascii="Arial" w:cs="Arial" w:eastAsia="Arial" w:hAnsi="Arial"/>
          <w:b w:val="false"/>
          <w:bCs w:val="false"/>
          <w:color w:val="1C2833"/>
          <w:sz w:val="21"/>
          <w:szCs w:val="21"/>
        </w:rPr>
        <w:t xml:space="preserve">Complete portfolio published with minimum 3 verified project entries</w:t>
      </w:r>
    </w:p>
    <w:p>
      <w:pPr>
        <w:pStyle w:val="ListParagraph"/>
        <w:numPr>
          <w:ilvl w:val="0"/>
          <w:numId w:val="2"/>
        </w:numPr>
        <w:spacing w:before="60" w:after="60"/>
      </w:pPr>
      <w:r>
        <w:rPr>
          <w:rFonts w:ascii="Arial" w:cs="Arial" w:eastAsia="Arial" w:hAnsi="Arial"/>
          <w:b w:val="false"/>
          <w:bCs w:val="false"/>
          <w:color w:val="1C2833"/>
          <w:sz w:val="21"/>
          <w:szCs w:val="21"/>
        </w:rPr>
        <w:t xml:space="preserve">Share Kit generated and distributed to at least 10 professional contacts</w:t>
      </w:r>
    </w:p>
    <w:p>
      <w:pPr>
        <w:pStyle w:val="ListParagraph"/>
        <w:numPr>
          <w:ilvl w:val="0"/>
          <w:numId w:val="2"/>
        </w:numPr>
        <w:spacing w:before="60" w:after="60"/>
      </w:pPr>
      <w:r>
        <w:rPr>
          <w:rFonts w:ascii="Arial" w:cs="Arial" w:eastAsia="Arial" w:hAnsi="Arial"/>
          <w:b w:val="false"/>
          <w:bCs w:val="false"/>
          <w:color w:val="1C2833"/>
          <w:sz w:val="21"/>
          <w:szCs w:val="21"/>
        </w:rPr>
        <w:t xml:space="preserve">Verification link tested — external recruiter can confirm credentials in under 60 seconds</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From invisible to discoverable — candidate feels their work has a permanent, visible home</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11: Placement Season Strategy &amp; Execution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C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Enter the Placement Season with a Strategy, Not Just Hope</w:t>
            </w:r>
          </w:p>
        </w:tc>
      </w:tr>
    </w:tbl>
    <w:p>
      <w:pPr>
        <w:spacing w:before="0" w:after="100"/>
      </w:pPr>
    </w:p>
    <w:p>
      <w:pPr>
        <w:pStyle w:val="Heading2"/>
        <w:spacing w:before="320" w:after="160"/>
      </w:pPr>
      <w:r>
        <w:rPr>
          <w:rFonts w:ascii="Arial" w:cs="Arial" w:eastAsia="Arial" w:hAnsi="Arial"/>
          <w:b/>
          <w:bCs/>
          <w:color w:val="2E86C1"/>
          <w:sz w:val="28"/>
          <w:szCs w:val="28"/>
        </w:rPr>
        <w:t xml:space="preserve">11.1 Workshop Overview</w:t>
      </w:r>
    </w:p>
    <w:p>
      <w:pPr>
        <w:spacing w:before="80" w:after="80"/>
      </w:pPr>
      <w:r>
        <w:rPr>
          <w:rFonts w:ascii="Arial" w:cs="Arial" w:eastAsia="Arial" w:hAnsi="Arial"/>
          <w:color w:val="1C2833"/>
          <w:sz w:val="22"/>
          <w:szCs w:val="22"/>
        </w:rPr>
        <w:t xml:space="preserve">This penultimate workshop is the strategic planning event. It integrates every insight, credential, and data point built through Workshops 1-10 into a complete, personalized Placement Season Execution Plan. Students exit this workshop knowing exactly which companies to target, which applications to prioritize, how to prepare for each company specifically, and how to handle every stage of the placement process with confidence.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WS-011</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 Hours (Live + Strategy Session)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All Workshops 1-10 recommended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Placement Strategy Badge + Personal Execution Plan Document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Job Portal Engine, Match Score Engine, Company Trust Database, Interview Transparency System, Offer Governance Engine</w:t>
            </w:r>
          </w:p>
        </w:tc>
      </w:tr>
    </w:tbl>
    <w:p>
      <w:pPr>
        <w:spacing w:before="0" w:after="100"/>
      </w:pPr>
    </w:p>
    <w:p>
      <w:pPr>
        <w:pStyle w:val="Heading2"/>
        <w:spacing w:before="320" w:after="160"/>
      </w:pPr>
      <w:r>
        <w:rPr>
          <w:rFonts w:ascii="Arial" w:cs="Arial" w:eastAsia="Arial" w:hAnsi="Arial"/>
          <w:b/>
          <w:bCs/>
          <w:color w:val="2E86C1"/>
          <w:sz w:val="28"/>
          <w:szCs w:val="28"/>
        </w:rPr>
        <w:t xml:space="preserve">11.2 Feature 1: Personalized Company Targeting Matrix</w:t>
      </w:r>
    </w:p>
    <w:p>
      <w:pPr>
        <w:spacing w:before="80" w:after="80"/>
      </w:pPr>
      <w:r>
        <w:rPr>
          <w:rFonts w:ascii="Arial" w:cs="Arial" w:eastAsia="Arial" w:hAnsi="Arial"/>
          <w:color w:val="1C2833"/>
          <w:sz w:val="22"/>
          <w:szCs w:val="22"/>
        </w:rPr>
        <w:t xml:space="preserve">Using the candidate's Career DNA, verified skill profile, behavioral scores, and the platform's Company Trust Database, the system generates a personalized targeting matrix — a ranked, scored list of companies and roles where the candidate has the highest probability of placement success.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Matrix Column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Data Source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What It Tells the Candidate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Company Name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Verified employer 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Confirmed legitimate, verified company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Match Score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AI Match Engine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How well candidate fits this specific role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Application Deadline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Live job portal data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When to apply — urgency indicator</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Company Trust Score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Employer reputation system</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Historical reliability, offer integrity, cultural health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Interview Format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Company-specific interview pattern 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What to prepare specifically for this company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Selection Probability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Historical placement data for similar profiles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Realistic expectation setting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Recommended Action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Apply now / Wait for skill improvement / Apply after Workshop X</w:t>
            </w:r>
          </w:p>
        </w:tc>
      </w:tr>
    </w:tbl>
    <w:p>
      <w:pPr>
        <w:spacing w:before="0" w:after="100"/>
      </w:pPr>
    </w:p>
    <w:p>
      <w:pPr>
        <w:pStyle w:val="Heading2"/>
        <w:spacing w:before="320" w:after="160"/>
      </w:pPr>
      <w:r>
        <w:rPr>
          <w:rFonts w:ascii="Arial" w:cs="Arial" w:eastAsia="Arial" w:hAnsi="Arial"/>
          <w:b/>
          <w:bCs/>
          <w:color w:val="2E86C1"/>
          <w:sz w:val="28"/>
          <w:szCs w:val="28"/>
        </w:rPr>
        <w:t xml:space="preserve">11.3 Feature 2: Interview Preparation Intelligence Per Company</w:t>
      </w:r>
    </w:p>
    <w:p>
      <w:pPr>
        <w:spacing w:before="80" w:after="80"/>
      </w:pPr>
      <w:r>
        <w:rPr>
          <w:rFonts w:ascii="Arial" w:cs="Arial" w:eastAsia="Arial" w:hAnsi="Arial"/>
          <w:color w:val="1C2833"/>
          <w:sz w:val="22"/>
          <w:szCs w:val="22"/>
        </w:rPr>
        <w:t xml:space="preserve">For every company on the targeting matrix, the platform provides company-specific interview preparation intelligence. This is not generic 'how to prepare for interviews' advice — it is specific data about how this company typically assesses candidates, what competencies they weight most heavily, what round formats they use, and what past candidates from similar profiles experienced.</w:t>
      </w:r>
    </w:p>
    <w:p>
      <w:pPr>
        <w:spacing w:before="0" w:after="80"/>
      </w:pPr>
    </w:p>
    <w:p>
      <w:pPr>
        <w:pStyle w:val="Heading2"/>
        <w:spacing w:before="320" w:after="160"/>
      </w:pPr>
      <w:r>
        <w:rPr>
          <w:rFonts w:ascii="Arial" w:cs="Arial" w:eastAsia="Arial" w:hAnsi="Arial"/>
          <w:b/>
          <w:bCs/>
          <w:color w:val="2E86C1"/>
          <w:sz w:val="28"/>
          <w:szCs w:val="28"/>
        </w:rPr>
        <w:t xml:space="preserve">11.4 Feature 3: Application Calendar &amp; Deadline Management</w:t>
      </w:r>
    </w:p>
    <w:p>
      <w:pPr>
        <w:spacing w:before="80" w:after="80"/>
      </w:pPr>
      <w:r>
        <w:rPr>
          <w:rFonts w:ascii="Arial" w:cs="Arial" w:eastAsia="Arial" w:hAnsi="Arial"/>
          <w:color w:val="1C2833"/>
          <w:sz w:val="22"/>
          <w:szCs w:val="22"/>
        </w:rPr>
        <w:t xml:space="preserve">The Application Calendar is a proactive scheduling tool that takes all the companies on the candidate's targeting matrix, maps their application deadlines, estimated interview timelines, and offer decision windows, and creates a managed calendar with automated reminders. This prevents the common failure of missing key deadlines due to placement season chaos.</w:t>
      </w:r>
    </w:p>
    <w:p>
      <w:pPr>
        <w:spacing w:before="0" w:after="80"/>
      </w:pPr>
    </w:p>
    <w:p>
      <w:pPr>
        <w:pStyle w:val="Heading2"/>
        <w:spacing w:before="320" w:after="160"/>
      </w:pPr>
      <w:r>
        <w:rPr>
          <w:rFonts w:ascii="Arial" w:cs="Arial" w:eastAsia="Arial" w:hAnsi="Arial"/>
          <w:b/>
          <w:bCs/>
          <w:color w:val="2E86C1"/>
          <w:sz w:val="28"/>
          <w:szCs w:val="28"/>
        </w:rPr>
        <w:t xml:space="preserve">11.5 Feature 4: Simultaneous Process Management Protocol</w:t>
      </w:r>
    </w:p>
    <w:p>
      <w:pPr>
        <w:spacing w:before="80" w:after="80"/>
      </w:pPr>
      <w:r>
        <w:rPr>
          <w:rFonts w:ascii="Arial" w:cs="Arial" w:eastAsia="Arial" w:hAnsi="Arial"/>
          <w:color w:val="1C2833"/>
          <w:sz w:val="22"/>
          <w:szCs w:val="22"/>
        </w:rPr>
        <w:t xml:space="preserve">Many students freeze when managing multiple application processes simultaneously. The Simultaneous Process Management Protocol is a structured decision tree that guides the candidate through how to handle being at different stages with different companies without compromising ethics, relationships, or opportunities.</w:t>
      </w:r>
    </w:p>
    <w:p>
      <w:pPr>
        <w:spacing w:before="0" w:after="80"/>
      </w:pPr>
    </w:p>
    <w:p>
      <w:pPr>
        <w:pStyle w:val="Heading2"/>
        <w:spacing w:before="320" w:after="160"/>
      </w:pPr>
      <w:r>
        <w:rPr>
          <w:rFonts w:ascii="Arial" w:cs="Arial" w:eastAsia="Arial" w:hAnsi="Arial"/>
          <w:b/>
          <w:bCs/>
          <w:color w:val="2E86C1"/>
          <w:sz w:val="28"/>
          <w:szCs w:val="28"/>
        </w:rPr>
        <w:t xml:space="preserve">11.6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Personal Company Targeting Matrix generated — top 10 target companies ranked and scored</w:t>
      </w:r>
    </w:p>
    <w:p>
      <w:pPr>
        <w:pStyle w:val="ListParagraph"/>
        <w:numPr>
          <w:ilvl w:val="0"/>
          <w:numId w:val="2"/>
        </w:numPr>
        <w:spacing w:before="60" w:after="60"/>
      </w:pPr>
      <w:r>
        <w:rPr>
          <w:rFonts w:ascii="Arial" w:cs="Arial" w:eastAsia="Arial" w:hAnsi="Arial"/>
          <w:b w:val="false"/>
          <w:bCs w:val="false"/>
          <w:color w:val="1C2833"/>
          <w:sz w:val="21"/>
          <w:szCs w:val="21"/>
        </w:rPr>
        <w:t xml:space="preserve">Company-specific preparation plans created for top 5 targets</w:t>
      </w:r>
    </w:p>
    <w:p>
      <w:pPr>
        <w:pStyle w:val="ListParagraph"/>
        <w:numPr>
          <w:ilvl w:val="0"/>
          <w:numId w:val="2"/>
        </w:numPr>
        <w:spacing w:before="60" w:after="60"/>
      </w:pPr>
      <w:r>
        <w:rPr>
          <w:rFonts w:ascii="Arial" w:cs="Arial" w:eastAsia="Arial" w:hAnsi="Arial"/>
          <w:b w:val="false"/>
          <w:bCs w:val="false"/>
          <w:color w:val="1C2833"/>
          <w:sz w:val="21"/>
          <w:szCs w:val="21"/>
        </w:rPr>
        <w:t xml:space="preserve">Application Calendar activated — all deadlines tracked and alerted</w:t>
      </w:r>
    </w:p>
    <w:p>
      <w:pPr>
        <w:pStyle w:val="ListParagraph"/>
        <w:numPr>
          <w:ilvl w:val="0"/>
          <w:numId w:val="2"/>
        </w:numPr>
        <w:spacing w:before="60" w:after="60"/>
      </w:pPr>
      <w:r>
        <w:rPr>
          <w:rFonts w:ascii="Arial" w:cs="Arial" w:eastAsia="Arial" w:hAnsi="Arial"/>
          <w:b w:val="false"/>
          <w:bCs w:val="false"/>
          <w:color w:val="1C2833"/>
          <w:sz w:val="21"/>
          <w:szCs w:val="21"/>
        </w:rPr>
        <w:t xml:space="preserve">Placement Season Execution Plan document generated and downloaded</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Placement season feels managed and strategic rather than overwhelming and chaotic</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Workshop 12: Post-Placement Transition, Career Launch &amp; Long-Term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Placement is a Beginning — This Workshop Prepares You for What Comes After</w:t>
            </w:r>
          </w:p>
        </w:tc>
      </w:tr>
    </w:tbl>
    <w:p>
      <w:pPr>
        <w:spacing w:before="0" w:after="100"/>
      </w:pPr>
    </w:p>
    <w:p>
      <w:pPr>
        <w:pStyle w:val="Heading2"/>
        <w:spacing w:before="320" w:after="160"/>
      </w:pPr>
      <w:r>
        <w:rPr>
          <w:rFonts w:ascii="Arial" w:cs="Arial" w:eastAsia="Arial" w:hAnsi="Arial"/>
          <w:b/>
          <w:bCs/>
          <w:color w:val="2E86C1"/>
          <w:sz w:val="28"/>
          <w:szCs w:val="28"/>
        </w:rPr>
        <w:t xml:space="preserve">12.1 Workshop Overview</w:t>
      </w:r>
    </w:p>
    <w:p>
      <w:pPr>
        <w:spacing w:before="80" w:after="80"/>
      </w:pPr>
      <w:r>
        <w:rPr>
          <w:rFonts w:ascii="Arial" w:cs="Arial" w:eastAsia="Arial" w:hAnsi="Arial"/>
          <w:color w:val="1C2833"/>
          <w:sz w:val="22"/>
          <w:szCs w:val="22"/>
        </w:rPr>
        <w:t xml:space="preserve">The majority of placement preparation programs end the moment a student receives an offer. ECOSKILLER is fundamentally different: the platform is designed around the full Career Lifecycle — not just placement. This final workshop is about ensuring that every candidate transitions successfully from campus to corporate life, and then continues growing on the platform as a professional throughout their career.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Attribute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ID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WS-012</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Duration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3.5 Hours (Live + Personal Planning Session)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Prerequisite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 placement offer received (strongly recommended)</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Output Credential</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Launch Badge + 90-Day Onboarding Plan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Platform Modules Used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Lifecycle Engine (R71), Skill Obsolescence Detector (R73), Reputation Engine, Trainer Mentoring Track, Alumni Network</w:t>
            </w:r>
          </w:p>
        </w:tc>
      </w:tr>
    </w:tbl>
    <w:p>
      <w:pPr>
        <w:spacing w:before="0" w:after="100"/>
      </w:pPr>
    </w:p>
    <w:p>
      <w:pPr>
        <w:pStyle w:val="Heading2"/>
        <w:spacing w:before="320" w:after="160"/>
      </w:pPr>
      <w:r>
        <w:rPr>
          <w:rFonts w:ascii="Arial" w:cs="Arial" w:eastAsia="Arial" w:hAnsi="Arial"/>
          <w:b/>
          <w:bCs/>
          <w:color w:val="2E86C1"/>
          <w:sz w:val="28"/>
          <w:szCs w:val="28"/>
        </w:rPr>
        <w:t xml:space="preserve">12.2 Feature 1: Offer-to-Joining Transition Protocol</w:t>
      </w:r>
    </w:p>
    <w:p>
      <w:pPr>
        <w:spacing w:before="80" w:after="80"/>
      </w:pPr>
      <w:r>
        <w:rPr>
          <w:rFonts w:ascii="Arial" w:cs="Arial" w:eastAsia="Arial" w:hAnsi="Arial"/>
          <w:color w:val="1C2833"/>
          <w:sz w:val="22"/>
          <w:szCs w:val="22"/>
        </w:rPr>
        <w:t xml:space="preserve">Between receiving an offer and actually joining, a surprisingly large number of candidates either withdraw impulsively, fail joining conditions, or arrive completely unprepared for first-day expectations. The Offer-to-Joining Transition Protocol provides structured guidance for this critical period.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Transition Stage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 Support Provided</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Outcome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Offer Confirmation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Checklist for verifying all offer terms before acceptance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No surprise terms after joining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Notice of Acceptance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Platform-generated professional acceptance communication template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Professional relationship starts positively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Pre-Joining Skill Gap Check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match against job's specific requirements for first 90 days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Candidate prepares targeted skills before Day 1</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First-Week Readiness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Corporate culture, professional etiquette, and communication briefing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Smooth first impression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Background Verification Prep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Checklist of all documents, verification records the company will check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No verification failure delays</w:t>
            </w:r>
          </w:p>
        </w:tc>
      </w:tr>
    </w:tbl>
    <w:p>
      <w:pPr>
        <w:spacing w:before="0" w:after="100"/>
      </w:pPr>
    </w:p>
    <w:p>
      <w:pPr>
        <w:pStyle w:val="Heading2"/>
        <w:spacing w:before="320" w:after="160"/>
      </w:pPr>
      <w:r>
        <w:rPr>
          <w:rFonts w:ascii="Arial" w:cs="Arial" w:eastAsia="Arial" w:hAnsi="Arial"/>
          <w:b/>
          <w:bCs/>
          <w:color w:val="2E86C1"/>
          <w:sz w:val="28"/>
          <w:szCs w:val="28"/>
        </w:rPr>
        <w:t xml:space="preserve">12.3 Feature 2: Career Stage State Machine</w:t>
      </w:r>
    </w:p>
    <w:p>
      <w:pPr>
        <w:spacing w:before="80" w:after="80"/>
      </w:pPr>
      <w:r>
        <w:rPr>
          <w:rFonts w:ascii="Arial" w:cs="Arial" w:eastAsia="Arial" w:hAnsi="Arial"/>
          <w:color w:val="1C2833"/>
          <w:sz w:val="22"/>
          <w:szCs w:val="22"/>
        </w:rPr>
        <w:t xml:space="preserve">Upon completing Workshop 12, the student's career stage transitions on the ECOSKILLER platform from 'Student' to 'Early Professional.' This is not just a label change — it unlocks a completely different set of platform features, feeds, and communities aligned with the challenges and opportunities of early career professionals.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Career Stage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Unlocked Features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 Purpose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Student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Workshops, Dojo practice, job applications, campus community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Preparation for placement</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Early Professional (0-2 years)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Real-world project marketplace, peer mentoring community, skill upgrade tracks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Settle in and grow in first role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Professional (2-5 years)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Mentor role in Dojo, leadership tracks, advanced project marketplace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advancement and specialization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Senior Professional (5+ years)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Trainer certification, executive workshops, talent assessment authority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Leadership, mentoring, and legacy building</w:t>
            </w:r>
          </w:p>
        </w:tc>
      </w:tr>
    </w:tbl>
    <w:p>
      <w:pPr>
        <w:spacing w:before="0" w:after="100"/>
      </w:pPr>
    </w:p>
    <w:p>
      <w:pPr>
        <w:pStyle w:val="Heading2"/>
        <w:spacing w:before="320" w:after="160"/>
      </w:pPr>
      <w:r>
        <w:rPr>
          <w:rFonts w:ascii="Arial" w:cs="Arial" w:eastAsia="Arial" w:hAnsi="Arial"/>
          <w:b/>
          <w:bCs/>
          <w:color w:val="2E86C1"/>
          <w:sz w:val="28"/>
          <w:szCs w:val="28"/>
        </w:rPr>
        <w:t xml:space="preserve">12.4 Feature 3: 90-Day Career Launch Plan</w:t>
      </w:r>
    </w:p>
    <w:p>
      <w:pPr>
        <w:spacing w:before="80" w:after="80"/>
      </w:pPr>
      <w:r>
        <w:rPr>
          <w:rFonts w:ascii="Arial" w:cs="Arial" w:eastAsia="Arial" w:hAnsi="Arial"/>
          <w:color w:val="1C2833"/>
          <w:sz w:val="22"/>
          <w:szCs w:val="22"/>
        </w:rPr>
        <w:t xml:space="preserve">The platform generates a personalized 90-Day Career Launch Plan for each student based on their joining company, role, and career track. The plan includes specific daily habits, skill development actions, relationship-building targets, and platform activities to ensure maximum impact in the first three months of professional life.</w:t>
      </w:r>
    </w:p>
    <w:p>
      <w:pPr>
        <w:spacing w:before="0" w:after="80"/>
      </w:pPr>
    </w:p>
    <w:p>
      <w:pPr>
        <w:pStyle w:val="Heading2"/>
        <w:spacing w:before="320" w:after="160"/>
      </w:pPr>
      <w:r>
        <w:rPr>
          <w:rFonts w:ascii="Arial" w:cs="Arial" w:eastAsia="Arial" w:hAnsi="Arial"/>
          <w:b/>
          <w:bCs/>
          <w:color w:val="2E86C1"/>
          <w:sz w:val="28"/>
          <w:szCs w:val="28"/>
        </w:rPr>
        <w:t xml:space="preserve">12.5 Feature 4: Skill Obsolescence Prevention</w:t>
      </w:r>
    </w:p>
    <w:p>
      <w:pPr>
        <w:spacing w:before="80" w:after="80"/>
      </w:pPr>
      <w:r>
        <w:rPr>
          <w:rFonts w:ascii="Arial" w:cs="Arial" w:eastAsia="Arial" w:hAnsi="Arial"/>
          <w:color w:val="1C2833"/>
          <w:sz w:val="22"/>
          <w:szCs w:val="22"/>
        </w:rPr>
        <w:t xml:space="preserve">The Skill Obsolescence Detector (Section R73) is formally introduced in this workshop as a lifelong platform feature. Candidates are shown how the system will monitor their skill activity and send proactive alerts when important skills go stale. They set up their first Skill Refresh Calendar — committing to regular practice on the platform even after placement, keeping their career passport evergreen.</w:t>
      </w:r>
    </w:p>
    <w:p>
      <w:pPr>
        <w:spacing w:before="0" w:after="80"/>
      </w:pPr>
    </w:p>
    <w:p>
      <w:pPr>
        <w:pStyle w:val="Heading2"/>
        <w:spacing w:before="320" w:after="160"/>
      </w:pPr>
      <w:r>
        <w:rPr>
          <w:rFonts w:ascii="Arial" w:cs="Arial" w:eastAsia="Arial" w:hAnsi="Arial"/>
          <w:b/>
          <w:bCs/>
          <w:color w:val="2E86C1"/>
          <w:sz w:val="28"/>
          <w:szCs w:val="28"/>
        </w:rPr>
        <w:t xml:space="preserve">12.6 Feature 5: Lifetime Career Passport Maintenance</w:t>
      </w:r>
    </w:p>
    <w:p>
      <w:pPr>
        <w:spacing w:before="80" w:after="80"/>
      </w:pPr>
      <w:r>
        <w:rPr>
          <w:rFonts w:ascii="Arial" w:cs="Arial" w:eastAsia="Arial" w:hAnsi="Arial"/>
          <w:color w:val="1C2833"/>
          <w:sz w:val="22"/>
          <w:szCs w:val="22"/>
        </w:rPr>
        <w:t xml:space="preserve">Every credential earned across all 12 workshops is now permanently stored in the candidate's Lifetime Skill Passport. The candidate is shown how to maintain, update, and leverage this passport throughout their career — adding new skills, new projects, new endorsements, and new achievements year after year. The passport becomes more valuable every year it is maintained.</w:t>
      </w:r>
    </w:p>
    <w:p>
      <w:pPr>
        <w:spacing w:before="0" w:after="80"/>
      </w:pPr>
    </w:p>
    <w:p>
      <w:pPr>
        <w:pStyle w:val="Heading2"/>
        <w:spacing w:before="320" w:after="160"/>
      </w:pPr>
      <w:r>
        <w:rPr>
          <w:rFonts w:ascii="Arial" w:cs="Arial" w:eastAsia="Arial" w:hAnsi="Arial"/>
          <w:b/>
          <w:bCs/>
          <w:color w:val="2E86C1"/>
          <w:sz w:val="28"/>
          <w:szCs w:val="28"/>
        </w:rPr>
        <w:t xml:space="preserve">12.7 Workshop Learning Outcomes</w:t>
      </w:r>
    </w:p>
    <w:p>
      <w:pPr>
        <w:pStyle w:val="ListParagraph"/>
        <w:numPr>
          <w:ilvl w:val="0"/>
          <w:numId w:val="2"/>
        </w:numPr>
        <w:spacing w:before="60" w:after="60"/>
      </w:pPr>
      <w:r>
        <w:rPr>
          <w:rFonts w:ascii="Arial" w:cs="Arial" w:eastAsia="Arial" w:hAnsi="Arial"/>
          <w:b w:val="false"/>
          <w:bCs w:val="false"/>
          <w:color w:val="1C2833"/>
          <w:sz w:val="21"/>
          <w:szCs w:val="21"/>
        </w:rPr>
        <w:t xml:space="preserve">Offer-to-Joining Transition Protocol completed — all joining documents verified and ready</w:t>
      </w:r>
    </w:p>
    <w:p>
      <w:pPr>
        <w:pStyle w:val="ListParagraph"/>
        <w:numPr>
          <w:ilvl w:val="0"/>
          <w:numId w:val="2"/>
        </w:numPr>
        <w:spacing w:before="60" w:after="60"/>
      </w:pPr>
      <w:r>
        <w:rPr>
          <w:rFonts w:ascii="Arial" w:cs="Arial" w:eastAsia="Arial" w:hAnsi="Arial"/>
          <w:b w:val="false"/>
          <w:bCs w:val="false"/>
          <w:color w:val="1C2833"/>
          <w:sz w:val="21"/>
          <w:szCs w:val="21"/>
        </w:rPr>
        <w:t xml:space="preserve">Career stage transitioned to 'Early Professional' — new platform features unlocked</w:t>
      </w:r>
    </w:p>
    <w:p>
      <w:pPr>
        <w:pStyle w:val="ListParagraph"/>
        <w:numPr>
          <w:ilvl w:val="0"/>
          <w:numId w:val="2"/>
        </w:numPr>
        <w:spacing w:before="60" w:after="60"/>
      </w:pPr>
      <w:r>
        <w:rPr>
          <w:rFonts w:ascii="Arial" w:cs="Arial" w:eastAsia="Arial" w:hAnsi="Arial"/>
          <w:b w:val="false"/>
          <w:bCs w:val="false"/>
          <w:color w:val="1C2833"/>
          <w:sz w:val="21"/>
          <w:szCs w:val="21"/>
        </w:rPr>
        <w:t xml:space="preserve">90-Day Career Launch Plan generated and committed to</w:t>
      </w:r>
    </w:p>
    <w:p>
      <w:pPr>
        <w:pStyle w:val="ListParagraph"/>
        <w:numPr>
          <w:ilvl w:val="0"/>
          <w:numId w:val="2"/>
        </w:numPr>
        <w:spacing w:before="60" w:after="60"/>
      </w:pPr>
      <w:r>
        <w:rPr>
          <w:rFonts w:ascii="Arial" w:cs="Arial" w:eastAsia="Arial" w:hAnsi="Arial"/>
          <w:b w:val="false"/>
          <w:bCs w:val="false"/>
          <w:color w:val="1C2833"/>
          <w:sz w:val="21"/>
          <w:szCs w:val="21"/>
        </w:rPr>
        <w:t xml:space="preserve">Skill Refresh Calendar established — first quarterly review date set</w:t>
      </w:r>
    </w:p>
    <w:p>
      <w:pPr>
        <w:pStyle w:val="ListParagraph"/>
        <w:numPr>
          <w:ilvl w:val="0"/>
          <w:numId w:val="2"/>
        </w:numPr>
        <w:spacing w:before="60" w:after="60"/>
      </w:pPr>
      <w:r>
        <w:rPr>
          <w:rFonts w:ascii="Arial" w:cs="Arial" w:eastAsia="Arial" w:hAnsi="Arial"/>
          <w:b w:val="false"/>
          <w:bCs w:val="false"/>
          <w:color w:val="1C2833"/>
          <w:sz w:val="21"/>
          <w:szCs w:val="21"/>
        </w:rPr>
        <w:t xml:space="preserve">Lifetime Skill Passport review completed — all 12 workshops' credentials confirmed in passport</w:t>
      </w:r>
    </w:p>
    <w:p>
      <w:pPr>
        <w:pStyle w:val="ListParagraph"/>
        <w:numPr>
          <w:ilvl w:val="0"/>
          <w:numId w:val="2"/>
        </w:numPr>
        <w:spacing w:before="60" w:after="60"/>
      </w:pPr>
      <w:r>
        <w:rPr>
          <w:rFonts w:ascii="Arial" w:cs="Arial" w:eastAsia="Arial" w:hAnsi="Arial"/>
          <w:b w:val="false"/>
          <w:bCs w:val="false"/>
          <w:color w:val="1C2833"/>
          <w:sz w:val="21"/>
          <w:szCs w:val="21"/>
        </w:rPr>
        <w:t xml:space="preserve">Emotional outcome: Confidence and clarity replace post-placement anxiety — the career has a clear runway</w:t>
      </w:r>
    </w:p>
    <w:p>
      <w:r>
        <w:br w:type="page"/>
      </w:r>
    </w:p>
    <w:p>
      <w:pPr>
        <w:pStyle w:val="Heading1"/>
        <w:pBdr>
          <w:bottom w:val="single" w:color="1B4F8A" w:sz="4"/>
        </w:pBdr>
        <w:spacing w:before="400" w:after="200"/>
      </w:pPr>
      <w:r>
        <w:rPr>
          <w:rFonts w:ascii="Arial" w:cs="Arial" w:eastAsia="Arial" w:hAnsi="Arial"/>
          <w:b/>
          <w:bCs/>
          <w:color w:val="1B4F8A"/>
          <w:sz w:val="34"/>
          <w:szCs w:val="34"/>
        </w:rPr>
        <w:t xml:space="preserve">Complete Workshop Program Summary</w:t>
      </w:r>
    </w:p>
    <w:p>
      <w:pPr>
        <w:spacing w:before="80" w:after="80"/>
      </w:pPr>
      <w:r>
        <w:rPr>
          <w:rFonts w:ascii="Arial" w:cs="Arial" w:eastAsia="Arial" w:hAnsi="Arial"/>
          <w:color w:val="1C2833"/>
          <w:sz w:val="22"/>
          <w:szCs w:val="22"/>
        </w:rPr>
        <w:t xml:space="preserve">The following table provides a consolidated reference view of all 12 candidate workshops, their key focus areas, primary platform modules used, and the credentials earned.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Workshop Title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Duration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Key Focus</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Credential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Discovery &amp; Self-Assessment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4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Intelligence Profile, Career DNA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DNA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2</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Resume Intelligence &amp; Personal Branding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5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AI resume scoring, brand narrative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Resume Verification Badge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Development Planning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4.5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Learning path, industry demand mapping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Learning Roadmap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Job Discovery &amp; Application Intelligence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Verified jobs, match scores, offer governance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Application Intelligence Badge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Interview Preparation &amp; Behavioral Readiness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5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Dojo simulation, behavioral scoring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Interview Readiness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6</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Communication Mastery &amp; Verbal Fluency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4.5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GD, speech fluency, EQ communication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Communication Mastery Certificate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Technical Skills &amp; Project Execution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6+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Verified projects, skill passport entries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Technical Skills Verification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8</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Intelligence &amp; Psychological Readiness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3.5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Stress management, decision guidance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Readiness Certificate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Networking, Referrals &amp; Community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3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Social feed, microcommunities, referral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Network Builder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10</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Digital Presence &amp; Public Portfolio</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SEO profile, portfolio publication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Public Portfolio Verified Badge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Placement Season Strategy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4 hrs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Targeting matrix, execution plan, calendar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Placement Strategy Badge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12</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Post-Placement Transition &amp; Career Launch</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3.5 hrs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Joining protocol, career stage, 90-day plan</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Launch Badge</w:t>
            </w:r>
          </w:p>
        </w:tc>
      </w:tr>
    </w:tbl>
    <w:p>
      <w:pPr>
        <w:spacing w:before="0" w:after="100"/>
      </w:pPr>
    </w:p>
    <w:p>
      <w:pPr>
        <w:pStyle w:val="Heading2"/>
        <w:spacing w:before="320" w:after="160"/>
      </w:pPr>
      <w:r>
        <w:rPr>
          <w:rFonts w:ascii="Arial" w:cs="Arial" w:eastAsia="Arial" w:hAnsi="Arial"/>
          <w:b/>
          <w:bCs/>
          <w:color w:val="2E86C1"/>
          <w:sz w:val="28"/>
          <w:szCs w:val="28"/>
        </w:rPr>
        <w:t xml:space="preserve">Platform Integration Across All 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Platform Engine / Module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Workshops Where Active</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Role in Candidate Journey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Human Intelligence Analyzer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WS-001, WS-008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Foundation of career direction and emotional intelligence understanding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Dojo Arena (Live Match Rooms)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WS-005, WS-006, WS-007</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Performance-based skill assessment and behavioral scoring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Skill Passport &amp; Badge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All Workshops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Accumulates verified credentials across entire program</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AI Match Score Engine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WS-004, WS-011</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Drives strategic, quality-focused application behavior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Project Execution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WS-007, WS-012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Real evidence of skill — not self-reported claims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Offer Governance Engine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WS-004, WS-011, WS-012</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Ethical, informed offer decision-making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SEO Profile &amp; Public Portfolio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WS-010, WS-012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Passive discoverability for organic recruiter attention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Lifecycle State Machine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WS-001, WS-012</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stage transitions from student to professional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Stress Alert &amp; EQ Engine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WS-008, WS-011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Emotional safety net throughout placement season</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Referral &amp; Network Engine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WS-009</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Trust-based networking and community building</w:t>
            </w:r>
          </w:p>
        </w:tc>
      </w:tr>
    </w:tbl>
    <w:p>
      <w:r>
        <w:br w:type="page"/>
      </w:r>
    </w:p>
    <w:p>
      <w:pPr>
        <w:pStyle w:val="Heading1"/>
        <w:pBdr>
          <w:bottom w:val="single" w:color="1B4F8A" w:sz="4"/>
        </w:pBdr>
        <w:spacing w:before="400" w:after="200"/>
      </w:pPr>
      <w:r>
        <w:rPr>
          <w:rFonts w:ascii="Arial" w:cs="Arial" w:eastAsia="Arial" w:hAnsi="Arial"/>
          <w:b/>
          <w:bCs/>
          <w:color w:val="1B4F8A"/>
          <w:sz w:val="34"/>
          <w:szCs w:val="34"/>
        </w:rPr>
        <w:t xml:space="preserve">Transformation Impact: Before vs. After the Workshop Program</w:t>
      </w:r>
    </w:p>
    <w:p>
      <w:pPr>
        <w:spacing w:before="80" w:after="80"/>
      </w:pPr>
      <w:r>
        <w:rPr>
          <w:rFonts w:ascii="Arial" w:cs="Arial" w:eastAsia="Arial" w:hAnsi="Arial"/>
          <w:color w:val="1C2833"/>
          <w:sz w:val="22"/>
          <w:szCs w:val="22"/>
        </w:rPr>
        <w:t xml:space="preserve">The following comparison documents the measurable transformation in candidate experience when the full 12-workshop program is completed on the ECOSKILLER platform.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Dimension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Traditional Placement Preparation</w:t>
            </w:r>
          </w:p>
        </w:tc>
        <w:tc>
          <w:tcPr>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00"/>
            </w:tcMar>
          </w:tcPr>
          <w:p>
            <w:pPr>
              <w:jc w:val="center"/>
            </w:pPr>
            <w:r>
              <w:rPr>
                <w:rFonts w:ascii="Arial" w:cs="Arial" w:eastAsia="Arial" w:hAnsi="Arial"/>
                <w:b/>
                <w:bCs/>
                <w:color w:val="FFFFFF"/>
                <w:sz w:val="21"/>
                <w:szCs w:val="21"/>
              </w:rPr>
              <w:t xml:space="preserve">ECOSKILLER Workshop Program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Career Direction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Random — based on rumors and peer pressure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Data-driven via Career DNA and Intelligence Profile</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Skill Evidence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Self-declared on resume — unverified</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Platform-verified in Skill Passport with cryptographic proof</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Interview Readiness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Guesswork preparation, minimal feedback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Dojo-scored simulations with mentor feedback and replay</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Job Discovery</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Browsing portals with no verification or matching</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Verified jobs with personal AI Match Score and company trust data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Offer Handling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Emotional, defensive, often unethical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Structured governance with verification and comparison tools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Emotional State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High anxiety, FOMO, comparison paralysis</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Managed stress, informed confidence, decision clarity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Digital Visibility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LinkedIn page with no verification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SEO-indexed public portfolio with verified credentials</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Career After Placement</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Disconnected from the system forever</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Active platform participant through full career lifecycle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Networking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Asking for favors awkwardly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2833"/>
                <w:sz w:val="20"/>
                <w:szCs w:val="20"/>
              </w:rPr>
              <w:t xml:space="preserve">Reputation-based, value-exchange community building</w:t>
            </w:r>
          </w:p>
        </w:tc>
      </w:tr>
      <w:tr>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Learning Path</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Random course enrollments, no structure</w:t>
            </w:r>
          </w:p>
        </w:tc>
        <w:tc>
          <w:tcPr>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00"/>
            </w:tcMar>
          </w:tcPr>
          <w:p>
            <w:r>
              <w:rPr>
                <w:rFonts w:ascii="Arial" w:cs="Arial" w:eastAsia="Arial" w:hAnsi="Arial"/>
                <w:color w:val="1C2833"/>
                <w:sz w:val="20"/>
                <w:szCs w:val="20"/>
              </w:rPr>
              <w:t xml:space="preserve">Personalized, industry-demand-aligned learning plan</w:t>
            </w:r>
          </w:p>
        </w:tc>
      </w:tr>
    </w:tbl>
    <w:p>
      <w:pPr>
        <w:spacing w:before="0" w:after="100"/>
      </w:pPr>
    </w:p>
    <w:p>
      <w:pPr>
        <w:pStyle w:val="Heading1"/>
        <w:pBdr>
          <w:bottom w:val="single" w:color="1B4F8A" w:sz="4"/>
        </w:pBdr>
        <w:spacing w:before="400" w:after="200"/>
      </w:pPr>
      <w:r>
        <w:rPr>
          <w:rFonts w:ascii="Arial" w:cs="Arial" w:eastAsia="Arial" w:hAnsi="Arial"/>
          <w:b/>
          <w:bCs/>
          <w:color w:val="1B4F8A"/>
          <w:sz w:val="34"/>
          <w:szCs w:val="34"/>
        </w:rPr>
        <w:t xml:space="preserve">Conclusion</w:t>
      </w:r>
    </w:p>
    <w:p>
      <w:pPr>
        <w:spacing w:before="80" w:after="80"/>
      </w:pPr>
      <w:r>
        <w:rPr>
          <w:rFonts w:ascii="Arial" w:cs="Arial" w:eastAsia="Arial" w:hAnsi="Arial"/>
          <w:color w:val="1C2833"/>
          <w:sz w:val="22"/>
          <w:szCs w:val="22"/>
        </w:rPr>
        <w:t xml:space="preserve">The ECOSKILLER Candidate Workshop Program is the most comprehensive, deeply integrated, platform-native career preparation system in the market. Across 12 structured workshops, candidates are not just taught — they are transformed. Every skill is verified. Every credential is earned. Every career decision is informed. And every student exits the program with a permanent, publicly visible, recruiter-trusted record of their capabilities.</w:t>
      </w:r>
    </w:p>
    <w:p>
      <w:pPr>
        <w:spacing w:before="0" w:after="80"/>
      </w:pPr>
    </w:p>
    <w:p>
      <w:pPr>
        <w:spacing w:before="80" w:after="80"/>
      </w:pPr>
      <w:r>
        <w:rPr>
          <w:rFonts w:ascii="Arial" w:cs="Arial" w:eastAsia="Arial" w:hAnsi="Arial"/>
          <w:color w:val="1C2833"/>
          <w:sz w:val="22"/>
          <w:szCs w:val="22"/>
        </w:rPr>
        <w:t xml:space="preserve">This is not placement preparation. This is Career Architecture.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400"/>
              <w:bottom w:type="dxa" w:w="200"/>
              <w:right w:type="dxa" w:w="400"/>
            </w:tcMar>
          </w:tcPr>
          <w:p>
            <w:pPr>
              <w:jc w:val="center"/>
            </w:pPr>
            <w:r>
              <w:rPr>
                <w:rFonts w:ascii="Arial" w:cs="Arial" w:eastAsia="Arial" w:hAnsi="Arial"/>
                <w:b/>
                <w:bCs/>
                <w:color w:val="FFFFFF"/>
                <w:sz w:val="30"/>
                <w:szCs w:val="30"/>
              </w:rPr>
              <w:t xml:space="preserve">ECOSKILLER — Where Talent Meets Trust</w:t>
            </w:r>
          </w:p>
          <w:p>
            <w:pPr>
              <w:spacing w:before="0" w:after="60"/>
            </w:pPr>
          </w:p>
          <w:p>
            <w:pPr>
              <w:jc w:val="center"/>
            </w:pPr>
            <w:r>
              <w:rPr>
                <w:rFonts w:ascii="Arial" w:cs="Arial" w:eastAsia="Arial" w:hAnsi="Arial"/>
                <w:color w:val="D6EAF8"/>
                <w:sz w:val="22"/>
                <w:szCs w:val="22"/>
              </w:rPr>
              <w:t xml:space="preserve">Platform Documentation v1.0 | Candidate Workshop Program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2026-03-10T06:56:45.825Z</dcterms:created>
  <dcterms:modified xsi:type="dcterms:W3CDTF">2026-03-10T06:56:45.826Z</dcterms:modified>
</cp:coreProperties>
</file>

<file path=docProps/custom.xml><?xml version="1.0" encoding="utf-8"?>
<Properties xmlns="http://schemas.openxmlformats.org/officeDocument/2006/custom-properties" xmlns:vt="http://schemas.openxmlformats.org/officeDocument/2006/docPropsVTypes"/>
</file>