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17A65"/>
          <w:sz w:val="52"/>
          <w:szCs w:val="52"/>
        </w:rPr>
        <w:t xml:space="preserve">🌿 ECOSKILLER</w:t>
      </w:r>
    </w:p>
    <w:p>
      <w:pPr>
        <w:shd w:fill="1A5276" w:val="clear"/>
        <w:spacing w:before="80" w:after="60"/>
        <w:jc w:val="center"/>
      </w:pPr>
      <w:r>
        <w:rPr>
          <w:rFonts w:ascii="Arial" w:cs="Arial" w:eastAsia="Arial" w:hAnsi="Arial"/>
          <w:b/>
          <w:bCs/>
          <w:color w:val="FFFFFF"/>
          <w:sz w:val="40"/>
          <w:szCs w:val="40"/>
        </w:rPr>
        <w:t xml:space="preserve">  CORPORATE TEAM MANAGEMENT  </w:t>
      </w:r>
    </w:p>
    <w:p>
      <w:pPr>
        <w:spacing w:before="80" w:after="160"/>
        <w:jc w:val="center"/>
      </w:pPr>
      <w:r>
        <w:rPr>
          <w:rFonts w:ascii="Arial" w:cs="Arial" w:eastAsia="Arial" w:hAnsi="Arial"/>
          <w:b/>
          <w:bCs/>
          <w:color w:val="5D6D7E"/>
          <w:sz w:val="26"/>
          <w:szCs w:val="26"/>
        </w:rPr>
        <w:t xml:space="preserve">30 High-Impact Organic Growth &amp; Positioning Ideas for Indian Corporations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0B429"/>
                <w:sz w:val="48"/>
                <w:szCs w:val="48"/>
              </w:rPr>
              <w:t xml:space="preserve">7</w:t>
            </w:r>
          </w:p>
          <w:p>
            <w:pPr>
              <w:jc w:val="center"/>
            </w:pPr>
            <w:r>
              <w:rPr>
                <w:rFonts w:ascii="Arial" w:cs="Arial" w:eastAsia="Arial" w:hAnsi="Arial"/>
                <w:color w:val="FFFFFF"/>
                <w:sz w:val="18"/>
                <w:szCs w:val="18"/>
              </w:rPr>
              <w:t xml:space="preserve">Modules</w:t>
            </w:r>
          </w:p>
        </w:tc>
        <w:tc>
          <w:tcPr>
            <w:tcW w:type="dxa" w:w="2340"/>
            <w:tcBorders>
              <w:top w:val="single" w:color="DDDDDD" w:sz="1"/>
              <w:left w:val="single" w:color="DDDDDD" w:sz="1"/>
              <w:bottom w:val="single" w:color="DDDDDD" w:sz="1"/>
              <w:right w:val="single" w:color="DDDDDD"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0B429"/>
                <w:sz w:val="48"/>
                <w:szCs w:val="48"/>
              </w:rPr>
              <w:t xml:space="preserve">35+</w:t>
            </w:r>
          </w:p>
          <w:p>
            <w:pPr>
              <w:jc w:val="center"/>
            </w:pPr>
            <w:r>
              <w:rPr>
                <w:rFonts w:ascii="Arial" w:cs="Arial" w:eastAsia="Arial" w:hAnsi="Arial"/>
                <w:color w:val="FFFFFF"/>
                <w:sz w:val="18"/>
                <w:szCs w:val="18"/>
              </w:rPr>
              <w:t xml:space="preserve">Features</w:t>
            </w:r>
          </w:p>
        </w:tc>
        <w:tc>
          <w:tcPr>
            <w:tcW w:type="dxa" w:w="2340"/>
            <w:tcBorders>
              <w:top w:val="single" w:color="DDDDDD" w:sz="1"/>
              <w:left w:val="single" w:color="DDDDDD" w:sz="1"/>
              <w:bottom w:val="single" w:color="DDDDDD" w:sz="1"/>
              <w:right w:val="single" w:color="DDDDDD"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0B429"/>
                <w:sz w:val="48"/>
                <w:szCs w:val="48"/>
              </w:rPr>
              <w:t xml:space="preserve">30</w:t>
            </w:r>
          </w:p>
          <w:p>
            <w:pPr>
              <w:jc w:val="center"/>
            </w:pPr>
            <w:r>
              <w:rPr>
                <w:rFonts w:ascii="Arial" w:cs="Arial" w:eastAsia="Arial" w:hAnsi="Arial"/>
                <w:color w:val="FFFFFF"/>
                <w:sz w:val="18"/>
                <w:szCs w:val="18"/>
              </w:rPr>
              <w:t xml:space="preserve">Viral Ideas</w:t>
            </w:r>
          </w:p>
        </w:tc>
        <w:tc>
          <w:tcPr>
            <w:tcW w:type="dxa" w:w="2340"/>
            <w:tcBorders>
              <w:top w:val="single" w:color="DDDDDD" w:sz="1"/>
              <w:left w:val="single" w:color="DDDDDD" w:sz="1"/>
              <w:bottom w:val="single" w:color="DDDDDD" w:sz="1"/>
              <w:right w:val="single" w:color="DDDDDD"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0B429"/>
                <w:sz w:val="48"/>
                <w:szCs w:val="48"/>
              </w:rPr>
              <w:t xml:space="preserve">₹∞</w:t>
            </w:r>
          </w:p>
          <w:p>
            <w:pPr>
              <w:jc w:val="center"/>
            </w:pPr>
            <w:r>
              <w:rPr>
                <w:rFonts w:ascii="Arial" w:cs="Arial" w:eastAsia="Arial" w:hAnsi="Arial"/>
                <w:color w:val="FFFFFF"/>
                <w:sz w:val="18"/>
                <w:szCs w:val="18"/>
              </w:rPr>
              <w:t xml:space="preserve">Potential Saved</w:t>
            </w:r>
          </w:p>
        </w:tc>
      </w:tr>
    </w:tbl>
    <w:p>
      <w:pPr>
        <w:spacing w:before="200" w:after="100"/>
      </w:pPr>
      <w:r>
        <w:t xml:space="preserve"/>
      </w:r>
    </w:p>
    <w:p>
      <w:pPr>
        <w:spacing w:before="40" w:after="40"/>
        <w:jc w:val="center"/>
      </w:pPr>
      <w:r>
        <w:rPr>
          <w:rFonts w:ascii="Arial" w:cs="Arial" w:eastAsia="Arial" w:hAnsi="Arial"/>
          <w:i/>
          <w:iCs/>
          <w:color w:val="5D6D7E"/>
          <w:sz w:val="22"/>
          <w:szCs w:val="22"/>
        </w:rPr>
        <w:t xml:space="preserve">Tailored for India's Corporate Psychology &amp; Market Dynamics</w:t>
      </w:r>
    </w:p>
    <w:p>
      <w:pPr>
        <w:spacing w:before="40" w:after="40"/>
        <w:jc w:val="center"/>
      </w:pPr>
      <w:r>
        <w:rPr>
          <w:rFonts w:ascii="Arial" w:cs="Arial" w:eastAsia="Arial" w:hAnsi="Arial"/>
          <w:color w:val="5D6D7E"/>
          <w:sz w:val="20"/>
          <w:szCs w:val="20"/>
        </w:rPr>
        <w:t xml:space="preserve">March 2026  |  Confidential  |  EcoSkiller Growth Strategy</w:t>
      </w:r>
    </w:p>
    <w:p>
      <w:r>
        <w:br w:type="page"/>
      </w:r>
    </w:p>
    <w:p>
      <w:pPr>
        <w:pStyle w:val="Heading1"/>
        <w:spacing w:before="400" w:after="160"/>
      </w:pPr>
      <w:r>
        <w:rPr>
          <w:rFonts w:ascii="Arial" w:cs="Arial" w:eastAsia="Arial" w:hAnsi="Arial"/>
          <w:b/>
          <w:bCs/>
          <w:color w:val="1A5276"/>
          <w:sz w:val="36"/>
          <w:szCs w:val="36"/>
        </w:rPr>
        <w:t xml:space="preserve">Executive Summary</w:t>
      </w:r>
    </w:p>
    <w:p>
      <w:pPr>
        <w:pBdr>
          <w:bottom w:val="single" w:color="2E86C1" w:sz="6" w:space="1"/>
        </w:pBdr>
        <w:spacing w:before="160" w:after="160"/>
      </w:pPr>
      <w:r>
        <w:rPr>
          <w:sz w:val="4"/>
          <w:szCs w:val="4"/>
        </w:rPr>
        <w:t xml:space="preserve"/>
      </w:r>
    </w:p>
    <w:p>
      <w:pPr>
        <w:spacing w:before="80" w:after="80"/>
      </w:pPr>
      <w:r>
        <w:rPr>
          <w:rFonts w:ascii="Arial" w:cs="Arial" w:eastAsia="Arial" w:hAnsi="Arial"/>
          <w:color w:val="1C1C1C"/>
          <w:sz w:val="22"/>
          <w:szCs w:val="22"/>
        </w:rPr>
        <w:t xml:space="preserve">EcoSkiller's Corporate Team Management platform is a comprehensive, 7-module, 35+ feature system covering the complete employee lifecycle — from onboarding through performance, scheduling, communication, and analytics. This document presents 30 battle-tested organic growth and positioning ideas specifically engineered for the Indian corporate market.</w:t>
      </w:r>
    </w:p>
    <w:p>
      <w:pPr>
        <w:spacing w:before="60" w:after="60"/>
      </w:pPr>
      <w:r>
        <w:t xml:space="preserve"/>
      </w:r>
    </w:p>
    <w:p>
      <w:pPr>
        <w:spacing w:before="80" w:after="80"/>
      </w:pPr>
      <w:r>
        <w:rPr>
          <w:rFonts w:ascii="Arial" w:cs="Arial" w:eastAsia="Arial" w:hAnsi="Arial"/>
          <w:b/>
          <w:bCs/>
          <w:color w:val="1A5276"/>
          <w:sz w:val="22"/>
          <w:szCs w:val="22"/>
        </w:rPr>
        <w:t xml:space="preserve">Why India Needs a Specific Approach:</w:t>
      </w:r>
    </w:p>
    <w:p>
      <w:pPr>
        <w:pStyle w:val="ListParagraph"/>
        <w:numPr>
          <w:ilvl w:val="0"/>
          <w:numId w:val="2"/>
        </w:numPr>
        <w:spacing w:before="60" w:after="60"/>
      </w:pPr>
      <w:r>
        <w:rPr>
          <w:rFonts w:ascii="Arial" w:cs="Arial" w:eastAsia="Arial" w:hAnsi="Arial"/>
          <w:color w:val="1C1C1C"/>
          <w:sz w:val="21"/>
          <w:szCs w:val="21"/>
        </w:rPr>
        <w:t xml:space="preserve">Indian corporations operate with unique hierarchies, approval chains, and cultural dynamics that foreign HR tools ignore</w:t>
      </w:r>
    </w:p>
    <w:p>
      <w:pPr>
        <w:pStyle w:val="ListParagraph"/>
        <w:numPr>
          <w:ilvl w:val="0"/>
          <w:numId w:val="2"/>
        </w:numPr>
        <w:spacing w:before="60" w:after="60"/>
      </w:pPr>
      <w:r>
        <w:rPr>
          <w:rFonts w:ascii="Arial" w:cs="Arial" w:eastAsia="Arial" w:hAnsi="Arial"/>
          <w:color w:val="1C1C1C"/>
          <w:sz w:val="21"/>
          <w:szCs w:val="21"/>
        </w:rPr>
        <w:t xml:space="preserve">India's 35 million corporate employees are managed by millions of mid-level managers starved for data and tools</w:t>
      </w:r>
    </w:p>
    <w:p>
      <w:pPr>
        <w:pStyle w:val="ListParagraph"/>
        <w:numPr>
          <w:ilvl w:val="0"/>
          <w:numId w:val="2"/>
        </w:numPr>
        <w:spacing w:before="60" w:after="60"/>
      </w:pPr>
      <w:r>
        <w:rPr>
          <w:rFonts w:ascii="Arial" w:cs="Arial" w:eastAsia="Arial" w:hAnsi="Arial"/>
          <w:color w:val="1C1C1C"/>
          <w:sz w:val="21"/>
          <w:szCs w:val="21"/>
        </w:rPr>
        <w:t xml:space="preserve">The Indian B2B SaaS market is relationship-driven — community, trust, and peer recommendations outperform ads</w:t>
      </w:r>
    </w:p>
    <w:p>
      <w:pPr>
        <w:pStyle w:val="ListParagraph"/>
        <w:numPr>
          <w:ilvl w:val="0"/>
          <w:numId w:val="2"/>
        </w:numPr>
        <w:spacing w:before="60" w:after="60"/>
      </w:pPr>
      <w:r>
        <w:rPr>
          <w:rFonts w:ascii="Arial" w:cs="Arial" w:eastAsia="Arial" w:hAnsi="Arial"/>
          <w:color w:val="1C1C1C"/>
          <w:sz w:val="21"/>
          <w:szCs w:val="21"/>
        </w:rPr>
        <w:t xml:space="preserve">Compliance complexity (labour laws, DPDP, regional holidays) creates a genuine local product moat</w:t>
      </w:r>
    </w:p>
    <w:p>
      <w:pPr>
        <w:pStyle w:val="ListParagraph"/>
        <w:numPr>
          <w:ilvl w:val="0"/>
          <w:numId w:val="2"/>
        </w:numPr>
        <w:spacing w:before="60" w:after="60"/>
      </w:pPr>
      <w:r>
        <w:rPr>
          <w:rFonts w:ascii="Arial" w:cs="Arial" w:eastAsia="Arial" w:hAnsi="Arial"/>
          <w:color w:val="1C1C1C"/>
          <w:sz w:val="21"/>
          <w:szCs w:val="21"/>
        </w:rPr>
        <w:t xml:space="preserve">Mobile-first, Hindi-friendly, Excel-replacing positioning creates immediate differentiation</w:t>
      </w:r>
    </w:p>
    <w:p>
      <w:pPr>
        <w:spacing w:before="100" w:after="80"/>
      </w:pPr>
      <w:r>
        <w:t xml:space="preserve"/>
      </w:r>
    </w:p>
    <w:p>
      <w:pPr>
        <w:pStyle w:val="Heading2"/>
        <w:spacing w:before="300" w:after="120"/>
      </w:pPr>
      <w:r>
        <w:rPr>
          <w:rFonts w:ascii="Arial" w:cs="Arial" w:eastAsia="Arial" w:hAnsi="Arial"/>
          <w:b/>
          <w:bCs/>
          <w:color w:val="117A65"/>
          <w:sz w:val="28"/>
          <w:szCs w:val="28"/>
        </w:rPr>
        <w:t xml:space="preserve">EcoSkiller's 7 Module Arsenal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EAF4FB"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People &amp; Org</w:t>
            </w:r>
          </w:p>
          <w:p>
            <w:pPr>
              <w:spacing w:before="40" w:after="40"/>
            </w:pPr>
            <w:r>
              <w:rPr>
                <w:rFonts w:ascii="Arial" w:cs="Arial" w:eastAsia="Arial" w:hAnsi="Arial"/>
                <w:color w:val="5D6D7E"/>
                <w:sz w:val="19"/>
                <w:szCs w:val="19"/>
              </w:rPr>
              <w:t xml:space="preserve">Employee profiles, org chart, onboarding, offboarding</w:t>
            </w:r>
          </w:p>
        </w:tc>
        <w:tc>
          <w:tcPr>
            <w:tcW w:type="dxa" w:w="4680"/>
            <w:tcBorders>
              <w:top w:val="single" w:color="BDC3C7" w:sz="1"/>
              <w:left w:val="single" w:color="BDC3C7" w:sz="1"/>
              <w:bottom w:val="single" w:color="BDC3C7" w:sz="1"/>
              <w:right w:val="single" w:color="BDC3C7" w:sz="1"/>
            </w:tcBorders>
            <w:shd w:fill="E9F7EF"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Task &amp; Projects</w:t>
            </w:r>
          </w:p>
          <w:p>
            <w:pPr>
              <w:spacing w:before="40" w:after="40"/>
            </w:pPr>
            <w:r>
              <w:rPr>
                <w:rFonts w:ascii="Arial" w:cs="Arial" w:eastAsia="Arial" w:hAnsi="Arial"/>
                <w:color w:val="5D6D7E"/>
                <w:sz w:val="19"/>
                <w:szCs w:val="19"/>
              </w:rPr>
              <w:t xml:space="preserve">Task tracking, Gantt charts, workload visibility</w:t>
            </w:r>
          </w:p>
        </w:tc>
      </w:tr>
      <w:tr>
        <w:tc>
          <w:tcPr>
            <w:tcW w:type="dxa" w:w="4680"/>
            <w:tcBorders>
              <w:top w:val="single" w:color="BDC3C7" w:sz="1"/>
              <w:left w:val="single" w:color="BDC3C7" w:sz="1"/>
              <w:bottom w:val="single" w:color="BDC3C7" w:sz="1"/>
              <w:right w:val="single" w:color="BDC3C7" w:sz="1"/>
            </w:tcBorders>
            <w:shd w:fill="FEF9E7"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Communication</w:t>
            </w:r>
          </w:p>
          <w:p>
            <w:pPr>
              <w:spacing w:before="40" w:after="40"/>
            </w:pPr>
            <w:r>
              <w:rPr>
                <w:rFonts w:ascii="Arial" w:cs="Arial" w:eastAsia="Arial" w:hAnsi="Arial"/>
                <w:color w:val="5D6D7E"/>
                <w:sz w:val="19"/>
                <w:szCs w:val="19"/>
              </w:rPr>
              <w:t xml:space="preserve">Channels, announcements, file sharing, meeting notes</w:t>
            </w:r>
          </w:p>
        </w:tc>
        <w:tc>
          <w:tcPr>
            <w:tcW w:type="dxa" w:w="4680"/>
            <w:tcBorders>
              <w:top w:val="single" w:color="BDC3C7" w:sz="1"/>
              <w:left w:val="single" w:color="BDC3C7" w:sz="1"/>
              <w:bottom w:val="single" w:color="BDC3C7" w:sz="1"/>
              <w:right w:val="single" w:color="BDC3C7" w:sz="1"/>
            </w:tcBorders>
            <w:shd w:fill="EAF4FB"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Performance &amp; Goals</w:t>
            </w:r>
          </w:p>
          <w:p>
            <w:pPr>
              <w:spacing w:before="40" w:after="40"/>
            </w:pPr>
            <w:r>
              <w:rPr>
                <w:rFonts w:ascii="Arial" w:cs="Arial" w:eastAsia="Arial" w:hAnsi="Arial"/>
                <w:color w:val="5D6D7E"/>
                <w:sz w:val="19"/>
                <w:szCs w:val="19"/>
              </w:rPr>
              <w:t xml:space="preserve">OKRs, 360 reviews, KPI dashboards, recognition</w:t>
            </w:r>
          </w:p>
        </w:tc>
      </w:tr>
      <w:tr>
        <w:tc>
          <w:tcPr>
            <w:tcW w:type="dxa" w:w="4680"/>
            <w:tcBorders>
              <w:top w:val="single" w:color="BDC3C7" w:sz="1"/>
              <w:left w:val="single" w:color="BDC3C7" w:sz="1"/>
              <w:bottom w:val="single" w:color="BDC3C7" w:sz="1"/>
              <w:right w:val="single" w:color="BDC3C7" w:sz="1"/>
            </w:tcBorders>
            <w:shd w:fill="E9F7EF"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Scheduling</w:t>
            </w:r>
          </w:p>
          <w:p>
            <w:pPr>
              <w:spacing w:before="40" w:after="40"/>
            </w:pPr>
            <w:r>
              <w:rPr>
                <w:rFonts w:ascii="Arial" w:cs="Arial" w:eastAsia="Arial" w:hAnsi="Arial"/>
                <w:color w:val="5D6D7E"/>
                <w:sz w:val="19"/>
                <w:szCs w:val="19"/>
              </w:rPr>
              <w:t xml:space="preserve">Shift management, leave, capacity planning, time zones</w:t>
            </w:r>
          </w:p>
        </w:tc>
        <w:tc>
          <w:tcPr>
            <w:tcW w:type="dxa" w:w="4680"/>
            <w:tcBorders>
              <w:top w:val="single" w:color="BDC3C7" w:sz="1"/>
              <w:left w:val="single" w:color="BDC3C7" w:sz="1"/>
              <w:bottom w:val="single" w:color="BDC3C7" w:sz="1"/>
              <w:right w:val="single" w:color="BDC3C7" w:sz="1"/>
            </w:tcBorders>
            <w:shd w:fill="FEF9E7"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Analytics</w:t>
            </w:r>
          </w:p>
          <w:p>
            <w:pPr>
              <w:spacing w:before="40" w:after="40"/>
            </w:pPr>
            <w:r>
              <w:rPr>
                <w:rFonts w:ascii="Arial" w:cs="Arial" w:eastAsia="Arial" w:hAnsi="Arial"/>
                <w:color w:val="5D6D7E"/>
                <w:sz w:val="19"/>
                <w:szCs w:val="19"/>
              </w:rPr>
              <w:t xml:space="preserve">Productivity metrics, engagement insights, custom reports</w:t>
            </w:r>
          </w:p>
        </w:tc>
      </w:tr>
      <w:tr>
        <w:tc>
          <w:tcPr>
            <w:tcW w:type="dxa" w:w="4680"/>
            <w:tcBorders>
              <w:top w:val="single" w:color="BDC3C7" w:sz="1"/>
              <w:left w:val="single" w:color="BDC3C7" w:sz="1"/>
              <w:bottom w:val="single" w:color="BDC3C7" w:sz="1"/>
              <w:right w:val="single" w:color="BDC3C7" w:sz="1"/>
            </w:tcBorders>
            <w:shd w:fill="EAF4FB" w:val="clear"/>
            <w:tcMar>
              <w:top w:type="dxa" w:w="120"/>
              <w:left w:type="dxa" w:w="160"/>
              <w:bottom w:type="dxa" w:w="120"/>
              <w:right w:type="dxa" w:w="160"/>
            </w:tcMar>
          </w:tcPr>
          <w:p>
            <w:pPr>
              <w:spacing w:before="40" w:after="40"/>
            </w:pPr>
            <w:r>
              <w:rPr>
                <w:rFonts w:ascii="Arial" w:cs="Arial" w:eastAsia="Arial" w:hAnsi="Arial"/>
                <w:b/>
                <w:bCs/>
                <w:color w:val="1A5276"/>
                <w:sz w:val="22"/>
                <w:szCs w:val="22"/>
              </w:rPr>
              <w:t xml:space="preserve">🔗  Integrations</w:t>
            </w:r>
          </w:p>
          <w:p>
            <w:pPr>
              <w:spacing w:before="40" w:after="40"/>
            </w:pPr>
            <w:r>
              <w:rPr>
                <w:rFonts w:ascii="Arial" w:cs="Arial" w:eastAsia="Arial" w:hAnsi="Arial"/>
                <w:color w:val="5D6D7E"/>
                <w:sz w:val="19"/>
                <w:szCs w:val="19"/>
              </w:rPr>
              <w:t xml:space="preserve">HRIS, Slack/Teams, Google/Outlook, SSO &amp; identity</w:t>
            </w:r>
          </w:p>
        </w:tc>
        <w:tc>
          <w:tcPr>
            <w:tcW w:type="dxa" w:w="4680"/>
            <w:tcBorders>
              <w:top w:val="single" w:color="CCCCCC" w:sz="1"/>
              <w:left w:val="single" w:color="CCCCCC" w:sz="1"/>
              <w:bottom w:val="single" w:color="CCCCCC" w:sz="1"/>
              <w:right w:val="single" w:color="CCCCCC" w:sz="1"/>
            </w:tcBorders>
          </w:tcPr>
          <w:p>
            <w:r>
              <w:t xml:space="preserve"/>
            </w:r>
          </w:p>
        </w:tc>
      </w:tr>
    </w:tbl>
    <w:p>
      <w:pPr>
        <w:spacing w:before="80" w:after="80"/>
      </w:pPr>
      <w:r>
        <w:t xml:space="preserve"/>
      </w:r>
    </w:p>
    <w:p>
      <w:r>
        <w:br w:type="page"/>
      </w:r>
    </w:p>
    <w:p>
      <w:pPr>
        <w:pStyle w:val="Heading1"/>
        <w:spacing w:before="400" w:after="160"/>
      </w:pPr>
      <w:r>
        <w:rPr>
          <w:rFonts w:ascii="Arial" w:cs="Arial" w:eastAsia="Arial" w:hAnsi="Arial"/>
          <w:b/>
          <w:bCs/>
          <w:color w:val="1A5276"/>
          <w:sz w:val="36"/>
          <w:szCs w:val="36"/>
        </w:rPr>
        <w:t xml:space="preserve">Strategic Positioning Framework</w:t>
      </w:r>
    </w:p>
    <w:p>
      <w:pPr>
        <w:pBdr>
          <w:bottom w:val="single" w:color="2E86C1" w:sz="6" w:space="1"/>
        </w:pBdr>
        <w:spacing w:before="160" w:after="160"/>
      </w:pPr>
      <w:r>
        <w:rPr>
          <w:sz w:val="4"/>
          <w:szCs w:val="4"/>
        </w:rPr>
        <w:t xml:space="preserve"/>
      </w:r>
    </w:p>
    <w:p>
      <w:pPr>
        <w:spacing w:before="80" w:after="80"/>
      </w:pPr>
      <w:r>
        <w:rPr>
          <w:rFonts w:ascii="Arial" w:cs="Arial" w:eastAsia="Arial" w:hAnsi="Arial"/>
          <w:color w:val="1C1C1C"/>
          <w:sz w:val="22"/>
          <w:szCs w:val="22"/>
        </w:rPr>
        <w:t xml:space="preserve">The 30 ideas are organized across 6 strategic pillars, each designed to resonate with a specific dimension of Indian corporate psychology:</w:t>
      </w:r>
    </w:p>
    <w:p>
      <w:pPr>
        <w:spacing w:before="60" w:after="60"/>
      </w:pPr>
      <w:r>
        <w:t xml:space="preserve"/>
      </w:r>
    </w:p>
    <w:p>
      <w:pPr>
        <w:spacing w:before="120" w:after="60"/>
      </w:pPr>
      <w:r>
        <w:rPr>
          <w:rFonts w:ascii="Arial" w:cs="Arial" w:eastAsia="Arial" w:hAnsi="Arial"/>
          <w:b/>
          <w:bCs/>
          <w:color w:val="1A5276"/>
          <w:sz w:val="23"/>
          <w:szCs w:val="23"/>
        </w:rPr>
        <w:t xml:space="preserve">🇮🇳 Pillar 1: Desi Trust</w:t>
      </w:r>
    </w:p>
    <w:p>
      <w:pPr>
        <w:spacing w:before="40" w:after="80"/>
        <w:ind w:left="300"/>
      </w:pPr>
      <w:r>
        <w:rPr>
          <w:rFonts w:ascii="Arial" w:cs="Arial" w:eastAsia="Arial" w:hAnsi="Arial"/>
          <w:color w:val="1C1C1C"/>
          <w:sz w:val="21"/>
          <w:szCs w:val="21"/>
        </w:rPr>
        <w:t xml:space="preserve">Position EcoSkiller as 'Made for India' — not adapted from a foreign product. Indian companies buy from brands that understand their culture, compliance, and context.</w:t>
      </w:r>
    </w:p>
    <w:p>
      <w:pPr>
        <w:spacing w:before="120" w:after="60"/>
      </w:pPr>
      <w:r>
        <w:rPr>
          <w:rFonts w:ascii="Arial" w:cs="Arial" w:eastAsia="Arial" w:hAnsi="Arial"/>
          <w:b/>
          <w:bCs/>
          <w:color w:val="1A5276"/>
          <w:sz w:val="23"/>
          <w:szCs w:val="23"/>
        </w:rPr>
        <w:t xml:space="preserve">💰 Pillar 2: ROI Obsession</w:t>
      </w:r>
    </w:p>
    <w:p>
      <w:pPr>
        <w:spacing w:before="40" w:after="80"/>
        <w:ind w:left="300"/>
      </w:pPr>
      <w:r>
        <w:rPr>
          <w:rFonts w:ascii="Arial" w:cs="Arial" w:eastAsia="Arial" w:hAnsi="Arial"/>
          <w:color w:val="1C1C1C"/>
          <w:sz w:val="21"/>
          <w:szCs w:val="21"/>
        </w:rPr>
        <w:t xml:space="preserve">Indian CFOs and CEOs demand numbers. Every idea must connect to rupees saved, attrition costs avoided, or productivity hours reclaimed.</w:t>
      </w:r>
    </w:p>
    <w:p>
      <w:pPr>
        <w:spacing w:before="120" w:after="60"/>
      </w:pPr>
      <w:r>
        <w:rPr>
          <w:rFonts w:ascii="Arial" w:cs="Arial" w:eastAsia="Arial" w:hAnsi="Arial"/>
          <w:b/>
          <w:bCs/>
          <w:color w:val="1A5276"/>
          <w:sz w:val="23"/>
          <w:szCs w:val="23"/>
        </w:rPr>
        <w:t xml:space="preserve">🤝 Pillar 3: Community &amp; Relationships</w:t>
      </w:r>
    </w:p>
    <w:p>
      <w:pPr>
        <w:spacing w:before="40" w:after="80"/>
        <w:ind w:left="300"/>
      </w:pPr>
      <w:r>
        <w:rPr>
          <w:rFonts w:ascii="Arial" w:cs="Arial" w:eastAsia="Arial" w:hAnsi="Arial"/>
          <w:color w:val="1C1C1C"/>
          <w:sz w:val="21"/>
          <w:szCs w:val="21"/>
        </w:rPr>
        <w:t xml:space="preserve">Indian B2B decisions are relationship-driven. Build communities, champion programmes, and peer networks where EcoSkiller becomes the recommendation.</w:t>
      </w:r>
    </w:p>
    <w:p>
      <w:pPr>
        <w:spacing w:before="120" w:after="60"/>
      </w:pPr>
      <w:r>
        <w:rPr>
          <w:rFonts w:ascii="Arial" w:cs="Arial" w:eastAsia="Arial" w:hAnsi="Arial"/>
          <w:b/>
          <w:bCs/>
          <w:color w:val="1A5276"/>
          <w:sz w:val="23"/>
          <w:szCs w:val="23"/>
        </w:rPr>
        <w:t xml:space="preserve">😰 Pillar 4: Pain-Point Precision</w:t>
      </w:r>
    </w:p>
    <w:p>
      <w:pPr>
        <w:spacing w:before="40" w:after="80"/>
        <w:ind w:left="300"/>
      </w:pPr>
      <w:r>
        <w:rPr>
          <w:rFonts w:ascii="Arial" w:cs="Arial" w:eastAsia="Arial" w:hAnsi="Arial"/>
          <w:color w:val="1C1C1C"/>
          <w:sz w:val="21"/>
          <w:szCs w:val="21"/>
        </w:rPr>
        <w:t xml:space="preserve">Indian HR professionals have acute, specific pains: Excel chaos, leave request WhatsApp groups, manual appraisals, attrition anxiety. Attack each pain point directly.</w:t>
      </w:r>
    </w:p>
    <w:p>
      <w:pPr>
        <w:spacing w:before="120" w:after="60"/>
      </w:pPr>
      <w:r>
        <w:rPr>
          <w:rFonts w:ascii="Arial" w:cs="Arial" w:eastAsia="Arial" w:hAnsi="Arial"/>
          <w:b/>
          <w:bCs/>
          <w:color w:val="1A5276"/>
          <w:sz w:val="23"/>
          <w:szCs w:val="23"/>
        </w:rPr>
        <w:t xml:space="preserve">📱 Pillar 5: Content &amp; Virality</w:t>
      </w:r>
    </w:p>
    <w:p>
      <w:pPr>
        <w:spacing w:before="40" w:after="80"/>
        <w:ind w:left="300"/>
      </w:pPr>
      <w:r>
        <w:rPr>
          <w:rFonts w:ascii="Arial" w:cs="Arial" w:eastAsia="Arial" w:hAnsi="Arial"/>
          <w:color w:val="1C1C1C"/>
          <w:sz w:val="21"/>
          <w:szCs w:val="21"/>
        </w:rPr>
        <w:t xml:space="preserve">Indians are active on LinkedIn, YouTube, and WhatsApp. Create content that is relatable, shareable, and carries EcoSkiller's brand organically.</w:t>
      </w:r>
    </w:p>
    <w:p>
      <w:pPr>
        <w:spacing w:before="120" w:after="60"/>
      </w:pPr>
      <w:r>
        <w:rPr>
          <w:rFonts w:ascii="Arial" w:cs="Arial" w:eastAsia="Arial" w:hAnsi="Arial"/>
          <w:b/>
          <w:bCs/>
          <w:color w:val="1A5276"/>
          <w:sz w:val="23"/>
          <w:szCs w:val="23"/>
        </w:rPr>
        <w:t xml:space="preserve">🎯 Pillar 6: Vertical Domination</w:t>
      </w:r>
    </w:p>
    <w:p>
      <w:pPr>
        <w:spacing w:before="40" w:after="80"/>
        <w:ind w:left="300"/>
      </w:pPr>
      <w:r>
        <w:rPr>
          <w:rFonts w:ascii="Arial" w:cs="Arial" w:eastAsia="Arial" w:hAnsi="Arial"/>
          <w:color w:val="1C1C1C"/>
          <w:sz w:val="21"/>
          <w:szCs w:val="21"/>
        </w:rPr>
        <w:t xml:space="preserve">Win specific Indian industries — manufacturing, GCCs, startups, co-working — with sector-specific messaging and proof points before expanding.</w:t>
      </w:r>
    </w:p>
    <w:p>
      <w:r>
        <w:br w:type="page"/>
      </w:r>
    </w:p>
    <w:p>
      <w:pPr>
        <w:pStyle w:val="Heading1"/>
        <w:spacing w:before="400" w:after="160"/>
      </w:pPr>
      <w:r>
        <w:rPr>
          <w:rFonts w:ascii="Arial" w:cs="Arial" w:eastAsia="Arial" w:hAnsi="Arial"/>
          <w:b/>
          <w:bCs/>
          <w:color w:val="1A5276"/>
          <w:sz w:val="36"/>
          <w:szCs w:val="36"/>
        </w:rPr>
        <w:t xml:space="preserve">The 30 Viral Positioning Ideas</w:t>
      </w:r>
    </w:p>
    <w:p>
      <w:pPr>
        <w:pBdr>
          <w:bottom w:val="single" w:color="2E86C1" w:sz="6" w:space="1"/>
        </w:pBdr>
        <w:spacing w:before="160" w:after="160"/>
      </w:pPr>
      <w:r>
        <w:rPr>
          <w:sz w:val="4"/>
          <w:szCs w:val="4"/>
        </w:rPr>
        <w:t xml:space="preserve"/>
      </w:r>
    </w:p>
    <w:p>
      <w:pPr>
        <w:spacing w:before="80" w:after="80"/>
      </w:pPr>
      <w:r>
        <w:rPr>
          <w:rFonts w:ascii="Arial" w:cs="Arial" w:eastAsia="Arial" w:hAnsi="Arial"/>
          <w:color w:val="1C1C1C"/>
          <w:sz w:val="22"/>
          <w:szCs w:val="22"/>
        </w:rPr>
        <w:t xml:space="preserve">Each idea includes: the core hook, the specific India angle, and 4 actionable organic growth tactics tied directly to EcoSkiller's feature set.</w:t>
      </w:r>
    </w:p>
    <w:p>
      <w:pPr>
        <w:spacing w:before="100" w:after="80"/>
      </w:pPr>
      <w:r>
        <w:t xml:space="preserve"/>
      </w:r>
    </w:p>
    <w:p>
      <w:pPr>
        <w:shd w:fill="1A5276" w:val="clear"/>
        <w:spacing w:before="300" w:after="80"/>
      </w:pPr>
      <w:r>
        <w:rPr>
          <w:rFonts w:ascii="Arial" w:cs="Arial" w:eastAsia="Arial" w:hAnsi="Arial"/>
          <w:b/>
          <w:bCs/>
          <w:color w:val="FFFFFF"/>
          <w:sz w:val="26"/>
          <w:szCs w:val="26"/>
        </w:rPr>
        <w:t xml:space="preserve">  🤝  #01 — </w:t>
      </w:r>
      <w:r>
        <w:rPr>
          <w:rFonts w:ascii="Arial" w:cs="Arial" w:eastAsia="Arial" w:hAnsi="Arial"/>
          <w:b/>
          <w:bCs/>
          <w:color w:val="FFFFFF"/>
          <w:sz w:val="26"/>
          <w:szCs w:val="26"/>
        </w:rPr>
        <w:t xml:space="preserve">"Apna System" Emotional Brand Campaign</w:t>
      </w:r>
    </w:p>
    <w:p>
      <w:pPr>
        <w:shd w:fill="F4F6F7" w:val="clear"/>
        <w:spacing w:before="40" w:after="80"/>
        <w:ind w:left="200"/>
      </w:pPr>
      <w:r>
        <w:rPr>
          <w:rFonts w:ascii="Arial" w:cs="Arial" w:eastAsia="Arial" w:hAnsi="Arial"/>
          <w:i/>
          <w:iCs/>
          <w:color w:val="5D6D7E"/>
          <w:sz w:val="20"/>
          <w:szCs w:val="20"/>
        </w:rPr>
        <w:t xml:space="preserve">↳ Position EcoSkiller as India's own — not a foreign tool</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Brand Identity</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"Yeh toh apna hai" — built for Indian work culture, Indian management style, Indian businesses.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corporations deeply distrust foreign tools that don't 'get' them. Hierarchies, approval chains, regional holidays, Diwali leaves — EcoSkiller understands all of it natively.</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Run a LinkedIn campaign: 'Built in India, Built for India'</w:t>
      </w:r>
    </w:p>
    <w:p>
      <w:pPr>
        <w:pStyle w:val="ListParagraph"/>
        <w:numPr>
          <w:ilvl w:val="0"/>
          <w:numId w:val="2"/>
        </w:numPr>
        <w:spacing w:before="60" w:after="60"/>
      </w:pPr>
      <w:r>
        <w:rPr>
          <w:rFonts w:ascii="Arial" w:cs="Arial" w:eastAsia="Arial" w:hAnsi="Arial"/>
          <w:color w:val="1C1C1C"/>
          <w:sz w:val="21"/>
          <w:szCs w:val="21"/>
        </w:rPr>
        <w:t xml:space="preserve">Highlight local integrations: Darwinbox, Keka, GreytHR, Zoho</w:t>
      </w:r>
    </w:p>
    <w:p>
      <w:pPr>
        <w:pStyle w:val="ListParagraph"/>
        <w:numPr>
          <w:ilvl w:val="0"/>
          <w:numId w:val="2"/>
        </w:numPr>
        <w:spacing w:before="60" w:after="60"/>
      </w:pPr>
      <w:r>
        <w:rPr>
          <w:rFonts w:ascii="Arial" w:cs="Arial" w:eastAsia="Arial" w:hAnsi="Arial"/>
          <w:color w:val="1C1C1C"/>
          <w:sz w:val="21"/>
          <w:szCs w:val="21"/>
        </w:rPr>
        <w:t xml:space="preserve">Show screenshots of Indian public holiday calendars built-in</w:t>
      </w:r>
    </w:p>
    <w:p>
      <w:pPr>
        <w:pStyle w:val="ListParagraph"/>
        <w:numPr>
          <w:ilvl w:val="0"/>
          <w:numId w:val="2"/>
        </w:numPr>
        <w:spacing w:before="60" w:after="60"/>
      </w:pPr>
      <w:r>
        <w:rPr>
          <w:rFonts w:ascii="Arial" w:cs="Arial" w:eastAsia="Arial" w:hAnsi="Arial"/>
          <w:color w:val="1C1C1C"/>
          <w:sz w:val="21"/>
          <w:szCs w:val="21"/>
        </w:rPr>
        <w:t xml:space="preserve">Use Hindi phrases in onboarding UI for regional warmth</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#02 — </w:t>
      </w:r>
      <w:r>
        <w:rPr>
          <w:rFonts w:ascii="Arial" w:cs="Arial" w:eastAsia="Arial" w:hAnsi="Arial"/>
          <w:b/>
          <w:bCs/>
          <w:color w:val="FFFFFF"/>
          <w:sz w:val="26"/>
          <w:szCs w:val="26"/>
        </w:rPr>
        <w:t xml:space="preserve">"Boss Ka Dashboard" Campaign for Mid-Level Managers</w:t>
      </w:r>
    </w:p>
    <w:p>
      <w:pPr>
        <w:shd w:fill="F4F6F7" w:val="clear"/>
        <w:spacing w:before="40" w:after="80"/>
        <w:ind w:left="200"/>
      </w:pPr>
      <w:r>
        <w:rPr>
          <w:rFonts w:ascii="Arial" w:cs="Arial" w:eastAsia="Arial" w:hAnsi="Arial"/>
          <w:i/>
          <w:iCs/>
          <w:color w:val="5D6D7E"/>
          <w:sz w:val="20"/>
          <w:szCs w:val="20"/>
        </w:rPr>
        <w:t xml:space="preserve">↳ Target the 10 lakh+ mid-level managers who feel powerless and data-blind</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Manager Empowerment</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 has millions of team leads and department heads who manage with guesswork. Give them the command centre they deserve.</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middle management suffers from lack of real-time data, manual Excel reports, and zero visibility. The Manager Dashboard feature directly solves this pain point that's uniquely acute in Indian enterprises.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thought leadership: 'What your manager dashboard should show you every morning'</w:t>
      </w:r>
    </w:p>
    <w:p>
      <w:pPr>
        <w:pStyle w:val="ListParagraph"/>
        <w:numPr>
          <w:ilvl w:val="0"/>
          <w:numId w:val="2"/>
        </w:numPr>
        <w:spacing w:before="60" w:after="60"/>
      </w:pPr>
      <w:r>
        <w:rPr>
          <w:rFonts w:ascii="Arial" w:cs="Arial" w:eastAsia="Arial" w:hAnsi="Arial"/>
          <w:color w:val="1C1C1C"/>
          <w:sz w:val="21"/>
          <w:szCs w:val="21"/>
        </w:rPr>
        <w:t xml:space="preserve">Demo videos showing Manager Dashboard in Hindi + English</w:t>
      </w:r>
    </w:p>
    <w:p>
      <w:pPr>
        <w:pStyle w:val="ListParagraph"/>
        <w:numPr>
          <w:ilvl w:val="0"/>
          <w:numId w:val="2"/>
        </w:numPr>
        <w:spacing w:before="60" w:after="60"/>
      </w:pPr>
      <w:r>
        <w:rPr>
          <w:rFonts w:ascii="Arial" w:cs="Arial" w:eastAsia="Arial" w:hAnsi="Arial"/>
          <w:color w:val="1C1C1C"/>
          <w:sz w:val="21"/>
          <w:szCs w:val="21"/>
        </w:rPr>
        <w:t xml:space="preserve">Target: 'Senior Manager', 'AVP', 'Team Lead' on LinkedIn with specific pain point ads</w:t>
      </w:r>
    </w:p>
    <w:p>
      <w:pPr>
        <w:pStyle w:val="ListParagraph"/>
        <w:numPr>
          <w:ilvl w:val="0"/>
          <w:numId w:val="2"/>
        </w:numPr>
        <w:spacing w:before="60" w:after="60"/>
      </w:pPr>
      <w:r>
        <w:rPr>
          <w:rFonts w:ascii="Arial" w:cs="Arial" w:eastAsia="Arial" w:hAnsi="Arial"/>
          <w:color w:val="1C1C1C"/>
          <w:sz w:val="21"/>
          <w:szCs w:val="21"/>
        </w:rPr>
        <w:t xml:space="preserve">Offer free 'Team Health Score' calculation using EcoSkiller data</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#03 — </w:t>
      </w:r>
      <w:r>
        <w:rPr>
          <w:rFonts w:ascii="Arial" w:cs="Arial" w:eastAsia="Arial" w:hAnsi="Arial"/>
          <w:b/>
          <w:bCs/>
          <w:color w:val="FFFFFF"/>
          <w:sz w:val="26"/>
          <w:szCs w:val="26"/>
        </w:rPr>
        <w:t xml:space="preserve">"Kaam Ka Certification" LinkedIn Viral Loop</w:t>
      </w:r>
    </w:p>
    <w:p>
      <w:pPr>
        <w:shd w:fill="F4F6F7" w:val="clear"/>
        <w:spacing w:before="40" w:after="80"/>
        <w:ind w:left="200"/>
      </w:pPr>
      <w:r>
        <w:rPr>
          <w:rFonts w:ascii="Arial" w:cs="Arial" w:eastAsia="Arial" w:hAnsi="Arial"/>
          <w:i/>
          <w:iCs/>
          <w:color w:val="5D6D7E"/>
          <w:sz w:val="20"/>
          <w:szCs w:val="20"/>
        </w:rPr>
        <w:t xml:space="preserve">↳ Leverage India's obsession with certifications and public recognition</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Viral Growth</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Let employees share beautiful 'Team Excellence Certificates' generated by EcoSkiller — turning every recognition into organic brand exposure.</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Indians LOVE sharing achievements on LinkedIn. The Recognition &amp; Rewards module can generate shareable certificates that naturally carry the EcoSkiller brand to thousands of profiles.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Auto-generate beautiful LinkedIn-shareable achievement cards from Recognition module</w:t>
      </w:r>
    </w:p>
    <w:p>
      <w:pPr>
        <w:pStyle w:val="ListParagraph"/>
        <w:numPr>
          <w:ilvl w:val="0"/>
          <w:numId w:val="2"/>
        </w:numPr>
        <w:spacing w:before="60" w:after="60"/>
      </w:pPr>
      <w:r>
        <w:rPr>
          <w:rFonts w:ascii="Arial" w:cs="Arial" w:eastAsia="Arial" w:hAnsi="Arial"/>
          <w:color w:val="1C1C1C"/>
          <w:sz w:val="21"/>
          <w:szCs w:val="21"/>
        </w:rPr>
        <w:t xml:space="preserve">Add subtle 'Powered by EcoSkiller' watermark on team milestone posts</w:t>
      </w:r>
    </w:p>
    <w:p>
      <w:pPr>
        <w:pStyle w:val="ListParagraph"/>
        <w:numPr>
          <w:ilvl w:val="0"/>
          <w:numId w:val="2"/>
        </w:numPr>
        <w:spacing w:before="60" w:after="60"/>
      </w:pPr>
      <w:r>
        <w:rPr>
          <w:rFonts w:ascii="Arial" w:cs="Arial" w:eastAsia="Arial" w:hAnsi="Arial"/>
          <w:color w:val="1C1C1C"/>
          <w:sz w:val="21"/>
          <w:szCs w:val="21"/>
        </w:rPr>
        <w:t xml:space="preserve">Create 'Top Performer of the Month' template cards</w:t>
      </w:r>
    </w:p>
    <w:p>
      <w:pPr>
        <w:pStyle w:val="ListParagraph"/>
        <w:numPr>
          <w:ilvl w:val="0"/>
          <w:numId w:val="2"/>
        </w:numPr>
        <w:spacing w:before="60" w:after="60"/>
      </w:pPr>
      <w:r>
        <w:rPr>
          <w:rFonts w:ascii="Arial" w:cs="Arial" w:eastAsia="Arial" w:hAnsi="Arial"/>
          <w:color w:val="1C1C1C"/>
          <w:sz w:val="21"/>
          <w:szCs w:val="21"/>
        </w:rPr>
        <w:t xml:space="preserve">Enable employees to post OKR completions as LinkedIn milestones</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#04 — </w:t>
      </w:r>
      <w:r>
        <w:rPr>
          <w:rFonts w:ascii="Arial" w:cs="Arial" w:eastAsia="Arial" w:hAnsi="Arial"/>
          <w:b/>
          <w:bCs/>
          <w:color w:val="FFFFFF"/>
          <w:sz w:val="26"/>
          <w:szCs w:val="26"/>
        </w:rPr>
        <w:t xml:space="preserve">"Attrition Bachao" Retention Fear Marketing</w:t>
      </w:r>
    </w:p>
    <w:p>
      <w:pPr>
        <w:shd w:fill="F4F6F7" w:val="clear"/>
        <w:spacing w:before="40" w:after="80"/>
        <w:ind w:left="200"/>
      </w:pPr>
      <w:r>
        <w:rPr>
          <w:rFonts w:ascii="Arial" w:cs="Arial" w:eastAsia="Arial" w:hAnsi="Arial"/>
          <w:i/>
          <w:iCs/>
          <w:color w:val="5D6D7E"/>
          <w:sz w:val="20"/>
          <w:szCs w:val="20"/>
        </w:rPr>
        <w:t xml:space="preserve">↳ Tap into India Inc.'s biggest HR crisis — mass employee exits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Pain-Led Growth</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India's IT, startup, and BFSI sectors lose crores to attrition every year. EcoSkiller's Engagement &amp; Retention Insights feature can predict who will quit — before they do.</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Post-2021 'Great Resignation' hangover is very real in India. HR heads, CHROs, and CEOs are obsessed with retention. Use Flight Risk scoring as a major hook.</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Whitepaper: 'How Indian Companies Lose ₹8 Lakh Per Employee Exit'</w:t>
      </w:r>
    </w:p>
    <w:p>
      <w:pPr>
        <w:pStyle w:val="ListParagraph"/>
        <w:numPr>
          <w:ilvl w:val="0"/>
          <w:numId w:val="2"/>
        </w:numPr>
        <w:spacing w:before="60" w:after="60"/>
      </w:pPr>
      <w:r>
        <w:rPr>
          <w:rFonts w:ascii="Arial" w:cs="Arial" w:eastAsia="Arial" w:hAnsi="Arial"/>
          <w:color w:val="1C1C1C"/>
          <w:sz w:val="21"/>
          <w:szCs w:val="21"/>
        </w:rPr>
        <w:t xml:space="preserve">Calculator tool: 'What is your attrition costing you annually?'</w:t>
      </w:r>
    </w:p>
    <w:p>
      <w:pPr>
        <w:pStyle w:val="ListParagraph"/>
        <w:numPr>
          <w:ilvl w:val="0"/>
          <w:numId w:val="2"/>
        </w:numPr>
        <w:spacing w:before="60" w:after="60"/>
      </w:pPr>
      <w:r>
        <w:rPr>
          <w:rFonts w:ascii="Arial" w:cs="Arial" w:eastAsia="Arial" w:hAnsi="Arial"/>
          <w:color w:val="1C1C1C"/>
          <w:sz w:val="21"/>
          <w:szCs w:val="21"/>
        </w:rPr>
        <w:t xml:space="preserve">Case study: Company X reduced attrition by 34% using flight risk alerts</w:t>
      </w:r>
    </w:p>
    <w:p>
      <w:pPr>
        <w:pStyle w:val="ListParagraph"/>
        <w:numPr>
          <w:ilvl w:val="0"/>
          <w:numId w:val="2"/>
        </w:numPr>
        <w:spacing w:before="60" w:after="60"/>
      </w:pPr>
      <w:r>
        <w:rPr>
          <w:rFonts w:ascii="Arial" w:cs="Arial" w:eastAsia="Arial" w:hAnsi="Arial"/>
          <w:color w:val="1C1C1C"/>
          <w:sz w:val="21"/>
          <w:szCs w:val="21"/>
        </w:rPr>
        <w:t xml:space="preserve">Webinar: 'Predict who will quit 90 days before they resign'</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#05 — </w:t>
      </w:r>
      <w:r>
        <w:rPr>
          <w:rFonts w:ascii="Arial" w:cs="Arial" w:eastAsia="Arial" w:hAnsi="Arial"/>
          <w:b/>
          <w:bCs/>
          <w:color w:val="FFFFFF"/>
          <w:sz w:val="26"/>
          <w:szCs w:val="26"/>
        </w:rPr>
        <w:t xml:space="preserve">"OKR Yatra" Top-Down Alignment Story</w:t>
      </w:r>
    </w:p>
    <w:p>
      <w:pPr>
        <w:shd w:fill="F4F6F7" w:val="clear"/>
        <w:spacing w:before="40" w:after="80"/>
        <w:ind w:left="200"/>
      </w:pPr>
      <w:r>
        <w:rPr>
          <w:rFonts w:ascii="Arial" w:cs="Arial" w:eastAsia="Arial" w:hAnsi="Arial"/>
          <w:i/>
          <w:iCs/>
          <w:color w:val="5D6D7E"/>
          <w:sz w:val="20"/>
          <w:szCs w:val="20"/>
        </w:rPr>
        <w:t xml:space="preserve">↳ Show how India's best companies turn vision into execution</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Performance Culture</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From the boardroom to the desk — every employee's work visibly connected to the company's mission. Show India Inc. what true alignment looks like.</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corporations are heavily hierarchy-driven. The OKR cascading feature resonates because it mirrors how Indian management thinks — top-down directives that need grassroot execution. Frame it as 'Making every employee's work matter to the CMD.'</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Video: CEO explains 5-year vision → OKR cascade to individual employee shown live</w:t>
      </w:r>
    </w:p>
    <w:p>
      <w:pPr>
        <w:pStyle w:val="ListParagraph"/>
        <w:numPr>
          <w:ilvl w:val="0"/>
          <w:numId w:val="2"/>
        </w:numPr>
        <w:spacing w:before="60" w:after="60"/>
      </w:pPr>
      <w:r>
        <w:rPr>
          <w:rFonts w:ascii="Arial" w:cs="Arial" w:eastAsia="Arial" w:hAnsi="Arial"/>
          <w:color w:val="1C1C1C"/>
          <w:sz w:val="21"/>
          <w:szCs w:val="21"/>
        </w:rPr>
        <w:t xml:space="preserve">Partner with top CXO communities (YPO India, TiE) to promote OKR adoption</w:t>
      </w:r>
    </w:p>
    <w:p>
      <w:pPr>
        <w:pStyle w:val="ListParagraph"/>
        <w:numPr>
          <w:ilvl w:val="0"/>
          <w:numId w:val="2"/>
        </w:numPr>
        <w:spacing w:before="60" w:after="60"/>
      </w:pPr>
      <w:r>
        <w:rPr>
          <w:rFonts w:ascii="Arial" w:cs="Arial" w:eastAsia="Arial" w:hAnsi="Arial"/>
          <w:color w:val="1C1C1C"/>
          <w:sz w:val="21"/>
          <w:szCs w:val="21"/>
        </w:rPr>
        <w:t xml:space="preserve">OKR health benchmark report: 'How aligned is India Inc.?'</w:t>
      </w:r>
    </w:p>
    <w:p>
      <w:pPr>
        <w:pStyle w:val="ListParagraph"/>
        <w:numPr>
          <w:ilvl w:val="0"/>
          <w:numId w:val="2"/>
        </w:numPr>
        <w:spacing w:before="60" w:after="60"/>
      </w:pPr>
      <w:r>
        <w:rPr>
          <w:rFonts w:ascii="Arial" w:cs="Arial" w:eastAsia="Arial" w:hAnsi="Arial"/>
          <w:color w:val="1C1C1C"/>
          <w:sz w:val="21"/>
          <w:szCs w:val="21"/>
        </w:rPr>
        <w:t xml:space="preserve">Free OKR template library for 15 Indian industry verticals</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#06 — </w:t>
      </w:r>
      <w:r>
        <w:rPr>
          <w:rFonts w:ascii="Arial" w:cs="Arial" w:eastAsia="Arial" w:hAnsi="Arial"/>
          <w:b/>
          <w:bCs/>
          <w:color w:val="FFFFFF"/>
          <w:sz w:val="26"/>
          <w:szCs w:val="26"/>
        </w:rPr>
        <w:t xml:space="preserve">"WhatsApp Pe HR" Mobile-First Positioning</w:t>
      </w:r>
    </w:p>
    <w:p>
      <w:pPr>
        <w:shd w:fill="F4F6F7" w:val="clear"/>
        <w:spacing w:before="40" w:after="80"/>
        <w:ind w:left="200"/>
      </w:pPr>
      <w:r>
        <w:rPr>
          <w:rFonts w:ascii="Arial" w:cs="Arial" w:eastAsia="Arial" w:hAnsi="Arial"/>
          <w:i/>
          <w:iCs/>
          <w:color w:val="5D6D7E"/>
          <w:sz w:val="20"/>
          <w:szCs w:val="20"/>
        </w:rPr>
        <w:t xml:space="preserve">↳ Own the mobile-first, field-force angle that India demands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Mobile Distribution</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70% of India's workforce doesn't sit at a desk. EcoSkiller works where India works — on the phone, on the field, on the go.</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 is mobile-first. Factory workers, retail staff, field sales teams, delivery executives — they all need HR tools on mobile. GPS check-in, mobile leave requests, and shift management are killer features for India's massive non-desk workforce.</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WhatsApp Business integration announcement for leave requests</w:t>
      </w:r>
    </w:p>
    <w:p>
      <w:pPr>
        <w:pStyle w:val="ListParagraph"/>
        <w:numPr>
          <w:ilvl w:val="0"/>
          <w:numId w:val="2"/>
        </w:numPr>
        <w:spacing w:before="60" w:after="60"/>
      </w:pPr>
      <w:r>
        <w:rPr>
          <w:rFonts w:ascii="Arial" w:cs="Arial" w:eastAsia="Arial" w:hAnsi="Arial"/>
          <w:color w:val="1C1C1C"/>
          <w:sz w:val="21"/>
          <w:szCs w:val="21"/>
        </w:rPr>
        <w:t xml:space="preserve">Demo video: Factory floor supervisor managing 50-person shift via mobile</w:t>
      </w:r>
    </w:p>
    <w:p>
      <w:pPr>
        <w:pStyle w:val="ListParagraph"/>
        <w:numPr>
          <w:ilvl w:val="0"/>
          <w:numId w:val="2"/>
        </w:numPr>
        <w:spacing w:before="60" w:after="60"/>
      </w:pPr>
      <w:r>
        <w:rPr>
          <w:rFonts w:ascii="Arial" w:cs="Arial" w:eastAsia="Arial" w:hAnsi="Arial"/>
          <w:color w:val="1C1C1C"/>
          <w:sz w:val="21"/>
          <w:szCs w:val="21"/>
        </w:rPr>
        <w:t xml:space="preserve">Target manufacturing, logistics, retail HR heads specifically</w:t>
      </w:r>
    </w:p>
    <w:p>
      <w:pPr>
        <w:pStyle w:val="ListParagraph"/>
        <w:numPr>
          <w:ilvl w:val="0"/>
          <w:numId w:val="2"/>
        </w:numPr>
        <w:spacing w:before="60" w:after="60"/>
      </w:pPr>
      <w:r>
        <w:rPr>
          <w:rFonts w:ascii="Arial" w:cs="Arial" w:eastAsia="Arial" w:hAnsi="Arial"/>
          <w:color w:val="1C1C1C"/>
          <w:sz w:val="21"/>
          <w:szCs w:val="21"/>
        </w:rPr>
        <w:t xml:space="preserve">Position as 'The only HR tool your field staff will actually use'</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#07 — </w:t>
      </w:r>
      <w:r>
        <w:rPr>
          <w:rFonts w:ascii="Arial" w:cs="Arial" w:eastAsia="Arial" w:hAnsi="Arial"/>
          <w:b/>
          <w:bCs/>
          <w:color w:val="FFFFFF"/>
          <w:sz w:val="26"/>
          <w:szCs w:val="26"/>
        </w:rPr>
        <w:t xml:space="preserve">"Make in India" Manufacturing Sector Push</w:t>
      </w:r>
    </w:p>
    <w:p>
      <w:pPr>
        <w:shd w:fill="F4F6F7" w:val="clear"/>
        <w:spacing w:before="40" w:after="80"/>
        <w:ind w:left="200"/>
      </w:pPr>
      <w:r>
        <w:rPr>
          <w:rFonts w:ascii="Arial" w:cs="Arial" w:eastAsia="Arial" w:hAnsi="Arial"/>
          <w:i/>
          <w:iCs/>
          <w:color w:val="5D6D7E"/>
          <w:sz w:val="20"/>
          <w:szCs w:val="20"/>
        </w:rPr>
        <w:t xml:space="preserve">↳ Capture India's booming manufacturing sector with shift + attendance features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Vertical Targeting</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India's PLI scheme is creating thousands of new manufacturing plants. Every one of them needs shift scheduling, attendance tracking, and compliance management.</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The 'Make in India' push has created massive manufacturing expansion. These factories need robust shift management, multi-location attendance, and labour compliance tools — all of which EcoSkiller offers.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Partner with CII, FICCI, and NASSCOM for industry-specific outreach</w:t>
      </w:r>
    </w:p>
    <w:p>
      <w:pPr>
        <w:pStyle w:val="ListParagraph"/>
        <w:numPr>
          <w:ilvl w:val="0"/>
          <w:numId w:val="2"/>
        </w:numPr>
        <w:spacing w:before="60" w:after="60"/>
      </w:pPr>
      <w:r>
        <w:rPr>
          <w:rFonts w:ascii="Arial" w:cs="Arial" w:eastAsia="Arial" w:hAnsi="Arial"/>
          <w:color w:val="1C1C1C"/>
          <w:sz w:val="21"/>
          <w:szCs w:val="21"/>
        </w:rPr>
        <w:t xml:space="preserve">Case study: How an auto manufacturer manages 2000+ shift workers</w:t>
      </w:r>
    </w:p>
    <w:p>
      <w:pPr>
        <w:pStyle w:val="ListParagraph"/>
        <w:numPr>
          <w:ilvl w:val="0"/>
          <w:numId w:val="2"/>
        </w:numPr>
        <w:spacing w:before="60" w:after="60"/>
      </w:pPr>
      <w:r>
        <w:rPr>
          <w:rFonts w:ascii="Arial" w:cs="Arial" w:eastAsia="Arial" w:hAnsi="Arial"/>
          <w:color w:val="1C1C1C"/>
          <w:sz w:val="21"/>
          <w:szCs w:val="21"/>
        </w:rPr>
        <w:t xml:space="preserve">Attend Manufacturing Today and Auto Expo industry events</w:t>
      </w:r>
    </w:p>
    <w:p>
      <w:pPr>
        <w:pStyle w:val="ListParagraph"/>
        <w:numPr>
          <w:ilvl w:val="0"/>
          <w:numId w:val="2"/>
        </w:numPr>
        <w:spacing w:before="60" w:after="60"/>
      </w:pPr>
      <w:r>
        <w:rPr>
          <w:rFonts w:ascii="Arial" w:cs="Arial" w:eastAsia="Arial" w:hAnsi="Arial"/>
          <w:color w:val="1C1C1C"/>
          <w:sz w:val="21"/>
          <w:szCs w:val="21"/>
        </w:rPr>
        <w:t xml:space="preserve">Create sector-specific landing page: 'EcoSkiller for Manufacturing'</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#08 — </w:t>
      </w:r>
      <w:r>
        <w:rPr>
          <w:rFonts w:ascii="Arial" w:cs="Arial" w:eastAsia="Arial" w:hAnsi="Arial"/>
          <w:b/>
          <w:bCs/>
          <w:color w:val="FFFFFF"/>
          <w:sz w:val="26"/>
          <w:szCs w:val="26"/>
        </w:rPr>
        <w:t xml:space="preserve">"Excel Chodo" Anti-Spreadsheet Rebellion</w:t>
      </w:r>
    </w:p>
    <w:p>
      <w:pPr>
        <w:shd w:fill="F4F6F7" w:val="clear"/>
        <w:spacing w:before="40" w:after="80"/>
        <w:ind w:left="200"/>
      </w:pPr>
      <w:r>
        <w:rPr>
          <w:rFonts w:ascii="Arial" w:cs="Arial" w:eastAsia="Arial" w:hAnsi="Arial"/>
          <w:i/>
          <w:iCs/>
          <w:color w:val="5D6D7E"/>
          <w:sz w:val="20"/>
          <w:szCs w:val="20"/>
        </w:rPr>
        <w:t xml:space="preserve">↳ Target the millions of HRs still managing teams in Excel — give them a villain</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Competitive Positioning</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Raise your hand if you're still managing 500 employees on Excel. EcoSkiller ends the madness.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This is deeply personal for Indian HR professionals. Excel-based HR management is the No. 1 pain point across mid-size Indian companies. Create a movement around ditching it.</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series: 'Signs your HR team is stuck in 2005' (relatable memes)</w:t>
      </w:r>
    </w:p>
    <w:p>
      <w:pPr>
        <w:pStyle w:val="ListParagraph"/>
        <w:numPr>
          <w:ilvl w:val="0"/>
          <w:numId w:val="2"/>
        </w:numPr>
        <w:spacing w:before="60" w:after="60"/>
      </w:pPr>
      <w:r>
        <w:rPr>
          <w:rFonts w:ascii="Arial" w:cs="Arial" w:eastAsia="Arial" w:hAnsi="Arial"/>
          <w:color w:val="1C1C1C"/>
          <w:sz w:val="21"/>
          <w:szCs w:val="21"/>
        </w:rPr>
        <w:t xml:space="preserve">'Excel vs EcoSkiller' comparison posts with real time/cost calculations</w:t>
      </w:r>
    </w:p>
    <w:p>
      <w:pPr>
        <w:pStyle w:val="ListParagraph"/>
        <w:numPr>
          <w:ilvl w:val="0"/>
          <w:numId w:val="2"/>
        </w:numPr>
        <w:spacing w:before="60" w:after="60"/>
      </w:pPr>
      <w:r>
        <w:rPr>
          <w:rFonts w:ascii="Arial" w:cs="Arial" w:eastAsia="Arial" w:hAnsi="Arial"/>
          <w:color w:val="1C1C1C"/>
          <w:sz w:val="21"/>
          <w:szCs w:val="21"/>
        </w:rPr>
        <w:t xml:space="preserve">Challenge: Tag a colleague whose HR still runs on Excel — win a free demo</w:t>
      </w:r>
    </w:p>
    <w:p>
      <w:pPr>
        <w:pStyle w:val="ListParagraph"/>
        <w:numPr>
          <w:ilvl w:val="0"/>
          <w:numId w:val="2"/>
        </w:numPr>
        <w:spacing w:before="60" w:after="60"/>
      </w:pPr>
      <w:r>
        <w:rPr>
          <w:rFonts w:ascii="Arial" w:cs="Arial" w:eastAsia="Arial" w:hAnsi="Arial"/>
          <w:color w:val="1C1C1C"/>
          <w:sz w:val="21"/>
          <w:szCs w:val="21"/>
        </w:rPr>
        <w:t xml:space="preserve">Viral video: HR Manager's 'last day with Excel' (humorous farewell video)</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#09 — </w:t>
      </w:r>
      <w:r>
        <w:rPr>
          <w:rFonts w:ascii="Arial" w:cs="Arial" w:eastAsia="Arial" w:hAnsi="Arial"/>
          <w:b/>
          <w:bCs/>
          <w:color w:val="FFFFFF"/>
          <w:sz w:val="26"/>
          <w:szCs w:val="26"/>
        </w:rPr>
        <w:t xml:space="preserve">"HR Ka Google" Free Knowledge Platform</w:t>
      </w:r>
    </w:p>
    <w:p>
      <w:pPr>
        <w:shd w:fill="F4F6F7" w:val="clear"/>
        <w:spacing w:before="40" w:after="80"/>
        <w:ind w:left="200"/>
      </w:pPr>
      <w:r>
        <w:rPr>
          <w:rFonts w:ascii="Arial" w:cs="Arial" w:eastAsia="Arial" w:hAnsi="Arial"/>
          <w:i/>
          <w:iCs/>
          <w:color w:val="5D6D7E"/>
          <w:sz w:val="20"/>
          <w:szCs w:val="20"/>
        </w:rPr>
        <w:t xml:space="preserve">↳ Build trust through education — make EcoSkiller the go-to HR knowledge brand</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Content Marketing</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Free templates, free calculators, free guides. Become the resource Indian HR professionals bookmark, share, and depend on.</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HR professionals are constantly googling for leave policy templates, offer letter formats, appraisal forms. Own this search intent and convert it to EcoSkiller leads.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Free downloads: 100+ Indian HR templates (leave policy, KRA forms, offer letters)</w:t>
      </w:r>
    </w:p>
    <w:p>
      <w:pPr>
        <w:pStyle w:val="ListParagraph"/>
        <w:numPr>
          <w:ilvl w:val="0"/>
          <w:numId w:val="2"/>
        </w:numPr>
        <w:spacing w:before="60" w:after="60"/>
      </w:pPr>
      <w:r>
        <w:rPr>
          <w:rFonts w:ascii="Arial" w:cs="Arial" w:eastAsia="Arial" w:hAnsi="Arial"/>
          <w:color w:val="1C1C1C"/>
          <w:sz w:val="21"/>
          <w:szCs w:val="21"/>
        </w:rPr>
        <w:t xml:space="preserve">Salary benchmarking tool powered by EcoSkiller data</w:t>
      </w:r>
    </w:p>
    <w:p>
      <w:pPr>
        <w:pStyle w:val="ListParagraph"/>
        <w:numPr>
          <w:ilvl w:val="0"/>
          <w:numId w:val="2"/>
        </w:numPr>
        <w:spacing w:before="60" w:after="60"/>
      </w:pPr>
      <w:r>
        <w:rPr>
          <w:rFonts w:ascii="Arial" w:cs="Arial" w:eastAsia="Arial" w:hAnsi="Arial"/>
          <w:color w:val="1C1C1C"/>
          <w:sz w:val="21"/>
          <w:szCs w:val="21"/>
        </w:rPr>
        <w:t xml:space="preserve">Monthly 'India HR Salary Report' (gated lead magnet)</w:t>
      </w:r>
    </w:p>
    <w:p>
      <w:pPr>
        <w:pStyle w:val="ListParagraph"/>
        <w:numPr>
          <w:ilvl w:val="0"/>
          <w:numId w:val="2"/>
        </w:numPr>
        <w:spacing w:before="60" w:after="60"/>
      </w:pPr>
      <w:r>
        <w:rPr>
          <w:rFonts w:ascii="Arial" w:cs="Arial" w:eastAsia="Arial" w:hAnsi="Arial"/>
          <w:color w:val="1C1C1C"/>
          <w:sz w:val="21"/>
          <w:szCs w:val="21"/>
        </w:rPr>
        <w:t xml:space="preserve">YouTube channel: 'HR Masterclass' in Hindi and English</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#10 — </w:t>
      </w:r>
      <w:r>
        <w:rPr>
          <w:rFonts w:ascii="Arial" w:cs="Arial" w:eastAsia="Arial" w:hAnsi="Arial"/>
          <w:b/>
          <w:bCs/>
          <w:color w:val="FFFFFF"/>
          <w:sz w:val="26"/>
          <w:szCs w:val="26"/>
        </w:rPr>
        <w:t xml:space="preserve">"Startup to Enterprise" Growth Journey Campaign</w:t>
      </w:r>
    </w:p>
    <w:p>
      <w:pPr>
        <w:shd w:fill="F4F6F7" w:val="clear"/>
        <w:spacing w:before="40" w:after="80"/>
        <w:ind w:left="200"/>
      </w:pPr>
      <w:r>
        <w:rPr>
          <w:rFonts w:ascii="Arial" w:cs="Arial" w:eastAsia="Arial" w:hAnsi="Arial"/>
          <w:i/>
          <w:iCs/>
          <w:color w:val="5D6D7E"/>
          <w:sz w:val="20"/>
          <w:szCs w:val="20"/>
        </w:rPr>
        <w:t xml:space="preserve">↳ Show that EcoSkiller scales with Indian companies from Series A to IPO</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Growth Narrative</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You started with 10 people on WhatsApp groups. Now you have 500 and everything is chaos. EcoSkiller is the HR backbone that grows with you.</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startup ecosystem is maturing rapidly. Series B+ companies (typically 200-2000 employees) are the perfect sweet spot — too big for basic tools, not big enough for Workday. Own this transition moment.</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targeting: Founders and HR heads of Series A/B companies</w:t>
      </w:r>
    </w:p>
    <w:p>
      <w:pPr>
        <w:pStyle w:val="ListParagraph"/>
        <w:numPr>
          <w:ilvl w:val="0"/>
          <w:numId w:val="2"/>
        </w:numPr>
        <w:spacing w:before="60" w:after="60"/>
      </w:pPr>
      <w:r>
        <w:rPr>
          <w:rFonts w:ascii="Arial" w:cs="Arial" w:eastAsia="Arial" w:hAnsi="Arial"/>
          <w:color w:val="1C1C1C"/>
          <w:sz w:val="21"/>
          <w:szCs w:val="21"/>
        </w:rPr>
        <w:t xml:space="preserve">Testimonial series: 'How we managed team chaos while growing 10x'</w:t>
      </w:r>
    </w:p>
    <w:p>
      <w:pPr>
        <w:pStyle w:val="ListParagraph"/>
        <w:numPr>
          <w:ilvl w:val="0"/>
          <w:numId w:val="2"/>
        </w:numPr>
        <w:spacing w:before="60" w:after="60"/>
      </w:pPr>
      <w:r>
        <w:rPr>
          <w:rFonts w:ascii="Arial" w:cs="Arial" w:eastAsia="Arial" w:hAnsi="Arial"/>
          <w:color w:val="1C1C1C"/>
          <w:sz w:val="21"/>
          <w:szCs w:val="21"/>
        </w:rPr>
        <w:t xml:space="preserve">Partner with startup accelerators: YC India, Sequoia Surge, Accel</w:t>
      </w:r>
    </w:p>
    <w:p>
      <w:pPr>
        <w:pStyle w:val="ListParagraph"/>
        <w:numPr>
          <w:ilvl w:val="0"/>
          <w:numId w:val="2"/>
        </w:numPr>
        <w:spacing w:before="60" w:after="60"/>
      </w:pPr>
      <w:r>
        <w:rPr>
          <w:rFonts w:ascii="Arial" w:cs="Arial" w:eastAsia="Arial" w:hAnsi="Arial"/>
          <w:color w:val="1C1C1C"/>
          <w:sz w:val="21"/>
          <w:szCs w:val="21"/>
        </w:rPr>
        <w:t xml:space="preserve">Benchmark report: 'HR maturity at 100 / 500 / 1000 employees'</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#11 — </w:t>
      </w:r>
      <w:r>
        <w:rPr>
          <w:rFonts w:ascii="Arial" w:cs="Arial" w:eastAsia="Arial" w:hAnsi="Arial"/>
          <w:b/>
          <w:bCs/>
          <w:color w:val="FFFFFF"/>
          <w:sz w:val="26"/>
          <w:szCs w:val="26"/>
        </w:rPr>
        <w:t xml:space="preserve">"Chai Pe Charcha" Peer-to-Peer Community Building</w:t>
      </w:r>
    </w:p>
    <w:p>
      <w:pPr>
        <w:shd w:fill="F4F6F7" w:val="clear"/>
        <w:spacing w:before="40" w:after="80"/>
        <w:ind w:left="200"/>
      </w:pPr>
      <w:r>
        <w:rPr>
          <w:rFonts w:ascii="Arial" w:cs="Arial" w:eastAsia="Arial" w:hAnsi="Arial"/>
          <w:i/>
          <w:iCs/>
          <w:color w:val="5D6D7E"/>
          <w:sz w:val="20"/>
          <w:szCs w:val="20"/>
        </w:rPr>
        <w:t xml:space="preserve">↳ Build India's largest HR community powered by EcoSkiller</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Community Growth</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Create India's most active HR community — monthly meetups, WhatsApp groups, LinkedIn chapters. When HRs talk, they recommend EcoSkiller.</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Indians are deeply community-driven. Word-of-mouth and peer recommendations are the No. 1 buying signal for Indian B2B SaaS. Build the community where HR decisions are made.</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Launch 'EcoSkiller HR Community' on LinkedIn with 10K+ members</w:t>
      </w:r>
    </w:p>
    <w:p>
      <w:pPr>
        <w:pStyle w:val="ListParagraph"/>
        <w:numPr>
          <w:ilvl w:val="0"/>
          <w:numId w:val="2"/>
        </w:numPr>
        <w:spacing w:before="60" w:after="60"/>
      </w:pPr>
      <w:r>
        <w:rPr>
          <w:rFonts w:ascii="Arial" w:cs="Arial" w:eastAsia="Arial" w:hAnsi="Arial"/>
          <w:color w:val="1C1C1C"/>
          <w:sz w:val="21"/>
          <w:szCs w:val="21"/>
        </w:rPr>
        <w:t xml:space="preserve">Monthly virtual chai sessions: 'HR Leaders Roundtable'</w:t>
      </w:r>
    </w:p>
    <w:p>
      <w:pPr>
        <w:pStyle w:val="ListParagraph"/>
        <w:numPr>
          <w:ilvl w:val="0"/>
          <w:numId w:val="2"/>
        </w:numPr>
        <w:spacing w:before="60" w:after="60"/>
      </w:pPr>
      <w:r>
        <w:rPr>
          <w:rFonts w:ascii="Arial" w:cs="Arial" w:eastAsia="Arial" w:hAnsi="Arial"/>
          <w:color w:val="1C1C1C"/>
          <w:sz w:val="21"/>
          <w:szCs w:val="21"/>
        </w:rPr>
        <w:t xml:space="preserve">City-wise HR meetups in Bangalore, Mumbai, Delhi, Hyderabad, Pune</w:t>
      </w:r>
    </w:p>
    <w:p>
      <w:pPr>
        <w:pStyle w:val="ListParagraph"/>
        <w:numPr>
          <w:ilvl w:val="0"/>
          <w:numId w:val="2"/>
        </w:numPr>
        <w:spacing w:before="60" w:after="60"/>
      </w:pPr>
      <w:r>
        <w:rPr>
          <w:rFonts w:ascii="Arial" w:cs="Arial" w:eastAsia="Arial" w:hAnsi="Arial"/>
          <w:color w:val="1C1C1C"/>
          <w:sz w:val="21"/>
          <w:szCs w:val="21"/>
        </w:rPr>
        <w:t xml:space="preserve">Annual 'India HR Excellence Awards' powered by EcoSkiller</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#12 — </w:t>
      </w:r>
      <w:r>
        <w:rPr>
          <w:rFonts w:ascii="Arial" w:cs="Arial" w:eastAsia="Arial" w:hAnsi="Arial"/>
          <w:b/>
          <w:bCs/>
          <w:color w:val="FFFFFF"/>
          <w:sz w:val="26"/>
          <w:szCs w:val="26"/>
        </w:rPr>
        <w:t xml:space="preserve">"Desi Stack" Integration Ecosystem Showcase</w:t>
      </w:r>
    </w:p>
    <w:p>
      <w:pPr>
        <w:shd w:fill="F4F6F7" w:val="clear"/>
        <w:spacing w:before="40" w:after="80"/>
        <w:ind w:left="200"/>
      </w:pPr>
      <w:r>
        <w:rPr>
          <w:rFonts w:ascii="Arial" w:cs="Arial" w:eastAsia="Arial" w:hAnsi="Arial"/>
          <w:i/>
          <w:iCs/>
          <w:color w:val="5D6D7E"/>
          <w:sz w:val="20"/>
          <w:szCs w:val="20"/>
        </w:rPr>
        <w:t xml:space="preserve">↳ Show deep integration with tools Indian companies actually use</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Ecosystem Play</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Zoho. Tally. Keka. GreytHR. Razorpay. EcoSkiller connects your entire Indian tech stack seamlessly.</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companies are very ecosystem-specific — they use Zoho CRM, Tally for accounting, Keka or Greythr for payroll. Positioning deep integration with these tools removes the #1 buyer objection.</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Co-marketing campaigns with Zoho, Keka, GreytHR</w:t>
      </w:r>
    </w:p>
    <w:p>
      <w:pPr>
        <w:pStyle w:val="ListParagraph"/>
        <w:numPr>
          <w:ilvl w:val="0"/>
          <w:numId w:val="2"/>
        </w:numPr>
        <w:spacing w:before="60" w:after="60"/>
      </w:pPr>
      <w:r>
        <w:rPr>
          <w:rFonts w:ascii="Arial" w:cs="Arial" w:eastAsia="Arial" w:hAnsi="Arial"/>
          <w:color w:val="1C1C1C"/>
          <w:sz w:val="21"/>
          <w:szCs w:val="21"/>
        </w:rPr>
        <w:t xml:space="preserve">Integration demo videos: 'Your Keka payroll + EcoSkiller in 60 seconds'</w:t>
      </w:r>
    </w:p>
    <w:p>
      <w:pPr>
        <w:pStyle w:val="ListParagraph"/>
        <w:numPr>
          <w:ilvl w:val="0"/>
          <w:numId w:val="2"/>
        </w:numPr>
        <w:spacing w:before="60" w:after="60"/>
      </w:pPr>
      <w:r>
        <w:rPr>
          <w:rFonts w:ascii="Arial" w:cs="Arial" w:eastAsia="Arial" w:hAnsi="Arial"/>
          <w:color w:val="1C1C1C"/>
          <w:sz w:val="21"/>
          <w:szCs w:val="21"/>
        </w:rPr>
        <w:t xml:space="preserve">Joint webinars with partner tools for shared audiences</w:t>
      </w:r>
    </w:p>
    <w:p>
      <w:pPr>
        <w:pStyle w:val="ListParagraph"/>
        <w:numPr>
          <w:ilvl w:val="0"/>
          <w:numId w:val="2"/>
        </w:numPr>
        <w:spacing w:before="60" w:after="60"/>
      </w:pPr>
      <w:r>
        <w:rPr>
          <w:rFonts w:ascii="Arial" w:cs="Arial" w:eastAsia="Arial" w:hAnsi="Arial"/>
          <w:color w:val="1C1C1C"/>
          <w:sz w:val="21"/>
          <w:szCs w:val="21"/>
        </w:rPr>
        <w:t xml:space="preserve">Featured in Zoho and Keka marketplaces as preferred partner</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#13 — </w:t>
      </w:r>
      <w:r>
        <w:rPr>
          <w:rFonts w:ascii="Arial" w:cs="Arial" w:eastAsia="Arial" w:hAnsi="Arial"/>
          <w:b/>
          <w:bCs/>
          <w:color w:val="FFFFFF"/>
          <w:sz w:val="26"/>
          <w:szCs w:val="26"/>
        </w:rPr>
        <w:t xml:space="preserve">"ROI Calculator" Proof-Led Demand Generation</w:t>
      </w:r>
    </w:p>
    <w:p>
      <w:pPr>
        <w:shd w:fill="F4F6F7" w:val="clear"/>
        <w:spacing w:before="40" w:after="80"/>
        <w:ind w:left="200"/>
      </w:pPr>
      <w:r>
        <w:rPr>
          <w:rFonts w:ascii="Arial" w:cs="Arial" w:eastAsia="Arial" w:hAnsi="Arial"/>
          <w:i/>
          <w:iCs/>
          <w:color w:val="5D6D7E"/>
          <w:sz w:val="20"/>
          <w:szCs w:val="20"/>
        </w:rPr>
        <w:t xml:space="preserve">↳ Let data do the selling — quantify every benefit in rupees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Conversion Tool</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Input your employee count and see exactly how much EcoSkiller saves you in time, money, and attrition costs annually.</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CFOs and CEOs are extremely ROI-driven. Any software purchase needs a business case. Give them the numbers — automate the business case creation.</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Interactive ROI calculator on website (no login required)</w:t>
      </w:r>
    </w:p>
    <w:p>
      <w:pPr>
        <w:pStyle w:val="ListParagraph"/>
        <w:numPr>
          <w:ilvl w:val="0"/>
          <w:numId w:val="2"/>
        </w:numPr>
        <w:spacing w:before="60" w:after="60"/>
      </w:pPr>
      <w:r>
        <w:rPr>
          <w:rFonts w:ascii="Arial" w:cs="Arial" w:eastAsia="Arial" w:hAnsi="Arial"/>
          <w:color w:val="1C1C1C"/>
          <w:sz w:val="21"/>
          <w:szCs w:val="21"/>
        </w:rPr>
        <w:t xml:space="preserve">Auto-generate a PDF 'Business Case for EcoSkiller' based on inputs</w:t>
      </w:r>
    </w:p>
    <w:p>
      <w:pPr>
        <w:pStyle w:val="ListParagraph"/>
        <w:numPr>
          <w:ilvl w:val="0"/>
          <w:numId w:val="2"/>
        </w:numPr>
        <w:spacing w:before="60" w:after="60"/>
      </w:pPr>
      <w:r>
        <w:rPr>
          <w:rFonts w:ascii="Arial" w:cs="Arial" w:eastAsia="Arial" w:hAnsi="Arial"/>
          <w:color w:val="1C1C1C"/>
          <w:sz w:val="21"/>
          <w:szCs w:val="21"/>
        </w:rPr>
        <w:t xml:space="preserve">Metrics to quantify: HR admin hours saved, attrition cost reduction, onboarding time saved</w:t>
      </w:r>
    </w:p>
    <w:p>
      <w:pPr>
        <w:pStyle w:val="ListParagraph"/>
        <w:numPr>
          <w:ilvl w:val="0"/>
          <w:numId w:val="2"/>
        </w:numPr>
        <w:spacing w:before="60" w:after="60"/>
      </w:pPr>
      <w:r>
        <w:rPr>
          <w:rFonts w:ascii="Arial" w:cs="Arial" w:eastAsia="Arial" w:hAnsi="Arial"/>
          <w:color w:val="1C1C1C"/>
          <w:sz w:val="21"/>
          <w:szCs w:val="21"/>
        </w:rPr>
        <w:t xml:space="preserve">LinkedIn ads: 'Companies like yours save ₹X per year with EcoSkiller'</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#14 — </w:t>
      </w:r>
      <w:r>
        <w:rPr>
          <w:rFonts w:ascii="Arial" w:cs="Arial" w:eastAsia="Arial" w:hAnsi="Arial"/>
          <w:b/>
          <w:bCs/>
          <w:color w:val="FFFFFF"/>
          <w:sz w:val="26"/>
          <w:szCs w:val="26"/>
        </w:rPr>
        <w:t xml:space="preserve">"Town Hall Mode" for India's Leadership-Worship Culture</w:t>
      </w:r>
    </w:p>
    <w:p>
      <w:pPr>
        <w:shd w:fill="F4F6F7" w:val="clear"/>
        <w:spacing w:before="40" w:after="80"/>
        <w:ind w:left="200"/>
      </w:pPr>
      <w:r>
        <w:rPr>
          <w:rFonts w:ascii="Arial" w:cs="Arial" w:eastAsia="Arial" w:hAnsi="Arial"/>
          <w:i/>
          <w:iCs/>
          <w:color w:val="5D6D7E"/>
          <w:sz w:val="20"/>
          <w:szCs w:val="20"/>
        </w:rPr>
        <w:t xml:space="preserve">↳ Position Announcements &amp; Broadcasts as a CEO superpower tool</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Executive Appeal</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India's best CEOs don't just email — they communicate with authority, reach, and proof that every employee actually read the message.</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corporate culture is highly CEO/CMD-driven. Leadership communication is deeply valued. The mandatory-read receipts and broadcast analytics feature gives Indian CEOs something they crave: confirmation that their message landed.</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post series by EcoSkiller CEO: 'How India's top 50 CEOs communicate with their teams'</w:t>
      </w:r>
    </w:p>
    <w:p>
      <w:pPr>
        <w:pStyle w:val="ListParagraph"/>
        <w:numPr>
          <w:ilvl w:val="0"/>
          <w:numId w:val="2"/>
        </w:numPr>
        <w:spacing w:before="60" w:after="60"/>
      </w:pPr>
      <w:r>
        <w:rPr>
          <w:rFonts w:ascii="Arial" w:cs="Arial" w:eastAsia="Arial" w:hAnsi="Arial"/>
          <w:color w:val="1C1C1C"/>
          <w:sz w:val="21"/>
          <w:szCs w:val="21"/>
        </w:rPr>
        <w:t xml:space="preserve">Feature highlight: 'CEO Broadcast Analytics' — see who read your all-hands message</w:t>
      </w:r>
    </w:p>
    <w:p>
      <w:pPr>
        <w:pStyle w:val="ListParagraph"/>
        <w:numPr>
          <w:ilvl w:val="0"/>
          <w:numId w:val="2"/>
        </w:numPr>
        <w:spacing w:before="60" w:after="60"/>
      </w:pPr>
      <w:r>
        <w:rPr>
          <w:rFonts w:ascii="Arial" w:cs="Arial" w:eastAsia="Arial" w:hAnsi="Arial"/>
          <w:color w:val="1C1C1C"/>
          <w:sz w:val="21"/>
          <w:szCs w:val="21"/>
        </w:rPr>
        <w:t xml:space="preserve">Testimonial: 'I used to wonder if my emails were being read. Not anymore.'</w:t>
      </w:r>
    </w:p>
    <w:p>
      <w:pPr>
        <w:pStyle w:val="ListParagraph"/>
        <w:numPr>
          <w:ilvl w:val="0"/>
          <w:numId w:val="2"/>
        </w:numPr>
        <w:spacing w:before="60" w:after="60"/>
      </w:pPr>
      <w:r>
        <w:rPr>
          <w:rFonts w:ascii="Arial" w:cs="Arial" w:eastAsia="Arial" w:hAnsi="Arial"/>
          <w:color w:val="1C1C1C"/>
          <w:sz w:val="21"/>
          <w:szCs w:val="21"/>
        </w:rPr>
        <w:t xml:space="preserve">Position in CHRO events as 'the internal comms tool your CEO will love'</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#15 — </w:t>
      </w:r>
      <w:r>
        <w:rPr>
          <w:rFonts w:ascii="Arial" w:cs="Arial" w:eastAsia="Arial" w:hAnsi="Arial"/>
          <w:b/>
          <w:bCs/>
          <w:color w:val="FFFFFF"/>
          <w:sz w:val="26"/>
          <w:szCs w:val="26"/>
        </w:rPr>
        <w:t xml:space="preserve">"Zero Paper HR" Compliance &amp; Digital Transformation Angle</w:t>
      </w:r>
    </w:p>
    <w:p>
      <w:pPr>
        <w:shd w:fill="F4F6F7" w:val="clear"/>
        <w:spacing w:before="40" w:after="80"/>
        <w:ind w:left="200"/>
      </w:pPr>
      <w:r>
        <w:rPr>
          <w:rFonts w:ascii="Arial" w:cs="Arial" w:eastAsia="Arial" w:hAnsi="Arial"/>
          <w:i/>
          <w:iCs/>
          <w:color w:val="5D6D7E"/>
          <w:sz w:val="20"/>
          <w:szCs w:val="20"/>
        </w:rPr>
        <w:t xml:space="preserve">↳ Ride the government's Digital India and paperless compliance wave</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Compliance/Regulatory</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Labour law compliance. ESIC. PF. Gratuity. Leave regulations. Do it all digitally — with an audit trail that protects your company.</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labour law compliance is a minefield. ESIC, PF, Shops &amp; Establishments Act, Maternity Benefits Act — HR teams live in fear of audits. EcoSkiller's immutable audit trails and compliance documentation is a massive relief.</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Whitepaper: 'How to avoid labour law penalties with digital HR systems'</w:t>
      </w:r>
    </w:p>
    <w:p>
      <w:pPr>
        <w:pStyle w:val="ListParagraph"/>
        <w:numPr>
          <w:ilvl w:val="0"/>
          <w:numId w:val="2"/>
        </w:numPr>
        <w:spacing w:before="60" w:after="60"/>
      </w:pPr>
      <w:r>
        <w:rPr>
          <w:rFonts w:ascii="Arial" w:cs="Arial" w:eastAsia="Arial" w:hAnsi="Arial"/>
          <w:color w:val="1C1C1C"/>
          <w:sz w:val="21"/>
          <w:szCs w:val="21"/>
        </w:rPr>
        <w:t xml:space="preserve">Compliance calendar integration for state-specific labour law deadlines</w:t>
      </w:r>
    </w:p>
    <w:p>
      <w:pPr>
        <w:pStyle w:val="ListParagraph"/>
        <w:numPr>
          <w:ilvl w:val="0"/>
          <w:numId w:val="2"/>
        </w:numPr>
        <w:spacing w:before="60" w:after="60"/>
      </w:pPr>
      <w:r>
        <w:rPr>
          <w:rFonts w:ascii="Arial" w:cs="Arial" w:eastAsia="Arial" w:hAnsi="Arial"/>
          <w:color w:val="1C1C1C"/>
          <w:sz w:val="21"/>
          <w:szCs w:val="21"/>
        </w:rPr>
        <w:t xml:space="preserve">Webinar with a CA or HR law firm: 'Protecting your company in 2025'</w:t>
      </w:r>
    </w:p>
    <w:p>
      <w:pPr>
        <w:pStyle w:val="ListParagraph"/>
        <w:numPr>
          <w:ilvl w:val="0"/>
          <w:numId w:val="2"/>
        </w:numPr>
        <w:spacing w:before="60" w:after="60"/>
      </w:pPr>
      <w:r>
        <w:rPr>
          <w:rFonts w:ascii="Arial" w:cs="Arial" w:eastAsia="Arial" w:hAnsi="Arial"/>
          <w:color w:val="1C1C1C"/>
          <w:sz w:val="21"/>
          <w:szCs w:val="21"/>
        </w:rPr>
        <w:t xml:space="preserve">Position as audit-ready HR tool for companies facing PE/IPO due diligence</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#16 — </w:t>
      </w:r>
      <w:r>
        <w:rPr>
          <w:rFonts w:ascii="Arial" w:cs="Arial" w:eastAsia="Arial" w:hAnsi="Arial"/>
          <w:b/>
          <w:bCs/>
          <w:color w:val="FFFFFF"/>
          <w:sz w:val="26"/>
          <w:szCs w:val="26"/>
        </w:rPr>
        <w:t xml:space="preserve">"Recognise Karega India" National Recognition Culture Movement</w:t>
      </w:r>
    </w:p>
    <w:p>
      <w:pPr>
        <w:shd w:fill="F4F6F7" w:val="clear"/>
        <w:spacing w:before="40" w:after="80"/>
        <w:ind w:left="200"/>
      </w:pPr>
      <w:r>
        <w:rPr>
          <w:rFonts w:ascii="Arial" w:cs="Arial" w:eastAsia="Arial" w:hAnsi="Arial"/>
          <w:i/>
          <w:iCs/>
          <w:color w:val="5D6D7E"/>
          <w:sz w:val="20"/>
          <w:szCs w:val="20"/>
        </w:rPr>
        <w:t xml:space="preserve">↳ Create a social movement around employee recognition in Indian workplaces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Culture Movement</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Indian employees are among the most under-recognised in the world. Start a movement. EcoSkiller is the platform.</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Recognition is culturally suppressed in traditional Indian workplaces — 'kaam karna to chahiye hi' (they should do the work anyway). Position EcoSkiller as the tool that helps progressive Indian companies break this pattern.</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hashtag campaign: #RecogniseKaregaIndia</w:t>
      </w:r>
    </w:p>
    <w:p>
      <w:pPr>
        <w:pStyle w:val="ListParagraph"/>
        <w:numPr>
          <w:ilvl w:val="0"/>
          <w:numId w:val="2"/>
        </w:numPr>
        <w:spacing w:before="60" w:after="60"/>
      </w:pPr>
      <w:r>
        <w:rPr>
          <w:rFonts w:ascii="Arial" w:cs="Arial" w:eastAsia="Arial" w:hAnsi="Arial"/>
          <w:color w:val="1C1C1C"/>
          <w:sz w:val="21"/>
          <w:szCs w:val="21"/>
        </w:rPr>
        <w:t xml:space="preserve">Challenge: 'Tag a colleague who deserves recognition right now'</w:t>
      </w:r>
    </w:p>
    <w:p>
      <w:pPr>
        <w:pStyle w:val="ListParagraph"/>
        <w:numPr>
          <w:ilvl w:val="0"/>
          <w:numId w:val="2"/>
        </w:numPr>
        <w:spacing w:before="60" w:after="60"/>
      </w:pPr>
      <w:r>
        <w:rPr>
          <w:rFonts w:ascii="Arial" w:cs="Arial" w:eastAsia="Arial" w:hAnsi="Arial"/>
          <w:color w:val="1C1C1C"/>
          <w:sz w:val="21"/>
          <w:szCs w:val="21"/>
        </w:rPr>
        <w:t xml:space="preserve">Annual '100 Most Recognised Workplaces in India' report</w:t>
      </w:r>
    </w:p>
    <w:p>
      <w:pPr>
        <w:pStyle w:val="ListParagraph"/>
        <w:numPr>
          <w:ilvl w:val="0"/>
          <w:numId w:val="2"/>
        </w:numPr>
        <w:spacing w:before="60" w:after="60"/>
      </w:pPr>
      <w:r>
        <w:rPr>
          <w:rFonts w:ascii="Arial" w:cs="Arial" w:eastAsia="Arial" w:hAnsi="Arial"/>
          <w:color w:val="1C1C1C"/>
          <w:sz w:val="21"/>
          <w:szCs w:val="21"/>
        </w:rPr>
        <w:t xml:space="preserve">Viral content: 'What happens when Indian employees finally feel valued'</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#17 — </w:t>
      </w:r>
      <w:r>
        <w:rPr>
          <w:rFonts w:ascii="Arial" w:cs="Arial" w:eastAsia="Arial" w:hAnsi="Arial"/>
          <w:b/>
          <w:bCs/>
          <w:color w:val="FFFFFF"/>
          <w:sz w:val="26"/>
          <w:szCs w:val="26"/>
        </w:rPr>
        <w:t xml:space="preserve">"Appraisal Season Survivor" Campaign</w:t>
      </w:r>
    </w:p>
    <w:p>
      <w:pPr>
        <w:shd w:fill="F4F6F7" w:val="clear"/>
        <w:spacing w:before="40" w:after="80"/>
        <w:ind w:left="200"/>
      </w:pPr>
      <w:r>
        <w:rPr>
          <w:rFonts w:ascii="Arial" w:cs="Arial" w:eastAsia="Arial" w:hAnsi="Arial"/>
          <w:i/>
          <w:iCs/>
          <w:color w:val="5D6D7E"/>
          <w:sz w:val="20"/>
          <w:szCs w:val="20"/>
        </w:rPr>
        <w:t xml:space="preserve">↳ Own the annual performance review chaos moment every Indian company dreads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Seasonal Marketing</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It's Q4. Appraisals are due. Your HR team is drowning in forms, emails, and Excel sheets. EcoSkiller runs the whole cycle automatically.</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January-March is appraisal season for most Indian companies. This is the peak anxiety moment for HR teams and managers. Own this moment with timely, empathy-driven marketing.</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Run 'Appraisal Season' campaign every Jan-March with targeted content</w:t>
      </w:r>
    </w:p>
    <w:p>
      <w:pPr>
        <w:pStyle w:val="ListParagraph"/>
        <w:numPr>
          <w:ilvl w:val="0"/>
          <w:numId w:val="2"/>
        </w:numPr>
        <w:spacing w:before="60" w:after="60"/>
      </w:pPr>
      <w:r>
        <w:rPr>
          <w:rFonts w:ascii="Arial" w:cs="Arial" w:eastAsia="Arial" w:hAnsi="Arial"/>
          <w:color w:val="1C1C1C"/>
          <w:sz w:val="21"/>
          <w:szCs w:val="21"/>
        </w:rPr>
        <w:t xml:space="preserve">Meme content: 'Appraisal season be like...' series on LinkedIn/Instagram</w:t>
      </w:r>
    </w:p>
    <w:p>
      <w:pPr>
        <w:pStyle w:val="ListParagraph"/>
        <w:numPr>
          <w:ilvl w:val="0"/>
          <w:numId w:val="2"/>
        </w:numPr>
        <w:spacing w:before="60" w:after="60"/>
      </w:pPr>
      <w:r>
        <w:rPr>
          <w:rFonts w:ascii="Arial" w:cs="Arial" w:eastAsia="Arial" w:hAnsi="Arial"/>
          <w:color w:val="1C1C1C"/>
          <w:sz w:val="21"/>
          <w:szCs w:val="21"/>
        </w:rPr>
        <w:t xml:space="preserve">Offer: 'Set up your next performance cycle in 48 hours — free migration'</w:t>
      </w:r>
    </w:p>
    <w:p>
      <w:pPr>
        <w:pStyle w:val="ListParagraph"/>
        <w:numPr>
          <w:ilvl w:val="0"/>
          <w:numId w:val="2"/>
        </w:numPr>
        <w:spacing w:before="60" w:after="60"/>
      </w:pPr>
      <w:r>
        <w:rPr>
          <w:rFonts w:ascii="Arial" w:cs="Arial" w:eastAsia="Arial" w:hAnsi="Arial"/>
          <w:color w:val="1C1C1C"/>
          <w:sz w:val="21"/>
          <w:szCs w:val="21"/>
        </w:rPr>
        <w:t xml:space="preserve">Before/after: Appraisal with EcoSkiller vs without (time saved, stress reduced)</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#18 — </w:t>
      </w:r>
      <w:r>
        <w:rPr>
          <w:rFonts w:ascii="Arial" w:cs="Arial" w:eastAsia="Arial" w:hAnsi="Arial"/>
          <w:b/>
          <w:bCs/>
          <w:color w:val="FFFFFF"/>
          <w:sz w:val="26"/>
          <w:szCs w:val="26"/>
        </w:rPr>
        <w:t xml:space="preserve">"Global Indian" MNC Positioning</w:t>
      </w:r>
    </w:p>
    <w:p>
      <w:pPr>
        <w:shd w:fill="F4F6F7" w:val="clear"/>
        <w:spacing w:before="40" w:after="80"/>
        <w:ind w:left="200"/>
      </w:pPr>
      <w:r>
        <w:rPr>
          <w:rFonts w:ascii="Arial" w:cs="Arial" w:eastAsia="Arial" w:hAnsi="Arial"/>
          <w:i/>
          <w:iCs/>
          <w:color w:val="5D6D7E"/>
          <w:sz w:val="20"/>
          <w:szCs w:val="20"/>
        </w:rPr>
        <w:t xml:space="preserve">↳ Target Indian arms of global MNCs needing local + global capability</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Enterprise Targeting</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Indian team. Global standards. EcoSkiller gives your Indian operations the same-quality people management that HQ demands.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 GCCs (Global Capability Centres) are the fastest growing segment in Indian enterprise. These companies need tools that satisfy global HQ reporting while managing local Indian complexity (regional holidays, labour laws, Indian payroll systems).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Position as 'India's GCC-ready HR platform'</w:t>
      </w:r>
    </w:p>
    <w:p>
      <w:pPr>
        <w:pStyle w:val="ListParagraph"/>
        <w:numPr>
          <w:ilvl w:val="0"/>
          <w:numId w:val="2"/>
        </w:numPr>
        <w:spacing w:before="60" w:after="60"/>
      </w:pPr>
      <w:r>
        <w:rPr>
          <w:rFonts w:ascii="Arial" w:cs="Arial" w:eastAsia="Arial" w:hAnsi="Arial"/>
          <w:color w:val="1C1C1C"/>
          <w:sz w:val="21"/>
          <w:szCs w:val="21"/>
        </w:rPr>
        <w:t xml:space="preserve">Attend NASSCOM GCC Summit and India Leadership Forum</w:t>
      </w:r>
    </w:p>
    <w:p>
      <w:pPr>
        <w:pStyle w:val="ListParagraph"/>
        <w:numPr>
          <w:ilvl w:val="0"/>
          <w:numId w:val="2"/>
        </w:numPr>
        <w:spacing w:before="60" w:after="60"/>
      </w:pPr>
      <w:r>
        <w:rPr>
          <w:rFonts w:ascii="Arial" w:cs="Arial" w:eastAsia="Arial" w:hAnsi="Arial"/>
          <w:color w:val="1C1C1C"/>
          <w:sz w:val="21"/>
          <w:szCs w:val="21"/>
        </w:rPr>
        <w:t xml:space="preserve">Co-op with Deloitte, EY, KPMG India as implementation partners</w:t>
      </w:r>
    </w:p>
    <w:p>
      <w:pPr>
        <w:pStyle w:val="ListParagraph"/>
        <w:numPr>
          <w:ilvl w:val="0"/>
          <w:numId w:val="2"/>
        </w:numPr>
        <w:spacing w:before="60" w:after="60"/>
      </w:pPr>
      <w:r>
        <w:rPr>
          <w:rFonts w:ascii="Arial" w:cs="Arial" w:eastAsia="Arial" w:hAnsi="Arial"/>
          <w:color w:val="1C1C1C"/>
          <w:sz w:val="21"/>
          <w:szCs w:val="21"/>
        </w:rPr>
        <w:t xml:space="preserve">Case study: How a 500-person GCC achieved HQ compliance without losing Indian flexibility</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#19 — </w:t>
      </w:r>
      <w:r>
        <w:rPr>
          <w:rFonts w:ascii="Arial" w:cs="Arial" w:eastAsia="Arial" w:hAnsi="Arial"/>
          <w:b/>
          <w:bCs/>
          <w:color w:val="FFFFFF"/>
          <w:sz w:val="26"/>
          <w:szCs w:val="26"/>
        </w:rPr>
        <w:t xml:space="preserve">"Chutti Confusion Khatam" Leave Management Viral Series</w:t>
      </w:r>
    </w:p>
    <w:p>
      <w:pPr>
        <w:shd w:fill="F4F6F7" w:val="clear"/>
        <w:spacing w:before="40" w:after="80"/>
        <w:ind w:left="200"/>
      </w:pPr>
      <w:r>
        <w:rPr>
          <w:rFonts w:ascii="Arial" w:cs="Arial" w:eastAsia="Arial" w:hAnsi="Arial"/>
          <w:i/>
          <w:iCs/>
          <w:color w:val="5D6D7E"/>
          <w:sz w:val="20"/>
          <w:szCs w:val="20"/>
        </w:rPr>
        <w:t xml:space="preserve">↳ Make leave management the most relatable HR topic on Indian social media</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Viral Content</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Casual leave. Sick leave. Privilege leave. Compensatory off. The Indian leave policy mess — solved in one platform.</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Leave management is THE most universally relatable HR problem in India. Every employee has a leave dispute story. Every manager has a WhatsApp nightmare. This is pure viral content territory.</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Viral LinkedIn post: '7 types of leave requests Indian managers fear the most'</w:t>
      </w:r>
    </w:p>
    <w:p>
      <w:pPr>
        <w:pStyle w:val="ListParagraph"/>
        <w:numPr>
          <w:ilvl w:val="0"/>
          <w:numId w:val="2"/>
        </w:numPr>
        <w:spacing w:before="60" w:after="60"/>
      </w:pPr>
      <w:r>
        <w:rPr>
          <w:rFonts w:ascii="Arial" w:cs="Arial" w:eastAsia="Arial" w:hAnsi="Arial"/>
          <w:color w:val="1C1C1C"/>
          <w:sz w:val="21"/>
          <w:szCs w:val="21"/>
        </w:rPr>
        <w:t xml:space="preserve">Meme series: 'Monday morning leave request compilation'</w:t>
      </w:r>
    </w:p>
    <w:p>
      <w:pPr>
        <w:pStyle w:val="ListParagraph"/>
        <w:numPr>
          <w:ilvl w:val="0"/>
          <w:numId w:val="2"/>
        </w:numPr>
        <w:spacing w:before="60" w:after="60"/>
      </w:pPr>
      <w:r>
        <w:rPr>
          <w:rFonts w:ascii="Arial" w:cs="Arial" w:eastAsia="Arial" w:hAnsi="Arial"/>
          <w:color w:val="1C1C1C"/>
          <w:sz w:val="21"/>
          <w:szCs w:val="21"/>
        </w:rPr>
        <w:t xml:space="preserve">Feature: Show how EcoSkiller handles all 12+ Indian leave types out of box</w:t>
      </w:r>
    </w:p>
    <w:p>
      <w:pPr>
        <w:pStyle w:val="ListParagraph"/>
        <w:numPr>
          <w:ilvl w:val="0"/>
          <w:numId w:val="2"/>
        </w:numPr>
        <w:spacing w:before="60" w:after="60"/>
      </w:pPr>
      <w:r>
        <w:rPr>
          <w:rFonts w:ascii="Arial" w:cs="Arial" w:eastAsia="Arial" w:hAnsi="Arial"/>
          <w:color w:val="1C1C1C"/>
          <w:sz w:val="21"/>
          <w:szCs w:val="21"/>
        </w:rPr>
        <w:t xml:space="preserve">UGC campaign: 'Share your most bizarre leave request story' — winner gets a gift</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#20 — </w:t>
      </w:r>
      <w:r>
        <w:rPr>
          <w:rFonts w:ascii="Arial" w:cs="Arial" w:eastAsia="Arial" w:hAnsi="Arial"/>
          <w:b/>
          <w:bCs/>
          <w:color w:val="FFFFFF"/>
          <w:sz w:val="26"/>
          <w:szCs w:val="26"/>
        </w:rPr>
        <w:t xml:space="preserve">"AI-Powered HR" Future-Forward Positioning</w:t>
      </w:r>
    </w:p>
    <w:p>
      <w:pPr>
        <w:shd w:fill="F4F6F7" w:val="clear"/>
        <w:spacing w:before="40" w:after="80"/>
        <w:ind w:left="200"/>
      </w:pPr>
      <w:r>
        <w:rPr>
          <w:rFonts w:ascii="Arial" w:cs="Arial" w:eastAsia="Arial" w:hAnsi="Arial"/>
          <w:i/>
          <w:iCs/>
          <w:color w:val="5D6D7E"/>
          <w:sz w:val="20"/>
          <w:szCs w:val="20"/>
        </w:rPr>
        <w:t xml:space="preserve">↳ Position EcoSkiller as India's most intelligent team management platform</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Technology Leadership</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Flight risk prediction. Engagement scoring. Productivity analytics. EcoSkiller doesn't just store data — it tells you what to do next.</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CHROs and CXOs are obsessed with AI and ML in 2025. Positioning EcoSkiller's analytics and engagement prediction features as 'AI-powered' creates a premium perception.</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Reframe Engagement &amp; Retention Insights as 'AI Flight Risk Predictor'</w:t>
      </w:r>
    </w:p>
    <w:p>
      <w:pPr>
        <w:pStyle w:val="ListParagraph"/>
        <w:numPr>
          <w:ilvl w:val="0"/>
          <w:numId w:val="2"/>
        </w:numPr>
        <w:spacing w:before="60" w:after="60"/>
      </w:pPr>
      <w:r>
        <w:rPr>
          <w:rFonts w:ascii="Arial" w:cs="Arial" w:eastAsia="Arial" w:hAnsi="Arial"/>
          <w:color w:val="1C1C1C"/>
          <w:sz w:val="21"/>
          <w:szCs w:val="21"/>
        </w:rPr>
        <w:t xml:space="preserve">Blog series: 'How AI is transforming HR in Indian companies'</w:t>
      </w:r>
    </w:p>
    <w:p>
      <w:pPr>
        <w:pStyle w:val="ListParagraph"/>
        <w:numPr>
          <w:ilvl w:val="0"/>
          <w:numId w:val="2"/>
        </w:numPr>
        <w:spacing w:before="60" w:after="60"/>
      </w:pPr>
      <w:r>
        <w:rPr>
          <w:rFonts w:ascii="Arial" w:cs="Arial" w:eastAsia="Arial" w:hAnsi="Arial"/>
          <w:color w:val="1C1C1C"/>
          <w:sz w:val="21"/>
          <w:szCs w:val="21"/>
        </w:rPr>
        <w:t xml:space="preserve">Speak at Tech HR India, People Matters, and HR Tech Summit</w:t>
      </w:r>
    </w:p>
    <w:p>
      <w:pPr>
        <w:pStyle w:val="ListParagraph"/>
        <w:numPr>
          <w:ilvl w:val="0"/>
          <w:numId w:val="2"/>
        </w:numPr>
        <w:spacing w:before="60" w:after="60"/>
      </w:pPr>
      <w:r>
        <w:rPr>
          <w:rFonts w:ascii="Arial" w:cs="Arial" w:eastAsia="Arial" w:hAnsi="Arial"/>
          <w:color w:val="1C1C1C"/>
          <w:sz w:val="21"/>
          <w:szCs w:val="21"/>
        </w:rPr>
        <w:t xml:space="preserve">LinkedIn thought leadership: CHRO's guide to AI-powered people management</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#21 — </w:t>
      </w:r>
      <w:r>
        <w:rPr>
          <w:rFonts w:ascii="Arial" w:cs="Arial" w:eastAsia="Arial" w:hAnsi="Arial"/>
          <w:b/>
          <w:bCs/>
          <w:color w:val="FFFFFF"/>
          <w:sz w:val="26"/>
          <w:szCs w:val="26"/>
        </w:rPr>
        <w:t xml:space="preserve">"Family Company" Referral &amp; Trust Campaign</w:t>
      </w:r>
    </w:p>
    <w:p>
      <w:pPr>
        <w:shd w:fill="F4F6F7" w:val="clear"/>
        <w:spacing w:before="40" w:after="80"/>
        <w:ind w:left="200"/>
      </w:pPr>
      <w:r>
        <w:rPr>
          <w:rFonts w:ascii="Arial" w:cs="Arial" w:eastAsia="Arial" w:hAnsi="Arial"/>
          <w:i/>
          <w:iCs/>
          <w:color w:val="5D6D7E"/>
          <w:sz w:val="20"/>
          <w:szCs w:val="20"/>
        </w:rPr>
        <w:t xml:space="preserve">↳ Leverage India's relationship-based buying through employee referral viral loops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Referral Growth</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When HR heads love EcoSkiller, they recommend it to their network. Formalize this — and reward it.</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B2B decisions in India are heavily relationship and trust-driven. An HR head in Mumbai who switches jobs to Hyderabad will bring their preferred tools with them. Build a culture of champions.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Formal referral programme: HR leader earns rewards for every referral converted</w:t>
      </w:r>
    </w:p>
    <w:p>
      <w:pPr>
        <w:pStyle w:val="ListParagraph"/>
        <w:numPr>
          <w:ilvl w:val="0"/>
          <w:numId w:val="2"/>
        </w:numPr>
        <w:spacing w:before="60" w:after="60"/>
      </w:pPr>
      <w:r>
        <w:rPr>
          <w:rFonts w:ascii="Arial" w:cs="Arial" w:eastAsia="Arial" w:hAnsi="Arial"/>
          <w:color w:val="1C1C1C"/>
          <w:sz w:val="21"/>
          <w:szCs w:val="21"/>
        </w:rPr>
        <w:t xml:space="preserve">'EcoSkiller Champion' badge — a LinkedIn-shareable credential for power users</w:t>
      </w:r>
    </w:p>
    <w:p>
      <w:pPr>
        <w:pStyle w:val="ListParagraph"/>
        <w:numPr>
          <w:ilvl w:val="0"/>
          <w:numId w:val="2"/>
        </w:numPr>
        <w:spacing w:before="60" w:after="60"/>
      </w:pPr>
      <w:r>
        <w:rPr>
          <w:rFonts w:ascii="Arial" w:cs="Arial" w:eastAsia="Arial" w:hAnsi="Arial"/>
          <w:color w:val="1C1C1C"/>
          <w:sz w:val="21"/>
          <w:szCs w:val="21"/>
        </w:rPr>
        <w:t xml:space="preserve">Private Slack/WhatsApp group for EcoSkiller customers — exclusive community</w:t>
      </w:r>
    </w:p>
    <w:p>
      <w:pPr>
        <w:pStyle w:val="ListParagraph"/>
        <w:numPr>
          <w:ilvl w:val="0"/>
          <w:numId w:val="2"/>
        </w:numPr>
        <w:spacing w:before="60" w:after="60"/>
      </w:pPr>
      <w:r>
        <w:rPr>
          <w:rFonts w:ascii="Arial" w:cs="Arial" w:eastAsia="Arial" w:hAnsi="Arial"/>
          <w:color w:val="1C1C1C"/>
          <w:sz w:val="21"/>
          <w:szCs w:val="21"/>
        </w:rPr>
        <w:t xml:space="preserve">Executive dinner series: 'EcoSkiller Leaders Table' — invite top 20 CHROs quarterly</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#22 — </w:t>
      </w:r>
      <w:r>
        <w:rPr>
          <w:rFonts w:ascii="Arial" w:cs="Arial" w:eastAsia="Arial" w:hAnsi="Arial"/>
          <w:b/>
          <w:bCs/>
          <w:color w:val="FFFFFF"/>
          <w:sz w:val="26"/>
          <w:szCs w:val="26"/>
        </w:rPr>
        <w:t xml:space="preserve">"B-School Pipeline" Academic Partnership Strategy</w:t>
      </w:r>
    </w:p>
    <w:p>
      <w:pPr>
        <w:shd w:fill="F4F6F7" w:val="clear"/>
        <w:spacing w:before="40" w:after="80"/>
        <w:ind w:left="200"/>
      </w:pPr>
      <w:r>
        <w:rPr>
          <w:rFonts w:ascii="Arial" w:cs="Arial" w:eastAsia="Arial" w:hAnsi="Arial"/>
          <w:i/>
          <w:iCs/>
          <w:color w:val="5D6D7E"/>
          <w:sz w:val="20"/>
          <w:szCs w:val="20"/>
        </w:rPr>
        <w:t xml:space="preserve">↳ Own the next generation of Indian HR leaders while they're still students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Long-Term Brand</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When today's XLRI and TISS student becomes tomorrow's CHRO — they remember and recommend the brand they learned on.</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 has the world's largest MBA-producing ecosystem. XLRI, TISS, SCMHRD, Symbiosis — thousands of future HR leaders graduate every year. Make EcoSkiller the first HR tool they ever use.</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Free EcoSkiller licenses for HR MBA programs at top 20 Indian B-schools</w:t>
      </w:r>
    </w:p>
    <w:p>
      <w:pPr>
        <w:pStyle w:val="ListParagraph"/>
        <w:numPr>
          <w:ilvl w:val="0"/>
          <w:numId w:val="2"/>
        </w:numPr>
        <w:spacing w:before="60" w:after="60"/>
      </w:pPr>
      <w:r>
        <w:rPr>
          <w:rFonts w:ascii="Arial" w:cs="Arial" w:eastAsia="Arial" w:hAnsi="Arial"/>
          <w:color w:val="1C1C1C"/>
          <w:sz w:val="21"/>
          <w:szCs w:val="21"/>
        </w:rPr>
        <w:t xml:space="preserve">EcoSkiller Case Competition at HR conferences and college fests</w:t>
      </w:r>
    </w:p>
    <w:p>
      <w:pPr>
        <w:pStyle w:val="ListParagraph"/>
        <w:numPr>
          <w:ilvl w:val="0"/>
          <w:numId w:val="2"/>
        </w:numPr>
        <w:spacing w:before="60" w:after="60"/>
      </w:pPr>
      <w:r>
        <w:rPr>
          <w:rFonts w:ascii="Arial" w:cs="Arial" w:eastAsia="Arial" w:hAnsi="Arial"/>
          <w:color w:val="1C1C1C"/>
          <w:sz w:val="21"/>
          <w:szCs w:val="21"/>
        </w:rPr>
        <w:t xml:space="preserve">Guest lectures by EcoSkiller leadership at XLRI, TISS, Symbiosis</w:t>
      </w:r>
    </w:p>
    <w:p>
      <w:pPr>
        <w:pStyle w:val="ListParagraph"/>
        <w:numPr>
          <w:ilvl w:val="0"/>
          <w:numId w:val="2"/>
        </w:numPr>
        <w:spacing w:before="60" w:after="60"/>
      </w:pPr>
      <w:r>
        <w:rPr>
          <w:rFonts w:ascii="Arial" w:cs="Arial" w:eastAsia="Arial" w:hAnsi="Arial"/>
          <w:color w:val="1C1C1C"/>
          <w:sz w:val="21"/>
          <w:szCs w:val="21"/>
        </w:rPr>
        <w:t xml:space="preserve">'Future HR Leaders Fellowship' powered by EcoSkiller — 100 students annually</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#23 — </w:t>
      </w:r>
      <w:r>
        <w:rPr>
          <w:rFonts w:ascii="Arial" w:cs="Arial" w:eastAsia="Arial" w:hAnsi="Arial"/>
          <w:b/>
          <w:bCs/>
          <w:color w:val="FFFFFF"/>
          <w:sz w:val="26"/>
          <w:szCs w:val="26"/>
        </w:rPr>
        <w:t xml:space="preserve">"CHRO Speaks" Thought Leadership Engine</w:t>
      </w:r>
    </w:p>
    <w:p>
      <w:pPr>
        <w:shd w:fill="F4F6F7" w:val="clear"/>
        <w:spacing w:before="40" w:after="80"/>
        <w:ind w:left="200"/>
      </w:pPr>
      <w:r>
        <w:rPr>
          <w:rFonts w:ascii="Arial" w:cs="Arial" w:eastAsia="Arial" w:hAnsi="Arial"/>
          <w:i/>
          <w:iCs/>
          <w:color w:val="5D6D7E"/>
          <w:sz w:val="20"/>
          <w:szCs w:val="20"/>
        </w:rPr>
        <w:t xml:space="preserve">↳ Build EcoSkiller credibility by making India's best CHROs famous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Influence Marketing</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Profile India's most admired CHROs. Make them famous. They'll associate that fame with EcoSkiller.</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CHROs are hungry for recognition and visibility. A 'CHRO of the Year' programme or LinkedIn interview series gives them something valuable while creating organic brand association for EcoSkiller.</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Launch 'India's Top 50 CHROs' annual list — sponsored by EcoSkiller</w:t>
      </w:r>
    </w:p>
    <w:p>
      <w:pPr>
        <w:pStyle w:val="ListParagraph"/>
        <w:numPr>
          <w:ilvl w:val="0"/>
          <w:numId w:val="2"/>
        </w:numPr>
        <w:spacing w:before="60" w:after="60"/>
      </w:pPr>
      <w:r>
        <w:rPr>
          <w:rFonts w:ascii="Arial" w:cs="Arial" w:eastAsia="Arial" w:hAnsi="Arial"/>
          <w:color w:val="1C1C1C"/>
          <w:sz w:val="21"/>
          <w:szCs w:val="21"/>
        </w:rPr>
        <w:t xml:space="preserve">LinkedIn interview series: '10 minutes with India's best people leaders'</w:t>
      </w:r>
    </w:p>
    <w:p>
      <w:pPr>
        <w:pStyle w:val="ListParagraph"/>
        <w:numPr>
          <w:ilvl w:val="0"/>
          <w:numId w:val="2"/>
        </w:numPr>
        <w:spacing w:before="60" w:after="60"/>
      </w:pPr>
      <w:r>
        <w:rPr>
          <w:rFonts w:ascii="Arial" w:cs="Arial" w:eastAsia="Arial" w:hAnsi="Arial"/>
          <w:color w:val="1C1C1C"/>
          <w:sz w:val="21"/>
          <w:szCs w:val="21"/>
        </w:rPr>
        <w:t xml:space="preserve">Annual CHRO Summit hosted by EcoSkiller — 500 attendees, national press</w:t>
      </w:r>
    </w:p>
    <w:p>
      <w:pPr>
        <w:pStyle w:val="ListParagraph"/>
        <w:numPr>
          <w:ilvl w:val="0"/>
          <w:numId w:val="2"/>
        </w:numPr>
        <w:spacing w:before="60" w:after="60"/>
      </w:pPr>
      <w:r>
        <w:rPr>
          <w:rFonts w:ascii="Arial" w:cs="Arial" w:eastAsia="Arial" w:hAnsi="Arial"/>
          <w:color w:val="1C1C1C"/>
          <w:sz w:val="21"/>
          <w:szCs w:val="21"/>
        </w:rPr>
        <w:t xml:space="preserve">Ghost-write LinkedIn articles for CHROs who use EcoSkiller (with permission)</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#24 — </w:t>
      </w:r>
      <w:r>
        <w:rPr>
          <w:rFonts w:ascii="Arial" w:cs="Arial" w:eastAsia="Arial" w:hAnsi="Arial"/>
          <w:b/>
          <w:bCs/>
          <w:color w:val="FFFFFF"/>
          <w:sz w:val="26"/>
          <w:szCs w:val="26"/>
        </w:rPr>
        <w:t xml:space="preserve">"One Platform, Zero Chaos" Unified Stack Pitch</w:t>
      </w:r>
    </w:p>
    <w:p>
      <w:pPr>
        <w:shd w:fill="F4F6F7" w:val="clear"/>
        <w:spacing w:before="40" w:after="80"/>
        <w:ind w:left="200"/>
      </w:pPr>
      <w:r>
        <w:rPr>
          <w:rFonts w:ascii="Arial" w:cs="Arial" w:eastAsia="Arial" w:hAnsi="Arial"/>
          <w:i/>
          <w:iCs/>
          <w:color w:val="5D6D7E"/>
          <w:sz w:val="20"/>
          <w:szCs w:val="20"/>
        </w:rPr>
        <w:t xml:space="preserve">↳ Show CFOs and CTOs the cost of tool fragmentation vs EcoSkiller</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Cost-Led Selling</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You're paying for Slack. And Zoom. And Monday.com. And BambooHR. And a separate performance tool. What if one platform did everything — and cost less?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 CFOs are highly cost-sensitive. The 'tool sprawl' problem — paying for 6-8 disconnected HR/collaboration tools — is a real financial pain point. Position EcoSkiller as the consolidation play.</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Tool stack audit calculator: 'How much are your 7 HR tools really costing you?'</w:t>
      </w:r>
    </w:p>
    <w:p>
      <w:pPr>
        <w:pStyle w:val="ListParagraph"/>
        <w:numPr>
          <w:ilvl w:val="0"/>
          <w:numId w:val="2"/>
        </w:numPr>
        <w:spacing w:before="60" w:after="60"/>
      </w:pPr>
      <w:r>
        <w:rPr>
          <w:rFonts w:ascii="Arial" w:cs="Arial" w:eastAsia="Arial" w:hAnsi="Arial"/>
          <w:color w:val="1C1C1C"/>
          <w:sz w:val="21"/>
          <w:szCs w:val="21"/>
        </w:rPr>
        <w:t xml:space="preserve">Competitive comparison matrix vs 5-tool combination</w:t>
      </w:r>
    </w:p>
    <w:p>
      <w:pPr>
        <w:pStyle w:val="ListParagraph"/>
        <w:numPr>
          <w:ilvl w:val="0"/>
          <w:numId w:val="2"/>
        </w:numPr>
        <w:spacing w:before="60" w:after="60"/>
      </w:pPr>
      <w:r>
        <w:rPr>
          <w:rFonts w:ascii="Arial" w:cs="Arial" w:eastAsia="Arial" w:hAnsi="Arial"/>
          <w:color w:val="1C1C1C"/>
          <w:sz w:val="21"/>
          <w:szCs w:val="21"/>
        </w:rPr>
        <w:t xml:space="preserve">CFO-targeted LinkedIn ads: 'Your HR software bill is hiding a waste problem'</w:t>
      </w:r>
    </w:p>
    <w:p>
      <w:pPr>
        <w:pStyle w:val="ListParagraph"/>
        <w:numPr>
          <w:ilvl w:val="0"/>
          <w:numId w:val="2"/>
        </w:numPr>
        <w:spacing w:before="60" w:after="60"/>
      </w:pPr>
      <w:r>
        <w:rPr>
          <w:rFonts w:ascii="Arial" w:cs="Arial" w:eastAsia="Arial" w:hAnsi="Arial"/>
          <w:color w:val="1C1C1C"/>
          <w:sz w:val="21"/>
          <w:szCs w:val="21"/>
        </w:rPr>
        <w:t xml:space="preserve">Financial deck template: 'The business case for consolidating to EcoSkiller'</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#25 — </w:t>
      </w:r>
      <w:r>
        <w:rPr>
          <w:rFonts w:ascii="Arial" w:cs="Arial" w:eastAsia="Arial" w:hAnsi="Arial"/>
          <w:b/>
          <w:bCs/>
          <w:color w:val="FFFFFF"/>
          <w:sz w:val="26"/>
          <w:szCs w:val="26"/>
        </w:rPr>
        <w:t xml:space="preserve">"Bharat Version" Regional Language Expansion</w:t>
      </w:r>
    </w:p>
    <w:p>
      <w:pPr>
        <w:shd w:fill="F4F6F7" w:val="clear"/>
        <w:spacing w:before="40" w:after="80"/>
        <w:ind w:left="200"/>
      </w:pPr>
      <w:r>
        <w:rPr>
          <w:rFonts w:ascii="Arial" w:cs="Arial" w:eastAsia="Arial" w:hAnsi="Arial"/>
          <w:i/>
          <w:iCs/>
          <w:color w:val="5D6D7E"/>
          <w:sz w:val="20"/>
          <w:szCs w:val="20"/>
        </w:rPr>
        <w:t xml:space="preserve">↳ Go beyond English — capture Tier 2 and Tier 3 India markets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Market Expansion</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For the first time, HR software that speaks your language. Literally.</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90% of Indian HR software is English-only, leaving out massive Tier 2/3 markets where companies are growing rapidly. A Hindi, Tamil, Telugu, or Marathi interface is a genuine differentiator and viral trigger in these markets.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Launch Hindi version of EcoSkiller — announce with a Hindi-language video</w:t>
      </w:r>
    </w:p>
    <w:p>
      <w:pPr>
        <w:pStyle w:val="ListParagraph"/>
        <w:numPr>
          <w:ilvl w:val="0"/>
          <w:numId w:val="2"/>
        </w:numPr>
        <w:spacing w:before="60" w:after="60"/>
      </w:pPr>
      <w:r>
        <w:rPr>
          <w:rFonts w:ascii="Arial" w:cs="Arial" w:eastAsia="Arial" w:hAnsi="Arial"/>
          <w:color w:val="1C1C1C"/>
          <w:sz w:val="21"/>
          <w:szCs w:val="21"/>
        </w:rPr>
        <w:t xml:space="preserve">Regional PR campaign in top Tier 2 cities: Jaipur, Surat, Coimbatore, Nagpur</w:t>
      </w:r>
    </w:p>
    <w:p>
      <w:pPr>
        <w:pStyle w:val="ListParagraph"/>
        <w:numPr>
          <w:ilvl w:val="0"/>
          <w:numId w:val="2"/>
        </w:numPr>
        <w:spacing w:before="60" w:after="60"/>
      </w:pPr>
      <w:r>
        <w:rPr>
          <w:rFonts w:ascii="Arial" w:cs="Arial" w:eastAsia="Arial" w:hAnsi="Arial"/>
          <w:color w:val="1C1C1C"/>
          <w:sz w:val="21"/>
          <w:szCs w:val="21"/>
        </w:rPr>
        <w:t xml:space="preserve">YouTube content in Hindi, Tamil, Telugu about corporate HR management</w:t>
      </w:r>
    </w:p>
    <w:p>
      <w:pPr>
        <w:pStyle w:val="ListParagraph"/>
        <w:numPr>
          <w:ilvl w:val="0"/>
          <w:numId w:val="2"/>
        </w:numPr>
        <w:spacing w:before="60" w:after="60"/>
      </w:pPr>
      <w:r>
        <w:rPr>
          <w:rFonts w:ascii="Arial" w:cs="Arial" w:eastAsia="Arial" w:hAnsi="Arial"/>
          <w:color w:val="1C1C1C"/>
          <w:sz w:val="21"/>
          <w:szCs w:val="21"/>
        </w:rPr>
        <w:t xml:space="preserve">Partner with regional business chambers: FICCI Rajasthan, CII Tamil Nadu</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#26 — </w:t>
      </w:r>
      <w:r>
        <w:rPr>
          <w:rFonts w:ascii="Arial" w:cs="Arial" w:eastAsia="Arial" w:hAnsi="Arial"/>
          <w:b/>
          <w:bCs/>
          <w:color w:val="FFFFFF"/>
          <w:sz w:val="26"/>
          <w:szCs w:val="26"/>
        </w:rPr>
        <w:t xml:space="preserve">"Data Suraksha" Trust and Security Campaign</w:t>
      </w:r>
    </w:p>
    <w:p>
      <w:pPr>
        <w:shd w:fill="F4F6F7" w:val="clear"/>
        <w:spacing w:before="40" w:after="80"/>
        <w:ind w:left="200"/>
      </w:pPr>
      <w:r>
        <w:rPr>
          <w:rFonts w:ascii="Arial" w:cs="Arial" w:eastAsia="Arial" w:hAnsi="Arial"/>
          <w:i/>
          <w:iCs/>
          <w:color w:val="5D6D7E"/>
          <w:sz w:val="20"/>
          <w:szCs w:val="20"/>
        </w:rPr>
        <w:t xml:space="preserve">↳ Tackle India's biggest SaaS adoption barrier — data security concerns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Trust Building</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Your employee data. Your control. Your servers. EcoSkiller is DPDP-compliant, ISO-certified, and built for India's data protection regulations.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Digital Personal Data Protection Act (DPDP) 2023 has made data security a boardroom topic. Companies are worried about storing sensitive employee data on foreign servers. Own this anxiety with clear, confident messaging.</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Publish EcoSkiller's India data residency and DPDP compliance documentation</w:t>
      </w:r>
    </w:p>
    <w:p>
      <w:pPr>
        <w:pStyle w:val="ListParagraph"/>
        <w:numPr>
          <w:ilvl w:val="0"/>
          <w:numId w:val="2"/>
        </w:numPr>
        <w:spacing w:before="60" w:after="60"/>
      </w:pPr>
      <w:r>
        <w:rPr>
          <w:rFonts w:ascii="Arial" w:cs="Arial" w:eastAsia="Arial" w:hAnsi="Arial"/>
          <w:color w:val="1C1C1C"/>
          <w:sz w:val="21"/>
          <w:szCs w:val="21"/>
        </w:rPr>
        <w:t xml:space="preserve">Webinar: 'Is your HR software DPDP compliant? A 10-point checklist'</w:t>
      </w:r>
    </w:p>
    <w:p>
      <w:pPr>
        <w:pStyle w:val="ListParagraph"/>
        <w:numPr>
          <w:ilvl w:val="0"/>
          <w:numId w:val="2"/>
        </w:numPr>
        <w:spacing w:before="60" w:after="60"/>
      </w:pPr>
      <w:r>
        <w:rPr>
          <w:rFonts w:ascii="Arial" w:cs="Arial" w:eastAsia="Arial" w:hAnsi="Arial"/>
          <w:color w:val="1C1C1C"/>
          <w:sz w:val="21"/>
          <w:szCs w:val="21"/>
        </w:rPr>
        <w:t xml:space="preserve">Security badge prominently on website: 'ISO 27001 | DPDP Ready | India Data Residency'</w:t>
      </w:r>
    </w:p>
    <w:p>
      <w:pPr>
        <w:pStyle w:val="ListParagraph"/>
        <w:numPr>
          <w:ilvl w:val="0"/>
          <w:numId w:val="2"/>
        </w:numPr>
        <w:spacing w:before="60" w:after="60"/>
      </w:pPr>
      <w:r>
        <w:rPr>
          <w:rFonts w:ascii="Arial" w:cs="Arial" w:eastAsia="Arial" w:hAnsi="Arial"/>
          <w:color w:val="1C1C1C"/>
          <w:sz w:val="21"/>
          <w:szCs w:val="21"/>
        </w:rPr>
        <w:t xml:space="preserve">Partner with DSCI (Data Security Council of India) for credibility</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#27 — </w:t>
      </w:r>
      <w:r>
        <w:rPr>
          <w:rFonts w:ascii="Arial" w:cs="Arial" w:eastAsia="Arial" w:hAnsi="Arial"/>
          <w:b/>
          <w:bCs/>
          <w:color w:val="FFFFFF"/>
          <w:sz w:val="26"/>
          <w:szCs w:val="26"/>
        </w:rPr>
        <w:t xml:space="preserve">"Day in the Life" Video Series for HR Champions</w:t>
      </w:r>
    </w:p>
    <w:p>
      <w:pPr>
        <w:shd w:fill="F4F6F7" w:val="clear"/>
        <w:spacing w:before="40" w:after="80"/>
        <w:ind w:left="200"/>
      </w:pPr>
      <w:r>
        <w:rPr>
          <w:rFonts w:ascii="Arial" w:cs="Arial" w:eastAsia="Arial" w:hAnsi="Arial"/>
          <w:i/>
          <w:iCs/>
          <w:color w:val="5D6D7E"/>
          <w:sz w:val="20"/>
          <w:szCs w:val="20"/>
        </w:rPr>
        <w:t xml:space="preserve">↳ Show the transformative daily experience of using EcoSkiller through real stories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Video Marketing</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Follow an HR Manager through a typical Tuesday — before EcoSkiller, and after. The contrast is viral content.</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Indians respond strongly to relatable, story-driven content. 'A day in the life' of an overworked HR manager — email chaos, Excel nightmares, WhatsApp leave requests — is deeply relatable content for Indian professionals.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YouTube/LinkedIn series: 'HR Manager — Before &amp; After EcoSkiller'</w:t>
      </w:r>
    </w:p>
    <w:p>
      <w:pPr>
        <w:pStyle w:val="ListParagraph"/>
        <w:numPr>
          <w:ilvl w:val="0"/>
          <w:numId w:val="2"/>
        </w:numPr>
        <w:spacing w:before="60" w:after="60"/>
      </w:pPr>
      <w:r>
        <w:rPr>
          <w:rFonts w:ascii="Arial" w:cs="Arial" w:eastAsia="Arial" w:hAnsi="Arial"/>
          <w:color w:val="1C1C1C"/>
          <w:sz w:val="21"/>
          <w:szCs w:val="21"/>
        </w:rPr>
        <w:t xml:space="preserve">Short-form reels: '60 seconds of EcoSkiller vs 60 seconds without it'</w:t>
      </w:r>
    </w:p>
    <w:p>
      <w:pPr>
        <w:pStyle w:val="ListParagraph"/>
        <w:numPr>
          <w:ilvl w:val="0"/>
          <w:numId w:val="2"/>
        </w:numPr>
        <w:spacing w:before="60" w:after="60"/>
      </w:pPr>
      <w:r>
        <w:rPr>
          <w:rFonts w:ascii="Arial" w:cs="Arial" w:eastAsia="Arial" w:hAnsi="Arial"/>
          <w:color w:val="1C1C1C"/>
          <w:sz w:val="21"/>
          <w:szCs w:val="21"/>
        </w:rPr>
        <w:t xml:space="preserve">User-generated: Invite real customers to share their 'Before EcoSkiller' stories</w:t>
      </w:r>
    </w:p>
    <w:p>
      <w:pPr>
        <w:pStyle w:val="ListParagraph"/>
        <w:numPr>
          <w:ilvl w:val="0"/>
          <w:numId w:val="2"/>
        </w:numPr>
        <w:spacing w:before="60" w:after="60"/>
      </w:pPr>
      <w:r>
        <w:rPr>
          <w:rFonts w:ascii="Arial" w:cs="Arial" w:eastAsia="Arial" w:hAnsi="Arial"/>
          <w:color w:val="1C1C1C"/>
          <w:sz w:val="21"/>
          <w:szCs w:val="21"/>
        </w:rPr>
        <w:t xml:space="preserve">Regional language versions for Hindi belt and South India audiences</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#28 — </w:t>
      </w:r>
      <w:r>
        <w:rPr>
          <w:rFonts w:ascii="Arial" w:cs="Arial" w:eastAsia="Arial" w:hAnsi="Arial"/>
          <w:b/>
          <w:bCs/>
          <w:color w:val="FFFFFF"/>
          <w:sz w:val="26"/>
          <w:szCs w:val="26"/>
        </w:rPr>
        <w:t xml:space="preserve">"Smart Office" Real Estate &amp; Co-working Vertical</w:t>
      </w:r>
    </w:p>
    <w:p>
      <w:pPr>
        <w:shd w:fill="F4F6F7" w:val="clear"/>
        <w:spacing w:before="40" w:after="80"/>
        <w:ind w:left="200"/>
      </w:pPr>
      <w:r>
        <w:rPr>
          <w:rFonts w:ascii="Arial" w:cs="Arial" w:eastAsia="Arial" w:hAnsi="Arial"/>
          <w:i/>
          <w:iCs/>
          <w:color w:val="5D6D7E"/>
          <w:sz w:val="20"/>
          <w:szCs w:val="20"/>
        </w:rPr>
        <w:t xml:space="preserve">↳ Target India's booming co-working and managed office space companies</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Vertical Targeting</w:t>
      </w:r>
    </w:p>
    <w:p>
      <w:pPr>
        <w:shd w:fill="EAF4FB"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Flex desks. Rotating teams. Hot-desking. Shift-based staff. EcoSkiller is built for the new Indian workplace.</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flex workspace market (WeWork India, Awfis, Smartworks, IndiQube) is booming post-COVID. These companies manage huge rotating workforces with complex scheduling — perfect fit for EcoSkiller's Shift Scheduling and Capacity Planning features.</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Partner with Awfis, Smartworks, IndiQube for co-marketing</w:t>
      </w:r>
    </w:p>
    <w:p>
      <w:pPr>
        <w:pStyle w:val="ListParagraph"/>
        <w:numPr>
          <w:ilvl w:val="0"/>
          <w:numId w:val="2"/>
        </w:numPr>
        <w:spacing w:before="60" w:after="60"/>
      </w:pPr>
      <w:r>
        <w:rPr>
          <w:rFonts w:ascii="Arial" w:cs="Arial" w:eastAsia="Arial" w:hAnsi="Arial"/>
          <w:color w:val="1C1C1C"/>
          <w:sz w:val="21"/>
          <w:szCs w:val="21"/>
        </w:rPr>
        <w:t xml:space="preserve">Content: 'How to manage 1000 hot-desking employees without losing your mind'</w:t>
      </w:r>
    </w:p>
    <w:p>
      <w:pPr>
        <w:pStyle w:val="ListParagraph"/>
        <w:numPr>
          <w:ilvl w:val="0"/>
          <w:numId w:val="2"/>
        </w:numPr>
        <w:spacing w:before="60" w:after="60"/>
      </w:pPr>
      <w:r>
        <w:rPr>
          <w:rFonts w:ascii="Arial" w:cs="Arial" w:eastAsia="Arial" w:hAnsi="Arial"/>
          <w:color w:val="1C1C1C"/>
          <w:sz w:val="21"/>
          <w:szCs w:val="21"/>
        </w:rPr>
        <w:t xml:space="preserve">Case study: Co-working company X saves 20 hours/week with EcoSkiller scheduling</w:t>
      </w:r>
    </w:p>
    <w:p>
      <w:pPr>
        <w:pStyle w:val="ListParagraph"/>
        <w:numPr>
          <w:ilvl w:val="0"/>
          <w:numId w:val="2"/>
        </w:numPr>
        <w:spacing w:before="60" w:after="60"/>
      </w:pPr>
      <w:r>
        <w:rPr>
          <w:rFonts w:ascii="Arial" w:cs="Arial" w:eastAsia="Arial" w:hAnsi="Arial"/>
          <w:color w:val="1C1C1C"/>
          <w:sz w:val="21"/>
          <w:szCs w:val="21"/>
        </w:rPr>
        <w:t xml:space="preserve">Attend Workspace Connect India and PropTech events</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#29 — </w:t>
      </w:r>
      <w:r>
        <w:rPr>
          <w:rFonts w:ascii="Arial" w:cs="Arial" w:eastAsia="Arial" w:hAnsi="Arial"/>
          <w:b/>
          <w:bCs/>
          <w:color w:val="FFFFFF"/>
          <w:sz w:val="26"/>
          <w:szCs w:val="26"/>
        </w:rPr>
        <w:t xml:space="preserve">"Freemium for India" Bottom-Up Viral Adoption Strategy</w:t>
      </w:r>
    </w:p>
    <w:p>
      <w:pPr>
        <w:shd w:fill="F4F6F7" w:val="clear"/>
        <w:spacing w:before="40" w:after="80"/>
        <w:ind w:left="200"/>
      </w:pPr>
      <w:r>
        <w:rPr>
          <w:rFonts w:ascii="Arial" w:cs="Arial" w:eastAsia="Arial" w:hAnsi="Arial"/>
          <w:i/>
          <w:iCs/>
          <w:color w:val="5D6D7E"/>
          <w:sz w:val="20"/>
          <w:szCs w:val="20"/>
        </w:rPr>
        <w:t xml:space="preserve">↳ Let small teams fall in love with EcoSkiller — then watch enterprises follow</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Product-Led Growth</w:t>
      </w:r>
    </w:p>
    <w:p>
      <w:pPr>
        <w:shd w:fill="E9F7EF"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Start free for teams up to 25. When your startup scales, EcoSkiller scales with you — and you won't want to switch.</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best SaaS companies (Zoho, Freshworks) win by capturing India's massive SMB market first, then riding those relationships into enterprise. A freemium model with a clear upgrade path is the proven Indian GTM strategy.</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Free tier for up to 25 employees — no credit card, instant activation</w:t>
      </w:r>
    </w:p>
    <w:p>
      <w:pPr>
        <w:pStyle w:val="ListParagraph"/>
        <w:numPr>
          <w:ilvl w:val="0"/>
          <w:numId w:val="2"/>
        </w:numPr>
        <w:spacing w:before="60" w:after="60"/>
      </w:pPr>
      <w:r>
        <w:rPr>
          <w:rFonts w:ascii="Arial" w:cs="Arial" w:eastAsia="Arial" w:hAnsi="Arial"/>
          <w:color w:val="1C1C1C"/>
          <w:sz w:val="21"/>
          <w:szCs w:val="21"/>
        </w:rPr>
        <w:t xml:space="preserve">In-product upgrade nudges triggered at key team growth milestones (25, 50, 100 employees)</w:t>
      </w:r>
    </w:p>
    <w:p>
      <w:pPr>
        <w:pStyle w:val="ListParagraph"/>
        <w:numPr>
          <w:ilvl w:val="0"/>
          <w:numId w:val="2"/>
        </w:numPr>
        <w:spacing w:before="60" w:after="60"/>
      </w:pPr>
      <w:r>
        <w:rPr>
          <w:rFonts w:ascii="Arial" w:cs="Arial" w:eastAsia="Arial" w:hAnsi="Arial"/>
          <w:color w:val="1C1C1C"/>
          <w:sz w:val="21"/>
          <w:szCs w:val="21"/>
        </w:rPr>
        <w:t xml:space="preserve">Referral virality: 'Invite another company's HR and both get 3 months free'</w:t>
      </w:r>
    </w:p>
    <w:p>
      <w:pPr>
        <w:pStyle w:val="ListParagraph"/>
        <w:numPr>
          <w:ilvl w:val="0"/>
          <w:numId w:val="2"/>
        </w:numPr>
        <w:spacing w:before="60" w:after="60"/>
      </w:pPr>
      <w:r>
        <w:rPr>
          <w:rFonts w:ascii="Arial" w:cs="Arial" w:eastAsia="Arial" w:hAnsi="Arial"/>
          <w:color w:val="1C1C1C"/>
          <w:sz w:val="21"/>
          <w:szCs w:val="21"/>
        </w:rPr>
        <w:t xml:space="preserve">Startup programme: Free EcoSkiller for DPIIT-registered startups for Year 1</w:t>
      </w:r>
    </w:p>
    <w:p>
      <w:pPr>
        <w:pBdr>
          <w:bottom w:val="single" w:color="2E86C1" w:sz="6" w:space="1"/>
        </w:pBdr>
        <w:spacing w:before="160" w:after="160"/>
      </w:pPr>
      <w:r>
        <w:rPr>
          <w:sz w:val="4"/>
          <w:szCs w:val="4"/>
        </w:rPr>
        <w:t xml:space="preserve"/>
      </w:r>
    </w:p>
    <w:p>
      <w:pPr>
        <w:spacing w:before="80" w:after="80"/>
      </w:pPr>
      <w:r>
        <w:t xml:space="preserve"/>
      </w:r>
    </w:p>
    <w:p>
      <w:pPr>
        <w:shd w:fill="1A5276" w:val="clear"/>
        <w:spacing w:before="300" w:after="80"/>
      </w:pPr>
      <w:r>
        <w:rPr>
          <w:rFonts w:ascii="Arial" w:cs="Arial" w:eastAsia="Arial" w:hAnsi="Arial"/>
          <w:b/>
          <w:bCs/>
          <w:color w:val="FFFFFF"/>
          <w:sz w:val="26"/>
          <w:szCs w:val="26"/>
        </w:rPr>
        <w:t xml:space="preserve">  🎯  #30 — </w:t>
      </w:r>
      <w:r>
        <w:rPr>
          <w:rFonts w:ascii="Arial" w:cs="Arial" w:eastAsia="Arial" w:hAnsi="Arial"/>
          <w:b/>
          <w:bCs/>
          <w:color w:val="FFFFFF"/>
          <w:sz w:val="26"/>
          <w:szCs w:val="26"/>
        </w:rPr>
        <w:t xml:space="preserve">"Naukri.com Refugees" Post-Hiring Engagement Campaign</w:t>
      </w:r>
    </w:p>
    <w:p>
      <w:pPr>
        <w:shd w:fill="F4F6F7" w:val="clear"/>
        <w:spacing w:before="40" w:after="80"/>
        <w:ind w:left="200"/>
      </w:pPr>
      <w:r>
        <w:rPr>
          <w:rFonts w:ascii="Arial" w:cs="Arial" w:eastAsia="Arial" w:hAnsi="Arial"/>
          <w:i/>
          <w:iCs/>
          <w:color w:val="5D6D7E"/>
          <w:sz w:val="20"/>
          <w:szCs w:val="20"/>
        </w:rPr>
        <w:t xml:space="preserve">↳ Convert the hiring moment into a team management conversation</w:t>
      </w:r>
    </w:p>
    <w:p>
      <w:pPr>
        <w:spacing w:before="80" w:after="40"/>
      </w:pPr>
      <w:r>
        <w:rPr>
          <w:rFonts w:ascii="Arial" w:cs="Arial" w:eastAsia="Arial" w:hAnsi="Arial"/>
          <w:b/>
          <w:bCs/>
          <w:color w:val="5D6D7E"/>
          <w:sz w:val="20"/>
          <w:szCs w:val="20"/>
        </w:rPr>
        <w:t xml:space="preserve">Category: </w:t>
      </w:r>
      <w:r>
        <w:rPr>
          <w:rFonts w:ascii="Arial" w:cs="Arial" w:eastAsia="Arial" w:hAnsi="Arial"/>
          <w:b/>
          <w:bCs/>
          <w:color w:val="117A65"/>
          <w:sz w:val="20"/>
          <w:szCs w:val="20"/>
        </w:rPr>
        <w:t xml:space="preserve">Contextual Targeting</w:t>
      </w:r>
    </w:p>
    <w:p>
      <w:pPr>
        <w:shd w:fill="FEF9E7" w:val="clear"/>
        <w:spacing w:before="100" w:after="80"/>
        <w:ind w:left="200" w:right="200"/>
      </w:pPr>
      <w:r>
        <w:rPr>
          <w:rFonts w:ascii="Arial" w:cs="Arial" w:eastAsia="Arial" w:hAnsi="Arial"/>
          <w:b/>
          <w:bCs/>
          <w:color w:val="1A5276"/>
          <w:sz w:val="21"/>
          <w:szCs w:val="21"/>
        </w:rPr>
        <w:t xml:space="preserve">HOOK: </w:t>
      </w:r>
      <w:r>
        <w:rPr>
          <w:rFonts w:ascii="Arial" w:cs="Arial" w:eastAsia="Arial" w:hAnsi="Arial"/>
          <w:i/>
          <w:iCs/>
          <w:color w:val="1C1C1C"/>
          <w:sz w:val="21"/>
          <w:szCs w:val="21"/>
        </w:rPr>
        <w:t xml:space="preserve">You just hired 50 new employees. How are you onboarding them? How are you tracking their first 90 days? EcoSkiller starts where Naukri ends.</w:t>
      </w:r>
    </w:p>
    <w:p>
      <w:pPr>
        <w:spacing w:before="80" w:after="60"/>
      </w:pPr>
      <w:r>
        <w:rPr>
          <w:rFonts w:ascii="Arial" w:cs="Arial" w:eastAsia="Arial" w:hAnsi="Arial"/>
          <w:b/>
          <w:bCs/>
          <w:color w:val="1A5276"/>
          <w:sz w:val="21"/>
          <w:szCs w:val="21"/>
        </w:rPr>
        <w:t xml:space="preserve">Why This Works for India:</w:t>
      </w:r>
    </w:p>
    <w:p>
      <w:pPr>
        <w:spacing w:before="40" w:after="80"/>
        <w:ind w:left="200"/>
      </w:pPr>
      <w:r>
        <w:rPr>
          <w:rFonts w:ascii="Arial" w:cs="Arial" w:eastAsia="Arial" w:hAnsi="Arial"/>
          <w:color w:val="1C1C1C"/>
          <w:sz w:val="20"/>
          <w:szCs w:val="20"/>
        </w:rPr>
        <w:t xml:space="preserve">India's massive job market (Naukri, LinkedIn, Shine) creates millions of hiring events every month. Every hire is a trigger point for team management needs. Own the conversation immediately after the hiring decision.</w:t>
      </w:r>
    </w:p>
    <w:p>
      <w:pPr>
        <w:spacing w:before="80" w:after="60"/>
      </w:pPr>
      <w:r>
        <w:rPr>
          <w:rFonts w:ascii="Arial" w:cs="Arial" w:eastAsia="Arial" w:hAnsi="Arial"/>
          <w:b/>
          <w:bCs/>
          <w:color w:val="117A65"/>
          <w:sz w:val="21"/>
          <w:szCs w:val="21"/>
        </w:rPr>
        <w:t xml:space="preserve">Organic Growth Tactics:</w:t>
      </w:r>
    </w:p>
    <w:p>
      <w:pPr>
        <w:pStyle w:val="ListParagraph"/>
        <w:numPr>
          <w:ilvl w:val="0"/>
          <w:numId w:val="2"/>
        </w:numPr>
        <w:spacing w:before="60" w:after="60"/>
      </w:pPr>
      <w:r>
        <w:rPr>
          <w:rFonts w:ascii="Arial" w:cs="Arial" w:eastAsia="Arial" w:hAnsi="Arial"/>
          <w:color w:val="1C1C1C"/>
          <w:sz w:val="21"/>
          <w:szCs w:val="21"/>
        </w:rPr>
        <w:t xml:space="preserve">LinkedIn retargeting: Ads targeting companies actively hiring on LinkedIn India</w:t>
      </w:r>
    </w:p>
    <w:p>
      <w:pPr>
        <w:pStyle w:val="ListParagraph"/>
        <w:numPr>
          <w:ilvl w:val="0"/>
          <w:numId w:val="2"/>
        </w:numPr>
        <w:spacing w:before="60" w:after="60"/>
      </w:pPr>
      <w:r>
        <w:rPr>
          <w:rFonts w:ascii="Arial" w:cs="Arial" w:eastAsia="Arial" w:hAnsi="Arial"/>
          <w:color w:val="1C1C1C"/>
          <w:sz w:val="21"/>
          <w:szCs w:val="21"/>
        </w:rPr>
        <w:t xml:space="preserve">Content: 'The 10-step onboarding checklist every new Indian hire deserves'</w:t>
      </w:r>
    </w:p>
    <w:p>
      <w:pPr>
        <w:pStyle w:val="ListParagraph"/>
        <w:numPr>
          <w:ilvl w:val="0"/>
          <w:numId w:val="2"/>
        </w:numPr>
        <w:spacing w:before="60" w:after="60"/>
      </w:pPr>
      <w:r>
        <w:rPr>
          <w:rFonts w:ascii="Arial" w:cs="Arial" w:eastAsia="Arial" w:hAnsi="Arial"/>
          <w:color w:val="1C1C1C"/>
          <w:sz w:val="21"/>
          <w:szCs w:val="21"/>
        </w:rPr>
        <w:t xml:space="preserve">Partner with Naukri/LinkedIn for 'New hire onboarding toolkit' download</w:t>
      </w:r>
    </w:p>
    <w:p>
      <w:pPr>
        <w:pStyle w:val="ListParagraph"/>
        <w:numPr>
          <w:ilvl w:val="0"/>
          <w:numId w:val="2"/>
        </w:numPr>
        <w:spacing w:before="60" w:after="60"/>
      </w:pPr>
      <w:r>
        <w:rPr>
          <w:rFonts w:ascii="Arial" w:cs="Arial" w:eastAsia="Arial" w:hAnsi="Arial"/>
          <w:color w:val="1C1C1C"/>
          <w:sz w:val="21"/>
          <w:szCs w:val="21"/>
        </w:rPr>
        <w:t xml:space="preserve">Trigger-based email campaign to HR leaders after they post 5+ job openings</w:t>
      </w:r>
    </w:p>
    <w:p>
      <w:pPr>
        <w:pBdr>
          <w:bottom w:val="single" w:color="2E86C1" w:sz="6" w:space="1"/>
        </w:pBdr>
        <w:spacing w:before="160" w:after="160"/>
      </w:pPr>
      <w:r>
        <w:rPr>
          <w:sz w:val="4"/>
          <w:szCs w:val="4"/>
        </w:rPr>
        <w:t xml:space="preserve"/>
      </w:r>
    </w:p>
    <w:p>
      <w:pPr>
        <w:spacing w:before="80" w:after="80"/>
      </w:pPr>
      <w:r>
        <w:t xml:space="preserve"/>
      </w:r>
    </w:p>
    <w:p>
      <w:r>
        <w:br w:type="page"/>
      </w:r>
    </w:p>
    <w:p>
      <w:pPr>
        <w:pStyle w:val="Heading1"/>
        <w:spacing w:before="400" w:after="160"/>
      </w:pPr>
      <w:r>
        <w:rPr>
          <w:rFonts w:ascii="Arial" w:cs="Arial" w:eastAsia="Arial" w:hAnsi="Arial"/>
          <w:b/>
          <w:bCs/>
          <w:color w:val="1A5276"/>
          <w:sz w:val="36"/>
          <w:szCs w:val="36"/>
        </w:rPr>
        <w:t xml:space="preserve">90-Day Quick Win Roadmap</w:t>
      </w:r>
    </w:p>
    <w:p>
      <w:pPr>
        <w:pBdr>
          <w:bottom w:val="single" w:color="2E86C1" w:sz="6" w:space="1"/>
        </w:pBdr>
        <w:spacing w:before="160" w:after="160"/>
      </w:pPr>
      <w:r>
        <w:rPr>
          <w:sz w:val="4"/>
          <w:szCs w:val="4"/>
        </w:rPr>
        <w:t xml:space="preserve"/>
      </w:r>
    </w:p>
    <w:p>
      <w:pPr>
        <w:spacing w:before="80" w:after="80"/>
      </w:pPr>
      <w:r>
        <w:rPr>
          <w:rFonts w:ascii="Arial" w:cs="Arial" w:eastAsia="Arial" w:hAnsi="Arial"/>
          <w:color w:val="1C1C1C"/>
          <w:sz w:val="22"/>
          <w:szCs w:val="22"/>
        </w:rPr>
        <w:t xml:space="preserve">For immediate organic traction, prioritize these 5 ideas in the first 90 days — they require the least resources and generate the fastest compounding returns:</w:t>
      </w:r>
    </w:p>
    <w:p>
      <w:pPr>
        <w:spacing w:before="80" w:after="60"/>
      </w:pPr>
      <w:r>
        <w:t xml:space="preserve"/>
      </w:r>
    </w:p>
    <w:p>
      <w:pPr>
        <w:spacing w:before="120" w:after="40"/>
      </w:pPr>
      <w:r>
        <w:rPr>
          <w:rFonts w:ascii="Arial" w:cs="Arial" w:eastAsia="Arial" w:hAnsi="Arial"/>
          <w:b/>
          <w:bCs/>
          <w:color w:val="B7950B"/>
          <w:sz w:val="22"/>
          <w:szCs w:val="22"/>
        </w:rPr>
        <w:t xml:space="preserve">Month 1  |  </w:t>
      </w:r>
      <w:r>
        <w:rPr>
          <w:rFonts w:ascii="Arial" w:cs="Arial" w:eastAsia="Arial" w:hAnsi="Arial"/>
          <w:b/>
          <w:bCs/>
          <w:color w:val="1A5276"/>
          <w:sz w:val="22"/>
          <w:szCs w:val="22"/>
        </w:rPr>
        <w:t xml:space="preserve">#08 Excel Chodo Campaign</w:t>
      </w:r>
    </w:p>
    <w:p>
      <w:pPr>
        <w:spacing w:before="40" w:after="80"/>
        <w:ind w:left="300"/>
      </w:pPr>
      <w:r>
        <w:rPr>
          <w:rFonts w:ascii="Arial" w:cs="Arial" w:eastAsia="Arial" w:hAnsi="Arial"/>
          <w:color w:val="1C1C1C"/>
          <w:sz w:val="20"/>
          <w:szCs w:val="20"/>
        </w:rPr>
        <w:t xml:space="preserve">Launch a LinkedIn series attacking Excel-based HR. Zero cost, maximum resonance. Indian HRs will tag each other and share.</w:t>
      </w:r>
    </w:p>
    <w:p>
      <w:pPr>
        <w:pBdr>
          <w:bottom w:val="single" w:color="E0E0E0" w:sz="6" w:space="1"/>
        </w:pBdr>
        <w:spacing w:before="160" w:after="160"/>
      </w:pPr>
      <w:r>
        <w:rPr>
          <w:sz w:val="4"/>
          <w:szCs w:val="4"/>
        </w:rPr>
        <w:t xml:space="preserve"/>
      </w:r>
    </w:p>
    <w:p>
      <w:pPr>
        <w:spacing w:before="120" w:after="40"/>
      </w:pPr>
      <w:r>
        <w:rPr>
          <w:rFonts w:ascii="Arial" w:cs="Arial" w:eastAsia="Arial" w:hAnsi="Arial"/>
          <w:b/>
          <w:bCs/>
          <w:color w:val="B7950B"/>
          <w:sz w:val="22"/>
          <w:szCs w:val="22"/>
        </w:rPr>
        <w:t xml:space="preserve">Month 1  |  </w:t>
      </w:r>
      <w:r>
        <w:rPr>
          <w:rFonts w:ascii="Arial" w:cs="Arial" w:eastAsia="Arial" w:hAnsi="Arial"/>
          <w:b/>
          <w:bCs/>
          <w:color w:val="1A5276"/>
          <w:sz w:val="22"/>
          <w:szCs w:val="22"/>
        </w:rPr>
        <w:t xml:space="preserve">#03 Kaam Ka Certification Loop</w:t>
      </w:r>
    </w:p>
    <w:p>
      <w:pPr>
        <w:spacing w:before="40" w:after="80"/>
        <w:ind w:left="300"/>
      </w:pPr>
      <w:r>
        <w:rPr>
          <w:rFonts w:ascii="Arial" w:cs="Arial" w:eastAsia="Arial" w:hAnsi="Arial"/>
          <w:color w:val="1C1C1C"/>
          <w:sz w:val="20"/>
          <w:szCs w:val="20"/>
        </w:rPr>
        <w:t xml:space="preserve">Activate the Recognition module's shareable cards. Every certificate shared carries EcoSkiller to hundreds of connections.</w:t>
      </w:r>
    </w:p>
    <w:p>
      <w:pPr>
        <w:pBdr>
          <w:bottom w:val="single" w:color="E0E0E0" w:sz="6" w:space="1"/>
        </w:pBdr>
        <w:spacing w:before="160" w:after="160"/>
      </w:pPr>
      <w:r>
        <w:rPr>
          <w:sz w:val="4"/>
          <w:szCs w:val="4"/>
        </w:rPr>
        <w:t xml:space="preserve"/>
      </w:r>
    </w:p>
    <w:p>
      <w:pPr>
        <w:spacing w:before="120" w:after="40"/>
      </w:pPr>
      <w:r>
        <w:rPr>
          <w:rFonts w:ascii="Arial" w:cs="Arial" w:eastAsia="Arial" w:hAnsi="Arial"/>
          <w:b/>
          <w:bCs/>
          <w:color w:val="B7950B"/>
          <w:sz w:val="22"/>
          <w:szCs w:val="22"/>
        </w:rPr>
        <w:t xml:space="preserve">Month 2  |  </w:t>
      </w:r>
      <w:r>
        <w:rPr>
          <w:rFonts w:ascii="Arial" w:cs="Arial" w:eastAsia="Arial" w:hAnsi="Arial"/>
          <w:b/>
          <w:bCs/>
          <w:color w:val="1A5276"/>
          <w:sz w:val="22"/>
          <w:szCs w:val="22"/>
        </w:rPr>
        <w:t xml:space="preserve">#19 Chutti Confusion Khatam</w:t>
      </w:r>
    </w:p>
    <w:p>
      <w:pPr>
        <w:spacing w:before="40" w:after="80"/>
        <w:ind w:left="300"/>
      </w:pPr>
      <w:r>
        <w:rPr>
          <w:rFonts w:ascii="Arial" w:cs="Arial" w:eastAsia="Arial" w:hAnsi="Arial"/>
          <w:color w:val="1C1C1C"/>
          <w:sz w:val="20"/>
          <w:szCs w:val="20"/>
        </w:rPr>
        <w:t xml:space="preserve">Create viral leave management meme content — the single most relatable HR topic in India.</w:t>
      </w:r>
    </w:p>
    <w:p>
      <w:pPr>
        <w:pBdr>
          <w:bottom w:val="single" w:color="E0E0E0" w:sz="6" w:space="1"/>
        </w:pBdr>
        <w:spacing w:before="160" w:after="160"/>
      </w:pPr>
      <w:r>
        <w:rPr>
          <w:sz w:val="4"/>
          <w:szCs w:val="4"/>
        </w:rPr>
        <w:t xml:space="preserve"/>
      </w:r>
    </w:p>
    <w:p>
      <w:pPr>
        <w:spacing w:before="120" w:after="40"/>
      </w:pPr>
      <w:r>
        <w:rPr>
          <w:rFonts w:ascii="Arial" w:cs="Arial" w:eastAsia="Arial" w:hAnsi="Arial"/>
          <w:b/>
          <w:bCs/>
          <w:color w:val="B7950B"/>
          <w:sz w:val="22"/>
          <w:szCs w:val="22"/>
        </w:rPr>
        <w:t xml:space="preserve">Month 2  |  </w:t>
      </w:r>
      <w:r>
        <w:rPr>
          <w:rFonts w:ascii="Arial" w:cs="Arial" w:eastAsia="Arial" w:hAnsi="Arial"/>
          <w:b/>
          <w:bCs/>
          <w:color w:val="1A5276"/>
          <w:sz w:val="22"/>
          <w:szCs w:val="22"/>
        </w:rPr>
        <w:t xml:space="preserve">#04 Attrition Bachao Whitepaper</w:t>
      </w:r>
    </w:p>
    <w:p>
      <w:pPr>
        <w:spacing w:before="40" w:after="80"/>
        <w:ind w:left="300"/>
      </w:pPr>
      <w:r>
        <w:rPr>
          <w:rFonts w:ascii="Arial" w:cs="Arial" w:eastAsia="Arial" w:hAnsi="Arial"/>
          <w:color w:val="1C1C1C"/>
          <w:sz w:val="20"/>
          <w:szCs w:val="20"/>
        </w:rPr>
        <w:t xml:space="preserve">Publish India's first 'Cost of Attrition Calculator'. Captures every CHRO's email. High-intent lead generation.</w:t>
      </w:r>
    </w:p>
    <w:p>
      <w:pPr>
        <w:pBdr>
          <w:bottom w:val="single" w:color="E0E0E0" w:sz="6" w:space="1"/>
        </w:pBdr>
        <w:spacing w:before="160" w:after="160"/>
      </w:pPr>
      <w:r>
        <w:rPr>
          <w:sz w:val="4"/>
          <w:szCs w:val="4"/>
        </w:rPr>
        <w:t xml:space="preserve"/>
      </w:r>
    </w:p>
    <w:p>
      <w:pPr>
        <w:spacing w:before="120" w:after="40"/>
      </w:pPr>
      <w:r>
        <w:rPr>
          <w:rFonts w:ascii="Arial" w:cs="Arial" w:eastAsia="Arial" w:hAnsi="Arial"/>
          <w:b/>
          <w:bCs/>
          <w:color w:val="B7950B"/>
          <w:sz w:val="22"/>
          <w:szCs w:val="22"/>
        </w:rPr>
        <w:t xml:space="preserve">Month 3  |  </w:t>
      </w:r>
      <w:r>
        <w:rPr>
          <w:rFonts w:ascii="Arial" w:cs="Arial" w:eastAsia="Arial" w:hAnsi="Arial"/>
          <w:b/>
          <w:bCs/>
          <w:color w:val="1A5276"/>
          <w:sz w:val="22"/>
          <w:szCs w:val="22"/>
        </w:rPr>
        <w:t xml:space="preserve">#11 Chai Pe Charcha Community</w:t>
      </w:r>
    </w:p>
    <w:p>
      <w:pPr>
        <w:spacing w:before="40" w:after="80"/>
        <w:ind w:left="300"/>
      </w:pPr>
      <w:r>
        <w:rPr>
          <w:rFonts w:ascii="Arial" w:cs="Arial" w:eastAsia="Arial" w:hAnsi="Arial"/>
          <w:color w:val="1C1C1C"/>
          <w:sz w:val="20"/>
          <w:szCs w:val="20"/>
        </w:rPr>
        <w:t xml:space="preserve">Launch EcoSkiller HR Community on LinkedIn. 10 founding members of respected CHROs creates instant credibility.</w:t>
      </w:r>
    </w:p>
    <w:p>
      <w:pPr>
        <w:pBdr>
          <w:bottom w:val="single" w:color="E0E0E0" w:sz="6" w:space="1"/>
        </w:pBdr>
        <w:spacing w:before="160" w:after="160"/>
      </w:pPr>
      <w:r>
        <w:rPr>
          <w:sz w:val="4"/>
          <w:szCs w:val="4"/>
        </w:rPr>
        <w:t xml:space="preserve"/>
      </w:r>
    </w:p>
    <w:p>
      <w:pPr>
        <w:spacing w:before="100" w:after="80"/>
      </w:pPr>
      <w:r>
        <w:t xml:space="preserve"/>
      </w:r>
    </w:p>
    <w:p>
      <w:pPr>
        <w:pStyle w:val="Heading1"/>
        <w:spacing w:before="400" w:after="160"/>
      </w:pPr>
      <w:r>
        <w:rPr>
          <w:rFonts w:ascii="Arial" w:cs="Arial" w:eastAsia="Arial" w:hAnsi="Arial"/>
          <w:b/>
          <w:bCs/>
          <w:color w:val="1A5276"/>
          <w:sz w:val="36"/>
          <w:szCs w:val="36"/>
        </w:rPr>
        <w:t xml:space="preserve">Closing Note</w:t>
      </w:r>
    </w:p>
    <w:p>
      <w:pPr>
        <w:pBdr>
          <w:bottom w:val="single" w:color="2E86C1" w:sz="6" w:space="1"/>
        </w:pBdr>
        <w:spacing w:before="160" w:after="160"/>
      </w:pPr>
      <w:r>
        <w:rPr>
          <w:sz w:val="4"/>
          <w:szCs w:val="4"/>
        </w:rPr>
        <w:t xml:space="preserve"/>
      </w:r>
    </w:p>
    <w:p>
      <w:pPr>
        <w:spacing w:before="80" w:after="80"/>
      </w:pPr>
      <w:r>
        <w:rPr>
          <w:rFonts w:ascii="Arial" w:cs="Arial" w:eastAsia="Arial" w:hAnsi="Arial"/>
          <w:color w:val="1C1C1C"/>
          <w:sz w:val="22"/>
          <w:szCs w:val="22"/>
        </w:rPr>
        <w:t xml:space="preserve">EcoSkiller's Corporate Team Management platform is not just a feature-rich product — it is a genuine solution to India's most pressing corporate management challenges. The 30 ideas in this document are not generic marketing tactics; they are built on a deep understanding of Indian corporate psychology, buying behavior, compliance complexity, and cultural nuances.</w:t>
      </w:r>
    </w:p>
    <w:p>
      <w:pPr>
        <w:spacing w:before="60" w:after="60"/>
      </w:pPr>
      <w:r>
        <w:t xml:space="preserve"/>
      </w:r>
    </w:p>
    <w:p>
      <w:pPr>
        <w:spacing w:before="80" w:after="80"/>
      </w:pPr>
      <w:r>
        <w:rPr>
          <w:rFonts w:ascii="Arial" w:cs="Arial" w:eastAsia="Arial" w:hAnsi="Arial"/>
          <w:color w:val="1C1C1C"/>
          <w:sz w:val="22"/>
          <w:szCs w:val="22"/>
        </w:rPr>
        <w:t xml:space="preserve">The opportunity is enormous: India's corporate workforce is growing rapidly, management quality is a national priority, and the market for purpose-built Indian enterprise tools has never been more receptive. EcoSkiller has the features, the timing, and with this playbook — the strategy to win.</w:t>
      </w:r>
    </w:p>
    <w:p>
      <w:pPr>
        <w:spacing w:before="60" w:after="60"/>
      </w:pPr>
      <w:r>
        <w:t xml:space="preserve"/>
      </w:r>
    </w:p>
    <w:p>
      <w:pPr>
        <w:spacing w:before="80" w:after="40"/>
        <w:jc w:val="center"/>
      </w:pPr>
      <w:r>
        <w:rPr>
          <w:rFonts w:ascii="Arial" w:cs="Arial" w:eastAsia="Arial" w:hAnsi="Arial"/>
          <w:b/>
          <w:bCs/>
          <w:color w:val="117A65"/>
          <w:sz w:val="28"/>
          <w:szCs w:val="28"/>
        </w:rPr>
        <w:t xml:space="preserve">Aage Badho. Team Badho. EcoSkiller Pe Badho.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17A6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2026-03-11T07:59:45.191Z</dcterms:created>
  <dcterms:modified xsi:type="dcterms:W3CDTF">2026-03-11T07:59:45.192Z</dcterms:modified>
</cp:coreProperties>
</file>

<file path=docProps/custom.xml><?xml version="1.0" encoding="utf-8"?>
<Properties xmlns="http://schemas.openxmlformats.org/officeDocument/2006/custom-properties" xmlns:vt="http://schemas.openxmlformats.org/officeDocument/2006/docPropsVTypes"/>
</file>