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Placement Schedule Communication</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J) Communication &amp; Governance</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Placement season creates intense communication needs — students need advance notice, faculty need to free up schedules, and parents need to stay informed. Structured placement schedule communication eliminates the chaos of last-minute notifications.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Advance Season Announcement: </w:t>
      </w:r>
      <w:r>
        <w:rPr>
          <w:rFonts w:ascii="Arial" w:cs="Arial" w:eastAsia="Arial" w:hAnsi="Arial"/>
          <w:sz w:val="22"/>
          <w:szCs w:val="22"/>
        </w:rPr>
        <w:t xml:space="preserve">At the start of placement season, a detailed season overview is communicated — which companies are expected, approximate timeline, what students should prepare, and how the process will work. Sets expectations clearly.</w:t>
      </w:r>
    </w:p>
    <w:p>
      <w:pPr>
        <w:pStyle w:val="ListParagraph"/>
        <w:numPr>
          <w:ilvl w:val="0"/>
          <w:numId w:val="2"/>
        </w:numPr>
        <w:spacing w:after="120"/>
      </w:pPr>
      <w:r>
        <w:rPr>
          <w:rFonts w:ascii="Arial" w:cs="Arial" w:eastAsia="Arial" w:hAnsi="Arial"/>
          <w:b/>
          <w:bCs/>
          <w:color w:val="1F7A4D"/>
          <w:sz w:val="22"/>
          <w:szCs w:val="22"/>
        </w:rPr>
        <w:t xml:space="preserve">Company-Specific Drive Announcements: </w:t>
      </w:r>
      <w:r>
        <w:rPr>
          <w:rFonts w:ascii="Arial" w:cs="Arial" w:eastAsia="Arial" w:hAnsi="Arial"/>
          <w:sz w:val="22"/>
          <w:szCs w:val="22"/>
        </w:rPr>
        <w:t xml:space="preserve">For each confirmed campus drive — company announcement is sent to eligible students 14 days in advance. Announcement includes company profile, roles offered, CTC range, process (aptitude + GD + interview), and application deadline.</w:t>
      </w:r>
    </w:p>
    <w:p>
      <w:pPr>
        <w:pStyle w:val="ListParagraph"/>
        <w:numPr>
          <w:ilvl w:val="0"/>
          <w:numId w:val="2"/>
        </w:numPr>
        <w:spacing w:after="120"/>
      </w:pPr>
      <w:r>
        <w:rPr>
          <w:rFonts w:ascii="Arial" w:cs="Arial" w:eastAsia="Arial" w:hAnsi="Arial"/>
          <w:b/>
          <w:bCs/>
          <w:color w:val="1F7A4D"/>
          <w:sz w:val="22"/>
          <w:szCs w:val="22"/>
        </w:rPr>
        <w:t xml:space="preserve">Eligibility Notification: </w:t>
      </w:r>
      <w:r>
        <w:rPr>
          <w:rFonts w:ascii="Arial" w:cs="Arial" w:eastAsia="Arial" w:hAnsi="Arial"/>
          <w:sz w:val="22"/>
          <w:szCs w:val="22"/>
        </w:rPr>
        <w:t xml:space="preserve">Students are explicitly notified whether they are eligible for each drive. "You are eligible for Infosys Drive on March 15" or "You are not eligible for TCS Drive due to backlog." No ambiguity, no students showing up for drives they cannot participate in.</w:t>
      </w:r>
    </w:p>
    <w:p>
      <w:pPr>
        <w:pStyle w:val="ListParagraph"/>
        <w:numPr>
          <w:ilvl w:val="0"/>
          <w:numId w:val="2"/>
        </w:numPr>
        <w:spacing w:after="120"/>
      </w:pPr>
      <w:r>
        <w:rPr>
          <w:rFonts w:ascii="Arial" w:cs="Arial" w:eastAsia="Arial" w:hAnsi="Arial"/>
          <w:b/>
          <w:bCs/>
          <w:color w:val="1F7A4D"/>
          <w:sz w:val="22"/>
          <w:szCs w:val="22"/>
        </w:rPr>
        <w:t xml:space="preserve">Reminder Sequence: </w:t>
      </w:r>
      <w:r>
        <w:rPr>
          <w:rFonts w:ascii="Arial" w:cs="Arial" w:eastAsia="Arial" w:hAnsi="Arial"/>
          <w:sz w:val="22"/>
          <w:szCs w:val="22"/>
        </w:rPr>
        <w:t xml:space="preserve">Automated reminder sequence for each drive — 7 days before: Reminder with process details. 3 days before: Resume submission reminder if applicable. 1 day before: Venue and timing reminder. Day of drive: Morning reminder.</w:t>
      </w:r>
    </w:p>
    <w:p>
      <w:pPr>
        <w:pStyle w:val="ListParagraph"/>
        <w:numPr>
          <w:ilvl w:val="0"/>
          <w:numId w:val="2"/>
        </w:numPr>
        <w:spacing w:after="120"/>
      </w:pPr>
      <w:r>
        <w:rPr>
          <w:rFonts w:ascii="Arial" w:cs="Arial" w:eastAsia="Arial" w:hAnsi="Arial"/>
          <w:b/>
          <w:bCs/>
          <w:color w:val="1F7A4D"/>
          <w:sz w:val="22"/>
          <w:szCs w:val="22"/>
        </w:rPr>
        <w:t xml:space="preserve">Result Communication: </w:t>
      </w:r>
      <w:r>
        <w:rPr>
          <w:rFonts w:ascii="Arial" w:cs="Arial" w:eastAsia="Arial" w:hAnsi="Arial"/>
          <w:sz w:val="22"/>
          <w:szCs w:val="22"/>
        </w:rPr>
        <w:t xml:space="preserve">Drive results are communicated to students within 24 hours of company submitting results. Selected students receive congratulations with offer details. Waitlisted students know their status. Rejected students receive gentle notification with encouragement to continue.</w:t>
      </w:r>
    </w:p>
    <w:p>
      <w:pPr>
        <w:pStyle w:val="ListParagraph"/>
        <w:numPr>
          <w:ilvl w:val="0"/>
          <w:numId w:val="2"/>
        </w:numPr>
        <w:spacing w:after="120"/>
      </w:pPr>
      <w:r>
        <w:rPr>
          <w:rFonts w:ascii="Arial" w:cs="Arial" w:eastAsia="Arial" w:hAnsi="Arial"/>
          <w:b/>
          <w:bCs/>
          <w:color w:val="1F7A4D"/>
          <w:sz w:val="22"/>
          <w:szCs w:val="22"/>
        </w:rPr>
        <w:t xml:space="preserve">Parent Placement Updates: </w:t>
      </w:r>
      <w:r>
        <w:rPr>
          <w:rFonts w:ascii="Arial" w:cs="Arial" w:eastAsia="Arial" w:hAnsi="Arial"/>
          <w:sz w:val="22"/>
          <w:szCs w:val="22"/>
        </w:rPr>
        <w:t xml:space="preserve">Parents of final-year students receive a monthly placement update through their parent dashboard — how many companies have visited, how many students placed so far, when the next drive is. Parents are informed partners in the placement journey.</w:t>
      </w:r>
    </w:p>
    <w:p>
      <w:pPr>
        <w:pStyle w:val="ListParagraph"/>
        <w:numPr>
          <w:ilvl w:val="0"/>
          <w:numId w:val="2"/>
        </w:numPr>
        <w:spacing w:after="120"/>
      </w:pPr>
      <w:r>
        <w:rPr>
          <w:rFonts w:ascii="Arial" w:cs="Arial" w:eastAsia="Arial" w:hAnsi="Arial"/>
          <w:b/>
          <w:bCs/>
          <w:color w:val="1F7A4D"/>
          <w:sz w:val="22"/>
          <w:szCs w:val="22"/>
        </w:rPr>
        <w:t xml:space="preserve">Faculty Schedule Coordination: </w:t>
      </w:r>
      <w:r>
        <w:rPr>
          <w:rFonts w:ascii="Arial" w:cs="Arial" w:eastAsia="Arial" w:hAnsi="Arial"/>
          <w:sz w:val="22"/>
          <w:szCs w:val="22"/>
        </w:rPr>
        <w:t xml:space="preserve">Faculty are notified when their students have placement drives — "25 students from your class have a campus drive on Tuesday. Please plan academic schedule accordingly." Academic and placement activities are coordinated.</w:t>
      </w:r>
    </w:p>
    <w:p>
      <w:pPr>
        <w:pStyle w:val="ListParagraph"/>
        <w:numPr>
          <w:ilvl w:val="0"/>
          <w:numId w:val="2"/>
        </w:numPr>
        <w:spacing w:after="120"/>
      </w:pPr>
      <w:r>
        <w:rPr>
          <w:rFonts w:ascii="Arial" w:cs="Arial" w:eastAsia="Arial" w:hAnsi="Arial"/>
          <w:b/>
          <w:bCs/>
          <w:color w:val="1F7A4D"/>
          <w:sz w:val="22"/>
          <w:szCs w:val="22"/>
        </w:rPr>
        <w:t xml:space="preserve">Season Close Communication: </w:t>
      </w:r>
      <w:r>
        <w:rPr>
          <w:rFonts w:ascii="Arial" w:cs="Arial" w:eastAsia="Arial" w:hAnsi="Arial"/>
          <w:sz w:val="22"/>
          <w:szCs w:val="22"/>
        </w:rPr>
        <w:t xml:space="preserve">At end of placement season, a final summary is communicated — total students placed, companies that hired, overall placement rate. Public announcement of season outcomes (with student consent) builds future student and recruiter confidence.</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2026-03-09T07:16:40.269Z</dcterms:created>
  <dcterms:modified xsi:type="dcterms:W3CDTF">2026-03-09T07:16:40.269Z</dcterms:modified>
</cp:coreProperties>
</file>

<file path=docProps/custom.xml><?xml version="1.0" encoding="utf-8"?>
<Properties xmlns="http://schemas.openxmlformats.org/officeDocument/2006/custom-properties" xmlns:vt="http://schemas.openxmlformats.org/officeDocument/2006/docPropsVTypes"/>
</file>