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Turn-Based Speaking Engine</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E) GD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The Turn-Based Speaking Engine is the technical core of EcoSkiller's GD system. It replaces the human moderator entirely — enforcing speaking order, managing time, and preventing chaos with mathematical precision.</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Speaking Order Algorithm: </w:t>
      </w:r>
      <w:r>
        <w:rPr>
          <w:rFonts w:ascii="Arial" w:cs="Arial" w:eastAsia="Arial" w:hAnsi="Arial"/>
          <w:sz w:val="22"/>
          <w:szCs w:val="22"/>
        </w:rPr>
        <w:t xml:space="preserve">Initial speaking order is determined by join timestamp — first to join speaks first. This is verifiable and eliminates disputes. For subsequent rounds, order rotates — last speaker in round 1 becomes first in round 2.</w:t>
      </w:r>
    </w:p>
    <w:p>
      <w:pPr>
        <w:pStyle w:val="ListParagraph"/>
        <w:numPr>
          <w:ilvl w:val="0"/>
          <w:numId w:val="2"/>
        </w:numPr>
        <w:spacing w:after="120"/>
      </w:pPr>
      <w:r>
        <w:rPr>
          <w:rFonts w:ascii="Arial" w:cs="Arial" w:eastAsia="Arial" w:hAnsi="Arial"/>
          <w:b/>
          <w:bCs/>
          <w:color w:val="1F7A4D"/>
          <w:sz w:val="22"/>
          <w:szCs w:val="22"/>
        </w:rPr>
        <w:t xml:space="preserve">Token-Based Microphone Control: </w:t>
      </w:r>
      <w:r>
        <w:rPr>
          <w:rFonts w:ascii="Arial" w:cs="Arial" w:eastAsia="Arial" w:hAnsi="Arial"/>
          <w:sz w:val="22"/>
          <w:szCs w:val="22"/>
        </w:rPr>
        <w:t xml:space="preserve">Backend issues a "speaking token" to one participant at a time. Only the token holder's microphone is physically unmuted by the server. All others remain server-muted regardless of local mute button state.</w:t>
      </w:r>
    </w:p>
    <w:p>
      <w:pPr>
        <w:pStyle w:val="ListParagraph"/>
        <w:numPr>
          <w:ilvl w:val="0"/>
          <w:numId w:val="2"/>
        </w:numPr>
        <w:spacing w:after="120"/>
      </w:pPr>
      <w:r>
        <w:rPr>
          <w:rFonts w:ascii="Arial" w:cs="Arial" w:eastAsia="Arial" w:hAnsi="Arial"/>
          <w:b/>
          <w:bCs/>
          <w:color w:val="1F7A4D"/>
          <w:sz w:val="22"/>
          <w:szCs w:val="22"/>
        </w:rPr>
        <w:t xml:space="preserve">Countdown Timer: </w:t>
      </w:r>
      <w:r>
        <w:rPr>
          <w:rFonts w:ascii="Arial" w:cs="Arial" w:eastAsia="Arial" w:hAnsi="Arial"/>
          <w:sz w:val="22"/>
          <w:szCs w:val="22"/>
        </w:rPr>
        <w:t xml:space="preserve">A visible countdown timer on each participant's screen shows how many seconds remain for the current speaker. When timer hits 0, speaking token automatically transfers to next participant. Speaker's microphone mutes instantly.</w:t>
      </w:r>
    </w:p>
    <w:p>
      <w:pPr>
        <w:pStyle w:val="ListParagraph"/>
        <w:numPr>
          <w:ilvl w:val="0"/>
          <w:numId w:val="2"/>
        </w:numPr>
        <w:spacing w:after="120"/>
      </w:pPr>
      <w:r>
        <w:rPr>
          <w:rFonts w:ascii="Arial" w:cs="Arial" w:eastAsia="Arial" w:hAnsi="Arial"/>
          <w:b/>
          <w:bCs/>
          <w:color w:val="1F7A4D"/>
          <w:sz w:val="22"/>
          <w:szCs w:val="22"/>
        </w:rPr>
        <w:t xml:space="preserve">No Manual Override: </w:t>
      </w:r>
      <w:r>
        <w:rPr>
          <w:rFonts w:ascii="Arial" w:cs="Arial" w:eastAsia="Arial" w:hAnsi="Arial"/>
          <w:sz w:val="22"/>
          <w:szCs w:val="22"/>
        </w:rPr>
        <w:t xml:space="preserve">Neither the platform admin nor the participants can manually override the turn sequence. The state machine runs deterministically. This guarantees equal speaking opportunity for every participant without human bias.</w:t>
      </w:r>
    </w:p>
    <w:p>
      <w:pPr>
        <w:pStyle w:val="ListParagraph"/>
        <w:numPr>
          <w:ilvl w:val="0"/>
          <w:numId w:val="2"/>
        </w:numPr>
        <w:spacing w:after="120"/>
      </w:pPr>
      <w:r>
        <w:rPr>
          <w:rFonts w:ascii="Arial" w:cs="Arial" w:eastAsia="Arial" w:hAnsi="Arial"/>
          <w:b/>
          <w:bCs/>
          <w:color w:val="1F7A4D"/>
          <w:sz w:val="22"/>
          <w:szCs w:val="22"/>
        </w:rPr>
        <w:t xml:space="preserve">Silence Detection: </w:t>
      </w:r>
      <w:r>
        <w:rPr>
          <w:rFonts w:ascii="Arial" w:cs="Arial" w:eastAsia="Arial" w:hAnsi="Arial"/>
          <w:sz w:val="22"/>
          <w:szCs w:val="22"/>
        </w:rPr>
        <w:t xml:space="preserve">If a participant has the speaking token but remains silent for more than 10 seconds, the system logs a "silence event." After 15 seconds of silence, speaking token is automatically passed to next participant.</w:t>
      </w:r>
    </w:p>
    <w:p>
      <w:pPr>
        <w:pStyle w:val="ListParagraph"/>
        <w:numPr>
          <w:ilvl w:val="0"/>
          <w:numId w:val="2"/>
        </w:numPr>
        <w:spacing w:after="120"/>
      </w:pPr>
      <w:r>
        <w:rPr>
          <w:rFonts w:ascii="Arial" w:cs="Arial" w:eastAsia="Arial" w:hAnsi="Arial"/>
          <w:b/>
          <w:bCs/>
          <w:color w:val="1F7A4D"/>
          <w:sz w:val="22"/>
          <w:szCs w:val="22"/>
        </w:rPr>
        <w:t xml:space="preserve">Interrupt Attempt Logging: </w:t>
      </w:r>
      <w:r>
        <w:rPr>
          <w:rFonts w:ascii="Arial" w:cs="Arial" w:eastAsia="Arial" w:hAnsi="Arial"/>
          <w:sz w:val="22"/>
          <w:szCs w:val="22"/>
        </w:rPr>
        <w:t xml:space="preserve">If a participant attempts to unmute during another participant's turn (which fails because server has them muted), this attempt is logged. Repeated interrupt attempts negatively affect the participant's score.</w:t>
      </w:r>
    </w:p>
    <w:p>
      <w:pPr>
        <w:pStyle w:val="ListParagraph"/>
        <w:numPr>
          <w:ilvl w:val="0"/>
          <w:numId w:val="2"/>
        </w:numPr>
        <w:spacing w:after="120"/>
      </w:pPr>
      <w:r>
        <w:rPr>
          <w:rFonts w:ascii="Arial" w:cs="Arial" w:eastAsia="Arial" w:hAnsi="Arial"/>
          <w:b/>
          <w:bCs/>
          <w:color w:val="1F7A4D"/>
          <w:sz w:val="22"/>
          <w:szCs w:val="22"/>
        </w:rPr>
        <w:t xml:space="preserve">Round Transitions: </w:t>
      </w:r>
      <w:r>
        <w:rPr>
          <w:rFonts w:ascii="Arial" w:cs="Arial" w:eastAsia="Arial" w:hAnsi="Arial"/>
          <w:sz w:val="22"/>
          <w:szCs w:val="22"/>
        </w:rPr>
        <w:t xml:space="preserve">After all participants complete their turn in one round, the system announces transition to next round: "Introduction round complete. Rebuttal round begins in 30 seconds." Participants have brief transition time to collect thoughts.</w:t>
      </w:r>
    </w:p>
    <w:p>
      <w:pPr>
        <w:pStyle w:val="ListParagraph"/>
        <w:numPr>
          <w:ilvl w:val="0"/>
          <w:numId w:val="2"/>
        </w:numPr>
        <w:spacing w:after="120"/>
      </w:pPr>
      <w:r>
        <w:rPr>
          <w:rFonts w:ascii="Arial" w:cs="Arial" w:eastAsia="Arial" w:hAnsi="Arial"/>
          <w:b/>
          <w:bCs/>
          <w:color w:val="1F7A4D"/>
          <w:sz w:val="22"/>
          <w:szCs w:val="22"/>
        </w:rPr>
        <w:t xml:space="preserve">Open Discussion Transition: </w:t>
      </w:r>
      <w:r>
        <w:rPr>
          <w:rFonts w:ascii="Arial" w:cs="Arial" w:eastAsia="Arial" w:hAnsi="Arial"/>
          <w:sz w:val="22"/>
          <w:szCs w:val="22"/>
        </w:rPr>
        <w:t xml:space="preserve">After structured rounds, system transitions to open discussion — all participants unmuted simultaneously. Speaking time during open discussion is still tracked per participant. Total time in open discussion is logged.</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2026-03-09T07:16:39.499Z</dcterms:created>
  <dcterms:modified xsi:type="dcterms:W3CDTF">2026-03-09T07:16:39.499Z</dcterms:modified>
</cp:coreProperties>
</file>

<file path=docProps/custom.xml><?xml version="1.0" encoding="utf-8"?>
<Properties xmlns="http://schemas.openxmlformats.org/officeDocument/2006/custom-properties" xmlns:vt="http://schemas.openxmlformats.org/officeDocument/2006/docPropsVTypes"/>
</file>