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Visit Record Auto-Save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G) Industry Visit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Industry exposure is a significant part of a student's education. Visit Record Auto-Save ensures that this exposure is permanently documented in the student's profile — providing verifiable evidence of real-world learning.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Attendance Confirmation During Visit: </w:t>
      </w:r>
      <w:r>
        <w:rPr>
          <w:rFonts w:ascii="Arial" w:cs="Arial" w:eastAsia="Arial" w:hAnsi="Arial"/>
          <w:sz w:val="22"/>
          <w:szCs w:val="22"/>
        </w:rPr>
        <w:t xml:space="preserve">Faculty coordinator marks visit attendance through the platform — which students actually showed up vs those who were registered but absent. Only present students get visit records added to their profiles.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Visit Record Components: </w:t>
      </w:r>
      <w:r>
        <w:rPr>
          <w:rFonts w:ascii="Arial" w:cs="Arial" w:eastAsia="Arial" w:hAnsi="Arial"/>
          <w:sz w:val="22"/>
          <w:szCs w:val="22"/>
        </w:rPr>
        <w:t xml:space="preserve">Record saved to student profile includes: Organization name, Industry sector, Visit date, Duration, Educational objective, Faculty coordinator name, and Student's post-visit reflection assignment score.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Industry Exposure Badge: </w:t>
      </w:r>
      <w:r>
        <w:rPr>
          <w:rFonts w:ascii="Arial" w:cs="Arial" w:eastAsia="Arial" w:hAnsi="Arial"/>
          <w:sz w:val="22"/>
          <w:szCs w:val="22"/>
        </w:rPr>
        <w:t xml:space="preserve">Each unique industry sector visited earns the student an Industry Exposure Badge — "Manufacturing Sector Visit," "Financial Services Sector Visit," "Technology Startup Visit." Multiple badges accumulate over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Visit Certificate Generation: </w:t>
      </w:r>
      <w:r>
        <w:rPr>
          <w:rFonts w:ascii="Arial" w:cs="Arial" w:eastAsia="Arial" w:hAnsi="Arial"/>
          <w:sz w:val="22"/>
          <w:szCs w:val="22"/>
        </w:rPr>
        <w:t xml:space="preserve">Students who completed the visit and submitted the post-visit reflection assignment receive a Visit Participation Certificate. The certificate includes the organization name and is added to DigiLocker.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Recruiter Visibility: </w:t>
      </w:r>
      <w:r>
        <w:rPr>
          <w:rFonts w:ascii="Arial" w:cs="Arial" w:eastAsia="Arial" w:hAnsi="Arial"/>
          <w:sz w:val="22"/>
          <w:szCs w:val="22"/>
        </w:rPr>
        <w:t xml:space="preserve">Visit records are visible to recruiters in the student's profile. A student who has visited 5 different industry types shows breadth of exposure and curiosity. Recruiters from those industries find this particularly relevant.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Visit Portfolio Building: </w:t>
      </w:r>
      <w:r>
        <w:rPr>
          <w:rFonts w:ascii="Arial" w:cs="Arial" w:eastAsia="Arial" w:hAnsi="Arial"/>
          <w:sz w:val="22"/>
          <w:szCs w:val="22"/>
        </w:rPr>
        <w:t xml:space="preserve">Over 4 years, a student's visit portfolio builds up — multiple industries, multiple organizations, multiple reflection papers. This portfolio shows systematic real-world exposure beyond academic curriculum.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Visit Data for NAAC/NIRF: </w:t>
      </w:r>
      <w:r>
        <w:rPr>
          <w:rFonts w:ascii="Arial" w:cs="Arial" w:eastAsia="Arial" w:hAnsi="Arial"/>
          <w:sz w:val="22"/>
          <w:szCs w:val="22"/>
        </w:rPr>
        <w:t xml:space="preserve">NAAC and NIRF rankings consider industry interface activities. Platform automatically compiles visit statistics for these accreditation submissions — number of visits, industries covered, students exposed, organizations visited.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Visit History: </w:t>
      </w:r>
      <w:r>
        <w:rPr>
          <w:rFonts w:ascii="Arial" w:cs="Arial" w:eastAsia="Arial" w:hAnsi="Arial"/>
          <w:sz w:val="22"/>
          <w:szCs w:val="22"/>
        </w:rPr>
        <w:t xml:space="preserve">Even after graduation, a student's industry visit history remains in their profile as an alumni. This historical exposure data continues to add context to their professional profile.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2026-03-09T07:16:39.901Z</dcterms:created>
  <dcterms:modified xsi:type="dcterms:W3CDTF">2026-03-09T07:16:39.901Z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