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Project Approval for External Projects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H) Project Marketplace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When external companies post projects for student execution, institutes serve as a quality filter — ensuring that only appropriate, educationally valuable projects reach their students. Project Approval gives institutes this essential gatekeeping role.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Company Project Notification: </w:t>
      </w:r>
      <w:r>
        <w:rPr>
          <w:rFonts w:ascii="Arial" w:cs="Arial" w:eastAsia="Arial" w:hAnsi="Arial"/>
          <w:sz w:val="22"/>
          <w:szCs w:val="22"/>
        </w:rPr>
        <w:t xml:space="preserve">When a company posts a project targeting a specific institute's students, placement officer receives an immediate notification — "Company ABC has posted a project and requested participation from your students."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Project Brief Review: </w:t>
      </w:r>
      <w:r>
        <w:rPr>
          <w:rFonts w:ascii="Arial" w:cs="Arial" w:eastAsia="Arial" w:hAnsi="Arial"/>
          <w:sz w:val="22"/>
          <w:szCs w:val="22"/>
        </w:rPr>
        <w:t xml:space="preserve">Placement officer or HOD reviews the full project brief — what is the work, what skills are needed, timeline, stipend offered, intellectual property terms, and what company rights are over student work product.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Appropriateness Assessment: </w:t>
      </w:r>
      <w:r>
        <w:rPr>
          <w:rFonts w:ascii="Arial" w:cs="Arial" w:eastAsia="Arial" w:hAnsi="Arial"/>
          <w:sz w:val="22"/>
          <w:szCs w:val="22"/>
        </w:rPr>
        <w:t xml:space="preserve">Institute assesses — is this project academically appropriate for the target batch? Is the timeline realistic given student academic schedule? Is the company legitimate? Is the IP clause fair to students?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Approval with Modifications: </w:t>
      </w:r>
      <w:r>
        <w:rPr>
          <w:rFonts w:ascii="Arial" w:cs="Arial" w:eastAsia="Arial" w:hAnsi="Arial"/>
          <w:sz w:val="22"/>
          <w:szCs w:val="22"/>
        </w:rPr>
        <w:t xml:space="preserve">Institute can approve with modifications — "We approve this project but the timeline must be extended by 2 weeks due to our upcoming exam period" or "Stipend must be increased to minimum Rs 5000/month." Company can accept or decline modifications.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Rejection with Reason: </w:t>
      </w:r>
      <w:r>
        <w:rPr>
          <w:rFonts w:ascii="Arial" w:cs="Arial" w:eastAsia="Arial" w:hAnsi="Arial"/>
          <w:sz w:val="22"/>
          <w:szCs w:val="22"/>
        </w:rPr>
        <w:t xml:space="preserve">If institute rejects, a reason is provided — "Project requires skills not yet taught at this stage" or "Company IP clause is too restrictive for student work." Company receives the rejection reason and can appeal or revise.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Batch Year Suitability Check: </w:t>
      </w:r>
      <w:r>
        <w:rPr>
          <w:rFonts w:ascii="Arial" w:cs="Arial" w:eastAsia="Arial" w:hAnsi="Arial"/>
          <w:sz w:val="22"/>
          <w:szCs w:val="22"/>
        </w:rPr>
        <w:t xml:space="preserve">Institute ensures the project's complexity matches the student batch targeted. A complex machine learning project is appropriate for final-year CSE students but not for first-year students.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Academic Calendar Alignment: </w:t>
      </w:r>
      <w:r>
        <w:rPr>
          <w:rFonts w:ascii="Arial" w:cs="Arial" w:eastAsia="Arial" w:hAnsi="Arial"/>
          <w:sz w:val="22"/>
          <w:szCs w:val="22"/>
        </w:rPr>
        <w:t xml:space="preserve">Project timeline is checked against institute's academic calendar — exam periods, semester breaks, and other commitments. Projects that heavily overlap with exam periods are not approved without timeline modification.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Student Communication After Approval: </w:t>
      </w:r>
      <w:r>
        <w:rPr>
          <w:rFonts w:ascii="Arial" w:cs="Arial" w:eastAsia="Arial" w:hAnsi="Arial"/>
          <w:sz w:val="22"/>
          <w:szCs w:val="22"/>
        </w:rPr>
        <w:t xml:space="preserve">Once approved, institute sends the project opportunity to eligible students with a note — "This project has been reviewed and approved by your institute. It is educationally relevant and the company is verified."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2026-03-09T07:16:39.943Z</dcterms:created>
  <dcterms:modified xsi:type="dcterms:W3CDTF">2026-03-09T07:16:39.943Z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