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Competition Ecosystem Expansion</w:t>
      </w:r>
    </w:p>
    <w:p>
      <w:r>
        <w:br/>
        <w:t>The Competition Ecosystem Expansion module within the Ecoskiller Recruiter Domain enables companies</w:t>
        <w:br/>
        <w:t>to actively engage with emerging talent through structured competitions, hackathons, innovation</w:t>
        <w:br/>
        <w:t>challenges, and skill tournaments.</w:t>
        <w:br/>
        <w:br/>
        <w:t>Rather than relying only on traditional recruitment methods, this subsystem allows organizations</w:t>
        <w:br/>
        <w:t>to discover high‑potential candidates by observing real performance in competitive environments.</w:t>
        <w:br/>
        <w:br/>
        <w:t>Companies can sponsor, host, and analyze competitions to identify top performers, evaluate</w:t>
        <w:br/>
        <w:t>problem‑solving abilities, and build early relationships with skilled students and professionals.</w:t>
        <w:br/>
      </w:r>
    </w:p>
    <w:p>
      <w:pPr>
        <w:pStyle w:val="Heading2"/>
      </w:pPr>
      <w:r>
        <w:t>1. Company-Sponsored Hackathons</w:t>
      </w:r>
    </w:p>
    <w:p>
      <w:r>
        <w:br/>
        <w:t>Hackathons allow companies to challenge participants to solve real-world technical problems.</w:t>
        <w:br/>
        <w:br/>
        <w:t>Capabilities:</w:t>
        <w:br/>
        <w:t>• Recruiters define hackathon themes and objectives.</w:t>
        <w:br/>
        <w:t>• Companies upload problem statements based on real business challenges.</w:t>
        <w:br/>
        <w:t>• Participants submit prototypes, code, or solutions.</w:t>
        <w:br/>
        <w:t>• Judging panels evaluate submissions using predefined evaluation criteria.</w:t>
        <w:br/>
        <w:br/>
        <w:t>Evaluation Metrics:</w:t>
        <w:br/>
        <w:t>• Technical correctness</w:t>
        <w:br/>
        <w:t>• Innovation level</w:t>
        <w:br/>
        <w:t>• Scalability of solution</w:t>
        <w:br/>
        <w:t>• Code quality</w:t>
        <w:br/>
        <w:t>• Team collaboration</w:t>
        <w:br/>
        <w:br/>
        <w:t>Benefits:</w:t>
        <w:br/>
        <w:t>Recruiters observe practical technical abilities instead of relying only on resumes.</w:t>
        <w:br/>
      </w:r>
    </w:p>
    <w:p>
      <w:pPr>
        <w:pStyle w:val="Heading2"/>
      </w:pPr>
      <w:r>
        <w:t>2. Innovation Challenges</w:t>
      </w:r>
    </w:p>
    <w:p>
      <w:r>
        <w:br/>
        <w:t>Innovation challenges focus on creative problem solving rather than pure technical execution.</w:t>
        <w:br/>
        <w:br/>
        <w:t>Examples:</w:t>
        <w:br/>
        <w:t>• product design challenges</w:t>
        <w:br/>
        <w:t>• AI innovation contests</w:t>
        <w:br/>
        <w:t>• sustainability solution competitions</w:t>
        <w:br/>
        <w:t>• startup idea competitions</w:t>
        <w:br/>
        <w:br/>
        <w:t>Features:</w:t>
        <w:br/>
        <w:t>• proposal submission portals</w:t>
        <w:br/>
        <w:t>• concept evaluation frameworks</w:t>
        <w:br/>
        <w:t>• prototype demonstration sessions</w:t>
        <w:br/>
        <w:t>• innovation scoring models</w:t>
        <w:br/>
        <w:br/>
        <w:t>Purpose:</w:t>
        <w:br/>
        <w:t>Allows companies to identify candidates with strong creativity, entrepreneurial thinking,</w:t>
        <w:br/>
        <w:t>and product design abilities.</w:t>
        <w:br/>
      </w:r>
    </w:p>
    <w:p>
      <w:pPr>
        <w:pStyle w:val="Heading2"/>
      </w:pPr>
      <w:r>
        <w:t>3. Skill-Based Coding Competitions</w:t>
      </w:r>
    </w:p>
    <w:p>
      <w:r>
        <w:br/>
        <w:t>Technical coding competitions evaluate programming and algorithmic capabilities.</w:t>
        <w:br/>
        <w:br/>
        <w:t>Capabilities:</w:t>
        <w:br/>
        <w:t>• timed coding challenges</w:t>
        <w:br/>
        <w:t>• algorithmic problem solving</w:t>
        <w:br/>
        <w:t>• debugging challenges</w:t>
        <w:br/>
        <w:t>• system design challenges</w:t>
        <w:br/>
        <w:br/>
        <w:t>Supported Formats:</w:t>
        <w:br/>
        <w:t>• individual competitions</w:t>
        <w:br/>
        <w:t>• team-based coding contests</w:t>
        <w:br/>
        <w:t>• multi-round tournaments</w:t>
        <w:br/>
        <w:br/>
        <w:t>Evaluation:</w:t>
        <w:br/>
        <w:t>• code execution correctness</w:t>
        <w:br/>
        <w:t>• time complexity performance</w:t>
        <w:br/>
        <w:t>• memory optimization</w:t>
        <w:br/>
        <w:br/>
        <w:t>Recruiter Benefits:</w:t>
        <w:br/>
        <w:t>Companies can directly observe programming proficiency of candidates.</w:t>
        <w:br/>
      </w:r>
    </w:p>
    <w:p>
      <w:pPr>
        <w:pStyle w:val="Heading2"/>
      </w:pPr>
      <w:r>
        <w:t>4. Company Talent Discovery Challenges</w:t>
      </w:r>
    </w:p>
    <w:p>
      <w:r>
        <w:br/>
        <w:t>Recruiters can launch talent discovery competitions targeting specific roles.</w:t>
        <w:br/>
        <w:br/>
        <w:t>Examples:</w:t>
        <w:br/>
        <w:t>• cybersecurity capture-the-flag competitions</w:t>
        <w:br/>
        <w:t>• AI model building challenges</w:t>
        <w:br/>
        <w:t>• data science prediction competitions</w:t>
        <w:br/>
        <w:t>• cloud architecture design challenges</w:t>
        <w:br/>
        <w:br/>
        <w:t>Outcome:</w:t>
        <w:br/>
        <w:t>Participants demonstrating exceptional performance can be shortlisted</w:t>
        <w:br/>
        <w:t>for interviews or internship opportunities.</w:t>
        <w:br/>
      </w:r>
    </w:p>
    <w:p>
      <w:pPr>
        <w:pStyle w:val="Heading2"/>
      </w:pPr>
      <w:r>
        <w:t>5. Multi-Round Tournament Structure</w:t>
      </w:r>
    </w:p>
    <w:p>
      <w:r>
        <w:br/>
        <w:t>Competitions can be structured into multiple progressive rounds.</w:t>
        <w:br/>
        <w:br/>
        <w:t>Example Structure:</w:t>
        <w:br/>
        <w:t>Round 1 – Online screening challenge</w:t>
        <w:br/>
        <w:t>Round 2 – Technical deep-dive challenge</w:t>
        <w:br/>
        <w:t>Round 3 – team collaboration project</w:t>
        <w:br/>
        <w:t>Final – live presentation or prototype demo</w:t>
        <w:br/>
        <w:br/>
        <w:t>Capabilities:</w:t>
        <w:br/>
        <w:t>• automated round progression</w:t>
        <w:br/>
        <w:t>• participant elimination logic</w:t>
        <w:br/>
        <w:t>• leaderboard updates</w:t>
        <w:br/>
        <w:t>• judge scoring integration</w:t>
        <w:br/>
        <w:br/>
        <w:t>Purpose:</w:t>
        <w:br/>
        <w:t>Allows recruiters to gradually evaluate deeper capabilities of participants.</w:t>
        <w:br/>
      </w:r>
    </w:p>
    <w:p>
      <w:pPr>
        <w:pStyle w:val="Heading2"/>
      </w:pPr>
      <w:r>
        <w:t>6. Global Leaderboard System</w:t>
      </w:r>
    </w:p>
    <w:p>
      <w:r>
        <w:br/>
        <w:t>Tracks participant rankings across competitions.</w:t>
        <w:br/>
        <w:br/>
        <w:t>Features:</w:t>
        <w:br/>
        <w:t>• real-time scoring updates</w:t>
        <w:br/>
        <w:t>• global participant rankings</w:t>
        <w:br/>
        <w:t>• skill-based ranking categories</w:t>
        <w:br/>
        <w:t>• company-sponsored leaderboard segments</w:t>
        <w:br/>
        <w:br/>
        <w:t>Metrics:</w:t>
        <w:br/>
        <w:t>• competition wins</w:t>
        <w:br/>
        <w:t>• problem solving accuracy</w:t>
        <w:br/>
        <w:t>• innovation scores</w:t>
        <w:br/>
        <w:t>• teamwork performance</w:t>
        <w:br/>
        <w:br/>
        <w:t>Value:</w:t>
        <w:br/>
        <w:t>Recruiters can quickly identify high-performing candidates globally.</w:t>
        <w:br/>
      </w:r>
    </w:p>
    <w:p>
      <w:pPr>
        <w:pStyle w:val="Heading2"/>
      </w:pPr>
      <w:r>
        <w:t>7. Competition Performance Analytics</w:t>
      </w:r>
    </w:p>
    <w:p>
      <w:r>
        <w:br/>
        <w:t>Advanced analytics for recruiters to evaluate participant performance.</w:t>
        <w:br/>
        <w:br/>
        <w:t>Analytics Provided:</w:t>
        <w:br/>
        <w:t>• participant skill distribution</w:t>
        <w:br/>
        <w:t>• challenge success rates</w:t>
        <w:br/>
        <w:t>• average solution times</w:t>
        <w:br/>
        <w:t>• candidate ranking trends</w:t>
        <w:br/>
        <w:br/>
        <w:t>Visualizations:</w:t>
        <w:br/>
        <w:t>• performance graphs</w:t>
        <w:br/>
        <w:t>• skill heatmaps</w:t>
        <w:br/>
        <w:t>• candidate comparison dashboards</w:t>
        <w:br/>
        <w:br/>
        <w:t>Purpose:</w:t>
        <w:br/>
        <w:t>Allows recruiters to identify standout performers and analyze overall talent quality.</w:t>
        <w:br/>
      </w:r>
    </w:p>
    <w:p>
      <w:pPr>
        <w:pStyle w:val="Heading2"/>
      </w:pPr>
      <w:r>
        <w:t>8. Talent Shortlisting &amp; Recruitment Pipeline</w:t>
      </w:r>
    </w:p>
    <w:p>
      <w:r>
        <w:br/>
        <w:t>Top competition performers can automatically enter the recruitment pipeline.</w:t>
        <w:br/>
        <w:br/>
        <w:t>Capabilities:</w:t>
        <w:br/>
        <w:t>• automated candidate shortlisting</w:t>
        <w:br/>
        <w:t>• recruiter notifications for top performers</w:t>
        <w:br/>
        <w:t>• interview invitation integration</w:t>
        <w:br/>
        <w:t>• internship opportunity offers</w:t>
        <w:br/>
        <w:br/>
        <w:t>Workflow:</w:t>
        <w:br/>
        <w:t>Competition result → Talent ranking → Recruiter review → Hiring pipeline entry.</w:t>
        <w:br/>
      </w:r>
    </w:p>
    <w:p>
      <w:pPr>
        <w:pStyle w:val="Heading2"/>
      </w:pPr>
      <w:r>
        <w:t>9. Competition Sponsorship Programs</w:t>
      </w:r>
    </w:p>
    <w:p>
      <w:r>
        <w:br/>
        <w:t>Companies can sponsor competitions hosted by institutes or the platform.</w:t>
        <w:br/>
        <w:br/>
        <w:t>Options:</w:t>
        <w:br/>
        <w:t>• branded competition events</w:t>
        <w:br/>
        <w:t>• sponsored prize pools</w:t>
        <w:br/>
        <w:t>• company-specific problem challenges</w:t>
        <w:br/>
        <w:t>• branded recruitment campaigns</w:t>
        <w:br/>
        <w:br/>
        <w:t>Benefits:</w:t>
        <w:br/>
        <w:t>Increases company visibility among talented students and professionals.</w:t>
        <w:br/>
      </w:r>
    </w:p>
    <w:p>
      <w:pPr>
        <w:pStyle w:val="Heading2"/>
      </w:pPr>
      <w:r>
        <w:t>10. Competition Certification System</w:t>
      </w:r>
    </w:p>
    <w:p>
      <w:r>
        <w:br/>
        <w:t>Participants receive verifiable certificates after completing competitions.</w:t>
        <w:br/>
        <w:br/>
        <w:t>Types:</w:t>
        <w:br/>
        <w:t>• participation certificates</w:t>
        <w:br/>
        <w:t>• finalist certificates</w:t>
        <w:br/>
        <w:t>• winner certificates</w:t>
        <w:br/>
        <w:t>• company recognition awards</w:t>
        <w:br/>
        <w:br/>
        <w:t>Integration:</w:t>
        <w:br/>
        <w:t>Certificates appear in the participant skill passport within the Ecoskiller ecosystem.</w:t>
        <w:br/>
      </w:r>
    </w:p>
    <w:p>
      <w:pPr>
        <w:pStyle w:val="Heading2"/>
      </w:pPr>
      <w:r>
        <w:t>11. Community Engagement &amp; Talent Networking</w:t>
      </w:r>
    </w:p>
    <w:p>
      <w:r>
        <w:br/>
        <w:t>Competitions also serve as networking opportunities between recruiters and participants.</w:t>
        <w:br/>
        <w:br/>
        <w:t>Features:</w:t>
        <w:br/>
        <w:t>• recruiter Q&amp;A sessions</w:t>
        <w:br/>
        <w:t>• mentorship opportunities</w:t>
        <w:br/>
        <w:t>• company presentations</w:t>
        <w:br/>
        <w:t>• career discussions</w:t>
        <w:br/>
        <w:br/>
        <w:t>Outcome:</w:t>
        <w:br/>
        <w:t>Builds long-term relationships between companies and potential future employees.</w:t>
        <w:br/>
      </w:r>
    </w:p>
    <w:p>
      <w:pPr>
        <w:pStyle w:val="Heading2"/>
      </w:pPr>
      <w:r>
        <w:t>12. Anti-Cheating &amp; Competition Integrity System</w:t>
      </w:r>
    </w:p>
    <w:p>
      <w:r>
        <w:br/>
        <w:t>Maintains fairness and trust in competitions.</w:t>
        <w:br/>
        <w:br/>
        <w:t>Security Features:</w:t>
        <w:br/>
        <w:t>• plagiarism detection for code submissions</w:t>
        <w:br/>
        <w:t>• AI-based cheating detection</w:t>
        <w:br/>
        <w:t>• remote proctoring systems</w:t>
        <w:br/>
        <w:t>• suspicious behavior monitoring</w:t>
        <w:br/>
        <w:br/>
        <w:t>Purpose:</w:t>
        <w:br/>
        <w:t>Ensures competition results accurately reflect participant capabilities.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