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PERFORMANCE AND ANALYTICS MODULE</w:t>
      </w:r>
    </w:p>
    <w:p>
      <w:pPr>
        <w:jc w:val="center"/>
      </w:pPr>
      <w:r>
        <w:rPr>
          <w:color w:val="444444"/>
          <w:sz w:val="28"/>
        </w:rPr>
        <w:t>Comprehensive Feature Documentation</w:t>
      </w:r>
    </w:p>
    <w:p>
      <w:pPr>
        <w:jc w:val="center"/>
      </w:pPr>
      <w:r>
        <w:rPr>
          <w:i/>
          <w:sz w:val="20"/>
        </w:rPr>
        <w:t>Version 1.0 | March 2026</w:t>
      </w:r>
    </w:p>
    <w:p/>
    <w:p>
      <w:pPr>
        <w:pStyle w:val="Heading1"/>
        <w:spacing w:before="240" w:after="240"/>
      </w:pPr>
      <w:r>
        <w:t>TABLE OF CONTENTS</w:t>
      </w:r>
    </w:p>
    <w:p>
      <w:pPr>
        <w:pStyle w:val="ListBullet"/>
        <w:ind w:left="360"/>
      </w:pPr>
      <w:r>
        <w:t>1. Academic Performance Analytics</w:t>
      </w:r>
    </w:p>
    <w:p>
      <w:pPr>
        <w:pStyle w:val="ListBullet"/>
        <w:ind w:left="360"/>
      </w:pPr>
      <w:r>
        <w:t>2. Skill Progress Analytics</w:t>
      </w:r>
    </w:p>
    <w:p>
      <w:pPr>
        <w:pStyle w:val="ListBullet"/>
        <w:ind w:left="360"/>
      </w:pPr>
      <w:r>
        <w:t>3. Student Engagement Analytics</w:t>
      </w:r>
    </w:p>
    <w:p>
      <w:pPr>
        <w:pStyle w:val="ListBullet"/>
        <w:ind w:left="360"/>
      </w:pPr>
      <w:r>
        <w:t>4. Learning Effectiveness Reports</w:t>
      </w:r>
    </w:p>
    <w:p>
      <w:pPr>
        <w:pStyle w:val="ListBullet"/>
        <w:ind w:left="360"/>
      </w:pPr>
      <w:r>
        <w:t>5. Teacher Performance Analytics</w:t>
      </w:r>
    </w:p>
    <w:p>
      <w:pPr>
        <w:pStyle w:val="ListBullet"/>
        <w:ind w:left="360"/>
      </w:pPr>
      <w:r>
        <w:t>6. Course Completion Analytics</w:t>
      </w:r>
    </w:p>
    <w:p>
      <w:pPr>
        <w:pStyle w:val="ListBullet"/>
        <w:ind w:left="360"/>
      </w:pPr>
      <w:r>
        <w:t>7. Student Improvement Tracking</w:t>
      </w:r>
    </w:p>
    <w:p>
      <w:pPr>
        <w:pStyle w:val="ListBullet"/>
        <w:ind w:left="360"/>
      </w:pPr>
      <w:r>
        <w:t>8. Risk Detection for Struggling Students</w:t>
      </w:r>
    </w:p>
    <w:p>
      <w:pPr>
        <w:pStyle w:val="ListBullet"/>
        <w:ind w:left="360"/>
      </w:pPr>
      <w:r>
        <w:t>9. Attendance Analytics</w:t>
      </w:r>
    </w:p>
    <w:p>
      <w:pPr>
        <w:pStyle w:val="ListBullet"/>
        <w:ind w:left="360"/>
      </w:pPr>
      <w:r>
        <w:t>10. Institutional Performance Dashboard</w:t>
      </w:r>
    </w:p>
    <w:p/>
    <w:p>
      <w:pPr>
        <w:pStyle w:val="Heading1"/>
        <w:spacing w:before="360"/>
      </w:pPr>
      <w:r>
        <w:t>1. ACADEMIC PERFORMANCE ANALYTICS</w:t>
      </w:r>
    </w:p>
    <w:p>
      <w:r>
        <w:rPr>
          <w:b/>
        </w:rPr>
        <w:t>Overview</w:t>
      </w:r>
    </w:p>
    <w:p>
      <w:pPr>
        <w:pStyle w:val="ListBullet"/>
      </w:pPr>
      <w:r>
        <w:t>Comprehensive analysis of student academic performance. Tracks grades, test scores, assignments, learning outcomes. Identifies strengths/weaknesses. Measures progress over time.</w:t>
      </w:r>
    </w:p>
    <w:p>
      <w:r>
        <w:rPr>
          <w:b/>
        </w:rPr>
        <w:t>Key Components</w:t>
      </w:r>
    </w:p>
    <w:p>
      <w:pPr>
        <w:pStyle w:val="ListBullet"/>
      </w:pPr>
      <w:r>
        <w:t>Grade Analysis: Analyze by subject, type, time period, trends</w:t>
      </w:r>
    </w:p>
    <w:p>
      <w:pPr>
        <w:pStyle w:val="ListBullet"/>
      </w:pPr>
      <w:r>
        <w:t>Performance Metrics: GPA, averages, distributions, improvement rate</w:t>
      </w:r>
    </w:p>
    <w:p>
      <w:pPr>
        <w:pStyle w:val="ListBullet"/>
      </w:pPr>
      <w:r>
        <w:t>Comparative: Compare to class, national, own baseline</w:t>
      </w:r>
    </w:p>
    <w:p>
      <w:pPr>
        <w:pStyle w:val="ListBullet"/>
      </w:pPr>
      <w:r>
        <w:t>Subject Deep Dives: Per-subject performance and strengths</w:t>
      </w:r>
    </w:p>
    <w:p>
      <w:pPr>
        <w:pStyle w:val="ListBullet"/>
      </w:pPr>
      <w:r>
        <w:t>Assessment Breakdown: By exam, quiz, assignment, project, participation</w:t>
      </w:r>
    </w:p>
    <w:p>
      <w:pPr>
        <w:pStyle w:val="ListBullet"/>
      </w:pPr>
      <w:r>
        <w:t>Trend Analysis: Trajectory, moving average, volatility, changes</w:t>
      </w:r>
    </w:p>
    <w:p>
      <w:r>
        <w:rPr>
          <w:b/>
        </w:rPr>
        <w:t>Functional Details</w:t>
      </w:r>
    </w:p>
    <w:p>
      <w:pPr>
        <w:pStyle w:val="ListBullet"/>
      </w:pPr>
      <w:r>
        <w:t>Weighted GPA for honors/AP courses</w:t>
      </w:r>
    </w:p>
    <w:p>
      <w:pPr>
        <w:pStyle w:val="ListBullet"/>
      </w:pPr>
      <w:r>
        <w:t>Predictive modeling of future grades</w:t>
      </w:r>
    </w:p>
    <w:p>
      <w:pPr>
        <w:pStyle w:val="ListBullet"/>
      </w:pPr>
      <w:r>
        <w:t>Goal tracking and progress</w:t>
      </w:r>
    </w:p>
    <w:p>
      <w:pPr>
        <w:pStyle w:val="Heading1"/>
        <w:spacing w:before="360"/>
      </w:pPr>
      <w:r>
        <w:t>2. SKILL PROGRESS ANALYTICS</w:t>
      </w:r>
    </w:p>
    <w:p>
      <w:r>
        <w:rPr>
          <w:b/>
        </w:rPr>
        <w:t>Overview</w:t>
      </w:r>
    </w:p>
    <w:p>
      <w:pPr>
        <w:pStyle w:val="ListBullet"/>
      </w:pPr>
      <w:r>
        <w:t>Tracks specific skill development. Measures competency growth in technical and soft skills. Shows proficiency levels and readiness for advanced learning.</w:t>
      </w:r>
    </w:p>
    <w:p>
      <w:r>
        <w:rPr>
          <w:b/>
        </w:rPr>
        <w:t>Key Components</w:t>
      </w:r>
    </w:p>
    <w:p>
      <w:pPr>
        <w:pStyle w:val="ListBullet"/>
      </w:pPr>
      <w:r>
        <w:t>Skill Inventory: Technical and soft skills with proficiency levels</w:t>
      </w:r>
    </w:p>
    <w:p>
      <w:pPr>
        <w:pStyle w:val="ListBullet"/>
      </w:pPr>
      <w:r>
        <w:t>Proficiency Tracking: From courses, assessments, projects, endorsements</w:t>
      </w:r>
    </w:p>
    <w:p>
      <w:pPr>
        <w:pStyle w:val="ListBullet"/>
      </w:pPr>
      <w:r>
        <w:t>Mastery Paths: Show skill progression from foundational to advanced</w:t>
      </w:r>
    </w:p>
    <w:p>
      <w:pPr>
        <w:pStyle w:val="ListBullet"/>
      </w:pPr>
      <w:r>
        <w:t>Gap Identification: Missing skills for career goals</w:t>
      </w:r>
    </w:p>
    <w:p>
      <w:pPr>
        <w:pStyle w:val="ListBullet"/>
      </w:pPr>
      <w:r>
        <w:t>Endorsements: Peer and instructor skill endorsements</w:t>
      </w:r>
    </w:p>
    <w:p>
      <w:pPr>
        <w:pStyle w:val="ListBullet"/>
      </w:pPr>
      <w:r>
        <w:t>Portfolio Connection: Skills linked to projects demonstrating them</w:t>
      </w:r>
    </w:p>
    <w:p>
      <w:pPr>
        <w:pStyle w:val="Heading1"/>
        <w:spacing w:before="360"/>
      </w:pPr>
      <w:r>
        <w:t>3. STUDENT ENGAGEMENT ANALYTICS</w:t>
      </w:r>
    </w:p>
    <w:p>
      <w:r>
        <w:rPr>
          <w:b/>
        </w:rPr>
        <w:t>Overview</w:t>
      </w:r>
    </w:p>
    <w:p>
      <w:pPr>
        <w:pStyle w:val="ListBullet"/>
      </w:pPr>
      <w:r>
        <w:t>Measures active engagement with platform and learning. Tracks participation, interaction, activity. High engagement correlates with outcomes.</w:t>
      </w:r>
    </w:p>
    <w:p>
      <w:r>
        <w:rPr>
          <w:b/>
        </w:rPr>
        <w:t>Key Components</w:t>
      </w:r>
    </w:p>
    <w:p>
      <w:pPr>
        <w:pStyle w:val="ListBullet"/>
      </w:pPr>
      <w:r>
        <w:t>Activity Metrics: Logins, time spent, content accessed, submissions, discussions</w:t>
      </w:r>
    </w:p>
    <w:p>
      <w:pPr>
        <w:pStyle w:val="ListBullet"/>
      </w:pPr>
      <w:r>
        <w:t>Engagement Score: Composite 0-100 from multiple factors</w:t>
      </w:r>
    </w:p>
    <w:p>
      <w:pPr>
        <w:pStyle w:val="ListBullet"/>
      </w:pPr>
      <w:r>
        <w:t>Engagement Patterns: Identify habits and rhythms</w:t>
      </w:r>
    </w:p>
    <w:p>
      <w:pPr>
        <w:pStyle w:val="ListBullet"/>
      </w:pPr>
      <w:r>
        <w:t>Course-Level: Engagement varies by course</w:t>
      </w:r>
    </w:p>
    <w:p>
      <w:pPr>
        <w:pStyle w:val="ListBullet"/>
      </w:pPr>
      <w:r>
        <w:t>Peer Comparison: Percentile ranking against peers</w:t>
      </w:r>
    </w:p>
    <w:p>
      <w:pPr>
        <w:pStyle w:val="ListBullet"/>
      </w:pPr>
      <w:r>
        <w:t>Decline Alerts: Monitor drops for early warning</w:t>
      </w:r>
    </w:p>
    <w:p>
      <w:pPr>
        <w:pStyle w:val="Heading1"/>
        <w:spacing w:before="360"/>
      </w:pPr>
      <w:r>
        <w:t>4. LEARNING EFFECTIVENESS REPORTS</w:t>
      </w:r>
    </w:p>
    <w:p>
      <w:r>
        <w:rPr>
          <w:b/>
        </w:rPr>
        <w:t>Overview</w:t>
      </w:r>
    </w:p>
    <w:p>
      <w:pPr>
        <w:pStyle w:val="ListBullet"/>
      </w:pPr>
      <w:r>
        <w:t>Assesses how effectively students learn. Measures outcomes achievement, knowledge gain, skill development. Identifies effective approaches.</w:t>
      </w:r>
    </w:p>
    <w:p>
      <w:r>
        <w:rPr>
          <w:b/>
        </w:rPr>
        <w:t>Key Components</w:t>
      </w:r>
    </w:p>
    <w:p>
      <w:pPr>
        <w:pStyle w:val="ListBullet"/>
      </w:pPr>
      <w:r>
        <w:t>Learning Outcomes: % achieving stated outcomes</w:t>
      </w:r>
    </w:p>
    <w:p>
      <w:pPr>
        <w:pStyle w:val="ListBullet"/>
      </w:pPr>
      <w:r>
        <w:t>Knowledge Gain: Pre and post assessment measurement</w:t>
      </w:r>
    </w:p>
    <w:p>
      <w:pPr>
        <w:pStyle w:val="ListBullet"/>
      </w:pPr>
      <w:r>
        <w:t>Retention: Long-term knowledge retention testing</w:t>
      </w:r>
    </w:p>
    <w:p>
      <w:pPr>
        <w:pStyle w:val="ListBullet"/>
      </w:pPr>
      <w:r>
        <w:t>Transfer: Applying learning in new contexts</w:t>
      </w:r>
    </w:p>
    <w:p>
      <w:pPr>
        <w:pStyle w:val="ListBullet"/>
      </w:pPr>
      <w:r>
        <w:t>Understanding: Conceptual vs memorized learning</w:t>
      </w:r>
    </w:p>
    <w:p>
      <w:pPr>
        <w:pStyle w:val="ListBullet"/>
      </w:pPr>
      <w:r>
        <w:t>Strategies: Which study habits effective</w:t>
      </w:r>
    </w:p>
    <w:p>
      <w:pPr>
        <w:pStyle w:val="Heading1"/>
        <w:spacing w:before="360"/>
      </w:pPr>
      <w:r>
        <w:t>5. TEACHER PERFORMANCE ANALYTICS</w:t>
      </w:r>
    </w:p>
    <w:p>
      <w:r>
        <w:rPr>
          <w:b/>
        </w:rPr>
        <w:t>Overview</w:t>
      </w:r>
    </w:p>
    <w:p>
      <w:pPr>
        <w:pStyle w:val="ListBullet"/>
      </w:pPr>
      <w:r>
        <w:t>Evaluates teacher effectiveness. Measures student performance, engagement, learning outcomes. Identifies excellent teachers and support needs.</w:t>
      </w:r>
    </w:p>
    <w:p>
      <w:r>
        <w:rPr>
          <w:b/>
        </w:rPr>
        <w:t>Key Components</w:t>
      </w:r>
    </w:p>
    <w:p>
      <w:pPr>
        <w:pStyle w:val="ListBullet"/>
      </w:pPr>
      <w:r>
        <w:t>Student Achievement: Average grades, growth, outcomes</w:t>
      </w:r>
    </w:p>
    <w:p>
      <w:pPr>
        <w:pStyle w:val="ListBullet"/>
      </w:pPr>
      <w:r>
        <w:t>Student Engagement: Engagement in teacher courses</w:t>
      </w:r>
    </w:p>
    <w:p>
      <w:pPr>
        <w:pStyle w:val="ListBullet"/>
      </w:pPr>
      <w:r>
        <w:t>Course Ratings: Student feedback on teaching quality</w:t>
      </w:r>
    </w:p>
    <w:p>
      <w:pPr>
        <w:pStyle w:val="ListBullet"/>
      </w:pPr>
      <w:r>
        <w:t>Value-Added: Student growth accounting for starting level</w:t>
      </w:r>
    </w:p>
    <w:p>
      <w:pPr>
        <w:pStyle w:val="ListBullet"/>
      </w:pPr>
      <w:r>
        <w:t>Peer Comparison: Across same subject and grade</w:t>
      </w:r>
    </w:p>
    <w:p>
      <w:pPr>
        <w:pStyle w:val="ListBullet"/>
      </w:pPr>
      <w:r>
        <w:t>Trend Analysis: Teacher improvement over years</w:t>
      </w:r>
    </w:p>
    <w:p>
      <w:pPr>
        <w:pStyle w:val="Heading1"/>
        <w:spacing w:before="360"/>
      </w:pPr>
      <w:r>
        <w:t>6. COURSE COMPLETION ANALYTICS</w:t>
      </w:r>
    </w:p>
    <w:p>
      <w:r>
        <w:rPr>
          <w:b/>
        </w:rPr>
        <w:t>Overview</w:t>
      </w:r>
    </w:p>
    <w:p>
      <w:pPr>
        <w:pStyle w:val="ListBullet"/>
      </w:pPr>
      <w:r>
        <w:t>Tracks completion and pass rates. Identifies struggling courses. Measures course and student success.</w:t>
      </w:r>
    </w:p>
    <w:p>
      <w:r>
        <w:rPr>
          <w:b/>
        </w:rPr>
        <w:t>Key Components</w:t>
      </w:r>
    </w:p>
    <w:p>
      <w:pPr>
        <w:pStyle w:val="ListBullet"/>
      </w:pPr>
      <w:r>
        <w:t>Completion Rates: Percent completing course</w:t>
      </w:r>
    </w:p>
    <w:p>
      <w:pPr>
        <w:pStyle w:val="ListBullet"/>
      </w:pPr>
      <w:r>
        <w:t>Pass Rates: Percent passing with quality grade</w:t>
      </w:r>
    </w:p>
    <w:p>
      <w:pPr>
        <w:pStyle w:val="ListBullet"/>
      </w:pPr>
      <w:r>
        <w:t>Drop Analysis: Why students withdraw</w:t>
      </w:r>
    </w:p>
    <w:p>
      <w:pPr>
        <w:pStyle w:val="ListBullet"/>
      </w:pPr>
      <w:r>
        <w:t>Grade Distribution: Bell curve of grades</w:t>
      </w:r>
    </w:p>
    <w:p>
      <w:pPr>
        <w:pStyle w:val="ListBullet"/>
      </w:pPr>
      <w:r>
        <w:t>Time Investment: Hours required for course</w:t>
      </w:r>
    </w:p>
    <w:p>
      <w:pPr>
        <w:pStyle w:val="ListBullet"/>
      </w:pPr>
      <w:r>
        <w:t>Success Predictors: What predicts course success</w:t>
      </w:r>
    </w:p>
    <w:p>
      <w:pPr>
        <w:pStyle w:val="Heading1"/>
        <w:spacing w:before="360"/>
      </w:pPr>
      <w:r>
        <w:t>7. STUDENT IMPROVEMENT TRACKING</w:t>
      </w:r>
    </w:p>
    <w:p>
      <w:r>
        <w:rPr>
          <w:b/>
        </w:rPr>
        <w:t>Overview</w:t>
      </w:r>
    </w:p>
    <w:p>
      <w:pPr>
        <w:pStyle w:val="ListBullet"/>
      </w:pPr>
      <w:r>
        <w:t>Tracks student growth over time. Celebrates progress and motivates continued effort. Shows improvement is possible and valued.</w:t>
      </w:r>
    </w:p>
    <w:p>
      <w:r>
        <w:rPr>
          <w:b/>
        </w:rPr>
        <w:t>Key Components</w:t>
      </w:r>
    </w:p>
    <w:p>
      <w:pPr>
        <w:pStyle w:val="ListBullet"/>
      </w:pPr>
      <w:r>
        <w:t>Grade Improvement: Track increases and gains</w:t>
      </w:r>
    </w:p>
    <w:p>
      <w:pPr>
        <w:pStyle w:val="ListBullet"/>
      </w:pPr>
      <w:r>
        <w:t>Skill Advancement: Proficiency increases over time</w:t>
      </w:r>
    </w:p>
    <w:p>
      <w:pPr>
        <w:pStyle w:val="ListBullet"/>
      </w:pPr>
      <w:r>
        <w:t>Engagement Growth: Increasing participation and activity</w:t>
      </w:r>
    </w:p>
    <w:p>
      <w:pPr>
        <w:pStyle w:val="ListBullet"/>
      </w:pPr>
      <w:r>
        <w:t>Milestone Celebrations: Recognize achievements</w:t>
      </w:r>
    </w:p>
    <w:p>
      <w:pPr>
        <w:pStyle w:val="ListBullet"/>
      </w:pPr>
      <w:r>
        <w:t>Goal Progress: Track toward student goals</w:t>
      </w:r>
    </w:p>
    <w:p>
      <w:pPr>
        <w:pStyle w:val="ListBullet"/>
      </w:pPr>
      <w:r>
        <w:t>Comparative Progress: Percentile improvements</w:t>
      </w:r>
    </w:p>
    <w:p>
      <w:pPr>
        <w:pStyle w:val="Heading1"/>
        <w:spacing w:before="360"/>
      </w:pPr>
      <w:r>
        <w:t>8. RISK DETECTION FOR STRUGGLING STUDENTS</w:t>
      </w:r>
    </w:p>
    <w:p>
      <w:r>
        <w:rPr>
          <w:b/>
        </w:rPr>
        <w:t>Overview</w:t>
      </w:r>
    </w:p>
    <w:p>
      <w:pPr>
        <w:pStyle w:val="ListBullet"/>
      </w:pPr>
      <w:r>
        <w:t>Identifies at-risk students early. Enables intervention before crisis. Predictive models identify proactively.</w:t>
      </w:r>
    </w:p>
    <w:p>
      <w:r>
        <w:rPr>
          <w:b/>
        </w:rPr>
        <w:t>Key Components</w:t>
      </w:r>
    </w:p>
    <w:p>
      <w:pPr>
        <w:pStyle w:val="ListBullet"/>
      </w:pPr>
      <w:r>
        <w:t>Risk Factors: Low grades, declining, disengagement, absence</w:t>
      </w:r>
    </w:p>
    <w:p>
      <w:pPr>
        <w:pStyle w:val="ListBullet"/>
      </w:pPr>
      <w:r>
        <w:t>Predictive Modeling: ML identifies likely to fail or drop out</w:t>
      </w:r>
    </w:p>
    <w:p>
      <w:pPr>
        <w:pStyle w:val="ListBullet"/>
      </w:pPr>
      <w:r>
        <w:t>Risk Scoring: 0-100 risk score with severity levels</w:t>
      </w:r>
    </w:p>
    <w:p>
      <w:pPr>
        <w:pStyle w:val="ListBullet"/>
      </w:pPr>
      <w:r>
        <w:t>Risk Categories: Academic, disengaged, first-gen, demographics</w:t>
      </w:r>
    </w:p>
    <w:p>
      <w:pPr>
        <w:pStyle w:val="ListBullet"/>
      </w:pPr>
      <w:r>
        <w:t>Alerts and Notifications: Auto-alert teachers, counselors, parents</w:t>
      </w:r>
    </w:p>
    <w:p>
      <w:pPr>
        <w:pStyle w:val="ListBullet"/>
      </w:pPr>
      <w:r>
        <w:t>Intervention Recommendations: Suggest specific support actions</w:t>
      </w:r>
    </w:p>
    <w:p>
      <w:pPr>
        <w:pStyle w:val="Heading1"/>
        <w:spacing w:before="360"/>
      </w:pPr>
      <w:r>
        <w:t>9. ATTENDANCE ANALYTICS</w:t>
      </w:r>
    </w:p>
    <w:p>
      <w:r>
        <w:rPr>
          <w:b/>
        </w:rPr>
        <w:t>Overview</w:t>
      </w:r>
    </w:p>
    <w:p>
      <w:pPr>
        <w:pStyle w:val="ListBullet"/>
      </w:pPr>
      <w:r>
        <w:t>Tracks attendance patterns and identifies absenteeism. Correlates attendance to performance. High attendance correlates with success.</w:t>
      </w:r>
    </w:p>
    <w:p>
      <w:r>
        <w:rPr>
          <w:b/>
        </w:rPr>
        <w:t>Key Components</w:t>
      </w:r>
    </w:p>
    <w:p>
      <w:pPr>
        <w:pStyle w:val="ListBullet"/>
      </w:pPr>
      <w:r>
        <w:t>Attendance Rate: Percent present and excused absences</w:t>
      </w:r>
    </w:p>
    <w:p>
      <w:pPr>
        <w:pStyle w:val="ListBullet"/>
      </w:pPr>
      <w:r>
        <w:t>Patterns: Chronic absenteeism and selective absence</w:t>
      </w:r>
    </w:p>
    <w:p>
      <w:pPr>
        <w:pStyle w:val="ListBullet"/>
      </w:pPr>
      <w:r>
        <w:t>Attendance Trends: Improving or declining patterns</w:t>
      </w:r>
    </w:p>
    <w:p>
      <w:pPr>
        <w:pStyle w:val="ListBullet"/>
      </w:pPr>
      <w:r>
        <w:t>Course-Level Attendance: Per-course and per-class tracking</w:t>
      </w:r>
    </w:p>
    <w:p>
      <w:pPr>
        <w:pStyle w:val="ListBullet"/>
      </w:pPr>
      <w:r>
        <w:t>Performance Correlation: How attendance impacts grades</w:t>
      </w:r>
    </w:p>
    <w:p>
      <w:pPr>
        <w:pStyle w:val="ListBullet"/>
      </w:pPr>
      <w:r>
        <w:t>Attendance Alerts: Flag approaching policy limits</w:t>
      </w:r>
    </w:p>
    <w:p>
      <w:pPr>
        <w:pStyle w:val="Heading1"/>
        <w:spacing w:before="360"/>
      </w:pPr>
      <w:r>
        <w:t>10. INSTITUTIONAL PERFORMANCE DASHBOARD</w:t>
      </w:r>
    </w:p>
    <w:p>
      <w:r>
        <w:rPr>
          <w:b/>
        </w:rPr>
        <w:t>Overview</w:t>
      </w:r>
    </w:p>
    <w:p>
      <w:pPr>
        <w:pStyle w:val="ListBullet"/>
      </w:pPr>
      <w:r>
        <w:t>High-level overview of institution performance. Key metrics for administrators. Tracks school-wide goals and accountability.</w:t>
      </w:r>
    </w:p>
    <w:p>
      <w:r>
        <w:rPr>
          <w:b/>
        </w:rPr>
        <w:t>Key Components</w:t>
      </w:r>
    </w:p>
    <w:p>
      <w:pPr>
        <w:pStyle w:val="ListBullet"/>
      </w:pPr>
      <w:r>
        <w:t>Summary Metrics: Enrollment, graduation, pass rate, GPA, attendance</w:t>
      </w:r>
    </w:p>
    <w:p>
      <w:pPr>
        <w:pStyle w:val="ListBullet"/>
      </w:pPr>
      <w:r>
        <w:t>Grade Distribution: School-wide grade breakdown</w:t>
      </w:r>
    </w:p>
    <w:p>
      <w:pPr>
        <w:pStyle w:val="ListBullet"/>
      </w:pPr>
      <w:r>
        <w:t>College Readiness: College prep metrics and scores</w:t>
      </w:r>
    </w:p>
    <w:p>
      <w:pPr>
        <w:pStyle w:val="ListBullet"/>
      </w:pPr>
      <w:r>
        <w:t>Equity Metrics: Disaggregate by demographics</w:t>
      </w:r>
    </w:p>
    <w:p>
      <w:pPr>
        <w:pStyle w:val="ListBullet"/>
      </w:pPr>
      <w:r>
        <w:t>Department Performance: Compare departments</w:t>
      </w:r>
    </w:p>
    <w:p>
      <w:pPr>
        <w:pStyle w:val="ListBullet"/>
      </w:pPr>
      <w:r>
        <w:t>Year-over-Year Trends: Multi-year comparison</w:t>
      </w:r>
    </w:p>
    <w:p>
      <w:pPr>
        <w:pStyle w:val="ListBullet"/>
      </w:pPr>
      <w:r>
        <w:t>Goal Progress: School goals and achievement</w:t>
      </w:r>
    </w:p>
    <w:p>
      <w:pPr>
        <w:pStyle w:val="ListBullet"/>
      </w:pPr>
      <w:r>
        <w:t>Benchmark Comparison: Compare to standards</w:t>
      </w:r>
    </w:p>
    <w:p>
      <w:r>
        <w:br w:type="page"/>
      </w:r>
    </w:p>
    <w:p>
      <w:pPr>
        <w:pStyle w:val="Heading1"/>
        <w:spacing w:before="360"/>
      </w:pPr>
      <w:r>
        <w:t>CROSS-FEATURE INTEGRATION</w:t>
      </w:r>
    </w:p>
    <w:p>
      <w:pPr>
        <w:pStyle w:val="ListBullet"/>
      </w:pPr>
      <w:r>
        <w:t>All analytics features work together providing comprehensive performance insights. Academic performance links to skills, engagement, effectiveness, teacher impact, course completion, improvement, risk, attendance, and institutional metrics.</w:t>
      </w:r>
    </w:p>
    <w:p>
      <w:pPr>
        <w:pStyle w:val="Heading1"/>
        <w:spacing w:before="360"/>
      </w:pPr>
      <w:r>
        <w:t>BEST PRACTICES</w:t>
      </w:r>
    </w:p>
    <w:p>
      <w:pPr>
        <w:pStyle w:val="ListBullet"/>
      </w:pPr>
      <w:r>
        <w:t>Data Literacy Training</w:t>
      </w:r>
    </w:p>
    <w:p>
      <w:pPr>
        <w:pStyle w:val="ListBullet"/>
      </w:pPr>
      <w:r>
        <w:t>Focus on Actionable Insights</w:t>
      </w:r>
    </w:p>
    <w:p>
      <w:pPr>
        <w:pStyle w:val="ListBullet"/>
      </w:pPr>
      <w:r>
        <w:t>Ensure Student Privacy and FERPA Compliance</w:t>
      </w:r>
    </w:p>
    <w:p>
      <w:pPr>
        <w:pStyle w:val="ListBullet"/>
      </w:pPr>
      <w:r>
        <w:t>Use Data to Close Equity Gaps</w:t>
      </w:r>
    </w:p>
    <w:p>
      <w:pPr>
        <w:pStyle w:val="ListBullet"/>
      </w:pPr>
      <w:r>
        <w:t>Transparent Goals with Stakeholders</w:t>
      </w:r>
    </w:p>
    <w:p>
      <w:pPr>
        <w:pStyle w:val="ListBullet"/>
      </w:pPr>
      <w:r>
        <w:t>Regular Monthly Review Cycle</w:t>
      </w:r>
    </w:p>
    <w:p>
      <w:pPr>
        <w:pStyle w:val="ListBullet"/>
      </w:pPr>
      <w:r>
        <w:t>Proactive Intervention Focus</w:t>
      </w:r>
    </w:p>
    <w:p>
      <w:pPr>
        <w:pStyle w:val="ListBullet"/>
      </w:pPr>
      <w:r>
        <w:t>Growth-Oriented Framing</w:t>
      </w:r>
    </w:p>
    <w:p>
      <w:pPr>
        <w:pStyle w:val="Heading1"/>
        <w:spacing w:before="360"/>
      </w:pPr>
      <w:r>
        <w:t>TECHNICAL STACK</w:t>
      </w:r>
    </w:p>
    <w:p>
      <w:pPr>
        <w:pStyle w:val="ListBullet"/>
      </w:pPr>
      <w:r>
        <w:t>Data Warehouse: Centralized repository</w:t>
      </w:r>
    </w:p>
    <w:p>
      <w:pPr>
        <w:pStyle w:val="ListBullet"/>
      </w:pPr>
      <w:r>
        <w:t>ETL Pipeline: Extract-Transform-Load</w:t>
      </w:r>
    </w:p>
    <w:p>
      <w:pPr>
        <w:pStyle w:val="ListBullet"/>
      </w:pPr>
      <w:r>
        <w:t>ML Models: Predictive analytics</w:t>
      </w:r>
    </w:p>
    <w:p>
      <w:pPr>
        <w:pStyle w:val="ListBullet"/>
      </w:pPr>
      <w:r>
        <w:t>BI Tools: Dashboards and reports</w:t>
      </w:r>
    </w:p>
    <w:p>
      <w:pPr>
        <w:pStyle w:val="ListBullet"/>
      </w:pPr>
      <w:r>
        <w:t>Real-Time Updates: WebSocket integration</w:t>
      </w:r>
    </w:p>
    <w:p>
      <w:pPr>
        <w:pStyle w:val="ListBullet"/>
      </w:pPr>
      <w:r>
        <w:t>Data Quality: Validation and cleansing</w:t>
      </w:r>
    </w:p>
    <w:p>
      <w:pPr>
        <w:pStyle w:val="ListBullet"/>
      </w:pPr>
      <w:r>
        <w:t>Performance: Query optimization</w:t>
      </w:r>
    </w:p>
    <w:p>
      <w:pPr>
        <w:pStyle w:val="ListBullet"/>
      </w:pPr>
      <w:r>
        <w:t>Archival: Historical data management</w:t>
      </w:r>
    </w:p>
    <w:p>
      <w:pPr>
        <w:pStyle w:val="Heading1"/>
        <w:spacing w:before="360"/>
      </w:pPr>
      <w:r>
        <w:t>SUCCESS METRICS</w:t>
      </w:r>
    </w:p>
    <w:p>
      <w:pPr>
        <w:pStyle w:val="ListBullet"/>
      </w:pPr>
      <w:r>
        <w:t>Data Availability: &lt;24 hours</w:t>
      </w:r>
    </w:p>
    <w:p>
      <w:pPr>
        <w:pStyle w:val="ListBullet"/>
      </w:pPr>
      <w:r>
        <w:t>Dashboard Adoption: 70%+ regular use</w:t>
      </w:r>
    </w:p>
    <w:p>
      <w:pPr>
        <w:pStyle w:val="ListBullet"/>
      </w:pPr>
      <w:r>
        <w:t>Intervention Success: 60%+ improvement</w:t>
      </w:r>
    </w:p>
    <w:p>
      <w:pPr>
        <w:pStyle w:val="ListBullet"/>
      </w:pPr>
      <w:r>
        <w:t>Academic Growth: 5% GPA increase</w:t>
      </w:r>
    </w:p>
    <w:p>
      <w:pPr>
        <w:pStyle w:val="ListBullet"/>
      </w:pPr>
      <w:r>
        <w:t>Attendance-Grade Correlation: 0.5+</w:t>
      </w:r>
    </w:p>
    <w:p>
      <w:pPr>
        <w:pStyle w:val="ListBullet"/>
      </w:pPr>
      <w:r>
        <w:t>Graduation Improvement: 2% annually</w:t>
      </w:r>
    </w:p>
    <w:p>
      <w:pPr>
        <w:pStyle w:val="ListBullet"/>
      </w:pPr>
      <w:r>
        <w:t>Data-Driven Decisions: 80%+</w:t>
      </w:r>
    </w:p>
    <w:p>
      <w:pPr>
        <w:pStyle w:val="ListBullet"/>
      </w:pPr>
      <w:r>
        <w:t>Stakeholder Satisfaction: 4.5+/5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