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1A7A4A"/>
          <w:sz w:val="64"/>
          <w:szCs w:val="64"/>
        </w:rPr>
        <w:t xml:space="preserve">🌿 ECOSKILLER</w:t>
      </w:r>
    </w:p>
    <w:p>
      <w:pPr>
        <w:spacing w:before="0" w:after="120"/>
        <w:jc w:val="center"/>
      </w:pPr>
      <w:r>
        <w:rPr>
          <w:rFonts w:ascii="Arial" w:cs="Arial" w:eastAsia="Arial" w:hAnsi="Arial"/>
          <w:b/>
          <w:bCs/>
          <w:color w:val="0F5C37"/>
          <w:sz w:val="48"/>
          <w:szCs w:val="48"/>
        </w:rPr>
        <w:t xml:space="preserve">GAMIFICATION SYSTEM</w:t>
      </w:r>
    </w:p>
    <w:p>
      <w:pPr>
        <w:pBdr>
          <w:bottom w:val="single" w:color="F4A900" w:sz="8" w:space="4"/>
        </w:pBdr>
        <w:spacing w:before="0" w:after="240"/>
        <w:jc w:val="center"/>
      </w:pPr>
      <w:r>
        <w:rPr>
          <w:rFonts w:ascii="Arial" w:cs="Arial" w:eastAsia="Arial" w:hAnsi="Arial"/>
          <w:i/>
          <w:iCs/>
          <w:color w:val="4A4A6A"/>
          <w:sz w:val="28"/>
          <w:szCs w:val="28"/>
        </w:rPr>
        <w:t xml:space="preserve">30 Organic Growth &amp; Positioning Ideas for Indian Students</w:t>
      </w:r>
    </w:p>
    <w:p>
      <w:pPr>
        <w:spacing w:before="200" w:after="0"/>
      </w:pPr>
      <w:r>
        <w:t xml:space="preserve"/>
      </w:r>
    </w:p>
    <w:p>
      <w:pPr>
        <w:spacing w:before="0" w:after="60"/>
        <w:jc w:val="center"/>
      </w:pPr>
      <w:r>
        <w:rPr>
          <w:rFonts w:ascii="Arial" w:cs="Arial" w:eastAsia="Arial" w:hAnsi="Arial"/>
          <w:color w:val="4A4A6A"/>
          <w:sz w:val="18"/>
          <w:szCs w:val="18"/>
        </w:rPr>
        <w:t xml:space="preserve">March 2026  |  Internal Strategy Document</w:t>
      </w:r>
    </w:p>
    <w:p>
      <w:pPr>
        <w:spacing w:before="400" w:after="0"/>
      </w:pPr>
      <w:r>
        <w:t xml:space="preserve"/>
      </w:r>
    </w:p>
    <w:p>
      <w:pPr>
        <w:pBdr>
          <w:bottom w:val="single" w:color="1A7A4A" w:sz="6" w:space="4"/>
        </w:pBdr>
        <w:spacing w:before="360" w:after="160"/>
      </w:pPr>
      <w:r>
        <w:rPr>
          <w:rFonts w:ascii="Arial" w:cs="Arial" w:eastAsia="Arial" w:hAnsi="Arial"/>
          <w:b/>
          <w:bCs/>
          <w:caps/>
          <w:color w:val="1A7A4A"/>
          <w:sz w:val="36"/>
          <w:szCs w:val="36"/>
        </w:rPr>
        <w:t xml:space="preserve">Executive Summary</w:t>
      </w:r>
    </w:p>
    <w:p>
      <w:pPr>
        <w:spacing w:before="120" w:after="120"/>
      </w:pPr>
      <w:r>
        <w:rPr>
          <w:rFonts w:ascii="Arial" w:cs="Arial" w:eastAsia="Arial" w:hAnsi="Arial"/>
          <w:b w:val="false"/>
          <w:bCs w:val="false"/>
          <w:color w:val="4A4A6A"/>
          <w:sz w:val="22"/>
          <w:szCs w:val="22"/>
        </w:rPr>
        <w:t xml:space="preserve">EcoSkiller's Gamification System is one of the most sophisticated ed-tech engagement frameworks built for the Indian market. With five interlocking features — XP Points, Levels, Rank System, Badges, and Leaderboards — the platform taps every major psychological driver that motivates Indian students: competition, peer comparison, family pride, career anxiety, and social validation.</w:t>
      </w:r>
    </w:p>
    <w:p>
      <w:pPr>
        <w:spacing w:before="80" w:after="80"/>
      </w:pPr>
      <w:r>
        <w:rPr>
          <w:rFonts w:ascii="Arial" w:cs="Arial" w:eastAsia="Arial" w:hAnsi="Arial"/>
          <w:b w:val="false"/>
          <w:bCs w:val="false"/>
          <w:color w:val="4A4A6A"/>
          <w:sz w:val="20"/>
          <w:szCs w:val="20"/>
        </w:rPr>
        <w:t xml:space="preserve">This document provides 30 actionable, insight-driven positioning ideas to grow this feature organically. Every idea is grounded in real Indian student psychology and behaviour — not generic global playbooks. The ideas span six strategic pillars: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0D7DE" w:sz="1"/>
              <w:left w:val="single" w:color="D0D7DE" w:sz="1"/>
              <w:bottom w:val="single" w:color="D0D7DE" w:sz="1"/>
              <w:right w:val="single" w:color="D0D7DE" w:sz="1"/>
            </w:tcBorders>
            <w:shd w:fill="0F5C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Strategic Pillar</w:t>
            </w:r>
          </w:p>
        </w:tc>
        <w:tc>
          <w:tcPr>
            <w:tcW w:type="dxa" w:w="1200"/>
            <w:tcBorders>
              <w:top w:val="single" w:color="D0D7DE" w:sz="1"/>
              <w:left w:val="single" w:color="D0D7DE" w:sz="1"/>
              <w:bottom w:val="single" w:color="D0D7DE" w:sz="1"/>
              <w:right w:val="single" w:color="D0D7DE" w:sz="1"/>
            </w:tcBorders>
            <w:shd w:fill="0F5C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Ideas</w:t>
            </w:r>
          </w:p>
        </w:tc>
        <w:tc>
          <w:tcPr>
            <w:tcW w:type="dxa" w:w="5160"/>
            <w:tcBorders>
              <w:top w:val="single" w:color="D0D7DE" w:sz="1"/>
              <w:left w:val="single" w:color="D0D7DE" w:sz="1"/>
              <w:bottom w:val="single" w:color="D0D7DE" w:sz="1"/>
              <w:right w:val="single" w:color="D0D7DE" w:sz="1"/>
            </w:tcBorders>
            <w:shd w:fill="0F5C3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Focus Area</w:t>
            </w:r>
          </w:p>
        </w:tc>
      </w:tr>
      <w:tr>
        <w:tc>
          <w:tcPr>
            <w:tcW w:type="dxa" w:w="30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Identity &amp; Social Validation</w:t>
            </w:r>
          </w:p>
        </w:tc>
        <w:tc>
          <w:tcPr>
            <w:tcW w:type="dxa" w:w="12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Ideas 1–6</w:t>
            </w:r>
          </w:p>
        </w:tc>
        <w:tc>
          <w:tcPr>
            <w:tcW w:type="dxa" w:w="516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Build student identity around EcoSkiller rank and badges</w:t>
            </w:r>
          </w:p>
        </w:tc>
      </w:tr>
      <w:tr>
        <w:tc>
          <w:tcPr>
            <w:tcW w:type="dxa" w:w="30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Competitive Exam Psychology</w:t>
            </w:r>
          </w:p>
        </w:tc>
        <w:tc>
          <w:tcPr>
            <w:tcW w:type="dxa" w:w="12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Ideas 7–12</w:t>
            </w:r>
          </w:p>
        </w:tc>
        <w:tc>
          <w:tcPr>
            <w:tcW w:type="dxa" w:w="51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Mirror familiar JEE/UPSC/merit list mental models</w:t>
            </w:r>
          </w:p>
        </w:tc>
      </w:tr>
      <w:tr>
        <w:tc>
          <w:tcPr>
            <w:tcW w:type="dxa" w:w="30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FOMO &amp; Scarcity</w:t>
            </w:r>
          </w:p>
        </w:tc>
        <w:tc>
          <w:tcPr>
            <w:tcW w:type="dxa" w:w="12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Ideas 13–16</w:t>
            </w:r>
          </w:p>
        </w:tc>
        <w:tc>
          <w:tcPr>
            <w:tcW w:type="dxa" w:w="516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Create urgency through events, rarity, and premium unlocks</w:t>
            </w:r>
          </w:p>
        </w:tc>
      </w:tr>
      <w:tr>
        <w:tc>
          <w:tcPr>
            <w:tcW w:type="dxa" w:w="30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Peer Influence &amp; Referral</w:t>
            </w:r>
          </w:p>
        </w:tc>
        <w:tc>
          <w:tcPr>
            <w:tcW w:type="dxa" w:w="12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Ideas 17–20</w:t>
            </w:r>
          </w:p>
        </w:tc>
        <w:tc>
          <w:tcPr>
            <w:tcW w:type="dxa" w:w="51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Leverage friend networks, faculty, and campus communities</w:t>
            </w:r>
          </w:p>
        </w:tc>
      </w:tr>
      <w:tr>
        <w:tc>
          <w:tcPr>
            <w:tcW w:type="dxa" w:w="30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Content &amp; Platform Growth</w:t>
            </w:r>
          </w:p>
        </w:tc>
        <w:tc>
          <w:tcPr>
            <w:tcW w:type="dxa" w:w="12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Ideas 21–25</w:t>
            </w:r>
          </w:p>
        </w:tc>
        <w:tc>
          <w:tcPr>
            <w:tcW w:type="dxa" w:w="516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Create shareable moments and meet students where they are</w:t>
            </w:r>
          </w:p>
        </w:tc>
      </w:tr>
      <w:tr>
        <w:tc>
          <w:tcPr>
            <w:tcW w:type="dxa" w:w="30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Career &amp; Placement Bridge</w:t>
            </w:r>
          </w:p>
        </w:tc>
        <w:tc>
          <w:tcPr>
            <w:tcW w:type="dxa" w:w="12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Ideas 26–30</w:t>
            </w:r>
          </w:p>
        </w:tc>
        <w:tc>
          <w:tcPr>
            <w:tcW w:type="dxa" w:w="51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Connect gamification to the #1 student anxiety: placement</w:t>
            </w:r>
          </w:p>
        </w:tc>
      </w:tr>
    </w:tbl>
    <w:p>
      <w:pPr>
        <w:spacing w:before="120" w:after="0"/>
      </w:pPr>
      <w:r>
        <w:t xml:space="preserve"/>
      </w:r>
    </w:p>
    <w:p>
      <w:pPr>
        <w:pBdr>
          <w:bottom w:val="single" w:color="0F5C37" w:sz="6" w:space="4"/>
        </w:pBdr>
        <w:spacing w:before="360" w:after="160"/>
      </w:pPr>
      <w:r>
        <w:rPr>
          <w:rFonts w:ascii="Arial" w:cs="Arial" w:eastAsia="Arial" w:hAnsi="Arial"/>
          <w:b/>
          <w:bCs/>
          <w:caps/>
          <w:color w:val="0F5C37"/>
          <w:sz w:val="36"/>
          <w:szCs w:val="36"/>
        </w:rPr>
        <w:t xml:space="preserve">Gamification System — Feature Snapshot</w:t>
      </w:r>
    </w:p>
    <w:p>
      <w:pPr>
        <w:spacing w:before="80" w:after="80"/>
      </w:pPr>
      <w:r>
        <w:rPr>
          <w:rFonts w:ascii="Arial" w:cs="Arial" w:eastAsia="Arial" w:hAnsi="Arial"/>
          <w:b w:val="false"/>
          <w:bCs w:val="false"/>
          <w:color w:val="4A4A6A"/>
          <w:sz w:val="20"/>
          <w:szCs w:val="20"/>
        </w:rPr>
        <w:t xml:space="preserve">Before diving into ideas, here is a quick reference of what the platform's five core features offer: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7DE" w:sz="1"/>
              <w:left w:val="single" w:color="D0D7DE" w:sz="1"/>
              <w:bottom w:val="single" w:color="D0D7DE" w:sz="1"/>
              <w:right w:val="single" w:color="D0D7DE" w:sz="1"/>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Feature</w:t>
            </w:r>
          </w:p>
        </w:tc>
        <w:tc>
          <w:tcPr>
            <w:tcW w:type="dxa" w:w="7160"/>
            <w:tcBorders>
              <w:top w:val="single" w:color="D0D7DE" w:sz="1"/>
              <w:left w:val="single" w:color="D0D7DE" w:sz="1"/>
              <w:bottom w:val="single" w:color="D0D7DE" w:sz="1"/>
              <w:right w:val="single" w:color="D0D7DE" w:sz="1"/>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What It Does</w:t>
            </w:r>
          </w:p>
        </w:tc>
      </w:tr>
      <w:tr>
        <w:tc>
          <w:tcPr>
            <w:tcW w:type="dxa" w:w="22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XP Points</w:t>
            </w:r>
          </w:p>
        </w:tc>
        <w:tc>
          <w:tcPr>
            <w:tcW w:type="dxa" w:w="716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Primary currency earned from exercises, challenges, tests, sessions, and peer reviews. Streak multipliers up to 2x. Monthly cap of 5,000 XP prevents burnout.</w:t>
            </w:r>
          </w:p>
        </w:tc>
      </w:tr>
      <w:tr>
        <w:tc>
          <w:tcPr>
            <w:tcW w:type="dxa" w:w="22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Levels</w:t>
            </w:r>
          </w:p>
        </w:tc>
        <w:tc>
          <w:tcPr>
            <w:tcW w:type="dxa" w:w="71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50+ levels grouped into 6 tiers (Novice → Legend). Formula: XP = 50 × Level². Higher levels unlock challenges, tests, study groups, and content creation.</w:t>
            </w:r>
          </w:p>
        </w:tc>
      </w:tr>
      <w:tr>
        <w:tc>
          <w:tcPr>
            <w:tcW w:type="dxa" w:w="22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Rank System</w:t>
            </w:r>
          </w:p>
        </w:tc>
        <w:tc>
          <w:tcPr>
            <w:tcW w:type="dxa" w:w="716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Relative standing vs. peers — Global, Skill-Specific, Seasonal, and Institutional. Weighted by XP (40%), Consistency (20%), Speed (15%), Quality (15%), Participation (10%).</w:t>
            </w:r>
          </w:p>
        </w:tc>
      </w:tr>
      <w:tr>
        <w:tc>
          <w:tcPr>
            <w:tcW w:type="dxa" w:w="22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Badges</w:t>
            </w:r>
          </w:p>
        </w:tc>
        <w:tc>
          <w:tcPr>
            <w:tcW w:type="dxa" w:w="71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Digital credentials for achievements, skills, milestones, speed, and social contributions. Hidden badges, tiered badges, instructor badges. LinkedIn-verifiable.</w:t>
            </w:r>
          </w:p>
        </w:tc>
      </w:tr>
      <w:tr>
        <w:tc>
          <w:tcPr>
            <w:tcW w:type="dxa" w:w="22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Leaderboards</w:t>
            </w:r>
          </w:p>
        </w:tc>
        <w:tc>
          <w:tcPr>
            <w:tcW w:type="dxa" w:w="716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Global, Skill, Seasonal, Institutional, Friend &amp; Cohort boards. Daily updates. Shareable rank images. Opt-in anonymity. Real-time tracking.</w:t>
            </w:r>
          </w:p>
        </w:tc>
      </w:tr>
    </w:tbl>
    <w:p>
      <w:pPr>
        <w:spacing w:before="120" w:after="0"/>
      </w:pPr>
      <w:r>
        <w:t xml:space="preserve"/>
      </w:r>
    </w:p>
    <w:p>
      <w:pPr>
        <w:pBdr>
          <w:bottom w:val="single" w:color="5E35B1" w:sz="6" w:space="4"/>
        </w:pBdr>
        <w:spacing w:before="360" w:after="160"/>
      </w:pPr>
      <w:r>
        <w:rPr>
          <w:rFonts w:ascii="Arial" w:cs="Arial" w:eastAsia="Arial" w:hAnsi="Arial"/>
          <w:b/>
          <w:bCs/>
          <w:caps/>
          <w:color w:val="5E35B1"/>
          <w:sz w:val="36"/>
          <w:szCs w:val="36"/>
        </w:rPr>
        <w:t xml:space="preserve">Understanding Indian Student Psychology</w:t>
      </w:r>
    </w:p>
    <w:p>
      <w:pPr>
        <w:spacing w:before="80" w:after="80"/>
      </w:pPr>
      <w:r>
        <w:rPr>
          <w:rFonts w:ascii="Arial" w:cs="Arial" w:eastAsia="Arial" w:hAnsi="Arial"/>
          <w:b w:val="false"/>
          <w:bCs w:val="false"/>
          <w:color w:val="4A4A6A"/>
          <w:sz w:val="20"/>
          <w:szCs w:val="20"/>
        </w:rPr>
        <w:t xml:space="preserve">Every idea in this document is anchored in the following key psychological drivers observed among Indian students: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1"/>
              <w:left w:val="single" w:color="D0D7DE" w:sz="1"/>
              <w:bottom w:val="single" w:color="D0D7DE" w:sz="1"/>
              <w:right w:val="single" w:color="D0D7DE" w:sz="1"/>
            </w:tcBorders>
            <w:shd w:fill="5E35B1"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Psychological Driver</w:t>
            </w:r>
          </w:p>
        </w:tc>
        <w:tc>
          <w:tcPr>
            <w:tcW w:type="dxa" w:w="6560"/>
            <w:tcBorders>
              <w:top w:val="single" w:color="D0D7DE" w:sz="1"/>
              <w:left w:val="single" w:color="D0D7DE" w:sz="1"/>
              <w:bottom w:val="single" w:color="D0D7DE" w:sz="1"/>
              <w:right w:val="single" w:color="D0D7DE" w:sz="1"/>
            </w:tcBorders>
            <w:shd w:fill="5E35B1"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How It Manifests</w:t>
            </w:r>
          </w:p>
        </w:tc>
      </w:tr>
      <w:tr>
        <w:tc>
          <w:tcPr>
            <w:tcW w:type="dxa" w:w="2800"/>
            <w:tcBorders>
              <w:top w:val="single" w:color="D0D7DE" w:sz="1"/>
              <w:left w:val="single" w:color="D0D7DE" w:sz="1"/>
              <w:bottom w:val="single" w:color="D0D7DE" w:sz="1"/>
              <w:right w:val="single" w:color="D0D7DE" w:sz="1"/>
            </w:tcBorders>
            <w:shd w:fill="EDE7F6" w:val="clear"/>
            <w:tcMar>
              <w:top w:type="dxa" w:w="120"/>
              <w:left w:type="dxa" w:w="160"/>
              <w:bottom w:type="dxa" w:w="120"/>
              <w:right w:type="dxa" w:w="160"/>
            </w:tcMar>
            <w:vAlign w:val="top"/>
          </w:tcPr>
          <w:p>
            <w:pPr>
              <w:jc w:val="left"/>
            </w:pPr>
            <w:r>
              <w:rPr>
                <w:rFonts w:ascii="Arial" w:cs="Arial" w:eastAsia="Arial" w:hAnsi="Arial"/>
                <w:b/>
                <w:bCs/>
                <w:color w:val="5E35B1"/>
                <w:sz w:val="20"/>
                <w:szCs w:val="20"/>
              </w:rPr>
              <w:t xml:space="preserve">Rank Consciousness</w:t>
            </w:r>
          </w:p>
        </w:tc>
        <w:tc>
          <w:tcPr>
            <w:tcW w:type="dxa" w:w="6560"/>
            <w:tcBorders>
              <w:top w:val="single" w:color="D0D7DE" w:sz="1"/>
              <w:left w:val="single" w:color="D0D7DE" w:sz="1"/>
              <w:bottom w:val="single" w:color="D0D7DE" w:sz="1"/>
              <w:right w:val="single" w:color="D0D7DE" w:sz="1"/>
            </w:tcBorders>
            <w:shd w:fill="EDE7F6"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India's education system is rank-obsessed — JEE rank, UPSC rank, class rank. Any platform that shows rank immediately resonates.</w:t>
            </w:r>
          </w:p>
        </w:tc>
      </w:tr>
      <w:tr>
        <w:tc>
          <w:tcPr>
            <w:tcW w:type="dxa" w:w="28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bCs/>
                <w:color w:val="5E35B1"/>
                <w:sz w:val="20"/>
                <w:szCs w:val="20"/>
              </w:rPr>
              <w:t xml:space="preserve">Family Pride &amp; Social Proof</w:t>
            </w:r>
          </w:p>
        </w:tc>
        <w:tc>
          <w:tcPr>
            <w:tcW w:type="dxa" w:w="6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Academic achievement is a community event. Parents share results. Families compare. What can be shown to family = high engagement.</w:t>
            </w:r>
          </w:p>
        </w:tc>
      </w:tr>
      <w:tr>
        <w:tc>
          <w:tcPr>
            <w:tcW w:type="dxa" w:w="2800"/>
            <w:tcBorders>
              <w:top w:val="single" w:color="D0D7DE" w:sz="1"/>
              <w:left w:val="single" w:color="D0D7DE" w:sz="1"/>
              <w:bottom w:val="single" w:color="D0D7DE" w:sz="1"/>
              <w:right w:val="single" w:color="D0D7DE" w:sz="1"/>
            </w:tcBorders>
            <w:shd w:fill="EDE7F6" w:val="clear"/>
            <w:tcMar>
              <w:top w:type="dxa" w:w="120"/>
              <w:left w:type="dxa" w:w="160"/>
              <w:bottom w:type="dxa" w:w="120"/>
              <w:right w:type="dxa" w:w="160"/>
            </w:tcMar>
            <w:vAlign w:val="top"/>
          </w:tcPr>
          <w:p>
            <w:pPr>
              <w:jc w:val="left"/>
            </w:pPr>
            <w:r>
              <w:rPr>
                <w:rFonts w:ascii="Arial" w:cs="Arial" w:eastAsia="Arial" w:hAnsi="Arial"/>
                <w:b/>
                <w:bCs/>
                <w:color w:val="5E35B1"/>
                <w:sz w:val="20"/>
                <w:szCs w:val="20"/>
              </w:rPr>
              <w:t xml:space="preserve">Peer Comparison (FOMO)</w:t>
            </w:r>
          </w:p>
        </w:tc>
        <w:tc>
          <w:tcPr>
            <w:tcW w:type="dxa" w:w="6560"/>
            <w:tcBorders>
              <w:top w:val="single" w:color="D0D7DE" w:sz="1"/>
              <w:left w:val="single" w:color="D0D7DE" w:sz="1"/>
              <w:bottom w:val="single" w:color="D0D7DE" w:sz="1"/>
              <w:right w:val="single" w:color="D0D7DE" w:sz="1"/>
            </w:tcBorders>
            <w:shd w:fill="EDE7F6"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Seeing a friend ahead on a leaderboard is the single most powerful motivator. 'Mera dost top kar raha hai' triggers immediate action.</w:t>
            </w:r>
          </w:p>
        </w:tc>
      </w:tr>
      <w:tr>
        <w:tc>
          <w:tcPr>
            <w:tcW w:type="dxa" w:w="28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bCs/>
                <w:color w:val="5E35B1"/>
                <w:sz w:val="20"/>
                <w:szCs w:val="20"/>
              </w:rPr>
              <w:t xml:space="preserve">Value Consciousness</w:t>
            </w:r>
          </w:p>
        </w:tc>
        <w:tc>
          <w:tcPr>
            <w:tcW w:type="dxa" w:w="6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Students and families are extremely price-sensitive. 'Free' or 'earn your way to premium' dramatically lowers barriers.</w:t>
            </w:r>
          </w:p>
        </w:tc>
      </w:tr>
      <w:tr>
        <w:tc>
          <w:tcPr>
            <w:tcW w:type="dxa" w:w="2800"/>
            <w:tcBorders>
              <w:top w:val="single" w:color="D0D7DE" w:sz="1"/>
              <w:left w:val="single" w:color="D0D7DE" w:sz="1"/>
              <w:bottom w:val="single" w:color="D0D7DE" w:sz="1"/>
              <w:right w:val="single" w:color="D0D7DE" w:sz="1"/>
            </w:tcBorders>
            <w:shd w:fill="EDE7F6" w:val="clear"/>
            <w:tcMar>
              <w:top w:type="dxa" w:w="120"/>
              <w:left w:type="dxa" w:w="160"/>
              <w:bottom w:type="dxa" w:w="120"/>
              <w:right w:type="dxa" w:w="160"/>
            </w:tcMar>
            <w:vAlign w:val="top"/>
          </w:tcPr>
          <w:p>
            <w:pPr>
              <w:jc w:val="left"/>
            </w:pPr>
            <w:r>
              <w:rPr>
                <w:rFonts w:ascii="Arial" w:cs="Arial" w:eastAsia="Arial" w:hAnsi="Arial"/>
                <w:b/>
                <w:bCs/>
                <w:color w:val="5E35B1"/>
                <w:sz w:val="20"/>
                <w:szCs w:val="20"/>
              </w:rPr>
              <w:t xml:space="preserve">Career &amp; Placement Anxiety</w:t>
            </w:r>
          </w:p>
        </w:tc>
        <w:tc>
          <w:tcPr>
            <w:tcW w:type="dxa" w:w="6560"/>
            <w:tcBorders>
              <w:top w:val="single" w:color="D0D7DE" w:sz="1"/>
              <w:left w:val="single" w:color="D0D7DE" w:sz="1"/>
              <w:bottom w:val="single" w:color="D0D7DE" w:sz="1"/>
              <w:right w:val="single" w:color="D0D7DE" w:sz="1"/>
            </w:tcBorders>
            <w:shd w:fill="EDE7F6"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Placement season dominates thinking from 2nd year onwards. Anything that gives an edge in placements is a priority purchase.</w:t>
            </w:r>
          </w:p>
        </w:tc>
      </w:tr>
      <w:tr>
        <w:tc>
          <w:tcPr>
            <w:tcW w:type="dxa" w:w="28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bCs/>
                <w:color w:val="5E35B1"/>
                <w:sz w:val="20"/>
                <w:szCs w:val="20"/>
              </w:rPr>
              <w:t xml:space="preserve">Consistency &amp; Discipline Culture</w:t>
            </w:r>
          </w:p>
        </w:tc>
        <w:tc>
          <w:tcPr>
            <w:tcW w:type="dxa" w:w="6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'Padhai mein lagao' — the cultural ideal is the dedicated, consistent student. Streak systems validate this identity publicly.</w:t>
            </w:r>
          </w:p>
        </w:tc>
      </w:tr>
      <w:tr>
        <w:tc>
          <w:tcPr>
            <w:tcW w:type="dxa" w:w="2800"/>
            <w:tcBorders>
              <w:top w:val="single" w:color="D0D7DE" w:sz="1"/>
              <w:left w:val="single" w:color="D0D7DE" w:sz="1"/>
              <w:bottom w:val="single" w:color="D0D7DE" w:sz="1"/>
              <w:right w:val="single" w:color="D0D7DE" w:sz="1"/>
            </w:tcBorders>
            <w:shd w:fill="EDE7F6" w:val="clear"/>
            <w:tcMar>
              <w:top w:type="dxa" w:w="120"/>
              <w:left w:type="dxa" w:w="160"/>
              <w:bottom w:type="dxa" w:w="120"/>
              <w:right w:type="dxa" w:w="160"/>
            </w:tcMar>
            <w:vAlign w:val="top"/>
          </w:tcPr>
          <w:p>
            <w:pPr>
              <w:jc w:val="left"/>
            </w:pPr>
            <w:r>
              <w:rPr>
                <w:rFonts w:ascii="Arial" w:cs="Arial" w:eastAsia="Arial" w:hAnsi="Arial"/>
                <w:b/>
                <w:bCs/>
                <w:color w:val="5E35B1"/>
                <w:sz w:val="20"/>
                <w:szCs w:val="20"/>
              </w:rPr>
              <w:t xml:space="preserve">Regional &amp; Institutional Pride</w:t>
            </w:r>
          </w:p>
        </w:tc>
        <w:tc>
          <w:tcPr>
            <w:tcW w:type="dxa" w:w="6560"/>
            <w:tcBorders>
              <w:top w:val="single" w:color="D0D7DE" w:sz="1"/>
              <w:left w:val="single" w:color="D0D7DE" w:sz="1"/>
              <w:bottom w:val="single" w:color="D0D7DE" w:sz="1"/>
              <w:right w:val="single" w:color="D0D7DE" w:sz="1"/>
            </w:tcBorders>
            <w:shd w:fill="EDE7F6"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College rivalry, state pride, and regional identity are intense. Institution-level competitions tap collective ego.</w:t>
            </w:r>
          </w:p>
        </w:tc>
      </w:tr>
      <w:tr>
        <w:tc>
          <w:tcPr>
            <w:tcW w:type="dxa" w:w="28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bCs/>
                <w:color w:val="5E35B1"/>
                <w:sz w:val="20"/>
                <w:szCs w:val="20"/>
              </w:rPr>
              <w:t xml:space="preserve">Trust in Authority &amp; Certificates</w:t>
            </w:r>
          </w:p>
        </w:tc>
        <w:tc>
          <w:tcPr>
            <w:tcW w:type="dxa" w:w="6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Official-looking certificates, faculty endorsements, and verifiable credentials carry enormous weight in India.</w:t>
            </w:r>
          </w:p>
        </w:tc>
      </w:tr>
    </w:tbl>
    <w:p>
      <w:pPr>
        <w:spacing w:before="240" w:after="0"/>
      </w:pPr>
      <w:r>
        <w:t xml:space="preserve"/>
      </w:r>
    </w:p>
    <w:p>
      <w:pPr>
        <w:pBdr>
          <w:bottom w:val="single" w:color="1A1A2E" w:sz="6" w:space="4"/>
        </w:pBdr>
        <w:spacing w:before="360" w:after="160"/>
      </w:pPr>
      <w:r>
        <w:rPr>
          <w:rFonts w:ascii="Arial" w:cs="Arial" w:eastAsia="Arial" w:hAnsi="Arial"/>
          <w:b/>
          <w:bCs/>
          <w:caps/>
          <w:color w:val="1A1A2E"/>
          <w:sz w:val="36"/>
          <w:szCs w:val="36"/>
        </w:rPr>
        <w:t xml:space="preserve">30 Organic Growth &amp; Positioning Ideas</w:t>
      </w:r>
    </w:p>
    <w:p>
      <w:pPr>
        <w:shd w:fill="1A7A4A" w:val="clear"/>
        <w:spacing w:before="360" w:after="120"/>
      </w:pPr>
      <w:r>
        <w:rPr>
          <w:rFonts w:ascii="Arial" w:cs="Arial" w:eastAsia="Arial" w:hAnsi="Arial"/>
          <w:b/>
          <w:bCs/>
          <w:color w:val="FFFFFF"/>
          <w:sz w:val="26"/>
          <w:szCs w:val="26"/>
        </w:rPr>
        <w:t xml:space="preserve">  🏆 IDENTITY &amp; SOCIAL VALIDATION  </w:t>
      </w:r>
    </w:p>
    <w:p>
      <w:pPr>
        <w:pBdr>
          <w:left w:val="single" w:color="1A7A4A" w:sz="12" w:space="8"/>
        </w:pBdr>
        <w:shd w:fill="F7F9FC" w:val="clear"/>
        <w:spacing w:before="240" w:after="0"/>
      </w:pPr>
      <w:r>
        <w:rPr>
          <w:rFonts w:ascii="Arial" w:cs="Arial" w:eastAsia="Arial" w:hAnsi="Arial"/>
          <w:b/>
          <w:bCs/>
          <w:color w:val="1A7A4A"/>
          <w:sz w:val="26"/>
          <w:szCs w:val="26"/>
        </w:rPr>
        <w:t xml:space="preserve">  🏆  #1  </w:t>
      </w:r>
      <w:r>
        <w:rPr>
          <w:rFonts w:ascii="Arial" w:cs="Arial" w:eastAsia="Arial" w:hAnsi="Arial"/>
          <w:b/>
          <w:bCs/>
          <w:color w:val="1A1A2E"/>
          <w:sz w:val="24"/>
          <w:szCs w:val="24"/>
        </w:rPr>
        <w:t xml:space="preserve">"Topper Card" — Your Digital Marksheet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Rank System + Badges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WhatsApp / Instagram Stories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Viral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Marks &amp; topper identity are sacred in Indian households. Every parent asks 'kitne marks aaye?' — give students a shareable card that mirrors this.</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Auto-generate a beautifully designed 'Rank Card' (like a marksheet) showing Global Rank, Skill Rank, Level, Top Badges — all in one shareable image. Student posts it; family shares it. Pride = organic reach.</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Share Your Topper Card</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Rank  ·  Badges  ·  Leaderboard</w:t>
            </w:r>
          </w:p>
        </w:tc>
      </w:tr>
    </w:tbl>
    <w:p>
      <w:pPr>
        <w:spacing w:before="80" w:after="0"/>
      </w:pPr>
      <w:r>
        <w:t xml:space="preserve"/>
      </w:r>
    </w:p>
    <w:p>
      <w:pPr>
        <w:pBdr>
          <w:left w:val="single" w:color="1A7A4A" w:sz="12" w:space="8"/>
        </w:pBdr>
        <w:shd w:fill="F7F9FC" w:val="clear"/>
        <w:spacing w:before="240" w:after="0"/>
      </w:pPr>
      <w:r>
        <w:rPr>
          <w:rFonts w:ascii="Arial" w:cs="Arial" w:eastAsia="Arial" w:hAnsi="Arial"/>
          <w:b/>
          <w:bCs/>
          <w:color w:val="1A7A4A"/>
          <w:sz w:val="26"/>
          <w:szCs w:val="26"/>
        </w:rPr>
        <w:t xml:space="preserve">  🏫  #2  </w:t>
      </w:r>
      <w:r>
        <w:rPr>
          <w:rFonts w:ascii="Arial" w:cs="Arial" w:eastAsia="Arial" w:hAnsi="Arial"/>
          <w:b/>
          <w:bCs/>
          <w:color w:val="1A1A2E"/>
          <w:sz w:val="24"/>
          <w:szCs w:val="24"/>
        </w:rPr>
        <w:t xml:space="preserve">"College vs College" Leaderboard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Institutional Leaderboard</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WhatsApp college groups / Reddit</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Viral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College pride is fierce — IIT vs NIT vs State University rivalries are identity-defining. Students fight for their college's honour.</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Launch monthly 'College Wars' — institutions ranked by avg XP, badges, and streaks. Auto-post college rank on leaderboard. Students rally their batchmates to join and climb. Top college gets a featured badge and media shoutout.</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Defend Your College's Rank</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Leaderboard  ·  XP  ·  Rank</w:t>
            </w:r>
          </w:p>
        </w:tc>
      </w:tr>
    </w:tbl>
    <w:p>
      <w:pPr>
        <w:spacing w:before="80" w:after="0"/>
      </w:pPr>
      <w:r>
        <w:t xml:space="preserve"/>
      </w:r>
    </w:p>
    <w:p>
      <w:pPr>
        <w:pBdr>
          <w:left w:val="single" w:color="1A7A4A" w:sz="12" w:space="8"/>
        </w:pBdr>
        <w:shd w:fill="F7F9FC" w:val="clear"/>
        <w:spacing w:before="240" w:after="0"/>
      </w:pPr>
      <w:r>
        <w:rPr>
          <w:rFonts w:ascii="Arial" w:cs="Arial" w:eastAsia="Arial" w:hAnsi="Arial"/>
          <w:b/>
          <w:bCs/>
          <w:color w:val="1A7A4A"/>
          <w:sz w:val="26"/>
          <w:szCs w:val="26"/>
        </w:rPr>
        <w:t xml:space="preserve">  👨‍👩‍👦  #3  </w:t>
      </w:r>
      <w:r>
        <w:rPr>
          <w:rFonts w:ascii="Arial" w:cs="Arial" w:eastAsia="Arial" w:hAnsi="Arial"/>
          <w:b/>
          <w:bCs/>
          <w:color w:val="1A1A2E"/>
          <w:sz w:val="24"/>
          <w:szCs w:val="24"/>
        </w:rPr>
        <w:t xml:space="preserve">"Ghar Ki Shaan" — Family Progress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Levels + Badges + XP</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WhatsApp family groups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Indian students are deeply motivated by family pride. Parents sharing their kid's progress is the ultimate endorsement in their community.</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Weekly auto-generated PDF 'Progress Report' styled like a school report card — Level, XP earned, badges, consistency score. Student forwards it to parents. Parents share in family groups. Builds trust AND creates awareness.</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Send Your Weekly Report to Parents</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Levels  ·  Badges  ·  XP</w:t>
            </w:r>
          </w:p>
        </w:tc>
      </w:tr>
    </w:tbl>
    <w:p>
      <w:pPr>
        <w:spacing w:before="80" w:after="0"/>
      </w:pPr>
      <w:r>
        <w:t xml:space="preserve"/>
      </w:r>
    </w:p>
    <w:p>
      <w:pPr>
        <w:pBdr>
          <w:left w:val="single" w:color="1A7A4A" w:sz="12" w:space="8"/>
        </w:pBdr>
        <w:shd w:fill="F7F9FC" w:val="clear"/>
        <w:spacing w:before="240" w:after="0"/>
      </w:pPr>
      <w:r>
        <w:rPr>
          <w:rFonts w:ascii="Arial" w:cs="Arial" w:eastAsia="Arial" w:hAnsi="Arial"/>
          <w:b/>
          <w:bCs/>
          <w:color w:val="1A7A4A"/>
          <w:sz w:val="26"/>
          <w:szCs w:val="26"/>
        </w:rPr>
        <w:t xml:space="preserve">  🔥  #4  </w:t>
      </w:r>
      <w:r>
        <w:rPr>
          <w:rFonts w:ascii="Arial" w:cs="Arial" w:eastAsia="Arial" w:hAnsi="Arial"/>
          <w:b/>
          <w:bCs/>
          <w:color w:val="1A1A2E"/>
          <w:sz w:val="24"/>
          <w:szCs w:val="24"/>
        </w:rPr>
        <w:t xml:space="preserve">"Streak = Discipline" — The Consistency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XP Streak Bonuses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Instagram / LinkedIn</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Indians idolise discipline — 'padhai mein lagao' is every parent's dream. A visible streak counter makes discipline a public identity, not a private habit.</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Position streaks as the '21-day habit challenge' of Indian students. Daily streak animations, 2x XP at 31+ days, streak certificates at 7/30/100 days — all shareable. Run '#EcoSkillerStreak' campaign. Snapchat-style streak anxiety = retention.</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Start Your 30-Day Streak Today</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XP  ·  Streak</w:t>
            </w:r>
          </w:p>
        </w:tc>
      </w:tr>
    </w:tbl>
    <w:p>
      <w:pPr>
        <w:spacing w:before="80" w:after="0"/>
      </w:pPr>
      <w:r>
        <w:t xml:space="preserve"/>
      </w:r>
    </w:p>
    <w:p>
      <w:pPr>
        <w:pBdr>
          <w:left w:val="single" w:color="1A7A4A" w:sz="12" w:space="8"/>
        </w:pBdr>
        <w:shd w:fill="F7F9FC" w:val="clear"/>
        <w:spacing w:before="240" w:after="0"/>
      </w:pPr>
      <w:r>
        <w:rPr>
          <w:rFonts w:ascii="Arial" w:cs="Arial" w:eastAsia="Arial" w:hAnsi="Arial"/>
          <w:b/>
          <w:bCs/>
          <w:color w:val="1A7A4A"/>
          <w:sz w:val="26"/>
          <w:szCs w:val="26"/>
        </w:rPr>
        <w:t xml:space="preserve">  📸  #5  </w:t>
      </w:r>
      <w:r>
        <w:rPr>
          <w:rFonts w:ascii="Arial" w:cs="Arial" w:eastAsia="Arial" w:hAnsi="Arial"/>
          <w:b/>
          <w:bCs/>
          <w:color w:val="1A1A2E"/>
          <w:sz w:val="24"/>
          <w:szCs w:val="24"/>
        </w:rPr>
        <w:t xml:space="preserve">"LinkedIn-Ready Badge" — Job-Proof Your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Verified Badges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LinkedIn</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Indian students obsess over placement season. Any credentialing that helps in interviews or LinkedIn profiles is instantly attractive.</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Make EcoSkiller badges one-click LinkedIn additions — 'Python Expert,' 'Data Certified,' etc. with tamper-proof verification URLs. Market as 'Recruiter-Verified Skills.' Position every badge as a mini-certification that sets them apart in campus placements.</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Add Your Badge to LinkedIn Now</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Badges</w:t>
            </w:r>
          </w:p>
        </w:tc>
      </w:tr>
    </w:tbl>
    <w:p>
      <w:pPr>
        <w:spacing w:before="80" w:after="0"/>
      </w:pPr>
      <w:r>
        <w:t xml:space="preserve"/>
      </w:r>
    </w:p>
    <w:p>
      <w:pPr>
        <w:pBdr>
          <w:left w:val="single" w:color="1A7A4A" w:sz="12" w:space="8"/>
        </w:pBdr>
        <w:shd w:fill="F7F9FC" w:val="clear"/>
        <w:spacing w:before="240" w:after="0"/>
      </w:pPr>
      <w:r>
        <w:rPr>
          <w:rFonts w:ascii="Arial" w:cs="Arial" w:eastAsia="Arial" w:hAnsi="Arial"/>
          <w:b/>
          <w:bCs/>
          <w:color w:val="1A7A4A"/>
          <w:sz w:val="26"/>
          <w:szCs w:val="26"/>
        </w:rPr>
        <w:t xml:space="preserve">  🧑‍🤝‍🧑  #6  </w:t>
      </w:r>
      <w:r>
        <w:rPr>
          <w:rFonts w:ascii="Arial" w:cs="Arial" w:eastAsia="Arial" w:hAnsi="Arial"/>
          <w:b/>
          <w:bCs/>
          <w:color w:val="1A1A2E"/>
          <w:sz w:val="24"/>
          <w:szCs w:val="24"/>
        </w:rPr>
        <w:t xml:space="preserve">"Batch Topper Challenge" — Room Mein Sabse Aage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Friend + Cohort Leaderboard</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WhatsApp class groups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Peer comparison is the strongest motivator in Indian classrooms. 'Mera dost top kar raha hai' triggers immediate action.</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Show students exactly where they rank among their own friend circle and batch. 'You are Rank 3 of 47 in your batch.' Nudge: 'Beat Rohan — he's 200 XP ahead.' Create weekly batch leaderboard screenshots students can share (or trash-talk about) in class WhatsApp groups.</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See Your Batch Rank</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Leaderboard  ·  Rank</w:t>
            </w:r>
          </w:p>
        </w:tc>
      </w:tr>
    </w:tbl>
    <w:p>
      <w:pPr>
        <w:spacing w:before="80" w:after="0"/>
      </w:pPr>
      <w:r>
        <w:t xml:space="preserve"/>
      </w:r>
    </w:p>
    <w:p>
      <w:pPr>
        <w:shd w:fill="1565C0" w:val="clear"/>
        <w:spacing w:before="360" w:after="120"/>
      </w:pPr>
      <w:r>
        <w:rPr>
          <w:rFonts w:ascii="Arial" w:cs="Arial" w:eastAsia="Arial" w:hAnsi="Arial"/>
          <w:b/>
          <w:bCs/>
          <w:color w:val="FFFFFF"/>
          <w:sz w:val="26"/>
          <w:szCs w:val="26"/>
        </w:rPr>
        <w:t xml:space="preserve">  📋 COMPETITIVE EXAM PSYCHOLOGY  </w:t>
      </w:r>
    </w:p>
    <w:p>
      <w:pPr>
        <w:pBdr>
          <w:left w:val="single" w:color="1565C0" w:sz="12" w:space="8"/>
        </w:pBdr>
        <w:shd w:fill="F7F9FC" w:val="clear"/>
        <w:spacing w:before="240" w:after="0"/>
      </w:pPr>
      <w:r>
        <w:rPr>
          <w:rFonts w:ascii="Arial" w:cs="Arial" w:eastAsia="Arial" w:hAnsi="Arial"/>
          <w:b/>
          <w:bCs/>
          <w:color w:val="1565C0"/>
          <w:sz w:val="26"/>
          <w:szCs w:val="26"/>
        </w:rPr>
        <w:t xml:space="preserve">  📋  #7  </w:t>
      </w:r>
      <w:r>
        <w:rPr>
          <w:rFonts w:ascii="Arial" w:cs="Arial" w:eastAsia="Arial" w:hAnsi="Arial"/>
          <w:b/>
          <w:bCs/>
          <w:color w:val="1A1A2E"/>
          <w:sz w:val="24"/>
          <w:szCs w:val="24"/>
        </w:rPr>
        <w:t xml:space="preserve">"Merit List Mode" — UPSC/JEE Styled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Global Rank System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Twitter / LinkedIn</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Merit lists are gospel in India — JEE ranks, UPSC merit lists define careers. Students understand and respect rank-based systems instinctively.</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Style the global leaderboard as a traditional 'Merit List' — AIR (All India Rank) style, with percentile, category rank, and state rank. Students who make Top 100 get a 'Merit List Certificate' they can print or share. Feels official. Feels earned.</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Check Your All India Rank</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Rank  ·  Leaderboard</w:t>
            </w:r>
          </w:p>
        </w:tc>
      </w:tr>
    </w:tbl>
    <w:p>
      <w:pPr>
        <w:spacing w:before="80" w:after="0"/>
      </w:pPr>
      <w:r>
        <w:t xml:space="preserve"/>
      </w:r>
    </w:p>
    <w:p>
      <w:pPr>
        <w:pBdr>
          <w:left w:val="single" w:color="1565C0" w:sz="12" w:space="8"/>
        </w:pBdr>
        <w:shd w:fill="F7F9FC" w:val="clear"/>
        <w:spacing w:before="240" w:after="0"/>
      </w:pPr>
      <w:r>
        <w:rPr>
          <w:rFonts w:ascii="Arial" w:cs="Arial" w:eastAsia="Arial" w:hAnsi="Arial"/>
          <w:b/>
          <w:bCs/>
          <w:color w:val="1565C0"/>
          <w:sz w:val="26"/>
          <w:szCs w:val="26"/>
        </w:rPr>
        <w:t xml:space="preserve">  ⏱️  #8  </w:t>
      </w:r>
      <w:r>
        <w:rPr>
          <w:rFonts w:ascii="Arial" w:cs="Arial" w:eastAsia="Arial" w:hAnsi="Arial"/>
          <w:b/>
          <w:bCs/>
          <w:color w:val="1A1A2E"/>
          <w:sz w:val="24"/>
          <w:szCs w:val="24"/>
        </w:rPr>
        <w:t xml:space="preserve">"Speed Round XP" — Fast + Accurate = Topper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XP Speed Bonus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Reels / Short Video</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Competitive exam culture trains students to be fast AND accurate. Speed bonuses tap directly into this trained instinct — students love being fastest.</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Introduce 'Speed Challenges' — timed skill tests where finishing fast multiplies XP. Show live countdown. Rank the fastest solvers on a 'Speed Leaderboard.' Create short video content showing students solving in record time — 'I scored 150 XP in 4 minutes!' becomes viral content.</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Beat the Clock. Earn 3x XP.</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XP  ·  Leaderboard  ·  Rank</w:t>
            </w:r>
          </w:p>
        </w:tc>
      </w:tr>
    </w:tbl>
    <w:p>
      <w:pPr>
        <w:spacing w:before="80" w:after="0"/>
      </w:pPr>
      <w:r>
        <w:t xml:space="preserve"/>
      </w:r>
    </w:p>
    <w:p>
      <w:pPr>
        <w:pBdr>
          <w:left w:val="single" w:color="1565C0" w:sz="12" w:space="8"/>
        </w:pBdr>
        <w:shd w:fill="F7F9FC" w:val="clear"/>
        <w:spacing w:before="240" w:after="0"/>
      </w:pPr>
      <w:r>
        <w:rPr>
          <w:rFonts w:ascii="Arial" w:cs="Arial" w:eastAsia="Arial" w:hAnsi="Arial"/>
          <w:b/>
          <w:bCs/>
          <w:color w:val="1565C0"/>
          <w:sz w:val="26"/>
          <w:szCs w:val="26"/>
        </w:rPr>
        <w:t xml:space="preserve">  🎖️  #9  </w:t>
      </w:r>
      <w:r>
        <w:rPr>
          <w:rFonts w:ascii="Arial" w:cs="Arial" w:eastAsia="Arial" w:hAnsi="Arial"/>
          <w:b/>
          <w:bCs/>
          <w:color w:val="1A1A2E"/>
          <w:sz w:val="24"/>
          <w:szCs w:val="24"/>
        </w:rPr>
        <w:t xml:space="preserve">"Seasonal Rank Season" — Every Month is a Fresh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Seasonal Leaderboards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Instagram / YouTube Community</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Fresh starts are emotionally powerful — like new semesters or exam attempts. Monthly resets remove the 'it's too late to catch up' dropout excuse.</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Brand each month as a 'Season' with a theme (e.g., 'Python Season,' 'Data Science Season'). Top 50 of each season get a Season Champion badge + featured profile. Announce next season 7 days early — FOMO builds, signup spikes. Monthly reset = recurring virality moment.</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Season Resets in 7 Days — Join Now</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Leaderboard  ·  Badges  ·  Rank</w:t>
            </w:r>
          </w:p>
        </w:tc>
      </w:tr>
    </w:tbl>
    <w:p>
      <w:pPr>
        <w:spacing w:before="80" w:after="0"/>
      </w:pPr>
      <w:r>
        <w:t xml:space="preserve"/>
      </w:r>
    </w:p>
    <w:p>
      <w:pPr>
        <w:pBdr>
          <w:left w:val="single" w:color="1565C0" w:sz="12" w:space="8"/>
        </w:pBdr>
        <w:shd w:fill="F7F9FC" w:val="clear"/>
        <w:spacing w:before="240" w:after="0"/>
      </w:pPr>
      <w:r>
        <w:rPr>
          <w:rFonts w:ascii="Arial" w:cs="Arial" w:eastAsia="Arial" w:hAnsi="Arial"/>
          <w:b/>
          <w:bCs/>
          <w:color w:val="1565C0"/>
          <w:sz w:val="26"/>
          <w:szCs w:val="26"/>
        </w:rPr>
        <w:t xml:space="preserve">  🤝  #10  </w:t>
      </w:r>
      <w:r>
        <w:rPr>
          <w:rFonts w:ascii="Arial" w:cs="Arial" w:eastAsia="Arial" w:hAnsi="Arial"/>
          <w:b/>
          <w:bCs/>
          <w:color w:val="1A1A2E"/>
          <w:sz w:val="24"/>
          <w:szCs w:val="24"/>
        </w:rPr>
        <w:t xml:space="preserve">"Study Group XP" — Saath Padhenge, Saath Badhenge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Collaborative XP Bonus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WhatsApp / Telegram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Indian students love group study sessions — study groups are cultural. Tying group effort to XP bonuses makes the existing behaviour more rewarding.</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Let students form official 'Study Squads' (3-6 members). When the whole squad completes a challenge together, everyone gets +30% XP. Squad leaderboard shows top groups. Squads share their rank card as a team. Built-in referral: joining a squad requires all members to be on EcoSkiller.</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Form Your Squad — Earn Bonus XP</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XP  ·  Leaderboard</w:t>
            </w:r>
          </w:p>
        </w:tc>
      </w:tr>
    </w:tbl>
    <w:p>
      <w:pPr>
        <w:spacing w:before="80" w:after="0"/>
      </w:pPr>
      <w:r>
        <w:t xml:space="preserve"/>
      </w:r>
    </w:p>
    <w:p>
      <w:pPr>
        <w:pBdr>
          <w:left w:val="single" w:color="1565C0" w:sz="12" w:space="8"/>
        </w:pBdr>
        <w:shd w:fill="F7F9FC" w:val="clear"/>
        <w:spacing w:before="240" w:after="0"/>
      </w:pPr>
      <w:r>
        <w:rPr>
          <w:rFonts w:ascii="Arial" w:cs="Arial" w:eastAsia="Arial" w:hAnsi="Arial"/>
          <w:b/>
          <w:bCs/>
          <w:color w:val="1565C0"/>
          <w:sz w:val="26"/>
          <w:szCs w:val="26"/>
        </w:rPr>
        <w:t xml:space="preserve">  🌍  #11  </w:t>
      </w:r>
      <w:r>
        <w:rPr>
          <w:rFonts w:ascii="Arial" w:cs="Arial" w:eastAsia="Arial" w:hAnsi="Arial"/>
          <w:b/>
          <w:bCs/>
          <w:color w:val="1A1A2E"/>
          <w:sz w:val="24"/>
          <w:szCs w:val="24"/>
        </w:rPr>
        <w:t xml:space="preserve">"State vs State" — Regional Pride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Institutional / Regional Rank</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Regional Facebook / WhatsApp groups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Regional identity is extremely strong — 'Maharashtra topper,' 'Bihar ka beta' narratives go viral. State-level pride taps a much wider audience than national competition.</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Show state-level rankings per skill. 'Top Python Developer in Rajasthan.' Monthly state leaderboards. State toppers get featured on EcoSkiller's social handles with regional language posts (Hindi, Tamil, Telugu, etc.). News portals in those states naturally pick up the story.</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Become Your State's #1 Skiller</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Leaderboard  ·  Rank</w:t>
            </w:r>
          </w:p>
        </w:tc>
      </w:tr>
    </w:tbl>
    <w:p>
      <w:pPr>
        <w:spacing w:before="80" w:after="0"/>
      </w:pPr>
      <w:r>
        <w:t xml:space="preserve"/>
      </w:r>
    </w:p>
    <w:p>
      <w:pPr>
        <w:pBdr>
          <w:left w:val="single" w:color="1565C0" w:sz="12" w:space="8"/>
        </w:pBdr>
        <w:shd w:fill="F7F9FC" w:val="clear"/>
        <w:spacing w:before="240" w:after="0"/>
      </w:pPr>
      <w:r>
        <w:rPr>
          <w:rFonts w:ascii="Arial" w:cs="Arial" w:eastAsia="Arial" w:hAnsi="Arial"/>
          <w:b/>
          <w:bCs/>
          <w:color w:val="1565C0"/>
          <w:sz w:val="26"/>
          <w:szCs w:val="26"/>
        </w:rPr>
        <w:t xml:space="preserve">  🎯  #12  </w:t>
      </w:r>
      <w:r>
        <w:rPr>
          <w:rFonts w:ascii="Arial" w:cs="Arial" w:eastAsia="Arial" w:hAnsi="Arial"/>
          <w:b/>
          <w:bCs/>
          <w:color w:val="1A1A2E"/>
          <w:sz w:val="24"/>
          <w:szCs w:val="24"/>
        </w:rPr>
        <w:t xml:space="preserve">"Skill Rank, Not Just Marks" — New-Age Merit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Skill-Specific Ranks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LinkedIn / Twitter</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While marks dominate traditional thinking, Gen Z students are shifting towards skills. Positioning skill rank as the 'new percentile' bridges old and new mentalities.</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Market Skill Ranks as the '21st-century percentile.' Campaign: 'Your college gives you a CGPA. EcoSkiller gives you a Skill Rank.' Run ads showing that Rank 12 in Python matters more to a recruiter than a 7.2 CGPA. Hits the anxiety of irrelevant education vs. job-ready skills.</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What's Your Real Rank?</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Rank  ·  Badges</w:t>
            </w:r>
          </w:p>
        </w:tc>
      </w:tr>
    </w:tbl>
    <w:p>
      <w:pPr>
        <w:spacing w:before="80" w:after="0"/>
      </w:pPr>
      <w:r>
        <w:t xml:space="preserve"/>
      </w:r>
    </w:p>
    <w:p>
      <w:pPr>
        <w:shd w:fill="F4A900" w:val="clear"/>
        <w:spacing w:before="360" w:after="120"/>
      </w:pPr>
      <w:r>
        <w:rPr>
          <w:rFonts w:ascii="Arial" w:cs="Arial" w:eastAsia="Arial" w:hAnsi="Arial"/>
          <w:b/>
          <w:bCs/>
          <w:color w:val="FFFFFF"/>
          <w:sz w:val="26"/>
          <w:szCs w:val="26"/>
        </w:rPr>
        <w:t xml:space="preserve">  ⚡ FOMO &amp; SCARCITY TRIGGERS  </w:t>
      </w:r>
    </w:p>
    <w:p>
      <w:pPr>
        <w:pBdr>
          <w:left w:val="single" w:color="F4A900" w:sz="12" w:space="8"/>
        </w:pBdr>
        <w:shd w:fill="F7F9FC" w:val="clear"/>
        <w:spacing w:before="240" w:after="0"/>
      </w:pPr>
      <w:r>
        <w:rPr>
          <w:rFonts w:ascii="Arial" w:cs="Arial" w:eastAsia="Arial" w:hAnsi="Arial"/>
          <w:b/>
          <w:bCs/>
          <w:color w:val="F4A900"/>
          <w:sz w:val="26"/>
          <w:szCs w:val="26"/>
        </w:rPr>
        <w:t xml:space="preserve">  ⚡  #13  </w:t>
      </w:r>
      <w:r>
        <w:rPr>
          <w:rFonts w:ascii="Arial" w:cs="Arial" w:eastAsia="Arial" w:hAnsi="Arial"/>
          <w:b/>
          <w:bCs/>
          <w:color w:val="1A1A2E"/>
          <w:sz w:val="24"/>
          <w:szCs w:val="24"/>
        </w:rPr>
        <w:t xml:space="preserve">"Double XP Days" — Exam Calendar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Event-Driven XP</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Push Notification / WhatsApp forwards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Indian students are hyper-aware of academic calendars — exam seasons, placement periods, semester breaks. Time-limited XP events tap FOMO perfectly.</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Align Double XP Events with India's academic calendar — before placements (Aug-Oct), before semester exams, on national holidays. '48-Hour Double XP Event Starts NOW' push notifications. Run WhatsApp campaign: students forward the event to their friends to join before it ends. Creates spikes of organic sharing.</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Double XP Ends in 23:47:02 — Study Now</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XP</w:t>
            </w:r>
          </w:p>
        </w:tc>
      </w:tr>
    </w:tbl>
    <w:p>
      <w:pPr>
        <w:spacing w:before="80" w:after="0"/>
      </w:pPr>
      <w:r>
        <w:t xml:space="preserve"/>
      </w:r>
    </w:p>
    <w:p>
      <w:pPr>
        <w:pBdr>
          <w:left w:val="single" w:color="F4A900" w:sz="12" w:space="8"/>
        </w:pBdr>
        <w:shd w:fill="F7F9FC" w:val="clear"/>
        <w:spacing w:before="240" w:after="0"/>
      </w:pPr>
      <w:r>
        <w:rPr>
          <w:rFonts w:ascii="Arial" w:cs="Arial" w:eastAsia="Arial" w:hAnsi="Arial"/>
          <w:b/>
          <w:bCs/>
          <w:color w:val="F4A900"/>
          <w:sz w:val="26"/>
          <w:szCs w:val="26"/>
        </w:rPr>
        <w:t xml:space="preserve">  🦄  #14  </w:t>
      </w:r>
      <w:r>
        <w:rPr>
          <w:rFonts w:ascii="Arial" w:cs="Arial" w:eastAsia="Arial" w:hAnsi="Arial"/>
          <w:b/>
          <w:bCs/>
          <w:color w:val="1A1A2E"/>
          <w:sz w:val="24"/>
          <w:szCs w:val="24"/>
        </w:rPr>
        <w:t xml:space="preserve">"Hidden Badges" — The Secret Achievement Hunt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Hidden Badges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Reddit / Discord / Twitter</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Indian students love discovering 'shortcuts' and hidden tricks — from JEE PYQ hacks to YouTube 'secret' tricks. Hidden badges create the same discovery excitement.</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Create 10-15 hidden badges with cryptic hints — 'Solved a challenge at midnight,' 'Helped 50 peers,' '100-day streak.' Students discover them, share them on Reddit forums, Discord servers, and Twitter threads. 'EcoSkiller hidden badge list' becomes UGC that drives search traffic organically.</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Can You Find All Hidden Badges?</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Badges</w:t>
            </w:r>
          </w:p>
        </w:tc>
      </w:tr>
    </w:tbl>
    <w:p>
      <w:pPr>
        <w:spacing w:before="80" w:after="0"/>
      </w:pPr>
      <w:r>
        <w:t xml:space="preserve"/>
      </w:r>
    </w:p>
    <w:p>
      <w:pPr>
        <w:pBdr>
          <w:left w:val="single" w:color="F4A900" w:sz="12" w:space="8"/>
        </w:pBdr>
        <w:shd w:fill="F7F9FC" w:val="clear"/>
        <w:spacing w:before="240" w:after="0"/>
      </w:pPr>
      <w:r>
        <w:rPr>
          <w:rFonts w:ascii="Arial" w:cs="Arial" w:eastAsia="Arial" w:hAnsi="Arial"/>
          <w:b/>
          <w:bCs/>
          <w:color w:val="F4A900"/>
          <w:sz w:val="26"/>
          <w:szCs w:val="26"/>
        </w:rPr>
        <w:t xml:space="preserve">  💎  #15  </w:t>
      </w:r>
      <w:r>
        <w:rPr>
          <w:rFonts w:ascii="Arial" w:cs="Arial" w:eastAsia="Arial" w:hAnsi="Arial"/>
          <w:b/>
          <w:bCs/>
          <w:color w:val="1A1A2E"/>
          <w:sz w:val="24"/>
          <w:szCs w:val="24"/>
        </w:rPr>
        <w:t xml:space="preserve">"Legendary Badge" — Only 1% Can Earn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Rarity Algorithm + Legendary Badges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Instagram / LinkedIn</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Scarcity creates value — IIT has &lt;1% acceptance rate and that makes it legendary. Rare badges exploit the same psychology of exclusivity.</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Introduce 'Legendary Badges' with genuine rarity — only top 1% earners ever get them. Show badge count: 'Only 412 of 48,000 students have this.' Use rarity counters prominently. Students screenshot and share: 'I got the Legendary Python badge — 1 of 412.' Exclusivity IS the marketing.</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Are You in the Top 1%?</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Badges  ·  Rank</w:t>
            </w:r>
          </w:p>
        </w:tc>
      </w:tr>
    </w:tbl>
    <w:p>
      <w:pPr>
        <w:spacing w:before="80" w:after="0"/>
      </w:pPr>
      <w:r>
        <w:t xml:space="preserve"/>
      </w:r>
    </w:p>
    <w:p>
      <w:pPr>
        <w:pBdr>
          <w:left w:val="single" w:color="F4A900" w:sz="12" w:space="8"/>
        </w:pBdr>
        <w:shd w:fill="F7F9FC" w:val="clear"/>
        <w:spacing w:before="240" w:after="0"/>
      </w:pPr>
      <w:r>
        <w:rPr>
          <w:rFonts w:ascii="Arial" w:cs="Arial" w:eastAsia="Arial" w:hAnsi="Arial"/>
          <w:b/>
          <w:bCs/>
          <w:color w:val="F4A900"/>
          <w:sz w:val="26"/>
          <w:szCs w:val="26"/>
        </w:rPr>
        <w:t xml:space="preserve">  🎁  #16  </w:t>
      </w:r>
      <w:r>
        <w:rPr>
          <w:rFonts w:ascii="Arial" w:cs="Arial" w:eastAsia="Arial" w:hAnsi="Arial"/>
          <w:b/>
          <w:bCs/>
          <w:color w:val="1A1A2E"/>
          <w:sz w:val="24"/>
          <w:szCs w:val="24"/>
        </w:rPr>
        <w:t xml:space="preserve">"XP = Free Premium" — Earn Your Way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XP Conversion (Premium Unlock)</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YouTube / Telegram channels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Indians are extremely value-conscious. 'Free hai?' is the first question. Positioning XP as currency to unlock premium content eliminates the price barrier and drives intense engagement.</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Allow top XP earners to unlock paid features, certifications, or mentor sessions for free — '1000 XP = Free Premium Challenge.' Market it on Telegram study groups and YouTube as 'EcoSkiller deta hai free premium agar mehnat karo.' Hardworking students (the majority) see it as fair and motivating.</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Earn Premium — No Credit Card Needed</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XP  ·  Levels</w:t>
            </w:r>
          </w:p>
        </w:tc>
      </w:tr>
    </w:tbl>
    <w:p>
      <w:pPr>
        <w:spacing w:before="80" w:after="0"/>
      </w:pPr>
      <w:r>
        <w:t xml:space="preserve"/>
      </w:r>
    </w:p>
    <w:p>
      <w:pPr>
        <w:shd w:fill="5E35B1" w:val="clear"/>
        <w:spacing w:before="360" w:after="120"/>
      </w:pPr>
      <w:r>
        <w:rPr>
          <w:rFonts w:ascii="Arial" w:cs="Arial" w:eastAsia="Arial" w:hAnsi="Arial"/>
          <w:b/>
          <w:bCs/>
          <w:color w:val="FFFFFF"/>
          <w:sz w:val="26"/>
          <w:szCs w:val="26"/>
        </w:rPr>
        <w:t xml:space="preserve">  📣 PEER INFLUENCE &amp; REFERRAL  </w:t>
      </w:r>
    </w:p>
    <w:p>
      <w:pPr>
        <w:pBdr>
          <w:left w:val="single" w:color="5E35B1" w:sz="12" w:space="8"/>
        </w:pBdr>
        <w:shd w:fill="F7F9FC" w:val="clear"/>
        <w:spacing w:before="240" w:after="0"/>
      </w:pPr>
      <w:r>
        <w:rPr>
          <w:rFonts w:ascii="Arial" w:cs="Arial" w:eastAsia="Arial" w:hAnsi="Arial"/>
          <w:b/>
          <w:bCs/>
          <w:color w:val="5E35B1"/>
          <w:sz w:val="26"/>
          <w:szCs w:val="26"/>
        </w:rPr>
        <w:t xml:space="preserve">  📣  #17  </w:t>
      </w:r>
      <w:r>
        <w:rPr>
          <w:rFonts w:ascii="Arial" w:cs="Arial" w:eastAsia="Arial" w:hAnsi="Arial"/>
          <w:b/>
          <w:bCs/>
          <w:color w:val="1A1A2E"/>
          <w:sz w:val="24"/>
          <w:szCs w:val="24"/>
        </w:rPr>
        <w:t xml:space="preserve">"Bring Your Dost" — Referral XP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Collaborative XP + Social</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WhatsApp / Direct referral</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Friend referrals are the highest-trust channel in India. 'Mere dost ne bataya' carries immense credibility. Tie referrals to XP = powerful loop.</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Give both referrer and new joiner a 500 XP bonus when friend completes first challenge. Show referred friends on profile: 'You've helped 12 friends level up.' Create a 'Study Circle' feature — your referred friends show up in your personal leaderboard. Helps and grows simultaneously.</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Refer a Friend — You Both Earn 500 XP</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XP</w:t>
            </w:r>
          </w:p>
        </w:tc>
      </w:tr>
    </w:tbl>
    <w:p>
      <w:pPr>
        <w:spacing w:before="80" w:after="0"/>
      </w:pPr>
      <w:r>
        <w:t xml:space="preserve"/>
      </w:r>
    </w:p>
    <w:p>
      <w:pPr>
        <w:pBdr>
          <w:left w:val="single" w:color="5E35B1" w:sz="12" w:space="8"/>
        </w:pBdr>
        <w:shd w:fill="F7F9FC" w:val="clear"/>
        <w:spacing w:before="240" w:after="0"/>
      </w:pPr>
      <w:r>
        <w:rPr>
          <w:rFonts w:ascii="Arial" w:cs="Arial" w:eastAsia="Arial" w:hAnsi="Arial"/>
          <w:b/>
          <w:bCs/>
          <w:color w:val="5E35B1"/>
          <w:sz w:val="26"/>
          <w:szCs w:val="26"/>
        </w:rPr>
        <w:t xml:space="preserve">  🧑‍🏫  #18  </w:t>
      </w:r>
      <w:r>
        <w:rPr>
          <w:rFonts w:ascii="Arial" w:cs="Arial" w:eastAsia="Arial" w:hAnsi="Arial"/>
          <w:b/>
          <w:bCs/>
          <w:color w:val="1A1A2E"/>
          <w:sz w:val="24"/>
          <w:szCs w:val="24"/>
        </w:rPr>
        <w:t xml:space="preserve">"Help Others, Earn XP" — Peer Teaching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Peer Review XP + Discussion XP</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Platform-native + word of mouth</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Toppers in India always have study groups where they teach others — it's culturally expected and respected. Rewarding this behaviour makes it a visible status signal.</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Award XP for peer reviews, forum answers, and helping juniors solve problems. Highlight 'Top Helpers' on a separate leaderboard. Give them a 'Guru Badge.' Position it: 'The more you teach, the faster you grow.' Top helpers get profile spotlights — makes good karma quantifiable and public.</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Help a Batchmate — Earn 30 XP</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XP  ·  Badges  ·  Leaderboard</w:t>
            </w:r>
          </w:p>
        </w:tc>
      </w:tr>
    </w:tbl>
    <w:p>
      <w:pPr>
        <w:spacing w:before="80" w:after="0"/>
      </w:pPr>
      <w:r>
        <w:t xml:space="preserve"/>
      </w:r>
    </w:p>
    <w:p>
      <w:pPr>
        <w:pBdr>
          <w:left w:val="single" w:color="5E35B1" w:sz="12" w:space="8"/>
        </w:pBdr>
        <w:shd w:fill="F7F9FC" w:val="clear"/>
        <w:spacing w:before="240" w:after="0"/>
      </w:pPr>
      <w:r>
        <w:rPr>
          <w:rFonts w:ascii="Arial" w:cs="Arial" w:eastAsia="Arial" w:hAnsi="Arial"/>
          <w:b/>
          <w:bCs/>
          <w:color w:val="5E35B1"/>
          <w:sz w:val="26"/>
          <w:szCs w:val="26"/>
        </w:rPr>
        <w:t xml:space="preserve">  🏅  #19  </w:t>
      </w:r>
      <w:r>
        <w:rPr>
          <w:rFonts w:ascii="Arial" w:cs="Arial" w:eastAsia="Arial" w:hAnsi="Arial"/>
          <w:b/>
          <w:bCs/>
          <w:color w:val="1A1A2E"/>
          <w:sz w:val="24"/>
          <w:szCs w:val="24"/>
        </w:rPr>
        <w:t xml:space="preserve">"Instructor Spotlight" — Faculty-Endorsed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Instructor-Created Badges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College notice boards / WhatsApp</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Teacher approval is enormously validating for Indian students. A badge endorsed by a faculty member carries weight in classrooms and on resumes.</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Allow college faculty to create and award custom badges inside EcoSkiller. 'Prof. Sharma's Data Science Excellence Award.' Students display these on their profiles. Faculty naturally promotes EcoSkiller in class. College adopts it institutionally — one faculty = entire class of users.</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Get Your Faculty Badge</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Badges</w:t>
            </w:r>
          </w:p>
        </w:tc>
      </w:tr>
    </w:tbl>
    <w:p>
      <w:pPr>
        <w:spacing w:before="80" w:after="0"/>
      </w:pPr>
      <w:r>
        <w:t xml:space="preserve"/>
      </w:r>
    </w:p>
    <w:p>
      <w:pPr>
        <w:pBdr>
          <w:left w:val="single" w:color="5E35B1" w:sz="12" w:space="8"/>
        </w:pBdr>
        <w:shd w:fill="F7F9FC" w:val="clear"/>
        <w:spacing w:before="240" w:after="0"/>
      </w:pPr>
      <w:r>
        <w:rPr>
          <w:rFonts w:ascii="Arial" w:cs="Arial" w:eastAsia="Arial" w:hAnsi="Arial"/>
          <w:b/>
          <w:bCs/>
          <w:color w:val="5E35B1"/>
          <w:sz w:val="26"/>
          <w:szCs w:val="26"/>
        </w:rPr>
        <w:t xml:space="preserve">  🎤  #20  </w:t>
      </w:r>
      <w:r>
        <w:rPr>
          <w:rFonts w:ascii="Arial" w:cs="Arial" w:eastAsia="Arial" w:hAnsi="Arial"/>
          <w:b/>
          <w:bCs/>
          <w:color w:val="1A1A2E"/>
          <w:sz w:val="24"/>
          <w:szCs w:val="24"/>
        </w:rPr>
        <w:t xml:space="preserve">"Student Ambassador" — Campus Level-Up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Levels + Badges (Social)</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Campus presence + WhatsApp</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Being a 'campus ambassador' is a status symbol — it appears on resumes, gives a sense of authority, and leverages peer influence networks.</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Students who reach Level 15+ and maintain Top 10% rank in their college can apply to be 'EcoSkiller Campus Ambassadors.' Ambassadors get a special badge, exclusive XP events, swag kit, and certificate. In return they organise study sessions. Self-sustaining campus growth engine.</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Apply for Campus Ambassador</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Levels  ·  Rank  ·  Badges</w:t>
            </w:r>
          </w:p>
        </w:tc>
      </w:tr>
    </w:tbl>
    <w:p>
      <w:pPr>
        <w:spacing w:before="80" w:after="0"/>
      </w:pPr>
      <w:r>
        <w:t xml:space="preserve"/>
      </w:r>
    </w:p>
    <w:p>
      <w:pPr>
        <w:shd w:fill="0F5C37" w:val="clear"/>
        <w:spacing w:before="360" w:after="120"/>
      </w:pPr>
      <w:r>
        <w:rPr>
          <w:rFonts w:ascii="Arial" w:cs="Arial" w:eastAsia="Arial" w:hAnsi="Arial"/>
          <w:b/>
          <w:bCs/>
          <w:color w:val="FFFFFF"/>
          <w:sz w:val="26"/>
          <w:szCs w:val="26"/>
        </w:rPr>
        <w:t xml:space="preserve">  🎬 CONTENT &amp; PLATFORM GROWTH  </w:t>
      </w:r>
    </w:p>
    <w:p>
      <w:pPr>
        <w:pBdr>
          <w:left w:val="single" w:color="0F5C37" w:sz="12" w:space="8"/>
        </w:pBdr>
        <w:shd w:fill="F7F9FC" w:val="clear"/>
        <w:spacing w:before="240" w:after="0"/>
      </w:pPr>
      <w:r>
        <w:rPr>
          <w:rFonts w:ascii="Arial" w:cs="Arial" w:eastAsia="Arial" w:hAnsi="Arial"/>
          <w:b/>
          <w:bCs/>
          <w:color w:val="0F5C37"/>
          <w:sz w:val="26"/>
          <w:szCs w:val="26"/>
        </w:rPr>
        <w:t xml:space="preserve">  🎬  #21  </w:t>
      </w:r>
      <w:r>
        <w:rPr>
          <w:rFonts w:ascii="Arial" w:cs="Arial" w:eastAsia="Arial" w:hAnsi="Arial"/>
          <w:b/>
          <w:bCs/>
          <w:color w:val="1A1A2E"/>
          <w:sz w:val="24"/>
          <w:szCs w:val="24"/>
        </w:rPr>
        <w:t xml:space="preserve">"Rank Reveal Reels" — Level-Up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Level Celebration + Rank Milestone</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Instagram Reels / YouTube Shorts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C62828"/>
                <w:sz w:val="18"/>
                <w:szCs w:val="18"/>
              </w:rPr>
              <w:t xml:space="preserve">High</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Viral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Indian students love documenting their grind — 'my JEE journey' vlogs get millions of views. EcoSkiller level-up moments are made-for-Reels content.</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When students hit a major level or rank milestone, generate a 15-second animated 'Rank Reveal' video — like a result declaration — with their stats. One-tap share to Instagram Reels or YouTube Shorts. Campaign: '#EcoSkillerLevelUp' — students post their reveals. Top Reels get reshared by EcoSkiller's official page.</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Share Your Level-Up Moment</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Levels  ·  Rank</w:t>
            </w:r>
          </w:p>
        </w:tc>
      </w:tr>
    </w:tbl>
    <w:p>
      <w:pPr>
        <w:spacing w:before="80" w:after="0"/>
      </w:pPr>
      <w:r>
        <w:t xml:space="preserve"/>
      </w:r>
    </w:p>
    <w:p>
      <w:pPr>
        <w:pBdr>
          <w:left w:val="single" w:color="0F5C37" w:sz="12" w:space="8"/>
        </w:pBdr>
        <w:shd w:fill="F7F9FC" w:val="clear"/>
        <w:spacing w:before="240" w:after="0"/>
      </w:pPr>
      <w:r>
        <w:rPr>
          <w:rFonts w:ascii="Arial" w:cs="Arial" w:eastAsia="Arial" w:hAnsi="Arial"/>
          <w:b/>
          <w:bCs/>
          <w:color w:val="0F5C37"/>
          <w:sz w:val="26"/>
          <w:szCs w:val="26"/>
        </w:rPr>
        <w:t xml:space="preserve">  📊  #22  </w:t>
      </w:r>
      <w:r>
        <w:rPr>
          <w:rFonts w:ascii="Arial" w:cs="Arial" w:eastAsia="Arial" w:hAnsi="Arial"/>
          <w:b/>
          <w:bCs/>
          <w:color w:val="1A1A2E"/>
          <w:sz w:val="24"/>
          <w:szCs w:val="24"/>
        </w:rPr>
        <w:t xml:space="preserve">"Year in Review" — EcoSkiller Wrapped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All Features (Analytics)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All platforms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C62828"/>
                <w:sz w:val="18"/>
                <w:szCs w:val="18"/>
              </w:rPr>
              <w:t xml:space="preserve">High</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C62828"/>
                <w:sz w:val="18"/>
                <w:szCs w:val="18"/>
              </w:rPr>
              <w:t xml:space="preserve">Extremely Viral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Spotify Wrapped went viral globally — Indians love seeing their own data and sharing it. A personalised year-end summary feels like an achievement recognition ceremony.</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Launch 'EcoSkiller Wrapped' every December — total XP, badges earned, rank journey, skills mastered, best streak, peer comparisons. Beautifully designed, auto-shareable. Add: 'You were in the Top 8% of Indian learners in 2026.' Creates massive end-of-year sharing moment. Media picks it up.</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See Your 2026 EcoSkiller Wrapped</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XP  ·  Levels  ·  Badges  ·  Rank  ·  Leaderboard</w:t>
            </w:r>
          </w:p>
        </w:tc>
      </w:tr>
    </w:tbl>
    <w:p>
      <w:pPr>
        <w:spacing w:before="80" w:after="0"/>
      </w:pPr>
      <w:r>
        <w:t xml:space="preserve"/>
      </w:r>
    </w:p>
    <w:p>
      <w:pPr>
        <w:pBdr>
          <w:left w:val="single" w:color="0F5C37" w:sz="12" w:space="8"/>
        </w:pBdr>
        <w:shd w:fill="F7F9FC" w:val="clear"/>
        <w:spacing w:before="240" w:after="0"/>
      </w:pPr>
      <w:r>
        <w:rPr>
          <w:rFonts w:ascii="Arial" w:cs="Arial" w:eastAsia="Arial" w:hAnsi="Arial"/>
          <w:b/>
          <w:bCs/>
          <w:color w:val="0F5C37"/>
          <w:sz w:val="26"/>
          <w:szCs w:val="26"/>
        </w:rPr>
        <w:t xml:space="preserve">  💡  #23  </w:t>
      </w:r>
      <w:r>
        <w:rPr>
          <w:rFonts w:ascii="Arial" w:cs="Arial" w:eastAsia="Arial" w:hAnsi="Arial"/>
          <w:b/>
          <w:bCs/>
          <w:color w:val="1A1A2E"/>
          <w:sz w:val="24"/>
          <w:szCs w:val="24"/>
        </w:rPr>
        <w:t xml:space="preserve">"XP Leaderboard on College Notice Board" — Offline-to-Online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Institutional Leaderboard</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Physical campus + WhatsApp</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Physical notice boards are the original viral medium in Indian colleges — rank lists pinned on boards create genuine excitement and competitive energy.</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Partner with college TPO/clubs to print monthly EcoSkiller leaderboard posters for college notice boards. QR code leads to live digital leaderboard. Students who see a classmate's name on the board go home and register. Offline curiosity → online conversion. Zero ad spend per campus.</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Is Your Name on the Board?</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Leaderboard  ·  Rank</w:t>
            </w:r>
          </w:p>
        </w:tc>
      </w:tr>
    </w:tbl>
    <w:p>
      <w:pPr>
        <w:spacing w:before="80" w:after="0"/>
      </w:pPr>
      <w:r>
        <w:t xml:space="preserve"/>
      </w:r>
    </w:p>
    <w:p>
      <w:pPr>
        <w:pBdr>
          <w:left w:val="single" w:color="0F5C37" w:sz="12" w:space="8"/>
        </w:pBdr>
        <w:shd w:fill="F7F9FC" w:val="clear"/>
        <w:spacing w:before="240" w:after="0"/>
      </w:pPr>
      <w:r>
        <w:rPr>
          <w:rFonts w:ascii="Arial" w:cs="Arial" w:eastAsia="Arial" w:hAnsi="Arial"/>
          <w:b/>
          <w:bCs/>
          <w:color w:val="0F5C37"/>
          <w:sz w:val="26"/>
          <w:szCs w:val="26"/>
        </w:rPr>
        <w:t xml:space="preserve">  🤖  #24  </w:t>
      </w:r>
      <w:r>
        <w:rPr>
          <w:rFonts w:ascii="Arial" w:cs="Arial" w:eastAsia="Arial" w:hAnsi="Arial"/>
          <w:b/>
          <w:bCs/>
          <w:color w:val="1A1A2E"/>
          <w:sz w:val="24"/>
          <w:szCs w:val="24"/>
        </w:rPr>
        <w:t xml:space="preserve">"AI Rank Predictor" — Where Will You Be in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Levels + Rank (Analytics)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Direct sharing / Telegram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Indians love predictions and forecasts — astrology, entrance exam rank predictors, college cutoff predictors are all huge. A personalised 'future rank' creates a compelling pull.</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Show students: 'At your current pace, you will be Rank 180 in 30 days (up from 247). Study 2 more hours/week to reach Rank 100.' Makes the goal feel achievable. Students share their 'predicted rank' as motivation content. Run campaign: 'My EcoSkiller 30-Day Goal' on Instagram.</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Predict Your Rank in 30 Days</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Rank  ·  Levels  ·  XP</w:t>
            </w:r>
          </w:p>
        </w:tc>
      </w:tr>
    </w:tbl>
    <w:p>
      <w:pPr>
        <w:spacing w:before="80" w:after="0"/>
      </w:pPr>
      <w:r>
        <w:t xml:space="preserve"/>
      </w:r>
    </w:p>
    <w:p>
      <w:pPr>
        <w:pBdr>
          <w:left w:val="single" w:color="0F5C37" w:sz="12" w:space="8"/>
        </w:pBdr>
        <w:shd w:fill="F7F9FC" w:val="clear"/>
        <w:spacing w:before="240" w:after="0"/>
      </w:pPr>
      <w:r>
        <w:rPr>
          <w:rFonts w:ascii="Arial" w:cs="Arial" w:eastAsia="Arial" w:hAnsi="Arial"/>
          <w:b/>
          <w:bCs/>
          <w:color w:val="0F5C37"/>
          <w:sz w:val="26"/>
          <w:szCs w:val="26"/>
        </w:rPr>
        <w:t xml:space="preserve">  📱  #25  </w:t>
      </w:r>
      <w:r>
        <w:rPr>
          <w:rFonts w:ascii="Arial" w:cs="Arial" w:eastAsia="Arial" w:hAnsi="Arial"/>
          <w:b/>
          <w:bCs/>
          <w:color w:val="1A1A2E"/>
          <w:sz w:val="24"/>
          <w:szCs w:val="24"/>
        </w:rPr>
        <w:t xml:space="preserve">"Telegram Study Group Leaderboard" — Native to Where Students Already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Leaderboard (External Integration)</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Telegram study groups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C62828"/>
                <w:sz w:val="18"/>
                <w:szCs w:val="18"/>
              </w:rPr>
              <w:t xml:space="preserve">High</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C62828"/>
                <w:sz w:val="18"/>
                <w:szCs w:val="18"/>
              </w:rPr>
              <w:t xml:space="preserve">Extremely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Crores of Indian students are already in Telegram study groups for notes and PYQs. Meeting them where they are, with a live leaderboard bot, removes all friction.</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Build a free EcoSkiller Telegram Bot that groups can add. It posts daily/weekly group leaderboard updates: 'Week's Top Learner: Priya — 840 XP.' Commands like /myrank show personal stats. Study groups naturally adopt it. Every group = a cluster of new users who see their peers being ranked.</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Add EcoSkiller Bot to Your Study Group</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Leaderboard  ·  XP  ·  Rank</w:t>
            </w:r>
          </w:p>
        </w:tc>
      </w:tr>
    </w:tbl>
    <w:p>
      <w:pPr>
        <w:spacing w:before="80" w:after="0"/>
      </w:pPr>
      <w:r>
        <w:t xml:space="preserve"/>
      </w:r>
    </w:p>
    <w:p>
      <w:pPr>
        <w:shd w:fill="C62828" w:val="clear"/>
        <w:spacing w:before="360" w:after="120"/>
      </w:pPr>
      <w:r>
        <w:rPr>
          <w:rFonts w:ascii="Arial" w:cs="Arial" w:eastAsia="Arial" w:hAnsi="Arial"/>
          <w:b/>
          <w:bCs/>
          <w:color w:val="FFFFFF"/>
          <w:sz w:val="26"/>
          <w:szCs w:val="26"/>
        </w:rPr>
        <w:t xml:space="preserve">  💼 CAREER &amp; PLACEMENT BRIDGE  </w:t>
      </w:r>
    </w:p>
    <w:p>
      <w:pPr>
        <w:pBdr>
          <w:left w:val="single" w:color="C62828" w:sz="12" w:space="8"/>
        </w:pBdr>
        <w:shd w:fill="F7F9FC" w:val="clear"/>
        <w:spacing w:before="240" w:after="0"/>
      </w:pPr>
      <w:r>
        <w:rPr>
          <w:rFonts w:ascii="Arial" w:cs="Arial" w:eastAsia="Arial" w:hAnsi="Arial"/>
          <w:b/>
          <w:bCs/>
          <w:color w:val="C62828"/>
          <w:sz w:val="26"/>
          <w:szCs w:val="26"/>
        </w:rPr>
        <w:t xml:space="preserve">  💼  #26  </w:t>
      </w:r>
      <w:r>
        <w:rPr>
          <w:rFonts w:ascii="Arial" w:cs="Arial" w:eastAsia="Arial" w:hAnsi="Arial"/>
          <w:b/>
          <w:bCs/>
          <w:color w:val="1A1A2E"/>
          <w:sz w:val="24"/>
          <w:szCs w:val="24"/>
        </w:rPr>
        <w:t xml:space="preserve">"Placement Season Surge" — Final Semester Scramble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All Features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College placement WhatsApp groups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Placement anxiety peaks in 6th-8th semester. Students will do ANYTHING that gives them a competitive edge. EcoSkiller rank becomes a differentiator in interviews.</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Launch 'Placement Ready' mode — students who reach a certain rank/badge combo get a 'Placement Ready Certificate.' Market to 3rd/4th year students: 'Show your EcoSkiller Rank in interviews. Recruiters are noticing.' Partner with even a few recruiters to mention it — creates enormous FOMO and word-of-mouth.</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Get Placement-Ready in 60 Days</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Badges  ·  Rank  ·  Levels</w:t>
            </w:r>
          </w:p>
        </w:tc>
      </w:tr>
    </w:tbl>
    <w:p>
      <w:pPr>
        <w:spacing w:before="80" w:after="0"/>
      </w:pPr>
      <w:r>
        <w:t xml:space="preserve"/>
      </w:r>
    </w:p>
    <w:p>
      <w:pPr>
        <w:pBdr>
          <w:left w:val="single" w:color="C62828" w:sz="12" w:space="8"/>
        </w:pBdr>
        <w:shd w:fill="F7F9FC" w:val="clear"/>
        <w:spacing w:before="240" w:after="0"/>
      </w:pPr>
      <w:r>
        <w:rPr>
          <w:rFonts w:ascii="Arial" w:cs="Arial" w:eastAsia="Arial" w:hAnsi="Arial"/>
          <w:b/>
          <w:bCs/>
          <w:color w:val="C62828"/>
          <w:sz w:val="26"/>
          <w:szCs w:val="26"/>
        </w:rPr>
        <w:t xml:space="preserve">  🔁  #27  </w:t>
      </w:r>
      <w:r>
        <w:rPr>
          <w:rFonts w:ascii="Arial" w:cs="Arial" w:eastAsia="Arial" w:hAnsi="Arial"/>
          <w:b/>
          <w:bCs/>
          <w:color w:val="1A1A2E"/>
          <w:sz w:val="24"/>
          <w:szCs w:val="24"/>
        </w:rPr>
        <w:t xml:space="preserve">"Monthly XP Reset Challenge" — Ek Chance Aur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Seasonal / Difficulty Scaling</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Push notification + WhatsApp</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Indians love second chances — drop/re-attempt culture is strong (JEE droppers, UPSC re-attempters). Monthly XP resets on seasonal boards feel like a fresh attempt.</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Heavily market the monthly reset: 'New Season Starts Monday — Your Chance to Top the Leaderboard.' Send reminder 72 hours, 24 hours, 1 hour before. Students who missed last season feel a fresh urgency. Re-engagement rate spikes. Creates a reliable monthly virality cycle.</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New Season Starts Monday — Get Ready</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Leaderboard  ·  XP</w:t>
            </w:r>
          </w:p>
        </w:tc>
      </w:tr>
    </w:tbl>
    <w:p>
      <w:pPr>
        <w:spacing w:before="80" w:after="0"/>
      </w:pPr>
      <w:r>
        <w:t xml:space="preserve"/>
      </w:r>
    </w:p>
    <w:p>
      <w:pPr>
        <w:pBdr>
          <w:left w:val="single" w:color="C62828" w:sz="12" w:space="8"/>
        </w:pBdr>
        <w:shd w:fill="F7F9FC" w:val="clear"/>
        <w:spacing w:before="240" w:after="0"/>
      </w:pPr>
      <w:r>
        <w:rPr>
          <w:rFonts w:ascii="Arial" w:cs="Arial" w:eastAsia="Arial" w:hAnsi="Arial"/>
          <w:b/>
          <w:bCs/>
          <w:color w:val="C62828"/>
          <w:sz w:val="26"/>
          <w:szCs w:val="26"/>
        </w:rPr>
        <w:t xml:space="preserve">  🌟  #28  </w:t>
      </w:r>
      <w:r>
        <w:rPr>
          <w:rFonts w:ascii="Arial" w:cs="Arial" w:eastAsia="Arial" w:hAnsi="Arial"/>
          <w:b/>
          <w:bCs/>
          <w:color w:val="1A1A2E"/>
          <w:sz w:val="24"/>
          <w:szCs w:val="24"/>
        </w:rPr>
        <w:t xml:space="preserve">"Zero to Hero Stories" — Real Student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Levels + Rank Journey</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YouTube / Instagram / LinkedIn</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5E35B1"/>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Indian students are inspired by real success stories, especially from similar backgrounds. 'Tier-3 college ka student Top 10 mein aaya' is deeply compelling.</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Feature real student journeys monthly — how they went from Level 1 to Level 25, Rank 10,000 to Rank 50, and landed an internship. Short video (5-10 min YouTube) + Instagram carousel. These students become EcoSkiller brand ambassadors. Authentic content &gt; any ad. Regional language versions multiply reach.</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Watch Real EcoSkiller Success Stories</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Levels  ·  Rank  ·  Badges</w:t>
            </w:r>
          </w:p>
        </w:tc>
      </w:tr>
    </w:tbl>
    <w:p>
      <w:pPr>
        <w:spacing w:before="80" w:after="0"/>
      </w:pPr>
      <w:r>
        <w:t xml:space="preserve"/>
      </w:r>
    </w:p>
    <w:p>
      <w:pPr>
        <w:pBdr>
          <w:left w:val="single" w:color="C62828" w:sz="12" w:space="8"/>
        </w:pBdr>
        <w:shd w:fill="F7F9FC" w:val="clear"/>
        <w:spacing w:before="240" w:after="0"/>
      </w:pPr>
      <w:r>
        <w:rPr>
          <w:rFonts w:ascii="Arial" w:cs="Arial" w:eastAsia="Arial" w:hAnsi="Arial"/>
          <w:b/>
          <w:bCs/>
          <w:color w:val="C62828"/>
          <w:sz w:val="26"/>
          <w:szCs w:val="26"/>
        </w:rPr>
        <w:t xml:space="preserve">  🧩  #29  </w:t>
      </w:r>
      <w:r>
        <w:rPr>
          <w:rFonts w:ascii="Arial" w:cs="Arial" w:eastAsia="Arial" w:hAnsi="Arial"/>
          <w:b/>
          <w:bCs/>
          <w:color w:val="1A1A2E"/>
          <w:sz w:val="24"/>
          <w:szCs w:val="24"/>
        </w:rPr>
        <w:t xml:space="preserve">"Badge Collection Challenges" — Gotta Catch 'Em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Badge Collections + Hidden Badges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Platform-native + Discord</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1A7A4A"/>
                <w:sz w:val="18"/>
                <w:szCs w:val="18"/>
              </w:rPr>
              <w:t xml:space="preserve">Low</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1A7A4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The Pokemon/trading card collection instinct is universal — but for Indian students, collecting skill badges that have real-world value is irresistible.</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Create themed badge 'Collections' — e.g., 'Full-Stack Developer Pack' (5 badges). Completing a collection unlocks an exclusive 'Collection Master' badge + XP bonus. Progress shown as: 'You have 3 of 5 Full-Stack badges.' Creates a completionist drive. Discord/Reddit communities emerge around badge hunting.</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Complete the Collection. Unlock Exclusive Rewards.</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Badges</w:t>
            </w:r>
          </w:p>
        </w:tc>
      </w:tr>
    </w:tbl>
    <w:p>
      <w:pPr>
        <w:spacing w:before="80" w:after="0"/>
      </w:pPr>
      <w:r>
        <w:t xml:space="preserve"/>
      </w:r>
    </w:p>
    <w:p>
      <w:pPr>
        <w:pBdr>
          <w:left w:val="single" w:color="C62828" w:sz="12" w:space="8"/>
        </w:pBdr>
        <w:shd w:fill="F7F9FC" w:val="clear"/>
        <w:spacing w:before="240" w:after="0"/>
      </w:pPr>
      <w:r>
        <w:rPr>
          <w:rFonts w:ascii="Arial" w:cs="Arial" w:eastAsia="Arial" w:hAnsi="Arial"/>
          <w:b/>
          <w:bCs/>
          <w:color w:val="C62828"/>
          <w:sz w:val="26"/>
          <w:szCs w:val="26"/>
        </w:rPr>
        <w:t xml:space="preserve">  🚀  #30  </w:t>
      </w:r>
      <w:r>
        <w:rPr>
          <w:rFonts w:ascii="Arial" w:cs="Arial" w:eastAsia="Arial" w:hAnsi="Arial"/>
          <w:b/>
          <w:bCs/>
          <w:color w:val="1A1A2E"/>
          <w:sz w:val="24"/>
          <w:szCs w:val="24"/>
        </w:rPr>
        <w:t xml:space="preserve">"EcoSkiller Rank on Resume" — Officially Job-Proof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Feature: </w:t>
            </w:r>
            <w:r>
              <w:rPr>
                <w:rFonts w:ascii="Arial" w:cs="Arial" w:eastAsia="Arial" w:hAnsi="Arial"/>
                <w:color w:val="1A1A2E"/>
                <w:sz w:val="18"/>
                <w:szCs w:val="18"/>
              </w:rPr>
              <w:t xml:space="preserve">Verified Rank + Verified Badges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Channel: </w:t>
            </w:r>
            <w:r>
              <w:rPr>
                <w:rFonts w:ascii="Arial" w:cs="Arial" w:eastAsia="Arial" w:hAnsi="Arial"/>
                <w:color w:val="1A1A2E"/>
                <w:sz w:val="18"/>
                <w:szCs w:val="18"/>
              </w:rPr>
              <w:t xml:space="preserve">LinkedIn / College communities</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Effort: </w:t>
            </w:r>
            <w:r>
              <w:rPr>
                <w:rFonts w:ascii="Arial" w:cs="Arial" w:eastAsia="Arial" w:hAnsi="Arial"/>
                <w:b/>
                <w:bCs/>
                <w:color w:val="F4A900"/>
                <w:sz w:val="18"/>
                <w:szCs w:val="18"/>
              </w:rPr>
              <w:t xml:space="preserve">Medium</w:t>
            </w:r>
          </w:p>
        </w:tc>
        <w:tc>
          <w:tcPr>
            <w:tcW w:type="dxa" w:w="234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r>
              <w:rPr>
                <w:rFonts w:ascii="Arial" w:cs="Arial" w:eastAsia="Arial" w:hAnsi="Arial"/>
                <w:b/>
                <w:bCs/>
                <w:color w:val="4A4A6A"/>
                <w:sz w:val="18"/>
                <w:szCs w:val="18"/>
              </w:rPr>
              <w:t xml:space="preserve">Impact: </w:t>
            </w:r>
            <w:r>
              <w:rPr>
                <w:rFonts w:ascii="Arial" w:cs="Arial" w:eastAsia="Arial" w:hAnsi="Arial"/>
                <w:b/>
                <w:bCs/>
                <w:color w:val="C62828"/>
                <w:sz w:val="18"/>
                <w:szCs w:val="18"/>
              </w:rPr>
              <w:t xml:space="preserve">Extremely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Indian students put everything on their resume — even participation certificates. A verifiable, tamper-proof rank from a credible platform is gold.</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Create official 'Resume-Ready' format for students to add EcoSkiller Rank, Tier, and Top Badges to their resume and LinkedIn — with a scannable QR verification code. Run workshop: 'How to Showcase Your EcoSkiller Rank to Recruiters.' Even one employer validating it triggers mass adoption. Position it as the new 'extracurricular.'</w:t>
            </w:r>
          </w:p>
        </w:tc>
      </w:tr>
      <w:tr>
        <w:tc>
          <w:tcPr>
            <w:tcW w:type="dxa" w:w="180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F4A900"/>
                <w:sz w:val="20"/>
                <w:szCs w:val="20"/>
              </w:rPr>
              <w:t xml:space="preserve">📢 CTA</w:t>
            </w:r>
          </w:p>
        </w:tc>
        <w:tc>
          <w:tcPr>
            <w:tcW w:type="dxa" w:w="7560"/>
            <w:tcBorders>
              <w:top w:val="single" w:color="D0D7DE" w:sz="1"/>
              <w:left w:val="single" w:color="D0D7DE" w:sz="1"/>
              <w:bottom w:val="single" w:color="D0D7DE" w:sz="1"/>
              <w:right w:val="single" w:color="D0D7DE" w:sz="1"/>
            </w:tcBorders>
            <w:shd w:fill="FFF8E6" w:val="clear"/>
            <w:tcMar>
              <w:top w:type="dxa" w:w="120"/>
              <w:left w:type="dxa" w:w="160"/>
              <w:bottom w:type="dxa" w:w="120"/>
              <w:right w:type="dxa" w:w="160"/>
            </w:tcMar>
            <w:vAlign w:val="top"/>
          </w:tcPr>
          <w:p>
            <w:pPr>
              <w:jc w:val="left"/>
            </w:pPr>
            <w:r>
              <w:rPr>
                <w:rFonts w:ascii="Arial" w:cs="Arial" w:eastAsia="Arial" w:hAnsi="Arial"/>
                <w:b/>
                <w:bCs/>
                <w:color w:val="1A1A2E"/>
                <w:sz w:val="20"/>
                <w:szCs w:val="20"/>
              </w:rPr>
              <w:t xml:space="preserve">Add Your Rank to Your Resume</w:t>
            </w:r>
          </w:p>
        </w:tc>
      </w:tr>
      <w:tr>
        <w:tc>
          <w:tcPr>
            <w:tcW w:type="dxa" w:w="1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0F5C37"/>
                <w:sz w:val="20"/>
                <w:szCs w:val="20"/>
              </w:rPr>
              <w:t xml:space="preserve">🔗 Pillars</w:t>
            </w:r>
          </w:p>
        </w:tc>
        <w:tc>
          <w:tcPr>
            <w:tcW w:type="dxa" w:w="75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Rank  ·  Badges</w:t>
            </w:r>
          </w:p>
        </w:tc>
      </w:tr>
    </w:tbl>
    <w:p>
      <w:pPr>
        <w:spacing w:before="80" w:after="0"/>
      </w:pPr>
      <w:r>
        <w:t xml:space="preserve"/>
      </w:r>
    </w:p>
    <w:p>
      <w:r>
        <w:br w:type="page"/>
      </w:r>
    </w:p>
    <w:p>
      <w:pPr>
        <w:pBdr>
          <w:bottom w:val="single" w:color="1A1A2E" w:sz="6" w:space="4"/>
        </w:pBdr>
        <w:spacing w:before="360" w:after="160"/>
      </w:pPr>
      <w:r>
        <w:rPr>
          <w:rFonts w:ascii="Arial" w:cs="Arial" w:eastAsia="Arial" w:hAnsi="Arial"/>
          <w:b/>
          <w:bCs/>
          <w:caps/>
          <w:color w:val="1A1A2E"/>
          <w:sz w:val="36"/>
          <w:szCs w:val="36"/>
        </w:rPr>
        <w:t xml:space="preserve">Priority Execution Matrix</w:t>
      </w:r>
    </w:p>
    <w:p>
      <w:pPr>
        <w:spacing w:before="80" w:after="80"/>
      </w:pPr>
      <w:r>
        <w:rPr>
          <w:rFonts w:ascii="Arial" w:cs="Arial" w:eastAsia="Arial" w:hAnsi="Arial"/>
          <w:b w:val="false"/>
          <w:bCs w:val="false"/>
          <w:color w:val="4A4A6A"/>
          <w:sz w:val="20"/>
          <w:szCs w:val="20"/>
        </w:rPr>
        <w:t xml:space="preserve">The table below prioritises all 30 ideas by impact and effort — start with Quick Wins (high impact, low effort) to build momentum before tackling High-Investment ideas.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2360"/>
        <w:gridCol w:w="1200"/>
      </w:tblGrid>
      <w:tr>
        <w:trPr>
          <w:tblHeader/>
        </w:trPr>
        <w:tc>
          <w:tcPr>
            <w:tcW w:type="dxa" w:w="2800"/>
            <w:tcBorders>
              <w:top w:val="single" w:color="D0D7DE" w:sz="1"/>
              <w:left w:val="single" w:color="D0D7DE" w:sz="1"/>
              <w:bottom w:val="single" w:color="D0D7DE" w:sz="1"/>
              <w:right w:val="single" w:color="D0D7DE"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Category</w:t>
            </w:r>
          </w:p>
        </w:tc>
        <w:tc>
          <w:tcPr>
            <w:tcW w:type="dxa" w:w="1200"/>
            <w:tcBorders>
              <w:top w:val="single" w:color="D0D7DE" w:sz="1"/>
              <w:left w:val="single" w:color="D0D7DE" w:sz="1"/>
              <w:bottom w:val="single" w:color="D0D7DE" w:sz="1"/>
              <w:right w:val="single" w:color="D0D7DE"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Effort</w:t>
            </w:r>
          </w:p>
        </w:tc>
        <w:tc>
          <w:tcPr>
            <w:tcW w:type="dxa" w:w="1800"/>
            <w:tcBorders>
              <w:top w:val="single" w:color="D0D7DE" w:sz="1"/>
              <w:left w:val="single" w:color="D0D7DE" w:sz="1"/>
              <w:bottom w:val="single" w:color="D0D7DE" w:sz="1"/>
              <w:right w:val="single" w:color="D0D7DE"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Impact</w:t>
            </w:r>
          </w:p>
        </w:tc>
        <w:tc>
          <w:tcPr>
            <w:tcW w:type="dxa" w:w="2360"/>
            <w:tcBorders>
              <w:top w:val="single" w:color="D0D7DE" w:sz="1"/>
              <w:left w:val="single" w:color="D0D7DE" w:sz="1"/>
              <w:bottom w:val="single" w:color="D0D7DE" w:sz="1"/>
              <w:right w:val="single" w:color="D0D7DE"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Idea Numbers</w:t>
            </w:r>
          </w:p>
        </w:tc>
        <w:tc>
          <w:tcPr>
            <w:tcW w:type="dxa" w:w="1200"/>
            <w:tcBorders>
              <w:top w:val="single" w:color="D0D7DE" w:sz="1"/>
              <w:left w:val="single" w:color="D0D7DE" w:sz="1"/>
              <w:bottom w:val="single" w:color="D0D7DE" w:sz="1"/>
              <w:right w:val="single" w:color="D0D7DE"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Priority</w:t>
            </w:r>
          </w:p>
        </w:tc>
      </w:tr>
      <w:tr>
        <w:tc>
          <w:tcPr>
            <w:tcW w:type="dxa" w:w="28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1A7A4A"/>
                <w:sz w:val="20"/>
                <w:szCs w:val="20"/>
              </w:rPr>
              <w:t xml:space="preserve">QUICK WINS — Start Here</w:t>
            </w:r>
          </w:p>
        </w:tc>
        <w:tc>
          <w:tcPr>
            <w:tcW w:type="dxa" w:w="120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Low</w:t>
            </w:r>
          </w:p>
        </w:tc>
        <w:tc>
          <w:tcPr>
            <w:tcW w:type="dxa" w:w="180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High / Very High</w:t>
            </w:r>
          </w:p>
        </w:tc>
        <w:tc>
          <w:tcPr>
            <w:tcW w:type="dxa" w:w="236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4, 6, 9, 13, 17, 18, 29</w:t>
            </w:r>
          </w:p>
        </w:tc>
        <w:tc>
          <w:tcPr>
            <w:tcW w:type="dxa" w:w="1200"/>
            <w:tcBorders>
              <w:top w:val="single" w:color="D0D7DE" w:sz="1"/>
              <w:left w:val="single" w:color="D0D7DE" w:sz="1"/>
              <w:bottom w:val="single" w:color="D0D7DE" w:sz="1"/>
              <w:right w:val="single" w:color="D0D7DE" w:sz="1"/>
            </w:tcBorders>
            <w:shd w:fill="E8F5EE" w:val="clear"/>
            <w:tcMar>
              <w:top w:type="dxa" w:w="120"/>
              <w:left w:type="dxa" w:w="160"/>
              <w:bottom w:type="dxa" w:w="120"/>
              <w:right w:type="dxa" w:w="160"/>
            </w:tcMar>
            <w:vAlign w:val="top"/>
          </w:tcPr>
          <w:p>
            <w:pPr>
              <w:jc w:val="left"/>
            </w:pPr>
            <w:r>
              <w:rPr>
                <w:rFonts w:ascii="Arial" w:cs="Arial" w:eastAsia="Arial" w:hAnsi="Arial"/>
                <w:b/>
                <w:bCs/>
                <w:color w:val="1A7A4A"/>
                <w:sz w:val="20"/>
                <w:szCs w:val="20"/>
              </w:rPr>
              <w:t xml:space="preserve">🚀 Immediate</w:t>
            </w:r>
          </w:p>
        </w:tc>
      </w:tr>
      <w:tr>
        <w:tc>
          <w:tcPr>
            <w:tcW w:type="dxa" w:w="2800"/>
            <w:tcBorders>
              <w:top w:val="single" w:color="D0D7DE" w:sz="1"/>
              <w:left w:val="single" w:color="D0D7DE" w:sz="1"/>
              <w:bottom w:val="single" w:color="D0D7DE" w:sz="1"/>
              <w:right w:val="single" w:color="D0D7DE" w:sz="1"/>
            </w:tcBorders>
            <w:shd w:fill="EDE7F6" w:val="clear"/>
            <w:tcMar>
              <w:top w:type="dxa" w:w="120"/>
              <w:left w:type="dxa" w:w="160"/>
              <w:bottom w:type="dxa" w:w="120"/>
              <w:right w:type="dxa" w:w="160"/>
            </w:tcMar>
            <w:vAlign w:val="top"/>
          </w:tcPr>
          <w:p>
            <w:pPr>
              <w:jc w:val="left"/>
            </w:pPr>
            <w:r>
              <w:rPr>
                <w:rFonts w:ascii="Arial" w:cs="Arial" w:eastAsia="Arial" w:hAnsi="Arial"/>
                <w:b/>
                <w:bCs/>
                <w:color w:val="5E35B1"/>
                <w:sz w:val="20"/>
                <w:szCs w:val="20"/>
              </w:rPr>
              <w:t xml:space="preserve">High Impact Investments</w:t>
            </w:r>
          </w:p>
        </w:tc>
        <w:tc>
          <w:tcPr>
            <w:tcW w:type="dxa" w:w="12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Medium</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Very High / Extremely High</w:t>
            </w:r>
          </w:p>
        </w:tc>
        <w:tc>
          <w:tcPr>
            <w:tcW w:type="dxa" w:w="23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1, 2, 3, 5, 10, 12, 16, 19, 20, 26, 30</w:t>
            </w:r>
          </w:p>
        </w:tc>
        <w:tc>
          <w:tcPr>
            <w:tcW w:type="dxa" w:w="1200"/>
            <w:tcBorders>
              <w:top w:val="single" w:color="D0D7DE" w:sz="1"/>
              <w:left w:val="single" w:color="D0D7DE" w:sz="1"/>
              <w:bottom w:val="single" w:color="D0D7DE" w:sz="1"/>
              <w:right w:val="single" w:color="D0D7DE" w:sz="1"/>
            </w:tcBorders>
            <w:shd w:fill="EDE7F6" w:val="clear"/>
            <w:tcMar>
              <w:top w:type="dxa" w:w="120"/>
              <w:left w:type="dxa" w:w="160"/>
              <w:bottom w:type="dxa" w:w="120"/>
              <w:right w:type="dxa" w:w="160"/>
            </w:tcMar>
            <w:vAlign w:val="top"/>
          </w:tcPr>
          <w:p>
            <w:pPr>
              <w:jc w:val="left"/>
            </w:pPr>
            <w:r>
              <w:rPr>
                <w:rFonts w:ascii="Arial" w:cs="Arial" w:eastAsia="Arial" w:hAnsi="Arial"/>
                <w:b/>
                <w:bCs/>
                <w:color w:val="5E35B1"/>
                <w:sz w:val="20"/>
                <w:szCs w:val="20"/>
              </w:rPr>
              <w:t xml:space="preserve">📅 Q2</w:t>
            </w:r>
          </w:p>
        </w:tc>
      </w:tr>
      <w:tr>
        <w:tc>
          <w:tcPr>
            <w:tcW w:type="dxa" w:w="2800"/>
            <w:tcBorders>
              <w:top w:val="single" w:color="D0D7DE" w:sz="1"/>
              <w:left w:val="single" w:color="D0D7DE" w:sz="1"/>
              <w:bottom w:val="single" w:color="D0D7DE" w:sz="1"/>
              <w:right w:val="single" w:color="D0D7DE" w:sz="1"/>
            </w:tcBorders>
            <w:shd w:fill="FFEBEE" w:val="clear"/>
            <w:tcMar>
              <w:top w:type="dxa" w:w="120"/>
              <w:left w:type="dxa" w:w="160"/>
              <w:bottom w:type="dxa" w:w="120"/>
              <w:right w:type="dxa" w:w="160"/>
            </w:tcMar>
            <w:vAlign w:val="top"/>
          </w:tcPr>
          <w:p>
            <w:pPr>
              <w:jc w:val="left"/>
            </w:pPr>
            <w:r>
              <w:rPr>
                <w:rFonts w:ascii="Arial" w:cs="Arial" w:eastAsia="Arial" w:hAnsi="Arial"/>
                <w:b/>
                <w:bCs/>
                <w:color w:val="C62828"/>
                <w:sz w:val="20"/>
                <w:szCs w:val="20"/>
              </w:rPr>
              <w:t xml:space="preserve">Viral Content Bets</w:t>
            </w:r>
          </w:p>
        </w:tc>
        <w:tc>
          <w:tcPr>
            <w:tcW w:type="dxa" w:w="120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High</w:t>
            </w:r>
          </w:p>
        </w:tc>
        <w:tc>
          <w:tcPr>
            <w:tcW w:type="dxa" w:w="180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Very Viral / Extremely Viral</w:t>
            </w:r>
          </w:p>
        </w:tc>
        <w:tc>
          <w:tcPr>
            <w:tcW w:type="dxa" w:w="2360"/>
            <w:tcBorders>
              <w:top w:val="single" w:color="D0D7DE" w:sz="1"/>
              <w:left w:val="single" w:color="D0D7DE" w:sz="1"/>
              <w:bottom w:val="single" w:color="D0D7DE" w:sz="1"/>
              <w:right w:val="single" w:color="D0D7DE" w:sz="1"/>
            </w:tcBorders>
            <w:shd w:fill="F7F9FC"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21, 22, 25</w:t>
            </w:r>
          </w:p>
        </w:tc>
        <w:tc>
          <w:tcPr>
            <w:tcW w:type="dxa" w:w="1200"/>
            <w:tcBorders>
              <w:top w:val="single" w:color="D0D7DE" w:sz="1"/>
              <w:left w:val="single" w:color="D0D7DE" w:sz="1"/>
              <w:bottom w:val="single" w:color="D0D7DE" w:sz="1"/>
              <w:right w:val="single" w:color="D0D7DE" w:sz="1"/>
            </w:tcBorders>
            <w:shd w:fill="FFEBEE" w:val="clear"/>
            <w:tcMar>
              <w:top w:type="dxa" w:w="120"/>
              <w:left w:type="dxa" w:w="160"/>
              <w:bottom w:type="dxa" w:w="120"/>
              <w:right w:type="dxa" w:w="160"/>
            </w:tcMar>
            <w:vAlign w:val="top"/>
          </w:tcPr>
          <w:p>
            <w:pPr>
              <w:jc w:val="left"/>
            </w:pPr>
            <w:r>
              <w:rPr>
                <w:rFonts w:ascii="Arial" w:cs="Arial" w:eastAsia="Arial" w:hAnsi="Arial"/>
                <w:b/>
                <w:bCs/>
                <w:color w:val="C62828"/>
                <w:sz w:val="20"/>
                <w:szCs w:val="20"/>
              </w:rPr>
              <w:t xml:space="preserve">🎯 Q3</w:t>
            </w:r>
          </w:p>
        </w:tc>
      </w:tr>
      <w:tr>
        <w:tc>
          <w:tcPr>
            <w:tcW w:type="dxa" w:w="2800"/>
            <w:tcBorders>
              <w:top w:val="single" w:color="D0D7DE" w:sz="1"/>
              <w:left w:val="single" w:color="D0D7DE" w:sz="1"/>
              <w:bottom w:val="single" w:color="D0D7DE" w:sz="1"/>
              <w:right w:val="single" w:color="D0D7DE" w:sz="1"/>
            </w:tcBorders>
            <w:shd w:fill="E3F2FD" w:val="clear"/>
            <w:tcMar>
              <w:top w:type="dxa" w:w="120"/>
              <w:left w:type="dxa" w:w="160"/>
              <w:bottom w:type="dxa" w:w="120"/>
              <w:right w:type="dxa" w:w="160"/>
            </w:tcMar>
            <w:vAlign w:val="top"/>
          </w:tcPr>
          <w:p>
            <w:pPr>
              <w:jc w:val="left"/>
            </w:pPr>
            <w:r>
              <w:rPr>
                <w:rFonts w:ascii="Arial" w:cs="Arial" w:eastAsia="Arial" w:hAnsi="Arial"/>
                <w:b/>
                <w:bCs/>
                <w:color w:val="1565C0"/>
                <w:sz w:val="20"/>
                <w:szCs w:val="20"/>
              </w:rPr>
              <w:t xml:space="preserve">Steady Long-Term Growth</w:t>
            </w:r>
          </w:p>
        </w:tc>
        <w:tc>
          <w:tcPr>
            <w:tcW w:type="dxa" w:w="12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Low-Medium</w:t>
            </w:r>
          </w:p>
        </w:tc>
        <w:tc>
          <w:tcPr>
            <w:tcW w:type="dxa" w:w="180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4A4A6A"/>
                <w:sz w:val="20"/>
                <w:szCs w:val="20"/>
              </w:rPr>
              <w:t xml:space="preserve">High</w:t>
            </w:r>
          </w:p>
        </w:tc>
        <w:tc>
          <w:tcPr>
            <w:tcW w:type="dxa" w:w="2360"/>
            <w:tcBorders>
              <w:top w:val="single" w:color="D0D7DE" w:sz="1"/>
              <w:left w:val="single" w:color="D0D7DE" w:sz="1"/>
              <w:bottom w:val="single" w:color="D0D7DE" w:sz="1"/>
              <w:right w:val="single" w:color="D0D7DE" w:sz="1"/>
            </w:tcBorders>
            <w:shd w:fill="FFFFFF" w:val="clear"/>
            <w:tcMar>
              <w:top w:type="dxa" w:w="120"/>
              <w:left w:type="dxa" w:w="160"/>
              <w:bottom w:type="dxa" w:w="120"/>
              <w:right w:type="dxa" w:w="160"/>
            </w:tcMar>
            <w:vAlign w:val="top"/>
          </w:tcPr>
          <w:p>
            <w:pPr>
              <w:jc w:val="left"/>
            </w:pPr>
            <w:r>
              <w:rPr>
                <w:rFonts w:ascii="Arial" w:cs="Arial" w:eastAsia="Arial" w:hAnsi="Arial"/>
                <w:b w:val="false"/>
                <w:bCs w:val="false"/>
                <w:color w:val="1A1A2E"/>
                <w:sz w:val="20"/>
                <w:szCs w:val="20"/>
              </w:rPr>
              <w:t xml:space="preserve">7, 8, 11, 14, 15, 23, 24, 27, 28</w:t>
            </w:r>
          </w:p>
        </w:tc>
        <w:tc>
          <w:tcPr>
            <w:tcW w:type="dxa" w:w="1200"/>
            <w:tcBorders>
              <w:top w:val="single" w:color="D0D7DE" w:sz="1"/>
              <w:left w:val="single" w:color="D0D7DE" w:sz="1"/>
              <w:bottom w:val="single" w:color="D0D7DE" w:sz="1"/>
              <w:right w:val="single" w:color="D0D7DE" w:sz="1"/>
            </w:tcBorders>
            <w:shd w:fill="E3F2FD" w:val="clear"/>
            <w:tcMar>
              <w:top w:type="dxa" w:w="120"/>
              <w:left w:type="dxa" w:w="160"/>
              <w:bottom w:type="dxa" w:w="120"/>
              <w:right w:type="dxa" w:w="160"/>
            </w:tcMar>
            <w:vAlign w:val="top"/>
          </w:tcPr>
          <w:p>
            <w:pPr>
              <w:jc w:val="left"/>
            </w:pPr>
            <w:r>
              <w:rPr>
                <w:rFonts w:ascii="Arial" w:cs="Arial" w:eastAsia="Arial" w:hAnsi="Arial"/>
                <w:b/>
                <w:bCs/>
                <w:color w:val="1565C0"/>
                <w:sz w:val="20"/>
                <w:szCs w:val="20"/>
              </w:rPr>
              <w:t xml:space="preserve">📆 Ongoing</w:t>
            </w:r>
          </w:p>
        </w:tc>
      </w:tr>
    </w:tbl>
    <w:p>
      <w:pPr>
        <w:spacing w:before="200" w:after="0"/>
      </w:pPr>
      <w:r>
        <w:t xml:space="preserve"/>
      </w:r>
    </w:p>
    <w:p>
      <w:pPr>
        <w:pBdr>
          <w:bottom w:val="single" w:color="1A7A4A" w:sz="6" w:space="4"/>
        </w:pBdr>
        <w:spacing w:before="360" w:after="160"/>
      </w:pPr>
      <w:r>
        <w:rPr>
          <w:rFonts w:ascii="Arial" w:cs="Arial" w:eastAsia="Arial" w:hAnsi="Arial"/>
          <w:b/>
          <w:bCs/>
          <w:caps/>
          <w:color w:val="1A7A4A"/>
          <w:sz w:val="36"/>
          <w:szCs w:val="36"/>
        </w:rPr>
        <w:t xml:space="preserve">A Final Note on Organic Growth</w:t>
      </w:r>
    </w:p>
    <w:p>
      <w:pPr>
        <w:spacing w:before="120" w:after="120"/>
      </w:pPr>
      <w:r>
        <w:rPr>
          <w:rFonts w:ascii="Arial" w:cs="Arial" w:eastAsia="Arial" w:hAnsi="Arial"/>
          <w:b w:val="false"/>
          <w:bCs w:val="false"/>
          <w:color w:val="4A4A6A"/>
          <w:sz w:val="21"/>
          <w:szCs w:val="21"/>
        </w:rPr>
        <w:t xml:space="preserve">The most powerful growth lever for EcoSkiller is not advertising — it is the pride, competition, and community that the gamification system naturally creates. When a student shares their Rank Card on WhatsApp, posts a 'Level Up' Reel, or convinces their batch to join for a College War — they are not just users, they are ambassadors.</w:t>
      </w:r>
    </w:p>
    <w:p>
      <w:pPr>
        <w:spacing w:before="0" w:after="200"/>
      </w:pPr>
      <w:r>
        <w:rPr>
          <w:rFonts w:ascii="Arial" w:cs="Arial" w:eastAsia="Arial" w:hAnsi="Arial"/>
          <w:b w:val="false"/>
          <w:bCs w:val="false"/>
          <w:color w:val="4A4A6A"/>
          <w:sz w:val="21"/>
          <w:szCs w:val="21"/>
        </w:rPr>
        <w:t xml:space="preserve">Every idea in this document is designed to make that organic sharing moment inevitable — by tapping into what Indian students already feel, already value, and already talk about. The gamification system does not need to change. It just needs to be positioned to mirror the emotional world Indian students already live in.</w:t>
      </w:r>
    </w:p>
    <w:p>
      <w:pPr>
        <w:shd w:fill="E8F5EE" w:val="clear"/>
        <w:spacing w:before="200" w:after="100"/>
        <w:jc w:val="center"/>
      </w:pPr>
      <w:r>
        <w:rPr>
          <w:rFonts w:ascii="Arial" w:cs="Arial" w:eastAsia="Arial" w:hAnsi="Arial"/>
          <w:b/>
          <w:bCs/>
          <w:color w:val="0F5C37"/>
          <w:sz w:val="28"/>
          <w:szCs w:val="28"/>
        </w:rPr>
        <w:t xml:space="preserve">🌿  EcoSkiller — Skill Karo. Rank Karo. Aage Badho.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7A4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F5C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2026-03-11T06:59:01.113Z</dcterms:created>
  <dcterms:modified xsi:type="dcterms:W3CDTF">2026-03-11T06:59:01.114Z</dcterms:modified>
</cp:coreProperties>
</file>

<file path=docProps/custom.xml><?xml version="1.0" encoding="utf-8"?>
<Properties xmlns="http://schemas.openxmlformats.org/officeDocument/2006/custom-properties" xmlns:vt="http://schemas.openxmlformats.org/officeDocument/2006/docPropsVTypes"/>
</file>