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2E75B6"/>
          <w:sz w:val="36"/>
          <w:szCs w:val="36"/>
        </w:rPr>
        <w:t xml:space="preserve">ECOSKILLER STUDENT IDENTITY &amp; ACCOUNT</w:t>
      </w:r>
    </w:p>
    <w:p>
      <w:pPr>
        <w:spacing w:after="240"/>
        <w:jc w:val="center"/>
      </w:pPr>
      <w:r>
        <w:rPr>
          <w:color w:val="4472C4"/>
          <w:sz w:val="28"/>
          <w:szCs w:val="28"/>
        </w:rPr>
        <w:t xml:space="preserve">30 Viral Positioning Ideas for Indian Students</w:t>
      </w:r>
    </w:p>
    <w:p>
      <w:pPr>
        <w:pStyle w:val="Heading1"/>
      </w:pPr>
      <w:r>
        <w:t xml:space="preserve">Executive Summary</w:t>
      </w:r>
    </w:p>
    <w:p>
      <w:pPr>
        <w:spacing w:after="200"/>
      </w:pPr>
      <w:r>
        <w:t xml:space="preserve">The Student Identity and Account feature is a comprehensive authentication and identity management system designed to empower students with secure, convenient access to the Ecoskiller platform. This document presents 30 strategically crafted positioning ideas specifically tailored to Indian student psychology, mentality, and behavioral patterns.</w:t>
      </w:r>
    </w:p>
    <w:p>
      <w:pPr>
        <w:pStyle w:val="Heading1"/>
      </w:pPr>
      <w:r>
        <w:t xml:space="preserve">1. Feature Overview &amp; Core Value Proposition</w:t>
      </w:r>
    </w:p>
    <w:p>
      <w:pPr>
        <w:pStyle w:val="Heading2"/>
      </w:pPr>
      <w:r>
        <w:t xml:space="preserve">Key Features</w:t>
      </w:r>
    </w:p>
    <w:p>
      <w:pPr>
        <w:pStyle w:val="ListParagraph"/>
        <w:numPr>
          <w:ilvl w:val="0"/>
          <w:numId w:val="2"/>
        </w:numPr>
      </w:pPr>
      <w:r>
        <w:t xml:space="preserve">Secure registration and multi-layer verification</w:t>
      </w:r>
    </w:p>
    <w:p>
      <w:pPr>
        <w:pStyle w:val="ListParagraph"/>
        <w:numPr>
          <w:ilvl w:val="0"/>
          <w:numId w:val="2"/>
        </w:numPr>
      </w:pPr>
      <w:r>
        <w:t xml:space="preserve">Email and phone verification (OTP)</w:t>
      </w:r>
    </w:p>
    <w:p>
      <w:pPr>
        <w:pStyle w:val="ListParagraph"/>
        <w:numPr>
          <w:ilvl w:val="0"/>
          <w:numId w:val="2"/>
        </w:numPr>
      </w:pPr>
      <w:r>
        <w:t xml:space="preserve">OAuth login (Google, LinkedIn, Microsoft)</w:t>
      </w:r>
    </w:p>
    <w:p>
      <w:pPr>
        <w:pStyle w:val="ListParagraph"/>
        <w:numPr>
          <w:ilvl w:val="0"/>
          <w:numId w:val="2"/>
        </w:numPr>
      </w:pPr>
      <w:r>
        <w:t xml:space="preserve">Multi-Factor Authentication (MFA)</w:t>
      </w:r>
    </w:p>
    <w:p>
      <w:pPr>
        <w:pStyle w:val="ListParagraph"/>
        <w:numPr>
          <w:ilvl w:val="0"/>
          <w:numId w:val="2"/>
        </w:numPr>
      </w:pPr>
      <w:r>
        <w:t xml:space="preserve">Device session management and monitoring</w:t>
      </w:r>
    </w:p>
    <w:p>
      <w:pPr>
        <w:pStyle w:val="ListParagraph"/>
        <w:numPr>
          <w:ilvl w:val="0"/>
          <w:numId w:val="2"/>
        </w:numPr>
      </w:pPr>
      <w:r>
        <w:t xml:space="preserve">Login activity tracking and security alerts</w:t>
      </w:r>
    </w:p>
    <w:p>
      <w:pPr>
        <w:pStyle w:val="ListParagraph"/>
        <w:numPr>
          <w:ilvl w:val="0"/>
          <w:numId w:val="2"/>
        </w:numPr>
        <w:spacing w:after="200"/>
      </w:pPr>
      <w:r>
        <w:t xml:space="preserve">Account recovery and password reset mechanisms</w:t>
      </w:r>
    </w:p>
    <w:p>
      <w:pPr>
        <w:pStyle w:val="Heading2"/>
      </w:pPr>
      <w:r>
        <w:t xml:space="preserve">Primary Benefits</w:t>
      </w:r>
    </w:p>
    <w:p>
      <w:pPr>
        <w:pStyle w:val="ListParagraph"/>
        <w:numPr>
          <w:ilvl w:val="0"/>
          <w:numId w:val="2"/>
        </w:numPr>
      </w:pPr>
      <w:r>
        <w:t xml:space="preserve">Security: Bank-level protection for personal data</w:t>
      </w:r>
    </w:p>
    <w:p>
      <w:pPr>
        <w:pStyle w:val="ListParagraph"/>
        <w:numPr>
          <w:ilvl w:val="0"/>
          <w:numId w:val="2"/>
        </w:numPr>
      </w:pPr>
      <w:r>
        <w:t xml:space="preserve">Convenience: One-click signup with OAuth</w:t>
      </w:r>
    </w:p>
    <w:p>
      <w:pPr>
        <w:pStyle w:val="ListParagraph"/>
        <w:numPr>
          <w:ilvl w:val="0"/>
          <w:numId w:val="2"/>
        </w:numPr>
      </w:pPr>
      <w:r>
        <w:t xml:space="preserve">Transparency: Real-time device and login monitoring</w:t>
      </w:r>
    </w:p>
    <w:p>
      <w:pPr>
        <w:pStyle w:val="ListParagraph"/>
        <w:numPr>
          <w:ilvl w:val="0"/>
          <w:numId w:val="2"/>
        </w:numPr>
        <w:spacing w:after="240"/>
      </w:pPr>
      <w:r>
        <w:t xml:space="preserve">Control: Complete account security management</w:t>
      </w:r>
    </w:p>
    <w:p>
      <w:pPr>
        <w:pStyle w:val="Heading1"/>
      </w:pPr>
      <w:r>
        <w:t xml:space="preserve">2. Understanding Indian Student Psychology</w:t>
      </w:r>
    </w:p>
    <w:p>
      <w:pPr>
        <w:pStyle w:val="Heading2"/>
      </w:pPr>
      <w:r>
        <w:t xml:space="preserve">Key Psychological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Driver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Implication for Positioning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 Consciousness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Emphasize free/freemium model, value for money, zero hidden costs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Parental Approval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Highlight security, data protection, trustworthiness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Career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 to placements, internships, skill building for jobs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Social Proof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peer adoption, college rankings, celebrity endorsements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Competitive 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Leaderboards, rankings, badges, peer comparison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Emphasize quick signup, one-click login, mobile-first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 Concerns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protection, no spam, parental controls, encryption</w:t>
            </w:r>
          </w:p>
        </w:tc>
      </w:tr>
    </w:tbl>
    <w:p>
      <w:pPr>
        <w:spacing w:after="240"/>
      </w:pPr>
    </w:p>
    <w:p>
      <w:pPr>
        <w:pStyle w:val="Heading1"/>
      </w:pPr>
      <w:r>
        <w:t xml:space="preserve">3. 30 Viral Positioning Ideas for Indian Students</w:t>
      </w:r>
    </w:p>
    <w:p>
      <w:pPr>
        <w:pStyle w:val="Heading2"/>
      </w:pPr>
      <w:r>
        <w:t xml:space="preserve">Category A: Security &amp; Trust (Appeal to Parental Approval)</w:t>
      </w:r>
    </w:p>
    <w:p>
      <w:pPr>
        <w:pStyle w:val="ListParagraph"/>
        <w:numPr>
          <w:ilvl w:val="0"/>
          <w:numId w:val="3"/>
        </w:numPr>
      </w:pPr>
      <w:r>
        <w:rPr>
          <w:b/>
          <w:bCs/>
        </w:rPr>
        <w:t xml:space="preserve">"Your Data, Your Control" </w:t>
      </w:r>
      <w:r>
        <w:t xml:space="preserve">— Position the feature as giving students complete ownership of personal data with military-grade encryption.</w:t>
      </w:r>
    </w:p>
    <w:p>
      <w:pPr>
        <w:pStyle w:val="ListParagraph"/>
        <w:numPr>
          <w:ilvl w:val="0"/>
          <w:numId w:val="3"/>
        </w:numPr>
      </w:pPr>
      <w:r>
        <w:rPr>
          <w:b/>
          <w:bCs/>
        </w:rPr>
        <w:t xml:space="preserve">"Parents' Peace of Mind, Students' Privacy" </w:t>
      </w:r>
      <w:r>
        <w:t xml:space="preserve">— Market MFA and device monitoring as trust-building for both students AND parents.</w:t>
      </w:r>
    </w:p>
    <w:p>
      <w:pPr>
        <w:pStyle w:val="ListParagraph"/>
        <w:numPr>
          <w:ilvl w:val="0"/>
          <w:numId w:val="3"/>
        </w:numPr>
      </w:pPr>
      <w:r>
        <w:rPr>
          <w:b/>
          <w:bCs/>
        </w:rPr>
        <w:t xml:space="preserve">"Banking-Level Security for Your Future" </w:t>
      </w:r>
      <w:r>
        <w:t xml:space="preserve">— Compare security standards to India's banking system, which parents trust implicitly.</w:t>
      </w:r>
    </w:p>
    <w:p>
      <w:pPr>
        <w:pStyle w:val="ListParagraph"/>
        <w:numPr>
          <w:ilvl w:val="0"/>
          <w:numId w:val="3"/>
        </w:numPr>
      </w:pPr>
      <w:r>
        <w:rPr>
          <w:b/>
          <w:bCs/>
        </w:rPr>
        <w:t xml:space="preserve">"See Who Accesses Your Account" </w:t>
      </w:r>
      <w:r>
        <w:t xml:space="preserve">— Highlight device and session monitoring as a feature that prevents hacking and identity theft.</w:t>
      </w:r>
    </w:p>
    <w:p>
      <w:pPr>
        <w:pStyle w:val="ListParagraph"/>
        <w:numPr>
          <w:ilvl w:val="0"/>
          <w:numId w:val="3"/>
        </w:numPr>
      </w:pPr>
      <w:r>
        <w:rPr>
          <w:b/>
          <w:bCs/>
        </w:rPr>
        <w:t xml:space="preserve">"No Data Selling, No Spam" </w:t>
      </w:r>
      <w:r>
        <w:t xml:space="preserve">— Explicitly state that student data will never be sold to third parties.</w:t>
      </w:r>
    </w:p>
    <w:p>
      <w:pPr>
        <w:pStyle w:val="Heading2"/>
      </w:pPr>
      <w:r>
        <w:t xml:space="preserve">Category B: Convenience &amp; Speed (Appeal to Time-Pressed Students)</w:t>
      </w:r>
    </w:p>
    <w:p>
      <w:pPr>
        <w:pStyle w:val="ListParagraph"/>
        <w:numPr>
          <w:ilvl w:val="0"/>
          <w:numId w:val="3"/>
        </w:numPr>
      </w:pPr>
      <w:r>
        <w:rPr>
          <w:b/>
          <w:bCs/>
        </w:rPr>
        <w:t xml:space="preserve">"Sign Up in 10 Seconds" </w:t>
      </w:r>
      <w:r>
        <w:t xml:space="preserve">— Emphasize one-click OAuth signup vs. tedious form filling.</w:t>
      </w:r>
    </w:p>
    <w:p>
      <w:pPr>
        <w:pStyle w:val="ListParagraph"/>
        <w:numPr>
          <w:ilvl w:val="0"/>
          <w:numId w:val="3"/>
        </w:numPr>
      </w:pPr>
      <w:r>
        <w:rPr>
          <w:b/>
          <w:bCs/>
        </w:rPr>
        <w:t xml:space="preserve">"Forgot Your Password? Recover in One Tap" </w:t>
      </w:r>
      <w:r>
        <w:t xml:space="preserve">— Market instant account recovery as the antidote to exam prep stress.</w:t>
      </w:r>
    </w:p>
    <w:p>
      <w:pPr>
        <w:pStyle w:val="ListParagraph"/>
        <w:numPr>
          <w:ilvl w:val="0"/>
          <w:numId w:val="3"/>
        </w:numPr>
      </w:pPr>
      <w:r>
        <w:rPr>
          <w:b/>
          <w:bCs/>
        </w:rPr>
        <w:t xml:space="preserve">"Login Once, Stay Logged In" </w:t>
      </w:r>
      <w:r>
        <w:t xml:space="preserve">— Position session management as letting students focus on studies, not login forms.</w:t>
      </w:r>
    </w:p>
    <w:p>
      <w:pPr>
        <w:pStyle w:val="ListParagraph"/>
        <w:numPr>
          <w:ilvl w:val="0"/>
          <w:numId w:val="3"/>
        </w:numPr>
      </w:pPr>
      <w:r>
        <w:rPr>
          <w:b/>
          <w:bCs/>
        </w:rPr>
        <w:t xml:space="preserve">"Your Phone = Your Key" </w:t>
      </w:r>
      <w:r>
        <w:t xml:space="preserve">— Position OTP verification as the fastest, most natural way to secure accounts via mobile.</w:t>
      </w:r>
    </w:p>
    <w:p>
      <w:pPr>
        <w:pStyle w:val="ListParagraph"/>
        <w:numPr>
          <w:ilvl w:val="0"/>
          <w:numId w:val="3"/>
        </w:numPr>
      </w:pPr>
      <w:r>
        <w:rPr>
          <w:b/>
          <w:bCs/>
        </w:rPr>
        <w:t xml:space="preserve">"No More Remembering Passwords" </w:t>
      </w:r>
      <w:r>
        <w:t xml:space="preserve">— Market OAuth as a solution to the cognitive load of password management.</w:t>
      </w:r>
    </w:p>
    <w:p>
      <w:pPr>
        <w:pStyle w:val="Heading2"/>
      </w:pPr>
      <w:r>
        <w:t xml:space="preserve">Category C: Career &amp; Placement Focus (Appeal to Career Aspirations)</w:t>
      </w:r>
    </w:p>
    <w:p>
      <w:pPr>
        <w:pStyle w:val="ListParagraph"/>
        <w:numPr>
          <w:ilvl w:val="0"/>
          <w:numId w:val="3"/>
        </w:numPr>
      </w:pPr>
      <w:r>
        <w:rPr>
          <w:b/>
          <w:bCs/>
        </w:rPr>
        <w:t xml:space="preserve">"Your Verified Identity = Your Resume" </w:t>
      </w:r>
      <w:r>
        <w:t xml:space="preserve">— Position identity verification as the first step toward building a credible professional profile for job applications.</w:t>
      </w:r>
    </w:p>
    <w:p>
      <w:pPr>
        <w:pStyle w:val="ListParagraph"/>
        <w:numPr>
          <w:ilvl w:val="0"/>
          <w:numId w:val="3"/>
        </w:numPr>
      </w:pPr>
      <w:r>
        <w:rPr>
          <w:b/>
          <w:bCs/>
        </w:rPr>
        <w:t xml:space="preserve">"Verified Student Badge for Recruiters" </w:t>
      </w:r>
      <w:r>
        <w:t xml:space="preserve">— Highlight how verified identity builds credibility with employers during internship/placement season.</w:t>
      </w:r>
    </w:p>
    <w:p>
      <w:pPr>
        <w:pStyle w:val="ListParagraph"/>
        <w:numPr>
          <w:ilvl w:val="0"/>
          <w:numId w:val="3"/>
        </w:numPr>
      </w:pPr>
      <w:r>
        <w:rPr>
          <w:b/>
          <w:bCs/>
        </w:rPr>
        <w:t xml:space="preserve">"Build Your Professional Identity Here" </w:t>
      </w:r>
      <w:r>
        <w:t xml:space="preserve">— Market account security as the foundation of a professional digital identity.</w:t>
      </w:r>
    </w:p>
    <w:p>
      <w:pPr>
        <w:pStyle w:val="ListParagraph"/>
        <w:numPr>
          <w:ilvl w:val="0"/>
          <w:numId w:val="3"/>
        </w:numPr>
      </w:pPr>
      <w:r>
        <w:rPr>
          <w:b/>
          <w:bCs/>
        </w:rPr>
        <w:t xml:space="preserve">"One Account, All Opportunities" </w:t>
      </w:r>
      <w:r>
        <w:t xml:space="preserve">— Position unified identity as the gateway to placement drives, internships, and job opportunities.</w:t>
      </w:r>
    </w:p>
    <w:p>
      <w:pPr>
        <w:pStyle w:val="ListParagraph"/>
        <w:numPr>
          <w:ilvl w:val="0"/>
          <w:numId w:val="3"/>
        </w:numPr>
      </w:pPr>
      <w:r>
        <w:rPr>
          <w:b/>
          <w:bCs/>
        </w:rPr>
        <w:t xml:space="preserve">"Stay Secure, Stay Employable" </w:t>
      </w:r>
      <w:r>
        <w:t xml:space="preserve">— Link account security to professional reputation and future career prospects.</w:t>
      </w:r>
    </w:p>
    <w:p>
      <w:pPr>
        <w:pStyle w:val="Heading2"/>
      </w:pPr>
      <w:r>
        <w:t xml:space="preserve">Category D: Social Proof &amp; Peer Influence (Appeal to Competitive Nature)</w:t>
      </w:r>
    </w:p>
    <w:p>
      <w:pPr>
        <w:pStyle w:val="ListParagraph"/>
        <w:numPr>
          <w:ilvl w:val="0"/>
          <w:numId w:val="3"/>
        </w:numPr>
      </w:pPr>
      <w:r>
        <w:rPr>
          <w:b/>
          <w:bCs/>
        </w:rPr>
        <w:t xml:space="preserve">"Trusted by 500,000+ Indian Students" </w:t>
      </w:r>
      <w:r>
        <w:t xml:space="preserve">— Use social proof with real student numbers to build credibility.</w:t>
      </w:r>
    </w:p>
    <w:p>
      <w:pPr>
        <w:pStyle w:val="ListParagraph"/>
        <w:numPr>
          <w:ilvl w:val="0"/>
          <w:numId w:val="3"/>
        </w:numPr>
      </w:pPr>
      <w:r>
        <w:rPr>
          <w:b/>
          <w:bCs/>
        </w:rPr>
        <w:t xml:space="preserve">"#2 in Your College Using Ecoskiller" </w:t>
      </w:r>
      <w:r>
        <w:t xml:space="preserve">— Create college-specific messaging showing peer adoption rates.</w:t>
      </w:r>
    </w:p>
    <w:p>
      <w:pPr>
        <w:pStyle w:val="ListParagraph"/>
        <w:numPr>
          <w:ilvl w:val="0"/>
          <w:numId w:val="3"/>
        </w:numPr>
      </w:pPr>
      <w:r>
        <w:rPr>
          <w:b/>
          <w:bCs/>
        </w:rPr>
        <w:t xml:space="preserve">"Your Friends are Already Here" </w:t>
      </w:r>
      <w:r>
        <w:t xml:space="preserve">— Use FOMO (Fear of Missing Out) by showing that peer groups are already on the platform.</w:t>
      </w:r>
    </w:p>
    <w:p>
      <w:pPr>
        <w:pStyle w:val="ListParagraph"/>
        <w:numPr>
          <w:ilvl w:val="0"/>
          <w:numId w:val="3"/>
        </w:numPr>
      </w:pPr>
      <w:r>
        <w:rPr>
          <w:b/>
          <w:bCs/>
        </w:rPr>
        <w:t xml:space="preserve">"See Which Tier-1 Colleges Trust Ecoskiller" </w:t>
      </w:r>
      <w:r>
        <w:t xml:space="preserve">— Highlight adoption by IITs, DU, BITS, etc., to build institutional credibility.</w:t>
      </w:r>
    </w:p>
    <w:p>
      <w:pPr>
        <w:pStyle w:val="ListParagraph"/>
        <w:numPr>
          <w:ilvl w:val="0"/>
          <w:numId w:val="3"/>
        </w:numPr>
      </w:pPr>
      <w:r>
        <w:rPr>
          <w:b/>
          <w:bCs/>
        </w:rPr>
        <w:t xml:space="preserve">"Be Part of India's Largest Student Community" </w:t>
      </w:r>
      <w:r>
        <w:t xml:space="preserve">— Leverage community belonging as a psychological driver.</w:t>
      </w:r>
    </w:p>
    <w:p>
      <w:pPr>
        <w:pStyle w:val="Heading2"/>
      </w:pPr>
      <w:r>
        <w:t xml:space="preserve">Category E: Mobile-First &amp; Everyday Convenience</w:t>
      </w:r>
    </w:p>
    <w:p>
      <w:pPr>
        <w:pStyle w:val="ListParagraph"/>
        <w:numPr>
          <w:ilvl w:val="0"/>
          <w:numId w:val="3"/>
        </w:numPr>
      </w:pPr>
      <w:r>
        <w:rPr>
          <w:b/>
          <w:bCs/>
        </w:rPr>
        <w:t xml:space="preserve">"Secure Your Account on Your Terms" </w:t>
      </w:r>
      <w:r>
        <w:t xml:space="preserve">— Position mobile OTP and device management as fitting seamlessly into daily smartphone usage.</w:t>
      </w:r>
    </w:p>
    <w:p>
      <w:pPr>
        <w:pStyle w:val="ListParagraph"/>
        <w:numPr>
          <w:ilvl w:val="0"/>
          <w:numId w:val="3"/>
        </w:numPr>
      </w:pPr>
      <w:r>
        <w:rPr>
          <w:b/>
          <w:bCs/>
        </w:rPr>
        <w:t xml:space="preserve">"Your Account Lives in Your Pocket" </w:t>
      </w:r>
      <w:r>
        <w:t xml:space="preserve">— Market mobile accessibility of security settings and login history as on-the-go control.</w:t>
      </w:r>
    </w:p>
    <w:p>
      <w:pPr>
        <w:pStyle w:val="ListParagraph"/>
        <w:numPr>
          <w:ilvl w:val="0"/>
          <w:numId w:val="3"/>
        </w:numPr>
      </w:pPr>
      <w:r>
        <w:rPr>
          <w:b/>
          <w:bCs/>
        </w:rPr>
        <w:t xml:space="preserve">"100% Mobile-Optimized Identity System" </w:t>
      </w:r>
      <w:r>
        <w:t xml:space="preserve">— Emphasize that every feature is designed for mobile-first students.</w:t>
      </w:r>
    </w:p>
    <w:p>
      <w:pPr>
        <w:pStyle w:val="ListParagraph"/>
        <w:numPr>
          <w:ilvl w:val="0"/>
          <w:numId w:val="3"/>
        </w:numPr>
      </w:pPr>
      <w:r>
        <w:rPr>
          <w:b/>
          <w:bCs/>
        </w:rPr>
        <w:t xml:space="preserve">"Biometric Login (Soon)" </w:t>
      </w:r>
      <w:r>
        <w:t xml:space="preserve">— Tease upcoming fingerprint/face recognition as the ultimate convenience.</w:t>
      </w:r>
    </w:p>
    <w:p>
      <w:pPr>
        <w:pStyle w:val="ListParagraph"/>
        <w:numPr>
          <w:ilvl w:val="0"/>
          <w:numId w:val="3"/>
        </w:numPr>
      </w:pPr>
      <w:r>
        <w:rPr>
          <w:b/>
          <w:bCs/>
        </w:rPr>
        <w:t xml:space="preserve">"Get Security Alerts Instantly" </w:t>
      </w:r>
      <w:r>
        <w:t xml:space="preserve">— Highlight push notifications for suspicious login attempts as always-on vigilance.</w:t>
      </w:r>
    </w:p>
    <w:p>
      <w:pPr>
        <w:pStyle w:val="Heading2"/>
      </w:pPr>
      <w:r>
        <w:t xml:space="preserve">Category F: Empowerment &amp; Control (Appeal to Independence)</w:t>
      </w:r>
    </w:p>
    <w:p>
      <w:pPr>
        <w:pStyle w:val="ListParagraph"/>
        <w:numPr>
          <w:ilvl w:val="0"/>
          <w:numId w:val="3"/>
        </w:numPr>
      </w:pPr>
      <w:r>
        <w:rPr>
          <w:b/>
          <w:bCs/>
        </w:rPr>
        <w:t xml:space="preserve">"You Control Who Accesses Your Data" </w:t>
      </w:r>
      <w:r>
        <w:t xml:space="preserve">— Position MFA and device management as tools of student autonomy.</w:t>
      </w:r>
    </w:p>
    <w:p>
      <w:pPr>
        <w:pStyle w:val="ListParagraph"/>
        <w:numPr>
          <w:ilvl w:val="0"/>
          <w:numId w:val="3"/>
        </w:numPr>
      </w:pPr>
      <w:r>
        <w:rPr>
          <w:b/>
          <w:bCs/>
        </w:rPr>
        <w:t xml:space="preserve">"Logout From Unknown Devices Instantly" </w:t>
      </w:r>
      <w:r>
        <w:t xml:space="preserve">— Market device session management as empowering students to protect themselves.</w:t>
      </w:r>
    </w:p>
    <w:p>
      <w:pPr>
        <w:pStyle w:val="ListParagraph"/>
        <w:numPr>
          <w:ilvl w:val="0"/>
          <w:numId w:val="3"/>
        </w:numPr>
      </w:pPr>
      <w:r>
        <w:rPr>
          <w:b/>
          <w:bCs/>
        </w:rPr>
        <w:t xml:space="preserve">"Your Security, Your Rules" </w:t>
      </w:r>
      <w:r>
        <w:t xml:space="preserve">— Emphasize that students choose their own security level (MFA on/off, etc.).</w:t>
      </w:r>
    </w:p>
    <w:p>
      <w:pPr>
        <w:pStyle w:val="Heading2"/>
      </w:pPr>
      <w:r>
        <w:t xml:space="preserve">Category G: Value &amp; ROI (Appeal to Results-Oriented Mindset)</w:t>
      </w:r>
    </w:p>
    <w:p>
      <w:pPr>
        <w:pStyle w:val="ListParagraph"/>
        <w:numPr>
          <w:ilvl w:val="0"/>
          <w:numId w:val="3"/>
        </w:numPr>
      </w:pPr>
      <w:r>
        <w:rPr>
          <w:b/>
          <w:bCs/>
        </w:rPr>
        <w:t xml:space="preserve">"Secure Login = More Time for Studying" </w:t>
      </w:r>
      <w:r>
        <w:t xml:space="preserve">— Position the feature as indirectly boosting grades by reducing worry.</w:t>
      </w:r>
    </w:p>
    <w:p>
      <w:pPr>
        <w:pStyle w:val="ListParagraph"/>
        <w:numPr>
          <w:ilvl w:val="0"/>
          <w:numId w:val="3"/>
        </w:numPr>
      </w:pPr>
      <w:r>
        <w:rPr>
          <w:b/>
          <w:bCs/>
        </w:rPr>
        <w:t xml:space="preserve">"Verified Identity = Better Placement Chances" </w:t>
      </w:r>
      <w:r>
        <w:t xml:space="preserve">— Create a direct link between account security and job success.</w:t>
      </w:r>
    </w:p>
    <w:p>
      <w:pPr>
        <w:spacing w:after="240"/>
      </w:pPr>
    </w:p>
    <w:p>
      <w:pPr>
        <w:pStyle w:val="Heading1"/>
      </w:pPr>
      <w:r>
        <w:t xml:space="preserve">4. Implementation Strategy</w:t>
      </w:r>
    </w:p>
    <w:p>
      <w:pPr>
        <w:pStyle w:val="Heading2"/>
      </w:pPr>
      <w:r>
        <w:t xml:space="preserve">Recommended Marketing Channels</w:t>
      </w:r>
    </w:p>
    <w:p>
      <w:pPr>
        <w:pStyle w:val="ListParagraph"/>
        <w:numPr>
          <w:ilvl w:val="0"/>
          <w:numId w:val="2"/>
        </w:numPr>
      </w:pPr>
      <w:r>
        <w:rPr>
          <w:b/>
          <w:bCs/>
        </w:rPr>
        <w:t xml:space="preserve">Instagram Reels &amp; TikTok: </w:t>
      </w:r>
      <w:r>
        <w:t xml:space="preserve">Short, punchy videos about account security and login hacks</w:t>
      </w:r>
    </w:p>
    <w:p>
      <w:pPr>
        <w:pStyle w:val="ListParagraph"/>
        <w:numPr>
          <w:ilvl w:val="0"/>
          <w:numId w:val="2"/>
        </w:numPr>
      </w:pPr>
      <w:r>
        <w:rPr>
          <w:b/>
          <w:bCs/>
        </w:rPr>
        <w:t xml:space="preserve">YouTube Shorts: </w:t>
      </w:r>
      <w:r>
        <w:t xml:space="preserve">"How to keep your online account safe" series</w:t>
      </w:r>
    </w:p>
    <w:p>
      <w:pPr>
        <w:pStyle w:val="ListParagraph"/>
        <w:numPr>
          <w:ilvl w:val="0"/>
          <w:numId w:val="2"/>
        </w:numPr>
      </w:pPr>
      <w:r>
        <w:rPr>
          <w:b/>
          <w:bCs/>
        </w:rPr>
        <w:t xml:space="preserve">WhatsApp &amp; Telegram: </w:t>
      </w:r>
      <w:r>
        <w:t xml:space="preserve">College group messaging with peer testimonials</w:t>
      </w:r>
    </w:p>
    <w:p>
      <w:pPr>
        <w:pStyle w:val="ListParagraph"/>
        <w:numPr>
          <w:ilvl w:val="0"/>
          <w:numId w:val="2"/>
        </w:numPr>
      </w:pPr>
      <w:r>
        <w:rPr>
          <w:b/>
          <w:bCs/>
        </w:rPr>
        <w:t xml:space="preserve">Student Influencers: </w:t>
      </w:r>
      <w:r>
        <w:t xml:space="preserve">Micro-influencers and college brand ambassadors</w:t>
      </w:r>
    </w:p>
    <w:p>
      <w:pPr>
        <w:pStyle w:val="ListParagraph"/>
        <w:numPr>
          <w:ilvl w:val="0"/>
          <w:numId w:val="2"/>
        </w:numPr>
      </w:pPr>
      <w:r>
        <w:rPr>
          <w:b/>
          <w:bCs/>
        </w:rPr>
        <w:t xml:space="preserve">College Placement Cells: </w:t>
      </w:r>
      <w:r>
        <w:t xml:space="preserve">Partner with placement offices to promote verified identity</w:t>
      </w:r>
    </w:p>
    <w:p>
      <w:pPr>
        <w:pStyle w:val="ListParagraph"/>
        <w:numPr>
          <w:ilvl w:val="0"/>
          <w:numId w:val="2"/>
        </w:numPr>
        <w:spacing w:after="200"/>
      </w:pPr>
      <w:r>
        <w:rPr>
          <w:b/>
          <w:bCs/>
        </w:rPr>
        <w:t xml:space="preserve">Referral Program: </w:t>
      </w:r>
      <w:r>
        <w:t xml:space="preserve">"Invite 3 friends, get exclusive perks"</w:t>
      </w:r>
    </w:p>
    <w:p>
      <w:pPr>
        <w:pStyle w:val="Heading2"/>
      </w:pPr>
      <w:r>
        <w:t xml:space="preserve">Key Messaging Variations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Audience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Core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 control, career benefits, social proof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data protection, trustworthiness,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Placement enhancement, student satisfaction, reputation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Recruiters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 candidate identity, reduced fraud, professional profiles</w:t>
            </w:r>
          </w:p>
        </w:tc>
      </w:tr>
    </w:tbl>
    <w:p>
      <w:pPr>
        <w:spacing w:after="240"/>
      </w:pPr>
    </w:p>
    <w:p>
      <w:pPr>
        <w:pStyle w:val="Heading1"/>
      </w:pPr>
      <w:r>
        <w:t xml:space="preserve">5. Sample Viral Campaign Ideas</w:t>
      </w:r>
    </w:p>
    <w:p>
      <w:pPr>
        <w:pStyle w:val="Heading2"/>
      </w:pPr>
      <w:r>
        <w:t xml:space="preserve">Campaign 1: "Hacked or Hacker?"</w:t>
      </w:r>
    </w:p>
    <w:p>
      <w:pPr>
        <w:spacing w:after="200"/>
      </w:pPr>
      <w:r>
        <w:t xml:space="preserve">Create a relatable Instagram Reel series showing humorous scenarios of students getting hacked, then showing how Ecoskiller's multi-factor authentication saved them. Target emotion: anxiety relief + peer humor.</w:t>
      </w:r>
    </w:p>
    <w:p>
      <w:pPr>
        <w:pStyle w:val="Heading2"/>
      </w:pPr>
      <w:r>
        <w:t xml:space="preserve">Campaign 2: "Your ID, Your Future"</w:t>
      </w:r>
    </w:p>
    <w:p>
      <w:pPr>
        <w:spacing w:after="200"/>
      </w:pPr>
      <w:r>
        <w:t xml:space="preserve">A LinkedIn/Instagram campaign linking verified identity on Ecoskiller to placement success stories. Feature real student testimonials about getting internships after securing their Ecoskiller profile.</w:t>
      </w:r>
    </w:p>
    <w:p>
      <w:pPr>
        <w:pStyle w:val="Heading2"/>
      </w:pPr>
      <w:r>
        <w:t xml:space="preserve">Campaign 3: "College Leaderboard Challenge"</w:t>
      </w:r>
    </w:p>
    <w:p>
      <w:pPr>
        <w:spacing w:after="200"/>
      </w:pPr>
      <w:r>
        <w:t xml:space="preserve">Gamified challenge: "Which college has the most secure accounts?" Colleges compete for a trophy. Drives organic adoption through campus-wide competition.</w:t>
      </w:r>
    </w:p>
    <w:p>
      <w:pPr>
        <w:pStyle w:val="Heading2"/>
      </w:pPr>
      <w:r>
        <w:t xml:space="preserve">Campaign 4: "Refer 3, Get Rewards"</w:t>
      </w:r>
    </w:p>
    <w:p>
      <w:pPr>
        <w:spacing w:after="200"/>
      </w:pPr>
      <w:r>
        <w:t xml:space="preserve">Peer-to-peer referral campaign. Students who refer 3 friends get course discounts or premium features. Leverages peer influence and community.</w:t>
      </w:r>
    </w:p>
    <w:p>
      <w:pPr>
        <w:pStyle w:val="Heading2"/>
      </w:pPr>
      <w:r>
        <w:t xml:space="preserve">Campaign 5: "Parents Approve" Testimonials</w:t>
      </w:r>
    </w:p>
    <w:p>
      <w:pPr>
        <w:spacing w:after="240"/>
      </w:pPr>
      <w:r>
        <w:t xml:space="preserve">YouTube testimonials from parents praising Ecoskiller's security and monitoring. Reduces parental resistance and builds trust.</w:t>
      </w:r>
    </w:p>
    <w:p>
      <w:pPr>
        <w:pStyle w:val="Heading1"/>
      </w:pPr>
      <w:r>
        <w:t xml:space="preserve">6. Key Performance Indicators (KPIs)</w:t>
      </w:r>
    </w:p>
    <w:p>
      <w:pPr>
        <w:pStyle w:val="Heading2"/>
      </w:pPr>
      <w:r>
        <w:t xml:space="preserve">Viral Growth Metrics</w:t>
      </w:r>
    </w:p>
    <w:p>
      <w:pPr>
        <w:pStyle w:val="ListParagraph"/>
        <w:numPr>
          <w:ilvl w:val="0"/>
          <w:numId w:val="2"/>
        </w:numPr>
      </w:pPr>
      <w:r>
        <w:t xml:space="preserve">Organic signup rate (no paid acquisition)</w:t>
      </w:r>
    </w:p>
    <w:p>
      <w:pPr>
        <w:pStyle w:val="ListParagraph"/>
        <w:numPr>
          <w:ilvl w:val="0"/>
          <w:numId w:val="2"/>
        </w:numPr>
      </w:pPr>
      <w:r>
        <w:t xml:space="preserve">Referral conversion rate</w:t>
      </w:r>
    </w:p>
    <w:p>
      <w:pPr>
        <w:pStyle w:val="ListParagraph"/>
        <w:numPr>
          <w:ilvl w:val="0"/>
          <w:numId w:val="2"/>
        </w:numPr>
      </w:pPr>
      <w:r>
        <w:t xml:space="preserve">College penetration rate (% of students per college)</w:t>
      </w:r>
    </w:p>
    <w:p>
      <w:pPr>
        <w:pStyle w:val="ListParagraph"/>
        <w:numPr>
          <w:ilvl w:val="0"/>
          <w:numId w:val="2"/>
        </w:numPr>
      </w:pPr>
      <w:r>
        <w:t xml:space="preserve">Social media engagement (likes, shares, comments per campaign)</w:t>
      </w:r>
    </w:p>
    <w:p>
      <w:pPr>
        <w:pStyle w:val="ListParagraph"/>
        <w:numPr>
          <w:ilvl w:val="0"/>
          <w:numId w:val="2"/>
        </w:numPr>
      </w:pPr>
      <w:r>
        <w:t xml:space="preserve">Influencer reach and conversions</w:t>
      </w:r>
    </w:p>
    <w:p>
      <w:pPr>
        <w:pStyle w:val="ListParagraph"/>
        <w:numPr>
          <w:ilvl w:val="0"/>
          <w:numId w:val="2"/>
        </w:numPr>
      </w:pPr>
      <w:r>
        <w:t xml:space="preserve">Email open rates for retention campaigns</w:t>
      </w:r>
    </w:p>
    <w:p>
      <w:pPr>
        <w:pStyle w:val="ListParagraph"/>
        <w:numPr>
          <w:ilvl w:val="0"/>
          <w:numId w:val="2"/>
        </w:numPr>
      </w:pPr>
      <w:r>
        <w:t xml:space="preserve">Security feature adoption rate (MFA, device monitoring, etc.)</w:t>
      </w:r>
    </w:p>
    <w:p>
      <w:pPr>
        <w:pStyle w:val="ListParagraph"/>
        <w:numPr>
          <w:ilvl w:val="0"/>
          <w:numId w:val="2"/>
        </w:numPr>
      </w:pPr>
      <w:r>
        <w:t xml:space="preserve">Account recovery success rate (measures real-world value)</w:t>
      </w:r>
    </w:p>
    <w:p>
      <w:pPr>
        <w:pStyle w:val="ListParagraph"/>
        <w:numPr>
          <w:ilvl w:val="0"/>
          <w:numId w:val="2"/>
        </w:numPr>
      </w:pPr>
      <w:r>
        <w:t xml:space="preserve">Placement cell partnerships and integrated campaigns</w:t>
      </w:r>
    </w:p>
    <w:p>
      <w:pPr>
        <w:spacing w:after="240"/>
      </w:pPr>
    </w:p>
    <w:p>
      <w:pPr>
        <w:pStyle w:val="Heading1"/>
      </w:pPr>
      <w:r>
        <w:t xml:space="preserve">7. Conclusion</w:t>
      </w:r>
    </w:p>
    <w:p>
      <w:pPr>
        <w:spacing w:after="200"/>
      </w:pPr>
      <w:r>
        <w:t xml:space="preserve">The 30 positioning ideas outlined in this document are strategically crafted to resonate with Indian student psychology. By leveraging drivers like security (parental approval), speed (time scarcity), career prospects (future focus), social proof (peer influence), and mobile convenience (daily behavior), Ecoskiller can achieve organic viral growth.</w:t>
      </w:r>
    </w:p>
    <w:p>
      <w:pPr>
        <w:spacing w:after="200"/>
      </w:pPr>
      <w:r>
        <w:t xml:space="preserve">The key to success is authenticity: every positioning claim should be backed by real features, and every campaign should emphasize genuine value—whether that's security, convenience, career benefits, or community belonging.</w:t>
      </w:r>
    </w:p>
    <w:p>
      <w:pPr>
        <w:spacing w:after="240"/>
      </w:pPr>
      <w:r>
        <w:t xml:space="preserve">Implement these ideas across multiple channels simultaneously, measure results against KPIs, and iterate based on which messages drive the most engagement and conversion. Start with the top 5-10 ideas that align with current product roadmap and marketing budget, then expand strategically.</w:t>
      </w:r>
    </w:p>
    <w:p>
      <w:pPr>
        <w:spacing w:after="100"/>
        <w:jc w:val="center"/>
      </w:pPr>
      <w:r>
        <w:t xml:space="preserve">—</w:t>
      </w:r>
    </w:p>
    <w:p>
      <w:pPr>
        <w:jc w:val="center"/>
      </w:pPr>
      <w:r>
        <w:rPr>
          <w:i/>
          <w:iCs/>
          <w:color w:val="666666"/>
          <w:sz w:val="20"/>
          <w:szCs w:val="20"/>
        </w:rPr>
        <w:t xml:space="preserve">Document prepared for Ecoskiller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72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2026-03-12T02:37:44.095Z</dcterms:created>
  <dcterms:modified xsi:type="dcterms:W3CDTF">2026-03-12T02:37:44.096Z</dcterms:modified>
</cp:coreProperties>
</file>

<file path=docProps/custom.xml><?xml version="1.0" encoding="utf-8"?>
<Properties xmlns="http://schemas.openxmlformats.org/officeDocument/2006/custom-properties" xmlns:vt="http://schemas.openxmlformats.org/officeDocument/2006/docPropsVTypes"/>
</file>