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0D2B4E"/>
          <w:sz w:val="44"/>
          <w:szCs w:val="44"/>
        </w:rPr>
        <w:t xml:space="preserve">ECOSKILLER PLATFORM</w:t>
      </w:r>
    </w:p>
    <w:p>
      <w:pPr>
        <w:pBdr>
          <w:bottom w:val="single" w:color="0070E0" w:sz="12" w:space="4"/>
        </w:pBdr>
        <w:spacing w:before="0" w:after="80"/>
        <w:jc w:val="center"/>
      </w:pPr>
      <w:r>
        <w:rPr>
          <w:rFonts w:ascii="Calibri" w:cs="Calibri" w:eastAsia="Calibri" w:hAnsi="Calibri"/>
          <w:b/>
          <w:bCs/>
          <w:color w:val="0070E0"/>
          <w:sz w:val="28"/>
          <w:szCs w:val="28"/>
        </w:rPr>
        <w:t xml:space="preserve">CI/CD &amp; DevOps Infrastructure — Service Specification</w:t>
      </w:r>
    </w:p>
    <w:p>
      <w:pPr>
        <w:spacing w:before="80" w:after="40"/>
      </w:pPr>
      <w:r>
        <w:t xml:space="preserve"/>
      </w:r>
    </w:p>
    <w:p>
      <w:pPr>
        <w:shd w:fill="0D2B4E" w:val="clear"/>
        <w:spacing w:before="40" w:after="40"/>
        <w:jc w:val="center"/>
      </w:pPr>
      <w:r>
        <w:rPr>
          <w:rFonts w:ascii="Calibri" w:cs="Calibri" w:eastAsia="Calibri" w:hAnsi="Calibri"/>
          <w:b/>
          <w:bCs/>
          <w:color w:val="FFFFFF"/>
          <w:sz w:val="52"/>
          <w:szCs w:val="52"/>
        </w:rPr>
        <w:t xml:space="preserve">  SERVICE SPECIFICATION DOCUMENT  </w:t>
      </w:r>
    </w:p>
    <w:p>
      <w:pPr>
        <w:shd w:fill="0070E0" w:val="clear"/>
        <w:spacing w:before="0" w:after="0"/>
        <w:jc w:val="center"/>
      </w:pPr>
      <w:r>
        <w:rPr>
          <w:rFonts w:ascii="Calibri" w:cs="Calibri" w:eastAsia="Calibri" w:hAnsi="Calibri"/>
          <w:b/>
          <w:bCs/>
          <w:color w:val="FFFFFF"/>
          <w:sz w:val="72"/>
          <w:szCs w:val="72"/>
        </w:rPr>
        <w:t xml:space="preserve">  Harbor  </w:t>
      </w:r>
    </w:p>
    <w:p>
      <w:pPr>
        <w:shd w:fill="0D2B4E" w:val="clear"/>
        <w:spacing w:before="0" w:after="0"/>
        <w:jc w:val="center"/>
      </w:pPr>
      <w:r>
        <w:rPr>
          <w:rFonts w:ascii="Calibri" w:cs="Calibri" w:eastAsia="Calibri" w:hAnsi="Calibri"/>
          <w:color w:val="CCE4FF"/>
          <w:sz w:val="24"/>
          <w:szCs w:val="24"/>
        </w:rPr>
        <w:t xml:space="preserve">  Self-Hosted Container Registry — CNCF Project  </w:t>
      </w:r>
    </w:p>
    <w:p>
      <w:pPr>
        <w:spacing w:before="200" w:after="4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8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Service Name</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(Self-Hosted Container Registry)</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Category</w:t>
            </w:r>
          </w:p>
        </w:tc>
        <w:tc>
          <w:tcPr>
            <w:tcW w:type="dxa" w:w="3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CI-CD / Image Registry</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Type</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CNCF Graduated Project — OCI-compliant</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Platform</w:t>
            </w:r>
          </w:p>
        </w:tc>
        <w:tc>
          <w:tcPr>
            <w:tcW w:type="dxa" w:w="3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Runtime</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Kubernetes — ops namespace</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Internal URL</w:t>
            </w:r>
          </w:p>
        </w:tc>
        <w:tc>
          <w:tcPr>
            <w:tcW w:type="dxa" w:w="3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harbor.ecoskiller.internal</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Replaces</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GHCR (GitHub Container Registry) — zero external SaaS dependency</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Images Stored</w:t>
            </w:r>
          </w:p>
        </w:tc>
        <w:tc>
          <w:tcPr>
            <w:tcW w:type="dxa" w:w="3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13+ ecoskiller/* custom microservice images (~1.58 GB each)</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Tag Retention</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Last 10 SHAs per service; images &gt;90 days auto-deleted</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Security Gate</w:t>
            </w:r>
          </w:p>
        </w:tc>
        <w:tc>
          <w:tcPr>
            <w:tcW w:type="dxa" w:w="3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Trivy scan (CRITICAL/HIGH CVE) must pass before push to Harbor</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Document Version</w:t>
            </w:r>
          </w:p>
        </w:tc>
        <w:tc>
          <w:tcPr>
            <w:tcW w:type="dxa" w:w="3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0D2B4E"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Harbor — Self-Hosted Container Image Registry</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Harbor is the self-hosted, CNCF-graduated container image registry deployed in the Ecoskiller platform. It serves as the single source of truth for all container images in the platform — storing, versioning, and distributing all 13 custom Ecoskiller microservice images (ecoskiller/* project namespace) as well as third-party infrastructure images used across the multi-cloud k3s Kubernetes deployment (GCP asia-south1 + AWS ap-south-1).</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Harbor was selected over GitHub Container Registry (GHCR) and other managed registry services as a direct consequence of the platform's zero-external-SaaS-dependency architecture principle. Running in the ops namespace of the k3s cluster at harbor.ecoskiller.internal, it provides sub-millisecond image pull latency from all cluster nodes (no internet egress for image pulls), full control over image retention and access policies, and integration with the GitLab CI pipeline's Trivy security scanning gate — ensuring only images with no CRITICAL or HIGH CVEs can be pushed and subsequently deployed.</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0E0" w:sz="4"/>
              <w:left w:val="thick" w:color="0070E0" w:sz="8"/>
              <w:bottom w:val="single" w:color="0070E0" w:sz="4"/>
              <w:right w:val="single" w:color="0070E0" w:sz="4"/>
            </w:tcBorders>
            <w:shd w:fill="CCE4FF" w:val="clear"/>
            <w:tcMar>
              <w:top w:type="dxa" w:w="100"/>
              <w:left w:type="dxa" w:w="200"/>
              <w:bottom w:type="dxa" w:w="100"/>
              <w:right w:type="dxa" w:w="200"/>
            </w:tcMar>
          </w:tcPr>
          <w:p>
            <w:pPr>
              <w:spacing w:before="0" w:after="40"/>
            </w:pPr>
            <w:r>
              <w:rPr>
                <w:rFonts w:ascii="Calibri" w:cs="Calibri" w:eastAsia="Calibri" w:hAnsi="Calibri"/>
                <w:b/>
                <w:bCs/>
                <w:color w:val="0070E0"/>
                <w:sz w:val="20"/>
                <w:szCs w:val="20"/>
              </w:rPr>
              <w:t xml:space="preserve">Architecture Decision — Harbor Replaces GHCR</w:t>
            </w:r>
          </w:p>
          <w:p>
            <w:r>
              <w:rPr>
                <w:rFonts w:ascii="Calibri" w:cs="Calibri" w:eastAsia="Calibri" w:hAnsi="Calibri"/>
                <w:color w:val="1C2833"/>
                <w:sz w:val="20"/>
                <w:szCs w:val="20"/>
              </w:rPr>
              <w:t xml:space="preserve">The Ecoskiller infrastructure documentation states: 'Harbor (self-hosted container registry) replaces GHCR. Self-hosted GitLab runs on k3s in the ops namespace — full control, zero external SaaS dependency.' All image pushes, pulls, and retention policies are managed entirely within the cluster. No GitHub account, no DockerHub rate limits, no third-party registry availability dependency.</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Registry URL</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harbor.ecoskiller.internal — cluster-internal DNS. Accessible to all k3s nodes without internet egress</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Namespace (k3s)</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ops — co-deployed with Prometheus, Grafana, Loki, OpenTelemetry Collector</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Project Namespace</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all 13+ custom microservice images stored under this project</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Image Count</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13 active ecoskiller/* images + infrastructure component images (Kafka, Redis, PostgreSQL, etc.)</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Tag Strategy</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git SHA tag on every push + environment-specific latest tags (:dev-latest, :test-latest, :stage-latest, :prod-latest)</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Retention Policy</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Retain last 10 SHAs per service per environment; auto-delete images older than 90 days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Security Gate</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Trivy (aquasec/trivy:latest) scan — blocks push if CRITICAL or HIGH CVEs found</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DR Posture</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Already in k3s cluster — no failover needed; image pull continues normally on active cluster</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Every deployment in the Ecoskiller platform — across all four environments (dev, test, stage, prod) and two clouds (GCP asia-south1, AWS ap-south-1) — requires pulling container images onto k3s cluster nodes before pods can start. Harbor is the registry that serves all of those pulls from within the cluster network, making it a foundational infrastructure dependency for the entire platform's deployment pipeline.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GitLab CI pipeline (5-stage: build → test → scan → push → deploy) is the only mechanism that builds and registers images into Harbor. The CI pipeline's Trivy scan stage runs before the push stage, and the push-to-Harbor step has an explicit dependency on the scan job (dependencies: [scan:trivy]). This architectural constraint means Harbor never receives an image with known CRITICAL or HIGH vulnerabilities — the security gate is enforced at CI time, not at runtime.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Helm charts for all 13 microservices reference Harbor as the image source: image.repository: harbor.ecoskiller.internal/ecoskiller/{service-name} with pullPolicy: Always. The tag is overridden by GitLab CI with the full git SHA on every deployment (IMAGE_TAG: $CI_COMMIT_SHA), creating a direct traceability link between every running pod and the exact source commit it was built from.</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Harbor participates in the platform's disaster recovery posture as a no-action-required component: because it runs inside the k3s cluster (ops namespace), it is co-located with all the services that pull from it. The DR runbook notes: 'Harbor Registry — Already globally distributed. Harbor runs in k3s ops namespace — already on cluster, no failover needed — pull as normal.' This means image availability is tied to cluster availability, not to any external registry service.</w:t>
      </w:r>
    </w:p>
    <w:p>
      <w:pPr>
        <w:spacing w:before="60" w:after="0"/>
      </w:pPr>
      <w:r>
        <w:t xml:space="preserve"/>
      </w:r>
    </w:p>
    <w:p>
      <w:pPr>
        <w:shd w:fill="0D2B4E"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What Harbor Does in Production</w:t>
      </w:r>
    </w:p>
    <w:p>
      <w:pPr>
        <w:spacing w:before="60" w:after="0"/>
      </w:pPr>
      <w:r>
        <w:t xml:space="preserve"/>
      </w:r>
    </w:p>
    <w:p>
      <w:pPr>
        <w:pStyle w:val="Heading3"/>
        <w:spacing w:before="220" w:after="80"/>
      </w:pPr>
      <w:r>
        <w:rPr>
          <w:rFonts w:ascii="Calibri" w:cs="Calibri" w:eastAsia="Calibri" w:hAnsi="Calibri"/>
          <w:b/>
          <w:bCs/>
          <w:color w:val="0D2B4E"/>
          <w:sz w:val="22"/>
          <w:szCs w:val="22"/>
        </w:rPr>
        <w:t xml:space="preserve">3.1  Container Image Storage — All Ecoskiller Services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and serve all 13 active ecoskiller/* custom microservice images: auth-service, user-service, job-service, recruiter-service, application-service, interview-service, gd-orchestrator, scoring-engine, certification-engine, analytics-service, notification-service, admin-service, billing-service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the gd-phone-bridge-service image (ecoskiller/gd-phone-bridge:latest) — the custom Node.js PSTN phone bridge service, built via a separate GitLab CI pipeline that pushes to harbor.ecoskiller.com/ecoskiller/gd-phone-bridge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all tagged versions of each image: full git SHA tag (primary identifier), environment-specific latest tags (:dev-latest, :test-latest, :stage-latest, :prod-latest), and semantic version tags (v1.2.3) on manual release creation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Serve image pull requests from all k3s cluster nodes across both GCP and AWS deployments — the pullPolicy: Always in Helm ensures nodes always pull the latest version of the specified tag, preventing stale image issues</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3.2  CI/CD Integration — Sole Push Destination in the GitLab Pipeline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Act as the sole container registry in the Ecoskiller CI/CD pipeline — GitLab CI pushes every successfully built and Trivy-scanned image to Harbor before any deployment job can reference it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Accept authenticated push requests from GitLab CI using HARBOR_USER / HARBOR_PASSWORD credentials stored as GitLab CI protected + masked variables (never in plaintext)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Provide the image source for every Helm deployment across all four environments — dev deploy pulls from Harbor, test deploy pulls from Harbor, stage deploy pulls from Harbor, prod deploy pulls from Harbor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Enforce the push-after-scan dependency: the push:harbor CI stage has dependencies: [scan:trivy] — meaning Harbor never receives an image from a CI run where Trivy exited with code 1 (CRITICAL/HIGH CVE found)</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3.3  Image Tagging Strategy Enforcement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every image with its full git SHA as the primary tag: harbor.ecoskiller.internal/ecoskiller/{service}:{CI_COMMIT_SHA} — providing a permanent, immutable reference to the exact source commit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environment-specific latest tag promotions: a successful dev deployment tags the image :dev-latest; a stage deployment tags :stage-latest; a prod deployment tags :prod-latest — enabling Helm to reference the environment-appropriate latest build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semantic version tags (v1.2.3) created via GitLab Releases — these always point to the same SHA that was validated in stage, ensuring production releases are always stage-validated</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3.4  Tag Retention Policy — Registry Housekeeping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automatic tag retention policy configured in Harbor UI under Projects → ecoskiller → Tag Retention: retain the last 10 SHA-tagged images per service per environment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Automatically delete images older than 90 days via the Harbor retention policy — preventing unbounded storage growth in the Longhorn PVC backing the Harbor registry data</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Retain :prod-latest, :stage-latest, :dev-latest, and :test-latest tags indefinitely (retention policy excludes latest-tagged images from deletion) — ensuring rollback ability is never compromised by the age-based cleanup</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3.5  Security Gate — Trivy CVE Scan Before Image Acceptance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Enforce the security constraint that only Trivy-clean images reach Harbor: the GitLab CI pipeline runs 'trivy image --severity CRITICAL,HIGH --exit-code 1' before the push:harbor stage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Block deployment pipeline progression if Trivy exits with code 1 — the push:harbor job has allow_failure: false, meaning a CVE-positive scan halts the entire pipeline and no new image reaches Harbor or any cluster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optional in-registry Trivy scanning (Harbor's built-in vulnerability scanning) as a secondary layer for infrastructure images pulled from public registries (Kafka, Redis, etc.) into the Harbor proxy cache</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3.6  Internal Registry — Zero Egress for Image Pulls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Serve all image pull requests from inside the k3s cluster network — k3s nodes pull from harbor.ecoskiller.internal over the internal cluster network, consuming zero cloud egress bandwidth and incurring zero egress cost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Eliminate DockerHub pull rate limit exposure: all third-party infrastructure images (prom/prometheus, grafana/grafana, kafka, redis, etc.) can optionally be proxied and cached through Harbor to remove any dependency on DockerHub availability or pull limits</w:t>
      </w:r>
    </w:p>
    <w:p>
      <w:pPr>
        <w:spacing w:before="60" w:after="0"/>
      </w:pPr>
      <w:r>
        <w:t xml:space="preserve"/>
      </w:r>
    </w:p>
    <w:p>
      <w:pPr>
        <w:shd w:fill="0D2B4E"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OCI-Compliant Registry</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implements the OCI Distribution Specification — compatible with all standard Docker/Kubernetes image pull mechanisms. Helm values use the standard image.repository + image.tag + pullPolicy: Always pattern without any Harbor-specific client configuration.</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 SHA Image Traceability</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image is tagged with the full $CI_COMMIT_SHA from GitLab CI. Any running Ecoskiller pod can be traced back to its exact source commit via: kubectl get pod -o yaml | grep image — enabling precise identification of the deployed code version without external tracking.</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Four Environment-Specific Latest Tags</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Each environment maintains its own :dev-latest, :test-latest, :stage-latest, :prod-latest tag updated on each deployment. Helm's pullPolicy: Always combined with the environment-specific tag ensures each deploy always pulls the most recently deployed image for that environment.</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Semantic Version Tags on Release</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Releases (self-hosted) create semantic version tags (v1.2.3) in Harbor at release time — always pointing to the same SHA validated in stage. Enables pinned production deployments and deterministic rollbacks to any previous release version.</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Trivy-Gated Push Pipeline</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Push to Harbor is blocked unless the preceding scan:trivy stage exits 0. The dependency is enforced at the GitLab CI job level (dependencies: [scan:trivy], allow_failure: false) — not just a policy recommendation. No CRITICAL/HIGH CVE image can ever reach Harbor.</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Automatic 90-Day + Top-10 Retention</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Tag retention policy automatically deletes SHA-tagged images older than 90 days and retains only the last 10 SHAs per service per environment. Prevents unbounded Longhorn PVC growth without manual registry maintenance.</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Zero External SaaS Dependency</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runs in the k3s ops namespace — entirely self-hosted on existing cluster compute. No DockerHub account, no GHCR GitHub account, no AWS ECR billing, no GCR dependency. Image availability is tied only to cluster availability — consistent with the platform's self-hosted infrastructure principle.</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DR-Transparent Registry</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DR runbook classifies Harbor as 'no action needed' during a cloud region failure because it co-resides in the same k3s cluster as the services that pull from it. Failover is implicit — if the cluster is healthy, Harbor is available.</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Internal DNS Resolution</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harbor.ecoskiller.internal is resolved by CoreDNS (built into k3s) — no external DNS dependency for image pulls. All cluster nodes resolve the registry address entirely within the cluster network.</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GitLab CI Variable Authentication</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push credentials (HARBOR_USER, HARBOR_PASSWORD) are stored as GitLab CI Variables — protected (only available on protected branches) and masked (never printed in CI logs). Helm pulls use k3s node credentials via imagePullSecret, not plaintext CI variables.</w:t>
            </w:r>
          </w:p>
        </w:tc>
      </w:tr>
      <w:tr>
        <w:tc>
          <w:tcPr>
            <w:tcW w:type="dxa" w:w="3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Multi-Service Project Namespace</w:t>
            </w:r>
          </w:p>
        </w:tc>
        <w:tc>
          <w:tcPr>
            <w:tcW w:type="dxa" w:w="6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ecoskiller/ project namespace in Harbor groups all 13+ custom microservice images under a single access control scope. RBAC in Harbor can grant per-project push/pull permissions — CI push uses a dedicated Harbor robot account, while k3s pull uses a separate read-only service account.</w:t>
            </w:r>
          </w:p>
        </w:tc>
      </w:tr>
      <w:tr>
        <w:tc>
          <w:tcPr>
            <w:tcW w:type="dxa" w:w="3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Proxy Cache for Third-Party Images</w:t>
            </w:r>
          </w:p>
        </w:tc>
        <w:tc>
          <w:tcPr>
            <w:tcW w:type="dxa" w:w="6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can act as a proxy cache for DockerHub, GHCR, and other public registries — caching prom/prometheus, grafana/grafana, kafka, redis, etc. on first pull and serving subsequent pulls from the internal cache. Eliminates third-party registry rate limit exposure.</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What Harbor Receives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Harbor receives inputs from two sources: authenticated image push requests from the GitLab CI pipeline, and authenticated image pull requests from k3s cluster nodes during Kubernetes pod scheduling.</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3480"/>
      </w:tblGrid>
      <w:tr>
        <w:trPr>
          <w:tblHeader/>
        </w:trPr>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2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20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Auth Method</w:t>
            </w:r>
          </w:p>
        </w:tc>
        <w:tc>
          <w:tcPr>
            <w:tcW w:type="dxa" w:w="34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Docker Image Push (SHA tag)</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pipeline (build:docker stage)</w:t>
            </w:r>
          </w:p>
        </w:tc>
        <w:tc>
          <w:tcPr>
            <w:tcW w:type="dxa" w:w="20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HARBOR_USER / HARBOR_PASSWORD CI variable</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Authenticated docker push of a newly built image tagged with $CI_COMMIT_SHA after Trivy scan passes. Example: docker push harbor.ecoskiller.internal/ecoskiller/auth-service:abc1234f</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Docker Image Push (latest tag)</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pipeline (push:harbor stage)</w:t>
            </w:r>
          </w:p>
        </w:tc>
        <w:tc>
          <w:tcPr>
            <w:tcW w:type="dxa" w:w="20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HARBOR_USER / HARBOR_PASSWORD CI variable</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docker tag + push of the SHA-tagged image with the :latest or environment-specific :env-latest tag. Example: docker push harbor.ecoskiller.internal/ecoskiller/auth-service:prod-latest</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Docker Image Push (semver tag)</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on GitLab Release creation</w:t>
            </w:r>
          </w:p>
        </w:tc>
        <w:tc>
          <w:tcPr>
            <w:tcW w:type="dxa" w:w="20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HARBOR_USER / HARBOR_PASSWORD CI variable</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Semantic version tag pushed at release time: docker push harbor.ecoskiller.internal/ecoskiller/auth-service:v1.2.3. Points to same SHA validated in stage.</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Image Pull Request</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kubelet on all worker nodes</w:t>
            </w:r>
          </w:p>
        </w:tc>
        <w:tc>
          <w:tcPr>
            <w:tcW w:type="dxa" w:w="20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imagePullSecret (k3s node credential)</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kubelet pulls image from Harbor when scheduling a new pod or when pullPolicy: Always triggers a pull on pod restart. Example: harbor.ecoskiller.internal/ecoskiller/scoring-engine:abc1234f</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Registry Login (docker login)</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pipeline</w:t>
            </w:r>
          </w:p>
        </w:tc>
        <w:tc>
          <w:tcPr>
            <w:tcW w:type="dxa" w:w="20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HARBOR_USER / HARBOR_PASSWORD CI variable</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docker login -u $HARBOR_USER -p $HARBOR_PASSWORD harbor.ecoskiller.internal — executed at the start of each build and push CI stage to authenticate before push.</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Tag Retention Policy Execution</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internal scheduler</w:t>
            </w:r>
          </w:p>
        </w:tc>
        <w:tc>
          <w:tcPr>
            <w:tcW w:type="dxa" w:w="20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tag retention policy runs on schedule — identifies images matching deletion criteria (age &gt; 90 days, count &gt; 10 per service) and queues them for garbage collection.</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Helm Chart Image Reference</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chart values (GitLab CI inject)</w:t>
            </w:r>
          </w:p>
        </w:tc>
        <w:tc>
          <w:tcPr>
            <w:tcW w:type="dxa" w:w="20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N/A (config reference)</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values.yaml specifies image.repository: harbor.ecoskiller.internal/ecoskiller/{service} and image.tag: {CI_COMMIT_SHA}. This defines which image Harbor serves during the Helm deploy job.</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Trivy Scan Input (pre-push)</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scan:trivy stage</w:t>
            </w:r>
          </w:p>
        </w:tc>
        <w:tc>
          <w:tcPr>
            <w:tcW w:type="dxa" w:w="20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N/A (scan, not push)</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Trivy image --severity CRITICAL,HIGH --input image.tar — scans the locally saved Docker image before push. If exit code 1, the push:harbor job never runs and Harbor receives no CVE-positive image.</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What Harbor Produces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Output Type</w:t>
            </w:r>
          </w:p>
        </w:tc>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Consumer</w:t>
            </w:r>
          </w:p>
        </w:tc>
        <w:tc>
          <w:tcPr>
            <w:tcW w:type="dxa" w:w="50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Container Image (pull response)</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kubelet (all worker nodes)</w:t>
            </w:r>
          </w:p>
        </w:tc>
        <w:tc>
          <w:tcPr>
            <w:tcW w:type="dxa" w:w="50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Serves OCI-formatted container image layers in response to docker pull / k8s image pull. Worker nodes receive the image and cache it locally. pullPolicy: Always forces a fresh pull on every pod restart.</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Image Manifest (SHA → layers)</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pod scheduler / kubelet</w:t>
            </w:r>
          </w:p>
        </w:tc>
        <w:tc>
          <w:tcPr>
            <w:tcW w:type="dxa" w:w="50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serves the image manifest (listing layer digests) and individual layer blobs. k3s resolves the tag to a manifest digest, then pulls only missing layers from Harbor — efficiently serving incremental image updates.</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Image Tags List (API)</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(for tag promotion + validation)</w:t>
            </w:r>
          </w:p>
        </w:tc>
        <w:tc>
          <w:tcPr>
            <w:tcW w:type="dxa" w:w="50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REST API (GET /api/v2.0/projects/ecoskiller/repositories/{service}/artifacts) returns the list of tags for an image. CI pipeline queries this to validate a SHA tag exists before promoting it to :prod-latest.</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Registry Login Token</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pipeline (docker CLI)</w:t>
            </w:r>
          </w:p>
        </w:tc>
        <w:tc>
          <w:tcPr>
            <w:tcW w:type="dxa" w:w="50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 response to docker login, Harbor issues an HTTP Basic Auth token or JWT token — stored temporarily in the CI runner's Docker credentials for use in subsequent push operations within the same CI job.</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Webhook Notification</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 external webhook consumer</w:t>
            </w:r>
          </w:p>
        </w:tc>
        <w:tc>
          <w:tcPr>
            <w:tcW w:type="dxa" w:w="50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supports webhook notifications on push events (configurable in Harbor UI → Projects → Webhooks). Can notify GitLab CI or Mattermost when a new image is pushed — enabling event-driven deploy triggers.</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Garbage Collection Result</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internal (storage reclaim)</w:t>
            </w:r>
          </w:p>
        </w:tc>
        <w:tc>
          <w:tcPr>
            <w:tcW w:type="dxa" w:w="50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After tag retention policy execution, Harbor runs garbage collection — physically deleting unreferenced image layers from the Longhorn PVC backing storage and reclaiming disk space.</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Security Scan Report</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team (Harbor UI)</w:t>
            </w:r>
          </w:p>
        </w:tc>
        <w:tc>
          <w:tcPr>
            <w:tcW w:type="dxa" w:w="50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Harbor's built-in vulnerability scanner (configured with Trivy) produces per-image vulnerability reports viewable in Harbor UI. Secondary scan layer for infrastructure images pulled from public registries into the Harbor proxy cache.</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Harbor Health Metrics</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(ops namespace)</w:t>
            </w:r>
          </w:p>
        </w:tc>
        <w:tc>
          <w:tcPr>
            <w:tcW w:type="dxa" w:w="50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exposes /metrics endpoint scraped by Prometheus — registry_storage_used_bytes, registry_http_requests_total, registry_http_request_duration_seconds. Viewable in Grafana for registry health monitoring.</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0D2B4E"/>
          <w:sz w:val="22"/>
          <w:szCs w:val="22"/>
        </w:rPr>
        <w:t xml:space="preserve">7.1  Infrastructure Harbor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k3s Kubernetes (ops namespace)</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runs as a Deployment in the ops namespace of the k3s cluster. Relies on Kubernetes pod scheduling, rolling updates, liveness/readiness probes, and RBAC for imagePullSecret management. CoreDNS provides harbor.ecoskiller.internal DNS resolution cluster-wide.</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Longhorn PVC</w:t>
            </w:r>
          </w:p>
        </w:tc>
        <w:tc>
          <w:tcPr>
            <w:tcW w:type="dxa" w:w="72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Harbor's registry storage backend is a Longhorn PVC in the ops namespace. All image layers, manifests, and metadata are stored on the Longhorn volume. Longhorn's 3-replica replication ensures image data survives single-node failure. Without Longhorn PVC, Harbor has no persistent storage.</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PostgreSQL (Harbor internal DB)</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uses a PostgreSQL database (bundled or shared) to store its metadata: project configurations, user accounts, robot accounts, tag retention policies, webhook configurations, and vulnerability scan results. Separate from the Ecoskiller application PostgreSQL instance.</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Redis (Harbor internal cache)</w:t>
            </w:r>
          </w:p>
        </w:tc>
        <w:tc>
          <w:tcPr>
            <w:tcW w:type="dxa" w:w="72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uses Redis for caching and job queue management (background tag retention, garbage collection, webhook delivery). Separate from the Ecoskiller application Redis instance.</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Kubernetes Secrets (ops ns)</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push/pull credentials stored as Kubernetes imagePullSecret in each namespace — allowing k3s kubelet on worker nodes to authenticate to harbor.ecoskiller.internal without exposing credentials in Helm values or CI logs.</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GitLab CI (Self-Hosted)</w:t>
            </w:r>
          </w:p>
        </w:tc>
        <w:tc>
          <w:tcPr>
            <w:tcW w:type="dxa" w:w="72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Harbor's primary client — the 5-stage CI pipeline is the only authorised image pusher. GitLab CI stores HARBOR_USER and HARBOR_PASSWORD as protected + masked CI variables. All image builds and tag promotions are driven by GitLab CI pipeline jobs.</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Helm v3.x</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charts for all 13 microservices reference harbor.ecoskiller.internal as the image.repository. Helm is the mechanism that passes the image tag (git SHA) to each Kubernetes Deployment on every CI-triggered deploy job.</w:t>
            </w:r>
          </w:p>
        </w:tc>
      </w:tr>
    </w:tbl>
    <w:p>
      <w:pPr>
        <w:spacing w:before="60" w:after="0"/>
      </w:pPr>
      <w:r>
        <w:t xml:space="preserve"/>
      </w:r>
    </w:p>
    <w:p>
      <w:pPr>
        <w:pStyle w:val="Heading3"/>
        <w:spacing w:before="220" w:after="80"/>
      </w:pPr>
      <w:r>
        <w:rPr>
          <w:rFonts w:ascii="Calibri" w:cs="Calibri" w:eastAsia="Calibri" w:hAnsi="Calibri"/>
          <w:b/>
          <w:bCs/>
          <w:color w:val="0D2B4E"/>
          <w:sz w:val="22"/>
          <w:szCs w:val="22"/>
        </w:rPr>
        <w:t xml:space="preserve">7.2  Services That Push Images to Harbor</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680"/>
      </w:tblGrid>
      <w:tr>
        <w:trPr>
          <w:tblHeader/>
        </w:trPr>
        <w:tc>
          <w:tcPr>
            <w:tcW w:type="dxa" w:w="28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CI Stage / Source</w:t>
            </w:r>
          </w:p>
        </w:tc>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Image Pushed</w:t>
            </w:r>
          </w:p>
        </w:tc>
        <w:tc>
          <w:tcPr>
            <w:tcW w:type="dxa" w:w="22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Tag Format</w:t>
            </w:r>
          </w:p>
        </w:tc>
        <w:tc>
          <w:tcPr>
            <w:tcW w:type="dxa" w:w="26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Push Condition</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GitLab CI — all 13 services</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ecoskiller/{service-name}</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{CI_COMMIT_SHA}</w:t>
            </w:r>
          </w:p>
        </w:tc>
        <w:tc>
          <w:tcPr>
            <w:tcW w:type="dxa" w:w="2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every branch push — after Trivy scan passes (exit code 0)</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GitLab CI — gd-phone-bridge</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ecoskiller/gd-phone-bridge</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{CI_COMMIT_SHORT_SHA} + :latest</w:t>
            </w:r>
          </w:p>
        </w:tc>
        <w:tc>
          <w:tcPr>
            <w:tcW w:type="dxa" w:w="2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main + release/* branches only (only: [main, release/*])</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GitLab CI — env tag promotion</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ecoskiller/{service-name}</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:dev-latest / :test-latest / :stage-latest / :prod-latest</w:t>
            </w:r>
          </w:p>
        </w:tc>
        <w:tc>
          <w:tcPr>
            <w:tcW w:type="dxa" w:w="2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successful environment-specific deploy job completion</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GitLab CI — release tagging</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ecoskiller/{service-name}</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v{major}.{minor}.{patch}</w:t>
            </w:r>
          </w:p>
        </w:tc>
        <w:tc>
          <w:tcPr>
            <w:tcW w:type="dxa" w:w="2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manual GitLab Release creation — tags the stage-validated SHA</w:t>
            </w:r>
          </w:p>
        </w:tc>
      </w:tr>
    </w:tbl>
    <w:p>
      <w:pPr>
        <w:spacing w:before="60" w:after="0"/>
      </w:pPr>
      <w:r>
        <w:t xml:space="preserve"/>
      </w:r>
    </w:p>
    <w:p>
      <w:pPr>
        <w:pStyle w:val="Heading3"/>
        <w:spacing w:before="220" w:after="80"/>
      </w:pPr>
      <w:r>
        <w:rPr>
          <w:rFonts w:ascii="Calibri" w:cs="Calibri" w:eastAsia="Calibri" w:hAnsi="Calibri"/>
          <w:b/>
          <w:bCs/>
          <w:color w:val="0D2B4E"/>
          <w:sz w:val="22"/>
          <w:szCs w:val="22"/>
        </w:rPr>
        <w:t xml:space="preserve">7.3  Services That Pull Images from Harbor</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k3s Worker Nodes (all namespaces)</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pod scheduled on k3s pulls its container image from harbor.ecoskiller.internal at pod start (pullPolicy: Always). This includes all 13 Ecoskiller microservices plus infrastructure components in core, realtime, billing, analytics, admin, ops, and media namespaces.</w:t>
            </w:r>
          </w:p>
        </w:tc>
      </w:tr>
      <w:tr>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GitLab CI (build stage)</w:t>
            </w:r>
          </w:p>
        </w:tc>
        <w:tc>
          <w:tcPr>
            <w:tcW w:type="dxa" w:w="72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GitLab CI build stage pulls the base Node.js/OpenJDK image from Harbor's proxy cache (if configured) or directly from Docker Hub. Subsequent CI stages pull the built image from Harbor to run tests and Trivy scans against it.</w:t>
            </w:r>
          </w:p>
        </w:tc>
      </w:tr>
      <w:tr>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Helm deploy jobs (GitLab CI)</w:t>
            </w:r>
          </w:p>
        </w:tc>
        <w:tc>
          <w:tcPr>
            <w:tcW w:type="dxa" w:w="72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upgrade --install references the Harbor image. When the Helm deploy job runs in GitLab CI, it writes the Harbor image reference into the Kubernetes Deployment spec — k3s then pulls from Harbor when scheduling the pod.</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880"/>
      </w:tblGrid>
      <w:tr>
        <w:trPr>
          <w:tblHeader/>
        </w:trPr>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6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2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28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Registry Engine</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(CNCF Graduated)</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OCI-compliant container image registry</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Deployed in k3s ops namespace. Replaces GHCR. URL: harbor.ecoskiller.internal</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Storage Backend</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PVC (k3s ops namespace)</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 layer persistent storage</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OCI image layers and manifests stored on Longhorn volume. 3-replica replication. Without Longhorn, Harbor has no durable storage.</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Metadata Database</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PostgreSQL (Harbor bundled)</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Registry metadata, user, policy store</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Stores project configs, robot accounts, tag retention rules, vuln scan results. Separate from Ecoskiller application PostgreSQL.</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Job Queue / Cache</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(Harbor bundled)</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Background job queue and caching</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Tag retention, GC, webhook delivery managed via Redis job queue. Separate from Ecoskiller application Redis.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Security Scanning</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Trivy (aquasec/trivy:latest) in CI</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CVE vulnerability gating</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Runs in GitLab CI scan:trivy stage before push. --severity CRITICAL,HIGH --exit-code 1. Push blocked if exit code 1. allow_failure: false.</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CI Integration</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 5-stage YAML</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 build, scan, push automation</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HARBOR_USER / HARBOR_PASSWORD stored as protected + masked GitLab CI Variables. docker login, docker build, docker push managed by CI pipeline jobs.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Image Pull Auth</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imagePullSecret</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node authentication to Harbor</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imagePullSecret created in each namespace. kubelet uses this secret to authenticate to harbor.ecoskiller.internal for all image pulls.</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Helm Integration</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v3.x</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 reference in Kubernetes specs</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image.repository: harbor.ecoskiller.internal/ecoskiller/{service}. image.tag overridden with $CI_COMMIT_SHA by CI. pullPolicy: Always.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DNS Resolution</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CoreDNS (k3s built-in)</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 harbor.ecoskiller.internal resolution</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k3s nodes resolve harbor.ecoskiller.internal via CoreDNS — no external DNS or public IP required for image pulls.</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Kubernetes Runtime</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(self-managed, GCP + AWS)</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Pod orchestration for Harbor</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Deployment in ops namespace. Liveness + readiness probes on Harbor API. Rolling updates via Helm.</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Monitoring</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 (ops namespace)</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registry health metrics</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/metrics endpoint scraped by Prometheus. registry_storage_used_bytes, request rates, latency histograms in Grafana.</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CI/CD Pipeline</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 docker:24-dind</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Build + push pipeline</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docker:24-dind service in GitLab CI runner provides Docker-in-Docker for image build and push within CI jobs.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Secrets Management</w:t>
            </w:r>
          </w:p>
        </w:tc>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 + GitLab CI Vars</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credentials</w:t>
            </w:r>
          </w:p>
        </w:tc>
        <w:tc>
          <w:tcPr>
            <w:tcW w:type="dxa" w:w="28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Push: HARBOR_USER/HARBOR_PASSWORD as GitLab CI masked variables. Pull: imagePullSecret per namespace in k3s.</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Tag Retention</w:t>
            </w:r>
          </w:p>
        </w:tc>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UI (Projects → Tag Retention)</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Automated image cleanup</w:t>
            </w:r>
          </w:p>
        </w:tc>
        <w:tc>
          <w:tcPr>
            <w:tcW w:type="dxa" w:w="28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Retain last 10 SHAs per service per environment; delete images &gt;90 days old. Configured in Harbor UI. Runs on schedule.</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How Harbor Enables the Ecoskiller Platform</w:t>
      </w:r>
    </w:p>
    <w:p>
      <w:pPr>
        <w:spacing w:before="60" w:after="0"/>
      </w:pPr>
      <w:r>
        <w:t xml:space="preserve"/>
      </w:r>
    </w:p>
    <w:p>
      <w:pPr>
        <w:pStyle w:val="Heading3"/>
        <w:spacing w:before="220" w:after="80"/>
      </w:pPr>
      <w:r>
        <w:rPr>
          <w:rFonts w:ascii="Calibri" w:cs="Calibri" w:eastAsia="Calibri" w:hAnsi="Calibri"/>
          <w:b/>
          <w:bCs/>
          <w:color w:val="0D2B4E"/>
          <w:sz w:val="22"/>
          <w:szCs w:val="22"/>
        </w:rPr>
        <w:t xml:space="preserve">9.1  Zero External Registry Dependency — Eliminates SaaS Risk</w:t>
      </w:r>
    </w:p>
    <w:p>
      <w:pPr>
        <w:spacing w:before="60" w:after="60"/>
      </w:pPr>
      <w:r>
        <w:rPr>
          <w:rFonts w:ascii="Calibri" w:cs="Calibri" w:eastAsia="Calibri" w:hAnsi="Calibri"/>
          <w:b w:val="false"/>
          <w:bCs w:val="false"/>
          <w:i w:val="false"/>
          <w:iCs w:val="false"/>
          <w:color w:val="1C2833"/>
          <w:sz w:val="22"/>
          <w:szCs w:val="22"/>
        </w:rPr>
        <w:t xml:space="preserve">Every deployment in the Ecoskiller platform — including emergency hotfixes during live enterprise assessment sessions — requires pulling a container image. If that pull depends on an external service (GHCR, DockerHub, AWS ECR, GCR), a third-party outage or rate limit event directly blocks production deployments at the worst possible moment. Harbor running in the ops namespace means image availability is tied exclusively to k3s cluster health. If the cluster is serving traffic, Harbor is serving images. This is not a theoretical risk reduction — DockerHub pull limits and GHCR outages have caused production deployment failures at scale for platforms that depend on them.</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9.2  Git SHA Traceability — Every Pod Linked to Its Source Commit</w:t>
      </w:r>
    </w:p>
    <w:p>
      <w:pPr>
        <w:spacing w:before="60" w:after="60"/>
      </w:pPr>
      <w:r>
        <w:rPr>
          <w:rFonts w:ascii="Calibri" w:cs="Calibri" w:eastAsia="Calibri" w:hAnsi="Calibri"/>
          <w:b w:val="false"/>
          <w:bCs w:val="false"/>
          <w:i w:val="false"/>
          <w:iCs w:val="false"/>
          <w:color w:val="1C2833"/>
          <w:sz w:val="22"/>
          <w:szCs w:val="22"/>
        </w:rPr>
        <w:t xml:space="preserve">Ecoskiller operates a multi-tenant, multi-cloud platform where enterprise clients expect audit-grade deployment traceability. Harbor's git-SHA-based tagging strategy means every running pod can be immediately linked to its source commit: kubectl describe pod {pod-name} | grep Image reveals the exact SHA deployed. This enables precise rollback targeting (helm upgrade --set image.tag={known-good-sha}), clear incident analysis ('the scoring anomaly started after commit abc1234f was deployed'), and compliance-grade audit trails without any external deployment tracking system.</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9.3  Security Gate Prevents Vulnerable Images from Reaching Production</w:t>
      </w:r>
    </w:p>
    <w:p>
      <w:pPr>
        <w:spacing w:before="60" w:after="60"/>
      </w:pPr>
      <w:r>
        <w:rPr>
          <w:rFonts w:ascii="Calibri" w:cs="Calibri" w:eastAsia="Calibri" w:hAnsi="Calibri"/>
          <w:b w:val="false"/>
          <w:bCs w:val="false"/>
          <w:i w:val="false"/>
          <w:iCs w:val="false"/>
          <w:color w:val="1C2833"/>
          <w:sz w:val="22"/>
          <w:szCs w:val="22"/>
        </w:rPr>
        <w:t xml:space="preserve">The Trivy scan → Harbor push dependency enforced in the GitLab CI pipeline means Harbor only ever contains images that have passed a CRITICAL/HIGH CVE check. Because Helm always pulls from Harbor with pullPolicy: Always, and because Harbor only contains Trivy-clean images, no known CRITICAL or HIGH vulnerability can reach a running Ecoskiller pod through the standard deployment pipeline. This is enforced at the architectural level (CI job dependency), not through a policy that can be bypassed by a developer with registry write access.</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9.4  Zero Egress Cost for Image Distribution</w:t>
      </w:r>
    </w:p>
    <w:p>
      <w:pPr>
        <w:spacing w:before="60" w:after="60"/>
      </w:pPr>
      <w:r>
        <w:rPr>
          <w:rFonts w:ascii="Calibri" w:cs="Calibri" w:eastAsia="Calibri" w:hAnsi="Calibri"/>
          <w:b w:val="false"/>
          <w:bCs w:val="false"/>
          <w:i w:val="false"/>
          <w:iCs w:val="false"/>
          <w:color w:val="1C2833"/>
          <w:sz w:val="22"/>
          <w:szCs w:val="22"/>
        </w:rPr>
        <w:t xml:space="preserve">All 13 Ecoskiller microservice images are approximately 1.58 GB each — a combined image footprint of over 20 GB for the full custom service set, not counting infrastructure images. At cloud egress rates, serving these images from an external registry on every pod restart, rolling deploy, or horizontal scale-out event would incur measurable bandwidth cost. Harbor serving images from inside the cluster network means all image pulls are zero-cost internal network transfers, consistent with the platform's principle that all service-to-service communication within the cluster consumes zero egress bandwidth.</w:t>
      </w:r>
    </w:p>
    <w:p>
      <w:pPr>
        <w:spacing w:before="40" w:after="0"/>
      </w:pPr>
      <w:r>
        <w:t xml:space="preserve"/>
      </w:r>
    </w:p>
    <w:p>
      <w:pPr>
        <w:pStyle w:val="Heading3"/>
        <w:spacing w:before="220" w:after="80"/>
      </w:pPr>
      <w:r>
        <w:rPr>
          <w:rFonts w:ascii="Calibri" w:cs="Calibri" w:eastAsia="Calibri" w:hAnsi="Calibri"/>
          <w:b/>
          <w:bCs/>
          <w:color w:val="0D2B4E"/>
          <w:sz w:val="22"/>
          <w:szCs w:val="22"/>
        </w:rPr>
        <w:t xml:space="preserve">9.5  Supports Rolling Deployments and Precise Rollbacks</w:t>
      </w:r>
    </w:p>
    <w:p>
      <w:pPr>
        <w:spacing w:before="60" w:after="60"/>
      </w:pPr>
      <w:r>
        <w:rPr>
          <w:rFonts w:ascii="Calibri" w:cs="Calibri" w:eastAsia="Calibri" w:hAnsi="Calibri"/>
          <w:b w:val="false"/>
          <w:bCs w:val="false"/>
          <w:i w:val="false"/>
          <w:iCs w:val="false"/>
          <w:color w:val="1C2833"/>
          <w:sz w:val="22"/>
          <w:szCs w:val="22"/>
        </w:rPr>
        <w:t xml:space="preserve">Helm's image.tag override with git SHA means that every deployment to any environment is an immutable, versioned artifact stored in Harbor. A failed prod deployment can be rolled back in seconds: helm upgrade --set image.tag={previous-sha} — Harbor immediately serves the previous version because it retains the last 10 SHAs per service. The :prod-latest tag always reflects the currently deployed version, while the SHA tags provide the rollback targets. This enables zero-downtime rolling deployments and rapid incident recovery without requiring a rebuild or a new CI pipeline run.</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480"/>
      </w:tblGrid>
      <w:tr>
        <w:trPr>
          <w:tblHeader/>
        </w:trPr>
        <w:tc>
          <w:tcPr>
            <w:tcW w:type="dxa" w:w="26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Business Scenario</w:t>
            </w:r>
          </w:p>
        </w:tc>
        <w:tc>
          <w:tcPr>
            <w:tcW w:type="dxa" w:w="28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Harbor Contribution</w:t>
            </w:r>
          </w:p>
        </w:tc>
        <w:tc>
          <w:tcPr>
            <w:tcW w:type="dxa" w:w="22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Without Harbor</w:t>
            </w:r>
          </w:p>
        </w:tc>
        <w:tc>
          <w:tcPr>
            <w:tcW w:type="dxa" w:w="14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Impact</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Emergency prod hotfix</w:t>
            </w:r>
          </w:p>
        </w:tc>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 pulled from internal Harbor — no external dependency</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GHCR/DockerHub outage blocks hotfix deployment</w:t>
            </w:r>
          </w:p>
        </w:tc>
        <w:tc>
          <w:tcPr>
            <w:tcW w:type="dxa" w:w="1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Availability</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CVE in base image detected</w:t>
            </w:r>
          </w:p>
        </w:tc>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Trivy scan gates push — CVE-positive image never enters Harbor</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Vulnerable image reaches production pods</w:t>
            </w:r>
          </w:p>
        </w:tc>
        <w:tc>
          <w:tcPr>
            <w:tcW w:type="dxa" w:w="1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Security</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Prod incident rollback</w:t>
            </w:r>
          </w:p>
        </w:tc>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SHA-tagged prior image served instantly from Harbor</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Must rebuild prior version — 5-10 min delay</w:t>
            </w:r>
          </w:p>
        </w:tc>
        <w:tc>
          <w:tcPr>
            <w:tcW w:type="dxa" w:w="1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MTTR</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Scaling under load</w:t>
            </w:r>
          </w:p>
        </w:tc>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pulls from internal Harbor at cluster network speed</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DockerHub pull rate limit throttles scale-out</w:t>
            </w:r>
          </w:p>
        </w:tc>
        <w:tc>
          <w:tcPr>
            <w:tcW w:type="dxa" w:w="1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Performance</w:t>
            </w:r>
          </w:p>
        </w:tc>
      </w:tr>
      <w:tr>
        <w:tc>
          <w:tcPr>
            <w:tcW w:type="dxa" w:w="26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Deployment audit trail</w:t>
            </w:r>
          </w:p>
        </w:tc>
        <w:tc>
          <w:tcPr>
            <w:tcW w:type="dxa" w:w="2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 SHA in every image tag links pod to source commit</w:t>
            </w:r>
          </w:p>
        </w:tc>
        <w:tc>
          <w:tcPr>
            <w:tcW w:type="dxa" w:w="22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 deterministic link between pod and source code</w:t>
            </w:r>
          </w:p>
        </w:tc>
        <w:tc>
          <w:tcPr>
            <w:tcW w:type="dxa" w:w="1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Compliance</w:t>
            </w:r>
          </w:p>
        </w:tc>
      </w:tr>
      <w:tr>
        <w:tc>
          <w:tcPr>
            <w:tcW w:type="dxa" w:w="26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Image storage cost</w:t>
            </w:r>
          </w:p>
        </w:tc>
        <w:tc>
          <w:tcPr>
            <w:tcW w:type="dxa" w:w="2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Retention policy auto-deletes old SHAs — Longhorn PVC bounded</w:t>
            </w:r>
          </w:p>
        </w:tc>
        <w:tc>
          <w:tcPr>
            <w:tcW w:type="dxa" w:w="22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Unbounded storage growth without manual cleanup</w:t>
            </w:r>
          </w:p>
        </w:tc>
        <w:tc>
          <w:tcPr>
            <w:tcW w:type="dxa" w:w="1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Cost</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Harbor Configuration Details</w:t>
      </w:r>
    </w:p>
    <w:p>
      <w:pPr>
        <w:spacing w:before="60" w:after="0"/>
      </w:pPr>
      <w:r>
        <w:t xml:space="preserve"/>
      </w:r>
    </w:p>
    <w:p>
      <w:pPr>
        <w:pStyle w:val="Heading3"/>
        <w:spacing w:before="220" w:after="80"/>
      </w:pPr>
      <w:r>
        <w:rPr>
          <w:rFonts w:ascii="Calibri" w:cs="Calibri" w:eastAsia="Calibri" w:hAnsi="Calibri"/>
          <w:b/>
          <w:bCs/>
          <w:color w:val="0D2B4E"/>
          <w:sz w:val="22"/>
          <w:szCs w:val="22"/>
        </w:rPr>
        <w:t xml:space="preserve">10.1  GitLab CI Pipeline — Build, Scan, Push to Harbor</w:t>
      </w:r>
    </w:p>
    <w:p>
      <w:pPr>
        <w:shd w:fill="F0F5FF" w:val="clear"/>
        <w:spacing w:before="18" w:after="18"/>
        <w:ind w:left="360"/>
      </w:pPr>
      <w:r>
        <w:rPr>
          <w:rFonts w:ascii="Courier New" w:cs="Courier New" w:eastAsia="Courier New" w:hAnsi="Courier New"/>
          <w:color w:val="0D2B4E"/>
          <w:sz w:val="18"/>
          <w:szCs w:val="18"/>
        </w:rPr>
        <w:t xml:space="preserve">variables:</w:t>
      </w:r>
    </w:p>
    <w:p>
      <w:pPr>
        <w:shd w:fill="F0F5FF" w:val="clear"/>
        <w:spacing w:before="18" w:after="18"/>
        <w:ind w:left="360"/>
      </w:pPr>
      <w:r>
        <w:rPr>
          <w:rFonts w:ascii="Courier New" w:cs="Courier New" w:eastAsia="Courier New" w:hAnsi="Courier New"/>
          <w:color w:val="0D2B4E"/>
          <w:sz w:val="18"/>
          <w:szCs w:val="18"/>
        </w:rPr>
        <w:t xml:space="preserve">  REGISTRY:   harbor.ecoskiller.internal</w:t>
      </w:r>
    </w:p>
    <w:p>
      <w:pPr>
        <w:shd w:fill="F0F5FF" w:val="clear"/>
        <w:spacing w:before="18" w:after="18"/>
        <w:ind w:left="360"/>
      </w:pPr>
      <w:r>
        <w:rPr>
          <w:rFonts w:ascii="Courier New" w:cs="Courier New" w:eastAsia="Courier New" w:hAnsi="Courier New"/>
          <w:color w:val="0D2B4E"/>
          <w:sz w:val="18"/>
          <w:szCs w:val="18"/>
        </w:rPr>
        <w:t xml:space="preserve">  IMAGE_NAME: ecoskiller/$CI_PROJECT_NAME</w:t>
      </w:r>
    </w:p>
    <w:p>
      <w:pPr>
        <w:shd w:fill="F0F5FF" w:val="clear"/>
        <w:spacing w:before="18" w:after="18"/>
        <w:ind w:left="360"/>
      </w:pPr>
      <w:r>
        <w:rPr>
          <w:rFonts w:ascii="Courier New" w:cs="Courier New" w:eastAsia="Courier New" w:hAnsi="Courier New"/>
          <w:color w:val="0D2B4E"/>
          <w:sz w:val="18"/>
          <w:szCs w:val="18"/>
        </w:rPr>
        <w:t xml:space="preserve">  IMAGE_TAG:  $CI_COMMIT_SHA</w:t>
      </w:r>
    </w:p>
    <w:p>
      <w:pPr>
        <w:shd w:fill="F0F5FF" w:val="clear"/>
        <w:spacing w:before="18" w:after="18"/>
        <w:ind w:left="360"/>
      </w:pPr>
      <w:r>
        <w:rPr>
          <w:rFonts w:ascii="Courier New" w:cs="Courier New" w:eastAsia="Courier New" w:hAnsi="Courier New"/>
          <w:color w:val="0D2B4E"/>
          <w:sz w:val="18"/>
          <w:szCs w:val="18"/>
        </w:rPr>
        <w:t xml:space="preserve"/>
      </w:r>
    </w:p>
    <w:p>
      <w:pPr>
        <w:shd w:fill="F0F5FF" w:val="clear"/>
        <w:spacing w:before="18" w:after="18"/>
        <w:ind w:left="360"/>
      </w:pPr>
      <w:r>
        <w:rPr>
          <w:rFonts w:ascii="Courier New" w:cs="Courier New" w:eastAsia="Courier New" w:hAnsi="Courier New"/>
          <w:color w:val="0D2B4E"/>
          <w:sz w:val="18"/>
          <w:szCs w:val="18"/>
        </w:rPr>
        <w:t xml:space="preserve">build-test-scan:</w:t>
      </w:r>
    </w:p>
    <w:p>
      <w:pPr>
        <w:shd w:fill="F0F5FF" w:val="clear"/>
        <w:spacing w:before="18" w:after="18"/>
        <w:ind w:left="360"/>
      </w:pPr>
      <w:r>
        <w:rPr>
          <w:rFonts w:ascii="Courier New" w:cs="Courier New" w:eastAsia="Courier New" w:hAnsi="Courier New"/>
          <w:color w:val="0D2B4E"/>
          <w:sz w:val="18"/>
          <w:szCs w:val="18"/>
        </w:rPr>
        <w:t xml:space="preserve">  script:</w:t>
      </w:r>
    </w:p>
    <w:p>
      <w:pPr>
        <w:shd w:fill="F0F5FF" w:val="clear"/>
        <w:spacing w:before="18" w:after="18"/>
        <w:ind w:left="360"/>
      </w:pPr>
      <w:r>
        <w:rPr>
          <w:rFonts w:ascii="Courier New" w:cs="Courier New" w:eastAsia="Courier New" w:hAnsi="Courier New"/>
          <w:color w:val="0D2B4E"/>
          <w:sz w:val="18"/>
          <w:szCs w:val="18"/>
        </w:rPr>
        <w:t xml:space="preserve">    - docker login -u $HARBOR_USER -p $HARBOR_PASSWORD $REGISTRY</w:t>
      </w:r>
    </w:p>
    <w:p>
      <w:pPr>
        <w:shd w:fill="F0F5FF" w:val="clear"/>
        <w:spacing w:before="18" w:after="18"/>
        <w:ind w:left="360"/>
      </w:pPr>
      <w:r>
        <w:rPr>
          <w:rFonts w:ascii="Courier New" w:cs="Courier New" w:eastAsia="Courier New" w:hAnsi="Courier New"/>
          <w:color w:val="0D2B4E"/>
          <w:sz w:val="18"/>
          <w:szCs w:val="18"/>
        </w:rPr>
        <w:t xml:space="preserve">    - docker build -t $REGISTRY/$IMAGE_NAME:$IMAGE_TAG .</w:t>
      </w:r>
    </w:p>
    <w:p>
      <w:pPr>
        <w:shd w:fill="F0F5FF" w:val="clear"/>
        <w:spacing w:before="18" w:after="18"/>
        <w:ind w:left="360"/>
      </w:pPr>
      <w:r>
        <w:rPr>
          <w:rFonts w:ascii="Courier New" w:cs="Courier New" w:eastAsia="Courier New" w:hAnsi="Courier New"/>
          <w:color w:val="0D2B4E"/>
          <w:sz w:val="18"/>
          <w:szCs w:val="18"/>
        </w:rPr>
        <w:t xml:space="preserve">    - docker run --rm $REGISTRY/$IMAGE_NAME:$IMAGE_TAG ./run-tests.sh</w:t>
      </w:r>
    </w:p>
    <w:p>
      <w:pPr>
        <w:shd w:fill="F0F5FF" w:val="clear"/>
        <w:spacing w:before="18" w:after="18"/>
        <w:ind w:left="360"/>
      </w:pPr>
      <w:r>
        <w:rPr>
          <w:rFonts w:ascii="Courier New" w:cs="Courier New" w:eastAsia="Courier New" w:hAnsi="Courier New"/>
          <w:color w:val="0D2B4E"/>
          <w:sz w:val="18"/>
          <w:szCs w:val="18"/>
        </w:rPr>
        <w:t xml:space="preserve">    - docker run --rm aquasec/trivy:latest image \</w:t>
      </w:r>
    </w:p>
    <w:p>
      <w:pPr>
        <w:shd w:fill="F0F5FF" w:val="clear"/>
        <w:spacing w:before="18" w:after="18"/>
        <w:ind w:left="360"/>
      </w:pPr>
      <w:r>
        <w:rPr>
          <w:rFonts w:ascii="Courier New" w:cs="Courier New" w:eastAsia="Courier New" w:hAnsi="Courier New"/>
          <w:color w:val="0D2B4E"/>
          <w:sz w:val="18"/>
          <w:szCs w:val="18"/>
        </w:rPr>
        <w:t xml:space="preserve">        --severity CRITICAL,HIGH --exit-code 1 \</w:t>
      </w:r>
    </w:p>
    <w:p>
      <w:pPr>
        <w:shd w:fill="F0F5FF" w:val="clear"/>
        <w:spacing w:before="18" w:after="18"/>
        <w:ind w:left="360"/>
      </w:pPr>
      <w:r>
        <w:rPr>
          <w:rFonts w:ascii="Courier New" w:cs="Courier New" w:eastAsia="Courier New" w:hAnsi="Courier New"/>
          <w:color w:val="0D2B4E"/>
          <w:sz w:val="18"/>
          <w:szCs w:val="18"/>
        </w:rPr>
        <w:t xml:space="preserve">        $REGISTRY/$IMAGE_NAME:$IMAGE_TAG</w:t>
      </w:r>
    </w:p>
    <w:p>
      <w:pPr>
        <w:shd w:fill="F0F5FF" w:val="clear"/>
        <w:spacing w:before="18" w:after="18"/>
        <w:ind w:left="360"/>
      </w:pPr>
      <w:r>
        <w:rPr>
          <w:rFonts w:ascii="Courier New" w:cs="Courier New" w:eastAsia="Courier New" w:hAnsi="Courier New"/>
          <w:color w:val="0D2B4E"/>
          <w:sz w:val="18"/>
          <w:szCs w:val="18"/>
        </w:rPr>
        <w:t xml:space="preserve">    - docker push $REGISTRY/$IMAGE_NAME:$IMAGE_TAG</w:t>
      </w:r>
    </w:p>
    <w:p>
      <w:pPr>
        <w:spacing w:before="50" w:after="0"/>
      </w:pPr>
      <w:r>
        <w:t xml:space="preserve"/>
      </w:r>
    </w:p>
    <w:p>
      <w:pPr>
        <w:pStyle w:val="Heading3"/>
        <w:spacing w:before="220" w:after="80"/>
      </w:pPr>
      <w:r>
        <w:rPr>
          <w:rFonts w:ascii="Calibri" w:cs="Calibri" w:eastAsia="Calibri" w:hAnsi="Calibri"/>
          <w:b/>
          <w:bCs/>
          <w:color w:val="0D2B4E"/>
          <w:sz w:val="22"/>
          <w:szCs w:val="22"/>
        </w:rPr>
        <w:t xml:space="preserve">10.2  Harbor Image Tag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rPr>
          <w:tblHeader/>
        </w:trPr>
        <w:tc>
          <w:tcPr>
            <w:tcW w:type="dxa" w:w="18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Tag Type</w:t>
            </w:r>
          </w:p>
        </w:tc>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Format</w:t>
            </w:r>
          </w:p>
        </w:tc>
        <w:tc>
          <w:tcPr>
            <w:tcW w:type="dxa" w:w="240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Applied When</w:t>
            </w:r>
          </w:p>
        </w:tc>
        <w:tc>
          <w:tcPr>
            <w:tcW w:type="dxa" w:w="3480"/>
            <w:tcBorders>
              <w:top w:val="single" w:color="7FB3ED" w:sz="2"/>
              <w:left w:val="single" w:color="7FB3ED" w:sz="2"/>
              <w:bottom w:val="single" w:color="7FB3ED" w:sz="2"/>
              <w:right w:val="single" w:color="7FB3ED" w:sz="2"/>
            </w:tcBorders>
            <w:shd w:fill="0D2B4E"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1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Git SHA</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{CI_COMMIT_SHA}</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push — primary identifier</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Immutable reference to source commit. Used by Helm for all deployments.</w:t>
            </w:r>
          </w:p>
        </w:tc>
      </w:tr>
      <w:tr>
        <w:tc>
          <w:tcPr>
            <w:tcW w:type="dxa" w:w="1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Dev latest</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:dev-latest</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dev deploy success</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Shorthand for currently deployed dev version.</w:t>
            </w:r>
          </w:p>
        </w:tc>
      </w:tr>
      <w:tr>
        <w:tc>
          <w:tcPr>
            <w:tcW w:type="dxa" w:w="1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Test latest</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:test-latest</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test deploy success</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Shorthand for currently deployed test version.</w:t>
            </w:r>
          </w:p>
        </w:tc>
      </w:tr>
      <w:tr>
        <w:tc>
          <w:tcPr>
            <w:tcW w:type="dxa" w:w="1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Stage latest</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:stage-latest</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stage deploy success</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Shorthand for stage-validated version (promoted to prod candidate).</w:t>
            </w:r>
          </w:p>
        </w:tc>
      </w:tr>
      <w:tr>
        <w:tc>
          <w:tcPr>
            <w:tcW w:type="dxa" w:w="18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Prod latest</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:prod-latest</w:t>
            </w:r>
          </w:p>
        </w:tc>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prod deploy success</w:t>
            </w:r>
          </w:p>
        </w:tc>
        <w:tc>
          <w:tcPr>
            <w:tcW w:type="dxa" w:w="34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Shorthand for production version. Rollback target if next deploy fails.</w:t>
            </w:r>
          </w:p>
        </w:tc>
      </w:tr>
      <w:tr>
        <w:tc>
          <w:tcPr>
            <w:tcW w:type="dxa" w:w="18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Semantic version</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v{major}.{minor}.{patch}</w:t>
            </w:r>
          </w:p>
        </w:tc>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 GitLab Release creation (manual)</w:t>
            </w:r>
          </w:p>
        </w:tc>
        <w:tc>
          <w:tcPr>
            <w:tcW w:type="dxa" w:w="34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Points to same SHA as stage-validated build. Used for release archives.</w:t>
            </w:r>
          </w:p>
        </w:tc>
      </w:tr>
    </w:tbl>
    <w:p>
      <w:pPr>
        <w:spacing w:before="50" w:after="0"/>
      </w:pPr>
      <w:r>
        <w:t xml:space="preserve"/>
      </w:r>
    </w:p>
    <w:p>
      <w:pPr>
        <w:pStyle w:val="Heading3"/>
        <w:spacing w:before="220" w:after="80"/>
      </w:pPr>
      <w:r>
        <w:rPr>
          <w:rFonts w:ascii="Calibri" w:cs="Calibri" w:eastAsia="Calibri" w:hAnsi="Calibri"/>
          <w:b/>
          <w:bCs/>
          <w:color w:val="0D2B4E"/>
          <w:sz w:val="22"/>
          <w:szCs w:val="22"/>
        </w:rPr>
        <w:t xml:space="preserve">10.3  Helm Values — Harbor Image Reference</w:t>
      </w:r>
    </w:p>
    <w:p>
      <w:pPr>
        <w:shd w:fill="F0F5FF" w:val="clear"/>
        <w:spacing w:before="18" w:after="18"/>
        <w:ind w:left="360"/>
      </w:pPr>
      <w:r>
        <w:rPr>
          <w:rFonts w:ascii="Courier New" w:cs="Courier New" w:eastAsia="Courier New" w:hAnsi="Courier New"/>
          <w:color w:val="0D2B4E"/>
          <w:sz w:val="18"/>
          <w:szCs w:val="18"/>
        </w:rPr>
        <w:t xml:space="preserve"># helm/{service}/values.yaml</w:t>
      </w:r>
    </w:p>
    <w:p>
      <w:pPr>
        <w:shd w:fill="F0F5FF" w:val="clear"/>
        <w:spacing w:before="18" w:after="18"/>
        <w:ind w:left="360"/>
      </w:pPr>
      <w:r>
        <w:rPr>
          <w:rFonts w:ascii="Courier New" w:cs="Courier New" w:eastAsia="Courier New" w:hAnsi="Courier New"/>
          <w:color w:val="0D2B4E"/>
          <w:sz w:val="18"/>
          <w:szCs w:val="18"/>
        </w:rPr>
        <w:t xml:space="preserve">image:</w:t>
      </w:r>
    </w:p>
    <w:p>
      <w:pPr>
        <w:shd w:fill="F0F5FF" w:val="clear"/>
        <w:spacing w:before="18" w:after="18"/>
        <w:ind w:left="360"/>
      </w:pPr>
      <w:r>
        <w:rPr>
          <w:rFonts w:ascii="Courier New" w:cs="Courier New" w:eastAsia="Courier New" w:hAnsi="Courier New"/>
          <w:color w:val="0D2B4E"/>
          <w:sz w:val="18"/>
          <w:szCs w:val="18"/>
        </w:rPr>
        <w:t xml:space="preserve">  repository: harbor.ecoskiller.internal/ecoskiller/auth-service</w:t>
      </w:r>
    </w:p>
    <w:p>
      <w:pPr>
        <w:shd w:fill="F0F5FF" w:val="clear"/>
        <w:spacing w:before="18" w:after="18"/>
        <w:ind w:left="360"/>
      </w:pPr>
      <w:r>
        <w:rPr>
          <w:rFonts w:ascii="Courier New" w:cs="Courier New" w:eastAsia="Courier New" w:hAnsi="Courier New"/>
          <w:color w:val="0D2B4E"/>
          <w:sz w:val="18"/>
          <w:szCs w:val="18"/>
        </w:rPr>
        <w:t xml:space="preserve">  tag: latest          # Overridden by CI with: --set image.tag=$CI_COMMIT_SHA</w:t>
      </w:r>
    </w:p>
    <w:p>
      <w:pPr>
        <w:shd w:fill="F0F5FF" w:val="clear"/>
        <w:spacing w:before="18" w:after="18"/>
        <w:ind w:left="360"/>
      </w:pPr>
      <w:r>
        <w:rPr>
          <w:rFonts w:ascii="Courier New" w:cs="Courier New" w:eastAsia="Courier New" w:hAnsi="Courier New"/>
          <w:color w:val="0D2B4E"/>
          <w:sz w:val="18"/>
          <w:szCs w:val="18"/>
        </w:rPr>
        <w:t xml:space="preserve">  pullPolicy: Always   # Always pull from Harbor on pod restart</w:t>
      </w:r>
    </w:p>
    <w:p>
      <w:pPr>
        <w:spacing w:before="50" w:after="0"/>
      </w:pPr>
      <w:r>
        <w:t xml:space="preserve"/>
      </w:r>
    </w:p>
    <w:p>
      <w:pPr>
        <w:pStyle w:val="Heading3"/>
        <w:spacing w:before="220" w:after="80"/>
      </w:pPr>
      <w:r>
        <w:rPr>
          <w:rFonts w:ascii="Calibri" w:cs="Calibri" w:eastAsia="Calibri" w:hAnsi="Calibri"/>
          <w:b/>
          <w:bCs/>
          <w:color w:val="0D2B4E"/>
          <w:sz w:val="22"/>
          <w:szCs w:val="22"/>
        </w:rPr>
        <w:t xml:space="preserve">10.4  Tag Retention Policy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Retain Last N SHAs</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SHA-tagged images per service per environment — configured in Harbor UI → Projects → ecoskiller → Tag Retention</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Age-Based Deletion</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Images older than 90 days are automatically deleted by Harbor's tag retention scheduler</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Protected Tags</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:prod-latest, :stage-latest, :dev-latest, :test-latest — excluded from retention deletion; retained indefinitely</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Semver Tags</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v{x}.{y}.{z} — retained indefinitely (not matched by count/age retention rules)</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Garbage Collection</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Run automatically by Harbor after retention policy execution — reclaims Longhorn PVC storage from deleted image layers</w:t>
            </w:r>
          </w:p>
        </w:tc>
      </w:tr>
    </w:tbl>
    <w:p>
      <w:pPr>
        <w:spacing w:before="80" w:after="0"/>
      </w:pPr>
      <w:r>
        <w:t xml:space="preserve"/>
      </w:r>
    </w:p>
    <w:p>
      <w:pPr>
        <w:shd w:fill="0D2B4E"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0070E0" w:sz="8" w:space="1"/>
        </w:pBdr>
        <w:spacing w:before="80" w:after="80"/>
      </w:pPr>
      <w:r>
        <w:t xml:space="preserve"/>
      </w:r>
    </w:p>
    <w:p>
      <w:pPr>
        <w:pStyle w:val="Heading2"/>
        <w:spacing w:before="280" w:after="100"/>
      </w:pPr>
      <w:r>
        <w:rPr>
          <w:rFonts w:ascii="Calibri" w:cs="Calibri" w:eastAsia="Calibri" w:hAnsi="Calibri"/>
          <w:b/>
          <w:bCs/>
          <w:color w:val="0070E0"/>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Primary Keywords</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container registry Kubernetes, self-hosted Docker registry k3s, Harbor CNCF registry, Harbor GitLab CI integration, Ecoskiller image registry, Harbor Trivy vulnerability scanning</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Secondary Keywords</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Harbor tag retention policy, harbor.ecoskiller.internal, OCI-compliant registry self-hosted, Docker image git SHA tagging, imagePullSecret Kubernetes, Harbor Longhorn PVC, harbor/harbor replace GHCR</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Target Audience</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DevOps/SRE engineers, backend platform engineers, Kubernetes administrators, CI/CD pipeline engineers, security engineers (container image scanning)</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Document Type</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bCs/>
                <w:color w:val="0D2B4E"/>
                <w:sz w:val="20"/>
                <w:szCs w:val="20"/>
              </w:rPr>
              <w:t xml:space="preserve">Platform Context</w:t>
            </w:r>
          </w:p>
        </w:tc>
        <w:tc>
          <w:tcPr>
            <w:tcW w:type="dxa" w:w="7680"/>
            <w:tcBorders>
              <w:top w:val="single" w:color="7FB3ED" w:sz="1"/>
              <w:left w:val="single" w:color="7FB3ED" w:sz="1"/>
              <w:bottom w:val="single" w:color="7FB3ED" w:sz="1"/>
              <w:right w:val="single" w:color="7FB3ED"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Kubernetes GCP + AWS, GitLab CI self-hosted, 13-service Node.js microservices platform</w:t>
            </w:r>
          </w:p>
        </w:tc>
      </w:tr>
      <w:tr>
        <w:tc>
          <w:tcPr>
            <w:tcW w:type="dxa" w:w="240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bCs/>
                <w:color w:val="0D2B4E"/>
                <w:sz w:val="20"/>
                <w:szCs w:val="20"/>
              </w:rPr>
              <w:t xml:space="preserve">Related Services</w:t>
            </w:r>
          </w:p>
        </w:tc>
        <w:tc>
          <w:tcPr>
            <w:tcW w:type="dxa" w:w="7680"/>
            <w:tcBorders>
              <w:top w:val="single" w:color="7FB3ED" w:sz="1"/>
              <w:left w:val="single" w:color="7FB3ED" w:sz="1"/>
              <w:bottom w:val="single" w:color="7FB3ED" w:sz="1"/>
              <w:right w:val="single" w:color="7FB3ED" w:sz="1"/>
            </w:tcBorders>
            <w:shd w:fill="F2F7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 Trivy, Helm, k3s, Longhorn, Prometheus, Grafana, CoreDNS, Kubernetes Secrets, OpenTofu, GitLab Releases</w:t>
            </w:r>
          </w:p>
        </w:tc>
      </w:tr>
    </w:tbl>
    <w:p>
      <w:pPr>
        <w:spacing w:before="80" w:after="0"/>
      </w:pPr>
      <w:r>
        <w:t xml:space="preserve"/>
      </w:r>
    </w:p>
    <w:p>
      <w:r>
        <w:br w:type="page"/>
      </w:r>
    </w:p>
    <w:p>
      <w:pPr>
        <w:spacing w:before="600" w:after="0"/>
      </w:pPr>
      <w:r>
        <w:t xml:space="preserve"/>
      </w:r>
    </w:p>
    <w:p>
      <w:pPr>
        <w:shd w:fill="0D2B4E" w:val="clear"/>
        <w:spacing w:before="40" w:after="40"/>
        <w:jc w:val="center"/>
      </w:pPr>
      <w:r>
        <w:rPr>
          <w:rFonts w:ascii="Calibri" w:cs="Calibri" w:eastAsia="Calibri" w:hAnsi="Calibri"/>
          <w:b/>
          <w:bCs/>
          <w:color w:val="FFFFFF"/>
          <w:sz w:val="28"/>
          <w:szCs w:val="28"/>
        </w:rPr>
        <w:t xml:space="preserve">  ECOSKILLER PLATFORM  </w:t>
      </w:r>
    </w:p>
    <w:p>
      <w:pPr>
        <w:shd w:fill="0070E0" w:val="clear"/>
        <w:spacing w:before="0" w:after="0"/>
        <w:jc w:val="center"/>
      </w:pPr>
      <w:r>
        <w:rPr>
          <w:rFonts w:ascii="Calibri" w:cs="Calibri" w:eastAsia="Calibri" w:hAnsi="Calibri"/>
          <w:color w:val="FFFFFF"/>
          <w:sz w:val="22"/>
          <w:szCs w:val="22"/>
        </w:rPr>
        <w:t xml:space="preserve">  CI/CD Infrastructure — Harbor Container Registry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Harbor CNCF  |  harbor.ecoskiller.internal  |  ops namespace  |  Trivy-gated push</w:t>
      </w:r>
    </w:p>
    <w:p>
      <w:pPr>
        <w:spacing w:before="30" w:after="0"/>
      </w:pPr>
      <w:r>
        <w:t xml:space="preserve"/>
      </w:r>
    </w:p>
    <w:p>
      <w:pPr>
        <w:pBdr>
          <w:bottom w:val="single" w:color="0070E0"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E0" w:sz="4" w:space="2"/>
      </w:pBdr>
      <w:tabs>
        <w:tab w:val="right" w:pos="9026"/>
      </w:tabs>
      <w:spacing w:before="80" w:after="0"/>
    </w:pPr>
    <w:r>
      <w:rPr>
        <w:rFonts w:ascii="Calibri" w:cs="Calibri" w:eastAsia="Calibri" w:hAnsi="Calibri"/>
        <w:color w:val="566573"/>
        <w:sz w:val="16"/>
        <w:szCs w:val="16"/>
      </w:rPr>
      <w:t xml:space="preserve">Ecoskiller — Harbor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E0" w:sz="4" w:space="2"/>
      </w:pBdr>
      <w:spacing w:before="0" w:after="80"/>
    </w:pPr>
    <w:r>
      <w:rPr>
        <w:rFonts w:ascii="Calibri" w:cs="Calibri" w:eastAsia="Calibri" w:hAnsi="Calibri"/>
        <w:color w:val="566573"/>
        <w:sz w:val="16"/>
        <w:szCs w:val="16"/>
      </w:rPr>
      <w:t xml:space="preserve">ECOSKILLER PLATFORM  |  SERVICE SPECIFICATION  |  HARBOR (CONTAINER REGISTRY)</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0070E0"/>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0D2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2026-03-10T05:29:14.433Z</dcterms:created>
  <dcterms:modified xsi:type="dcterms:W3CDTF">2026-03-10T05:29:14.434Z</dcterms:modified>
</cp:coreProperties>
</file>

<file path=docProps/custom.xml><?xml version="1.0" encoding="utf-8"?>
<Properties xmlns="http://schemas.openxmlformats.org/officeDocument/2006/custom-properties" xmlns:vt="http://schemas.openxmlformats.org/officeDocument/2006/docPropsVTypes"/>
</file>