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4E78"/>
          <w:sz w:val="40"/>
          <w:szCs w:val="40"/>
        </w:rPr>
        <w:t xml:space="preserve">ECOSKILLER PLATFORM</w:t>
      </w:r>
    </w:p>
    <w:p>
      <w:pPr>
        <w:spacing w:after="400"/>
        <w:jc w:val="center"/>
      </w:pPr>
      <w:r>
        <w:rPr>
          <w:color w:val="2E75B6"/>
          <w:sz w:val="32"/>
          <w:szCs w:val="32"/>
        </w:rPr>
        <w:t xml:space="preserve">Infrastructure &amp; Security Documentation</w:t>
      </w:r>
    </w:p>
    <w:p>
      <w:pPr>
        <w:spacing w:before="400" w:after="800"/>
        <w:jc w:val="center"/>
      </w:pPr>
      <w:r>
        <w:rPr>
          <w:b/>
          <w:bCs/>
          <w:color w:val="1F4E78"/>
          <w:sz w:val="36"/>
          <w:szCs w:val="36"/>
        </w:rPr>
        <w:t xml:space="preserve">KUBERNETES RBAC</w:t>
      </w:r>
    </w:p>
    <w:p>
      <w:pPr>
        <w:spacing w:after="200"/>
        <w:jc w:val="center"/>
      </w:pPr>
      <w:r>
        <w:rPr>
          <w:color w:val="44546A"/>
          <w:sz w:val="24"/>
          <w:szCs w:val="24"/>
        </w:rPr>
        <w:t xml:space="preserve">Role-Based Access Control &amp; Authorization Framework</w:t>
      </w:r>
    </w:p>
    <w:p>
      <w:pPr>
        <w:spacing w:before="600" w:after="100"/>
        <w:jc w:val="center"/>
      </w:pPr>
      <w:r>
        <w:rPr>
          <w:color w:val="595959"/>
          <w:sz w:val="20"/>
          <w:szCs w:val="20"/>
        </w:rPr>
        <w:t xml:space="preserve">Version 1.0</w:t>
      </w:r>
    </w:p>
    <w:p>
      <w:pPr>
        <w:spacing w:after="400"/>
        <w:jc w:val="center"/>
      </w:pPr>
      <w:r>
        <w:rPr>
          <w:color w:val="595959"/>
          <w:sz w:val="20"/>
          <w:szCs w:val="20"/>
        </w:rPr>
        <w:t xml:space="preserve">March 2025</w:t>
      </w:r>
    </w:p>
    <w:r>
      <w:br w:type="page"/>
    </w:r>
    <w:p>
      <w:pPr>
        <w:pStyle w:val="Heading1"/>
      </w:pPr>
      <w:r>
        <w:t xml:space="preserve">TABLE OF CONTENTS</w:t>
      </w:r>
    </w:p>
    <w:p>
      <w:pPr>
        <w:spacing w:after="120"/>
      </w:pPr>
      <w:r>
        <w:t xml:space="preserve">1. Service Name &amp; Introduction</w:t>
      </w:r>
    </w:p>
    <w:p>
      <w:pPr>
        <w:spacing w:after="120"/>
      </w:pPr>
      <w:r>
        <w:t xml:space="preserve">2. Service Overview</w:t>
      </w:r>
    </w:p>
    <w:p>
      <w:pPr>
        <w:spacing w:after="120"/>
      </w:pPr>
      <w:r>
        <w:t xml:space="preserve">3. Core Responsibilities</w:t>
      </w:r>
    </w:p>
    <w:p>
      <w:pPr>
        <w:spacing w:after="120"/>
      </w:pPr>
      <w:r>
        <w:t xml:space="preserve">4. Key Features &amp; Capabilities</w:t>
      </w:r>
    </w:p>
    <w:p>
      <w:pPr>
        <w:spacing w:after="120"/>
      </w:pPr>
      <w:r>
        <w:t xml:space="preserve">5. Input Data &amp; Authorization Requests</w:t>
      </w:r>
    </w:p>
    <w:p>
      <w:pPr>
        <w:spacing w:after="120"/>
      </w:pPr>
      <w:r>
        <w:t xml:space="preserve">6. Output Data &amp; Authorization Decisions</w:t>
      </w:r>
    </w:p>
    <w:p>
      <w:pPr>
        <w:spacing w:after="120"/>
      </w:pPr>
      <w:r>
        <w:t xml:space="preserve">7. Infrastructure Dependencies</w:t>
      </w:r>
    </w:p>
    <w:p>
      <w:pPr>
        <w:spacing w:after="120"/>
      </w:pPr>
      <w:r>
        <w:t xml:space="preserve">8. Technology Stack &amp; Architecture</w:t>
      </w:r>
    </w:p>
    <w:p>
      <w:pPr>
        <w:spacing w:after="120"/>
      </w:pPr>
      <w:r>
        <w:t xml:space="preserve">9. Business Value &amp; Impact</w:t>
      </w:r>
    </w:p>
    <w:p>
      <w:pPr>
        <w:spacing w:after="400"/>
      </w:pPr>
      <w:r>
        <w:t xml:space="preserve">10. Operational &amp; Compliance Considerations</w:t>
      </w:r>
    </w:p>
    <w:r>
      <w:br w:type="page"/>
    </w:r>
    <w:p>
      <w:pPr>
        <w:pStyle w:val="Heading1"/>
      </w:pPr>
      <w:r>
        <w:t xml:space="preserve">1. Service Name &amp; Introduction</w:t>
      </w:r>
    </w:p>
    <w:p>
      <w:pPr>
        <w:spacing w:after="120"/>
      </w:pPr>
      <w:r>
        <w:rPr>
          <w:b/>
          <w:bCs/>
        </w:rPr>
        <w:t xml:space="preserve">Service Name: </w:t>
      </w:r>
      <w:r>
        <w:t xml:space="preserve">Kubernetes RBAC (Role-Based Access Control)</w:t>
      </w:r>
    </w:p>
    <w:p>
      <w:pPr>
        <w:spacing w:after="240"/>
      </w:pPr>
      <w:r>
        <w:t xml:space="preserve">Kubernetes RBAC is the native authorization subsystem integrated into Ecoskiller's multi-cloud Kubernetes clusters (GCP k3s + AWS k3s) that controls who can perform which actions on what resources. Operating as a distributed access control framework built into the Kubernetes API server, RBAC enforces fine-grained authorization policies by mapping authenticated users/service accounts to roles containing specific permissions (verbs) for resource types. This infrastructure control enables least-privilege access across 50+ microservices, multiple teams, and multi-tenant environments by explicitly granting only necessary permissions while denying all others by default. RBAC works alongside Kubernetes ABAC and external authorization providers to implement defense-in-depth: Keycloak authenticates users (authn), RBAC authorizes actions (authz), NetworkPolicy enforces network-level isolation. Together they provide the security foundation enabling Ecoskiller to safely multi-tenant sensitive candidate assessment data across cloud providers.</w:t>
      </w:r>
    </w:p>
    <w:p>
      <w:pPr>
        <w:pStyle w:val="Heading1"/>
      </w:pPr>
      <w:r>
        <w:t xml:space="preserve">2. Service Overview</w:t>
      </w:r>
    </w:p>
    <w:p>
      <w:pPr>
        <w:spacing w:after="120"/>
      </w:pPr>
      <w:r>
        <w:rPr>
          <w:b/>
          <w:bCs/>
        </w:rPr>
        <w:t xml:space="preserve">Purpose within Ecoskiller Architecture:</w:t>
      </w:r>
    </w:p>
    <w:p>
      <w:pPr>
        <w:spacing w:after="240"/>
      </w:pPr>
      <w:r>
        <w:t xml:space="preserve">In Ecoskiller's multi-team, multi-tenant, multi-cloud Kubernetes architecture, authorization complexity is high: Frontend developers should not deploy database migrations, support engineers should read logs but not modify assessments, machine learning teams should access training data but not customer assessments, recruiter team A should access only their jobs/candidates, recruiter team B should access different tenant's data. Without RBAC, either everyone has admin access (security disaster) or manual per-person SSH keys are created (impossible to scale). Kubernetes RBAC solves this by making authorization declarative: define Roles (bundles of permissions like 'read logs', 'deploy services'), bind Roles to users/service accounts via RoleBindings, Kubernetes API server checks authorization on every API call. Example: frontend-deployer Role contains verbs ['get', 'list', 'watch', 'create', 'update', 'patch', 'delete'] for resource 'deployments' in namespace 'frontend'. Bind this Role to user 'alice@ecoskiller.com', alice can deploy; anyone else denied.</w:t>
      </w:r>
    </w:p>
    <w:p>
      <w:pPr>
        <w:spacing w:after="120"/>
      </w:pPr>
      <w:r>
        <w:rPr>
          <w:b/>
          <w:bCs/>
        </w:rPr>
        <w:t xml:space="preserve">Multi-Tenant &amp; Multi-Cloud Consistency:</w:t>
      </w:r>
    </w:p>
    <w:p>
      <w:pPr>
        <w:spacing w:after="240"/>
      </w:pPr>
      <w:r>
        <w:t xml:space="preserve">Ecoskiller operates as multi-tenant SaaS where Tenant A and Tenant B run on same Kubernetes clusters. RBAC enforces isolation at namespace and custom resource levels. Tenant A's recruiter can only read/modify Tenant A resources. Cross-tenant role bindings strictly forbidden. In multi-cloud (GCP + AWS), RBAC policies replicated identically: same role definitions, bindings, and permissions enforced across both clusters. GitOps ensures consistency: RBAC resources version-controlled in Git, synced to both clouds via ArgoCD. Auditing shows who tried what action when, essential for compliance (SOC 2, HIPAA, GDPR require proof of access controls).</w:t>
      </w:r>
    </w:p>
    <w:p>
      <w:pPr>
        <w:pStyle w:val="Heading1"/>
      </w:pPr>
      <w:r>
        <w:t xml:space="preserve">3. Core Responsibilities</w:t>
      </w:r>
    </w:p>
    <w:p>
      <w:pPr>
        <w:pStyle w:val="ListParagraph"/>
        <w:numPr>
          <w:ilvl w:val="0"/>
          <w:numId w:val="2"/>
        </w:numPr>
      </w:pPr>
      <w:r>
        <w:rPr>
          <w:b/>
          <w:bCs/>
        </w:rPr>
        <w:t xml:space="preserve">Authentication Subject Binding</w:t>
      </w:r>
    </w:p>
    <w:p>
      <w:pPr>
        <w:spacing w:after="180" w:before="0"/>
        <w:ind w:left="720"/>
      </w:pPr>
      <w:r>
        <w:t xml:space="preserve">Map authenticated users/service accounts to Kubernetes identities. When user 'alice@ecoskiller.com' (from Keycloak) makes API request, Kubernetes API server translates token to User object with name 'alice@ecoskiller.com'. When pod runs, it uses service account 'my-app-sa'. RBAC then applies authorization rules based on these identities.</w:t>
      </w:r>
    </w:p>
    <w:p>
      <w:pPr>
        <w:pStyle w:val="ListParagraph"/>
        <w:numPr>
          <w:ilvl w:val="0"/>
          <w:numId w:val="2"/>
        </w:numPr>
      </w:pPr>
      <w:r>
        <w:rPr>
          <w:b/>
          <w:bCs/>
        </w:rPr>
        <w:t xml:space="preserve">Role Definition &amp; Permission Aggregation</w:t>
      </w:r>
    </w:p>
    <w:p>
      <w:pPr>
        <w:spacing w:after="180" w:before="0"/>
        <w:ind w:left="720"/>
      </w:pPr>
      <w:r>
        <w:t xml:space="preserve">Define Roles containing rules (verb, resource, namespace combinations). Each rule specifies which verbs (get, list, create, delete, etc.) are allowed for which resources (pods, deployments, services, secrets, etc.) in which namespaces. Example Role 'pod-reader': verbs=['get', 'list'], resources=['pods'], namespaces=['production']. Aggregate related permissions into logical roles (e.g., 'database-admin' includes all database-related verbs).</w:t>
      </w:r>
    </w:p>
    <w:p>
      <w:pPr>
        <w:pStyle w:val="ListParagraph"/>
        <w:numPr>
          <w:ilvl w:val="0"/>
          <w:numId w:val="2"/>
        </w:numPr>
      </w:pPr>
      <w:r>
        <w:rPr>
          <w:b/>
          <w:bCs/>
        </w:rPr>
        <w:t xml:space="preserve">Subject-Role Binding</w:t>
      </w:r>
    </w:p>
    <w:p>
      <w:pPr>
        <w:spacing w:after="180" w:before="0"/>
        <w:ind w:left="720"/>
      </w:pPr>
      <w:r>
        <w:t xml:space="preserve">Create RoleBindings connecting users/service accounts to Roles. RoleBinding says 'grant Role X to User Y in Namespace Z'. Example: RoleBinding 'alice-pod-reader-prod' binds Role 'pod-reader' to User 'alice@ecoskiller.com' in namespace 'production'. When alice tries to list pods in prod, RBAC allows. When alice tries to delete pods, denied (not in pod-reader role).</w:t>
      </w:r>
    </w:p>
    <w:p>
      <w:pPr>
        <w:pStyle w:val="ListParagraph"/>
        <w:numPr>
          <w:ilvl w:val="0"/>
          <w:numId w:val="2"/>
        </w:numPr>
      </w:pPr>
      <w:r>
        <w:rPr>
          <w:b/>
          <w:bCs/>
        </w:rPr>
        <w:t xml:space="preserve">API Request Authorization Decision</w:t>
      </w:r>
    </w:p>
    <w:p>
      <w:pPr>
        <w:spacing w:after="180" w:before="0"/>
        <w:ind w:left="720"/>
      </w:pPr>
      <w:r>
        <w:t xml:space="preserve">On every Kubernetes API request, Kubernetes API server invokes RBAC authorizer: (1) extract user identity from authentication token, (2) find all RoleBindings for that user, (3) find all roles referenced by those bindings, (4) check if any rule in those roles match (verb, resource, namespace) being requested, (5) if match, allow; else deny. Example: alice requests 'GET /api/v1/namespaces/production/pods'. RBAC finds RoleBinding binding alice to pod-reader role in prod, pod-reader role allows 'get' for 'pods' in 'production', request allowed.</w:t>
      </w:r>
    </w:p>
    <w:p>
      <w:pPr>
        <w:pStyle w:val="ListParagraph"/>
        <w:numPr>
          <w:ilvl w:val="0"/>
          <w:numId w:val="2"/>
        </w:numPr>
      </w:pPr>
      <w:r>
        <w:rPr>
          <w:b/>
          <w:bCs/>
        </w:rPr>
        <w:t xml:space="preserve">Namespace Isolation &amp; Multi-Tenancy Enforcement</w:t>
      </w:r>
    </w:p>
    <w:p>
      <w:pPr>
        <w:spacing w:after="180" w:before="0"/>
        <w:ind w:left="720"/>
      </w:pPr>
      <w:r>
        <w:t xml:space="preserve">Kubernetes namespaces are primary isolation boundary. RBAC enforces that users can only access resources in authorized namespaces. Tenant A gets namespace tenant-a-prod, Tenant B gets tenant-b-prod. RoleBindings tied to specific namespaces. Tenant A recruiter's RoleBinding in tenant-a-prod doesn't apply to tenant-b-prod. Cross-namespace access requires explicit cross-namespace RoleBinding (rare, requires admin approval).</w:t>
      </w:r>
    </w:p>
    <w:p>
      <w:pPr>
        <w:pStyle w:val="ListParagraph"/>
        <w:numPr>
          <w:ilvl w:val="0"/>
          <w:numId w:val="2"/>
        </w:numPr>
      </w:pPr>
      <w:r>
        <w:rPr>
          <w:b/>
          <w:bCs/>
        </w:rPr>
        <w:t xml:space="preserve">Cluster-Level vs Namespace-Level Authorization</w:t>
      </w:r>
    </w:p>
    <w:p>
      <w:pPr>
        <w:spacing w:after="180" w:before="0"/>
        <w:ind w:left="720"/>
      </w:pPr>
      <w:r>
        <w:t xml:space="preserve">ClusterRoles/ClusterRoleBindings apply to entire cluster (system admins, cluster operators). Roles/RoleBindings apply to specific namespaces (team leads, application developers). Example: ClusterRole 'cluster-admin' can modify any resource in any namespace. Role 'deployment-manager' in namespace 'frontend' can only manage deployments in that namespace.</w:t>
      </w:r>
    </w:p>
    <w:p>
      <w:pPr>
        <w:pStyle w:val="ListParagraph"/>
        <w:numPr>
          <w:ilvl w:val="0"/>
          <w:numId w:val="2"/>
        </w:numPr>
      </w:pPr>
      <w:r>
        <w:rPr>
          <w:b/>
          <w:bCs/>
        </w:rPr>
        <w:t xml:space="preserve">Audit Logging &amp; Compliance Tracking</w:t>
      </w:r>
    </w:p>
    <w:p>
      <w:pPr>
        <w:spacing w:after="240" w:before="0"/>
        <w:ind w:left="720"/>
      </w:pPr>
      <w:r>
        <w:t xml:space="preserve">Log all authorization decisions: which user attempted what action on what resource, was it allowed or denied, timestamp. Audit logs sent to centralized logging (ELK Stack, Datadog). Enable forensic analysis: 'show all denied API calls in past hour', 'show all secret access attempts', 'show who modified deployments in prod'. Essential for compliance audits (SOC 2 asks 'who can access customer data?' → show audit logs).</w:t>
      </w:r>
    </w:p>
    <w:r>
      <w:br w:type="page"/>
    </w:r>
    <w:p>
      <w:pPr>
        <w:pStyle w:val="Heading1"/>
      </w:pPr>
      <w:r>
        <w:t xml:space="preserve">4. Key Features &amp; Capabilities</w:t>
      </w:r>
    </w:p>
    <w:p>
      <w:pPr>
        <w:pStyle w:val="Heading2"/>
      </w:pPr>
      <w:r>
        <w:t xml:space="preserve">4.1 Role Aggregation</w:t>
      </w:r>
    </w:p>
    <w:p>
      <w:pPr>
        <w:spacing w:after="240"/>
        <w:ind w:left="360"/>
      </w:pPr>
      <w:r>
        <w:t xml:space="preserve">Combine multiple roles into higher-level roles. Example: 'developer' role aggregates 'pod-reader' + 'service-deployer' + 'log-reader' roles. Reduces redundant rule definitions.</w:t>
      </w:r>
    </w:p>
    <w:p>
      <w:pPr>
        <w:pStyle w:val="Heading2"/>
      </w:pPr>
      <w:r>
        <w:t xml:space="preserve">4.2 Resource &amp; API Group Granularity</w:t>
      </w:r>
    </w:p>
    <w:p>
      <w:pPr>
        <w:spacing w:after="240"/>
        <w:ind w:left="360"/>
      </w:pPr>
      <w:r>
        <w:t xml:space="preserve">Specify permissions at resource level (pods, deployments, services) or API group level (batch, networking.k8s.io). Wildcard support: allow 'get' for 'pods' in 'v1' API group but not in 'apps' group.</w:t>
      </w:r>
    </w:p>
    <w:p>
      <w:pPr>
        <w:pStyle w:val="Heading2"/>
      </w:pPr>
      <w:r>
        <w:t xml:space="preserve">4.3 Namespace Scoping</w:t>
      </w:r>
    </w:p>
    <w:p>
      <w:pPr>
        <w:spacing w:after="240"/>
        <w:ind w:left="360"/>
      </w:pPr>
      <w:r>
        <w:t xml:space="preserve">Roles scoped to specific namespaces. User with Role in namespace A cannot access namespace B resources unless explicit cross-namespace binding.</w:t>
      </w:r>
    </w:p>
    <w:p>
      <w:pPr>
        <w:pStyle w:val="Heading2"/>
      </w:pPr>
      <w:r>
        <w:t xml:space="preserve">4.4 Service Account Binding</w:t>
      </w:r>
    </w:p>
    <w:p>
      <w:pPr>
        <w:spacing w:after="240"/>
        <w:ind w:left="360"/>
      </w:pPr>
      <w:r>
        <w:t xml:space="preserve">Grant permissions to service accounts (pod identities). Example: 'cert-manager' service account allowed to create/update secrets. Enables pod-to-pod authorization (pod A can access pod B's resources if service account authorized).</w:t>
      </w:r>
    </w:p>
    <w:p>
      <w:pPr>
        <w:pStyle w:val="Heading2"/>
      </w:pPr>
      <w:r>
        <w:t xml:space="preserve">4.5 Verb-Specific Granularity</w:t>
      </w:r>
    </w:p>
    <w:p>
      <w:pPr>
        <w:spacing w:after="240"/>
        <w:ind w:left="360"/>
      </w:pPr>
      <w:r>
        <w:t xml:space="preserve">Specify exact actions: 'get', 'list', 'create', 'update', 'patch', 'delete', 'watch', 'exec', 'port-forward'. Role 'readonly' grants only 'get' and 'list'. Role 'developer' grants all verbs.</w:t>
      </w:r>
    </w:p>
    <w:p>
      <w:pPr>
        <w:pStyle w:val="Heading2"/>
      </w:pPr>
      <w:r>
        <w:t xml:space="preserve">4.6 Webhook-Based Authorization</w:t>
      </w:r>
    </w:p>
    <w:p>
      <w:pPr>
        <w:spacing w:after="240"/>
        <w:ind w:left="360"/>
      </w:pPr>
      <w:r>
        <w:t xml:space="preserve">Optional: forward authorization decisions to external systems (e.g., policy engine). Example: 'Is user allowed to access this secret?'→ call policy-engine API. Enables advanced scenarios: time-based access, IP-based restrictions, dynamic policies.</w:t>
      </w:r>
    </w:p>
    <w:p>
      <w:pPr>
        <w:pStyle w:val="Heading2"/>
      </w:pPr>
      <w:r>
        <w:t xml:space="preserve">4.7 Default Deny with Exception Handling</w:t>
      </w:r>
    </w:p>
    <w:p>
      <w:pPr>
        <w:spacing w:after="240"/>
        <w:ind w:left="360"/>
      </w:pPr>
      <w:r>
        <w:t xml:space="preserve">By default, RBAC denies all access unless explicitly allowed. No accidental privilege escalation. Exception: 'system:masters' group always has admin access (cluster bootstrapping).</w:t>
      </w:r>
    </w:p>
    <w:r>
      <w:br w:type="page"/>
    </w:r>
    <w:p>
      <w:pPr>
        <w:pStyle w:val="Heading1"/>
      </w:pPr>
      <w:r>
        <w:t xml:space="preserve">5. Input Data &amp; Authorization Requests</w:t>
      </w:r>
    </w:p>
    <w:p>
      <w:pPr>
        <w:pStyle w:val="Heading2"/>
      </w:pPr>
      <w:r>
        <w:t xml:space="preserve">5.1 API Server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Request Element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 Value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Authorization Check</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Decision Factor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User/Service Account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alice@ecoskiller.com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all RoleBindings for this user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 extracted from token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Verb (Action)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list, create, delete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if role allows verb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be in role rules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pods, secrets, deployments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if role allows resource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be in role rules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Namespace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staging,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if role/binding in namespace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Role/RoleBinding scope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Group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 apps, batch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if role specifies API group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defaults to v1</w:t>
            </w:r>
          </w:p>
        </w:tc>
      </w:tr>
    </w:tbl>
    <w:p>
      <w:pPr>
        <w:spacing w:before="240" w:after="240"/>
      </w:pPr>
      <w:r>
        <w:t xml:space="preserve"/>
      </w:r>
    </w:p>
    <w:p>
      <w:pPr>
        <w:pStyle w:val="Heading2"/>
      </w:pPr>
      <w:r>
        <w:t xml:space="preserve">5.2 Authentication Tokens</w:t>
      </w:r>
    </w:p>
    <w:p>
      <w:pPr>
        <w:spacing w:after="120"/>
        <w:ind w:left="360"/>
      </w:pPr>
      <w:r>
        <w:rPr>
          <w:b/>
          <w:bCs/>
        </w:rPr>
        <w:t xml:space="preserve">Kubernetes Service Account Tokens:</w:t>
      </w:r>
      <w:r>
        <w:t xml:space="preserve"> JWT tokens mounted into pods. Contains service account name and namespace.</w:t>
      </w:r>
    </w:p>
    <w:p>
      <w:pPr>
        <w:spacing w:after="120"/>
        <w:ind w:left="360"/>
      </w:pPr>
      <w:r>
        <w:rPr>
          <w:b/>
          <w:bCs/>
        </w:rPr>
        <w:t xml:space="preserve">OIDC Tokens (from Keycloak):</w:t>
      </w:r>
      <w:r>
        <w:t xml:space="preserve"> JWT tokens issued by Keycloak containing user identity, groups, custom claims.</w:t>
      </w:r>
    </w:p>
    <w:p>
      <w:pPr>
        <w:spacing w:after="240"/>
        <w:ind w:left="360"/>
      </w:pPr>
      <w:r>
        <w:rPr>
          <w:b/>
          <w:bCs/>
        </w:rPr>
        <w:t xml:space="preserve">X.509 Certificates:</w:t>
      </w:r>
      <w:r>
        <w:t xml:space="preserve"> Client certificates for mTLS authentication. CN field contains user identity.</w:t>
      </w:r>
    </w:p>
    <w:p>
      <w:pPr>
        <w:pStyle w:val="Heading2"/>
      </w:pPr>
      <w:r>
        <w:t xml:space="preserve">5.3 RBAC Definitions (YAML)</w:t>
      </w:r>
    </w:p>
    <w:p>
      <w:pPr>
        <w:spacing w:after="120"/>
        <w:ind w:left="360"/>
      </w:pPr>
      <w:r>
        <w:rPr>
          <w:b/>
          <w:bCs/>
        </w:rPr>
        <w:t xml:space="preserve">Role/ClusterRole:</w:t>
      </w:r>
      <w:r>
        <w:t xml:space="preserve"> Define rules (verbs, resources, namespaces). Example: name: 'pod-reader', rules: [{verbs: [get, list], resources: [pods], namespaces: [prod]}]</w:t>
      </w:r>
    </w:p>
    <w:p>
      <w:pPr>
        <w:spacing w:after="240"/>
        <w:ind w:left="360"/>
      </w:pPr>
      <w:r>
        <w:rPr>
          <w:b/>
          <w:bCs/>
        </w:rPr>
        <w:t xml:space="preserve">RoleBinding/ClusterRoleBinding:</w:t>
      </w:r>
      <w:r>
        <w:t xml:space="preserve"> Bind role to user/service account. Example: roleRef: {name: 'pod-reader'}, subjects: [{kind: User, name: 'alice@ecoskiller.com'}]</w:t>
      </w:r>
    </w:p>
    <w:p>
      <w:pPr>
        <w:pStyle w:val="Heading1"/>
      </w:pPr>
      <w:r>
        <w:t xml:space="preserve">6. Output Data &amp; Authorization Decisions</w:t>
      </w:r>
    </w:p>
    <w:p>
      <w:pPr>
        <w:pStyle w:val="Heading2"/>
      </w:pPr>
      <w:r>
        <w:t xml:space="preserve">6.1 Authorization Decision</w:t>
      </w:r>
    </w:p>
    <w:p>
      <w:pPr>
        <w:spacing w:after="120"/>
        <w:ind w:left="360"/>
      </w:pPr>
      <w:r>
        <w:rPr>
          <w:b/>
          <w:bCs/>
        </w:rPr>
        <w:t xml:space="preserve">Allow:</w:t>
      </w:r>
      <w:r>
        <w:t xml:space="preserve"> API request proceeds, response sent to client.</w:t>
      </w:r>
    </w:p>
    <w:p>
      <w:pPr>
        <w:spacing w:after="240"/>
        <w:ind w:left="360"/>
      </w:pPr>
      <w:r>
        <w:rPr>
          <w:b/>
          <w:bCs/>
        </w:rPr>
        <w:t xml:space="preserve">Deny:</w:t>
      </w:r>
      <w:r>
        <w:t xml:space="preserve"> HTTP 403 Forbidden returned. Error message: 'user alice@ecoskiller.com cannot get pods in namespace production'.</w:t>
      </w:r>
    </w:p>
    <w:p>
      <w:pPr>
        <w:pStyle w:val="Heading2"/>
      </w:pPr>
      <w:r>
        <w:t xml:space="preserve">6.2 Audit Log Entry</w:t>
      </w:r>
    </w:p>
    <w:p>
      <w:pPr>
        <w:spacing w:after="120"/>
        <w:ind w:left="360"/>
      </w:pPr>
      <w:r>
        <w:rPr>
          <w:b/>
          <w:bCs/>
        </w:rPr>
        <w:t xml:space="preserve">Allowed Request Log:</w:t>
      </w:r>
      <w:r>
        <w:t xml:space="preserve"> user: alice@ecoskiller.com, verb: get, resource: pods, namespace: prod, result: allow, timestamp: 2025-03-09T13:45:23Z</w:t>
      </w:r>
    </w:p>
    <w:p>
      <w:pPr>
        <w:spacing w:after="240"/>
        <w:ind w:left="360"/>
      </w:pPr>
      <w:r>
        <w:rPr>
          <w:b/>
          <w:bCs/>
        </w:rPr>
        <w:t xml:space="preserve">Denied Request Log:</w:t>
      </w:r>
      <w:r>
        <w:t xml:space="preserve"> user: alice@ecoskiller.com, verb: delete, resource: secrets, namespace: prod, result: deny, reason: 'no matching role', timestamp: 2025-03-09T13:46:10Z</w:t>
      </w:r>
    </w:p>
    <w:p>
      <w:pPr>
        <w:pStyle w:val="Heading2"/>
      </w:pPr>
      <w:r>
        <w:t xml:space="preserve">6.3 Kubernetes Events</w:t>
      </w:r>
    </w:p>
    <w:p>
      <w:pPr>
        <w:spacing w:after="240"/>
        <w:ind w:left="360"/>
      </w:pPr>
      <w:r>
        <w:t xml:space="preserve">Create events for significant authorization changes: new RoleBinding created, Role modified, user removed from group.</w:t>
      </w:r>
    </w:p>
    <w:p>
      <w:pPr>
        <w:pStyle w:val="Heading2"/>
      </w:pPr>
      <w:r>
        <w:t xml:space="preserve">6.4 Metrics</w:t>
      </w:r>
    </w:p>
    <w:p>
      <w:pPr>
        <w:spacing w:after="240"/>
        <w:ind w:left="360"/>
      </w:pPr>
      <w:r>
        <w:t xml:space="preserve">Prometheus metrics: rbac_authorization_decisions_total (counter by result: allow/deny), rbac_authorization_latency_us (histogram). Monitor for unusual denial patterns.</w:t>
      </w:r>
    </w:p>
    <w:r>
      <w:br w:type="page"/>
    </w:r>
    <w:p>
      <w:pPr>
        <w:pStyle w:val="Heading1"/>
      </w:pPr>
      <w:r>
        <w:t xml:space="preserve">7. Infrastructure Dependencies</w:t>
      </w:r>
    </w:p>
    <w:p>
      <w:pPr>
        <w:pStyle w:val="Heading2"/>
      </w:pPr>
      <w:r>
        <w:t xml:space="preserve">7.1 Kubernetes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API Server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 Plane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RBAC authorizer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Roles, RoleBindings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Keycloak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 Provider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Issues OIDC tokens for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Log Sink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Logging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Records auth decisions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bl>
    <w:p>
      <w:pPr>
        <w:spacing w:before="240" w:after="240"/>
      </w:pPr>
      <w:r>
        <w:t xml:space="preserve"/>
      </w:r>
    </w:p>
    <w:p>
      <w:pPr>
        <w:pStyle w:val="Heading2"/>
      </w:pPr>
      <w:r>
        <w:t xml:space="preserve">7.2 Authentication Integrations</w:t>
      </w:r>
    </w:p>
    <w:p>
      <w:pPr>
        <w:spacing w:after="120"/>
        <w:ind w:left="360"/>
      </w:pPr>
      <w:r>
        <w:rPr>
          <w:b/>
          <w:bCs/>
        </w:rPr>
        <w:t xml:space="preserve">Keycloak:</w:t>
      </w:r>
      <w:r>
        <w:t xml:space="preserve"> Issues OIDC tokens. Kubernetes API server validates tokens, extracts user identity. High dependency.</w:t>
      </w:r>
    </w:p>
    <w:p>
      <w:pPr>
        <w:spacing w:after="120"/>
        <w:ind w:left="360"/>
      </w:pPr>
      <w:r>
        <w:rPr>
          <w:b/>
          <w:bCs/>
        </w:rPr>
        <w:t xml:space="preserve">Service Account Token Service:</w:t>
      </w:r>
      <w:r>
        <w:t xml:space="preserve"> Kubernetes component issuing service account JWTs to pods. Critical dependency.</w:t>
      </w:r>
    </w:p>
    <w:p>
      <w:pPr>
        <w:spacing w:after="240"/>
        <w:ind w:left="360"/>
      </w:pPr>
      <w:r>
        <w:rPr>
          <w:b/>
          <w:bCs/>
        </w:rPr>
        <w:t xml:space="preserve">LDAP/Active Directory (Optional):</w:t>
      </w:r>
      <w:r>
        <w:t xml:space="preserve"> For enterprise on-premises users. External authorization provider queries LDAP for group membership.</w:t>
      </w:r>
    </w:p>
    <w:p>
      <w:pPr>
        <w:pStyle w:val="Heading2"/>
      </w:pPr>
      <w:r>
        <w:t xml:space="preserve">7.3 Observability Dependencies</w:t>
      </w:r>
    </w:p>
    <w:p>
      <w:pPr>
        <w:spacing w:after="120"/>
        <w:ind w:left="360"/>
      </w:pPr>
      <w:r>
        <w:rPr>
          <w:b/>
          <w:bCs/>
        </w:rPr>
        <w:t xml:space="preserve">ELK Stack / Datadog:</w:t>
      </w:r>
      <w:r>
        <w:t xml:space="preserve"> Ingests Kubernetes audit logs. Enables querying: 'show denied API calls in prod namespace last 24h'.</w:t>
      </w:r>
    </w:p>
    <w:p>
      <w:pPr>
        <w:spacing w:after="240"/>
        <w:ind w:left="360"/>
      </w:pPr>
      <w:r>
        <w:rPr>
          <w:b/>
          <w:bCs/>
        </w:rPr>
        <w:t xml:space="preserve">Prometheus/Grafana:</w:t>
      </w:r>
      <w:r>
        <w:t xml:space="preserve"> Scrapes RBAC authorization metrics. Dashboard: authorization denial rate, top denied users/actions.</w:t>
      </w:r>
    </w:p>
    <w:p>
      <w:pPr>
        <w:pStyle w:val="Heading1"/>
      </w:pPr>
      <w:r>
        <w:t xml:space="preserve">8. Technology Stack &amp; Architecture</w:t>
      </w:r>
    </w:p>
    <w:p>
      <w:pPr>
        <w:pStyle w:val="Heading2"/>
      </w:pPr>
      <w:r>
        <w:t xml:space="preserve">8.1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Version/Standard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Authorization Mode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RBAC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API 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Authorization decisions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Keycloak + OIDC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OpenID Connect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identity verification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(k3s)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Cluster orchestration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GitOps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ArgoCD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RBAC resource sync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Logging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ELK / Datadog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Authorization decision logs</w:t>
            </w:r>
          </w:p>
        </w:tc>
      </w:tr>
    </w:tbl>
    <w:p>
      <w:pPr>
        <w:spacing w:before="240" w:after="120"/>
      </w:pPr>
      <w:r>
        <w:t xml:space="preserve"/>
      </w:r>
    </w:p>
    <w:p>
      <w:pPr>
        <w:pStyle w:val="Heading2"/>
      </w:pPr>
      <w:r>
        <w:t xml:space="preserve">8.2 Authorization Decision Flow</w:t>
      </w:r>
    </w:p>
    <w:p>
      <w:pPr>
        <w:spacing w:after="120"/>
        <w:ind w:left="360"/>
      </w:pPr>
      <w:r>
        <w:rPr>
          <w:b/>
          <w:bCs/>
        </w:rPr>
        <w:t xml:space="preserve">Authentication Phase:</w:t>
      </w:r>
      <w:r>
        <w:t xml:space="preserve"> Client sends token (JWT from Keycloak or Kubernetes service account token). Kubernetes authenticator validates signature, extracts user identity (username, groups).</w:t>
      </w:r>
    </w:p>
    <w:p>
      <w:pPr>
        <w:spacing w:after="120"/>
        <w:ind w:left="360"/>
      </w:pPr>
      <w:r>
        <w:rPr>
          <w:b/>
          <w:bCs/>
        </w:rPr>
        <w:t xml:space="preserve">Authorization Phase:</w:t>
      </w:r>
      <w:r>
        <w:t xml:space="preserve"> API server invokes RBAC authorizer. Authorizer queries etcd for RoleBindings matching authenticated user. Evaluates matching roles for permission match (verb + resource + namespace). Returns Allow/Deny.</w:t>
      </w:r>
    </w:p>
    <w:p>
      <w:pPr>
        <w:spacing w:after="240"/>
        <w:ind w:left="360"/>
      </w:pPr>
      <w:r>
        <w:rPr>
          <w:b/>
          <w:bCs/>
        </w:rPr>
        <w:t xml:space="preserve">Audit Phase:</w:t>
      </w:r>
      <w:r>
        <w:t xml:space="preserve"> Log authorization decision (allow/deny) with full context (user, action, resource, timestamp). Send to audit sink (file, webhook to logging service).</w:t>
      </w:r>
    </w:p>
    <w:p>
      <w:pPr>
        <w:pStyle w:val="Heading2"/>
      </w:pPr>
      <w:r>
        <w:t xml:space="preserve">8.3 Multi-Cloud Consistency</w:t>
      </w:r>
    </w:p>
    <w:p>
      <w:pPr>
        <w:spacing w:after="120"/>
        <w:ind w:left="360"/>
      </w:pPr>
      <w:r>
        <w:rPr>
          <w:b/>
          <w:bCs/>
        </w:rPr>
        <w:t xml:space="preserve">GCP k3s Cluster:</w:t>
      </w:r>
      <w:r>
        <w:t xml:space="preserve"> RBAC enabled in Kubernetes API server. Roles, RoleBindings synced from Git.</w:t>
      </w:r>
    </w:p>
    <w:p>
      <w:pPr>
        <w:spacing w:after="120"/>
        <w:ind w:left="360"/>
      </w:pPr>
      <w:r>
        <w:rPr>
          <w:b/>
          <w:bCs/>
        </w:rPr>
        <w:t xml:space="preserve">AWS k3s Cluster:</w:t>
      </w:r>
      <w:r>
        <w:t xml:space="preserve"> Identical RBAC setup. Same role definitions, bindings deployed via GitOps.</w:t>
      </w:r>
    </w:p>
    <w:p>
      <w:pPr>
        <w:spacing w:after="240"/>
        <w:ind w:left="360"/>
      </w:pPr>
      <w:r>
        <w:rPr>
          <w:b/>
          <w:bCs/>
        </w:rPr>
        <w:t xml:space="preserve">GitOps Sync:</w:t>
      </w:r>
      <w:r>
        <w:t xml:space="preserve"> ArgoCD pulls RBAC resources from Git, applies to both clusters. Any divergence detected and auto-corrected.</w:t>
      </w:r>
    </w:p>
    <w:p>
      <w:pPr>
        <w:pStyle w:val="Heading2"/>
      </w:pPr>
      <w:r>
        <w:t xml:space="preserve">8.4 RBAC Resource Management</w:t>
      </w:r>
    </w:p>
    <w:p>
      <w:pPr>
        <w:spacing w:after="120"/>
        <w:ind w:left="360"/>
      </w:pPr>
      <w:r>
        <w:rPr>
          <w:b/>
          <w:bCs/>
        </w:rPr>
        <w:t xml:space="preserve">Version Control:</w:t>
      </w:r>
      <w:r>
        <w:t xml:space="preserve"> RBAC resources (Role, RoleBinding, ClusterRole, ClusterRoleBinding) stored as YAML in Git. Track changes, enable code review for permission changes.</w:t>
      </w:r>
    </w:p>
    <w:p>
      <w:pPr>
        <w:spacing w:after="120"/>
        <w:ind w:left="360"/>
      </w:pPr>
      <w:r>
        <w:rPr>
          <w:b/>
          <w:bCs/>
        </w:rPr>
        <w:t xml:space="preserve">Helm Templates:</w:t>
      </w:r>
      <w:r>
        <w:t xml:space="preserve"> Parameterize RBAC for multi-environment (dev/staging/prod). Different role permissions per environment.</w:t>
      </w:r>
    </w:p>
    <w:p>
      <w:pPr>
        <w:spacing w:after="240"/>
        <w:ind w:left="360"/>
      </w:pPr>
      <w:r>
        <w:rPr>
          <w:b/>
          <w:bCs/>
        </w:rPr>
        <w:t xml:space="preserve">RBAC Linting/Validation:</w:t>
      </w:r>
      <w:r>
        <w:t xml:space="preserve"> Pre-commit hooks validate RBAC syntax. CI/CD prevents invalid role definitions reaching production.</w:t>
      </w:r>
    </w:p>
    <w:r>
      <w:br w:type="page"/>
    </w:r>
    <w:p>
      <w:pPr>
        <w:pStyle w:val="Heading1"/>
      </w:pPr>
      <w:r>
        <w:t xml:space="preserve">9. Business Value &amp; Impact</w:t>
      </w:r>
    </w:p>
    <w:p>
      <w:pPr>
        <w:pStyle w:val="Heading2"/>
      </w:pPr>
      <w:r>
        <w:t xml:space="preserve">9.1 Security Hardening</w:t>
      </w:r>
    </w:p>
    <w:p>
      <w:pPr>
        <w:spacing w:after="120"/>
        <w:ind w:left="360"/>
      </w:pPr>
      <w:r>
        <w:rPr>
          <w:b/>
          <w:bCs/>
        </w:rPr>
        <w:t xml:space="preserve">Least Privilege Access:</w:t>
      </w:r>
      <w:r>
        <w:t xml:space="preserve"> Each user/service account granted only permissions necessary for job. Reduces blast radius of compromised accounts.</w:t>
      </w:r>
    </w:p>
    <w:p>
      <w:pPr>
        <w:spacing w:after="240"/>
        <w:ind w:left="360"/>
      </w:pPr>
      <w:r>
        <w:rPr>
          <w:b/>
          <w:bCs/>
        </w:rPr>
        <w:t xml:space="preserve">Prevention of Privilege Escalation:</w:t>
      </w:r>
      <w:r>
        <w:t xml:space="preserve"> Default deny: attacker cannot escalate privileges by accessing cluster admin resources.</w:t>
      </w:r>
    </w:p>
    <w:p>
      <w:pPr>
        <w:pStyle w:val="Heading2"/>
      </w:pPr>
      <w:r>
        <w:t xml:space="preserve">9.2 Multi-Tenancy &amp; Data Isolation</w:t>
      </w:r>
    </w:p>
    <w:p>
      <w:pPr>
        <w:spacing w:after="120"/>
        <w:ind w:left="360"/>
      </w:pPr>
      <w:r>
        <w:rPr>
          <w:b/>
          <w:bCs/>
        </w:rPr>
        <w:t xml:space="preserve">Tenant Segregation:</w:t>
      </w:r>
      <w:r>
        <w:t xml:space="preserve"> Tenant A recruiter cannot access Tenant B data via Kubernetes API. RoleBindings scoped to tenant namespaces.</w:t>
      </w:r>
    </w:p>
    <w:p>
      <w:pPr>
        <w:spacing w:after="240"/>
        <w:ind w:left="360"/>
      </w:pPr>
      <w:r>
        <w:rPr>
          <w:b/>
          <w:bCs/>
        </w:rPr>
        <w:t xml:space="preserve">SaaS Compliance:</w:t>
      </w:r>
      <w:r>
        <w:t xml:space="preserve"> Enables Ecoskiller to confidently host multiple customers on same cluster. Data isolation proven at infrastructure level.</w:t>
      </w:r>
    </w:p>
    <w:p>
      <w:pPr>
        <w:pStyle w:val="Heading2"/>
      </w:pPr>
      <w:r>
        <w:t xml:space="preserve">9.3 Compliance &amp; Auditability</w:t>
      </w:r>
    </w:p>
    <w:p>
      <w:pPr>
        <w:spacing w:after="120"/>
        <w:ind w:left="360"/>
      </w:pPr>
      <w:r>
        <w:rPr>
          <w:b/>
          <w:bCs/>
        </w:rPr>
        <w:t xml:space="preserve">SOC 2 Compliance:</w:t>
      </w:r>
      <w:r>
        <w:t xml:space="preserve"> Audit logs demonstrate who accessed what, when. Provides evidence of access controls for auditors.</w:t>
      </w:r>
    </w:p>
    <w:p>
      <w:pPr>
        <w:spacing w:after="120"/>
        <w:ind w:left="360"/>
      </w:pPr>
      <w:r>
        <w:rPr>
          <w:b/>
          <w:bCs/>
        </w:rPr>
        <w:t xml:space="preserve">HIPAA/GDPR:</w:t>
      </w:r>
      <w:r>
        <w:t xml:space="preserve"> RBAC enforcement shows data access restrictions. Audit logs support breach investigation.</w:t>
      </w:r>
    </w:p>
    <w:p>
      <w:pPr>
        <w:spacing w:after="240"/>
        <w:ind w:left="360"/>
      </w:pPr>
      <w:r>
        <w:rPr>
          <w:b/>
          <w:bCs/>
        </w:rPr>
        <w:t xml:space="preserve">Change Management:</w:t>
      </w:r>
      <w:r>
        <w:t xml:space="preserve"> Git history of RBAC changes. Who changed permissions, when, why (commit message).</w:t>
      </w:r>
    </w:p>
    <w:p>
      <w:pPr>
        <w:pStyle w:val="Heading2"/>
      </w:pPr>
      <w:r>
        <w:t xml:space="preserve">9.4 Operational Efficiency</w:t>
      </w:r>
    </w:p>
    <w:p>
      <w:pPr>
        <w:spacing w:after="120"/>
        <w:ind w:left="360"/>
      </w:pPr>
      <w:r>
        <w:rPr>
          <w:b/>
          <w:bCs/>
        </w:rPr>
        <w:t xml:space="preserve">Onboarding Automation:</w:t>
      </w:r>
      <w:r>
        <w:t xml:space="preserve"> New hire → create Keycloak user → add to LDAP group → RBAC automatically applies role for that group.</w:t>
      </w:r>
    </w:p>
    <w:p>
      <w:pPr>
        <w:spacing w:after="120"/>
        <w:ind w:left="360"/>
      </w:pPr>
      <w:r>
        <w:rPr>
          <w:b/>
          <w:bCs/>
        </w:rPr>
        <w:t xml:space="preserve">Team Isolation:</w:t>
      </w:r>
      <w:r>
        <w:t xml:space="preserve"> Frontend team role doesn't allow database modifications. Prevents accidental breaking changes.</w:t>
      </w:r>
    </w:p>
    <w:p>
      <w:pPr>
        <w:spacing w:after="240"/>
        <w:ind w:left="360"/>
      </w:pPr>
      <w:r>
        <w:rPr>
          <w:b/>
          <w:bCs/>
        </w:rPr>
        <w:t xml:space="preserve">Self-Service Permission Model:</w:t>
      </w:r>
      <w:r>
        <w:t xml:space="preserve"> Teams define roles they need, request via pull request. Platform eng approves. No manual access granting.</w:t>
      </w:r>
    </w:p>
    <w:r>
      <w:br w:type="page"/>
    </w:r>
    <w:p>
      <w:pPr>
        <w:pStyle w:val="Heading1"/>
      </w:pPr>
      <w:r>
        <w:t xml:space="preserve">10. Operational &amp; Compliance Considerations</w:t>
      </w:r>
    </w:p>
    <w:p>
      <w:pPr>
        <w:pStyle w:val="Heading2"/>
      </w:pPr>
      <w:r>
        <w:t xml:space="preserve">10.1 Authorization Decision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Performance / Target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Authorization Latency (p95)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1-5ms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In-memory role evaluation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Request Total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20ms (auth portion 5-10%)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 is small part of total latency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 Cache Hit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server in-memory caching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RBAC Scalability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10K+ roles, 100K+ bindings per cluster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Scales to enterprise deployments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Throughput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 API server overhead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 impact on cluster</w:t>
            </w:r>
          </w:p>
        </w:tc>
      </w:tr>
    </w:tbl>
    <w:p>
      <w:pPr>
        <w:spacing w:before="240" w:after="240"/>
      </w:pPr>
      <w:r>
        <w:t xml:space="preserve"/>
      </w:r>
    </w:p>
    <w:p>
      <w:pPr>
        <w:pStyle w:val="Heading2"/>
      </w:pPr>
      <w:r>
        <w:t xml:space="preserve">10.2 Role Design &amp; Hierarchy</w:t>
      </w:r>
    </w:p>
    <w:p>
      <w:pPr>
        <w:spacing w:after="120"/>
        <w:ind w:left="360"/>
      </w:pPr>
      <w:r>
        <w:rPr>
          <w:b/>
          <w:bCs/>
        </w:rPr>
        <w:t xml:space="preserve">Principle of Least Privilege:</w:t>
      </w:r>
      <w:r>
        <w:t xml:space="preserve"> Start narrow (few permissions), expand only when needed. Never grant admin access for basic operations.</w:t>
      </w:r>
    </w:p>
    <w:p>
      <w:pPr>
        <w:spacing w:after="120"/>
        <w:ind w:left="360"/>
      </w:pPr>
      <w:r>
        <w:rPr>
          <w:b/>
          <w:bCs/>
        </w:rPr>
        <w:t xml:space="preserve">Role Naming Convention:</w:t>
      </w:r>
      <w:r>
        <w:t xml:space="preserve"> Clear names: 'frontend-deployer', 'database-admin', 'readonly-all'. Enables quick understanding.</w:t>
      </w:r>
    </w:p>
    <w:p>
      <w:pPr>
        <w:spacing w:after="120"/>
        <w:ind w:left="360"/>
      </w:pPr>
      <w:r>
        <w:rPr>
          <w:b/>
          <w:bCs/>
        </w:rPr>
        <w:t xml:space="preserve">Role Aggregation:</w:t>
      </w:r>
      <w:r>
        <w:t xml:space="preserve"> Combine permissions into higher-level roles. 'developer' = 'pod-reader' + 'service-deployer' + 'log-reader'.</w:t>
      </w:r>
    </w:p>
    <w:p>
      <w:pPr>
        <w:spacing w:after="240"/>
        <w:ind w:left="360"/>
      </w:pPr>
      <w:r>
        <w:rPr>
          <w:b/>
          <w:bCs/>
        </w:rPr>
        <w:t xml:space="preserve">Role Review Cadence:</w:t>
      </w:r>
      <w:r>
        <w:t xml:space="preserve"> Quarterly review of all roles and bindings. Remove obsolete roles, update for new services.</w:t>
      </w:r>
    </w:p>
    <w:p>
      <w:pPr>
        <w:pStyle w:val="Heading2"/>
      </w:pPr>
      <w:r>
        <w:t xml:space="preserve">10.3 Monitoring &amp; Alerting</w:t>
      </w:r>
    </w:p>
    <w:p>
      <w:pPr>
        <w:spacing w:after="120"/>
        <w:ind w:left="360"/>
      </w:pPr>
      <w:r>
        <w:rPr>
          <w:b/>
          <w:bCs/>
        </w:rPr>
        <w:t xml:space="preserve">Key Metrics:</w:t>
      </w:r>
      <w:r>
        <w:t xml:space="preserve"> Authorization denial rate, authorization latency percentiles, top denied users, top denied resources.</w:t>
      </w:r>
    </w:p>
    <w:p>
      <w:pPr>
        <w:spacing w:after="120"/>
        <w:ind w:left="360"/>
      </w:pPr>
      <w:r>
        <w:rPr>
          <w:b/>
          <w:bCs/>
        </w:rPr>
        <w:t xml:space="preserve">Alert Thresholds:</w:t>
      </w:r>
      <w:r>
        <w:t xml:space="preserve"> Alert if denial rate spike (possible misconfiguration or attack), authorization latency &gt; 100ms (performance issue), unusual patterns (user trying to access secrets not normally accessed).</w:t>
      </w:r>
    </w:p>
    <w:p>
      <w:pPr>
        <w:spacing w:after="240"/>
        <w:ind w:left="360"/>
      </w:pPr>
      <w:r>
        <w:rPr>
          <w:b/>
          <w:bCs/>
        </w:rPr>
        <w:t xml:space="preserve">Audit Log Analysis:</w:t>
      </w:r>
      <w:r>
        <w:t xml:space="preserve"> Query audit logs for security events: 'show all secret access attempts', 'show who modified cluster roles', 'show all failed API calls in production'.</w:t>
      </w:r>
    </w:p>
    <w:p>
      <w:pPr>
        <w:pStyle w:val="Heading2"/>
      </w:pPr>
      <w:r>
        <w:t xml:space="preserve">10.4 Multi-Cloud RBAC Sync</w:t>
      </w:r>
    </w:p>
    <w:p>
      <w:pPr>
        <w:spacing w:after="120"/>
        <w:ind w:left="360"/>
      </w:pPr>
      <w:r>
        <w:rPr>
          <w:b/>
          <w:bCs/>
        </w:rPr>
        <w:t xml:space="preserve">GitOps-Driven Sync:</w:t>
      </w:r>
      <w:r>
        <w:t xml:space="preserve"> Single source of truth: RBAC resources in Git. ArgoCD syncs to both GCP and AWS clusters.</w:t>
      </w:r>
    </w:p>
    <w:p>
      <w:pPr>
        <w:spacing w:after="120"/>
        <w:ind w:left="360"/>
      </w:pPr>
      <w:r>
        <w:rPr>
          <w:b/>
          <w:bCs/>
        </w:rPr>
        <w:t xml:space="preserve">Drift Detection:</w:t>
      </w:r>
      <w:r>
        <w:t xml:space="preserve"> ArgoCD monitors both clusters. If RBAC diverges from Git (manual kubectl apply on one cluster), alerts.</w:t>
      </w:r>
    </w:p>
    <w:p>
      <w:pPr>
        <w:spacing w:after="240"/>
        <w:ind w:left="360"/>
      </w:pPr>
      <w:r>
        <w:rPr>
          <w:b/>
          <w:bCs/>
        </w:rPr>
        <w:t xml:space="preserve">Cross-Cluster Testing:</w:t>
      </w:r>
      <w:r>
        <w:t xml:space="preserve"> Validation: deploy RBAC to staging cluster, test authorization flows, promote to production on both clouds.</w:t>
      </w:r>
    </w:p>
    <w:p>
      <w:pPr>
        <w:pStyle w:val="Heading2"/>
      </w:pPr>
      <w:r>
        <w:t xml:space="preserve">10.5 Troubleshooting &amp; Debugging</w:t>
      </w:r>
    </w:p>
    <w:p>
      <w:pPr>
        <w:spacing w:after="120"/>
        <w:ind w:left="360"/>
      </w:pPr>
      <w:r>
        <w:rPr>
          <w:b/>
          <w:bCs/>
        </w:rPr>
        <w:t xml:space="preserve">Authorization Denied Debugging:</w:t>
      </w:r>
      <w:r>
        <w:t xml:space="preserve"> If user can't perform action: (1) check authentication (who are they?), (2) find all RoleBindings for that user, (3) find all roles, (4) check if any rule matches action. Tools: kubectl auth can-i, kubectl describe rolebinding.</w:t>
      </w:r>
    </w:p>
    <w:p>
      <w:pPr>
        <w:spacing w:after="120"/>
        <w:ind w:left="360"/>
      </w:pPr>
      <w:r>
        <w:rPr>
          <w:b/>
          <w:bCs/>
        </w:rPr>
        <w:t xml:space="preserve">Dry-Run Policy:</w:t>
      </w:r>
      <w:r>
        <w:t xml:space="preserve"> Test authorization before applying: 'kubectl auth can-i get pods --as=alice --namespace=prod'. Returns 'yes' or 'no'.</w:t>
      </w:r>
    </w:p>
    <w:p>
      <w:pPr>
        <w:spacing w:after="120"/>
        <w:ind w:left="360"/>
      </w:pPr>
      <w:r>
        <w:rPr>
          <w:b/>
          <w:bCs/>
        </w:rPr>
        <w:t xml:space="preserve">Audit Log Analysis:</w:t>
      </w:r>
      <w:r>
        <w:t xml:space="preserve"> Search audit logs for authorization denials with reason. Identify misconfigured roles or missing permissions.</w:t>
      </w:r>
    </w:p>
    <w:p>
      <w:pPr>
        <w:spacing w:after="240"/>
        <w:ind w:left="360"/>
      </w:pPr>
      <w:r>
        <w:rPr>
          <w:b/>
          <w:bCs/>
        </w:rPr>
        <w:t xml:space="preserve">Service Account Token Debugging:</w:t>
      </w:r>
      <w:r>
        <w:t xml:space="preserve"> Decode JWT token: extract claims (user, groups). Compare against roles. Verify claims match expected values.</w:t>
      </w:r>
    </w:p>
    <w:p>
      <w:pPr>
        <w:pStyle w:val="Heading2"/>
      </w:pPr>
      <w:r>
        <w:t xml:space="preserve">10.6 Compliance &amp; Audit</w:t>
      </w:r>
    </w:p>
    <w:p>
      <w:pPr>
        <w:spacing w:after="120"/>
        <w:ind w:left="360"/>
      </w:pPr>
      <w:r>
        <w:rPr>
          <w:b/>
          <w:bCs/>
        </w:rPr>
        <w:t xml:space="preserve">Access Review:</w:t>
      </w:r>
      <w:r>
        <w:t xml:space="preserve"> Quarterly: list all users/service accounts with elevated access. Justify each permission. Remove unnecessary access.</w:t>
      </w:r>
    </w:p>
    <w:p>
      <w:pPr>
        <w:spacing w:after="120"/>
        <w:ind w:left="360"/>
      </w:pPr>
      <w:r>
        <w:rPr>
          <w:b/>
          <w:bCs/>
        </w:rPr>
        <w:t xml:space="preserve">Incident Forensics:</w:t>
      </w:r>
      <w:r>
        <w:t xml:space="preserve"> When security incident occurs, audit logs show exactly what accessed what. Enables damage assessment.</w:t>
      </w:r>
    </w:p>
    <w:p>
      <w:pPr>
        <w:spacing w:after="120"/>
        <w:ind w:left="360"/>
      </w:pPr>
      <w:r>
        <w:rPr>
          <w:b/>
          <w:bCs/>
        </w:rPr>
        <w:t xml:space="preserve">Change Control:</w:t>
      </w:r>
      <w:r>
        <w:t xml:space="preserve"> All RBAC changes go through Git pull requests. Peer review before merge. Commit history is audit trail.</w:t>
      </w:r>
    </w:p>
    <w:p>
      <w:pPr>
        <w:spacing w:after="240"/>
        <w:ind w:left="360"/>
      </w:pPr>
      <w:r>
        <w:rPr>
          <w:b/>
          <w:bCs/>
        </w:rPr>
        <w:t xml:space="preserve">Compliance Mapping:</w:t>
      </w:r>
      <w:r>
        <w:t xml:space="preserve"> Document how RBAC satisfies compliance requirements. 'Role separation satisfies SOC 2 requirement for access controls'. Share mapping with auditors.</w:t>
      </w:r>
    </w:p>
    <w:r>
      <w:br w:type="page"/>
    </w:r>
    <w:p>
      <w:pPr>
        <w:pStyle w:val="Heading1"/>
      </w:pPr>
      <w:r>
        <w:t xml:space="preserve">Conclusion</w:t>
      </w:r>
    </w:p>
    <w:p>
      <w:pPr>
        <w:spacing w:after="240"/>
      </w:pPr>
      <w:r>
        <w:t xml:space="preserve">Kubernetes RBAC is the foundational authorization framework for Ecoskiller's multi-cloud, multi-tenant microservices infrastructure, enabling fine-grained access control that scales from individual developers to enterprise organizations. By implementing declarative role definitions and bindings version-controlled in Git, enforcing least-privilege access with default-deny authorization, and maintaining comprehensive audit logs across GCP and AWS clusters, RBAC provides the access control infrastructure necessary for SOC 2 compliance, HIPAA/GDPR data protection, and safe multi-tenant SaaS operations. With sub-millisecond authorization decision latency maintained through efficient role evaluation in etcd and Kubernetes API server caching, RBAC provides transparent security without performance overhead. As Ecoskiller expands to hundreds of teams, thousands of service accounts, and millions of daily API requests, RBAC's declarative model, GitOps integration, and audit trail capabilities ensure access control remains auditable, scalable, and aligned with security best practices.</w:t>
      </w:r>
    </w:p>
    <w:p>
      <w:pPr>
        <w:spacing w:before="120"/>
      </w:pPr>
      <w:r>
        <w:rPr>
          <w:color w:val="595959"/>
          <w:sz w:val="20"/>
          <w:szCs w:val="20"/>
        </w:rPr>
        <w:t xml:space="preserve">Last Updated: March 2025</w:t>
      </w:r>
    </w:p>
    <w:p>
      <w:pPr>
        <w:spacing w:before="60"/>
      </w:pPr>
      <w:r>
        <w:rPr>
          <w:color w:val="595959"/>
          <w:sz w:val="20"/>
          <w:szCs w:val="20"/>
        </w:rPr>
        <w:t xml:space="preserve">Document Version: 1.0 | Status: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2026-03-09T13:10:29.415Z</dcterms:created>
  <dcterms:modified xsi:type="dcterms:W3CDTF">2026-03-09T13:10:29.416Z</dcterms:modified>
</cp:coreProperties>
</file>

<file path=docProps/custom.xml><?xml version="1.0" encoding="utf-8"?>
<Properties xmlns="http://schemas.openxmlformats.org/officeDocument/2006/custom-properties" xmlns:vt="http://schemas.openxmlformats.org/officeDocument/2006/docPropsVTypes"/>
</file>