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3C5E"/>
          <w:sz w:val="44"/>
          <w:szCs w:val="44"/>
        </w:rPr>
        <w:t xml:space="preserve">ECOSKILLER PLATFORM</w:t>
      </w:r>
    </w:p>
    <w:p>
      <w:pPr>
        <w:pBdr>
          <w:bottom w:val="single" w:color="2E86AB" w:sz="12" w:space="4"/>
        </w:pBd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Backend Infrastructure Service</w:t>
      </w:r>
    </w:p>
    <w:p>
      <w:pPr>
        <w:spacing w:before="80" w:after="40"/>
      </w:pPr>
      <w:r>
        <w:t xml:space="preserve"/>
      </w:r>
    </w:p>
    <w:p>
      <w:pPr>
        <w:shd w:fill="1A3C5E" w:val="clear"/>
        <w:spacing w:before="40" w:after="4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  SERVICE SPECIFICATION DOCUMENT  </w:t>
      </w:r>
    </w:p>
    <w:p>
      <w:pPr>
        <w:shd w:fill="2E86AB" w:val="clear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  LONGHORN  </w:t>
      </w:r>
    </w:p>
    <w:p>
      <w:pPr>
        <w:shd w:fill="1A3C5E" w:val="clear"/>
        <w:spacing w:before="0" w:after="0"/>
        <w:jc w:val="center"/>
      </w:pPr>
      <w:r>
        <w:rPr>
          <w:rFonts w:ascii="Calibri" w:cs="Calibri" w:eastAsia="Calibri" w:hAnsi="Calibri"/>
          <w:color w:val="D6EAF8"/>
          <w:sz w:val="24"/>
          <w:szCs w:val="24"/>
        </w:rPr>
        <w:t xml:space="preserve">  Distributed Block Storage for Kubernetes  </w:t>
      </w:r>
    </w:p>
    <w:p>
      <w:pPr>
        <w:spacing w:before="200" w:after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Infrastructure / Persistent Storage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Ecoskiller (GCP + AWS)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k3s Kubernetes (self-managed)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Namespace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longhorn-system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CNCF Graduated Project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Latest (stable)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v1.0 — 2026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SERVICE NAME &amp; INTRODUCTION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Longhorn — Distributed Block Storage Service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Longhorn is the distributed, cloud-native persistent block storage layer deployed within the Ecoskiller platform's Kubernetes infrastructure. As a CNCF-graduated open-source project, Longhorn runs natively on the k3s clusters across GCP (asia-south1) and AWS (ap-south-1), providing reliable, replicated, and snapshotted persistent volumes (PVs) to stateful workloads across both cloud environments.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Unlike external managed storage services (e.g., GCP Persistent Disk or AWS EBS, which carry additional SaaS costs and cloud-provider lock-in), Longhorn runs entirely in-cluster on VM local SSDs, making it fully self-hosted, zero-cost beyond compute, and consistent across both cloud targets. It is the single storage abstraction layer powering all PersistentVolumeClaims (PVCs) in the Ecoskiller platform.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7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CNCF Distributed Block Storage for Kubernetes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Runs On</w:t>
            </w:r>
          </w:p>
        </w:tc>
        <w:tc>
          <w:tcPr>
            <w:tcW w:type="dxa" w:w="7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k3s worker nodes — GCP n2-standard-8 (100 GB SSD) + AWS m5.2xlarge (100 GB SSD)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Namespace</w:t>
            </w:r>
          </w:p>
        </w:tc>
        <w:tc>
          <w:tcPr>
            <w:tcW w:type="dxa" w:w="7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longhorn-system (ops tier)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Provisioner</w:t>
            </w:r>
          </w:p>
        </w:tc>
        <w:tc>
          <w:tcPr>
            <w:tcW w:type="dxa" w:w="7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driver.longhorn.io (Kubernetes StorageClass)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Backup Target</w:t>
            </w:r>
          </w:p>
        </w:tc>
        <w:tc>
          <w:tcPr>
            <w:tcW w:type="dxa" w:w="7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MinIO (S3-compatible) — incremental backups to self-hosted MinIO on GCP primary / AWS secondary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SERVICE OVERVIEW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Purpose Within the Ecoskiller Architecture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Ecoskiller is a multi-tenant, event-driven AI talent assessment platform built on 50 services (13 custom microservices + 37 infrastructure services) deployed on self-managed k3s across GCP and AWS. Because the platform avoids managed cloud storage products to eliminate vendor lock-in and reduce operational cost, all stateful services require a unified, in-cluster persistent storage solution.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Longhorn fulfils this role. It aggregates the local SSD storage attached to k3s worker VMs into a distributed storage pool and exposes it to Kubernetes workloads as standard PersistentVolumeClaims. Every stateful component in Ecoskiller — databases, analytics engines, trace backends, message queues, and snapshot stores — mounts storage provisioned by Longhorn.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Longhorn's cross-node volume replication ensures data remains accessible even if an individual worker node fails in either cloud, directly underpinning the platform's active-active multi-cloud availability model. Volume snapshots and MinIO-backed incremental backups give the platform a documented RPO of less than 15 minutes for Redis and less than 24 hours for block-volume workloads.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Longhorn integrates at three levels in the Ecoskiller stack: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Kubernetes StorageClass: Acts as the default dynamic PVC provisioner for all stateful workloads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Snapshot Layer: Provides volume snapshots consumed by Velero for cluster-state backup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Backup Layer: Incremental volume backups streamed to self-hosted MinIO (GCP primary, AWS secondary)</w:t>
      </w:r>
    </w:p>
    <w:p>
      <w:pPr>
        <w:spacing w:before="6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CORE RESPONSIBILITIES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What Longhorn Does in Production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Longhorn carries the following operational responsibilities within the Ecoskiller platform: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3.1  Dynamic PVC Provisioning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Automatically provision PersistentVolumes (PVs) in response to PVC requests from any namespace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Serve as the default Kubernetes StorageClass (driver.longhorn.io) cluster-wide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Provision volumes on both GCP (asia-south1) and AWS (ap-south-1) k3s clusters from local SSD pools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3.2  Cross-Node Volume Replication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Maintain configurable replica counts (default: 3 replicas) across k3s worker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Automatically re-replicate volume data when a node becomes unavailable or is drained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Ensure no single worker node failure causes data loss or service downtime for stateful workloads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3.3  Volume Snapshot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Create on-demand and scheduled volume snapshots for all attached PVCs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Expose snapshots as Kubernetes VolumeSnapshot objects consumable by Velero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Support point-in-time recovery (PITR) for all block-volume-backed services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3.4  Incremental Backup to 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Continuously stream incremental backups of all Longhorn volumes to the MinIO S3-compatible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Backup primary: MinIO on GCP (us-central1); secondary geo-redundant copy on AWS (us-east-1) via MinIO bucket replication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Support backup restoration to any k3s node, enabling cross-cloud disaster recovery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3.5  Redis Snapshot Persistence 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Mount /data PVC on Redis pods — the target path for Redis BGSAVE RDB 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A k3s CronJob copies /data/dump.rdb every 15 minutes to MinIO (AWS us-east-1), achieving RPO &lt; 15 minutes for Redis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3.6  Encrypted Volume Hosting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Host LUKS-encrypted persistent volumes for OpenSearch index files (compliance requirement)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Host ClickHouse volumes encrypted at the application layer (AES-128-CTR native encryption)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Provide the encrypted block device — encryption keys managed by application layer and Kubernetes Secrets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3.7  Observability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Provision Grafana Tempo trace-storage PVC (50 GB recommended for prod) for distributed tracing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Provide block storage for Prometheus TSDB, Grafana dashboards state, and Loki log storage</w:t>
      </w:r>
    </w:p>
    <w:p>
      <w:pPr>
        <w:spacing w:before="6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KEY FEATURES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Notable Technical Capabilities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8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CNCF Graduated Project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is a CNCF Graduated project — production-hardened, vendor-neutral, and actively maintained. No licensing cost.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Native k3s Integration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integrates natively with k3s via the driver.longhorn.io CSI driver — no additional configuration required beyond Helm chart install.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3-Replica Redundancy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Default replica count of 3 across worker nodes ensures data survives any single-node failure in the k3s Core Worker Pool.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Incremental Backup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Block-level incremental backups to MinIO. Only changed blocks are transmitted — bandwidth and storage efficient.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Volume Snapshots (CSI)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Full VolumeSnapshot API support enables Velero to include PVC state in cluster-level backups. Required for Phase 2 DR.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Self-Healing Replication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If a replica degrades, Longhorn automatically schedules a new replica on a healthy node without operator intervention.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UI Dashboard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Built-in Longhorn UI (exposed via NGINX Ingress) provides volume health, replica placement, snapshot, and backup status at a glance.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Multi-Cloud Portability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Identical Longhorn configuration runs on GCP (asia-south1) and AWS (ap-south-1) k3s clusters — no cloud-specific storage API dependency.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ReadWriteOnce Volumes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Provides RWO (ReadWriteOnce) PVCs for single-writer stateful services: PostgreSQL, ClickHouse, OpenSearch, Redis, Kafka.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storage growth rate is tracked on the Ecoskiller Grafana Cost Dashboard via OpenCost (CNCF open-source) per node pool.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05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INPUTS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What Longhorn Receives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Longhorn receives inputs from the Kubernetes control plane, operator tooling, and application-level configuration:</w:t>
      </w:r>
    </w:p>
    <w:p>
      <w:pPr>
        <w:spacing w:before="5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rPr>
          <w:tblHeader/>
        </w:trPr>
        <w:tc>
          <w:tcPr>
            <w:tcW w:type="dxa" w:w="24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6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08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PVC Create Request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Kubernetes API Server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Any stateful workload (Pod, StatefulSet, Deployment) submitting a PersistentVolumeClaim with storageClassName: longhorn triggers Longhorn CSI driver to dynamically provision a volume.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VolumeSnapshot Request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Kubernetes VolumeSnapshot API / Velero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On-demand or scheduled snapshot requests issued by the cluster admin or Velero backup controller, triggering point-in-time volume snapshots.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Backup Schedule Config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Helm values / Longhorn CRDs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BackupTarget URL (MinIO S3 endpoint), credentials (Kubernetes Secret), and RecurringJob schedules are passed via Longhorn CRDs or Helm values at deploy time.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Node Availability Events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k3s Node Controller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Node join, drain, and failure events cause Longhorn to rebalance replicas — adding or removing replicas automatically to maintain configured replica count.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Volume Expansion Request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Kubernetes API (PVC resize)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PVC storage size increase requests trigger Longhorn to expand the block volume online without Pod restart where supported.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Storage Class Parameters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Helm chart / kubectl apply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numberOfReplicas, dataLocality, fsType, diskSelector parameters set per StorageClass to control replica placement and filesystem type.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Backup Credentials (Secret)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Kubernetes Secrets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MinIO access key and secret key injected via Kubernetes Secret — Longhorn uses these to authenticate backup upload to MinIO.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06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OUTPUTS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What Longhorn Produces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rPr>
          <w:tblHeader/>
        </w:trPr>
        <w:tc>
          <w:tcPr>
            <w:tcW w:type="dxa" w:w="24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26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508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PersistentVolume (PV)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Kubernetes API Server / Pods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Dynamically provisioned block volumes bound to PVCs. All stateful Ecoskiller services (PostgreSQL, Redis, ClickHouse, OpenSearch, Kafka, MinIO, Grafana Tempo) consume PVs provisioned by Longhorn.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Volume Snapshot Objects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Velero / Platform Operators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Kubernetes VolumeSnapshot resources created on schedule or on demand. Used by Velero for cluster-state backups (Phase 2) and manual PITR.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Incremental Backup Archive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MinIO (GCP primary, AWS secondary)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Compressed, deduplicated incremental block-level backups streamed to MinIO S3 endpoint. Enables cross-cloud disaster recovery.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Replica Health Metrics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Prometheus / Grafana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Per-volume replica health, degraded volume count, rebuild progress, and storage utilisation metrics exposed on Prometheus scrape endpoint.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Storage Capacity Metrics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OpenCost / Grafana Cost Dashboard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storage growth rate and per-node utilisation metrics consumed by OpenCost and surfaced on the Ecoskiller Cost Dashboard.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Longhorn UI Events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Platform Operators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Real-time volume, replica, snapshot, and backup status viewable on the built-in Longhorn web dashboard (exposed via NGINX Ingress, auth via Keycloak).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CSI Node Plugin Responses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kubelet (on each worker node)</w:t>
            </w:r>
          </w:p>
        </w:tc>
        <w:tc>
          <w:tcPr>
            <w:tcW w:type="dxa" w:w="5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Block device attach, mount, and unmount responses returned to kubelet via the CSI protocol, enabling Pods to read/write their persistent volumes.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07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DEPENDENCIES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Upstream and Downstream Dependencies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7.1  Infrastructure Dependencies (Longhorn requires these)</w:t>
      </w:r>
    </w:p>
    <w:p>
      <w:pPr>
        <w:spacing w:before="3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k3s (Kubernetes)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runs on k3s worker nodes. Requires k3s v1.21+ with the CSI sidecar containers. The k3s Core Worker Pool (GCP n2-standard-8 / AWS m5.2xlarge) provides the physical SSD disks Longhorn manages.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Local SSD Disks (Worker VMs)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100 GB SSD volumes attached to k3s Core Worker Pool VMs (both GCP and AWS) form the raw storage pool that Longhorn distributes and replicates across.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MinIO (Self-Hosted)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Longhorn's backup target. MinIO exposes an S3-compatible API endpoint that Longhorn uses for incremental volume backups. MinIO primary on GCP (us-central1); secondary on AWS (us-east-1).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Kubernetes Secrets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MinIO access credentials (access key + secret key) stored as Kubernetes Secrets and mounted into the Longhorn manager pod. Managed via k3s Kubernetes Secrets + Helm values.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CoreDNS (built into k3s)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Internal cluster DNS resolution for Longhorn manager, replica, and backup-target service endpoints (e.g., minio.ops.svc.cluster.local).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Helm v3.x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is deployed and upgraded via its official Helm chart. Environment-specific values (replica count, backup schedule, disk selectors) are parameterised per Helm environment overlay.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7.2  Services Dependent on Longhorn (Longhorn is required by these)</w:t>
      </w:r>
    </w:p>
    <w:p>
      <w:pPr>
        <w:spacing w:before="3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Core relational database. All business data (users, jobs, interviews, billing, invoices) persisted on Longhorn PVC. Row-Level Security enforces multi-tenant isolation at the DB layer.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Redis 7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In-memory state store for GD state machines, interview timers, OTPs, and rate-limiting counters. BGSAVE RDB snapshots written to /data Longhorn PVC. Snapshot CronJob copies to MinIO every 15 min.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ClickHouse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Columnar analytics DB for GD metrics, scoring distributions, and dojo performance data. Native AES-128-CTR encryption applied at the application layer on Longhorn volumes.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OpenSearch 2.11.0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Full-text candidate/job search. Encrypted index files stored on Longhorn PVCs with LUKS encryption (GCP PD / AWS EBS layer).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Apache Kafka 3.7.0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Event streaming backbone. Kafka broker log segments and offset metadata stored on Longhorn PVCs in the Data Worker Pool node.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MinIO (Object Storage)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Self-hosted object store for resumes, certificates, invoices, and recording files. MinIO data volumes provisioned by Longhorn.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Grafana Tempo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Distributed trace storage backend. Stores OpenTelemetry traces on a dedicated Longhorn PVC (50 GB recommended for prod). Queried via Grafana datasource.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Observability stack. Time-series metrics (Prometheus TSDB) and Grafana dashboard state persisted on Longhorn PVCs in the ops namespace.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Grafana Loki + Promtail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Log aggregation stack. Loki log index and chunk storage backed by Longhorn PVCs.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Velero (Phase 2)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Cluster-state backup tool. Uses Longhorn VolumeSnapshot API to include PVC state in Velero backup objects before uploading to MinIO.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08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TECH STACK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Technologies and Components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480"/>
      </w:tblGrid>
      <w:tr>
        <w:trPr>
          <w:tblHeader/>
        </w:trPr>
        <w:tc>
          <w:tcPr>
            <w:tcW w:type="dxa" w:w="26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/ Version</w:t>
            </w:r>
          </w:p>
        </w:tc>
        <w:tc>
          <w:tcPr>
            <w:tcW w:type="dxa" w:w="448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Longhorn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Storage Engine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(CNCF, latest stable)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Core distributed block storage controller managing volume replicas, snapshots, and backups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Kubernetes Distribution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k3s (self-managed, latest)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Host Kubernetes environment. Longhorn runs in the longhorn-system namespace on k3s worker nodes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Node Storage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SSD Volumes — 100 GB (Core Worker Pool) on GCP n2-standard-8 / AWS m5.2xlarge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Raw physical storage pool that Longhorn partitions and replicates across worker nodes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CSI Driver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driver.longhorn.io (CSI v1.x)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Container Storage Interface driver enabling Kubernetes to dynamically provision, attach, and mount Longhorn volumes via standard PVC/PV API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Backup Target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MinIO (S3-compatible, latest)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Receives incremental Longhorn volume backups. GCP primary + AWS secondary for geo-redundancy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Helm v3.x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Deploys Longhorn via official Helm chart with environment-specific value overlays (dev/test/stage/prod)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Kubernetes Secrets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Stores MinIO backup credentials (access/secret key) and mounts them into Longhorn manager pod at runtime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Scrapes Longhorn metrics endpoint. Volume health, replica status, backup success/failure, and storage growth rate visualised on Grafana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OpenCost (CNCF, self-hosted)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Tracks Longhorn storage growth rate per node pool on the Ecoskiller Grafana Cost Dashboard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Cluster Backup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Velero (Phase 2)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Uses Longhorn VolumeSnapshot CRDs to include PVC data in cluster-level backup objects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Encryption (App Layer)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LUKS + AES-128-CTR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OpenSearch uses LUKS encrypted block devices on Longhorn PVCs; ClickHouse uses native AES-128-CTR on Longhorn volumes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DNS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CoreDNS (built into k3s)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Resolves internal cluster DNS names for Longhorn services and backup target (MinIO) endpoints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Ingress (UI)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NGINX Ingress Controller + Keycloak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Exposes Longhorn Dashboard UI externally via NGINX Ingress with Keycloak auth_request validation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GitLab CI + Helm</w:t>
            </w:r>
          </w:p>
        </w:tc>
        <w:tc>
          <w:tcPr>
            <w:tcW w:type="dxa" w:w="4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Helm chart upgrades are executed via GitLab CI pipelines with environment-specific value overrides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09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BUSINESS VALUE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How Longhorn Enables the Ecoskiller Platform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Longhorn is a foundational, non-negotiable infrastructure service in the Ecoskiller platform. Its business value can be categorised across four dimensions: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9.1  Cost Elimination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Ecoskiller's infrastructure principle is zero paid SaaS services. Replacing managed storage products (GCP Persistent Disk API, AWS EBS managed service tiers) with Longhorn on self-managed VM local SSDs directly eliminates recurring storage service fees. All 50 Ecoskiller services that require persistent storage use Longhorn at no additional licensing or managed-service cost.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9.2  Multi-Cloud Data Portability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Running an identical Longhorn configuration on both GCP (asia-south1) and AWS (ap-south-1) k3s clusters eliminates cloud-specific storage API dependencies. Volumes, snapshots, and backups are described using standard Kubernetes PVC/PV semantics. If either cloud becomes unavailable, the active-active architecture allows traffic failover without re-engineering storage — Longhorn's incremental backups in MinIO enable cross-cloud volume restoration.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9.3  Data Durability for AI Assessment Data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Ecoskiller generates high-value, non-reproducible data during candidate assessments: scoring events, GD speaking-time records, dojo match results, intelligence profile (XI) vectors, and IP-timestamped innovation submissions (XII). Longhorn's 3-replica cross-node replication ensures this data is not lost due to a single node failure. Incremental MinIO backups provide the geo-redundant durability required before the platform goes live with real enterprise tenants.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9.4  Compliance and Encryption Foundation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Ecoskiller stores personally identifiable information (PII) and enterprise intellectual property. Longhorn provides the encrypted-at-rest block device layer for OpenSearch (LUKS-encrypted PVCs) and ClickHouse (AES-128-CTR volumes) — directly supporting GDPR and enterprise data governance requirements enforced in the platform's compliance framework. Without Longhorn, field-level encryption on persistent volumes would require more expensive cloud-managed encryption services.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Metric</w:t>
            </w:r>
          </w:p>
        </w:tc>
        <w:tc>
          <w:tcPr>
            <w:tcW w:type="dxa" w:w="6880"/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Longhorn Contribution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Zero Storage SaaS Cost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All PVC provisioning handled in-cluster — no GCP PD / AWS EBS managed service charges.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Multi-Cloud Active-Active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Uniform PVC/PV API on both clouds enables seamless traffic failover without storage re-engineering.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RPO &lt; 15 min (Redis)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/data PVC + BGSAVE CronJob achieves sub-15-minute recovery point for Redis session state.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RTO &lt; 1 hour (block volumes)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Incremental MinIO backups enable sub-1-hour volume restore for ClickHouse and OpenSearch.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GDPR / Data Governance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Encrypted PVCs for PII-bearing workloads (OpenSearch, ClickHouse) satisfy data-at-rest compliance.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Operational Simplicity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Single storage abstraction for all 50 services — operators manage one StorageClass and one backup target.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10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DEPLOYMENT &amp; CONFIGURATION REFERENCE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Helm Deployment Summary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10.1  StorageClass Definition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The following StorageClass is deployed cluster-wide as the default PVC provisioner:</w:t>
      </w:r>
    </w:p>
    <w:p>
      <w:pPr>
        <w:spacing w:before="30" w:after="0"/>
      </w:pPr>
      <w: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apiVersion: storage.k8s.io/v1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kind: StorageClass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metadata: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name: longhorn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annotations: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storageclass.kubernetes.io/is-default-class: "true"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provisioner: driver.longhorn.io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allowVolumeExpansion: true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reclaimPolicy: Retain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parameters: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numberOfReplicas: '3'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dataLocality: disabled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fsType: ext4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10.2  Backup Target Configuration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MinIO S3-compatible backup target configured via Longhorn Settings and Kubernetes Secret:</w:t>
      </w:r>
    </w:p>
    <w:p>
      <w:pPr>
        <w:spacing w:before="30" w:after="0"/>
      </w:pPr>
      <w: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Backup Target URL (Longhorn Settings)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s3://ecoskiller-longhorn-backup@us-central1/longhorn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Endpoint Override: http://minio.ops.svc.cluster.local:9000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Kubernetes Secret (minio-backup-secret):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AWS_ACCESS_KEY_ID: &lt;minio-access-key&gt;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AWS_SECRET_ACCESS_KEY: &lt;minio-secret-key&gt;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AWS_ENDPOINTS: http://minio.ops.svc.cluster.local:9000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10.3  Node Pool Assignment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Core Worker Pool (GCP + AWS)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Hosts all PVCs for PostgreSQL, Redis, ClickHouse, OpenSearch, Kafka, MinIO data volumes, and Grafana Tempo trace storage. 100 GB SSD per node.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Ops Namespace (ops)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Prometheus, Grafana, Loki, and OpenTelemetry Collector PVCs also provisioned by Longhorn on the same Core Worker Pool nodes.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Grafana Tempo PVC Size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50 GB recommended for production — stores all OpenTelemetry distributed trace data from 13 custom microservices.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Redis /data PVC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Mounted at /data inside the Redis pod. BGSAVE snapshots (dump.rdb) written here every 15 minutes, then mirrored to MinIO.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3C5E" w:val="clear"/>
        <w:spacing w:before="20" w:after="1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11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SEO METADATA &amp; DISCOVERABILITY</w:t>
      </w:r>
    </w:p>
    <w:p>
      <w:pPr>
        <w:pBdr>
          <w:bottom w:val="single" w:color="2E86AB" w:sz="8" w:space="1"/>
        </w:pBd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Developer Documentation SEO Reference</w:t>
      </w:r>
    </w:p>
    <w:p>
      <w:pPr>
        <w:spacing w:before="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Primary Keywords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Kubernetes storage, distributed block storage k3s, Ecoskiller infrastructure, CNCF persistent volume, Kubernetes PVC provisioner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Longhorn MinIO backup, Longhorn replication, Kubernetes StatefulSet storage, self-hosted block storage, Longhorn Helm chart, cloud-native storage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Backend engineers, DevOps/SRE engineers, Kubernetes platform architects, developers integrating with the Ecoskiller platform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Service Specification / Technical Reference Documentation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Platform Context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Ecoskiller — AI-Powered Talent Assessment Platform, Kubernetes, GCP + AWS, Microservices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Related Services</w:t>
            </w:r>
          </w:p>
        </w:tc>
        <w:tc>
          <w:tcPr>
            <w:tcW w:type="dxa" w:w="6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MinIO, PostgreSQL, Redis, ClickHouse, OpenSearch, Kafka, Velero, Prometheus, Grafana Tempo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spacing w:before="600" w:after="0"/>
      </w:pPr>
      <w:r>
        <w:t xml:space="preserve"/>
      </w:r>
    </w:p>
    <w:p>
      <w:pPr>
        <w:shd w:fill="1A3C5E" w:val="clear"/>
        <w:spacing w:before="40" w:after="4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ECOSKILLER PLATFORM  </w:t>
      </w:r>
    </w:p>
    <w:p>
      <w:pPr>
        <w:shd w:fill="2E86AB" w:val="clear"/>
        <w:spacing w:before="0" w:after="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  Backend Infrastructure Service — Longhorn  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566573"/>
          <w:sz w:val="20"/>
          <w:szCs w:val="20"/>
        </w:rPr>
        <w:t xml:space="preserve">Service Specification v1.0  |  2026  |  Internal Technical Documentation</w:t>
      </w:r>
    </w:p>
    <w:p>
      <w:pPr>
        <w:spacing w:before="3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66573"/>
          <w:sz w:val="18"/>
          <w:szCs w:val="18"/>
        </w:rPr>
        <w:t xml:space="preserve">GCP (asia-south1) + AWS (ap-south-1)  |  k3s Self-Managed  |  CNCF Longhorn  |  Multi-Cloud Active-Active</w:t>
      </w:r>
    </w:p>
    <w:p>
      <w:pPr>
        <w:spacing w:before="30" w:after="0"/>
      </w:pPr>
      <w:r>
        <w:t xml:space="preserve"/>
      </w:r>
    </w:p>
    <w:p>
      <w:pPr>
        <w:pBdr>
          <w:bottom w:val="single" w:color="2E86AB" w:sz="6" w:space="1"/>
        </w:pBdr>
        <w:spacing w:before="80" w:after="80"/>
      </w:pPr>
      <w:r>
        <w:t xml:space="preserve"/>
      </w:r>
    </w:p>
    <w:p>
      <w:pPr>
        <w:spacing w:before="2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66573"/>
          <w:sz w:val="18"/>
          <w:szCs w:val="18"/>
        </w:rPr>
        <w:t xml:space="preserve">This document is intended for internal engineering teams and authorised Ecoskiller platform contributors.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tabs>
        <w:tab w:val="right" w:pos="9026"/>
      </w:tabs>
      <w:spacing w:before="80" w:after="0"/>
    </w:pPr>
    <w:r>
      <w:rPr>
        <w:rFonts w:ascii="Calibri" w:cs="Calibri" w:eastAsia="Calibri" w:hAnsi="Calibri"/>
        <w:color w:val="566573"/>
        <w:sz w:val="16"/>
        <w:szCs w:val="16"/>
      </w:rPr>
      <w:t xml:space="preserve">Ecoskiller — Longhorn Service Specification v1.0  |  2026</w:t>
    </w:r>
    <w:r>
      <w:rPr>
        <w:rFonts w:ascii="Calibri" w:cs="Calibri" w:eastAsia="Calibri" w:hAnsi="Calibri"/>
        <w:color w:val="566573"/>
        <w:sz w:val="16"/>
        <w:szCs w:val="16"/>
      </w:rPr>
      <w:t xml:space="preserve">	Page </w:t>
    </w:r>
    <w:r>
      <w:rPr>
        <w:rFonts w:ascii="Calibri" w:cs="Calibri" w:eastAsia="Calibri" w:hAnsi="Calibri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spacing w:before="0" w:after="80"/>
    </w:pPr>
    <w:r>
      <w:rPr>
        <w:rFonts w:ascii="Calibri" w:cs="Calibri" w:eastAsia="Calibri" w:hAnsi="Calibri"/>
        <w:color w:val="566573"/>
        <w:sz w:val="16"/>
        <w:szCs w:val="16"/>
      </w:rPr>
      <w:t xml:space="preserve">ECOSKILLER PLATFORM  |  SERVICE SPECIFICATION  |  LONGHORN</w:t>
    </w:r>
    <w:r>
      <w:rPr>
        <w:rFonts w:ascii="Calibri" w:cs="Calibri" w:eastAsia="Calibri" w:hAnsi="Calibri"/>
        <w:i/>
        <w:iCs/>
        <w:color w:val="566573"/>
        <w:sz w:val="16"/>
        <w:szCs w:val="16"/>
      </w:rPr>
      <w:t xml:space="preserve">    Confidential — Internal Engineering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Calibri" w:cs="Calibri" w:eastAsia="Calibri" w:hAnsi="Calibri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2026-03-10T04:49:55.475Z</dcterms:created>
  <dcterms:modified xsi:type="dcterms:W3CDTF">2026-03-10T04:49:55.476Z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