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rPr>
          <w:rFonts w:ascii="Arial" w:cs="Arial" w:eastAsia="Arial" w:hAnsi="Arial"/>
          <w:b/>
          <w:bCs/>
          <w:color w:val="1F7A4D"/>
          <w:sz w:val="36"/>
          <w:szCs w:val="36"/>
        </w:rPr>
        <w:t xml:space="preserve">Leave &amp; Substitute Management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Feature Group: </w:t>
      </w: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D) Faculty &amp; Trainer Management</w:t>
      </w:r>
    </w:p>
    <w:p>
      <w:pPr>
        <w:spacing w:after="3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Platform: </w:t>
      </w:r>
      <w:r>
        <w:rPr>
          <w:rFonts w:ascii="Arial" w:cs="Arial" w:eastAsia="Arial" w:hAnsi="Arial"/>
          <w:sz w:val="22"/>
          <w:szCs w:val="22"/>
        </w:rPr>
        <w:t xml:space="preserve">EcoSkiller — Institute Module</w:t>
      </w:r>
    </w:p>
    <w:p>
      <w:pPr>
        <w:pBdr>
          <w:bottom w:val="single" w:color="1F7A4D" w:sz="6" w:space="1"/>
        </w:pBdr>
        <w:spacing w:after="300"/>
      </w:pPr>
    </w:p>
    <w:p>
      <w:pPr>
        <w:pStyle w:val="Heading2"/>
        <w:spacing w:after="15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Overview</w:t>
      </w:r>
    </w:p>
    <w:p>
      <w:pPr>
        <w:spacing w:after="300"/>
      </w:pPr>
      <w:r>
        <w:rPr>
          <w:rFonts w:ascii="Arial" w:cs="Arial" w:eastAsia="Arial" w:hAnsi="Arial"/>
          <w:sz w:val="22"/>
          <w:szCs w:val="22"/>
        </w:rPr>
        <w:t xml:space="preserve">Faculty absence without proper substitute arrangements disrupts student learning. Leave &amp; Substitute Management ensures that every absence is covered seamlessly — students never lose a class day due to poor coordination.</w:t>
      </w:r>
    </w:p>
    <w:p>
      <w:pPr>
        <w:pStyle w:val="Heading2"/>
        <w:spacing w:after="15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Detailed Functionality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Leave Application by Faculty: </w:t>
      </w:r>
      <w:r>
        <w:rPr>
          <w:rFonts w:ascii="Arial" w:cs="Arial" w:eastAsia="Arial" w:hAnsi="Arial"/>
          <w:sz w:val="22"/>
          <w:szCs w:val="22"/>
        </w:rPr>
        <w:t xml:space="preserve">Faculty submits a leave application through the platform — dates, type (casual leave, sick leave, maternity leave, conference leave), and reason. Application goes directly to HOD for review.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Leave Approval Workflow: </w:t>
      </w:r>
      <w:r>
        <w:rPr>
          <w:rFonts w:ascii="Arial" w:cs="Arial" w:eastAsia="Arial" w:hAnsi="Arial"/>
          <w:sz w:val="22"/>
          <w:szCs w:val="22"/>
        </w:rPr>
        <w:t xml:space="preserve">HOD reviews the application — checks class schedule, student activities on those dates, and current leave balance. Approves, rejects, or requests modification. Faculty gets notification immediately on HOD action.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Leave Balance Tracking: </w:t>
      </w:r>
      <w:r>
        <w:rPr>
          <w:rFonts w:ascii="Arial" w:cs="Arial" w:eastAsia="Arial" w:hAnsi="Arial"/>
          <w:sz w:val="22"/>
          <w:szCs w:val="22"/>
        </w:rPr>
        <w:t xml:space="preserve">Platform tracks each faculty member's leave balance — how many casual leaves taken vs entitled, sick leaves, etc. Faculty can see their own balance. HOD sees everyone's balance for planning.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Substitute Requirement Alert: </w:t>
      </w:r>
      <w:r>
        <w:rPr>
          <w:rFonts w:ascii="Arial" w:cs="Arial" w:eastAsia="Arial" w:hAnsi="Arial"/>
          <w:sz w:val="22"/>
          <w:szCs w:val="22"/>
        </w:rPr>
        <w:t xml:space="preserve">When leave is approved, platform automatically checks if the absent faculty has active classes on those dates. If yes, HOD receives an alert — "Substitute required for Classes CSE-A and CSE-B on Tuesday."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Substitute Assignment: </w:t>
      </w:r>
      <w:r>
        <w:rPr>
          <w:rFonts w:ascii="Arial" w:cs="Arial" w:eastAsia="Arial" w:hAnsi="Arial"/>
          <w:sz w:val="22"/>
          <w:szCs w:val="22"/>
        </w:rPr>
        <w:t xml:space="preserve">HOD assigns a substitute from available faculty — checking their schedule to ensure no conflict. Substitute receives notification with class details, pending assignments, and relevant student information.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Student Notification: </w:t>
      </w:r>
      <w:r>
        <w:rPr>
          <w:rFonts w:ascii="Arial" w:cs="Arial" w:eastAsia="Arial" w:hAnsi="Arial"/>
          <w:sz w:val="22"/>
          <w:szCs w:val="22"/>
        </w:rPr>
        <w:t xml:space="preserve">When substitute is assigned, students in the affected class are automatically notified — "Your regular teacher is on leave on Tuesday. [Substitute Name] will take the class." No last-minute surprises.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Substitute Performance Note: </w:t>
      </w:r>
      <w:r>
        <w:rPr>
          <w:rFonts w:ascii="Arial" w:cs="Arial" w:eastAsia="Arial" w:hAnsi="Arial"/>
          <w:sz w:val="22"/>
          <w:szCs w:val="22"/>
        </w:rPr>
        <w:t xml:space="preserve">After taking the substitute class, the substitute faculty notes what was covered — lesson topic, homework given, attendance taken. This ensures continuity when the regular faculty returns.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Leave Analytics for Institute: </w:t>
      </w:r>
      <w:r>
        <w:rPr>
          <w:rFonts w:ascii="Arial" w:cs="Arial" w:eastAsia="Arial" w:hAnsi="Arial"/>
          <w:sz w:val="22"/>
          <w:szCs w:val="22"/>
        </w:rPr>
        <w:t xml:space="preserve">Monthly report shows — total leaves taken by faculty, departments with highest absenteeism, subjects most frequently requiring substitutes. This data helps identify faculty wellness concerns or workload issues.</w:t>
      </w:r>
    </w:p>
    <w:p>
      <w:pPr>
        <w:spacing w:after="300"/>
      </w:pPr>
    </w:p>
    <w:p>
      <w:pPr>
        <w:pBdr>
          <w:top w:val="single" w:color="CCCCCC" w:sz="4" w:space="1"/>
        </w:pBdr>
        <w:spacing w:before="20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EcoSkiller Platform — Institute Research Documentation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00"/>
      <w:outlineLvl w:val="0"/>
    </w:pPr>
    <w:rPr>
      <w:rFonts w:ascii="Arial" w:cs="Arial" w:eastAsia="Arial" w:hAnsi="Arial"/>
      <w:b/>
      <w:bCs/>
      <w:color w:val="1F7A4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180" w:after="15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2026-03-09T07:16:39.383Z</dcterms:created>
  <dcterms:modified xsi:type="dcterms:W3CDTF">2026-03-09T07:16:39.383Z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