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Level Progression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EcoSkiller tournaments are not one-off events — they are part of a progression system that mirrors real sports and academic olympiads. Students advance through levels, building a verifiable track record of excellence.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 Level: </w:t>
      </w:r>
      <w:r>
        <w:rPr>
          <w:rFonts w:ascii="Arial" w:cs="Arial" w:eastAsia="Arial" w:hAnsi="Arial"/>
          <w:sz w:val="22"/>
          <w:szCs w:val="22"/>
        </w:rPr>
        <w:t xml:space="preserve">Starting point — all competitions begin within the institute. Winners at institute level are identified and certified. Institute-level participation is the base entry in every student's competitive profile.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District Level: </w:t>
      </w:r>
      <w:r>
        <w:rPr>
          <w:rFonts w:ascii="Arial" w:cs="Arial" w:eastAsia="Arial" w:hAnsi="Arial"/>
          <w:sz w:val="22"/>
          <w:szCs w:val="22"/>
        </w:rPr>
        <w:t xml:space="preserve">Institute-level winners from multiple institutes in a district compete against each other. EcoSkiller coordinates cross-institute competitions — brackets are created across institute participants, managed by a district coordinator.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State Level: </w:t>
      </w:r>
      <w:r>
        <w:rPr>
          <w:rFonts w:ascii="Arial" w:cs="Arial" w:eastAsia="Arial" w:hAnsi="Arial"/>
          <w:sz w:val="22"/>
          <w:szCs w:val="22"/>
        </w:rPr>
        <w:t xml:space="preserve">District-level winners advance to state-level competition. State-level rank is a significant achievement visible on the student's profile. State-level certificates carry higher weight with recruiters.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National Level: </w:t>
      </w:r>
      <w:r>
        <w:rPr>
          <w:rFonts w:ascii="Arial" w:cs="Arial" w:eastAsia="Arial" w:hAnsi="Arial"/>
          <w:sz w:val="22"/>
          <w:szCs w:val="22"/>
        </w:rPr>
        <w:t xml:space="preserve">State-level winners compete nationally. National rank is a prestigious achievement. National-level winners receive a EcoSkiller National Champion badge on their profile — permanent, visible to all recruiters.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Progression Notification: </w:t>
      </w:r>
      <w:r>
        <w:rPr>
          <w:rFonts w:ascii="Arial" w:cs="Arial" w:eastAsia="Arial" w:hAnsi="Arial"/>
          <w:sz w:val="22"/>
          <w:szCs w:val="22"/>
        </w:rPr>
        <w:t xml:space="preserve">When a student qualifies for the next level, they receive automatic notification — "Congratulations! You have qualified for District Level Coding Championship. Event details: [Date, Venue, Format]."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Level-Appropriate Difficulty: </w:t>
      </w:r>
      <w:r>
        <w:rPr>
          <w:rFonts w:ascii="Arial" w:cs="Arial" w:eastAsia="Arial" w:hAnsi="Arial"/>
          <w:sz w:val="22"/>
          <w:szCs w:val="22"/>
        </w:rPr>
        <w:t xml:space="preserve">Competition difficulty automatically increases with each level. Institute-level questions are calibrated for the institute's student population. National-level questions are calibrated against all national participants.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Profile Level Display: </w:t>
      </w:r>
      <w:r>
        <w:rPr>
          <w:rFonts w:ascii="Arial" w:cs="Arial" w:eastAsia="Arial" w:hAnsi="Arial"/>
          <w:sz w:val="22"/>
          <w:szCs w:val="22"/>
        </w:rPr>
        <w:t xml:space="preserve">Student profile shows highest level achieved in each competition category — "Cricket: State Level," "Coding: National Level," "Mathematics: District Level." Recruiters immediately understand the competitive standing.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Historical Progression Archive: </w:t>
      </w:r>
      <w:r>
        <w:rPr>
          <w:rFonts w:ascii="Arial" w:cs="Arial" w:eastAsia="Arial" w:hAnsi="Arial"/>
          <w:sz w:val="22"/>
          <w:szCs w:val="22"/>
        </w:rPr>
        <w:t xml:space="preserve">Every level advancement is permanently recorded — year by year, which level was reached in which competition. A student who reached nationals in coding for 3 consecutive years has a powerful profile story.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2026-03-09T07:16:39.731Z</dcterms:created>
  <dcterms:modified xsi:type="dcterms:W3CDTF">2026-03-09T07:16:39.731Z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