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
      </w:pPr>
      <w:r>
        <w:rPr>
          <w:rFonts w:ascii="Arial" w:cs="Arial" w:eastAsia="Arial" w:hAnsi="Arial"/>
          <w:b/>
          <w:bCs/>
          <w:caps/>
          <w:color w:val="C94F0A"/>
          <w:sz w:val="20"/>
          <w:szCs w:val="20"/>
        </w:rPr>
        <w:t xml:space="preserve">EcoSkiller  ·  School Edition  ·  Strategy Brief</w:t>
      </w:r>
    </w:p>
    <w:p>
      <w:pPr>
        <w:spacing w:before="0" w:after="100"/>
      </w:pPr>
      <w:r>
        <w:rPr>
          <w:rFonts w:ascii="Georgia" w:cs="Georgia" w:eastAsia="Georgia" w:hAnsi="Georgia"/>
          <w:b/>
          <w:bCs/>
          <w:color w:val="0B1D3A"/>
          <w:sz w:val="60"/>
          <w:szCs w:val="60"/>
        </w:rPr>
        <w:t xml:space="preserve">30 Viral Positioning Ideas</w:t>
      </w:r>
    </w:p>
    <w:p>
      <w:pPr>
        <w:spacing w:before="0" w:after="100"/>
      </w:pPr>
      <w:r>
        <w:rPr>
          <w:rFonts w:ascii="Georgia" w:cs="Georgia" w:eastAsia="Georgia" w:hAnsi="Georgia"/>
          <w:b/>
          <w:bCs/>
          <w:color w:val="C94F0A"/>
          <w:sz w:val="50"/>
          <w:szCs w:val="50"/>
        </w:rPr>
        <w:t xml:space="preserve">School Administration Module</w:t>
      </w:r>
    </w:p>
    <w:p>
      <w:pPr>
        <w:spacing w:before="0" w:after="80"/>
      </w:pPr>
      <w:r>
        <w:t xml:space="preserve"/>
      </w:r>
    </w:p>
    <w:p>
      <w:pPr>
        <w:pBdr>
          <w:bottom w:val="single" w:color="C94F0A" w:sz="8"/>
        </w:pBdr>
        <w:spacing w:before="0" w:after="0"/>
      </w:pPr>
      <w:r>
        <w:t xml:space="preserve"/>
      </w:r>
    </w:p>
    <w:p>
      <w:pPr>
        <w:spacing w:before="0" w:after="120"/>
      </w:pPr>
      <w:r>
        <w:t xml:space="preserve"/>
      </w:r>
    </w:p>
    <w:p>
      <w:pPr>
        <w:spacing w:before="0" w:after="360"/>
      </w:pPr>
      <w:r>
        <w:rPr>
          <w:rFonts w:ascii="Arial" w:cs="Arial" w:eastAsia="Arial" w:hAnsi="Arial"/>
          <w:color w:val="606060"/>
          <w:sz w:val="20"/>
          <w:szCs w:val="20"/>
        </w:rPr>
        <w:t xml:space="preserve">India-First Organic Growth &amp; Positioning Strategy  ·  Features 1–12  ·  Version 1.0  ·  March 2026</w:t>
      </w:r>
    </w:p>
    <w:p>
      <w:pPr>
        <w:pBdr>
          <w:bottom w:val="single" w:color="A8710A" w:sz="4"/>
        </w:pBdr>
        <w:spacing w:before="0" w:after="140"/>
      </w:pPr>
      <w:r>
        <w:rPr>
          <w:rFonts w:ascii="Arial" w:cs="Arial" w:eastAsia="Arial" w:hAnsi="Arial"/>
          <w:b/>
          <w:bCs/>
          <w:color w:val="0B1D3A"/>
          <w:sz w:val="26"/>
          <w:szCs w:val="26"/>
        </w:rPr>
        <w:t xml:space="preserve">About This Document</w:t>
      </w:r>
    </w:p>
    <w:p>
      <w:pPr>
        <w:spacing w:before="0" w:after="80"/>
      </w:pPr>
      <w:r>
        <w:rPr>
          <w:rFonts w:ascii="Arial" w:cs="Arial" w:eastAsia="Arial" w:hAnsi="Arial"/>
          <w:color w:val="606060"/>
          <w:sz w:val="21"/>
          <w:szCs w:val="21"/>
        </w:rPr>
        <w:t xml:space="preserve">This strategy brief delivers 30 organic growth and positioning ideas for EcoSkiller's School Administration Module — grounded in a deep analysis of all 12 platform features:</w:t>
      </w:r>
    </w:p>
    <w:p>
      <w:pPr>
        <w:pBdr>
          <w:left w:val="single" w:color="C94F0A" w:sz="10"/>
        </w:pBdr>
        <w:spacing w:before="0" w:after="140"/>
        <w:ind w:left="280"/>
      </w:pPr>
      <w:r>
        <w:rPr>
          <w:rFonts w:ascii="Arial" w:cs="Arial" w:eastAsia="Arial" w:hAnsi="Arial"/>
          <w:color w:val="606060"/>
          <w:sz w:val="19"/>
          <w:szCs w:val="19"/>
        </w:rPr>
        <w:t xml:space="preserve">1 Admin Account Management  ·  2 Multiple Admin Roles  ·  3 Department Creation  ·  4 Role-Based Permissions  ·  5 Activity Logs  ·  6 Policy Management  ·  7 Calendar Management  ·  8 Event Planning  ·  9 Holiday Management  ·  10 Academic Year Configuration  ·  11 Class Scheduling  ·  12 Announcements System</w:t>
      </w:r>
    </w:p>
    <w:p>
      <w:pPr>
        <w:spacing w:before="0" w:after="80"/>
      </w:pPr>
      <w:r>
        <w:rPr>
          <w:rFonts w:ascii="Arial" w:cs="Arial" w:eastAsia="Arial" w:hAnsi="Arial"/>
          <w:color w:val="606060"/>
          <w:sz w:val="21"/>
          <w:szCs w:val="21"/>
        </w:rPr>
        <w:t xml:space="preserve">Every idea is built around the psychology, pressures, competitive instincts, and daily realities of Indian school principals, vice principals, HODs, registrars, and management trusts — because positioning that ignores Indian institutional culture does not convert.</w:t>
      </w:r>
    </w:p>
    <w:p>
      <w:pPr>
        <w:spacing w:before="0" w:after="200"/>
      </w:pPr>
      <w:r>
        <w:t xml:space="preserve"/>
      </w:r>
    </w:p>
    <w:p>
      <w:pPr>
        <w:pBdr>
          <w:top w:val="single" w:color="C94F0A" w:sz="4"/>
          <w:left w:val="single" w:color="C94F0A" w:sz="18"/>
          <w:bottom w:val="single" w:color="C94F0A" w:sz="2"/>
          <w:right w:val="single" w:color="C94F0A" w:sz="4"/>
        </w:pBdr>
        <w:shd w:fill="FEF3EC" w:val="clear"/>
        <w:spacing w:before="200" w:after="60"/>
        <w:ind w:left="300" w:right="200"/>
      </w:pPr>
      <w:r>
        <w:rPr>
          <w:rFonts w:ascii="Arial" w:cs="Arial" w:eastAsia="Arial" w:hAnsi="Arial"/>
          <w:b/>
          <w:bCs/>
          <w:color w:val="C94F0A"/>
          <w:sz w:val="22"/>
          <w:szCs w:val="22"/>
        </w:rPr>
        <w:t xml:space="preserve">🇮🇳  The Central Indian Insight</w:t>
      </w:r>
    </w:p>
    <w:p>
      <w:pPr>
        <w:pBdr>
          <w:left w:val="single" w:color="C94F0A" w:sz="18"/>
          <w:bottom w:val="single" w:color="C94F0A" w:sz="4"/>
          <w:right w:val="single" w:color="C94F0A" w:sz="4"/>
        </w:pBdr>
        <w:shd w:fill="FEF3EC" w:val="clear"/>
        <w:spacing w:before="0" w:after="200"/>
        <w:ind w:left="300" w:right="200"/>
      </w:pPr>
      <w:r>
        <w:rPr>
          <w:rFonts w:ascii="Arial" w:cs="Arial" w:eastAsia="Arial" w:hAnsi="Arial"/>
          <w:color w:val="2E2E2E"/>
          <w:sz w:val="21"/>
          <w:szCs w:val="21"/>
        </w:rPr>
        <w:t xml:space="preserve">In India, a school is judged by three things: its results, its discipline, and how well it is run. The last of these — administrative quality — is the least visible but the most felt by every parent, teacher, and student inside the institution every single day. EcoSkiller's School Administration module does not sell software; it sells the feeling of a school that is finally in control of itself. That feeling is the most powerful sales message possible in Indian institutional education.</w:t>
      </w:r>
    </w:p>
    <w:p>
      <w:pPr>
        <w:spacing w:before="60" w:after="80"/>
      </w:pPr>
      <w:r>
        <w:rPr>
          <w:rFonts w:ascii="Arial" w:cs="Arial" w:eastAsia="Arial" w:hAnsi="Arial"/>
          <w:b/>
          <w:bCs/>
          <w:color w:val="C94F0A"/>
          <w:sz w:val="22"/>
          <w:szCs w:val="22"/>
        </w:rPr>
        <w:t xml:space="preserve">🔥  Top 5 Ideas to Launch First:  #01  ·  #04  ·  #07  ·  #13  ·  #19</w:t>
      </w:r>
    </w:p>
    <w:p>
      <w:pPr>
        <w:spacing w:before="0" w:after="0"/>
      </w:pPr>
      <w:r>
        <w:rPr>
          <w:rFonts w:ascii="Arial" w:cs="Arial" w:eastAsia="Arial" w:hAnsi="Arial"/>
          <w:color w:val="606060"/>
          <w:sz w:val="19"/>
          <w:szCs w:val="19"/>
        </w:rPr>
        <w:t xml:space="preserve">10 Categories  ·  30 Ideas  ·  12 Features Covered  ·  Indian School Psychology Mapped</w:t>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Time-Saving as the Primary Pitch</w:t>
      </w:r>
    </w:p>
    <w:p>
      <w:pPr>
        <w:spacing w:before="100" w:after="240"/>
      </w:pPr>
      <w:r>
        <w:rPr>
          <w:rFonts w:ascii="Arial" w:cs="Arial" w:eastAsia="Arial" w:hAnsi="Arial"/>
          <w:color w:val="606060"/>
          <w:sz w:val="19"/>
          <w:szCs w:val="19"/>
        </w:rPr>
        <w:t xml:space="preserve">Features 1–3 &amp; 11 (Account Management, Roles, Departments, Scheduling). Indian school staff are chronically overworked. Any product that saves time earns immediate, passionate loyalty.</w:t>
      </w:r>
    </w:p>
    <w:p>
      <w:pPr>
        <w:spacing w:before="280" w:after="60"/>
      </w:pPr>
      <w:r>
        <w:rPr>
          <w:rFonts w:ascii="Arial" w:cs="Arial" w:eastAsia="Arial" w:hAnsi="Arial"/>
          <w:b/>
          <w:bCs/>
          <w:color w:val="C94F0A"/>
          <w:sz w:val="19"/>
          <w:szCs w:val="19"/>
        </w:rPr>
        <w:t xml:space="preserve">IDEA  01</w:t>
      </w:r>
      <w:r>
        <w:rPr>
          <w:rFonts w:ascii="Arial" w:cs="Arial" w:eastAsia="Arial" w:hAnsi="Arial"/>
          <w:b/>
          <w:bCs/>
          <w:color w:val="0A5E30"/>
          <w:sz w:val="17"/>
          <w:szCs w:val="17"/>
        </w:rPr>
        <w:t xml:space="preserve">   🔥 VIRAL PICK</w:t>
      </w:r>
    </w:p>
    <w:p>
      <w:pPr>
        <w:spacing w:before="0" w:after="110"/>
      </w:pPr>
      <w:r>
        <w:rPr>
          <w:rFonts w:ascii="Arial" w:cs="Arial" w:eastAsia="Arial" w:hAnsi="Arial"/>
          <w:b/>
          <w:bCs/>
          <w:color w:val="0A5E30"/>
          <w:sz w:val="25"/>
          <w:szCs w:val="25"/>
        </w:rPr>
        <w:t xml:space="preserve">"Your Vice Principal Spends 14 Hours a Week on Admin. EcoSkiller Cuts That in Half."</w:t>
      </w:r>
    </w:p>
    <w:p>
      <w:pPr>
        <w:spacing w:before="0" w:after="110"/>
      </w:pPr>
      <w:r>
        <w:rPr>
          <w:rFonts w:ascii="Arial" w:cs="Arial" w:eastAsia="Arial" w:hAnsi="Arial"/>
          <w:color w:val="2E2E2E"/>
          <w:sz w:val="21"/>
          <w:szCs w:val="21"/>
        </w:rPr>
        <w:t xml:space="preserve">Lead all school-facing marketing with a single, specific time-saving claim built from real usage data. Show exactly which tasks eat the most time — timetable creation, announcement distribution, policy acknowledgment tracking — and quantify the hours saved by automating each one. Present this as a 'Time Audit' report that schools can run in their own context during a free demo.</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administrators never complain about too little work — they complain about drowning in it. A specific number ('14 hours a week') cuts through every objection because it names the pain precisely. The school that hears this will immediately think of their own vice principal and say yes.</w:t>
      </w:r>
    </w:p>
    <w:p>
      <w:pPr>
        <w:spacing w:before="0" w:after="60"/>
      </w:pPr>
      <w:r>
        <w:rPr>
          <w:rFonts w:ascii="Arial" w:cs="Arial" w:eastAsia="Arial" w:hAnsi="Arial"/>
          <w:b/>
          <w:bCs/>
          <w:color w:val="505050"/>
          <w:sz w:val="17"/>
          <w:szCs w:val="17"/>
        </w:rPr>
        <w:t xml:space="preserve">  Core Sales Message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Demo Hook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Time ROI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Principal Pitch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02</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"Auto-Generate the Entire School Timetable in 4 Minutes" — The Live Demo Closer</w:t>
      </w:r>
    </w:p>
    <w:p>
      <w:pPr>
        <w:spacing w:before="0" w:after="110"/>
      </w:pPr>
      <w:r>
        <w:rPr>
          <w:rFonts w:ascii="Arial" w:cs="Arial" w:eastAsia="Arial" w:hAnsi="Arial"/>
          <w:color w:val="2E2E2E"/>
          <w:sz w:val="21"/>
          <w:szCs w:val="21"/>
        </w:rPr>
        <w:t xml:space="preserve">Build a 4-minute live demo video and in-person demo script showing EcoSkiller's AI auto-scheduling engine creating a conflict-free timetable for a 30-class school from scratch. Show the constraint inputs, the generation, the conflict check, and the published output — all in real time. This single demo moment closes more school sales than any feature list.</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Every school administrator in India has a horror story about timetable week — the two or three days before the academic year where someone sits with spreadsheets, sticky notes, and a whiteboard trying not to double-book a teacher. The moment they see a machine do it in 4 minutes, the spreadsheet era ends in their mind permanently.</w:t>
      </w:r>
    </w:p>
    <w:p>
      <w:pPr>
        <w:spacing w:before="0" w:after="60"/>
      </w:pPr>
      <w:r>
        <w:rPr>
          <w:rFonts w:ascii="Arial" w:cs="Arial" w:eastAsia="Arial" w:hAnsi="Arial"/>
          <w:b/>
          <w:bCs/>
          <w:color w:val="505050"/>
          <w:sz w:val="17"/>
          <w:szCs w:val="17"/>
        </w:rPr>
        <w:t xml:space="preserve">  Demo Video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AI Scheduling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Sales Closer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WhatsApp Demo Clip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03</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"One Action. Everything Updated." — The Cascade Effect Campaign</w:t>
      </w:r>
    </w:p>
    <w:p>
      <w:pPr>
        <w:spacing w:before="0" w:after="110"/>
      </w:pPr>
      <w:r>
        <w:rPr>
          <w:rFonts w:ascii="Arial" w:cs="Arial" w:eastAsia="Arial" w:hAnsi="Arial"/>
          <w:color w:val="2E2E2E"/>
          <w:sz w:val="21"/>
          <w:szCs w:val="21"/>
        </w:rPr>
        <w:t xml:space="preserve">Create marketing content showing EcoSkiller's cross-feature integration in action: admin sets the new academic year start date once — and the class timetable, holiday calendar, exam schedule, assignment due dates, and parent notifications all update automatically. Position this as 'intelligent administration' versus the traditional approach of updating five systems manually.</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offices run on repetition — the same information typed into five different places by five different people. Showing that EcoSkiller's cascade automation eliminates this redundancy is not a feature demonstration; it is a description of what freedom from double-entry feels like. Every clerk who has ever updated the same date in three spreadsheets will feel this instantly.</w:t>
      </w:r>
    </w:p>
    <w:p>
      <w:pPr>
        <w:spacing w:before="0" w:after="60"/>
      </w:pPr>
      <w:r>
        <w:rPr>
          <w:rFonts w:ascii="Arial" w:cs="Arial" w:eastAsia="Arial" w:hAnsi="Arial"/>
          <w:b/>
          <w:bCs/>
          <w:color w:val="505050"/>
          <w:sz w:val="17"/>
          <w:szCs w:val="17"/>
        </w:rPr>
        <w:t xml:space="preserve">  Integration Story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Content Marketing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Admin Staff Appeal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LinkedIn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Control, Security &amp; Accountability (For Principals)</w:t>
      </w:r>
    </w:p>
    <w:p>
      <w:pPr>
        <w:spacing w:before="100" w:after="240"/>
      </w:pPr>
      <w:r>
        <w:rPr>
          <w:rFonts w:ascii="Arial" w:cs="Arial" w:eastAsia="Arial" w:hAnsi="Arial"/>
          <w:color w:val="606060"/>
          <w:sz w:val="19"/>
          <w:szCs w:val="19"/>
        </w:rPr>
        <w:t xml:space="preserve">Features 4 &amp; 5 (Role-Based Permissions, Activity Logs). Indian principals are ultimately responsible for everything. These ideas speak to their need for control and protection.</w:t>
      </w:r>
    </w:p>
    <w:p>
      <w:pPr>
        <w:spacing w:before="280" w:after="60"/>
      </w:pPr>
      <w:r>
        <w:rPr>
          <w:rFonts w:ascii="Arial" w:cs="Arial" w:eastAsia="Arial" w:hAnsi="Arial"/>
          <w:b/>
          <w:bCs/>
          <w:color w:val="C94F0A"/>
          <w:sz w:val="19"/>
          <w:szCs w:val="19"/>
        </w:rPr>
        <w:t xml:space="preserve">IDEA  04</w:t>
      </w:r>
      <w:r>
        <w:rPr>
          <w:rFonts w:ascii="Arial" w:cs="Arial" w:eastAsia="Arial" w:hAnsi="Arial"/>
          <w:b/>
          <w:bCs/>
          <w:color w:val="0A5E30"/>
          <w:sz w:val="17"/>
          <w:szCs w:val="17"/>
        </w:rPr>
        <w:t xml:space="preserve">   🔥 VIRAL PICK</w:t>
      </w:r>
    </w:p>
    <w:p>
      <w:pPr>
        <w:spacing w:before="0" w:after="110"/>
      </w:pPr>
      <w:r>
        <w:rPr>
          <w:rFonts w:ascii="Arial" w:cs="Arial" w:eastAsia="Arial" w:hAnsi="Arial"/>
          <w:b/>
          <w:bCs/>
          <w:color w:val="0A5E30"/>
          <w:sz w:val="25"/>
          <w:szCs w:val="25"/>
        </w:rPr>
        <w:t xml:space="preserve">"Know Exactly Who Changed That Grade — And When" — The Accountability Pitch</w:t>
      </w:r>
    </w:p>
    <w:p>
      <w:pPr>
        <w:spacing w:before="0" w:after="110"/>
      </w:pPr>
      <w:r>
        <w:rPr>
          <w:rFonts w:ascii="Arial" w:cs="Arial" w:eastAsia="Arial" w:hAnsi="Arial"/>
          <w:color w:val="2E2E2E"/>
          <w:sz w:val="21"/>
          <w:szCs w:val="21"/>
        </w:rPr>
        <w:t xml:space="preserve">Position Feature 5's Administrative Activity Logs as the principal's protection layer. Every grade change, every policy modification, every bulk data access is recorded with who did it, when, from which device, and what it changed from and to. Run campaigns with the line: 'When something goes wrong in your school, do you know exactly what happened?' In every school with more than one administrator, this is a live anxiety.</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principals carry personal legal and institutional liability for everything that happens inside their school. A grade manipulation, a data leak, an unauthorized policy change — these are career-ending events. EcoSkiller's activity logs are not a software feature; they are a principal's legal protection and peace of mind. No principal who understands this will deprioritize it.</w:t>
      </w:r>
    </w:p>
    <w:p>
      <w:pPr>
        <w:spacing w:before="0" w:after="60"/>
      </w:pPr>
      <w:r>
        <w:rPr>
          <w:rFonts w:ascii="Arial" w:cs="Arial" w:eastAsia="Arial" w:hAnsi="Arial"/>
          <w:b/>
          <w:bCs/>
          <w:color w:val="505050"/>
          <w:sz w:val="17"/>
          <w:szCs w:val="17"/>
        </w:rPr>
        <w:t xml:space="preserve">  Principal Fear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Legal Protection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Accountability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School Governance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05</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"The Registrar Cannot Access Financial Data. By Design." — The Trust Architecture Pitch</w:t>
      </w:r>
    </w:p>
    <w:p>
      <w:pPr>
        <w:spacing w:before="0" w:after="110"/>
      </w:pPr>
      <w:r>
        <w:rPr>
          <w:rFonts w:ascii="Arial" w:cs="Arial" w:eastAsia="Arial" w:hAnsi="Arial"/>
          <w:color w:val="2E2E2E"/>
          <w:sz w:val="21"/>
          <w:szCs w:val="21"/>
        </w:rPr>
        <w:t xml:space="preserve">Market Role-Based Permissions as a school governance principle, not a software setting. 'In a well-run school, the person who maintains student records does not have access to fee collection data. Not because they are untrustworthy — but because good institutions are designed with checks and balances.' Position EcoSkiller as the tool that operationalises institutional integrity automatically.</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management trusts and management committees are acutely aware of financial mismanagement risks — fee irregularities, procurement fraud, record manipulation. A system that enforces role boundaries by design removes the need to trust every individual perfectly. This message resonates at trustee and management committee level far above the principal.</w:t>
      </w:r>
    </w:p>
    <w:p>
      <w:pPr>
        <w:spacing w:before="0" w:after="60"/>
      </w:pPr>
      <w:r>
        <w:rPr>
          <w:rFonts w:ascii="Arial" w:cs="Arial" w:eastAsia="Arial" w:hAnsi="Arial"/>
          <w:b/>
          <w:bCs/>
          <w:color w:val="505050"/>
          <w:sz w:val="17"/>
          <w:szCs w:val="17"/>
        </w:rPr>
        <w:t xml:space="preserve">  Governance Pitch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Trustee Level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Financial Controls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Institutional Integrity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06</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"7-Year Audit Trail — Ready for Any Inspection" — The CBSE/ICSE Compliance Angle</w:t>
      </w:r>
    </w:p>
    <w:p>
      <w:pPr>
        <w:spacing w:before="0" w:after="110"/>
      </w:pPr>
      <w:r>
        <w:rPr>
          <w:rFonts w:ascii="Arial" w:cs="Arial" w:eastAsia="Arial" w:hAnsi="Arial"/>
          <w:color w:val="2E2E2E"/>
          <w:sz w:val="21"/>
          <w:szCs w:val="21"/>
        </w:rPr>
        <w:t xml:space="preserve">Position EcoSkiller's 7-year immutable activity log as automatic compliance readiness for CBSE, ICSE, State Board, and NAAC inspections. Schools that face surprise inspections or accreditation reviews can produce a complete audit trail of every administrative decision instantly. The message: 'The next time an inspector asks about a student record change from 2022, you have the answer in 30 seconds.'</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CBSE and state board inspections are among the most stressful events in an Indian school's operational calendar. Any tool that converts inspection preparation from a 2-week panic into a 30-second report pull is not a cost — it is insurance against an event that every affiliated school faces repeatedly. The ROI justification writes itself.</w:t>
      </w:r>
    </w:p>
    <w:p>
      <w:pPr>
        <w:spacing w:before="0" w:after="60"/>
      </w:pPr>
      <w:r>
        <w:rPr>
          <w:rFonts w:ascii="Arial" w:cs="Arial" w:eastAsia="Arial" w:hAnsi="Arial"/>
          <w:b/>
          <w:bCs/>
          <w:color w:val="505050"/>
          <w:sz w:val="17"/>
          <w:szCs w:val="17"/>
        </w:rPr>
        <w:t xml:space="preserve">  CBSE Compliance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Inspection Readiness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NAAC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Risk Reduction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Announcements &amp; Communication as a Viral Growth Engine</w:t>
      </w:r>
    </w:p>
    <w:p>
      <w:pPr>
        <w:spacing w:before="100" w:after="240"/>
      </w:pPr>
      <w:r>
        <w:rPr>
          <w:rFonts w:ascii="Arial" w:cs="Arial" w:eastAsia="Arial" w:hAnsi="Arial"/>
          <w:color w:val="606060"/>
          <w:sz w:val="19"/>
          <w:szCs w:val="19"/>
        </w:rPr>
        <w:t xml:space="preserve">Feature 12 (School Announcements System). The most visible feature to parents, students and teachers daily. Position it as the school's voice — and EcoSkiller as the amplifier.</w:t>
      </w:r>
    </w:p>
    <w:p>
      <w:pPr>
        <w:spacing w:before="280" w:after="60"/>
      </w:pPr>
      <w:r>
        <w:rPr>
          <w:rFonts w:ascii="Arial" w:cs="Arial" w:eastAsia="Arial" w:hAnsi="Arial"/>
          <w:b/>
          <w:bCs/>
          <w:color w:val="C94F0A"/>
          <w:sz w:val="19"/>
          <w:szCs w:val="19"/>
        </w:rPr>
        <w:t xml:space="preserve">IDEA  07</w:t>
      </w:r>
      <w:r>
        <w:rPr>
          <w:rFonts w:ascii="Arial" w:cs="Arial" w:eastAsia="Arial" w:hAnsi="Arial"/>
          <w:b/>
          <w:bCs/>
          <w:color w:val="0A5E30"/>
          <w:sz w:val="17"/>
          <w:szCs w:val="17"/>
        </w:rPr>
        <w:t xml:space="preserve">   🔥 VIRAL PICK</w:t>
      </w:r>
    </w:p>
    <w:p>
      <w:pPr>
        <w:spacing w:before="0" w:after="110"/>
      </w:pPr>
      <w:r>
        <w:rPr>
          <w:rFonts w:ascii="Arial" w:cs="Arial" w:eastAsia="Arial" w:hAnsi="Arial"/>
          <w:b/>
          <w:bCs/>
          <w:color w:val="0A5E30"/>
          <w:sz w:val="25"/>
          <w:szCs w:val="25"/>
        </w:rPr>
        <w:t xml:space="preserve">"Send One Message. Reach Every Parent in 90 Seconds." — The WhatsApp Killer Pitch</w:t>
      </w:r>
    </w:p>
    <w:p>
      <w:pPr>
        <w:spacing w:before="0" w:after="110"/>
      </w:pPr>
      <w:r>
        <w:rPr>
          <w:rFonts w:ascii="Arial" w:cs="Arial" w:eastAsia="Arial" w:hAnsi="Arial"/>
          <w:color w:val="2E2E2E"/>
          <w:sz w:val="21"/>
          <w:szCs w:val="21"/>
        </w:rPr>
        <w:t xml:space="preserve">Position EcoSkiller's multi-channel announcement system as the professional, trackable alternative to the chaos of school WhatsApp groups. Schools using EcoSkiller send one announcement that automatically reaches parents via app notification, email, SMS, and WhatsApp — with read receipts showing exactly who has and hasn't seen it. The school WhatsApp group is replaced by a system that actually works.</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Every Indian school teacher and administrator is trapped in 6 different WhatsApp groups — one per class, one per department, one for management — and information still gets missed. The chaos of school WhatsApp communication is one of the most universally complained-about experiences in Indian school operations. EcoSkiller does not compete with WhatsApp; it replaces the need for it.</w:t>
      </w:r>
    </w:p>
    <w:p>
      <w:pPr>
        <w:spacing w:before="0" w:after="60"/>
      </w:pPr>
      <w:r>
        <w:rPr>
          <w:rFonts w:ascii="Arial" w:cs="Arial" w:eastAsia="Arial" w:hAnsi="Arial"/>
          <w:b/>
          <w:bCs/>
          <w:color w:val="505050"/>
          <w:sz w:val="17"/>
          <w:szCs w:val="17"/>
        </w:rPr>
        <w:t xml:space="preserve">  WhatsApp Alternative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Viral Demo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Teacher Relief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Parent Reach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08</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"Who Has Not Read This Critical Notice?" — Read Receipts as a Safety Feature</w:t>
      </w:r>
    </w:p>
    <w:p>
      <w:pPr>
        <w:spacing w:before="0" w:after="110"/>
      </w:pPr>
      <w:r>
        <w:rPr>
          <w:rFonts w:ascii="Arial" w:cs="Arial" w:eastAsia="Arial" w:hAnsi="Arial"/>
          <w:color w:val="2E2E2E"/>
          <w:sz w:val="21"/>
          <w:szCs w:val="21"/>
        </w:rPr>
        <w:t xml:space="preserve">Highlight the read receipt and re-targeting capability for critical announcements — health and safety alerts, exam schedule changes, emergency notices. When a principal sends a critical notice, EcoSkiller shows which families haven't opened it and allows a direct follow-up SMS to only those families. Position this as a duty-of-care feature no WhatsApp group can offer.</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 India, a school that sends a critical safety notice and cannot prove which parents received it carries legal and reputational exposure. The moment a principal hears 'you can see exactly which 14 families haven't read the emergency notice and send them a direct SMS,' the value of read receipts transcends convenience and becomes institutional responsibility.</w:t>
      </w:r>
    </w:p>
    <w:p>
      <w:pPr>
        <w:spacing w:before="0" w:after="60"/>
      </w:pPr>
      <w:r>
        <w:rPr>
          <w:rFonts w:ascii="Arial" w:cs="Arial" w:eastAsia="Arial" w:hAnsi="Arial"/>
          <w:b/>
          <w:bCs/>
          <w:color w:val="505050"/>
          <w:sz w:val="17"/>
          <w:szCs w:val="17"/>
        </w:rPr>
        <w:t xml:space="preserve">  Safety Feature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Legal Protection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Read Receipts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Critical Alerts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09</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"Schedule Diwali Break Notice in August" — The Set-It-and-Forget-It Campaign</w:t>
      </w:r>
    </w:p>
    <w:p>
      <w:pPr>
        <w:spacing w:before="0" w:after="110"/>
      </w:pPr>
      <w:r>
        <w:rPr>
          <w:rFonts w:ascii="Arial" w:cs="Arial" w:eastAsia="Arial" w:hAnsi="Arial"/>
          <w:color w:val="2E2E2E"/>
          <w:sz w:val="21"/>
          <w:szCs w:val="21"/>
        </w:rPr>
        <w:t xml:space="preserve">Create content showing EcoSkiller's scheduled announcements feature: an admin plans the entire year's recurring communications — term start reminders, exam schedule alerts, fee due notices, holiday notifications — all scheduled at the beginning of the year and delivered automatically at the right time. 'Your future self has already done the work. You just need to set it up once.'</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administrators are perpetual firefighters — reacting to what is urgent rather than planning what is important. The scheduled announcements feature is the first time many will experience the feeling of being ahead of their calendar instead of behind it. This is a deep, emotional relief — not a software convenience.</w:t>
      </w:r>
    </w:p>
    <w:p>
      <w:pPr>
        <w:spacing w:before="0" w:after="60"/>
      </w:pPr>
      <w:r>
        <w:rPr>
          <w:rFonts w:ascii="Arial" w:cs="Arial" w:eastAsia="Arial" w:hAnsi="Arial"/>
          <w:b/>
          <w:bCs/>
          <w:color w:val="505050"/>
          <w:sz w:val="17"/>
          <w:szCs w:val="17"/>
        </w:rPr>
        <w:t xml:space="preserve">  Productivity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Planning Culture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Admin Wellbeing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Content Marketing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Calendar &amp; Event Planning as School Pride</w:t>
      </w:r>
    </w:p>
    <w:p>
      <w:pPr>
        <w:spacing w:before="100" w:after="240"/>
      </w:pPr>
      <w:r>
        <w:rPr>
          <w:rFonts w:ascii="Arial" w:cs="Arial" w:eastAsia="Arial" w:hAnsi="Arial"/>
          <w:color w:val="606060"/>
          <w:sz w:val="19"/>
          <w:szCs w:val="19"/>
        </w:rPr>
        <w:t xml:space="preserve">Features 7, 8 &amp; 9 (Calendar, Event Planning, Holiday Management). In India, a school's events are its public face. Position EcoSkiller as the engine behind every great school event.</w:t>
      </w:r>
    </w:p>
    <w:p>
      <w:pPr>
        <w:spacing w:before="280" w:after="60"/>
      </w:pPr>
      <w:r>
        <w:rPr>
          <w:rFonts w:ascii="Arial" w:cs="Arial" w:eastAsia="Arial" w:hAnsi="Arial"/>
          <w:b/>
          <w:bCs/>
          <w:color w:val="C94F0A"/>
          <w:sz w:val="19"/>
          <w:szCs w:val="19"/>
        </w:rPr>
        <w:t xml:space="preserve">IDEA  10</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"Annual Day Planned in the System. Zero Coordination Chaos." — The Event Management Story</w:t>
      </w:r>
    </w:p>
    <w:p>
      <w:pPr>
        <w:spacing w:before="0" w:after="110"/>
      </w:pPr>
      <w:r>
        <w:rPr>
          <w:rFonts w:ascii="Arial" w:cs="Arial" w:eastAsia="Arial" w:hAnsi="Arial"/>
          <w:color w:val="2E2E2E"/>
          <w:sz w:val="21"/>
          <w:szCs w:val="21"/>
        </w:rPr>
        <w:t xml:space="preserve">Create case study content showing how EcoSkiller's Event Planning module handles Annual Day — from venue booking tracking, task assignment to staff, parent registration forms, budget tracking, to post-event photo sharing — all in one place. Indian schools invest enormous effort in Annual Day. A tool that organises this effort is immediately appreciated by every teacher who has been on an event committee.</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Annual Day, Sports Day, Cultural Fest — these are the moments Indian schools are judged by parents and the community. The coordination chaos behind these events is invisible to outsiders but exhausting for every teacher involved. A tool that makes event planning visible, assigned, and trackable transforms the backstage experience. Teachers who experience this will advocate for EcoSkiller independently.</w:t>
      </w:r>
    </w:p>
    <w:p>
      <w:pPr>
        <w:spacing w:before="0" w:after="60"/>
      </w:pPr>
      <w:r>
        <w:rPr>
          <w:rFonts w:ascii="Arial" w:cs="Arial" w:eastAsia="Arial" w:hAnsi="Arial"/>
          <w:b/>
          <w:bCs/>
          <w:color w:val="505050"/>
          <w:sz w:val="17"/>
          <w:szCs w:val="17"/>
        </w:rPr>
        <w:t xml:space="preserve">  Event Planning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Teacher Advocacy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Annual Day Use Case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School Pride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11</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"No More Assignment Due on Diwali" — The Smart Calendar Compliance Message</w:t>
      </w:r>
    </w:p>
    <w:p>
      <w:pPr>
        <w:spacing w:before="0" w:after="110"/>
      </w:pPr>
      <w:r>
        <w:rPr>
          <w:rFonts w:ascii="Arial" w:cs="Arial" w:eastAsia="Arial" w:hAnsi="Arial"/>
          <w:color w:val="2E2E2E"/>
          <w:sz w:val="21"/>
          <w:szCs w:val="21"/>
        </w:rPr>
        <w:t xml:space="preserve">Highlight the calendar integration intelligence: when Diwali is marked as a holiday, the system automatically prevents teachers from setting assignment due dates on that day, prevents exam scheduling, and adjusts class timetables. Small detail — enormous goodwill from parents. Position this as the school that respects Indian culture and family time by design, not by manual oversight.</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An assignment due on Eid, Diwali, or Holi creates genuine anger among Indian parents — it signals cultural insensitivity and poor planning. EcoSkiller's holiday-integrated calendar prevents this from happening ever again. The message 'EcoSkiller automatically respects all holidays' will spread through parent communities as evidence that this school takes their family life seriously.</w:t>
      </w:r>
    </w:p>
    <w:p>
      <w:pPr>
        <w:spacing w:before="0" w:after="60"/>
      </w:pPr>
      <w:r>
        <w:rPr>
          <w:rFonts w:ascii="Arial" w:cs="Arial" w:eastAsia="Arial" w:hAnsi="Arial"/>
          <w:b/>
          <w:bCs/>
          <w:color w:val="505050"/>
          <w:sz w:val="17"/>
          <w:szCs w:val="17"/>
        </w:rPr>
        <w:t xml:space="preserve">  Cultural Sensitivity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Parent Goodwill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Calendar Intelligence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WhatsApp Sharing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12</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"Share the School Calendar to Google Calendar in One Click" — The Modern Parent Feature</w:t>
      </w:r>
    </w:p>
    <w:p>
      <w:pPr>
        <w:spacing w:before="0" w:after="110"/>
      </w:pPr>
      <w:r>
        <w:rPr>
          <w:rFonts w:ascii="Arial" w:cs="Arial" w:eastAsia="Arial" w:hAnsi="Arial"/>
          <w:color w:val="2E2E2E"/>
          <w:sz w:val="21"/>
          <w:szCs w:val="21"/>
        </w:rPr>
        <w:t xml:space="preserve">Promote the iCal/Google Calendar export feature as a marquee parent-facing benefit. When a school enables EcoSkiller, parents can subscribe to their child's school calendar on their phone — exam dates, PTMs, sports day, school holidays all appear automatically in the family's calendar. Position this as the feature that makes EcoSkiller visible to parents daily, even when they're not actively using the app.</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parents in Tier 1 and Tier 2 cities increasingly manage their lives on Google Calendar and phone calendars. A school that puts its official calendar into every parent's phone without them having to do anything is a school that has earned a slot in the most intimate planning tool a family uses. This is not a feature — it is daily mindshare.</w:t>
      </w:r>
    </w:p>
    <w:p>
      <w:pPr>
        <w:spacing w:before="0" w:after="60"/>
      </w:pPr>
      <w:r>
        <w:rPr>
          <w:rFonts w:ascii="Arial" w:cs="Arial" w:eastAsia="Arial" w:hAnsi="Arial"/>
          <w:b/>
          <w:bCs/>
          <w:color w:val="505050"/>
          <w:sz w:val="17"/>
          <w:szCs w:val="17"/>
        </w:rPr>
        <w:t xml:space="preserve">  Modern Parent Appeal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Google Calendar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Daily Visibility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Tier 1/2 Parents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Policy Management as Trust &amp; Discipline</w:t>
      </w:r>
    </w:p>
    <w:p>
      <w:pPr>
        <w:spacing w:before="100" w:after="240"/>
      </w:pPr>
      <w:r>
        <w:rPr>
          <w:rFonts w:ascii="Arial" w:cs="Arial" w:eastAsia="Arial" w:hAnsi="Arial"/>
          <w:color w:val="606060"/>
          <w:sz w:val="19"/>
          <w:szCs w:val="19"/>
        </w:rPr>
        <w:t xml:space="preserve">Feature 6 (School Policy Management). Indian schools are judged on discipline and fairness. A system that makes policies visible, versioned, and acknowledged transforms institutional trust.</w:t>
      </w:r>
    </w:p>
    <w:p>
      <w:pPr>
        <w:spacing w:before="280" w:after="60"/>
      </w:pPr>
      <w:r>
        <w:rPr>
          <w:rFonts w:ascii="Arial" w:cs="Arial" w:eastAsia="Arial" w:hAnsi="Arial"/>
          <w:b/>
          <w:bCs/>
          <w:color w:val="C94F0A"/>
          <w:sz w:val="19"/>
          <w:szCs w:val="19"/>
        </w:rPr>
        <w:t xml:space="preserve">IDEA  13</w:t>
      </w:r>
      <w:r>
        <w:rPr>
          <w:rFonts w:ascii="Arial" w:cs="Arial" w:eastAsia="Arial" w:hAnsi="Arial"/>
          <w:b/>
          <w:bCs/>
          <w:color w:val="0A5E30"/>
          <w:sz w:val="17"/>
          <w:szCs w:val="17"/>
        </w:rPr>
        <w:t xml:space="preserve">   🔥 VIRAL PICK</w:t>
      </w:r>
    </w:p>
    <w:p>
      <w:pPr>
        <w:spacing w:before="0" w:after="110"/>
      </w:pPr>
      <w:r>
        <w:rPr>
          <w:rFonts w:ascii="Arial" w:cs="Arial" w:eastAsia="Arial" w:hAnsi="Arial"/>
          <w:b/>
          <w:bCs/>
          <w:color w:val="0A5E30"/>
          <w:sz w:val="25"/>
          <w:szCs w:val="25"/>
        </w:rPr>
        <w:t xml:space="preserve">"Every Student Acknowledged the New Code of Conduct. On Record." — The Discipline Proof Pitch</w:t>
      </w:r>
    </w:p>
    <w:p>
      <w:pPr>
        <w:spacing w:before="0" w:after="110"/>
      </w:pPr>
      <w:r>
        <w:rPr>
          <w:rFonts w:ascii="Arial" w:cs="Arial" w:eastAsia="Arial" w:hAnsi="Arial"/>
          <w:color w:val="2E2E2E"/>
          <w:sz w:val="21"/>
          <w:szCs w:val="21"/>
        </w:rPr>
        <w:t xml:space="preserve">Position EcoSkiller's policy acknowledgment tracking as the tool that ends the 'I didn't know about this rule' defence. When a policy is published, the system tracks every student and parent who has confirmed they read it. In a discipline situation, the school can show exactly when the student's parent acknowledged the code of conduct. This changes the power dynamic in every difficult parent conversation.</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 India, discipline conversations between schools and parents are among the most contentious interactions in school management. When a parent says 'we were never told about this rule,' the school has historically had no evidence to counter this. EcoSkiller's acknowledgment tracking turns every policy communication into a signed, timestamped document. This is the feature that protects school authority.</w:t>
      </w:r>
    </w:p>
    <w:p>
      <w:pPr>
        <w:spacing w:before="0" w:after="60"/>
      </w:pPr>
      <w:r>
        <w:rPr>
          <w:rFonts w:ascii="Arial" w:cs="Arial" w:eastAsia="Arial" w:hAnsi="Arial"/>
          <w:b/>
          <w:bCs/>
          <w:color w:val="505050"/>
          <w:sz w:val="17"/>
          <w:szCs w:val="17"/>
        </w:rPr>
        <w:t xml:space="preserve">  Discipline Management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Parent Conflict Resolution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Policy Evidence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Principal Tool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14</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"Policy Version History — When Did This Rule Change, and Who Approved It?"</w:t>
      </w:r>
    </w:p>
    <w:p>
      <w:pPr>
        <w:spacing w:before="0" w:after="110"/>
      </w:pPr>
      <w:r>
        <w:rPr>
          <w:rFonts w:ascii="Arial" w:cs="Arial" w:eastAsia="Arial" w:hAnsi="Arial"/>
          <w:color w:val="2E2E2E"/>
          <w:sz w:val="21"/>
          <w:szCs w:val="21"/>
        </w:rPr>
        <w:t xml:space="preserve">Market Policy Management's versioning and approval workflow as the solution to 'which version of the rule applies?' disputes. When a school updates its attendance policy mid-year, EcoSkiller stores both versions, records who approved the change and when, and re-notifies all stakeholders to acknowledge the update. For schools facing management audits or parent disputes, this version history is definitive evidence.</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management committees and principals frequently face disputes about when a rule changed and whether families were properly informed. Without version-controlled policy documentation, these disputes are resolved by whoever shouts loudest. With EcoSkiller, every change is traceable, every notification is logged, and every acknowledgment is recorded. Institutional authority is protected by data.</w:t>
      </w:r>
    </w:p>
    <w:p>
      <w:pPr>
        <w:spacing w:before="0" w:after="60"/>
      </w:pPr>
      <w:r>
        <w:rPr>
          <w:rFonts w:ascii="Arial" w:cs="Arial" w:eastAsia="Arial" w:hAnsi="Arial"/>
          <w:b/>
          <w:bCs/>
          <w:color w:val="505050"/>
          <w:sz w:val="17"/>
          <w:szCs w:val="17"/>
        </w:rPr>
        <w:t xml:space="preserve">  Policy Versioning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Audit Evidence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Management Committees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Dispute Resolution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15</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"Fee Policy Published. 94% of Parents Acknowledged in 48 Hours." — The Engagement Metric Campaign</w:t>
      </w:r>
    </w:p>
    <w:p>
      <w:pPr>
        <w:spacing w:before="0" w:after="110"/>
      </w:pPr>
      <w:r>
        <w:rPr>
          <w:rFonts w:ascii="Arial" w:cs="Arial" w:eastAsia="Arial" w:hAnsi="Arial"/>
          <w:color w:val="2E2E2E"/>
          <w:sz w:val="21"/>
          <w:szCs w:val="21"/>
        </w:rPr>
        <w:t xml:space="preserve">Use policy acknowledgment rates as a public-facing proof of EcoSkiller's communication effectiveness. Create social media content and case study materials showing how quickly partner schools achieve near-total policy acknowledgment compared to paper circulars that get lost in bags. 'The fee revision circular reached 100% of parents. Not a single parent claimed they didn't know.' This is a remarkable operational achievement that schools will want to share.</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schools print thousands of circulars every year that parents never read, children never deliver, and teachers spend days distributing. The contrast between '94% acknowledgment in 48 hours' and 'circular sent home with the child' is so stark that any school administrator who hears it immediately understands both the inefficiency they have accepted for years and the alternative that is now available.</w:t>
      </w:r>
    </w:p>
    <w:p>
      <w:pPr>
        <w:spacing w:before="0" w:after="60"/>
      </w:pPr>
      <w:r>
        <w:rPr>
          <w:rFonts w:ascii="Arial" w:cs="Arial" w:eastAsia="Arial" w:hAnsi="Arial"/>
          <w:b/>
          <w:bCs/>
          <w:color w:val="505050"/>
          <w:sz w:val="17"/>
          <w:szCs w:val="17"/>
        </w:rPr>
        <w:t xml:space="preserve">  Circular Replacement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Parent Reach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Social Proof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Fee Communication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School Structure &amp; Hierarchy (For Large &amp; Growing Schools)</w:t>
      </w:r>
    </w:p>
    <w:p>
      <w:pPr>
        <w:spacing w:before="100" w:after="240"/>
      </w:pPr>
      <w:r>
        <w:rPr>
          <w:rFonts w:ascii="Arial" w:cs="Arial" w:eastAsia="Arial" w:hAnsi="Arial"/>
          <w:color w:val="606060"/>
          <w:sz w:val="19"/>
          <w:szCs w:val="19"/>
        </w:rPr>
        <w:t xml:space="preserve">Features 2 &amp; 3 (Multiple Admin Roles, Department Creation). India's fastest-growing school segment is multi-branch, multi-department institutions. EcoSkiller scales with them.</w:t>
      </w:r>
    </w:p>
    <w:p>
      <w:pPr>
        <w:spacing w:before="280" w:after="60"/>
      </w:pPr>
      <w:r>
        <w:rPr>
          <w:rFonts w:ascii="Arial" w:cs="Arial" w:eastAsia="Arial" w:hAnsi="Arial"/>
          <w:b/>
          <w:bCs/>
          <w:color w:val="C94F0A"/>
          <w:sz w:val="19"/>
          <w:szCs w:val="19"/>
        </w:rPr>
        <w:t xml:space="preserve">IDEA  16</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"One System. Three Branches. One Principal in Control." — The Multi-Branch School Pitch</w:t>
      </w:r>
    </w:p>
    <w:p>
      <w:pPr>
        <w:spacing w:before="0" w:after="110"/>
      </w:pPr>
      <w:r>
        <w:rPr>
          <w:rFonts w:ascii="Arial" w:cs="Arial" w:eastAsia="Arial" w:hAnsi="Arial"/>
          <w:color w:val="2E2E2E"/>
          <w:sz w:val="21"/>
          <w:szCs w:val="21"/>
        </w:rPr>
        <w:t xml:space="preserve">Target schools with multiple branches or campuses — a rapidly growing segment in Indian Tier 2/3 cities — with the message that EcoSkiller allows a single principal or management trust to see all branches in one dashboard, while each branch operates independently with its own admin roles, timetables, and calendars. 'You built a second branch. Don't build a second administrative chaos.'</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groups are expanding rapidly — the same management running schools in Pune, Nashik, and Aurangabad simultaneously. The administrative challenge of managing multiple campuses without a unified system is one of the most acute pain points for scaling school entrepreneurs in India. EcoSkiller is the infrastructure layer that makes multi-campus management possible without proportionally scaling administrative staff.</w:t>
      </w:r>
    </w:p>
    <w:p>
      <w:pPr>
        <w:spacing w:before="0" w:after="60"/>
      </w:pPr>
      <w:r>
        <w:rPr>
          <w:rFonts w:ascii="Arial" w:cs="Arial" w:eastAsia="Arial" w:hAnsi="Arial"/>
          <w:b/>
          <w:bCs/>
          <w:color w:val="505050"/>
          <w:sz w:val="17"/>
          <w:szCs w:val="17"/>
        </w:rPr>
        <w:t xml:space="preserve">  Multi-Branch Schools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School Groups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Scaling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Entrepreneur School Owners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17</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"Create the Sports Director Role in 2 Minutes" — Custom Roles for Indian School Structures</w:t>
      </w:r>
    </w:p>
    <w:p>
      <w:pPr>
        <w:spacing w:before="0" w:after="110"/>
      </w:pPr>
      <w:r>
        <w:rPr>
          <w:rFonts w:ascii="Arial" w:cs="Arial" w:eastAsia="Arial" w:hAnsi="Arial"/>
          <w:color w:val="2E2E2E"/>
          <w:sz w:val="21"/>
          <w:szCs w:val="21"/>
        </w:rPr>
        <w:t xml:space="preserve">Highlight the Custom Roles feature with specifically Indian school structure examples — Sports Director, Alumni Manager, Cultural Coordinator, NCC/NSS Officer, Librarian Admin. Emphasise that EcoSkiller is not designed for a generic international school but for the actual administrative complexity of Indian schools, which have roles that no foreign school management software accounts for.</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schools have administrative roles that no Western school management software was designed for — NCC Officer, NSS Coordinator, Sports Director managing inter-school competitions, a dedicated Alumni Association Manager. When EcoSkiller acknowledges this Indian reality and builds for it, every Indian school principal feels seen and understood rather than forced to fit their institution into a foreign template.</w:t>
      </w:r>
    </w:p>
    <w:p>
      <w:pPr>
        <w:spacing w:before="0" w:after="60"/>
      </w:pPr>
      <w:r>
        <w:rPr>
          <w:rFonts w:ascii="Arial" w:cs="Arial" w:eastAsia="Arial" w:hAnsi="Arial"/>
          <w:b/>
          <w:bCs/>
          <w:color w:val="505050"/>
          <w:sz w:val="17"/>
          <w:szCs w:val="17"/>
        </w:rPr>
        <w:t xml:space="preserve">  Indian School Structure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Custom Roles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NCC/NSS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Cultural Fit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18</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"Department Budget Accountability — Every Rupee Tracked, Every HOD Responsible"</w:t>
      </w:r>
    </w:p>
    <w:p>
      <w:pPr>
        <w:spacing w:before="0" w:after="110"/>
      </w:pPr>
      <w:r>
        <w:rPr>
          <w:rFonts w:ascii="Arial" w:cs="Arial" w:eastAsia="Arial" w:hAnsi="Arial"/>
          <w:color w:val="2E2E2E"/>
          <w:sz w:val="21"/>
          <w:szCs w:val="21"/>
        </w:rPr>
        <w:t xml:space="preserve">Position Department Creation's budget allocation and tracking feature as a school governance tool that transforms how HODs manage departmental resources. When the Science HOD knows their department has a ₹1.2 lakh annual budget and can see real-time spending against it, procurement decisions become faster, more accountable, and more transparent. Position this for school managements that want to delegate without losing oversight.</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 Indian schools, departmental budget mismanagement is a persistent and sensitive issue — procurement irregularities, undocumented purchases, or budget exhaustion before the year ends. EcoSkiller's department budget tracking does not eliminate trust between principals and HODs; it creates the conditions where trust is never necessary because accountability is automatic. This is the message that resonates with school management committees.</w:t>
      </w:r>
    </w:p>
    <w:p>
      <w:pPr>
        <w:spacing w:before="0" w:after="60"/>
      </w:pPr>
      <w:r>
        <w:rPr>
          <w:rFonts w:ascii="Arial" w:cs="Arial" w:eastAsia="Arial" w:hAnsi="Arial"/>
          <w:b/>
          <w:bCs/>
          <w:color w:val="505050"/>
          <w:sz w:val="17"/>
          <w:szCs w:val="17"/>
        </w:rPr>
        <w:t xml:space="preserve">  Budget Accountability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HOD Management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Financial Controls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School Governance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Fear, FOMO &amp; Competitive Pressure (School Management Psychology)</w:t>
      </w:r>
    </w:p>
    <w:p>
      <w:pPr>
        <w:spacing w:before="100" w:after="240"/>
      </w:pPr>
      <w:r>
        <w:rPr>
          <w:rFonts w:ascii="Arial" w:cs="Arial" w:eastAsia="Arial" w:hAnsi="Arial"/>
          <w:color w:val="606060"/>
          <w:sz w:val="19"/>
          <w:szCs w:val="19"/>
        </w:rPr>
        <w:t xml:space="preserve">Indian school principals act fastest when they feel left behind, exposed to risk, or outperformed by a competitor. These ideas use that psychology deliberately.</w:t>
      </w:r>
    </w:p>
    <w:p>
      <w:pPr>
        <w:spacing w:before="280" w:after="60"/>
      </w:pPr>
      <w:r>
        <w:rPr>
          <w:rFonts w:ascii="Arial" w:cs="Arial" w:eastAsia="Arial" w:hAnsi="Arial"/>
          <w:b/>
          <w:bCs/>
          <w:color w:val="C94F0A"/>
          <w:sz w:val="19"/>
          <w:szCs w:val="19"/>
        </w:rPr>
        <w:t xml:space="preserve">IDEA  19</w:t>
      </w:r>
      <w:r>
        <w:rPr>
          <w:rFonts w:ascii="Arial" w:cs="Arial" w:eastAsia="Arial" w:hAnsi="Arial"/>
          <w:b/>
          <w:bCs/>
          <w:color w:val="0A5E30"/>
          <w:sz w:val="17"/>
          <w:szCs w:val="17"/>
        </w:rPr>
        <w:t xml:space="preserve">   🔥 VIRAL PICK</w:t>
      </w:r>
    </w:p>
    <w:p>
      <w:pPr>
        <w:spacing w:before="0" w:after="110"/>
      </w:pPr>
      <w:r>
        <w:rPr>
          <w:rFonts w:ascii="Arial" w:cs="Arial" w:eastAsia="Arial" w:hAnsi="Arial"/>
          <w:b/>
          <w:bCs/>
          <w:color w:val="0A5E30"/>
          <w:sz w:val="25"/>
          <w:szCs w:val="25"/>
        </w:rPr>
        <w:t xml:space="preserve">"What Happens When Your Admin Leaves and Takes Everything With Them?"</w:t>
      </w:r>
    </w:p>
    <w:p>
      <w:pPr>
        <w:spacing w:before="0" w:after="110"/>
      </w:pPr>
      <w:r>
        <w:rPr>
          <w:rFonts w:ascii="Arial" w:cs="Arial" w:eastAsia="Arial" w:hAnsi="Arial"/>
          <w:color w:val="2E2E2E"/>
          <w:sz w:val="21"/>
          <w:szCs w:val="21"/>
        </w:rPr>
        <w:t xml:space="preserve">Create content and sales conversations around the critical risk of institutional knowledge walking out of the door when an experienced administrator leaves. EcoSkiller's activity logs, structured role permissions, and data architecture ensure that when a Vice Principal retires or a Registrar resigns, no information is lost, all records are intact, and the successor has a complete audit trail. 'Your school's institutional memory should not live in one person's head.'</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schools lose enormous operational knowledge every time a senior administrator leaves — the undocumented exceptions to the attendance policy, the informal arrangements with certain parents, the historical context for student records. EcoSkiller doesn't just manage administration; it captures the institutional memory that makes a school function across personnel changes. Every principal who has survived a senior staff departure will feel this message in their bones.</w:t>
      </w:r>
    </w:p>
    <w:p>
      <w:pPr>
        <w:spacing w:before="0" w:after="60"/>
      </w:pPr>
      <w:r>
        <w:rPr>
          <w:rFonts w:ascii="Arial" w:cs="Arial" w:eastAsia="Arial" w:hAnsi="Arial"/>
          <w:b/>
          <w:bCs/>
          <w:color w:val="505050"/>
          <w:sz w:val="17"/>
          <w:szCs w:val="17"/>
        </w:rPr>
        <w:t xml:space="preserve">  Institutional Memory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Staff Turnover Risk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Knowledge Management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Principal Fear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20</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"Your Competitor School's Principal Runs Her School from Her Phone. Can You?"</w:t>
      </w:r>
    </w:p>
    <w:p>
      <w:pPr>
        <w:spacing w:before="0" w:after="110"/>
      </w:pPr>
      <w:r>
        <w:rPr>
          <w:rFonts w:ascii="Arial" w:cs="Arial" w:eastAsia="Arial" w:hAnsi="Arial"/>
          <w:color w:val="2E2E2E"/>
          <w:sz w:val="21"/>
          <w:szCs w:val="21"/>
        </w:rPr>
        <w:t xml:space="preserve">Target school principals directly with content showing EcoSkiller's mobile administration capabilities — approving timetable changes, sending school-wide announcements, reviewing activity logs, delegating permissions — all from a mobile phone. Position mobile school administration not as a luxury but as what modern, competitive school leadership looks like in 2025.</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principals are increasingly aware that their role is becoming more competitive — parents choose schools based on perceived management quality and modernity. A principal who can demonstrate that she manages her school from her phone, with full visibility into every department, every announcement read rate, every timetable conflict — this principal signals a level of institutional control that impresses exactly the kind of ambitious, educated parents she wants to attract.</w:t>
      </w:r>
    </w:p>
    <w:p>
      <w:pPr>
        <w:spacing w:before="0" w:after="60"/>
      </w:pPr>
      <w:r>
        <w:rPr>
          <w:rFonts w:ascii="Arial" w:cs="Arial" w:eastAsia="Arial" w:hAnsi="Arial"/>
          <w:b/>
          <w:bCs/>
          <w:color w:val="505050"/>
          <w:sz w:val="17"/>
          <w:szCs w:val="17"/>
        </w:rPr>
        <w:t xml:space="preserve">  Mobile Admin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Principal Positioning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Competitive FOMO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Modern Leadership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21</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"The Last Time CBSE Sent You a Notice, How Long Did It Take to Respond?"</w:t>
      </w:r>
    </w:p>
    <w:p>
      <w:pPr>
        <w:spacing w:before="0" w:after="110"/>
      </w:pPr>
      <w:r>
        <w:rPr>
          <w:rFonts w:ascii="Arial" w:cs="Arial" w:eastAsia="Arial" w:hAnsi="Arial"/>
          <w:color w:val="2E2E2E"/>
          <w:sz w:val="21"/>
          <w:szCs w:val="21"/>
        </w:rPr>
        <w:t xml:space="preserve">Target CBSE, ICSE, and state board-affiliated schools with a specific compliance readiness message. CBSE sends affiliates notices requiring documentation of administrative processes, policy records, and student data management practices. Schools without a system scramble. Schools with EcoSkiller generate the required documentation automatically. Position EcoSkiller as the difference between a 2-week panic and a 2-hour response.</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CBSE compliance anxiety is a permanent background stress in every affiliated school's administrative calendar. The schools that manage this stress best are the ones that have systematic records at all times — not schools that rebuild their documentation every time an inspection approaches. EcoSkiller is the system that makes compliance a non-event rather than a crisis.</w:t>
      </w:r>
    </w:p>
    <w:p>
      <w:pPr>
        <w:spacing w:before="0" w:after="60"/>
      </w:pPr>
      <w:r>
        <w:rPr>
          <w:rFonts w:ascii="Arial" w:cs="Arial" w:eastAsia="Arial" w:hAnsi="Arial"/>
          <w:b/>
          <w:bCs/>
          <w:color w:val="505050"/>
          <w:sz w:val="17"/>
          <w:szCs w:val="17"/>
        </w:rPr>
        <w:t xml:space="preserve">  CBSE Affiliated Schools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Compliance Anxiety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Inspection Response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Risk Messaging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Tier 2 &amp; Tier 3 City Positioning</w:t>
      </w:r>
    </w:p>
    <w:p>
      <w:pPr>
        <w:spacing w:before="100" w:after="240"/>
      </w:pPr>
      <w:r>
        <w:rPr>
          <w:rFonts w:ascii="Arial" w:cs="Arial" w:eastAsia="Arial" w:hAnsi="Arial"/>
          <w:color w:val="606060"/>
          <w:sz w:val="19"/>
          <w:szCs w:val="19"/>
        </w:rPr>
        <w:t xml:space="preserve">The largest growth market in Indian school administration software. These schools have the most acute pain and the strongest emotional response to genuine solutions.</w:t>
      </w:r>
    </w:p>
    <w:p>
      <w:pPr>
        <w:spacing w:before="280" w:after="60"/>
      </w:pPr>
      <w:r>
        <w:rPr>
          <w:rFonts w:ascii="Arial" w:cs="Arial" w:eastAsia="Arial" w:hAnsi="Arial"/>
          <w:b/>
          <w:bCs/>
          <w:color w:val="C94F0A"/>
          <w:sz w:val="19"/>
          <w:szCs w:val="19"/>
        </w:rPr>
        <w:t xml:space="preserve">IDEA  22</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"Finally — School Management Software That Understands Indian Schools"</w:t>
      </w:r>
    </w:p>
    <w:p>
      <w:pPr>
        <w:spacing w:before="0" w:after="110"/>
      </w:pPr>
      <w:r>
        <w:rPr>
          <w:rFonts w:ascii="Arial" w:cs="Arial" w:eastAsia="Arial" w:hAnsi="Arial"/>
          <w:color w:val="2E2E2E"/>
          <w:sz w:val="21"/>
          <w:szCs w:val="21"/>
        </w:rPr>
        <w:t xml:space="preserve">Position EcoSkiller explicitly as built for Indian schools — not adapted from a US or UK product. The pre-configured Indian state holiday templates, the NCC/NSS role options, the CBSE/ICSE academic year configurations, the WhatsApp and SMS notification channels, the Hindi and regional language support — these are not afterthoughts. Make them the headline for Tier 2/3 schools that have tried foreign school software and found it irrelevant to their reality.</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Every Indian school that has tried an international school management software has the same story: the product was built for a different school system, the support team was in a different timezone, and the features they needed weren't there. EcoSkiller ending this frustration with 'built for India, built for schools like yours' is not just a marketing claim — it is the resolution of a long-running institutional grievance.</w:t>
      </w:r>
    </w:p>
    <w:p>
      <w:pPr>
        <w:spacing w:before="0" w:after="60"/>
      </w:pPr>
      <w:r>
        <w:rPr>
          <w:rFonts w:ascii="Arial" w:cs="Arial" w:eastAsia="Arial" w:hAnsi="Arial"/>
          <w:b/>
          <w:bCs/>
          <w:color w:val="505050"/>
          <w:sz w:val="17"/>
          <w:szCs w:val="17"/>
        </w:rPr>
        <w:t xml:space="preserve">  Made for India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Tier 2/3 Appeal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Localisation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CBSE Alignment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23</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"Run Your Entire School on a ₹X,XXX Monthly Plan — No IT Team Required"</w:t>
      </w:r>
    </w:p>
    <w:p>
      <w:pPr>
        <w:spacing w:before="0" w:after="110"/>
      </w:pPr>
      <w:r>
        <w:rPr>
          <w:rFonts w:ascii="Arial" w:cs="Arial" w:eastAsia="Arial" w:hAnsi="Arial"/>
          <w:color w:val="2E2E2E"/>
          <w:sz w:val="21"/>
          <w:szCs w:val="21"/>
        </w:rPr>
        <w:t xml:space="preserve">Position EcoSkiller's school administration module with total cost of ownership transparency targeted at Tier 2/3 schools that currently manage with a mix of spreadsheets, physical registers, and WhatsApp. Show that EcoSkiller replaces the cost of: timetable printing, circular distribution, policy file maintenance, and the staff hours spent on manual coordination — at a fraction of the combined cost.</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Tier 2/3 school principals are deeply cost-conscious and deeply sceptical of software subscriptions. The winning message is not 'this software costs X' — it is 'this software replaces what currently costs you 3X in staff time, printing, and mistakes.' Show the cost reduction, not the subscription fee. Price anchoring to an existing cost is the most effective sales approach in budget-conscious Indian institutional buyers.</w:t>
      </w:r>
    </w:p>
    <w:p>
      <w:pPr>
        <w:spacing w:before="0" w:after="60"/>
      </w:pPr>
      <w:r>
        <w:rPr>
          <w:rFonts w:ascii="Arial" w:cs="Arial" w:eastAsia="Arial" w:hAnsi="Arial"/>
          <w:b/>
          <w:bCs/>
          <w:color w:val="505050"/>
          <w:sz w:val="17"/>
          <w:szCs w:val="17"/>
        </w:rPr>
        <w:t xml:space="preserve">  Cost Positioning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ROI Message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No IT Required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Budget Schools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24</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"The School Office That Runs Itself" — Positioning for First-Time Software Buyers</w:t>
      </w:r>
    </w:p>
    <w:p>
      <w:pPr>
        <w:spacing w:before="0" w:after="110"/>
      </w:pPr>
      <w:r>
        <w:rPr>
          <w:rFonts w:ascii="Arial" w:cs="Arial" w:eastAsia="Arial" w:hAnsi="Arial"/>
          <w:color w:val="2E2E2E"/>
          <w:sz w:val="21"/>
          <w:szCs w:val="21"/>
        </w:rPr>
        <w:t xml:space="preserve">Target schools that currently run entirely on paper and WhatsApp with content that shows what a school week looks like when EcoSkiller handles the administration: Monday's announcements go out automatically, the timetable is published on everyone's phone, parents can see the week's schedule without calling the office, and the principal can see which teachers are on leave with one tap. Frame EcoSkiller as the office manager the school has always needed but couldn't afford to hire.</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 a Tier 2/3 school with 800 students and 4 administrative staff, the operational chaos of running a school manually is not inefficiency — it is survival. EcoSkiller is not asking these schools to 'upgrade their software.' It is offering them the first time they will ever feel like they are running the school rather than the school running them. That transformation is deeply personal and profoundly motivating.</w:t>
      </w:r>
    </w:p>
    <w:p>
      <w:pPr>
        <w:spacing w:before="0" w:after="60"/>
      </w:pPr>
      <w:r>
        <w:rPr>
          <w:rFonts w:ascii="Arial" w:cs="Arial" w:eastAsia="Arial" w:hAnsi="Arial"/>
          <w:b/>
          <w:bCs/>
          <w:color w:val="505050"/>
          <w:sz w:val="17"/>
          <w:szCs w:val="17"/>
        </w:rPr>
        <w:t xml:space="preserve">  First-Time Buyers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Paper-to-Digital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Tier 2/3 Schools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Transformation Story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Social Media, Content &amp; Viral Formats</w:t>
      </w:r>
    </w:p>
    <w:p>
      <w:pPr>
        <w:spacing w:before="100" w:after="240"/>
      </w:pPr>
      <w:r>
        <w:rPr>
          <w:rFonts w:ascii="Arial" w:cs="Arial" w:eastAsia="Arial" w:hAnsi="Arial"/>
          <w:color w:val="606060"/>
          <w:sz w:val="19"/>
          <w:szCs w:val="19"/>
        </w:rPr>
        <w:t xml:space="preserve">Content strategies built for how Indian school administrators, teachers, and parents discover, share, and recommend school tools.</w:t>
      </w:r>
    </w:p>
    <w:p>
      <w:pPr>
        <w:spacing w:before="280" w:after="60"/>
      </w:pPr>
      <w:r>
        <w:rPr>
          <w:rFonts w:ascii="Arial" w:cs="Arial" w:eastAsia="Arial" w:hAnsi="Arial"/>
          <w:b/>
          <w:bCs/>
          <w:color w:val="C94F0A"/>
          <w:sz w:val="19"/>
          <w:szCs w:val="19"/>
        </w:rPr>
        <w:t xml:space="preserve">IDEA  25</w:t>
      </w:r>
      <w:r>
        <w:rPr>
          <w:rFonts w:ascii="Arial" w:cs="Arial" w:eastAsia="Arial" w:hAnsi="Arial"/>
          <w:b/>
          <w:bCs/>
          <w:color w:val="0A5E30"/>
          <w:sz w:val="17"/>
          <w:szCs w:val="17"/>
        </w:rPr>
        <w:t xml:space="preserve">   🔥 VIRAL PICK</w:t>
      </w:r>
    </w:p>
    <w:p>
      <w:pPr>
        <w:spacing w:before="0" w:after="110"/>
      </w:pPr>
      <w:r>
        <w:rPr>
          <w:rFonts w:ascii="Arial" w:cs="Arial" w:eastAsia="Arial" w:hAnsi="Arial"/>
          <w:b/>
          <w:bCs/>
          <w:color w:val="0A5E30"/>
          <w:sz w:val="25"/>
          <w:szCs w:val="25"/>
        </w:rPr>
        <w:t xml:space="preserve">"A Week in the Life of a Principal Who Uses EcoSkiller" — Day-in-the-Life Video Series</w:t>
      </w:r>
    </w:p>
    <w:p>
      <w:pPr>
        <w:spacing w:before="0" w:after="110"/>
      </w:pPr>
      <w:r>
        <w:rPr>
          <w:rFonts w:ascii="Arial" w:cs="Arial" w:eastAsia="Arial" w:hAnsi="Arial"/>
          <w:color w:val="2E2E2E"/>
          <w:sz w:val="21"/>
          <w:szCs w:val="21"/>
        </w:rPr>
        <w:t xml:space="preserve">Produce a realistic, unscripted 3-minute video showing a real school principal's Monday through Friday using EcoSkiller — checking the dashboard over morning tea, approving a timetable change on her phone between meetings, sending a school announcement in 30 seconds, reviewing the weekend's activity log on Friday afternoon. Authentic, unglamorous school administration content that other principals recognise and share.</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principals are suspicious of product demos that look too polished — they know software presentations are designed to hide the difficult parts. An unscripted, honest video showing real school administration tasks performed by a real principal in a real school is the highest-trust content format possible for this audience. Principal networks share this kind of content widely because it speaks their language.</w:t>
      </w:r>
    </w:p>
    <w:p>
      <w:pPr>
        <w:spacing w:before="0" w:after="60"/>
      </w:pPr>
      <w:r>
        <w:rPr>
          <w:rFonts w:ascii="Arial" w:cs="Arial" w:eastAsia="Arial" w:hAnsi="Arial"/>
          <w:b/>
          <w:bCs/>
          <w:color w:val="505050"/>
          <w:sz w:val="17"/>
          <w:szCs w:val="17"/>
        </w:rPr>
        <w:t xml:space="preserve">  Principal Audience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Video Series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Authentic Content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LinkedIn / YouTube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26</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"School Timetable Horror Stories" — Community Content That Drives Awareness</w:t>
      </w:r>
    </w:p>
    <w:p>
      <w:pPr>
        <w:spacing w:before="0" w:after="110"/>
      </w:pPr>
      <w:r>
        <w:rPr>
          <w:rFonts w:ascii="Arial" w:cs="Arial" w:eastAsia="Arial" w:hAnsi="Arial"/>
          <w:color w:val="2E2E2E"/>
          <w:sz w:val="21"/>
          <w:szCs w:val="21"/>
        </w:rPr>
        <w:t xml:space="preserve">Launch a social media campaign collecting and sharing anonymised timetable-creation horror stories from Indian school teachers and admins — the teacher double-booked in two classrooms, the class with no science teacher on exam day, the timetable printed and distributed before someone noticed a massive conflict. Pair each story with the EcoSkiller solution. Position the campaign as both therapy for school staff and a soft product demonstration.</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Shared pain is the most powerful community-building content in professional networks. Every Indian school teacher and administrator has a timetable disaster story. When they see their experience reflected in content, they share it — and in sharing, they introduce EcoSkiller to their entire professional network without any sales pressure. Comedy plus recognition plus solution is the most viral content formula.</w:t>
      </w:r>
    </w:p>
    <w:p>
      <w:pPr>
        <w:spacing w:before="0" w:after="60"/>
      </w:pPr>
      <w:r>
        <w:rPr>
          <w:rFonts w:ascii="Arial" w:cs="Arial" w:eastAsia="Arial" w:hAnsi="Arial"/>
          <w:b/>
          <w:bCs/>
          <w:color w:val="505050"/>
          <w:sz w:val="17"/>
          <w:szCs w:val="17"/>
        </w:rPr>
        <w:t xml:space="preserve">  Community Content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Timetable Stories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Twitter / LinkedIn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Organic Virality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27</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"Before EcoSkiller vs. After EcoSkiller" School Office Transformation Reels</w:t>
      </w:r>
    </w:p>
    <w:p>
      <w:pPr>
        <w:spacing w:before="0" w:after="110"/>
      </w:pPr>
      <w:r>
        <w:rPr>
          <w:rFonts w:ascii="Arial" w:cs="Arial" w:eastAsia="Arial" w:hAnsi="Arial"/>
          <w:color w:val="2E2E2E"/>
          <w:sz w:val="21"/>
          <w:szCs w:val="21"/>
        </w:rPr>
        <w:t xml:space="preserve">Create split-screen content contrasting the two realities: Before — three staff members manually updating attendance registers, one teacher distributing paper circulars class by class, the principal calling each HOD individually for department updates. After — same school, same staff, one screen, everything visible in 90 seconds. Produce this in Hindi with English subtitles. Target school management Facebook and Instagram pages.</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The 'before vs. after' content format is universally powerful, but in Indian education it has a particular resonance because the 'before' state — manual registers, paper circulars, phone-based coordination — is so vividly familiar to every person in a school office. The gap between the before and the after makes the product's value feel enormous rather than incremental.</w:t>
      </w:r>
    </w:p>
    <w:p>
      <w:pPr>
        <w:spacing w:before="0" w:after="60"/>
      </w:pPr>
      <w:r>
        <w:rPr>
          <w:rFonts w:ascii="Arial" w:cs="Arial" w:eastAsia="Arial" w:hAnsi="Arial"/>
          <w:b/>
          <w:bCs/>
          <w:color w:val="505050"/>
          <w:sz w:val="17"/>
          <w:szCs w:val="17"/>
        </w:rPr>
        <w:t xml:space="preserve">  Before/After Reels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Hindi Content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Instagram / Facebook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Staff Audience  </w:t>
      </w:r>
      <w:r>
        <w:t xml:space="preserve"/>
      </w:r>
    </w:p>
    <w:p>
      <w:pPr>
        <w:pBdr>
          <w:bottom w:val="single" w:color="E0DCD6" w:sz="2"/>
        </w:pBdr>
        <w:spacing w:before="60" w:after="40"/>
      </w:pPr>
      <w:r>
        <w:t xml:space="preserve"/>
      </w:r>
    </w:p>
    <w:p>
      <w:pPr>
        <w:spacing w:before="0" w:after="440"/>
      </w:pPr>
      <w:r>
        <w:t xml:space="preserve"/>
      </w:r>
    </w:p>
    <w:p>
      <w:pPr>
        <w:pBdr>
          <w:bottom w:val="single" w:color="C94F0A" w:sz="10"/>
        </w:pBdr>
        <w:spacing w:before="0" w:after="100"/>
      </w:pPr>
      <w:r>
        <w:rPr>
          <w:rFonts w:ascii="Arial" w:cs="Arial" w:eastAsia="Arial" w:hAnsi="Arial"/>
          <w:b/>
          <w:bCs/>
          <w:color w:val="0B1D3A"/>
          <w:sz w:val="32"/>
          <w:szCs w:val="32"/>
        </w:rPr>
        <w:t xml:space="preserve">🚀   Long-Term Moat &amp; Organic Growth Plays</w:t>
      </w:r>
    </w:p>
    <w:p>
      <w:pPr>
        <w:spacing w:before="100" w:after="240"/>
      </w:pPr>
      <w:r>
        <w:rPr>
          <w:rFonts w:ascii="Arial" w:cs="Arial" w:eastAsia="Arial" w:hAnsi="Arial"/>
          <w:color w:val="606060"/>
          <w:sz w:val="19"/>
          <w:szCs w:val="19"/>
        </w:rPr>
        <w:t xml:space="preserve">Strategies that make EcoSkiller the permanent administrative backbone of Indian schools — too embedded, too valuable, and too trusted to ever leave.</w:t>
      </w:r>
    </w:p>
    <w:p>
      <w:pPr>
        <w:spacing w:before="280" w:after="60"/>
      </w:pPr>
      <w:r>
        <w:rPr>
          <w:rFonts w:ascii="Arial" w:cs="Arial" w:eastAsia="Arial" w:hAnsi="Arial"/>
          <w:b/>
          <w:bCs/>
          <w:color w:val="C94F0A"/>
          <w:sz w:val="19"/>
          <w:szCs w:val="19"/>
        </w:rPr>
        <w:t xml:space="preserve">IDEA  28</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"NEP 2020 Compliant School Administration" — The Policy Tailwind Positioning</w:t>
      </w:r>
    </w:p>
    <w:p>
      <w:pPr>
        <w:spacing w:before="0" w:after="110"/>
      </w:pPr>
      <w:r>
        <w:rPr>
          <w:rFonts w:ascii="Arial" w:cs="Arial" w:eastAsia="Arial" w:hAnsi="Arial"/>
          <w:color w:val="2E2E2E"/>
          <w:sz w:val="21"/>
          <w:szCs w:val="21"/>
        </w:rPr>
        <w:t xml:space="preserve">Explicitly position EcoSkiller's School Administration module as the implementation infrastructure for NEP 2020's administrative modernisation requirements. NEP 2020 mandates digital administration, transparent governance, structured role accountability, and accessible communication for all stakeholders. EcoSkiller delivers all four. Use this framing in every government school and state board presentation, education department meeting, and school association conference.</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NEP 2020 compliance is not optional for Indian schools — it is an institutional survival requirement. Government schools, aided schools, and private affiliated schools all face pressure to demonstrate modernised administration. Positioning EcoSkiller as the NEP 2020 administration tool converts a discretionary purchase into a compliance necessity. The school that frames EcoSkiller as 'required by NEP' is not selling software — it is fulfilling a mandate.</w:t>
      </w:r>
    </w:p>
    <w:p>
      <w:pPr>
        <w:spacing w:before="0" w:after="60"/>
      </w:pPr>
      <w:r>
        <w:rPr>
          <w:rFonts w:ascii="Arial" w:cs="Arial" w:eastAsia="Arial" w:hAnsi="Arial"/>
          <w:b/>
          <w:bCs/>
          <w:color w:val="505050"/>
          <w:sz w:val="17"/>
          <w:szCs w:val="17"/>
        </w:rPr>
        <w:t xml:space="preserve">  NEP 2020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Policy Compliance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Government Schools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Institutional Mandate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29</w:t>
      </w:r>
      <w:r>
        <w:rPr>
          <w:rFonts w:ascii="Arial" w:cs="Arial" w:eastAsia="Arial" w:hAnsi="Arial"/>
          <w:b/>
          <w:bCs/>
          <w:color w:val="0A5E30"/>
          <w:sz w:val="17"/>
          <w:szCs w:val="17"/>
        </w:rPr>
        <w:t xml:space="preserve"/>
      </w:r>
    </w:p>
    <w:p>
      <w:pPr>
        <w:spacing w:before="0" w:after="110"/>
      </w:pPr>
      <w:r>
        <w:rPr>
          <w:rFonts w:ascii="Arial" w:cs="Arial" w:eastAsia="Arial" w:hAnsi="Arial"/>
          <w:b/>
          <w:bCs/>
          <w:color w:val="0B1D3A"/>
          <w:sz w:val="25"/>
          <w:szCs w:val="25"/>
        </w:rPr>
        <w:t xml:space="preserve">"The EcoSkiller School Administration Benchmark" — Annual Efficiency Report</w:t>
      </w:r>
    </w:p>
    <w:p>
      <w:pPr>
        <w:spacing w:before="0" w:after="110"/>
      </w:pPr>
      <w:r>
        <w:rPr>
          <w:rFonts w:ascii="Arial" w:cs="Arial" w:eastAsia="Arial" w:hAnsi="Arial"/>
          <w:color w:val="2E2E2E"/>
          <w:sz w:val="21"/>
          <w:szCs w:val="21"/>
        </w:rPr>
        <w:t xml:space="preserve">Publish an annual report on school administrative efficiency across EcoSkiller partner institutions: average timetable creation time, average announcement reach rate, policy acknowledgment speed, audit readiness scores. Use anonymised data to create a 'benchmark' that non-partner schools cannot access. Schools that want to know how they compare must join the platform to see their own data against the benchmark.</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 principals are deeply comparative — they want to know whether their school runs efficiently relative to their peers. An annual benchmark report that quantifies administrative efficiency and places every partner school within that distribution creates a powerful pull. The schools that see their benchmark data will not want to stop receiving it. The schools that don't have access will want to join to get it.</w:t>
      </w:r>
    </w:p>
    <w:p>
      <w:pPr>
        <w:spacing w:before="0" w:after="60"/>
      </w:pPr>
      <w:r>
        <w:rPr>
          <w:rFonts w:ascii="Arial" w:cs="Arial" w:eastAsia="Arial" w:hAnsi="Arial"/>
          <w:b/>
          <w:bCs/>
          <w:color w:val="505050"/>
          <w:sz w:val="17"/>
          <w:szCs w:val="17"/>
        </w:rPr>
        <w:t xml:space="preserve">  Annual Report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Benchmark Data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Pull Marketing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Thought Leadership  </w:t>
      </w:r>
      <w:r>
        <w:t xml:space="preserve"/>
      </w:r>
    </w:p>
    <w:p>
      <w:pPr>
        <w:pBdr>
          <w:bottom w:val="single" w:color="E0DCD6" w:sz="2"/>
        </w:pBdr>
        <w:spacing w:before="60" w:after="40"/>
      </w:pPr>
      <w:r>
        <w:t xml:space="preserve"/>
      </w:r>
    </w:p>
    <w:p>
      <w:pPr>
        <w:spacing w:before="280" w:after="60"/>
      </w:pPr>
      <w:r>
        <w:rPr>
          <w:rFonts w:ascii="Arial" w:cs="Arial" w:eastAsia="Arial" w:hAnsi="Arial"/>
          <w:b/>
          <w:bCs/>
          <w:color w:val="C94F0A"/>
          <w:sz w:val="19"/>
          <w:szCs w:val="19"/>
        </w:rPr>
        <w:t xml:space="preserve">IDEA  30</w:t>
      </w:r>
      <w:r>
        <w:rPr>
          <w:rFonts w:ascii="Arial" w:cs="Arial" w:eastAsia="Arial" w:hAnsi="Arial"/>
          <w:b/>
          <w:bCs/>
          <w:color w:val="0A5E30"/>
          <w:sz w:val="17"/>
          <w:szCs w:val="17"/>
        </w:rPr>
        <w:t xml:space="preserve">   🔥 VIRAL PICK</w:t>
      </w:r>
    </w:p>
    <w:p>
      <w:pPr>
        <w:spacing w:before="0" w:after="110"/>
      </w:pPr>
      <w:r>
        <w:rPr>
          <w:rFonts w:ascii="Arial" w:cs="Arial" w:eastAsia="Arial" w:hAnsi="Arial"/>
          <w:b/>
          <w:bCs/>
          <w:color w:val="0A5E30"/>
          <w:sz w:val="25"/>
          <w:szCs w:val="25"/>
        </w:rPr>
        <w:t xml:space="preserve">"Your School's Entire Administrative History — Safe, Searchable, Forever"</w:t>
      </w:r>
    </w:p>
    <w:p>
      <w:pPr>
        <w:spacing w:before="0" w:after="110"/>
      </w:pPr>
      <w:r>
        <w:rPr>
          <w:rFonts w:ascii="Arial" w:cs="Arial" w:eastAsia="Arial" w:hAnsi="Arial"/>
          <w:color w:val="2E2E2E"/>
          <w:sz w:val="21"/>
          <w:szCs w:val="21"/>
        </w:rPr>
        <w:t xml:space="preserve">Position EcoSkiller's data architecture as the institutional memory and administrative legacy of the school — every timetable ever created, every policy ever published and acknowledged, every announcement ever sent, every activity log entry, stored permanently and searchable in seconds. When a new principal joins, they inherit the complete administrative history of the school. When CBSE asks for records from 3 years ago, the answer is available in one search. EcoSkiller is not a school management tool — it is a school's institutional DNA.</w:t>
      </w:r>
    </w:p>
    <w:p>
      <w:pPr>
        <w:pBdr>
          <w:left w:val="single" w:color="0A5E30" w:sz="10"/>
        </w:pBdr>
        <w:shd w:fill="EDF7F2" w:val="clear"/>
        <w:spacing w:before="0" w:after="110"/>
        <w:ind w:left="280" w:right="160"/>
      </w:pPr>
      <w:r>
        <w:rPr>
          <w:rFonts w:ascii="Arial" w:cs="Arial" w:eastAsia="Arial" w:hAnsi="Arial"/>
          <w:b/>
          <w:bCs/>
          <w:color w:val="0A5E30"/>
          <w:sz w:val="20"/>
          <w:szCs w:val="20"/>
        </w:rPr>
        <w:t xml:space="preserve">🧠  Indian Psychology Hook:  </w:t>
      </w:r>
      <w:r>
        <w:rPr>
          <w:rFonts w:ascii="Arial" w:cs="Arial" w:eastAsia="Arial" w:hAnsi="Arial"/>
          <w:color w:val="222222"/>
          <w:sz w:val="20"/>
          <w:szCs w:val="20"/>
        </w:rPr>
        <w:t xml:space="preserve">Indian schools accumulate decades of administrative knowledge that currently exists in physical files, in the heads of long-serving staff, and in spreadsheets that get deleted when a computer crashes. EcoSkiller converts this fragile, human-dependent knowledge into a permanent, searchable institutional record. The longer a school is on EcoSkiller, the more irreplaceable it becomes — because leaving would mean losing the only complete administrative record the school has ever had.</w:t>
      </w:r>
    </w:p>
    <w:p>
      <w:pPr>
        <w:spacing w:before="0" w:after="60"/>
      </w:pPr>
      <w:r>
        <w:rPr>
          <w:rFonts w:ascii="Arial" w:cs="Arial" w:eastAsia="Arial" w:hAnsi="Arial"/>
          <w:b/>
          <w:bCs/>
          <w:color w:val="505050"/>
          <w:sz w:val="17"/>
          <w:szCs w:val="17"/>
        </w:rPr>
        <w:t xml:space="preserve">  Institutional Legacy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Permanent Record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Long-Term Moat  </w:t>
      </w:r>
      <w:r>
        <w:rPr>
          <w:rFonts w:ascii="Arial" w:cs="Arial" w:eastAsia="Arial" w:hAnsi="Arial"/>
          <w:color w:val="BBBBBB"/>
          <w:sz w:val="17"/>
          <w:szCs w:val="17"/>
        </w:rPr>
        <w:t xml:space="preserve">  ·  </w:t>
      </w:r>
      <w:r>
        <w:rPr>
          <w:rFonts w:ascii="Arial" w:cs="Arial" w:eastAsia="Arial" w:hAnsi="Arial"/>
          <w:b/>
          <w:bCs/>
          <w:color w:val="505050"/>
          <w:sz w:val="17"/>
          <w:szCs w:val="17"/>
        </w:rPr>
        <w:t xml:space="preserve">  Switching Cost  </w:t>
      </w:r>
      <w:r>
        <w:t xml:space="preserve"/>
      </w:r>
    </w:p>
    <w:p>
      <w:pPr>
        <w:pBdr>
          <w:bottom w:val="single" w:color="E0DCD6" w:sz="2"/>
        </w:pBdr>
        <w:spacing w:before="60" w:after="40"/>
      </w:pPr>
      <w:r>
        <w:t xml:space="preserve"/>
      </w:r>
    </w:p>
    <w:p>
      <w:pPr>
        <w:pBdr>
          <w:bottom w:val="single" w:color="A8710A" w:sz="6"/>
        </w:pBdr>
        <w:spacing w:before="500" w:after="160"/>
      </w:pPr>
      <w:r>
        <w:rPr>
          <w:rFonts w:ascii="Arial" w:cs="Arial" w:eastAsia="Arial" w:hAnsi="Arial"/>
          <w:b/>
          <w:bCs/>
          <w:color w:val="0B1D3A"/>
          <w:sz w:val="30"/>
          <w:szCs w:val="30"/>
        </w:rPr>
        <w:t xml:space="preserve">Strategy Summary &amp; Priority Actions</w:t>
      </w:r>
    </w:p>
    <w:p>
      <w:pPr>
        <w:spacing w:before="0" w:after="140"/>
      </w:pPr>
      <w:r>
        <w:rPr>
          <w:rFonts w:ascii="Arial" w:cs="Arial" w:eastAsia="Arial" w:hAnsi="Arial"/>
          <w:color w:val="2E2E2E"/>
          <w:sz w:val="21"/>
          <w:szCs w:val="21"/>
        </w:rPr>
        <w:t xml:space="preserve">The 5 ideas with the highest immediate organic impact for EcoSkiller School Administration:</w:t>
      </w:r>
    </w:p>
    <w:p>
      <w:pPr>
        <w:spacing w:before="80" w:after="80"/>
        <w:ind w:left="360"/>
      </w:pPr>
      <w:r>
        <w:rPr>
          <w:rFonts w:ascii="Arial" w:cs="Arial" w:eastAsia="Arial" w:hAnsi="Arial"/>
          <w:b/>
          <w:bCs/>
          <w:color w:val="C94F0A"/>
          <w:sz w:val="21"/>
          <w:szCs w:val="21"/>
        </w:rPr>
        <w:t xml:space="preserve">1.  </w:t>
      </w:r>
      <w:r>
        <w:rPr>
          <w:rFonts w:ascii="Arial" w:cs="Arial" w:eastAsia="Arial" w:hAnsi="Arial"/>
          <w:color w:val="2E2E2E"/>
          <w:sz w:val="21"/>
          <w:szCs w:val="21"/>
        </w:rPr>
        <w:t xml:space="preserve">Idea #01 — '14 Hours a Week' Time Audit Pitch: leads with a specific, credible number that names every administrator's real pain. The most universal and immediately convincing opening message.</w:t>
      </w:r>
    </w:p>
    <w:p>
      <w:pPr>
        <w:spacing w:before="80" w:after="80"/>
        <w:ind w:left="360"/>
      </w:pPr>
      <w:r>
        <w:rPr>
          <w:rFonts w:ascii="Arial" w:cs="Arial" w:eastAsia="Arial" w:hAnsi="Arial"/>
          <w:b/>
          <w:bCs/>
          <w:color w:val="C94F0A"/>
          <w:sz w:val="21"/>
          <w:szCs w:val="21"/>
        </w:rPr>
        <w:t xml:space="preserve">2.  </w:t>
      </w:r>
      <w:r>
        <w:rPr>
          <w:rFonts w:ascii="Arial" w:cs="Arial" w:eastAsia="Arial" w:hAnsi="Arial"/>
          <w:color w:val="2E2E2E"/>
          <w:sz w:val="21"/>
          <w:szCs w:val="21"/>
        </w:rPr>
        <w:t xml:space="preserve">Idea #04 — Activity Log as Principal Protection: speaks to the legal anxiety every Indian principal carries. Transforms a backend feature into a career-protection tool.</w:t>
      </w:r>
    </w:p>
    <w:p>
      <w:pPr>
        <w:spacing w:before="80" w:after="80"/>
        <w:ind w:left="360"/>
      </w:pPr>
      <w:r>
        <w:rPr>
          <w:rFonts w:ascii="Arial" w:cs="Arial" w:eastAsia="Arial" w:hAnsi="Arial"/>
          <w:b/>
          <w:bCs/>
          <w:color w:val="C94F0A"/>
          <w:sz w:val="21"/>
          <w:szCs w:val="21"/>
        </w:rPr>
        <w:t xml:space="preserve">3.  </w:t>
      </w:r>
      <w:r>
        <w:rPr>
          <w:rFonts w:ascii="Arial" w:cs="Arial" w:eastAsia="Arial" w:hAnsi="Arial"/>
          <w:color w:val="2E2E2E"/>
          <w:sz w:val="21"/>
          <w:szCs w:val="21"/>
        </w:rPr>
        <w:t xml:space="preserve">Idea #07 — WhatsApp Killer Announcement Pitch: the single most universally recognised pain point in Indian school communication. Every teacher and principal will lean in the moment they hear this.</w:t>
      </w:r>
    </w:p>
    <w:p>
      <w:pPr>
        <w:spacing w:before="80" w:after="80"/>
        <w:ind w:left="360"/>
      </w:pPr>
      <w:r>
        <w:rPr>
          <w:rFonts w:ascii="Arial" w:cs="Arial" w:eastAsia="Arial" w:hAnsi="Arial"/>
          <w:b/>
          <w:bCs/>
          <w:color w:val="C94F0A"/>
          <w:sz w:val="21"/>
          <w:szCs w:val="21"/>
        </w:rPr>
        <w:t xml:space="preserve">4.  </w:t>
      </w:r>
      <w:r>
        <w:rPr>
          <w:rFonts w:ascii="Arial" w:cs="Arial" w:eastAsia="Arial" w:hAnsi="Arial"/>
          <w:color w:val="2E2E2E"/>
          <w:sz w:val="21"/>
          <w:szCs w:val="21"/>
        </w:rPr>
        <w:t xml:space="preserve">Idea #13 — Policy Acknowledgment as Discipline Proof: converts a software feature into the solution to one of the most emotionally charged situations in Indian school management — the parent who claims they were never told.</w:t>
      </w:r>
    </w:p>
    <w:p>
      <w:pPr>
        <w:spacing w:before="80" w:after="80"/>
        <w:ind w:left="360"/>
      </w:pPr>
      <w:r>
        <w:rPr>
          <w:rFonts w:ascii="Arial" w:cs="Arial" w:eastAsia="Arial" w:hAnsi="Arial"/>
          <w:b/>
          <w:bCs/>
          <w:color w:val="C94F0A"/>
          <w:sz w:val="21"/>
          <w:szCs w:val="21"/>
        </w:rPr>
        <w:t xml:space="preserve">5.  </w:t>
      </w:r>
      <w:r>
        <w:rPr>
          <w:rFonts w:ascii="Arial" w:cs="Arial" w:eastAsia="Arial" w:hAnsi="Arial"/>
          <w:color w:val="2E2E2E"/>
          <w:sz w:val="21"/>
          <w:szCs w:val="21"/>
        </w:rPr>
        <w:t xml:space="preserve">Idea #19 — Institutional Memory Risk Story: taps into the deep anxiety of knowledge loss when a senior administrator leaves. Relevant to every school with more than 3 years of operational history.</w:t>
      </w:r>
    </w:p>
    <w:p>
      <w:pPr>
        <w:spacing w:before="0" w:after="200"/>
      </w:pPr>
      <w:r>
        <w:t xml:space="preserve"/>
      </w:r>
    </w:p>
    <w:p>
      <w:pPr>
        <w:pBdr>
          <w:bottom w:val="single" w:color="A8710A" w:sz="6"/>
        </w:pBdr>
        <w:spacing w:before="0" w:after="180"/>
      </w:pPr>
      <w:r>
        <w:rPr>
          <w:rFonts w:ascii="Arial" w:cs="Arial" w:eastAsia="Arial" w:hAnsi="Arial"/>
          <w:b/>
          <w:bCs/>
          <w:color w:val="0B1D3A"/>
          <w:sz w:val="28"/>
          <w:szCs w:val="28"/>
        </w:rPr>
        <w:t xml:space="preserve">The Positioning North Star</w:t>
      </w:r>
    </w:p>
    <w:p>
      <w:pPr>
        <w:spacing w:before="200" w:after="140"/>
        <w:jc w:val="center"/>
      </w:pPr>
      <w:r>
        <w:rPr>
          <w:rFonts w:ascii="Georgia" w:cs="Georgia" w:eastAsia="Georgia" w:hAnsi="Georgia"/>
          <w:b/>
          <w:bCs/>
          <w:color w:val="C94F0A"/>
          <w:sz w:val="28"/>
          <w:szCs w:val="28"/>
        </w:rPr>
        <w:t xml:space="preserve">"A well-run school feels calm. EcoSkiller builds that calm."</w:t>
      </w:r>
    </w:p>
    <w:p>
      <w:pPr>
        <w:spacing w:before="0" w:after="300"/>
        <w:jc w:val="center"/>
      </w:pPr>
      <w:r>
        <w:rPr>
          <w:rFonts w:ascii="Arial" w:cs="Arial" w:eastAsia="Arial" w:hAnsi="Arial"/>
          <w:color w:val="2E2E2E"/>
          <w:sz w:val="21"/>
          <w:szCs w:val="21"/>
        </w:rPr>
        <w:t xml:space="preserve">Indian parents, teachers, and students instinctively feel the difference between a school that is administratively in control and one that is not. They cannot always articulate it — but they feel it in the promptness of communications, the clarity of the timetable, the fairness of policy enforcement, the reliability of the calendar. EcoSkiller's School Administration module is the invisible infrastructure behind every school that makes people feel that it knows what it is doing.</w:t>
      </w:r>
    </w:p>
    <w:p>
      <w:pPr>
        <w:spacing w:before="200" w:after="0"/>
        <w:jc w:val="center"/>
      </w:pPr>
      <w:r>
        <w:rPr>
          <w:rFonts w:ascii="Arial" w:cs="Arial" w:eastAsia="Arial" w:hAnsi="Arial"/>
          <w:color w:val="AAAAAA"/>
          <w:sz w:val="16"/>
          <w:szCs w:val="16"/>
        </w:rPr>
        <w:t xml:space="preserve">Document prepared for EcoSkiller internal strategy use  ·  Covers Features 1–12  ·  Version 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2026-03-11T06:49:37.707Z</dcterms:created>
  <dcterms:modified xsi:type="dcterms:W3CDTF">2026-03-11T06:49:37.729Z</dcterms:modified>
</cp:coreProperties>
</file>

<file path=docProps/custom.xml><?xml version="1.0" encoding="utf-8"?>
<Properties xmlns="http://schemas.openxmlformats.org/officeDocument/2006/custom-properties" xmlns:vt="http://schemas.openxmlformats.org/officeDocument/2006/docPropsVTypes"/>
</file>