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72"/>
        </w:rPr>
        <w:t>ECOSKILLER</w:t>
      </w:r>
    </w:p>
    <w:p>
      <w:pPr>
        <w:jc w:val="center"/>
      </w:pPr>
      <w:r>
        <w:rPr>
          <w:b/>
          <w:sz w:val="40"/>
        </w:rPr>
        <w:t>SEO Positioning Strategy &amp; Implementation Guide</w:t>
      </w:r>
    </w:p>
    <w:p>
      <w:pPr>
        <w:jc w:val="center"/>
      </w:pPr>
      <w:r>
        <w:rPr>
          <w:i/>
          <w:color w:val="666666"/>
          <w:sz w:val="28"/>
        </w:rPr>
        <w:t>Where Academic Excellence Meets Employability Readiness</w:t>
      </w:r>
    </w:p>
    <w:p/>
    <w:p/>
    <w:tbl>
      <w:tblPr>
        <w:tblStyle w:val="LightGrid-Accent1"/>
        <w:tblW w:type="auto" w:w="0"/>
        <w:tblLook w:firstColumn="1" w:firstRow="1" w:lastColumn="0" w:lastRow="0" w:noHBand="0" w:noVBand="1" w:val="04A0"/>
      </w:tblPr>
      <w:tblGrid>
        <w:gridCol w:w="4320"/>
        <w:gridCol w:w="4320"/>
      </w:tblGrid>
      <w:tr>
        <w:tc>
          <w:tcPr>
            <w:tcW w:type="dxa" w:w="4320"/>
          </w:tcPr>
          <w:p>
            <w:r>
              <w:t>Document Version</w:t>
            </w:r>
          </w:p>
        </w:tc>
        <w:tc>
          <w:tcPr>
            <w:tcW w:type="dxa" w:w="4320"/>
          </w:tcPr>
          <w:p>
            <w:r>
              <w:t>1.0</w:t>
            </w:r>
          </w:p>
        </w:tc>
      </w:tr>
      <w:tr>
        <w:tc>
          <w:tcPr>
            <w:tcW w:type="dxa" w:w="4320"/>
          </w:tcPr>
          <w:p>
            <w:r>
              <w:t>Date</w:t>
            </w:r>
          </w:p>
        </w:tc>
        <w:tc>
          <w:tcPr>
            <w:tcW w:type="dxa" w:w="4320"/>
          </w:tcPr>
          <w:p>
            <w:r>
              <w:t>March 2026</w:t>
            </w:r>
          </w:p>
        </w:tc>
      </w:tr>
      <w:tr>
        <w:tc>
          <w:tcPr>
            <w:tcW w:type="dxa" w:w="4320"/>
          </w:tcPr>
          <w:p>
            <w:r>
              <w:t>Project</w:t>
            </w:r>
          </w:p>
        </w:tc>
        <w:tc>
          <w:tcPr>
            <w:tcW w:type="dxa" w:w="4320"/>
          </w:tcPr>
          <w:p>
            <w:r>
              <w:t>EcoSkiller School Management Platform</w:t>
            </w:r>
          </w:p>
        </w:tc>
      </w:tr>
      <w:tr>
        <w:tc>
          <w:tcPr>
            <w:tcW w:type="dxa" w:w="4320"/>
          </w:tcPr>
          <w:p>
            <w:r>
              <w:t>Module Focus</w:t>
            </w:r>
          </w:p>
        </w:tc>
        <w:tc>
          <w:tcPr>
            <w:tcW w:type="dxa" w:w="4320"/>
          </w:tcPr>
          <w:p>
            <w:r>
              <w:t>School Dashboard + Employability Readiness</w:t>
            </w:r>
          </w:p>
        </w:tc>
      </w:tr>
      <w:tr>
        <w:tc>
          <w:tcPr>
            <w:tcW w:type="dxa" w:w="4320"/>
          </w:tcPr>
          <w:p>
            <w:r>
              <w:t>Status</w:t>
            </w:r>
          </w:p>
        </w:tc>
        <w:tc>
          <w:tcPr>
            <w:tcW w:type="dxa" w:w="4320"/>
          </w:tcPr>
          <w:p>
            <w:r>
              <w:t>Ready for Implementation</w:t>
            </w:r>
          </w:p>
        </w:tc>
      </w:tr>
    </w:tbl>
    <w:p>
      <w:r>
        <w:br w:type="page"/>
      </w:r>
    </w:p>
    <w:p>
      <w:pPr>
        <w:pStyle w:val="Heading1"/>
        <w:jc w:val="center"/>
      </w:pPr>
      <w:r>
        <w:t>TABLE OF CONTENTS</w:t>
      </w:r>
    </w:p>
    <w:p>
      <w:pPr>
        <w:pStyle w:val="ListBullet"/>
        <w:ind w:left="720"/>
      </w:pPr>
      <w:r>
        <w:t>1. Executive Overview</w:t>
      </w:r>
    </w:p>
    <w:p>
      <w:pPr>
        <w:pStyle w:val="ListBullet"/>
        <w:ind w:left="720"/>
      </w:pPr>
      <w:r>
        <w:t>2. Primary Target Keywords by Category</w:t>
      </w:r>
    </w:p>
    <w:p>
      <w:pPr>
        <w:pStyle w:val="ListBullet"/>
        <w:ind w:left="720"/>
      </w:pPr>
      <w:r>
        <w:t>3. SEO Positioning Statements</w:t>
      </w:r>
    </w:p>
    <w:p>
      <w:pPr>
        <w:pStyle w:val="ListBullet"/>
        <w:ind w:left="720"/>
      </w:pPr>
      <w:r>
        <w:t>4. Keyword Integration Strategy</w:t>
      </w:r>
    </w:p>
    <w:p>
      <w:pPr>
        <w:pStyle w:val="ListBullet"/>
        <w:ind w:left="720"/>
      </w:pPr>
      <w:r>
        <w:t>5. Content Strategy for SEO</w:t>
      </w:r>
    </w:p>
    <w:p>
      <w:pPr>
        <w:pStyle w:val="ListBullet"/>
        <w:ind w:left="720"/>
      </w:pPr>
      <w:r>
        <w:t>6. Technical SEO Recommendations</w:t>
      </w:r>
    </w:p>
    <w:p>
      <w:pPr>
        <w:pStyle w:val="ListBullet"/>
        <w:ind w:left="720"/>
      </w:pPr>
      <w:r>
        <w:t>7. Content Pillars &amp; Topic Clusters</w:t>
      </w:r>
    </w:p>
    <w:p>
      <w:pPr>
        <w:pStyle w:val="ListBullet"/>
        <w:ind w:left="720"/>
      </w:pPr>
      <w:r>
        <w:t>8. Target Audience Segmentation</w:t>
      </w:r>
    </w:p>
    <w:p>
      <w:pPr>
        <w:pStyle w:val="ListBullet"/>
        <w:ind w:left="720"/>
      </w:pPr>
      <w:r>
        <w:t>9. Competitive Positioning</w:t>
      </w:r>
    </w:p>
    <w:p>
      <w:pPr>
        <w:pStyle w:val="ListBullet"/>
        <w:ind w:left="720"/>
      </w:pPr>
      <w:r>
        <w:t>10. Conversion Optimization Keywords</w:t>
      </w:r>
    </w:p>
    <w:p>
      <w:pPr>
        <w:pStyle w:val="ListBullet"/>
        <w:ind w:left="720"/>
      </w:pPr>
      <w:r>
        <w:t>11. Geographic SEO Strategy</w:t>
      </w:r>
    </w:p>
    <w:p>
      <w:pPr>
        <w:pStyle w:val="ListBullet"/>
        <w:ind w:left="720"/>
      </w:pPr>
      <w:r>
        <w:t>12. Performance Metrics &amp; KPIs</w:t>
      </w:r>
    </w:p>
    <w:p>
      <w:pPr>
        <w:pStyle w:val="ListBullet"/>
        <w:ind w:left="720"/>
      </w:pPr>
      <w:r>
        <w:t>13. Content Calendar Recommendations</w:t>
      </w:r>
    </w:p>
    <w:p>
      <w:pPr>
        <w:pStyle w:val="ListBullet"/>
        <w:ind w:left="720"/>
      </w:pPr>
      <w:r>
        <w:t>14. Link Building &amp; Authority Strategy</w:t>
      </w:r>
    </w:p>
    <w:p>
      <w:pPr>
        <w:pStyle w:val="ListBullet"/>
        <w:ind w:left="720"/>
      </w:pPr>
      <w:r>
        <w:t>15. Quick-Win SEO Actions</w:t>
      </w:r>
    </w:p>
    <w:p>
      <w:pPr>
        <w:pStyle w:val="ListBullet"/>
        <w:ind w:left="720"/>
      </w:pPr>
      <w:r>
        <w:t>APPENDIX A: Technical SEO Checklist</w:t>
      </w:r>
    </w:p>
    <w:p>
      <w:pPr>
        <w:pStyle w:val="ListBullet"/>
        <w:ind w:left="720"/>
      </w:pPr>
      <w:r>
        <w:t>APPENDIX B: Implementation Checklist</w:t>
      </w:r>
    </w:p>
    <w:p>
      <w:pPr>
        <w:pStyle w:val="ListBullet"/>
        <w:ind w:left="720"/>
      </w:pPr>
      <w:r>
        <w:t>APPENDIX C: Content Calendar Template</w:t>
      </w:r>
    </w:p>
    <w:p>
      <w:r>
        <w:br w:type="page"/>
      </w:r>
    </w:p>
    <w:p>
      <w:pPr>
        <w:pStyle w:val="Heading1"/>
      </w:pPr>
      <w:r>
        <w:t>1. Executive Overview</w:t>
      </w:r>
    </w:p>
    <w:p>
      <w:r>
        <w:t>EcoSkiller's School Dashboard represents a comprehensive institutional intelligence platform designed for modern educational institutions. By integrating real-time analytics, skill development tracking, and employability readiness assessments, EcoSkiller positions itself as a data-driven solution that bridges the gap between academic excellence and workforce readiness. This SEO strategy aligns product capabilities with market demand for school management solutions that emphasize skills-based learning outcomes.</w:t>
      </w:r>
    </w:p>
    <w:p>
      <w:pPr>
        <w:pStyle w:val="Heading2"/>
      </w:pPr>
      <w:r>
        <w:t>Market Opportunity</w:t>
      </w:r>
    </w:p>
    <w:p>
      <w:r>
        <w:t>The Indian school management software market is experiencing rapid growth driven by:</w:t>
      </w:r>
    </w:p>
    <w:p>
      <w:pPr>
        <w:pStyle w:val="ListBullet"/>
      </w:pPr>
      <w:r>
        <w:t>NEP 2020 implementation requiring digital transformation</w:t>
      </w:r>
    </w:p>
    <w:p>
      <w:pPr>
        <w:pStyle w:val="ListBullet"/>
      </w:pPr>
      <w:r>
        <w:t>Increasing demand for skills-based learning outcomes</w:t>
      </w:r>
    </w:p>
    <w:p>
      <w:pPr>
        <w:pStyle w:val="ListBullet"/>
      </w:pPr>
      <w:r>
        <w:t>Growing focus on employability and career readiness</w:t>
      </w:r>
    </w:p>
    <w:p>
      <w:pPr>
        <w:pStyle w:val="ListBullet"/>
      </w:pPr>
      <w:r>
        <w:t>Rising adoption of data-driven decision-making in schools</w:t>
      </w:r>
    </w:p>
    <w:p>
      <w:pPr>
        <w:pStyle w:val="ListBullet"/>
      </w:pPr>
      <w:r>
        <w:t>Post-pandemic acceleration of educational technology adoption</w:t>
      </w:r>
    </w:p>
    <w:p>
      <w:pPr>
        <w:pStyle w:val="Heading2"/>
      </w:pPr>
      <w:r>
        <w:t>EcoSkiller's Competitive Advantage</w:t>
      </w:r>
    </w:p>
    <w:p>
      <w:r>
        <w:t>EcoSkiller uniquely positions itself by:</w:t>
      </w:r>
    </w:p>
    <w:p>
      <w:pPr>
        <w:pStyle w:val="ListBullet"/>
      </w:pPr>
      <w:r>
        <w:t>Unified Dashboard: Consolidating 8 core performance dimensions in a single view</w:t>
      </w:r>
    </w:p>
    <w:p>
      <w:pPr>
        <w:pStyle w:val="ListBullet"/>
      </w:pPr>
      <w:r>
        <w:t>Employability Readiness Scoring (ERS): Aligned with industry demand and career pathways</w:t>
      </w:r>
    </w:p>
    <w:p>
      <w:pPr>
        <w:pStyle w:val="ListBullet"/>
      </w:pPr>
      <w:r>
        <w:t>Predictive Analytics: Early intervention capabilities to reduce student attrition</w:t>
      </w:r>
    </w:p>
    <w:p>
      <w:pPr>
        <w:pStyle w:val="ListBullet"/>
      </w:pPr>
      <w:r>
        <w:t>NEP 2020 Compliance: Built-in compliance with India's new education framework</w:t>
      </w:r>
    </w:p>
    <w:p>
      <w:pPr>
        <w:pStyle w:val="ListBullet"/>
      </w:pPr>
      <w:r>
        <w:t>Multi-level Benchmarking: Compare against national, state, and peer schools</w:t>
      </w:r>
    </w:p>
    <w:p>
      <w:r>
        <w:br w:type="page"/>
      </w:r>
    </w:p>
    <w:p>
      <w:pPr>
        <w:pStyle w:val="Heading1"/>
      </w:pPr>
      <w:r>
        <w:t>2. Primary Target Keywords by Category</w:t>
      </w:r>
    </w:p>
    <w:p>
      <w:pPr>
        <w:pStyle w:val="Heading2"/>
      </w:pPr>
      <w:r>
        <w:t>2.1 Core Platform Keywords</w:t>
      </w:r>
    </w:p>
    <w:p>
      <w:r>
        <w:t>High-Volume, High-Intent Keywords:</w:t>
      </w:r>
    </w:p>
    <w:p>
      <w:pPr>
        <w:pStyle w:val="ListBullet"/>
      </w:pPr>
      <w:r>
        <w:t>School management software</w:t>
      </w:r>
    </w:p>
    <w:p>
      <w:pPr>
        <w:pStyle w:val="ListBullet"/>
      </w:pPr>
      <w:r>
        <w:t>School management system</w:t>
      </w:r>
    </w:p>
    <w:p>
      <w:pPr>
        <w:pStyle w:val="ListBullet"/>
      </w:pPr>
      <w:r>
        <w:t>School ERP platform</w:t>
      </w:r>
    </w:p>
    <w:p>
      <w:pPr>
        <w:pStyle w:val="ListBullet"/>
      </w:pPr>
      <w:r>
        <w:t>Student dashboard platform</w:t>
      </w:r>
    </w:p>
    <w:p>
      <w:pPr>
        <w:pStyle w:val="ListBullet"/>
      </w:pPr>
      <w:r>
        <w:t>Attendance management system</w:t>
      </w:r>
    </w:p>
    <w:p>
      <w:pPr>
        <w:pStyle w:val="ListBullet"/>
      </w:pPr>
      <w:r>
        <w:t>Academic analytics software</w:t>
      </w:r>
    </w:p>
    <w:p>
      <w:pPr>
        <w:pStyle w:val="ListBullet"/>
      </w:pPr>
      <w:r>
        <w:t>Class management software</w:t>
      </w:r>
    </w:p>
    <w:p>
      <w:pPr>
        <w:pStyle w:val="ListBullet"/>
      </w:pPr>
      <w:r>
        <w:t>School performance metrics</w:t>
      </w:r>
    </w:p>
    <w:p>
      <w:pPr>
        <w:pStyle w:val="Heading3"/>
      </w:pPr>
      <w:r>
        <w:t>Long-Tail Keywords</w:t>
      </w:r>
    </w:p>
    <w:p>
      <w:pPr>
        <w:pStyle w:val="ListBullet"/>
      </w:pPr>
      <w:r>
        <w:t>Real-time student analytics dashboard</w:t>
      </w:r>
    </w:p>
    <w:p>
      <w:pPr>
        <w:pStyle w:val="ListBullet"/>
      </w:pPr>
      <w:r>
        <w:t>School attendance tracking system</w:t>
      </w:r>
    </w:p>
    <w:p>
      <w:pPr>
        <w:pStyle w:val="ListBullet"/>
      </w:pPr>
      <w:r>
        <w:t>Class-wise performance analytics</w:t>
      </w:r>
    </w:p>
    <w:p>
      <w:pPr>
        <w:pStyle w:val="ListBullet"/>
      </w:pPr>
      <w:r>
        <w:t>Academic analytics for schools</w:t>
      </w:r>
    </w:p>
    <w:p>
      <w:pPr>
        <w:pStyle w:val="ListBullet"/>
      </w:pPr>
      <w:r>
        <w:t>School management dashboard features</w:t>
      </w:r>
    </w:p>
    <w:p>
      <w:pPr>
        <w:pStyle w:val="ListBullet"/>
      </w:pPr>
      <w:r>
        <w:t>Student performance monitoring software</w:t>
      </w:r>
    </w:p>
    <w:p>
      <w:pPr>
        <w:pStyle w:val="ListBullet"/>
      </w:pPr>
      <w:r>
        <w:t>School operational efficiency platform</w:t>
      </w:r>
    </w:p>
    <w:p>
      <w:pPr>
        <w:pStyle w:val="Heading2"/>
      </w:pPr>
      <w:r>
        <w:t>2.2 Employability &amp; Skills Keywords</w:t>
      </w:r>
    </w:p>
    <w:p>
      <w:r>
        <w:t>Primary Keywords:</w:t>
      </w:r>
    </w:p>
    <w:p>
      <w:pPr>
        <w:pStyle w:val="ListBullet"/>
      </w:pPr>
      <w:r>
        <w:t>Employability readiness assessment</w:t>
      </w:r>
    </w:p>
    <w:p>
      <w:pPr>
        <w:pStyle w:val="ListBullet"/>
      </w:pPr>
      <w:r>
        <w:t>Student employability tracking</w:t>
      </w:r>
    </w:p>
    <w:p>
      <w:pPr>
        <w:pStyle w:val="ListBullet"/>
      </w:pPr>
      <w:r>
        <w:t>Skills development software</w:t>
      </w:r>
    </w:p>
    <w:p>
      <w:pPr>
        <w:pStyle w:val="ListBullet"/>
      </w:pPr>
      <w:r>
        <w:t>Career readiness dashboard</w:t>
      </w:r>
    </w:p>
    <w:p>
      <w:pPr>
        <w:pStyle w:val="ListBullet"/>
      </w:pPr>
      <w:r>
        <w:t>Industry exposure tracking</w:t>
      </w:r>
    </w:p>
    <w:p>
      <w:pPr>
        <w:pStyle w:val="ListBullet"/>
      </w:pPr>
      <w:r>
        <w:t>Workplace readiness assessment</w:t>
      </w:r>
    </w:p>
    <w:p>
      <w:pPr>
        <w:pStyle w:val="ListBullet"/>
      </w:pPr>
      <w:r>
        <w:t>Skill competency tracking</w:t>
      </w:r>
    </w:p>
    <w:p>
      <w:pPr>
        <w:pStyle w:val="ListBullet"/>
      </w:pPr>
      <w:r>
        <w:t>Career counselling software</w:t>
      </w:r>
    </w:p>
    <w:p>
      <w:pPr>
        <w:pStyle w:val="Heading2"/>
      </w:pPr>
      <w:r>
        <w:t>2.3 Analytics &amp; Intelligence Keywords</w:t>
      </w:r>
    </w:p>
    <w:p>
      <w:pPr>
        <w:pStyle w:val="ListBullet"/>
      </w:pPr>
      <w:r>
        <w:t>Educational analytics platform</w:t>
      </w:r>
    </w:p>
    <w:p>
      <w:pPr>
        <w:pStyle w:val="ListBullet"/>
      </w:pPr>
      <w:r>
        <w:t>School performance scoring</w:t>
      </w:r>
    </w:p>
    <w:p>
      <w:pPr>
        <w:pStyle w:val="ListBullet"/>
      </w:pPr>
      <w:r>
        <w:t>Institutional health metrics</w:t>
      </w:r>
    </w:p>
    <w:p>
      <w:pPr>
        <w:pStyle w:val="ListBullet"/>
      </w:pPr>
      <w:r>
        <w:t>Data-driven school management</w:t>
      </w:r>
    </w:p>
    <w:p>
      <w:pPr>
        <w:pStyle w:val="ListBullet"/>
      </w:pPr>
      <w:r>
        <w:t>Predictive analytics education</w:t>
      </w:r>
    </w:p>
    <w:p>
      <w:pPr>
        <w:pStyle w:val="ListBullet"/>
      </w:pPr>
      <w:r>
        <w:t>Learning analytics dashboard</w:t>
      </w:r>
    </w:p>
    <w:p>
      <w:pPr>
        <w:pStyle w:val="ListBullet"/>
      </w:pPr>
      <w:r>
        <w:t>Performance benchmarking education</w:t>
      </w:r>
    </w:p>
    <w:p>
      <w:pPr>
        <w:pStyle w:val="Heading2"/>
      </w:pPr>
      <w:r>
        <w:t>2.4 Compliance &amp; Regulatory Keywords</w:t>
      </w:r>
    </w:p>
    <w:p>
      <w:pPr>
        <w:pStyle w:val="ListBullet"/>
      </w:pPr>
      <w:r>
        <w:t>NEP 2020 school software</w:t>
      </w:r>
    </w:p>
    <w:p>
      <w:pPr>
        <w:pStyle w:val="ListBullet"/>
      </w:pPr>
      <w:r>
        <w:t>CBSE school management</w:t>
      </w:r>
    </w:p>
    <w:p>
      <w:pPr>
        <w:pStyle w:val="ListBullet"/>
      </w:pPr>
      <w:r>
        <w:t>RTE compliance tracking</w:t>
      </w:r>
    </w:p>
    <w:p>
      <w:pPr>
        <w:pStyle w:val="ListBullet"/>
      </w:pPr>
      <w:r>
        <w:t>School inspection readiness</w:t>
      </w:r>
    </w:p>
    <w:p>
      <w:pPr>
        <w:pStyle w:val="ListBullet"/>
      </w:pPr>
      <w:r>
        <w:t>Educational governance software</w:t>
      </w:r>
    </w:p>
    <w:p>
      <w:pPr>
        <w:pStyle w:val="ListBullet"/>
      </w:pPr>
      <w:r>
        <w:t>Regulatory compliance education</w:t>
      </w:r>
    </w:p>
    <w:p>
      <w:pPr>
        <w:pStyle w:val="ListBullet"/>
      </w:pPr>
      <w:r>
        <w:t>School accreditation software</w:t>
      </w:r>
    </w:p>
    <w:p>
      <w:r>
        <w:br w:type="page"/>
      </w:r>
    </w:p>
    <w:p>
      <w:pPr>
        <w:pStyle w:val="Heading1"/>
      </w:pPr>
      <w:r>
        <w:t>3. SEO Positioning Statements</w:t>
      </w:r>
    </w:p>
    <w:p>
      <w:pPr>
        <w:pStyle w:val="Heading2"/>
      </w:pPr>
      <w:r>
        <w:t>3.1 Primary Brand Positioning</w:t>
      </w:r>
    </w:p>
    <w:p>
      <w:pPr>
        <w:pStyle w:val="Heading3"/>
      </w:pPr>
      <w:r>
        <w:t>Headline</w:t>
      </w:r>
    </w:p>
    <w:p>
      <w:r>
        <w:rPr>
          <w:i/>
        </w:rPr>
        <w:t>"EcoSkiller: Where Academic Excellence Meets Employability Readiness"</w:t>
      </w:r>
    </w:p>
    <w:p>
      <w:pPr>
        <w:pStyle w:val="Heading3"/>
      </w:pPr>
      <w:r>
        <w:t>Body Copy</w:t>
      </w:r>
    </w:p>
    <w:p>
      <w:r>
        <w:t>EcoSkiller's integrated School Dashboard delivers real-time institutional intelligence across student populations, academic performance, skill development, and career readiness. Designed for India's modern schools, EcoSkiller enables administrators, teachers, and coordinators to make data-driven decisions that enhance both academic outcomes and employment prospects for students.</w:t>
      </w:r>
    </w:p>
    <w:p>
      <w:pPr>
        <w:pStyle w:val="Heading3"/>
      </w:pPr>
      <w:r>
        <w:t>Key Differentiators</w:t>
      </w:r>
    </w:p>
    <w:p>
      <w:pPr>
        <w:pStyle w:val="ListBullet"/>
      </w:pPr>
      <w:r>
        <w:t>Unified dashboard consolidating 8 core performance dimensions</w:t>
      </w:r>
    </w:p>
    <w:p>
      <w:pPr>
        <w:pStyle w:val="ListBullet"/>
      </w:pPr>
      <w:r>
        <w:t>Employability Readiness Scoring (ERS) aligned with industry demand</w:t>
      </w:r>
    </w:p>
    <w:p>
      <w:pPr>
        <w:pStyle w:val="ListBullet"/>
      </w:pPr>
      <w:r>
        <w:t>Predictive analytics for early intervention</w:t>
      </w:r>
    </w:p>
    <w:p>
      <w:pPr>
        <w:pStyle w:val="ListBullet"/>
      </w:pPr>
      <w:r>
        <w:t>NEP 2020 compliance built-in</w:t>
      </w:r>
    </w:p>
    <w:p>
      <w:pPr>
        <w:pStyle w:val="ListBullet"/>
      </w:pPr>
      <w:r>
        <w:t>Benchmarking against national, state, and peer schools</w:t>
      </w:r>
    </w:p>
    <w:p>
      <w:pPr>
        <w:pStyle w:val="Heading2"/>
      </w:pPr>
      <w:r>
        <w:t>3.2 Feature-Specific Positioning Statements</w:t>
      </w:r>
    </w:p>
    <w:p>
      <w:pPr>
        <w:pStyle w:val="Heading3"/>
      </w:pPr>
      <w:r>
        <w:t>Student Analytics &amp; Enrollment</w:t>
      </w:r>
    </w:p>
    <w:p/>
    <w:p>
      <w:r>
        <w:t xml:space="preserve">Tagline: </w:t>
      </w:r>
      <w:r>
        <w:rPr>
          <w:b/>
        </w:rPr>
        <w:t>Total Student Dashboard: Your Command Center for Enrollment Intelligence</w:t>
      </w:r>
    </w:p>
    <w:p>
      <w:r>
        <w:t xml:space="preserve">Focus: </w:t>
      </w:r>
      <w:r>
        <w:t>Real-time enrollment tracking, demographic analytics, RTE compliance, growth trends</w:t>
      </w:r>
    </w:p>
    <w:p>
      <w:r>
        <w:t xml:space="preserve">Benefit: </w:t>
      </w:r>
      <w:r>
        <w:t>Instant visibility into student population health, capacity planning, and regulatory compliance</w:t>
      </w:r>
    </w:p>
    <w:p>
      <w:r>
        <w:t xml:space="preserve">USP: </w:t>
      </w:r>
      <w:r>
        <w:t>Auto-refreshing KPIs, year-over-year trend analysis, one-click demographic segmentation</w:t>
      </w:r>
    </w:p>
    <w:p>
      <w:pPr>
        <w:pStyle w:val="Heading3"/>
      </w:pPr>
      <w:r>
        <w:t>Academic Performance</w:t>
      </w:r>
    </w:p>
    <w:p/>
    <w:p>
      <w:r>
        <w:t xml:space="preserve">Tagline: </w:t>
      </w:r>
      <w:r>
        <w:rPr>
          <w:b/>
        </w:rPr>
        <w:t>Class-Wise Analytics: From Bell Curves to Targeted Interventions</w:t>
      </w:r>
    </w:p>
    <w:p>
      <w:r>
        <w:t xml:space="preserve">Focus: </w:t>
      </w:r>
      <w:r>
        <w:t>Performance distribution, learning gap identification, subject-level analysis</w:t>
      </w:r>
    </w:p>
    <w:p>
      <w:r>
        <w:t xml:space="preserve">Benefit: </w:t>
      </w:r>
      <w:r>
        <w:t>Teachers and coordinators identify struggling concepts and students requiring remedial support</w:t>
      </w:r>
    </w:p>
    <w:p>
      <w:r>
        <w:t xml:space="preserve">USP: </w:t>
      </w:r>
      <w:r>
        <w:t>Automated learning gap detection when &gt;40% students underperform; cross-subject heatmaps</w:t>
      </w:r>
    </w:p>
    <w:p>
      <w:pPr>
        <w:pStyle w:val="Heading3"/>
      </w:pPr>
      <w:r>
        <w:t>Attendance Intelligence</w:t>
      </w:r>
    </w:p>
    <w:p/>
    <w:p>
      <w:r>
        <w:t xml:space="preserve">Tagline: </w:t>
      </w:r>
      <w:r>
        <w:rPr>
          <w:b/>
        </w:rPr>
        <w:t>Predictive Absenteeism: Stop Dropouts Before They Happen</w:t>
      </w:r>
    </w:p>
    <w:p>
      <w:r>
        <w:t xml:space="preserve">Focus: </w:t>
      </w:r>
      <w:r>
        <w:t>Pattern recognition, early warning systems, intervention workflows</w:t>
      </w:r>
    </w:p>
    <w:p>
      <w:r>
        <w:t xml:space="preserve">Benefit: </w:t>
      </w:r>
      <w:r>
        <w:t>Reduce student attrition through data-driven early intervention</w:t>
      </w:r>
    </w:p>
    <w:p>
      <w:r>
        <w:t xml:space="preserve">USP: </w:t>
      </w:r>
      <w:r>
        <w:t>Anomaly detection algorithms, integrated parent notification workflows</w:t>
      </w:r>
    </w:p>
    <w:p>
      <w:pPr>
        <w:pStyle w:val="Heading3"/>
      </w:pPr>
      <w:r>
        <w:t>Skill Development</w:t>
      </w:r>
    </w:p>
    <w:p/>
    <w:p>
      <w:r>
        <w:t xml:space="preserve">Tagline: </w:t>
      </w:r>
      <w:r>
        <w:rPr>
          <w:b/>
        </w:rPr>
        <w:t>Dojo Score &amp; Competency Tracking: Bridge Academics to Employment</w:t>
      </w:r>
    </w:p>
    <w:p>
      <w:r>
        <w:t xml:space="preserve">Focus: </w:t>
      </w:r>
      <w:r>
        <w:t>Competency-based assessment, 21st-century skill tracking, portfolio building</w:t>
      </w:r>
    </w:p>
    <w:p>
      <w:r>
        <w:t xml:space="preserve">Benefit: </w:t>
      </w:r>
      <w:r>
        <w:t>Students graduate with quantifiable, employer-recognized skills</w:t>
      </w:r>
    </w:p>
    <w:p>
      <w:r>
        <w:t xml:space="preserve">USP: </w:t>
      </w:r>
      <w:r>
        <w:t>Framework-aligned skill tracking, external certification integration</w:t>
      </w:r>
    </w:p>
    <w:p>
      <w:pPr>
        <w:pStyle w:val="Heading3"/>
      </w:pPr>
      <w:r>
        <w:t>Employability Readiness</w:t>
      </w:r>
    </w:p>
    <w:p/>
    <w:p>
      <w:r>
        <w:t xml:space="preserve">Tagline: </w:t>
      </w:r>
      <w:r>
        <w:rPr>
          <w:b/>
        </w:rPr>
        <w:t>Employability Readiness Score: Your 4-Year Career Development Blueprint</w:t>
      </w:r>
    </w:p>
    <w:p>
      <w:r>
        <w:t xml:space="preserve">Focus: </w:t>
      </w:r>
      <w:r>
        <w:t>ERS composite scoring, pillar-wise breakdown, career exposure tracking</w:t>
      </w:r>
    </w:p>
    <w:p>
      <w:r>
        <w:t xml:space="preserve">Benefit: </w:t>
      </w:r>
      <w:r>
        <w:t>Clear visibility into student readiness for higher education and employment</w:t>
      </w:r>
    </w:p>
    <w:p>
      <w:r>
        <w:t xml:space="preserve">USP: </w:t>
      </w:r>
      <w:r>
        <w:t>5-factor composite index, growth trajectory from Class 9-12, alumni mentorship integration</w:t>
      </w:r>
    </w:p>
    <w:p>
      <w:pPr>
        <w:pStyle w:val="Heading3"/>
      </w:pPr>
      <w:r>
        <w:t>School Performance Score</w:t>
      </w:r>
    </w:p>
    <w:p/>
    <w:p>
      <w:r>
        <w:t xml:space="preserve">Tagline: </w:t>
      </w:r>
      <w:r>
        <w:rPr>
          <w:b/>
        </w:rPr>
        <w:t>School Performance Score: The Single Metric That Matters</w:t>
      </w:r>
    </w:p>
    <w:p>
      <w:r>
        <w:t xml:space="preserve">Focus: </w:t>
      </w:r>
      <w:r>
        <w:t>Institutional health scoring, benchmarking, improvement roadmaps</w:t>
      </w:r>
    </w:p>
    <w:p>
      <w:r>
        <w:t xml:space="preserve">Benefit: </w:t>
      </w:r>
      <w:r>
        <w:t>Leadership gets a holistic, objective view of school standing</w:t>
      </w:r>
    </w:p>
    <w:p>
      <w:r>
        <w:t xml:space="preserve">USP: </w:t>
      </w:r>
      <w:r>
        <w:t>Weighted across 8 dimensions, dynamic weighting scenarios, confidential benchmarking</w:t>
      </w:r>
    </w:p>
    <w:p>
      <w:r>
        <w:br w:type="page"/>
      </w:r>
    </w:p>
    <w:p>
      <w:pPr>
        <w:pStyle w:val="Heading1"/>
      </w:pPr>
      <w:r>
        <w:t>4. Keyword Integration Strategy</w:t>
      </w:r>
    </w:p>
    <w:p>
      <w:pPr>
        <w:pStyle w:val="Heading2"/>
      </w:pPr>
      <w:r>
        <w:t>4.1 Homepage &amp; Meta Tags</w:t>
      </w:r>
    </w:p>
    <w:tbl>
      <w:tblPr>
        <w:tblStyle w:val="LightGrid-Accent1"/>
        <w:tblW w:type="auto" w:w="0"/>
        <w:tblLook w:firstColumn="1" w:firstRow="1" w:lastColumn="0" w:lastRow="0" w:noHBand="0" w:noVBand="1" w:val="04A0"/>
      </w:tblPr>
      <w:tblGrid>
        <w:gridCol w:w="4320"/>
        <w:gridCol w:w="4320"/>
      </w:tblGrid>
      <w:tr>
        <w:tc>
          <w:tcPr>
            <w:tcW w:type="dxa" w:w="4320"/>
          </w:tcPr>
          <w:p>
            <w:r>
              <w:t>Page Title</w:t>
            </w:r>
          </w:p>
        </w:tc>
        <w:tc>
          <w:tcPr>
            <w:tcW w:type="dxa" w:w="4320"/>
          </w:tcPr>
          <w:p>
            <w:r>
              <w:t>School Management Software | Student Analytics Dashboard | EcoSkiller</w:t>
            </w:r>
          </w:p>
        </w:tc>
      </w:tr>
      <w:tr>
        <w:tc>
          <w:tcPr>
            <w:tcW w:type="dxa" w:w="4320"/>
          </w:tcPr>
          <w:p>
            <w:r>
              <w:t>Meta Description</w:t>
            </w:r>
          </w:p>
        </w:tc>
        <w:tc>
          <w:tcPr>
            <w:tcW w:type="dxa" w:w="4320"/>
          </w:tcPr>
          <w:p>
            <w:r>
              <w:t>Real-time school dashboard with student analytics, attendance tracking, and employability readiness scoring. NEP 2020 compliant school management system for Indian schools.</w:t>
            </w:r>
          </w:p>
        </w:tc>
      </w:tr>
      <w:tr>
        <w:tc>
          <w:tcPr>
            <w:tcW w:type="dxa" w:w="4320"/>
          </w:tcPr>
          <w:p>
            <w:r>
              <w:t>Focus Keywords</w:t>
            </w:r>
          </w:p>
        </w:tc>
        <w:tc>
          <w:tcPr>
            <w:tcW w:type="dxa" w:w="4320"/>
          </w:tcPr>
          <w:p>
            <w:r>
              <w:t>School management software, school dashboard, student analytics</w:t>
            </w:r>
          </w:p>
        </w:tc>
      </w:tr>
      <w:tr>
        <w:tc>
          <w:tcPr>
            <w:tcW w:type="dxa" w:w="4320"/>
          </w:tcPr>
          <w:p>
            <w:r>
              <w:t>Additional Keywords</w:t>
            </w:r>
          </w:p>
        </w:tc>
        <w:tc>
          <w:tcPr>
            <w:tcW w:type="dxa" w:w="4320"/>
          </w:tcPr>
          <w:p>
            <w:r>
              <w:t>School ERP, school performance metrics, attendance tracking</w:t>
            </w:r>
          </w:p>
        </w:tc>
      </w:tr>
      <w:tr>
        <w:tc>
          <w:tcPr>
            <w:tcW w:type="dxa" w:w="4320"/>
          </w:tcPr>
          <w:p>
            <w:r>
              <w:t>H1 Tag</w:t>
            </w:r>
          </w:p>
        </w:tc>
        <w:tc>
          <w:tcPr>
            <w:tcW w:type="dxa" w:w="4320"/>
          </w:tcPr>
          <w:p>
            <w:r>
              <w:t>EcoSkiller: Real-Time School Analytics &amp; Employability Readiness</w:t>
            </w:r>
          </w:p>
        </w:tc>
      </w:tr>
    </w:tbl>
    <w:p>
      <w:pPr>
        <w:pStyle w:val="Heading2"/>
      </w:pPr>
      <w:r>
        <w:t>4.2 Feature Pages</w:t>
      </w:r>
    </w:p>
    <w:p>
      <w:pPr>
        <w:pStyle w:val="Heading3"/>
      </w:pPr>
      <w:r>
        <w:t>Dashboard Analytics Page</w:t>
      </w:r>
    </w:p>
    <w:p>
      <w:r>
        <w:rPr>
          <w:b/>
        </w:rPr>
        <w:t xml:space="preserve">URL: </w:t>
      </w:r>
      <w:r>
        <w:t>/school-dashboard/student-analytics</w:t>
      </w:r>
    </w:p>
    <w:p>
      <w:r>
        <w:rPr>
          <w:b/>
        </w:rPr>
        <w:t xml:space="preserve">Title: </w:t>
      </w:r>
      <w:r>
        <w:t>Student Analytics Dashboard | Real-Time Performance Metrics | EcoSkiller</w:t>
      </w:r>
    </w:p>
    <w:p>
      <w:r>
        <w:rPr>
          <w:b/>
        </w:rPr>
        <w:t xml:space="preserve">Meta Description: </w:t>
      </w:r>
      <w:r>
        <w:t>Track student performance, attendance, and engagement with EcoSkiller's real-time dashboard. Class-wise analytics, learning gap detection, and predictive insights.</w:t>
      </w:r>
    </w:p>
    <w:p>
      <w:r>
        <w:rPr>
          <w:b/>
        </w:rPr>
        <w:t xml:space="preserve">Focus Keywords: </w:t>
      </w:r>
      <w:r>
        <w:t>Student analytics dashboard, class-wise analytics, academic performance tracking</w:t>
      </w:r>
    </w:p>
    <w:p>
      <w:pPr>
        <w:pStyle w:val="Heading3"/>
      </w:pPr>
      <w:r>
        <w:t>Attendance Page</w:t>
      </w:r>
    </w:p>
    <w:p>
      <w:r>
        <w:rPr>
          <w:b/>
        </w:rPr>
        <w:t xml:space="preserve">URL: </w:t>
      </w:r>
      <w:r>
        <w:t>/features/attendance-management</w:t>
      </w:r>
    </w:p>
    <w:p>
      <w:r>
        <w:rPr>
          <w:b/>
        </w:rPr>
        <w:t xml:space="preserve">Title: </w:t>
      </w:r>
      <w:r>
        <w:t>Predictive Attendance Tracking | School Absenteeism Management | EcoSkiller</w:t>
      </w:r>
    </w:p>
    <w:p>
      <w:r>
        <w:rPr>
          <w:b/>
        </w:rPr>
        <w:t xml:space="preserve">Meta Description: </w:t>
      </w:r>
      <w:r>
        <w:t>Reduce student dropouts with predictive absenteeism alerts. Real-time attendance tracking, parent notifications, and intervention workflows.</w:t>
      </w:r>
    </w:p>
    <w:p>
      <w:r>
        <w:rPr>
          <w:b/>
        </w:rPr>
        <w:t xml:space="preserve">Focus Keywords: </w:t>
      </w:r>
      <w:r>
        <w:t>Attendance management, absenteeism tracking, student dropouts prediction</w:t>
      </w:r>
    </w:p>
    <w:p>
      <w:pPr>
        <w:pStyle w:val="Heading3"/>
      </w:pPr>
      <w:r>
        <w:t>Employability Page</w:t>
      </w:r>
    </w:p>
    <w:p>
      <w:r>
        <w:rPr>
          <w:b/>
        </w:rPr>
        <w:t xml:space="preserve">URL: </w:t>
      </w:r>
      <w:r>
        <w:t>/features/employability-readiness</w:t>
      </w:r>
    </w:p>
    <w:p>
      <w:r>
        <w:rPr>
          <w:b/>
        </w:rPr>
        <w:t xml:space="preserve">Title: </w:t>
      </w:r>
      <w:r>
        <w:t>Employability Readiness Score | Career Development Platform | EcoSkiller</w:t>
      </w:r>
    </w:p>
    <w:p>
      <w:r>
        <w:rPr>
          <w:b/>
        </w:rPr>
        <w:t xml:space="preserve">Meta Description: </w:t>
      </w:r>
      <w:r>
        <w:t>Measure student readiness for employment and higher education. Track career exposure, soft skills, industry engagement, and create 4-year development narratives.</w:t>
      </w:r>
    </w:p>
    <w:p>
      <w:r>
        <w:rPr>
          <w:b/>
        </w:rPr>
        <w:t xml:space="preserve">Focus Keywords: </w:t>
      </w:r>
      <w:r>
        <w:t>Employability readiness, career development, soft skills tracking</w:t>
      </w:r>
    </w:p>
    <w:p>
      <w:pPr>
        <w:pStyle w:val="Heading3"/>
      </w:pPr>
      <w:r>
        <w:t>School Performance Score Page</w:t>
      </w:r>
    </w:p>
    <w:p>
      <w:r>
        <w:rPr>
          <w:b/>
        </w:rPr>
        <w:t xml:space="preserve">URL: </w:t>
      </w:r>
      <w:r>
        <w:t>/features/school-performance-score</w:t>
      </w:r>
    </w:p>
    <w:p>
      <w:r>
        <w:rPr>
          <w:b/>
        </w:rPr>
        <w:t xml:space="preserve">Title: </w:t>
      </w:r>
      <w:r>
        <w:t>School Performance Score | Institutional Benchmarking | EcoSkiller</w:t>
      </w:r>
    </w:p>
    <w:p>
      <w:r>
        <w:rPr>
          <w:b/>
        </w:rPr>
        <w:t xml:space="preserve">Meta Description: </w:t>
      </w:r>
      <w:r>
        <w:t>Evaluate school health with composite performance scoring across 8 dimensions. Benchmark against peers, track improvements, and generate inspection-ready reports.</w:t>
      </w:r>
    </w:p>
    <w:p>
      <w:r>
        <w:rPr>
          <w:b/>
        </w:rPr>
        <w:t xml:space="preserve">Focus Keywords: </w:t>
      </w:r>
      <w:r>
        <w:t>School performance score, institutional benchmarking, school effectiveness metrics</w:t>
      </w:r>
    </w:p>
    <w:p>
      <w:r>
        <w:br w:type="page"/>
      </w:r>
    </w:p>
    <w:p>
      <w:pPr>
        <w:pStyle w:val="Heading1"/>
      </w:pPr>
      <w:r>
        <w:t>5. Content Strategy for SEO</w:t>
      </w:r>
    </w:p>
    <w:p>
      <w:pPr>
        <w:pStyle w:val="Heading2"/>
      </w:pPr>
      <w:r>
        <w:t>5.1 Blog Topics &amp; Keyword Targets</w:t>
      </w:r>
    </w:p>
    <w:p>
      <w:pPr>
        <w:pStyle w:val="Heading3"/>
      </w:pPr>
      <w:r>
        <w:t>Thought Leadership Articles</w:t>
      </w:r>
    </w:p>
    <w:p>
      <w:pPr>
        <w:pStyle w:val="Heading4"/>
      </w:pPr>
      <w:r>
        <w:t>"The 8 Dimensions of School Excellence: A Data-Driven Framework for 21st Century Schools"</w:t>
      </w:r>
    </w:p>
    <w:p>
      <w:r>
        <w:rPr>
          <w:b/>
        </w:rPr>
        <w:t xml:space="preserve">Keywords: </w:t>
      </w:r>
      <w:r>
        <w:t>School performance metrics, educational effectiveness, NEP 2020, institutional health</w:t>
      </w:r>
    </w:p>
    <w:p>
      <w:r>
        <w:rPr>
          <w:b/>
        </w:rPr>
        <w:t xml:space="preserve">Word Count: </w:t>
      </w:r>
      <w:r>
        <w:t>2,500+</w:t>
      </w:r>
    </w:p>
    <w:p>
      <w:r>
        <w:rPr>
          <w:b/>
        </w:rPr>
        <w:t xml:space="preserve">Format: </w:t>
      </w:r>
      <w:r>
        <w:t>Deep-dive analysis</w:t>
      </w:r>
    </w:p>
    <w:p>
      <w:r>
        <w:rPr>
          <w:b/>
        </w:rPr>
        <w:t xml:space="preserve">CTA: </w:t>
      </w:r>
      <w:r>
        <w:t>Download School Performance Score whitepaper</w:t>
      </w:r>
    </w:p>
    <w:p/>
    <w:p>
      <w:pPr>
        <w:pStyle w:val="Heading4"/>
      </w:pPr>
      <w:r>
        <w:t>"From Classroom to Career: Building Employability Readiness in Secondary Schools"</w:t>
      </w:r>
    </w:p>
    <w:p>
      <w:r>
        <w:rPr>
          <w:b/>
        </w:rPr>
        <w:t xml:space="preserve">Keywords: </w:t>
      </w:r>
      <w:r>
        <w:t>Employability readiness, career development, soft skills, student outcomes</w:t>
      </w:r>
    </w:p>
    <w:p>
      <w:r>
        <w:rPr>
          <w:b/>
        </w:rPr>
        <w:t xml:space="preserve">Word Count: </w:t>
      </w:r>
      <w:r>
        <w:t>2,000+</w:t>
      </w:r>
    </w:p>
    <w:p>
      <w:r>
        <w:rPr>
          <w:b/>
        </w:rPr>
        <w:t xml:space="preserve">Format: </w:t>
      </w:r>
      <w:r>
        <w:t>Narrative + data insights</w:t>
      </w:r>
    </w:p>
    <w:p>
      <w:r>
        <w:rPr>
          <w:b/>
        </w:rPr>
        <w:t xml:space="preserve">CTA: </w:t>
      </w:r>
      <w:r>
        <w:t>Schedule demo of Employability dashboard</w:t>
      </w:r>
    </w:p>
    <w:p/>
    <w:p>
      <w:pPr>
        <w:pStyle w:val="Heading4"/>
      </w:pPr>
      <w:r>
        <w:t>"Predictive Analytics in Education: How Machine Learning Reduces Student Dropout"</w:t>
      </w:r>
    </w:p>
    <w:p>
      <w:r>
        <w:rPr>
          <w:b/>
        </w:rPr>
        <w:t xml:space="preserve">Keywords: </w:t>
      </w:r>
      <w:r>
        <w:t>Predictive analytics, student retention, attendance tracking, early intervention</w:t>
      </w:r>
    </w:p>
    <w:p>
      <w:r>
        <w:rPr>
          <w:b/>
        </w:rPr>
        <w:t xml:space="preserve">Word Count: </w:t>
      </w:r>
      <w:r>
        <w:t>2,200+</w:t>
      </w:r>
    </w:p>
    <w:p>
      <w:r>
        <w:rPr>
          <w:b/>
        </w:rPr>
        <w:t xml:space="preserve">Format: </w:t>
      </w:r>
      <w:r>
        <w:t>Technical but accessible</w:t>
      </w:r>
    </w:p>
    <w:p>
      <w:r>
        <w:rPr>
          <w:b/>
        </w:rPr>
        <w:t xml:space="preserve">CTA: </w:t>
      </w:r>
      <w:r>
        <w:t>Download ML in Education guide</w:t>
      </w:r>
    </w:p>
    <w:p/>
    <w:p>
      <w:pPr>
        <w:pStyle w:val="Heading4"/>
      </w:pPr>
      <w:r>
        <w:t>"NEP 2020 Compliance Checklist for School Management Platforms"</w:t>
      </w:r>
    </w:p>
    <w:p>
      <w:r>
        <w:rPr>
          <w:b/>
        </w:rPr>
        <w:t xml:space="preserve">Keywords: </w:t>
      </w:r>
      <w:r>
        <w:t>NEP 2020, school compliance, skill development, student-centric learning</w:t>
      </w:r>
    </w:p>
    <w:p>
      <w:r>
        <w:rPr>
          <w:b/>
        </w:rPr>
        <w:t xml:space="preserve">Word Count: </w:t>
      </w:r>
      <w:r>
        <w:t>1,800+</w:t>
      </w:r>
    </w:p>
    <w:p>
      <w:r>
        <w:rPr>
          <w:b/>
        </w:rPr>
        <w:t xml:space="preserve">Format: </w:t>
      </w:r>
      <w:r>
        <w:t>Checklist + explainer</w:t>
      </w:r>
    </w:p>
    <w:p>
      <w:r>
        <w:rPr>
          <w:b/>
        </w:rPr>
        <w:t xml:space="preserve">CTA: </w:t>
      </w:r>
      <w:r>
        <w:t>Free compliance audit</w:t>
      </w:r>
    </w:p>
    <w:p/>
    <w:p>
      <w:r>
        <w:br w:type="page"/>
      </w:r>
    </w:p>
    <w:p>
      <w:pPr>
        <w:pStyle w:val="Heading1"/>
      </w:pPr>
      <w:r>
        <w:t>6. Technical SEO Recommendations</w:t>
      </w:r>
    </w:p>
    <w:p>
      <w:pPr>
        <w:pStyle w:val="Heading2"/>
      </w:pPr>
      <w:r>
        <w:t>6.1 URL Structure Optimization</w:t>
      </w:r>
    </w:p>
    <w:p>
      <w:r>
        <w:t>Recommended URL Patterns:</w:t>
      </w:r>
    </w:p>
    <w:p>
      <w:pPr>
        <w:pStyle w:val="ListBullet"/>
      </w:pPr>
      <w:r>
        <w:t>Primary: /features/[feature-name]</w:t>
      </w:r>
    </w:p>
    <w:p>
      <w:pPr>
        <w:pStyle w:val="ListBullet"/>
      </w:pPr>
      <w:r>
        <w:t>Secondary: /school-dashboard/[module-name]</w:t>
      </w:r>
    </w:p>
    <w:p>
      <w:pPr>
        <w:pStyle w:val="ListBullet"/>
      </w:pPr>
      <w:r>
        <w:t>Tertiary: /analytics/[specific-metric]</w:t>
      </w:r>
    </w:p>
    <w:p/>
    <w:p>
      <w:pPr>
        <w:pStyle w:val="ListNumber"/>
      </w:pPr>
      <w:r>
        <w:t>Examples:</w:t>
      </w:r>
    </w:p>
    <w:p>
      <w:pPr>
        <w:pStyle w:val="ListBullet2"/>
      </w:pPr>
      <w:r>
        <w:t>/features/attendance-management</w:t>
      </w:r>
    </w:p>
    <w:p>
      <w:pPr>
        <w:pStyle w:val="ListBullet2"/>
      </w:pPr>
      <w:r>
        <w:t>/school-dashboard/student-analytics</w:t>
      </w:r>
    </w:p>
    <w:p>
      <w:pPr>
        <w:pStyle w:val="ListBullet2"/>
      </w:pPr>
      <w:r>
        <w:t>/analytics/employability-readiness-score</w:t>
      </w:r>
    </w:p>
    <w:p>
      <w:pPr>
        <w:pStyle w:val="ListBullet2"/>
      </w:pPr>
      <w:r>
        <w:t>/features/class-performance-distribution</w:t>
      </w:r>
    </w:p>
    <w:p>
      <w:pPr>
        <w:pStyle w:val="Heading2"/>
      </w:pPr>
      <w:r>
        <w:t>6.2 Schema Markup Implementation</w:t>
      </w:r>
    </w:p>
    <w:p>
      <w:r>
        <w:t>Recommended Schema Types:</w:t>
      </w:r>
    </w:p>
    <w:p>
      <w:pPr>
        <w:pStyle w:val="ListBullet"/>
      </w:pPr>
      <w:r>
        <w:t>SoftwareApplication (for main platform)</w:t>
      </w:r>
    </w:p>
    <w:p>
      <w:pPr>
        <w:pStyle w:val="ListBullet"/>
      </w:pPr>
      <w:r>
        <w:t>Product (for individual features)</w:t>
      </w:r>
    </w:p>
    <w:p>
      <w:pPr>
        <w:pStyle w:val="ListBullet"/>
      </w:pPr>
      <w:r>
        <w:t>BreadcrumbList (for navigation)</w:t>
      </w:r>
    </w:p>
    <w:p>
      <w:pPr>
        <w:pStyle w:val="ListBullet"/>
      </w:pPr>
      <w:r>
        <w:t>FAQPage (for feature FAQ sections)</w:t>
      </w:r>
    </w:p>
    <w:p>
      <w:pPr>
        <w:pStyle w:val="ListBullet"/>
      </w:pPr>
      <w:r>
        <w:t>VideoObject (for demo videos)</w:t>
      </w:r>
    </w:p>
    <w:p>
      <w:pPr>
        <w:pStyle w:val="ListBullet"/>
      </w:pPr>
      <w:r>
        <w:t>ScholarlyArticle (for whitepapers/research)</w:t>
      </w:r>
    </w:p>
    <w:p>
      <w:pPr>
        <w:pStyle w:val="Heading2"/>
      </w:pPr>
      <w:r>
        <w:t>6.3 Site Architecture</w:t>
      </w:r>
    </w:p>
    <w:p>
      <w:r>
        <w:t>Recommended Hierarchy:</w:t>
      </w:r>
    </w:p>
    <w:p>
      <w:pPr>
        <w:pStyle w:val="ListBullet"/>
      </w:pPr>
      <w:r>
        <w:t>homepage</w:t>
        <w:br/>
        <w:t>├── /features/ (main feature hub)</w:t>
        <w:br/>
        <w:t>│   ├── /student-analytics/</w:t>
        <w:br/>
        <w:t>│   ├── /attendance-management/</w:t>
        <w:br/>
        <w:t>│   ├── /skill-development/</w:t>
        <w:br/>
        <w:t>│   ├── /academic-performance/</w:t>
        <w:br/>
        <w:t>│   ├── /employability-readiness/</w:t>
        <w:br/>
        <w:t>│   └── /school-performance-score/</w:t>
        <w:br/>
        <w:t>├── /solutions/</w:t>
        <w:br/>
        <w:t>│   ├── /for-principals/</w:t>
        <w:br/>
        <w:t>│   ├── /for-teachers/</w:t>
        <w:br/>
        <w:t>│   ├── /for-coordinators/</w:t>
        <w:br/>
        <w:t>│   └── /for-admins/</w:t>
        <w:br/>
        <w:t>├── /resources/</w:t>
        <w:br/>
        <w:t>│   ├── /blog/</w:t>
        <w:br/>
        <w:t>│   ├── /case-studies/</w:t>
        <w:br/>
        <w:t>│   ├── /whitepapers/</w:t>
        <w:br/>
        <w:t>│   └── /webinars/</w:t>
        <w:br/>
        <w:t>├── /pricing/</w:t>
        <w:br/>
        <w:t>├── /about/</w:t>
        <w:br/>
        <w:t>└── /contact/</w:t>
      </w:r>
    </w:p>
    <w:p>
      <w:pPr>
        <w:pStyle w:val="Heading2"/>
      </w:pPr>
      <w:r>
        <w:t>6.4 Page Speed &amp; Performance</w:t>
      </w:r>
    </w:p>
    <w:p>
      <w:pPr>
        <w:pStyle w:val="ListBullet"/>
      </w:pPr>
      <w:r>
        <w:t>Target: &lt;2.5s core web vitals</w:t>
      </w:r>
    </w:p>
    <w:p>
      <w:pPr>
        <w:pStyle w:val="ListBullet"/>
      </w:pPr>
      <w:r>
        <w:t>Image optimization: WebP format for dashboards, &lt;100KB per image</w:t>
      </w:r>
    </w:p>
    <w:p>
      <w:pPr>
        <w:pStyle w:val="ListBullet"/>
      </w:pPr>
      <w:r>
        <w:t>Code splitting: Lazy load analytics visualizations</w:t>
      </w:r>
    </w:p>
    <w:p>
      <w:pPr>
        <w:pStyle w:val="ListBullet"/>
      </w:pPr>
      <w:r>
        <w:t>CDN: Ensure global delivery for international schools</w:t>
      </w:r>
    </w:p>
    <w:p>
      <w:r>
        <w:br w:type="page"/>
      </w:r>
    </w:p>
    <w:p>
      <w:pPr>
        <w:pStyle w:val="Heading1"/>
      </w:pPr>
      <w:r>
        <w:t>7. Content Pillars &amp; Topic Clusters</w:t>
      </w:r>
    </w:p>
    <w:p>
      <w:pPr>
        <w:pStyle w:val="Heading2"/>
      </w:pPr>
      <w:r>
        <w:t>7.1 Main Topic Clusters</w:t>
      </w:r>
    </w:p>
    <w:p>
      <w:pPr>
        <w:pStyle w:val="Heading3"/>
      </w:pPr>
      <w:r>
        <w:t>School Analytics &amp; Dashboard Intelligence</w:t>
      </w:r>
    </w:p>
    <w:p>
      <w:pPr>
        <w:pStyle w:val="Heading4"/>
      </w:pPr>
      <w:r>
        <w:t>Pillar Pages</w:t>
      </w:r>
    </w:p>
    <w:p>
      <w:pPr>
        <w:pStyle w:val="ListBullet"/>
      </w:pPr>
      <w:r>
        <w:t>What is a School Dashboard? (definition, benefits, ROI)</w:t>
      </w:r>
    </w:p>
    <w:p>
      <w:pPr>
        <w:pStyle w:val="ListBullet"/>
      </w:pPr>
      <w:r>
        <w:t>School Analytics for Administrators</w:t>
      </w:r>
    </w:p>
    <w:p>
      <w:pPr>
        <w:pStyle w:val="ListBullet"/>
      </w:pPr>
      <w:r>
        <w:t>Real-Time Performance Monitoring</w:t>
      </w:r>
    </w:p>
    <w:p>
      <w:pPr>
        <w:pStyle w:val="Heading4"/>
      </w:pPr>
      <w:r>
        <w:t>Subtopic Content</w:t>
      </w:r>
    </w:p>
    <w:p>
      <w:pPr>
        <w:pStyle w:val="ListBullet"/>
      </w:pPr>
      <w:r>
        <w:t>Enrollment analytics</w:t>
      </w:r>
    </w:p>
    <w:p>
      <w:pPr>
        <w:pStyle w:val="ListBullet"/>
      </w:pPr>
      <w:r>
        <w:t>Attendance tracking</w:t>
      </w:r>
    </w:p>
    <w:p>
      <w:pPr>
        <w:pStyle w:val="ListBullet"/>
      </w:pPr>
      <w:r>
        <w:t>Performance distribution</w:t>
      </w:r>
    </w:p>
    <w:p>
      <w:pPr>
        <w:pStyle w:val="ListBullet"/>
      </w:pPr>
      <w:r>
        <w:t>Benchmarking frameworks</w:t>
      </w:r>
    </w:p>
    <w:p/>
    <w:p>
      <w:pPr>
        <w:pStyle w:val="Heading3"/>
      </w:pPr>
      <w:r>
        <w:t>Student Success &amp; Academic Excellence</w:t>
      </w:r>
    </w:p>
    <w:p>
      <w:pPr>
        <w:pStyle w:val="Heading4"/>
      </w:pPr>
      <w:r>
        <w:t>Pillar Pages</w:t>
      </w:r>
    </w:p>
    <w:p>
      <w:pPr>
        <w:pStyle w:val="ListBullet"/>
      </w:pPr>
      <w:r>
        <w:t>Academic Excellence Framework</w:t>
      </w:r>
    </w:p>
    <w:p>
      <w:pPr>
        <w:pStyle w:val="ListBullet"/>
      </w:pPr>
      <w:r>
        <w:t>Learning Gap Identification &amp; Remediation</w:t>
      </w:r>
    </w:p>
    <w:p>
      <w:pPr>
        <w:pStyle w:val="ListBullet"/>
      </w:pPr>
      <w:r>
        <w:t>Student Performance Tracking</w:t>
      </w:r>
    </w:p>
    <w:p>
      <w:pPr>
        <w:pStyle w:val="Heading4"/>
      </w:pPr>
      <w:r>
        <w:t>Subtopic Content</w:t>
      </w:r>
    </w:p>
    <w:p>
      <w:pPr>
        <w:pStyle w:val="ListBullet"/>
      </w:pPr>
      <w:r>
        <w:t>Class-wise analytics</w:t>
      </w:r>
    </w:p>
    <w:p>
      <w:pPr>
        <w:pStyle w:val="ListBullet"/>
      </w:pPr>
      <w:r>
        <w:t>Subject performance</w:t>
      </w:r>
    </w:p>
    <w:p>
      <w:pPr>
        <w:pStyle w:val="ListBullet"/>
      </w:pPr>
      <w:r>
        <w:t>Historical trend analysis</w:t>
      </w:r>
    </w:p>
    <w:p>
      <w:pPr>
        <w:pStyle w:val="ListBullet"/>
      </w:pPr>
      <w:r>
        <w:t>Peer comparisons</w:t>
      </w:r>
    </w:p>
    <w:p/>
    <w:p>
      <w:pPr>
        <w:pStyle w:val="Heading3"/>
      </w:pPr>
      <w:r>
        <w:t>Employability &amp; Career Readiness</w:t>
      </w:r>
    </w:p>
    <w:p>
      <w:pPr>
        <w:pStyle w:val="Heading4"/>
      </w:pPr>
      <w:r>
        <w:t>Pillar Pages</w:t>
      </w:r>
    </w:p>
    <w:p>
      <w:pPr>
        <w:pStyle w:val="ListBullet"/>
      </w:pPr>
      <w:r>
        <w:t>Employability Readiness in Modern Education</w:t>
      </w:r>
    </w:p>
    <w:p>
      <w:pPr>
        <w:pStyle w:val="ListBullet"/>
      </w:pPr>
      <w:r>
        <w:t>Career Development for Secondary Students</w:t>
      </w:r>
    </w:p>
    <w:p>
      <w:pPr>
        <w:pStyle w:val="ListBullet"/>
      </w:pPr>
      <w:r>
        <w:t>Skills-Based Learning Outcomes</w:t>
      </w:r>
    </w:p>
    <w:p>
      <w:pPr>
        <w:pStyle w:val="Heading4"/>
      </w:pPr>
      <w:r>
        <w:t>Subtopic Content</w:t>
      </w:r>
    </w:p>
    <w:p>
      <w:pPr>
        <w:pStyle w:val="ListBullet"/>
      </w:pPr>
      <w:r>
        <w:t>ERS methodology</w:t>
      </w:r>
    </w:p>
    <w:p>
      <w:pPr>
        <w:pStyle w:val="ListBullet"/>
      </w:pPr>
      <w:r>
        <w:t>Career exposure programs</w:t>
      </w:r>
    </w:p>
    <w:p>
      <w:pPr>
        <w:pStyle w:val="ListBullet"/>
      </w:pPr>
      <w:r>
        <w:t>Soft skills development</w:t>
      </w:r>
    </w:p>
    <w:p>
      <w:pPr>
        <w:pStyle w:val="ListBullet"/>
      </w:pPr>
      <w:r>
        <w:t>Industry partnerships</w:t>
      </w:r>
    </w:p>
    <w:p/>
    <w:p>
      <w:pPr>
        <w:pStyle w:val="Heading3"/>
      </w:pPr>
      <w:r>
        <w:t>Institutional Excellence &amp; Leadership</w:t>
      </w:r>
    </w:p>
    <w:p>
      <w:pPr>
        <w:pStyle w:val="Heading4"/>
      </w:pPr>
      <w:r>
        <w:t>Pillar Pages</w:t>
      </w:r>
    </w:p>
    <w:p>
      <w:pPr>
        <w:pStyle w:val="ListBullet"/>
      </w:pPr>
      <w:r>
        <w:t>School Performance Metrics</w:t>
      </w:r>
    </w:p>
    <w:p>
      <w:pPr>
        <w:pStyle w:val="ListBullet"/>
      </w:pPr>
      <w:r>
        <w:t>Data-Driven School Leadership</w:t>
      </w:r>
    </w:p>
    <w:p>
      <w:pPr>
        <w:pStyle w:val="ListBullet"/>
      </w:pPr>
      <w:r>
        <w:t>Institutional Effectiveness Assessment</w:t>
      </w:r>
    </w:p>
    <w:p>
      <w:pPr>
        <w:pStyle w:val="Heading4"/>
      </w:pPr>
      <w:r>
        <w:t>Subtopic Content</w:t>
      </w:r>
    </w:p>
    <w:p>
      <w:pPr>
        <w:pStyle w:val="ListBullet"/>
      </w:pPr>
      <w:r>
        <w:t>Performance scoring models</w:t>
      </w:r>
    </w:p>
    <w:p>
      <w:pPr>
        <w:pStyle w:val="ListBullet"/>
      </w:pPr>
      <w:r>
        <w:t>Governance dashboards</w:t>
      </w:r>
    </w:p>
    <w:p>
      <w:pPr>
        <w:pStyle w:val="ListBullet"/>
      </w:pPr>
      <w:r>
        <w:t>Inspection readiness</w:t>
      </w:r>
    </w:p>
    <w:p>
      <w:pPr>
        <w:pStyle w:val="ListBullet"/>
      </w:pPr>
      <w:r>
        <w:t>Trustee reporting</w:t>
      </w:r>
    </w:p>
    <w:p/>
    <w:p>
      <w:pPr>
        <w:pStyle w:val="Heading3"/>
      </w:pPr>
      <w:r>
        <w:t>Compliance &amp; Regulatory</w:t>
      </w:r>
    </w:p>
    <w:p>
      <w:pPr>
        <w:pStyle w:val="Heading4"/>
      </w:pPr>
      <w:r>
        <w:t>Pillar Pages</w:t>
      </w:r>
    </w:p>
    <w:p>
      <w:pPr>
        <w:pStyle w:val="ListBullet"/>
      </w:pPr>
      <w:r>
        <w:t>NEP 2020 School Compliance</w:t>
      </w:r>
    </w:p>
    <w:p>
      <w:pPr>
        <w:pStyle w:val="ListBullet"/>
      </w:pPr>
      <w:r>
        <w:t>Educational Governance &amp; Standards</w:t>
      </w:r>
    </w:p>
    <w:p>
      <w:pPr>
        <w:pStyle w:val="ListBullet"/>
      </w:pPr>
      <w:r>
        <w:t>Board Examination Excellence</w:t>
      </w:r>
    </w:p>
    <w:p>
      <w:pPr>
        <w:pStyle w:val="Heading4"/>
      </w:pPr>
      <w:r>
        <w:t>Subtopic Content</w:t>
      </w:r>
    </w:p>
    <w:p>
      <w:pPr>
        <w:pStyle w:val="ListBullet"/>
      </w:pPr>
      <w:r>
        <w:t>RTE tracking</w:t>
      </w:r>
    </w:p>
    <w:p>
      <w:pPr>
        <w:pStyle w:val="ListBullet"/>
      </w:pPr>
      <w:r>
        <w:t>Special education support</w:t>
      </w:r>
    </w:p>
    <w:p>
      <w:pPr>
        <w:pStyle w:val="ListBullet"/>
      </w:pPr>
      <w:r>
        <w:t>Board exam analysis</w:t>
      </w:r>
    </w:p>
    <w:p>
      <w:pPr>
        <w:pStyle w:val="ListBullet"/>
      </w:pPr>
      <w:r>
        <w:t>Regulatory frameworks</w:t>
      </w:r>
    </w:p>
    <w:p/>
    <w:p>
      <w:r>
        <w:br w:type="page"/>
      </w:r>
    </w:p>
    <w:p>
      <w:pPr>
        <w:pStyle w:val="Heading1"/>
      </w:pPr>
      <w:r>
        <w:t>8. Target Audience Segmentation &amp; Messaging</w:t>
      </w:r>
    </w:p>
    <w:p>
      <w:pPr>
        <w:pStyle w:val="Heading2"/>
      </w:pPr>
      <w:r>
        <w:t>8.1 Audience Segments</w:t>
      </w:r>
    </w:p>
    <w:p>
      <w:pPr>
        <w:pStyle w:val="Heading3"/>
      </w:pPr>
      <w:r>
        <w:t>Primary Decision Maker: School Principal</w:t>
      </w:r>
    </w:p>
    <w:p/>
    <w:p>
      <w:r>
        <w:rPr>
          <w:b/>
        </w:rPr>
        <w:t xml:space="preserve">Pain Points: </w:t>
      </w:r>
    </w:p>
    <w:p>
      <w:pPr>
        <w:pStyle w:val="ListBullet2"/>
      </w:pPr>
      <w:r>
        <w:t>Institutional health visibility</w:t>
      </w:r>
    </w:p>
    <w:p>
      <w:pPr>
        <w:pStyle w:val="ListBullet2"/>
      </w:pPr>
      <w:r>
        <w:t>Regulatory compliance</w:t>
      </w:r>
    </w:p>
    <w:p>
      <w:pPr>
        <w:pStyle w:val="ListBullet2"/>
      </w:pPr>
      <w:r>
        <w:t>Performance benchmarking</w:t>
      </w:r>
    </w:p>
    <w:p>
      <w:r>
        <w:rPr>
          <w:b/>
        </w:rPr>
        <w:t xml:space="preserve">Messaging Focus: </w:t>
      </w:r>
      <w:r>
        <w:t>Leadership dashboard, one-view institutional health, inspection readiness</w:t>
      </w:r>
    </w:p>
    <w:p>
      <w:r>
        <w:rPr>
          <w:b/>
        </w:rPr>
        <w:t xml:space="preserve">Keywords: </w:t>
      </w:r>
      <w:r>
        <w:t>School performance score, institutional metrics, governance dashboard</w:t>
      </w:r>
    </w:p>
    <w:p>
      <w:r>
        <w:rPr>
          <w:b/>
        </w:rPr>
        <w:t xml:space="preserve">Content Format: </w:t>
      </w:r>
      <w:r>
        <w:t>Executive summaries, one-pagers, video overviews</w:t>
      </w:r>
    </w:p>
    <w:p/>
    <w:p>
      <w:pPr>
        <w:pStyle w:val="Heading3"/>
      </w:pPr>
      <w:r>
        <w:t>Influencer: Academic Coordinator</w:t>
      </w:r>
    </w:p>
    <w:p/>
    <w:p>
      <w:r>
        <w:rPr>
          <w:b/>
        </w:rPr>
        <w:t xml:space="preserve">Pain Points: </w:t>
      </w:r>
    </w:p>
    <w:p>
      <w:pPr>
        <w:pStyle w:val="ListBullet2"/>
      </w:pPr>
      <w:r>
        <w:t>Class performance tracking</w:t>
      </w:r>
    </w:p>
    <w:p>
      <w:pPr>
        <w:pStyle w:val="ListBullet2"/>
      </w:pPr>
      <w:r>
        <w:t>Intervention planning</w:t>
      </w:r>
    </w:p>
    <w:p>
      <w:pPr>
        <w:pStyle w:val="ListBullet2"/>
      </w:pPr>
      <w:r>
        <w:t>Teacher accountability</w:t>
      </w:r>
    </w:p>
    <w:p>
      <w:r>
        <w:rPr>
          <w:b/>
        </w:rPr>
        <w:t xml:space="preserve">Messaging Focus: </w:t>
      </w:r>
      <w:r>
        <w:t>Class-wise analytics, learning gap detection, actionable insights</w:t>
      </w:r>
    </w:p>
    <w:p>
      <w:r>
        <w:rPr>
          <w:b/>
        </w:rPr>
        <w:t xml:space="preserve">Keywords: </w:t>
      </w:r>
      <w:r>
        <w:t>Class analytics, learning gaps, academic interventions</w:t>
      </w:r>
    </w:p>
    <w:p>
      <w:r>
        <w:rPr>
          <w:b/>
        </w:rPr>
        <w:t xml:space="preserve">Content Format: </w:t>
      </w:r>
      <w:r>
        <w:t>How-to guides, case studies, webinars</w:t>
      </w:r>
    </w:p>
    <w:p/>
    <w:p>
      <w:pPr>
        <w:pStyle w:val="Heading3"/>
      </w:pPr>
      <w:r>
        <w:t>End User: Teacher / Class Teacher</w:t>
      </w:r>
    </w:p>
    <w:p/>
    <w:p>
      <w:r>
        <w:rPr>
          <w:b/>
        </w:rPr>
        <w:t xml:space="preserve">Pain Points: </w:t>
      </w:r>
    </w:p>
    <w:p>
      <w:pPr>
        <w:pStyle w:val="ListBullet2"/>
      </w:pPr>
      <w:r>
        <w:t>Student progress visibility</w:t>
      </w:r>
    </w:p>
    <w:p>
      <w:pPr>
        <w:pStyle w:val="ListBullet2"/>
      </w:pPr>
      <w:r>
        <w:t>Individualized support</w:t>
      </w:r>
    </w:p>
    <w:p>
      <w:pPr>
        <w:pStyle w:val="ListBullet2"/>
      </w:pPr>
      <w:r>
        <w:t>Time-efficient tracking</w:t>
      </w:r>
    </w:p>
    <w:p>
      <w:r>
        <w:rPr>
          <w:b/>
        </w:rPr>
        <w:t xml:space="preserve">Messaging Focus: </w:t>
      </w:r>
      <w:r>
        <w:t>Per-student insights, class reports, easy-to-use dashboards</w:t>
      </w:r>
    </w:p>
    <w:p>
      <w:r>
        <w:rPr>
          <w:b/>
        </w:rPr>
        <w:t xml:space="preserve">Keywords: </w:t>
      </w:r>
      <w:r>
        <w:t>Student performance tracking, class reports, attendance monitoring</w:t>
      </w:r>
    </w:p>
    <w:p>
      <w:r>
        <w:rPr>
          <w:b/>
        </w:rPr>
        <w:t xml:space="preserve">Content Format: </w:t>
      </w:r>
      <w:r>
        <w:t>Tutorial videos, quick-reference guides, templates</w:t>
      </w:r>
    </w:p>
    <w:p/>
    <w:p>
      <w:pPr>
        <w:pStyle w:val="Heading3"/>
      </w:pPr>
      <w:r>
        <w:t>Emerging Focus: Guidance Counselor</w:t>
      </w:r>
    </w:p>
    <w:p/>
    <w:p>
      <w:r>
        <w:rPr>
          <w:b/>
        </w:rPr>
        <w:t xml:space="preserve">Pain Points: </w:t>
      </w:r>
    </w:p>
    <w:p>
      <w:pPr>
        <w:pStyle w:val="ListBullet2"/>
      </w:pPr>
      <w:r>
        <w:t>Student career visibility</w:t>
      </w:r>
    </w:p>
    <w:p>
      <w:pPr>
        <w:pStyle w:val="ListBullet2"/>
      </w:pPr>
      <w:r>
        <w:t>Industry exposure tracking</w:t>
      </w:r>
    </w:p>
    <w:p>
      <w:pPr>
        <w:pStyle w:val="ListBullet2"/>
      </w:pPr>
      <w:r>
        <w:t>Placement outcomes</w:t>
      </w:r>
    </w:p>
    <w:p>
      <w:r>
        <w:rPr>
          <w:b/>
        </w:rPr>
        <w:t xml:space="preserve">Messaging Focus: </w:t>
      </w:r>
      <w:r>
        <w:t>Employability readiness, career exposure, industry engagement</w:t>
      </w:r>
    </w:p>
    <w:p>
      <w:r>
        <w:rPr>
          <w:b/>
        </w:rPr>
        <w:t xml:space="preserve">Keywords: </w:t>
      </w:r>
      <w:r>
        <w:t>Career readiness, employability tracking, industry partnerships</w:t>
      </w:r>
    </w:p>
    <w:p>
      <w:r>
        <w:rPr>
          <w:b/>
        </w:rPr>
        <w:t xml:space="preserve">Content Format: </w:t>
      </w:r>
      <w:r>
        <w:t>Assessment tools, tracking dashboards, alumni integration guides</w:t>
      </w:r>
    </w:p>
    <w:p/>
    <w:p>
      <w:pPr>
        <w:pStyle w:val="Heading3"/>
      </w:pPr>
      <w:r>
        <w:t>Compliance Officer</w:t>
      </w:r>
    </w:p>
    <w:p/>
    <w:p>
      <w:r>
        <w:rPr>
          <w:b/>
        </w:rPr>
        <w:t xml:space="preserve">Pain Points: </w:t>
      </w:r>
    </w:p>
    <w:p>
      <w:pPr>
        <w:pStyle w:val="ListBullet2"/>
      </w:pPr>
      <w:r>
        <w:t>Regulatory adherence</w:t>
      </w:r>
    </w:p>
    <w:p>
      <w:pPr>
        <w:pStyle w:val="ListBullet2"/>
      </w:pPr>
      <w:r>
        <w:t>Inspection readiness</w:t>
      </w:r>
    </w:p>
    <w:p>
      <w:pPr>
        <w:pStyle w:val="ListBullet2"/>
      </w:pPr>
      <w:r>
        <w:t>Governance documentation</w:t>
      </w:r>
    </w:p>
    <w:p>
      <w:r>
        <w:rPr>
          <w:b/>
        </w:rPr>
        <w:t xml:space="preserve">Messaging Focus: </w:t>
      </w:r>
      <w:r>
        <w:t>Compliance automation, inspection reports, governance trails</w:t>
      </w:r>
    </w:p>
    <w:p>
      <w:r>
        <w:rPr>
          <w:b/>
        </w:rPr>
        <w:t xml:space="preserve">Keywords: </w:t>
      </w:r>
      <w:r>
        <w:t>NEP 2020, CBSE compliance, inspection readiness, RTE tracking</w:t>
      </w:r>
    </w:p>
    <w:p>
      <w:r>
        <w:rPr>
          <w:b/>
        </w:rPr>
        <w:t xml:space="preserve">Content Format: </w:t>
      </w:r>
      <w:r>
        <w:t>Compliance checklists, regulatory guides, evidence documentation</w:t>
      </w:r>
    </w:p>
    <w:p/>
    <w:p>
      <w:r>
        <w:br w:type="page"/>
      </w:r>
    </w:p>
    <w:p>
      <w:pPr>
        <w:pStyle w:val="Heading1"/>
      </w:pPr>
      <w:r>
        <w:t>9. Competitive Positioning</w:t>
      </w:r>
    </w:p>
    <w:p>
      <w:pPr>
        <w:pStyle w:val="Heading2"/>
      </w:pPr>
      <w:r>
        <w:t>9.1 Competitive Advantages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EcoSkiller</w:t>
            </w:r>
          </w:p>
        </w:tc>
        <w:tc>
          <w:tcPr>
            <w:tcW w:type="dxa" w:w="2160"/>
          </w:tcPr>
          <w:p>
            <w:r>
              <w:t>Competitor A</w:t>
            </w:r>
          </w:p>
        </w:tc>
        <w:tc>
          <w:tcPr>
            <w:tcW w:type="dxa" w:w="2160"/>
          </w:tcPr>
          <w:p>
            <w:r>
              <w:t>Competitor B</w:t>
            </w:r>
          </w:p>
        </w:tc>
      </w:tr>
      <w:tr>
        <w:tc>
          <w:tcPr>
            <w:tcW w:type="dxa" w:w="2160"/>
          </w:tcPr>
          <w:p>
            <w:r>
              <w:t>Real-time Dashboard</w:t>
            </w:r>
          </w:p>
        </w:tc>
        <w:tc>
          <w:tcPr>
            <w:tcW w:type="dxa" w:w="2160"/>
          </w:tcPr>
          <w:p>
            <w:r>
              <w:t>✓ Auto-refreshing KPIs</w:t>
            </w:r>
          </w:p>
        </w:tc>
        <w:tc>
          <w:tcPr>
            <w:tcW w:type="dxa" w:w="2160"/>
          </w:tcPr>
          <w:p>
            <w:r>
              <w:t>✓ Manual refresh</w:t>
            </w:r>
          </w:p>
        </w:tc>
        <w:tc>
          <w:tcPr>
            <w:tcW w:type="dxa" w:w="2160"/>
          </w:tcPr>
          <w:p>
            <w:r>
              <w:t>✓ Cloud-based</w:t>
            </w:r>
          </w:p>
        </w:tc>
      </w:tr>
      <w:tr>
        <w:tc>
          <w:tcPr>
            <w:tcW w:type="dxa" w:w="2160"/>
          </w:tcPr>
          <w:p>
            <w:r>
              <w:t>Employability Readiness</w:t>
            </w:r>
          </w:p>
        </w:tc>
        <w:tc>
          <w:tcPr>
            <w:tcW w:type="dxa" w:w="2160"/>
          </w:tcPr>
          <w:p>
            <w:r>
              <w:t>✓ Comprehensive ERS</w:t>
            </w:r>
          </w:p>
        </w:tc>
        <w:tc>
          <w:tcPr>
            <w:tcW w:type="dxa" w:w="2160"/>
          </w:tcPr>
          <w:p>
            <w:r>
              <w:t>✗ Not available</w:t>
            </w:r>
          </w:p>
        </w:tc>
        <w:tc>
          <w:tcPr>
            <w:tcW w:type="dxa" w:w="2160"/>
          </w:tcPr>
          <w:p>
            <w:r>
              <w:t>△ Basic tracking</w:t>
            </w:r>
          </w:p>
        </w:tc>
      </w:tr>
      <w:tr>
        <w:tc>
          <w:tcPr>
            <w:tcW w:type="dxa" w:w="2160"/>
          </w:tcPr>
          <w:p>
            <w:r>
              <w:t>Predictive Analytics</w:t>
            </w:r>
          </w:p>
        </w:tc>
        <w:tc>
          <w:tcPr>
            <w:tcW w:type="dxa" w:w="2160"/>
          </w:tcPr>
          <w:p>
            <w:r>
              <w:t>✓ AI-driven early warning</w:t>
            </w:r>
          </w:p>
        </w:tc>
        <w:tc>
          <w:tcPr>
            <w:tcW w:type="dxa" w:w="2160"/>
          </w:tcPr>
          <w:p>
            <w:r>
              <w:t>△ Rules-based</w:t>
            </w:r>
          </w:p>
        </w:tc>
        <w:tc>
          <w:tcPr>
            <w:tcW w:type="dxa" w:w="2160"/>
          </w:tcPr>
          <w:p>
            <w:r>
              <w:t>✗ Reports only</w:t>
            </w:r>
          </w:p>
        </w:tc>
      </w:tr>
      <w:tr>
        <w:tc>
          <w:tcPr>
            <w:tcW w:type="dxa" w:w="2160"/>
          </w:tcPr>
          <w:p>
            <w:r>
              <w:t>Benchmarking</w:t>
            </w:r>
          </w:p>
        </w:tc>
        <w:tc>
          <w:tcPr>
            <w:tcW w:type="dxa" w:w="2160"/>
          </w:tcPr>
          <w:p>
            <w:r>
              <w:t>✓ Multi-level (national/state/peer)</w:t>
            </w:r>
          </w:p>
        </w:tc>
        <w:tc>
          <w:tcPr>
            <w:tcW w:type="dxa" w:w="2160"/>
          </w:tcPr>
          <w:p>
            <w:r>
              <w:t>△ State-level</w:t>
            </w:r>
          </w:p>
        </w:tc>
        <w:tc>
          <w:tcPr>
            <w:tcW w:type="dxa" w:w="2160"/>
          </w:tcPr>
          <w:p>
            <w:r>
              <w:t>✗ No benchmarking</w:t>
            </w:r>
          </w:p>
        </w:tc>
      </w:tr>
      <w:tr>
        <w:tc>
          <w:tcPr>
            <w:tcW w:type="dxa" w:w="2160"/>
          </w:tcPr>
          <w:p>
            <w:r>
              <w:t>NEP 2020 Alignment</w:t>
            </w:r>
          </w:p>
        </w:tc>
        <w:tc>
          <w:tcPr>
            <w:tcW w:type="dxa" w:w="2160"/>
          </w:tcPr>
          <w:p>
            <w:r>
              <w:t>✓ Built-in framework</w:t>
            </w:r>
          </w:p>
        </w:tc>
        <w:tc>
          <w:tcPr>
            <w:tcW w:type="dxa" w:w="2160"/>
          </w:tcPr>
          <w:p>
            <w:r>
              <w:t>△ Partial</w:t>
            </w:r>
          </w:p>
        </w:tc>
        <w:tc>
          <w:tcPr>
            <w:tcW w:type="dxa" w:w="2160"/>
          </w:tcPr>
          <w:p>
            <w:r>
              <w:t>△ Partial</w:t>
            </w:r>
          </w:p>
        </w:tc>
      </w:tr>
      <w:tr>
        <w:tc>
          <w:tcPr>
            <w:tcW w:type="dxa" w:w="2160"/>
          </w:tcPr>
          <w:p>
            <w:r>
              <w:t>Learning Gap Detection</w:t>
            </w:r>
          </w:p>
        </w:tc>
        <w:tc>
          <w:tcPr>
            <w:tcW w:type="dxa" w:w="2160"/>
          </w:tcPr>
          <w:p>
            <w:r>
              <w:t>✓ Automated</w:t>
            </w:r>
          </w:p>
        </w:tc>
        <w:tc>
          <w:tcPr>
            <w:tcW w:type="dxa" w:w="2160"/>
          </w:tcPr>
          <w:p>
            <w:r>
              <w:t>△ Manual analysis</w:t>
            </w:r>
          </w:p>
        </w:tc>
        <w:tc>
          <w:tcPr>
            <w:tcW w:type="dxa" w:w="2160"/>
          </w:tcPr>
          <w:p>
            <w:r>
              <w:t>✗ Not available</w:t>
            </w:r>
          </w:p>
        </w:tc>
      </w:tr>
    </w:tbl>
    <w:p>
      <w:pPr>
        <w:pStyle w:val="Heading2"/>
      </w:pPr>
      <w:r>
        <w:t>9.2 Messaging Templates</w:t>
      </w:r>
    </w:p>
    <w:p>
      <w:pPr>
        <w:pStyle w:val="Heading3"/>
      </w:pPr>
      <w:r>
        <w:t>Compared to Basic Attendance Software</w:t>
      </w:r>
    </w:p>
    <w:p>
      <w:r>
        <w:rPr>
          <w:i/>
        </w:rPr>
        <w:t>"More than attendance tracking—EcoSkiller predicts dropouts before they happen with machine learning."</w:t>
      </w:r>
    </w:p>
    <w:p>
      <w:pPr>
        <w:pStyle w:val="Heading3"/>
      </w:pPr>
      <w:r>
        <w:t>Compared to General School ERP</w:t>
      </w:r>
    </w:p>
    <w:p>
      <w:r>
        <w:rPr>
          <w:i/>
        </w:rPr>
        <w:t>"Purpose-built for Indian schools with NEP 2020 compliance, RTE tracking, and employability readiness built-in."</w:t>
      </w:r>
    </w:p>
    <w:p>
      <w:pPr>
        <w:pStyle w:val="Heading3"/>
      </w:pPr>
      <w:r>
        <w:t>Compared to Education Analytics Platforms</w:t>
      </w:r>
    </w:p>
    <w:p>
      <w:r>
        <w:rPr>
          <w:i/>
        </w:rPr>
        <w:t>"From K-12 to higher ed and employment—track the entire student journey, not just grades."</w:t>
      </w:r>
    </w:p>
    <w:p>
      <w:r>
        <w:br w:type="page"/>
      </w:r>
    </w:p>
    <w:p>
      <w:pPr>
        <w:pStyle w:val="Heading1"/>
      </w:pPr>
      <w:r>
        <w:t>10. Conversion Optimization Keywords</w:t>
      </w:r>
    </w:p>
    <w:p>
      <w:pPr>
        <w:pStyle w:val="Heading2"/>
      </w:pPr>
      <w:r>
        <w:t>10.1 High-Intent Keywords (Bottom of Funnel)</w:t>
      </w:r>
    </w:p>
    <w:p>
      <w:pPr>
        <w:pStyle w:val="Heading3"/>
      </w:pPr>
      <w:r>
        <w:t>Transactional Keywords</w:t>
      </w:r>
    </w:p>
    <w:p>
      <w:pPr>
        <w:pStyle w:val="ListBullet"/>
      </w:pPr>
      <w:r>
        <w:t>EcoSkiller pricing</w:t>
      </w:r>
    </w:p>
    <w:p>
      <w:pPr>
        <w:pStyle w:val="ListBullet"/>
      </w:pPr>
      <w:r>
        <w:t>School dashboard free trial</w:t>
      </w:r>
    </w:p>
    <w:p>
      <w:pPr>
        <w:pStyle w:val="ListBullet"/>
      </w:pPr>
      <w:r>
        <w:t>Book demo EcoSkiller</w:t>
      </w:r>
    </w:p>
    <w:p>
      <w:pPr>
        <w:pStyle w:val="ListBullet"/>
      </w:pPr>
      <w:r>
        <w:t>EcoSkiller customer reviews</w:t>
      </w:r>
    </w:p>
    <w:p>
      <w:pPr>
        <w:pStyle w:val="ListBullet"/>
      </w:pPr>
      <w:r>
        <w:t>Best school dashboard 2024-2026</w:t>
      </w:r>
    </w:p>
    <w:p>
      <w:pPr>
        <w:pStyle w:val="ListBullet"/>
      </w:pPr>
      <w:r>
        <w:t>School management software ROI</w:t>
      </w:r>
    </w:p>
    <w:p>
      <w:pPr>
        <w:pStyle w:val="ListBullet"/>
      </w:pPr>
      <w:r>
        <w:t>Student analytics platform cost</w:t>
      </w:r>
    </w:p>
    <w:p>
      <w:pPr>
        <w:pStyle w:val="Heading3"/>
      </w:pPr>
      <w:r>
        <w:t>Comparison Keywords</w:t>
      </w:r>
    </w:p>
    <w:p>
      <w:pPr>
        <w:pStyle w:val="ListBullet"/>
      </w:pPr>
      <w:r>
        <w:t>EcoSkiller vs. [Competitor]</w:t>
      </w:r>
    </w:p>
    <w:p>
      <w:pPr>
        <w:pStyle w:val="ListBullet"/>
      </w:pPr>
      <w:r>
        <w:t>Best school ERP for [specific board/region]</w:t>
      </w:r>
    </w:p>
    <w:p>
      <w:pPr>
        <w:pStyle w:val="ListBullet"/>
      </w:pPr>
      <w:r>
        <w:t>School dashboard features comparison</w:t>
      </w:r>
    </w:p>
    <w:p>
      <w:pPr>
        <w:pStyle w:val="ListBullet"/>
      </w:pPr>
      <w:r>
        <w:t>Attendance software for schools</w:t>
      </w:r>
    </w:p>
    <w:p>
      <w:pPr>
        <w:pStyle w:val="Heading3"/>
      </w:pPr>
      <w:r>
        <w:t>Problem-Solution Keywords</w:t>
      </w:r>
    </w:p>
    <w:p>
      <w:pPr>
        <w:pStyle w:val="ListBullet"/>
      </w:pPr>
      <w:r>
        <w:t>How to reduce student absenteeism</w:t>
      </w:r>
    </w:p>
    <w:p>
      <w:pPr>
        <w:pStyle w:val="ListBullet"/>
      </w:pPr>
      <w:r>
        <w:t>Improve school performance metrics</w:t>
      </w:r>
    </w:p>
    <w:p>
      <w:pPr>
        <w:pStyle w:val="ListBullet"/>
      </w:pPr>
      <w:r>
        <w:t>Identify learning gaps in class</w:t>
      </w:r>
    </w:p>
    <w:p>
      <w:pPr>
        <w:pStyle w:val="ListBullet"/>
      </w:pPr>
      <w:r>
        <w:t>Career readiness assessment for students</w:t>
      </w:r>
    </w:p>
    <w:p>
      <w:pPr>
        <w:pStyle w:val="ListBullet"/>
      </w:pPr>
      <w:r>
        <w:t>How to track teacher effectiveness</w:t>
      </w:r>
    </w:p>
    <w:p>
      <w:r>
        <w:br w:type="page"/>
      </w:r>
    </w:p>
    <w:p>
      <w:pPr>
        <w:pStyle w:val="Heading1"/>
      </w:pPr>
      <w:r>
        <w:t>11. Geographic SEO Strategy</w:t>
      </w:r>
    </w:p>
    <w:p>
      <w:pPr>
        <w:pStyle w:val="Heading2"/>
      </w:pPr>
      <w:r>
        <w:t>11.1 Target Markets (Tier 1 Priority)</w:t>
      </w:r>
    </w:p>
    <w:p>
      <w:pPr>
        <w:pStyle w:val="ListNumber"/>
      </w:pPr>
      <w:r>
        <w:t>Delhi/NCR – Highest digital adoption, CBSE-heavy</w:t>
      </w:r>
    </w:p>
    <w:p>
      <w:pPr>
        <w:pStyle w:val="ListNumber"/>
      </w:pPr>
      <w:r>
        <w:t>Maharashtra – Thāne HQ, urban schools, competitive market</w:t>
      </w:r>
    </w:p>
    <w:p>
      <w:pPr>
        <w:pStyle w:val="ListNumber"/>
      </w:pPr>
      <w:r>
        <w:t>Karnataka – Tech-forward, IB/CBSE schools</w:t>
      </w:r>
    </w:p>
    <w:p>
      <w:pPr>
        <w:pStyle w:val="ListNumber"/>
      </w:pPr>
      <w:r>
        <w:t>Gujarat – ICSE schools, entrepreneurial mindset</w:t>
      </w:r>
    </w:p>
    <w:p>
      <w:pPr>
        <w:pStyle w:val="ListNumber"/>
      </w:pPr>
      <w:r>
        <w:t>Tamil Nadu – Board-diverse, inclusion-focused</w:t>
      </w:r>
    </w:p>
    <w:p>
      <w:pPr>
        <w:pStyle w:val="Heading2"/>
      </w:pPr>
      <w:r>
        <w:t>11.2 Localization Strategy</w:t>
      </w:r>
    </w:p>
    <w:p>
      <w:r>
        <w:t>Tier 1 Landing Pages:</w:t>
      </w:r>
    </w:p>
    <w:p>
      <w:pPr>
        <w:pStyle w:val="ListBullet"/>
      </w:pPr>
      <w:r>
        <w:t>/school-dashboard-delhi – Delhi/NCR focus, traffic optimized</w:t>
      </w:r>
    </w:p>
    <w:p>
      <w:pPr>
        <w:pStyle w:val="ListBullet"/>
      </w:pPr>
      <w:r>
        <w:t>/school-management-maharashtra – Thāne/Mumbai focus</w:t>
      </w:r>
    </w:p>
    <w:p>
      <w:pPr>
        <w:pStyle w:val="ListBullet"/>
      </w:pPr>
      <w:r>
        <w:t>/best-school-erp-bangalore – Bangalore/Tier-1 south</w:t>
      </w:r>
    </w:p>
    <w:p>
      <w:pPr>
        <w:pStyle w:val="ListBullet"/>
      </w:pPr>
      <w:r>
        <w:t>/school-analytics-india – Pan-India positioning</w:t>
      </w:r>
    </w:p>
    <w:p>
      <w:pPr>
        <w:pStyle w:val="Heading3"/>
      </w:pPr>
      <w:r>
        <w:t>11.3 Local SEO Keywords</w:t>
      </w:r>
    </w:p>
    <w:p>
      <w:pPr>
        <w:pStyle w:val="ListBullet"/>
      </w:pPr>
      <w:r>
        <w:t>School dashboard + [city/state]</w:t>
      </w:r>
    </w:p>
    <w:p>
      <w:pPr>
        <w:pStyle w:val="ListBullet"/>
      </w:pPr>
      <w:r>
        <w:t>Best school management software [region]</w:t>
      </w:r>
    </w:p>
    <w:p>
      <w:pPr>
        <w:pStyle w:val="ListBullet"/>
      </w:pPr>
      <w:r>
        <w:t>CBSE school software [state]</w:t>
      </w:r>
    </w:p>
    <w:p>
      <w:pPr>
        <w:pStyle w:val="ListBullet"/>
      </w:pPr>
      <w:r>
        <w:t>NEP 2020 schools [city]</w:t>
      </w:r>
    </w:p>
    <w:p>
      <w:r>
        <w:br w:type="page"/>
      </w:r>
    </w:p>
    <w:p>
      <w:pPr>
        <w:pStyle w:val="Heading1"/>
      </w:pPr>
      <w:r>
        <w:t>12. Performance Metrics &amp; KPIs</w:t>
      </w:r>
    </w:p>
    <w:p>
      <w:pPr>
        <w:pStyle w:val="Heading2"/>
      </w:pPr>
      <w:r>
        <w:t>12.1 Primary SEO Metrics to Track</w:t>
      </w:r>
    </w:p>
    <w:p>
      <w:pPr>
        <w:pStyle w:val="ListBullet"/>
      </w:pPr>
      <w:r>
        <w:t>Organic traffic (target: 5,000+ monthly by Q3 2026)</w:t>
      </w:r>
    </w:p>
    <w:p>
      <w:pPr>
        <w:pStyle w:val="ListBullet"/>
      </w:pPr>
      <w:r>
        <w:t>Keyword rankings (50+ in top 10; 200+ in top 20)</w:t>
      </w:r>
    </w:p>
    <w:p>
      <w:pPr>
        <w:pStyle w:val="ListBullet"/>
      </w:pPr>
      <w:r>
        <w:t>Click-through rate (target: 3-4% on featured keywords)</w:t>
      </w:r>
    </w:p>
    <w:p>
      <w:pPr>
        <w:pStyle w:val="ListBullet"/>
      </w:pPr>
      <w:r>
        <w:t>Avg. position for primary keywords (target: &lt;5)</w:t>
      </w:r>
    </w:p>
    <w:p>
      <w:pPr>
        <w:pStyle w:val="ListBullet"/>
      </w:pPr>
      <w:r>
        <w:t>Pages per session (target: 3+)</w:t>
      </w:r>
    </w:p>
    <w:p>
      <w:pPr>
        <w:pStyle w:val="ListBullet"/>
      </w:pPr>
      <w:r>
        <w:t>Avg. session duration (target: 3+ minutes)</w:t>
      </w:r>
    </w:p>
    <w:p>
      <w:pPr>
        <w:pStyle w:val="Heading2"/>
      </w:pPr>
      <w:r>
        <w:t>12.2 Conversion Metrics</w:t>
      </w:r>
    </w:p>
    <w:p>
      <w:pPr>
        <w:pStyle w:val="ListBullet"/>
      </w:pPr>
      <w:r>
        <w:t>Demo bookings from organic (target: 15+ per month)</w:t>
      </w:r>
    </w:p>
    <w:p>
      <w:pPr>
        <w:pStyle w:val="ListBullet"/>
      </w:pPr>
      <w:r>
        <w:t>Whitepaper downloads (target: 100+ per month)</w:t>
      </w:r>
    </w:p>
    <w:p>
      <w:pPr>
        <w:pStyle w:val="ListBullet"/>
      </w:pPr>
      <w:r>
        <w:t>Newsletter signups (target: 50+ per month)</w:t>
      </w:r>
    </w:p>
    <w:p>
      <w:pPr>
        <w:pStyle w:val="ListBullet"/>
      </w:pPr>
      <w:r>
        <w:t>Case study downloads (target: 25+ per month)</w:t>
      </w:r>
    </w:p>
    <w:p>
      <w:pPr>
        <w:pStyle w:val="Heading2"/>
      </w:pPr>
      <w:r>
        <w:t>12.3 Monitoring Tools</w:t>
      </w:r>
    </w:p>
    <w:p>
      <w:pPr>
        <w:pStyle w:val="ListBullet"/>
      </w:pPr>
      <w:r>
        <w:t>Google Search Console (keyword tracking, click-through data)</w:t>
      </w:r>
    </w:p>
    <w:p>
      <w:pPr>
        <w:pStyle w:val="ListBullet"/>
      </w:pPr>
      <w:r>
        <w:t>Google Analytics 4 (audience behavior, conversion funnels)</w:t>
      </w:r>
    </w:p>
    <w:p>
      <w:pPr>
        <w:pStyle w:val="ListBullet"/>
      </w:pPr>
      <w:r>
        <w:t>Rank tracking software (Semrush, Ahrefs, or SE Ranking)</w:t>
      </w:r>
    </w:p>
    <w:p>
      <w:pPr>
        <w:pStyle w:val="ListBullet"/>
      </w:pPr>
      <w:r>
        <w:t>Heatmaps (Hotjar) on feature pages</w:t>
      </w:r>
    </w:p>
    <w:p>
      <w:r>
        <w:br w:type="page"/>
      </w:r>
    </w:p>
    <w:p>
      <w:pPr>
        <w:pStyle w:val="Heading1"/>
      </w:pPr>
      <w:r>
        <w:t>13. Content Calendar Recommendations</w:t>
      </w:r>
    </w:p>
    <w:p>
      <w:pPr>
        <w:pStyle w:val="Heading2"/>
      </w:pPr>
      <w:r>
        <w:t>Q1 2026 Priority Topics</w:t>
      </w:r>
    </w:p>
    <w:p>
      <w:pPr>
        <w:pStyle w:val="ListNumber"/>
      </w:pPr>
      <w:r>
        <w:t>Week 1-2: "8 Dimensions of School Excellence" (SEO pillar article)</w:t>
      </w:r>
    </w:p>
    <w:p>
      <w:pPr>
        <w:pStyle w:val="ListNumber"/>
      </w:pPr>
      <w:r>
        <w:t>Week 3-4: "NEP 2020 Compliance Checklist" (compliance keyword target)</w:t>
      </w:r>
    </w:p>
    <w:p>
      <w:pPr>
        <w:pStyle w:val="ListNumber"/>
      </w:pPr>
      <w:r>
        <w:t>Week 5-6: "Predictive Analytics in Education" (thought leadership)</w:t>
      </w:r>
    </w:p>
    <w:p>
      <w:pPr>
        <w:pStyle w:val="ListNumber"/>
      </w:pPr>
      <w:r>
        <w:t>Week 7-8: 2-3 Feature explainer videos (YouTube SEO)</w:t>
      </w:r>
    </w:p>
    <w:p>
      <w:pPr>
        <w:pStyle w:val="ListNumber"/>
      </w:pPr>
      <w:r>
        <w:t>Week 9-12: Case study blog posts (1 per week)</w:t>
      </w:r>
    </w:p>
    <w:p>
      <w:pPr>
        <w:pStyle w:val="Heading2"/>
      </w:pPr>
      <w:r>
        <w:t>Q2 2026 Priority Topics</w:t>
      </w:r>
    </w:p>
    <w:p>
      <w:pPr>
        <w:pStyle w:val="ListNumber"/>
      </w:pPr>
      <w:r>
        <w:t>Employability Readiness deep-dive series (3 articles)</w:t>
      </w:r>
    </w:p>
    <w:p>
      <w:pPr>
        <w:pStyle w:val="ListNumber"/>
      </w:pPr>
      <w:r>
        <w:t>How-to video series (8+ feature videos)</w:t>
      </w:r>
    </w:p>
    <w:p>
      <w:pPr>
        <w:pStyle w:val="ListNumber"/>
      </w:pPr>
      <w:r>
        <w:t>Competitive comparison content (3 posts)</w:t>
      </w:r>
    </w:p>
    <w:p>
      <w:pPr>
        <w:pStyle w:val="ListNumber"/>
      </w:pPr>
      <w:r>
        <w:t>Industry guest posts (2-3 external placements)</w:t>
      </w:r>
    </w:p>
    <w:p>
      <w:r>
        <w:br w:type="page"/>
      </w:r>
    </w:p>
    <w:p>
      <w:pPr>
        <w:pStyle w:val="Heading1"/>
      </w:pPr>
      <w:r>
        <w:t>APPENDIX A: Technical SEO Checklist</w:t>
      </w:r>
    </w:p>
    <w:p>
      <w:pPr>
        <w:pStyle w:val="Heading2"/>
      </w:pPr>
      <w:r>
        <w:t>A1. Core Website Configuration</w:t>
      </w:r>
    </w:p>
    <w:p>
      <w:pPr>
        <w:pStyle w:val="ListBullet"/>
        <w:ind w:left="720"/>
      </w:pPr>
      <w:r>
        <w:t>Domain authority check (Ahrefs/Semrush) – baseline measurement</w:t>
      </w:r>
    </w:p>
    <w:p>
      <w:pPr>
        <w:pStyle w:val="ListBullet"/>
        <w:ind w:left="720"/>
      </w:pPr>
      <w:r>
        <w:t>SSL certificate verified (HTTPS on all pages)</w:t>
      </w:r>
    </w:p>
    <w:p>
      <w:pPr>
        <w:pStyle w:val="ListBullet"/>
        <w:ind w:left="720"/>
      </w:pPr>
      <w:r>
        <w:t>Robots.txt configured correctly</w:t>
      </w:r>
    </w:p>
    <w:p>
      <w:pPr>
        <w:pStyle w:val="ListBullet"/>
        <w:ind w:left="720"/>
      </w:pPr>
      <w:r>
        <w:t>XML sitemap created and submitted to Google Search Console</w:t>
      </w:r>
    </w:p>
    <w:p>
      <w:pPr>
        <w:pStyle w:val="ListBullet"/>
        <w:ind w:left="720"/>
      </w:pPr>
      <w:r>
        <w:t>XML sitemap includes all feature pages and blog content</w:t>
      </w:r>
    </w:p>
    <w:p>
      <w:pPr>
        <w:pStyle w:val="ListBullet"/>
        <w:ind w:left="720"/>
      </w:pPr>
      <w:r>
        <w:t>Sitemap updated automatically on new content</w:t>
      </w:r>
    </w:p>
    <w:p>
      <w:pPr>
        <w:pStyle w:val="ListBullet"/>
        <w:ind w:left="720"/>
      </w:pPr>
      <w:r>
        <w:t>robots.txt allows crawling of CSS, JS, images</w:t>
      </w:r>
    </w:p>
    <w:p>
      <w:pPr>
        <w:pStyle w:val="ListBullet"/>
        <w:ind w:left="720"/>
      </w:pPr>
      <w:r>
        <w:t>301 redirects set up for any old URLs</w:t>
      </w:r>
    </w:p>
    <w:p>
      <w:pPr>
        <w:pStyle w:val="ListBullet"/>
        <w:ind w:left="720"/>
      </w:pPr>
      <w:r>
        <w:t>Canonical tags implemented on all pages</w:t>
      </w:r>
    </w:p>
    <w:p>
      <w:pPr>
        <w:pStyle w:val="Heading2"/>
      </w:pPr>
      <w:r>
        <w:t>A2. Page Speed &amp; Performance</w:t>
      </w:r>
    </w:p>
    <w:p>
      <w:pPr>
        <w:pStyle w:val="ListBullet"/>
        <w:ind w:left="720"/>
      </w:pPr>
      <w:r>
        <w:t>Core Web Vitals Score checked in GSC</w:t>
      </w:r>
    </w:p>
    <w:p>
      <w:pPr>
        <w:pStyle w:val="ListBullet"/>
        <w:ind w:left="720"/>
      </w:pPr>
      <w:r>
        <w:t>LCP (Largest Contentful Paint) &lt; 2.5s</w:t>
      </w:r>
    </w:p>
    <w:p>
      <w:pPr>
        <w:pStyle w:val="ListBullet"/>
        <w:ind w:left="720"/>
      </w:pPr>
      <w:r>
        <w:t>FID (First Input Delay) &lt; 100ms</w:t>
      </w:r>
    </w:p>
    <w:p>
      <w:pPr>
        <w:pStyle w:val="ListBullet"/>
        <w:ind w:left="720"/>
      </w:pPr>
      <w:r>
        <w:t>CLS (Cumulative Layout Shift) &lt; 0.1</w:t>
      </w:r>
    </w:p>
    <w:p>
      <w:pPr>
        <w:pStyle w:val="ListBullet"/>
        <w:ind w:left="720"/>
      </w:pPr>
      <w:r>
        <w:t>Image optimization (WebP format, &lt;100KB per image)</w:t>
      </w:r>
    </w:p>
    <w:p>
      <w:pPr>
        <w:pStyle w:val="ListBullet"/>
        <w:ind w:left="720"/>
      </w:pPr>
      <w:r>
        <w:t>CSS/JS minification implemented</w:t>
      </w:r>
    </w:p>
    <w:p>
      <w:pPr>
        <w:pStyle w:val="ListBullet"/>
        <w:ind w:left="720"/>
      </w:pPr>
      <w:r>
        <w:t>Code splitting for heavy features (analytics dashboards)</w:t>
      </w:r>
    </w:p>
    <w:p>
      <w:pPr>
        <w:pStyle w:val="ListBullet"/>
        <w:ind w:left="720"/>
      </w:pPr>
      <w:r>
        <w:t>Lazy loading for below-fold content</w:t>
      </w:r>
    </w:p>
    <w:p>
      <w:pPr>
        <w:pStyle w:val="ListBullet"/>
        <w:ind w:left="720"/>
      </w:pPr>
      <w:r>
        <w:t>CDN configured for global delivery</w:t>
      </w:r>
    </w:p>
    <w:p>
      <w:pPr>
        <w:pStyle w:val="ListBullet"/>
        <w:ind w:left="720"/>
      </w:pPr>
      <w:r>
        <w:t>Cache headers properly configured</w:t>
      </w:r>
    </w:p>
    <w:p>
      <w:pPr>
        <w:pStyle w:val="ListBullet"/>
        <w:ind w:left="720"/>
      </w:pPr>
      <w:r>
        <w:t>Gzip compression enabled</w:t>
      </w:r>
    </w:p>
    <w:p>
      <w:pPr>
        <w:pStyle w:val="Heading2"/>
      </w:pPr>
      <w:r>
        <w:t>A3. Mobile Optimization</w:t>
      </w:r>
    </w:p>
    <w:p>
      <w:pPr>
        <w:pStyle w:val="ListBullet"/>
        <w:ind w:left="720"/>
      </w:pPr>
      <w:r>
        <w:t>Mobile-first design verified in GSC</w:t>
      </w:r>
    </w:p>
    <w:p>
      <w:pPr>
        <w:pStyle w:val="ListBullet"/>
        <w:ind w:left="720"/>
      </w:pPr>
      <w:r>
        <w:t>Responsive design test passed (all breakpoints)</w:t>
      </w:r>
    </w:p>
    <w:p>
      <w:pPr>
        <w:pStyle w:val="ListBullet"/>
        <w:ind w:left="720"/>
      </w:pPr>
      <w:r>
        <w:t>Touch elements (buttons) sized appropriately (48px+)</w:t>
      </w:r>
    </w:p>
    <w:p>
      <w:pPr>
        <w:pStyle w:val="ListBullet"/>
        <w:ind w:left="720"/>
      </w:pPr>
      <w:r>
        <w:t>Mobile viewport meta tag configured</w:t>
      </w:r>
    </w:p>
    <w:p>
      <w:pPr>
        <w:pStyle w:val="ListBullet"/>
        <w:ind w:left="720"/>
      </w:pPr>
      <w:r>
        <w:t>Mobile page load speed &lt; 3 seconds</w:t>
      </w:r>
    </w:p>
    <w:p>
      <w:pPr>
        <w:pStyle w:val="ListBullet"/>
        <w:ind w:left="720"/>
      </w:pPr>
      <w:r>
        <w:t>No mobile usability errors in GSC</w:t>
      </w:r>
    </w:p>
    <w:p>
      <w:pPr>
        <w:pStyle w:val="ListBullet"/>
        <w:ind w:left="720"/>
      </w:pPr>
      <w:r>
        <w:t>Legible text without zoom requirement</w:t>
      </w:r>
    </w:p>
    <w:p>
      <w:pPr>
        <w:pStyle w:val="Heading2"/>
      </w:pPr>
      <w:r>
        <w:t>A4. Schema Markup &amp; Structured Data</w:t>
      </w:r>
    </w:p>
    <w:p>
      <w:pPr>
        <w:pStyle w:val="ListBullet"/>
        <w:ind w:left="720"/>
      </w:pPr>
      <w:r>
        <w:t>SoftwareApplication schema for main platform</w:t>
      </w:r>
    </w:p>
    <w:p>
      <w:pPr>
        <w:pStyle w:val="ListBullet"/>
        <w:ind w:left="720"/>
      </w:pPr>
      <w:r>
        <w:t>Product schema for individual features</w:t>
      </w:r>
    </w:p>
    <w:p>
      <w:pPr>
        <w:pStyle w:val="ListBullet"/>
        <w:ind w:left="720"/>
      </w:pPr>
      <w:r>
        <w:t>BreadcrumbList schema for navigation</w:t>
      </w:r>
    </w:p>
    <w:p>
      <w:pPr>
        <w:pStyle w:val="ListBullet"/>
        <w:ind w:left="720"/>
      </w:pPr>
      <w:r>
        <w:t>FAQPage schema for feature FAQ sections</w:t>
      </w:r>
    </w:p>
    <w:p>
      <w:pPr>
        <w:pStyle w:val="ListBullet"/>
        <w:ind w:left="720"/>
      </w:pPr>
      <w:r>
        <w:t>VideoObject schema for demo videos</w:t>
      </w:r>
    </w:p>
    <w:p>
      <w:pPr>
        <w:pStyle w:val="ListBullet"/>
        <w:ind w:left="720"/>
      </w:pPr>
      <w:r>
        <w:t>ScholarlyArticle schema for whitepapers/research</w:t>
      </w:r>
    </w:p>
    <w:p>
      <w:pPr>
        <w:pStyle w:val="ListBullet"/>
        <w:ind w:left="720"/>
      </w:pPr>
      <w:r>
        <w:t>Review schema if customer testimonials exist</w:t>
      </w:r>
    </w:p>
    <w:p>
      <w:pPr>
        <w:pStyle w:val="ListBullet"/>
        <w:ind w:left="720"/>
      </w:pPr>
      <w:r>
        <w:t>Schema markup tested with Schema.org validator</w:t>
      </w:r>
    </w:p>
    <w:p>
      <w:pPr>
        <w:pStyle w:val="ListBullet"/>
        <w:ind w:left="720"/>
      </w:pPr>
      <w:r>
        <w:t>Rich snippets appear in SERPs for branded searches</w:t>
      </w:r>
    </w:p>
    <w:p>
      <w:r>
        <w:br w:type="page"/>
      </w:r>
    </w:p>
    <w:p>
      <w:pPr>
        <w:pStyle w:val="Heading1"/>
      </w:pPr>
      <w:r>
        <w:t>APPENDIX B: Implementation Checklist</w:t>
      </w:r>
    </w:p>
    <w:p>
      <w:pPr>
        <w:pStyle w:val="Heading2"/>
      </w:pPr>
      <w:r>
        <w:t>Quick Wins (0-30 Days)</w:t>
      </w:r>
    </w:p>
    <w:p>
      <w:r>
        <w:t>Priority Actions (Complete first):</w:t>
      </w:r>
    </w:p>
    <w:p>
      <w:pPr>
        <w:pStyle w:val="ListNumber"/>
      </w:pPr>
      <w:r>
        <w:t>Day 1-2: Google Search Console setup + sitemap submission</w:t>
      </w:r>
    </w:p>
    <w:p>
      <w:pPr>
        <w:pStyle w:val="ListNumber"/>
      </w:pPr>
      <w:r>
        <w:t>Day 3-4: Core Web Vitals audit + optimization plan</w:t>
      </w:r>
    </w:p>
    <w:p>
      <w:pPr>
        <w:pStyle w:val="ListNumber"/>
      </w:pPr>
      <w:r>
        <w:t>Day 5: Title/meta tag optimization for top 20 pages</w:t>
      </w:r>
    </w:p>
    <w:p>
      <w:pPr>
        <w:pStyle w:val="ListNumber"/>
      </w:pPr>
      <w:r>
        <w:t>Day 6-7: Schema markup implementation (SoftwareApplication)</w:t>
      </w:r>
    </w:p>
    <w:p>
      <w:pPr>
        <w:pStyle w:val="ListNumber"/>
      </w:pPr>
      <w:r>
        <w:t>Day 8: Internal linking audit + cross-linking plan</w:t>
      </w:r>
    </w:p>
    <w:p>
      <w:pPr>
        <w:pStyle w:val="ListNumber"/>
      </w:pPr>
      <w:r>
        <w:t>Day 9-10: Rank tracking setup + baseline capture</w:t>
      </w:r>
    </w:p>
    <w:p>
      <w:pPr>
        <w:pStyle w:val="ListNumber"/>
      </w:pPr>
      <w:r>
        <w:t>Day 11-12: 2 pillar blog articles published</w:t>
      </w:r>
    </w:p>
    <w:p>
      <w:pPr>
        <w:pStyle w:val="ListNumber"/>
      </w:pPr>
      <w:r>
        <w:t>Day 13-14: Image optimization (WebP, compression)</w:t>
      </w:r>
    </w:p>
    <w:p>
      <w:pPr>
        <w:pStyle w:val="ListNumber"/>
      </w:pPr>
      <w:r>
        <w:t>Day 15: Mobile usability review + fixes</w:t>
      </w:r>
    </w:p>
    <w:p>
      <w:pPr>
        <w:pStyle w:val="ListNumber"/>
      </w:pPr>
      <w:r>
        <w:t>Day 16-20: GA4 setup + goal configuration</w:t>
      </w:r>
    </w:p>
    <w:p>
      <w:pPr>
        <w:pStyle w:val="ListNumber"/>
      </w:pPr>
      <w:r>
        <w:t>Day 21-22: CTA optimization + form testing</w:t>
      </w:r>
    </w:p>
    <w:p>
      <w:pPr>
        <w:pStyle w:val="ListNumber"/>
      </w:pPr>
      <w:r>
        <w:t>Day 23-25: 1 case study or how-to guide published</w:t>
      </w:r>
    </w:p>
    <w:p>
      <w:pPr>
        <w:pStyle w:val="ListNumber"/>
      </w:pPr>
      <w:r>
        <w:t>Day 26-27: Competitor analysis summary</w:t>
      </w:r>
    </w:p>
    <w:p>
      <w:pPr>
        <w:pStyle w:val="ListNumber"/>
      </w:pPr>
      <w:r>
        <w:t>Day 28-30: First monthly SEO report generated</w:t>
      </w:r>
    </w:p>
    <w:p>
      <w:r>
        <w:br w:type="page"/>
      </w:r>
    </w:p>
    <w:p>
      <w:pPr>
        <w:pStyle w:val="Heading1"/>
      </w:pPr>
      <w:r>
        <w:t>APPENDIX C: Top 30 Target Keywords</w:t>
      </w:r>
    </w:p>
    <w:p>
      <w:r>
        <w:t>Ranked by search volume and relevance:</w:t>
      </w:r>
    </w:p>
    <w:p/>
    <w:p>
      <w:pPr>
        <w:pStyle w:val="ListNumber"/>
      </w:pPr>
      <w:r>
        <w:t>1. School management software</w:t>
      </w:r>
    </w:p>
    <w:p>
      <w:pPr>
        <w:pStyle w:val="ListNumber"/>
      </w:pPr>
      <w:r>
        <w:t>2. School ERP</w:t>
      </w:r>
    </w:p>
    <w:p>
      <w:pPr>
        <w:pStyle w:val="ListNumber"/>
      </w:pPr>
      <w:r>
        <w:t>3. School dashboard</w:t>
      </w:r>
    </w:p>
    <w:p>
      <w:pPr>
        <w:pStyle w:val="ListNumber"/>
      </w:pPr>
      <w:r>
        <w:t>4. Student analytics</w:t>
      </w:r>
    </w:p>
    <w:p>
      <w:pPr>
        <w:pStyle w:val="ListNumber"/>
      </w:pPr>
      <w:r>
        <w:t>5. School attendance management</w:t>
      </w:r>
    </w:p>
    <w:p>
      <w:pPr>
        <w:pStyle w:val="ListNumber"/>
      </w:pPr>
      <w:r>
        <w:t>6. Attendance tracking system</w:t>
      </w:r>
    </w:p>
    <w:p>
      <w:pPr>
        <w:pStyle w:val="ListNumber"/>
      </w:pPr>
      <w:r>
        <w:t>7. Academic analytics</w:t>
      </w:r>
    </w:p>
    <w:p>
      <w:pPr>
        <w:pStyle w:val="ListNumber"/>
      </w:pPr>
      <w:r>
        <w:t>8. Student performance tracking</w:t>
      </w:r>
    </w:p>
    <w:p>
      <w:pPr>
        <w:pStyle w:val="ListNumber"/>
      </w:pPr>
      <w:r>
        <w:t>9. Class management software</w:t>
      </w:r>
    </w:p>
    <w:p>
      <w:pPr>
        <w:pStyle w:val="ListNumber"/>
      </w:pPr>
      <w:r>
        <w:t>10. School performance metrics</w:t>
      </w:r>
    </w:p>
    <w:p>
      <w:pPr>
        <w:pStyle w:val="ListNumber"/>
      </w:pPr>
      <w:r>
        <w:t>11. Employability readiness</w:t>
      </w:r>
    </w:p>
    <w:p>
      <w:pPr>
        <w:pStyle w:val="ListNumber"/>
      </w:pPr>
      <w:r>
        <w:t>12. Career development platform</w:t>
      </w:r>
    </w:p>
    <w:p>
      <w:pPr>
        <w:pStyle w:val="ListNumber"/>
      </w:pPr>
      <w:r>
        <w:t>13. Skills assessment software</w:t>
      </w:r>
    </w:p>
    <w:p>
      <w:pPr>
        <w:pStyle w:val="ListNumber"/>
      </w:pPr>
      <w:r>
        <w:t>14. School management platform</w:t>
      </w:r>
    </w:p>
    <w:p>
      <w:pPr>
        <w:pStyle w:val="ListNumber"/>
      </w:pPr>
      <w:r>
        <w:t>15. Education analytics platform</w:t>
      </w:r>
    </w:p>
    <w:p>
      <w:pPr>
        <w:pStyle w:val="ListNumber"/>
      </w:pPr>
      <w:r>
        <w:t>16. Real-time attendance tracking</w:t>
      </w:r>
    </w:p>
    <w:p>
      <w:pPr>
        <w:pStyle w:val="ListNumber"/>
      </w:pPr>
      <w:r>
        <w:t>17. Student information system</w:t>
      </w:r>
    </w:p>
    <w:p>
      <w:pPr>
        <w:pStyle w:val="ListNumber"/>
      </w:pPr>
      <w:r>
        <w:t>18. Academic excellence framework</w:t>
      </w:r>
    </w:p>
    <w:p>
      <w:pPr>
        <w:pStyle w:val="ListNumber"/>
      </w:pPr>
      <w:r>
        <w:t>19. School performance score</w:t>
      </w:r>
    </w:p>
    <w:p>
      <w:pPr>
        <w:pStyle w:val="ListNumber"/>
      </w:pPr>
      <w:r>
        <w:t>20. Behavioral tracking education</w:t>
      </w:r>
    </w:p>
    <w:p>
      <w:pPr>
        <w:pStyle w:val="ListNumber"/>
      </w:pPr>
      <w:r>
        <w:t>21. Learning management system</w:t>
      </w:r>
    </w:p>
    <w:p>
      <w:pPr>
        <w:pStyle w:val="ListNumber"/>
      </w:pPr>
      <w:r>
        <w:t>22. Institutional effectiveness metrics</w:t>
      </w:r>
    </w:p>
    <w:p>
      <w:pPr>
        <w:pStyle w:val="ListNumber"/>
      </w:pPr>
      <w:r>
        <w:t>23. Parent engagement platform</w:t>
      </w:r>
    </w:p>
    <w:p>
      <w:pPr>
        <w:pStyle w:val="ListNumber"/>
      </w:pPr>
      <w:r>
        <w:t>24. Teacher accountability</w:t>
      </w:r>
    </w:p>
    <w:p>
      <w:pPr>
        <w:pStyle w:val="ListNumber"/>
      </w:pPr>
      <w:r>
        <w:t>25. Co-curricular management</w:t>
      </w:r>
    </w:p>
    <w:p>
      <w:pPr>
        <w:pStyle w:val="ListNumber"/>
      </w:pPr>
      <w:r>
        <w:t>26. School benchmarking</w:t>
      </w:r>
    </w:p>
    <w:p>
      <w:pPr>
        <w:pStyle w:val="ListNumber"/>
      </w:pPr>
      <w:r>
        <w:t>27. NEP 2020 software</w:t>
      </w:r>
    </w:p>
    <w:p>
      <w:pPr>
        <w:pStyle w:val="ListNumber"/>
      </w:pPr>
      <w:r>
        <w:t>28. CBSE school management</w:t>
      </w:r>
    </w:p>
    <w:p>
      <w:pPr>
        <w:pStyle w:val="ListNumber"/>
      </w:pPr>
      <w:r>
        <w:t>29. School inspection readiness</w:t>
      </w:r>
    </w:p>
    <w:p>
      <w:pPr>
        <w:pStyle w:val="ListNumber"/>
      </w:pPr>
      <w:r>
        <w:t>30. Skill development platform</w:t>
      </w:r>
    </w:p>
    <w:p>
      <w:r>
        <w:br w:type="page"/>
      </w:r>
    </w:p>
    <w:p>
      <w:pPr>
        <w:pStyle w:val="Heading1"/>
      </w:pPr>
      <w:r>
        <w:t>Conclusion</w:t>
      </w:r>
    </w:p>
    <w:p>
      <w:r>
        <w:t>EcoSkiller's School Dashboard and integrated features present a rich opportunity for SEO-driven market positioning. By targeting the intersection of school operations (attendance, analytics, performance) with emerging employment outcomes (employability readiness, skill development, career exposure), EcoSkiller can establish thought leadership in the "Schools as Holistic Development Ecosystems" category.</w:t>
      </w:r>
    </w:p>
    <w:p>
      <w:r>
        <w:t>The strategy leverages India's growing adoption of EdTech, NEP 2020 compliance mandates, and the emerging focus on job readiness—positioning EcoSkiller not as a transactional tool, but as a strategic platform for institutional excellence.</w:t>
      </w:r>
    </w:p>
    <w:p/>
    <w:p/>
    <w:tbl>
      <w:tblPr>
        <w:tblStyle w:val="LightGrid-Accent1"/>
        <w:tblW w:type="auto" w:w="0"/>
        <w:tblLook w:firstColumn="1" w:firstRow="1" w:lastColumn="0" w:lastRow="0" w:noHBand="0" w:noVBand="1" w:val="04A0"/>
      </w:tblPr>
      <w:tblGrid>
        <w:gridCol w:w="4320"/>
        <w:gridCol w:w="4320"/>
      </w:tblGrid>
      <w:tr>
        <w:tc>
          <w:tcPr>
            <w:tcW w:type="dxa" w:w="4320"/>
          </w:tcPr>
          <w:p>
            <w:r>
              <w:t>Document Prepared for</w:t>
            </w:r>
          </w:p>
        </w:tc>
        <w:tc>
          <w:tcPr>
            <w:tcW w:type="dxa" w:w="4320"/>
          </w:tcPr>
          <w:p>
            <w:r>
              <w:t>EcoSkiller Project Team</w:t>
            </w:r>
          </w:p>
        </w:tc>
      </w:tr>
      <w:tr>
        <w:tc>
          <w:tcPr>
            <w:tcW w:type="dxa" w:w="4320"/>
          </w:tcPr>
          <w:p>
            <w:r>
              <w:t>Next Review Date</w:t>
            </w:r>
          </w:p>
        </w:tc>
        <w:tc>
          <w:tcPr>
            <w:tcW w:type="dxa" w:w="4320"/>
          </w:tcPr>
          <w:p>
            <w:r>
              <w:t>June 2026</w:t>
            </w:r>
          </w:p>
        </w:tc>
      </w:tr>
      <w:tr>
        <w:tc>
          <w:tcPr>
            <w:tcW w:type="dxa" w:w="4320"/>
          </w:tcPr>
          <w:p>
            <w:r>
              <w:t>Last Updated</w:t>
            </w:r>
          </w:p>
        </w:tc>
        <w:tc>
          <w:tcPr>
            <w:tcW w:type="dxa" w:w="4320"/>
          </w:tcPr>
          <w:p>
            <w:r>
              <w:t>March 2026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