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Feature 15: Trainer Growth &amp; Career Development System</w:t>
      </w:r>
    </w:p>
    <w:p>
      <w:pPr>
        <w:pStyle w:val="Heading2"/>
      </w:pPr>
      <w:r>
        <w:t>Overview</w:t>
      </w:r>
    </w:p>
    <w:p>
      <w:r>
        <w:t>The Trainer Growth &amp; Career Development System supports continuous professional development for trainers.</w:t>
        <w:br/>
        <w:t>It provides structured pathways for trainers to upgrade skills, gain certifications, receive recognition,</w:t>
        <w:br/>
        <w:t>and progress in their professional careers within the platform ecosystem.</w:t>
      </w:r>
    </w:p>
    <w:p>
      <w:pPr>
        <w:pStyle w:val="Heading2"/>
      </w:pPr>
      <w:r>
        <w:t>Trainer Skill Upgrade Programs</w:t>
      </w:r>
    </w:p>
    <w:p>
      <w:r>
        <w:t>Programs designed to help trainers improve technical expertise, industry knowledge, and teaching methodologies.</w:t>
        <w:br/>
        <w:t>Includes workshops, advanced modules, mentorship learning, and industry alignment programs.</w:t>
      </w:r>
    </w:p>
    <w:p>
      <w:pPr>
        <w:pStyle w:val="Heading2"/>
      </w:pPr>
      <w:r>
        <w:t>Trainer Certification Programs</w:t>
      </w:r>
    </w:p>
    <w:p>
      <w:r>
        <w:t>Certification validates trainer capability and teaching excellence.</w:t>
        <w:br/>
        <w:t>Examples include Certified Trainer, Advanced Trainer, Expert Trainer, and Master Trainer levels.</w:t>
      </w:r>
    </w:p>
    <w:p>
      <w:pPr>
        <w:pStyle w:val="Heading2"/>
      </w:pPr>
      <w:r>
        <w:t>Trainer Referral System</w:t>
      </w:r>
    </w:p>
    <w:p>
      <w:r>
        <w:t>Trainers can invite other qualified trainers using referral links.</w:t>
        <w:br/>
        <w:t>Successful referrals generate rewards such as reputation points, bonuses, and recognition.</w:t>
      </w:r>
    </w:p>
    <w:p>
      <w:pPr>
        <w:pStyle w:val="Heading2"/>
      </w:pPr>
      <w:r>
        <w:t>Trainer Promotion Levels</w:t>
      </w:r>
    </w:p>
    <w:p>
      <w:r>
        <w:t>Structured career ladder for trainers:</w:t>
        <w:br/>
        <w:t>Level 1 – Junior Trainer</w:t>
        <w:br/>
        <w:t>Level 2 – Professional Trainer</w:t>
        <w:br/>
        <w:t>Level 3 – Senior Trainer</w:t>
        <w:br/>
        <w:t>Level 4 – Expert Trainer</w:t>
        <w:br/>
        <w:t>Level 5 – Master Trainer</w:t>
        <w:br/>
        <w:t>Promotions depend on performance metrics, certifications, and community contributions.</w:t>
      </w:r>
    </w:p>
    <w:p>
      <w:pPr>
        <w:pStyle w:val="Heading2"/>
      </w:pPr>
      <w:r>
        <w:t>Trainer Professional Recognition System</w:t>
      </w:r>
    </w:p>
    <w:p>
      <w:r>
        <w:t>Recognition programs celebrate trainer achievements.</w:t>
        <w:br/>
        <w:t>Includes badges, awards, leaderboards, public profiles, and institutional endorsements.</w:t>
      </w:r>
    </w:p>
    <w:p>
      <w:pPr>
        <w:pStyle w:val="Heading2"/>
      </w:pPr>
      <w:r>
        <w:t>Strategic Impact</w:t>
      </w:r>
    </w:p>
    <w:p>
      <w:r>
        <w:t>A structured trainer growth system improves training quality, strengthens trainer retention,</w:t>
        <w:br/>
        <w:t>and builds a trusted professional trainer ecosystem for the platform.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