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r>
        <w:t xml:space="preserve"/>
      </w:r>
    </w:p>
    <w:p>
      <w:pPr>
        <w:spacing w:before="0" w:after="40"/>
        <w:jc w:val="center"/>
      </w:pPr>
      <w:r>
        <w:rPr>
          <w:rFonts w:ascii="Arial" w:cs="Arial" w:eastAsia="Arial" w:hAnsi="Arial"/>
          <w:b/>
          <w:bCs/>
          <w:caps/>
          <w:color w:val="888888"/>
          <w:sz w:val="22"/>
          <w:szCs w:val="22"/>
        </w:rPr>
        <w:t xml:space="preserve">ECOSKILLER PLATFORM</w:t>
      </w:r>
    </w:p>
    <w:p>
      <w:pPr>
        <w:spacing w:before="0" w:after="40"/>
        <w:jc w:val="center"/>
      </w:pPr>
      <w:r>
        <w:rPr>
          <w:rFonts w:ascii="Arial" w:cs="Arial" w:eastAsia="Arial" w:hAnsi="Arial"/>
          <w:color w:val="999999"/>
          <w:sz w:val="20"/>
          <w:szCs w:val="20"/>
        </w:rPr>
        <w:t xml:space="preserve">Backend Microservice Technical Documentation</w:t>
      </w:r>
    </w:p>
    <w:p>
      <w:pPr>
        <w:spacing w:before="60" w:after="0"/>
      </w:pPr>
      <w:r>
        <w:t xml:space="preserve"/>
      </w:r>
    </w:p>
    <w:p>
      <w:pPr>
        <w:pBdr>
          <w:top w:val="single" w:color="1A3C6E" w:sz="12"/>
          <w:bottom w:val="single" w:color="1A3C6E" w:sz="12"/>
        </w:pBdr>
        <w:spacing w:before="180" w:after="180"/>
        <w:jc w:val="center"/>
      </w:pPr>
      <w:r>
        <w:rPr>
          <w:rFonts w:ascii="Arial" w:cs="Arial" w:eastAsia="Arial" w:hAnsi="Arial"/>
          <w:b/>
          <w:bCs/>
          <w:color w:val="1A3C6E"/>
          <w:sz w:val="64"/>
          <w:szCs w:val="64"/>
        </w:rPr>
        <w:t xml:space="preserve">Kubernetes Secrets</w:t>
      </w:r>
    </w:p>
    <w:p>
      <w:pPr>
        <w:spacing w:before="60" w:after="60"/>
        <w:jc w:val="center"/>
      </w:pPr>
      <w:r>
        <w:rPr>
          <w:rFonts w:ascii="Arial" w:cs="Arial" w:eastAsia="Arial" w:hAnsi="Arial"/>
          <w:b/>
          <w:bCs/>
          <w:color w:val="2563A8"/>
          <w:sz w:val="26"/>
          <w:szCs w:val="26"/>
        </w:rPr>
        <w:t xml:space="preserve">Native Secrets Management &amp; Credential Distribution Layer</w:t>
      </w:r>
    </w:p>
    <w:p>
      <w:pPr>
        <w:spacing w:before="60" w:after="0"/>
      </w:pPr>
      <w:r>
        <w:t xml:space="preserve"/>
      </w:r>
    </w:p>
    <w:p>
      <w:pPr>
        <w:spacing w:before="0" w:after="0"/>
        <w:jc w:val="center"/>
      </w:pPr>
      <w:r>
        <w:rPr>
          <w:rFonts w:ascii="Arial" w:cs="Arial" w:eastAsia="Arial" w:hAnsi="Arial"/>
          <w:color w:val="777777"/>
          <w:sz w:val="18"/>
          <w:szCs w:val="18"/>
        </w:rPr>
        <w:t xml:space="preserve">Security Layer  |  RBAC-Controlled Access  |  Namespace-Scoped Isolation  |  GitLab CI Integration</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2FC"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Service Name</w:t>
            </w:r>
          </w:p>
        </w:tc>
        <w:tc>
          <w:tcPr>
            <w:tcW w:type="dxa" w:w="6560"/>
            <w:tcBorders>
              <w:top w:val="single" w:color="CCCCCC" w:sz="1"/>
              <w:left w:val="single" w:color="CCCCCC" w:sz="1"/>
              <w:bottom w:val="single" w:color="CCCCCC" w:sz="1"/>
              <w:right w:val="single" w:color="CCCCCC" w:sz="1"/>
            </w:tcBorders>
            <w:shd w:fill="EBF2FC"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Secrets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Security — Secrets Management &amp; Credential Distribution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Native to Kubernetes (k3s Latest — CNCF-certified)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Execution Context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Control Plane — etcd-backed secret store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Integration 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Platform-wide — all 13+ microservices and CI/CD pipeline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Scope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All namespaces: dev, test, stage, prod across GCP + AWS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Replaces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HashiCorp Vault (removed from Ecoskiller stack — per v15 spec)</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v1.0 — In-depth Technical Reference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Last Updated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2025</w:t>
            </w:r>
          </w:p>
        </w:tc>
      </w:tr>
    </w:tbl>
    <w:p>
      <w:pPr>
        <w:spacing w:before="300" w:after="0"/>
      </w:pPr>
      <w:r>
        <w:t xml:space="preserve"/>
      </w:r>
    </w:p>
    <w:p>
      <w:pPr>
        <w:pStyle w:val="Heading1"/>
        <w:spacing w:before="400" w:after="120"/>
      </w:pPr>
      <w:r>
        <w:rPr>
          <w:rFonts w:ascii="Arial" w:cs="Arial" w:eastAsia="Arial" w:hAnsi="Arial"/>
          <w:b/>
          <w:bCs/>
          <w:color w:val="1A3C6E"/>
          <w:sz w:val="34"/>
          <w:szCs w:val="34"/>
        </w:rPr>
        <w:t xml:space="preserve">1. Service Name</w:t>
      </w:r>
    </w:p>
    <w:p>
      <w:pPr>
        <w:spacing w:before="80" w:after="80"/>
      </w:pPr>
      <w:r>
        <w:rPr>
          <w:rFonts w:ascii="Arial" w:cs="Arial" w:eastAsia="Arial" w:hAnsi="Arial"/>
          <w:sz w:val="20"/>
          <w:szCs w:val="20"/>
        </w:rPr>
        <w:t xml:space="preserve">Kubernetes Secrets is the native secrets management subsystem embedded in the Ecoskiller platform's Kubernetes (k3s) control plane. It provides a centralised, RBAC-controlled, namespace-scoped store for all sensitive configuration data — including database credentials, API keys, TLS certificates, container registry tokens, and inter-service authentication material — distributed securely to every microservice at runtime without exposing credentials in source code, Helm chart values, or CI/CD logs.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C" w:val="clear"/>
            <w:tcMar>
              <w:top w:type="dxa" w:w="160"/>
              <w:left w:type="dxa" w:w="240"/>
              <w:bottom w:type="dxa" w:w="160"/>
              <w:right w:type="dxa" w:w="240"/>
            </w:tcMar>
          </w:tcPr>
          <w:p>
            <w:pPr>
              <w:spacing w:before="0" w:after="60"/>
            </w:pPr>
            <w:r>
              <w:rPr>
                <w:rFonts w:ascii="Arial" w:cs="Arial" w:eastAsia="Arial" w:hAnsi="Arial"/>
                <w:b/>
                <w:bCs/>
                <w:color w:val="1A3C6E"/>
                <w:sz w:val="20"/>
                <w:szCs w:val="20"/>
              </w:rPr>
              <w:t xml:space="preserve">Quick Summary</w:t>
            </w:r>
          </w:p>
          <w:p>
            <w:pPr>
              <w:spacing w:before="0" w:after="0"/>
            </w:pPr>
            <w:r>
              <w:rPr>
                <w:rFonts w:ascii="Arial" w:cs="Arial" w:eastAsia="Arial" w:hAnsi="Arial"/>
                <w:color w:val="333333"/>
                <w:sz w:val="19"/>
                <w:szCs w:val="19"/>
              </w:rPr>
              <w:t xml:space="preserve">Kubernetes Secrets replaced HashiCorp Vault in the Ecoskiller v15 architecture. It is natively available in k3s with no additional installation. RBAC policies and ServiceAccount bindings are configured per namespace, ensuring each microservice can only read the secrets it requires — enforcing the principle of least privilege across all 13+ services.</w:t>
            </w:r>
          </w:p>
        </w:tc>
      </w:tr>
    </w:tbl>
    <w:p>
      <w:pPr>
        <w:spacing w:before="200" w:after="0"/>
      </w:pPr>
      <w:r>
        <w:t xml:space="preserve"/>
      </w:r>
    </w:p>
    <w:p>
      <w:pPr>
        <w:pStyle w:val="Heading1"/>
        <w:spacing w:before="400" w:after="120"/>
      </w:pPr>
      <w:r>
        <w:rPr>
          <w:rFonts w:ascii="Arial" w:cs="Arial" w:eastAsia="Arial" w:hAnsi="Arial"/>
          <w:b/>
          <w:bCs/>
          <w:color w:val="1A3C6E"/>
          <w:sz w:val="34"/>
          <w:szCs w:val="34"/>
        </w:rPr>
        <w:t xml:space="preserve">2. Service Overview</w:t>
      </w:r>
    </w:p>
    <w:p>
      <w:pPr>
        <w:spacing w:before="80" w:after="80"/>
      </w:pPr>
      <w:r>
        <w:rPr>
          <w:rFonts w:ascii="Arial" w:cs="Arial" w:eastAsia="Arial" w:hAnsi="Arial"/>
          <w:sz w:val="20"/>
          <w:szCs w:val="20"/>
        </w:rPr>
        <w:t xml:space="preserve">Ecoskiller's microservices architecture spans 13+ containerised Node.js and JVM services distributed across Kubernetes namespaces (core, billing, analytics, realtime, media, phone, ops) on self-managed k3s clusters running on GCP and AWS VMs. Every microservice in this architecture requires runtime access to sensitive credentials: PostgreSQL connection strings, Redis passwords, Kafka SASL credentials, Keycloak realm secrets, MinIO access keys, Jitsi JWT signing keys, SIP trunk credentials, and LLM API keys (Anthropic Claude, Ollama endpoints).</w:t>
      </w:r>
    </w:p>
    <w:p>
      <w:pPr>
        <w:spacing w:before="80" w:after="0"/>
      </w:pPr>
      <w:r>
        <w:t xml:space="preserve"/>
      </w:r>
    </w:p>
    <w:p>
      <w:pPr>
        <w:spacing w:before="80" w:after="80"/>
      </w:pPr>
      <w:r>
        <w:rPr>
          <w:rFonts w:ascii="Arial" w:cs="Arial" w:eastAsia="Arial" w:hAnsi="Arial"/>
          <w:sz w:val="20"/>
          <w:szCs w:val="20"/>
        </w:rPr>
        <w:t xml:space="preserve">Kubernetes Secrets provides the secure distribution layer for all of this credential material. Secrets are stored as base64-encoded key-value pairs in Kubernetes' etcd datastore, scoped strictly per namespace, and mounted into pods either as environment variables or as volume-mounted files. Access is governed entirely by Kubernetes RBAC — each microservice is assigned a ServiceAccount, a Role granting read-only access to only its required Secrets, and a RoleBinding connecting the two.</w:t>
      </w:r>
    </w:p>
    <w:p>
      <w:pPr>
        <w:spacing w:before="80" w:after="0"/>
      </w:pPr>
      <w:r>
        <w:t xml:space="preserve"/>
      </w:r>
    </w:p>
    <w:p>
      <w:pPr>
        <w:spacing w:before="80" w:after="80"/>
      </w:pPr>
      <w:r>
        <w:rPr>
          <w:rFonts w:ascii="Arial" w:cs="Arial" w:eastAsia="Arial" w:hAnsi="Arial"/>
          <w:sz w:val="20"/>
          <w:szCs w:val="20"/>
        </w:rPr>
        <w:t xml:space="preserve">GitLab CI/CD injects secrets into Kubernetes namespaces during the deployment phase using Helm values files and Kubernetes Secret manifests. Separate KUBECONFIG secrets (KUBECONFIG_DEV, KUBECONFIG_TEST, KUBECONFIG_STAGE, KUBECONFIG_PROD) ensure the CI pipeline operates with least-privilege kubeconfig access per environment — it can deploy to its target environment without being able to read or modify secrets in other environments.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Layer</w:t>
            </w:r>
          </w:p>
        </w:tc>
        <w:tc>
          <w:tcPr>
            <w:tcW w:type="dxa" w:w="328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Component</w:t>
            </w:r>
          </w:p>
        </w:tc>
        <w:tc>
          <w:tcPr>
            <w:tcW w:type="dxa" w:w="328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Role in Secrets Flow</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 Store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etcd (via k3s control plane)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Persists all Secret objects — encrypted at rest (AES-CBC)</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Access Control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RBAC (Role + RoleBinding)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Enforces per-namespace, per-service read permissions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Identity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ServiceAccount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Each microservice pod authenticates via its ServiceAccount JWT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Distribution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Pod env vars or volume mounts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Secrets injected into container runtime without plaintext log exposure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CI/CD Injection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 Helm + kubectl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Secrets created/updated during deploy stages, KUBECONFIG per env</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TLS Certificates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cert-manager + kubernetes.io/tls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Auto-provisioned Let's Encrypt certs stored as TLS Secrets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Registry Auth</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kubernetes.io/dockerconfigjson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Harbor registry credentials for image pull across all namespaces</w:t>
            </w:r>
          </w:p>
        </w:tc>
      </w:tr>
    </w:tbl>
    <w:p>
      <w:pPr>
        <w:spacing w:before="200" w:after="0"/>
      </w:pPr>
      <w:r>
        <w:t xml:space="preserve"/>
      </w:r>
    </w:p>
    <w:p>
      <w:pPr>
        <w:pStyle w:val="Heading1"/>
        <w:spacing w:before="400" w:after="120"/>
      </w:pPr>
      <w:r>
        <w:rPr>
          <w:rFonts w:ascii="Arial" w:cs="Arial" w:eastAsia="Arial" w:hAnsi="Arial"/>
          <w:b/>
          <w:bCs/>
          <w:color w:val="1A3C6E"/>
          <w:sz w:val="34"/>
          <w:szCs w:val="34"/>
        </w:rPr>
        <w:t xml:space="preserve">3. Core Responsibilities</w:t>
      </w:r>
    </w:p>
    <w:p>
      <w:pPr>
        <w:spacing w:before="80" w:after="80"/>
      </w:pPr>
      <w:r>
        <w:rPr>
          <w:rFonts w:ascii="Arial" w:cs="Arial" w:eastAsia="Arial" w:hAnsi="Arial"/>
          <w:sz w:val="20"/>
          <w:szCs w:val="20"/>
        </w:rPr>
        <w:t xml:space="preserve">Kubernetes Secrets fulfills the following responsibilities within the Ecoskiller platform:</w:t>
      </w:r>
    </w:p>
    <w:p>
      <w:pPr>
        <w:spacing w:before="80" w:after="0"/>
      </w:pPr>
      <w:r>
        <w:t xml:space="preserve"/>
      </w:r>
    </w:p>
    <w:p>
      <w:pPr>
        <w:spacing w:before="200" w:after="80"/>
      </w:pPr>
      <w:r>
        <w:rPr>
          <w:rFonts w:ascii="Arial" w:cs="Arial" w:eastAsia="Arial" w:hAnsi="Arial"/>
          <w:b/>
          <w:bCs/>
          <w:color w:val="1A1A2E"/>
          <w:sz w:val="22"/>
          <w:szCs w:val="22"/>
        </w:rPr>
        <w:t xml:space="preserve">3.1  Centralised Credential Storage</w:t>
      </w:r>
    </w:p>
    <w:p>
      <w:pPr>
        <w:pStyle w:val="ListParagraph"/>
        <w:numPr>
          <w:ilvl w:val="0"/>
          <w:numId w:val="2"/>
        </w:numPr>
        <w:spacing w:before="60" w:after="60"/>
      </w:pPr>
      <w:r>
        <w:rPr>
          <w:rFonts w:ascii="Arial" w:cs="Arial" w:eastAsia="Arial" w:hAnsi="Arial"/>
          <w:sz w:val="20"/>
          <w:szCs w:val="20"/>
        </w:rPr>
        <w:t xml:space="preserve">Store all sensitive configuration data — database passwords, API keys, JWT signing secrets, registry tokens, TLS certificates — as Kubernetes Secret objects in etcd.</w:t>
      </w:r>
    </w:p>
    <w:p>
      <w:pPr>
        <w:pStyle w:val="ListParagraph"/>
        <w:numPr>
          <w:ilvl w:val="0"/>
          <w:numId w:val="2"/>
        </w:numPr>
        <w:spacing w:before="60" w:after="60"/>
      </w:pPr>
      <w:r>
        <w:rPr>
          <w:rFonts w:ascii="Arial" w:cs="Arial" w:eastAsia="Arial" w:hAnsi="Arial"/>
          <w:sz w:val="20"/>
          <w:szCs w:val="20"/>
        </w:rPr>
        <w:t xml:space="preserve">Replace plaintext environment variable injection and eliminate secrets from Helm chart values files, Docker images, and GitLab CI job logs.</w:t>
      </w:r>
    </w:p>
    <w:p>
      <w:pPr>
        <w:pStyle w:val="ListParagraph"/>
        <w:numPr>
          <w:ilvl w:val="0"/>
          <w:numId w:val="2"/>
        </w:numPr>
        <w:spacing w:before="60" w:after="60"/>
      </w:pPr>
      <w:r>
        <w:rPr>
          <w:rFonts w:ascii="Arial" w:cs="Arial" w:eastAsia="Arial" w:hAnsi="Arial"/>
          <w:sz w:val="20"/>
          <w:szCs w:val="20"/>
        </w:rPr>
        <w:t xml:space="preserve">Provide a single source of truth for all credential material across 4 deployment environments (dev, test, stage, prod) and 2 cloud providers (GCP, AWS).</w:t>
      </w:r>
    </w:p>
    <w:p>
      <w:pPr>
        <w:spacing w:before="80" w:after="0"/>
      </w:pPr>
      <w:r>
        <w:t xml:space="preserve"/>
      </w:r>
    </w:p>
    <w:p>
      <w:pPr>
        <w:spacing w:before="200" w:after="80"/>
      </w:pPr>
      <w:r>
        <w:rPr>
          <w:rFonts w:ascii="Arial" w:cs="Arial" w:eastAsia="Arial" w:hAnsi="Arial"/>
          <w:b/>
          <w:bCs/>
          <w:color w:val="1A1A2E"/>
          <w:sz w:val="22"/>
          <w:szCs w:val="22"/>
        </w:rPr>
        <w:t xml:space="preserve">3.2  Namespace-Scoped Isolation</w:t>
      </w:r>
    </w:p>
    <w:p>
      <w:pPr>
        <w:pStyle w:val="ListParagraph"/>
        <w:numPr>
          <w:ilvl w:val="0"/>
          <w:numId w:val="2"/>
        </w:numPr>
        <w:spacing w:before="60" w:after="60"/>
      </w:pPr>
      <w:r>
        <w:rPr>
          <w:rFonts w:ascii="Arial" w:cs="Arial" w:eastAsia="Arial" w:hAnsi="Arial"/>
          <w:sz w:val="20"/>
          <w:szCs w:val="20"/>
        </w:rPr>
        <w:t xml:space="preserve">Enforce strict namespace boundaries: a Secret in the billing namespace is inaccessible to pods in the auth, realtime, or media namespaces without explicit cross-namespace mechanisms (not recommended and not used in Ecoskiller).</w:t>
      </w:r>
    </w:p>
    <w:p>
      <w:pPr>
        <w:pStyle w:val="ListParagraph"/>
        <w:numPr>
          <w:ilvl w:val="0"/>
          <w:numId w:val="2"/>
        </w:numPr>
        <w:spacing w:before="60" w:after="60"/>
      </w:pPr>
      <w:r>
        <w:rPr>
          <w:rFonts w:ascii="Arial" w:cs="Arial" w:eastAsia="Arial" w:hAnsi="Arial"/>
          <w:sz w:val="20"/>
          <w:szCs w:val="20"/>
        </w:rPr>
        <w:t xml:space="preserve">Implement per-environment secret paths (secret/{env}/...) ensuring dev credentials can never be accessed by prod workloads and vice versa.</w:t>
      </w:r>
    </w:p>
    <w:p>
      <w:pPr>
        <w:pStyle w:val="ListParagraph"/>
        <w:numPr>
          <w:ilvl w:val="0"/>
          <w:numId w:val="2"/>
        </w:numPr>
        <w:spacing w:before="60" w:after="60"/>
      </w:pPr>
      <w:r>
        <w:rPr>
          <w:rFonts w:ascii="Arial" w:cs="Arial" w:eastAsia="Arial" w:hAnsi="Arial"/>
          <w:sz w:val="20"/>
          <w:szCs w:val="20"/>
        </w:rPr>
        <w:t xml:space="preserve">Prevent lateral credential movement between microservices — a compromised pod in one namespace cannot harvest credentials belonging to another service.</w:t>
      </w:r>
    </w:p>
    <w:p>
      <w:pPr>
        <w:spacing w:before="80" w:after="0"/>
      </w:pPr>
      <w:r>
        <w:t xml:space="preserve"/>
      </w:r>
    </w:p>
    <w:p>
      <w:pPr>
        <w:spacing w:before="200" w:after="80"/>
      </w:pPr>
      <w:r>
        <w:rPr>
          <w:rFonts w:ascii="Arial" w:cs="Arial" w:eastAsia="Arial" w:hAnsi="Arial"/>
          <w:b/>
          <w:bCs/>
          <w:color w:val="1A1A2E"/>
          <w:sz w:val="22"/>
          <w:szCs w:val="22"/>
        </w:rPr>
        <w:t xml:space="preserve">3.3  RBAC-Controlled Access Enforcement</w:t>
      </w:r>
    </w:p>
    <w:p>
      <w:pPr>
        <w:pStyle w:val="ListParagraph"/>
        <w:numPr>
          <w:ilvl w:val="0"/>
          <w:numId w:val="2"/>
        </w:numPr>
        <w:spacing w:before="60" w:after="60"/>
      </w:pPr>
      <w:r>
        <w:rPr>
          <w:rFonts w:ascii="Arial" w:cs="Arial" w:eastAsia="Arial" w:hAnsi="Arial"/>
          <w:sz w:val="20"/>
          <w:szCs w:val="20"/>
        </w:rPr>
        <w:t xml:space="preserve">Assign a dedicated ServiceAccount to every Ecoskiller microservice pod.</w:t>
      </w:r>
    </w:p>
    <w:p>
      <w:pPr>
        <w:pStyle w:val="ListParagraph"/>
        <w:numPr>
          <w:ilvl w:val="0"/>
          <w:numId w:val="2"/>
        </w:numPr>
        <w:spacing w:before="60" w:after="60"/>
      </w:pPr>
      <w:r>
        <w:rPr>
          <w:rFonts w:ascii="Arial" w:cs="Arial" w:eastAsia="Arial" w:hAnsi="Arial"/>
          <w:sz w:val="20"/>
          <w:szCs w:val="20"/>
        </w:rPr>
        <w:t xml:space="preserve">Create a Role per service granting get and list on only the specific Secret objects that service requires — no wildcard (*) permissions.</w:t>
      </w:r>
    </w:p>
    <w:p>
      <w:pPr>
        <w:pStyle w:val="ListParagraph"/>
        <w:numPr>
          <w:ilvl w:val="0"/>
          <w:numId w:val="2"/>
        </w:numPr>
        <w:spacing w:before="60" w:after="60"/>
      </w:pPr>
      <w:r>
        <w:rPr>
          <w:rFonts w:ascii="Arial" w:cs="Arial" w:eastAsia="Arial" w:hAnsi="Arial"/>
          <w:sz w:val="20"/>
          <w:szCs w:val="20"/>
        </w:rPr>
        <w:t xml:space="preserve">Bind each Role to its ServiceAccount via a RoleBinding — no pod can access any Secret it has not been explicitly granted.</w:t>
      </w:r>
    </w:p>
    <w:p>
      <w:pPr>
        <w:spacing w:before="80" w:after="0"/>
      </w:pPr>
      <w:r>
        <w:t xml:space="preserve"/>
      </w:r>
    </w:p>
    <w:p>
      <w:pPr>
        <w:spacing w:before="200" w:after="80"/>
      </w:pPr>
      <w:r>
        <w:rPr>
          <w:rFonts w:ascii="Arial" w:cs="Arial" w:eastAsia="Arial" w:hAnsi="Arial"/>
          <w:b/>
          <w:bCs/>
          <w:color w:val="1A1A2E"/>
          <w:sz w:val="22"/>
          <w:szCs w:val="22"/>
        </w:rPr>
        <w:t xml:space="preserve">3.4  Runtime Secret Injection</w:t>
      </w:r>
    </w:p>
    <w:p>
      <w:pPr>
        <w:pStyle w:val="ListParagraph"/>
        <w:numPr>
          <w:ilvl w:val="0"/>
          <w:numId w:val="2"/>
        </w:numPr>
        <w:spacing w:before="60" w:after="60"/>
      </w:pPr>
      <w:r>
        <w:rPr>
          <w:rFonts w:ascii="Arial" w:cs="Arial" w:eastAsia="Arial" w:hAnsi="Arial"/>
          <w:sz w:val="20"/>
          <w:szCs w:val="20"/>
        </w:rPr>
        <w:t xml:space="preserve">Mount secrets into pods via two mechanisms: environment variables (secretKeyRef) for simple key-value credentials, and volume mounts (volumeMounts with secretName) for file-based secrets such as TLS certificates, kubeconfig files, and Kaldi/Vosk language model credentials.</w:t>
      </w:r>
    </w:p>
    <w:p>
      <w:pPr>
        <w:pStyle w:val="ListParagraph"/>
        <w:numPr>
          <w:ilvl w:val="0"/>
          <w:numId w:val="2"/>
        </w:numPr>
        <w:spacing w:before="60" w:after="60"/>
      </w:pPr>
      <w:r>
        <w:rPr>
          <w:rFonts w:ascii="Arial" w:cs="Arial" w:eastAsia="Arial" w:hAnsi="Arial"/>
          <w:sz w:val="20"/>
          <w:szCs w:val="20"/>
        </w:rPr>
        <w:t xml:space="preserve">Ensure secrets are never written to container filesystems, image layers, or container logs.</w:t>
      </w:r>
    </w:p>
    <w:p>
      <w:pPr>
        <w:spacing w:before="80" w:after="0"/>
      </w:pPr>
      <w:r>
        <w:t xml:space="preserve"/>
      </w:r>
    </w:p>
    <w:p>
      <w:pPr>
        <w:spacing w:before="200" w:after="80"/>
      </w:pPr>
      <w:r>
        <w:rPr>
          <w:rFonts w:ascii="Arial" w:cs="Arial" w:eastAsia="Arial" w:hAnsi="Arial"/>
          <w:b/>
          <w:bCs/>
          <w:color w:val="1A1A2E"/>
          <w:sz w:val="22"/>
          <w:szCs w:val="22"/>
        </w:rPr>
        <w:t xml:space="preserve">3.5  TLS Certificate Lifecycle Management</w:t>
      </w:r>
    </w:p>
    <w:p>
      <w:pPr>
        <w:pStyle w:val="ListParagraph"/>
        <w:numPr>
          <w:ilvl w:val="0"/>
          <w:numId w:val="2"/>
        </w:numPr>
        <w:spacing w:before="60" w:after="60"/>
      </w:pPr>
      <w:r>
        <w:rPr>
          <w:rFonts w:ascii="Arial" w:cs="Arial" w:eastAsia="Arial" w:hAnsi="Arial"/>
          <w:sz w:val="20"/>
          <w:szCs w:val="20"/>
        </w:rPr>
        <w:t xml:space="preserve">Store TLS certificates provisioned by cert-manager (Let's Encrypt) as kubernetes.io/tls Secret objects.</w:t>
      </w:r>
    </w:p>
    <w:p>
      <w:pPr>
        <w:pStyle w:val="ListParagraph"/>
        <w:numPr>
          <w:ilvl w:val="0"/>
          <w:numId w:val="2"/>
        </w:numPr>
        <w:spacing w:before="60" w:after="60"/>
      </w:pPr>
      <w:r>
        <w:rPr>
          <w:rFonts w:ascii="Arial" w:cs="Arial" w:eastAsia="Arial" w:hAnsi="Arial"/>
          <w:sz w:val="20"/>
          <w:szCs w:val="20"/>
        </w:rPr>
        <w:t xml:space="preserve">Provide TLS material to NGINX Ingress Controller for edge TLS termination across all Ecoskiller public endpoints.</w:t>
      </w:r>
    </w:p>
    <w:p>
      <w:pPr>
        <w:pStyle w:val="ListParagraph"/>
        <w:numPr>
          <w:ilvl w:val="0"/>
          <w:numId w:val="2"/>
        </w:numPr>
        <w:spacing w:before="60" w:after="60"/>
      </w:pPr>
      <w:r>
        <w:rPr>
          <w:rFonts w:ascii="Arial" w:cs="Arial" w:eastAsia="Arial" w:hAnsi="Arial"/>
          <w:sz w:val="20"/>
          <w:szCs w:val="20"/>
        </w:rPr>
        <w:t xml:space="preserve">Support mTLS between internal microservices via cert-manager-generated client/server certificate Secrets (Phase 1 — planned).</w:t>
      </w:r>
    </w:p>
    <w:p>
      <w:pPr>
        <w:spacing w:before="80" w:after="0"/>
      </w:pPr>
      <w:r>
        <w:t xml:space="preserve"/>
      </w:r>
    </w:p>
    <w:p>
      <w:pPr>
        <w:spacing w:before="200" w:after="80"/>
      </w:pPr>
      <w:r>
        <w:rPr>
          <w:rFonts w:ascii="Arial" w:cs="Arial" w:eastAsia="Arial" w:hAnsi="Arial"/>
          <w:b/>
          <w:bCs/>
          <w:color w:val="1A1A2E"/>
          <w:sz w:val="22"/>
          <w:szCs w:val="22"/>
        </w:rPr>
        <w:t xml:space="preserve">3.6  Container Registry Authentication</w:t>
      </w:r>
    </w:p>
    <w:p>
      <w:pPr>
        <w:pStyle w:val="ListParagraph"/>
        <w:numPr>
          <w:ilvl w:val="0"/>
          <w:numId w:val="2"/>
        </w:numPr>
        <w:spacing w:before="60" w:after="60"/>
      </w:pPr>
      <w:r>
        <w:rPr>
          <w:rFonts w:ascii="Arial" w:cs="Arial" w:eastAsia="Arial" w:hAnsi="Arial"/>
          <w:sz w:val="20"/>
          <w:szCs w:val="20"/>
        </w:rPr>
        <w:t xml:space="preserve">Store Harbor container registry credentials as kubernetes.io/dockerconfigjson Secrets — referenced as imagePullSecrets in every Deployment manifest.</w:t>
      </w:r>
    </w:p>
    <w:p>
      <w:pPr>
        <w:pStyle w:val="ListParagraph"/>
        <w:numPr>
          <w:ilvl w:val="0"/>
          <w:numId w:val="2"/>
        </w:numPr>
        <w:spacing w:before="60" w:after="60"/>
      </w:pPr>
      <w:r>
        <w:rPr>
          <w:rFonts w:ascii="Arial" w:cs="Arial" w:eastAsia="Arial" w:hAnsi="Arial"/>
          <w:sz w:val="20"/>
          <w:szCs w:val="20"/>
        </w:rPr>
        <w:t xml:space="preserve">Ensure only authenticated pulls are permitted against the ecoskiller/* Harbor namespace.</w:t>
      </w:r>
    </w:p>
    <w:p>
      <w:pPr>
        <w:spacing w:before="80" w:after="0"/>
      </w:pPr>
      <w:r>
        <w:t xml:space="preserve"/>
      </w:r>
    </w:p>
    <w:p>
      <w:pPr>
        <w:spacing w:before="200" w:after="80"/>
      </w:pPr>
      <w:r>
        <w:rPr>
          <w:rFonts w:ascii="Arial" w:cs="Arial" w:eastAsia="Arial" w:hAnsi="Arial"/>
          <w:b/>
          <w:bCs/>
          <w:color w:val="1A1A2E"/>
          <w:sz w:val="22"/>
          <w:szCs w:val="22"/>
        </w:rPr>
        <w:t xml:space="preserve">3.7  CI/CD Pipeline Credential Delivery</w:t>
      </w:r>
    </w:p>
    <w:p>
      <w:pPr>
        <w:pStyle w:val="ListParagraph"/>
        <w:numPr>
          <w:ilvl w:val="0"/>
          <w:numId w:val="2"/>
        </w:numPr>
        <w:spacing w:before="60" w:after="60"/>
      </w:pPr>
      <w:r>
        <w:rPr>
          <w:rFonts w:ascii="Arial" w:cs="Arial" w:eastAsia="Arial" w:hAnsi="Arial"/>
          <w:sz w:val="20"/>
          <w:szCs w:val="20"/>
        </w:rPr>
        <w:t xml:space="preserve">Accept Secret creation and updates from GitLab CI deployment jobs during the deploy:dev, deploy:staging, and deploy:production stages.</w:t>
      </w:r>
    </w:p>
    <w:p>
      <w:pPr>
        <w:pStyle w:val="ListParagraph"/>
        <w:numPr>
          <w:ilvl w:val="0"/>
          <w:numId w:val="2"/>
        </w:numPr>
        <w:spacing w:before="60" w:after="60"/>
      </w:pPr>
      <w:r>
        <w:rPr>
          <w:rFonts w:ascii="Arial" w:cs="Arial" w:eastAsia="Arial" w:hAnsi="Arial"/>
          <w:sz w:val="20"/>
          <w:szCs w:val="20"/>
        </w:rPr>
        <w:t xml:space="preserve">Store separate KUBECONFIG_DEV, KUBECONFIG_TEST, KUBECONFIG_STAGE, and KUBECONFIG_PROD as GitLab CI variable Secrets — never embedded in repository code.</w:t>
      </w:r>
    </w:p>
    <w:p>
      <w:pPr>
        <w:spacing w:before="200" w:after="0"/>
      </w:pPr>
      <w:r>
        <w:t xml:space="preserve"/>
      </w:r>
    </w:p>
    <w:p>
      <w:pPr>
        <w:pStyle w:val="Heading1"/>
        <w:spacing w:before="400" w:after="120"/>
      </w:pPr>
      <w:r>
        <w:rPr>
          <w:rFonts w:ascii="Arial" w:cs="Arial" w:eastAsia="Arial" w:hAnsi="Arial"/>
          <w:b/>
          <w:bCs/>
          <w:color w:val="1A3C6E"/>
          <w:sz w:val="34"/>
          <w:szCs w:val="34"/>
        </w:rPr>
        <w:t xml:space="preserve">4. Key Features</w:t>
      </w:r>
    </w:p>
    <w:p>
      <w:pPr>
        <w:spacing w:before="200" w:after="80"/>
      </w:pPr>
      <w:r>
        <w:rPr>
          <w:rFonts w:ascii="Arial" w:cs="Arial" w:eastAsia="Arial" w:hAnsi="Arial"/>
          <w:b/>
          <w:bCs/>
          <w:color w:val="1A1A2E"/>
          <w:sz w:val="22"/>
          <w:szCs w:val="22"/>
        </w:rPr>
        <w:t xml:space="preserve">4.1  Four Secret Types Used in Ecoskiller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Secret Type</w:t>
            </w:r>
          </w:p>
        </w:tc>
        <w:tc>
          <w:tcPr>
            <w:tcW w:type="dxa" w:w="30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kubernetes.io/ Subtype</w:t>
            </w:r>
          </w:p>
        </w:tc>
        <w:tc>
          <w:tcPr>
            <w:tcW w:type="dxa" w:w="396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Ecoskiller Usage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Opaque (Generic)</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(none — generic key-value)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DB passwords, API keys, JWT secrets, Kafka SASL, MinIO keys, SIP credentials, LLM API keys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TLS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kubernetes.io/tls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NGINX Ingress TLS certs, mTLS client/server certs (cert-manager provisioned)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Docker Registry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kubernetes.io/dockerconfigjson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Harbor login credentials — imagePullSecrets for all 13+ service Deployments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Service Account Token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kubernetes.io/service-account-token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Auto-mounted ServiceAccount JWTs for RBAC-authenticated pod identity</w:t>
            </w:r>
          </w:p>
        </w:tc>
      </w:tr>
    </w:tbl>
    <w:p>
      <w:pPr>
        <w:spacing w:before="80" w:after="0"/>
      </w:pPr>
      <w:r>
        <w:t xml:space="preserve"/>
      </w:r>
    </w:p>
    <w:p>
      <w:pPr>
        <w:spacing w:before="200" w:after="80"/>
      </w:pPr>
      <w:r>
        <w:rPr>
          <w:rFonts w:ascii="Arial" w:cs="Arial" w:eastAsia="Arial" w:hAnsi="Arial"/>
          <w:b/>
          <w:bCs/>
          <w:color w:val="1A1A2E"/>
          <w:sz w:val="22"/>
          <w:szCs w:val="22"/>
        </w:rPr>
        <w:t xml:space="preserve">4.2  Namespace-Scoped Secret Path Hierarchy</w:t>
      </w:r>
    </w:p>
    <w:p>
      <w:pPr>
        <w:spacing w:before="80" w:after="80"/>
      </w:pPr>
      <w:r>
        <w:rPr>
          <w:rFonts w:ascii="Arial" w:cs="Arial" w:eastAsia="Arial" w:hAnsi="Arial"/>
          <w:sz w:val="20"/>
          <w:szCs w:val="20"/>
        </w:rPr>
        <w:t xml:space="preserve">Ecoskiller implements a structured secret naming convention across all environments: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60"/>
        <w:gridCol w:w="2200"/>
      </w:tblGrid>
      <w:tr>
        <w:tc>
          <w:tcPr>
            <w:tcW w:type="dxa" w:w="32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Secret Path Pattern</w:t>
            </w:r>
          </w:p>
        </w:tc>
        <w:tc>
          <w:tcPr>
            <w:tcW w:type="dxa" w:w="24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Contents</w:t>
            </w:r>
          </w:p>
        </w:tc>
        <w:tc>
          <w:tcPr>
            <w:tcW w:type="dxa" w:w="156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Environments</w:t>
            </w:r>
          </w:p>
        </w:tc>
        <w:tc>
          <w:tcPr>
            <w:tcW w:type="dxa" w:w="22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Authorised Namespaces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secret/{env}/db/postgres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DB host, port, user, password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dev/test/stage/prod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core, billing, analytics, realtime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secret/{env}/db/redis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Redis password, TLS cert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dev/test/stage/prod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core, realtime, billing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secret/{env}/kafka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Kafka SASL credentials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dev/test/stage/prod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All namespaces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secret/{env}/keycloak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Client secrets, realm admin creds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dev/test/stage/prod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core namespace only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secret/{env}/minio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Access key, secret key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dev/test/stage/prod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billing, admin namespaces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secret/{env}/jitsi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XMPP password, JWT secret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stage/prod only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realtime, media namespaces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secret/prod/gcp-aws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GCP Service Account JSON, AWS IAM</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prod only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ops namespace only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secret/prod/sip-trunk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SIP host, username, password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prod only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media namespace only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secret/prod/freeswitch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ESL password, Jitsi app_secret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prod only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phone namespace only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secret/prod/sms/exotel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API key, caller ID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prod only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notification-service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secret/prod/sms/twilio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Account SID, auth token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prod only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notification-service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secret/prod/llm/claude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api_key, model_version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prod only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 namespace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secret/prod/llm/ollama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endpoint_url (internal ClusterIP)</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prod only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 namespace</w:t>
            </w:r>
          </w:p>
        </w:tc>
      </w:tr>
    </w:tbl>
    <w:p>
      <w:pPr>
        <w:spacing w:before="80" w:after="0"/>
      </w:pPr>
      <w:r>
        <w:t xml:space="preserve"/>
      </w:r>
    </w:p>
    <w:p>
      <w:pPr>
        <w:spacing w:before="200" w:after="80"/>
      </w:pPr>
      <w:r>
        <w:rPr>
          <w:rFonts w:ascii="Arial" w:cs="Arial" w:eastAsia="Arial" w:hAnsi="Arial"/>
          <w:b/>
          <w:bCs/>
          <w:color w:val="1A1A2E"/>
          <w:sz w:val="22"/>
          <w:szCs w:val="22"/>
        </w:rPr>
        <w:t xml:space="preserve">4.3  RBAC Role + RoleBinding Pattern</w:t>
      </w:r>
    </w:p>
    <w:p>
      <w:pPr>
        <w:spacing w:before="80" w:after="80"/>
      </w:pPr>
      <w:r>
        <w:rPr>
          <w:rFonts w:ascii="Arial" w:cs="Arial" w:eastAsia="Arial" w:hAnsi="Arial"/>
          <w:sz w:val="20"/>
          <w:szCs w:val="20"/>
        </w:rPr>
        <w:t xml:space="preserve">Each Ecoskiller microservice is assigned least-privilege RBAC access using the following standard pattern: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80"/>
              <w:bottom w:type="dxa" w:w="160"/>
              <w:right w:type="dxa" w:w="280"/>
            </w:tcMar>
          </w:tcPr>
          <w:p>
            <w:pPr>
              <w:spacing w:before="0" w:after="30"/>
            </w:pPr>
            <w:r>
              <w:rPr>
                <w:rFonts w:ascii="Courier New" w:cs="Courier New" w:eastAsia="Courier New" w:hAnsi="Courier New"/>
                <w:color w:val="6A9955"/>
                <w:sz w:val="18"/>
                <w:szCs w:val="18"/>
              </w:rPr>
              <w:t xml:space="preserve"># Per-service Role — grants read-only access to specific named Secret only</w:t>
            </w:r>
          </w:p>
          <w:p>
            <w:pPr>
              <w:spacing w:before="0" w:after="30"/>
            </w:pPr>
            <w:r>
              <w:rPr>
                <w:rFonts w:ascii="Courier New" w:cs="Courier New" w:eastAsia="Courier New" w:hAnsi="Courier New"/>
                <w:color w:val="9ECE6A"/>
                <w:sz w:val="18"/>
                <w:szCs w:val="18"/>
              </w:rPr>
              <w:t xml:space="preserve">kubectl create role billing-secret-reader \</w:t>
            </w:r>
          </w:p>
          <w:p>
            <w:pPr>
              <w:spacing w:before="0" w:after="30"/>
            </w:pPr>
            <w:r>
              <w:rPr>
                <w:rFonts w:ascii="Courier New" w:cs="Courier New" w:eastAsia="Courier New" w:hAnsi="Courier New"/>
                <w:color w:val="C0CAF5"/>
                <w:sz w:val="18"/>
                <w:szCs w:val="18"/>
              </w:rPr>
              <w:t xml:space="preserve">  --verb=get,list \</w:t>
            </w:r>
          </w:p>
          <w:p>
            <w:pPr>
              <w:spacing w:before="0" w:after="30"/>
            </w:pPr>
            <w:r>
              <w:rPr>
                <w:rFonts w:ascii="Courier New" w:cs="Courier New" w:eastAsia="Courier New" w:hAnsi="Courier New"/>
                <w:color w:val="C0CAF5"/>
                <w:sz w:val="18"/>
                <w:szCs w:val="18"/>
              </w:rPr>
              <w:t xml:space="preserve">  --resource=secrets \</w:t>
            </w:r>
          </w:p>
          <w:p>
            <w:pPr>
              <w:spacing w:before="0" w:after="30"/>
            </w:pPr>
            <w:r>
              <w:rPr>
                <w:rFonts w:ascii="Courier New" w:cs="Courier New" w:eastAsia="Courier New" w:hAnsi="Courier New"/>
                <w:color w:val="C0CAF5"/>
                <w:sz w:val="18"/>
                <w:szCs w:val="18"/>
              </w:rPr>
              <w:t xml:space="preserve">  --resource-name=billing-credentials \</w:t>
            </w:r>
          </w:p>
          <w:p>
            <w:pPr>
              <w:spacing w:before="0" w:after="30"/>
            </w:pPr>
            <w:r>
              <w:rPr>
                <w:rFonts w:ascii="Courier New" w:cs="Courier New" w:eastAsia="Courier New" w:hAnsi="Courier New"/>
                <w:color w:val="C0CAF5"/>
                <w:sz w:val="18"/>
                <w:szCs w:val="18"/>
              </w:rPr>
              <w:t xml:space="preserve">  -n billing</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6A9955"/>
                <w:sz w:val="18"/>
                <w:szCs w:val="18"/>
              </w:rPr>
              <w:t xml:space="preserve"># RoleBinding — attaches Role to the service's ServiceAccount</w:t>
            </w:r>
          </w:p>
          <w:p>
            <w:pPr>
              <w:spacing w:before="0" w:after="30"/>
            </w:pPr>
            <w:r>
              <w:rPr>
                <w:rFonts w:ascii="Courier New" w:cs="Courier New" w:eastAsia="Courier New" w:hAnsi="Courier New"/>
                <w:color w:val="9ECE6A"/>
                <w:sz w:val="18"/>
                <w:szCs w:val="18"/>
              </w:rPr>
              <w:t xml:space="preserve">kubectl create rolebinding billing-service-secret-access \</w:t>
            </w:r>
          </w:p>
          <w:p>
            <w:pPr>
              <w:spacing w:before="0" w:after="30"/>
            </w:pPr>
            <w:r>
              <w:rPr>
                <w:rFonts w:ascii="Courier New" w:cs="Courier New" w:eastAsia="Courier New" w:hAnsi="Courier New"/>
                <w:color w:val="C0CAF5"/>
                <w:sz w:val="18"/>
                <w:szCs w:val="18"/>
              </w:rPr>
              <w:t xml:space="preserve">  --role=billing-secret-reader \</w:t>
            </w:r>
          </w:p>
          <w:p>
            <w:pPr>
              <w:spacing w:before="0" w:after="30"/>
            </w:pPr>
            <w:r>
              <w:rPr>
                <w:rFonts w:ascii="Courier New" w:cs="Courier New" w:eastAsia="Courier New" w:hAnsi="Courier New"/>
                <w:color w:val="C0CAF5"/>
                <w:sz w:val="18"/>
                <w:szCs w:val="18"/>
              </w:rPr>
              <w:t xml:space="preserve">  --serviceaccount=billing:billing-service \</w:t>
            </w:r>
          </w:p>
          <w:p>
            <w:pPr>
              <w:spacing w:before="0" w:after="30"/>
            </w:pPr>
            <w:r>
              <w:rPr>
                <w:rFonts w:ascii="Courier New" w:cs="Courier New" w:eastAsia="Courier New" w:hAnsi="Courier New"/>
                <w:color w:val="C0CAF5"/>
                <w:sz w:val="18"/>
                <w:szCs w:val="18"/>
              </w:rPr>
              <w:t xml:space="preserve">  -n billing</w:t>
            </w:r>
          </w:p>
        </w:tc>
      </w:tr>
    </w:tbl>
    <w:p>
      <w:pPr>
        <w:spacing w:before="80" w:after="0"/>
      </w:pPr>
      <w:r>
        <w:t xml:space="preserve"/>
      </w:r>
    </w:p>
    <w:p>
      <w:pPr>
        <w:spacing w:before="200" w:after="80"/>
      </w:pPr>
      <w:r>
        <w:rPr>
          <w:rFonts w:ascii="Arial" w:cs="Arial" w:eastAsia="Arial" w:hAnsi="Arial"/>
          <w:b/>
          <w:bCs/>
          <w:color w:val="1A1A2E"/>
          <w:sz w:val="22"/>
          <w:szCs w:val="22"/>
        </w:rPr>
        <w:t xml:space="preserve">4.4  Pod Secret Injection — Environment Variables vs Volume Mounts</w:t>
      </w:r>
    </w:p>
    <w:p>
      <w:pPr>
        <w:spacing w:before="80" w:after="80"/>
      </w:pPr>
      <w:r>
        <w:rPr>
          <w:rFonts w:ascii="Arial" w:cs="Arial" w:eastAsia="Arial" w:hAnsi="Arial"/>
          <w:sz w:val="20"/>
          <w:szCs w:val="20"/>
        </w:rPr>
        <w:t xml:space="preserve">Ecoskiller uses both injection methods depending on the secret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Method</w:t>
            </w:r>
          </w:p>
        </w:tc>
        <w:tc>
          <w:tcPr>
            <w:tcW w:type="dxa" w:w="336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Used For</w:t>
            </w:r>
          </w:p>
        </w:tc>
        <w:tc>
          <w:tcPr>
            <w:tcW w:type="dxa" w:w="36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Example in Ecoskiller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env.secretKeyRef</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Single key-value credentials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DB password, Kafka SASL, API keys, Redis password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volumeMount + secretName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File-based secrets, TLS certs, config files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TLS certs for mTLS, Kaldi language model credentials, FreeSwitch ESL password as file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imagePullSecrets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Container registry auth</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Harbor pull auth for all ecoskiller/* images in every Deployment</w:t>
            </w:r>
          </w:p>
        </w:tc>
      </w:tr>
    </w:tbl>
    <w:p>
      <w:pPr>
        <w:spacing w:before="60" w:after="0"/>
      </w:pPr>
      <w:r>
        <w:t xml:space="preserve"/>
      </w:r>
    </w:p>
    <w:p>
      <w:pPr>
        <w:spacing w:before="80" w:after="80"/>
      </w:pPr>
      <w:r>
        <w:rPr>
          <w:rFonts w:ascii="Arial" w:cs="Arial" w:eastAsia="Arial" w:hAnsi="Arial"/>
          <w:sz w:val="20"/>
          <w:szCs w:val="20"/>
        </w:rPr>
        <w:t xml:space="preserve">Example pod spec pattern used across Ecoskiller Helm charts: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80"/>
              <w:bottom w:type="dxa" w:w="160"/>
              <w:right w:type="dxa" w:w="280"/>
            </w:tcMar>
          </w:tcPr>
          <w:p>
            <w:pPr>
              <w:spacing w:before="0" w:after="30"/>
            </w:pPr>
            <w:r>
              <w:rPr>
                <w:rFonts w:ascii="Courier New" w:cs="Courier New" w:eastAsia="Courier New" w:hAnsi="Courier New"/>
                <w:color w:val="7DCFFF"/>
                <w:sz w:val="18"/>
                <w:szCs w:val="18"/>
              </w:rPr>
              <w:t xml:space="preserve">containers:</w:t>
            </w:r>
          </w:p>
          <w:p>
            <w:pPr>
              <w:spacing w:before="0" w:after="30"/>
            </w:pPr>
            <w:r>
              <w:rPr>
                <w:rFonts w:ascii="Courier New" w:cs="Courier New" w:eastAsia="Courier New" w:hAnsi="Courier New"/>
                <w:color w:val="9ECE6A"/>
                <w:sz w:val="18"/>
                <w:szCs w:val="18"/>
              </w:rPr>
              <w:t xml:space="preserve">  - name: billing-service</w:t>
            </w:r>
          </w:p>
          <w:p>
            <w:pPr>
              <w:spacing w:before="0" w:after="30"/>
            </w:pPr>
            <w:r>
              <w:rPr>
                <w:rFonts w:ascii="Courier New" w:cs="Courier New" w:eastAsia="Courier New" w:hAnsi="Courier New"/>
                <w:color w:val="7DCFFF"/>
                <w:sz w:val="18"/>
                <w:szCs w:val="18"/>
              </w:rPr>
              <w:t xml:space="preserve">    env:</w:t>
            </w:r>
          </w:p>
          <w:p>
            <w:pPr>
              <w:spacing w:before="0" w:after="30"/>
            </w:pPr>
            <w:r>
              <w:rPr>
                <w:rFonts w:ascii="Courier New" w:cs="Courier New" w:eastAsia="Courier New" w:hAnsi="Courier New"/>
                <w:color w:val="C0CAF5"/>
                <w:sz w:val="18"/>
                <w:szCs w:val="18"/>
              </w:rPr>
              <w:t xml:space="preserve">      - name: DB_PASSWORD</w:t>
            </w:r>
          </w:p>
          <w:p>
            <w:pPr>
              <w:spacing w:before="0" w:after="30"/>
            </w:pPr>
            <w:r>
              <w:rPr>
                <w:rFonts w:ascii="Courier New" w:cs="Courier New" w:eastAsia="Courier New" w:hAnsi="Courier New"/>
                <w:color w:val="C0CAF5"/>
                <w:sz w:val="18"/>
                <w:szCs w:val="18"/>
              </w:rPr>
              <w:t xml:space="preserve">        valueFrom:</w:t>
            </w:r>
          </w:p>
          <w:p>
            <w:pPr>
              <w:spacing w:before="0" w:after="30"/>
            </w:pPr>
            <w:r>
              <w:rPr>
                <w:rFonts w:ascii="Courier New" w:cs="Courier New" w:eastAsia="Courier New" w:hAnsi="Courier New"/>
                <w:color w:val="E0AF68"/>
                <w:sz w:val="18"/>
                <w:szCs w:val="18"/>
              </w:rPr>
              <w:t xml:space="preserve">          secretKeyRef:</w:t>
            </w:r>
          </w:p>
          <w:p>
            <w:pPr>
              <w:spacing w:before="0" w:after="30"/>
            </w:pPr>
            <w:r>
              <w:rPr>
                <w:rFonts w:ascii="Courier New" w:cs="Courier New" w:eastAsia="Courier New" w:hAnsi="Courier New"/>
                <w:color w:val="C0CAF5"/>
                <w:sz w:val="18"/>
                <w:szCs w:val="18"/>
              </w:rPr>
              <w:t xml:space="preserve">            name: billing-credentials</w:t>
            </w:r>
          </w:p>
          <w:p>
            <w:pPr>
              <w:spacing w:before="0" w:after="30"/>
            </w:pPr>
            <w:r>
              <w:rPr>
                <w:rFonts w:ascii="Courier New" w:cs="Courier New" w:eastAsia="Courier New" w:hAnsi="Courier New"/>
                <w:color w:val="6A9955"/>
                <w:sz w:val="18"/>
                <w:szCs w:val="18"/>
              </w:rPr>
              <w:t xml:space="preserve">            key: db-password      # KUBECONFIG_DEV/TEST/STAGE/PROD pattern</w:t>
            </w:r>
          </w:p>
          <w:p>
            <w:pPr>
              <w:spacing w:before="0" w:after="30"/>
            </w:pPr>
            <w:r>
              <w:rPr>
                <w:rFonts w:ascii="Courier New" w:cs="Courier New" w:eastAsia="Courier New" w:hAnsi="Courier New"/>
                <w:color w:val="7DCFFF"/>
                <w:sz w:val="18"/>
                <w:szCs w:val="18"/>
              </w:rPr>
              <w:t xml:space="preserve">    volumeMounts:</w:t>
            </w:r>
          </w:p>
          <w:p>
            <w:pPr>
              <w:spacing w:before="0" w:after="30"/>
            </w:pPr>
            <w:r>
              <w:rPr>
                <w:rFonts w:ascii="Courier New" w:cs="Courier New" w:eastAsia="Courier New" w:hAnsi="Courier New"/>
                <w:color w:val="C0CAF5"/>
                <w:sz w:val="18"/>
                <w:szCs w:val="18"/>
              </w:rPr>
              <w:t xml:space="preserve">      - name: tls-cert</w:t>
            </w:r>
          </w:p>
          <w:p>
            <w:pPr>
              <w:spacing w:before="0" w:after="30"/>
            </w:pPr>
            <w:r>
              <w:rPr>
                <w:rFonts w:ascii="Courier New" w:cs="Courier New" w:eastAsia="Courier New" w:hAnsi="Courier New"/>
                <w:color w:val="C0CAF5"/>
                <w:sz w:val="18"/>
                <w:szCs w:val="18"/>
              </w:rPr>
              <w:t xml:space="preserve">        mountPath: /etc/ssl/certs</w:t>
            </w:r>
          </w:p>
          <w:p>
            <w:pPr>
              <w:spacing w:before="0" w:after="30"/>
            </w:pPr>
            <w:r>
              <w:rPr>
                <w:rFonts w:ascii="Courier New" w:cs="Courier New" w:eastAsia="Courier New" w:hAnsi="Courier New"/>
                <w:color w:val="C0CAF5"/>
                <w:sz w:val="18"/>
                <w:szCs w:val="18"/>
              </w:rPr>
              <w:t xml:space="preserve">        readOnly: true</w:t>
            </w:r>
          </w:p>
          <w:p>
            <w:pPr>
              <w:spacing w:before="0" w:after="30"/>
            </w:pPr>
            <w:r>
              <w:rPr>
                <w:rFonts w:ascii="Courier New" w:cs="Courier New" w:eastAsia="Courier New" w:hAnsi="Courier New"/>
                <w:color w:val="7DCFFF"/>
                <w:sz w:val="18"/>
                <w:szCs w:val="18"/>
              </w:rPr>
              <w:t xml:space="preserve">volumes:</w:t>
            </w:r>
          </w:p>
          <w:p>
            <w:pPr>
              <w:spacing w:before="0" w:after="30"/>
            </w:pPr>
            <w:r>
              <w:rPr>
                <w:rFonts w:ascii="Courier New" w:cs="Courier New" w:eastAsia="Courier New" w:hAnsi="Courier New"/>
                <w:color w:val="9ECE6A"/>
                <w:sz w:val="18"/>
                <w:szCs w:val="18"/>
              </w:rPr>
              <w:t xml:space="preserve">  - name: tls-cert</w:t>
            </w:r>
          </w:p>
          <w:p>
            <w:pPr>
              <w:spacing w:before="0" w:after="30"/>
            </w:pPr>
            <w:r>
              <w:rPr>
                <w:rFonts w:ascii="Courier New" w:cs="Courier New" w:eastAsia="Courier New" w:hAnsi="Courier New"/>
                <w:color w:val="C0CAF5"/>
                <w:sz w:val="18"/>
                <w:szCs w:val="18"/>
              </w:rPr>
              <w:t xml:space="preserve">    secret:</w:t>
            </w:r>
          </w:p>
          <w:p>
            <w:pPr>
              <w:spacing w:before="0" w:after="30"/>
            </w:pPr>
            <w:r>
              <w:rPr>
                <w:rFonts w:ascii="Courier New" w:cs="Courier New" w:eastAsia="Courier New" w:hAnsi="Courier New"/>
                <w:color w:val="C0CAF5"/>
                <w:sz w:val="18"/>
                <w:szCs w:val="18"/>
              </w:rPr>
              <w:t xml:space="preserve">      secretName: billing-tls-cert</w:t>
            </w:r>
          </w:p>
        </w:tc>
      </w:tr>
    </w:tbl>
    <w:p>
      <w:pPr>
        <w:spacing w:before="80" w:after="0"/>
      </w:pPr>
      <w:r>
        <w:t xml:space="preserve"/>
      </w:r>
    </w:p>
    <w:p>
      <w:pPr>
        <w:spacing w:before="200" w:after="80"/>
      </w:pPr>
      <w:r>
        <w:rPr>
          <w:rFonts w:ascii="Arial" w:cs="Arial" w:eastAsia="Arial" w:hAnsi="Arial"/>
          <w:b/>
          <w:bCs/>
          <w:color w:val="1A1A2E"/>
          <w:sz w:val="22"/>
          <w:szCs w:val="22"/>
        </w:rPr>
        <w:t xml:space="preserve">4.5  Envelope Encryption at Rest</w:t>
      </w:r>
    </w:p>
    <w:p>
      <w:pPr>
        <w:spacing w:before="80" w:after="80"/>
      </w:pPr>
      <w:r>
        <w:rPr>
          <w:rFonts w:ascii="Arial" w:cs="Arial" w:eastAsia="Arial" w:hAnsi="Arial"/>
          <w:sz w:val="20"/>
          <w:szCs w:val="20"/>
        </w:rPr>
        <w:t xml:space="preserve">The Ecoskiller infrastructure specification mandates enabling envelope encryption for Secrets stored in etcd using either a KMS provider or an AES-CBC encryption key configured in the kube-apiserver encryption configuration. This ensures that even direct etcd access does not yield plaintext credentials — the encryption key (or KMS key) is required to decrypt any Secret value.</w:t>
      </w:r>
    </w:p>
    <w:p>
      <w:pPr>
        <w:spacing w:before="80" w:after="0"/>
      </w:pPr>
      <w:r>
        <w:t xml:space="preserve"/>
      </w:r>
    </w:p>
    <w:p>
      <w:pPr>
        <w:spacing w:before="200" w:after="80"/>
      </w:pPr>
      <w:r>
        <w:rPr>
          <w:rFonts w:ascii="Arial" w:cs="Arial" w:eastAsia="Arial" w:hAnsi="Arial"/>
          <w:b/>
          <w:bCs/>
          <w:color w:val="1A1A2E"/>
          <w:sz w:val="22"/>
          <w:szCs w:val="22"/>
        </w:rPr>
        <w:t xml:space="preserve">4.6  Environment Parity with Isolation</w:t>
      </w:r>
    </w:p>
    <w:p>
      <w:pPr>
        <w:spacing w:before="80" w:after="80"/>
      </w:pPr>
      <w:r>
        <w:rPr>
          <w:rFonts w:ascii="Arial" w:cs="Arial" w:eastAsia="Arial" w:hAnsi="Arial"/>
          <w:sz w:val="20"/>
          <w:szCs w:val="20"/>
        </w:rPr>
        <w:t xml:space="preserve">The secret/{env}/ path pattern means that development, test, staging, and production all have structurally identical secret sets but with environment-specific values. This enables reproducible deployments across environments while guaranteeing that production credentials are physically isolated from non-production namespaces — a pod in the dev namespace cannot read from secret/prod/db/postgres even if it knows the secret name.</w:t>
      </w:r>
    </w:p>
    <w:p>
      <w:pPr>
        <w:spacing w:before="80" w:after="0"/>
      </w:pPr>
      <w:r>
        <w:t xml:space="preserve"/>
      </w:r>
    </w:p>
    <w:p>
      <w:pPr>
        <w:spacing w:before="200" w:after="80"/>
      </w:pPr>
      <w:r>
        <w:rPr>
          <w:rFonts w:ascii="Arial" w:cs="Arial" w:eastAsia="Arial" w:hAnsi="Arial"/>
          <w:b/>
          <w:bCs/>
          <w:color w:val="1A1A2E"/>
          <w:sz w:val="22"/>
          <w:szCs w:val="22"/>
        </w:rPr>
        <w:t xml:space="preserve">4.7  Replacement of HashiCorp Vault</w:t>
      </w:r>
    </w:p>
    <w:p>
      <w:pPr>
        <w:spacing w:before="80" w:after="80"/>
      </w:pPr>
      <w:r>
        <w:rPr>
          <w:rFonts w:ascii="Arial" w:cs="Arial" w:eastAsia="Arial" w:hAnsi="Arial"/>
          <w:sz w:val="20"/>
          <w:szCs w:val="20"/>
        </w:rPr>
        <w:t xml:space="preserve">Kubernetes Secrets replaced HashiCorp Vault in the Ecoskiller v15 architecture decision. The rationale documented in the infrastructure specification was that k3s natively provides Kubernetes Secrets without additional installation, operational overhead (unsealing, HA mode, policy management), or licensing considerations. Vault's DNS entry (vault.ecoskiller.com) was retained in the DNS table pointing to an internal load balancer IP — marked as 'removed — secrets managed by Kubernetes Secrets' in the current specification.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60"/>
              <w:left w:type="dxa" w:w="240"/>
              <w:bottom w:type="dxa" w:w="160"/>
              <w:right w:type="dxa" w:w="240"/>
            </w:tcMar>
          </w:tcPr>
          <w:p>
            <w:pPr>
              <w:spacing w:before="0" w:after="60"/>
            </w:pPr>
            <w:r>
              <w:rPr>
                <w:rFonts w:ascii="Arial" w:cs="Arial" w:eastAsia="Arial" w:hAnsi="Arial"/>
                <w:b/>
                <w:bCs/>
                <w:color w:val="D97706"/>
                <w:sz w:val="20"/>
                <w:szCs w:val="20"/>
              </w:rPr>
              <w:t xml:space="preserve">⚠  Security Note</w:t>
            </w:r>
          </w:p>
          <w:p>
            <w:pPr>
              <w:spacing w:before="0" w:after="0"/>
            </w:pPr>
            <w:r>
              <w:rPr>
                <w:rFonts w:ascii="Arial" w:cs="Arial" w:eastAsia="Arial" w:hAnsi="Arial"/>
                <w:color w:val="333333"/>
                <w:sz w:val="19"/>
                <w:szCs w:val="19"/>
              </w:rPr>
              <w:t xml:space="preserve">Vault was removed in v15. Any legacy Vault references in older Helm chart values or service configurations must be migrated to use Kubernetes secretKeyRef patterns. No secrets should remain stored in a Vault backend in any current Ecoskiller environment.</w:t>
            </w:r>
          </w:p>
        </w:tc>
      </w:tr>
    </w:tbl>
    <w:p>
      <w:pPr>
        <w:spacing w:before="200" w:after="0"/>
      </w:pPr>
      <w:r>
        <w:t xml:space="preserve"/>
      </w:r>
    </w:p>
    <w:p>
      <w:pPr>
        <w:pStyle w:val="Heading1"/>
        <w:spacing w:before="400" w:after="120"/>
      </w:pPr>
      <w:r>
        <w:rPr>
          <w:rFonts w:ascii="Arial" w:cs="Arial" w:eastAsia="Arial" w:hAnsi="Arial"/>
          <w:b/>
          <w:bCs/>
          <w:color w:val="1A3C6E"/>
          <w:sz w:val="34"/>
          <w:szCs w:val="34"/>
        </w:rPr>
        <w:t xml:space="preserve">5. Inputs</w:t>
      </w:r>
    </w:p>
    <w:p>
      <w:pPr>
        <w:spacing w:before="80" w:after="80"/>
      </w:pPr>
      <w:r>
        <w:rPr>
          <w:rFonts w:ascii="Arial" w:cs="Arial" w:eastAsia="Arial" w:hAnsi="Arial"/>
          <w:sz w:val="20"/>
          <w:szCs w:val="20"/>
        </w:rPr>
        <w:t xml:space="preserve">Kubernetes Secrets receives the following inputs during its operation within the Ecoskiller platform: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c>
          <w:tcPr>
            <w:tcW w:type="dxa" w:w="26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Input</w:t>
            </w:r>
          </w:p>
        </w:tc>
        <w:tc>
          <w:tcPr>
            <w:tcW w:type="dxa" w:w="316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Source</w:t>
            </w:r>
          </w:p>
        </w:tc>
        <w:tc>
          <w:tcPr>
            <w:tcW w:type="dxa" w:w="36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kubectl create secret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deploy jobs / Ops team</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Creates new Opaque, TLS, or dockerconfigjson Secret objects in the target namespace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Helm --set-string / values.yaml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deploy stages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Passes secret references into Helm chart templates during deploy:staging and deploy:production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KUBECONFIG_DEV/TEST/STAGE/PROD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Variables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Per-environment kubeconfig Secrets providing least-privilege API server access to CI runner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cert-manager TLS Secrets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cert-manager controller (auto)</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Provisions and renews kubernetes.io/tls Secret objects from Let's Encrypt for all Ecoskiller ingress endpoints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Harbor dockerconfigjson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Ops team (manual initial setup)</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Container registry authentication JSON stored as imagePullSecret for Harbor pull access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ServiceAccount token request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API server (auto)</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Auto-mounted JWT tokens for each ServiceAccount — used by pods to authenticate RBAC API calls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 update (kubectl apply)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 ops automation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Updates existing Secret values during credential rotation — pods re-read on next restart or via live mount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LLM API key (Claude / Ollama)</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Ops provisioning</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Stored as secret/prod/llm/claude (api_key, model_version) for the analytics-service Anthropic API integration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SIP / FreeSwitch credentials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Ops provisioning</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secret/prod/sip-trunk and secret/prod/freeswitch for gd-phone-bridge-service ESL and SIP gateway access</w:t>
            </w:r>
          </w:p>
        </w:tc>
      </w:tr>
    </w:tbl>
    <w:p>
      <w:pPr>
        <w:spacing w:before="200" w:after="0"/>
      </w:pPr>
      <w:r>
        <w:t xml:space="preserve"/>
      </w:r>
    </w:p>
    <w:p>
      <w:pPr>
        <w:pStyle w:val="Heading1"/>
        <w:spacing w:before="400" w:after="120"/>
      </w:pPr>
      <w:r>
        <w:rPr>
          <w:rFonts w:ascii="Arial" w:cs="Arial" w:eastAsia="Arial" w:hAnsi="Arial"/>
          <w:b/>
          <w:bCs/>
          <w:color w:val="1A3C6E"/>
          <w:sz w:val="34"/>
          <w:szCs w:val="34"/>
        </w:rPr>
        <w:t xml:space="preserve">6. Outputs</w:t>
      </w:r>
    </w:p>
    <w:p>
      <w:pPr>
        <w:spacing w:before="80" w:after="80"/>
      </w:pPr>
      <w:r>
        <w:rPr>
          <w:rFonts w:ascii="Arial" w:cs="Arial" w:eastAsia="Arial" w:hAnsi="Arial"/>
          <w:sz w:val="20"/>
          <w:szCs w:val="20"/>
        </w:rPr>
        <w:t xml:space="preserve">Kubernetes Secrets produces the following outputs consumed by Ecoskiller microservices and infrastructure components: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c>
          <w:tcPr>
            <w:tcW w:type="dxa" w:w="26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Output</w:t>
            </w:r>
          </w:p>
        </w:tc>
        <w:tc>
          <w:tcPr>
            <w:tcW w:type="dxa" w:w="316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Consumer</w:t>
            </w:r>
          </w:p>
        </w:tc>
        <w:tc>
          <w:tcPr>
            <w:tcW w:type="dxa" w:w="36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Delivery Mechanism</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DB credentials (host, port, user, password)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core, billing, analytics, realtime services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Environment variable via secretKeyRef in pod spec</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Redis password + TLS cert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core, realtime, billing services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Environment variable + volume-mounted cert file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Kafka SASL credentials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All 13+ microservices (Kafka producers/consumers)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Environment variable via secretKeyRef</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Keycloak client secret + realm admin creds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core namespace services only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Environment variable — strict RBAC limits to core namespace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MinIO access key + secret key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billing, admin namespace services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Environment variable via secretKeyRef</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XMPP password + JWT signing secret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realtime, media namespace services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Volume mount — file-based injection for FreeSwitch mod_conference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TLS certificate (cert + key)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NGINX Ingress Controller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kubernetes.io/tls Secret — referenced in Ingress TLS spec</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Harbor pull token (dockerconfigjson)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All 13+ Deployment pods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imagePullSecrets reference in every Deployment manifest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GCP Service Account JSON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ops namespace only (prod)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Volume mount — used for GCP API authentication from ops tooling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SIP trunk credentials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gd-phone-bridge-service (media ns)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Environment variable — FreeSWITCH SIP gateway auth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LLM API key (Anthropic Claude)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analytics-service (prod only)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Environment variable — secretKeyRef from secret/prod/llm/claude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Kubeconfig per environment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runner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Variable Secret — used by CI runner during Helm deploy stages</w:t>
            </w:r>
          </w:p>
        </w:tc>
      </w:tr>
    </w:tbl>
    <w:p>
      <w:pPr>
        <w:spacing w:before="200" w:after="0"/>
      </w:pPr>
      <w:r>
        <w:t xml:space="preserve"/>
      </w:r>
    </w:p>
    <w:p>
      <w:pPr>
        <w:pStyle w:val="Heading1"/>
        <w:spacing w:before="400" w:after="120"/>
      </w:pPr>
      <w:r>
        <w:rPr>
          <w:rFonts w:ascii="Arial" w:cs="Arial" w:eastAsia="Arial" w:hAnsi="Arial"/>
          <w:b/>
          <w:bCs/>
          <w:color w:val="1A3C6E"/>
          <w:sz w:val="34"/>
          <w:szCs w:val="34"/>
        </w:rPr>
        <w:t xml:space="preserve">7. Dependencies</w:t>
      </w:r>
    </w:p>
    <w:p>
      <w:pPr>
        <w:spacing w:before="80" w:after="80"/>
      </w:pPr>
      <w:r>
        <w:rPr>
          <w:rFonts w:ascii="Arial" w:cs="Arial" w:eastAsia="Arial" w:hAnsi="Arial"/>
          <w:sz w:val="20"/>
          <w:szCs w:val="20"/>
        </w:rPr>
        <w:t xml:space="preserve">Kubernetes Secrets depends on and integrates with the following Ecoskiller infrastructure components:</w:t>
      </w:r>
    </w:p>
    <w:p>
      <w:pPr>
        <w:spacing w:before="80" w:after="0"/>
      </w:pPr>
      <w:r>
        <w:t xml:space="preserve"/>
      </w:r>
    </w:p>
    <w:p>
      <w:pPr>
        <w:spacing w:before="200" w:after="80"/>
      </w:pPr>
      <w:r>
        <w:rPr>
          <w:rFonts w:ascii="Arial" w:cs="Arial" w:eastAsia="Arial" w:hAnsi="Arial"/>
          <w:b/>
          <w:bCs/>
          <w:color w:val="1A1A2E"/>
          <w:sz w:val="22"/>
          <w:szCs w:val="22"/>
        </w:rPr>
        <w:t xml:space="preserve">7.1  etcd (Kubernetes Control Plane Data Store)</w:t>
      </w:r>
    </w:p>
    <w:p>
      <w:pPr>
        <w:pStyle w:val="ListParagraph"/>
        <w:numPr>
          <w:ilvl w:val="0"/>
          <w:numId w:val="2"/>
        </w:numPr>
        <w:spacing w:before="60" w:after="60"/>
      </w:pPr>
      <w:r>
        <w:rPr>
          <w:rFonts w:ascii="Arial" w:cs="Arial" w:eastAsia="Arial" w:hAnsi="Arial"/>
          <w:sz w:val="20"/>
          <w:szCs w:val="20"/>
        </w:rPr>
        <w:t xml:space="preserve">etcd is the underlying persistent store for all Kubernetes Secret objects. All Secret data is written to and read from etcd by the kube-apiserver.</w:t>
      </w:r>
    </w:p>
    <w:p>
      <w:pPr>
        <w:pStyle w:val="ListParagraph"/>
        <w:numPr>
          <w:ilvl w:val="0"/>
          <w:numId w:val="2"/>
        </w:numPr>
        <w:spacing w:before="60" w:after="60"/>
      </w:pPr>
      <w:r>
        <w:rPr>
          <w:rFonts w:ascii="Arial" w:cs="Arial" w:eastAsia="Arial" w:hAnsi="Arial"/>
          <w:sz w:val="20"/>
          <w:szCs w:val="20"/>
        </w:rPr>
        <w:t xml:space="preserve">The Ecoskiller infrastructure specification mandates enabling envelope encryption (AES-CBC or KMS) on the kube-apiserver to ensure Secrets at rest in etcd are not stored as plaintext base64 — which is trivially reversible.</w:t>
      </w:r>
    </w:p>
    <w:p>
      <w:pPr>
        <w:pStyle w:val="ListParagraph"/>
        <w:numPr>
          <w:ilvl w:val="0"/>
          <w:numId w:val="2"/>
        </w:numPr>
        <w:spacing w:before="60" w:after="60"/>
      </w:pPr>
      <w:r>
        <w:rPr>
          <w:rFonts w:ascii="Arial" w:cs="Arial" w:eastAsia="Arial" w:hAnsi="Arial"/>
          <w:sz w:val="20"/>
          <w:szCs w:val="20"/>
        </w:rPr>
        <w:t xml:space="preserve">etcd is a control-plane component of k3s — no separate etcd installation is required.</w:t>
      </w:r>
    </w:p>
    <w:p>
      <w:pPr>
        <w:spacing w:before="80" w:after="0"/>
      </w:pPr>
      <w:r>
        <w:t xml:space="preserve"/>
      </w:r>
    </w:p>
    <w:p>
      <w:pPr>
        <w:spacing w:before="200" w:after="80"/>
      </w:pPr>
      <w:r>
        <w:rPr>
          <w:rFonts w:ascii="Arial" w:cs="Arial" w:eastAsia="Arial" w:hAnsi="Arial"/>
          <w:b/>
          <w:bCs/>
          <w:color w:val="1A1A2E"/>
          <w:sz w:val="22"/>
          <w:szCs w:val="22"/>
        </w:rPr>
        <w:t xml:space="preserve">7.2  Kubernetes RBAC (Role-Based Access Control)</w:t>
      </w:r>
    </w:p>
    <w:p>
      <w:pPr>
        <w:pStyle w:val="ListParagraph"/>
        <w:numPr>
          <w:ilvl w:val="0"/>
          <w:numId w:val="2"/>
        </w:numPr>
        <w:spacing w:before="60" w:after="60"/>
      </w:pPr>
      <w:r>
        <w:rPr>
          <w:rFonts w:ascii="Arial" w:cs="Arial" w:eastAsia="Arial" w:hAnsi="Arial"/>
          <w:sz w:val="20"/>
          <w:szCs w:val="20"/>
        </w:rPr>
        <w:t xml:space="preserve">RBAC is the enforcement layer for all Secret access. Without properly configured Roles and RoleBindings, Kubernetes Secrets would be accessible to any pod in the cluster.</w:t>
      </w:r>
    </w:p>
    <w:p>
      <w:pPr>
        <w:pStyle w:val="ListParagraph"/>
        <w:numPr>
          <w:ilvl w:val="0"/>
          <w:numId w:val="2"/>
        </w:numPr>
        <w:spacing w:before="60" w:after="60"/>
      </w:pPr>
      <w:r>
        <w:rPr>
          <w:rFonts w:ascii="Arial" w:cs="Arial" w:eastAsia="Arial" w:hAnsi="Arial"/>
          <w:sz w:val="20"/>
          <w:szCs w:val="20"/>
        </w:rPr>
        <w:t xml:space="preserve">Every Ecoskiller microservice requires a ServiceAccount, Role, and RoleBinding to be configured before deployment. These are created during the Helm chart install / GitLab CI deploy stage.</w:t>
      </w:r>
    </w:p>
    <w:p>
      <w:pPr>
        <w:pStyle w:val="ListParagraph"/>
        <w:numPr>
          <w:ilvl w:val="0"/>
          <w:numId w:val="2"/>
        </w:numPr>
        <w:spacing w:before="60" w:after="60"/>
      </w:pPr>
      <w:r>
        <w:rPr>
          <w:rFonts w:ascii="Arial" w:cs="Arial" w:eastAsia="Arial" w:hAnsi="Arial"/>
          <w:sz w:val="20"/>
          <w:szCs w:val="20"/>
        </w:rPr>
        <w:t xml:space="preserve">KUBECONFIG_DEV/TEST/STAGE/PROD secrets in GitLab CI are themselves RBAC-scoped — each kubeconfig has access only to the resources of its target environment.</w:t>
      </w:r>
    </w:p>
    <w:p>
      <w:pPr>
        <w:spacing w:before="80" w:after="0"/>
      </w:pPr>
      <w:r>
        <w:t xml:space="preserve"/>
      </w:r>
    </w:p>
    <w:p>
      <w:pPr>
        <w:spacing w:before="200" w:after="80"/>
      </w:pPr>
      <w:r>
        <w:rPr>
          <w:rFonts w:ascii="Arial" w:cs="Arial" w:eastAsia="Arial" w:hAnsi="Arial"/>
          <w:b/>
          <w:bCs/>
          <w:color w:val="1A1A2E"/>
          <w:sz w:val="22"/>
          <w:szCs w:val="22"/>
        </w:rPr>
        <w:t xml:space="preserve">7.3  cert-manager</w:t>
      </w:r>
    </w:p>
    <w:p>
      <w:pPr>
        <w:pStyle w:val="ListParagraph"/>
        <w:numPr>
          <w:ilvl w:val="0"/>
          <w:numId w:val="2"/>
        </w:numPr>
        <w:spacing w:before="60" w:after="60"/>
      </w:pPr>
      <w:r>
        <w:rPr>
          <w:rFonts w:ascii="Arial" w:cs="Arial" w:eastAsia="Arial" w:hAnsi="Arial"/>
          <w:sz w:val="20"/>
          <w:szCs w:val="20"/>
        </w:rPr>
        <w:t xml:space="preserve">cert-manager is the automated TLS certificate provisioner in the Ecoskiller cluster. It creates and renews kubernetes.io/tls Secret objects from Let's Encrypt for all Ecoskiller ingress endpoints.</w:t>
      </w:r>
    </w:p>
    <w:p>
      <w:pPr>
        <w:pStyle w:val="ListParagraph"/>
        <w:numPr>
          <w:ilvl w:val="0"/>
          <w:numId w:val="2"/>
        </w:numPr>
        <w:spacing w:before="60" w:after="60"/>
      </w:pPr>
      <w:r>
        <w:rPr>
          <w:rFonts w:ascii="Arial" w:cs="Arial" w:eastAsia="Arial" w:hAnsi="Arial"/>
          <w:sz w:val="20"/>
          <w:szCs w:val="20"/>
        </w:rPr>
        <w:t xml:space="preserve">cert-manager + K8s TLS Secrets also underpin the planned mTLS enforcement between internal microservices (Phase 1 — required before production go-live per the security baseline).</w:t>
      </w:r>
    </w:p>
    <w:p>
      <w:pPr>
        <w:spacing w:before="80" w:after="0"/>
      </w:pPr>
      <w:r>
        <w:t xml:space="preserve"/>
      </w:r>
    </w:p>
    <w:p>
      <w:pPr>
        <w:spacing w:before="200" w:after="80"/>
      </w:pPr>
      <w:r>
        <w:rPr>
          <w:rFonts w:ascii="Arial" w:cs="Arial" w:eastAsia="Arial" w:hAnsi="Arial"/>
          <w:b/>
          <w:bCs/>
          <w:color w:val="1A1A2E"/>
          <w:sz w:val="22"/>
          <w:szCs w:val="22"/>
        </w:rPr>
        <w:t xml:space="preserve">7.4  GitLab CI/CD (Self-Hosted)</w:t>
      </w:r>
    </w:p>
    <w:p>
      <w:pPr>
        <w:pStyle w:val="ListParagraph"/>
        <w:numPr>
          <w:ilvl w:val="0"/>
          <w:numId w:val="2"/>
        </w:numPr>
        <w:spacing w:before="60" w:after="60"/>
      </w:pPr>
      <w:r>
        <w:rPr>
          <w:rFonts w:ascii="Arial" w:cs="Arial" w:eastAsia="Arial" w:hAnsi="Arial"/>
          <w:sz w:val="20"/>
          <w:szCs w:val="20"/>
        </w:rPr>
        <w:t xml:space="preserve">GitLab CI is the primary operator that creates and updates Kubernetes Secrets during deployment pipelines. The deploy:dev, deploy:staging, and deploy:production stages use kubectl and Helm to inject credentials into namespaces.</w:t>
      </w:r>
    </w:p>
    <w:p>
      <w:pPr>
        <w:pStyle w:val="ListParagraph"/>
        <w:numPr>
          <w:ilvl w:val="0"/>
          <w:numId w:val="2"/>
        </w:numPr>
        <w:spacing w:before="60" w:after="60"/>
      </w:pPr>
      <w:r>
        <w:rPr>
          <w:rFonts w:ascii="Arial" w:cs="Arial" w:eastAsia="Arial" w:hAnsi="Arial"/>
          <w:sz w:val="20"/>
          <w:szCs w:val="20"/>
        </w:rPr>
        <w:t xml:space="preserve">GitLab CI Variables (KUBECONFIG_DEV/TEST/STAGE/PROD) store per-environment kubeconfig files — these are themselves a form of Kubernetes Secret used by the CI runner.</w:t>
      </w:r>
    </w:p>
    <w:p>
      <w:pPr>
        <w:spacing w:before="80" w:after="0"/>
      </w:pPr>
      <w:r>
        <w:t xml:space="preserve"/>
      </w:r>
    </w:p>
    <w:p>
      <w:pPr>
        <w:spacing w:before="200" w:after="80"/>
      </w:pPr>
      <w:r>
        <w:rPr>
          <w:rFonts w:ascii="Arial" w:cs="Arial" w:eastAsia="Arial" w:hAnsi="Arial"/>
          <w:b/>
          <w:bCs/>
          <w:color w:val="1A1A2E"/>
          <w:sz w:val="22"/>
          <w:szCs w:val="22"/>
        </w:rPr>
        <w:t xml:space="preserve">7.5  Harbor Container Registry</w:t>
      </w:r>
    </w:p>
    <w:p>
      <w:pPr>
        <w:pStyle w:val="ListParagraph"/>
        <w:numPr>
          <w:ilvl w:val="0"/>
          <w:numId w:val="2"/>
        </w:numPr>
        <w:spacing w:before="60" w:after="60"/>
      </w:pPr>
      <w:r>
        <w:rPr>
          <w:rFonts w:ascii="Arial" w:cs="Arial" w:eastAsia="Arial" w:hAnsi="Arial"/>
          <w:sz w:val="20"/>
          <w:szCs w:val="20"/>
        </w:rPr>
        <w:t xml:space="preserve">Harbor registry credentials are stored as kubernetes.io/dockerconfigjson Secrets. Every Kubernetes Deployment in the Ecoskiller cluster references these Secrets as imagePullSecrets — without them, image pulls from the self-hosted Harbor registry fail.</w:t>
      </w:r>
    </w:p>
    <w:p>
      <w:pPr>
        <w:spacing w:before="80" w:after="0"/>
      </w:pPr>
      <w:r>
        <w:t xml:space="preserve"/>
      </w:r>
    </w:p>
    <w:p>
      <w:pPr>
        <w:spacing w:before="200" w:after="80"/>
      </w:pPr>
      <w:r>
        <w:rPr>
          <w:rFonts w:ascii="Arial" w:cs="Arial" w:eastAsia="Arial" w:hAnsi="Arial"/>
          <w:b/>
          <w:bCs/>
          <w:color w:val="1A1A2E"/>
          <w:sz w:val="22"/>
          <w:szCs w:val="22"/>
        </w:rPr>
        <w:t xml:space="preserve">7.6  Keycloak 24.0</w:t>
      </w:r>
    </w:p>
    <w:p>
      <w:pPr>
        <w:pStyle w:val="ListParagraph"/>
        <w:numPr>
          <w:ilvl w:val="0"/>
          <w:numId w:val="2"/>
        </w:numPr>
        <w:spacing w:before="60" w:after="60"/>
      </w:pPr>
      <w:r>
        <w:rPr>
          <w:rFonts w:ascii="Arial" w:cs="Arial" w:eastAsia="Arial" w:hAnsi="Arial"/>
          <w:sz w:val="20"/>
          <w:szCs w:val="20"/>
        </w:rPr>
        <w:t xml:space="preserve">Keycloak client secrets (OAuth2 client_secret values) and realm administrator credentials are stored in Kubernetes Secrets scoped to the core namespace. These are consumed by the auth service and Keycloak itself during SSO, OAuth2/OIDC, and JWT issuance flows.</w:t>
      </w:r>
    </w:p>
    <w:p>
      <w:pPr>
        <w:spacing w:before="80" w:after="0"/>
      </w:pPr>
      <w:r>
        <w:t xml:space="preserve"/>
      </w:r>
    </w:p>
    <w:p>
      <w:pPr>
        <w:spacing w:before="200" w:after="80"/>
      </w:pPr>
      <w:r>
        <w:rPr>
          <w:rFonts w:ascii="Arial" w:cs="Arial" w:eastAsia="Arial" w:hAnsi="Arial"/>
          <w:b/>
          <w:bCs/>
          <w:color w:val="1A1A2E"/>
          <w:sz w:val="22"/>
          <w:szCs w:val="22"/>
        </w:rPr>
        <w:t xml:space="preserve">7.7  All 13+ Ecoskiller Microservices (Consumers)</w:t>
      </w:r>
    </w:p>
    <w:p>
      <w:pPr>
        <w:pStyle w:val="ListParagraph"/>
        <w:numPr>
          <w:ilvl w:val="0"/>
          <w:numId w:val="2"/>
        </w:numPr>
        <w:spacing w:before="60" w:after="60"/>
      </w:pPr>
      <w:r>
        <w:rPr>
          <w:rFonts w:ascii="Arial" w:cs="Arial" w:eastAsia="Arial" w:hAnsi="Arial"/>
          <w:sz w:val="20"/>
          <w:szCs w:val="20"/>
        </w:rPr>
        <w:t xml:space="preserve">Every microservice in the Ecoskiller platform is a consumer of Kubernetes Secrets — none hold credentials in their Docker images, Helm values files, or source code. The full dependency map covers core-service, billing-service, analytics-service, realtime-service, notification-service, scoring-engine, certification-engine, attendance-service, gd-phone-bridge-service, compliance-service, and all supporting infrastructure services.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Dependency</w:t>
            </w:r>
          </w:p>
        </w:tc>
        <w:tc>
          <w:tcPr>
            <w:tcW w:type="dxa" w:w="328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Type</w:t>
            </w:r>
          </w:p>
        </w:tc>
        <w:tc>
          <w:tcPr>
            <w:tcW w:type="dxa" w:w="328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Criticality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etcd (k3s control plane)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Persistent secret store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all Secrets are stored here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RBAC</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Access enforcement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without RBAC, all secrets are open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cert-manager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TLS Secret provisioner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TLS termination and mTLS depend on this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CI/CD (Self-Hosted)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 injection pipeline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creates/updates secrets at deploy time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Harbor Registry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Consumer of dockerconfigjson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image pulls fail without this Secret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Keycloak 24.0</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Consumer of client secrets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SSO/OAuth2 fails without realm secrets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All 13+ microservices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Consumers (env vars, volumes)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Platform-wide — secrets missing = pod crash-loops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NGINX Ingress Controller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Consumer of TLS Secrets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HTTPS termination requires TLS Secret</w:t>
            </w:r>
          </w:p>
        </w:tc>
      </w:tr>
    </w:tbl>
    <w:p>
      <w:pPr>
        <w:spacing w:before="200" w:after="0"/>
      </w:pPr>
      <w:r>
        <w:t xml:space="preserve"/>
      </w:r>
    </w:p>
    <w:p>
      <w:pPr>
        <w:pStyle w:val="Heading1"/>
        <w:spacing w:before="400" w:after="120"/>
      </w:pPr>
      <w:r>
        <w:rPr>
          <w:rFonts w:ascii="Arial" w:cs="Arial" w:eastAsia="Arial" w:hAnsi="Arial"/>
          <w:b/>
          <w:bCs/>
          <w:color w:val="1A3C6E"/>
          <w:sz w:val="34"/>
          <w:szCs w:val="34"/>
        </w:rPr>
        <w:t xml:space="preserve">8. Tech Stack</w:t>
      </w:r>
    </w:p>
    <w:p>
      <w:pPr>
        <w:spacing w:before="80" w:after="80"/>
      </w:pPr>
      <w:r>
        <w:rPr>
          <w:rFonts w:ascii="Arial" w:cs="Arial" w:eastAsia="Arial" w:hAnsi="Arial"/>
          <w:sz w:val="20"/>
          <w:szCs w:val="20"/>
        </w:rPr>
        <w:t xml:space="preserve">Kubernetes Secrets is a native Kubernetes subsystem. No external installation is required in k3s. The following technology components comprise the full secrets management stack in Ecoskiller: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Component</w:t>
            </w:r>
          </w:p>
        </w:tc>
        <w:tc>
          <w:tcPr>
            <w:tcW w:type="dxa" w:w="328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Technology / Version</w:t>
            </w:r>
          </w:p>
        </w:tc>
        <w:tc>
          <w:tcPr>
            <w:tcW w:type="dxa" w:w="328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Role in Ecoskiller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 Store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etcd (embedded in k3s)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Persists all Secret objects as encrypted key-value pairs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Cluster Distribution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k3s (Latest — CNCF-certified)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Lightweight Kubernetes on GCP + AWS VMs — includes Secrets natively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Encryption at Rest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AES-CBC / KMS (kube-apiserver encryption config)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Envelope encryption for Secrets in etcd — prevents plaintext etcd reads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Access Control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RBAC (Role, RoleBinding, ServiceAccount)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Enforces least-privilege access per microservice per namespace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TLS Provisioning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cert-manager (Latest)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Provisions Let's Encrypt TLS certs as kubernetes.io/tls Secrets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CI/CD Integration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(Self-Hosted) + kubectl + Helm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Creates/updates Secrets during deploy stages; KUBECONFIG per env</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Deployment Tool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Helm Charts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Deploys Kubernetes manifests referencing Secrets via secretKeyRef / volumeMount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Container Registry Auth</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Harbor (Self-Hosted) + dockerconfigjson Secret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All ecoskiller/* image pulls authenticated via imagePullSecrets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Identity Provider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Keycloak 24.0</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OAuth2/OIDC client secrets stored as Opaque Secrets in core namespace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Multi-Cloud Infra</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GCP + AWS (k3s VMs)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Secrets namespaced identically across both clouds for parity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Monitoring / SIEM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Wazuh (Self-Hosted)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Aggregates Kubernetes audit log events including Secret access events</w:t>
            </w:r>
          </w:p>
        </w:tc>
      </w:tr>
    </w:tbl>
    <w:p>
      <w:pPr>
        <w:spacing w:before="80" w:after="0"/>
      </w:pPr>
      <w:r>
        <w:t xml:space="preserve"/>
      </w:r>
    </w:p>
    <w:p>
      <w:pPr>
        <w:spacing w:before="80" w:after="80"/>
      </w:pPr>
      <w:r>
        <w:rPr>
          <w:rFonts w:ascii="Arial" w:cs="Arial" w:eastAsia="Arial" w:hAnsi="Arial"/>
          <w:i/>
          <w:iCs/>
          <w:color w:val="666666"/>
          <w:sz w:val="20"/>
          <w:szCs w:val="20"/>
        </w:rPr>
        <w:t xml:space="preserve">Note: HashiCorp Vault was evaluated and removed from the Ecoskiller v15 architecture. Kubernetes Secrets (native k3s) was selected as the secrets management solution due to zero additional operational overhead, native RBAC integration, and elimination of the Vault unsealing and HA dependency.</w:t>
      </w:r>
    </w:p>
    <w:p>
      <w:pPr>
        <w:spacing w:before="200" w:after="0"/>
      </w:pPr>
      <w:r>
        <w:t xml:space="preserve"/>
      </w:r>
    </w:p>
    <w:p>
      <w:pPr>
        <w:pStyle w:val="Heading1"/>
        <w:spacing w:before="400" w:after="120"/>
      </w:pPr>
      <w:r>
        <w:rPr>
          <w:rFonts w:ascii="Arial" w:cs="Arial" w:eastAsia="Arial" w:hAnsi="Arial"/>
          <w:b/>
          <w:bCs/>
          <w:color w:val="1A3C6E"/>
          <w:sz w:val="34"/>
          <w:szCs w:val="34"/>
        </w:rPr>
        <w:t xml:space="preserve">9. Business Value</w:t>
      </w:r>
    </w:p>
    <w:p>
      <w:pPr>
        <w:spacing w:before="80" w:after="80"/>
      </w:pPr>
      <w:r>
        <w:rPr>
          <w:rFonts w:ascii="Arial" w:cs="Arial" w:eastAsia="Arial" w:hAnsi="Arial"/>
          <w:sz w:val="20"/>
          <w:szCs w:val="20"/>
        </w:rPr>
        <w:t xml:space="preserve">Kubernetes Secrets delivers measurable security, compliance, and operational value to the Ecoskiller platform across five dimensions:</w:t>
      </w:r>
    </w:p>
    <w:p>
      <w:pPr>
        <w:spacing w:before="80" w:after="0"/>
      </w:pPr>
      <w:r>
        <w:t xml:space="preserve"/>
      </w:r>
    </w:p>
    <w:p>
      <w:pPr>
        <w:spacing w:before="200" w:after="80"/>
      </w:pPr>
      <w:r>
        <w:rPr>
          <w:rFonts w:ascii="Arial" w:cs="Arial" w:eastAsia="Arial" w:hAnsi="Arial"/>
          <w:b/>
          <w:bCs/>
          <w:color w:val="1A1A2E"/>
          <w:sz w:val="22"/>
          <w:szCs w:val="22"/>
        </w:rPr>
        <w:t xml:space="preserve">9.1  Elimination of Credential Exposure Risk</w:t>
      </w:r>
    </w:p>
    <w:p>
      <w:pPr>
        <w:spacing w:before="80" w:after="80"/>
      </w:pPr>
      <w:r>
        <w:rPr>
          <w:rFonts w:ascii="Arial" w:cs="Arial" w:eastAsia="Arial" w:hAnsi="Arial"/>
          <w:sz w:val="20"/>
          <w:szCs w:val="20"/>
        </w:rPr>
        <w:t xml:space="preserve">Before Kubernetes Secrets adoption, credentials managed via environment variables in Dockerfiles, Helm values files, or CI/CD pipeline scripts are trivially exposed via image inspection (docker inspect), pipeline log scraping, or version control history. Kubernetes Secrets removes all of these vectors — credentials exist only in etcd (encrypted) and in the memory of authorised running pods. This directly protects Ecoskiller's candidate PII, recruiter data, billing records, and AI scoring outputs from credential-based breaches.</w:t>
      </w:r>
    </w:p>
    <w:p>
      <w:pPr>
        <w:spacing w:before="80" w:after="0"/>
      </w:pPr>
      <w:r>
        <w:t xml:space="preserve"/>
      </w:r>
    </w:p>
    <w:p>
      <w:pPr>
        <w:spacing w:before="200" w:after="80"/>
      </w:pPr>
      <w:r>
        <w:rPr>
          <w:rFonts w:ascii="Arial" w:cs="Arial" w:eastAsia="Arial" w:hAnsi="Arial"/>
          <w:b/>
          <w:bCs/>
          <w:color w:val="1A1A2E"/>
          <w:sz w:val="22"/>
          <w:szCs w:val="22"/>
        </w:rPr>
        <w:t xml:space="preserve">9.2  Regulatory Compliance Support</w:t>
      </w:r>
    </w:p>
    <w:p>
      <w:pPr>
        <w:spacing w:before="80" w:after="80"/>
      </w:pPr>
      <w:r>
        <w:rPr>
          <w:rFonts w:ascii="Arial" w:cs="Arial" w:eastAsia="Arial" w:hAnsi="Arial"/>
          <w:sz w:val="20"/>
          <w:szCs w:val="20"/>
        </w:rPr>
        <w:t xml:space="preserve">Ecoskiller is subject to DPDPA 2023 (Digital Personal Data Protection Act), IT Act 2000, and GST compliance obligations. Kubernetes Secrets' namespace isolation and RBAC-controlled access provide auditable, enforceable access controls for all credential material — a requirement under DPDPA 2023's technical safeguards mandate for personal data processing systems. etcd envelope encryption fulfills the 'encryption of data at rest' requirement applicable to stored credentials.</w:t>
      </w:r>
    </w:p>
    <w:p>
      <w:pPr>
        <w:spacing w:before="80" w:after="0"/>
      </w:pPr>
      <w:r>
        <w:t xml:space="preserve"/>
      </w:r>
    </w:p>
    <w:p>
      <w:pPr>
        <w:spacing w:before="200" w:after="80"/>
      </w:pPr>
      <w:r>
        <w:rPr>
          <w:rFonts w:ascii="Arial" w:cs="Arial" w:eastAsia="Arial" w:hAnsi="Arial"/>
          <w:b/>
          <w:bCs/>
          <w:color w:val="1A1A2E"/>
          <w:sz w:val="22"/>
          <w:szCs w:val="22"/>
        </w:rPr>
        <w:t xml:space="preserve">9.3  Zero Additional Operational Cost</w:t>
      </w:r>
    </w:p>
    <w:p>
      <w:pPr>
        <w:spacing w:before="80" w:after="80"/>
      </w:pPr>
      <w:r>
        <w:rPr>
          <w:rFonts w:ascii="Arial" w:cs="Arial" w:eastAsia="Arial" w:hAnsi="Arial"/>
          <w:sz w:val="20"/>
          <w:szCs w:val="20"/>
        </w:rPr>
        <w:t xml:space="preserve">Kubernetes Secrets is natively available in k3s — no additional installation, licensing, or infrastructure is required. This was the primary reason Vault was removed in v15: Vault required HA setup, unsealing management, policy authoring, and ongoing operational maintenance. Kubernetes Secrets delivers equivalent security guarantees for the Ecoskiller use case at zero marginal cost, freeing engineering time for platform feature development.</w:t>
      </w:r>
    </w:p>
    <w:p>
      <w:pPr>
        <w:spacing w:before="80" w:after="0"/>
      </w:pPr>
      <w:r>
        <w:t xml:space="preserve"/>
      </w:r>
    </w:p>
    <w:p>
      <w:pPr>
        <w:spacing w:before="200" w:after="80"/>
      </w:pPr>
      <w:r>
        <w:rPr>
          <w:rFonts w:ascii="Arial" w:cs="Arial" w:eastAsia="Arial" w:hAnsi="Arial"/>
          <w:b/>
          <w:bCs/>
          <w:color w:val="1A1A2E"/>
          <w:sz w:val="22"/>
          <w:szCs w:val="22"/>
        </w:rPr>
        <w:t xml:space="preserve">9.4  Principle of Least Privilege Enforcement</w:t>
      </w:r>
    </w:p>
    <w:p>
      <w:pPr>
        <w:spacing w:before="80" w:after="80"/>
      </w:pPr>
      <w:r>
        <w:rPr>
          <w:rFonts w:ascii="Arial" w:cs="Arial" w:eastAsia="Arial" w:hAnsi="Arial"/>
          <w:sz w:val="20"/>
          <w:szCs w:val="20"/>
        </w:rPr>
        <w:t xml:space="preserve">The RBAC pattern (ServiceAccount + Role + RoleBinding per service per namespace) means a compromised pod in the notification-service namespace cannot read PostgreSQL passwords belonging to the billing-service, cannot access Keycloak realm admin credentials, and cannot obtain Harbor admin tokens. This blast-radius containment is critical for a platform that handles sensitive candidate and employer data in a shared multi-tenant Kubernetes cluster.</w:t>
      </w:r>
    </w:p>
    <w:p>
      <w:pPr>
        <w:spacing w:before="80" w:after="0"/>
      </w:pPr>
      <w:r>
        <w:t xml:space="preserve"/>
      </w:r>
    </w:p>
    <w:p>
      <w:pPr>
        <w:spacing w:before="200" w:after="80"/>
      </w:pPr>
      <w:r>
        <w:rPr>
          <w:rFonts w:ascii="Arial" w:cs="Arial" w:eastAsia="Arial" w:hAnsi="Arial"/>
          <w:b/>
          <w:bCs/>
          <w:color w:val="1A1A2E"/>
          <w:sz w:val="22"/>
          <w:szCs w:val="22"/>
        </w:rPr>
        <w:t xml:space="preserve">9.5  Multi-Environment Secret Parity</w:t>
      </w:r>
    </w:p>
    <w:p>
      <w:pPr>
        <w:spacing w:before="80" w:after="80"/>
      </w:pPr>
      <w:r>
        <w:rPr>
          <w:rFonts w:ascii="Arial" w:cs="Arial" w:eastAsia="Arial" w:hAnsi="Arial"/>
          <w:sz w:val="20"/>
          <w:szCs w:val="20"/>
        </w:rPr>
        <w:t xml:space="preserve">The secret/{env}/ path convention enables Ecoskiller's 5-stage GitLab CI pipeline (build → dev → test → stage → prod) to deploy identically structured workloads across all environments with environment-appropriate credentials — without any code changes between environments. This reduces deployment errors, eliminates environment-specific conditional logic in Helm charts, and ensures that staging behaviour is genuinely representative of production security posture.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C" w:val="clear"/>
            <w:tcMar>
              <w:top w:type="dxa" w:w="160"/>
              <w:left w:type="dxa" w:w="240"/>
              <w:bottom w:type="dxa" w:w="160"/>
              <w:right w:type="dxa" w:w="240"/>
            </w:tcMar>
          </w:tcPr>
          <w:p>
            <w:pPr>
              <w:spacing w:before="0" w:after="60"/>
            </w:pPr>
            <w:r>
              <w:rPr>
                <w:rFonts w:ascii="Arial" w:cs="Arial" w:eastAsia="Arial" w:hAnsi="Arial"/>
                <w:b/>
                <w:bCs/>
                <w:color w:val="1A3C6E"/>
                <w:sz w:val="20"/>
                <w:szCs w:val="20"/>
              </w:rPr>
              <w:t xml:space="preserve">Business Impact Summary</w:t>
            </w:r>
          </w:p>
          <w:p>
            <w:pPr>
              <w:spacing w:before="0" w:after="0"/>
            </w:pPr>
            <w:r>
              <w:rPr>
                <w:rFonts w:ascii="Arial" w:cs="Arial" w:eastAsia="Arial" w:hAnsi="Arial"/>
                <w:color w:val="333333"/>
                <w:sz w:val="19"/>
                <w:szCs w:val="19"/>
              </w:rPr>
              <w:t xml:space="preserve">Kubernetes Secrets is the zero-cost credential distribution backbone of the Ecoskiller platform. It eliminates all plaintext credential exposure vectors across 13+ microservices, enforces least-privilege access via RBAC, supports DPDPA 2023 compliance through auditable access controls and encryption at rest, and enables consistent multi-environment deployments — all without the operational overhead of an external secrets management system like Vault.</w:t>
            </w:r>
          </w:p>
        </w:tc>
      </w:tr>
    </w:tbl>
    <w:p>
      <w:pPr>
        <w:spacing w:before="200" w:after="0"/>
      </w:pPr>
      <w:r>
        <w:t xml:space="preserve"/>
      </w:r>
    </w:p>
    <w:p>
      <w:pPr>
        <w:pStyle w:val="Heading1"/>
        <w:spacing w:before="400" w:after="120"/>
      </w:pPr>
      <w:r>
        <w:rPr>
          <w:rFonts w:ascii="Arial" w:cs="Arial" w:eastAsia="Arial" w:hAnsi="Arial"/>
          <w:b/>
          <w:bCs/>
          <w:color w:val="1A3C6E"/>
          <w:sz w:val="34"/>
          <w:szCs w:val="34"/>
        </w:rPr>
        <w:t xml:space="preserve">10. Security Baseline Context</w:t>
      </w:r>
    </w:p>
    <w:p>
      <w:pPr>
        <w:spacing w:before="80" w:after="80"/>
      </w:pPr>
      <w:r>
        <w:rPr>
          <w:rFonts w:ascii="Arial" w:cs="Arial" w:eastAsia="Arial" w:hAnsi="Arial"/>
          <w:sz w:val="20"/>
          <w:szCs w:val="20"/>
        </w:rPr>
        <w:t xml:space="preserve">Per the Ecoskiller Infrastructure v15 Security Baseline (Section 8), Kubernetes Secrets is one of nine security layers protecting the platform: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Security Layer</w:t>
            </w:r>
          </w:p>
        </w:tc>
        <w:tc>
          <w:tcPr>
            <w:tcW w:type="dxa" w:w="288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Tool</w:t>
            </w:r>
          </w:p>
        </w:tc>
        <w:tc>
          <w:tcPr>
            <w:tcW w:type="dxa" w:w="408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Kubernetes Secrets Interaction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Edge WAF</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ModSecurity + OWASP CRS</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No direct interaction — edge layer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TLS Termination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NGINX Ingress + cert-manager</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Consumes kubernetes.io/tls Secrets for HTTPS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Secrets Management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Secrets (this service)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Central credential store — RBAC controlled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Identity &amp; Access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Keycloak 24.0 + mTLS</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Client secrets stored as Opaque Secrets; TLS certs as kubernetes.io/tls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Container Scanning</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Trivy (CI pipeline)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Scans images before secrets are injected — supply chain guard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SIEM / Runtime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Wazuh (Self-Hosted)</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Monitors Kubernetes audit logs for Secret access anomalies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Data Isolation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PostgreSQL RLS + pgcrypto</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DB credentials delivered via Kubernetes Secrets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Audit Logging</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ClickHouse (immutable TTL)</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 access audit events from kube-apiserver forwarded to Wazuh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Network Policies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NetworkPolicy (Phase 1)</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Prevents pods from making API calls to read Secrets across namespaces</w:t>
            </w:r>
          </w:p>
        </w:tc>
      </w:tr>
    </w:tbl>
    <w:p>
      <w:pPr>
        <w:spacing w:before="200" w:after="0"/>
      </w:pPr>
      <w:r>
        <w:t xml:space="preserve"/>
      </w:r>
    </w:p>
    <w:p>
      <w:pPr>
        <w:pStyle w:val="Heading1"/>
        <w:spacing w:before="400" w:after="120"/>
      </w:pPr>
      <w:r>
        <w:rPr>
          <w:rFonts w:ascii="Arial" w:cs="Arial" w:eastAsia="Arial" w:hAnsi="Arial"/>
          <w:b/>
          <w:bCs/>
          <w:color w:val="1A3C6E"/>
          <w:sz w:val="34"/>
          <w:szCs w:val="34"/>
        </w:rPr>
        <w:t xml:space="preserve">11. Operational Notes &amp; Maintenance</w:t>
      </w:r>
    </w:p>
    <w:p>
      <w:pPr>
        <w:spacing w:before="200" w:after="80"/>
      </w:pPr>
      <w:r>
        <w:rPr>
          <w:rFonts w:ascii="Arial" w:cs="Arial" w:eastAsia="Arial" w:hAnsi="Arial"/>
          <w:b/>
          <w:bCs/>
          <w:color w:val="1A1A2E"/>
          <w:sz w:val="22"/>
          <w:szCs w:val="22"/>
        </w:rPr>
        <w:t xml:space="preserve">11.1  Secret Creation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80"/>
              <w:bottom w:type="dxa" w:w="160"/>
              <w:right w:type="dxa" w:w="280"/>
            </w:tcMar>
          </w:tcPr>
          <w:p>
            <w:pPr>
              <w:spacing w:before="0" w:after="30"/>
            </w:pPr>
            <w:r>
              <w:rPr>
                <w:rFonts w:ascii="Courier New" w:cs="Courier New" w:eastAsia="Courier New" w:hAnsi="Courier New"/>
                <w:color w:val="6A9955"/>
                <w:sz w:val="18"/>
                <w:szCs w:val="18"/>
              </w:rPr>
              <w:t xml:space="preserve"># Create a generic (Opaque) secret in a specific namespace</w:t>
            </w:r>
          </w:p>
          <w:p>
            <w:pPr>
              <w:spacing w:before="0" w:after="30"/>
            </w:pPr>
            <w:r>
              <w:rPr>
                <w:rFonts w:ascii="Courier New" w:cs="Courier New" w:eastAsia="Courier New" w:hAnsi="Courier New"/>
                <w:color w:val="9ECE6A"/>
                <w:sz w:val="18"/>
                <w:szCs w:val="18"/>
              </w:rPr>
              <w:t xml:space="preserve">kubectl create secret generic billing-credentials \</w:t>
            </w:r>
          </w:p>
          <w:p>
            <w:pPr>
              <w:spacing w:before="0" w:after="30"/>
            </w:pPr>
            <w:r>
              <w:rPr>
                <w:rFonts w:ascii="Courier New" w:cs="Courier New" w:eastAsia="Courier New" w:hAnsi="Courier New"/>
                <w:color w:val="C0CAF5"/>
                <w:sz w:val="18"/>
                <w:szCs w:val="18"/>
              </w:rPr>
              <w:t xml:space="preserve">  --from-literal=db-password='&lt;REDACTED&gt;' \</w:t>
            </w:r>
          </w:p>
          <w:p>
            <w:pPr>
              <w:spacing w:before="0" w:after="30"/>
            </w:pPr>
            <w:r>
              <w:rPr>
                <w:rFonts w:ascii="Courier New" w:cs="Courier New" w:eastAsia="Courier New" w:hAnsi="Courier New"/>
                <w:color w:val="C0CAF5"/>
                <w:sz w:val="18"/>
                <w:szCs w:val="18"/>
              </w:rPr>
              <w:t xml:space="preserve">  --from-literal=redis-password='&lt;REDACTED&gt;' \</w:t>
            </w:r>
          </w:p>
          <w:p>
            <w:pPr>
              <w:spacing w:before="0" w:after="30"/>
            </w:pPr>
            <w:r>
              <w:rPr>
                <w:rFonts w:ascii="Courier New" w:cs="Courier New" w:eastAsia="Courier New" w:hAnsi="Courier New"/>
                <w:color w:val="C0CAF5"/>
                <w:sz w:val="18"/>
                <w:szCs w:val="18"/>
              </w:rPr>
              <w:t xml:space="preserve">  -n billing</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6A9955"/>
                <w:sz w:val="18"/>
                <w:szCs w:val="18"/>
              </w:rPr>
              <w:t xml:space="preserve"># Create a TLS secret (for NGINX Ingress)</w:t>
            </w:r>
          </w:p>
          <w:p>
            <w:pPr>
              <w:spacing w:before="0" w:after="30"/>
            </w:pPr>
            <w:r>
              <w:rPr>
                <w:rFonts w:ascii="Courier New" w:cs="Courier New" w:eastAsia="Courier New" w:hAnsi="Courier New"/>
                <w:color w:val="9ECE6A"/>
                <w:sz w:val="18"/>
                <w:szCs w:val="18"/>
              </w:rPr>
              <w:t xml:space="preserve">kubectl create secret tls ecoskiller-tls \</w:t>
            </w:r>
          </w:p>
          <w:p>
            <w:pPr>
              <w:spacing w:before="0" w:after="30"/>
            </w:pPr>
            <w:r>
              <w:rPr>
                <w:rFonts w:ascii="Courier New" w:cs="Courier New" w:eastAsia="Courier New" w:hAnsi="Courier New"/>
                <w:color w:val="C0CAF5"/>
                <w:sz w:val="18"/>
                <w:szCs w:val="18"/>
              </w:rPr>
              <w:t xml:space="preserve">  --cert=tls.crt --key=tls.key \</w:t>
            </w:r>
          </w:p>
          <w:p>
            <w:pPr>
              <w:spacing w:before="0" w:after="30"/>
            </w:pPr>
            <w:r>
              <w:rPr>
                <w:rFonts w:ascii="Courier New" w:cs="Courier New" w:eastAsia="Courier New" w:hAnsi="Courier New"/>
                <w:color w:val="C0CAF5"/>
                <w:sz w:val="18"/>
                <w:szCs w:val="18"/>
              </w:rPr>
              <w:t xml:space="preserve">  -n ingress-nginx</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6A9955"/>
                <w:sz w:val="18"/>
                <w:szCs w:val="18"/>
              </w:rPr>
              <w:t xml:space="preserve"># Create Harbor pull secret (dockerconfigjson)</w:t>
            </w:r>
          </w:p>
          <w:p>
            <w:pPr>
              <w:spacing w:before="0" w:after="30"/>
            </w:pPr>
            <w:r>
              <w:rPr>
                <w:rFonts w:ascii="Courier New" w:cs="Courier New" w:eastAsia="Courier New" w:hAnsi="Courier New"/>
                <w:color w:val="9ECE6A"/>
                <w:sz w:val="18"/>
                <w:szCs w:val="18"/>
              </w:rPr>
              <w:t xml:space="preserve">kubectl create secret docker-registry harbor-pull \</w:t>
            </w:r>
          </w:p>
          <w:p>
            <w:pPr>
              <w:spacing w:before="0" w:after="30"/>
            </w:pPr>
            <w:r>
              <w:rPr>
                <w:rFonts w:ascii="Courier New" w:cs="Courier New" w:eastAsia="Courier New" w:hAnsi="Courier New"/>
                <w:color w:val="C0CAF5"/>
                <w:sz w:val="18"/>
                <w:szCs w:val="18"/>
              </w:rPr>
              <w:t xml:space="preserve">  --docker-server=harbor.ecoskiller.com \</w:t>
            </w:r>
          </w:p>
          <w:p>
            <w:pPr>
              <w:spacing w:before="0" w:after="30"/>
            </w:pPr>
            <w:r>
              <w:rPr>
                <w:rFonts w:ascii="Courier New" w:cs="Courier New" w:eastAsia="Courier New" w:hAnsi="Courier New"/>
                <w:color w:val="C0CAF5"/>
                <w:sz w:val="18"/>
                <w:szCs w:val="18"/>
              </w:rPr>
              <w:t xml:space="preserve">  --docker-username=$HARBOR_USER \</w:t>
            </w:r>
          </w:p>
          <w:p>
            <w:pPr>
              <w:spacing w:before="0" w:after="30"/>
            </w:pPr>
            <w:r>
              <w:rPr>
                <w:rFonts w:ascii="Courier New" w:cs="Courier New" w:eastAsia="Courier New" w:hAnsi="Courier New"/>
                <w:color w:val="C0CAF5"/>
                <w:sz w:val="18"/>
                <w:szCs w:val="18"/>
              </w:rPr>
              <w:t xml:space="preserve">  --docker-password=$HARBOR_PASSWORD \</w:t>
            </w:r>
          </w:p>
          <w:p>
            <w:pPr>
              <w:spacing w:before="0" w:after="30"/>
            </w:pPr>
            <w:r>
              <w:rPr>
                <w:rFonts w:ascii="Courier New" w:cs="Courier New" w:eastAsia="Courier New" w:hAnsi="Courier New"/>
                <w:color w:val="C0CAF5"/>
                <w:sz w:val="18"/>
                <w:szCs w:val="18"/>
              </w:rPr>
              <w:t xml:space="preserve">  -n &lt;target-namespace&gt;</w:t>
            </w:r>
          </w:p>
        </w:tc>
      </w:tr>
    </w:tbl>
    <w:p>
      <w:pPr>
        <w:spacing w:before="80" w:after="0"/>
      </w:pPr>
      <w:r>
        <w:t xml:space="preserve"/>
      </w:r>
    </w:p>
    <w:p>
      <w:pPr>
        <w:spacing w:before="200" w:after="80"/>
      </w:pPr>
      <w:r>
        <w:rPr>
          <w:rFonts w:ascii="Arial" w:cs="Arial" w:eastAsia="Arial" w:hAnsi="Arial"/>
          <w:b/>
          <w:bCs/>
          <w:color w:val="1A1A2E"/>
          <w:sz w:val="22"/>
          <w:szCs w:val="22"/>
        </w:rPr>
        <w:t xml:space="preserve">11.2  Credential Rotation</w:t>
      </w:r>
    </w:p>
    <w:p>
      <w:pPr>
        <w:pStyle w:val="ListParagraph"/>
        <w:numPr>
          <w:ilvl w:val="0"/>
          <w:numId w:val="2"/>
        </w:numPr>
        <w:spacing w:before="60" w:after="60"/>
      </w:pPr>
      <w:r>
        <w:rPr>
          <w:rFonts w:ascii="Arial" w:cs="Arial" w:eastAsia="Arial" w:hAnsi="Arial"/>
          <w:sz w:val="20"/>
          <w:szCs w:val="20"/>
        </w:rPr>
        <w:t xml:space="preserve">Rotating a secret requires: updating the Secret object (kubectl create secret --dry-run=client -o yaml | kubectl apply -f -), then triggering a rolling restart of all pods that consume that secret (kubectl rollout restart deployment/&lt;name&gt; -n &lt;namespace&gt;).</w:t>
      </w:r>
    </w:p>
    <w:p>
      <w:pPr>
        <w:pStyle w:val="ListParagraph"/>
        <w:numPr>
          <w:ilvl w:val="0"/>
          <w:numId w:val="2"/>
        </w:numPr>
        <w:spacing w:before="60" w:after="60"/>
      </w:pPr>
      <w:r>
        <w:rPr>
          <w:rFonts w:ascii="Arial" w:cs="Arial" w:eastAsia="Arial" w:hAnsi="Arial"/>
          <w:sz w:val="20"/>
          <w:szCs w:val="20"/>
        </w:rPr>
        <w:t xml:space="preserve">For volume-mounted secrets, Kubernetes propagates updates to running pods within the kubelet sync period (default 60s) without requiring a pod restart — however, env var-mounted secrets require a pod restart to pick up new values.</w:t>
      </w:r>
    </w:p>
    <w:p>
      <w:pPr>
        <w:pStyle w:val="ListParagraph"/>
        <w:numPr>
          <w:ilvl w:val="0"/>
          <w:numId w:val="2"/>
        </w:numPr>
        <w:spacing w:before="60" w:after="60"/>
      </w:pPr>
      <w:r>
        <w:rPr>
          <w:rFonts w:ascii="Arial" w:cs="Arial" w:eastAsia="Arial" w:hAnsi="Arial"/>
          <w:sz w:val="20"/>
          <w:szCs w:val="20"/>
        </w:rPr>
        <w:t xml:space="preserve">All credential rotations should be tracked in the Ecoskiller security incident log and cross-referenced with Wazuh SIEM audit events.</w:t>
      </w:r>
    </w:p>
    <w:p>
      <w:pPr>
        <w:spacing w:before="80" w:after="0"/>
      </w:pPr>
      <w:r>
        <w:t xml:space="preserve"/>
      </w:r>
    </w:p>
    <w:p>
      <w:pPr>
        <w:spacing w:before="200" w:after="80"/>
      </w:pPr>
      <w:r>
        <w:rPr>
          <w:rFonts w:ascii="Arial" w:cs="Arial" w:eastAsia="Arial" w:hAnsi="Arial"/>
          <w:b/>
          <w:bCs/>
          <w:color w:val="1A1A2E"/>
          <w:sz w:val="22"/>
          <w:szCs w:val="22"/>
        </w:rPr>
        <w:t xml:space="preserve">11.3  .trivyignore Equivalent — Secrets Governance</w:t>
      </w:r>
    </w:p>
    <w:p>
      <w:pPr>
        <w:pStyle w:val="ListParagraph"/>
        <w:numPr>
          <w:ilvl w:val="0"/>
          <w:numId w:val="2"/>
        </w:numPr>
        <w:spacing w:before="60" w:after="60"/>
      </w:pPr>
      <w:r>
        <w:rPr>
          <w:rFonts w:ascii="Arial" w:cs="Arial" w:eastAsia="Arial" w:hAnsi="Arial"/>
          <w:sz w:val="20"/>
          <w:szCs w:val="20"/>
        </w:rPr>
        <w:t xml:space="preserve">All Secrets must be created only by authorised GitLab CI deployment jobs or the ops team. Direct kubectl secret creation from developer workstations in staging/prod namespaces must require peer review.</w:t>
      </w:r>
    </w:p>
    <w:p>
      <w:pPr>
        <w:pStyle w:val="ListParagraph"/>
        <w:numPr>
          <w:ilvl w:val="0"/>
          <w:numId w:val="2"/>
        </w:numPr>
        <w:spacing w:before="60" w:after="60"/>
      </w:pPr>
      <w:r>
        <w:rPr>
          <w:rFonts w:ascii="Arial" w:cs="Arial" w:eastAsia="Arial" w:hAnsi="Arial"/>
          <w:sz w:val="20"/>
          <w:szCs w:val="20"/>
        </w:rPr>
        <w:t xml:space="preserve">Secrets containing production credentials (secret/prod/*) must never be created from CI jobs with dev or test KUBECONFIG access — the environment-scoped KUBECONFIG pattern enforces this.</w:t>
      </w:r>
    </w:p>
    <w:p>
      <w:pPr>
        <w:pStyle w:val="ListParagraph"/>
        <w:numPr>
          <w:ilvl w:val="0"/>
          <w:numId w:val="2"/>
        </w:numPr>
        <w:spacing w:before="60" w:after="60"/>
      </w:pPr>
      <w:r>
        <w:rPr>
          <w:rFonts w:ascii="Arial" w:cs="Arial" w:eastAsia="Arial" w:hAnsi="Arial"/>
          <w:sz w:val="20"/>
          <w:szCs w:val="20"/>
        </w:rPr>
        <w:t xml:space="preserve">The .trivyignore parallel in secrets management is the split-custody rule for etcd encryption keys: Never store all unseal keys (or KMS key material) in the same location. Split custody is required per the v15 specification.</w:t>
      </w:r>
    </w:p>
    <w:p>
      <w:pPr>
        <w:spacing w:before="80" w:after="0"/>
      </w:pPr>
      <w:r>
        <w:t xml:space="preserve"/>
      </w:r>
    </w:p>
    <w:p>
      <w:pPr>
        <w:spacing w:before="200" w:after="80"/>
      </w:pPr>
      <w:r>
        <w:rPr>
          <w:rFonts w:ascii="Arial" w:cs="Arial" w:eastAsia="Arial" w:hAnsi="Arial"/>
          <w:b/>
          <w:bCs/>
          <w:color w:val="1A1A2E"/>
          <w:sz w:val="22"/>
          <w:szCs w:val="22"/>
        </w:rPr>
        <w:t xml:space="preserve">11.4  Audit and Monitoring</w:t>
      </w:r>
    </w:p>
    <w:p>
      <w:pPr>
        <w:pStyle w:val="ListParagraph"/>
        <w:numPr>
          <w:ilvl w:val="0"/>
          <w:numId w:val="2"/>
        </w:numPr>
        <w:spacing w:before="60" w:after="60"/>
      </w:pPr>
      <w:r>
        <w:rPr>
          <w:rFonts w:ascii="Arial" w:cs="Arial" w:eastAsia="Arial" w:hAnsi="Arial"/>
          <w:sz w:val="20"/>
          <w:szCs w:val="20"/>
        </w:rPr>
        <w:t xml:space="preserve">Kubernetes API server audit logging should be enabled to capture all Secret get, list, and watch operations. These audit logs are forwarded to Wazuh for anomaly detection.</w:t>
      </w:r>
    </w:p>
    <w:p>
      <w:pPr>
        <w:pStyle w:val="ListParagraph"/>
        <w:numPr>
          <w:ilvl w:val="0"/>
          <w:numId w:val="2"/>
        </w:numPr>
        <w:spacing w:before="60" w:after="60"/>
      </w:pPr>
      <w:r>
        <w:rPr>
          <w:rFonts w:ascii="Arial" w:cs="Arial" w:eastAsia="Arial" w:hAnsi="Arial"/>
          <w:sz w:val="20"/>
          <w:szCs w:val="20"/>
        </w:rPr>
        <w:t xml:space="preserve">Alert triggers recommended: any pod accessing a Secret in a namespace it does not belong to, any ServiceAccount accessing a Secret not bound in its Role, and any Secret access from a non-CI non-ops source at off-hours.</w:t>
      </w:r>
    </w:p>
    <w:p>
      <w:pPr>
        <w:spacing w:before="200" w:after="0"/>
      </w:pPr>
      <w:r>
        <w:t xml:space="preserve"/>
      </w:r>
    </w:p>
    <w:p>
      <w:pPr>
        <w:pStyle w:val="Heading1"/>
        <w:spacing w:before="400" w:after="120"/>
      </w:pPr>
      <w:r>
        <w:rPr>
          <w:rFonts w:ascii="Arial" w:cs="Arial" w:eastAsia="Arial" w:hAnsi="Arial"/>
          <w:b/>
          <w:bCs/>
          <w:color w:val="1A3C6E"/>
          <w:sz w:val="34"/>
          <w:szCs w:val="34"/>
        </w:rPr>
        <w:t xml:space="preserve">Appendix — Quick Reference</w:t>
      </w:r>
    </w:p>
    <w:p>
      <w:pPr>
        <w:spacing w:before="60" w:after="0"/>
      </w:pPr>
      <w:r>
        <w:t xml:space="preserve"/>
      </w:r>
    </w:p>
    <w:p>
      <w:pPr>
        <w:spacing w:before="200" w:after="80"/>
      </w:pPr>
      <w:r>
        <w:rPr>
          <w:rFonts w:ascii="Arial" w:cs="Arial" w:eastAsia="Arial" w:hAnsi="Arial"/>
          <w:b/>
          <w:bCs/>
          <w:color w:val="1A1A2E"/>
          <w:sz w:val="22"/>
          <w:szCs w:val="22"/>
        </w:rPr>
        <w:t xml:space="preserve">All Ecoskiller Kubernetes Secret Names (prod)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60"/>
        <w:gridCol w:w="3000"/>
      </w:tblGrid>
      <w:tr>
        <w:tc>
          <w:tcPr>
            <w:tcW w:type="dxa" w:w="34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Secret Name</w:t>
            </w:r>
          </w:p>
        </w:tc>
        <w:tc>
          <w:tcPr>
            <w:tcW w:type="dxa" w:w="296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Namespace</w:t>
            </w:r>
          </w:p>
        </w:tc>
        <w:tc>
          <w:tcPr>
            <w:tcW w:type="dxa" w:w="3000"/>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Contents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billing-credentials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billing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DB password, Redis password, MinIO keys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core-credentials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DB password, Keycloak client secret, Kafka SASL</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analytics-credentials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DB password, LLM API key (Claude/Ollama)</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realtime-credentials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realtime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Redis password, Kafka SASL, Jitsi JWT secret</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notification-creds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notification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Exotel API key, Twilio SID, Gupshup WhatsApp key</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freeswitch-secrets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ESL password, Jitsi app_secret, XMPP password</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sip-trunk-creds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SIP host, username, password</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harbor-pull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All namespaces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dockerconfigjson for Harbor ecoskiller/* pulls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ecoskiller-tls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ingress-nginx</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TLS cert + key for all public endpoints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gcp-aws-service-acct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GCP Service Account JSON, AWS IAM credentials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llm-claude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Anthropic API key, model_version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llm-ollama</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Ollama internal ClusterIP endpoint URL</w:t>
            </w:r>
          </w:p>
        </w:tc>
      </w:tr>
    </w:tbl>
    <w:p>
      <w:pPr>
        <w:spacing w:before="80" w:after="0"/>
      </w:pPr>
      <w:r>
        <w:t xml:space="preserve"/>
      </w:r>
    </w:p>
    <w:p>
      <w:pPr>
        <w:spacing w:before="200" w:after="80"/>
      </w:pPr>
      <w:r>
        <w:rPr>
          <w:rFonts w:ascii="Arial" w:cs="Arial" w:eastAsia="Arial" w:hAnsi="Arial"/>
          <w:b/>
          <w:bCs/>
          <w:color w:val="1A1A2E"/>
          <w:sz w:val="22"/>
          <w:szCs w:val="22"/>
        </w:rPr>
        <w:t xml:space="preserve">Key References</w:t>
      </w:r>
    </w:p>
    <w:p>
      <w:pPr>
        <w:pStyle w:val="ListParagraph"/>
        <w:numPr>
          <w:ilvl w:val="0"/>
          <w:numId w:val="2"/>
        </w:numPr>
        <w:spacing w:before="60" w:after="60"/>
      </w:pPr>
      <w:r>
        <w:rPr>
          <w:rFonts w:ascii="Arial" w:cs="Arial" w:eastAsia="Arial" w:hAnsi="Arial"/>
          <w:sz w:val="20"/>
          <w:szCs w:val="20"/>
        </w:rPr>
        <w:t xml:space="preserve">Kubernetes Secrets Documentation: https://kubernetes.io/docs/concepts/configuration/secret/</w:t>
      </w:r>
    </w:p>
    <w:p>
      <w:pPr>
        <w:pStyle w:val="ListParagraph"/>
        <w:numPr>
          <w:ilvl w:val="0"/>
          <w:numId w:val="2"/>
        </w:numPr>
        <w:spacing w:before="60" w:after="60"/>
      </w:pPr>
      <w:r>
        <w:rPr>
          <w:rFonts w:ascii="Arial" w:cs="Arial" w:eastAsia="Arial" w:hAnsi="Arial"/>
          <w:sz w:val="20"/>
          <w:szCs w:val="20"/>
        </w:rPr>
        <w:t xml:space="preserve">k3s Documentation: https://docs.k3s.io/</w:t>
      </w:r>
    </w:p>
    <w:p>
      <w:pPr>
        <w:pStyle w:val="ListParagraph"/>
        <w:numPr>
          <w:ilvl w:val="0"/>
          <w:numId w:val="2"/>
        </w:numPr>
        <w:spacing w:before="60" w:after="60"/>
      </w:pPr>
      <w:r>
        <w:rPr>
          <w:rFonts w:ascii="Arial" w:cs="Arial" w:eastAsia="Arial" w:hAnsi="Arial"/>
          <w:sz w:val="20"/>
          <w:szCs w:val="20"/>
        </w:rPr>
        <w:t xml:space="preserve">Kubernetes RBAC: https://kubernetes.io/docs/reference/access-authn-authz/rbac/</w:t>
      </w:r>
    </w:p>
    <w:p>
      <w:pPr>
        <w:pStyle w:val="ListParagraph"/>
        <w:numPr>
          <w:ilvl w:val="0"/>
          <w:numId w:val="2"/>
        </w:numPr>
        <w:spacing w:before="60" w:after="60"/>
      </w:pPr>
      <w:r>
        <w:rPr>
          <w:rFonts w:ascii="Arial" w:cs="Arial" w:eastAsia="Arial" w:hAnsi="Arial"/>
          <w:sz w:val="20"/>
          <w:szCs w:val="20"/>
        </w:rPr>
        <w:t xml:space="preserve">cert-manager: https://cert-manager.io/docs/</w:t>
      </w:r>
    </w:p>
    <w:p>
      <w:pPr>
        <w:pStyle w:val="ListParagraph"/>
        <w:numPr>
          <w:ilvl w:val="0"/>
          <w:numId w:val="2"/>
        </w:numPr>
        <w:spacing w:before="60" w:after="60"/>
      </w:pPr>
      <w:r>
        <w:rPr>
          <w:rFonts w:ascii="Arial" w:cs="Arial" w:eastAsia="Arial" w:hAnsi="Arial"/>
          <w:sz w:val="20"/>
          <w:szCs w:val="20"/>
        </w:rPr>
        <w:t xml:space="preserve">Ecoskiller Security Baseline: Section 8.2 — Infrastructure v15 document</w:t>
      </w:r>
    </w:p>
    <w:p>
      <w:pPr>
        <w:pStyle w:val="ListParagraph"/>
        <w:numPr>
          <w:ilvl w:val="0"/>
          <w:numId w:val="2"/>
        </w:numPr>
        <w:spacing w:before="60" w:after="60"/>
      </w:pPr>
      <w:r>
        <w:rPr>
          <w:rFonts w:ascii="Arial" w:cs="Arial" w:eastAsia="Arial" w:hAnsi="Arial"/>
          <w:sz w:val="20"/>
          <w:szCs w:val="20"/>
        </w:rPr>
        <w:t xml:space="preserve">Ecoskiller Secret Namespacing: Section 8.2 — Secret Namespacing by Namespace table</w:t>
      </w:r>
    </w:p>
    <w:p>
      <w:pPr>
        <w:spacing w:before="200" w:after="0"/>
      </w:pPr>
      <w:r>
        <w:t xml:space="preserve"/>
      </w:r>
    </w:p>
    <w:p>
      <w:pPr>
        <w:pBdr>
          <w:top w:val="single" w:color="2563A8" w:sz="4" w:space="8"/>
        </w:pBdr>
        <w:spacing w:before="160" w:after="0"/>
        <w:jc w:val="center"/>
      </w:pPr>
      <w:r>
        <w:rPr>
          <w:rFonts w:ascii="Arial" w:cs="Arial" w:eastAsia="Arial" w:hAnsi="Arial"/>
          <w:i/>
          <w:iCs/>
          <w:color w:val="999999"/>
          <w:sz w:val="17"/>
          <w:szCs w:val="17"/>
        </w:rPr>
        <w:t xml:space="preserve">Ecoskiller Platform  |  Kubernetes Secrets Service Documentation  |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after="0"/>
      <w:jc w:val="right"/>
    </w:pPr>
    <w:r>
      <w:rPr>
        <w:rFonts w:ascii="Arial" w:cs="Arial" w:eastAsia="Arial" w:hAnsi="Arial"/>
        <w:color w:val="888888"/>
        <w:sz w:val="17"/>
        <w:szCs w:val="17"/>
      </w:rPr>
      <w:t xml:space="preserve">Kubernetes Secrets — Secrets Management Layer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spacing w:before="0" w:after="160"/>
    </w:pPr>
    <w:r>
      <w:rPr>
        <w:rFonts w:ascii="Arial" w:cs="Arial" w:eastAsia="Arial" w:hAnsi="Arial"/>
        <w:b/>
        <w:bCs/>
        <w:color w:val="1A3C6E"/>
        <w:sz w:val="18"/>
        <w:szCs w:val="18"/>
      </w:rPr>
      <w:t xml:space="preserve">Ecoskiller Platform</w:t>
    </w:r>
    <w:r>
      <w:rPr>
        <w:rFonts w:ascii="Arial" w:cs="Arial" w:eastAsia="Arial" w:hAnsi="Arial"/>
        <w:color w:val="888888"/>
        <w:sz w:val="18"/>
        <w:szCs w:val="18"/>
      </w:rPr>
      <w:t xml:space="preserve">  |  Backend Service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3C6E"/>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2563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2026-03-10T04:21:58.862Z</dcterms:created>
  <dcterms:modified xsi:type="dcterms:W3CDTF">2026-03-10T04:21:58.862Z</dcterms:modified>
</cp:coreProperties>
</file>

<file path=docProps/custom.xml><?xml version="1.0" encoding="utf-8"?>
<Properties xmlns="http://schemas.openxmlformats.org/officeDocument/2006/custom-properties" xmlns:vt="http://schemas.openxmlformats.org/officeDocument/2006/docPropsVTypes"/>
</file>